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9715F4B"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10F01">
              <w:t>18.</w:t>
            </w:r>
            <w:r w:rsidR="000D6477">
              <w:t>4</w:t>
            </w:r>
            <w:r w:rsidR="00010F01">
              <w:t>.0</w:t>
            </w:r>
            <w:r w:rsidRPr="00C70B0E">
              <w:t xml:space="preserve"> </w:t>
            </w:r>
            <w:r w:rsidRPr="00C70B0E">
              <w:rPr>
                <w:sz w:val="32"/>
              </w:rPr>
              <w:t>(</w:t>
            </w:r>
            <w:bookmarkStart w:id="3" w:name="issueDate"/>
            <w:r w:rsidR="000D6477">
              <w:rPr>
                <w:sz w:val="32"/>
              </w:rPr>
              <w:t>2025</w:t>
            </w:r>
            <w:r w:rsidR="00010F01">
              <w:rPr>
                <w:sz w:val="32"/>
              </w:rPr>
              <w:t>-</w:t>
            </w:r>
            <w:bookmarkEnd w:id="3"/>
            <w:r w:rsidR="000D6477">
              <w:rPr>
                <w:sz w:val="32"/>
              </w:rPr>
              <w:t>09</w:t>
            </w:r>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A1A8D7E"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D82E6F" w:rsidRPr="00C70B0E">
              <w:rPr>
                <w:rStyle w:val="ZGSM"/>
              </w:rPr>
              <w:t>8</w:t>
            </w:r>
            <w:bookmarkEnd w:id="6"/>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E6F08D" w:rsidR="00E16509" w:rsidRPr="00133525" w:rsidRDefault="00E16509" w:rsidP="00133525">
            <w:pPr>
              <w:pStyle w:val="FP"/>
              <w:jc w:val="center"/>
              <w:rPr>
                <w:noProof/>
                <w:sz w:val="18"/>
              </w:rPr>
            </w:pPr>
            <w:r w:rsidRPr="00133525">
              <w:rPr>
                <w:noProof/>
                <w:sz w:val="18"/>
              </w:rPr>
              <w:t xml:space="preserve">© </w:t>
            </w:r>
            <w:r w:rsidR="000D6477" w:rsidRPr="001128F1">
              <w:rPr>
                <w:noProof/>
                <w:sz w:val="18"/>
              </w:rPr>
              <w:t>202</w:t>
            </w:r>
            <w:r w:rsidR="000D6477">
              <w:rPr>
                <w:noProof/>
                <w:sz w:val="18"/>
              </w:rPr>
              <w:t>5</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t>Contents</w:t>
      </w:r>
    </w:p>
    <w:p w14:paraId="4B885552" w14:textId="31433AE0" w:rsidR="004603F6"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03F6">
        <w:rPr>
          <w:noProof/>
        </w:rPr>
        <w:t>Foreword</w:t>
      </w:r>
      <w:r w:rsidR="004603F6">
        <w:rPr>
          <w:noProof/>
        </w:rPr>
        <w:tab/>
      </w:r>
      <w:r w:rsidR="004603F6">
        <w:rPr>
          <w:noProof/>
        </w:rPr>
        <w:fldChar w:fldCharType="begin" w:fldLock="1"/>
      </w:r>
      <w:r w:rsidR="004603F6">
        <w:rPr>
          <w:noProof/>
        </w:rPr>
        <w:instrText xml:space="preserve"> PAGEREF _Toc210130698 \h </w:instrText>
      </w:r>
      <w:r w:rsidR="004603F6">
        <w:rPr>
          <w:noProof/>
        </w:rPr>
      </w:r>
      <w:r w:rsidR="004603F6">
        <w:rPr>
          <w:noProof/>
        </w:rPr>
        <w:fldChar w:fldCharType="separate"/>
      </w:r>
      <w:r w:rsidR="004603F6">
        <w:rPr>
          <w:noProof/>
        </w:rPr>
        <w:t>5</w:t>
      </w:r>
      <w:r w:rsidR="004603F6">
        <w:rPr>
          <w:noProof/>
        </w:rPr>
        <w:fldChar w:fldCharType="end"/>
      </w:r>
    </w:p>
    <w:p w14:paraId="483DF54E" w14:textId="714F5C9A"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_Toc210130699 \h </w:instrText>
      </w:r>
      <w:r>
        <w:rPr>
          <w:noProof/>
        </w:rPr>
      </w:r>
      <w:r>
        <w:rPr>
          <w:noProof/>
        </w:rPr>
        <w:fldChar w:fldCharType="separate"/>
      </w:r>
      <w:r>
        <w:rPr>
          <w:noProof/>
        </w:rPr>
        <w:t>7</w:t>
      </w:r>
      <w:r>
        <w:rPr>
          <w:noProof/>
        </w:rPr>
        <w:fldChar w:fldCharType="end"/>
      </w:r>
    </w:p>
    <w:p w14:paraId="0BF890A6" w14:textId="03868D62"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_Toc210130700 \h </w:instrText>
      </w:r>
      <w:r>
        <w:rPr>
          <w:noProof/>
        </w:rPr>
      </w:r>
      <w:r>
        <w:rPr>
          <w:noProof/>
        </w:rPr>
        <w:fldChar w:fldCharType="separate"/>
      </w:r>
      <w:r>
        <w:rPr>
          <w:noProof/>
        </w:rPr>
        <w:t>7</w:t>
      </w:r>
      <w:r>
        <w:rPr>
          <w:noProof/>
        </w:rPr>
        <w:fldChar w:fldCharType="end"/>
      </w:r>
    </w:p>
    <w:p w14:paraId="59D1E594" w14:textId="545E06D2"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 xml:space="preserve">3GPP TS 28.552: </w:t>
      </w:r>
      <w:r>
        <w:rPr>
          <w:noProof/>
          <w:lang w:eastAsia="zh-CN"/>
        </w:rPr>
        <w:t>"Management and orchestration; 5G performance measurements".</w:t>
      </w:r>
      <w:r>
        <w:rPr>
          <w:noProof/>
        </w:rPr>
        <w:t>3 Definitions of terms, symbols and abbreviations</w:t>
      </w:r>
      <w:r>
        <w:rPr>
          <w:noProof/>
        </w:rPr>
        <w:tab/>
      </w:r>
      <w:r>
        <w:rPr>
          <w:noProof/>
        </w:rPr>
        <w:fldChar w:fldCharType="begin" w:fldLock="1"/>
      </w:r>
      <w:r>
        <w:rPr>
          <w:noProof/>
        </w:rPr>
        <w:instrText xml:space="preserve"> PAGEREF _Toc210130701 \h </w:instrText>
      </w:r>
      <w:r>
        <w:rPr>
          <w:noProof/>
        </w:rPr>
      </w:r>
      <w:r>
        <w:rPr>
          <w:noProof/>
        </w:rPr>
        <w:fldChar w:fldCharType="separate"/>
      </w:r>
      <w:r>
        <w:rPr>
          <w:noProof/>
        </w:rPr>
        <w:t>8</w:t>
      </w:r>
      <w:r>
        <w:rPr>
          <w:noProof/>
        </w:rPr>
        <w:fldChar w:fldCharType="end"/>
      </w:r>
    </w:p>
    <w:p w14:paraId="64613E39" w14:textId="34277AAA"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_Toc210130702 \h </w:instrText>
      </w:r>
      <w:r>
        <w:rPr>
          <w:noProof/>
        </w:rPr>
      </w:r>
      <w:r>
        <w:rPr>
          <w:noProof/>
        </w:rPr>
        <w:fldChar w:fldCharType="separate"/>
      </w:r>
      <w:r>
        <w:rPr>
          <w:noProof/>
        </w:rPr>
        <w:t>8</w:t>
      </w:r>
      <w:r>
        <w:rPr>
          <w:noProof/>
        </w:rPr>
        <w:fldChar w:fldCharType="end"/>
      </w:r>
    </w:p>
    <w:p w14:paraId="019CFA49" w14:textId="4613D486"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_Toc210130703 \h </w:instrText>
      </w:r>
      <w:r>
        <w:rPr>
          <w:noProof/>
        </w:rPr>
      </w:r>
      <w:r>
        <w:rPr>
          <w:noProof/>
        </w:rPr>
        <w:fldChar w:fldCharType="separate"/>
      </w:r>
      <w:r>
        <w:rPr>
          <w:noProof/>
        </w:rPr>
        <w:t>8</w:t>
      </w:r>
      <w:r>
        <w:rPr>
          <w:noProof/>
        </w:rPr>
        <w:fldChar w:fldCharType="end"/>
      </w:r>
    </w:p>
    <w:p w14:paraId="7E3A735F" w14:textId="2BD1A8E6"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_Toc210130704 \h </w:instrText>
      </w:r>
      <w:r>
        <w:rPr>
          <w:noProof/>
        </w:rPr>
      </w:r>
      <w:r>
        <w:rPr>
          <w:noProof/>
        </w:rPr>
        <w:fldChar w:fldCharType="separate"/>
      </w:r>
      <w:r>
        <w:rPr>
          <w:noProof/>
        </w:rPr>
        <w:t>8</w:t>
      </w:r>
      <w:r>
        <w:rPr>
          <w:noProof/>
        </w:rPr>
        <w:fldChar w:fldCharType="end"/>
      </w:r>
    </w:p>
    <w:p w14:paraId="2368EDD7" w14:textId="080616BE"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_Toc210130705 \h </w:instrText>
      </w:r>
      <w:r>
        <w:rPr>
          <w:noProof/>
        </w:rPr>
      </w:r>
      <w:r>
        <w:rPr>
          <w:noProof/>
        </w:rPr>
        <w:fldChar w:fldCharType="separate"/>
      </w:r>
      <w:r>
        <w:rPr>
          <w:noProof/>
        </w:rPr>
        <w:t>8</w:t>
      </w:r>
      <w:r>
        <w:rPr>
          <w:noProof/>
        </w:rPr>
        <w:fldChar w:fldCharType="end"/>
      </w:r>
    </w:p>
    <w:p w14:paraId="0B790688" w14:textId="4C90ABED"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_Toc210130706 \h </w:instrText>
      </w:r>
      <w:r>
        <w:rPr>
          <w:noProof/>
        </w:rPr>
      </w:r>
      <w:r>
        <w:rPr>
          <w:noProof/>
        </w:rPr>
        <w:fldChar w:fldCharType="separate"/>
      </w:r>
      <w:r>
        <w:rPr>
          <w:noProof/>
        </w:rPr>
        <w:t>8</w:t>
      </w:r>
      <w:r>
        <w:rPr>
          <w:noProof/>
        </w:rPr>
        <w:fldChar w:fldCharType="end"/>
      </w:r>
    </w:p>
    <w:p w14:paraId="3CFC5670" w14:textId="2D5CB2B8" w:rsidR="004603F6" w:rsidRDefault="004603F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_Toc210130707 \h </w:instrText>
      </w:r>
      <w:r>
        <w:rPr>
          <w:noProof/>
        </w:rPr>
      </w:r>
      <w:r>
        <w:rPr>
          <w:noProof/>
        </w:rPr>
        <w:fldChar w:fldCharType="separate"/>
      </w:r>
      <w:r>
        <w:rPr>
          <w:noProof/>
        </w:rPr>
        <w:t>9</w:t>
      </w:r>
      <w:r>
        <w:rPr>
          <w:noProof/>
        </w:rPr>
        <w:fldChar w:fldCharType="end"/>
      </w:r>
    </w:p>
    <w:p w14:paraId="378CE805" w14:textId="51EDE1D1"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_Toc210130708 \h </w:instrText>
      </w:r>
      <w:r>
        <w:rPr>
          <w:noProof/>
        </w:rPr>
      </w:r>
      <w:r>
        <w:rPr>
          <w:noProof/>
        </w:rPr>
        <w:fldChar w:fldCharType="separate"/>
      </w:r>
      <w:r>
        <w:rPr>
          <w:noProof/>
        </w:rPr>
        <w:t>9</w:t>
      </w:r>
      <w:r>
        <w:rPr>
          <w:noProof/>
        </w:rPr>
        <w:fldChar w:fldCharType="end"/>
      </w:r>
    </w:p>
    <w:p w14:paraId="33ADDFC9" w14:textId="5CC4DE7E"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D168AB">
        <w:rPr>
          <w:noProof/>
          <w:color w:val="000000"/>
        </w:rPr>
        <w:t>definitions</w:t>
      </w:r>
      <w:r>
        <w:rPr>
          <w:noProof/>
        </w:rPr>
        <w:t xml:space="preserve"> for 5GC</w:t>
      </w:r>
      <w:r>
        <w:rPr>
          <w:noProof/>
        </w:rPr>
        <w:tab/>
      </w:r>
      <w:r>
        <w:rPr>
          <w:noProof/>
        </w:rPr>
        <w:fldChar w:fldCharType="begin" w:fldLock="1"/>
      </w:r>
      <w:r>
        <w:rPr>
          <w:noProof/>
        </w:rPr>
        <w:instrText xml:space="preserve"> PAGEREF _Toc210130709 \h </w:instrText>
      </w:r>
      <w:r>
        <w:rPr>
          <w:noProof/>
        </w:rPr>
      </w:r>
      <w:r>
        <w:rPr>
          <w:noProof/>
        </w:rPr>
        <w:fldChar w:fldCharType="separate"/>
      </w:r>
      <w:r>
        <w:rPr>
          <w:noProof/>
        </w:rPr>
        <w:t>9</w:t>
      </w:r>
      <w:r>
        <w:rPr>
          <w:noProof/>
        </w:rPr>
        <w:fldChar w:fldCharType="end"/>
      </w:r>
    </w:p>
    <w:p w14:paraId="306EDEF0" w14:textId="7C52D0CA" w:rsidR="004603F6" w:rsidRDefault="004603F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_Toc210130710 \h </w:instrText>
      </w:r>
      <w:r>
        <w:rPr>
          <w:noProof/>
        </w:rPr>
      </w:r>
      <w:r>
        <w:rPr>
          <w:noProof/>
        </w:rPr>
        <w:fldChar w:fldCharType="separate"/>
      </w:r>
      <w:r>
        <w:rPr>
          <w:noProof/>
        </w:rPr>
        <w:t>9</w:t>
      </w:r>
      <w:r>
        <w:rPr>
          <w:noProof/>
        </w:rPr>
        <w:fldChar w:fldCharType="end"/>
      </w:r>
    </w:p>
    <w:p w14:paraId="286B6A84" w14:textId="5624B372" w:rsidR="004603F6" w:rsidRDefault="004603F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D168AB">
        <w:rPr>
          <w:noProof/>
          <w:color w:val="000000"/>
        </w:rPr>
        <w:t>definitions</w:t>
      </w:r>
      <w:r>
        <w:rPr>
          <w:noProof/>
        </w:rPr>
        <w:t xml:space="preserve"> for UPF</w:t>
      </w:r>
      <w:r>
        <w:rPr>
          <w:noProof/>
        </w:rPr>
        <w:tab/>
      </w:r>
      <w:r>
        <w:rPr>
          <w:noProof/>
        </w:rPr>
        <w:fldChar w:fldCharType="begin" w:fldLock="1"/>
      </w:r>
      <w:r>
        <w:rPr>
          <w:noProof/>
        </w:rPr>
        <w:instrText xml:space="preserve"> PAGEREF _Toc210130711 \h </w:instrText>
      </w:r>
      <w:r>
        <w:rPr>
          <w:noProof/>
        </w:rPr>
      </w:r>
      <w:r>
        <w:rPr>
          <w:noProof/>
        </w:rPr>
        <w:fldChar w:fldCharType="separate"/>
      </w:r>
      <w:r>
        <w:rPr>
          <w:noProof/>
        </w:rPr>
        <w:t>9</w:t>
      </w:r>
      <w:r>
        <w:rPr>
          <w:noProof/>
        </w:rPr>
        <w:fldChar w:fldCharType="end"/>
      </w:r>
    </w:p>
    <w:p w14:paraId="3BE20ED0" w14:textId="3047F7B0"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_Toc210130712 \h </w:instrText>
      </w:r>
      <w:r>
        <w:rPr>
          <w:noProof/>
        </w:rPr>
      </w:r>
      <w:r>
        <w:rPr>
          <w:noProof/>
        </w:rPr>
        <w:fldChar w:fldCharType="separate"/>
      </w:r>
      <w:r>
        <w:rPr>
          <w:noProof/>
        </w:rPr>
        <w:t>9</w:t>
      </w:r>
      <w:r>
        <w:rPr>
          <w:noProof/>
        </w:rPr>
        <w:fldChar w:fldCharType="end"/>
      </w:r>
    </w:p>
    <w:p w14:paraId="6A5F18A0" w14:textId="1E0424BC"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DL packet delay between PSA UPF and UE for a QoS flow</w:t>
      </w:r>
      <w:r>
        <w:rPr>
          <w:noProof/>
        </w:rPr>
        <w:tab/>
      </w:r>
      <w:r>
        <w:rPr>
          <w:noProof/>
        </w:rPr>
        <w:fldChar w:fldCharType="begin" w:fldLock="1"/>
      </w:r>
      <w:r>
        <w:rPr>
          <w:noProof/>
        </w:rPr>
        <w:instrText xml:space="preserve"> PAGEREF _Toc210130713 \h </w:instrText>
      </w:r>
      <w:r>
        <w:rPr>
          <w:noProof/>
        </w:rPr>
      </w:r>
      <w:r>
        <w:rPr>
          <w:noProof/>
        </w:rPr>
        <w:fldChar w:fldCharType="separate"/>
      </w:r>
      <w:r>
        <w:rPr>
          <w:noProof/>
        </w:rPr>
        <w:t>9</w:t>
      </w:r>
      <w:r>
        <w:rPr>
          <w:noProof/>
        </w:rPr>
        <w:fldChar w:fldCharType="end"/>
      </w:r>
    </w:p>
    <w:p w14:paraId="5D40B4E0" w14:textId="07AF508F"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UL packet delay between PSA UPF and UE for a QoS flow (</w:t>
      </w:r>
      <w:r w:rsidRPr="00D168AB">
        <w:rPr>
          <w:noProof/>
          <w:color w:val="000000"/>
          <w:lang w:eastAsia="zh-CN"/>
        </w:rPr>
        <w:t>excluding D1</w:t>
      </w:r>
      <w:r w:rsidRPr="00D168AB">
        <w:rPr>
          <w:noProof/>
          <w:color w:val="000000"/>
        </w:rPr>
        <w:t>)</w:t>
      </w:r>
      <w:r>
        <w:rPr>
          <w:noProof/>
        </w:rPr>
        <w:tab/>
      </w:r>
      <w:r>
        <w:rPr>
          <w:noProof/>
        </w:rPr>
        <w:fldChar w:fldCharType="begin" w:fldLock="1"/>
      </w:r>
      <w:r>
        <w:rPr>
          <w:noProof/>
        </w:rPr>
        <w:instrText xml:space="preserve"> PAGEREF _Toc210130714 \h </w:instrText>
      </w:r>
      <w:r>
        <w:rPr>
          <w:noProof/>
        </w:rPr>
      </w:r>
      <w:r>
        <w:rPr>
          <w:noProof/>
        </w:rPr>
        <w:fldChar w:fldCharType="separate"/>
      </w:r>
      <w:r>
        <w:rPr>
          <w:noProof/>
        </w:rPr>
        <w:t>10</w:t>
      </w:r>
      <w:r>
        <w:rPr>
          <w:noProof/>
        </w:rPr>
        <w:fldChar w:fldCharType="end"/>
      </w:r>
    </w:p>
    <w:p w14:paraId="1667CDCB" w14:textId="30103DE6"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UL packet delay between PSA UPF and UE for a QoS flow (</w:t>
      </w:r>
      <w:r w:rsidRPr="00D168AB">
        <w:rPr>
          <w:noProof/>
          <w:color w:val="000000"/>
          <w:lang w:eastAsia="zh-CN"/>
        </w:rPr>
        <w:t>including D1</w:t>
      </w:r>
      <w:r w:rsidRPr="00D168AB">
        <w:rPr>
          <w:noProof/>
          <w:color w:val="000000"/>
        </w:rPr>
        <w:t>)</w:t>
      </w:r>
      <w:r>
        <w:rPr>
          <w:noProof/>
        </w:rPr>
        <w:tab/>
      </w:r>
      <w:r>
        <w:rPr>
          <w:noProof/>
        </w:rPr>
        <w:fldChar w:fldCharType="begin" w:fldLock="1"/>
      </w:r>
      <w:r>
        <w:rPr>
          <w:noProof/>
        </w:rPr>
        <w:instrText xml:space="preserve"> PAGEREF _Toc210130715 \h </w:instrText>
      </w:r>
      <w:r>
        <w:rPr>
          <w:noProof/>
        </w:rPr>
      </w:r>
      <w:r>
        <w:rPr>
          <w:noProof/>
        </w:rPr>
        <w:fldChar w:fldCharType="separate"/>
      </w:r>
      <w:r>
        <w:rPr>
          <w:noProof/>
        </w:rPr>
        <w:t>10</w:t>
      </w:r>
      <w:r>
        <w:rPr>
          <w:noProof/>
        </w:rPr>
        <w:fldChar w:fldCharType="end"/>
      </w:r>
    </w:p>
    <w:p w14:paraId="274EA51D" w14:textId="3AB16DAE"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UL packet delay between PSA UPF and NG-RAN for a QoS flow</w:t>
      </w:r>
      <w:r>
        <w:rPr>
          <w:noProof/>
        </w:rPr>
        <w:tab/>
      </w:r>
      <w:r>
        <w:rPr>
          <w:noProof/>
        </w:rPr>
        <w:fldChar w:fldCharType="begin" w:fldLock="1"/>
      </w:r>
      <w:r>
        <w:rPr>
          <w:noProof/>
        </w:rPr>
        <w:instrText xml:space="preserve"> PAGEREF _Toc210130716 \h </w:instrText>
      </w:r>
      <w:r>
        <w:rPr>
          <w:noProof/>
        </w:rPr>
      </w:r>
      <w:r>
        <w:rPr>
          <w:noProof/>
        </w:rPr>
        <w:fldChar w:fldCharType="separate"/>
      </w:r>
      <w:r>
        <w:rPr>
          <w:noProof/>
        </w:rPr>
        <w:t>11</w:t>
      </w:r>
      <w:r>
        <w:rPr>
          <w:noProof/>
        </w:rPr>
        <w:fldChar w:fldCharType="end"/>
      </w:r>
    </w:p>
    <w:p w14:paraId="0F20FE23" w14:textId="232309AD"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DL packet delay between PSA UPF and NG-RAN for a QoS flow</w:t>
      </w:r>
      <w:r>
        <w:rPr>
          <w:noProof/>
        </w:rPr>
        <w:tab/>
      </w:r>
      <w:r>
        <w:rPr>
          <w:noProof/>
        </w:rPr>
        <w:fldChar w:fldCharType="begin" w:fldLock="1"/>
      </w:r>
      <w:r>
        <w:rPr>
          <w:noProof/>
        </w:rPr>
        <w:instrText xml:space="preserve"> PAGEREF _Toc210130717 \h </w:instrText>
      </w:r>
      <w:r>
        <w:rPr>
          <w:noProof/>
        </w:rPr>
      </w:r>
      <w:r>
        <w:rPr>
          <w:noProof/>
        </w:rPr>
        <w:fldChar w:fldCharType="separate"/>
      </w:r>
      <w:r>
        <w:rPr>
          <w:noProof/>
        </w:rPr>
        <w:t>12</w:t>
      </w:r>
      <w:r>
        <w:rPr>
          <w:noProof/>
        </w:rPr>
        <w:fldChar w:fldCharType="end"/>
      </w:r>
    </w:p>
    <w:p w14:paraId="7FC24BD1" w14:textId="60E59D5B" w:rsidR="004603F6" w:rsidRDefault="004603F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D168AB">
        <w:rPr>
          <w:noProof/>
          <w:color w:val="000000"/>
        </w:rPr>
        <w:t>definitions</w:t>
      </w:r>
      <w:r>
        <w:rPr>
          <w:noProof/>
        </w:rPr>
        <w:t xml:space="preserve"> for NG-RAN</w:t>
      </w:r>
      <w:r>
        <w:rPr>
          <w:noProof/>
        </w:rPr>
        <w:tab/>
      </w:r>
      <w:r>
        <w:rPr>
          <w:noProof/>
        </w:rPr>
        <w:fldChar w:fldCharType="begin" w:fldLock="1"/>
      </w:r>
      <w:r>
        <w:rPr>
          <w:noProof/>
        </w:rPr>
        <w:instrText xml:space="preserve"> PAGEREF _Toc210130718 \h </w:instrText>
      </w:r>
      <w:r>
        <w:rPr>
          <w:noProof/>
        </w:rPr>
      </w:r>
      <w:r>
        <w:rPr>
          <w:noProof/>
        </w:rPr>
        <w:fldChar w:fldCharType="separate"/>
      </w:r>
      <w:r>
        <w:rPr>
          <w:noProof/>
        </w:rPr>
        <w:t>13</w:t>
      </w:r>
      <w:r>
        <w:rPr>
          <w:noProof/>
        </w:rPr>
        <w:fldChar w:fldCharType="end"/>
      </w:r>
    </w:p>
    <w:p w14:paraId="5BE39F96" w14:textId="1F4D8FE2" w:rsidR="004603F6" w:rsidRDefault="004603F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D168AB">
        <w:rPr>
          <w:noProof/>
          <w:color w:val="000000"/>
        </w:rPr>
        <w:t>definitions</w:t>
      </w:r>
      <w:r>
        <w:rPr>
          <w:noProof/>
        </w:rPr>
        <w:t xml:space="preserve"> for gNB</w:t>
      </w:r>
      <w:r>
        <w:rPr>
          <w:noProof/>
        </w:rPr>
        <w:tab/>
      </w:r>
      <w:r>
        <w:rPr>
          <w:noProof/>
        </w:rPr>
        <w:fldChar w:fldCharType="begin" w:fldLock="1"/>
      </w:r>
      <w:r>
        <w:rPr>
          <w:noProof/>
        </w:rPr>
        <w:instrText xml:space="preserve"> PAGEREF _Toc210130719 \h </w:instrText>
      </w:r>
      <w:r>
        <w:rPr>
          <w:noProof/>
        </w:rPr>
      </w:r>
      <w:r>
        <w:rPr>
          <w:noProof/>
        </w:rPr>
        <w:fldChar w:fldCharType="separate"/>
      </w:r>
      <w:r>
        <w:rPr>
          <w:noProof/>
        </w:rPr>
        <w:t>13</w:t>
      </w:r>
      <w:r>
        <w:rPr>
          <w:noProof/>
        </w:rPr>
        <w:fldChar w:fldCharType="end"/>
      </w:r>
    </w:p>
    <w:p w14:paraId="466E37B3" w14:textId="6E509950"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_Toc210130720 \h </w:instrText>
      </w:r>
      <w:r>
        <w:rPr>
          <w:noProof/>
        </w:rPr>
      </w:r>
      <w:r>
        <w:rPr>
          <w:noProof/>
        </w:rPr>
        <w:fldChar w:fldCharType="separate"/>
      </w:r>
      <w:r>
        <w:rPr>
          <w:noProof/>
        </w:rPr>
        <w:t>13</w:t>
      </w:r>
      <w:r>
        <w:rPr>
          <w:noProof/>
        </w:rPr>
        <w:fldChar w:fldCharType="end"/>
      </w:r>
    </w:p>
    <w:p w14:paraId="0D5BB1AF" w14:textId="69DFBB86"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D168AB">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D168AB">
        <w:rPr>
          <w:noProof/>
          <w:color w:val="000000"/>
        </w:rPr>
        <w:t xml:space="preserve"> delay DL air-interface</w:t>
      </w:r>
      <w:r>
        <w:rPr>
          <w:noProof/>
        </w:rPr>
        <w:tab/>
      </w:r>
      <w:r>
        <w:rPr>
          <w:noProof/>
        </w:rPr>
        <w:fldChar w:fldCharType="begin" w:fldLock="1"/>
      </w:r>
      <w:r>
        <w:rPr>
          <w:noProof/>
        </w:rPr>
        <w:instrText xml:space="preserve"> PAGEREF _Toc210130721 \h </w:instrText>
      </w:r>
      <w:r>
        <w:rPr>
          <w:noProof/>
        </w:rPr>
      </w:r>
      <w:r>
        <w:rPr>
          <w:noProof/>
        </w:rPr>
        <w:fldChar w:fldCharType="separate"/>
      </w:r>
      <w:r>
        <w:rPr>
          <w:noProof/>
        </w:rPr>
        <w:t>13</w:t>
      </w:r>
      <w:r>
        <w:rPr>
          <w:noProof/>
        </w:rPr>
        <w:fldChar w:fldCharType="end"/>
      </w:r>
    </w:p>
    <w:p w14:paraId="11BC5062" w14:textId="2DB39703"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D168AB">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D168AB">
        <w:rPr>
          <w:noProof/>
          <w:color w:val="000000"/>
        </w:rPr>
        <w:t xml:space="preserve"> delay DL in gNB-DU</w:t>
      </w:r>
      <w:r>
        <w:rPr>
          <w:noProof/>
        </w:rPr>
        <w:tab/>
      </w:r>
      <w:r>
        <w:rPr>
          <w:noProof/>
        </w:rPr>
        <w:fldChar w:fldCharType="begin" w:fldLock="1"/>
      </w:r>
      <w:r>
        <w:rPr>
          <w:noProof/>
        </w:rPr>
        <w:instrText xml:space="preserve"> PAGEREF _Toc210130722 \h </w:instrText>
      </w:r>
      <w:r>
        <w:rPr>
          <w:noProof/>
        </w:rPr>
      </w:r>
      <w:r>
        <w:rPr>
          <w:noProof/>
        </w:rPr>
        <w:fldChar w:fldCharType="separate"/>
      </w:r>
      <w:r>
        <w:rPr>
          <w:noProof/>
        </w:rPr>
        <w:t>13</w:t>
      </w:r>
      <w:r>
        <w:rPr>
          <w:noProof/>
        </w:rPr>
        <w:fldChar w:fldCharType="end"/>
      </w:r>
    </w:p>
    <w:p w14:paraId="00646FDC" w14:textId="0A1D0363"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D168AB">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_Toc210130723 \h </w:instrText>
      </w:r>
      <w:r>
        <w:rPr>
          <w:noProof/>
        </w:rPr>
      </w:r>
      <w:r>
        <w:rPr>
          <w:noProof/>
        </w:rPr>
        <w:fldChar w:fldCharType="separate"/>
      </w:r>
      <w:r>
        <w:rPr>
          <w:noProof/>
        </w:rPr>
        <w:t>14</w:t>
      </w:r>
      <w:r>
        <w:rPr>
          <w:noProof/>
        </w:rPr>
        <w:fldChar w:fldCharType="end"/>
      </w:r>
    </w:p>
    <w:p w14:paraId="2823FD80" w14:textId="22B80922"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D168AB">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_Toc210130724 \h </w:instrText>
      </w:r>
      <w:r>
        <w:rPr>
          <w:noProof/>
        </w:rPr>
      </w:r>
      <w:r>
        <w:rPr>
          <w:noProof/>
        </w:rPr>
        <w:fldChar w:fldCharType="separate"/>
      </w:r>
      <w:r>
        <w:rPr>
          <w:noProof/>
        </w:rPr>
        <w:t>14</w:t>
      </w:r>
      <w:r>
        <w:rPr>
          <w:noProof/>
        </w:rPr>
        <w:fldChar w:fldCharType="end"/>
      </w:r>
    </w:p>
    <w:p w14:paraId="07C0E249" w14:textId="6CBE48A0"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_Toc210130725 \h </w:instrText>
      </w:r>
      <w:r>
        <w:rPr>
          <w:noProof/>
        </w:rPr>
      </w:r>
      <w:r>
        <w:rPr>
          <w:noProof/>
        </w:rPr>
        <w:fldChar w:fldCharType="separate"/>
      </w:r>
      <w:r>
        <w:rPr>
          <w:noProof/>
        </w:rPr>
        <w:t>15</w:t>
      </w:r>
      <w:r>
        <w:rPr>
          <w:noProof/>
        </w:rPr>
        <w:fldChar w:fldCharType="end"/>
      </w:r>
    </w:p>
    <w:p w14:paraId="0DB5B0A9" w14:textId="06E57CDA"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D168AB">
        <w:rPr>
          <w:noProof/>
          <w:color w:val="000000"/>
        </w:rPr>
        <w:t>Average delay UL on over-the-air interface</w:t>
      </w:r>
      <w:r>
        <w:rPr>
          <w:noProof/>
        </w:rPr>
        <w:tab/>
      </w:r>
      <w:r>
        <w:rPr>
          <w:noProof/>
        </w:rPr>
        <w:fldChar w:fldCharType="begin" w:fldLock="1"/>
      </w:r>
      <w:r>
        <w:rPr>
          <w:noProof/>
        </w:rPr>
        <w:instrText xml:space="preserve"> PAGEREF _Toc210130726 \h </w:instrText>
      </w:r>
      <w:r>
        <w:rPr>
          <w:noProof/>
        </w:rPr>
      </w:r>
      <w:r>
        <w:rPr>
          <w:noProof/>
        </w:rPr>
        <w:fldChar w:fldCharType="separate"/>
      </w:r>
      <w:r>
        <w:rPr>
          <w:noProof/>
        </w:rPr>
        <w:t>15</w:t>
      </w:r>
      <w:r>
        <w:rPr>
          <w:noProof/>
        </w:rPr>
        <w:fldChar w:fldCharType="end"/>
      </w:r>
    </w:p>
    <w:p w14:paraId="0E470855" w14:textId="13752175"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_Toc210130727 \h </w:instrText>
      </w:r>
      <w:r>
        <w:rPr>
          <w:noProof/>
        </w:rPr>
      </w:r>
      <w:r>
        <w:rPr>
          <w:noProof/>
        </w:rPr>
        <w:fldChar w:fldCharType="separate"/>
      </w:r>
      <w:r>
        <w:rPr>
          <w:noProof/>
        </w:rPr>
        <w:t>16</w:t>
      </w:r>
      <w:r>
        <w:rPr>
          <w:noProof/>
        </w:rPr>
        <w:fldChar w:fldCharType="end"/>
      </w:r>
    </w:p>
    <w:p w14:paraId="56175C8D" w14:textId="53F887B0"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sidRPr="00D168AB">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_Toc210130728 \h </w:instrText>
      </w:r>
      <w:r>
        <w:rPr>
          <w:noProof/>
        </w:rPr>
      </w:r>
      <w:r>
        <w:rPr>
          <w:noProof/>
        </w:rPr>
        <w:fldChar w:fldCharType="separate"/>
      </w:r>
      <w:r>
        <w:rPr>
          <w:noProof/>
        </w:rPr>
        <w:t>16</w:t>
      </w:r>
      <w:r>
        <w:rPr>
          <w:noProof/>
        </w:rPr>
        <w:fldChar w:fldCharType="end"/>
      </w:r>
    </w:p>
    <w:p w14:paraId="5946657D" w14:textId="6E3FF15E"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_Toc210130729 \h </w:instrText>
      </w:r>
      <w:r>
        <w:rPr>
          <w:noProof/>
        </w:rPr>
      </w:r>
      <w:r>
        <w:rPr>
          <w:noProof/>
        </w:rPr>
        <w:fldChar w:fldCharType="separate"/>
      </w:r>
      <w:r>
        <w:rPr>
          <w:noProof/>
        </w:rPr>
        <w:t>17</w:t>
      </w:r>
      <w:r>
        <w:rPr>
          <w:noProof/>
        </w:rPr>
        <w:fldChar w:fldCharType="end"/>
      </w:r>
    </w:p>
    <w:p w14:paraId="7CB04532" w14:textId="0A85115F"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D168AB">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_Toc210130730 \h </w:instrText>
      </w:r>
      <w:r>
        <w:rPr>
          <w:noProof/>
        </w:rPr>
      </w:r>
      <w:r>
        <w:rPr>
          <w:noProof/>
        </w:rPr>
        <w:fldChar w:fldCharType="separate"/>
      </w:r>
      <w:r>
        <w:rPr>
          <w:noProof/>
        </w:rPr>
        <w:t>17</w:t>
      </w:r>
      <w:r>
        <w:rPr>
          <w:noProof/>
        </w:rPr>
        <w:fldChar w:fldCharType="end"/>
      </w:r>
    </w:p>
    <w:p w14:paraId="115B98BC" w14:textId="220CCCA1"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_Toc210130731 \h </w:instrText>
      </w:r>
      <w:r>
        <w:rPr>
          <w:noProof/>
        </w:rPr>
      </w:r>
      <w:r>
        <w:rPr>
          <w:noProof/>
        </w:rPr>
        <w:fldChar w:fldCharType="separate"/>
      </w:r>
      <w:r>
        <w:rPr>
          <w:noProof/>
        </w:rPr>
        <w:t>17</w:t>
      </w:r>
      <w:r>
        <w:rPr>
          <w:noProof/>
        </w:rPr>
        <w:fldChar w:fldCharType="end"/>
      </w:r>
    </w:p>
    <w:p w14:paraId="01FF2AA9" w14:textId="52923CA2"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_Toc210130732 \h </w:instrText>
      </w:r>
      <w:r>
        <w:rPr>
          <w:noProof/>
        </w:rPr>
      </w:r>
      <w:r>
        <w:rPr>
          <w:noProof/>
        </w:rPr>
        <w:fldChar w:fldCharType="separate"/>
      </w:r>
      <w:r>
        <w:rPr>
          <w:noProof/>
        </w:rPr>
        <w:t>17</w:t>
      </w:r>
      <w:r>
        <w:rPr>
          <w:noProof/>
        </w:rPr>
        <w:fldChar w:fldCharType="end"/>
      </w:r>
    </w:p>
    <w:p w14:paraId="35143803" w14:textId="0ABA65E1"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_Toc210130733 \h </w:instrText>
      </w:r>
      <w:r>
        <w:rPr>
          <w:noProof/>
        </w:rPr>
      </w:r>
      <w:r>
        <w:rPr>
          <w:noProof/>
        </w:rPr>
        <w:fldChar w:fldCharType="separate"/>
      </w:r>
      <w:r>
        <w:rPr>
          <w:noProof/>
        </w:rPr>
        <w:t>18</w:t>
      </w:r>
      <w:r>
        <w:rPr>
          <w:noProof/>
        </w:rPr>
        <w:fldChar w:fldCharType="end"/>
      </w:r>
    </w:p>
    <w:p w14:paraId="63B5A1C8" w14:textId="44594929"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_Toc210130734 \h </w:instrText>
      </w:r>
      <w:r>
        <w:rPr>
          <w:noProof/>
        </w:rPr>
      </w:r>
      <w:r>
        <w:rPr>
          <w:noProof/>
        </w:rPr>
        <w:fldChar w:fldCharType="separate"/>
      </w:r>
      <w:r>
        <w:rPr>
          <w:noProof/>
        </w:rPr>
        <w:t>18</w:t>
      </w:r>
      <w:r>
        <w:rPr>
          <w:noProof/>
        </w:rPr>
        <w:fldChar w:fldCharType="end"/>
      </w:r>
    </w:p>
    <w:p w14:paraId="4A0C6C91" w14:textId="4C9D8DAB"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_Toc210130735 \h </w:instrText>
      </w:r>
      <w:r>
        <w:rPr>
          <w:noProof/>
        </w:rPr>
      </w:r>
      <w:r>
        <w:rPr>
          <w:noProof/>
        </w:rPr>
        <w:fldChar w:fldCharType="separate"/>
      </w:r>
      <w:r>
        <w:rPr>
          <w:noProof/>
        </w:rPr>
        <w:t>19</w:t>
      </w:r>
      <w:r>
        <w:rPr>
          <w:noProof/>
        </w:rPr>
        <w:fldChar w:fldCharType="end"/>
      </w:r>
    </w:p>
    <w:p w14:paraId="59ADDAA1" w14:textId="5CD6D78B"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_Toc210130736 \h </w:instrText>
      </w:r>
      <w:r>
        <w:rPr>
          <w:noProof/>
        </w:rPr>
      </w:r>
      <w:r>
        <w:rPr>
          <w:noProof/>
        </w:rPr>
        <w:fldChar w:fldCharType="separate"/>
      </w:r>
      <w:r>
        <w:rPr>
          <w:noProof/>
        </w:rPr>
        <w:t>19</w:t>
      </w:r>
      <w:r>
        <w:rPr>
          <w:noProof/>
        </w:rPr>
        <w:fldChar w:fldCharType="end"/>
      </w:r>
    </w:p>
    <w:p w14:paraId="7DA9382A" w14:textId="61880EEB"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_Toc210130737 \h </w:instrText>
      </w:r>
      <w:r>
        <w:rPr>
          <w:noProof/>
        </w:rPr>
      </w:r>
      <w:r>
        <w:rPr>
          <w:noProof/>
        </w:rPr>
        <w:fldChar w:fldCharType="separate"/>
      </w:r>
      <w:r>
        <w:rPr>
          <w:noProof/>
        </w:rPr>
        <w:t>20</w:t>
      </w:r>
      <w:r>
        <w:rPr>
          <w:noProof/>
        </w:rPr>
        <w:fldChar w:fldCharType="end"/>
      </w:r>
    </w:p>
    <w:p w14:paraId="5FDC8FC1" w14:textId="1B27FB84"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_Toc210130738 \h </w:instrText>
      </w:r>
      <w:r>
        <w:rPr>
          <w:noProof/>
        </w:rPr>
      </w:r>
      <w:r>
        <w:rPr>
          <w:noProof/>
        </w:rPr>
        <w:fldChar w:fldCharType="separate"/>
      </w:r>
      <w:r>
        <w:rPr>
          <w:noProof/>
        </w:rPr>
        <w:t>21</w:t>
      </w:r>
      <w:r>
        <w:rPr>
          <w:noProof/>
        </w:rPr>
        <w:fldChar w:fldCharType="end"/>
      </w:r>
    </w:p>
    <w:p w14:paraId="2B83B98E" w14:textId="68A4B8AB"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_Toc210130739 \h </w:instrText>
      </w:r>
      <w:r>
        <w:rPr>
          <w:noProof/>
        </w:rPr>
      </w:r>
      <w:r>
        <w:rPr>
          <w:noProof/>
        </w:rPr>
        <w:fldChar w:fldCharType="separate"/>
      </w:r>
      <w:r>
        <w:rPr>
          <w:noProof/>
        </w:rPr>
        <w:t>21</w:t>
      </w:r>
      <w:r>
        <w:rPr>
          <w:noProof/>
        </w:rPr>
        <w:fldChar w:fldCharType="end"/>
      </w:r>
    </w:p>
    <w:p w14:paraId="77723946" w14:textId="3D39A5ED" w:rsidR="004603F6" w:rsidRDefault="004603F6">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_Toc210130740 \h </w:instrText>
      </w:r>
      <w:r>
        <w:rPr>
          <w:noProof/>
        </w:rPr>
      </w:r>
      <w:r>
        <w:rPr>
          <w:noProof/>
        </w:rPr>
        <w:fldChar w:fldCharType="separate"/>
      </w:r>
      <w:r>
        <w:rPr>
          <w:noProof/>
        </w:rPr>
        <w:t>21</w:t>
      </w:r>
      <w:r>
        <w:rPr>
          <w:noProof/>
        </w:rPr>
        <w:fldChar w:fldCharType="end"/>
      </w:r>
    </w:p>
    <w:p w14:paraId="740C3793" w14:textId="63739813" w:rsidR="004603F6" w:rsidRDefault="004603F6">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_Toc210130741 \h </w:instrText>
      </w:r>
      <w:r>
        <w:rPr>
          <w:noProof/>
        </w:rPr>
      </w:r>
      <w:r>
        <w:rPr>
          <w:noProof/>
        </w:rPr>
        <w:fldChar w:fldCharType="separate"/>
      </w:r>
      <w:r>
        <w:rPr>
          <w:noProof/>
        </w:rPr>
        <w:t>21</w:t>
      </w:r>
      <w:r>
        <w:rPr>
          <w:noProof/>
        </w:rPr>
        <w:fldChar w:fldCharType="end"/>
      </w:r>
    </w:p>
    <w:p w14:paraId="13BCFA11" w14:textId="1EA42EC0"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_Toc210130742 \h </w:instrText>
      </w:r>
      <w:r>
        <w:rPr>
          <w:noProof/>
        </w:rPr>
      </w:r>
      <w:r>
        <w:rPr>
          <w:noProof/>
        </w:rPr>
        <w:fldChar w:fldCharType="separate"/>
      </w:r>
      <w:r>
        <w:rPr>
          <w:noProof/>
        </w:rPr>
        <w:t>22</w:t>
      </w:r>
      <w:r>
        <w:rPr>
          <w:noProof/>
        </w:rPr>
        <w:fldChar w:fldCharType="end"/>
      </w:r>
    </w:p>
    <w:p w14:paraId="53D214CC" w14:textId="3B0B5270" w:rsidR="004603F6" w:rsidRDefault="004603F6">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_Toc210130743 \h </w:instrText>
      </w:r>
      <w:r>
        <w:rPr>
          <w:noProof/>
        </w:rPr>
      </w:r>
      <w:r>
        <w:rPr>
          <w:noProof/>
        </w:rPr>
        <w:fldChar w:fldCharType="separate"/>
      </w:r>
      <w:r>
        <w:rPr>
          <w:noProof/>
        </w:rPr>
        <w:t>22</w:t>
      </w:r>
      <w:r>
        <w:rPr>
          <w:noProof/>
        </w:rPr>
        <w:fldChar w:fldCharType="end"/>
      </w:r>
    </w:p>
    <w:p w14:paraId="3D74BFE9" w14:textId="3E6CFF17" w:rsidR="004603F6" w:rsidRDefault="004603F6">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_Toc210130744 \h </w:instrText>
      </w:r>
      <w:r>
        <w:rPr>
          <w:noProof/>
        </w:rPr>
      </w:r>
      <w:r>
        <w:rPr>
          <w:noProof/>
        </w:rPr>
        <w:fldChar w:fldCharType="separate"/>
      </w:r>
      <w:r>
        <w:rPr>
          <w:noProof/>
        </w:rPr>
        <w:t>22</w:t>
      </w:r>
      <w:r>
        <w:rPr>
          <w:noProof/>
        </w:rPr>
        <w:fldChar w:fldCharType="end"/>
      </w:r>
    </w:p>
    <w:p w14:paraId="42F31367" w14:textId="15A99F29"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6.3.1.6</w:t>
      </w:r>
      <w:r>
        <w:rPr>
          <w:rFonts w:asciiTheme="minorHAnsi" w:eastAsiaTheme="minorEastAsia" w:hAnsiTheme="minorHAnsi" w:cstheme="minorBidi"/>
          <w:noProof/>
          <w:kern w:val="2"/>
          <w:sz w:val="24"/>
          <w:szCs w:val="24"/>
          <w:lang w:eastAsia="en-GB"/>
          <w14:ligatures w14:val="standardContextual"/>
        </w:rPr>
        <w:tab/>
      </w:r>
      <w:r>
        <w:rPr>
          <w:noProof/>
        </w:rPr>
        <w:t>UE Packet</w:t>
      </w:r>
      <w:r w:rsidRPr="00D168AB">
        <w:rPr>
          <w:noProof/>
          <w:color w:val="000000"/>
        </w:rPr>
        <w:t xml:space="preserve"> Drop Rate</w:t>
      </w:r>
      <w:r>
        <w:rPr>
          <w:noProof/>
        </w:rPr>
        <w:tab/>
      </w:r>
      <w:r>
        <w:rPr>
          <w:noProof/>
        </w:rPr>
        <w:fldChar w:fldCharType="begin" w:fldLock="1"/>
      </w:r>
      <w:r>
        <w:rPr>
          <w:noProof/>
        </w:rPr>
        <w:instrText xml:space="preserve"> PAGEREF _Toc210130745 \h </w:instrText>
      </w:r>
      <w:r>
        <w:rPr>
          <w:noProof/>
        </w:rPr>
      </w:r>
      <w:r>
        <w:rPr>
          <w:noProof/>
        </w:rPr>
        <w:fldChar w:fldCharType="separate"/>
      </w:r>
      <w:r>
        <w:rPr>
          <w:noProof/>
        </w:rPr>
        <w:t>23</w:t>
      </w:r>
      <w:r>
        <w:rPr>
          <w:noProof/>
        </w:rPr>
        <w:fldChar w:fldCharType="end"/>
      </w:r>
    </w:p>
    <w:p w14:paraId="023C3462" w14:textId="1D8B3B0B"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6.3.1.6.1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_Toc210130746 \h </w:instrText>
      </w:r>
      <w:r>
        <w:rPr>
          <w:noProof/>
        </w:rPr>
      </w:r>
      <w:r>
        <w:rPr>
          <w:noProof/>
        </w:rPr>
        <w:fldChar w:fldCharType="separate"/>
      </w:r>
      <w:r>
        <w:rPr>
          <w:noProof/>
        </w:rPr>
        <w:t>23</w:t>
      </w:r>
      <w:r>
        <w:rPr>
          <w:noProof/>
        </w:rPr>
        <w:fldChar w:fldCharType="end"/>
      </w:r>
    </w:p>
    <w:p w14:paraId="5AB23E89" w14:textId="160931FD"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6.3.1.6.2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_Toc210130747 \h </w:instrText>
      </w:r>
      <w:r>
        <w:rPr>
          <w:noProof/>
        </w:rPr>
      </w:r>
      <w:r>
        <w:rPr>
          <w:noProof/>
        </w:rPr>
        <w:fldChar w:fldCharType="separate"/>
      </w:r>
      <w:r>
        <w:rPr>
          <w:noProof/>
        </w:rPr>
        <w:t>23</w:t>
      </w:r>
      <w:r>
        <w:rPr>
          <w:noProof/>
        </w:rPr>
        <w:fldChar w:fldCharType="end"/>
      </w:r>
    </w:p>
    <w:p w14:paraId="0315EAB0" w14:textId="277B9AC2" w:rsidR="004603F6" w:rsidRDefault="004603F6">
      <w:pPr>
        <w:pStyle w:val="TOC4"/>
        <w:rPr>
          <w:rFonts w:asciiTheme="minorHAnsi" w:eastAsiaTheme="minorEastAsia" w:hAnsiTheme="minorHAnsi" w:cstheme="minorBidi"/>
          <w:noProof/>
          <w:kern w:val="2"/>
          <w:sz w:val="24"/>
          <w:szCs w:val="24"/>
          <w:lang w:eastAsia="en-GB"/>
          <w14:ligatures w14:val="standardContextual"/>
        </w:rPr>
      </w:pPr>
      <w:r>
        <w:rPr>
          <w:noProof/>
        </w:rPr>
        <w:t>6.3.1.7</w:t>
      </w:r>
      <w:r>
        <w:rPr>
          <w:rFonts w:asciiTheme="minorHAnsi" w:eastAsiaTheme="minorEastAsia" w:hAnsiTheme="minorHAnsi" w:cstheme="minorBidi"/>
          <w:noProof/>
          <w:kern w:val="2"/>
          <w:sz w:val="24"/>
          <w:szCs w:val="24"/>
          <w:lang w:eastAsia="en-GB"/>
          <w14:ligatures w14:val="standardContextual"/>
        </w:rPr>
        <w:tab/>
      </w:r>
      <w:r>
        <w:rPr>
          <w:noProof/>
        </w:rPr>
        <w:t>Packet loss for non-split gNB deployment scenario</w:t>
      </w:r>
      <w:r>
        <w:rPr>
          <w:noProof/>
        </w:rPr>
        <w:tab/>
      </w:r>
      <w:r>
        <w:rPr>
          <w:noProof/>
        </w:rPr>
        <w:fldChar w:fldCharType="begin" w:fldLock="1"/>
      </w:r>
      <w:r>
        <w:rPr>
          <w:noProof/>
        </w:rPr>
        <w:instrText xml:space="preserve"> PAGEREF _Toc210130748 \h </w:instrText>
      </w:r>
      <w:r>
        <w:rPr>
          <w:noProof/>
        </w:rPr>
      </w:r>
      <w:r>
        <w:rPr>
          <w:noProof/>
        </w:rPr>
        <w:fldChar w:fldCharType="separate"/>
      </w:r>
      <w:r>
        <w:rPr>
          <w:noProof/>
        </w:rPr>
        <w:t>24</w:t>
      </w:r>
      <w:r>
        <w:rPr>
          <w:noProof/>
        </w:rPr>
        <w:fldChar w:fldCharType="end"/>
      </w:r>
    </w:p>
    <w:p w14:paraId="7AD90F0B" w14:textId="55FA7F0D" w:rsidR="004603F6" w:rsidRDefault="004603F6">
      <w:pPr>
        <w:pStyle w:val="TOC5"/>
        <w:rPr>
          <w:rFonts w:asciiTheme="minorHAnsi" w:eastAsiaTheme="minorEastAsia" w:hAnsiTheme="minorHAnsi" w:cstheme="minorBidi"/>
          <w:noProof/>
          <w:kern w:val="2"/>
          <w:sz w:val="24"/>
          <w:szCs w:val="24"/>
          <w:lang w:eastAsia="en-GB"/>
          <w14:ligatures w14:val="standardContextual"/>
        </w:rPr>
      </w:pPr>
      <w:r>
        <w:rPr>
          <w:noProof/>
        </w:rPr>
        <w:t>6.3.1.7.1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_Toc210130749 \h </w:instrText>
      </w:r>
      <w:r>
        <w:rPr>
          <w:noProof/>
        </w:rPr>
      </w:r>
      <w:r>
        <w:rPr>
          <w:noProof/>
        </w:rPr>
        <w:fldChar w:fldCharType="separate"/>
      </w:r>
      <w:r>
        <w:rPr>
          <w:noProof/>
        </w:rPr>
        <w:t>24</w:t>
      </w:r>
      <w:r>
        <w:rPr>
          <w:noProof/>
        </w:rPr>
        <w:fldChar w:fldCharType="end"/>
      </w:r>
    </w:p>
    <w:p w14:paraId="7423002C" w14:textId="4757ADCE" w:rsidR="004603F6" w:rsidRDefault="004603F6" w:rsidP="004603F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Template for definitions of UE level measurements</w:t>
      </w:r>
      <w:r>
        <w:rPr>
          <w:noProof/>
        </w:rPr>
        <w:tab/>
      </w:r>
      <w:r>
        <w:rPr>
          <w:noProof/>
        </w:rPr>
        <w:fldChar w:fldCharType="begin" w:fldLock="1"/>
      </w:r>
      <w:r>
        <w:rPr>
          <w:noProof/>
        </w:rPr>
        <w:instrText xml:space="preserve"> PAGEREF _Toc210130750 \h </w:instrText>
      </w:r>
      <w:r>
        <w:rPr>
          <w:noProof/>
        </w:rPr>
      </w:r>
      <w:r>
        <w:rPr>
          <w:noProof/>
        </w:rPr>
        <w:fldChar w:fldCharType="separate"/>
      </w:r>
      <w:r>
        <w:rPr>
          <w:noProof/>
        </w:rPr>
        <w:t>25</w:t>
      </w:r>
      <w:r>
        <w:rPr>
          <w:noProof/>
        </w:rPr>
        <w:fldChar w:fldCharType="end"/>
      </w:r>
    </w:p>
    <w:p w14:paraId="7DCA8D65" w14:textId="47A0BA43" w:rsidR="004603F6" w:rsidRDefault="004603F6" w:rsidP="004603F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_Toc210130751 \h </w:instrText>
      </w:r>
      <w:r>
        <w:rPr>
          <w:noProof/>
        </w:rPr>
      </w:r>
      <w:r>
        <w:rPr>
          <w:noProof/>
        </w:rPr>
        <w:fldChar w:fldCharType="separate"/>
      </w:r>
      <w:r>
        <w:rPr>
          <w:noProof/>
        </w:rPr>
        <w:t>27</w:t>
      </w:r>
      <w:r>
        <w:rPr>
          <w:noProof/>
        </w:rPr>
        <w:fldChar w:fldCharType="end"/>
      </w:r>
    </w:p>
    <w:p w14:paraId="5E9F4DCE" w14:textId="061984DE" w:rsidR="004603F6" w:rsidRDefault="004603F6" w:rsidP="004603F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_Toc210130752 \h </w:instrText>
      </w:r>
      <w:r>
        <w:rPr>
          <w:noProof/>
        </w:rPr>
      </w:r>
      <w:r>
        <w:rPr>
          <w:noProof/>
        </w:rPr>
        <w:fldChar w:fldCharType="separate"/>
      </w:r>
      <w:r>
        <w:rPr>
          <w:noProof/>
        </w:rPr>
        <w:t>28</w:t>
      </w:r>
      <w:r>
        <w:rPr>
          <w:noProof/>
        </w:rPr>
        <w:fldChar w:fldCharType="end"/>
      </w:r>
    </w:p>
    <w:p w14:paraId="0B9E3498" w14:textId="2078CA41"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3" w:name="foreword"/>
      <w:bookmarkStart w:id="14" w:name="_Toc210130698"/>
      <w:bookmarkEnd w:id="13"/>
      <w:r w:rsidRPr="004D3578">
        <w:t>Foreword</w:t>
      </w:r>
      <w:bookmarkEnd w:id="14"/>
    </w:p>
    <w:p w14:paraId="2511FBFA" w14:textId="2F955C32" w:rsidR="00080512" w:rsidRPr="004D3578" w:rsidRDefault="00080512">
      <w:r w:rsidRPr="004D3578">
        <w:t xml:space="preserve">This Technical </w:t>
      </w:r>
      <w:bookmarkStart w:id="15" w:name="spectype3"/>
      <w:r w:rsidRPr="008F3244">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10130699"/>
      <w:bookmarkEnd w:id="17"/>
      <w:r w:rsidRPr="004D3578">
        <w:t>1</w:t>
      </w:r>
      <w:r w:rsidRPr="004D3578">
        <w:tab/>
        <w:t>Scope</w:t>
      </w:r>
      <w:bookmarkEnd w:id="18"/>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19" w:name="references"/>
      <w:bookmarkStart w:id="20" w:name="_Toc210130700"/>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3D4F585"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1B9B4BA5" w14:textId="77777777" w:rsidR="009C35A9" w:rsidRDefault="009C35A9" w:rsidP="009C35A9">
      <w:pPr>
        <w:pStyle w:val="EX"/>
      </w:pPr>
      <w:bookmarkStart w:id="21" w:name="definitions"/>
      <w:bookmarkEnd w:id="21"/>
      <w:r>
        <w:t>[16]</w:t>
      </w:r>
      <w:r>
        <w:tab/>
        <w:t>3GPP TS 37.340: "Evolved Universal Terrestrial Radio Access (E-UTRA) and NR; Multi-connectivity;"</w:t>
      </w:r>
    </w:p>
    <w:p w14:paraId="24ACB616" w14:textId="092A2506" w:rsidR="00080512" w:rsidRPr="004D3578" w:rsidRDefault="009C35A9">
      <w:pPr>
        <w:pStyle w:val="Heading1"/>
      </w:pPr>
      <w:bookmarkStart w:id="22" w:name="_Toc210130701"/>
      <w:r w:rsidRPr="00EE7AD4">
        <w:t>[</w:t>
      </w:r>
      <w:r>
        <w:t>17</w:t>
      </w:r>
      <w:r w:rsidRPr="00EE7AD4">
        <w:t>]</w:t>
      </w:r>
      <w:r w:rsidRPr="00EE7AD4">
        <w:tab/>
        <w:t xml:space="preserve">3GPP TS 28.552: </w:t>
      </w:r>
      <w:r w:rsidRPr="00EE7AD4">
        <w:rPr>
          <w:lang w:eastAsia="zh-CN"/>
        </w:rPr>
        <w:t>"Management and orchestration; 5G performance measurements".</w:t>
      </w:r>
      <w:r w:rsidR="00080512" w:rsidRPr="004D3578">
        <w:t>3</w:t>
      </w:r>
      <w:r w:rsidR="00080512"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10130702"/>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4" w:name="_Toc21013070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5" w:name="_Toc210130704"/>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193D29" w14:textId="77777777" w:rsidR="00EA0B05" w:rsidRDefault="00EA0B05" w:rsidP="00EA0B05">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6" w:name="clause4"/>
      <w:bookmarkStart w:id="27" w:name="_Toc210130705"/>
      <w:bookmarkEnd w:id="26"/>
      <w:r w:rsidRPr="004D3578">
        <w:t>4</w:t>
      </w:r>
      <w:r w:rsidRPr="004D3578">
        <w:tab/>
      </w:r>
      <w:r>
        <w:t>Overview</w:t>
      </w:r>
      <w:bookmarkEnd w:id="27"/>
    </w:p>
    <w:p w14:paraId="69561D56" w14:textId="18738369"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28" w:name="_Toc210130706"/>
      <w:r>
        <w:t>5</w:t>
      </w:r>
      <w:r w:rsidRPr="004D3578">
        <w:tab/>
      </w:r>
      <w:r>
        <w:t>UE level measurements collection and reporting</w:t>
      </w:r>
      <w:bookmarkEnd w:id="28"/>
    </w:p>
    <w:p w14:paraId="4AD6FACC" w14:textId="2220DE38"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29" w:name="_Toc210130707"/>
      <w:r>
        <w:t>6</w:t>
      </w:r>
      <w:r w:rsidRPr="004D3578">
        <w:tab/>
      </w:r>
      <w:r>
        <w:t>UE level measurements definitions</w:t>
      </w:r>
      <w:bookmarkEnd w:id="29"/>
    </w:p>
    <w:p w14:paraId="22A7EB99" w14:textId="77777777" w:rsidR="005D36B3" w:rsidRDefault="005D36B3" w:rsidP="005D36B3">
      <w:pPr>
        <w:pStyle w:val="Heading2"/>
        <w:overflowPunct w:val="0"/>
        <w:autoSpaceDE w:val="0"/>
        <w:autoSpaceDN w:val="0"/>
        <w:adjustRightInd w:val="0"/>
        <w:textAlignment w:val="baseline"/>
      </w:pPr>
      <w:bookmarkStart w:id="30" w:name="_Toc210130708"/>
      <w:r>
        <w:t>6.1</w:t>
      </w:r>
      <w:r>
        <w:tab/>
        <w:t>General</w:t>
      </w:r>
      <w:bookmarkEnd w:id="30"/>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 xml:space="preserve">For the management based activation, when the </w:t>
      </w:r>
      <w:proofErr w:type="spellStart"/>
      <w:r>
        <w:t>MnS</w:t>
      </w:r>
      <w:proofErr w:type="spellEnd"/>
      <w:r>
        <w:t xml:space="preserve"> consumer does not specify the specific UE to measure, it is up to the NFs or NG-RAN node to decide the number of UEs and select the UEs to measure.</w:t>
      </w:r>
    </w:p>
    <w:p w14:paraId="7C55EB9A" w14:textId="6974D565" w:rsidR="009C35A9" w:rsidRDefault="009C35A9" w:rsidP="009C35A9">
      <w:r>
        <w:t>The definition and c</w:t>
      </w:r>
      <w:r w:rsidRPr="00073135">
        <w:t xml:space="preserve">oncepts </w:t>
      </w:r>
      <w:r>
        <w:t>specified in subclauses 3 and 4 of 3GPP TS 28.552[</w:t>
      </w:r>
      <w:r w:rsidR="00853157">
        <w:t>17</w:t>
      </w:r>
      <w:r>
        <w:t xml:space="preserve">]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1" w:name="_Toc210130709"/>
      <w:r>
        <w:t>6.2</w:t>
      </w:r>
      <w:r>
        <w:tab/>
        <w:t xml:space="preserve">UE level measurements </w:t>
      </w:r>
      <w:r w:rsidRPr="006C6C31">
        <w:rPr>
          <w:color w:val="000000"/>
        </w:rPr>
        <w:t>definitions</w:t>
      </w:r>
      <w:r>
        <w:t xml:space="preserve"> for 5GC</w:t>
      </w:r>
      <w:bookmarkEnd w:id="31"/>
    </w:p>
    <w:p w14:paraId="0DD47659" w14:textId="77777777" w:rsidR="005D36B3" w:rsidRDefault="005D36B3" w:rsidP="005D36B3">
      <w:pPr>
        <w:pStyle w:val="Heading3"/>
      </w:pPr>
      <w:bookmarkStart w:id="32" w:name="_Toc210130710"/>
      <w:r>
        <w:t>6.2.1</w:t>
      </w:r>
      <w:r>
        <w:tab/>
        <w:t>General</w:t>
      </w:r>
      <w:bookmarkEnd w:id="32"/>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3" w:name="_Toc21013071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3"/>
    </w:p>
    <w:p w14:paraId="4FA087C4" w14:textId="64F42D4E" w:rsidR="005D36B3" w:rsidRDefault="005D36B3" w:rsidP="005D36B3">
      <w:pPr>
        <w:pStyle w:val="Heading4"/>
        <w:overflowPunct w:val="0"/>
        <w:autoSpaceDE w:val="0"/>
        <w:autoSpaceDN w:val="0"/>
        <w:adjustRightInd w:val="0"/>
        <w:textAlignment w:val="baseline"/>
      </w:pPr>
      <w:bookmarkStart w:id="34" w:name="_Toc210130712"/>
      <w:r>
        <w:t>6</w:t>
      </w:r>
      <w:r w:rsidRPr="00B102D2">
        <w:t>.</w:t>
      </w:r>
      <w:r>
        <w:t>2</w:t>
      </w:r>
      <w:r w:rsidRPr="00B102D2">
        <w:t>.</w:t>
      </w:r>
      <w:r>
        <w:t>2.1</w:t>
      </w:r>
      <w:r w:rsidRPr="00B102D2">
        <w:tab/>
      </w:r>
      <w:r>
        <w:t>Packet delay</w:t>
      </w:r>
      <w:bookmarkEnd w:id="34"/>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5" w:name="_Toc21013071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5"/>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5AA02693"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3EAB890"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6" w:name="_Toc21013071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6"/>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1A2BE0C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205A4174"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7" w:name="_Toc21013071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7"/>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1CA9B8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04BD3C5C"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8" w:name="_Toc21013071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8"/>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A51A6F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39" w:name="_Toc21013071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9"/>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25EBC8F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0" w:name="_Toc210130718"/>
      <w:r>
        <w:t>6.3</w:t>
      </w:r>
      <w:r>
        <w:tab/>
        <w:t xml:space="preserve">UE level measurements </w:t>
      </w:r>
      <w:r w:rsidRPr="006C6C31">
        <w:rPr>
          <w:color w:val="000000"/>
        </w:rPr>
        <w:t>definitions</w:t>
      </w:r>
      <w:r>
        <w:t xml:space="preserve"> for NG-RAN</w:t>
      </w:r>
      <w:bookmarkEnd w:id="40"/>
    </w:p>
    <w:p w14:paraId="7B056A1F" w14:textId="2A319036" w:rsidR="004D6DB4" w:rsidRPr="00B102D2" w:rsidRDefault="004D6DB4" w:rsidP="004D6DB4">
      <w:pPr>
        <w:pStyle w:val="Heading3"/>
      </w:pPr>
      <w:bookmarkStart w:id="41" w:name="_Toc210130719"/>
      <w:r>
        <w:t>6</w:t>
      </w:r>
      <w:r w:rsidRPr="00B102D2">
        <w:t>.</w:t>
      </w:r>
      <w:r>
        <w:t>3</w:t>
      </w:r>
      <w:r w:rsidRPr="00B102D2">
        <w:t>.</w:t>
      </w:r>
      <w:r>
        <w:t>1</w:t>
      </w:r>
      <w:bookmarkStart w:id="42" w:name="_Toc35955896"/>
      <w:bookmarkStart w:id="43" w:name="_Toc44491860"/>
      <w:bookmarkStart w:id="44" w:name="_Toc51689787"/>
      <w:bookmarkStart w:id="45" w:name="_Toc51750461"/>
      <w:bookmarkStart w:id="46" w:name="_Toc51774721"/>
      <w:bookmarkStart w:id="47" w:name="_Toc51775335"/>
      <w:bookmarkStart w:id="48" w:name="_Toc51775951"/>
      <w:bookmarkStart w:id="49" w:name="_Toc58515334"/>
      <w:bookmarkStart w:id="50" w:name="_Toc122529564"/>
      <w:r w:rsidRPr="00B102D2">
        <w:tab/>
      </w:r>
      <w:bookmarkEnd w:id="42"/>
      <w:bookmarkEnd w:id="43"/>
      <w:bookmarkEnd w:id="44"/>
      <w:bookmarkEnd w:id="45"/>
      <w:bookmarkEnd w:id="46"/>
      <w:bookmarkEnd w:id="47"/>
      <w:bookmarkEnd w:id="48"/>
      <w:bookmarkEnd w:id="49"/>
      <w:bookmarkEnd w:id="50"/>
      <w:r>
        <w:t xml:space="preserve">UE level measurements </w:t>
      </w:r>
      <w:r w:rsidRPr="006C6C31">
        <w:rPr>
          <w:color w:val="000000"/>
        </w:rPr>
        <w:t>definitions</w:t>
      </w:r>
      <w:r>
        <w:t xml:space="preserve"> for </w:t>
      </w:r>
      <w:proofErr w:type="spellStart"/>
      <w:r>
        <w:t>gNB</w:t>
      </w:r>
      <w:bookmarkEnd w:id="41"/>
      <w:proofErr w:type="spellEnd"/>
    </w:p>
    <w:p w14:paraId="19C50EBE" w14:textId="2DB13BF8" w:rsidR="004D6DB4" w:rsidRDefault="004D6DB4" w:rsidP="004D6DB4">
      <w:pPr>
        <w:pStyle w:val="Heading4"/>
        <w:overflowPunct w:val="0"/>
        <w:autoSpaceDE w:val="0"/>
        <w:autoSpaceDN w:val="0"/>
        <w:adjustRightInd w:val="0"/>
        <w:textAlignment w:val="baseline"/>
      </w:pPr>
      <w:bookmarkStart w:id="51" w:name="_Toc210130720"/>
      <w:r>
        <w:t>6</w:t>
      </w:r>
      <w:r w:rsidRPr="00B102D2">
        <w:t>.</w:t>
      </w:r>
      <w:r>
        <w:t>3</w:t>
      </w:r>
      <w:r w:rsidRPr="00B102D2">
        <w:t>.</w:t>
      </w:r>
      <w:r>
        <w:t>1.1</w:t>
      </w:r>
      <w:r w:rsidRPr="00B102D2">
        <w:tab/>
      </w:r>
      <w:r>
        <w:t>Packet delay</w:t>
      </w:r>
      <w:bookmarkEnd w:id="51"/>
    </w:p>
    <w:p w14:paraId="37D33CA8" w14:textId="01C212FC" w:rsidR="004D6DB4" w:rsidRPr="00AC22D1" w:rsidRDefault="004D6DB4" w:rsidP="004D6DB4">
      <w:pPr>
        <w:pStyle w:val="Heading5"/>
        <w:rPr>
          <w:color w:val="000000"/>
        </w:rPr>
      </w:pPr>
      <w:bookmarkStart w:id="52" w:name="_Toc20132210"/>
      <w:bookmarkStart w:id="53" w:name="_Toc27473245"/>
      <w:bookmarkStart w:id="54" w:name="_Toc35955899"/>
      <w:bookmarkStart w:id="55" w:name="_Toc44491863"/>
      <w:bookmarkStart w:id="56" w:name="_Toc51689790"/>
      <w:bookmarkStart w:id="57" w:name="_Toc51750464"/>
      <w:bookmarkStart w:id="58" w:name="_Toc51774724"/>
      <w:bookmarkStart w:id="59" w:name="_Toc51775338"/>
      <w:bookmarkStart w:id="60" w:name="_Toc51775954"/>
      <w:bookmarkStart w:id="61" w:name="_Toc58515337"/>
      <w:bookmarkStart w:id="62" w:name="_Toc155701320"/>
      <w:bookmarkStart w:id="63" w:name="_Toc21013072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2"/>
      <w:bookmarkEnd w:id="53"/>
      <w:bookmarkEnd w:id="54"/>
      <w:bookmarkEnd w:id="55"/>
      <w:bookmarkEnd w:id="56"/>
      <w:bookmarkEnd w:id="57"/>
      <w:bookmarkEnd w:id="58"/>
      <w:bookmarkEnd w:id="59"/>
      <w:bookmarkEnd w:id="60"/>
      <w:bookmarkEnd w:id="61"/>
      <w:bookmarkEnd w:id="62"/>
      <w:bookmarkEnd w:id="63"/>
    </w:p>
    <w:p w14:paraId="3DCAC442" w14:textId="61891A45"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63C1BCE7"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4E1EF83C"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C3592B1" w14:textId="1A78E314"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4" w:name="_Toc21013072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4"/>
    </w:p>
    <w:p w14:paraId="7E03552F" w14:textId="2AAC4518"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2DE3607E"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ＭＳ 明朝"/>
        </w:rPr>
        <w:t xml:space="preserve"> arriving</w:t>
      </w:r>
      <w:r w:rsidRPr="00A005B5">
        <w:t xml:space="preserve"> </w:t>
      </w:r>
      <w:r w:rsidRPr="00A005B5">
        <w:rPr>
          <w:kern w:val="2"/>
          <w:lang w:eastAsia="zh-CN"/>
        </w:rPr>
        <w:t xml:space="preserve">at the RLC </w:t>
      </w:r>
      <w:r w:rsidRPr="00A005B5">
        <w:t>ingress F1-U termination</w:t>
      </w:r>
      <w:r w:rsidRPr="00A005B5">
        <w:rPr>
          <w:rFonts w:eastAsia="ＭＳ 明朝"/>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10AF8E7A" w:rsidR="004D6DB4" w:rsidRPr="00336207" w:rsidRDefault="004D6DB4" w:rsidP="004D6DB4">
      <w:pPr>
        <w:pStyle w:val="B1"/>
      </w:pPr>
      <w:r w:rsidRPr="00336207">
        <w:t>f)</w:t>
      </w:r>
      <w:r w:rsidRPr="00336207">
        <w:tab/>
      </w:r>
      <w:proofErr w:type="spellStart"/>
      <w:r w:rsidR="00ED1255">
        <w:t>NRCellDU</w:t>
      </w:r>
      <w:proofErr w:type="spellEnd"/>
    </w:p>
    <w:p w14:paraId="4EAAC55B" w14:textId="06F99326"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5" w:name="_Toc21013072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5"/>
    </w:p>
    <w:p w14:paraId="162F24F3" w14:textId="2F8ED652"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15C0E680"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EA0B05">
        <w:t>EN-DC architecture [16]</w:t>
      </w:r>
      <w:r w:rsidRPr="006E57E6">
        <w:t>) and per S-NSSAI.</w:t>
      </w:r>
    </w:p>
    <w:bookmarkStart w:id="66" w:name="_MON_1756559567"/>
    <w:bookmarkEnd w:id="66"/>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129.05pt" o:ole="">
            <v:imagedata r:id="rId19" o:title=""/>
          </v:shape>
          <o:OLEObject Type="Embed" ProgID="Word.Document.12" ShapeID="_x0000_i1025" DrawAspect="Content" ObjectID="_1820737405"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0E31307F" w14:textId="245786C2"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4CD9742D" w:rsidR="004D6DB4" w:rsidRPr="00A005B5" w:rsidRDefault="004D6DB4" w:rsidP="005F4F30">
      <w:pPr>
        <w:pStyle w:val="NO"/>
      </w:pPr>
      <w:r>
        <w:rPr>
          <w:lang w:eastAsia="zh-CN"/>
        </w:rPr>
        <w:t>NOTE :</w:t>
      </w:r>
      <w:r w:rsidR="005F4F30">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7" w:name="_Toc20132325"/>
      <w:bookmarkStart w:id="68" w:name="_Toc27473374"/>
      <w:bookmarkStart w:id="69" w:name="_Toc35956045"/>
      <w:bookmarkStart w:id="70" w:name="_Toc44492034"/>
      <w:bookmarkStart w:id="71" w:name="_Toc51689963"/>
      <w:bookmarkStart w:id="72" w:name="_Toc51750655"/>
      <w:bookmarkStart w:id="73" w:name="_Toc51774915"/>
      <w:bookmarkStart w:id="74" w:name="_Toc51775529"/>
      <w:bookmarkStart w:id="75" w:name="_Toc51776145"/>
      <w:bookmarkStart w:id="76" w:name="_Toc58515531"/>
      <w:bookmarkStart w:id="77" w:name="_Toc155701603"/>
      <w:bookmarkStart w:id="78" w:name="_Toc21013072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7"/>
      <w:bookmarkEnd w:id="68"/>
      <w:bookmarkEnd w:id="69"/>
      <w:bookmarkEnd w:id="70"/>
      <w:bookmarkEnd w:id="71"/>
      <w:bookmarkEnd w:id="72"/>
      <w:bookmarkEnd w:id="73"/>
      <w:bookmarkEnd w:id="74"/>
      <w:bookmarkEnd w:id="75"/>
      <w:bookmarkEnd w:id="76"/>
      <w:bookmarkEnd w:id="77"/>
      <w:bookmarkEnd w:id="78"/>
    </w:p>
    <w:p w14:paraId="19C72F25" w14:textId="4D4AC8ED"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490AF920"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ＭＳ 明朝"/>
        </w:rPr>
        <w:t xml:space="preserve"> arriving </w:t>
      </w:r>
      <w:r w:rsidRPr="00A005B5">
        <w:rPr>
          <w:kern w:val="2"/>
          <w:lang w:eastAsia="zh-CN"/>
        </w:rPr>
        <w:t xml:space="preserve">at </w:t>
      </w:r>
      <w:r w:rsidRPr="00A005B5">
        <w:t>NG-U ingress IP termination</w:t>
      </w:r>
      <w:r w:rsidRPr="00A005B5">
        <w:rPr>
          <w:rFonts w:eastAsia="ＭＳ 明朝"/>
        </w:rPr>
        <w:t>.</w:t>
      </w:r>
      <w:r w:rsidRPr="00A005B5">
        <w:t xml:space="preserve"> </w:t>
      </w:r>
      <w:r w:rsidRPr="006E57E6">
        <w:t xml:space="preserve">The measurement is performed per QoS level (mapped 5QI or QCI in </w:t>
      </w:r>
      <w:r w:rsidR="00EA0B05">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6683F621" w14:textId="45040FF9"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79" w:name="_Toc35955901"/>
      <w:bookmarkStart w:id="80" w:name="_Toc44491865"/>
      <w:bookmarkStart w:id="81" w:name="_Toc51689792"/>
      <w:bookmarkStart w:id="82" w:name="_Toc51750466"/>
      <w:bookmarkStart w:id="83" w:name="_Toc51774726"/>
      <w:bookmarkStart w:id="84" w:name="_Toc51775340"/>
      <w:bookmarkStart w:id="85" w:name="_Toc51775956"/>
      <w:bookmarkStart w:id="86" w:name="_Toc58515339"/>
      <w:bookmarkStart w:id="87" w:name="_Toc155701322"/>
      <w:bookmarkStart w:id="88" w:name="_Toc210130725"/>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8"/>
    </w:p>
    <w:p w14:paraId="43176196" w14:textId="47E5AB02"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50DE469D"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1B53629E" w14:textId="7A47DB89"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89" w:name="_Toc21013072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79"/>
      <w:bookmarkEnd w:id="80"/>
      <w:bookmarkEnd w:id="81"/>
      <w:bookmarkEnd w:id="82"/>
      <w:bookmarkEnd w:id="83"/>
      <w:bookmarkEnd w:id="84"/>
      <w:bookmarkEnd w:id="85"/>
      <w:bookmarkEnd w:id="86"/>
      <w:bookmarkEnd w:id="87"/>
      <w:bookmarkEnd w:id="89"/>
    </w:p>
    <w:p w14:paraId="58033955" w14:textId="73A4EAD2"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18D175C7"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4A6D6FC5" w14:textId="36A004AC" w:rsidR="006945B9" w:rsidRDefault="006945B9" w:rsidP="006945B9">
      <w:pPr>
        <w:pStyle w:val="B1"/>
        <w:rPr>
          <w:color w:val="000000"/>
          <w:lang w:eastAsia="zh-CN"/>
        </w:rPr>
      </w:pPr>
      <w:bookmarkStart w:id="90" w:name="_Toc44491866"/>
      <w:bookmarkStart w:id="91" w:name="_Toc51689793"/>
      <w:bookmarkStart w:id="92" w:name="_Toc51750467"/>
      <w:bookmarkStart w:id="93" w:name="_Toc51774727"/>
      <w:bookmarkStart w:id="94" w:name="_Toc51775341"/>
      <w:bookmarkStart w:id="95" w:name="_Toc51775957"/>
      <w:bookmarkStart w:id="96" w:name="_Toc58515340"/>
      <w:bookmarkStart w:id="97" w:name="_Toc155701323"/>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8" w:name="_Toc21013072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0"/>
      <w:bookmarkEnd w:id="91"/>
      <w:bookmarkEnd w:id="92"/>
      <w:bookmarkEnd w:id="93"/>
      <w:bookmarkEnd w:id="94"/>
      <w:bookmarkEnd w:id="95"/>
      <w:bookmarkEnd w:id="96"/>
      <w:bookmarkEnd w:id="97"/>
      <w:bookmarkEnd w:id="98"/>
      <w:r w:rsidRPr="007B5BA0">
        <w:rPr>
          <w:noProof/>
          <w:lang w:eastAsia="ja-JP"/>
        </w:rPr>
        <w:t xml:space="preserve"> </w:t>
      </w:r>
    </w:p>
    <w:p w14:paraId="79953EA6" w14:textId="153B8A33"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28319401"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EA0B05">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4157550C"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99" w:name="_Toc44491867"/>
      <w:bookmarkStart w:id="100" w:name="_Toc51689794"/>
      <w:bookmarkStart w:id="101" w:name="_Toc51750468"/>
      <w:bookmarkStart w:id="102" w:name="_Toc51774728"/>
      <w:bookmarkStart w:id="103" w:name="_Toc51775342"/>
      <w:bookmarkStart w:id="104" w:name="_Toc51775958"/>
      <w:bookmarkStart w:id="105" w:name="_Toc58515341"/>
      <w:bookmarkStart w:id="106" w:name="_Toc155701324"/>
      <w:r>
        <w:t>f)</w:t>
      </w:r>
      <w:r>
        <w:tab/>
      </w:r>
      <w:proofErr w:type="spellStart"/>
      <w:r w:rsidRPr="00A005B5">
        <w:t>NRCellDU</w:t>
      </w:r>
      <w:proofErr w:type="spellEnd"/>
      <w:r>
        <w:t>.</w:t>
      </w:r>
    </w:p>
    <w:p w14:paraId="6B049E67" w14:textId="1107BD2A"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7" w:name="_Toc21013072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99"/>
      <w:bookmarkEnd w:id="100"/>
      <w:bookmarkEnd w:id="101"/>
      <w:bookmarkEnd w:id="102"/>
      <w:bookmarkEnd w:id="103"/>
      <w:bookmarkEnd w:id="104"/>
      <w:bookmarkEnd w:id="105"/>
      <w:bookmarkEnd w:id="106"/>
      <w:bookmarkEnd w:id="107"/>
      <w:r w:rsidRPr="00772C3B">
        <w:rPr>
          <w:noProof/>
          <w:lang w:eastAsia="ja-JP"/>
        </w:rPr>
        <w:t xml:space="preserve"> </w:t>
      </w:r>
    </w:p>
    <w:p w14:paraId="4D545FB5" w14:textId="39103456"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DB4A1D5"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EA0B05">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04ACB6CD" w14:textId="55B13302"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8" w:name="_Toc210130729"/>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08"/>
    </w:p>
    <w:p w14:paraId="4E0FF404" w14:textId="7366E7A0" w:rsidR="005C1659" w:rsidRDefault="00074A4C" w:rsidP="005C1659">
      <w:pPr>
        <w:pStyle w:val="Heading5"/>
      </w:pPr>
      <w:bookmarkStart w:id="109" w:name="_Toc21013073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w:t>
      </w:r>
      <w:proofErr w:type="spellStart"/>
      <w:r w:rsidR="005C1659">
        <w:t>Uu</w:t>
      </w:r>
      <w:bookmarkEnd w:id="109"/>
      <w:proofErr w:type="spellEnd"/>
    </w:p>
    <w:p w14:paraId="55112F1E" w14:textId="09FEAA46"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EA0B05">
        <w:rPr>
          <w:color w:val="000000"/>
          <w:lang w:eastAsia="zh-CN"/>
        </w:rPr>
        <w:t xml:space="preserve">EN-DC </w:t>
      </w:r>
      <w:r w:rsidR="00EA0B05">
        <w:t>architecture</w:t>
      </w:r>
      <w:r w:rsidR="00EA0B05">
        <w:rPr>
          <w:color w:val="000000"/>
          <w:lang w:eastAsia="zh-CN"/>
        </w:rPr>
        <w:t xml:space="preserv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09D6EB0B"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F28EFB1" w14:textId="1503AD89"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5F4F30">
        <w:rPr>
          <w:lang w:eastAsia="zh-CN"/>
        </w:rPr>
        <w:t>N/A</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0" w:name="_Toc210130731"/>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0"/>
    </w:p>
    <w:p w14:paraId="20AE6F88" w14:textId="54C7EE9E" w:rsidR="007C3C8D" w:rsidRPr="007C3C8D" w:rsidRDefault="007C3C8D" w:rsidP="007C3C8D">
      <w:pPr>
        <w:pStyle w:val="Heading5"/>
      </w:pPr>
      <w:bookmarkStart w:id="111" w:name="_Toc210130732"/>
      <w:r>
        <w:t>6</w:t>
      </w:r>
      <w:r w:rsidRPr="00B102D2">
        <w:t>.</w:t>
      </w:r>
      <w:r>
        <w:t>3.1.3.</w:t>
      </w:r>
      <w:r w:rsidRPr="007C3C8D">
        <w:t>1</w:t>
      </w:r>
      <w:r w:rsidRPr="007C3C8D">
        <w:tab/>
        <w:t>UL PDCP SDU Loss Rate</w:t>
      </w:r>
      <w:bookmarkEnd w:id="111"/>
    </w:p>
    <w:p w14:paraId="5EF9687B" w14:textId="49251E83"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301054D8"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ＭＳ 明朝" w:cs="Arial"/>
          <w:kern w:val="2"/>
        </w:rPr>
        <w:t>Number of missing UL PDCP sequence numbers, representing packets that are not delivered to higher layers, of a data radio bearer,</w:t>
      </w:r>
      <w:r w:rsidRPr="00263AF4">
        <w:rPr>
          <w:rFonts w:eastAsia="ＭＳ 明朝"/>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ＭＳ 明朝"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EA0B05">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11F4E902" w:rsidR="007C3C8D"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p>
    <w:p w14:paraId="3CF188FD" w14:textId="1E94ACB0" w:rsidR="005F4F30" w:rsidRPr="00263AF4" w:rsidRDefault="005F4F30" w:rsidP="005F4F30">
      <w:pPr>
        <w:overflowPunct w:val="0"/>
        <w:autoSpaceDE w:val="0"/>
        <w:autoSpaceDN w:val="0"/>
        <w:adjustRightInd w:val="0"/>
        <w:spacing w:before="120" w:after="0" w:line="240" w:lineRule="exact"/>
        <w:ind w:left="568"/>
        <w:textAlignment w:val="baseline"/>
      </w:pPr>
      <w:proofErr w:type="spellStart"/>
      <w:r>
        <w:t>NRCellCU</w:t>
      </w:r>
      <w:proofErr w:type="spellEnd"/>
      <w:r w:rsidRPr="001934F4">
        <w:t>.</w:t>
      </w:r>
    </w:p>
    <w:p w14:paraId="505C142E" w14:textId="77777777" w:rsidR="005F4F30" w:rsidRPr="00263AF4" w:rsidRDefault="005F4F30" w:rsidP="007C3C8D">
      <w:pPr>
        <w:overflowPunct w:val="0"/>
        <w:autoSpaceDE w:val="0"/>
        <w:autoSpaceDN w:val="0"/>
        <w:adjustRightInd w:val="0"/>
        <w:spacing w:before="120" w:after="0" w:line="240" w:lineRule="exact"/>
        <w:ind w:left="568" w:hanging="284"/>
        <w:textAlignment w:val="baseline"/>
      </w:pPr>
    </w:p>
    <w:p w14:paraId="16F1D855" w14:textId="7D93A05B"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sidR="005F4F30">
        <w:rPr>
          <w:lang w:eastAsia="zh-CN"/>
        </w:rPr>
        <w:t>N/A</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2" w:name="_Toc210130733"/>
      <w:r>
        <w:t>6</w:t>
      </w:r>
      <w:r w:rsidRPr="00B102D2">
        <w:t>.</w:t>
      </w:r>
      <w:r>
        <w:t>3.1.3.</w:t>
      </w:r>
      <w:r w:rsidRPr="007C3C8D">
        <w:t>2</w:t>
      </w:r>
      <w:r w:rsidRPr="007C3C8D">
        <w:tab/>
        <w:t>UL F1-U Packet Loss Rate</w:t>
      </w:r>
      <w:bookmarkEnd w:id="112"/>
    </w:p>
    <w:p w14:paraId="04553496" w14:textId="237BC49D"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EA0B05">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5E3270C2"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ＭＳ 明朝" w:cs="Arial"/>
          <w:kern w:val="2"/>
        </w:rPr>
        <w:t>Number of missing UL GTP sequence numbers (TS 29.281</w:t>
      </w:r>
      <w:r>
        <w:rPr>
          <w:rFonts w:eastAsia="ＭＳ 明朝" w:cs="Arial"/>
          <w:kern w:val="2"/>
        </w:rPr>
        <w:t xml:space="preserve"> [</w:t>
      </w:r>
      <w:r w:rsidR="00F526DE">
        <w:rPr>
          <w:rFonts w:eastAsia="ＭＳ 明朝" w:cs="Arial"/>
          <w:kern w:val="2"/>
        </w:rPr>
        <w:t>15</w:t>
      </w:r>
      <w:r>
        <w:rPr>
          <w:rFonts w:eastAsia="ＭＳ 明朝" w:cs="Arial"/>
          <w:kern w:val="2"/>
        </w:rPr>
        <w:t>]</w:t>
      </w:r>
      <w:r w:rsidRPr="00263AF4">
        <w:rPr>
          <w:rFonts w:eastAsia="ＭＳ 明朝" w:cs="Arial"/>
          <w:kern w:val="2"/>
        </w:rPr>
        <w:t>), representing packets that are not delivered to higher layers, of a data radio bearer,</w:t>
      </w:r>
      <w:r w:rsidRPr="00263AF4">
        <w:rPr>
          <w:rFonts w:eastAsia="ＭＳ 明朝"/>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ＭＳ 明朝" w:cs="Arial"/>
          <w:kern w:val="2"/>
        </w:rPr>
        <w:t xml:space="preserve">. </w:t>
      </w:r>
      <w:r w:rsidRPr="00A005B5">
        <w:t xml:space="preserve">Separate counters are optionally maintained for </w:t>
      </w:r>
      <w:r>
        <w:t xml:space="preserve">mapped </w:t>
      </w:r>
      <w:r w:rsidRPr="00A005B5">
        <w:t xml:space="preserve">5QI (or QCI for </w:t>
      </w:r>
      <w:r w:rsidR="00EA0B05" w:rsidRPr="00EA0B05">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2CB1A683" w14:textId="501CA562"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5F4F30">
        <w:rPr>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3" w:name="_Toc210130734"/>
      <w:r>
        <w:t>6</w:t>
      </w:r>
      <w:r w:rsidRPr="00B102D2">
        <w:t>.</w:t>
      </w:r>
      <w:r>
        <w:t>3.1.3.</w:t>
      </w:r>
      <w:r w:rsidRPr="007C3C8D">
        <w:t>3</w:t>
      </w:r>
      <w:r w:rsidRPr="007C3C8D">
        <w:tab/>
        <w:t>DL F1-U Packet Loss Rate</w:t>
      </w:r>
      <w:bookmarkEnd w:id="113"/>
    </w:p>
    <w:p w14:paraId="7F92714A" w14:textId="76017172"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306A223E"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ＭＳ 明朝" w:cs="Arial"/>
          <w:kern w:val="2"/>
        </w:rPr>
        <w:t>Number of missing DL GTP sequence numbers (TS 29.281</w:t>
      </w:r>
      <w:r>
        <w:rPr>
          <w:rFonts w:eastAsia="ＭＳ 明朝" w:cs="Arial"/>
          <w:kern w:val="2"/>
        </w:rPr>
        <w:t xml:space="preserve"> [</w:t>
      </w:r>
      <w:r w:rsidR="00F526DE">
        <w:rPr>
          <w:rFonts w:eastAsia="ＭＳ 明朝" w:cs="Arial"/>
          <w:kern w:val="2"/>
        </w:rPr>
        <w:t>15</w:t>
      </w:r>
      <w:r>
        <w:rPr>
          <w:rFonts w:eastAsia="ＭＳ 明朝" w:cs="Arial"/>
          <w:kern w:val="2"/>
        </w:rPr>
        <w:t>]</w:t>
      </w:r>
      <w:r w:rsidRPr="00263AF4">
        <w:rPr>
          <w:rFonts w:eastAsia="ＭＳ 明朝" w:cs="Arial"/>
          <w:kern w:val="2"/>
        </w:rPr>
        <w:t>), representing packets that are not delivered to lower layers, of a data radio bearer,</w:t>
      </w:r>
      <w:r w:rsidRPr="00263AF4">
        <w:rPr>
          <w:rFonts w:eastAsia="ＭＳ 明朝"/>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ＭＳ 明朝" w:cs="Arial"/>
          <w:kern w:val="2"/>
        </w:rPr>
        <w:t xml:space="preserve">. </w:t>
      </w:r>
      <w:r w:rsidRPr="00A005B5">
        <w:t xml:space="preserve">Separate counters are optionally maintained for </w:t>
      </w:r>
      <w:r>
        <w:t xml:space="preserve">mapped </w:t>
      </w:r>
      <w:r w:rsidRPr="00A005B5">
        <w:t xml:space="preserve">5QI (or QCI for </w:t>
      </w:r>
      <w:r w:rsidR="00EA0B05">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91A5406" w14:textId="72B079DD"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sidR="005F4F30">
        <w:rPr>
          <w:lang w:eastAsia="zh-CN"/>
        </w:rPr>
        <w:t>N/A</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4" w:name="_Toc210130735"/>
      <w:r>
        <w:t>6</w:t>
      </w:r>
      <w:r w:rsidRPr="00B102D2">
        <w:t>.</w:t>
      </w:r>
      <w:r>
        <w:t>3.1.4</w:t>
      </w:r>
      <w:r w:rsidRPr="007C3C8D">
        <w:tab/>
      </w:r>
      <w:r w:rsidR="00F526DE" w:rsidRPr="00F526DE">
        <w:t>UE throughput</w:t>
      </w:r>
      <w:bookmarkEnd w:id="114"/>
    </w:p>
    <w:p w14:paraId="6D990D58" w14:textId="54D20145" w:rsidR="00F526DE" w:rsidRPr="00F526DE" w:rsidRDefault="005D4B78" w:rsidP="00F526DE">
      <w:pPr>
        <w:pStyle w:val="Heading5"/>
      </w:pPr>
      <w:bookmarkStart w:id="115" w:name="_Toc210130736"/>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15"/>
      <w:proofErr w:type="spellEnd"/>
    </w:p>
    <w:p w14:paraId="23A1E3EE" w14:textId="77400F37"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6F949B9A"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EA0B05" w:rsidRPr="00EA0B05">
        <w:rPr>
          <w:lang w:val="en-US" w:bidi="ar"/>
        </w:rPr>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25pt;height:12.6pt" o:ole="">
            <v:imagedata r:id="rId27" o:title=""/>
          </v:shape>
          <o:OLEObject Type="Embed" ProgID="Equation.3" ShapeID="_x0000_i1026" DrawAspect="Content" ObjectID="_1820737406" r:id="rId28"/>
        </w:object>
      </w:r>
      <w:r>
        <w:t xml:space="preserve">, otherwise </w:t>
      </w:r>
      <w:r w:rsidR="005D4B78">
        <w:rPr>
          <w:position w:val="-10"/>
        </w:rPr>
        <w:object w:dxaOrig="2550" w:dyaOrig="330" w14:anchorId="16A83D74">
          <v:shape id="_x0000_i1027" type="#_x0000_t75" style="width:111.75pt;height:14.95pt" o:ole="">
            <v:imagedata r:id="rId29" o:title=""/>
          </v:shape>
          <o:OLEObject Type="Embed" ProgID="Equation.3" ShapeID="_x0000_i1027" DrawAspect="Content" ObjectID="_1820737407"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ＭＳ 明朝"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ＭＳ 明朝" w:hAnsi="Arial"/>
                <w:sz w:val="18"/>
                <w:lang w:eastAsia="zh-CN"/>
              </w:rPr>
              <w:t>The time to transmit a data burst excluding the data transmitted in the slot when the buffer is emptied. A</w:t>
            </w:r>
            <w:r>
              <w:rPr>
                <w:rFonts w:ascii="Arial" w:eastAsia="ＭＳ 明朝" w:hAnsi="Arial"/>
                <w:sz w:val="18"/>
              </w:rPr>
              <w:t xml:space="preserve"> sample of "</w:t>
            </w:r>
            <w:proofErr w:type="spellStart"/>
            <w:r>
              <w:rPr>
                <w:rFonts w:ascii="Arial" w:eastAsia="ＭＳ 明朝" w:hAnsi="Arial"/>
                <w:sz w:val="18"/>
              </w:rPr>
              <w:t>ThpTimeDl</w:t>
            </w:r>
            <w:proofErr w:type="spellEnd"/>
            <w:r>
              <w:rPr>
                <w:rFonts w:ascii="Arial" w:eastAsia="ＭＳ 明朝" w:hAnsi="Arial"/>
                <w:sz w:val="18"/>
              </w:rPr>
              <w:t xml:space="preserve">" for each time the DL buffer for </w:t>
            </w:r>
            <w:r>
              <w:rPr>
                <w:rFonts w:ascii="Arial" w:eastAsia="ＭＳ 明朝" w:hAnsi="Arial"/>
                <w:sz w:val="18"/>
                <w:lang w:eastAsia="zh-CN"/>
              </w:rPr>
              <w:t>one</w:t>
            </w:r>
            <w:r>
              <w:rPr>
                <w:rFonts w:ascii="Arial" w:eastAsia="ＭＳ 明朝" w:hAnsi="Arial"/>
                <w:sz w:val="18"/>
              </w:rPr>
              <w:t xml:space="preserve"> </w:t>
            </w:r>
            <w:r>
              <w:rPr>
                <w:rFonts w:ascii="Arial" w:eastAsia="ＭＳ 明朝" w:hAnsi="Arial"/>
                <w:sz w:val="18"/>
                <w:lang w:eastAsia="zh-CN"/>
              </w:rPr>
              <w:t>Data</w:t>
            </w:r>
            <w:r w:rsidR="004523C2">
              <w:rPr>
                <w:rFonts w:ascii="Arial" w:eastAsia="ＭＳ 明朝" w:hAnsi="Arial"/>
                <w:sz w:val="18"/>
                <w:lang w:eastAsia="zh-CN"/>
              </w:rPr>
              <w:t xml:space="preserve"> </w:t>
            </w:r>
            <w:r>
              <w:rPr>
                <w:rFonts w:ascii="Arial" w:eastAsia="ＭＳ 明朝" w:hAnsi="Arial"/>
                <w:sz w:val="18"/>
                <w:lang w:eastAsia="zh-CN"/>
              </w:rPr>
              <w:t>Radio</w:t>
            </w:r>
            <w:r w:rsidR="004523C2">
              <w:rPr>
                <w:rFonts w:ascii="Arial" w:eastAsia="ＭＳ 明朝" w:hAnsi="Arial"/>
                <w:sz w:val="18"/>
                <w:lang w:eastAsia="zh-CN"/>
              </w:rPr>
              <w:t xml:space="preserve"> </w:t>
            </w:r>
            <w:r>
              <w:rPr>
                <w:rFonts w:ascii="Arial" w:eastAsia="ＭＳ 明朝" w:hAnsi="Arial"/>
                <w:sz w:val="18"/>
                <w:lang w:eastAsia="zh-CN"/>
              </w:rPr>
              <w:t>Bearer (DRB)</w:t>
            </w:r>
            <w:r>
              <w:rPr>
                <w:rFonts w:ascii="Arial" w:eastAsia="ＭＳ 明朝"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ＭＳ 明朝"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sz w:val="18"/>
                <w:lang w:eastAsia="zh-CN"/>
              </w:rPr>
              <w:t xml:space="preserve">The RLC level volume of a data burst, excluding the data transmitted in the slot when the buffer is emptied. A sample for </w:t>
            </w:r>
            <w:proofErr w:type="spellStart"/>
            <w:r>
              <w:rPr>
                <w:rFonts w:ascii="Arial" w:eastAsia="ＭＳ 明朝" w:hAnsi="Arial"/>
                <w:sz w:val="18"/>
                <w:lang w:eastAsia="zh-CN"/>
              </w:rPr>
              <w:t>ThpVolDl</w:t>
            </w:r>
            <w:proofErr w:type="spellEnd"/>
            <w:r>
              <w:rPr>
                <w:rFonts w:ascii="Arial" w:eastAsia="ＭＳ 明朝" w:hAnsi="Arial"/>
                <w:sz w:val="18"/>
                <w:lang w:eastAsia="zh-CN"/>
              </w:rPr>
              <w:t xml:space="preserve"> is the data volume, counted on RLC SDU level, in kbit successfully transmitted (acknowledged by UE) in DL for one DRB during a sample of </w:t>
            </w:r>
            <w:proofErr w:type="spellStart"/>
            <w:r>
              <w:rPr>
                <w:rFonts w:ascii="Arial" w:eastAsia="ＭＳ 明朝" w:hAnsi="Arial"/>
                <w:sz w:val="18"/>
                <w:lang w:eastAsia="zh-CN"/>
              </w:rPr>
              <w:t>ThpTimeDl</w:t>
            </w:r>
            <w:proofErr w:type="spellEnd"/>
            <w:r>
              <w:rPr>
                <w:rFonts w:ascii="Arial" w:eastAsia="ＭＳ 明朝"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FB03BDD" w14:textId="46401D36" w:rsidR="00F526DE" w:rsidRDefault="00F526DE" w:rsidP="001201C6">
      <w:pPr>
        <w:pStyle w:val="B1"/>
        <w:rPr>
          <w:lang w:eastAsia="zh-CN"/>
        </w:rPr>
      </w:pPr>
      <w:r>
        <w:rPr>
          <w:lang w:eastAsia="zh-CN"/>
        </w:rPr>
        <w:t>g)</w:t>
      </w:r>
      <w:r>
        <w:rPr>
          <w:lang w:eastAsia="zh-CN"/>
        </w:rPr>
        <w:tab/>
      </w:r>
      <w:r w:rsidR="005F4F30">
        <w:rPr>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6" w:name="_Toc210130737"/>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16"/>
      <w:proofErr w:type="spellEnd"/>
    </w:p>
    <w:p w14:paraId="1305F671" w14:textId="24AD78E2"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E034EE5"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w:t>
      </w:r>
      <w:r w:rsidR="00EA0B05">
        <w:rPr>
          <w:lang w:val="en-US" w:bidi="ar"/>
        </w:rPr>
        <w:t>for 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ＭＳ 明朝"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ＭＳ 明朝" w:hAnsi="Arial"/>
                <w:sz w:val="18"/>
                <w:lang w:eastAsia="zh-CN"/>
              </w:rPr>
              <w:t>The time to transmit a data burst excluding the data transmitted in the slot when the buffer is emptied. A</w:t>
            </w:r>
            <w:r>
              <w:rPr>
                <w:rFonts w:ascii="Arial" w:eastAsia="ＭＳ 明朝" w:hAnsi="Arial"/>
                <w:sz w:val="18"/>
              </w:rPr>
              <w:t xml:space="preserve"> sample of "</w:t>
            </w:r>
            <w:proofErr w:type="spellStart"/>
            <w:r>
              <w:rPr>
                <w:rFonts w:ascii="Arial" w:eastAsia="ＭＳ 明朝" w:hAnsi="Arial"/>
                <w:sz w:val="18"/>
              </w:rPr>
              <w:t>ThpTimeUl</w:t>
            </w:r>
            <w:proofErr w:type="spellEnd"/>
            <w:r>
              <w:rPr>
                <w:rFonts w:ascii="Arial" w:eastAsia="ＭＳ 明朝" w:hAnsi="Arial"/>
                <w:sz w:val="18"/>
              </w:rPr>
              <w:t xml:space="preserve">" for each time the UL buffer for </w:t>
            </w:r>
            <w:r>
              <w:rPr>
                <w:rFonts w:ascii="Arial" w:eastAsia="ＭＳ 明朝" w:hAnsi="Arial"/>
                <w:sz w:val="18"/>
                <w:lang w:eastAsia="zh-CN"/>
              </w:rPr>
              <w:t>one</w:t>
            </w:r>
            <w:r>
              <w:rPr>
                <w:rFonts w:ascii="Arial" w:eastAsia="ＭＳ 明朝" w:hAnsi="Arial"/>
                <w:sz w:val="18"/>
              </w:rPr>
              <w:t xml:space="preserve"> </w:t>
            </w:r>
            <w:r>
              <w:rPr>
                <w:rFonts w:ascii="Arial" w:eastAsia="ＭＳ 明朝" w:hAnsi="Arial"/>
                <w:sz w:val="18"/>
                <w:lang w:eastAsia="zh-CN"/>
              </w:rPr>
              <w:t>Data</w:t>
            </w:r>
            <w:r w:rsidR="004523C2">
              <w:rPr>
                <w:rFonts w:ascii="Arial" w:eastAsia="ＭＳ 明朝" w:hAnsi="Arial"/>
                <w:sz w:val="18"/>
                <w:lang w:eastAsia="zh-CN"/>
              </w:rPr>
              <w:t xml:space="preserve"> </w:t>
            </w:r>
            <w:r>
              <w:rPr>
                <w:rFonts w:ascii="Arial" w:eastAsia="ＭＳ 明朝" w:hAnsi="Arial"/>
                <w:sz w:val="18"/>
                <w:lang w:eastAsia="zh-CN"/>
              </w:rPr>
              <w:t>Radio</w:t>
            </w:r>
            <w:r w:rsidR="004523C2">
              <w:rPr>
                <w:rFonts w:ascii="Arial" w:eastAsia="ＭＳ 明朝" w:hAnsi="Arial"/>
                <w:sz w:val="18"/>
                <w:lang w:eastAsia="zh-CN"/>
              </w:rPr>
              <w:t xml:space="preserve"> </w:t>
            </w:r>
            <w:r>
              <w:rPr>
                <w:rFonts w:ascii="Arial" w:eastAsia="ＭＳ 明朝" w:hAnsi="Arial"/>
                <w:sz w:val="18"/>
                <w:lang w:eastAsia="zh-CN"/>
              </w:rPr>
              <w:t>Bearer (DRB)</w:t>
            </w:r>
            <w:r>
              <w:rPr>
                <w:rFonts w:ascii="Arial" w:eastAsia="ＭＳ 明朝"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ＭＳ 明朝"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sz w:val="18"/>
                <w:lang w:eastAsia="zh-CN"/>
              </w:rPr>
              <w:t xml:space="preserve">The RLC level volume of a data burst, excluding the data transmitted in the slot when the buffer is emptied. A sample for </w:t>
            </w:r>
            <w:proofErr w:type="spellStart"/>
            <w:r>
              <w:rPr>
                <w:rFonts w:ascii="Arial" w:eastAsia="ＭＳ 明朝" w:hAnsi="Arial"/>
                <w:sz w:val="18"/>
              </w:rPr>
              <w:t>ThpVolUl</w:t>
            </w:r>
            <w:proofErr w:type="spellEnd"/>
            <w:r>
              <w:rPr>
                <w:rFonts w:ascii="Arial" w:eastAsia="ＭＳ 明朝" w:hAnsi="Arial"/>
                <w:sz w:val="18"/>
              </w:rPr>
              <w:t xml:space="preserve"> is </w:t>
            </w:r>
            <w:r>
              <w:rPr>
                <w:rFonts w:ascii="Arial" w:eastAsia="ＭＳ 明朝" w:hAnsi="Arial"/>
                <w:sz w:val="18"/>
                <w:lang w:eastAsia="zh-CN"/>
              </w:rPr>
              <w:t>the</w:t>
            </w:r>
            <w:r>
              <w:rPr>
                <w:rFonts w:ascii="Arial" w:eastAsia="ＭＳ 明朝" w:hAnsi="Arial"/>
                <w:sz w:val="18"/>
              </w:rPr>
              <w:t xml:space="preserve"> data volume counted on RLC SDU level in kbit received in UL </w:t>
            </w:r>
            <w:r>
              <w:rPr>
                <w:rFonts w:ascii="Arial" w:eastAsia="ＭＳ 明朝" w:hAnsi="Arial"/>
                <w:sz w:val="18"/>
                <w:lang w:eastAsia="zh-CN"/>
              </w:rPr>
              <w:t xml:space="preserve">for one DRB </w:t>
            </w:r>
            <w:r>
              <w:rPr>
                <w:rFonts w:ascii="Arial" w:eastAsia="ＭＳ 明朝" w:hAnsi="Arial"/>
                <w:sz w:val="18"/>
              </w:rPr>
              <w:t xml:space="preserve">during a sample of </w:t>
            </w:r>
            <w:proofErr w:type="spellStart"/>
            <w:r>
              <w:rPr>
                <w:rFonts w:ascii="Arial" w:eastAsia="ＭＳ 明朝" w:hAnsi="Arial"/>
                <w:sz w:val="18"/>
              </w:rPr>
              <w:t>ThpTimeUl</w:t>
            </w:r>
            <w:proofErr w:type="spellEnd"/>
            <w:r>
              <w:rPr>
                <w:rFonts w:ascii="Arial" w:eastAsia="ＭＳ 明朝" w:hAnsi="Arial"/>
                <w:sz w:val="18"/>
              </w:rPr>
              <w:t>, (</w:t>
            </w:r>
            <w:r>
              <w:rPr>
                <w:rFonts w:ascii="Arial" w:eastAsia="ＭＳ 明朝" w:hAnsi="Arial"/>
                <w:sz w:val="18"/>
                <w:lang w:eastAsia="zh-CN"/>
              </w:rPr>
              <w:t>It</w:t>
            </w:r>
            <w:r>
              <w:rPr>
                <w:rFonts w:ascii="Arial" w:eastAsia="ＭＳ 明朝"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3E12375" w14:textId="3A6873A1" w:rsidR="00F526DE" w:rsidRDefault="00F526DE" w:rsidP="001201C6">
      <w:pPr>
        <w:pStyle w:val="B1"/>
        <w:rPr>
          <w:lang w:eastAsia="zh-CN"/>
        </w:rPr>
      </w:pPr>
      <w:r>
        <w:rPr>
          <w:lang w:eastAsia="zh-CN"/>
        </w:rPr>
        <w:t>g)</w:t>
      </w:r>
      <w:r>
        <w:rPr>
          <w:lang w:eastAsia="zh-CN"/>
        </w:rPr>
        <w:tab/>
      </w:r>
      <w:r w:rsidR="005F4F30">
        <w:rPr>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73C0B0E0" w14:textId="77777777" w:rsidR="00826401" w:rsidRDefault="00826401" w:rsidP="00F526DE">
      <w:pPr>
        <w:overflowPunct w:val="0"/>
        <w:autoSpaceDE w:val="0"/>
        <w:autoSpaceDN w:val="0"/>
        <w:adjustRightInd w:val="0"/>
        <w:spacing w:afterLines="60" w:after="144"/>
        <w:ind w:left="568" w:hanging="284"/>
        <w:textAlignment w:val="baseline"/>
        <w:rPr>
          <w:lang w:eastAsia="zh-CN"/>
        </w:rPr>
      </w:pPr>
    </w:p>
    <w:p w14:paraId="410ACD35" w14:textId="154164F4" w:rsidR="00826401" w:rsidRDefault="00826401" w:rsidP="00826401">
      <w:pPr>
        <w:pStyle w:val="Heading4"/>
        <w:overflowPunct w:val="0"/>
        <w:autoSpaceDE w:val="0"/>
        <w:autoSpaceDN w:val="0"/>
        <w:adjustRightInd w:val="0"/>
        <w:textAlignment w:val="baseline"/>
      </w:pPr>
      <w:bookmarkStart w:id="117" w:name="_Toc210130738"/>
      <w:r>
        <w:t>6</w:t>
      </w:r>
      <w:r w:rsidRPr="00B102D2">
        <w:t>.</w:t>
      </w:r>
      <w:r>
        <w:t>3.1.5</w:t>
      </w:r>
      <w:r w:rsidRPr="007C3C8D">
        <w:tab/>
      </w:r>
      <w:r w:rsidRPr="00F526DE">
        <w:t xml:space="preserve">UE </w:t>
      </w:r>
      <w:r>
        <w:t>Data Volume</w:t>
      </w:r>
      <w:bookmarkEnd w:id="117"/>
    </w:p>
    <w:p w14:paraId="566F4AFC" w14:textId="03F6C96C" w:rsidR="00826401" w:rsidRPr="00E5146E" w:rsidRDefault="00826401" w:rsidP="00826401">
      <w:pPr>
        <w:pStyle w:val="Heading5"/>
      </w:pPr>
      <w:bookmarkStart w:id="118" w:name="_Toc210130739"/>
      <w:r>
        <w:t>6.3.1.5.1</w:t>
      </w:r>
      <w:r>
        <w:tab/>
        <w:t xml:space="preserve">Measurements valid for non-split </w:t>
      </w:r>
      <w:proofErr w:type="spellStart"/>
      <w:r>
        <w:t>gNB</w:t>
      </w:r>
      <w:bookmarkEnd w:id="118"/>
      <w:proofErr w:type="spellEnd"/>
    </w:p>
    <w:p w14:paraId="069C927F" w14:textId="61794384" w:rsidR="00826401" w:rsidRPr="00F526DE" w:rsidRDefault="00826401" w:rsidP="00826401">
      <w:pPr>
        <w:pStyle w:val="Heading6"/>
      </w:pPr>
      <w:bookmarkStart w:id="119" w:name="_Toc210130740"/>
      <w:r>
        <w:t>6</w:t>
      </w:r>
      <w:r w:rsidRPr="00B102D2">
        <w:t>.</w:t>
      </w:r>
      <w:r>
        <w:t>3.1.5</w:t>
      </w:r>
      <w:r w:rsidRPr="00F526DE">
        <w:t>.1</w:t>
      </w:r>
      <w:r>
        <w:t>.1</w:t>
      </w:r>
      <w:r w:rsidRPr="00F526DE">
        <w:tab/>
        <w:t xml:space="preserve">DL </w:t>
      </w:r>
      <w:r w:rsidRPr="000C2812">
        <w:t>PDCP SDU Data Volume</w:t>
      </w:r>
      <w:bookmarkEnd w:id="119"/>
    </w:p>
    <w:p w14:paraId="3FACC9A9" w14:textId="0A98DBCB" w:rsidR="00826401" w:rsidRDefault="00826401" w:rsidP="00826401">
      <w:pPr>
        <w:pStyle w:val="B1"/>
      </w:pPr>
      <w:r>
        <w:t>a)</w:t>
      </w:r>
      <w:r>
        <w:tab/>
        <w:t xml:space="preserve">This measurement provides the Data Volume (amount of PDCP SDU bits) in the downlink delivered to PDCP layer. </w:t>
      </w:r>
      <w:r w:rsidRPr="0022293B">
        <w:t xml:space="preserve">The measurement </w:t>
      </w:r>
      <w:r>
        <w:t>can be filtered</w:t>
      </w:r>
      <w:r w:rsidRPr="0022293B">
        <w:t xml:space="preserve"> </w:t>
      </w:r>
      <w:r>
        <w:t xml:space="preserve">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62C122B9" w14:textId="77777777" w:rsidR="00826401" w:rsidRDefault="00826401" w:rsidP="00826401">
      <w:pPr>
        <w:pStyle w:val="B1"/>
      </w:pPr>
      <w:r>
        <w:rPr>
          <w:lang w:eastAsia="zh-CN"/>
        </w:rPr>
        <w:t>b)</w:t>
      </w:r>
      <w:r>
        <w:rPr>
          <w:lang w:eastAsia="zh-CN"/>
        </w:rPr>
        <w:tab/>
        <w:t>CC</w:t>
      </w:r>
    </w:p>
    <w:p w14:paraId="265DF43E"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7D6FAA9D"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r>
        <w:t xml:space="preserve"> </w:t>
      </w:r>
    </w:p>
    <w:p w14:paraId="3FF13CCD" w14:textId="1EC28D22" w:rsidR="00826401" w:rsidRDefault="00826401" w:rsidP="00826401">
      <w:pPr>
        <w:pStyle w:val="B1"/>
      </w:pPr>
      <w:r>
        <w:tab/>
        <w:t>[Total no. of measurement instances] x [no. of filter values for all measurements] (DL and UL) ≤ 100</w:t>
      </w:r>
      <w:r>
        <w:rPr>
          <w:rFonts w:hint="eastAsia"/>
        </w:rPr>
        <w:t xml:space="preserve">. </w:t>
      </w:r>
    </w:p>
    <w:p w14:paraId="24B65061"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EA1593">
        <w:rPr>
          <w:i/>
          <w:lang w:val="en-US" w:bidi="ar"/>
        </w:rPr>
        <w:t>PLMN ID</w:t>
      </w:r>
      <w:r>
        <w:rPr>
          <w:lang w:val="en-US" w:bidi="ar"/>
        </w:rPr>
        <w:t xml:space="preserve"> and </w:t>
      </w:r>
      <w:r w:rsidRPr="00EA1593">
        <w:rPr>
          <w:i/>
          <w:lang w:val="en-US" w:bidi="ar"/>
        </w:rPr>
        <w:t>QoS level</w:t>
      </w:r>
      <w:r w:rsidRPr="00A070B8">
        <w:rPr>
          <w:lang w:val="en-US" w:bidi="ar"/>
        </w:rPr>
        <w:t xml:space="preserve"> and </w:t>
      </w:r>
      <w:r w:rsidRPr="00EA1593">
        <w:rPr>
          <w:i/>
          <w:lang w:val="en-US" w:bidi="ar"/>
        </w:rPr>
        <w:t>SNSSAI</w:t>
      </w:r>
      <w:r w:rsidRPr="00A070B8">
        <w:rPr>
          <w:lang w:val="en-US" w:bidi="ar"/>
        </w:rPr>
        <w:t xml:space="preserve">, </w:t>
      </w:r>
      <w:r>
        <w:rPr>
          <w:lang w:val="en-US" w:bidi="ar"/>
        </w:rPr>
        <w:t xml:space="preserve">where </w:t>
      </w:r>
      <w:r w:rsidRPr="00EA1593">
        <w:rPr>
          <w:i/>
          <w:lang w:val="en-US" w:bidi="ar"/>
        </w:rPr>
        <w:t>PLMN ID</w:t>
      </w:r>
      <w:r>
        <w:rPr>
          <w:lang w:val="en-US" w:bidi="ar"/>
        </w:rPr>
        <w:t xml:space="preserve"> represents PLMN ID, </w:t>
      </w:r>
      <w:r w:rsidRPr="00EA1593">
        <w:rPr>
          <w:i/>
          <w:lang w:val="en-US" w:bidi="ar"/>
        </w:rPr>
        <w:t>QoS level</w:t>
      </w:r>
      <w:r w:rsidRPr="00A070B8">
        <w:rPr>
          <w:lang w:val="en-US" w:bidi="ar"/>
        </w:rPr>
        <w:t xml:space="preserve"> represents the mapped 5QI or QCI level, and </w:t>
      </w:r>
      <w:r w:rsidRPr="00EA1593">
        <w:rPr>
          <w:i/>
          <w:lang w:val="en-US" w:bidi="ar"/>
        </w:rPr>
        <w:t>SNSSAI</w:t>
      </w:r>
      <w:r w:rsidRPr="00A070B8">
        <w:rPr>
          <w:lang w:val="en-US" w:bidi="ar"/>
        </w:rPr>
        <w:t xml:space="preserve"> represents S-NSSAI</w:t>
      </w:r>
      <w:r>
        <w:rPr>
          <w:lang w:val="en-US" w:bidi="ar"/>
        </w:rPr>
        <w:t>.</w:t>
      </w:r>
    </w:p>
    <w:p w14:paraId="01364CCB" w14:textId="77777777" w:rsidR="00826401" w:rsidRDefault="00826401" w:rsidP="00826401">
      <w:pPr>
        <w:pStyle w:val="B1"/>
      </w:pPr>
      <w:r>
        <w:t>f)</w:t>
      </w:r>
      <w:r>
        <w:tab/>
      </w:r>
      <w:proofErr w:type="spellStart"/>
      <w:r>
        <w:t>NRCellCU</w:t>
      </w:r>
      <w:proofErr w:type="spellEnd"/>
      <w:r>
        <w:t xml:space="preserve"> </w:t>
      </w:r>
    </w:p>
    <w:p w14:paraId="1B2CBA07" w14:textId="77777777" w:rsidR="00826401" w:rsidRDefault="00826401" w:rsidP="00826401">
      <w:pPr>
        <w:pStyle w:val="B1"/>
        <w:rPr>
          <w:lang w:eastAsia="zh-CN"/>
        </w:rPr>
      </w:pPr>
      <w:r>
        <w:rPr>
          <w:lang w:eastAsia="zh-CN"/>
        </w:rPr>
        <w:t>g)</w:t>
      </w:r>
      <w:r>
        <w:rPr>
          <w:lang w:eastAsia="zh-CN"/>
        </w:rPr>
        <w:tab/>
        <w:t>N/A</w:t>
      </w:r>
    </w:p>
    <w:p w14:paraId="1DE94D7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1940A49F" w14:textId="28F4BE9B" w:rsidR="00826401" w:rsidRPr="00F526DE" w:rsidRDefault="00826401" w:rsidP="00826401">
      <w:pPr>
        <w:pStyle w:val="Heading6"/>
      </w:pPr>
      <w:bookmarkStart w:id="120" w:name="_Toc210130741"/>
      <w:r>
        <w:t>6</w:t>
      </w:r>
      <w:r w:rsidRPr="00B102D2">
        <w:t>.</w:t>
      </w:r>
      <w:r>
        <w:t>3.1.5</w:t>
      </w:r>
      <w:r w:rsidRPr="00F526DE">
        <w:t>.</w:t>
      </w:r>
      <w:r>
        <w:t>1.2</w:t>
      </w:r>
      <w:r w:rsidRPr="00F526DE">
        <w:tab/>
      </w:r>
      <w:r>
        <w:t>U</w:t>
      </w:r>
      <w:r w:rsidRPr="00F526DE">
        <w:t xml:space="preserve">L </w:t>
      </w:r>
      <w:r w:rsidRPr="002A098D">
        <w:t>PDCP SDU Data Volume</w:t>
      </w:r>
      <w:bookmarkEnd w:id="120"/>
    </w:p>
    <w:p w14:paraId="5FF81F8B" w14:textId="2C83CE43"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bookmarkStart w:id="121" w:name="_Hlk173926648"/>
      <w:r w:rsidRPr="0022293B">
        <w:t xml:space="preserve">The measurement </w:t>
      </w:r>
      <w:r>
        <w:t xml:space="preserve">can be filtered per PLMN ID and </w:t>
      </w:r>
      <w:r w:rsidRPr="0022293B">
        <w:t xml:space="preserve">per QoS level (mapped 5QI or QCI in NR option 3) and per supported S-NSSAI. </w:t>
      </w:r>
      <w:bookmarkEnd w:id="121"/>
      <w:r>
        <w:t xml:space="preserve">This measurement is also referred to as UL M4 in TS 37.320 [9] clause </w:t>
      </w:r>
      <w:r w:rsidRPr="00197597">
        <w:t>5.4.1.1</w:t>
      </w:r>
      <w:r>
        <w:t>. The unit is Mbit.</w:t>
      </w:r>
    </w:p>
    <w:p w14:paraId="4CDF0D65" w14:textId="77777777" w:rsidR="00826401" w:rsidRDefault="00826401" w:rsidP="00826401">
      <w:pPr>
        <w:pStyle w:val="B1"/>
      </w:pPr>
      <w:r>
        <w:rPr>
          <w:lang w:eastAsia="zh-CN"/>
        </w:rPr>
        <w:t>b)</w:t>
      </w:r>
      <w:r>
        <w:rPr>
          <w:lang w:eastAsia="zh-CN"/>
        </w:rPr>
        <w:tab/>
        <w:t>CC</w:t>
      </w:r>
    </w:p>
    <w:p w14:paraId="2411C172"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5836FF84"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p>
    <w:p w14:paraId="50F54145" w14:textId="179A540B" w:rsidR="00826401" w:rsidRDefault="00826401" w:rsidP="00826401">
      <w:pPr>
        <w:pStyle w:val="B1"/>
      </w:pPr>
      <w:r>
        <w:tab/>
        <w:t>[Total no. of measurement instances] x [no. of filter values for all measurements] (DL and UL) ≤ 100</w:t>
      </w:r>
      <w:r>
        <w:rPr>
          <w:rFonts w:hint="eastAsia"/>
        </w:rPr>
        <w:t xml:space="preserve">. </w:t>
      </w:r>
    </w:p>
    <w:p w14:paraId="6BD5D77E"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22" w:name="_Hlk173926585"/>
      <w:r w:rsidRPr="0022293B">
        <w:rPr>
          <w:lang w:val="en-US" w:bidi="ar"/>
        </w:rPr>
        <w:t xml:space="preserve">combination of </w:t>
      </w:r>
      <w:r w:rsidRPr="005D45C0">
        <w:rPr>
          <w:i/>
          <w:lang w:val="en-US" w:bidi="ar"/>
        </w:rPr>
        <w:t>PLMN ID</w:t>
      </w:r>
      <w:r>
        <w:rPr>
          <w:lang w:val="en-US" w:bidi="ar"/>
        </w:rPr>
        <w:t xml:space="preserve"> and </w:t>
      </w:r>
      <w:r w:rsidRPr="00434ED4">
        <w:rPr>
          <w:i/>
          <w:lang w:val="en-US" w:bidi="ar"/>
        </w:rPr>
        <w:t>QoS level</w:t>
      </w:r>
      <w:r w:rsidRPr="0022293B">
        <w:rPr>
          <w:lang w:val="en-US" w:bidi="ar"/>
        </w:rPr>
        <w:t xml:space="preserve"> and </w:t>
      </w:r>
      <w:r w:rsidRPr="00434ED4">
        <w:rPr>
          <w:i/>
          <w:lang w:val="en-US" w:bidi="ar"/>
        </w:rPr>
        <w:t>SNSSAI</w:t>
      </w:r>
      <w:r w:rsidRPr="0022293B">
        <w:rPr>
          <w:lang w:val="en-US" w:bidi="ar"/>
        </w:rPr>
        <w:t xml:space="preserve">, </w:t>
      </w:r>
      <w:r>
        <w:rPr>
          <w:lang w:val="en-US" w:bidi="ar"/>
        </w:rPr>
        <w:t xml:space="preserve">where </w:t>
      </w:r>
      <w:r w:rsidRPr="005D45C0">
        <w:rPr>
          <w:i/>
          <w:lang w:val="en-US" w:bidi="ar"/>
        </w:rPr>
        <w:t>PLMN ID</w:t>
      </w:r>
      <w:r>
        <w:rPr>
          <w:lang w:val="en-US" w:bidi="ar"/>
        </w:rPr>
        <w:t xml:space="preserve"> represents PLMN ID, </w:t>
      </w:r>
      <w:r w:rsidRPr="005D45C0">
        <w:rPr>
          <w:i/>
          <w:lang w:val="en-US" w:bidi="ar"/>
        </w:rPr>
        <w:t>QoS level</w:t>
      </w:r>
      <w:r w:rsidRPr="0022293B">
        <w:rPr>
          <w:lang w:val="en-US" w:bidi="ar"/>
        </w:rPr>
        <w:t xml:space="preserve"> represents the mapped 5QI or QCI level, and </w:t>
      </w:r>
      <w:r w:rsidRPr="005D45C0">
        <w:rPr>
          <w:i/>
          <w:lang w:val="en-US" w:bidi="ar"/>
        </w:rPr>
        <w:t>SNSSAI</w:t>
      </w:r>
      <w:r w:rsidRPr="0022293B">
        <w:rPr>
          <w:lang w:val="en-US" w:bidi="ar"/>
        </w:rPr>
        <w:t xml:space="preserve"> represents S-NSSAI</w:t>
      </w:r>
      <w:r>
        <w:rPr>
          <w:lang w:val="en-US" w:bidi="ar"/>
        </w:rPr>
        <w:t>.</w:t>
      </w:r>
      <w:bookmarkEnd w:id="122"/>
    </w:p>
    <w:p w14:paraId="05B8FE67" w14:textId="77777777" w:rsidR="00826401" w:rsidRDefault="00826401" w:rsidP="00826401">
      <w:pPr>
        <w:pStyle w:val="B1"/>
      </w:pPr>
      <w:r>
        <w:t>f)</w:t>
      </w:r>
      <w:r>
        <w:tab/>
      </w:r>
      <w:proofErr w:type="spellStart"/>
      <w:r>
        <w:t>NRCellCU</w:t>
      </w:r>
      <w:proofErr w:type="spellEnd"/>
      <w:r>
        <w:t xml:space="preserve"> </w:t>
      </w:r>
    </w:p>
    <w:p w14:paraId="25047230" w14:textId="77777777" w:rsidR="00826401" w:rsidRDefault="00826401" w:rsidP="00826401">
      <w:pPr>
        <w:pStyle w:val="B1"/>
        <w:rPr>
          <w:lang w:eastAsia="zh-CN"/>
        </w:rPr>
      </w:pPr>
      <w:r>
        <w:rPr>
          <w:lang w:eastAsia="zh-CN"/>
        </w:rPr>
        <w:t>g)</w:t>
      </w:r>
      <w:r>
        <w:rPr>
          <w:lang w:eastAsia="zh-CN"/>
        </w:rPr>
        <w:tab/>
        <w:t>N/A</w:t>
      </w:r>
    </w:p>
    <w:p w14:paraId="369D5AD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4DB2441E" w14:textId="77777777" w:rsidR="00826401" w:rsidRDefault="00826401" w:rsidP="00826401">
      <w:pPr>
        <w:overflowPunct w:val="0"/>
        <w:autoSpaceDE w:val="0"/>
        <w:autoSpaceDN w:val="0"/>
        <w:adjustRightInd w:val="0"/>
        <w:spacing w:afterLines="60" w:after="144"/>
        <w:ind w:left="568" w:hanging="284"/>
        <w:textAlignment w:val="baseline"/>
      </w:pPr>
    </w:p>
    <w:p w14:paraId="4AEC0937" w14:textId="07DBC260" w:rsidR="00826401" w:rsidRPr="00E5146E" w:rsidRDefault="00826401" w:rsidP="00826401">
      <w:pPr>
        <w:pStyle w:val="Heading5"/>
      </w:pPr>
      <w:bookmarkStart w:id="123" w:name="_Toc210130742"/>
      <w:r>
        <w:t>6.3.1.5.2</w:t>
      </w:r>
      <w:r>
        <w:tab/>
        <w:t xml:space="preserve">Measurements valid for split </w:t>
      </w:r>
      <w:proofErr w:type="spellStart"/>
      <w:r>
        <w:t>gNB</w:t>
      </w:r>
      <w:bookmarkEnd w:id="123"/>
      <w:proofErr w:type="spellEnd"/>
    </w:p>
    <w:p w14:paraId="5C2A6669" w14:textId="3B6B34F4" w:rsidR="00826401" w:rsidRPr="00F526DE" w:rsidRDefault="00826401" w:rsidP="00826401">
      <w:pPr>
        <w:pStyle w:val="Heading6"/>
      </w:pPr>
      <w:bookmarkStart w:id="124" w:name="_Toc210130743"/>
      <w:r>
        <w:t>6</w:t>
      </w:r>
      <w:r w:rsidRPr="00B102D2">
        <w:t>.</w:t>
      </w:r>
      <w:r>
        <w:t>3.1.5</w:t>
      </w:r>
      <w:r w:rsidRPr="00F526DE">
        <w:t>.</w:t>
      </w:r>
      <w:r>
        <w:t>2.1</w:t>
      </w:r>
      <w:r w:rsidRPr="00F526DE">
        <w:tab/>
        <w:t xml:space="preserve">DL </w:t>
      </w:r>
      <w:r w:rsidRPr="002A098D">
        <w:t>PDCP SDU Data Volume</w:t>
      </w:r>
      <w:bookmarkEnd w:id="124"/>
    </w:p>
    <w:p w14:paraId="61A7A568" w14:textId="43ABBB2C" w:rsidR="00826401" w:rsidRDefault="00826401" w:rsidP="00826401">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778169C2" w14:textId="77777777" w:rsidR="00826401" w:rsidRDefault="00826401" w:rsidP="00826401">
      <w:pPr>
        <w:pStyle w:val="B1"/>
      </w:pPr>
      <w:r>
        <w:rPr>
          <w:lang w:eastAsia="zh-CN"/>
        </w:rPr>
        <w:t>b)</w:t>
      </w:r>
      <w:r>
        <w:rPr>
          <w:lang w:eastAsia="zh-CN"/>
        </w:rPr>
        <w:tab/>
        <w:t>CC</w:t>
      </w:r>
    </w:p>
    <w:p w14:paraId="3AC335A8"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DEE435F"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689B8F71" w14:textId="543EDCFB" w:rsidR="00826401" w:rsidRDefault="00826401" w:rsidP="00826401">
      <w:pPr>
        <w:pStyle w:val="B1"/>
      </w:pPr>
      <w:r>
        <w:tab/>
        <w:t>[Total no. of measurement instances] x [no. of filter values for all measurements] (DL and UL) ≤ 100</w:t>
      </w:r>
      <w:r>
        <w:rPr>
          <w:rFonts w:hint="eastAsia"/>
        </w:rPr>
        <w:t xml:space="preserve">. </w:t>
      </w:r>
    </w:p>
    <w:p w14:paraId="32DACCAD"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434ED4">
        <w:rPr>
          <w:i/>
          <w:lang w:val="en-US" w:bidi="ar"/>
        </w:rPr>
        <w:t>PLMN ID</w:t>
      </w:r>
      <w:r>
        <w:rPr>
          <w:lang w:val="en-US" w:bidi="ar"/>
        </w:rPr>
        <w:t xml:space="preserve"> and </w:t>
      </w:r>
      <w:r w:rsidRPr="00434ED4">
        <w:rPr>
          <w:i/>
          <w:lang w:val="en-US" w:bidi="ar"/>
        </w:rPr>
        <w:t>QoS level</w:t>
      </w:r>
      <w:r w:rsidRPr="009E6593">
        <w:rPr>
          <w:lang w:val="en-US" w:bidi="ar"/>
        </w:rPr>
        <w:t xml:space="preserve"> and SNSSAI, </w:t>
      </w:r>
      <w:r>
        <w:rPr>
          <w:lang w:val="en-US" w:bidi="ar"/>
        </w:rPr>
        <w:t xml:space="preserve">where </w:t>
      </w:r>
      <w:r w:rsidRPr="00434ED4">
        <w:rPr>
          <w:i/>
          <w:lang w:val="en-US" w:bidi="ar"/>
        </w:rPr>
        <w:t>PLMN ID</w:t>
      </w:r>
      <w:r>
        <w:rPr>
          <w:lang w:val="en-US" w:bidi="ar"/>
        </w:rPr>
        <w:t xml:space="preserve"> represents PLMN ID, </w:t>
      </w:r>
      <w:r w:rsidRPr="00434ED4">
        <w:rPr>
          <w:i/>
          <w:lang w:val="en-US" w:bidi="ar"/>
        </w:rPr>
        <w:t>QoS level</w:t>
      </w:r>
      <w:r w:rsidRPr="009E6593">
        <w:rPr>
          <w:lang w:val="en-US" w:bidi="ar"/>
        </w:rPr>
        <w:t xml:space="preserve"> represents the mapped 5QI or QCI level, and </w:t>
      </w:r>
      <w:r w:rsidRPr="00434ED4">
        <w:rPr>
          <w:i/>
          <w:lang w:val="en-US" w:bidi="ar"/>
        </w:rPr>
        <w:t>SNSSAI</w:t>
      </w:r>
      <w:r w:rsidRPr="009E6593">
        <w:rPr>
          <w:lang w:val="en-US" w:bidi="ar"/>
        </w:rPr>
        <w:t xml:space="preserve"> represents S-NSSAI.</w:t>
      </w:r>
    </w:p>
    <w:p w14:paraId="0EEACE89"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61020E65" w14:textId="77777777" w:rsidR="00826401" w:rsidRDefault="00826401" w:rsidP="00826401">
      <w:pPr>
        <w:pStyle w:val="B1"/>
        <w:rPr>
          <w:lang w:eastAsia="zh-CN"/>
        </w:rPr>
      </w:pPr>
      <w:r>
        <w:rPr>
          <w:lang w:eastAsia="zh-CN"/>
        </w:rPr>
        <w:t>g)</w:t>
      </w:r>
      <w:r>
        <w:rPr>
          <w:lang w:eastAsia="zh-CN"/>
        </w:rPr>
        <w:tab/>
        <w:t>N/A</w:t>
      </w:r>
    </w:p>
    <w:p w14:paraId="26EF347A"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0649E221" w14:textId="0A39D0AD" w:rsidR="00826401" w:rsidRPr="00F526DE" w:rsidRDefault="00826401" w:rsidP="00826401">
      <w:pPr>
        <w:pStyle w:val="Heading6"/>
      </w:pPr>
      <w:bookmarkStart w:id="125" w:name="_Toc210130744"/>
      <w:r>
        <w:t>6</w:t>
      </w:r>
      <w:r w:rsidRPr="00B102D2">
        <w:t>.</w:t>
      </w:r>
      <w:r>
        <w:t>3.1.5</w:t>
      </w:r>
      <w:r w:rsidRPr="00F526DE">
        <w:t>.</w:t>
      </w:r>
      <w:r>
        <w:t>2.2</w:t>
      </w:r>
      <w:r w:rsidRPr="00F526DE">
        <w:tab/>
      </w:r>
      <w:r>
        <w:t>U</w:t>
      </w:r>
      <w:r w:rsidRPr="00F526DE">
        <w:t xml:space="preserve">L </w:t>
      </w:r>
      <w:r w:rsidRPr="002A098D">
        <w:t>PDCP SDU Data Volume</w:t>
      </w:r>
      <w:bookmarkEnd w:id="125"/>
    </w:p>
    <w:p w14:paraId="5B74C41C" w14:textId="5834A19D"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UL M4 in TS 37.320 [9] clause </w:t>
      </w:r>
      <w:r w:rsidRPr="00197597">
        <w:t>5.4.1.1</w:t>
      </w:r>
      <w:r>
        <w:t>. The unit is Mbit.</w:t>
      </w:r>
    </w:p>
    <w:p w14:paraId="299441E3" w14:textId="77777777" w:rsidR="00826401" w:rsidRDefault="00826401" w:rsidP="00826401">
      <w:pPr>
        <w:pStyle w:val="B1"/>
      </w:pPr>
      <w:r>
        <w:rPr>
          <w:lang w:eastAsia="zh-CN"/>
        </w:rPr>
        <w:t>b)</w:t>
      </w:r>
      <w:r>
        <w:rPr>
          <w:lang w:eastAsia="zh-CN"/>
        </w:rPr>
        <w:tab/>
        <w:t>CC</w:t>
      </w:r>
    </w:p>
    <w:p w14:paraId="37B06188"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w:t>
      </w:r>
      <w:r>
        <w:t xml:space="preserve">per PLMN ID and </w:t>
      </w:r>
      <w:r w:rsidRPr="009E6593">
        <w:t>per QoS level (mapped 5QI or QCI in NR option 3) and per supported S-NSSAI.</w:t>
      </w:r>
    </w:p>
    <w:p w14:paraId="049A5D80"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3101A8BB" w14:textId="77777777" w:rsidR="00826401" w:rsidRDefault="00826401" w:rsidP="00826401">
      <w:pPr>
        <w:pStyle w:val="B1"/>
      </w:pPr>
      <w:r>
        <w:t>[Total no. of measurement instances] x [no. of filter values for all measurements] (DL and UL) ≤ 100</w:t>
      </w:r>
      <w:r>
        <w:rPr>
          <w:rFonts w:hint="eastAsia"/>
        </w:rPr>
        <w:t xml:space="preserve">. </w:t>
      </w:r>
    </w:p>
    <w:p w14:paraId="27B2CE60"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46253C">
        <w:rPr>
          <w:i/>
          <w:lang w:val="en-US" w:bidi="ar"/>
        </w:rPr>
        <w:t>PLMN ID</w:t>
      </w:r>
      <w:r>
        <w:rPr>
          <w:lang w:val="en-US" w:bidi="ar"/>
        </w:rPr>
        <w:t xml:space="preserve">, </w:t>
      </w:r>
      <w:r w:rsidRPr="0046253C">
        <w:rPr>
          <w:i/>
          <w:lang w:val="en-US" w:bidi="ar"/>
        </w:rPr>
        <w:t>QoS level</w:t>
      </w:r>
      <w:r w:rsidRPr="009E6593">
        <w:rPr>
          <w:lang w:val="en-US" w:bidi="ar"/>
        </w:rPr>
        <w:t xml:space="preserve"> and </w:t>
      </w:r>
      <w:r w:rsidRPr="0046253C">
        <w:rPr>
          <w:i/>
          <w:lang w:val="en-US" w:bidi="ar"/>
        </w:rPr>
        <w:t>SNSSAI</w:t>
      </w:r>
      <w:r w:rsidRPr="009E6593">
        <w:rPr>
          <w:lang w:val="en-US" w:bidi="ar"/>
        </w:rPr>
        <w:t xml:space="preserve">, </w:t>
      </w:r>
      <w:r>
        <w:rPr>
          <w:lang w:val="en-US" w:bidi="ar"/>
        </w:rPr>
        <w:t xml:space="preserve">where </w:t>
      </w:r>
      <w:r w:rsidRPr="0046253C">
        <w:rPr>
          <w:i/>
          <w:lang w:val="en-US" w:bidi="ar"/>
        </w:rPr>
        <w:t>PLMN ID</w:t>
      </w:r>
      <w:r>
        <w:rPr>
          <w:lang w:val="en-US" w:bidi="ar"/>
        </w:rPr>
        <w:t xml:space="preserve"> represents PLMN ID, </w:t>
      </w:r>
      <w:r w:rsidRPr="0046253C">
        <w:rPr>
          <w:i/>
          <w:lang w:val="en-US" w:bidi="ar"/>
        </w:rPr>
        <w:t>QoS level</w:t>
      </w:r>
      <w:r w:rsidRPr="009E6593">
        <w:rPr>
          <w:lang w:val="en-US" w:bidi="ar"/>
        </w:rPr>
        <w:t xml:space="preserve"> represents the mapped 5QI or QCI level, and </w:t>
      </w:r>
      <w:r w:rsidRPr="0046253C">
        <w:rPr>
          <w:i/>
          <w:lang w:val="en-US" w:bidi="ar"/>
        </w:rPr>
        <w:t>SNSSAI</w:t>
      </w:r>
      <w:r w:rsidRPr="009E6593">
        <w:rPr>
          <w:lang w:val="en-US" w:bidi="ar"/>
        </w:rPr>
        <w:t xml:space="preserve"> represents S-NSSAI.</w:t>
      </w:r>
    </w:p>
    <w:p w14:paraId="11A3F472"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59E57C66" w14:textId="77777777" w:rsidR="00826401" w:rsidRDefault="00826401" w:rsidP="00826401">
      <w:pPr>
        <w:pStyle w:val="B1"/>
        <w:rPr>
          <w:lang w:eastAsia="zh-CN"/>
        </w:rPr>
      </w:pPr>
      <w:r>
        <w:rPr>
          <w:lang w:eastAsia="zh-CN"/>
        </w:rPr>
        <w:t>g)</w:t>
      </w:r>
      <w:r>
        <w:rPr>
          <w:lang w:eastAsia="zh-CN"/>
        </w:rPr>
        <w:tab/>
        <w:t>N/A</w:t>
      </w:r>
    </w:p>
    <w:p w14:paraId="53E23DBB" w14:textId="77777777" w:rsidR="00826401" w:rsidRDefault="00826401" w:rsidP="00826401">
      <w:pPr>
        <w:pStyle w:val="B1"/>
      </w:pPr>
      <w:r>
        <w:rPr>
          <w:lang w:eastAsia="zh-CN"/>
        </w:rPr>
        <w:t>h)</w:t>
      </w:r>
      <w:r>
        <w:rPr>
          <w:lang w:eastAsia="zh-CN"/>
        </w:rPr>
        <w:tab/>
        <w:t>One usage of this measurement is to support ML training and performance evaluation.</w:t>
      </w:r>
    </w:p>
    <w:p w14:paraId="13CAC45B" w14:textId="0501FFC3" w:rsidR="000D6477" w:rsidRPr="000D6477" w:rsidRDefault="000D6477" w:rsidP="000D6477">
      <w:pPr>
        <w:pStyle w:val="Heading4"/>
      </w:pPr>
      <w:bookmarkStart w:id="126" w:name="_Toc210130745"/>
      <w:r w:rsidRPr="000D6477">
        <w:t>6.3.1.</w:t>
      </w:r>
      <w:r>
        <w:t>6</w:t>
      </w:r>
      <w:r w:rsidRPr="000D6477">
        <w:tab/>
        <w:t>UE Packet</w:t>
      </w:r>
      <w:r w:rsidRPr="000D6477">
        <w:rPr>
          <w:color w:val="000000"/>
        </w:rPr>
        <w:t xml:space="preserve"> Drop Rate</w:t>
      </w:r>
      <w:bookmarkEnd w:id="126"/>
    </w:p>
    <w:p w14:paraId="64DB922D" w14:textId="24F23FEF" w:rsidR="000D6477" w:rsidRPr="000D6477" w:rsidRDefault="000D6477" w:rsidP="000D6477">
      <w:pPr>
        <w:pStyle w:val="Heading5"/>
      </w:pPr>
      <w:bookmarkStart w:id="127" w:name="_Toc210130746"/>
      <w:r w:rsidRPr="000D6477">
        <w:t>6.3.1.</w:t>
      </w:r>
      <w:r>
        <w:t>6.</w:t>
      </w:r>
      <w:r w:rsidRPr="000D6477">
        <w:t>1</w:t>
      </w:r>
      <w:r w:rsidRPr="000D6477">
        <w:tab/>
        <w:t xml:space="preserve">Measurements valid for non-split </w:t>
      </w:r>
      <w:proofErr w:type="spellStart"/>
      <w:r w:rsidRPr="000D6477">
        <w:t>gNB</w:t>
      </w:r>
      <w:proofErr w:type="spellEnd"/>
      <w:r w:rsidRPr="000D6477">
        <w:t xml:space="preserve"> deployment scenario</w:t>
      </w:r>
      <w:bookmarkEnd w:id="127"/>
    </w:p>
    <w:p w14:paraId="5683AE40" w14:textId="23CF145B" w:rsidR="000D6477" w:rsidRPr="000D6477" w:rsidRDefault="000D6477" w:rsidP="000D6477">
      <w:pPr>
        <w:pStyle w:val="H6"/>
      </w:pPr>
      <w:bookmarkStart w:id="128" w:name="_Toc202522591"/>
      <w:r w:rsidRPr="000D6477">
        <w:t>6.3.1.</w:t>
      </w:r>
      <w:r>
        <w:t>6.1.1</w:t>
      </w:r>
      <w:r w:rsidRPr="000D6477">
        <w:tab/>
      </w:r>
      <w:bookmarkEnd w:id="128"/>
      <w:r w:rsidRPr="000D6477">
        <w:t xml:space="preserve">DL PDCP SDU Drop Rate in </w:t>
      </w:r>
      <w:proofErr w:type="spellStart"/>
      <w:r w:rsidRPr="000D6477">
        <w:t>gNB</w:t>
      </w:r>
      <w:proofErr w:type="spellEnd"/>
    </w:p>
    <w:p w14:paraId="14C0A84A" w14:textId="77777777" w:rsidR="000D6477" w:rsidRPr="000D6477" w:rsidRDefault="000D6477" w:rsidP="000D6477">
      <w:pPr>
        <w:pStyle w:val="B1"/>
      </w:pPr>
      <w:r w:rsidRPr="000D6477">
        <w:t>a)</w:t>
      </w:r>
      <w:r w:rsidRPr="000D6477">
        <w:tab/>
        <w:t xml:space="preserve">This measurement provides the fraction of PDCP SDU packets which are dropped on the downlink, due to high traffic load, traffic management etc in the </w:t>
      </w:r>
      <w:proofErr w:type="spellStart"/>
      <w:r w:rsidRPr="000D6477">
        <w:t>gNB</w:t>
      </w:r>
      <w:proofErr w:type="spellEnd"/>
      <w:r w:rsidRPr="000D6477">
        <w:t xml:space="preserve">. Only user-plane traffic (DTCH) is considered. </w:t>
      </w:r>
      <w:r w:rsidRPr="000D6477">
        <w:rPr>
          <w:bCs/>
        </w:rPr>
        <w:t xml:space="preserve">A dropped packet is one whose context is removed from the </w:t>
      </w:r>
      <w:proofErr w:type="spellStart"/>
      <w:r w:rsidRPr="000D6477">
        <w:rPr>
          <w:bCs/>
        </w:rPr>
        <w:t>gNB</w:t>
      </w:r>
      <w:proofErr w:type="spellEnd"/>
      <w:r w:rsidRPr="000D6477">
        <w:rPr>
          <w:bCs/>
        </w:rPr>
        <w:t xml:space="preserve"> without any part of it having been transmitted on the </w:t>
      </w:r>
      <w:proofErr w:type="spellStart"/>
      <w:r w:rsidRPr="000D6477">
        <w:rPr>
          <w:bCs/>
        </w:rPr>
        <w:t>Xn</w:t>
      </w:r>
      <w:proofErr w:type="spellEnd"/>
      <w:r w:rsidRPr="000D6477">
        <w:rPr>
          <w:bCs/>
        </w:rPr>
        <w:t xml:space="preserve">-U or X2-U interface. </w:t>
      </w:r>
      <w:r w:rsidRPr="000D6477">
        <w:t xml:space="preserve">The measurement is optionally split into </w:t>
      </w:r>
      <w:proofErr w:type="spellStart"/>
      <w:r w:rsidRPr="000D6477">
        <w:t>subcounters</w:t>
      </w:r>
      <w:proofErr w:type="spellEnd"/>
      <w:r w:rsidRPr="000D6477">
        <w:t xml:space="preserve"> per QoS level (mapped 5QI or QCI in EN-DC), and </w:t>
      </w:r>
      <w:proofErr w:type="spellStart"/>
      <w:r w:rsidRPr="000D6477">
        <w:t>subcounters</w:t>
      </w:r>
      <w:proofErr w:type="spellEnd"/>
      <w:r w:rsidRPr="000D6477">
        <w:t xml:space="preserve"> per supported S-NSSAI.</w:t>
      </w:r>
    </w:p>
    <w:p w14:paraId="3E04ECF5" w14:textId="77777777" w:rsidR="000D6477" w:rsidRPr="000D6477" w:rsidRDefault="000D6477" w:rsidP="000D6477">
      <w:pPr>
        <w:pStyle w:val="B1"/>
      </w:pPr>
      <w:r w:rsidRPr="000D6477">
        <w:t>b)</w:t>
      </w:r>
      <w:r w:rsidRPr="000D6477">
        <w:tab/>
        <w:t xml:space="preserve">SI. </w:t>
      </w:r>
    </w:p>
    <w:p w14:paraId="5E03572E" w14:textId="77777777" w:rsidR="000D6477" w:rsidRPr="000D6477" w:rsidRDefault="000D6477" w:rsidP="000D6477">
      <w:pPr>
        <w:pStyle w:val="B1"/>
      </w:pPr>
      <w:r w:rsidRPr="000D6477">
        <w:t>c)</w:t>
      </w:r>
      <w:r w:rsidRPr="000D6477">
        <w:tab/>
        <w:t xml:space="preserve">This measurement is obtained as: 1000000*Number of dropped DL PDCP SDU packets whose contexts are removed from the </w:t>
      </w:r>
      <w:proofErr w:type="spellStart"/>
      <w:r w:rsidRPr="000D6477">
        <w:t>gNB</w:t>
      </w:r>
      <w:proofErr w:type="spellEnd"/>
      <w:r w:rsidRPr="000D6477">
        <w:t xml:space="preserve"> without any part of it having been transmitted on the </w:t>
      </w:r>
      <w:proofErr w:type="spellStart"/>
      <w:r w:rsidRPr="000D6477">
        <w:t>Xn</w:t>
      </w:r>
      <w:proofErr w:type="spellEnd"/>
      <w:r w:rsidRPr="000D6477">
        <w:t xml:space="preserve">-U or X2-U interface, of a data radio bearer, divided by </w:t>
      </w:r>
      <w:r w:rsidRPr="000D6477">
        <w:rPr>
          <w:rFonts w:cs="Arial"/>
          <w:kern w:val="2"/>
        </w:rPr>
        <w:t>Number of DL PDCP SDU packets for data radio bearers that have entered PDCP-SAP after being decoded from GTP-U packets.</w:t>
      </w:r>
      <w:r w:rsidRPr="000D6477">
        <w:t xml:space="preserve"> Separate counters are optionally maintained for mapped 5QI (or QCI for EN-DC) and per supported S-NSSAI.</w:t>
      </w:r>
    </w:p>
    <w:p w14:paraId="41347A4B" w14:textId="77777777" w:rsidR="000D6477" w:rsidRPr="000D6477" w:rsidRDefault="000D6477" w:rsidP="000D6477">
      <w:pPr>
        <w:pStyle w:val="B1"/>
      </w:pPr>
      <w:r w:rsidRPr="000D6477">
        <w:t>d)</w:t>
      </w:r>
      <w:r w:rsidRPr="000D6477">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15446F62" w14:textId="77777777" w:rsidR="000D6477" w:rsidRPr="000D6477" w:rsidRDefault="000D6477" w:rsidP="000D6477">
      <w:pPr>
        <w:pStyle w:val="B1"/>
        <w:rPr>
          <w:lang w:val="en-US"/>
        </w:rPr>
      </w:pPr>
      <w:r w:rsidRPr="000D6477">
        <w:t>e)</w:t>
      </w:r>
      <w:r w:rsidRPr="000D6477">
        <w:tab/>
        <w:t xml:space="preserve">The measurement name has the form </w:t>
      </w:r>
      <w:proofErr w:type="spellStart"/>
      <w:r w:rsidRPr="000D6477">
        <w:t>DRB.PdcpPacketDropRateDlUe</w:t>
      </w:r>
      <w:proofErr w:type="spellEnd"/>
      <w:r w:rsidRPr="000D6477">
        <w:t xml:space="preserve"> and optionally </w:t>
      </w:r>
      <w:proofErr w:type="spellStart"/>
      <w:r w:rsidRPr="000D6477">
        <w:t>DRB.PdcpPacketDropRateDlUe.</w:t>
      </w:r>
      <w:r w:rsidRPr="000D6477">
        <w:rPr>
          <w:i/>
        </w:rPr>
        <w:t>QOS</w:t>
      </w:r>
      <w:proofErr w:type="spellEnd"/>
      <w:r w:rsidRPr="000D6477">
        <w:rPr>
          <w:i/>
        </w:rPr>
        <w:t xml:space="preserve"> </w:t>
      </w:r>
      <w:r w:rsidRPr="000D6477">
        <w:br/>
        <w:t xml:space="preserve">where </w:t>
      </w:r>
      <w:r w:rsidRPr="000D6477">
        <w:rPr>
          <w:i/>
        </w:rPr>
        <w:t>QOS</w:t>
      </w:r>
      <w:r w:rsidRPr="000D6477">
        <w:t xml:space="preserve"> identifies the target quality of service class, and </w:t>
      </w:r>
      <w:proofErr w:type="spellStart"/>
      <w:r w:rsidRPr="000D6477">
        <w:t>DRB.PdcpPacketDropRateDlUe.</w:t>
      </w:r>
      <w:r w:rsidRPr="000D6477">
        <w:rPr>
          <w:i/>
        </w:rPr>
        <w:t>SNSSAI</w:t>
      </w:r>
      <w:proofErr w:type="spellEnd"/>
      <w:r w:rsidRPr="000D6477">
        <w:t xml:space="preserve"> where </w:t>
      </w:r>
      <w:r w:rsidRPr="000D6477">
        <w:rPr>
          <w:i/>
        </w:rPr>
        <w:t>SNSSAI</w:t>
      </w:r>
      <w:r w:rsidRPr="000D6477">
        <w:t xml:space="preserve"> identifies the S-NSSAI.</w:t>
      </w:r>
    </w:p>
    <w:p w14:paraId="7D71B7CC" w14:textId="77777777" w:rsidR="000D6477" w:rsidRPr="000D6477" w:rsidRDefault="000D6477" w:rsidP="000D6477">
      <w:pPr>
        <w:pStyle w:val="B1"/>
      </w:pPr>
      <w:r w:rsidRPr="000D6477">
        <w:t>f)</w:t>
      </w:r>
      <w:r w:rsidRPr="000D6477">
        <w:tab/>
      </w:r>
      <w:proofErr w:type="spellStart"/>
      <w:r w:rsidRPr="000D6477">
        <w:t>NRCellCU</w:t>
      </w:r>
      <w:proofErr w:type="spellEnd"/>
      <w:r w:rsidRPr="000D6477">
        <w:t>.</w:t>
      </w:r>
    </w:p>
    <w:p w14:paraId="0EA50BF7" w14:textId="77777777" w:rsidR="000D6477" w:rsidRPr="000D6477" w:rsidRDefault="000D6477" w:rsidP="000D6477">
      <w:pPr>
        <w:pStyle w:val="B1"/>
      </w:pPr>
      <w:r w:rsidRPr="000D6477">
        <w:t>g)</w:t>
      </w:r>
      <w:r w:rsidRPr="000D6477">
        <w:tab/>
        <w:t xml:space="preserve">N/A. </w:t>
      </w:r>
    </w:p>
    <w:p w14:paraId="6CC8CA22" w14:textId="77777777" w:rsidR="000D6477" w:rsidRPr="000D6477" w:rsidRDefault="000D6477" w:rsidP="000D6477">
      <w:pPr>
        <w:pStyle w:val="B1"/>
      </w:pPr>
      <w:r w:rsidRPr="000D6477">
        <w:t>h)</w:t>
      </w:r>
      <w:r w:rsidRPr="000D6477">
        <w:tab/>
        <w:t>One usage of this measurement is to support performance evaluation</w:t>
      </w:r>
      <w:r w:rsidRPr="000D6477">
        <w:rPr>
          <w:color w:val="000000"/>
        </w:rPr>
        <w:t>.</w:t>
      </w:r>
    </w:p>
    <w:p w14:paraId="6DFF7E86" w14:textId="1D46F525" w:rsidR="000D6477" w:rsidRPr="000D6477" w:rsidRDefault="000D6477" w:rsidP="000D6477">
      <w:pPr>
        <w:pStyle w:val="Heading5"/>
      </w:pPr>
      <w:bookmarkStart w:id="129" w:name="_Toc210130747"/>
      <w:r w:rsidRPr="000D6477">
        <w:t>6.3.1.</w:t>
      </w:r>
      <w:r>
        <w:t>6.2</w:t>
      </w:r>
      <w:r w:rsidRPr="000D6477">
        <w:tab/>
        <w:t xml:space="preserve">Measurements valid for split </w:t>
      </w:r>
      <w:proofErr w:type="spellStart"/>
      <w:r w:rsidRPr="000D6477">
        <w:t>gNB</w:t>
      </w:r>
      <w:proofErr w:type="spellEnd"/>
      <w:r w:rsidRPr="000D6477">
        <w:t xml:space="preserve"> deployment scenario</w:t>
      </w:r>
      <w:bookmarkEnd w:id="129"/>
    </w:p>
    <w:p w14:paraId="7DA5C466" w14:textId="766AAC5A" w:rsidR="000D6477" w:rsidRPr="000D6477" w:rsidRDefault="000D6477" w:rsidP="000D6477">
      <w:pPr>
        <w:pStyle w:val="H6"/>
      </w:pPr>
      <w:bookmarkStart w:id="130" w:name="_Toc202522594"/>
      <w:r w:rsidRPr="000D6477">
        <w:t>6.3.1.</w:t>
      </w:r>
      <w:r>
        <w:t>6.2.1</w:t>
      </w:r>
      <w:r w:rsidRPr="000D6477">
        <w:tab/>
      </w:r>
      <w:bookmarkEnd w:id="130"/>
      <w:r w:rsidRPr="000D6477">
        <w:t xml:space="preserve">DL PDCP SDU Drop Rate in </w:t>
      </w:r>
      <w:proofErr w:type="spellStart"/>
      <w:r w:rsidRPr="000D6477">
        <w:t>gNB</w:t>
      </w:r>
      <w:proofErr w:type="spellEnd"/>
      <w:r w:rsidRPr="000D6477">
        <w:t>-CU-UP</w:t>
      </w:r>
    </w:p>
    <w:p w14:paraId="5B6C88A5" w14:textId="77777777" w:rsidR="000D6477" w:rsidRPr="000D6477" w:rsidRDefault="000D6477" w:rsidP="000D6477">
      <w:pPr>
        <w:pStyle w:val="B1"/>
      </w:pPr>
      <w:r w:rsidRPr="000D6477">
        <w:t>a)</w:t>
      </w:r>
      <w:r w:rsidRPr="000D6477">
        <w:tab/>
        <w:t xml:space="preserve">This measurement provides the fraction of PDCP SDU packets which are dropped on the downlink, due to high traffic load, traffic management etc in the </w:t>
      </w:r>
      <w:proofErr w:type="spellStart"/>
      <w:r w:rsidRPr="000D6477">
        <w:t>gNB</w:t>
      </w:r>
      <w:proofErr w:type="spellEnd"/>
      <w:r w:rsidRPr="000D6477">
        <w:t xml:space="preserve">-CU-UP. Only user-plane traffic (DTCH) is considered. </w:t>
      </w:r>
      <w:r w:rsidRPr="000D6477">
        <w:rPr>
          <w:bCs/>
        </w:rPr>
        <w:t xml:space="preserve">A dropped packet is one whose context is removed from the </w:t>
      </w:r>
      <w:proofErr w:type="spellStart"/>
      <w:r w:rsidRPr="000D6477">
        <w:rPr>
          <w:bCs/>
        </w:rPr>
        <w:t>gNB</w:t>
      </w:r>
      <w:proofErr w:type="spellEnd"/>
      <w:r w:rsidRPr="000D6477">
        <w:rPr>
          <w:bCs/>
        </w:rPr>
        <w:t xml:space="preserve">-CU-UP without any part of it having been transmitted on the F1-U or </w:t>
      </w:r>
      <w:proofErr w:type="spellStart"/>
      <w:r w:rsidRPr="000D6477">
        <w:rPr>
          <w:bCs/>
        </w:rPr>
        <w:t>Xn</w:t>
      </w:r>
      <w:proofErr w:type="spellEnd"/>
      <w:r w:rsidRPr="000D6477">
        <w:rPr>
          <w:bCs/>
        </w:rPr>
        <w:t xml:space="preserve">-U or X2-U interface. </w:t>
      </w:r>
      <w:r w:rsidRPr="000D6477">
        <w:t xml:space="preserve">The measurement is optionally split into </w:t>
      </w:r>
      <w:proofErr w:type="spellStart"/>
      <w:r w:rsidRPr="000D6477">
        <w:t>subcounters</w:t>
      </w:r>
      <w:proofErr w:type="spellEnd"/>
      <w:r w:rsidRPr="000D6477">
        <w:t xml:space="preserve"> per QoS level (mapped 5QI or QCI in EN-DC), and </w:t>
      </w:r>
      <w:proofErr w:type="spellStart"/>
      <w:r w:rsidRPr="000D6477">
        <w:t>subcounters</w:t>
      </w:r>
      <w:proofErr w:type="spellEnd"/>
      <w:r w:rsidRPr="000D6477">
        <w:t xml:space="preserve"> per supported S-NSSAI.</w:t>
      </w:r>
    </w:p>
    <w:p w14:paraId="6DC30B10" w14:textId="77777777" w:rsidR="000D6477" w:rsidRPr="000D6477" w:rsidRDefault="000D6477" w:rsidP="000D6477">
      <w:pPr>
        <w:pStyle w:val="NO"/>
      </w:pPr>
      <w:r w:rsidRPr="000D6477">
        <w:t>NOTE:</w:t>
      </w:r>
      <w:r w:rsidRPr="000D6477">
        <w:tab/>
        <w:t xml:space="preserve">this measurement may include packets that were supposed to be sent via the </w:t>
      </w:r>
      <w:proofErr w:type="spellStart"/>
      <w:r w:rsidRPr="000D6477">
        <w:t>eUtran</w:t>
      </w:r>
      <w:proofErr w:type="spellEnd"/>
      <w:r w:rsidRPr="000D6477">
        <w:t xml:space="preserve"> air interface if using NR split bearer option 3, 4 or 7.</w:t>
      </w:r>
    </w:p>
    <w:p w14:paraId="6E8C5EF1" w14:textId="77777777" w:rsidR="000D6477" w:rsidRPr="000D6477" w:rsidRDefault="000D6477" w:rsidP="000D6477">
      <w:pPr>
        <w:pStyle w:val="B1"/>
      </w:pPr>
      <w:r w:rsidRPr="000D6477">
        <w:t>b)</w:t>
      </w:r>
      <w:r w:rsidRPr="000D6477">
        <w:tab/>
        <w:t xml:space="preserve">SI. </w:t>
      </w:r>
    </w:p>
    <w:p w14:paraId="1A2346C1" w14:textId="77777777" w:rsidR="000D6477" w:rsidRPr="000D6477" w:rsidRDefault="000D6477" w:rsidP="000D6477">
      <w:pPr>
        <w:pStyle w:val="B1"/>
      </w:pPr>
      <w:r w:rsidRPr="000D6477">
        <w:t>c)</w:t>
      </w:r>
      <w:r w:rsidRPr="000D6477">
        <w:tab/>
        <w:t xml:space="preserve">This measurement is obtained as: 1000000*Number of dropped DL PDCP SDU packets whose contexts are removed from the </w:t>
      </w:r>
      <w:proofErr w:type="spellStart"/>
      <w:r w:rsidRPr="000D6477">
        <w:t>gNB</w:t>
      </w:r>
      <w:proofErr w:type="spellEnd"/>
      <w:r w:rsidRPr="000D6477">
        <w:t xml:space="preserve">-CU-UP without any part of it having been transmitted on the F1-U or </w:t>
      </w:r>
      <w:proofErr w:type="spellStart"/>
      <w:r w:rsidRPr="000D6477">
        <w:t>Xn</w:t>
      </w:r>
      <w:proofErr w:type="spellEnd"/>
      <w:r w:rsidRPr="000D6477">
        <w:t xml:space="preserve">-U or X2-U interface, of a data radio bearer, divided by </w:t>
      </w:r>
      <w:r w:rsidRPr="000D6477">
        <w:rPr>
          <w:rFonts w:cs="Arial"/>
          <w:kern w:val="2"/>
        </w:rPr>
        <w:t>Number of DL PDCP SDU packets for data radio bearers that have entered PDCP-SAP after being decoded from GTP-U packets.</w:t>
      </w:r>
      <w:r w:rsidRPr="000D6477">
        <w:t xml:space="preserve"> Separate counters are optionally maintained for mapped 5QI (or QCI for EN-DC) and per supported S-NSSAI.</w:t>
      </w:r>
    </w:p>
    <w:p w14:paraId="565E0FB0" w14:textId="77777777" w:rsidR="000D6477" w:rsidRPr="000D6477" w:rsidRDefault="000D6477" w:rsidP="000D6477">
      <w:pPr>
        <w:pStyle w:val="B1"/>
      </w:pPr>
      <w:r w:rsidRPr="000D6477">
        <w:t>d)</w:t>
      </w:r>
      <w:r w:rsidRPr="000D6477">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718CA7E7" w14:textId="77777777" w:rsidR="000D6477" w:rsidRPr="000D6477" w:rsidRDefault="000D6477" w:rsidP="000D6477">
      <w:pPr>
        <w:pStyle w:val="B1"/>
        <w:rPr>
          <w:lang w:val="en-US"/>
        </w:rPr>
      </w:pPr>
      <w:r w:rsidRPr="000D6477">
        <w:t>e)</w:t>
      </w:r>
      <w:r w:rsidRPr="000D6477">
        <w:tab/>
        <w:t xml:space="preserve">The measurement name has the form </w:t>
      </w:r>
      <w:proofErr w:type="spellStart"/>
      <w:r w:rsidRPr="000D6477">
        <w:t>DRB.PdcpPacketDropRateDlUe</w:t>
      </w:r>
      <w:proofErr w:type="spellEnd"/>
      <w:r w:rsidRPr="000D6477">
        <w:t xml:space="preserve"> and optionally </w:t>
      </w:r>
      <w:proofErr w:type="spellStart"/>
      <w:r w:rsidRPr="000D6477">
        <w:t>DRB.PdcpPacketDropRateDlUe.</w:t>
      </w:r>
      <w:r w:rsidRPr="000D6477">
        <w:rPr>
          <w:i/>
        </w:rPr>
        <w:t>QOS</w:t>
      </w:r>
      <w:proofErr w:type="spellEnd"/>
      <w:r w:rsidRPr="000D6477">
        <w:rPr>
          <w:i/>
        </w:rPr>
        <w:t xml:space="preserve"> </w:t>
      </w:r>
      <w:r w:rsidRPr="000D6477">
        <w:br/>
        <w:t xml:space="preserve">where </w:t>
      </w:r>
      <w:r w:rsidRPr="000D6477">
        <w:rPr>
          <w:i/>
        </w:rPr>
        <w:t>QOS</w:t>
      </w:r>
      <w:r w:rsidRPr="000D6477">
        <w:t xml:space="preserve"> identifies the target quality of service class, and </w:t>
      </w:r>
      <w:proofErr w:type="spellStart"/>
      <w:r w:rsidRPr="000D6477">
        <w:t>DRB.PdcpPacketDropRateDlUe.</w:t>
      </w:r>
      <w:r w:rsidRPr="000D6477">
        <w:rPr>
          <w:i/>
        </w:rPr>
        <w:t>SNSSAI</w:t>
      </w:r>
      <w:proofErr w:type="spellEnd"/>
      <w:r w:rsidRPr="000D6477">
        <w:t xml:space="preserve"> where </w:t>
      </w:r>
      <w:r w:rsidRPr="000D6477">
        <w:rPr>
          <w:i/>
        </w:rPr>
        <w:t>SNSSAI</w:t>
      </w:r>
      <w:r w:rsidRPr="000D6477">
        <w:t xml:space="preserve"> identifies the S-NSSAI.</w:t>
      </w:r>
    </w:p>
    <w:p w14:paraId="3C12485F" w14:textId="77777777" w:rsidR="000D6477" w:rsidRPr="000D6477" w:rsidRDefault="000D6477" w:rsidP="000D6477">
      <w:pPr>
        <w:pStyle w:val="B1"/>
      </w:pPr>
      <w:r w:rsidRPr="000D6477">
        <w:t>f)</w:t>
      </w:r>
      <w:r w:rsidRPr="000D6477">
        <w:tab/>
      </w:r>
      <w:proofErr w:type="spellStart"/>
      <w:r w:rsidRPr="000D6477">
        <w:t>GNBCUUPFunction</w:t>
      </w:r>
      <w:proofErr w:type="spellEnd"/>
      <w:r w:rsidRPr="000D6477">
        <w:t>.</w:t>
      </w:r>
    </w:p>
    <w:p w14:paraId="246F3D4E" w14:textId="77777777" w:rsidR="000D6477" w:rsidRPr="000D6477" w:rsidRDefault="000D6477" w:rsidP="000D6477">
      <w:pPr>
        <w:pStyle w:val="B2"/>
      </w:pPr>
      <w:proofErr w:type="spellStart"/>
      <w:r w:rsidRPr="000D6477">
        <w:t>NRCellCU</w:t>
      </w:r>
      <w:proofErr w:type="spellEnd"/>
      <w:r w:rsidRPr="000D6477">
        <w:t>.</w:t>
      </w:r>
    </w:p>
    <w:p w14:paraId="5A8F962D" w14:textId="77777777" w:rsidR="000D6477" w:rsidRPr="000D6477" w:rsidRDefault="000D6477" w:rsidP="000D6477">
      <w:pPr>
        <w:pStyle w:val="B1"/>
      </w:pPr>
      <w:r w:rsidRPr="000D6477">
        <w:t>g)</w:t>
      </w:r>
      <w:r w:rsidRPr="000D6477">
        <w:tab/>
        <w:t xml:space="preserve">N/A. </w:t>
      </w:r>
    </w:p>
    <w:p w14:paraId="51812911" w14:textId="77777777" w:rsidR="000D6477" w:rsidRPr="000D6477" w:rsidRDefault="000D6477" w:rsidP="000D6477">
      <w:pPr>
        <w:pStyle w:val="B1"/>
      </w:pPr>
      <w:r w:rsidRPr="000D6477">
        <w:t>h)</w:t>
      </w:r>
      <w:r w:rsidRPr="000D6477">
        <w:tab/>
        <w:t>One usage of this measurement is to support performance evaluation</w:t>
      </w:r>
      <w:r w:rsidRPr="000D6477">
        <w:rPr>
          <w:color w:val="000000"/>
        </w:rPr>
        <w:t>.</w:t>
      </w:r>
    </w:p>
    <w:p w14:paraId="2C72EE25" w14:textId="3F610F63" w:rsidR="000D6477" w:rsidRPr="000D6477" w:rsidRDefault="000D6477" w:rsidP="000D6477">
      <w:pPr>
        <w:pStyle w:val="Heading4"/>
      </w:pPr>
      <w:bookmarkStart w:id="131" w:name="_Toc202522582"/>
      <w:bookmarkStart w:id="132" w:name="_Toc210130748"/>
      <w:r w:rsidRPr="000D6477">
        <w:t>6.3.1.</w:t>
      </w:r>
      <w:r>
        <w:t>7</w:t>
      </w:r>
      <w:r w:rsidRPr="000D6477">
        <w:tab/>
        <w:t xml:space="preserve">Packet loss for non-split </w:t>
      </w:r>
      <w:proofErr w:type="spellStart"/>
      <w:r w:rsidRPr="000D6477">
        <w:t>gNB</w:t>
      </w:r>
      <w:proofErr w:type="spellEnd"/>
      <w:r w:rsidRPr="000D6477">
        <w:t xml:space="preserve"> deployment scenario</w:t>
      </w:r>
      <w:bookmarkEnd w:id="131"/>
      <w:bookmarkEnd w:id="132"/>
    </w:p>
    <w:p w14:paraId="5026BC42" w14:textId="44E96DED" w:rsidR="000D6477" w:rsidRPr="000D6477" w:rsidRDefault="000D6477" w:rsidP="000D6477">
      <w:pPr>
        <w:pStyle w:val="Heading5"/>
      </w:pPr>
      <w:bookmarkStart w:id="133" w:name="_Hlk176967758"/>
      <w:bookmarkStart w:id="134" w:name="_Toc202522583"/>
      <w:bookmarkStart w:id="135" w:name="_Toc210130749"/>
      <w:r w:rsidRPr="000D6477">
        <w:t>6.3.1.</w:t>
      </w:r>
      <w:r>
        <w:t>7</w:t>
      </w:r>
      <w:r w:rsidRPr="000D6477">
        <w:t>.1</w:t>
      </w:r>
      <w:bookmarkEnd w:id="133"/>
      <w:r w:rsidRPr="000D6477">
        <w:tab/>
        <w:t>UL PDCP SDU Loss Rate</w:t>
      </w:r>
      <w:bookmarkEnd w:id="134"/>
      <w:bookmarkEnd w:id="135"/>
    </w:p>
    <w:p w14:paraId="7911205E" w14:textId="77777777" w:rsidR="000D6477" w:rsidRPr="000D6477" w:rsidRDefault="000D6477" w:rsidP="000D6477">
      <w:pPr>
        <w:pStyle w:val="B1"/>
      </w:pPr>
      <w:r w:rsidRPr="000D6477">
        <w:t>a)</w:t>
      </w:r>
      <w:r w:rsidRPr="000D6477">
        <w:tab/>
        <w:t xml:space="preserve">This measurement provides the fraction of PDCP SDU packets which are not successfully received at </w:t>
      </w:r>
      <w:proofErr w:type="spellStart"/>
      <w:r w:rsidRPr="000D6477">
        <w:t>gNB</w:t>
      </w:r>
      <w:proofErr w:type="spellEnd"/>
      <w:r w:rsidRPr="000D6477">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rsidRPr="000D6477">
        <w:t>subcounters</w:t>
      </w:r>
      <w:proofErr w:type="spellEnd"/>
      <w:r w:rsidRPr="000D6477">
        <w:t xml:space="preserve"> per QoS level (mapped 5QI or QCI in EN-DC architecture [16]), and </w:t>
      </w:r>
      <w:proofErr w:type="spellStart"/>
      <w:r w:rsidRPr="000D6477">
        <w:t>subcounters</w:t>
      </w:r>
      <w:proofErr w:type="spellEnd"/>
      <w:r w:rsidRPr="000D6477">
        <w:t xml:space="preserve"> per supported S-NSSAI. This measurement is also referred to as UL M7 in TS 37.320 [9].</w:t>
      </w:r>
    </w:p>
    <w:p w14:paraId="2113A1AC" w14:textId="77777777" w:rsidR="000D6477" w:rsidRPr="000D6477" w:rsidRDefault="000D6477" w:rsidP="000D6477">
      <w:pPr>
        <w:pStyle w:val="B1"/>
      </w:pPr>
      <w:r w:rsidRPr="000D6477">
        <w:t>b)</w:t>
      </w:r>
      <w:r w:rsidRPr="000D6477">
        <w:tab/>
        <w:t>SI</w:t>
      </w:r>
    </w:p>
    <w:p w14:paraId="092E1024" w14:textId="77777777" w:rsidR="000D6477" w:rsidRPr="000D6477" w:rsidRDefault="000D6477" w:rsidP="000D6477">
      <w:pPr>
        <w:pStyle w:val="B1"/>
      </w:pPr>
      <w:r w:rsidRPr="000D6477">
        <w:t>c)</w:t>
      </w:r>
      <w:r w:rsidRPr="000D6477">
        <w:tab/>
        <w:t xml:space="preserve">This measurement is obtained as: 1,000,000* </w:t>
      </w:r>
      <w:r w:rsidRPr="000D6477">
        <w:rPr>
          <w:rFonts w:eastAsia="ＭＳ 明朝" w:cs="Arial"/>
          <w:kern w:val="2"/>
        </w:rPr>
        <w:t>Number of missing UL PDCP sequence numbers, representing packets that are not delivered to higher layers, of a data radio bearer,</w:t>
      </w:r>
      <w:r w:rsidRPr="000D6477">
        <w:rPr>
          <w:rFonts w:eastAsia="ＭＳ 明朝"/>
        </w:rPr>
        <w:t xml:space="preserve"> divided by </w:t>
      </w:r>
      <w:r w:rsidRPr="000D6477">
        <w:rPr>
          <w:rFonts w:cs="Arial"/>
          <w:kern w:val="2"/>
        </w:rPr>
        <w:t xml:space="preserve">Total number of UL PDCP sequence numbers (also including missing sequence numbers) of a bearer, starting from the sequence number of the first packet delivered by UE PDCP to </w:t>
      </w:r>
      <w:proofErr w:type="spellStart"/>
      <w:r w:rsidRPr="000D6477">
        <w:rPr>
          <w:rFonts w:cs="Arial"/>
          <w:kern w:val="2"/>
        </w:rPr>
        <w:t>gNB</w:t>
      </w:r>
      <w:proofErr w:type="spellEnd"/>
      <w:r w:rsidRPr="000D6477">
        <w:rPr>
          <w:rFonts w:cs="Arial"/>
          <w:kern w:val="2"/>
        </w:rPr>
        <w:t xml:space="preserve"> until the sequence number of the last packet</w:t>
      </w:r>
      <w:r w:rsidRPr="000D6477">
        <w:rPr>
          <w:rFonts w:eastAsia="ＭＳ 明朝" w:cs="Arial"/>
          <w:kern w:val="2"/>
        </w:rPr>
        <w:t xml:space="preserve">. If transmission of a packet might continue in another cell, it shall not be included in this count. </w:t>
      </w:r>
      <w:r w:rsidRPr="000D6477">
        <w:t>Separate counters are optionally maintained for mapped 5QI (or QCI for EN-DC architecture [16]) and per supported S-NSSAI.</w:t>
      </w:r>
    </w:p>
    <w:p w14:paraId="472DE196" w14:textId="77777777" w:rsidR="000D6477" w:rsidRPr="000D6477" w:rsidRDefault="000D6477" w:rsidP="000D6477">
      <w:pPr>
        <w:pStyle w:val="B1"/>
      </w:pPr>
      <w:r w:rsidRPr="000D6477">
        <w:t>d)</w:t>
      </w:r>
      <w:r w:rsidRPr="000D6477">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46340D49" w14:textId="77777777" w:rsidR="000D6477" w:rsidRPr="000D6477" w:rsidRDefault="000D6477" w:rsidP="000D6477">
      <w:pPr>
        <w:pStyle w:val="B1"/>
      </w:pPr>
      <w:r w:rsidRPr="000D6477">
        <w:t>e)</w:t>
      </w:r>
      <w:r w:rsidRPr="000D6477">
        <w:tab/>
        <w:t xml:space="preserve">The measurement name has the form </w:t>
      </w:r>
      <w:proofErr w:type="spellStart"/>
      <w:r w:rsidRPr="000D6477">
        <w:t>DRB.PacketLossRateUlUe</w:t>
      </w:r>
      <w:proofErr w:type="spellEnd"/>
      <w:r w:rsidRPr="000D6477">
        <w:t>, and optionally</w:t>
      </w:r>
      <w:r w:rsidRPr="000D6477">
        <w:br/>
      </w:r>
      <w:proofErr w:type="spellStart"/>
      <w:r w:rsidRPr="000D6477">
        <w:t>DRB.PacketLossRateUlUe.</w:t>
      </w:r>
      <w:r w:rsidRPr="000D6477">
        <w:rPr>
          <w:i/>
        </w:rPr>
        <w:t>QoS</w:t>
      </w:r>
      <w:proofErr w:type="spellEnd"/>
      <w:r w:rsidRPr="000D6477">
        <w:rPr>
          <w:i/>
        </w:rPr>
        <w:t xml:space="preserve"> </w:t>
      </w:r>
      <w:r w:rsidRPr="000D6477">
        <w:t xml:space="preserve">where </w:t>
      </w:r>
      <w:r w:rsidRPr="000D6477">
        <w:rPr>
          <w:i/>
        </w:rPr>
        <w:t>QoS</w:t>
      </w:r>
      <w:r w:rsidRPr="000D6477">
        <w:t xml:space="preserve"> identifies the target quality of service class, and </w:t>
      </w:r>
      <w:proofErr w:type="spellStart"/>
      <w:r w:rsidRPr="000D6477">
        <w:t>DRB.PacketLossRateUlUe.</w:t>
      </w:r>
      <w:r w:rsidRPr="000D6477">
        <w:rPr>
          <w:i/>
        </w:rPr>
        <w:t>SNSSAI</w:t>
      </w:r>
      <w:proofErr w:type="spellEnd"/>
      <w:r w:rsidRPr="000D6477">
        <w:rPr>
          <w:i/>
        </w:rPr>
        <w:t xml:space="preserve"> </w:t>
      </w:r>
      <w:r w:rsidRPr="000D6477">
        <w:t xml:space="preserve">where </w:t>
      </w:r>
      <w:r w:rsidRPr="000D6477">
        <w:rPr>
          <w:i/>
        </w:rPr>
        <w:t>SNSSAI</w:t>
      </w:r>
      <w:r w:rsidRPr="000D6477">
        <w:t xml:space="preserve"> identifies the S-NSSAI. </w:t>
      </w:r>
    </w:p>
    <w:p w14:paraId="55EE8289" w14:textId="77777777" w:rsidR="000D6477" w:rsidRPr="000D6477" w:rsidRDefault="000D6477" w:rsidP="000D6477">
      <w:pPr>
        <w:pStyle w:val="B1"/>
      </w:pPr>
      <w:r w:rsidRPr="000D6477">
        <w:t>f)</w:t>
      </w:r>
      <w:r w:rsidRPr="000D6477">
        <w:tab/>
      </w:r>
      <w:proofErr w:type="spellStart"/>
      <w:r w:rsidRPr="000D6477">
        <w:rPr>
          <w:color w:val="000000"/>
        </w:rPr>
        <w:t>NRCellCU</w:t>
      </w:r>
      <w:proofErr w:type="spellEnd"/>
    </w:p>
    <w:p w14:paraId="3A129384" w14:textId="77777777" w:rsidR="000D6477" w:rsidRPr="000D6477" w:rsidRDefault="000D6477" w:rsidP="000D6477">
      <w:pPr>
        <w:pStyle w:val="B1"/>
        <w:rPr>
          <w:lang w:eastAsia="zh-CN"/>
        </w:rPr>
      </w:pPr>
      <w:r w:rsidRPr="000D6477">
        <w:t>g)</w:t>
      </w:r>
      <w:r w:rsidRPr="000D6477">
        <w:tab/>
      </w:r>
      <w:r w:rsidRPr="000D6477">
        <w:rPr>
          <w:color w:val="000000"/>
        </w:rPr>
        <w:t>N/A</w:t>
      </w:r>
    </w:p>
    <w:p w14:paraId="75B20F4F" w14:textId="77777777" w:rsidR="000D6477" w:rsidRPr="000D6477" w:rsidRDefault="000D6477" w:rsidP="000D6477">
      <w:pPr>
        <w:pStyle w:val="B1"/>
        <w:rPr>
          <w:noProof/>
          <w:lang w:val="en-US"/>
        </w:rPr>
      </w:pPr>
      <w:r w:rsidRPr="000D6477">
        <w:t>h)</w:t>
      </w:r>
      <w:r w:rsidRPr="000D6477">
        <w:tab/>
        <w:t>One usage of this measurement is to support performance evaluation</w:t>
      </w:r>
      <w:r w:rsidRPr="000D6477">
        <w:rPr>
          <w:color w:val="000000"/>
        </w:rPr>
        <w:t>.</w:t>
      </w:r>
    </w:p>
    <w:p w14:paraId="76BC5EA5" w14:textId="77777777" w:rsidR="00826401" w:rsidRPr="000D6477" w:rsidRDefault="00826401" w:rsidP="000D6477">
      <w:pPr>
        <w:rPr>
          <w:lang w:val="en-US"/>
        </w:rPr>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36" w:name="_Toc105573088"/>
      <w:bookmarkStart w:id="137" w:name="_Toc122351814"/>
      <w:bookmarkStart w:id="138" w:name="_Hlk151368618"/>
      <w:bookmarkStart w:id="139" w:name="_Toc210130750"/>
      <w:r w:rsidRPr="00BC0026">
        <w:t>Annex A (normative):</w:t>
      </w:r>
      <w:r w:rsidRPr="00BC0026">
        <w:br/>
      </w:r>
      <w:bookmarkEnd w:id="136"/>
      <w:bookmarkEnd w:id="137"/>
      <w:r>
        <w:t>Template for definitions of UE level measurements</w:t>
      </w:r>
      <w:bookmarkEnd w:id="139"/>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40"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40"/>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7CFB924D" w14:textId="7D7649CC" w:rsidR="005F4F30" w:rsidRDefault="001078FD" w:rsidP="001078FD">
      <w:pPr>
        <w:pStyle w:val="B1"/>
        <w:ind w:firstLine="0"/>
      </w:pPr>
      <w:r w:rsidRPr="00F949D1">
        <w:t xml:space="preserve">This </w:t>
      </w:r>
      <w:r>
        <w:t xml:space="preserve">element </w:t>
      </w:r>
      <w:r w:rsidR="005F4F30">
        <w:rPr>
          <w:rFonts w:hint="eastAsia"/>
          <w:lang w:eastAsia="zh-CN"/>
        </w:rPr>
        <w:t xml:space="preserve">only </w:t>
      </w:r>
      <w:r>
        <w:t xml:space="preserve">indicates </w:t>
      </w:r>
      <w:r w:rsidR="005F4F30">
        <w:t xml:space="preserve">the </w:t>
      </w:r>
      <w:r>
        <w:t xml:space="preserve">type of the </w:t>
      </w:r>
      <w:r w:rsidR="005F4F30">
        <w:t xml:space="preserve">UE </w:t>
      </w:r>
      <w:r>
        <w:t xml:space="preserve">identifiers </w:t>
      </w:r>
      <w:r w:rsidR="005F4F30">
        <w:t xml:space="preserve">that are used as Trace Target for management activation of </w:t>
      </w:r>
      <w:r w:rsidR="005F4F30">
        <w:rPr>
          <w:rFonts w:hint="eastAsia"/>
          <w:lang w:eastAsia="zh-CN"/>
        </w:rPr>
        <w:t>5GC</w:t>
      </w:r>
      <w:r w:rsidR="005F4F30">
        <w:t xml:space="preserve"> UE level measurement collection (see TS 32.422 [13])</w:t>
      </w:r>
      <w:r>
        <w:t xml:space="preserve">. </w:t>
      </w:r>
    </w:p>
    <w:p w14:paraId="202EC18E" w14:textId="6DB3B7EE" w:rsidR="001078FD" w:rsidRDefault="001078FD" w:rsidP="001078FD">
      <w:pPr>
        <w:pStyle w:val="B1"/>
        <w:ind w:firstLine="0"/>
      </w:pPr>
      <w:r>
        <w:t xml:space="preserve">The type of the UE identifier could be IMSI, IMEI, SUPI, </w:t>
      </w:r>
      <w:r w:rsidR="005F4F30">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41" w:name="_Toc210130751"/>
      <w:r w:rsidRPr="00BC0026">
        <w:t xml:space="preserve">Annex </w:t>
      </w:r>
      <w:r>
        <w:t>B</w:t>
      </w:r>
      <w:r w:rsidRPr="00BC0026">
        <w:t xml:space="preserve"> (</w:t>
      </w:r>
      <w:r w:rsidR="00E95FB5">
        <w:t>i</w:t>
      </w:r>
      <w:r>
        <w:t>nfo</w:t>
      </w:r>
      <w:r w:rsidRPr="00BC0026">
        <w:t>rmative):</w:t>
      </w:r>
      <w:r w:rsidRPr="00BC0026">
        <w:br/>
      </w:r>
      <w:r>
        <w:t>Use cases for UE level measurements</w:t>
      </w:r>
      <w:bookmarkEnd w:id="141"/>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42" w:name="_Toc210130752"/>
      <w:bookmarkEnd w:id="138"/>
      <w:r w:rsidRPr="004D3578">
        <w:t xml:space="preserve">Annex </w:t>
      </w:r>
      <w:r w:rsidR="00E95FB5">
        <w:t>C</w:t>
      </w:r>
      <w:r w:rsidRPr="004D3578">
        <w:t xml:space="preserve"> (informative):</w:t>
      </w:r>
      <w:r w:rsidRPr="004D3578">
        <w:br/>
        <w:t>Change history</w:t>
      </w:r>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010F01" w:rsidRPr="006B0D02" w14:paraId="787E708B" w14:textId="77777777" w:rsidTr="00ED1255">
        <w:tc>
          <w:tcPr>
            <w:tcW w:w="800" w:type="dxa"/>
            <w:shd w:val="solid" w:color="FFFFFF" w:fill="auto"/>
          </w:tcPr>
          <w:p w14:paraId="430F5353" w14:textId="25B088BF" w:rsidR="00010F01" w:rsidRDefault="00010F01" w:rsidP="00575960">
            <w:pPr>
              <w:pStyle w:val="TAC"/>
              <w:rPr>
                <w:sz w:val="16"/>
                <w:szCs w:val="16"/>
                <w:lang w:eastAsia="zh-CN"/>
              </w:rPr>
            </w:pPr>
            <w:r>
              <w:rPr>
                <w:sz w:val="16"/>
                <w:szCs w:val="16"/>
                <w:lang w:eastAsia="zh-CN"/>
              </w:rPr>
              <w:t>2024-09</w:t>
            </w:r>
          </w:p>
        </w:tc>
        <w:tc>
          <w:tcPr>
            <w:tcW w:w="800" w:type="dxa"/>
            <w:shd w:val="solid" w:color="FFFFFF" w:fill="auto"/>
          </w:tcPr>
          <w:p w14:paraId="3DFC6AD9" w14:textId="007AD1CB" w:rsidR="00010F01" w:rsidRDefault="00010F01" w:rsidP="00575960">
            <w:pPr>
              <w:pStyle w:val="TAC"/>
              <w:rPr>
                <w:sz w:val="16"/>
                <w:szCs w:val="16"/>
                <w:lang w:eastAsia="zh-CN"/>
              </w:rPr>
            </w:pPr>
            <w:r>
              <w:rPr>
                <w:sz w:val="16"/>
                <w:szCs w:val="16"/>
                <w:lang w:eastAsia="zh-CN"/>
              </w:rPr>
              <w:t>SA#105</w:t>
            </w:r>
          </w:p>
        </w:tc>
        <w:tc>
          <w:tcPr>
            <w:tcW w:w="1094" w:type="dxa"/>
            <w:shd w:val="solid" w:color="FFFFFF" w:fill="auto"/>
          </w:tcPr>
          <w:p w14:paraId="179BDC8E" w14:textId="2257EE1A" w:rsidR="00010F01" w:rsidRPr="00C34409" w:rsidRDefault="00010F01" w:rsidP="00575960">
            <w:pPr>
              <w:pStyle w:val="TAC"/>
              <w:rPr>
                <w:sz w:val="16"/>
                <w:szCs w:val="16"/>
              </w:rPr>
            </w:pPr>
            <w:r w:rsidRPr="00010F01">
              <w:rPr>
                <w:sz w:val="16"/>
                <w:szCs w:val="16"/>
              </w:rPr>
              <w:t>SP-241178</w:t>
            </w:r>
          </w:p>
        </w:tc>
        <w:tc>
          <w:tcPr>
            <w:tcW w:w="519" w:type="dxa"/>
            <w:shd w:val="solid" w:color="FFFFFF" w:fill="auto"/>
          </w:tcPr>
          <w:p w14:paraId="5168DF45" w14:textId="02CF1A63" w:rsidR="00010F01" w:rsidRDefault="00010F01" w:rsidP="00575960">
            <w:pPr>
              <w:pStyle w:val="TAL"/>
              <w:jc w:val="center"/>
              <w:rPr>
                <w:sz w:val="16"/>
                <w:szCs w:val="16"/>
              </w:rPr>
            </w:pPr>
            <w:r>
              <w:rPr>
                <w:sz w:val="16"/>
                <w:szCs w:val="16"/>
              </w:rPr>
              <w:t>0005</w:t>
            </w:r>
          </w:p>
        </w:tc>
        <w:tc>
          <w:tcPr>
            <w:tcW w:w="331" w:type="dxa"/>
            <w:shd w:val="solid" w:color="FFFFFF" w:fill="auto"/>
          </w:tcPr>
          <w:p w14:paraId="3F4A2FEF" w14:textId="5E33FFF0" w:rsidR="00010F01" w:rsidRDefault="00010F01" w:rsidP="00575960">
            <w:pPr>
              <w:pStyle w:val="TAR"/>
              <w:jc w:val="center"/>
              <w:rPr>
                <w:sz w:val="16"/>
                <w:szCs w:val="16"/>
              </w:rPr>
            </w:pPr>
            <w:r>
              <w:rPr>
                <w:sz w:val="16"/>
                <w:szCs w:val="16"/>
              </w:rPr>
              <w:t>-</w:t>
            </w:r>
          </w:p>
        </w:tc>
        <w:tc>
          <w:tcPr>
            <w:tcW w:w="425" w:type="dxa"/>
            <w:shd w:val="solid" w:color="FFFFFF" w:fill="auto"/>
          </w:tcPr>
          <w:p w14:paraId="1C1DC3CF" w14:textId="0BEE7377" w:rsidR="00010F01" w:rsidRDefault="00010F01" w:rsidP="00575960">
            <w:pPr>
              <w:pStyle w:val="TAC"/>
              <w:rPr>
                <w:sz w:val="16"/>
                <w:szCs w:val="16"/>
              </w:rPr>
            </w:pPr>
            <w:r>
              <w:rPr>
                <w:sz w:val="16"/>
                <w:szCs w:val="16"/>
              </w:rPr>
              <w:t>F</w:t>
            </w:r>
          </w:p>
        </w:tc>
        <w:tc>
          <w:tcPr>
            <w:tcW w:w="4962" w:type="dxa"/>
            <w:shd w:val="solid" w:color="FFFFFF" w:fill="auto"/>
          </w:tcPr>
          <w:p w14:paraId="3CEDA9D3" w14:textId="55D05C38" w:rsidR="00010F01" w:rsidRDefault="00010F01" w:rsidP="00575960">
            <w:pPr>
              <w:pStyle w:val="TAL"/>
              <w:rPr>
                <w:sz w:val="16"/>
                <w:szCs w:val="16"/>
                <w:lang w:eastAsia="zh-CN"/>
              </w:rPr>
            </w:pPr>
            <w:r>
              <w:rPr>
                <w:sz w:val="16"/>
                <w:szCs w:val="16"/>
                <w:lang w:eastAsia="zh-CN"/>
              </w:rPr>
              <w:t xml:space="preserve">Rel-18 CR 28.558 misaligned 5GC UE level measurement procedure </w:t>
            </w:r>
          </w:p>
        </w:tc>
        <w:tc>
          <w:tcPr>
            <w:tcW w:w="708" w:type="dxa"/>
            <w:shd w:val="solid" w:color="FFFFFF" w:fill="auto"/>
          </w:tcPr>
          <w:p w14:paraId="0498E464" w14:textId="356EAED4" w:rsidR="00010F01" w:rsidRDefault="00010F01" w:rsidP="00575960">
            <w:pPr>
              <w:pStyle w:val="TAC"/>
              <w:rPr>
                <w:sz w:val="16"/>
                <w:szCs w:val="16"/>
                <w:lang w:eastAsia="zh-CN"/>
              </w:rPr>
            </w:pPr>
            <w:r>
              <w:rPr>
                <w:sz w:val="16"/>
                <w:szCs w:val="16"/>
                <w:lang w:eastAsia="zh-CN"/>
              </w:rPr>
              <w:t>18.2.0</w:t>
            </w:r>
          </w:p>
        </w:tc>
      </w:tr>
      <w:tr w:rsidR="000336F8" w:rsidRPr="006B0D02" w14:paraId="0519A1ED" w14:textId="77777777" w:rsidTr="00ED1255">
        <w:tc>
          <w:tcPr>
            <w:tcW w:w="800" w:type="dxa"/>
            <w:shd w:val="solid" w:color="FFFFFF" w:fill="auto"/>
          </w:tcPr>
          <w:p w14:paraId="142F06AB" w14:textId="4365BB9E" w:rsidR="000336F8" w:rsidRDefault="000336F8" w:rsidP="00575960">
            <w:pPr>
              <w:pStyle w:val="TAC"/>
              <w:rPr>
                <w:sz w:val="16"/>
                <w:szCs w:val="16"/>
                <w:lang w:eastAsia="zh-CN"/>
              </w:rPr>
            </w:pPr>
            <w:r>
              <w:rPr>
                <w:sz w:val="16"/>
                <w:szCs w:val="16"/>
                <w:lang w:eastAsia="zh-CN"/>
              </w:rPr>
              <w:t>2024-09</w:t>
            </w:r>
          </w:p>
        </w:tc>
        <w:tc>
          <w:tcPr>
            <w:tcW w:w="800" w:type="dxa"/>
            <w:shd w:val="solid" w:color="FFFFFF" w:fill="auto"/>
          </w:tcPr>
          <w:p w14:paraId="6B1F7F7F" w14:textId="211162F5" w:rsidR="000336F8" w:rsidRDefault="000336F8" w:rsidP="00575960">
            <w:pPr>
              <w:pStyle w:val="TAC"/>
              <w:rPr>
                <w:sz w:val="16"/>
                <w:szCs w:val="16"/>
                <w:lang w:eastAsia="zh-CN"/>
              </w:rPr>
            </w:pPr>
            <w:r>
              <w:rPr>
                <w:sz w:val="16"/>
                <w:szCs w:val="16"/>
                <w:lang w:eastAsia="zh-CN"/>
              </w:rPr>
              <w:t>SA#105</w:t>
            </w:r>
          </w:p>
        </w:tc>
        <w:tc>
          <w:tcPr>
            <w:tcW w:w="1094" w:type="dxa"/>
            <w:shd w:val="solid" w:color="FFFFFF" w:fill="auto"/>
          </w:tcPr>
          <w:p w14:paraId="326B1FE0" w14:textId="332B5D69" w:rsidR="000336F8" w:rsidRPr="00010F01" w:rsidRDefault="000336F8" w:rsidP="00575960">
            <w:pPr>
              <w:pStyle w:val="TAC"/>
              <w:rPr>
                <w:sz w:val="16"/>
                <w:szCs w:val="16"/>
              </w:rPr>
            </w:pPr>
            <w:r w:rsidRPr="000336F8">
              <w:rPr>
                <w:sz w:val="16"/>
                <w:szCs w:val="16"/>
              </w:rPr>
              <w:t>SP-241173</w:t>
            </w:r>
          </w:p>
        </w:tc>
        <w:tc>
          <w:tcPr>
            <w:tcW w:w="519" w:type="dxa"/>
            <w:shd w:val="solid" w:color="FFFFFF" w:fill="auto"/>
          </w:tcPr>
          <w:p w14:paraId="52B2AE37" w14:textId="330E1304" w:rsidR="000336F8" w:rsidRDefault="000336F8" w:rsidP="00575960">
            <w:pPr>
              <w:pStyle w:val="TAL"/>
              <w:jc w:val="center"/>
              <w:rPr>
                <w:sz w:val="16"/>
                <w:szCs w:val="16"/>
              </w:rPr>
            </w:pPr>
            <w:r>
              <w:rPr>
                <w:sz w:val="16"/>
                <w:szCs w:val="16"/>
              </w:rPr>
              <w:t>0007</w:t>
            </w:r>
          </w:p>
        </w:tc>
        <w:tc>
          <w:tcPr>
            <w:tcW w:w="331" w:type="dxa"/>
            <w:shd w:val="solid" w:color="FFFFFF" w:fill="auto"/>
          </w:tcPr>
          <w:p w14:paraId="2BD245A7" w14:textId="3DFC5B44" w:rsidR="000336F8" w:rsidRDefault="000336F8" w:rsidP="00575960">
            <w:pPr>
              <w:pStyle w:val="TAR"/>
              <w:jc w:val="center"/>
              <w:rPr>
                <w:sz w:val="16"/>
                <w:szCs w:val="16"/>
              </w:rPr>
            </w:pPr>
            <w:r>
              <w:rPr>
                <w:sz w:val="16"/>
                <w:szCs w:val="16"/>
              </w:rPr>
              <w:t>1</w:t>
            </w:r>
          </w:p>
        </w:tc>
        <w:tc>
          <w:tcPr>
            <w:tcW w:w="425" w:type="dxa"/>
            <w:shd w:val="solid" w:color="FFFFFF" w:fill="auto"/>
          </w:tcPr>
          <w:p w14:paraId="3CC6F10F" w14:textId="15461F3D" w:rsidR="000336F8" w:rsidRDefault="000336F8" w:rsidP="00575960">
            <w:pPr>
              <w:pStyle w:val="TAC"/>
              <w:rPr>
                <w:sz w:val="16"/>
                <w:szCs w:val="16"/>
              </w:rPr>
            </w:pPr>
            <w:r>
              <w:rPr>
                <w:sz w:val="16"/>
                <w:szCs w:val="16"/>
              </w:rPr>
              <w:t>F</w:t>
            </w:r>
          </w:p>
        </w:tc>
        <w:tc>
          <w:tcPr>
            <w:tcW w:w="4962" w:type="dxa"/>
            <w:shd w:val="solid" w:color="FFFFFF" w:fill="auto"/>
          </w:tcPr>
          <w:p w14:paraId="371A9AAD" w14:textId="3E293157" w:rsidR="000336F8" w:rsidRDefault="000336F8" w:rsidP="00575960">
            <w:pPr>
              <w:pStyle w:val="TAL"/>
              <w:rPr>
                <w:sz w:val="16"/>
                <w:szCs w:val="16"/>
                <w:lang w:eastAsia="zh-CN"/>
              </w:rPr>
            </w:pPr>
            <w:r>
              <w:rPr>
                <w:sz w:val="16"/>
                <w:szCs w:val="16"/>
                <w:lang w:eastAsia="zh-CN"/>
              </w:rPr>
              <w:t>Rel-18 CR TS 28.558 Add M4 measurement for NR</w:t>
            </w:r>
          </w:p>
        </w:tc>
        <w:tc>
          <w:tcPr>
            <w:tcW w:w="708" w:type="dxa"/>
            <w:shd w:val="solid" w:color="FFFFFF" w:fill="auto"/>
          </w:tcPr>
          <w:p w14:paraId="12ACAA9A" w14:textId="4D56A9B3" w:rsidR="000336F8" w:rsidRDefault="000336F8" w:rsidP="00575960">
            <w:pPr>
              <w:pStyle w:val="TAC"/>
              <w:rPr>
                <w:sz w:val="16"/>
                <w:szCs w:val="16"/>
                <w:lang w:eastAsia="zh-CN"/>
              </w:rPr>
            </w:pPr>
            <w:r>
              <w:rPr>
                <w:sz w:val="16"/>
                <w:szCs w:val="16"/>
                <w:lang w:eastAsia="zh-CN"/>
              </w:rPr>
              <w:t>18.2.0</w:t>
            </w:r>
          </w:p>
        </w:tc>
      </w:tr>
      <w:tr w:rsidR="00826401" w:rsidRPr="006B0D02" w14:paraId="7220C53B" w14:textId="77777777" w:rsidTr="00ED1255">
        <w:tc>
          <w:tcPr>
            <w:tcW w:w="800" w:type="dxa"/>
            <w:shd w:val="solid" w:color="FFFFFF" w:fill="auto"/>
          </w:tcPr>
          <w:p w14:paraId="16A7C06A" w14:textId="6E3B59F3" w:rsidR="00826401" w:rsidRDefault="00826401" w:rsidP="00575960">
            <w:pPr>
              <w:pStyle w:val="TAC"/>
              <w:rPr>
                <w:sz w:val="16"/>
                <w:szCs w:val="16"/>
                <w:lang w:eastAsia="zh-CN"/>
              </w:rPr>
            </w:pPr>
            <w:r>
              <w:rPr>
                <w:sz w:val="16"/>
                <w:szCs w:val="16"/>
                <w:lang w:eastAsia="zh-CN"/>
              </w:rPr>
              <w:t>2024-09</w:t>
            </w:r>
          </w:p>
        </w:tc>
        <w:tc>
          <w:tcPr>
            <w:tcW w:w="800" w:type="dxa"/>
            <w:shd w:val="solid" w:color="FFFFFF" w:fill="auto"/>
          </w:tcPr>
          <w:p w14:paraId="3C8D59BB" w14:textId="75BAFA1C" w:rsidR="00826401" w:rsidRDefault="00826401" w:rsidP="00575960">
            <w:pPr>
              <w:pStyle w:val="TAC"/>
              <w:rPr>
                <w:sz w:val="16"/>
                <w:szCs w:val="16"/>
                <w:lang w:eastAsia="zh-CN"/>
              </w:rPr>
            </w:pPr>
            <w:r>
              <w:rPr>
                <w:sz w:val="16"/>
                <w:szCs w:val="16"/>
                <w:lang w:eastAsia="zh-CN"/>
              </w:rPr>
              <w:t>SA#105</w:t>
            </w:r>
          </w:p>
        </w:tc>
        <w:tc>
          <w:tcPr>
            <w:tcW w:w="1094" w:type="dxa"/>
            <w:shd w:val="solid" w:color="FFFFFF" w:fill="auto"/>
          </w:tcPr>
          <w:p w14:paraId="15B82FC1" w14:textId="577B0A52" w:rsidR="00826401" w:rsidRPr="000336F8" w:rsidRDefault="00826401" w:rsidP="00575960">
            <w:pPr>
              <w:pStyle w:val="TAC"/>
              <w:rPr>
                <w:sz w:val="16"/>
                <w:szCs w:val="16"/>
              </w:rPr>
            </w:pPr>
            <w:r w:rsidRPr="00826401">
              <w:rPr>
                <w:sz w:val="16"/>
                <w:szCs w:val="16"/>
              </w:rPr>
              <w:t>SP-241178</w:t>
            </w:r>
          </w:p>
        </w:tc>
        <w:tc>
          <w:tcPr>
            <w:tcW w:w="519" w:type="dxa"/>
            <w:shd w:val="solid" w:color="FFFFFF" w:fill="auto"/>
          </w:tcPr>
          <w:p w14:paraId="560CCA44" w14:textId="2119E86E" w:rsidR="00826401" w:rsidRDefault="00826401" w:rsidP="00575960">
            <w:pPr>
              <w:pStyle w:val="TAL"/>
              <w:jc w:val="center"/>
              <w:rPr>
                <w:sz w:val="16"/>
                <w:szCs w:val="16"/>
              </w:rPr>
            </w:pPr>
            <w:r>
              <w:rPr>
                <w:sz w:val="16"/>
                <w:szCs w:val="16"/>
              </w:rPr>
              <w:t>0009</w:t>
            </w:r>
          </w:p>
        </w:tc>
        <w:tc>
          <w:tcPr>
            <w:tcW w:w="331" w:type="dxa"/>
            <w:shd w:val="solid" w:color="FFFFFF" w:fill="auto"/>
          </w:tcPr>
          <w:p w14:paraId="43B873A9" w14:textId="79F678EF" w:rsidR="00826401" w:rsidRDefault="00826401" w:rsidP="00575960">
            <w:pPr>
              <w:pStyle w:val="TAR"/>
              <w:jc w:val="center"/>
              <w:rPr>
                <w:sz w:val="16"/>
                <w:szCs w:val="16"/>
              </w:rPr>
            </w:pPr>
            <w:r>
              <w:rPr>
                <w:sz w:val="16"/>
                <w:szCs w:val="16"/>
              </w:rPr>
              <w:t>-</w:t>
            </w:r>
          </w:p>
        </w:tc>
        <w:tc>
          <w:tcPr>
            <w:tcW w:w="425" w:type="dxa"/>
            <w:shd w:val="solid" w:color="FFFFFF" w:fill="auto"/>
          </w:tcPr>
          <w:p w14:paraId="1639F5E3" w14:textId="7F8A52C5" w:rsidR="00826401" w:rsidRDefault="00826401" w:rsidP="00575960">
            <w:pPr>
              <w:pStyle w:val="TAC"/>
              <w:rPr>
                <w:sz w:val="16"/>
                <w:szCs w:val="16"/>
              </w:rPr>
            </w:pPr>
            <w:r>
              <w:rPr>
                <w:sz w:val="16"/>
                <w:szCs w:val="16"/>
              </w:rPr>
              <w:t>F</w:t>
            </w:r>
          </w:p>
        </w:tc>
        <w:tc>
          <w:tcPr>
            <w:tcW w:w="4962" w:type="dxa"/>
            <w:shd w:val="solid" w:color="FFFFFF" w:fill="auto"/>
          </w:tcPr>
          <w:p w14:paraId="489AB0A0" w14:textId="789649C5" w:rsidR="00826401" w:rsidRDefault="00826401" w:rsidP="00575960">
            <w:pPr>
              <w:pStyle w:val="TAL"/>
              <w:rPr>
                <w:sz w:val="16"/>
                <w:szCs w:val="16"/>
                <w:lang w:eastAsia="zh-CN"/>
              </w:rPr>
            </w:pPr>
            <w:r>
              <w:rPr>
                <w:sz w:val="16"/>
                <w:szCs w:val="16"/>
                <w:lang w:eastAsia="zh-CN"/>
              </w:rPr>
              <w:t>Rel-18 CR TS 28.558 update the use of NR option3</w:t>
            </w:r>
          </w:p>
        </w:tc>
        <w:tc>
          <w:tcPr>
            <w:tcW w:w="708" w:type="dxa"/>
            <w:shd w:val="solid" w:color="FFFFFF" w:fill="auto"/>
          </w:tcPr>
          <w:p w14:paraId="7176B593" w14:textId="389914A9" w:rsidR="00826401" w:rsidRDefault="00826401" w:rsidP="00575960">
            <w:pPr>
              <w:pStyle w:val="TAC"/>
              <w:rPr>
                <w:sz w:val="16"/>
                <w:szCs w:val="16"/>
                <w:lang w:eastAsia="zh-CN"/>
              </w:rPr>
            </w:pPr>
            <w:r>
              <w:rPr>
                <w:sz w:val="16"/>
                <w:szCs w:val="16"/>
                <w:lang w:eastAsia="zh-CN"/>
              </w:rPr>
              <w:t>18.2.0</w:t>
            </w:r>
          </w:p>
        </w:tc>
      </w:tr>
      <w:tr w:rsidR="005F4F30" w:rsidRPr="006B0D02" w14:paraId="4C1458F6" w14:textId="77777777" w:rsidTr="00ED1255">
        <w:tc>
          <w:tcPr>
            <w:tcW w:w="800" w:type="dxa"/>
            <w:shd w:val="solid" w:color="FFFFFF" w:fill="auto"/>
          </w:tcPr>
          <w:p w14:paraId="76C841AB" w14:textId="43A5A7B7"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7B8C2831" w14:textId="3E7DE3E8"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4AEECF5E" w14:textId="2044175A" w:rsidR="005F4F30" w:rsidRPr="00826401" w:rsidRDefault="005F4F30" w:rsidP="00575960">
            <w:pPr>
              <w:pStyle w:val="TAC"/>
              <w:rPr>
                <w:sz w:val="16"/>
                <w:szCs w:val="16"/>
              </w:rPr>
            </w:pPr>
            <w:r w:rsidRPr="005F4F30">
              <w:rPr>
                <w:sz w:val="16"/>
                <w:szCs w:val="16"/>
              </w:rPr>
              <w:t>SP-241178</w:t>
            </w:r>
          </w:p>
        </w:tc>
        <w:tc>
          <w:tcPr>
            <w:tcW w:w="519" w:type="dxa"/>
            <w:shd w:val="solid" w:color="FFFFFF" w:fill="auto"/>
          </w:tcPr>
          <w:p w14:paraId="469634D2" w14:textId="7E9D0229" w:rsidR="005F4F30" w:rsidRDefault="005F4F30" w:rsidP="00575960">
            <w:pPr>
              <w:pStyle w:val="TAL"/>
              <w:jc w:val="center"/>
              <w:rPr>
                <w:sz w:val="16"/>
                <w:szCs w:val="16"/>
              </w:rPr>
            </w:pPr>
            <w:r>
              <w:rPr>
                <w:sz w:val="16"/>
                <w:szCs w:val="16"/>
              </w:rPr>
              <w:t>0011</w:t>
            </w:r>
          </w:p>
        </w:tc>
        <w:tc>
          <w:tcPr>
            <w:tcW w:w="331" w:type="dxa"/>
            <w:shd w:val="solid" w:color="FFFFFF" w:fill="auto"/>
          </w:tcPr>
          <w:p w14:paraId="0B7536CE" w14:textId="6868D8A7" w:rsidR="005F4F30" w:rsidRDefault="005F4F30" w:rsidP="00575960">
            <w:pPr>
              <w:pStyle w:val="TAR"/>
              <w:jc w:val="center"/>
              <w:rPr>
                <w:sz w:val="16"/>
                <w:szCs w:val="16"/>
              </w:rPr>
            </w:pPr>
            <w:r>
              <w:rPr>
                <w:sz w:val="16"/>
                <w:szCs w:val="16"/>
              </w:rPr>
              <w:t>1</w:t>
            </w:r>
          </w:p>
        </w:tc>
        <w:tc>
          <w:tcPr>
            <w:tcW w:w="425" w:type="dxa"/>
            <w:shd w:val="solid" w:color="FFFFFF" w:fill="auto"/>
          </w:tcPr>
          <w:p w14:paraId="2AC4407F" w14:textId="194C5EF4" w:rsidR="005F4F30" w:rsidRDefault="005F4F30" w:rsidP="00575960">
            <w:pPr>
              <w:pStyle w:val="TAC"/>
              <w:rPr>
                <w:sz w:val="16"/>
                <w:szCs w:val="16"/>
              </w:rPr>
            </w:pPr>
            <w:r>
              <w:rPr>
                <w:sz w:val="16"/>
                <w:szCs w:val="16"/>
              </w:rPr>
              <w:t>F</w:t>
            </w:r>
          </w:p>
        </w:tc>
        <w:tc>
          <w:tcPr>
            <w:tcW w:w="4962" w:type="dxa"/>
            <w:shd w:val="solid" w:color="FFFFFF" w:fill="auto"/>
          </w:tcPr>
          <w:p w14:paraId="45EB22CD" w14:textId="21E379C7" w:rsidR="005F4F30" w:rsidRDefault="005F4F30" w:rsidP="00575960">
            <w:pPr>
              <w:pStyle w:val="TAL"/>
              <w:rPr>
                <w:sz w:val="16"/>
                <w:szCs w:val="16"/>
                <w:lang w:eastAsia="zh-CN"/>
              </w:rPr>
            </w:pPr>
            <w:r>
              <w:rPr>
                <w:sz w:val="16"/>
                <w:szCs w:val="16"/>
                <w:lang w:eastAsia="zh-CN"/>
              </w:rPr>
              <w:t xml:space="preserve">Rel-18 CR TS 28.558 corrections on the </w:t>
            </w:r>
            <w:proofErr w:type="spellStart"/>
            <w:r>
              <w:rPr>
                <w:sz w:val="16"/>
                <w:szCs w:val="16"/>
                <w:lang w:eastAsia="zh-CN"/>
              </w:rPr>
              <w:t>the</w:t>
            </w:r>
            <w:proofErr w:type="spellEnd"/>
            <w:r>
              <w:rPr>
                <w:sz w:val="16"/>
                <w:szCs w:val="16"/>
                <w:lang w:eastAsia="zh-CN"/>
              </w:rPr>
              <w:t xml:space="preserve"> UE </w:t>
            </w:r>
            <w:proofErr w:type="spellStart"/>
            <w:r>
              <w:rPr>
                <w:sz w:val="16"/>
                <w:szCs w:val="16"/>
                <w:lang w:eastAsia="zh-CN"/>
              </w:rPr>
              <w:t>identifer</w:t>
            </w:r>
            <w:proofErr w:type="spellEnd"/>
          </w:p>
        </w:tc>
        <w:tc>
          <w:tcPr>
            <w:tcW w:w="708" w:type="dxa"/>
            <w:shd w:val="solid" w:color="FFFFFF" w:fill="auto"/>
          </w:tcPr>
          <w:p w14:paraId="68A2E411" w14:textId="2EC3978B" w:rsidR="005F4F30" w:rsidRDefault="005F4F30" w:rsidP="00575960">
            <w:pPr>
              <w:pStyle w:val="TAC"/>
              <w:rPr>
                <w:sz w:val="16"/>
                <w:szCs w:val="16"/>
                <w:lang w:eastAsia="zh-CN"/>
              </w:rPr>
            </w:pPr>
            <w:r>
              <w:rPr>
                <w:sz w:val="16"/>
                <w:szCs w:val="16"/>
                <w:lang w:eastAsia="zh-CN"/>
              </w:rPr>
              <w:t>18.2.0</w:t>
            </w:r>
          </w:p>
        </w:tc>
      </w:tr>
      <w:tr w:rsidR="005F4F30" w:rsidRPr="006B0D02" w14:paraId="66DE836F" w14:textId="77777777" w:rsidTr="00ED1255">
        <w:tc>
          <w:tcPr>
            <w:tcW w:w="800" w:type="dxa"/>
            <w:shd w:val="solid" w:color="FFFFFF" w:fill="auto"/>
          </w:tcPr>
          <w:p w14:paraId="0DDDDDCE" w14:textId="016522D4"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1392E907" w14:textId="7C3A5B91"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06026612" w14:textId="7DDAF923"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251280AE" w14:textId="65D7C90D" w:rsidR="005F4F30" w:rsidRDefault="005F4F30" w:rsidP="00575960">
            <w:pPr>
              <w:pStyle w:val="TAL"/>
              <w:jc w:val="center"/>
              <w:rPr>
                <w:sz w:val="16"/>
                <w:szCs w:val="16"/>
              </w:rPr>
            </w:pPr>
            <w:r>
              <w:rPr>
                <w:sz w:val="16"/>
                <w:szCs w:val="16"/>
              </w:rPr>
              <w:t>0013</w:t>
            </w:r>
          </w:p>
        </w:tc>
        <w:tc>
          <w:tcPr>
            <w:tcW w:w="331" w:type="dxa"/>
            <w:shd w:val="solid" w:color="FFFFFF" w:fill="auto"/>
          </w:tcPr>
          <w:p w14:paraId="51DF5945" w14:textId="2248EFD6" w:rsidR="005F4F30" w:rsidRDefault="005F4F30" w:rsidP="00575960">
            <w:pPr>
              <w:pStyle w:val="TAR"/>
              <w:jc w:val="center"/>
              <w:rPr>
                <w:sz w:val="16"/>
                <w:szCs w:val="16"/>
              </w:rPr>
            </w:pPr>
            <w:r>
              <w:rPr>
                <w:sz w:val="16"/>
                <w:szCs w:val="16"/>
              </w:rPr>
              <w:t>1</w:t>
            </w:r>
          </w:p>
        </w:tc>
        <w:tc>
          <w:tcPr>
            <w:tcW w:w="425" w:type="dxa"/>
            <w:shd w:val="solid" w:color="FFFFFF" w:fill="auto"/>
          </w:tcPr>
          <w:p w14:paraId="00707F8A" w14:textId="63259EBC" w:rsidR="005F4F30" w:rsidRDefault="005F4F30" w:rsidP="00575960">
            <w:pPr>
              <w:pStyle w:val="TAC"/>
              <w:rPr>
                <w:sz w:val="16"/>
                <w:szCs w:val="16"/>
              </w:rPr>
            </w:pPr>
            <w:r>
              <w:rPr>
                <w:sz w:val="16"/>
                <w:szCs w:val="16"/>
              </w:rPr>
              <w:t>F</w:t>
            </w:r>
          </w:p>
        </w:tc>
        <w:tc>
          <w:tcPr>
            <w:tcW w:w="4962" w:type="dxa"/>
            <w:shd w:val="solid" w:color="FFFFFF" w:fill="auto"/>
          </w:tcPr>
          <w:p w14:paraId="76D991F1" w14:textId="354782C4" w:rsidR="005F4F30" w:rsidRDefault="005F4F30"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13C0CF54" w14:textId="13706555" w:rsidR="005F4F30" w:rsidRDefault="005F4F30" w:rsidP="00575960">
            <w:pPr>
              <w:pStyle w:val="TAC"/>
              <w:rPr>
                <w:sz w:val="16"/>
                <w:szCs w:val="16"/>
                <w:lang w:eastAsia="zh-CN"/>
              </w:rPr>
            </w:pPr>
            <w:r>
              <w:rPr>
                <w:sz w:val="16"/>
                <w:szCs w:val="16"/>
                <w:lang w:eastAsia="zh-CN"/>
              </w:rPr>
              <w:t>18.2.0</w:t>
            </w:r>
          </w:p>
        </w:tc>
      </w:tr>
      <w:tr w:rsidR="005F4F30" w:rsidRPr="006B0D02" w14:paraId="0B89D188" w14:textId="77777777" w:rsidTr="00ED1255">
        <w:tc>
          <w:tcPr>
            <w:tcW w:w="800" w:type="dxa"/>
            <w:shd w:val="solid" w:color="FFFFFF" w:fill="auto"/>
          </w:tcPr>
          <w:p w14:paraId="29B36674" w14:textId="413816DD"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626E3CCA" w14:textId="50331524"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3A1F0A9E" w14:textId="2A7A9A16"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53E72531" w14:textId="52BEF040" w:rsidR="005F4F30" w:rsidRDefault="005F4F30" w:rsidP="00575960">
            <w:pPr>
              <w:pStyle w:val="TAL"/>
              <w:jc w:val="center"/>
              <w:rPr>
                <w:sz w:val="16"/>
                <w:szCs w:val="16"/>
              </w:rPr>
            </w:pPr>
            <w:r>
              <w:rPr>
                <w:sz w:val="16"/>
                <w:szCs w:val="16"/>
              </w:rPr>
              <w:t>0015</w:t>
            </w:r>
          </w:p>
        </w:tc>
        <w:tc>
          <w:tcPr>
            <w:tcW w:w="331" w:type="dxa"/>
            <w:shd w:val="solid" w:color="FFFFFF" w:fill="auto"/>
          </w:tcPr>
          <w:p w14:paraId="658AA1D0" w14:textId="0213AFDB" w:rsidR="005F4F30" w:rsidRDefault="005F4F30" w:rsidP="00575960">
            <w:pPr>
              <w:pStyle w:val="TAR"/>
              <w:jc w:val="center"/>
              <w:rPr>
                <w:sz w:val="16"/>
                <w:szCs w:val="16"/>
              </w:rPr>
            </w:pPr>
            <w:r>
              <w:rPr>
                <w:sz w:val="16"/>
                <w:szCs w:val="16"/>
              </w:rPr>
              <w:t>1</w:t>
            </w:r>
          </w:p>
        </w:tc>
        <w:tc>
          <w:tcPr>
            <w:tcW w:w="425" w:type="dxa"/>
            <w:shd w:val="solid" w:color="FFFFFF" w:fill="auto"/>
          </w:tcPr>
          <w:p w14:paraId="126EA0AD" w14:textId="484E078D" w:rsidR="005F4F30" w:rsidRDefault="005F4F30" w:rsidP="00575960">
            <w:pPr>
              <w:pStyle w:val="TAC"/>
              <w:rPr>
                <w:sz w:val="16"/>
                <w:szCs w:val="16"/>
              </w:rPr>
            </w:pPr>
            <w:r>
              <w:rPr>
                <w:sz w:val="16"/>
                <w:szCs w:val="16"/>
              </w:rPr>
              <w:t>F</w:t>
            </w:r>
          </w:p>
        </w:tc>
        <w:tc>
          <w:tcPr>
            <w:tcW w:w="4962" w:type="dxa"/>
            <w:shd w:val="solid" w:color="FFFFFF" w:fill="auto"/>
          </w:tcPr>
          <w:p w14:paraId="3916C6D8" w14:textId="74847F64" w:rsidR="005F4F30" w:rsidRDefault="005F4F30" w:rsidP="00575960">
            <w:pPr>
              <w:pStyle w:val="TAL"/>
              <w:rPr>
                <w:sz w:val="16"/>
                <w:szCs w:val="16"/>
                <w:lang w:eastAsia="zh-CN"/>
              </w:rPr>
            </w:pPr>
            <w:r>
              <w:rPr>
                <w:sz w:val="16"/>
                <w:szCs w:val="16"/>
                <w:lang w:eastAsia="zh-CN"/>
              </w:rPr>
              <w:t>Rel-18 CR TS 28.558 Add the missing measurement object class for UL PDCP SDU Loss Rate</w:t>
            </w:r>
          </w:p>
        </w:tc>
        <w:tc>
          <w:tcPr>
            <w:tcW w:w="708" w:type="dxa"/>
            <w:shd w:val="solid" w:color="FFFFFF" w:fill="auto"/>
          </w:tcPr>
          <w:p w14:paraId="39D71693" w14:textId="1A182800" w:rsidR="005F4F30" w:rsidRDefault="005F4F30" w:rsidP="00575960">
            <w:pPr>
              <w:pStyle w:val="TAC"/>
              <w:rPr>
                <w:sz w:val="16"/>
                <w:szCs w:val="16"/>
                <w:lang w:eastAsia="zh-CN"/>
              </w:rPr>
            </w:pPr>
            <w:r>
              <w:rPr>
                <w:sz w:val="16"/>
                <w:szCs w:val="16"/>
                <w:lang w:eastAsia="zh-CN"/>
              </w:rPr>
              <w:t>18.2.0</w:t>
            </w:r>
          </w:p>
        </w:tc>
      </w:tr>
      <w:tr w:rsidR="005F4F30" w:rsidRPr="006B0D02" w14:paraId="7B7D42E6" w14:textId="77777777" w:rsidTr="00ED1255">
        <w:tc>
          <w:tcPr>
            <w:tcW w:w="800" w:type="dxa"/>
            <w:shd w:val="solid" w:color="FFFFFF" w:fill="auto"/>
          </w:tcPr>
          <w:p w14:paraId="2D2A5FCD" w14:textId="0F7C7EDF"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4DAA14A3" w14:textId="3C3DA332"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10E690E7" w14:textId="49561DF9" w:rsidR="005F4F30" w:rsidRPr="005F4F30" w:rsidRDefault="005F4F30" w:rsidP="00575960">
            <w:pPr>
              <w:pStyle w:val="TAC"/>
              <w:rPr>
                <w:sz w:val="16"/>
                <w:szCs w:val="16"/>
              </w:rPr>
            </w:pPr>
            <w:r w:rsidRPr="005F4F30">
              <w:rPr>
                <w:sz w:val="16"/>
                <w:szCs w:val="16"/>
              </w:rPr>
              <w:t>SP-241180</w:t>
            </w:r>
          </w:p>
        </w:tc>
        <w:tc>
          <w:tcPr>
            <w:tcW w:w="519" w:type="dxa"/>
            <w:shd w:val="solid" w:color="FFFFFF" w:fill="auto"/>
          </w:tcPr>
          <w:p w14:paraId="78519FAB" w14:textId="23AA8A82" w:rsidR="005F4F30" w:rsidRDefault="005F4F30" w:rsidP="00575960">
            <w:pPr>
              <w:pStyle w:val="TAL"/>
              <w:jc w:val="center"/>
              <w:rPr>
                <w:sz w:val="16"/>
                <w:szCs w:val="16"/>
              </w:rPr>
            </w:pPr>
            <w:r>
              <w:rPr>
                <w:sz w:val="16"/>
                <w:szCs w:val="16"/>
              </w:rPr>
              <w:t>0024</w:t>
            </w:r>
          </w:p>
        </w:tc>
        <w:tc>
          <w:tcPr>
            <w:tcW w:w="331" w:type="dxa"/>
            <w:shd w:val="solid" w:color="FFFFFF" w:fill="auto"/>
          </w:tcPr>
          <w:p w14:paraId="6E675456" w14:textId="609072CB" w:rsidR="005F4F30" w:rsidRDefault="005F4F30" w:rsidP="00575960">
            <w:pPr>
              <w:pStyle w:val="TAR"/>
              <w:jc w:val="center"/>
              <w:rPr>
                <w:sz w:val="16"/>
                <w:szCs w:val="16"/>
              </w:rPr>
            </w:pPr>
            <w:r>
              <w:rPr>
                <w:sz w:val="16"/>
                <w:szCs w:val="16"/>
              </w:rPr>
              <w:t>-</w:t>
            </w:r>
          </w:p>
        </w:tc>
        <w:tc>
          <w:tcPr>
            <w:tcW w:w="425" w:type="dxa"/>
            <w:shd w:val="solid" w:color="FFFFFF" w:fill="auto"/>
          </w:tcPr>
          <w:p w14:paraId="0D1B52C5" w14:textId="2090C039" w:rsidR="005F4F30" w:rsidRDefault="005F4F30" w:rsidP="00575960">
            <w:pPr>
              <w:pStyle w:val="TAC"/>
              <w:rPr>
                <w:sz w:val="16"/>
                <w:szCs w:val="16"/>
              </w:rPr>
            </w:pPr>
            <w:r>
              <w:rPr>
                <w:sz w:val="16"/>
                <w:szCs w:val="16"/>
              </w:rPr>
              <w:t>F</w:t>
            </w:r>
          </w:p>
        </w:tc>
        <w:tc>
          <w:tcPr>
            <w:tcW w:w="4962" w:type="dxa"/>
            <w:shd w:val="solid" w:color="FFFFFF" w:fill="auto"/>
          </w:tcPr>
          <w:p w14:paraId="6C42F5DA" w14:textId="6C2B0274" w:rsidR="005F4F30" w:rsidRDefault="005F4F30" w:rsidP="00575960">
            <w:pPr>
              <w:pStyle w:val="TAL"/>
              <w:rPr>
                <w:sz w:val="16"/>
                <w:szCs w:val="16"/>
                <w:lang w:eastAsia="zh-CN"/>
              </w:rPr>
            </w:pPr>
            <w:r>
              <w:rPr>
                <w:sz w:val="16"/>
                <w:szCs w:val="16"/>
                <w:lang w:eastAsia="zh-CN"/>
              </w:rPr>
              <w:t>Rel-18 CR TS 28.558 Correct MOC of some UE level measurements definitions for UPF</w:t>
            </w:r>
          </w:p>
        </w:tc>
        <w:tc>
          <w:tcPr>
            <w:tcW w:w="708" w:type="dxa"/>
            <w:shd w:val="solid" w:color="FFFFFF" w:fill="auto"/>
          </w:tcPr>
          <w:p w14:paraId="5FDEA56D" w14:textId="4909FB60" w:rsidR="005F4F30" w:rsidRDefault="005F4F30" w:rsidP="00575960">
            <w:pPr>
              <w:pStyle w:val="TAC"/>
              <w:rPr>
                <w:sz w:val="16"/>
                <w:szCs w:val="16"/>
                <w:lang w:eastAsia="zh-CN"/>
              </w:rPr>
            </w:pPr>
            <w:r>
              <w:rPr>
                <w:sz w:val="16"/>
                <w:szCs w:val="16"/>
                <w:lang w:eastAsia="zh-CN"/>
              </w:rPr>
              <w:t>18.2.0</w:t>
            </w:r>
          </w:p>
        </w:tc>
      </w:tr>
      <w:tr w:rsidR="002060F4" w:rsidRPr="002060F4" w14:paraId="3ABCE39F" w14:textId="77777777" w:rsidTr="002060F4">
        <w:tc>
          <w:tcPr>
            <w:tcW w:w="800" w:type="dxa"/>
            <w:tcBorders>
              <w:top w:val="single" w:sz="6" w:space="0" w:color="auto"/>
              <w:left w:val="single" w:sz="6" w:space="0" w:color="auto"/>
              <w:bottom w:val="single" w:sz="6" w:space="0" w:color="auto"/>
              <w:right w:val="single" w:sz="6" w:space="0" w:color="auto"/>
            </w:tcBorders>
            <w:shd w:val="solid" w:color="FFFFFF" w:fill="auto"/>
          </w:tcPr>
          <w:p w14:paraId="7C030985" w14:textId="77777777" w:rsidR="002060F4" w:rsidRPr="002060F4" w:rsidRDefault="002060F4" w:rsidP="002060F4">
            <w:pPr>
              <w:pStyle w:val="TAC"/>
              <w:rPr>
                <w:sz w:val="16"/>
                <w:szCs w:val="16"/>
                <w:lang w:eastAsia="zh-CN"/>
              </w:rPr>
            </w:pPr>
            <w:r w:rsidRPr="002060F4">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1E04" w14:textId="77777777" w:rsidR="002060F4" w:rsidRPr="002060F4" w:rsidRDefault="002060F4" w:rsidP="002060F4">
            <w:pPr>
              <w:pStyle w:val="TAC"/>
              <w:rPr>
                <w:sz w:val="16"/>
                <w:szCs w:val="16"/>
                <w:lang w:eastAsia="zh-CN"/>
              </w:rPr>
            </w:pPr>
            <w:r w:rsidRPr="002060F4">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94C1B" w14:textId="77777777" w:rsidR="002060F4" w:rsidRPr="002060F4" w:rsidRDefault="002060F4" w:rsidP="002060F4">
            <w:pPr>
              <w:pStyle w:val="TAC"/>
              <w:rPr>
                <w:sz w:val="16"/>
                <w:szCs w:val="16"/>
              </w:rPr>
            </w:pPr>
            <w:r w:rsidRPr="002060F4">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97AAF" w14:textId="77777777" w:rsidR="002060F4" w:rsidRPr="002060F4" w:rsidRDefault="002060F4" w:rsidP="002060F4">
            <w:pPr>
              <w:pStyle w:val="TAL"/>
              <w:jc w:val="center"/>
              <w:rPr>
                <w:sz w:val="16"/>
                <w:szCs w:val="16"/>
              </w:rPr>
            </w:pPr>
            <w:r w:rsidRPr="002060F4">
              <w:rPr>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543B01" w14:textId="77777777" w:rsidR="002060F4" w:rsidRPr="002060F4" w:rsidRDefault="002060F4" w:rsidP="002060F4">
            <w:pPr>
              <w:pStyle w:val="TAR"/>
              <w:jc w:val="center"/>
              <w:rPr>
                <w:sz w:val="16"/>
                <w:szCs w:val="16"/>
              </w:rPr>
            </w:pPr>
            <w:r w:rsidRPr="002060F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E61" w14:textId="77777777" w:rsidR="002060F4" w:rsidRPr="002060F4" w:rsidRDefault="002060F4" w:rsidP="002060F4">
            <w:pPr>
              <w:pStyle w:val="TAC"/>
              <w:rPr>
                <w:sz w:val="16"/>
                <w:szCs w:val="16"/>
              </w:rPr>
            </w:pPr>
            <w:r w:rsidRPr="002060F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F50FD" w14:textId="77777777" w:rsidR="002060F4" w:rsidRPr="002060F4" w:rsidRDefault="002060F4" w:rsidP="002060F4">
            <w:pPr>
              <w:pStyle w:val="TAL"/>
              <w:rPr>
                <w:sz w:val="16"/>
                <w:szCs w:val="16"/>
                <w:lang w:eastAsia="zh-CN"/>
              </w:rPr>
            </w:pPr>
            <w:r w:rsidRPr="002060F4">
              <w:rPr>
                <w:sz w:val="16"/>
                <w:szCs w:val="16"/>
                <w:lang w:eastAsia="zh-CN"/>
              </w:rPr>
              <w:t>Rel-18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2B3E8" w14:textId="274F3B5C" w:rsidR="002060F4" w:rsidRPr="002060F4" w:rsidRDefault="002060F4" w:rsidP="002060F4">
            <w:pPr>
              <w:pStyle w:val="TAC"/>
              <w:rPr>
                <w:sz w:val="16"/>
                <w:szCs w:val="16"/>
                <w:lang w:eastAsia="zh-CN"/>
              </w:rPr>
            </w:pPr>
            <w:r>
              <w:rPr>
                <w:sz w:val="16"/>
                <w:szCs w:val="16"/>
                <w:lang w:eastAsia="zh-CN"/>
              </w:rPr>
              <w:t>18.3.0</w:t>
            </w:r>
          </w:p>
        </w:tc>
      </w:tr>
      <w:tr w:rsidR="000D6477" w:rsidRPr="002060F4" w14:paraId="419A052F" w14:textId="77777777" w:rsidTr="000B4CFD">
        <w:tc>
          <w:tcPr>
            <w:tcW w:w="800" w:type="dxa"/>
            <w:tcBorders>
              <w:top w:val="single" w:sz="6" w:space="0" w:color="auto"/>
              <w:left w:val="single" w:sz="6" w:space="0" w:color="auto"/>
              <w:bottom w:val="single" w:sz="6" w:space="0" w:color="auto"/>
              <w:right w:val="single" w:sz="6" w:space="0" w:color="auto"/>
            </w:tcBorders>
            <w:shd w:val="solid" w:color="FFFFFF" w:fill="auto"/>
          </w:tcPr>
          <w:p w14:paraId="7E64C7B1" w14:textId="3A3BC1D0" w:rsidR="000D6477" w:rsidRPr="002060F4" w:rsidRDefault="000D6477" w:rsidP="000B4CFD">
            <w:pPr>
              <w:pStyle w:val="TAC"/>
              <w:rPr>
                <w:sz w:val="16"/>
                <w:szCs w:val="16"/>
                <w:lang w:eastAsia="zh-CN"/>
              </w:rPr>
            </w:pPr>
            <w:r w:rsidRPr="002060F4">
              <w:rPr>
                <w:sz w:val="16"/>
                <w:szCs w:val="16"/>
                <w:lang w:eastAsia="zh-CN"/>
              </w:rPr>
              <w:t>202</w:t>
            </w:r>
            <w:r>
              <w:rPr>
                <w:sz w:val="16"/>
                <w:szCs w:val="16"/>
                <w:lang w:eastAsia="zh-CN"/>
              </w:rPr>
              <w:t>5</w:t>
            </w:r>
            <w:r w:rsidRPr="002060F4">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DC8F5" w14:textId="42978D5D" w:rsidR="000D6477" w:rsidRPr="002060F4" w:rsidRDefault="000D6477" w:rsidP="000B4CFD">
            <w:pPr>
              <w:pStyle w:val="TAC"/>
              <w:rPr>
                <w:sz w:val="16"/>
                <w:szCs w:val="16"/>
                <w:lang w:eastAsia="zh-CN"/>
              </w:rPr>
            </w:pPr>
            <w:r w:rsidRPr="002060F4">
              <w:rPr>
                <w:sz w:val="16"/>
                <w:szCs w:val="16"/>
                <w:lang w:eastAsia="zh-CN"/>
              </w:rPr>
              <w:t>SA#10</w:t>
            </w:r>
            <w:r>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3625A" w14:textId="6AF73547" w:rsidR="000D6477" w:rsidRPr="002060F4" w:rsidRDefault="000D6477" w:rsidP="000B4CFD">
            <w:pPr>
              <w:pStyle w:val="TAC"/>
              <w:rPr>
                <w:sz w:val="16"/>
                <w:szCs w:val="16"/>
              </w:rPr>
            </w:pPr>
            <w:r w:rsidRPr="002060F4">
              <w:rPr>
                <w:sz w:val="16"/>
                <w:szCs w:val="16"/>
              </w:rPr>
              <w:t>SP-2</w:t>
            </w:r>
            <w:r>
              <w:rPr>
                <w:sz w:val="16"/>
                <w:szCs w:val="16"/>
              </w:rPr>
              <w:t>51083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810091" w14:textId="3825C65A" w:rsidR="000D6477" w:rsidRPr="002060F4" w:rsidRDefault="000D6477" w:rsidP="000B4CFD">
            <w:pPr>
              <w:pStyle w:val="TAL"/>
              <w:jc w:val="center"/>
              <w:rPr>
                <w:sz w:val="16"/>
                <w:szCs w:val="16"/>
              </w:rPr>
            </w:pPr>
            <w:r w:rsidRPr="002060F4">
              <w:rPr>
                <w:sz w:val="16"/>
                <w:szCs w:val="16"/>
              </w:rPr>
              <w:t>00</w:t>
            </w:r>
            <w:r>
              <w:rPr>
                <w:sz w:val="16"/>
                <w:szCs w:val="16"/>
              </w:rPr>
              <w:t>3</w:t>
            </w:r>
            <w:r w:rsidRPr="002060F4">
              <w:rPr>
                <w:sz w:val="16"/>
                <w:szCs w:val="16"/>
              </w:rPr>
              <w:t>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FFADD7" w14:textId="77777777" w:rsidR="000D6477" w:rsidRPr="002060F4" w:rsidRDefault="000D6477" w:rsidP="000B4CFD">
            <w:pPr>
              <w:pStyle w:val="TAR"/>
              <w:jc w:val="center"/>
              <w:rPr>
                <w:sz w:val="16"/>
                <w:szCs w:val="16"/>
              </w:rPr>
            </w:pPr>
            <w:r w:rsidRPr="002060F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F1EA" w14:textId="25E7D249" w:rsidR="000D6477" w:rsidRPr="002060F4" w:rsidRDefault="000D6477" w:rsidP="000B4C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96B90" w14:textId="754313DB" w:rsidR="000D6477" w:rsidRPr="000D6477" w:rsidRDefault="000D6477" w:rsidP="000D6477">
            <w:pPr>
              <w:rPr>
                <w:rFonts w:ascii="Arial" w:hAnsi="Arial"/>
                <w:sz w:val="16"/>
                <w:szCs w:val="16"/>
                <w:lang w:eastAsia="zh-CN"/>
              </w:rPr>
            </w:pPr>
            <w:r w:rsidRPr="000D6477">
              <w:rPr>
                <w:rFonts w:ascii="Arial" w:hAnsi="Arial"/>
                <w:sz w:val="16"/>
                <w:szCs w:val="16"/>
                <w:lang w:eastAsia="zh-CN"/>
              </w:rPr>
              <w:t xml:space="preserve">Rel-18 CR TS28.558 Add DL PDCP SDU Drop rate in </w:t>
            </w:r>
            <w:proofErr w:type="spellStart"/>
            <w:r w:rsidRPr="000D6477">
              <w:rPr>
                <w:rFonts w:ascii="Arial" w:hAnsi="Arial"/>
                <w:sz w:val="16"/>
                <w:szCs w:val="16"/>
                <w:lang w:eastAsia="zh-CN"/>
              </w:rPr>
              <w:t>gNB</w:t>
            </w:r>
            <w:proofErr w:type="spellEnd"/>
            <w:r w:rsidRPr="000D6477">
              <w:rPr>
                <w:rFonts w:ascii="Arial" w:hAnsi="Arial"/>
                <w:sz w:val="16"/>
                <w:szCs w:val="16"/>
                <w:lang w:eastAsia="zh-CN"/>
              </w:rPr>
              <w:t>-CU-UP for UE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026B7" w14:textId="17CA13DC" w:rsidR="000D6477" w:rsidRPr="002060F4" w:rsidRDefault="000D6477" w:rsidP="000B4CFD">
            <w:pPr>
              <w:pStyle w:val="TAC"/>
              <w:rPr>
                <w:sz w:val="16"/>
                <w:szCs w:val="16"/>
                <w:lang w:eastAsia="zh-CN"/>
              </w:rPr>
            </w:pPr>
            <w:r>
              <w:rPr>
                <w:sz w:val="16"/>
                <w:szCs w:val="16"/>
                <w:lang w:eastAsia="zh-CN"/>
              </w:rPr>
              <w:t>18.4.0</w:t>
            </w:r>
          </w:p>
        </w:tc>
      </w:tr>
      <w:tr w:rsidR="00B8060B" w:rsidRPr="002060F4" w14:paraId="38751382" w14:textId="77777777" w:rsidTr="000B4CFD">
        <w:tc>
          <w:tcPr>
            <w:tcW w:w="800" w:type="dxa"/>
            <w:tcBorders>
              <w:top w:val="single" w:sz="6" w:space="0" w:color="auto"/>
              <w:left w:val="single" w:sz="6" w:space="0" w:color="auto"/>
              <w:bottom w:val="single" w:sz="6" w:space="0" w:color="auto"/>
              <w:right w:val="single" w:sz="6" w:space="0" w:color="auto"/>
            </w:tcBorders>
            <w:shd w:val="solid" w:color="FFFFFF" w:fill="auto"/>
          </w:tcPr>
          <w:p w14:paraId="1A0CE6B8" w14:textId="77777777" w:rsidR="00B8060B" w:rsidRPr="002060F4" w:rsidRDefault="00B8060B" w:rsidP="000B4CFD">
            <w:pPr>
              <w:pStyle w:val="TAC"/>
              <w:rPr>
                <w:sz w:val="16"/>
                <w:szCs w:val="16"/>
                <w:lang w:eastAsia="zh-CN"/>
              </w:rPr>
            </w:pPr>
            <w:r w:rsidRPr="002060F4">
              <w:rPr>
                <w:sz w:val="16"/>
                <w:szCs w:val="16"/>
                <w:lang w:eastAsia="zh-CN"/>
              </w:rPr>
              <w:t>202</w:t>
            </w:r>
            <w:r>
              <w:rPr>
                <w:sz w:val="16"/>
                <w:szCs w:val="16"/>
                <w:lang w:eastAsia="zh-CN"/>
              </w:rPr>
              <w:t>5</w:t>
            </w:r>
            <w:r w:rsidRPr="002060F4">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BEA45" w14:textId="77777777" w:rsidR="00B8060B" w:rsidRPr="002060F4" w:rsidRDefault="00B8060B" w:rsidP="000B4CFD">
            <w:pPr>
              <w:pStyle w:val="TAC"/>
              <w:rPr>
                <w:sz w:val="16"/>
                <w:szCs w:val="16"/>
                <w:lang w:eastAsia="zh-CN"/>
              </w:rPr>
            </w:pPr>
            <w:r w:rsidRPr="002060F4">
              <w:rPr>
                <w:sz w:val="16"/>
                <w:szCs w:val="16"/>
                <w:lang w:eastAsia="zh-CN"/>
              </w:rPr>
              <w:t>SA#10</w:t>
            </w:r>
            <w:r>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75992" w14:textId="007E5427" w:rsidR="00B8060B" w:rsidRPr="002060F4" w:rsidRDefault="00B8060B" w:rsidP="000B4CFD">
            <w:pPr>
              <w:pStyle w:val="TAC"/>
              <w:rPr>
                <w:sz w:val="16"/>
                <w:szCs w:val="16"/>
              </w:rPr>
            </w:pPr>
            <w:r w:rsidRPr="002060F4">
              <w:rPr>
                <w:sz w:val="16"/>
                <w:szCs w:val="16"/>
              </w:rPr>
              <w:t>SP-2</w:t>
            </w:r>
            <w:r>
              <w:rPr>
                <w:sz w:val="16"/>
                <w:szCs w:val="16"/>
              </w:rPr>
              <w:t>51106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3FD4C" w14:textId="43A7D865" w:rsidR="00B8060B" w:rsidRPr="002060F4" w:rsidRDefault="00B8060B" w:rsidP="000B4CFD">
            <w:pPr>
              <w:pStyle w:val="TAL"/>
              <w:jc w:val="center"/>
              <w:rPr>
                <w:sz w:val="16"/>
                <w:szCs w:val="16"/>
              </w:rPr>
            </w:pPr>
            <w:r w:rsidRPr="002060F4">
              <w:rPr>
                <w:sz w:val="16"/>
                <w:szCs w:val="16"/>
              </w:rPr>
              <w:t>00</w:t>
            </w:r>
            <w:r>
              <w:rPr>
                <w:sz w:val="16"/>
                <w:szCs w:val="16"/>
              </w:rPr>
              <w:t>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E91C7C" w14:textId="77777777" w:rsidR="00B8060B" w:rsidRPr="002060F4" w:rsidRDefault="00B8060B" w:rsidP="000B4CFD">
            <w:pPr>
              <w:pStyle w:val="TAR"/>
              <w:jc w:val="center"/>
              <w:rPr>
                <w:sz w:val="16"/>
                <w:szCs w:val="16"/>
              </w:rPr>
            </w:pPr>
            <w:r w:rsidRPr="002060F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68CA7" w14:textId="77777777" w:rsidR="00B8060B" w:rsidRPr="002060F4" w:rsidRDefault="00B8060B" w:rsidP="000B4C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EA0B6" w14:textId="5148E4ED" w:rsidR="00B8060B" w:rsidRPr="000D6477" w:rsidRDefault="00B8060B" w:rsidP="000B4CFD">
            <w:pPr>
              <w:rPr>
                <w:rFonts w:ascii="Arial" w:hAnsi="Arial"/>
                <w:sz w:val="16"/>
                <w:szCs w:val="16"/>
                <w:lang w:eastAsia="zh-CN"/>
              </w:rPr>
            </w:pPr>
            <w:r w:rsidRPr="00B8060B">
              <w:rPr>
                <w:rFonts w:ascii="Arial" w:hAnsi="Arial"/>
                <w:sz w:val="16"/>
                <w:szCs w:val="16"/>
                <w:lang w:eastAsia="zh-CN"/>
              </w:rPr>
              <w:t>Rel-18 CR TS28.558 Fix Measurement Object Class description for UL PDCP SDU Loss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28E0" w14:textId="77777777" w:rsidR="00B8060B" w:rsidRPr="002060F4" w:rsidRDefault="00B8060B" w:rsidP="000B4CFD">
            <w:pPr>
              <w:pStyle w:val="TAC"/>
              <w:rPr>
                <w:sz w:val="16"/>
                <w:szCs w:val="16"/>
                <w:lang w:eastAsia="zh-CN"/>
              </w:rPr>
            </w:pPr>
            <w:r>
              <w:rPr>
                <w:sz w:val="16"/>
                <w:szCs w:val="16"/>
                <w:lang w:eastAsia="zh-CN"/>
              </w:rPr>
              <w:t>18.4.0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8E8A" w14:textId="77777777" w:rsidR="008E6686" w:rsidRDefault="008E6686">
      <w:r>
        <w:separator/>
      </w:r>
    </w:p>
  </w:endnote>
  <w:endnote w:type="continuationSeparator" w:id="0">
    <w:p w14:paraId="361A3F40" w14:textId="77777777" w:rsidR="008E6686" w:rsidRDefault="008E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E4A5" w14:textId="77777777" w:rsidR="008E6686" w:rsidRDefault="008E6686">
      <w:r>
        <w:separator/>
      </w:r>
    </w:p>
  </w:footnote>
  <w:footnote w:type="continuationSeparator" w:id="0">
    <w:p w14:paraId="2E4976D0" w14:textId="77777777" w:rsidR="008E6686" w:rsidRDefault="008E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4D57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3F6">
      <w:rPr>
        <w:rFonts w:ascii="Arial" w:hAnsi="Arial" w:cs="Arial"/>
        <w:b/>
        <w:noProof/>
        <w:sz w:val="18"/>
        <w:szCs w:val="18"/>
      </w:rPr>
      <w:t>3GPP TS 28.558 V18.4.0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E346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3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mwqAUAznSKTCwAAAA="/>
  </w:docVars>
  <w:rsids>
    <w:rsidRoot w:val="004E213A"/>
    <w:rsid w:val="00000BA1"/>
    <w:rsid w:val="00010F01"/>
    <w:rsid w:val="00026EC5"/>
    <w:rsid w:val="00030D4F"/>
    <w:rsid w:val="00033397"/>
    <w:rsid w:val="000336F8"/>
    <w:rsid w:val="00040095"/>
    <w:rsid w:val="00051834"/>
    <w:rsid w:val="00054A22"/>
    <w:rsid w:val="00062023"/>
    <w:rsid w:val="000655A6"/>
    <w:rsid w:val="00074A4C"/>
    <w:rsid w:val="00080512"/>
    <w:rsid w:val="0008291A"/>
    <w:rsid w:val="0008701B"/>
    <w:rsid w:val="000907AB"/>
    <w:rsid w:val="0009222E"/>
    <w:rsid w:val="00092C45"/>
    <w:rsid w:val="000B3979"/>
    <w:rsid w:val="000B5DD7"/>
    <w:rsid w:val="000C0691"/>
    <w:rsid w:val="000C47C3"/>
    <w:rsid w:val="000D58AB"/>
    <w:rsid w:val="000D6477"/>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060F4"/>
    <w:rsid w:val="00210E90"/>
    <w:rsid w:val="002240CA"/>
    <w:rsid w:val="002347A2"/>
    <w:rsid w:val="0025675B"/>
    <w:rsid w:val="002675F0"/>
    <w:rsid w:val="002760EE"/>
    <w:rsid w:val="002970B1"/>
    <w:rsid w:val="002A397B"/>
    <w:rsid w:val="002B6339"/>
    <w:rsid w:val="002E00EE"/>
    <w:rsid w:val="002E3703"/>
    <w:rsid w:val="002F55DE"/>
    <w:rsid w:val="003172DC"/>
    <w:rsid w:val="0035462D"/>
    <w:rsid w:val="00356555"/>
    <w:rsid w:val="003671E0"/>
    <w:rsid w:val="003765B8"/>
    <w:rsid w:val="003911A7"/>
    <w:rsid w:val="00391C53"/>
    <w:rsid w:val="003A358F"/>
    <w:rsid w:val="003B2CC0"/>
    <w:rsid w:val="003C3971"/>
    <w:rsid w:val="003E07A8"/>
    <w:rsid w:val="003E0D7E"/>
    <w:rsid w:val="003F60C9"/>
    <w:rsid w:val="003F62BF"/>
    <w:rsid w:val="00417A6E"/>
    <w:rsid w:val="00423334"/>
    <w:rsid w:val="00427BC9"/>
    <w:rsid w:val="004345EC"/>
    <w:rsid w:val="004372C9"/>
    <w:rsid w:val="004523C2"/>
    <w:rsid w:val="00454267"/>
    <w:rsid w:val="004603F6"/>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875"/>
    <w:rsid w:val="00597B11"/>
    <w:rsid w:val="005A5592"/>
    <w:rsid w:val="005C0439"/>
    <w:rsid w:val="005C1659"/>
    <w:rsid w:val="005C6A42"/>
    <w:rsid w:val="005D2E01"/>
    <w:rsid w:val="005D36B3"/>
    <w:rsid w:val="005D4B78"/>
    <w:rsid w:val="005D7526"/>
    <w:rsid w:val="005E4BB2"/>
    <w:rsid w:val="005E4FD7"/>
    <w:rsid w:val="005F4F30"/>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26401"/>
    <w:rsid w:val="00830747"/>
    <w:rsid w:val="00853157"/>
    <w:rsid w:val="00874455"/>
    <w:rsid w:val="008768CA"/>
    <w:rsid w:val="00896A7D"/>
    <w:rsid w:val="008A0344"/>
    <w:rsid w:val="008B1C8C"/>
    <w:rsid w:val="008C384C"/>
    <w:rsid w:val="008D1538"/>
    <w:rsid w:val="008E2D68"/>
    <w:rsid w:val="008E6686"/>
    <w:rsid w:val="008E6756"/>
    <w:rsid w:val="008F3244"/>
    <w:rsid w:val="0090271F"/>
    <w:rsid w:val="00902E23"/>
    <w:rsid w:val="009114D7"/>
    <w:rsid w:val="0091348E"/>
    <w:rsid w:val="00916BC7"/>
    <w:rsid w:val="00917CCB"/>
    <w:rsid w:val="00932D06"/>
    <w:rsid w:val="00933FB0"/>
    <w:rsid w:val="00942EC2"/>
    <w:rsid w:val="00955CBC"/>
    <w:rsid w:val="00960048"/>
    <w:rsid w:val="009A2805"/>
    <w:rsid w:val="009B012A"/>
    <w:rsid w:val="009C35A9"/>
    <w:rsid w:val="009C4AD6"/>
    <w:rsid w:val="009C623A"/>
    <w:rsid w:val="009D11AB"/>
    <w:rsid w:val="009E1ED9"/>
    <w:rsid w:val="009F37B7"/>
    <w:rsid w:val="009F6EA6"/>
    <w:rsid w:val="00A10581"/>
    <w:rsid w:val="00A10F02"/>
    <w:rsid w:val="00A164B4"/>
    <w:rsid w:val="00A26956"/>
    <w:rsid w:val="00A27486"/>
    <w:rsid w:val="00A34BD3"/>
    <w:rsid w:val="00A4624D"/>
    <w:rsid w:val="00A476AA"/>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AF3F1F"/>
    <w:rsid w:val="00B10A28"/>
    <w:rsid w:val="00B15449"/>
    <w:rsid w:val="00B218B7"/>
    <w:rsid w:val="00B40F99"/>
    <w:rsid w:val="00B71BA6"/>
    <w:rsid w:val="00B778B9"/>
    <w:rsid w:val="00B8060B"/>
    <w:rsid w:val="00B85D6D"/>
    <w:rsid w:val="00B91C6B"/>
    <w:rsid w:val="00B93086"/>
    <w:rsid w:val="00BA19ED"/>
    <w:rsid w:val="00BA4B8D"/>
    <w:rsid w:val="00BA524E"/>
    <w:rsid w:val="00BC0F7D"/>
    <w:rsid w:val="00BC7405"/>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0B05"/>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9C35A9"/>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74341">
      <w:bodyDiv w:val="1"/>
      <w:marLeft w:val="0"/>
      <w:marRight w:val="0"/>
      <w:marTop w:val="0"/>
      <w:marBottom w:val="0"/>
      <w:divBdr>
        <w:top w:val="none" w:sz="0" w:space="0" w:color="auto"/>
        <w:left w:val="none" w:sz="0" w:space="0" w:color="auto"/>
        <w:bottom w:val="none" w:sz="0" w:space="0" w:color="auto"/>
        <w:right w:val="none" w:sz="0" w:space="0" w:color="auto"/>
      </w:divBdr>
    </w:div>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10301</Words>
  <Characters>58721</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2025-01-10T07:49:00Z</dcterms:created>
  <dcterms:modified xsi:type="dcterms:W3CDTF">2025-09-30T09:13:00Z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