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3E239846"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7F595E">
              <w:rPr>
                <w:noProof w:val="0"/>
              </w:rPr>
              <w:t>17</w:t>
            </w:r>
            <w:r w:rsidRPr="00F6081B">
              <w:rPr>
                <w:noProof w:val="0"/>
              </w:rPr>
              <w:t>.</w:t>
            </w:r>
            <w:r w:rsidR="009C0F65">
              <w:rPr>
                <w:noProof w:val="0"/>
              </w:rPr>
              <w:t>6</w:t>
            </w:r>
            <w:r w:rsidRPr="00F6081B">
              <w:rPr>
                <w:noProof w:val="0"/>
              </w:rPr>
              <w:t>.</w:t>
            </w:r>
            <w:r w:rsidR="00573BF0">
              <w:rPr>
                <w:noProof w:val="0"/>
              </w:rPr>
              <w:t>0</w:t>
            </w:r>
            <w:r w:rsidR="00573BF0" w:rsidRPr="00F6081B">
              <w:rPr>
                <w:noProof w:val="0"/>
              </w:rPr>
              <w:t xml:space="preserve"> </w:t>
            </w:r>
            <w:r w:rsidRPr="00F6081B">
              <w:rPr>
                <w:noProof w:val="0"/>
                <w:sz w:val="32"/>
              </w:rPr>
              <w:t>(</w:t>
            </w:r>
            <w:r w:rsidR="00573BF0" w:rsidRPr="00F6081B">
              <w:rPr>
                <w:noProof w:val="0"/>
                <w:sz w:val="32"/>
              </w:rPr>
              <w:t>202</w:t>
            </w:r>
            <w:r w:rsidR="00573BF0">
              <w:rPr>
                <w:noProof w:val="0"/>
                <w:sz w:val="32"/>
              </w:rPr>
              <w:t>3</w:t>
            </w:r>
            <w:r w:rsidRPr="00F6081B">
              <w:rPr>
                <w:noProof w:val="0"/>
                <w:sz w:val="32"/>
              </w:rPr>
              <w:t>-</w:t>
            </w:r>
            <w:r w:rsidR="00573BF0">
              <w:rPr>
                <w:noProof w:val="0"/>
                <w:sz w:val="32"/>
              </w:rPr>
              <w:t>0</w:t>
            </w:r>
            <w:r w:rsidR="009C0F65">
              <w:rPr>
                <w:noProof w:val="0"/>
                <w:sz w:val="32"/>
              </w:rPr>
              <w:t>9</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F4CB355"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7F595E">
              <w:rPr>
                <w:rStyle w:val="ZGSM"/>
              </w:rPr>
              <w:t>7</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1B2F0DDD"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573BF0">
              <w:rPr>
                <w:sz w:val="18"/>
              </w:rPr>
              <w:t>3</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2639E981" w14:textId="33B6F528" w:rsidR="00401C76" w:rsidRDefault="00F00B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401C76">
        <w:rPr>
          <w:noProof/>
        </w:rPr>
        <w:t>Foreword</w:t>
      </w:r>
      <w:r w:rsidR="00401C76">
        <w:rPr>
          <w:noProof/>
        </w:rPr>
        <w:tab/>
      </w:r>
      <w:r w:rsidR="00401C76">
        <w:rPr>
          <w:noProof/>
        </w:rPr>
        <w:fldChar w:fldCharType="begin" w:fldLock="1"/>
      </w:r>
      <w:r w:rsidR="00401C76">
        <w:rPr>
          <w:noProof/>
        </w:rPr>
        <w:instrText xml:space="preserve"> PAGEREF _Toc146023239 \h </w:instrText>
      </w:r>
      <w:r w:rsidR="00401C76">
        <w:rPr>
          <w:noProof/>
        </w:rPr>
      </w:r>
      <w:r w:rsidR="00401C76">
        <w:rPr>
          <w:noProof/>
        </w:rPr>
        <w:fldChar w:fldCharType="separate"/>
      </w:r>
      <w:r w:rsidR="00401C76">
        <w:rPr>
          <w:noProof/>
        </w:rPr>
        <w:t>5</w:t>
      </w:r>
      <w:r w:rsidR="00401C76">
        <w:rPr>
          <w:noProof/>
        </w:rPr>
        <w:fldChar w:fldCharType="end"/>
      </w:r>
    </w:p>
    <w:p w14:paraId="16BFC7DE" w14:textId="6202AF53" w:rsidR="00401C76" w:rsidRDefault="00401C76">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_Toc146023240 \h </w:instrText>
      </w:r>
      <w:r>
        <w:rPr>
          <w:noProof/>
        </w:rPr>
      </w:r>
      <w:r>
        <w:rPr>
          <w:noProof/>
        </w:rPr>
        <w:fldChar w:fldCharType="separate"/>
      </w:r>
      <w:r>
        <w:rPr>
          <w:noProof/>
        </w:rPr>
        <w:t>6</w:t>
      </w:r>
      <w:r>
        <w:rPr>
          <w:noProof/>
        </w:rPr>
        <w:fldChar w:fldCharType="end"/>
      </w:r>
    </w:p>
    <w:p w14:paraId="5663467F" w14:textId="2E2E3CA5" w:rsidR="00401C76" w:rsidRDefault="00401C7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_Toc146023241 \h </w:instrText>
      </w:r>
      <w:r>
        <w:rPr>
          <w:noProof/>
        </w:rPr>
      </w:r>
      <w:r>
        <w:rPr>
          <w:noProof/>
        </w:rPr>
        <w:fldChar w:fldCharType="separate"/>
      </w:r>
      <w:r>
        <w:rPr>
          <w:noProof/>
        </w:rPr>
        <w:t>7</w:t>
      </w:r>
      <w:r>
        <w:rPr>
          <w:noProof/>
        </w:rPr>
        <w:fldChar w:fldCharType="end"/>
      </w:r>
    </w:p>
    <w:p w14:paraId="39944E7A" w14:textId="0743337D" w:rsidR="00401C76" w:rsidRDefault="00401C7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_Toc146023242 \h </w:instrText>
      </w:r>
      <w:r>
        <w:rPr>
          <w:noProof/>
        </w:rPr>
      </w:r>
      <w:r>
        <w:rPr>
          <w:noProof/>
        </w:rPr>
        <w:fldChar w:fldCharType="separate"/>
      </w:r>
      <w:r>
        <w:rPr>
          <w:noProof/>
        </w:rPr>
        <w:t>7</w:t>
      </w:r>
      <w:r>
        <w:rPr>
          <w:noProof/>
        </w:rPr>
        <w:fldChar w:fldCharType="end"/>
      </w:r>
    </w:p>
    <w:p w14:paraId="09937E15" w14:textId="16B52B05" w:rsidR="00401C76" w:rsidRDefault="00401C7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_Toc146023243 \h </w:instrText>
      </w:r>
      <w:r>
        <w:rPr>
          <w:noProof/>
        </w:rPr>
      </w:r>
      <w:r>
        <w:rPr>
          <w:noProof/>
        </w:rPr>
        <w:fldChar w:fldCharType="separate"/>
      </w:r>
      <w:r>
        <w:rPr>
          <w:noProof/>
        </w:rPr>
        <w:t>8</w:t>
      </w:r>
      <w:r>
        <w:rPr>
          <w:noProof/>
        </w:rPr>
        <w:fldChar w:fldCharType="end"/>
      </w:r>
    </w:p>
    <w:p w14:paraId="7A58A459" w14:textId="57825B54" w:rsidR="00401C76" w:rsidRDefault="00401C7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_Toc146023244 \h </w:instrText>
      </w:r>
      <w:r>
        <w:rPr>
          <w:noProof/>
        </w:rPr>
      </w:r>
      <w:r>
        <w:rPr>
          <w:noProof/>
        </w:rPr>
        <w:fldChar w:fldCharType="separate"/>
      </w:r>
      <w:r>
        <w:rPr>
          <w:noProof/>
        </w:rPr>
        <w:t>8</w:t>
      </w:r>
      <w:r>
        <w:rPr>
          <w:noProof/>
        </w:rPr>
        <w:fldChar w:fldCharType="end"/>
      </w:r>
    </w:p>
    <w:p w14:paraId="35A5D76E" w14:textId="61613219" w:rsidR="00401C76" w:rsidRDefault="00401C7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_Toc146023245 \h </w:instrText>
      </w:r>
      <w:r>
        <w:rPr>
          <w:noProof/>
        </w:rPr>
      </w:r>
      <w:r>
        <w:rPr>
          <w:noProof/>
        </w:rPr>
        <w:fldChar w:fldCharType="separate"/>
      </w:r>
      <w:r>
        <w:rPr>
          <w:noProof/>
        </w:rPr>
        <w:t>8</w:t>
      </w:r>
      <w:r>
        <w:rPr>
          <w:noProof/>
        </w:rPr>
        <w:fldChar w:fldCharType="end"/>
      </w:r>
    </w:p>
    <w:p w14:paraId="36465C6C" w14:textId="5CF87DF7" w:rsidR="00401C76" w:rsidRDefault="00401C7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_Toc146023246 \h </w:instrText>
      </w:r>
      <w:r>
        <w:rPr>
          <w:noProof/>
        </w:rPr>
      </w:r>
      <w:r>
        <w:rPr>
          <w:noProof/>
        </w:rPr>
        <w:fldChar w:fldCharType="separate"/>
      </w:r>
      <w:r>
        <w:rPr>
          <w:noProof/>
        </w:rPr>
        <w:t>8</w:t>
      </w:r>
      <w:r>
        <w:rPr>
          <w:noProof/>
        </w:rPr>
        <w:fldChar w:fldCharType="end"/>
      </w:r>
    </w:p>
    <w:p w14:paraId="44545D52" w14:textId="06040545" w:rsidR="00401C76" w:rsidRDefault="00401C7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Communication service assurance service</w:t>
      </w:r>
      <w:r>
        <w:rPr>
          <w:noProof/>
        </w:rPr>
        <w:tab/>
      </w:r>
      <w:r>
        <w:rPr>
          <w:noProof/>
        </w:rPr>
        <w:fldChar w:fldCharType="begin" w:fldLock="1"/>
      </w:r>
      <w:r>
        <w:rPr>
          <w:noProof/>
        </w:rPr>
        <w:instrText xml:space="preserve"> PAGEREF _Toc146023247 \h </w:instrText>
      </w:r>
      <w:r>
        <w:rPr>
          <w:noProof/>
        </w:rPr>
      </w:r>
      <w:r>
        <w:rPr>
          <w:noProof/>
        </w:rPr>
        <w:fldChar w:fldCharType="separate"/>
      </w:r>
      <w:r>
        <w:rPr>
          <w:noProof/>
        </w:rPr>
        <w:t>8</w:t>
      </w:r>
      <w:r>
        <w:rPr>
          <w:noProof/>
        </w:rPr>
        <w:fldChar w:fldCharType="end"/>
      </w:r>
    </w:p>
    <w:p w14:paraId="738CF491" w14:textId="1F2C3BB8" w:rsidR="00401C76" w:rsidRDefault="00401C7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Stage 2</w:t>
      </w:r>
      <w:r>
        <w:rPr>
          <w:noProof/>
        </w:rPr>
        <w:tab/>
      </w:r>
      <w:r>
        <w:rPr>
          <w:noProof/>
        </w:rPr>
        <w:fldChar w:fldCharType="begin" w:fldLock="1"/>
      </w:r>
      <w:r>
        <w:rPr>
          <w:noProof/>
        </w:rPr>
        <w:instrText xml:space="preserve"> PAGEREF _Toc146023248 \h </w:instrText>
      </w:r>
      <w:r>
        <w:rPr>
          <w:noProof/>
        </w:rPr>
      </w:r>
      <w:r>
        <w:rPr>
          <w:noProof/>
        </w:rPr>
        <w:fldChar w:fldCharType="separate"/>
      </w:r>
      <w:r>
        <w:rPr>
          <w:noProof/>
        </w:rPr>
        <w:t>8</w:t>
      </w:r>
      <w:r>
        <w:rPr>
          <w:noProof/>
        </w:rPr>
        <w:fldChar w:fldCharType="end"/>
      </w:r>
    </w:p>
    <w:p w14:paraId="018F6075" w14:textId="36C0C5B9" w:rsidR="00401C76" w:rsidRDefault="00401C76">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_Toc146023249 \h </w:instrText>
      </w:r>
      <w:r>
        <w:rPr>
          <w:noProof/>
        </w:rPr>
      </w:r>
      <w:r>
        <w:rPr>
          <w:noProof/>
        </w:rPr>
        <w:fldChar w:fldCharType="separate"/>
      </w:r>
      <w:r>
        <w:rPr>
          <w:noProof/>
        </w:rPr>
        <w:t>8</w:t>
      </w:r>
      <w:r>
        <w:rPr>
          <w:noProof/>
        </w:rPr>
        <w:fldChar w:fldCharType="end"/>
      </w:r>
    </w:p>
    <w:p w14:paraId="74740CB1" w14:textId="314DF899" w:rsidR="00401C76" w:rsidRDefault="00401C76">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w:t>
      </w:r>
      <w:r>
        <w:rPr>
          <w:noProof/>
          <w:lang w:eastAsia="zh-CN"/>
        </w:rPr>
        <w:t>odel</w:t>
      </w:r>
      <w:r>
        <w:rPr>
          <w:noProof/>
        </w:rPr>
        <w:tab/>
      </w:r>
      <w:r>
        <w:rPr>
          <w:noProof/>
        </w:rPr>
        <w:fldChar w:fldCharType="begin" w:fldLock="1"/>
      </w:r>
      <w:r>
        <w:rPr>
          <w:noProof/>
        </w:rPr>
        <w:instrText xml:space="preserve"> PAGEREF _Toc146023250 \h </w:instrText>
      </w:r>
      <w:r>
        <w:rPr>
          <w:noProof/>
        </w:rPr>
      </w:r>
      <w:r>
        <w:rPr>
          <w:noProof/>
        </w:rPr>
        <w:fldChar w:fldCharType="separate"/>
      </w:r>
      <w:r>
        <w:rPr>
          <w:noProof/>
        </w:rPr>
        <w:t>8</w:t>
      </w:r>
      <w:r>
        <w:rPr>
          <w:noProof/>
        </w:rPr>
        <w:fldChar w:fldCharType="end"/>
      </w:r>
    </w:p>
    <w:p w14:paraId="2317D83E" w14:textId="60B21B1A" w:rsidR="00401C76" w:rsidRDefault="00401C76">
      <w:pPr>
        <w:pStyle w:val="TOC4"/>
        <w:rPr>
          <w:rFonts w:asciiTheme="minorHAnsi" w:eastAsiaTheme="minorEastAsia" w:hAnsiTheme="minorHAnsi" w:cstheme="minorBidi"/>
          <w:noProof/>
          <w:sz w:val="22"/>
          <w:szCs w:val="22"/>
          <w:lang w:eastAsia="en-GB"/>
        </w:rPr>
      </w:pPr>
      <w:r>
        <w:rPr>
          <w:noProof/>
          <w:lang w:eastAsia="zh-CN"/>
        </w:rPr>
        <w:t>4.1.2.1</w:t>
      </w:r>
      <w:r>
        <w:rPr>
          <w:rFonts w:asciiTheme="minorHAnsi" w:eastAsiaTheme="minorEastAsia" w:hAnsiTheme="minorHAnsi" w:cstheme="minorBidi"/>
          <w:noProof/>
          <w:sz w:val="22"/>
          <w:szCs w:val="22"/>
          <w:lang w:eastAsia="en-GB"/>
        </w:rPr>
        <w:tab/>
      </w:r>
      <w:r>
        <w:rPr>
          <w:noProof/>
          <w:lang w:eastAsia="zh-CN"/>
        </w:rPr>
        <w:t>Imported and associated information entities</w:t>
      </w:r>
      <w:r>
        <w:rPr>
          <w:noProof/>
        </w:rPr>
        <w:tab/>
      </w:r>
      <w:r>
        <w:rPr>
          <w:noProof/>
        </w:rPr>
        <w:fldChar w:fldCharType="begin" w:fldLock="1"/>
      </w:r>
      <w:r>
        <w:rPr>
          <w:noProof/>
        </w:rPr>
        <w:instrText xml:space="preserve"> PAGEREF _Toc146023251 \h </w:instrText>
      </w:r>
      <w:r>
        <w:rPr>
          <w:noProof/>
        </w:rPr>
      </w:r>
      <w:r>
        <w:rPr>
          <w:noProof/>
        </w:rPr>
        <w:fldChar w:fldCharType="separate"/>
      </w:r>
      <w:r>
        <w:rPr>
          <w:noProof/>
        </w:rPr>
        <w:t>8</w:t>
      </w:r>
      <w:r>
        <w:rPr>
          <w:noProof/>
        </w:rPr>
        <w:fldChar w:fldCharType="end"/>
      </w:r>
    </w:p>
    <w:p w14:paraId="64CF7DCA" w14:textId="68B99C56" w:rsidR="00401C76" w:rsidRDefault="00401C76">
      <w:pPr>
        <w:pStyle w:val="TOC5"/>
        <w:rPr>
          <w:rFonts w:asciiTheme="minorHAnsi" w:eastAsiaTheme="minorEastAsia" w:hAnsiTheme="minorHAnsi" w:cstheme="minorBidi"/>
          <w:noProof/>
          <w:sz w:val="22"/>
          <w:szCs w:val="22"/>
          <w:lang w:eastAsia="en-GB"/>
        </w:rPr>
      </w:pPr>
      <w:r>
        <w:rPr>
          <w:noProof/>
          <w:lang w:eastAsia="zh-CN"/>
        </w:rPr>
        <w:t>4.1.2.1.1</w:t>
      </w:r>
      <w:r>
        <w:rPr>
          <w:rFonts w:asciiTheme="minorHAnsi" w:eastAsiaTheme="minorEastAsia" w:hAnsiTheme="minorHAnsi" w:cstheme="minorBidi"/>
          <w:noProof/>
          <w:sz w:val="22"/>
          <w:szCs w:val="22"/>
          <w:lang w:eastAsia="en-GB"/>
        </w:rPr>
        <w:tab/>
      </w:r>
      <w:r>
        <w:rPr>
          <w:noProof/>
          <w:lang w:eastAsia="zh-CN"/>
        </w:rPr>
        <w:t>Imported information entities and local labels</w:t>
      </w:r>
      <w:r>
        <w:rPr>
          <w:noProof/>
        </w:rPr>
        <w:tab/>
      </w:r>
      <w:r>
        <w:rPr>
          <w:noProof/>
        </w:rPr>
        <w:fldChar w:fldCharType="begin" w:fldLock="1"/>
      </w:r>
      <w:r>
        <w:rPr>
          <w:noProof/>
        </w:rPr>
        <w:instrText xml:space="preserve"> PAGEREF _Toc146023252 \h </w:instrText>
      </w:r>
      <w:r>
        <w:rPr>
          <w:noProof/>
        </w:rPr>
      </w:r>
      <w:r>
        <w:rPr>
          <w:noProof/>
        </w:rPr>
        <w:fldChar w:fldCharType="separate"/>
      </w:r>
      <w:r>
        <w:rPr>
          <w:noProof/>
        </w:rPr>
        <w:t>8</w:t>
      </w:r>
      <w:r>
        <w:rPr>
          <w:noProof/>
        </w:rPr>
        <w:fldChar w:fldCharType="end"/>
      </w:r>
    </w:p>
    <w:p w14:paraId="0719A23A" w14:textId="6B52BDD0" w:rsidR="00401C76" w:rsidRDefault="00401C76">
      <w:pPr>
        <w:pStyle w:val="TOC5"/>
        <w:rPr>
          <w:rFonts w:asciiTheme="minorHAnsi" w:eastAsiaTheme="minorEastAsia" w:hAnsiTheme="minorHAnsi" w:cstheme="minorBidi"/>
          <w:noProof/>
          <w:sz w:val="22"/>
          <w:szCs w:val="22"/>
          <w:lang w:eastAsia="en-GB"/>
        </w:rPr>
      </w:pPr>
      <w:r>
        <w:rPr>
          <w:noProof/>
          <w:lang w:eastAsia="zh-CN"/>
        </w:rPr>
        <w:t>4.1.2.1.2</w:t>
      </w:r>
      <w:r>
        <w:rPr>
          <w:rFonts w:asciiTheme="minorHAnsi" w:eastAsiaTheme="minorEastAsia" w:hAnsiTheme="minorHAnsi" w:cstheme="minorBidi"/>
          <w:noProof/>
          <w:sz w:val="22"/>
          <w:szCs w:val="22"/>
          <w:lang w:eastAsia="en-GB"/>
        </w:rPr>
        <w:tab/>
      </w:r>
      <w:r>
        <w:rPr>
          <w:noProof/>
          <w:lang w:eastAsia="zh-CN"/>
        </w:rPr>
        <w:t>Associated information entities and local labels</w:t>
      </w:r>
      <w:r>
        <w:rPr>
          <w:noProof/>
        </w:rPr>
        <w:tab/>
      </w:r>
      <w:r>
        <w:rPr>
          <w:noProof/>
        </w:rPr>
        <w:fldChar w:fldCharType="begin" w:fldLock="1"/>
      </w:r>
      <w:r>
        <w:rPr>
          <w:noProof/>
        </w:rPr>
        <w:instrText xml:space="preserve"> PAGEREF _Toc146023253 \h </w:instrText>
      </w:r>
      <w:r>
        <w:rPr>
          <w:noProof/>
        </w:rPr>
      </w:r>
      <w:r>
        <w:rPr>
          <w:noProof/>
        </w:rPr>
        <w:fldChar w:fldCharType="separate"/>
      </w:r>
      <w:r>
        <w:rPr>
          <w:noProof/>
        </w:rPr>
        <w:t>8</w:t>
      </w:r>
      <w:r>
        <w:rPr>
          <w:noProof/>
        </w:rPr>
        <w:fldChar w:fldCharType="end"/>
      </w:r>
    </w:p>
    <w:p w14:paraId="7D713780" w14:textId="2F4643A8" w:rsidR="00401C76" w:rsidRDefault="00401C76">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Class diagram</w:t>
      </w:r>
      <w:r>
        <w:rPr>
          <w:noProof/>
        </w:rPr>
        <w:tab/>
      </w:r>
      <w:r>
        <w:rPr>
          <w:noProof/>
        </w:rPr>
        <w:fldChar w:fldCharType="begin" w:fldLock="1"/>
      </w:r>
      <w:r>
        <w:rPr>
          <w:noProof/>
        </w:rPr>
        <w:instrText xml:space="preserve"> PAGEREF _Toc146023254 \h </w:instrText>
      </w:r>
      <w:r>
        <w:rPr>
          <w:noProof/>
        </w:rPr>
      </w:r>
      <w:r>
        <w:rPr>
          <w:noProof/>
        </w:rPr>
        <w:fldChar w:fldCharType="separate"/>
      </w:r>
      <w:r>
        <w:rPr>
          <w:noProof/>
        </w:rPr>
        <w:t>9</w:t>
      </w:r>
      <w:r>
        <w:rPr>
          <w:noProof/>
        </w:rPr>
        <w:fldChar w:fldCharType="end"/>
      </w:r>
    </w:p>
    <w:p w14:paraId="7B6B1EAF" w14:textId="7C3EC814" w:rsidR="00401C76" w:rsidRDefault="00401C76">
      <w:pPr>
        <w:pStyle w:val="TOC4"/>
        <w:rPr>
          <w:rFonts w:asciiTheme="minorHAnsi" w:eastAsiaTheme="minorEastAsia" w:hAnsiTheme="minorHAnsi" w:cstheme="minorBidi"/>
          <w:noProof/>
          <w:sz w:val="22"/>
          <w:szCs w:val="22"/>
          <w:lang w:eastAsia="en-GB"/>
        </w:rPr>
      </w:pPr>
      <w:r>
        <w:rPr>
          <w:noProof/>
          <w:lang w:eastAsia="zh-CN"/>
        </w:rPr>
        <w:t>4</w:t>
      </w:r>
      <w:r>
        <w:rPr>
          <w:noProof/>
        </w:rPr>
        <w:t>.1.2.2.1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r>
      <w:r>
        <w:rPr>
          <w:noProof/>
        </w:rPr>
        <w:fldChar w:fldCharType="begin" w:fldLock="1"/>
      </w:r>
      <w:r>
        <w:rPr>
          <w:noProof/>
        </w:rPr>
        <w:instrText xml:space="preserve"> PAGEREF _Toc146023255 \h </w:instrText>
      </w:r>
      <w:r>
        <w:rPr>
          <w:noProof/>
        </w:rPr>
      </w:r>
      <w:r>
        <w:rPr>
          <w:noProof/>
        </w:rPr>
        <w:fldChar w:fldCharType="separate"/>
      </w:r>
      <w:r>
        <w:rPr>
          <w:noProof/>
        </w:rPr>
        <w:t>9</w:t>
      </w:r>
      <w:r>
        <w:rPr>
          <w:noProof/>
        </w:rPr>
        <w:fldChar w:fldCharType="end"/>
      </w:r>
    </w:p>
    <w:p w14:paraId="57852312" w14:textId="30FA89AC" w:rsidR="00401C76" w:rsidRDefault="00401C76">
      <w:pPr>
        <w:pStyle w:val="TOC4"/>
        <w:rPr>
          <w:rFonts w:asciiTheme="minorHAnsi" w:eastAsiaTheme="minorEastAsia" w:hAnsiTheme="minorHAnsi" w:cstheme="minorBidi"/>
          <w:noProof/>
          <w:sz w:val="22"/>
          <w:szCs w:val="22"/>
          <w:lang w:eastAsia="en-GB"/>
        </w:rPr>
      </w:pPr>
      <w:r>
        <w:rPr>
          <w:noProof/>
          <w:lang w:eastAsia="zh-CN"/>
        </w:rPr>
        <w:t>4</w:t>
      </w:r>
      <w:r>
        <w:rPr>
          <w:noProof/>
        </w:rPr>
        <w:t>.1.2.2.2</w:t>
      </w:r>
      <w:r>
        <w:rPr>
          <w:rFonts w:asciiTheme="minorHAnsi" w:eastAsiaTheme="minorEastAsia" w:hAnsiTheme="minorHAnsi" w:cstheme="minorBidi"/>
          <w:noProof/>
          <w:sz w:val="22"/>
          <w:szCs w:val="22"/>
          <w:lang w:eastAsia="en-GB"/>
        </w:rPr>
        <w:tab/>
      </w:r>
      <w:r>
        <w:rPr>
          <w:noProof/>
          <w:lang w:eastAsia="zh-CN"/>
        </w:rPr>
        <w:t>Inheritance</w:t>
      </w:r>
      <w:r>
        <w:rPr>
          <w:noProof/>
        </w:rPr>
        <w:tab/>
      </w:r>
      <w:r>
        <w:rPr>
          <w:noProof/>
        </w:rPr>
        <w:fldChar w:fldCharType="begin" w:fldLock="1"/>
      </w:r>
      <w:r>
        <w:rPr>
          <w:noProof/>
        </w:rPr>
        <w:instrText xml:space="preserve"> PAGEREF _Toc146023256 \h </w:instrText>
      </w:r>
      <w:r>
        <w:rPr>
          <w:noProof/>
        </w:rPr>
      </w:r>
      <w:r>
        <w:rPr>
          <w:noProof/>
        </w:rPr>
        <w:fldChar w:fldCharType="separate"/>
      </w:r>
      <w:r>
        <w:rPr>
          <w:noProof/>
        </w:rPr>
        <w:t>10</w:t>
      </w:r>
      <w:r>
        <w:rPr>
          <w:noProof/>
        </w:rPr>
        <w:fldChar w:fldCharType="end"/>
      </w:r>
    </w:p>
    <w:p w14:paraId="299F615A" w14:textId="43269EA7" w:rsidR="00401C76" w:rsidRDefault="00401C76">
      <w:pPr>
        <w:pStyle w:val="TOC4"/>
        <w:rPr>
          <w:rFonts w:asciiTheme="minorHAnsi" w:eastAsiaTheme="minorEastAsia" w:hAnsiTheme="minorHAnsi" w:cstheme="minorBidi"/>
          <w:noProof/>
          <w:sz w:val="22"/>
          <w:szCs w:val="22"/>
          <w:lang w:eastAsia="en-GB"/>
        </w:rPr>
      </w:pPr>
      <w:r>
        <w:rPr>
          <w:noProof/>
          <w:lang w:eastAsia="zh-CN"/>
        </w:rPr>
        <w:t>4.1.2</w:t>
      </w:r>
      <w:r>
        <w:rPr>
          <w:noProof/>
        </w:rPr>
        <w:t>.3</w:t>
      </w:r>
      <w:r>
        <w:rPr>
          <w:rFonts w:asciiTheme="minorHAnsi" w:eastAsiaTheme="minorEastAsia" w:hAnsiTheme="minorHAnsi" w:cstheme="minorBidi"/>
          <w:noProof/>
          <w:sz w:val="22"/>
          <w:szCs w:val="22"/>
          <w:lang w:eastAsia="en-GB"/>
        </w:rPr>
        <w:tab/>
      </w:r>
      <w:r>
        <w:rPr>
          <w:noProof/>
        </w:rPr>
        <w:t>Class definitions</w:t>
      </w:r>
      <w:r>
        <w:rPr>
          <w:noProof/>
        </w:rPr>
        <w:tab/>
      </w:r>
      <w:r>
        <w:rPr>
          <w:noProof/>
        </w:rPr>
        <w:fldChar w:fldCharType="begin" w:fldLock="1"/>
      </w:r>
      <w:r>
        <w:rPr>
          <w:noProof/>
        </w:rPr>
        <w:instrText xml:space="preserve"> PAGEREF _Toc146023257 \h </w:instrText>
      </w:r>
      <w:r>
        <w:rPr>
          <w:noProof/>
        </w:rPr>
      </w:r>
      <w:r>
        <w:rPr>
          <w:noProof/>
        </w:rPr>
        <w:fldChar w:fldCharType="separate"/>
      </w:r>
      <w:r>
        <w:rPr>
          <w:noProof/>
        </w:rPr>
        <w:t>10</w:t>
      </w:r>
      <w:r>
        <w:rPr>
          <w:noProof/>
        </w:rPr>
        <w:fldChar w:fldCharType="end"/>
      </w:r>
    </w:p>
    <w:p w14:paraId="62667E2E" w14:textId="0B121505" w:rsidR="00401C76" w:rsidRDefault="00401C76">
      <w:pPr>
        <w:pStyle w:val="TOC5"/>
        <w:rPr>
          <w:rFonts w:asciiTheme="minorHAnsi" w:eastAsiaTheme="minorEastAsia" w:hAnsiTheme="minorHAnsi" w:cstheme="minorBidi"/>
          <w:noProof/>
          <w:sz w:val="22"/>
          <w:szCs w:val="22"/>
          <w:lang w:eastAsia="en-GB"/>
        </w:rPr>
      </w:pPr>
      <w:r>
        <w:rPr>
          <w:noProof/>
        </w:rPr>
        <w:t>4.1.2.3.1</w:t>
      </w:r>
      <w:r>
        <w:rPr>
          <w:rFonts w:asciiTheme="minorHAnsi" w:eastAsiaTheme="minorEastAsia" w:hAnsiTheme="minorHAnsi" w:cstheme="minorBidi"/>
          <w:noProof/>
          <w:sz w:val="22"/>
          <w:szCs w:val="22"/>
          <w:lang w:eastAsia="en-GB"/>
        </w:rPr>
        <w:tab/>
      </w:r>
      <w:r w:rsidRPr="001142E1">
        <w:rPr>
          <w:rFonts w:ascii="Courier New" w:hAnsi="Courier New" w:cs="Courier New"/>
          <w:noProof/>
        </w:rPr>
        <w:t>AssuranceClosedControlLoop</w:t>
      </w:r>
      <w:r>
        <w:rPr>
          <w:noProof/>
        </w:rPr>
        <w:tab/>
      </w:r>
      <w:r>
        <w:rPr>
          <w:noProof/>
        </w:rPr>
        <w:fldChar w:fldCharType="begin" w:fldLock="1"/>
      </w:r>
      <w:r>
        <w:rPr>
          <w:noProof/>
        </w:rPr>
        <w:instrText xml:space="preserve"> PAGEREF _Toc146023258 \h </w:instrText>
      </w:r>
      <w:r>
        <w:rPr>
          <w:noProof/>
        </w:rPr>
      </w:r>
      <w:r>
        <w:rPr>
          <w:noProof/>
        </w:rPr>
        <w:fldChar w:fldCharType="separate"/>
      </w:r>
      <w:r>
        <w:rPr>
          <w:noProof/>
        </w:rPr>
        <w:t>10</w:t>
      </w:r>
      <w:r>
        <w:rPr>
          <w:noProof/>
        </w:rPr>
        <w:fldChar w:fldCharType="end"/>
      </w:r>
    </w:p>
    <w:p w14:paraId="1103854D" w14:textId="5D15481C" w:rsidR="00401C76" w:rsidRDefault="00401C76">
      <w:pPr>
        <w:pStyle w:val="TOC5"/>
        <w:rPr>
          <w:rFonts w:asciiTheme="minorHAnsi" w:eastAsiaTheme="minorEastAsia" w:hAnsiTheme="minorHAnsi" w:cstheme="minorBidi"/>
          <w:noProof/>
          <w:sz w:val="22"/>
          <w:szCs w:val="22"/>
          <w:lang w:eastAsia="en-GB"/>
        </w:rPr>
      </w:pPr>
      <w:r>
        <w:rPr>
          <w:noProof/>
        </w:rPr>
        <w:t>4.1.2.3.2</w:t>
      </w:r>
      <w:r>
        <w:rPr>
          <w:rFonts w:asciiTheme="minorHAnsi" w:eastAsiaTheme="minorEastAsia" w:hAnsiTheme="minorHAnsi" w:cstheme="minorBidi"/>
          <w:noProof/>
          <w:sz w:val="22"/>
          <w:szCs w:val="22"/>
          <w:lang w:eastAsia="en-GB"/>
        </w:rPr>
        <w:tab/>
      </w:r>
      <w:r w:rsidRPr="001142E1">
        <w:rPr>
          <w:rFonts w:ascii="Courier New" w:hAnsi="Courier New" w:cs="Courier New"/>
          <w:noProof/>
        </w:rPr>
        <w:t>AssuranceGoal</w:t>
      </w:r>
      <w:r>
        <w:rPr>
          <w:noProof/>
        </w:rPr>
        <w:tab/>
      </w:r>
      <w:r>
        <w:rPr>
          <w:noProof/>
        </w:rPr>
        <w:fldChar w:fldCharType="begin" w:fldLock="1"/>
      </w:r>
      <w:r>
        <w:rPr>
          <w:noProof/>
        </w:rPr>
        <w:instrText xml:space="preserve"> PAGEREF _Toc146023259 \h </w:instrText>
      </w:r>
      <w:r>
        <w:rPr>
          <w:noProof/>
        </w:rPr>
      </w:r>
      <w:r>
        <w:rPr>
          <w:noProof/>
        </w:rPr>
        <w:fldChar w:fldCharType="separate"/>
      </w:r>
      <w:r>
        <w:rPr>
          <w:noProof/>
        </w:rPr>
        <w:t>11</w:t>
      </w:r>
      <w:r>
        <w:rPr>
          <w:noProof/>
        </w:rPr>
        <w:fldChar w:fldCharType="end"/>
      </w:r>
    </w:p>
    <w:p w14:paraId="4F1DA59A" w14:textId="45CFD7E7" w:rsidR="00401C76" w:rsidRDefault="00401C76">
      <w:pPr>
        <w:pStyle w:val="TOC5"/>
        <w:rPr>
          <w:rFonts w:asciiTheme="minorHAnsi" w:eastAsiaTheme="minorEastAsia" w:hAnsiTheme="minorHAnsi" w:cstheme="minorBidi"/>
          <w:noProof/>
          <w:sz w:val="22"/>
          <w:szCs w:val="22"/>
          <w:lang w:eastAsia="en-GB"/>
        </w:rPr>
      </w:pPr>
      <w:r>
        <w:rPr>
          <w:noProof/>
        </w:rPr>
        <w:t>4.1.2.3.3</w:t>
      </w:r>
      <w:r>
        <w:rPr>
          <w:rFonts w:asciiTheme="minorHAnsi" w:eastAsiaTheme="minorEastAsia" w:hAnsiTheme="minorHAnsi" w:cstheme="minorBidi"/>
          <w:noProof/>
          <w:sz w:val="22"/>
          <w:szCs w:val="22"/>
          <w:lang w:eastAsia="en-GB"/>
        </w:rPr>
        <w:tab/>
      </w:r>
      <w:r w:rsidRPr="001142E1">
        <w:rPr>
          <w:noProof/>
        </w:rPr>
        <w:t>Void</w:t>
      </w:r>
      <w:r>
        <w:rPr>
          <w:noProof/>
        </w:rPr>
        <w:tab/>
      </w:r>
      <w:r>
        <w:rPr>
          <w:noProof/>
        </w:rPr>
        <w:fldChar w:fldCharType="begin" w:fldLock="1"/>
      </w:r>
      <w:r>
        <w:rPr>
          <w:noProof/>
        </w:rPr>
        <w:instrText xml:space="preserve"> PAGEREF _Toc146023260 \h </w:instrText>
      </w:r>
      <w:r>
        <w:rPr>
          <w:noProof/>
        </w:rPr>
      </w:r>
      <w:r>
        <w:rPr>
          <w:noProof/>
        </w:rPr>
        <w:fldChar w:fldCharType="separate"/>
      </w:r>
      <w:r>
        <w:rPr>
          <w:noProof/>
        </w:rPr>
        <w:t>12</w:t>
      </w:r>
      <w:r>
        <w:rPr>
          <w:noProof/>
        </w:rPr>
        <w:fldChar w:fldCharType="end"/>
      </w:r>
    </w:p>
    <w:p w14:paraId="3F66DB7D" w14:textId="00C71881" w:rsidR="00401C76" w:rsidRDefault="00401C76">
      <w:pPr>
        <w:pStyle w:val="TOC5"/>
        <w:rPr>
          <w:rFonts w:asciiTheme="minorHAnsi" w:eastAsiaTheme="minorEastAsia" w:hAnsiTheme="minorHAnsi" w:cstheme="minorBidi"/>
          <w:noProof/>
          <w:sz w:val="22"/>
          <w:szCs w:val="22"/>
          <w:lang w:eastAsia="en-GB"/>
        </w:rPr>
      </w:pPr>
      <w:r>
        <w:rPr>
          <w:noProof/>
        </w:rPr>
        <w:t>4.1.2.3.4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_Toc146023261 \h </w:instrText>
      </w:r>
      <w:r>
        <w:rPr>
          <w:noProof/>
        </w:rPr>
      </w:r>
      <w:r>
        <w:rPr>
          <w:noProof/>
        </w:rPr>
        <w:fldChar w:fldCharType="separate"/>
      </w:r>
      <w:r>
        <w:rPr>
          <w:noProof/>
        </w:rPr>
        <w:t>12</w:t>
      </w:r>
      <w:r>
        <w:rPr>
          <w:noProof/>
        </w:rPr>
        <w:fldChar w:fldCharType="end"/>
      </w:r>
    </w:p>
    <w:p w14:paraId="67FF1C61" w14:textId="572BBF51" w:rsidR="00401C76" w:rsidRDefault="00401C76">
      <w:pPr>
        <w:pStyle w:val="TOC5"/>
        <w:rPr>
          <w:rFonts w:asciiTheme="minorHAnsi" w:eastAsiaTheme="minorEastAsia" w:hAnsiTheme="minorHAnsi" w:cstheme="minorBidi"/>
          <w:noProof/>
          <w:sz w:val="22"/>
          <w:szCs w:val="22"/>
          <w:lang w:eastAsia="en-GB"/>
        </w:rPr>
      </w:pPr>
      <w:r>
        <w:rPr>
          <w:noProof/>
        </w:rPr>
        <w:t>4.1.2.3.5</w:t>
      </w:r>
      <w:r>
        <w:rPr>
          <w:rFonts w:asciiTheme="minorHAnsi" w:eastAsiaTheme="minorEastAsia" w:hAnsiTheme="minorHAnsi" w:cstheme="minorBidi"/>
          <w:noProof/>
          <w:sz w:val="22"/>
          <w:szCs w:val="22"/>
          <w:lang w:eastAsia="en-GB"/>
        </w:rPr>
        <w:tab/>
      </w:r>
      <w:r w:rsidRPr="001142E1">
        <w:rPr>
          <w:rFonts w:ascii="Courier New" w:hAnsi="Courier New" w:cs="Courier New"/>
          <w:noProof/>
        </w:rPr>
        <w:t>AssuranceTarget &lt;&lt;dataType&gt;&gt;</w:t>
      </w:r>
      <w:r>
        <w:rPr>
          <w:noProof/>
        </w:rPr>
        <w:tab/>
      </w:r>
      <w:r>
        <w:rPr>
          <w:noProof/>
        </w:rPr>
        <w:fldChar w:fldCharType="begin" w:fldLock="1"/>
      </w:r>
      <w:r>
        <w:rPr>
          <w:noProof/>
        </w:rPr>
        <w:instrText xml:space="preserve"> PAGEREF _Toc146023262 \h </w:instrText>
      </w:r>
      <w:r>
        <w:rPr>
          <w:noProof/>
        </w:rPr>
      </w:r>
      <w:r>
        <w:rPr>
          <w:noProof/>
        </w:rPr>
        <w:fldChar w:fldCharType="separate"/>
      </w:r>
      <w:r>
        <w:rPr>
          <w:noProof/>
        </w:rPr>
        <w:t>12</w:t>
      </w:r>
      <w:r>
        <w:rPr>
          <w:noProof/>
        </w:rPr>
        <w:fldChar w:fldCharType="end"/>
      </w:r>
    </w:p>
    <w:p w14:paraId="40F0AA80" w14:textId="5BEDA42A" w:rsidR="00401C76" w:rsidRDefault="00401C76">
      <w:pPr>
        <w:pStyle w:val="TOC5"/>
        <w:rPr>
          <w:rFonts w:asciiTheme="minorHAnsi" w:eastAsiaTheme="minorEastAsia" w:hAnsiTheme="minorHAnsi" w:cstheme="minorBidi"/>
          <w:noProof/>
          <w:sz w:val="22"/>
          <w:szCs w:val="22"/>
          <w:lang w:eastAsia="en-GB"/>
        </w:rPr>
      </w:pPr>
      <w:r>
        <w:rPr>
          <w:noProof/>
        </w:rPr>
        <w:t>4.1.2.3.6</w:t>
      </w:r>
      <w:r>
        <w:rPr>
          <w:rFonts w:asciiTheme="minorHAnsi" w:eastAsiaTheme="minorEastAsia" w:hAnsiTheme="minorHAnsi" w:cstheme="minorBidi"/>
          <w:noProof/>
          <w:sz w:val="22"/>
          <w:szCs w:val="22"/>
          <w:lang w:eastAsia="en-GB"/>
        </w:rPr>
        <w:tab/>
      </w:r>
      <w:r w:rsidRPr="001142E1">
        <w:rPr>
          <w:rFonts w:ascii="Courier New" w:hAnsi="Courier New" w:cs="Courier New"/>
          <w:noProof/>
        </w:rPr>
        <w:t>AssuranceGoalStatus &lt;&lt;dataType&gt;&gt;</w:t>
      </w:r>
      <w:r>
        <w:rPr>
          <w:noProof/>
        </w:rPr>
        <w:tab/>
      </w:r>
      <w:r>
        <w:rPr>
          <w:noProof/>
        </w:rPr>
        <w:fldChar w:fldCharType="begin" w:fldLock="1"/>
      </w:r>
      <w:r>
        <w:rPr>
          <w:noProof/>
        </w:rPr>
        <w:instrText xml:space="preserve"> PAGEREF _Toc146023263 \h </w:instrText>
      </w:r>
      <w:r>
        <w:rPr>
          <w:noProof/>
        </w:rPr>
      </w:r>
      <w:r>
        <w:rPr>
          <w:noProof/>
        </w:rPr>
        <w:fldChar w:fldCharType="separate"/>
      </w:r>
      <w:r>
        <w:rPr>
          <w:noProof/>
        </w:rPr>
        <w:t>12</w:t>
      </w:r>
      <w:r>
        <w:rPr>
          <w:noProof/>
        </w:rPr>
        <w:fldChar w:fldCharType="end"/>
      </w:r>
    </w:p>
    <w:p w14:paraId="6BC9D49A" w14:textId="2DD32EEA" w:rsidR="00401C76" w:rsidRDefault="00401C76">
      <w:pPr>
        <w:pStyle w:val="TOC5"/>
        <w:rPr>
          <w:rFonts w:asciiTheme="minorHAnsi" w:eastAsiaTheme="minorEastAsia" w:hAnsiTheme="minorHAnsi" w:cstheme="minorBidi"/>
          <w:noProof/>
          <w:sz w:val="22"/>
          <w:szCs w:val="22"/>
          <w:lang w:eastAsia="en-GB"/>
        </w:rPr>
      </w:pPr>
      <w:r>
        <w:rPr>
          <w:noProof/>
        </w:rPr>
        <w:t>4.1.2.3.7</w:t>
      </w:r>
      <w:r>
        <w:rPr>
          <w:rFonts w:asciiTheme="minorHAnsi" w:eastAsiaTheme="minorEastAsia" w:hAnsiTheme="minorHAnsi" w:cstheme="minorBidi"/>
          <w:noProof/>
          <w:sz w:val="22"/>
          <w:szCs w:val="22"/>
          <w:lang w:eastAsia="en-GB"/>
        </w:rPr>
        <w:tab/>
      </w:r>
      <w:r w:rsidRPr="001142E1">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_Toc146023264 \h </w:instrText>
      </w:r>
      <w:r>
        <w:rPr>
          <w:noProof/>
        </w:rPr>
      </w:r>
      <w:r>
        <w:rPr>
          <w:noProof/>
        </w:rPr>
        <w:fldChar w:fldCharType="separate"/>
      </w:r>
      <w:r>
        <w:rPr>
          <w:noProof/>
        </w:rPr>
        <w:t>13</w:t>
      </w:r>
      <w:r>
        <w:rPr>
          <w:noProof/>
        </w:rPr>
        <w:fldChar w:fldCharType="end"/>
      </w:r>
    </w:p>
    <w:p w14:paraId="38EE0B8F" w14:textId="4B1E613B" w:rsidR="00401C76" w:rsidRDefault="00401C76">
      <w:pPr>
        <w:pStyle w:val="TOC5"/>
        <w:rPr>
          <w:rFonts w:asciiTheme="minorHAnsi" w:eastAsiaTheme="minorEastAsia" w:hAnsiTheme="minorHAnsi" w:cstheme="minorBidi"/>
          <w:noProof/>
          <w:sz w:val="22"/>
          <w:szCs w:val="22"/>
          <w:lang w:eastAsia="en-GB"/>
        </w:rPr>
      </w:pPr>
      <w:r>
        <w:rPr>
          <w:noProof/>
        </w:rPr>
        <w:t>4.1.2.3.8</w:t>
      </w:r>
      <w:r>
        <w:rPr>
          <w:rFonts w:asciiTheme="minorHAnsi" w:eastAsiaTheme="minorEastAsia" w:hAnsiTheme="minorHAnsi" w:cstheme="minorBidi"/>
          <w:noProof/>
          <w:sz w:val="22"/>
          <w:szCs w:val="22"/>
          <w:lang w:eastAsia="en-GB"/>
        </w:rPr>
        <w:tab/>
      </w:r>
      <w:r w:rsidRPr="001142E1">
        <w:rPr>
          <w:rFonts w:ascii="Courier New" w:hAnsi="Courier New" w:cs="Courier New"/>
          <w:noProof/>
        </w:rPr>
        <w:t xml:space="preserve">AssuranceReport </w:t>
      </w:r>
      <w:r w:rsidRPr="001142E1">
        <w:rPr>
          <w:rFonts w:ascii="Courier New" w:hAnsi="Courier New" w:cs="Courier New"/>
          <w:noProof/>
          <w:lang w:eastAsia="zh-CN"/>
        </w:rPr>
        <w:t>&lt;&lt;IOC&gt;&gt;</w:t>
      </w:r>
      <w:r>
        <w:rPr>
          <w:noProof/>
        </w:rPr>
        <w:tab/>
      </w:r>
      <w:r>
        <w:rPr>
          <w:noProof/>
        </w:rPr>
        <w:fldChar w:fldCharType="begin" w:fldLock="1"/>
      </w:r>
      <w:r>
        <w:rPr>
          <w:noProof/>
        </w:rPr>
        <w:instrText xml:space="preserve"> PAGEREF _Toc146023265 \h </w:instrText>
      </w:r>
      <w:r>
        <w:rPr>
          <w:noProof/>
        </w:rPr>
      </w:r>
      <w:r>
        <w:rPr>
          <w:noProof/>
        </w:rPr>
        <w:fldChar w:fldCharType="separate"/>
      </w:r>
      <w:r>
        <w:rPr>
          <w:noProof/>
        </w:rPr>
        <w:t>13</w:t>
      </w:r>
      <w:r>
        <w:rPr>
          <w:noProof/>
        </w:rPr>
        <w:fldChar w:fldCharType="end"/>
      </w:r>
    </w:p>
    <w:p w14:paraId="1F3E5148" w14:textId="27F36BB8" w:rsidR="00401C76" w:rsidRDefault="00401C76">
      <w:pPr>
        <w:pStyle w:val="TOC5"/>
        <w:rPr>
          <w:rFonts w:asciiTheme="minorHAnsi" w:eastAsiaTheme="minorEastAsia" w:hAnsiTheme="minorHAnsi" w:cstheme="minorBidi"/>
          <w:noProof/>
          <w:sz w:val="22"/>
          <w:szCs w:val="22"/>
          <w:lang w:eastAsia="en-GB"/>
        </w:rPr>
      </w:pPr>
      <w:r>
        <w:rPr>
          <w:noProof/>
        </w:rPr>
        <w:t>4.1.2.3.9</w:t>
      </w:r>
      <w:r>
        <w:rPr>
          <w:rFonts w:asciiTheme="minorHAnsi" w:eastAsiaTheme="minorEastAsia" w:hAnsiTheme="minorHAnsi" w:cstheme="minorBidi"/>
          <w:noProof/>
          <w:sz w:val="22"/>
          <w:szCs w:val="22"/>
          <w:lang w:eastAsia="en-GB"/>
        </w:rPr>
        <w:tab/>
      </w:r>
      <w:r w:rsidRPr="001142E1">
        <w:rPr>
          <w:rFonts w:ascii="Courier New" w:hAnsi="Courier New" w:cs="Courier New"/>
          <w:noProof/>
        </w:rPr>
        <w:t>AssuranceScope &lt;&lt;dataType&gt;&gt;</w:t>
      </w:r>
      <w:r>
        <w:rPr>
          <w:noProof/>
        </w:rPr>
        <w:tab/>
      </w:r>
      <w:r>
        <w:rPr>
          <w:noProof/>
        </w:rPr>
        <w:fldChar w:fldCharType="begin" w:fldLock="1"/>
      </w:r>
      <w:r>
        <w:rPr>
          <w:noProof/>
        </w:rPr>
        <w:instrText xml:space="preserve"> PAGEREF _Toc146023266 \h </w:instrText>
      </w:r>
      <w:r>
        <w:rPr>
          <w:noProof/>
        </w:rPr>
      </w:r>
      <w:r>
        <w:rPr>
          <w:noProof/>
        </w:rPr>
        <w:fldChar w:fldCharType="separate"/>
      </w:r>
      <w:r>
        <w:rPr>
          <w:noProof/>
        </w:rPr>
        <w:t>14</w:t>
      </w:r>
      <w:r>
        <w:rPr>
          <w:noProof/>
        </w:rPr>
        <w:fldChar w:fldCharType="end"/>
      </w:r>
    </w:p>
    <w:p w14:paraId="34C0F2F3" w14:textId="03C2747D" w:rsidR="00401C76" w:rsidRDefault="00401C76">
      <w:pPr>
        <w:pStyle w:val="TOC5"/>
        <w:rPr>
          <w:rFonts w:asciiTheme="minorHAnsi" w:eastAsiaTheme="minorEastAsia" w:hAnsiTheme="minorHAnsi" w:cstheme="minorBidi"/>
          <w:noProof/>
          <w:sz w:val="22"/>
          <w:szCs w:val="22"/>
          <w:lang w:eastAsia="en-GB"/>
        </w:rPr>
      </w:pPr>
      <w:r>
        <w:rPr>
          <w:noProof/>
        </w:rPr>
        <w:t>4.1.2.3.10</w:t>
      </w:r>
      <w:r>
        <w:rPr>
          <w:rFonts w:asciiTheme="minorHAnsi" w:eastAsiaTheme="minorEastAsia" w:hAnsiTheme="minorHAnsi" w:cstheme="minorBidi"/>
          <w:noProof/>
          <w:sz w:val="22"/>
          <w:szCs w:val="22"/>
          <w:lang w:eastAsia="en-GB"/>
        </w:rPr>
        <w:tab/>
      </w:r>
      <w:r>
        <w:rPr>
          <w:noProof/>
        </w:rPr>
        <w:t xml:space="preserve">ACCLDisallowedAttributes </w:t>
      </w:r>
      <w:r w:rsidRPr="001142E1">
        <w:rPr>
          <w:rFonts w:ascii="Courier New" w:hAnsi="Courier New" w:cs="Courier New"/>
          <w:noProof/>
        </w:rPr>
        <w:t>&lt;&lt;datatype&gt;&gt;</w:t>
      </w:r>
      <w:r>
        <w:rPr>
          <w:noProof/>
        </w:rPr>
        <w:tab/>
      </w:r>
      <w:r>
        <w:rPr>
          <w:noProof/>
        </w:rPr>
        <w:fldChar w:fldCharType="begin" w:fldLock="1"/>
      </w:r>
      <w:r>
        <w:rPr>
          <w:noProof/>
        </w:rPr>
        <w:instrText xml:space="preserve"> PAGEREF _Toc146023267 \h </w:instrText>
      </w:r>
      <w:r>
        <w:rPr>
          <w:noProof/>
        </w:rPr>
      </w:r>
      <w:r>
        <w:rPr>
          <w:noProof/>
        </w:rPr>
        <w:fldChar w:fldCharType="separate"/>
      </w:r>
      <w:r>
        <w:rPr>
          <w:noProof/>
        </w:rPr>
        <w:t>14</w:t>
      </w:r>
      <w:r>
        <w:rPr>
          <w:noProof/>
        </w:rPr>
        <w:fldChar w:fldCharType="end"/>
      </w:r>
    </w:p>
    <w:p w14:paraId="69352C2B" w14:textId="4D311C27" w:rsidR="00401C76" w:rsidRDefault="00401C76">
      <w:pPr>
        <w:pStyle w:val="TOC4"/>
        <w:rPr>
          <w:rFonts w:asciiTheme="minorHAnsi" w:eastAsiaTheme="minorEastAsia" w:hAnsiTheme="minorHAnsi" w:cstheme="minorBidi"/>
          <w:noProof/>
          <w:sz w:val="22"/>
          <w:szCs w:val="22"/>
          <w:lang w:eastAsia="en-GB"/>
        </w:rPr>
      </w:pPr>
      <w:r>
        <w:rPr>
          <w:noProof/>
        </w:rPr>
        <w:t>4.1.2.4</w:t>
      </w:r>
      <w:r>
        <w:rPr>
          <w:rFonts w:asciiTheme="minorHAnsi" w:eastAsiaTheme="minorEastAsia" w:hAnsiTheme="minorHAnsi" w:cstheme="minorBidi"/>
          <w:noProof/>
          <w:sz w:val="22"/>
          <w:szCs w:val="22"/>
          <w:lang w:eastAsia="en-GB"/>
        </w:rPr>
        <w:tab/>
      </w:r>
      <w:r>
        <w:rPr>
          <w:noProof/>
        </w:rPr>
        <w:t>Attribute definitions</w:t>
      </w:r>
      <w:r>
        <w:rPr>
          <w:noProof/>
        </w:rPr>
        <w:tab/>
      </w:r>
      <w:r>
        <w:rPr>
          <w:noProof/>
        </w:rPr>
        <w:fldChar w:fldCharType="begin" w:fldLock="1"/>
      </w:r>
      <w:r>
        <w:rPr>
          <w:noProof/>
        </w:rPr>
        <w:instrText xml:space="preserve"> PAGEREF _Toc146023268 \h </w:instrText>
      </w:r>
      <w:r>
        <w:rPr>
          <w:noProof/>
        </w:rPr>
      </w:r>
      <w:r>
        <w:rPr>
          <w:noProof/>
        </w:rPr>
        <w:fldChar w:fldCharType="separate"/>
      </w:r>
      <w:r>
        <w:rPr>
          <w:noProof/>
        </w:rPr>
        <w:t>15</w:t>
      </w:r>
      <w:r>
        <w:rPr>
          <w:noProof/>
        </w:rPr>
        <w:fldChar w:fldCharType="end"/>
      </w:r>
    </w:p>
    <w:p w14:paraId="37EC49EF" w14:textId="6CC56DCA" w:rsidR="00401C76" w:rsidRDefault="00401C76">
      <w:pPr>
        <w:pStyle w:val="TOC5"/>
        <w:rPr>
          <w:rFonts w:asciiTheme="minorHAnsi" w:eastAsiaTheme="minorEastAsia" w:hAnsiTheme="minorHAnsi" w:cstheme="minorBidi"/>
          <w:noProof/>
          <w:sz w:val="22"/>
          <w:szCs w:val="22"/>
          <w:lang w:eastAsia="en-GB"/>
        </w:rPr>
      </w:pPr>
      <w:r>
        <w:rPr>
          <w:noProof/>
          <w:lang w:eastAsia="zh-CN"/>
        </w:rPr>
        <w:t>4.1.2.4.1</w:t>
      </w:r>
      <w:r>
        <w:rPr>
          <w:rFonts w:asciiTheme="minorHAnsi" w:eastAsiaTheme="minorEastAsia" w:hAnsiTheme="minorHAnsi" w:cstheme="minorBidi"/>
          <w:noProof/>
          <w:sz w:val="22"/>
          <w:szCs w:val="22"/>
          <w:lang w:eastAsia="en-GB"/>
        </w:rPr>
        <w:tab/>
      </w:r>
      <w:r>
        <w:rPr>
          <w:noProof/>
          <w:lang w:eastAsia="zh-CN"/>
        </w:rPr>
        <w:t>Attribute properties</w:t>
      </w:r>
      <w:r>
        <w:rPr>
          <w:noProof/>
        </w:rPr>
        <w:tab/>
      </w:r>
      <w:r>
        <w:rPr>
          <w:noProof/>
        </w:rPr>
        <w:fldChar w:fldCharType="begin" w:fldLock="1"/>
      </w:r>
      <w:r>
        <w:rPr>
          <w:noProof/>
        </w:rPr>
        <w:instrText xml:space="preserve"> PAGEREF _Toc146023269 \h </w:instrText>
      </w:r>
      <w:r>
        <w:rPr>
          <w:noProof/>
        </w:rPr>
      </w:r>
      <w:r>
        <w:rPr>
          <w:noProof/>
        </w:rPr>
        <w:fldChar w:fldCharType="separate"/>
      </w:r>
      <w:r>
        <w:rPr>
          <w:noProof/>
        </w:rPr>
        <w:t>15</w:t>
      </w:r>
      <w:r>
        <w:rPr>
          <w:noProof/>
        </w:rPr>
        <w:fldChar w:fldCharType="end"/>
      </w:r>
    </w:p>
    <w:p w14:paraId="7EDD2745" w14:textId="71044707" w:rsidR="00401C76" w:rsidRDefault="00401C76">
      <w:pPr>
        <w:pStyle w:val="TOC5"/>
        <w:rPr>
          <w:rFonts w:asciiTheme="minorHAnsi" w:eastAsiaTheme="minorEastAsia" w:hAnsiTheme="minorHAnsi" w:cstheme="minorBidi"/>
          <w:noProof/>
          <w:sz w:val="22"/>
          <w:szCs w:val="22"/>
          <w:lang w:eastAsia="en-GB"/>
        </w:rPr>
      </w:pPr>
      <w:r>
        <w:rPr>
          <w:noProof/>
          <w:lang w:eastAsia="zh-CN"/>
        </w:rPr>
        <w:t>4.1.2.4.2</w:t>
      </w:r>
      <w:r>
        <w:rPr>
          <w:rFonts w:asciiTheme="minorHAnsi" w:eastAsiaTheme="minorEastAsia" w:hAnsiTheme="minorHAnsi" w:cstheme="minorBidi"/>
          <w:noProof/>
          <w:sz w:val="22"/>
          <w:szCs w:val="22"/>
          <w:lang w:eastAsia="en-GB"/>
        </w:rPr>
        <w:tab/>
      </w:r>
      <w:r>
        <w:rPr>
          <w:noProof/>
          <w:lang w:eastAsia="zh-CN"/>
        </w:rPr>
        <w:t>Constraints</w:t>
      </w:r>
      <w:r>
        <w:rPr>
          <w:noProof/>
        </w:rPr>
        <w:tab/>
      </w:r>
      <w:r>
        <w:rPr>
          <w:noProof/>
        </w:rPr>
        <w:fldChar w:fldCharType="begin" w:fldLock="1"/>
      </w:r>
      <w:r>
        <w:rPr>
          <w:noProof/>
        </w:rPr>
        <w:instrText xml:space="preserve"> PAGEREF _Toc146023270 \h </w:instrText>
      </w:r>
      <w:r>
        <w:rPr>
          <w:noProof/>
        </w:rPr>
      </w:r>
      <w:r>
        <w:rPr>
          <w:noProof/>
        </w:rPr>
        <w:fldChar w:fldCharType="separate"/>
      </w:r>
      <w:r>
        <w:rPr>
          <w:noProof/>
        </w:rPr>
        <w:t>20</w:t>
      </w:r>
      <w:r>
        <w:rPr>
          <w:noProof/>
        </w:rPr>
        <w:fldChar w:fldCharType="end"/>
      </w:r>
    </w:p>
    <w:p w14:paraId="05386CEB" w14:textId="3EAB098F" w:rsidR="00401C76" w:rsidRDefault="00401C76">
      <w:pPr>
        <w:pStyle w:val="TOC5"/>
        <w:rPr>
          <w:rFonts w:asciiTheme="minorHAnsi" w:eastAsiaTheme="minorEastAsia" w:hAnsiTheme="minorHAnsi" w:cstheme="minorBidi"/>
          <w:noProof/>
          <w:sz w:val="22"/>
          <w:szCs w:val="22"/>
          <w:lang w:eastAsia="en-GB"/>
        </w:rPr>
      </w:pPr>
      <w:r>
        <w:rPr>
          <w:noProof/>
        </w:rPr>
        <w:t>4.1.2.4.3</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_Toc146023271 \h </w:instrText>
      </w:r>
      <w:r>
        <w:rPr>
          <w:noProof/>
        </w:rPr>
      </w:r>
      <w:r>
        <w:rPr>
          <w:noProof/>
        </w:rPr>
        <w:fldChar w:fldCharType="separate"/>
      </w:r>
      <w:r>
        <w:rPr>
          <w:noProof/>
        </w:rPr>
        <w:t>20</w:t>
      </w:r>
      <w:r>
        <w:rPr>
          <w:noProof/>
        </w:rPr>
        <w:fldChar w:fldCharType="end"/>
      </w:r>
    </w:p>
    <w:p w14:paraId="60B727BF" w14:textId="182ED563" w:rsidR="00401C76" w:rsidRDefault="00401C76">
      <w:pPr>
        <w:pStyle w:val="TOC4"/>
        <w:rPr>
          <w:rFonts w:asciiTheme="minorHAnsi" w:eastAsiaTheme="minorEastAsia" w:hAnsiTheme="minorHAnsi" w:cstheme="minorBidi"/>
          <w:noProof/>
          <w:sz w:val="22"/>
          <w:szCs w:val="22"/>
          <w:lang w:eastAsia="en-GB"/>
        </w:rPr>
      </w:pPr>
      <w:r>
        <w:rPr>
          <w:noProof/>
        </w:rPr>
        <w:t>4.1.2.5</w:t>
      </w:r>
      <w:r>
        <w:rPr>
          <w:rFonts w:asciiTheme="minorHAnsi" w:eastAsiaTheme="minorEastAsia" w:hAnsiTheme="minorHAnsi" w:cstheme="minorBidi"/>
          <w:noProof/>
          <w:sz w:val="22"/>
          <w:szCs w:val="22"/>
          <w:lang w:eastAsia="en-GB"/>
        </w:rPr>
        <w:tab/>
      </w:r>
      <w:r>
        <w:rPr>
          <w:noProof/>
        </w:rPr>
        <w:t>Common notifications</w:t>
      </w:r>
      <w:r>
        <w:rPr>
          <w:noProof/>
        </w:rPr>
        <w:tab/>
      </w:r>
      <w:r>
        <w:rPr>
          <w:noProof/>
        </w:rPr>
        <w:fldChar w:fldCharType="begin" w:fldLock="1"/>
      </w:r>
      <w:r>
        <w:rPr>
          <w:noProof/>
        </w:rPr>
        <w:instrText xml:space="preserve"> PAGEREF _Toc146023272 \h </w:instrText>
      </w:r>
      <w:r>
        <w:rPr>
          <w:noProof/>
        </w:rPr>
      </w:r>
      <w:r>
        <w:rPr>
          <w:noProof/>
        </w:rPr>
        <w:fldChar w:fldCharType="separate"/>
      </w:r>
      <w:r>
        <w:rPr>
          <w:noProof/>
        </w:rPr>
        <w:t>20</w:t>
      </w:r>
      <w:r>
        <w:rPr>
          <w:noProof/>
        </w:rPr>
        <w:fldChar w:fldCharType="end"/>
      </w:r>
    </w:p>
    <w:p w14:paraId="6D7CA2F3" w14:textId="6EAFFB16" w:rsidR="00401C76" w:rsidRDefault="00401C76">
      <w:pPr>
        <w:pStyle w:val="TOC5"/>
        <w:rPr>
          <w:rFonts w:asciiTheme="minorHAnsi" w:eastAsiaTheme="minorEastAsia" w:hAnsiTheme="minorHAnsi" w:cstheme="minorBidi"/>
          <w:noProof/>
          <w:sz w:val="22"/>
          <w:szCs w:val="22"/>
          <w:lang w:eastAsia="en-GB"/>
        </w:rPr>
      </w:pPr>
      <w:r>
        <w:rPr>
          <w:noProof/>
        </w:rPr>
        <w:t>4.1.2.5.1</w:t>
      </w:r>
      <w:r>
        <w:rPr>
          <w:rFonts w:asciiTheme="minorHAnsi" w:eastAsiaTheme="minorEastAsia" w:hAnsiTheme="minorHAnsi" w:cstheme="minorBidi"/>
          <w:noProof/>
          <w:sz w:val="22"/>
          <w:szCs w:val="22"/>
          <w:lang w:eastAsia="en-GB"/>
        </w:rPr>
        <w:tab/>
      </w:r>
      <w:r>
        <w:rPr>
          <w:noProof/>
        </w:rPr>
        <w:t>Alarm notifications</w:t>
      </w:r>
      <w:r>
        <w:rPr>
          <w:noProof/>
        </w:rPr>
        <w:tab/>
      </w:r>
      <w:r>
        <w:rPr>
          <w:noProof/>
        </w:rPr>
        <w:fldChar w:fldCharType="begin" w:fldLock="1"/>
      </w:r>
      <w:r>
        <w:rPr>
          <w:noProof/>
        </w:rPr>
        <w:instrText xml:space="preserve"> PAGEREF _Toc146023273 \h </w:instrText>
      </w:r>
      <w:r>
        <w:rPr>
          <w:noProof/>
        </w:rPr>
      </w:r>
      <w:r>
        <w:rPr>
          <w:noProof/>
        </w:rPr>
        <w:fldChar w:fldCharType="separate"/>
      </w:r>
      <w:r>
        <w:rPr>
          <w:noProof/>
        </w:rPr>
        <w:t>20</w:t>
      </w:r>
      <w:r>
        <w:rPr>
          <w:noProof/>
        </w:rPr>
        <w:fldChar w:fldCharType="end"/>
      </w:r>
    </w:p>
    <w:p w14:paraId="618438F0" w14:textId="2B1F0C73" w:rsidR="00401C76" w:rsidRDefault="00401C76">
      <w:pPr>
        <w:pStyle w:val="TOC5"/>
        <w:rPr>
          <w:rFonts w:asciiTheme="minorHAnsi" w:eastAsiaTheme="minorEastAsia" w:hAnsiTheme="minorHAnsi" w:cstheme="minorBidi"/>
          <w:noProof/>
          <w:sz w:val="22"/>
          <w:szCs w:val="22"/>
          <w:lang w:eastAsia="en-GB"/>
        </w:rPr>
      </w:pPr>
      <w:r>
        <w:rPr>
          <w:noProof/>
        </w:rPr>
        <w:t>4.1.2.5.2</w:t>
      </w:r>
      <w:r>
        <w:rPr>
          <w:rFonts w:asciiTheme="minorHAnsi" w:eastAsiaTheme="minorEastAsia" w:hAnsiTheme="minorHAnsi" w:cstheme="minorBidi"/>
          <w:noProof/>
          <w:sz w:val="22"/>
          <w:szCs w:val="22"/>
          <w:lang w:eastAsia="en-GB"/>
        </w:rPr>
        <w:tab/>
      </w:r>
      <w:r>
        <w:rPr>
          <w:noProof/>
        </w:rPr>
        <w:t>Configuration notifications</w:t>
      </w:r>
      <w:r>
        <w:rPr>
          <w:noProof/>
        </w:rPr>
        <w:tab/>
      </w:r>
      <w:r>
        <w:rPr>
          <w:noProof/>
        </w:rPr>
        <w:fldChar w:fldCharType="begin" w:fldLock="1"/>
      </w:r>
      <w:r>
        <w:rPr>
          <w:noProof/>
        </w:rPr>
        <w:instrText xml:space="preserve"> PAGEREF _Toc146023274 \h </w:instrText>
      </w:r>
      <w:r>
        <w:rPr>
          <w:noProof/>
        </w:rPr>
      </w:r>
      <w:r>
        <w:rPr>
          <w:noProof/>
        </w:rPr>
        <w:fldChar w:fldCharType="separate"/>
      </w:r>
      <w:r>
        <w:rPr>
          <w:noProof/>
        </w:rPr>
        <w:t>20</w:t>
      </w:r>
      <w:r>
        <w:rPr>
          <w:noProof/>
        </w:rPr>
        <w:fldChar w:fldCharType="end"/>
      </w:r>
    </w:p>
    <w:p w14:paraId="28894859" w14:textId="202B1D7D" w:rsidR="00401C76" w:rsidRDefault="00401C76">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_Toc146023275 \h </w:instrText>
      </w:r>
      <w:r>
        <w:rPr>
          <w:noProof/>
        </w:rPr>
      </w:r>
      <w:r>
        <w:rPr>
          <w:noProof/>
        </w:rPr>
        <w:fldChar w:fldCharType="separate"/>
      </w:r>
      <w:r>
        <w:rPr>
          <w:noProof/>
        </w:rPr>
        <w:t>21</w:t>
      </w:r>
      <w:r>
        <w:rPr>
          <w:noProof/>
        </w:rPr>
        <w:fldChar w:fldCharType="end"/>
      </w:r>
    </w:p>
    <w:p w14:paraId="35A94D28" w14:textId="79B9C3E0" w:rsidR="00401C76" w:rsidRDefault="00401C76">
      <w:pPr>
        <w:pStyle w:val="TOC4"/>
        <w:rPr>
          <w:rFonts w:asciiTheme="minorHAnsi" w:eastAsiaTheme="minorEastAsia" w:hAnsiTheme="minorHAnsi" w:cstheme="minorBidi"/>
          <w:noProof/>
          <w:sz w:val="22"/>
          <w:szCs w:val="22"/>
          <w:lang w:eastAsia="en-GB"/>
        </w:rPr>
      </w:pPr>
      <w:r>
        <w:rPr>
          <w:noProof/>
        </w:rPr>
        <w:t>4.1.3.1</w:t>
      </w:r>
      <w:r>
        <w:rPr>
          <w:rFonts w:asciiTheme="minorHAnsi" w:eastAsiaTheme="minorEastAsia" w:hAnsiTheme="minorHAnsi" w:cstheme="minorBidi"/>
          <w:noProof/>
          <w:sz w:val="22"/>
          <w:szCs w:val="22"/>
          <w:lang w:eastAsia="en-GB"/>
        </w:rPr>
        <w:tab/>
      </w:r>
      <w:r>
        <w:rPr>
          <w:noProof/>
        </w:rPr>
        <w:t>SLS Assurance Procedure</w:t>
      </w:r>
      <w:r>
        <w:rPr>
          <w:noProof/>
        </w:rPr>
        <w:tab/>
      </w:r>
      <w:r>
        <w:rPr>
          <w:noProof/>
        </w:rPr>
        <w:fldChar w:fldCharType="begin" w:fldLock="1"/>
      </w:r>
      <w:r>
        <w:rPr>
          <w:noProof/>
        </w:rPr>
        <w:instrText xml:space="preserve"> PAGEREF _Toc146023276 \h </w:instrText>
      </w:r>
      <w:r>
        <w:rPr>
          <w:noProof/>
        </w:rPr>
      </w:r>
      <w:r>
        <w:rPr>
          <w:noProof/>
        </w:rPr>
        <w:fldChar w:fldCharType="separate"/>
      </w:r>
      <w:r>
        <w:rPr>
          <w:noProof/>
        </w:rPr>
        <w:t>21</w:t>
      </w:r>
      <w:r>
        <w:rPr>
          <w:noProof/>
        </w:rPr>
        <w:fldChar w:fldCharType="end"/>
      </w:r>
    </w:p>
    <w:p w14:paraId="3B01D4AB" w14:textId="386E19BB" w:rsidR="00401C76" w:rsidRDefault="00401C76">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Stage 3</w:t>
      </w:r>
      <w:r>
        <w:rPr>
          <w:noProof/>
        </w:rPr>
        <w:tab/>
      </w:r>
      <w:r>
        <w:rPr>
          <w:noProof/>
        </w:rPr>
        <w:fldChar w:fldCharType="begin" w:fldLock="1"/>
      </w:r>
      <w:r>
        <w:rPr>
          <w:noProof/>
        </w:rPr>
        <w:instrText xml:space="preserve"> PAGEREF _Toc146023277 \h </w:instrText>
      </w:r>
      <w:r>
        <w:rPr>
          <w:noProof/>
        </w:rPr>
      </w:r>
      <w:r>
        <w:rPr>
          <w:noProof/>
        </w:rPr>
        <w:fldChar w:fldCharType="separate"/>
      </w:r>
      <w:r>
        <w:rPr>
          <w:noProof/>
        </w:rPr>
        <w:t>22</w:t>
      </w:r>
      <w:r>
        <w:rPr>
          <w:noProof/>
        </w:rPr>
        <w:fldChar w:fldCharType="end"/>
      </w:r>
    </w:p>
    <w:p w14:paraId="5048757E" w14:textId="128B8D5E" w:rsidR="00401C76" w:rsidRDefault="00401C76">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Solution Set (SS) for JSON/YAML</w:t>
      </w:r>
      <w:r>
        <w:rPr>
          <w:noProof/>
        </w:rPr>
        <w:tab/>
      </w:r>
      <w:r>
        <w:rPr>
          <w:noProof/>
        </w:rPr>
        <w:fldChar w:fldCharType="begin" w:fldLock="1"/>
      </w:r>
      <w:r>
        <w:rPr>
          <w:noProof/>
        </w:rPr>
        <w:instrText xml:space="preserve"> PAGEREF _Toc146023278 \h </w:instrText>
      </w:r>
      <w:r>
        <w:rPr>
          <w:noProof/>
        </w:rPr>
      </w:r>
      <w:r>
        <w:rPr>
          <w:noProof/>
        </w:rPr>
        <w:fldChar w:fldCharType="separate"/>
      </w:r>
      <w:r>
        <w:rPr>
          <w:noProof/>
        </w:rPr>
        <w:t>22</w:t>
      </w:r>
      <w:r>
        <w:rPr>
          <w:noProof/>
        </w:rPr>
        <w:fldChar w:fldCharType="end"/>
      </w:r>
    </w:p>
    <w:p w14:paraId="06D046A8" w14:textId="7D83EABB" w:rsidR="00401C76" w:rsidRDefault="00401C76" w:rsidP="00401C76">
      <w:pPr>
        <w:pStyle w:val="TOC8"/>
        <w:rPr>
          <w:rFonts w:asciiTheme="minorHAnsi" w:eastAsiaTheme="minorEastAsia" w:hAnsiTheme="minorHAnsi" w:cstheme="minorBidi"/>
          <w:b w:val="0"/>
          <w:noProof/>
          <w:szCs w:val="22"/>
          <w:lang w:eastAsia="en-GB"/>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_Toc146023279 \h </w:instrText>
      </w:r>
      <w:r>
        <w:rPr>
          <w:noProof/>
        </w:rPr>
      </w:r>
      <w:r>
        <w:rPr>
          <w:noProof/>
        </w:rPr>
        <w:fldChar w:fldCharType="separate"/>
      </w:r>
      <w:r>
        <w:rPr>
          <w:noProof/>
        </w:rPr>
        <w:t>23</w:t>
      </w:r>
      <w:r>
        <w:rPr>
          <w:noProof/>
        </w:rPr>
        <w:fldChar w:fldCharType="end"/>
      </w:r>
    </w:p>
    <w:p w14:paraId="7F335360" w14:textId="66B3FD25" w:rsidR="00401C76" w:rsidRDefault="00401C76">
      <w:pPr>
        <w:pStyle w:val="TOC2"/>
        <w:rPr>
          <w:rFonts w:asciiTheme="minorHAnsi" w:eastAsiaTheme="minorEastAsia" w:hAnsiTheme="minorHAnsi" w:cstheme="minorBidi"/>
          <w:noProof/>
          <w:sz w:val="22"/>
          <w:szCs w:val="22"/>
          <w:lang w:eastAsia="en-GB"/>
        </w:rPr>
      </w:pPr>
      <w:r>
        <w:rPr>
          <w:noProof/>
          <w:lang w:eastAsia="zh-CN"/>
        </w:rPr>
        <w:t>A.1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_Toc146023280 \h </w:instrText>
      </w:r>
      <w:r>
        <w:rPr>
          <w:noProof/>
        </w:rPr>
      </w:r>
      <w:r>
        <w:rPr>
          <w:noProof/>
        </w:rPr>
        <w:fldChar w:fldCharType="separate"/>
      </w:r>
      <w:r>
        <w:rPr>
          <w:noProof/>
        </w:rPr>
        <w:t>23</w:t>
      </w:r>
      <w:r>
        <w:rPr>
          <w:noProof/>
        </w:rPr>
        <w:fldChar w:fldCharType="end"/>
      </w:r>
    </w:p>
    <w:p w14:paraId="6F127A7D" w14:textId="1F45DD66" w:rsidR="00401C76" w:rsidRDefault="00401C76">
      <w:pPr>
        <w:pStyle w:val="TOC2"/>
        <w:rPr>
          <w:rFonts w:asciiTheme="minorHAnsi" w:eastAsiaTheme="minorEastAsia" w:hAnsiTheme="minorHAnsi" w:cstheme="minorBidi"/>
          <w:noProof/>
          <w:sz w:val="22"/>
          <w:szCs w:val="22"/>
          <w:lang w:eastAsia="en-GB"/>
        </w:rPr>
      </w:pPr>
      <w:r>
        <w:rPr>
          <w:noProof/>
          <w:lang w:eastAsia="zh-CN"/>
        </w:rPr>
        <w:t>A.2</w:t>
      </w:r>
      <w:r>
        <w:rPr>
          <w:rFonts w:asciiTheme="minorHAnsi" w:eastAsiaTheme="minorEastAsia" w:hAnsiTheme="minorHAnsi" w:cstheme="minorBidi"/>
          <w:noProof/>
          <w:sz w:val="22"/>
          <w:szCs w:val="22"/>
          <w:lang w:eastAsia="en-GB"/>
        </w:rPr>
        <w:tab/>
      </w:r>
      <w:r>
        <w:rPr>
          <w:noProof/>
        </w:rPr>
        <w:t>Control loop in communication service layer</w:t>
      </w:r>
      <w:r>
        <w:rPr>
          <w:noProof/>
        </w:rPr>
        <w:tab/>
      </w:r>
      <w:r>
        <w:rPr>
          <w:noProof/>
        </w:rPr>
        <w:fldChar w:fldCharType="begin" w:fldLock="1"/>
      </w:r>
      <w:r>
        <w:rPr>
          <w:noProof/>
        </w:rPr>
        <w:instrText xml:space="preserve"> PAGEREF _Toc146023281 \h </w:instrText>
      </w:r>
      <w:r>
        <w:rPr>
          <w:noProof/>
        </w:rPr>
      </w:r>
      <w:r>
        <w:rPr>
          <w:noProof/>
        </w:rPr>
        <w:fldChar w:fldCharType="separate"/>
      </w:r>
      <w:r>
        <w:rPr>
          <w:noProof/>
        </w:rPr>
        <w:t>23</w:t>
      </w:r>
      <w:r>
        <w:rPr>
          <w:noProof/>
        </w:rPr>
        <w:fldChar w:fldCharType="end"/>
      </w:r>
    </w:p>
    <w:p w14:paraId="32F20DEA" w14:textId="05F2218B" w:rsidR="00401C76" w:rsidRDefault="00401C76">
      <w:pPr>
        <w:pStyle w:val="TOC2"/>
        <w:rPr>
          <w:rFonts w:asciiTheme="minorHAnsi" w:eastAsiaTheme="minorEastAsia" w:hAnsiTheme="minorHAnsi" w:cstheme="minorBidi"/>
          <w:noProof/>
          <w:sz w:val="22"/>
          <w:szCs w:val="22"/>
          <w:lang w:eastAsia="en-GB"/>
        </w:rPr>
      </w:pPr>
      <w:r>
        <w:rPr>
          <w:noProof/>
          <w:lang w:eastAsia="zh-CN"/>
        </w:rPr>
        <w:t>A.3</w:t>
      </w:r>
      <w:r>
        <w:rPr>
          <w:rFonts w:asciiTheme="minorHAnsi" w:eastAsiaTheme="minorEastAsia" w:hAnsiTheme="minorHAnsi" w:cstheme="minorBidi"/>
          <w:noProof/>
          <w:sz w:val="22"/>
          <w:szCs w:val="22"/>
          <w:lang w:eastAsia="en-GB"/>
        </w:rPr>
        <w:tab/>
      </w:r>
      <w:r>
        <w:rPr>
          <w:noProof/>
        </w:rPr>
        <w:t>Control loop in network slice layer</w:t>
      </w:r>
      <w:r>
        <w:rPr>
          <w:noProof/>
        </w:rPr>
        <w:tab/>
      </w:r>
      <w:r>
        <w:rPr>
          <w:noProof/>
        </w:rPr>
        <w:fldChar w:fldCharType="begin" w:fldLock="1"/>
      </w:r>
      <w:r>
        <w:rPr>
          <w:noProof/>
        </w:rPr>
        <w:instrText xml:space="preserve"> PAGEREF _Toc146023282 \h </w:instrText>
      </w:r>
      <w:r>
        <w:rPr>
          <w:noProof/>
        </w:rPr>
      </w:r>
      <w:r>
        <w:rPr>
          <w:noProof/>
        </w:rPr>
        <w:fldChar w:fldCharType="separate"/>
      </w:r>
      <w:r>
        <w:rPr>
          <w:noProof/>
        </w:rPr>
        <w:t>23</w:t>
      </w:r>
      <w:r>
        <w:rPr>
          <w:noProof/>
        </w:rPr>
        <w:fldChar w:fldCharType="end"/>
      </w:r>
    </w:p>
    <w:p w14:paraId="0B0C9145" w14:textId="759C04B5" w:rsidR="00401C76" w:rsidRDefault="00401C76">
      <w:pPr>
        <w:pStyle w:val="TOC2"/>
        <w:rPr>
          <w:rFonts w:asciiTheme="minorHAnsi" w:eastAsiaTheme="minorEastAsia" w:hAnsiTheme="minorHAnsi" w:cstheme="minorBidi"/>
          <w:noProof/>
          <w:sz w:val="22"/>
          <w:szCs w:val="22"/>
          <w:lang w:eastAsia="en-GB"/>
        </w:rPr>
      </w:pPr>
      <w:r>
        <w:rPr>
          <w:noProof/>
          <w:lang w:eastAsia="zh-CN"/>
        </w:rPr>
        <w:t>A.4</w:t>
      </w:r>
      <w:r>
        <w:rPr>
          <w:rFonts w:asciiTheme="minorHAnsi" w:eastAsiaTheme="minorEastAsia" w:hAnsiTheme="minorHAnsi" w:cstheme="minorBidi"/>
          <w:noProof/>
          <w:sz w:val="22"/>
          <w:szCs w:val="22"/>
          <w:lang w:eastAsia="en-GB"/>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_Toc146023283 \h </w:instrText>
      </w:r>
      <w:r>
        <w:rPr>
          <w:noProof/>
        </w:rPr>
      </w:r>
      <w:r>
        <w:rPr>
          <w:noProof/>
        </w:rPr>
        <w:fldChar w:fldCharType="separate"/>
      </w:r>
      <w:r>
        <w:rPr>
          <w:noProof/>
        </w:rPr>
        <w:t>24</w:t>
      </w:r>
      <w:r>
        <w:rPr>
          <w:noProof/>
        </w:rPr>
        <w:fldChar w:fldCharType="end"/>
      </w:r>
    </w:p>
    <w:p w14:paraId="7C2DAD93" w14:textId="50E2908B" w:rsidR="00401C76" w:rsidRDefault="00401C76">
      <w:pPr>
        <w:pStyle w:val="TOC2"/>
        <w:rPr>
          <w:rFonts w:asciiTheme="minorHAnsi" w:eastAsiaTheme="minorEastAsia" w:hAnsiTheme="minorHAnsi" w:cstheme="minorBidi"/>
          <w:noProof/>
          <w:sz w:val="22"/>
          <w:szCs w:val="22"/>
          <w:lang w:eastAsia="en-GB"/>
        </w:rPr>
      </w:pPr>
      <w:r>
        <w:rPr>
          <w:noProof/>
          <w:lang w:eastAsia="zh-CN"/>
        </w:rPr>
        <w:t>A.5</w:t>
      </w:r>
      <w:r>
        <w:rPr>
          <w:rFonts w:asciiTheme="minorHAnsi" w:eastAsiaTheme="minorEastAsia" w:hAnsiTheme="minorHAnsi" w:cstheme="minorBidi"/>
          <w:noProof/>
          <w:sz w:val="22"/>
          <w:szCs w:val="22"/>
          <w:lang w:eastAsia="en-GB"/>
        </w:rPr>
        <w:tab/>
      </w:r>
      <w:r>
        <w:rPr>
          <w:noProof/>
          <w:lang w:eastAsia="zh-CN"/>
        </w:rPr>
        <w:t>C</w:t>
      </w:r>
      <w:r>
        <w:rPr>
          <w:noProof/>
        </w:rPr>
        <w:t>ontrol loop in NF layer</w:t>
      </w:r>
      <w:r>
        <w:rPr>
          <w:noProof/>
        </w:rPr>
        <w:tab/>
      </w:r>
      <w:r>
        <w:rPr>
          <w:noProof/>
        </w:rPr>
        <w:fldChar w:fldCharType="begin" w:fldLock="1"/>
      </w:r>
      <w:r>
        <w:rPr>
          <w:noProof/>
        </w:rPr>
        <w:instrText xml:space="preserve"> PAGEREF _Toc146023284 \h </w:instrText>
      </w:r>
      <w:r>
        <w:rPr>
          <w:noProof/>
        </w:rPr>
      </w:r>
      <w:r>
        <w:rPr>
          <w:noProof/>
        </w:rPr>
        <w:fldChar w:fldCharType="separate"/>
      </w:r>
      <w:r>
        <w:rPr>
          <w:noProof/>
        </w:rPr>
        <w:t>24</w:t>
      </w:r>
      <w:r>
        <w:rPr>
          <w:noProof/>
        </w:rPr>
        <w:fldChar w:fldCharType="end"/>
      </w:r>
    </w:p>
    <w:p w14:paraId="7F68D25D" w14:textId="14A82A42" w:rsidR="00401C76" w:rsidRDefault="00401C76" w:rsidP="00401C76">
      <w:pPr>
        <w:pStyle w:val="TOC8"/>
        <w:rPr>
          <w:rFonts w:asciiTheme="minorHAnsi" w:eastAsiaTheme="minorEastAsia" w:hAnsiTheme="minorHAnsi" w:cstheme="minorBidi"/>
          <w:b w:val="0"/>
          <w:noProof/>
          <w:szCs w:val="22"/>
          <w:lang w:eastAsia="en-GB"/>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_Toc146023285 \h </w:instrText>
      </w:r>
      <w:r>
        <w:rPr>
          <w:noProof/>
        </w:rPr>
      </w:r>
      <w:r>
        <w:rPr>
          <w:noProof/>
        </w:rPr>
        <w:fldChar w:fldCharType="separate"/>
      </w:r>
      <w:r>
        <w:rPr>
          <w:noProof/>
        </w:rPr>
        <w:t>25</w:t>
      </w:r>
      <w:r>
        <w:rPr>
          <w:noProof/>
        </w:rPr>
        <w:fldChar w:fldCharType="end"/>
      </w:r>
    </w:p>
    <w:p w14:paraId="735B44A0" w14:textId="2BE01246" w:rsidR="00401C76" w:rsidRDefault="00401C7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_Toc146023286 \h </w:instrText>
      </w:r>
      <w:r>
        <w:rPr>
          <w:noProof/>
        </w:rPr>
      </w:r>
      <w:r>
        <w:rPr>
          <w:noProof/>
        </w:rPr>
        <w:fldChar w:fldCharType="separate"/>
      </w:r>
      <w:r>
        <w:rPr>
          <w:noProof/>
        </w:rPr>
        <w:t>25</w:t>
      </w:r>
      <w:r>
        <w:rPr>
          <w:noProof/>
        </w:rPr>
        <w:fldChar w:fldCharType="end"/>
      </w:r>
    </w:p>
    <w:p w14:paraId="0F649E4C" w14:textId="333EC5D3" w:rsidR="00401C76" w:rsidRDefault="00401C7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Solution Set (SS) definitions</w:t>
      </w:r>
      <w:r>
        <w:rPr>
          <w:noProof/>
        </w:rPr>
        <w:tab/>
      </w:r>
      <w:r>
        <w:rPr>
          <w:noProof/>
        </w:rPr>
        <w:fldChar w:fldCharType="begin" w:fldLock="1"/>
      </w:r>
      <w:r>
        <w:rPr>
          <w:noProof/>
        </w:rPr>
        <w:instrText xml:space="preserve"> PAGEREF _Toc146023287 \h </w:instrText>
      </w:r>
      <w:r>
        <w:rPr>
          <w:noProof/>
        </w:rPr>
      </w:r>
      <w:r>
        <w:rPr>
          <w:noProof/>
        </w:rPr>
        <w:fldChar w:fldCharType="separate"/>
      </w:r>
      <w:r>
        <w:rPr>
          <w:noProof/>
        </w:rPr>
        <w:t>25</w:t>
      </w:r>
      <w:r>
        <w:rPr>
          <w:noProof/>
        </w:rPr>
        <w:fldChar w:fldCharType="end"/>
      </w:r>
    </w:p>
    <w:p w14:paraId="221979F1" w14:textId="619085A8" w:rsidR="00401C76" w:rsidRDefault="00401C76">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 xml:space="preserve">OpenAPI document </w:t>
      </w:r>
      <w:r w:rsidRPr="001142E1">
        <w:rPr>
          <w:rFonts w:ascii="Courier New" w:eastAsia="Yu Gothic" w:hAnsi="Courier New"/>
          <w:noProof/>
        </w:rPr>
        <w:t>" TS28536_CoslaNrm.yml"</w:t>
      </w:r>
      <w:r>
        <w:rPr>
          <w:noProof/>
        </w:rPr>
        <w:tab/>
      </w:r>
      <w:r>
        <w:rPr>
          <w:noProof/>
        </w:rPr>
        <w:fldChar w:fldCharType="begin" w:fldLock="1"/>
      </w:r>
      <w:r>
        <w:rPr>
          <w:noProof/>
        </w:rPr>
        <w:instrText xml:space="preserve"> PAGEREF _Toc146023288 \h </w:instrText>
      </w:r>
      <w:r>
        <w:rPr>
          <w:noProof/>
        </w:rPr>
      </w:r>
      <w:r>
        <w:rPr>
          <w:noProof/>
        </w:rPr>
        <w:fldChar w:fldCharType="separate"/>
      </w:r>
      <w:r>
        <w:rPr>
          <w:noProof/>
        </w:rPr>
        <w:t>25</w:t>
      </w:r>
      <w:r>
        <w:rPr>
          <w:noProof/>
        </w:rPr>
        <w:fldChar w:fldCharType="end"/>
      </w:r>
    </w:p>
    <w:p w14:paraId="4667CC18" w14:textId="022CA44A" w:rsidR="00401C76" w:rsidRDefault="00401C76" w:rsidP="00401C76">
      <w:pPr>
        <w:pStyle w:val="TOC8"/>
        <w:rPr>
          <w:rFonts w:asciiTheme="minorHAnsi" w:eastAsiaTheme="minorEastAsia" w:hAnsiTheme="minorHAnsi" w:cstheme="minorBidi"/>
          <w:b w:val="0"/>
          <w:noProof/>
          <w:szCs w:val="22"/>
          <w:lang w:eastAsia="en-GB"/>
        </w:rPr>
      </w:pPr>
      <w:r>
        <w:rPr>
          <w:noProof/>
        </w:rPr>
        <w:t>Annex C (normative):</w:t>
      </w:r>
      <w:r>
        <w:rPr>
          <w:noProof/>
        </w:rPr>
        <w:tab/>
        <w:t>AssuranceClosedControlLoop state management</w:t>
      </w:r>
      <w:r>
        <w:rPr>
          <w:noProof/>
        </w:rPr>
        <w:tab/>
      </w:r>
      <w:r>
        <w:rPr>
          <w:noProof/>
        </w:rPr>
        <w:fldChar w:fldCharType="begin" w:fldLock="1"/>
      </w:r>
      <w:r>
        <w:rPr>
          <w:noProof/>
        </w:rPr>
        <w:instrText xml:space="preserve"> PAGEREF _Toc146023289 \h </w:instrText>
      </w:r>
      <w:r>
        <w:rPr>
          <w:noProof/>
        </w:rPr>
      </w:r>
      <w:r>
        <w:rPr>
          <w:noProof/>
        </w:rPr>
        <w:fldChar w:fldCharType="separate"/>
      </w:r>
      <w:r>
        <w:rPr>
          <w:noProof/>
        </w:rPr>
        <w:t>29</w:t>
      </w:r>
      <w:r>
        <w:rPr>
          <w:noProof/>
        </w:rPr>
        <w:fldChar w:fldCharType="end"/>
      </w:r>
    </w:p>
    <w:p w14:paraId="170DA1BE" w14:textId="022C11F8" w:rsidR="00401C76" w:rsidRDefault="00401C76" w:rsidP="00401C76">
      <w:pPr>
        <w:pStyle w:val="TOC8"/>
        <w:rPr>
          <w:rFonts w:asciiTheme="minorHAnsi" w:eastAsiaTheme="minorEastAsia" w:hAnsiTheme="minorHAnsi" w:cstheme="minorBidi"/>
          <w:b w:val="0"/>
          <w:noProof/>
          <w:szCs w:val="22"/>
          <w:lang w:eastAsia="en-GB"/>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_Toc146023290 \h </w:instrText>
      </w:r>
      <w:r>
        <w:rPr>
          <w:noProof/>
        </w:rPr>
      </w:r>
      <w:r>
        <w:rPr>
          <w:noProof/>
        </w:rPr>
        <w:fldChar w:fldCharType="separate"/>
      </w:r>
      <w:r>
        <w:rPr>
          <w:noProof/>
        </w:rPr>
        <w:t>31</w:t>
      </w:r>
      <w:r>
        <w:rPr>
          <w:noProof/>
        </w:rPr>
        <w:fldChar w:fldCharType="end"/>
      </w:r>
    </w:p>
    <w:p w14:paraId="0102B485" w14:textId="59E3DFE6" w:rsidR="00401C76" w:rsidRDefault="00401C76">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UML code for Figure 4.1.2.2.1.1</w:t>
      </w:r>
      <w:r>
        <w:rPr>
          <w:noProof/>
        </w:rPr>
        <w:tab/>
      </w:r>
      <w:r>
        <w:rPr>
          <w:noProof/>
        </w:rPr>
        <w:fldChar w:fldCharType="begin" w:fldLock="1"/>
      </w:r>
      <w:r>
        <w:rPr>
          <w:noProof/>
        </w:rPr>
        <w:instrText xml:space="preserve"> PAGEREF _Toc146023291 \h </w:instrText>
      </w:r>
      <w:r>
        <w:rPr>
          <w:noProof/>
        </w:rPr>
      </w:r>
      <w:r>
        <w:rPr>
          <w:noProof/>
        </w:rPr>
        <w:fldChar w:fldCharType="separate"/>
      </w:r>
      <w:r>
        <w:rPr>
          <w:noProof/>
        </w:rPr>
        <w:t>31</w:t>
      </w:r>
      <w:r>
        <w:rPr>
          <w:noProof/>
        </w:rPr>
        <w:fldChar w:fldCharType="end"/>
      </w:r>
    </w:p>
    <w:p w14:paraId="5FD3F229" w14:textId="4554DFFA" w:rsidR="00401C76" w:rsidRDefault="00401C76">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UML code for Figure 4.1.2.2.2.1</w:t>
      </w:r>
      <w:r>
        <w:rPr>
          <w:noProof/>
        </w:rPr>
        <w:tab/>
      </w:r>
      <w:r>
        <w:rPr>
          <w:noProof/>
        </w:rPr>
        <w:fldChar w:fldCharType="begin" w:fldLock="1"/>
      </w:r>
      <w:r>
        <w:rPr>
          <w:noProof/>
        </w:rPr>
        <w:instrText xml:space="preserve"> PAGEREF _Toc146023292 \h </w:instrText>
      </w:r>
      <w:r>
        <w:rPr>
          <w:noProof/>
        </w:rPr>
      </w:r>
      <w:r>
        <w:rPr>
          <w:noProof/>
        </w:rPr>
        <w:fldChar w:fldCharType="separate"/>
      </w:r>
      <w:r>
        <w:rPr>
          <w:noProof/>
        </w:rPr>
        <w:t>31</w:t>
      </w:r>
      <w:r>
        <w:rPr>
          <w:noProof/>
        </w:rPr>
        <w:fldChar w:fldCharType="end"/>
      </w:r>
    </w:p>
    <w:p w14:paraId="60FDF04D" w14:textId="4F50B76F" w:rsidR="00401C76" w:rsidRDefault="00401C76" w:rsidP="00401C76">
      <w:pPr>
        <w:pStyle w:val="TOC8"/>
        <w:rPr>
          <w:rFonts w:asciiTheme="minorHAnsi" w:eastAsiaTheme="minorEastAsia" w:hAnsiTheme="minorHAnsi" w:cstheme="minorBidi"/>
          <w:b w:val="0"/>
          <w:noProof/>
          <w:szCs w:val="22"/>
          <w:lang w:eastAsia="en-GB"/>
        </w:rPr>
      </w:pPr>
      <w:r>
        <w:rPr>
          <w:noProof/>
        </w:rPr>
        <w:t>Annex E (informative):</w:t>
      </w:r>
      <w:r>
        <w:rPr>
          <w:noProof/>
        </w:rPr>
        <w:tab/>
        <w:t>Change history</w:t>
      </w:r>
      <w:r>
        <w:rPr>
          <w:noProof/>
        </w:rPr>
        <w:tab/>
      </w:r>
      <w:r>
        <w:rPr>
          <w:noProof/>
        </w:rPr>
        <w:fldChar w:fldCharType="begin" w:fldLock="1"/>
      </w:r>
      <w:r>
        <w:rPr>
          <w:noProof/>
        </w:rPr>
        <w:instrText xml:space="preserve"> PAGEREF _Toc146023293 \h </w:instrText>
      </w:r>
      <w:r>
        <w:rPr>
          <w:noProof/>
        </w:rPr>
      </w:r>
      <w:r>
        <w:rPr>
          <w:noProof/>
        </w:rPr>
        <w:fldChar w:fldCharType="separate"/>
      </w:r>
      <w:r>
        <w:rPr>
          <w:noProof/>
        </w:rPr>
        <w:t>32</w:t>
      </w:r>
      <w:r>
        <w:rPr>
          <w:noProof/>
        </w:rPr>
        <w:fldChar w:fldCharType="end"/>
      </w:r>
    </w:p>
    <w:p w14:paraId="3C237E23" w14:textId="08F8A460"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t>.</w:t>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146023239"/>
      <w:r w:rsidRPr="00F6081B">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146023240"/>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146023241"/>
      <w:r w:rsidRPr="00F6081B">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146023242"/>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Pr="00F6081B"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146023243"/>
      <w:r w:rsidRPr="00F6081B">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146023244"/>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146023245"/>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146023246"/>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_Toc146023247"/>
      <w:bookmarkStart w:id="48" w:name="historyclause"/>
      <w:r w:rsidRPr="00F6081B">
        <w:t>4</w:t>
      </w:r>
      <w:r w:rsidR="002F21A6">
        <w:tab/>
      </w:r>
      <w:r w:rsidRPr="00F6081B">
        <w:t>Communication service assurance service</w:t>
      </w:r>
      <w:bookmarkEnd w:id="43"/>
      <w:bookmarkEnd w:id="44"/>
      <w:bookmarkEnd w:id="45"/>
      <w:bookmarkEnd w:id="46"/>
      <w:bookmarkEnd w:id="47"/>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146023248"/>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146023249"/>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146023250"/>
      <w:bookmarkStart w:id="63" w:name="_Toc43213050"/>
      <w:r w:rsidRPr="00F6081B">
        <w:t>4.1.2</w:t>
      </w:r>
      <w:r w:rsidRPr="00F6081B">
        <w:tab/>
        <w:t>M</w:t>
      </w:r>
      <w:r w:rsidRPr="00F6081B">
        <w:rPr>
          <w:lang w:eastAsia="zh-CN"/>
        </w:rPr>
        <w:t>odel</w:t>
      </w:r>
      <w:bookmarkEnd w:id="59"/>
      <w:bookmarkEnd w:id="60"/>
      <w:bookmarkEnd w:id="61"/>
      <w:bookmarkEnd w:id="62"/>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146023251"/>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146023252"/>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146023253"/>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146023254"/>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146023255"/>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bookmarkStart w:id="86" w:name="_MON_1716120489"/>
    <w:bookmarkEnd w:id="86"/>
    <w:p w14:paraId="55FD90A0" w14:textId="560127F4" w:rsidR="000919F2" w:rsidRPr="00F6081B" w:rsidRDefault="00D2742A" w:rsidP="00D2742A">
      <w:pPr>
        <w:pStyle w:val="TH"/>
      </w:pPr>
      <w:r>
        <w:object w:dxaOrig="9631" w:dyaOrig="6321" w14:anchorId="2BC31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15.6pt" o:ole="">
            <v:imagedata r:id="rId11" o:title=""/>
          </v:shape>
          <o:OLEObject Type="Embed" ProgID="Word.Document.8" ShapeID="_x0000_i1025" DrawAspect="Content" ObjectID="_1756734902" r:id="rId12">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46023256"/>
      <w:r w:rsidRPr="00F6081B">
        <w:rPr>
          <w:rFonts w:hint="eastAsia"/>
          <w:lang w:eastAsia="zh-CN"/>
        </w:rPr>
        <w:t>4</w:t>
      </w:r>
      <w:r w:rsidRPr="00F6081B">
        <w:t>.1.2.2.2</w:t>
      </w:r>
      <w:r w:rsidRPr="00F6081B">
        <w:tab/>
      </w:r>
      <w:r w:rsidRPr="00F6081B">
        <w:rPr>
          <w:lang w:eastAsia="zh-CN"/>
        </w:rPr>
        <w:t>Inheritance</w:t>
      </w:r>
      <w:bookmarkEnd w:id="87"/>
      <w:bookmarkEnd w:id="88"/>
      <w:bookmarkEnd w:id="89"/>
      <w:bookmarkEnd w:id="90"/>
      <w:bookmarkEnd w:id="91"/>
    </w:p>
    <w:bookmarkStart w:id="92" w:name="_MON_1716120560"/>
    <w:bookmarkEnd w:id="92"/>
    <w:p w14:paraId="5FD225CF" w14:textId="0566A299" w:rsidR="00CE5B46" w:rsidRPr="00F6081B" w:rsidRDefault="00D2742A" w:rsidP="00D2742A">
      <w:pPr>
        <w:pStyle w:val="TH"/>
      </w:pPr>
      <w:r>
        <w:object w:dxaOrig="8641" w:dyaOrig="2205" w14:anchorId="1909E91B">
          <v:shape id="_x0000_i1026" type="#_x0000_t75" style="width:6in;height:110.8pt" o:ole="">
            <v:imagedata r:id="rId13" o:title=""/>
          </v:shape>
          <o:OLEObject Type="Embed" ProgID="Word.Document.8" ShapeID="_x0000_i1026" DrawAspect="Content" ObjectID="_1756734903" r:id="rId14">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3" w:name="_Toc43213056"/>
      <w:bookmarkStart w:id="94" w:name="_Toc43290117"/>
      <w:bookmarkStart w:id="95" w:name="_Toc51593027"/>
      <w:bookmarkStart w:id="96" w:name="_Toc58512752"/>
      <w:bookmarkStart w:id="97" w:name="_Toc146023257"/>
      <w:r w:rsidRPr="00F6081B">
        <w:rPr>
          <w:lang w:eastAsia="zh-CN"/>
        </w:rPr>
        <w:t>4.1.</w:t>
      </w:r>
      <w:r w:rsidR="00B343E5" w:rsidRPr="00F6081B">
        <w:rPr>
          <w:lang w:eastAsia="zh-CN"/>
        </w:rPr>
        <w:t>2</w:t>
      </w:r>
      <w:r w:rsidRPr="00F6081B">
        <w:t>.3</w:t>
      </w:r>
      <w:r w:rsidRPr="00F6081B">
        <w:tab/>
        <w:t>Class definitions</w:t>
      </w:r>
      <w:bookmarkEnd w:id="93"/>
      <w:bookmarkEnd w:id="94"/>
      <w:bookmarkEnd w:id="95"/>
      <w:bookmarkEnd w:id="96"/>
      <w:bookmarkEnd w:id="97"/>
    </w:p>
    <w:p w14:paraId="2E9FB809" w14:textId="01DFFF83" w:rsidR="009C01DB" w:rsidRPr="00F6081B" w:rsidRDefault="009C01DB" w:rsidP="009C01DB">
      <w:pPr>
        <w:pStyle w:val="Heading5"/>
        <w:rPr>
          <w:rFonts w:ascii="Courier New" w:hAnsi="Courier New" w:cs="Courier New"/>
        </w:rPr>
      </w:pPr>
      <w:bookmarkStart w:id="98" w:name="_Toc43213057"/>
      <w:bookmarkStart w:id="99" w:name="_Toc43290118"/>
      <w:bookmarkStart w:id="100" w:name="_Toc51593028"/>
      <w:bookmarkStart w:id="101" w:name="_Toc58512753"/>
      <w:bookmarkStart w:id="102" w:name="_Toc146023258"/>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8"/>
      <w:bookmarkEnd w:id="99"/>
      <w:bookmarkEnd w:id="100"/>
      <w:bookmarkEnd w:id="101"/>
      <w:bookmarkEnd w:id="102"/>
    </w:p>
    <w:p w14:paraId="4064106E" w14:textId="3A530123" w:rsidR="009C01DB" w:rsidRPr="00F6081B" w:rsidRDefault="009C01DB" w:rsidP="00B602DD">
      <w:pPr>
        <w:pStyle w:val="H6"/>
      </w:pPr>
      <w:bookmarkStart w:id="103" w:name="_Toc43213058"/>
      <w:r w:rsidRPr="00F6081B">
        <w:t>4.1.</w:t>
      </w:r>
      <w:r w:rsidR="00B343E5" w:rsidRPr="00F6081B">
        <w:t>2</w:t>
      </w:r>
      <w:r w:rsidRPr="00F6081B">
        <w:t>.3.1.1</w:t>
      </w:r>
      <w:r w:rsidRPr="00F6081B">
        <w:tab/>
        <w:t>Definition</w:t>
      </w:r>
      <w:bookmarkEnd w:id="103"/>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r w:rsidRPr="00AE21B0">
        <w:rPr>
          <w:rFonts w:ascii="Courier New" w:hAnsi="Courier New" w:cs="Courier New"/>
        </w:rPr>
        <w:t>aCCL</w:t>
      </w:r>
      <w:r>
        <w:rPr>
          <w:rFonts w:ascii="Courier New" w:hAnsi="Courier New" w:cs="Courier New"/>
        </w:rPr>
        <w:t>DisallowedList</w:t>
      </w:r>
      <w:r>
        <w:rPr>
          <w:lang w:eastAsia="zh-CN"/>
        </w:rPr>
        <w:t xml:space="preserve"> is used to descope the ACCL.</w:t>
      </w:r>
      <w:r>
        <w:rPr>
          <w:strike/>
          <w:lang w:eastAsia="zh-CN"/>
        </w:rPr>
        <w:t xml:space="preserve"> </w:t>
      </w:r>
      <w:r>
        <w:rPr>
          <w:lang w:eastAsia="zh-CN"/>
        </w:rPr>
        <w:t xml:space="preserve">See clause 6.1.6 of TS 28.535 [17]. </w:t>
      </w:r>
      <w:r>
        <w:t>Each entry in the list indicates a specific list of attributes belonging to a managedEntity identified by the managedEntityIdentifier which the ACCL is not allowed to modify.</w:t>
      </w:r>
    </w:p>
    <w:p w14:paraId="2F875C49" w14:textId="2C723C71" w:rsidR="009C01DB" w:rsidRDefault="009C01DB" w:rsidP="00B602DD">
      <w:pPr>
        <w:pStyle w:val="H6"/>
      </w:pPr>
      <w:bookmarkStart w:id="104" w:name="_Toc43213059"/>
      <w:r w:rsidRPr="00F6081B">
        <w:t>4.1.</w:t>
      </w:r>
      <w:r w:rsidR="00FD28DA" w:rsidRPr="00F6081B">
        <w:t>2</w:t>
      </w:r>
      <w:r w:rsidRPr="00F6081B">
        <w:t>.3.1.2</w:t>
      </w:r>
      <w:r w:rsidRPr="00F6081B">
        <w:tab/>
        <w:t>Attributes</w:t>
      </w:r>
      <w:bookmarkEnd w:id="104"/>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r>
              <w:rPr>
                <w:rFonts w:ascii="Courier New" w:hAnsi="Courier New" w:cs="Courier New"/>
              </w:rPr>
              <w:t>aCCLDisallowedList</w:t>
            </w:r>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r>
              <w:rPr>
                <w:rFonts w:ascii="Courier New" w:hAnsi="Courier New" w:cs="Courier New"/>
              </w:rPr>
              <w:t>networkSliceRef</w:t>
            </w:r>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r>
              <w:rPr>
                <w:rFonts w:ascii="Courier New" w:hAnsi="Courier New" w:cs="Courier New"/>
              </w:rPr>
              <w:t>networkSliceSubnetRef</w:t>
            </w:r>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5"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5"/>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Condition: the AssuranceGoal applies to a NetworkSliceSubNet</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Condition: the AssuranceGoal applies to a NetworkSlice</w:t>
            </w:r>
          </w:p>
        </w:tc>
      </w:tr>
    </w:tbl>
    <w:p w14:paraId="1D76D2A0" w14:textId="65F2A566" w:rsidR="00127981" w:rsidRPr="00F6081B" w:rsidRDefault="00127981" w:rsidP="00711BE2"/>
    <w:p w14:paraId="7D64AD71" w14:textId="53DC7FB9" w:rsidR="009C01DB" w:rsidRPr="00F6081B" w:rsidRDefault="009C01DB" w:rsidP="00B602DD">
      <w:pPr>
        <w:pStyle w:val="H6"/>
      </w:pPr>
      <w:bookmarkStart w:id="106" w:name="_Toc43213061"/>
      <w:r w:rsidRPr="00F6081B">
        <w:t>4.1.</w:t>
      </w:r>
      <w:r w:rsidR="00522750" w:rsidRPr="00F6081B">
        <w:t>2</w:t>
      </w:r>
      <w:r w:rsidRPr="00F6081B">
        <w:t>.3.1.4</w:t>
      </w:r>
      <w:r w:rsidRPr="00F6081B">
        <w:tab/>
        <w:t>Notifications</w:t>
      </w:r>
      <w:bookmarkEnd w:id="106"/>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7" w:name="_Toc43213062"/>
      <w:bookmarkStart w:id="108" w:name="_Toc43290119"/>
      <w:bookmarkStart w:id="109" w:name="_Toc51593029"/>
      <w:bookmarkStart w:id="110" w:name="_Toc58512754"/>
      <w:bookmarkStart w:id="111" w:name="_Toc146023259"/>
      <w:r w:rsidRPr="00F6081B">
        <w:t>4.1.2.</w:t>
      </w:r>
      <w:r w:rsidR="00A44F21">
        <w:t>3</w:t>
      </w:r>
      <w:r w:rsidRPr="00F6081B">
        <w:t>.</w:t>
      </w:r>
      <w:r w:rsidR="00A44F21">
        <w:t>2</w:t>
      </w:r>
      <w:r w:rsidRPr="00F6081B">
        <w:tab/>
      </w:r>
      <w:r w:rsidRPr="00771FA2">
        <w:rPr>
          <w:rFonts w:ascii="Courier New" w:hAnsi="Courier New" w:cs="Courier New"/>
        </w:rPr>
        <w:t>A</w:t>
      </w:r>
      <w:r w:rsidRPr="00F6081B">
        <w:rPr>
          <w:rFonts w:ascii="Courier New" w:hAnsi="Courier New" w:cs="Courier New"/>
        </w:rPr>
        <w:t>ssuranceGoal</w:t>
      </w:r>
      <w:bookmarkEnd w:id="107"/>
      <w:bookmarkEnd w:id="108"/>
      <w:bookmarkEnd w:id="109"/>
      <w:bookmarkEnd w:id="110"/>
      <w:bookmarkEnd w:id="111"/>
    </w:p>
    <w:p w14:paraId="37EE484A" w14:textId="588DEA20" w:rsidR="00091538" w:rsidRPr="00F6081B" w:rsidRDefault="00091538" w:rsidP="00B602DD">
      <w:pPr>
        <w:pStyle w:val="H6"/>
      </w:pPr>
      <w:bookmarkStart w:id="112" w:name="_Toc43213063"/>
      <w:r w:rsidRPr="00F6081B">
        <w:t>4.1.2.</w:t>
      </w:r>
      <w:r w:rsidR="00A44F21">
        <w:t>3</w:t>
      </w:r>
      <w:r w:rsidRPr="00F6081B">
        <w:t>.</w:t>
      </w:r>
      <w:r w:rsidR="00A44F21">
        <w:t>2</w:t>
      </w:r>
      <w:r w:rsidRPr="00F6081B">
        <w:t>.1</w:t>
      </w:r>
      <w:r w:rsidRPr="00F6081B">
        <w:tab/>
        <w:t>Definition</w:t>
      </w:r>
      <w:bookmarkEnd w:id="112"/>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 xml:space="preserve">“serviceProfileId” </w:t>
      </w:r>
      <w:r w:rsidRPr="00EB1A1A">
        <w:t xml:space="preserve">and </w:t>
      </w:r>
      <w:r>
        <w:rPr>
          <w:rFonts w:ascii="Courier New" w:hAnsi="Courier New" w:cs="Courier New"/>
        </w:rPr>
        <w:t>“sliceProfileId</w:t>
      </w:r>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3" w:name="_Toc43213064"/>
      <w:r w:rsidRPr="00F6081B">
        <w:t>4.1.2.</w:t>
      </w:r>
      <w:r w:rsidR="00A44F21">
        <w:t>3</w:t>
      </w:r>
      <w:r w:rsidRPr="00F6081B">
        <w:t>.</w:t>
      </w:r>
      <w:r w:rsidR="00A44F21">
        <w:t>2</w:t>
      </w:r>
      <w:r w:rsidRPr="00F6081B">
        <w:t>.2</w:t>
      </w:r>
      <w:r w:rsidRPr="00F6081B">
        <w:tab/>
        <w:t xml:space="preserve">Attributes </w:t>
      </w:r>
      <w:bookmarkEnd w:id="113"/>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r>
              <w:rPr>
                <w:rFonts w:ascii="Courier New" w:hAnsi="Courier New" w:cs="Courier New"/>
              </w:rPr>
              <w:t>assuranceScope</w:t>
            </w:r>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4" w:name="_Toc43213065"/>
      <w:r w:rsidRPr="00F6081B">
        <w:t>4.1.2.3.</w:t>
      </w:r>
      <w:r w:rsidR="001314B1" w:rsidRPr="00F6081B">
        <w:t>2</w:t>
      </w:r>
      <w:r w:rsidRPr="00F6081B">
        <w:t>.3</w:t>
      </w:r>
      <w:r w:rsidRPr="00F6081B">
        <w:tab/>
        <w:t>Attribute constraints</w:t>
      </w:r>
      <w:bookmarkEnd w:id="114"/>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5" w:name="_Toc43213066"/>
      <w:r w:rsidRPr="00F6081B">
        <w:t>4.1.2.</w:t>
      </w:r>
      <w:r w:rsidR="00F00B69">
        <w:t>3</w:t>
      </w:r>
      <w:r w:rsidRPr="00F6081B">
        <w:t>.</w:t>
      </w:r>
      <w:r w:rsidR="00F00B69">
        <w:t>2</w:t>
      </w:r>
      <w:r w:rsidRPr="00F6081B">
        <w:t>.4</w:t>
      </w:r>
      <w:r w:rsidRPr="00F6081B">
        <w:tab/>
        <w:t>Notifications</w:t>
      </w:r>
      <w:bookmarkEnd w:id="115"/>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6" w:name="_Toc43213067"/>
      <w:bookmarkStart w:id="117" w:name="_Toc43290120"/>
      <w:bookmarkStart w:id="118" w:name="_Toc51593030"/>
      <w:bookmarkStart w:id="119" w:name="_Toc58512755"/>
      <w:bookmarkStart w:id="120" w:name="_Toc146023260"/>
      <w:r w:rsidRPr="00F6081B">
        <w:t>4.1.</w:t>
      </w:r>
      <w:r w:rsidR="00522750" w:rsidRPr="00F6081B">
        <w:t>2</w:t>
      </w:r>
      <w:r w:rsidRPr="00F6081B">
        <w:t>.3.</w:t>
      </w:r>
      <w:r w:rsidR="001314B1" w:rsidRPr="00F6081B">
        <w:t>3</w:t>
      </w:r>
      <w:r w:rsidRPr="00F6081B">
        <w:tab/>
      </w:r>
      <w:bookmarkEnd w:id="116"/>
      <w:bookmarkEnd w:id="117"/>
      <w:bookmarkEnd w:id="118"/>
      <w:r w:rsidR="008D07D1" w:rsidRPr="00C6611C">
        <w:rPr>
          <w:rFonts w:ascii="Times New Roman" w:hAnsi="Times New Roman"/>
          <w:sz w:val="20"/>
        </w:rPr>
        <w:t>Void</w:t>
      </w:r>
      <w:bookmarkEnd w:id="119"/>
      <w:bookmarkEnd w:id="120"/>
    </w:p>
    <w:p w14:paraId="2DC3ED7D" w14:textId="0DB0CBD3" w:rsidR="00C41E2E" w:rsidRPr="00F6081B" w:rsidRDefault="00C41E2E" w:rsidP="00C41E2E">
      <w:pPr>
        <w:pStyle w:val="Heading5"/>
        <w:rPr>
          <w:rFonts w:ascii="Courier New" w:hAnsi="Courier New" w:cs="Courier New"/>
        </w:rPr>
      </w:pPr>
      <w:bookmarkStart w:id="121" w:name="_Toc43213072"/>
      <w:bookmarkStart w:id="122" w:name="_Toc43290121"/>
      <w:bookmarkStart w:id="123" w:name="_Toc51593031"/>
      <w:bookmarkStart w:id="124" w:name="_Toc58512756"/>
      <w:bookmarkStart w:id="125" w:name="_Toc146023261"/>
      <w:r w:rsidRPr="00F6081B">
        <w:t>4.1.2.3.4</w:t>
      </w:r>
      <w:r w:rsidRPr="00F6081B">
        <w:tab/>
      </w:r>
      <w:bookmarkEnd w:id="121"/>
      <w:bookmarkEnd w:id="122"/>
      <w:bookmarkEnd w:id="123"/>
      <w:r w:rsidR="008D07D1" w:rsidRPr="00C6611C">
        <w:rPr>
          <w:sz w:val="20"/>
        </w:rPr>
        <w:t>Void</w:t>
      </w:r>
      <w:bookmarkEnd w:id="124"/>
      <w:bookmarkEnd w:id="125"/>
    </w:p>
    <w:p w14:paraId="694C8345" w14:textId="6C32DA2B" w:rsidR="002D4D3F" w:rsidRPr="00F6081B" w:rsidRDefault="002D4D3F" w:rsidP="002D4D3F">
      <w:pPr>
        <w:pStyle w:val="Heading5"/>
        <w:rPr>
          <w:rFonts w:ascii="Courier New" w:hAnsi="Courier New" w:cs="Courier New"/>
        </w:rPr>
      </w:pPr>
      <w:bookmarkStart w:id="126" w:name="_Toc58512757"/>
      <w:bookmarkStart w:id="127" w:name="_Toc146023262"/>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bookmarkEnd w:id="127"/>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8" w:name="_Toc146023263"/>
      <w:r w:rsidRPr="00F6081B">
        <w:t>4.1.2.3.</w:t>
      </w:r>
      <w:r>
        <w:t>6</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8"/>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the goal fulfilment information, the MnS consumer can query 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goal fuilfilment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r w:rsidRPr="00F6081B">
              <w:t>isReadable</w:t>
            </w:r>
          </w:p>
        </w:tc>
        <w:tc>
          <w:tcPr>
            <w:tcW w:w="1077" w:type="dxa"/>
            <w:shd w:val="pct10" w:color="auto" w:fill="FFFFFF"/>
            <w:vAlign w:val="center"/>
          </w:tcPr>
          <w:p w14:paraId="0A971652" w14:textId="77777777" w:rsidR="00133159" w:rsidRPr="00F6081B" w:rsidRDefault="00133159" w:rsidP="0004600B">
            <w:pPr>
              <w:pStyle w:val="TAH"/>
            </w:pPr>
            <w:r w:rsidRPr="00F6081B">
              <w:t>isWritable</w:t>
            </w:r>
          </w:p>
        </w:tc>
        <w:tc>
          <w:tcPr>
            <w:tcW w:w="1117" w:type="dxa"/>
            <w:shd w:val="pct10" w:color="auto" w:fill="FFFFFF"/>
            <w:vAlign w:val="center"/>
          </w:tcPr>
          <w:p w14:paraId="613FEB4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6C3303EA" w14:textId="77777777" w:rsidR="00133159" w:rsidRPr="00F6081B" w:rsidRDefault="00133159" w:rsidP="0004600B">
            <w:pPr>
              <w:pStyle w:val="TAH"/>
            </w:pPr>
            <w:r w:rsidRPr="00F6081B">
              <w:t>isNotifyable</w:t>
            </w:r>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w:t>
            </w:r>
            <w:r>
              <w:rPr>
                <w:rFonts w:ascii="Courier New" w:hAnsi="Courier New" w:cs="Courier New"/>
                <w:bCs/>
                <w:color w:val="333333"/>
              </w:rPr>
              <w:t>GoalStatusId</w:t>
            </w:r>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assuranceGoalId</w:t>
            </w:r>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assuranceTargetStatusList</w:t>
            </w:r>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29" w:name="_Toc146023264"/>
      <w:r w:rsidRPr="00F6081B">
        <w:t>4.1.2.3.</w:t>
      </w:r>
      <w:r>
        <w:t>7</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9"/>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the target fulfilment information, the MnS consumer can query the attributes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The attributes</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r w:rsidRPr="00F6081B">
              <w:t>isReadable</w:t>
            </w:r>
          </w:p>
        </w:tc>
        <w:tc>
          <w:tcPr>
            <w:tcW w:w="1077" w:type="dxa"/>
            <w:shd w:val="pct10" w:color="auto" w:fill="FFFFFF"/>
            <w:vAlign w:val="center"/>
          </w:tcPr>
          <w:p w14:paraId="016559FD" w14:textId="77777777" w:rsidR="00133159" w:rsidRPr="00F6081B" w:rsidRDefault="00133159" w:rsidP="0004600B">
            <w:pPr>
              <w:pStyle w:val="TAH"/>
            </w:pPr>
            <w:r w:rsidRPr="00F6081B">
              <w:t>isWritable</w:t>
            </w:r>
          </w:p>
        </w:tc>
        <w:tc>
          <w:tcPr>
            <w:tcW w:w="1117" w:type="dxa"/>
            <w:shd w:val="pct10" w:color="auto" w:fill="FFFFFF"/>
            <w:vAlign w:val="center"/>
          </w:tcPr>
          <w:p w14:paraId="2839DE02"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4F06B4D0" w14:textId="77777777" w:rsidR="00133159" w:rsidRPr="00F6081B" w:rsidRDefault="00133159" w:rsidP="0004600B">
            <w:pPr>
              <w:pStyle w:val="TAH"/>
            </w:pPr>
            <w:r w:rsidRPr="00F6081B">
              <w:t>isNotifyable</w:t>
            </w:r>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assuranceTarget</w:t>
            </w:r>
            <w:r>
              <w:rPr>
                <w:rFonts w:ascii="Courier New" w:hAnsi="Courier New" w:cs="Courier New"/>
                <w:bCs/>
                <w:color w:val="333333"/>
              </w:rPr>
              <w:t>StatusId</w:t>
            </w:r>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r>
              <w:rPr>
                <w:rFonts w:ascii="Courier New" w:hAnsi="Courier New" w:cs="Courier New"/>
              </w:rPr>
              <w:t>assuranceTargetName</w:t>
            </w:r>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30" w:name="OLE_LINK33"/>
      <w:bookmarkStart w:id="131" w:name="_Toc146023265"/>
      <w:r w:rsidRPr="00F6081B">
        <w:t>4.1.2.</w:t>
      </w:r>
      <w:r>
        <w:t>3</w:t>
      </w:r>
      <w:r w:rsidRPr="00F6081B">
        <w:t>.</w:t>
      </w:r>
      <w:bookmarkEnd w:id="130"/>
      <w:r>
        <w:t>8</w:t>
      </w:r>
      <w:r w:rsidRPr="00F6081B">
        <w:tab/>
      </w:r>
      <w:bookmarkStart w:id="132" w:name="OLE_LINK19"/>
      <w:bookmarkStart w:id="133" w:name="OLE_LINK20"/>
      <w:bookmarkStart w:id="134" w:name="OLE_LINK21"/>
      <w:bookmarkStart w:id="135" w:name="OLE_LINK59"/>
      <w:bookmarkStart w:id="136" w:name="OLE_LINK60"/>
      <w:r>
        <w:rPr>
          <w:rFonts w:ascii="Courier New" w:hAnsi="Courier New" w:cs="Courier New"/>
        </w:rPr>
        <w:t>As</w:t>
      </w:r>
      <w:r w:rsidRPr="00F6081B">
        <w:rPr>
          <w:rFonts w:ascii="Courier New" w:hAnsi="Courier New" w:cs="Courier New"/>
        </w:rPr>
        <w:t>surance</w:t>
      </w:r>
      <w:bookmarkEnd w:id="132"/>
      <w:bookmarkEnd w:id="133"/>
      <w:bookmarkEnd w:id="134"/>
      <w:r>
        <w:rPr>
          <w:rFonts w:ascii="Courier New" w:hAnsi="Courier New" w:cs="Courier New"/>
        </w:rPr>
        <w:t>Report</w:t>
      </w:r>
      <w:bookmarkEnd w:id="135"/>
      <w:bookmarkEnd w:id="136"/>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1"/>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This class represents the attributes of assurance report, e.g, the information about one or multiple</w:t>
      </w:r>
      <w:r w:rsidRPr="00F82F57">
        <w:rPr>
          <w:rFonts w:ascii="Courier New" w:hAnsi="Courier New" w:cs="Courier New"/>
        </w:rPr>
        <w:t xml:space="preserve"> </w:t>
      </w:r>
      <w:r>
        <w:rPr>
          <w:rFonts w:ascii="Courier New" w:hAnsi="Courier New" w:cs="Courier New"/>
        </w:rPr>
        <w:t xml:space="preserve">AssuranceGoalStatus </w:t>
      </w:r>
      <w:r>
        <w:t>and one or multiple</w:t>
      </w:r>
      <w:r>
        <w:rPr>
          <w:rFonts w:ascii="Courier New" w:hAnsi="Courier New" w:cs="Courier New"/>
        </w:rPr>
        <w:t xml:space="preserve"> AssuranceTargetStatus</w:t>
      </w:r>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p>
    <w:p w14:paraId="1DBCC788" w14:textId="578FA376" w:rsidR="00133159" w:rsidRDefault="00133159" w:rsidP="00133159">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represents the monitoring information of </w:t>
      </w:r>
      <w:r>
        <w:t xml:space="preserve">an assurance closed control loop. An </w:t>
      </w:r>
      <w:r w:rsidRPr="00CC6097">
        <w:rPr>
          <w:rFonts w:ascii="Courier New" w:hAnsi="Courier New" w:cs="Courier New"/>
        </w:rPr>
        <w:t>AssuranceReport</w:t>
      </w:r>
      <w:r>
        <w:t xml:space="preserve"> is contained by an </w:t>
      </w:r>
      <w:r w:rsidRPr="00CC6097">
        <w:rPr>
          <w:rFonts w:ascii="Courier New" w:hAnsi="Courier New" w:cs="Courier New"/>
        </w:rPr>
        <w:t>Assurance</w:t>
      </w:r>
      <w:r>
        <w:rPr>
          <w:rFonts w:ascii="Courier New" w:hAnsi="Courier New" w:cs="Courier New"/>
        </w:rPr>
        <w:t>ClosedControlLoop</w:t>
      </w:r>
      <w:r w:rsidRPr="00CC6097">
        <w:t>.</w:t>
      </w:r>
      <w:r>
        <w:t xml:space="preserve"> There is one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w:t>
      </w:r>
      <w:r>
        <w:t xml:space="preserve">per assurance closed control loop for an observation time. </w:t>
      </w:r>
      <w:r w:rsidRPr="000674C5">
        <w:t xml:space="preserve">The content of the </w:t>
      </w:r>
      <w:r w:rsidRPr="000674C5">
        <w:rPr>
          <w:rFonts w:ascii="Courier New" w:hAnsi="Courier New" w:cs="Courier New"/>
        </w:rPr>
        <w:t>AssuranceReport</w:t>
      </w:r>
      <w:r w:rsidRPr="000674C5">
        <w:rPr>
          <w:noProof/>
          <w:lang w:eastAsia="zh-CN"/>
        </w:rPr>
        <w:t xml:space="preserve"> </w:t>
      </w:r>
      <w:r w:rsidRPr="000674C5">
        <w:t>may be different for different observation time. According to the</w:t>
      </w:r>
      <w:r>
        <w:rPr>
          <w:color w:val="0070C0"/>
        </w:rPr>
        <w:t xml:space="preserve"> </w:t>
      </w:r>
      <w:r w:rsidRPr="000671BC">
        <w:rPr>
          <w:rFonts w:ascii="Courier New" w:hAnsi="Courier New" w:cs="Courier New"/>
        </w:rPr>
        <w:t>A</w:t>
      </w:r>
      <w:r>
        <w:rPr>
          <w:rFonts w:ascii="Courier New" w:hAnsi="Courier New" w:cs="Courier New"/>
        </w:rPr>
        <w:t>ssuranceGoal</w:t>
      </w:r>
      <w:r>
        <w:rPr>
          <w:color w:val="0070C0"/>
        </w:rPr>
        <w:t xml:space="preserve"> </w:t>
      </w:r>
      <w:r w:rsidRPr="000674C5">
        <w:t xml:space="preserve">and the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r w:rsidRPr="00F6081B">
              <w:t>isReadable</w:t>
            </w:r>
          </w:p>
        </w:tc>
        <w:tc>
          <w:tcPr>
            <w:tcW w:w="1160" w:type="dxa"/>
            <w:shd w:val="pct10" w:color="auto" w:fill="FFFFFF"/>
            <w:vAlign w:val="center"/>
          </w:tcPr>
          <w:p w14:paraId="117A2370" w14:textId="77777777" w:rsidR="00133159" w:rsidRPr="00F6081B" w:rsidRDefault="00133159" w:rsidP="0004600B">
            <w:pPr>
              <w:pStyle w:val="TAH"/>
            </w:pPr>
            <w:r w:rsidRPr="00F6081B">
              <w:t>isWritable</w:t>
            </w:r>
          </w:p>
        </w:tc>
        <w:tc>
          <w:tcPr>
            <w:tcW w:w="1169" w:type="dxa"/>
            <w:shd w:val="pct10" w:color="auto" w:fill="FFFFFF"/>
            <w:vAlign w:val="center"/>
          </w:tcPr>
          <w:p w14:paraId="15AE3E2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589430EB" w14:textId="77777777" w:rsidR="00133159" w:rsidRPr="00F6081B" w:rsidRDefault="00133159" w:rsidP="0004600B">
            <w:pPr>
              <w:pStyle w:val="TAH"/>
            </w:pPr>
            <w:r w:rsidRPr="00F6081B">
              <w:t>isNotifyable</w:t>
            </w:r>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ssuranceGoalStatusList</w:t>
            </w:r>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r w:rsidRPr="00771FA2">
              <w:rPr>
                <w:rFonts w:ascii="Courier New" w:hAnsi="Courier New" w:cs="Courier New"/>
                <w:bCs/>
              </w:rPr>
              <w:t>assuranceGoalRef</w:t>
            </w:r>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37" w:name="_Toc146023266"/>
      <w:r>
        <w:t>4.1.2.3.</w:t>
      </w:r>
      <w:r w:rsidR="00D631AB">
        <w:t>9</w:t>
      </w:r>
      <w:r>
        <w:tab/>
      </w:r>
      <w:r>
        <w:rPr>
          <w:rFonts w:ascii="Courier New" w:hAnsi="Courier New" w:cs="Courier New"/>
        </w:rPr>
        <w:t>AssuranceScope &lt;&lt;dataType&gt;&gt;</w:t>
      </w:r>
      <w:bookmarkEnd w:id="137"/>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r w:rsidRPr="00D65E61">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38" w:name="_Toc74666097"/>
      <w:bookmarkStart w:id="139" w:name="_Toc146023267"/>
      <w:r w:rsidRPr="00F6081B">
        <w:t>4.1.2.3.</w:t>
      </w:r>
      <w:r w:rsidR="00825718">
        <w:t>10</w:t>
      </w:r>
      <w:r w:rsidRPr="00F6081B">
        <w:tab/>
      </w:r>
      <w:r>
        <w:t xml:space="preserve">ACCLDisallowedAttributes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8"/>
      <w:bookmarkEnd w:id="139"/>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r w:rsidRPr="00AE21B0">
        <w:rPr>
          <w:rFonts w:ascii="Courier New" w:hAnsi="Courier New" w:cs="Courier New"/>
          <w:sz w:val="22"/>
        </w:rPr>
        <w:t>managedEntityIdentifier</w:t>
      </w:r>
      <w:r>
        <w:rPr>
          <w:rFonts w:ascii="Courier New" w:hAnsi="Courier New"/>
          <w:szCs w:val="18"/>
        </w:rPr>
        <w:t>”</w:t>
      </w:r>
      <w:r>
        <w:t xml:space="preserve"> identifies the DN of the SubNetwork or ManagedElement, the second attribute is a list of attributeNames of the Subnetwork or ManagedElement.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r w:rsidRPr="00F6081B">
              <w:t>isReadable</w:t>
            </w:r>
          </w:p>
        </w:tc>
        <w:tc>
          <w:tcPr>
            <w:tcW w:w="1077" w:type="dxa"/>
            <w:shd w:val="pct10" w:color="auto" w:fill="FFFFFF"/>
            <w:vAlign w:val="center"/>
          </w:tcPr>
          <w:p w14:paraId="7E5F9E5B" w14:textId="77777777" w:rsidR="00DD028B" w:rsidRPr="00F6081B" w:rsidRDefault="00DD028B" w:rsidP="0004600B">
            <w:pPr>
              <w:pStyle w:val="TAH"/>
            </w:pPr>
            <w:r w:rsidRPr="00F6081B">
              <w:t>isWritable</w:t>
            </w:r>
          </w:p>
        </w:tc>
        <w:tc>
          <w:tcPr>
            <w:tcW w:w="1117" w:type="dxa"/>
            <w:shd w:val="pct10" w:color="auto" w:fill="FFFFFF"/>
            <w:vAlign w:val="center"/>
          </w:tcPr>
          <w:p w14:paraId="354B0A76" w14:textId="77777777" w:rsidR="00DD028B" w:rsidRPr="00F6081B" w:rsidRDefault="00DD028B" w:rsidP="0004600B">
            <w:pPr>
              <w:pStyle w:val="TAH"/>
            </w:pPr>
            <w:r w:rsidRPr="00F6081B">
              <w:rPr>
                <w:rFonts w:cs="Arial"/>
                <w:bCs/>
                <w:szCs w:val="18"/>
              </w:rPr>
              <w:t>isInvariant</w:t>
            </w:r>
          </w:p>
        </w:tc>
        <w:tc>
          <w:tcPr>
            <w:tcW w:w="1237" w:type="dxa"/>
            <w:shd w:val="pct10" w:color="auto" w:fill="FFFFFF"/>
            <w:vAlign w:val="center"/>
          </w:tcPr>
          <w:p w14:paraId="1ADD1F05" w14:textId="77777777" w:rsidR="00DD028B" w:rsidRPr="00F6081B" w:rsidRDefault="00DD028B" w:rsidP="0004600B">
            <w:pPr>
              <w:pStyle w:val="TAH"/>
            </w:pPr>
            <w:r w:rsidRPr="00F6081B">
              <w:t>isNotifyable</w:t>
            </w:r>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r>
              <w:rPr>
                <w:rFonts w:ascii="Courier New" w:hAnsi="Courier New"/>
                <w:szCs w:val="18"/>
              </w:rPr>
              <w:t>managedEntityIdentifier</w:t>
            </w:r>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r>
              <w:rPr>
                <w:rFonts w:ascii="Courier New" w:hAnsi="Courier New"/>
                <w:szCs w:val="18"/>
              </w:rPr>
              <w:t>attributeNameList</w:t>
            </w:r>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40" w:name="_Toc43213077"/>
      <w:bookmarkStart w:id="141" w:name="_Toc43290122"/>
      <w:bookmarkStart w:id="142" w:name="_Toc51593032"/>
      <w:bookmarkStart w:id="143" w:name="_Toc58512758"/>
      <w:bookmarkStart w:id="144" w:name="_Toc146023268"/>
      <w:r w:rsidRPr="00F6081B">
        <w:t>4.1.</w:t>
      </w:r>
      <w:r w:rsidR="00F214D4" w:rsidRPr="00F6081B">
        <w:t>2</w:t>
      </w:r>
      <w:r w:rsidRPr="00F6081B">
        <w:t>.4</w:t>
      </w:r>
      <w:r w:rsidRPr="00F6081B">
        <w:tab/>
        <w:t>Attribute definitions</w:t>
      </w:r>
      <w:bookmarkEnd w:id="140"/>
      <w:bookmarkEnd w:id="141"/>
      <w:bookmarkEnd w:id="142"/>
      <w:bookmarkEnd w:id="143"/>
      <w:bookmarkEnd w:id="144"/>
    </w:p>
    <w:p w14:paraId="63A1FDE2" w14:textId="15429C8D" w:rsidR="009C01DB" w:rsidRPr="00F6081B" w:rsidRDefault="009C01DB" w:rsidP="009C01DB">
      <w:pPr>
        <w:pStyle w:val="Heading5"/>
        <w:rPr>
          <w:lang w:eastAsia="zh-CN"/>
        </w:rPr>
      </w:pPr>
      <w:bookmarkStart w:id="145" w:name="_Toc43213078"/>
      <w:bookmarkStart w:id="146" w:name="_Toc43290123"/>
      <w:bookmarkStart w:id="147" w:name="_Toc51593033"/>
      <w:bookmarkStart w:id="148" w:name="_Toc58512759"/>
      <w:bookmarkStart w:id="149" w:name="_Toc146023269"/>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5"/>
      <w:bookmarkEnd w:id="146"/>
      <w:bookmarkEnd w:id="147"/>
      <w:bookmarkEnd w:id="148"/>
      <w:bookmarkEnd w:id="149"/>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r w:rsidRPr="00771FA2">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E72BC9C"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008279DD" w:rsidRPr="008279DD">
              <w:rPr>
                <w:rFonts w:ascii="Courier New" w:hAnsi="Courier New" w:cs="Courier New"/>
              </w:rPr>
              <w:t xml:space="preserve"> and AssuranceTargetStatus</w:t>
            </w:r>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assuranceTargetName </w:t>
            </w:r>
            <w:r w:rsidR="008279DD" w:rsidRPr="00771FA2">
              <w:rPr>
                <w:rFonts w:cs="Arial"/>
              </w:rPr>
              <w:t xml:space="preserve">uniquely identifies the name of an </w:t>
            </w:r>
            <w:r w:rsidR="008279DD" w:rsidRPr="008279DD">
              <w:rPr>
                <w:rFonts w:ascii="Courier New" w:hAnsi="Courier New" w:cs="Courier New"/>
              </w:rPr>
              <w:t xml:space="preserve">AssuranceTarget </w:t>
            </w:r>
            <w:r w:rsidR="008279DD" w:rsidRPr="00771FA2">
              <w:rPr>
                <w:rFonts w:cs="Arial"/>
              </w:rPr>
              <w:t>instance in corresponding</w:t>
            </w:r>
            <w:r w:rsidR="008279DD" w:rsidRPr="008279DD">
              <w:rPr>
                <w:rFonts w:ascii="Courier New" w:hAnsi="Courier New" w:cs="Courier New"/>
              </w:rPr>
              <w:t xml:space="preserve"> AssuranceTargetStatus </w:t>
            </w:r>
            <w:r w:rsidR="008279DD" w:rsidRPr="00771FA2">
              <w:rPr>
                <w:rFonts w:cs="Arial"/>
              </w:rPr>
              <w:t>instance.</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50" w:name="OLE_LINK9"/>
            <w:r w:rsidR="00C12BC2" w:rsidRPr="00E63746">
              <w:t>observation period</w:t>
            </w:r>
            <w:bookmarkEnd w:id="150"/>
            <w:r w:rsidR="00C12BC2" w:rsidRPr="00E63746">
              <w:t xml:space="preserve"> of </w:t>
            </w:r>
            <w:bookmarkStart w:id="151" w:name="OLE_LINK12"/>
            <w:r w:rsidR="00C12BC2" w:rsidRPr="0041095B">
              <w:rPr>
                <w:rFonts w:ascii="Courier New" w:hAnsi="Courier New" w:cs="Courier New"/>
              </w:rPr>
              <w:t>assuranceGoal</w:t>
            </w:r>
            <w:bookmarkEnd w:id="151"/>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r>
              <w:t>allowedValues</w:t>
            </w:r>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64D3A168" w:rsidR="008279DD" w:rsidRPr="00F6081B" w:rsidRDefault="008279DD" w:rsidP="00771FA2">
            <w:pPr>
              <w:pStyle w:val="EditorsNote"/>
            </w:pPr>
            <w:r>
              <w:t>Editor’s Note: Whether a more suiteable phrase for NO_REPLY is needed is FFS</w:t>
            </w:r>
            <w:r w:rsidR="00211067">
              <w:t>.</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r>
              <w:t>allowedValues</w:t>
            </w:r>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073B8549" w:rsidR="009D7521" w:rsidRPr="00F6081B" w:rsidRDefault="009D7521" w:rsidP="00771FA2">
            <w:pPr>
              <w:pStyle w:val="EditorsNote"/>
            </w:pPr>
            <w:r>
              <w:t>Editor’s Note: Whether a more suiteable phrase for NO_REPLY is needed is FFS</w:t>
            </w:r>
            <w:r w:rsidR="00211067">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A948B6" w:rsidRPr="00E35343" w:rsidRDefault="00A948B6" w:rsidP="00C6611C">
            <w:pPr>
              <w:pStyle w:val="TAL"/>
              <w:ind w:left="720"/>
              <w:rPr>
                <w:lang w:val="en-US"/>
              </w:rPr>
            </w:pPr>
          </w:p>
          <w:p w14:paraId="691DA692" w14:textId="77777777" w:rsidR="00A948B6" w:rsidRDefault="00A948B6" w:rsidP="00A948B6">
            <w:pPr>
              <w:pStyle w:val="TAL"/>
              <w:rPr>
                <w:lang w:val="en-US"/>
              </w:rPr>
            </w:pPr>
            <w:r w:rsidRPr="00E35343">
              <w:rPr>
                <w:lang w:val="en-US"/>
              </w:rPr>
              <w:t>Allowed values; Enabled/Disabled</w:t>
            </w: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C6F3A63"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3021B2AA" w14:textId="021FDCB5" w:rsidR="00A948B6" w:rsidRPr="008F747C" w:rsidRDefault="00A948B6" w:rsidP="00A948B6">
            <w:pPr>
              <w:spacing w:after="0"/>
              <w:rPr>
                <w:rFonts w:ascii="Arial" w:hAnsi="Arial" w:cs="Arial"/>
                <w:sz w:val="18"/>
                <w:szCs w:val="18"/>
              </w:rPr>
            </w:pPr>
            <w:r w:rsidRPr="00771FA2">
              <w:rPr>
                <w:rFonts w:ascii="Arial" w:hAnsi="Arial" w:cs="Arial"/>
                <w:snapToGrid w:val="0"/>
                <w:sz w:val="18"/>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6994880C" w14:textId="77777777" w:rsidR="00A948B6" w:rsidRDefault="00A948B6" w:rsidP="00A948B6">
            <w:pPr>
              <w:pStyle w:val="TAL"/>
              <w:rPr>
                <w:lang w:val="en-US"/>
              </w:rPr>
            </w:pPr>
            <w:r w:rsidRPr="00C06240">
              <w:rPr>
                <w:lang w:val="en-US"/>
              </w:rPr>
              <w:t>Allowed values; Locked/Unlocked</w:t>
            </w: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10FCFD41"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3FCA48CA" w14:textId="548C65C7" w:rsidR="00A948B6" w:rsidRPr="00771FA2" w:rsidRDefault="00A948B6" w:rsidP="00A948B6">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48336C"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48336C" w:rsidRPr="00771FA2" w:rsidRDefault="0048336C" w:rsidP="0048336C">
            <w:pPr>
              <w:spacing w:after="0"/>
              <w:rPr>
                <w:rFonts w:ascii="Courier New" w:hAnsi="Courier New" w:cs="Courier New"/>
                <w:sz w:val="18"/>
                <w:szCs w:val="18"/>
              </w:rPr>
            </w:pPr>
            <w:r w:rsidRPr="00771FA2">
              <w:rPr>
                <w:rFonts w:ascii="Courier New" w:hAnsi="Courier New" w:cs="Courier New"/>
                <w:sz w:val="18"/>
                <w:szCs w:val="18"/>
              </w:rPr>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48336C" w:rsidRDefault="0048336C" w:rsidP="0048336C">
            <w:pPr>
              <w:pStyle w:val="TAL"/>
              <w:spacing w:line="256" w:lineRule="auto"/>
            </w:pPr>
            <w:r>
              <w:t>It indicates the target for assurance goal in terms of a particular location.</w:t>
            </w:r>
          </w:p>
          <w:p w14:paraId="0CAC9121" w14:textId="77777777" w:rsidR="0048336C" w:rsidRDefault="0048336C" w:rsidP="0048336C">
            <w:pPr>
              <w:pStyle w:val="TAL"/>
              <w:spacing w:line="256" w:lineRule="auto"/>
            </w:pPr>
          </w:p>
          <w:p w14:paraId="64904E3E" w14:textId="53486844" w:rsidR="0048336C" w:rsidRPr="00C06240" w:rsidRDefault="0048336C" w:rsidP="0048336C">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BD4EB45"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 xml:space="preserve">type: AssuranceScope </w:t>
            </w:r>
          </w:p>
          <w:p w14:paraId="5252857D"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multiplicity: 1</w:t>
            </w:r>
          </w:p>
          <w:p w14:paraId="42D7FAEE"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isOrdered: N/A</w:t>
            </w:r>
          </w:p>
          <w:p w14:paraId="72C2533A"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isUnique: N/A</w:t>
            </w:r>
          </w:p>
          <w:p w14:paraId="23FFBEF3"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defaultValue: NA</w:t>
            </w:r>
          </w:p>
          <w:p w14:paraId="254D32E4" w14:textId="77777777" w:rsidR="0048336C" w:rsidRDefault="0048336C" w:rsidP="0048336C">
            <w:pPr>
              <w:pStyle w:val="TAL"/>
              <w:spacing w:line="256" w:lineRule="auto"/>
              <w:rPr>
                <w:rFonts w:cs="Arial"/>
                <w:snapToGrid w:val="0"/>
                <w:szCs w:val="18"/>
              </w:rPr>
            </w:pPr>
            <w:r>
              <w:rPr>
                <w:rFonts w:cs="Arial"/>
                <w:snapToGrid w:val="0"/>
                <w:szCs w:val="18"/>
              </w:rPr>
              <w:t>allowedValues: NA</w:t>
            </w:r>
          </w:p>
          <w:p w14:paraId="0F1679D7" w14:textId="1DA61AAA" w:rsidR="0048336C" w:rsidRPr="002B15AA" w:rsidRDefault="0048336C" w:rsidP="0048336C">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4A3C07"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4A3C07" w:rsidRPr="00771FA2" w:rsidRDefault="004A3C07" w:rsidP="004A3C07">
            <w:pPr>
              <w:spacing w:after="0"/>
              <w:rPr>
                <w:rFonts w:ascii="Courier New" w:hAnsi="Courier New" w:cs="Courier New"/>
                <w:sz w:val="18"/>
                <w:szCs w:val="18"/>
              </w:rPr>
            </w:pPr>
            <w:r w:rsidRPr="00771FA2">
              <w:rPr>
                <w:rFonts w:ascii="Courier New" w:hAnsi="Courier New"/>
                <w:sz w:val="18"/>
                <w:szCs w:val="18"/>
              </w:rPr>
              <w:t>ManagedEntityIdentifier</w:t>
            </w:r>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4A3C07" w:rsidRDefault="004A3C07" w:rsidP="004A3C07">
            <w:pPr>
              <w:pStyle w:val="TAL"/>
              <w:spacing w:line="256" w:lineRule="auto"/>
            </w:pPr>
            <w:r>
              <w:t>The DN of a managed entity</w:t>
            </w:r>
          </w:p>
          <w:p w14:paraId="0DF4A357" w14:textId="77777777" w:rsidR="004A3C07" w:rsidRDefault="004A3C07" w:rsidP="00771FA2">
            <w:pPr>
              <w:spacing w:after="0"/>
            </w:pPr>
          </w:p>
          <w:p w14:paraId="62A4FB81" w14:textId="7D2B0649" w:rsidR="004A3C07" w:rsidRDefault="004A3C07" w:rsidP="004A3C07">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69D1BDF"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Type: DN</w:t>
            </w:r>
          </w:p>
          <w:p w14:paraId="044335DF"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multiplicity: 1</w:t>
            </w:r>
          </w:p>
          <w:p w14:paraId="2176693B"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isOrdered: N/A</w:t>
            </w:r>
          </w:p>
          <w:p w14:paraId="56AFBF45"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isUnique: N/A</w:t>
            </w:r>
          </w:p>
          <w:p w14:paraId="2F4994CE"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defaultValue: NA</w:t>
            </w:r>
          </w:p>
          <w:p w14:paraId="34DE7B67" w14:textId="77777777" w:rsidR="004A3C07" w:rsidRDefault="004A3C07" w:rsidP="004A3C07">
            <w:pPr>
              <w:pStyle w:val="TAL"/>
              <w:spacing w:line="256" w:lineRule="auto"/>
              <w:rPr>
                <w:rFonts w:cs="Arial"/>
                <w:snapToGrid w:val="0"/>
                <w:szCs w:val="18"/>
              </w:rPr>
            </w:pPr>
            <w:r>
              <w:rPr>
                <w:rFonts w:cs="Arial"/>
                <w:snapToGrid w:val="0"/>
                <w:szCs w:val="18"/>
              </w:rPr>
              <w:t>allowedValues: NA</w:t>
            </w:r>
          </w:p>
          <w:p w14:paraId="6E517C58" w14:textId="5630ECB8" w:rsidR="004A3C07" w:rsidRDefault="004A3C07" w:rsidP="004A3C07">
            <w:pPr>
              <w:spacing w:after="0"/>
              <w:rPr>
                <w:rFonts w:ascii="Arial" w:hAnsi="Arial" w:cs="Arial"/>
                <w:snapToGrid w:val="0"/>
                <w:sz w:val="18"/>
                <w:szCs w:val="18"/>
              </w:rPr>
            </w:pPr>
            <w:r w:rsidRPr="00771FA2">
              <w:rPr>
                <w:rFonts w:ascii="Arial" w:hAnsi="Arial" w:cs="Arial"/>
                <w:snapToGrid w:val="0"/>
                <w:sz w:val="18"/>
                <w:szCs w:val="18"/>
              </w:rPr>
              <w:t>isNullable: True</w:t>
            </w:r>
          </w:p>
        </w:tc>
      </w:tr>
      <w:tr w:rsidR="004A3C07"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4A3C07" w:rsidRPr="00771FA2" w:rsidRDefault="004A3C07" w:rsidP="004A3C07">
            <w:pPr>
              <w:spacing w:after="0"/>
              <w:rPr>
                <w:rFonts w:ascii="Courier New" w:hAnsi="Courier New" w:cs="Courier New"/>
                <w:sz w:val="18"/>
                <w:szCs w:val="18"/>
              </w:rPr>
            </w:pPr>
            <w:r w:rsidRPr="00771FA2">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4A3C07" w:rsidRDefault="004A3C07" w:rsidP="004A3C07">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19365AB" w14:textId="77777777" w:rsidR="004A3C07" w:rsidRDefault="004A3C07" w:rsidP="004A3C07">
            <w:pPr>
              <w:pStyle w:val="TAL"/>
              <w:spacing w:line="256" w:lineRule="auto"/>
            </w:pPr>
          </w:p>
          <w:p w14:paraId="26FE36E5" w14:textId="0EAFFBC2" w:rsidR="004A3C07" w:rsidRDefault="004A3C07" w:rsidP="004A3C07">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05A0285"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681F5A67"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multiplicity: 1..*</w:t>
            </w:r>
          </w:p>
          <w:p w14:paraId="15DC1ED0"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isOrdered: </w:t>
            </w:r>
            <w:r w:rsidDel="0061179A">
              <w:rPr>
                <w:rFonts w:ascii="Arial" w:hAnsi="Arial" w:cs="Arial"/>
                <w:snapToGrid w:val="0"/>
                <w:sz w:val="18"/>
                <w:szCs w:val="18"/>
              </w:rPr>
              <w:t>True</w:t>
            </w:r>
            <w:r>
              <w:rPr>
                <w:rFonts w:ascii="Arial" w:hAnsi="Arial" w:cs="Arial"/>
                <w:snapToGrid w:val="0"/>
                <w:sz w:val="18"/>
                <w:szCs w:val="18"/>
              </w:rPr>
              <w:t>False</w:t>
            </w:r>
          </w:p>
          <w:p w14:paraId="3896D73F"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isUnique: True</w:t>
            </w:r>
          </w:p>
          <w:p w14:paraId="0DCC62E2"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defaultValue: NA</w:t>
            </w:r>
          </w:p>
          <w:p w14:paraId="74FA2727" w14:textId="77777777" w:rsidR="004A3C07" w:rsidRDefault="004A3C07" w:rsidP="004A3C07">
            <w:pPr>
              <w:pStyle w:val="TAL"/>
              <w:spacing w:line="256" w:lineRule="auto"/>
              <w:rPr>
                <w:rFonts w:cs="Arial"/>
                <w:snapToGrid w:val="0"/>
                <w:szCs w:val="18"/>
              </w:rPr>
            </w:pPr>
            <w:r>
              <w:rPr>
                <w:rFonts w:cs="Arial"/>
                <w:snapToGrid w:val="0"/>
                <w:szCs w:val="18"/>
              </w:rPr>
              <w:t>allowedValues: NA</w:t>
            </w:r>
          </w:p>
          <w:p w14:paraId="018CB1E2" w14:textId="3BBD0611" w:rsidR="004A3C07" w:rsidRDefault="004A3C07" w:rsidP="004A3C07">
            <w:pPr>
              <w:spacing w:after="0"/>
              <w:rPr>
                <w:rFonts w:ascii="Arial" w:hAnsi="Arial" w:cs="Arial"/>
                <w:snapToGrid w:val="0"/>
                <w:sz w:val="18"/>
                <w:szCs w:val="18"/>
              </w:rPr>
            </w:pPr>
            <w:r w:rsidRPr="00771FA2">
              <w:rPr>
                <w:rFonts w:ascii="Arial" w:hAnsi="Arial" w:cs="Arial"/>
                <w:snapToGrid w:val="0"/>
                <w:sz w:val="18"/>
                <w:szCs w:val="18"/>
              </w:rPr>
              <w:t>isNullable: True</w:t>
            </w:r>
          </w:p>
        </w:tc>
      </w:tr>
      <w:tr w:rsidR="004A3C07"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4A3C07" w:rsidRPr="00771FA2" w:rsidRDefault="004A3C07" w:rsidP="004A3C07">
            <w:pPr>
              <w:spacing w:after="0"/>
              <w:rPr>
                <w:rFonts w:ascii="Courier New" w:hAnsi="Courier New" w:cs="Courier New"/>
                <w:sz w:val="18"/>
                <w:szCs w:val="18"/>
              </w:rPr>
            </w:pPr>
            <w:r w:rsidRPr="00771FA2">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4A3C07" w:rsidRDefault="004A3C07" w:rsidP="004A3C07">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4BCF35A5" w14:textId="77777777" w:rsidR="004A3C07" w:rsidRDefault="004A3C07" w:rsidP="004A3C07">
            <w:pPr>
              <w:pStyle w:val="TAL"/>
              <w:spacing w:line="256" w:lineRule="auto"/>
            </w:pPr>
          </w:p>
          <w:p w14:paraId="5EB96BB4" w14:textId="6749E1BE" w:rsidR="004A3C07" w:rsidRDefault="004A3C07" w:rsidP="004A3C07">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86617F5"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Type: </w:t>
            </w:r>
            <w:r w:rsidRPr="00771FA2">
              <w:rPr>
                <w:rFonts w:ascii="Arial" w:hAnsi="Arial" w:cs="Arial"/>
                <w:snapToGrid w:val="0"/>
                <w:sz w:val="18"/>
                <w:szCs w:val="18"/>
              </w:rPr>
              <w:t>ACCLDisallowedAttributes</w:t>
            </w:r>
          </w:p>
          <w:p w14:paraId="1FB1D4FE"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multiplicity: 1..*</w:t>
            </w:r>
          </w:p>
          <w:p w14:paraId="0444D697"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isOrdered: </w:t>
            </w:r>
            <w:r w:rsidDel="007E2636">
              <w:rPr>
                <w:rFonts w:ascii="Arial" w:hAnsi="Arial" w:cs="Arial"/>
                <w:snapToGrid w:val="0"/>
                <w:sz w:val="18"/>
                <w:szCs w:val="18"/>
              </w:rPr>
              <w:t>True</w:t>
            </w:r>
            <w:r>
              <w:rPr>
                <w:rFonts w:ascii="Arial" w:hAnsi="Arial" w:cs="Arial"/>
                <w:snapToGrid w:val="0"/>
                <w:sz w:val="18"/>
                <w:szCs w:val="18"/>
              </w:rPr>
              <w:t>False</w:t>
            </w:r>
          </w:p>
          <w:p w14:paraId="5FE908D0"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isUnique: True</w:t>
            </w:r>
          </w:p>
          <w:p w14:paraId="0A0408FB"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defaultValue: NA</w:t>
            </w:r>
          </w:p>
          <w:p w14:paraId="57D92A7F" w14:textId="77777777" w:rsidR="004A3C07" w:rsidRDefault="004A3C07" w:rsidP="004A3C07">
            <w:pPr>
              <w:pStyle w:val="TAL"/>
              <w:spacing w:line="256" w:lineRule="auto"/>
              <w:rPr>
                <w:rFonts w:cs="Arial"/>
                <w:snapToGrid w:val="0"/>
                <w:szCs w:val="18"/>
              </w:rPr>
            </w:pPr>
            <w:r>
              <w:rPr>
                <w:rFonts w:cs="Arial"/>
                <w:snapToGrid w:val="0"/>
                <w:szCs w:val="18"/>
              </w:rPr>
              <w:t>allowedValues: NA</w:t>
            </w:r>
          </w:p>
          <w:p w14:paraId="0A65D154" w14:textId="41403582" w:rsidR="004A3C07" w:rsidRDefault="004A3C07" w:rsidP="004A3C07">
            <w:pPr>
              <w:spacing w:after="0"/>
              <w:rPr>
                <w:rFonts w:ascii="Arial" w:hAnsi="Arial" w:cs="Arial"/>
                <w:snapToGrid w:val="0"/>
                <w:sz w:val="18"/>
                <w:szCs w:val="18"/>
              </w:rPr>
            </w:pPr>
            <w:r w:rsidRPr="00771FA2">
              <w:rPr>
                <w:rFonts w:ascii="Arial" w:hAnsi="Arial" w:cs="Arial"/>
                <w:snapToGrid w:val="0"/>
                <w:sz w:val="18"/>
                <w:szCs w:val="18"/>
              </w:rPr>
              <w:t>isNullable: True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r w:rsidRPr="00771FA2" w:rsidDel="00B14FA4">
              <w:rPr>
                <w:rFonts w:ascii="Arial" w:hAnsi="Arial" w:cs="Arial"/>
                <w:snapToGrid w:val="0"/>
                <w:sz w:val="18"/>
                <w:szCs w:val="18"/>
              </w:rPr>
              <w:t>Integer</w:t>
            </w:r>
            <w:r w:rsidRPr="00771FA2">
              <w:rPr>
                <w:rFonts w:ascii="Arial" w:hAnsi="Arial" w:cs="Arial"/>
                <w:snapToGrid w:val="0"/>
                <w:sz w:val="18"/>
                <w:szCs w:val="18"/>
              </w:rPr>
              <w:t>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D81CF3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7F767D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47AC3484" w14:textId="59569A0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3F51165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r w:rsidRPr="00771FA2" w:rsidDel="00E00D50">
              <w:rPr>
                <w:rFonts w:ascii="Arial" w:hAnsi="Arial" w:cs="Arial"/>
                <w:snapToGrid w:val="0"/>
                <w:sz w:val="18"/>
                <w:szCs w:val="18"/>
              </w:rPr>
              <w:t>Integer</w:t>
            </w:r>
            <w:r w:rsidRPr="00771FA2">
              <w:rPr>
                <w:rFonts w:ascii="Arial" w:hAnsi="Arial" w:cs="Arial"/>
                <w:snapToGrid w:val="0"/>
                <w:sz w:val="18"/>
                <w:szCs w:val="18"/>
              </w:rPr>
              <w:t>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B2C082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1342C01B"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6E756A3D" w14:textId="02D074CC"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AssuranceGoalStatus</w:t>
            </w:r>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4BB2DF0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821DA7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7E4F8C22" w14:textId="35C5F9EB"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AssuranceTargetStatus</w:t>
            </w:r>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068068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01CE561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59A87E0A" w14:textId="63CA4271"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Dn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5C0D7D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7A4B686"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4FAE33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184051E7" w14:textId="47EC433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2" w:name="_Toc43213079"/>
      <w:bookmarkStart w:id="153" w:name="_Toc43290124"/>
      <w:bookmarkStart w:id="154" w:name="_Toc51593034"/>
      <w:bookmarkStart w:id="155" w:name="_Toc58512760"/>
      <w:bookmarkStart w:id="156" w:name="_Toc146023270"/>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2"/>
      <w:bookmarkEnd w:id="153"/>
      <w:bookmarkEnd w:id="154"/>
      <w:bookmarkEnd w:id="155"/>
      <w:bookmarkEnd w:id="156"/>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7" w:name="_Toc43213080"/>
      <w:bookmarkStart w:id="158" w:name="_Toc43290125"/>
      <w:bookmarkStart w:id="159" w:name="_Toc51593035"/>
      <w:bookmarkStart w:id="160" w:name="_Toc58512761"/>
      <w:bookmarkStart w:id="161" w:name="_Toc146023271"/>
      <w:r w:rsidRPr="00F6081B">
        <w:t>4.1.2.4</w:t>
      </w:r>
      <w:r w:rsidR="002F7F28" w:rsidRPr="00F6081B">
        <w:t>.3</w:t>
      </w:r>
      <w:r w:rsidRPr="00F6081B">
        <w:tab/>
        <w:t>Notifications</w:t>
      </w:r>
      <w:bookmarkEnd w:id="157"/>
      <w:bookmarkEnd w:id="158"/>
      <w:bookmarkEnd w:id="159"/>
      <w:bookmarkEnd w:id="160"/>
      <w:bookmarkEnd w:id="161"/>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2" w:name="_Toc43213081"/>
      <w:bookmarkStart w:id="163" w:name="_Toc43290126"/>
      <w:bookmarkStart w:id="164" w:name="_Toc51593036"/>
      <w:bookmarkStart w:id="165" w:name="_Toc58512762"/>
      <w:bookmarkStart w:id="166" w:name="_Toc146023272"/>
      <w:r w:rsidRPr="00F6081B">
        <w:t>4.1.</w:t>
      </w:r>
      <w:r w:rsidR="00F214D4" w:rsidRPr="00F6081B">
        <w:t>2</w:t>
      </w:r>
      <w:r w:rsidRPr="00F6081B">
        <w:t>.5</w:t>
      </w:r>
      <w:r w:rsidRPr="00F6081B">
        <w:tab/>
        <w:t>Common notifications</w:t>
      </w:r>
      <w:bookmarkEnd w:id="162"/>
      <w:bookmarkEnd w:id="163"/>
      <w:bookmarkEnd w:id="164"/>
      <w:bookmarkEnd w:id="165"/>
      <w:bookmarkEnd w:id="166"/>
    </w:p>
    <w:p w14:paraId="7DD5C5D0" w14:textId="77F6EF85" w:rsidR="009C01DB" w:rsidRPr="00F6081B" w:rsidRDefault="009C01DB" w:rsidP="001C20C8">
      <w:pPr>
        <w:pStyle w:val="Heading5"/>
      </w:pPr>
      <w:bookmarkStart w:id="167" w:name="_Toc43213082"/>
      <w:bookmarkStart w:id="168" w:name="_Toc43290127"/>
      <w:bookmarkStart w:id="169" w:name="_Toc51593037"/>
      <w:bookmarkStart w:id="170" w:name="_Toc58512763"/>
      <w:bookmarkStart w:id="171" w:name="_Toc146023273"/>
      <w:r w:rsidRPr="00F6081B">
        <w:t>4.1.</w:t>
      </w:r>
      <w:r w:rsidR="00E63216" w:rsidRPr="00F6081B">
        <w:t>2</w:t>
      </w:r>
      <w:r w:rsidRPr="00F6081B">
        <w:t>.5.1</w:t>
      </w:r>
      <w:r w:rsidR="002F21A6">
        <w:tab/>
      </w:r>
      <w:r w:rsidRPr="00F6081B">
        <w:t>Alarm notifications</w:t>
      </w:r>
      <w:bookmarkEnd w:id="167"/>
      <w:bookmarkEnd w:id="168"/>
      <w:bookmarkEnd w:id="169"/>
      <w:bookmarkEnd w:id="170"/>
      <w:bookmarkEnd w:id="171"/>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2" w:name="_Toc43213083"/>
      <w:bookmarkStart w:id="173" w:name="_Toc43290128"/>
      <w:bookmarkStart w:id="174" w:name="_Toc51593038"/>
      <w:bookmarkStart w:id="175" w:name="_Toc58512764"/>
      <w:bookmarkStart w:id="176" w:name="_Toc146023274"/>
      <w:r w:rsidRPr="00F6081B">
        <w:t>4.1.</w:t>
      </w:r>
      <w:r w:rsidR="00E63216" w:rsidRPr="00F6081B">
        <w:t>2</w:t>
      </w:r>
      <w:r w:rsidRPr="00F6081B">
        <w:t>.5.2</w:t>
      </w:r>
      <w:r w:rsidR="001C20C8" w:rsidRPr="00F6081B">
        <w:tab/>
      </w:r>
      <w:r w:rsidRPr="00F6081B">
        <w:t>Configuration notifications</w:t>
      </w:r>
      <w:bookmarkEnd w:id="172"/>
      <w:bookmarkEnd w:id="173"/>
      <w:bookmarkEnd w:id="174"/>
      <w:bookmarkEnd w:id="175"/>
      <w:bookmarkEnd w:id="176"/>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r w:rsidRPr="00771FA2">
              <w:rPr>
                <w:rFonts w:ascii="Courier New" w:hAnsi="Courier New" w:cs="Courier New"/>
              </w:rPr>
              <w:t>notifyMOIChanges</w:t>
            </w:r>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7" w:name="_Toc43290129"/>
      <w:bookmarkStart w:id="178" w:name="_Toc51593039"/>
      <w:bookmarkStart w:id="179" w:name="_Toc58512765"/>
      <w:bookmarkStart w:id="180" w:name="_Toc146023275"/>
      <w:r w:rsidRPr="00F6081B">
        <w:t>4.1.3</w:t>
      </w:r>
      <w:r w:rsidRPr="00F6081B">
        <w:tab/>
        <w:t>Procedures</w:t>
      </w:r>
      <w:bookmarkEnd w:id="177"/>
      <w:bookmarkEnd w:id="178"/>
      <w:bookmarkEnd w:id="179"/>
      <w:bookmarkEnd w:id="180"/>
    </w:p>
    <w:p w14:paraId="00DA0981" w14:textId="67C11F3E" w:rsidR="0011758C" w:rsidRPr="00F6081B" w:rsidRDefault="0011758C" w:rsidP="00B602DD">
      <w:pPr>
        <w:pStyle w:val="Heading4"/>
      </w:pPr>
      <w:bookmarkStart w:id="181" w:name="_Toc43290130"/>
      <w:bookmarkStart w:id="182" w:name="_Toc51593040"/>
      <w:bookmarkStart w:id="183" w:name="_Toc58512766"/>
      <w:bookmarkStart w:id="184" w:name="_Toc146023276"/>
      <w:r w:rsidRPr="00F6081B">
        <w:t>4.1.</w:t>
      </w:r>
      <w:r w:rsidR="009E63CD" w:rsidRPr="00F6081B">
        <w:t>3</w:t>
      </w:r>
      <w:r w:rsidRPr="00F6081B">
        <w:t>.1</w:t>
      </w:r>
      <w:r w:rsidRPr="00F6081B">
        <w:tab/>
        <w:t>SLS Assurance Procedure</w:t>
      </w:r>
      <w:bookmarkEnd w:id="181"/>
      <w:bookmarkEnd w:id="182"/>
      <w:bookmarkEnd w:id="183"/>
      <w:bookmarkEnd w:id="184"/>
    </w:p>
    <w:p w14:paraId="12D6C7DE" w14:textId="09927C50" w:rsidR="0011758C" w:rsidRDefault="0011758C" w:rsidP="00B602DD">
      <w:pPr>
        <w:pStyle w:val="TH"/>
      </w:pPr>
      <w:r w:rsidRPr="00F6081B">
        <w:object w:dxaOrig="14725" w:dyaOrig="10009" w14:anchorId="6028F04C">
          <v:shape id="_x0000_i1027" type="#_x0000_t75" style="width:439.5pt;height:302.5pt" o:ole="">
            <v:imagedata r:id="rId15" o:title=""/>
          </v:shape>
          <o:OLEObject Type="Embed" ProgID="Visio.Drawing.15" ShapeID="_x0000_i1027" DrawAspect="Content" ObjectID="_1756734904"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2E7757DC" w:rsidR="0011758C" w:rsidRPr="00F6081B" w:rsidRDefault="00E77B3D" w:rsidP="00B602DD">
      <w:pPr>
        <w:pStyle w:val="B1"/>
      </w:pPr>
      <w:r w:rsidRPr="00F6081B">
        <w:t xml:space="preserve">4. </w:t>
      </w:r>
      <w:r w:rsidR="0011758C" w:rsidRPr="00F6081B">
        <w:t>Entities_Participating_in_loop, optionally, subscribes the related analytical data from MDAS</w:t>
      </w:r>
      <w:r w:rsidR="00946294">
        <w:t xml:space="preserve"> producer</w:t>
      </w:r>
      <w:r w:rsidR="0011758C" w:rsidRPr="00F6081B">
        <w:t xml:space="preserve">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EAAB30E" w:rsidR="0011758C" w:rsidRPr="00F6081B" w:rsidRDefault="00E77B3D" w:rsidP="00B602DD">
      <w:pPr>
        <w:pStyle w:val="B1"/>
      </w:pPr>
      <w:r w:rsidRPr="00F6081B">
        <w:t xml:space="preserve">6. </w:t>
      </w:r>
      <w:r w:rsidR="0011758C" w:rsidRPr="00F6081B">
        <w:t>Entities_Participating_in_loop, optionally, collects the related analytical data from MDAS</w:t>
      </w:r>
      <w:r w:rsidR="00946294">
        <w:t xml:space="preserve"> producer</w:t>
      </w:r>
      <w:r w:rsidR="0011758C" w:rsidRPr="00F6081B">
        <w:t xml:space="preserve">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10C499D1"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5" w:name="_Toc43213084"/>
      <w:bookmarkStart w:id="186" w:name="_Toc43290131"/>
      <w:bookmarkStart w:id="187" w:name="_Toc51593041"/>
      <w:bookmarkStart w:id="188" w:name="_Toc58512767"/>
      <w:bookmarkStart w:id="189" w:name="_Toc146023277"/>
      <w:r w:rsidRPr="00F6081B">
        <w:t>4.2</w:t>
      </w:r>
      <w:r w:rsidRPr="00F6081B">
        <w:tab/>
        <w:t>Stage 3</w:t>
      </w:r>
      <w:bookmarkEnd w:id="185"/>
      <w:bookmarkEnd w:id="186"/>
      <w:bookmarkEnd w:id="187"/>
      <w:bookmarkEnd w:id="188"/>
      <w:bookmarkEnd w:id="189"/>
    </w:p>
    <w:p w14:paraId="073E53E1" w14:textId="0807222E" w:rsidR="00FC6EAB" w:rsidRPr="00F6081B" w:rsidRDefault="00FC6EAB" w:rsidP="00FC6EAB">
      <w:pPr>
        <w:pStyle w:val="Heading3"/>
      </w:pPr>
      <w:bookmarkStart w:id="190" w:name="_Toc43213085"/>
      <w:bookmarkStart w:id="191" w:name="_Toc43290132"/>
      <w:bookmarkStart w:id="192" w:name="_Toc51593042"/>
      <w:bookmarkStart w:id="193" w:name="_Toc58512768"/>
      <w:bookmarkStart w:id="194" w:name="_Toc146023278"/>
      <w:r w:rsidRPr="00F6081B">
        <w:t>4.2.1</w:t>
      </w:r>
      <w:r w:rsidRPr="00F6081B">
        <w:tab/>
        <w:t>Solution Set (SS) for JSON/YAML</w:t>
      </w:r>
      <w:bookmarkEnd w:id="190"/>
      <w:bookmarkEnd w:id="191"/>
      <w:bookmarkEnd w:id="192"/>
      <w:bookmarkEnd w:id="193"/>
      <w:bookmarkEnd w:id="194"/>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95" w:name="_Toc43213086"/>
      <w:bookmarkStart w:id="196" w:name="_Toc43290133"/>
      <w:bookmarkStart w:id="197" w:name="_Toc51593043"/>
      <w:bookmarkStart w:id="198" w:name="_Toc58512769"/>
      <w:bookmarkStart w:id="199" w:name="_Toc146023279"/>
      <w:r w:rsidR="008F2F56" w:rsidRPr="00F6081B">
        <w:t>Annex A (informative):</w:t>
      </w:r>
      <w:r w:rsidR="008F2F56" w:rsidRPr="00F6081B">
        <w:br/>
        <w:t>Control loop deployed in different layers</w:t>
      </w:r>
      <w:bookmarkEnd w:id="195"/>
      <w:bookmarkEnd w:id="196"/>
      <w:bookmarkEnd w:id="197"/>
      <w:bookmarkEnd w:id="198"/>
      <w:bookmarkEnd w:id="199"/>
    </w:p>
    <w:p w14:paraId="66154D36" w14:textId="62602849" w:rsidR="008F2F56" w:rsidRPr="00F6081B" w:rsidRDefault="008F2F56" w:rsidP="00195043">
      <w:pPr>
        <w:pStyle w:val="Heading2"/>
        <w:rPr>
          <w:lang w:eastAsia="zh-CN"/>
        </w:rPr>
      </w:pPr>
      <w:bookmarkStart w:id="200" w:name="_Toc43213087"/>
      <w:bookmarkStart w:id="201" w:name="_Toc43290134"/>
      <w:bookmarkStart w:id="202" w:name="_Toc51593044"/>
      <w:bookmarkStart w:id="203" w:name="_Toc58512770"/>
      <w:bookmarkStart w:id="204" w:name="_Toc146023280"/>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200"/>
      <w:bookmarkEnd w:id="201"/>
      <w:bookmarkEnd w:id="202"/>
      <w:bookmarkEnd w:id="203"/>
      <w:bookmarkEnd w:id="204"/>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5" w:name="OLE_LINK37"/>
      <w:r w:rsidRPr="00F6081B">
        <w:rPr>
          <w:lang w:eastAsia="zh-CN"/>
        </w:rPr>
        <w:t>different control loops can provide input (interact with) to other control loops (in the same layer or different layers) and obtain the output from other control loops</w:t>
      </w:r>
      <w:bookmarkEnd w:id="205"/>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6" w:name="_Toc43213088"/>
      <w:bookmarkStart w:id="207" w:name="_Toc43290135"/>
      <w:bookmarkStart w:id="208" w:name="_Toc51593045"/>
      <w:bookmarkStart w:id="209" w:name="_Toc58512771"/>
      <w:bookmarkStart w:id="210" w:name="_Toc146023281"/>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6"/>
      <w:bookmarkEnd w:id="207"/>
      <w:bookmarkEnd w:id="208"/>
      <w:bookmarkEnd w:id="209"/>
      <w:bookmarkEnd w:id="210"/>
    </w:p>
    <w:p w14:paraId="5ABA0BB3" w14:textId="77777777" w:rsidR="008F2F56" w:rsidRPr="00F6081B" w:rsidRDefault="008F2F56" w:rsidP="00AD0CD1">
      <w:bookmarkStart w:id="211" w:name="OLE_LINK4"/>
      <w:bookmarkStart w:id="212"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3" w:name="_Toc43213089"/>
      <w:bookmarkStart w:id="214" w:name="_Toc43290136"/>
      <w:bookmarkStart w:id="215" w:name="_Toc51593046"/>
      <w:bookmarkStart w:id="216" w:name="_Toc58512772"/>
      <w:bookmarkStart w:id="217" w:name="_Toc146023282"/>
      <w:bookmarkEnd w:id="211"/>
      <w:bookmarkEnd w:id="212"/>
      <w:r w:rsidRPr="00F6081B">
        <w:rPr>
          <w:rFonts w:hint="eastAsia"/>
          <w:lang w:eastAsia="zh-CN"/>
        </w:rPr>
        <w:t>A</w:t>
      </w:r>
      <w:r w:rsidRPr="00F6081B">
        <w:rPr>
          <w:lang w:eastAsia="zh-CN"/>
        </w:rPr>
        <w:t>.3</w:t>
      </w:r>
      <w:r w:rsidR="008F747C">
        <w:rPr>
          <w:lang w:eastAsia="zh-CN"/>
        </w:rPr>
        <w:tab/>
      </w:r>
      <w:r w:rsidRPr="00F6081B">
        <w:t>Control loop in network slice layer</w:t>
      </w:r>
      <w:bookmarkEnd w:id="213"/>
      <w:bookmarkEnd w:id="214"/>
      <w:bookmarkEnd w:id="215"/>
      <w:bookmarkEnd w:id="216"/>
      <w:bookmarkEnd w:id="217"/>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8"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19" w:name="_Toc43213090"/>
      <w:bookmarkStart w:id="220" w:name="_Toc43290137"/>
      <w:bookmarkStart w:id="221" w:name="_Toc51593047"/>
      <w:bookmarkStart w:id="222" w:name="_Toc58512773"/>
      <w:bookmarkStart w:id="223" w:name="_Toc146023283"/>
      <w:bookmarkEnd w:id="218"/>
      <w:r w:rsidRPr="00F6081B">
        <w:rPr>
          <w:rFonts w:hint="eastAsia"/>
          <w:lang w:eastAsia="zh-CN"/>
        </w:rPr>
        <w:t>A</w:t>
      </w:r>
      <w:r w:rsidRPr="00F6081B">
        <w:rPr>
          <w:lang w:eastAsia="zh-CN"/>
        </w:rPr>
        <w:t>.4</w:t>
      </w:r>
      <w:r w:rsidR="008F747C">
        <w:rPr>
          <w:lang w:eastAsia="zh-CN"/>
        </w:rPr>
        <w:tab/>
      </w:r>
      <w:r w:rsidRPr="00F6081B">
        <w:rPr>
          <w:lang w:eastAsia="zh-CN"/>
        </w:rPr>
        <w:t>C</w:t>
      </w:r>
      <w:r w:rsidRPr="00F6081B">
        <w:t>ontrol loop in network slice subnet layer</w:t>
      </w:r>
      <w:bookmarkEnd w:id="219"/>
      <w:bookmarkEnd w:id="220"/>
      <w:bookmarkEnd w:id="221"/>
      <w:bookmarkEnd w:id="222"/>
      <w:bookmarkEnd w:id="223"/>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4" w:name="_Toc43213091"/>
      <w:bookmarkStart w:id="225" w:name="_Toc43290138"/>
      <w:bookmarkStart w:id="226" w:name="_Toc51593048"/>
      <w:bookmarkStart w:id="227" w:name="_Toc58512774"/>
      <w:bookmarkStart w:id="228" w:name="_Toc146023284"/>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4"/>
      <w:bookmarkEnd w:id="225"/>
      <w:bookmarkEnd w:id="226"/>
      <w:bookmarkEnd w:id="227"/>
      <w:bookmarkEnd w:id="228"/>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29" w:name="_Toc43213092"/>
      <w:r w:rsidRPr="00F6081B">
        <w:br w:type="page"/>
      </w:r>
      <w:bookmarkStart w:id="230" w:name="_Toc43290139"/>
      <w:bookmarkStart w:id="231" w:name="_Toc51593049"/>
      <w:bookmarkStart w:id="232" w:name="_Toc58512775"/>
      <w:bookmarkStart w:id="233" w:name="_Toc146023285"/>
      <w:r w:rsidR="0091451F" w:rsidRPr="00F6081B">
        <w:t>Annex B (normative):</w:t>
      </w:r>
      <w:r w:rsidR="0091451F" w:rsidRPr="00F6081B">
        <w:br/>
        <w:t>OpenAPI definition of the COSLA NRM</w:t>
      </w:r>
      <w:bookmarkEnd w:id="229"/>
      <w:bookmarkEnd w:id="230"/>
      <w:bookmarkEnd w:id="231"/>
      <w:bookmarkEnd w:id="232"/>
      <w:bookmarkEnd w:id="233"/>
    </w:p>
    <w:p w14:paraId="53E82505" w14:textId="10338D64" w:rsidR="0091451F" w:rsidRPr="00F6081B" w:rsidRDefault="00965DEE" w:rsidP="0091451F">
      <w:pPr>
        <w:pStyle w:val="Heading1"/>
      </w:pPr>
      <w:bookmarkStart w:id="234" w:name="_Toc43290140"/>
      <w:bookmarkStart w:id="235" w:name="_Toc51593050"/>
      <w:bookmarkStart w:id="236" w:name="_Toc58512776"/>
      <w:bookmarkStart w:id="237" w:name="_Toc146023286"/>
      <w:bookmarkStart w:id="238" w:name="_Toc43213093"/>
      <w:r w:rsidRPr="00F6081B">
        <w:t>B</w:t>
      </w:r>
      <w:r w:rsidR="0091451F" w:rsidRPr="00F6081B">
        <w:t>.1</w:t>
      </w:r>
      <w:r w:rsidR="0091451F" w:rsidRPr="00F6081B">
        <w:tab/>
        <w:t>General</w:t>
      </w:r>
      <w:bookmarkEnd w:id="234"/>
      <w:bookmarkEnd w:id="235"/>
      <w:bookmarkEnd w:id="236"/>
      <w:bookmarkEnd w:id="237"/>
      <w:r w:rsidR="0091451F" w:rsidRPr="00F6081B">
        <w:t xml:space="preserve"> </w:t>
      </w:r>
      <w:bookmarkEnd w:id="238"/>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39" w:name="_Toc43213094"/>
      <w:bookmarkStart w:id="240" w:name="_Toc43290141"/>
      <w:bookmarkStart w:id="241" w:name="_Toc51593051"/>
      <w:bookmarkStart w:id="242" w:name="_Toc58512777"/>
      <w:bookmarkStart w:id="243" w:name="_Toc146023287"/>
      <w:r w:rsidRPr="00F6081B">
        <w:t>B</w:t>
      </w:r>
      <w:r w:rsidR="0091451F" w:rsidRPr="00F6081B">
        <w:t>.2</w:t>
      </w:r>
      <w:r w:rsidR="0091451F" w:rsidRPr="00F6081B">
        <w:tab/>
        <w:t>Solution Set (SS) definitions</w:t>
      </w:r>
      <w:bookmarkEnd w:id="239"/>
      <w:bookmarkEnd w:id="240"/>
      <w:bookmarkEnd w:id="241"/>
      <w:bookmarkEnd w:id="242"/>
      <w:bookmarkEnd w:id="243"/>
    </w:p>
    <w:p w14:paraId="0C44C7F5" w14:textId="7598DE6F" w:rsidR="0091451F" w:rsidRPr="00F6081B" w:rsidRDefault="00965DEE" w:rsidP="0091451F">
      <w:pPr>
        <w:pStyle w:val="Heading2"/>
        <w:rPr>
          <w:rFonts w:ascii="Courier New" w:eastAsia="Yu Gothic" w:hAnsi="Courier New"/>
          <w:szCs w:val="16"/>
        </w:rPr>
      </w:pPr>
      <w:bookmarkStart w:id="244" w:name="_Toc43213095"/>
      <w:bookmarkStart w:id="245" w:name="_Toc43290142"/>
      <w:bookmarkStart w:id="246" w:name="_Toc51593052"/>
      <w:bookmarkStart w:id="247" w:name="_Toc58512778"/>
      <w:bookmarkStart w:id="248" w:name="_Toc146023288"/>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44"/>
      <w:bookmarkEnd w:id="245"/>
      <w:bookmarkEnd w:id="246"/>
      <w:bookmarkEnd w:id="247"/>
      <w:bookmarkEnd w:id="248"/>
    </w:p>
    <w:p w14:paraId="45B7C30B" w14:textId="77777777" w:rsidR="0091451F" w:rsidRPr="00F6081B" w:rsidRDefault="0091451F" w:rsidP="0091451F">
      <w:pPr>
        <w:pStyle w:val="PL"/>
      </w:pPr>
    </w:p>
    <w:p w14:paraId="17054318" w14:textId="77777777" w:rsidR="00554C1F" w:rsidRDefault="00554C1F" w:rsidP="00554C1F">
      <w:pPr>
        <w:pStyle w:val="PL"/>
      </w:pPr>
      <w:r>
        <w:t>openapi: 3.0.1</w:t>
      </w:r>
    </w:p>
    <w:p w14:paraId="3FEBA43E" w14:textId="77777777" w:rsidR="00554C1F" w:rsidRDefault="00554C1F" w:rsidP="00554C1F">
      <w:pPr>
        <w:pStyle w:val="PL"/>
      </w:pPr>
    </w:p>
    <w:p w14:paraId="4E08C506" w14:textId="77777777" w:rsidR="00554C1F" w:rsidRDefault="00554C1F" w:rsidP="00554C1F">
      <w:pPr>
        <w:pStyle w:val="PL"/>
      </w:pPr>
      <w:r>
        <w:t>info:</w:t>
      </w:r>
    </w:p>
    <w:p w14:paraId="417B639A" w14:textId="77777777" w:rsidR="00554C1F" w:rsidRDefault="00554C1F" w:rsidP="00554C1F">
      <w:pPr>
        <w:pStyle w:val="PL"/>
      </w:pPr>
      <w:r>
        <w:t xml:space="preserve">  title: coslaNrm</w:t>
      </w:r>
    </w:p>
    <w:p w14:paraId="35A8DE6B" w14:textId="77777777" w:rsidR="00554C1F" w:rsidRDefault="00554C1F" w:rsidP="00554C1F">
      <w:pPr>
        <w:pStyle w:val="PL"/>
      </w:pPr>
      <w:r>
        <w:t xml:space="preserve">  version: 17.3.0</w:t>
      </w:r>
    </w:p>
    <w:p w14:paraId="2A696FB0" w14:textId="77777777" w:rsidR="00554C1F" w:rsidRDefault="00554C1F" w:rsidP="00554C1F">
      <w:pPr>
        <w:pStyle w:val="PL"/>
      </w:pPr>
      <w:r>
        <w:t xml:space="preserve">  description: &gt;-</w:t>
      </w:r>
    </w:p>
    <w:p w14:paraId="29EE6AFC" w14:textId="77777777" w:rsidR="00554C1F" w:rsidRDefault="00554C1F" w:rsidP="00554C1F">
      <w:pPr>
        <w:pStyle w:val="PL"/>
      </w:pPr>
      <w:r>
        <w:t xml:space="preserve">    OAS 3.0.1 specification of the Cosla NRM</w:t>
      </w:r>
    </w:p>
    <w:p w14:paraId="3A8B1A4B" w14:textId="77777777" w:rsidR="00554C1F" w:rsidRDefault="00554C1F" w:rsidP="00554C1F">
      <w:pPr>
        <w:pStyle w:val="PL"/>
      </w:pPr>
      <w:r>
        <w:t xml:space="preserve">    © 2020, 3GPP Organizational Partners (ARIB, ATIS, CCSA, ETSI, TSDSI, TTA, TTC).</w:t>
      </w:r>
    </w:p>
    <w:p w14:paraId="057C736F" w14:textId="77777777" w:rsidR="00554C1F" w:rsidRDefault="00554C1F" w:rsidP="00554C1F">
      <w:pPr>
        <w:pStyle w:val="PL"/>
      </w:pPr>
      <w:r>
        <w:t xml:space="preserve">    All rights reserved.</w:t>
      </w:r>
    </w:p>
    <w:p w14:paraId="1265280B" w14:textId="77777777" w:rsidR="00554C1F" w:rsidRDefault="00554C1F" w:rsidP="00554C1F">
      <w:pPr>
        <w:pStyle w:val="PL"/>
      </w:pPr>
    </w:p>
    <w:p w14:paraId="4DBDE2BF" w14:textId="77777777" w:rsidR="00554C1F" w:rsidRDefault="00554C1F" w:rsidP="00554C1F">
      <w:pPr>
        <w:pStyle w:val="PL"/>
      </w:pPr>
      <w:r>
        <w:t>externalDocs:</w:t>
      </w:r>
    </w:p>
    <w:p w14:paraId="08B08E6F" w14:textId="77777777" w:rsidR="00554C1F" w:rsidRDefault="00554C1F" w:rsidP="00554C1F">
      <w:pPr>
        <w:pStyle w:val="PL"/>
      </w:pPr>
      <w:r>
        <w:t xml:space="preserve">  description: 3GPP TS 28.536 V17.3.0; Cosla NRM</w:t>
      </w:r>
    </w:p>
    <w:p w14:paraId="7854F204" w14:textId="77777777" w:rsidR="00554C1F" w:rsidRDefault="00554C1F" w:rsidP="00554C1F">
      <w:pPr>
        <w:pStyle w:val="PL"/>
      </w:pPr>
      <w:r>
        <w:t xml:space="preserve">  url: http://www.3gpp.org/ftp/Specs/archive/28_series/28.536/</w:t>
      </w:r>
    </w:p>
    <w:p w14:paraId="6DD57E68" w14:textId="77777777" w:rsidR="00554C1F" w:rsidRDefault="00554C1F" w:rsidP="00554C1F">
      <w:pPr>
        <w:pStyle w:val="PL"/>
      </w:pPr>
    </w:p>
    <w:p w14:paraId="325F5ED5" w14:textId="77777777" w:rsidR="00554C1F" w:rsidRDefault="00554C1F" w:rsidP="00554C1F">
      <w:pPr>
        <w:pStyle w:val="PL"/>
      </w:pPr>
      <w:r>
        <w:t>paths: {}</w:t>
      </w:r>
    </w:p>
    <w:p w14:paraId="0FC5DF62" w14:textId="77777777" w:rsidR="00554C1F" w:rsidRDefault="00554C1F" w:rsidP="00554C1F">
      <w:pPr>
        <w:pStyle w:val="PL"/>
      </w:pPr>
    </w:p>
    <w:p w14:paraId="35176973" w14:textId="77777777" w:rsidR="00554C1F" w:rsidRDefault="00554C1F" w:rsidP="00554C1F">
      <w:pPr>
        <w:pStyle w:val="PL"/>
      </w:pPr>
      <w:r>
        <w:t>components:</w:t>
      </w:r>
    </w:p>
    <w:p w14:paraId="5E35391E" w14:textId="77777777" w:rsidR="00554C1F" w:rsidRDefault="00554C1F" w:rsidP="00554C1F">
      <w:pPr>
        <w:pStyle w:val="PL"/>
      </w:pPr>
    </w:p>
    <w:p w14:paraId="3ADD13A8" w14:textId="77777777" w:rsidR="00554C1F" w:rsidRDefault="00554C1F" w:rsidP="00554C1F">
      <w:pPr>
        <w:pStyle w:val="PL"/>
      </w:pPr>
      <w:r>
        <w:t xml:space="preserve">  schemas:</w:t>
      </w:r>
    </w:p>
    <w:p w14:paraId="4E47F31D" w14:textId="77777777" w:rsidR="00554C1F" w:rsidRDefault="00554C1F" w:rsidP="00554C1F">
      <w:pPr>
        <w:pStyle w:val="PL"/>
      </w:pPr>
    </w:p>
    <w:p w14:paraId="39468CA2" w14:textId="77777777" w:rsidR="00554C1F" w:rsidRDefault="00554C1F" w:rsidP="00554C1F">
      <w:pPr>
        <w:pStyle w:val="PL"/>
      </w:pPr>
      <w:r>
        <w:t>#------------ Type definitions ---------------------------------------------------</w:t>
      </w:r>
    </w:p>
    <w:p w14:paraId="628DE84F" w14:textId="77777777" w:rsidR="00554C1F" w:rsidRDefault="00554C1F" w:rsidP="00554C1F">
      <w:pPr>
        <w:pStyle w:val="PL"/>
      </w:pPr>
    </w:p>
    <w:p w14:paraId="79160725" w14:textId="77777777" w:rsidR="00554C1F" w:rsidRDefault="00554C1F" w:rsidP="00554C1F">
      <w:pPr>
        <w:pStyle w:val="PL"/>
      </w:pPr>
      <w:r>
        <w:t xml:space="preserve">    ControlLoopLifeCyclePhase:</w:t>
      </w:r>
    </w:p>
    <w:p w14:paraId="5D1D1E96" w14:textId="77777777" w:rsidR="00554C1F" w:rsidRDefault="00554C1F" w:rsidP="00554C1F">
      <w:pPr>
        <w:pStyle w:val="PL"/>
      </w:pPr>
      <w:r>
        <w:t xml:space="preserve">      type: string</w:t>
      </w:r>
    </w:p>
    <w:p w14:paraId="412B3BFB" w14:textId="77777777" w:rsidR="00554C1F" w:rsidRDefault="00554C1F" w:rsidP="00554C1F">
      <w:pPr>
        <w:pStyle w:val="PL"/>
      </w:pPr>
      <w:r>
        <w:t xml:space="preserve">      enum:</w:t>
      </w:r>
    </w:p>
    <w:p w14:paraId="32A8DDB5" w14:textId="77777777" w:rsidR="00554C1F" w:rsidRDefault="00554C1F" w:rsidP="00554C1F">
      <w:pPr>
        <w:pStyle w:val="PL"/>
      </w:pPr>
      <w:r>
        <w:t xml:space="preserve">        - PREPARATION</w:t>
      </w:r>
    </w:p>
    <w:p w14:paraId="134E3436" w14:textId="77777777" w:rsidR="00554C1F" w:rsidRDefault="00554C1F" w:rsidP="00554C1F">
      <w:pPr>
        <w:pStyle w:val="PL"/>
      </w:pPr>
      <w:r>
        <w:t xml:space="preserve">        - COMMISSIONING</w:t>
      </w:r>
    </w:p>
    <w:p w14:paraId="3A35ABB9" w14:textId="77777777" w:rsidR="00554C1F" w:rsidRDefault="00554C1F" w:rsidP="00554C1F">
      <w:pPr>
        <w:pStyle w:val="PL"/>
      </w:pPr>
      <w:r>
        <w:t xml:space="preserve">        - OPERATION</w:t>
      </w:r>
    </w:p>
    <w:p w14:paraId="3809A336" w14:textId="77777777" w:rsidR="00554C1F" w:rsidRDefault="00554C1F" w:rsidP="00554C1F">
      <w:pPr>
        <w:pStyle w:val="PL"/>
      </w:pPr>
      <w:r>
        <w:t xml:space="preserve">        - DECOMMISSIONING</w:t>
      </w:r>
    </w:p>
    <w:p w14:paraId="64C721A3" w14:textId="77777777" w:rsidR="00554C1F" w:rsidRDefault="00554C1F" w:rsidP="00554C1F">
      <w:pPr>
        <w:pStyle w:val="PL"/>
      </w:pPr>
    </w:p>
    <w:p w14:paraId="46624DF2" w14:textId="77777777" w:rsidR="00554C1F" w:rsidRDefault="00554C1F" w:rsidP="00554C1F">
      <w:pPr>
        <w:pStyle w:val="PL"/>
      </w:pPr>
      <w:r>
        <w:t xml:space="preserve">    ObservationTime:</w:t>
      </w:r>
    </w:p>
    <w:p w14:paraId="44550DB0" w14:textId="77777777" w:rsidR="00554C1F" w:rsidRDefault="00554C1F" w:rsidP="00554C1F">
      <w:pPr>
        <w:pStyle w:val="PL"/>
      </w:pPr>
      <w:r>
        <w:t xml:space="preserve">      type: integer</w:t>
      </w:r>
    </w:p>
    <w:p w14:paraId="0DFAEB70" w14:textId="77777777" w:rsidR="00554C1F" w:rsidRDefault="00554C1F" w:rsidP="00554C1F">
      <w:pPr>
        <w:pStyle w:val="PL"/>
      </w:pPr>
    </w:p>
    <w:p w14:paraId="6E26DAA3" w14:textId="77777777" w:rsidR="00554C1F" w:rsidRDefault="00554C1F" w:rsidP="00554C1F">
      <w:pPr>
        <w:pStyle w:val="PL"/>
      </w:pPr>
      <w:r>
        <w:t xml:space="preserve">    AssuranceGoalStatusObserved:</w:t>
      </w:r>
    </w:p>
    <w:p w14:paraId="639E8CD5" w14:textId="77777777" w:rsidR="00554C1F" w:rsidRDefault="00554C1F" w:rsidP="00554C1F">
      <w:pPr>
        <w:pStyle w:val="PL"/>
      </w:pPr>
      <w:r>
        <w:t xml:space="preserve">      type: string</w:t>
      </w:r>
    </w:p>
    <w:p w14:paraId="548DBDB1" w14:textId="77777777" w:rsidR="00554C1F" w:rsidRDefault="00554C1F" w:rsidP="00554C1F">
      <w:pPr>
        <w:pStyle w:val="PL"/>
      </w:pPr>
      <w:r>
        <w:t xml:space="preserve">      enum:</w:t>
      </w:r>
    </w:p>
    <w:p w14:paraId="5CB301DF" w14:textId="77777777" w:rsidR="00554C1F" w:rsidRDefault="00554C1F" w:rsidP="00554C1F">
      <w:pPr>
        <w:pStyle w:val="PL"/>
      </w:pPr>
      <w:r>
        <w:t xml:space="preserve">        - FULFILLED</w:t>
      </w:r>
    </w:p>
    <w:p w14:paraId="5A5BA84B" w14:textId="77777777" w:rsidR="00554C1F" w:rsidRDefault="00554C1F" w:rsidP="00554C1F">
      <w:pPr>
        <w:pStyle w:val="PL"/>
      </w:pPr>
      <w:r>
        <w:t xml:space="preserve">        - NOT_FULFILLED</w:t>
      </w:r>
    </w:p>
    <w:p w14:paraId="09542EC0" w14:textId="77777777" w:rsidR="00554C1F" w:rsidRDefault="00554C1F" w:rsidP="00554C1F">
      <w:pPr>
        <w:pStyle w:val="PL"/>
      </w:pPr>
    </w:p>
    <w:p w14:paraId="7D9225A2" w14:textId="77777777" w:rsidR="00554C1F" w:rsidRDefault="00554C1F" w:rsidP="00554C1F">
      <w:pPr>
        <w:pStyle w:val="PL"/>
      </w:pPr>
      <w:r>
        <w:t xml:space="preserve">    AssuranceGoalStatusPredicted:</w:t>
      </w:r>
    </w:p>
    <w:p w14:paraId="6ABAA64B" w14:textId="77777777" w:rsidR="00554C1F" w:rsidRDefault="00554C1F" w:rsidP="00554C1F">
      <w:pPr>
        <w:pStyle w:val="PL"/>
      </w:pPr>
      <w:r>
        <w:t xml:space="preserve">      type: string</w:t>
      </w:r>
    </w:p>
    <w:p w14:paraId="158A8190" w14:textId="77777777" w:rsidR="00554C1F" w:rsidRDefault="00554C1F" w:rsidP="00554C1F">
      <w:pPr>
        <w:pStyle w:val="PL"/>
      </w:pPr>
      <w:r>
        <w:t xml:space="preserve">      enum:</w:t>
      </w:r>
    </w:p>
    <w:p w14:paraId="7D991D84" w14:textId="77777777" w:rsidR="00554C1F" w:rsidRDefault="00554C1F" w:rsidP="00554C1F">
      <w:pPr>
        <w:pStyle w:val="PL"/>
      </w:pPr>
      <w:r>
        <w:t xml:space="preserve">        - FULFILLED</w:t>
      </w:r>
    </w:p>
    <w:p w14:paraId="760E5799" w14:textId="77777777" w:rsidR="00554C1F" w:rsidRDefault="00554C1F" w:rsidP="00554C1F">
      <w:pPr>
        <w:pStyle w:val="PL"/>
      </w:pPr>
      <w:r>
        <w:t xml:space="preserve">        - NOT_FULFILLED</w:t>
      </w:r>
    </w:p>
    <w:p w14:paraId="1F437229" w14:textId="77777777" w:rsidR="00554C1F" w:rsidRDefault="00554C1F" w:rsidP="00554C1F">
      <w:pPr>
        <w:pStyle w:val="PL"/>
      </w:pPr>
    </w:p>
    <w:p w14:paraId="797F3FD2" w14:textId="77777777" w:rsidR="00554C1F" w:rsidRDefault="00554C1F" w:rsidP="00554C1F">
      <w:pPr>
        <w:pStyle w:val="PL"/>
      </w:pPr>
      <w:r>
        <w:t xml:space="preserve">    AssuranceTargetStatusObserved:</w:t>
      </w:r>
    </w:p>
    <w:p w14:paraId="21C04C95" w14:textId="77777777" w:rsidR="00554C1F" w:rsidRDefault="00554C1F" w:rsidP="00554C1F">
      <w:pPr>
        <w:pStyle w:val="PL"/>
      </w:pPr>
      <w:r>
        <w:t xml:space="preserve">      type: string</w:t>
      </w:r>
    </w:p>
    <w:p w14:paraId="6946BC2E" w14:textId="77777777" w:rsidR="00554C1F" w:rsidRDefault="00554C1F" w:rsidP="00554C1F">
      <w:pPr>
        <w:pStyle w:val="PL"/>
      </w:pPr>
      <w:r>
        <w:t xml:space="preserve">      enum:</w:t>
      </w:r>
    </w:p>
    <w:p w14:paraId="59AE188F" w14:textId="77777777" w:rsidR="00554C1F" w:rsidRDefault="00554C1F" w:rsidP="00554C1F">
      <w:pPr>
        <w:pStyle w:val="PL"/>
      </w:pPr>
      <w:r>
        <w:t xml:space="preserve">        - FULFILLED</w:t>
      </w:r>
    </w:p>
    <w:p w14:paraId="06F11CB7" w14:textId="77777777" w:rsidR="00554C1F" w:rsidRDefault="00554C1F" w:rsidP="00554C1F">
      <w:pPr>
        <w:pStyle w:val="PL"/>
      </w:pPr>
      <w:r>
        <w:t xml:space="preserve">        - NOT_FULFILLED</w:t>
      </w:r>
    </w:p>
    <w:p w14:paraId="6AE74822" w14:textId="77777777" w:rsidR="00554C1F" w:rsidRDefault="00554C1F" w:rsidP="00554C1F">
      <w:pPr>
        <w:pStyle w:val="PL"/>
      </w:pPr>
    </w:p>
    <w:p w14:paraId="45C72E45" w14:textId="77777777" w:rsidR="00554C1F" w:rsidRDefault="00554C1F" w:rsidP="00554C1F">
      <w:pPr>
        <w:pStyle w:val="PL"/>
      </w:pPr>
      <w:r>
        <w:t xml:space="preserve">    AssuranceTargetStatusPredicted:</w:t>
      </w:r>
    </w:p>
    <w:p w14:paraId="0546F8E4" w14:textId="77777777" w:rsidR="00554C1F" w:rsidRDefault="00554C1F" w:rsidP="00554C1F">
      <w:pPr>
        <w:pStyle w:val="PL"/>
      </w:pPr>
      <w:r>
        <w:t xml:space="preserve">      type: string</w:t>
      </w:r>
    </w:p>
    <w:p w14:paraId="0EC704EB" w14:textId="77777777" w:rsidR="00554C1F" w:rsidRDefault="00554C1F" w:rsidP="00554C1F">
      <w:pPr>
        <w:pStyle w:val="PL"/>
      </w:pPr>
      <w:r>
        <w:t xml:space="preserve">      enum:</w:t>
      </w:r>
    </w:p>
    <w:p w14:paraId="041466CB" w14:textId="77777777" w:rsidR="00554C1F" w:rsidRDefault="00554C1F" w:rsidP="00554C1F">
      <w:pPr>
        <w:pStyle w:val="PL"/>
      </w:pPr>
      <w:r>
        <w:t xml:space="preserve">        - FULFILLED</w:t>
      </w:r>
    </w:p>
    <w:p w14:paraId="1DB82ECC" w14:textId="77777777" w:rsidR="00554C1F" w:rsidRDefault="00554C1F" w:rsidP="00554C1F">
      <w:pPr>
        <w:pStyle w:val="PL"/>
      </w:pPr>
      <w:r>
        <w:t xml:space="preserve">        - NOT_FULFILLED</w:t>
      </w:r>
    </w:p>
    <w:p w14:paraId="3DE812AA" w14:textId="77777777" w:rsidR="00554C1F" w:rsidRDefault="00554C1F" w:rsidP="00554C1F">
      <w:pPr>
        <w:pStyle w:val="PL"/>
      </w:pPr>
    </w:p>
    <w:p w14:paraId="0B20D356" w14:textId="77777777" w:rsidR="00554C1F" w:rsidRDefault="00554C1F" w:rsidP="00554C1F">
      <w:pPr>
        <w:pStyle w:val="PL"/>
      </w:pPr>
      <w:r>
        <w:t xml:space="preserve">    AssuranceTargetName:</w:t>
      </w:r>
    </w:p>
    <w:p w14:paraId="055839FA" w14:textId="77777777" w:rsidR="00554C1F" w:rsidRDefault="00554C1F" w:rsidP="00554C1F">
      <w:pPr>
        <w:pStyle w:val="PL"/>
      </w:pPr>
      <w:r>
        <w:t xml:space="preserve">      type: string</w:t>
      </w:r>
    </w:p>
    <w:p w14:paraId="24B4D3FC" w14:textId="77777777" w:rsidR="00554C1F" w:rsidRDefault="00554C1F" w:rsidP="00554C1F">
      <w:pPr>
        <w:pStyle w:val="PL"/>
      </w:pPr>
    </w:p>
    <w:p w14:paraId="48352BCF" w14:textId="77777777" w:rsidR="00554C1F" w:rsidRDefault="00554C1F" w:rsidP="00554C1F">
      <w:pPr>
        <w:pStyle w:val="PL"/>
      </w:pPr>
      <w:r>
        <w:t xml:space="preserve">    AssuranceTarget:</w:t>
      </w:r>
    </w:p>
    <w:p w14:paraId="3ADE860E" w14:textId="77777777" w:rsidR="00554C1F" w:rsidRDefault="00554C1F" w:rsidP="00554C1F">
      <w:pPr>
        <w:pStyle w:val="PL"/>
      </w:pPr>
      <w:r>
        <w:t xml:space="preserve">      type: object</w:t>
      </w:r>
    </w:p>
    <w:p w14:paraId="05C9A978" w14:textId="77777777" w:rsidR="00554C1F" w:rsidRDefault="00554C1F" w:rsidP="00554C1F">
      <w:pPr>
        <w:pStyle w:val="PL"/>
      </w:pPr>
      <w:r>
        <w:t xml:space="preserve">      properties:</w:t>
      </w:r>
    </w:p>
    <w:p w14:paraId="24772707" w14:textId="77777777" w:rsidR="00554C1F" w:rsidRDefault="00554C1F" w:rsidP="00554C1F">
      <w:pPr>
        <w:pStyle w:val="PL"/>
      </w:pPr>
      <w:r>
        <w:t xml:space="preserve">        assuranceTargetName:</w:t>
      </w:r>
    </w:p>
    <w:p w14:paraId="0A21077F" w14:textId="77777777" w:rsidR="00554C1F" w:rsidRDefault="00554C1F" w:rsidP="00554C1F">
      <w:pPr>
        <w:pStyle w:val="PL"/>
      </w:pPr>
      <w:r>
        <w:t xml:space="preserve">          $ref: '#/components/schemas/AssuranceTargetName'</w:t>
      </w:r>
    </w:p>
    <w:p w14:paraId="30293F59" w14:textId="77777777" w:rsidR="00554C1F" w:rsidRDefault="00554C1F" w:rsidP="00554C1F">
      <w:pPr>
        <w:pStyle w:val="PL"/>
      </w:pPr>
      <w:r>
        <w:t xml:space="preserve">        assuranceTargetValue:</w:t>
      </w:r>
    </w:p>
    <w:p w14:paraId="396FF341" w14:textId="77777777" w:rsidR="00554C1F" w:rsidRDefault="00554C1F" w:rsidP="00554C1F">
      <w:pPr>
        <w:pStyle w:val="PL"/>
      </w:pPr>
      <w:r>
        <w:t xml:space="preserve">          type: string</w:t>
      </w:r>
    </w:p>
    <w:p w14:paraId="16D3C7C0" w14:textId="77777777" w:rsidR="00554C1F" w:rsidRDefault="00554C1F" w:rsidP="00554C1F">
      <w:pPr>
        <w:pStyle w:val="PL"/>
      </w:pPr>
      <w:r>
        <w:t xml:space="preserve">         </w:t>
      </w:r>
    </w:p>
    <w:p w14:paraId="55A2E0FF" w14:textId="77777777" w:rsidR="00554C1F" w:rsidRDefault="00554C1F" w:rsidP="00554C1F">
      <w:pPr>
        <w:pStyle w:val="PL"/>
      </w:pPr>
      <w:r>
        <w:t xml:space="preserve">    AssuranceTargetList:</w:t>
      </w:r>
    </w:p>
    <w:p w14:paraId="649E8514" w14:textId="77777777" w:rsidR="00554C1F" w:rsidRDefault="00554C1F" w:rsidP="00554C1F">
      <w:pPr>
        <w:pStyle w:val="PL"/>
      </w:pPr>
      <w:r>
        <w:t xml:space="preserve">      type: array</w:t>
      </w:r>
    </w:p>
    <w:p w14:paraId="3064466E" w14:textId="77777777" w:rsidR="00554C1F" w:rsidRDefault="00554C1F" w:rsidP="00554C1F">
      <w:pPr>
        <w:pStyle w:val="PL"/>
      </w:pPr>
      <w:r>
        <w:t xml:space="preserve">      items:</w:t>
      </w:r>
    </w:p>
    <w:p w14:paraId="11EEAE99" w14:textId="77777777" w:rsidR="00554C1F" w:rsidRDefault="00554C1F" w:rsidP="00554C1F">
      <w:pPr>
        <w:pStyle w:val="PL"/>
      </w:pPr>
      <w:r>
        <w:t xml:space="preserve">        $ref: '#/components/schemas/AssuranceTarget'</w:t>
      </w:r>
    </w:p>
    <w:p w14:paraId="0CACE5BF" w14:textId="77777777" w:rsidR="00554C1F" w:rsidRDefault="00554C1F" w:rsidP="00554C1F">
      <w:pPr>
        <w:pStyle w:val="PL"/>
      </w:pPr>
    </w:p>
    <w:p w14:paraId="5FF692C6" w14:textId="77777777" w:rsidR="00554C1F" w:rsidRDefault="00554C1F" w:rsidP="00554C1F">
      <w:pPr>
        <w:pStyle w:val="PL"/>
      </w:pPr>
      <w:r>
        <w:t xml:space="preserve">    AssuranceGoalStatus:</w:t>
      </w:r>
    </w:p>
    <w:p w14:paraId="11698D39" w14:textId="77777777" w:rsidR="00554C1F" w:rsidRDefault="00554C1F" w:rsidP="00554C1F">
      <w:pPr>
        <w:pStyle w:val="PL"/>
      </w:pPr>
      <w:r>
        <w:t xml:space="preserve">      type: object</w:t>
      </w:r>
    </w:p>
    <w:p w14:paraId="195B8EA3" w14:textId="77777777" w:rsidR="00554C1F" w:rsidRDefault="00554C1F" w:rsidP="00554C1F">
      <w:pPr>
        <w:pStyle w:val="PL"/>
      </w:pPr>
      <w:r>
        <w:t xml:space="preserve">      properties:</w:t>
      </w:r>
    </w:p>
    <w:p w14:paraId="687BCF44" w14:textId="77777777" w:rsidR="00554C1F" w:rsidRDefault="00554C1F" w:rsidP="00554C1F">
      <w:pPr>
        <w:pStyle w:val="PL"/>
      </w:pPr>
      <w:r>
        <w:t xml:space="preserve">        assuranceGoalStatusId:</w:t>
      </w:r>
    </w:p>
    <w:p w14:paraId="70CB4B8D" w14:textId="77777777" w:rsidR="00554C1F" w:rsidRDefault="00554C1F" w:rsidP="00554C1F">
      <w:pPr>
        <w:pStyle w:val="PL"/>
      </w:pPr>
      <w:r>
        <w:t xml:space="preserve">          type: string</w:t>
      </w:r>
    </w:p>
    <w:p w14:paraId="421E56FC" w14:textId="77777777" w:rsidR="00554C1F" w:rsidRDefault="00554C1F" w:rsidP="00554C1F">
      <w:pPr>
        <w:pStyle w:val="PL"/>
      </w:pPr>
      <w:r>
        <w:t xml:space="preserve">        assuranceGoalId:</w:t>
      </w:r>
    </w:p>
    <w:p w14:paraId="20FBD7A4" w14:textId="77777777" w:rsidR="00554C1F" w:rsidRDefault="00554C1F" w:rsidP="00554C1F">
      <w:pPr>
        <w:pStyle w:val="PL"/>
      </w:pPr>
      <w:r>
        <w:t xml:space="preserve">          $ref: 'TS28623_ComDefs.yaml#/components/schemas/Dn'</w:t>
      </w:r>
    </w:p>
    <w:p w14:paraId="788C7D1A" w14:textId="77777777" w:rsidR="00554C1F" w:rsidRDefault="00554C1F" w:rsidP="00554C1F">
      <w:pPr>
        <w:pStyle w:val="PL"/>
      </w:pPr>
      <w:r>
        <w:t xml:space="preserve">        assuranceGoalStatusObserved:</w:t>
      </w:r>
    </w:p>
    <w:p w14:paraId="40A83612" w14:textId="77777777" w:rsidR="00554C1F" w:rsidRDefault="00554C1F" w:rsidP="00554C1F">
      <w:pPr>
        <w:pStyle w:val="PL"/>
      </w:pPr>
      <w:r>
        <w:t xml:space="preserve">          $ref: '#/components/schemas/AssuranceGoalStatusObserved'</w:t>
      </w:r>
    </w:p>
    <w:p w14:paraId="102F3279" w14:textId="77777777" w:rsidR="00554C1F" w:rsidRDefault="00554C1F" w:rsidP="00554C1F">
      <w:pPr>
        <w:pStyle w:val="PL"/>
      </w:pPr>
      <w:r>
        <w:t xml:space="preserve">        assuranceGoalStatusPredicted:</w:t>
      </w:r>
    </w:p>
    <w:p w14:paraId="7DB00EF1" w14:textId="77777777" w:rsidR="00554C1F" w:rsidRDefault="00554C1F" w:rsidP="00554C1F">
      <w:pPr>
        <w:pStyle w:val="PL"/>
      </w:pPr>
      <w:r>
        <w:t xml:space="preserve">          $ref: '#/components/schemas/AssuranceGoalStatusPredicted'</w:t>
      </w:r>
    </w:p>
    <w:p w14:paraId="663A1C39" w14:textId="77777777" w:rsidR="00554C1F" w:rsidRDefault="00554C1F" w:rsidP="00554C1F">
      <w:pPr>
        <w:pStyle w:val="PL"/>
      </w:pPr>
      <w:r>
        <w:t xml:space="preserve">        assuranceGoalRef:</w:t>
      </w:r>
    </w:p>
    <w:p w14:paraId="5E59AD78" w14:textId="77777777" w:rsidR="00554C1F" w:rsidRDefault="00554C1F" w:rsidP="00554C1F">
      <w:pPr>
        <w:pStyle w:val="PL"/>
      </w:pPr>
      <w:r>
        <w:t xml:space="preserve">          $ref: 'TS28623_ComDefs.yaml#/components/schemas/Dn'</w:t>
      </w:r>
    </w:p>
    <w:p w14:paraId="3160AA9D" w14:textId="77777777" w:rsidR="00554C1F" w:rsidRDefault="00554C1F" w:rsidP="00554C1F">
      <w:pPr>
        <w:pStyle w:val="PL"/>
      </w:pPr>
    </w:p>
    <w:p w14:paraId="647E1097" w14:textId="77777777" w:rsidR="00554C1F" w:rsidRDefault="00554C1F" w:rsidP="00554C1F">
      <w:pPr>
        <w:pStyle w:val="PL"/>
      </w:pPr>
      <w:r>
        <w:t xml:space="preserve">    AssuranceGoalStatusList:</w:t>
      </w:r>
    </w:p>
    <w:p w14:paraId="534F5C9A" w14:textId="77777777" w:rsidR="00554C1F" w:rsidRDefault="00554C1F" w:rsidP="00554C1F">
      <w:pPr>
        <w:pStyle w:val="PL"/>
      </w:pPr>
      <w:r>
        <w:t xml:space="preserve">      type: array</w:t>
      </w:r>
    </w:p>
    <w:p w14:paraId="26A0616E" w14:textId="77777777" w:rsidR="00554C1F" w:rsidRDefault="00554C1F" w:rsidP="00554C1F">
      <w:pPr>
        <w:pStyle w:val="PL"/>
      </w:pPr>
      <w:r>
        <w:t xml:space="preserve">      items:</w:t>
      </w:r>
    </w:p>
    <w:p w14:paraId="71C6787F" w14:textId="77777777" w:rsidR="00554C1F" w:rsidRDefault="00554C1F" w:rsidP="00554C1F">
      <w:pPr>
        <w:pStyle w:val="PL"/>
      </w:pPr>
      <w:r>
        <w:t xml:space="preserve">        $ref: '#/components/schemas/AssuranceGoalStatus'</w:t>
      </w:r>
    </w:p>
    <w:p w14:paraId="6609A189" w14:textId="77777777" w:rsidR="00554C1F" w:rsidRDefault="00554C1F" w:rsidP="00554C1F">
      <w:pPr>
        <w:pStyle w:val="PL"/>
      </w:pPr>
    </w:p>
    <w:p w14:paraId="1A86F949" w14:textId="77777777" w:rsidR="00554C1F" w:rsidRDefault="00554C1F" w:rsidP="00554C1F">
      <w:pPr>
        <w:pStyle w:val="PL"/>
      </w:pPr>
      <w:r>
        <w:t xml:space="preserve">    AssuranceTargetStatus:</w:t>
      </w:r>
    </w:p>
    <w:p w14:paraId="47162A4E" w14:textId="77777777" w:rsidR="00554C1F" w:rsidRDefault="00554C1F" w:rsidP="00554C1F">
      <w:pPr>
        <w:pStyle w:val="PL"/>
      </w:pPr>
      <w:r>
        <w:t xml:space="preserve">      type: object</w:t>
      </w:r>
    </w:p>
    <w:p w14:paraId="3861C26F" w14:textId="77777777" w:rsidR="00554C1F" w:rsidRDefault="00554C1F" w:rsidP="00554C1F">
      <w:pPr>
        <w:pStyle w:val="PL"/>
      </w:pPr>
      <w:r>
        <w:t xml:space="preserve">      properties:</w:t>
      </w:r>
    </w:p>
    <w:p w14:paraId="196CFCD6" w14:textId="77777777" w:rsidR="00554C1F" w:rsidRDefault="00554C1F" w:rsidP="00554C1F">
      <w:pPr>
        <w:pStyle w:val="PL"/>
      </w:pPr>
      <w:r>
        <w:t xml:space="preserve">        assuranceTargetStatusId:</w:t>
      </w:r>
    </w:p>
    <w:p w14:paraId="052C4F6C" w14:textId="77777777" w:rsidR="00554C1F" w:rsidRDefault="00554C1F" w:rsidP="00554C1F">
      <w:pPr>
        <w:pStyle w:val="PL"/>
      </w:pPr>
      <w:r>
        <w:t xml:space="preserve">          type: string</w:t>
      </w:r>
    </w:p>
    <w:p w14:paraId="0FEFA61F" w14:textId="77777777" w:rsidR="00554C1F" w:rsidRDefault="00554C1F" w:rsidP="00554C1F">
      <w:pPr>
        <w:pStyle w:val="PL"/>
      </w:pPr>
      <w:r>
        <w:t xml:space="preserve">        assuranceTargetName:</w:t>
      </w:r>
    </w:p>
    <w:p w14:paraId="77C4BC77" w14:textId="77777777" w:rsidR="00554C1F" w:rsidRDefault="00554C1F" w:rsidP="00554C1F">
      <w:pPr>
        <w:pStyle w:val="PL"/>
      </w:pPr>
      <w:r>
        <w:t xml:space="preserve">          $ref: '#/components/schemas/AssuranceTargetName'</w:t>
      </w:r>
    </w:p>
    <w:p w14:paraId="517F0CD4" w14:textId="77777777" w:rsidR="00554C1F" w:rsidRDefault="00554C1F" w:rsidP="00554C1F">
      <w:pPr>
        <w:pStyle w:val="PL"/>
      </w:pPr>
      <w:r>
        <w:t xml:space="preserve">        assuranceTargetStatusObserved:</w:t>
      </w:r>
    </w:p>
    <w:p w14:paraId="121BF490" w14:textId="77777777" w:rsidR="00554C1F" w:rsidRDefault="00554C1F" w:rsidP="00554C1F">
      <w:pPr>
        <w:pStyle w:val="PL"/>
      </w:pPr>
      <w:r>
        <w:t xml:space="preserve">          $ref: '#/components/schemas/AssuranceTargetStatusObserved'</w:t>
      </w:r>
    </w:p>
    <w:p w14:paraId="55820018" w14:textId="77777777" w:rsidR="00554C1F" w:rsidRDefault="00554C1F" w:rsidP="00554C1F">
      <w:pPr>
        <w:pStyle w:val="PL"/>
      </w:pPr>
      <w:r>
        <w:t xml:space="preserve">        assuranceTargetStatusPredicted:</w:t>
      </w:r>
    </w:p>
    <w:p w14:paraId="774A7301" w14:textId="77777777" w:rsidR="00554C1F" w:rsidRDefault="00554C1F" w:rsidP="00554C1F">
      <w:pPr>
        <w:pStyle w:val="PL"/>
      </w:pPr>
      <w:r>
        <w:t xml:space="preserve">          $ref: '#/components/schemas/AssuranceTargetStatusPredicted'</w:t>
      </w:r>
    </w:p>
    <w:p w14:paraId="7E2AE8D7" w14:textId="77777777" w:rsidR="00554C1F" w:rsidRDefault="00554C1F" w:rsidP="00554C1F">
      <w:pPr>
        <w:pStyle w:val="PL"/>
      </w:pPr>
      <w:r>
        <w:t xml:space="preserve">         </w:t>
      </w:r>
    </w:p>
    <w:p w14:paraId="4F338D7F" w14:textId="77777777" w:rsidR="00554C1F" w:rsidRDefault="00554C1F" w:rsidP="00554C1F">
      <w:pPr>
        <w:pStyle w:val="PL"/>
      </w:pPr>
      <w:r>
        <w:t xml:space="preserve">    AssuranceTargetStatusList:</w:t>
      </w:r>
    </w:p>
    <w:p w14:paraId="07C811B0" w14:textId="77777777" w:rsidR="00554C1F" w:rsidRDefault="00554C1F" w:rsidP="00554C1F">
      <w:pPr>
        <w:pStyle w:val="PL"/>
      </w:pPr>
      <w:r>
        <w:t xml:space="preserve">      type: array</w:t>
      </w:r>
    </w:p>
    <w:p w14:paraId="215B4A88" w14:textId="77777777" w:rsidR="00554C1F" w:rsidRDefault="00554C1F" w:rsidP="00554C1F">
      <w:pPr>
        <w:pStyle w:val="PL"/>
      </w:pPr>
      <w:r>
        <w:t xml:space="preserve">      items:</w:t>
      </w:r>
    </w:p>
    <w:p w14:paraId="464702B8" w14:textId="77777777" w:rsidR="00554C1F" w:rsidRDefault="00554C1F" w:rsidP="00554C1F">
      <w:pPr>
        <w:pStyle w:val="PL"/>
      </w:pPr>
      <w:r>
        <w:t xml:space="preserve">         $ref: '#/components/schemas/AssuranceTargetStatus'</w:t>
      </w:r>
    </w:p>
    <w:p w14:paraId="2D403957" w14:textId="77777777" w:rsidR="00554C1F" w:rsidRDefault="00554C1F" w:rsidP="00554C1F">
      <w:pPr>
        <w:pStyle w:val="PL"/>
      </w:pPr>
      <w:r>
        <w:t xml:space="preserve">     </w:t>
      </w:r>
    </w:p>
    <w:p w14:paraId="13E4990C" w14:textId="77777777" w:rsidR="00554C1F" w:rsidRDefault="00554C1F" w:rsidP="00554C1F">
      <w:pPr>
        <w:pStyle w:val="PL"/>
      </w:pPr>
      <w:r>
        <w:t xml:space="preserve">    AttributeNameList:</w:t>
      </w:r>
    </w:p>
    <w:p w14:paraId="43D01E0D" w14:textId="77777777" w:rsidR="00554C1F" w:rsidRDefault="00554C1F" w:rsidP="00554C1F">
      <w:pPr>
        <w:pStyle w:val="PL"/>
      </w:pPr>
      <w:r>
        <w:t xml:space="preserve">      type: array</w:t>
      </w:r>
    </w:p>
    <w:p w14:paraId="221DB782" w14:textId="77777777" w:rsidR="00554C1F" w:rsidRDefault="00554C1F" w:rsidP="00554C1F">
      <w:pPr>
        <w:pStyle w:val="PL"/>
      </w:pPr>
      <w:r>
        <w:t xml:space="preserve">      items:</w:t>
      </w:r>
    </w:p>
    <w:p w14:paraId="6915C772" w14:textId="77777777" w:rsidR="00554C1F" w:rsidRDefault="00554C1F" w:rsidP="00554C1F">
      <w:pPr>
        <w:pStyle w:val="PL"/>
      </w:pPr>
      <w:r>
        <w:t xml:space="preserve">         type: string</w:t>
      </w:r>
    </w:p>
    <w:p w14:paraId="03915CB9" w14:textId="77777777" w:rsidR="00554C1F" w:rsidRDefault="00554C1F" w:rsidP="00554C1F">
      <w:pPr>
        <w:pStyle w:val="PL"/>
      </w:pPr>
      <w:r>
        <w:t xml:space="preserve">          </w:t>
      </w:r>
    </w:p>
    <w:p w14:paraId="7A9EE5CB" w14:textId="77777777" w:rsidR="00554C1F" w:rsidRDefault="00554C1F" w:rsidP="00554C1F">
      <w:pPr>
        <w:pStyle w:val="PL"/>
      </w:pPr>
      <w:r>
        <w:t xml:space="preserve">    ACCLDisallowedAttributes:</w:t>
      </w:r>
    </w:p>
    <w:p w14:paraId="3CE28C9D" w14:textId="77777777" w:rsidR="00554C1F" w:rsidRDefault="00554C1F" w:rsidP="00554C1F">
      <w:pPr>
        <w:pStyle w:val="PL"/>
      </w:pPr>
      <w:r>
        <w:t xml:space="preserve">      type: object</w:t>
      </w:r>
    </w:p>
    <w:p w14:paraId="5A394437" w14:textId="77777777" w:rsidR="00554C1F" w:rsidRDefault="00554C1F" w:rsidP="00554C1F">
      <w:pPr>
        <w:pStyle w:val="PL"/>
      </w:pPr>
      <w:r>
        <w:t xml:space="preserve">      properties:</w:t>
      </w:r>
    </w:p>
    <w:p w14:paraId="61FAE25F" w14:textId="77777777" w:rsidR="00554C1F" w:rsidRDefault="00554C1F" w:rsidP="00554C1F">
      <w:pPr>
        <w:pStyle w:val="PL"/>
      </w:pPr>
      <w:r>
        <w:t xml:space="preserve">        managedEntityIdentifier:</w:t>
      </w:r>
    </w:p>
    <w:p w14:paraId="70CB4208" w14:textId="77777777" w:rsidR="00554C1F" w:rsidRDefault="00554C1F" w:rsidP="00554C1F">
      <w:pPr>
        <w:pStyle w:val="PL"/>
      </w:pPr>
      <w:r>
        <w:t xml:space="preserve">          $ref: 'TS28623_ComDefs.yaml#/components/schemas/Dn'</w:t>
      </w:r>
    </w:p>
    <w:p w14:paraId="40B11FD9" w14:textId="77777777" w:rsidR="00554C1F" w:rsidRDefault="00554C1F" w:rsidP="00554C1F">
      <w:pPr>
        <w:pStyle w:val="PL"/>
      </w:pPr>
      <w:r>
        <w:t xml:space="preserve">        attributeNameList:</w:t>
      </w:r>
    </w:p>
    <w:p w14:paraId="661F93E2" w14:textId="77777777" w:rsidR="00554C1F" w:rsidRDefault="00554C1F" w:rsidP="00554C1F">
      <w:pPr>
        <w:pStyle w:val="PL"/>
      </w:pPr>
      <w:r>
        <w:t xml:space="preserve">          $ref: '#/components/schemas/AttributeNameList'</w:t>
      </w:r>
    </w:p>
    <w:p w14:paraId="64792CF3" w14:textId="77777777" w:rsidR="00554C1F" w:rsidRDefault="00554C1F" w:rsidP="00554C1F">
      <w:pPr>
        <w:pStyle w:val="PL"/>
      </w:pPr>
    </w:p>
    <w:p w14:paraId="17BE5D0B" w14:textId="77777777" w:rsidR="00554C1F" w:rsidRDefault="00554C1F" w:rsidP="00554C1F">
      <w:pPr>
        <w:pStyle w:val="PL"/>
      </w:pPr>
      <w:r>
        <w:t xml:space="preserve">    AssuranceScope:</w:t>
      </w:r>
    </w:p>
    <w:p w14:paraId="7D041EA6" w14:textId="77777777" w:rsidR="00554C1F" w:rsidRDefault="00554C1F" w:rsidP="00554C1F">
      <w:pPr>
        <w:pStyle w:val="PL"/>
      </w:pPr>
      <w:r>
        <w:t xml:space="preserve">      type: object</w:t>
      </w:r>
    </w:p>
    <w:p w14:paraId="2218B43A" w14:textId="77777777" w:rsidR="00554C1F" w:rsidRDefault="00554C1F" w:rsidP="00554C1F">
      <w:pPr>
        <w:pStyle w:val="PL"/>
      </w:pPr>
      <w:r>
        <w:t xml:space="preserve">      properties:</w:t>
      </w:r>
    </w:p>
    <w:p w14:paraId="28C6DA88" w14:textId="77777777" w:rsidR="00554C1F" w:rsidRDefault="00554C1F" w:rsidP="00554C1F">
      <w:pPr>
        <w:pStyle w:val="PL"/>
      </w:pPr>
      <w:r>
        <w:t xml:space="preserve">        taiList:</w:t>
      </w:r>
    </w:p>
    <w:p w14:paraId="6FBA557E" w14:textId="77777777" w:rsidR="00554C1F" w:rsidRDefault="00554C1F" w:rsidP="00554C1F">
      <w:pPr>
        <w:pStyle w:val="PL"/>
      </w:pPr>
      <w:r>
        <w:t xml:space="preserve">          $ref: 'TS28541_NrNrm.yaml#/components/schemas/TaiList'</w:t>
      </w:r>
    </w:p>
    <w:p w14:paraId="5A6EA48E" w14:textId="77777777" w:rsidR="00554C1F" w:rsidRDefault="00554C1F" w:rsidP="00554C1F">
      <w:pPr>
        <w:pStyle w:val="PL"/>
      </w:pPr>
    </w:p>
    <w:p w14:paraId="61ABB712" w14:textId="77777777" w:rsidR="00554C1F" w:rsidRDefault="00554C1F" w:rsidP="00554C1F">
      <w:pPr>
        <w:pStyle w:val="PL"/>
      </w:pPr>
      <w:r>
        <w:t>#-------- Definition of concrete IOCs --------------------------------------------</w:t>
      </w:r>
    </w:p>
    <w:p w14:paraId="139B256D" w14:textId="77777777" w:rsidR="00554C1F" w:rsidRDefault="00554C1F" w:rsidP="00554C1F">
      <w:pPr>
        <w:pStyle w:val="PL"/>
      </w:pPr>
      <w:r>
        <w:t xml:space="preserve">    MnS:</w:t>
      </w:r>
    </w:p>
    <w:p w14:paraId="41F7920D" w14:textId="77777777" w:rsidR="00554C1F" w:rsidRDefault="00554C1F" w:rsidP="00554C1F">
      <w:pPr>
        <w:pStyle w:val="PL"/>
      </w:pPr>
      <w:r>
        <w:t xml:space="preserve">      oneOf:</w:t>
      </w:r>
    </w:p>
    <w:p w14:paraId="51AAD330" w14:textId="77777777" w:rsidR="00554C1F" w:rsidRDefault="00554C1F" w:rsidP="00554C1F">
      <w:pPr>
        <w:pStyle w:val="PL"/>
      </w:pPr>
      <w:r>
        <w:t xml:space="preserve">        - type: object</w:t>
      </w:r>
    </w:p>
    <w:p w14:paraId="2174C9CE" w14:textId="77777777" w:rsidR="00554C1F" w:rsidRDefault="00554C1F" w:rsidP="00554C1F">
      <w:pPr>
        <w:pStyle w:val="PL"/>
      </w:pPr>
      <w:r>
        <w:t xml:space="preserve">          properties:</w:t>
      </w:r>
    </w:p>
    <w:p w14:paraId="186EB6DC" w14:textId="77777777" w:rsidR="00554C1F" w:rsidRDefault="00554C1F" w:rsidP="00554C1F">
      <w:pPr>
        <w:pStyle w:val="PL"/>
      </w:pPr>
      <w:r>
        <w:t xml:space="preserve">            SubNetwork:</w:t>
      </w:r>
    </w:p>
    <w:p w14:paraId="6A69D349" w14:textId="77777777" w:rsidR="00554C1F" w:rsidRDefault="00554C1F" w:rsidP="00554C1F">
      <w:pPr>
        <w:pStyle w:val="PL"/>
      </w:pPr>
      <w:r>
        <w:t xml:space="preserve">              $ref: '#/components/schemas/SubNetwork-Multiple'</w:t>
      </w:r>
    </w:p>
    <w:p w14:paraId="78DB8EA7" w14:textId="77777777" w:rsidR="00554C1F" w:rsidRDefault="00554C1F" w:rsidP="00554C1F">
      <w:pPr>
        <w:pStyle w:val="PL"/>
      </w:pPr>
      <w:r>
        <w:t xml:space="preserve">        - type: object</w:t>
      </w:r>
    </w:p>
    <w:p w14:paraId="19FC9588" w14:textId="77777777" w:rsidR="00554C1F" w:rsidRDefault="00554C1F" w:rsidP="00554C1F">
      <w:pPr>
        <w:pStyle w:val="PL"/>
      </w:pPr>
      <w:r>
        <w:t xml:space="preserve">          properties:</w:t>
      </w:r>
    </w:p>
    <w:p w14:paraId="0A013570" w14:textId="77777777" w:rsidR="00554C1F" w:rsidRDefault="00554C1F" w:rsidP="00554C1F">
      <w:pPr>
        <w:pStyle w:val="PL"/>
      </w:pPr>
      <w:r>
        <w:t xml:space="preserve">            ManagedElement:</w:t>
      </w:r>
    </w:p>
    <w:p w14:paraId="6B6BB18C" w14:textId="77777777" w:rsidR="00554C1F" w:rsidRDefault="00554C1F" w:rsidP="00554C1F">
      <w:pPr>
        <w:pStyle w:val="PL"/>
      </w:pPr>
      <w:r>
        <w:t xml:space="preserve">              $ref: '#/components/schemas/ManagedElement-Multiple'</w:t>
      </w:r>
    </w:p>
    <w:p w14:paraId="1D8739FA" w14:textId="77777777" w:rsidR="00554C1F" w:rsidRDefault="00554C1F" w:rsidP="00554C1F">
      <w:pPr>
        <w:pStyle w:val="PL"/>
      </w:pPr>
    </w:p>
    <w:p w14:paraId="67C7F7DF" w14:textId="77777777" w:rsidR="00554C1F" w:rsidRDefault="00554C1F" w:rsidP="00554C1F">
      <w:pPr>
        <w:pStyle w:val="PL"/>
      </w:pPr>
      <w:r>
        <w:t xml:space="preserve">    SubNetwork-Single:</w:t>
      </w:r>
    </w:p>
    <w:p w14:paraId="7D7D0DDC" w14:textId="77777777" w:rsidR="00554C1F" w:rsidRDefault="00554C1F" w:rsidP="00554C1F">
      <w:pPr>
        <w:pStyle w:val="PL"/>
      </w:pPr>
      <w:r>
        <w:t xml:space="preserve">      allOf:</w:t>
      </w:r>
    </w:p>
    <w:p w14:paraId="4189A7AF" w14:textId="77777777" w:rsidR="00554C1F" w:rsidRDefault="00554C1F" w:rsidP="00554C1F">
      <w:pPr>
        <w:pStyle w:val="PL"/>
      </w:pPr>
      <w:r>
        <w:t xml:space="preserve">        - $ref: 'TS28623_GenericNrm.yaml#/components/schemas/Top'</w:t>
      </w:r>
    </w:p>
    <w:p w14:paraId="58F2BAAA" w14:textId="77777777" w:rsidR="00554C1F" w:rsidRDefault="00554C1F" w:rsidP="00554C1F">
      <w:pPr>
        <w:pStyle w:val="PL"/>
      </w:pPr>
      <w:r>
        <w:t xml:space="preserve">        - type: object</w:t>
      </w:r>
    </w:p>
    <w:p w14:paraId="72F000A5" w14:textId="77777777" w:rsidR="00554C1F" w:rsidRDefault="00554C1F" w:rsidP="00554C1F">
      <w:pPr>
        <w:pStyle w:val="PL"/>
      </w:pPr>
      <w:r>
        <w:t xml:space="preserve">          properties:</w:t>
      </w:r>
    </w:p>
    <w:p w14:paraId="7C55A190" w14:textId="77777777" w:rsidR="00554C1F" w:rsidRDefault="00554C1F" w:rsidP="00554C1F">
      <w:pPr>
        <w:pStyle w:val="PL"/>
      </w:pPr>
      <w:r>
        <w:t xml:space="preserve">            attributes:</w:t>
      </w:r>
    </w:p>
    <w:p w14:paraId="7C24199B" w14:textId="77777777" w:rsidR="00554C1F" w:rsidRDefault="00554C1F" w:rsidP="00554C1F">
      <w:pPr>
        <w:pStyle w:val="PL"/>
      </w:pPr>
      <w:r>
        <w:t xml:space="preserve">              allOf:</w:t>
      </w:r>
    </w:p>
    <w:p w14:paraId="0FF738BC" w14:textId="77777777" w:rsidR="00554C1F" w:rsidRDefault="00554C1F" w:rsidP="00554C1F">
      <w:pPr>
        <w:pStyle w:val="PL"/>
      </w:pPr>
      <w:r>
        <w:t xml:space="preserve">                - $ref: 'TS28623_GenericNrm.yaml#/components/schemas/SubNetwork-Attr'</w:t>
      </w:r>
    </w:p>
    <w:p w14:paraId="1A484DA8" w14:textId="77777777" w:rsidR="00554C1F" w:rsidRDefault="00554C1F" w:rsidP="00554C1F">
      <w:pPr>
        <w:pStyle w:val="PL"/>
      </w:pPr>
      <w:r>
        <w:t xml:space="preserve">        - $ref: 'TS28623_GenericNrm.yaml#/components/schemas/SubNetwork-ncO'</w:t>
      </w:r>
    </w:p>
    <w:p w14:paraId="62D7D2D6" w14:textId="77777777" w:rsidR="00554C1F" w:rsidRDefault="00554C1F" w:rsidP="00554C1F">
      <w:pPr>
        <w:pStyle w:val="PL"/>
      </w:pPr>
      <w:r>
        <w:t xml:space="preserve">        - type: object</w:t>
      </w:r>
    </w:p>
    <w:p w14:paraId="0CC04D69" w14:textId="77777777" w:rsidR="00554C1F" w:rsidRDefault="00554C1F" w:rsidP="00554C1F">
      <w:pPr>
        <w:pStyle w:val="PL"/>
      </w:pPr>
      <w:r>
        <w:t xml:space="preserve">          properties:</w:t>
      </w:r>
    </w:p>
    <w:p w14:paraId="48667DAD" w14:textId="77777777" w:rsidR="00554C1F" w:rsidRDefault="00554C1F" w:rsidP="00554C1F">
      <w:pPr>
        <w:pStyle w:val="PL"/>
      </w:pPr>
      <w:r>
        <w:t xml:space="preserve">            AssuranceClosedControlLoop:</w:t>
      </w:r>
    </w:p>
    <w:p w14:paraId="1EF02918" w14:textId="77777777" w:rsidR="00554C1F" w:rsidRDefault="00554C1F" w:rsidP="00554C1F">
      <w:pPr>
        <w:pStyle w:val="PL"/>
      </w:pPr>
      <w:r>
        <w:t xml:space="preserve">              $ref: '#/components/schemas/AssuranceClosedControlLoop-Multiple'</w:t>
      </w:r>
    </w:p>
    <w:p w14:paraId="7E654FFD" w14:textId="77777777" w:rsidR="00554C1F" w:rsidRDefault="00554C1F" w:rsidP="00554C1F">
      <w:pPr>
        <w:pStyle w:val="PL"/>
      </w:pPr>
      <w:r>
        <w:t xml:space="preserve"> </w:t>
      </w:r>
    </w:p>
    <w:p w14:paraId="0FBA87B0" w14:textId="77777777" w:rsidR="00554C1F" w:rsidRDefault="00554C1F" w:rsidP="00554C1F">
      <w:pPr>
        <w:pStyle w:val="PL"/>
      </w:pPr>
      <w:r>
        <w:t xml:space="preserve">    ManagedElement-Single:</w:t>
      </w:r>
    </w:p>
    <w:p w14:paraId="01F41846" w14:textId="77777777" w:rsidR="00554C1F" w:rsidRDefault="00554C1F" w:rsidP="00554C1F">
      <w:pPr>
        <w:pStyle w:val="PL"/>
      </w:pPr>
      <w:r>
        <w:t xml:space="preserve">      allOf:</w:t>
      </w:r>
    </w:p>
    <w:p w14:paraId="0C53E4CA" w14:textId="77777777" w:rsidR="00554C1F" w:rsidRDefault="00554C1F" w:rsidP="00554C1F">
      <w:pPr>
        <w:pStyle w:val="PL"/>
      </w:pPr>
      <w:r>
        <w:t xml:space="preserve">        - $ref: 'TS28623_GenericNrm.yaml#/components/schemas/Top'</w:t>
      </w:r>
    </w:p>
    <w:p w14:paraId="097CC512" w14:textId="77777777" w:rsidR="00554C1F" w:rsidRDefault="00554C1F" w:rsidP="00554C1F">
      <w:pPr>
        <w:pStyle w:val="PL"/>
      </w:pPr>
      <w:r>
        <w:t xml:space="preserve">        - type: object</w:t>
      </w:r>
    </w:p>
    <w:p w14:paraId="12A10A0A" w14:textId="77777777" w:rsidR="00554C1F" w:rsidRDefault="00554C1F" w:rsidP="00554C1F">
      <w:pPr>
        <w:pStyle w:val="PL"/>
      </w:pPr>
      <w:r>
        <w:t xml:space="preserve">          properties:</w:t>
      </w:r>
    </w:p>
    <w:p w14:paraId="470AE94B" w14:textId="77777777" w:rsidR="00554C1F" w:rsidRDefault="00554C1F" w:rsidP="00554C1F">
      <w:pPr>
        <w:pStyle w:val="PL"/>
      </w:pPr>
      <w:r>
        <w:t xml:space="preserve">            attributes:</w:t>
      </w:r>
    </w:p>
    <w:p w14:paraId="08A4B605" w14:textId="77777777" w:rsidR="00554C1F" w:rsidRDefault="00554C1F" w:rsidP="00554C1F">
      <w:pPr>
        <w:pStyle w:val="PL"/>
      </w:pPr>
      <w:r>
        <w:t xml:space="preserve">              allOf:</w:t>
      </w:r>
    </w:p>
    <w:p w14:paraId="31E79424" w14:textId="77777777" w:rsidR="00554C1F" w:rsidRDefault="00554C1F" w:rsidP="00554C1F">
      <w:pPr>
        <w:pStyle w:val="PL"/>
      </w:pPr>
      <w:r>
        <w:t xml:space="preserve">                - $ref: 'TS28623_GenericNrm.yaml#/components/schemas/ManagedElement-Attr'</w:t>
      </w:r>
    </w:p>
    <w:p w14:paraId="1C2AF702" w14:textId="77777777" w:rsidR="00554C1F" w:rsidRDefault="00554C1F" w:rsidP="00554C1F">
      <w:pPr>
        <w:pStyle w:val="PL"/>
      </w:pPr>
      <w:r>
        <w:t xml:space="preserve">        - $ref: 'TS28623_GenericNrm.yaml#/components/schemas/ManagedElement-ncO'</w:t>
      </w:r>
    </w:p>
    <w:p w14:paraId="3752B79B" w14:textId="77777777" w:rsidR="00554C1F" w:rsidRDefault="00554C1F" w:rsidP="00554C1F">
      <w:pPr>
        <w:pStyle w:val="PL"/>
      </w:pPr>
      <w:r>
        <w:t xml:space="preserve">        - type: object</w:t>
      </w:r>
    </w:p>
    <w:p w14:paraId="7B5A91C4" w14:textId="77777777" w:rsidR="00554C1F" w:rsidRDefault="00554C1F" w:rsidP="00554C1F">
      <w:pPr>
        <w:pStyle w:val="PL"/>
      </w:pPr>
      <w:r>
        <w:t xml:space="preserve">          properties:</w:t>
      </w:r>
    </w:p>
    <w:p w14:paraId="5C9711F3" w14:textId="77777777" w:rsidR="00554C1F" w:rsidRDefault="00554C1F" w:rsidP="00554C1F">
      <w:pPr>
        <w:pStyle w:val="PL"/>
      </w:pPr>
      <w:r>
        <w:t xml:space="preserve">            AssuranceClosedControlLoop:</w:t>
      </w:r>
    </w:p>
    <w:p w14:paraId="2A9879F6" w14:textId="77777777" w:rsidR="00554C1F" w:rsidRDefault="00554C1F" w:rsidP="00554C1F">
      <w:pPr>
        <w:pStyle w:val="PL"/>
      </w:pPr>
      <w:r>
        <w:t xml:space="preserve">              $ref: '#/components/schemas/AssuranceClosedControlLoop-Multiple'</w:t>
      </w:r>
    </w:p>
    <w:p w14:paraId="368B8E50" w14:textId="77777777" w:rsidR="00554C1F" w:rsidRDefault="00554C1F" w:rsidP="00554C1F">
      <w:pPr>
        <w:pStyle w:val="PL"/>
      </w:pPr>
    </w:p>
    <w:p w14:paraId="22DF5287" w14:textId="77777777" w:rsidR="00554C1F" w:rsidRDefault="00554C1F" w:rsidP="00554C1F">
      <w:pPr>
        <w:pStyle w:val="PL"/>
      </w:pPr>
      <w:r>
        <w:t xml:space="preserve">    AssuranceClosedControlLoop-Single:</w:t>
      </w:r>
    </w:p>
    <w:p w14:paraId="6C6DD91C" w14:textId="77777777" w:rsidR="00554C1F" w:rsidRDefault="00554C1F" w:rsidP="00554C1F">
      <w:pPr>
        <w:pStyle w:val="PL"/>
      </w:pPr>
      <w:r>
        <w:t xml:space="preserve">      allOf:</w:t>
      </w:r>
    </w:p>
    <w:p w14:paraId="4D2EFFBB" w14:textId="77777777" w:rsidR="00554C1F" w:rsidRDefault="00554C1F" w:rsidP="00554C1F">
      <w:pPr>
        <w:pStyle w:val="PL"/>
      </w:pPr>
      <w:r>
        <w:t xml:space="preserve">        - $ref: 'TS28623_GenericNrm.yaml#/components/schemas/Top'</w:t>
      </w:r>
    </w:p>
    <w:p w14:paraId="1F158CD1" w14:textId="77777777" w:rsidR="00554C1F" w:rsidRDefault="00554C1F" w:rsidP="00554C1F">
      <w:pPr>
        <w:pStyle w:val="PL"/>
      </w:pPr>
      <w:r>
        <w:t xml:space="preserve">        - type: object</w:t>
      </w:r>
    </w:p>
    <w:p w14:paraId="18C7E646" w14:textId="77777777" w:rsidR="00554C1F" w:rsidRDefault="00554C1F" w:rsidP="00554C1F">
      <w:pPr>
        <w:pStyle w:val="PL"/>
      </w:pPr>
      <w:r>
        <w:t xml:space="preserve">          properties:</w:t>
      </w:r>
    </w:p>
    <w:p w14:paraId="47D9D5AF" w14:textId="77777777" w:rsidR="00554C1F" w:rsidRDefault="00554C1F" w:rsidP="00554C1F">
      <w:pPr>
        <w:pStyle w:val="PL"/>
      </w:pPr>
      <w:r>
        <w:t xml:space="preserve">            attributes:</w:t>
      </w:r>
    </w:p>
    <w:p w14:paraId="0AE774A4" w14:textId="77777777" w:rsidR="00554C1F" w:rsidRDefault="00554C1F" w:rsidP="00554C1F">
      <w:pPr>
        <w:pStyle w:val="PL"/>
      </w:pPr>
      <w:r>
        <w:t xml:space="preserve">              type: object</w:t>
      </w:r>
    </w:p>
    <w:p w14:paraId="6C7277CA" w14:textId="77777777" w:rsidR="00554C1F" w:rsidRDefault="00554C1F" w:rsidP="00554C1F">
      <w:pPr>
        <w:pStyle w:val="PL"/>
      </w:pPr>
      <w:r>
        <w:t xml:space="preserve">              properties:</w:t>
      </w:r>
    </w:p>
    <w:p w14:paraId="7E6A73C5" w14:textId="77777777" w:rsidR="00554C1F" w:rsidRDefault="00554C1F" w:rsidP="00554C1F">
      <w:pPr>
        <w:pStyle w:val="PL"/>
      </w:pPr>
      <w:r>
        <w:t xml:space="preserve">                    operationalState:</w:t>
      </w:r>
    </w:p>
    <w:p w14:paraId="54E84247" w14:textId="77777777" w:rsidR="00554C1F" w:rsidRDefault="00554C1F" w:rsidP="00554C1F">
      <w:pPr>
        <w:pStyle w:val="PL"/>
      </w:pPr>
      <w:r>
        <w:t xml:space="preserve">                      $ref: 'TS28623_ComDefs.yaml#/components/schemas/OperationalState'</w:t>
      </w:r>
    </w:p>
    <w:p w14:paraId="6D43856B" w14:textId="77777777" w:rsidR="00554C1F" w:rsidRDefault="00554C1F" w:rsidP="00554C1F">
      <w:pPr>
        <w:pStyle w:val="PL"/>
      </w:pPr>
      <w:r>
        <w:t xml:space="preserve">                    administrativeState:</w:t>
      </w:r>
    </w:p>
    <w:p w14:paraId="52623BBA" w14:textId="77777777" w:rsidR="00554C1F" w:rsidRDefault="00554C1F" w:rsidP="00554C1F">
      <w:pPr>
        <w:pStyle w:val="PL"/>
      </w:pPr>
      <w:r>
        <w:t xml:space="preserve">                      $ref: 'TS28623_ComDefs.yaml#/components/schemas/AdministrativeState'</w:t>
      </w:r>
    </w:p>
    <w:p w14:paraId="1D9A311A" w14:textId="77777777" w:rsidR="00554C1F" w:rsidRDefault="00554C1F" w:rsidP="00554C1F">
      <w:pPr>
        <w:pStyle w:val="PL"/>
      </w:pPr>
      <w:r>
        <w:t xml:space="preserve">                    controlLoopLifeCyclePhase:</w:t>
      </w:r>
    </w:p>
    <w:p w14:paraId="3F5A86D1" w14:textId="77777777" w:rsidR="00554C1F" w:rsidRDefault="00554C1F" w:rsidP="00554C1F">
      <w:pPr>
        <w:pStyle w:val="PL"/>
      </w:pPr>
      <w:r>
        <w:t xml:space="preserve">                      $ref: '#/components/schemas/ControlLoopLifeCyclePhase'</w:t>
      </w:r>
    </w:p>
    <w:p w14:paraId="0EF2C7A3" w14:textId="77777777" w:rsidR="00554C1F" w:rsidRDefault="00554C1F" w:rsidP="00554C1F">
      <w:pPr>
        <w:pStyle w:val="PL"/>
      </w:pPr>
      <w:r>
        <w:t xml:space="preserve">                    aCCLDisallowedList:</w:t>
      </w:r>
    </w:p>
    <w:p w14:paraId="12E1652D" w14:textId="77777777" w:rsidR="00554C1F" w:rsidRDefault="00554C1F" w:rsidP="00554C1F">
      <w:pPr>
        <w:pStyle w:val="PL"/>
      </w:pPr>
      <w:r>
        <w:t xml:space="preserve">                      $ref: '#/components/schemas/ACCLDisallowedAttributes'</w:t>
      </w:r>
    </w:p>
    <w:p w14:paraId="6BF32239" w14:textId="77777777" w:rsidR="00554C1F" w:rsidRDefault="00554C1F" w:rsidP="00554C1F">
      <w:pPr>
        <w:pStyle w:val="PL"/>
      </w:pPr>
      <w:r>
        <w:t xml:space="preserve">            AssuranceGoal:</w:t>
      </w:r>
    </w:p>
    <w:p w14:paraId="6974CB5B" w14:textId="77777777" w:rsidR="00554C1F" w:rsidRDefault="00554C1F" w:rsidP="00554C1F">
      <w:pPr>
        <w:pStyle w:val="PL"/>
      </w:pPr>
      <w:r>
        <w:t xml:space="preserve">              $ref: '#/components/schemas/AssuranceGoal-Multiple'</w:t>
      </w:r>
    </w:p>
    <w:p w14:paraId="40AA5C91" w14:textId="77777777" w:rsidR="00554C1F" w:rsidRDefault="00554C1F" w:rsidP="00554C1F">
      <w:pPr>
        <w:pStyle w:val="PL"/>
      </w:pPr>
      <w:r>
        <w:t xml:space="preserve">              networkSliceRef:</w:t>
      </w:r>
    </w:p>
    <w:p w14:paraId="62ADFFD7" w14:textId="77777777" w:rsidR="00554C1F" w:rsidRDefault="00554C1F" w:rsidP="00554C1F">
      <w:pPr>
        <w:pStyle w:val="PL"/>
      </w:pPr>
      <w:r>
        <w:t xml:space="preserve">                $ref: 'TS28623_ComDefs.yaml#/components/schemas/Dn'</w:t>
      </w:r>
    </w:p>
    <w:p w14:paraId="483CBACA" w14:textId="77777777" w:rsidR="00554C1F" w:rsidRDefault="00554C1F" w:rsidP="00554C1F">
      <w:pPr>
        <w:pStyle w:val="PL"/>
      </w:pPr>
      <w:r>
        <w:t xml:space="preserve">              networkSliceSubnetRef:</w:t>
      </w:r>
    </w:p>
    <w:p w14:paraId="5CD6AF7F" w14:textId="77777777" w:rsidR="00554C1F" w:rsidRDefault="00554C1F" w:rsidP="00554C1F">
      <w:pPr>
        <w:pStyle w:val="PL"/>
      </w:pPr>
      <w:r>
        <w:t xml:space="preserve">                $ref: 'TS28623_ComDefs.yaml#/components/schemas/Dn'</w:t>
      </w:r>
    </w:p>
    <w:p w14:paraId="33178C5B" w14:textId="77777777" w:rsidR="00554C1F" w:rsidRDefault="00554C1F" w:rsidP="00554C1F">
      <w:pPr>
        <w:pStyle w:val="PL"/>
      </w:pPr>
    </w:p>
    <w:p w14:paraId="29704425" w14:textId="77777777" w:rsidR="00554C1F" w:rsidRDefault="00554C1F" w:rsidP="00554C1F">
      <w:pPr>
        <w:pStyle w:val="PL"/>
      </w:pPr>
      <w:r>
        <w:t xml:space="preserve">    AssuranceGoal-Single:</w:t>
      </w:r>
    </w:p>
    <w:p w14:paraId="52F3050D" w14:textId="77777777" w:rsidR="00554C1F" w:rsidRDefault="00554C1F" w:rsidP="00554C1F">
      <w:pPr>
        <w:pStyle w:val="PL"/>
      </w:pPr>
      <w:r>
        <w:t xml:space="preserve">      allOf:</w:t>
      </w:r>
    </w:p>
    <w:p w14:paraId="501593BF" w14:textId="77777777" w:rsidR="00554C1F" w:rsidRDefault="00554C1F" w:rsidP="00554C1F">
      <w:pPr>
        <w:pStyle w:val="PL"/>
      </w:pPr>
      <w:r>
        <w:t xml:space="preserve">        - $ref: 'TS28623_GenericNrm.yaml#/components/schemas/Top'</w:t>
      </w:r>
    </w:p>
    <w:p w14:paraId="66D1DFED" w14:textId="77777777" w:rsidR="00554C1F" w:rsidRDefault="00554C1F" w:rsidP="00554C1F">
      <w:pPr>
        <w:pStyle w:val="PL"/>
      </w:pPr>
      <w:r>
        <w:t xml:space="preserve">        - type: object</w:t>
      </w:r>
    </w:p>
    <w:p w14:paraId="1C886343" w14:textId="77777777" w:rsidR="00554C1F" w:rsidRDefault="00554C1F" w:rsidP="00554C1F">
      <w:pPr>
        <w:pStyle w:val="PL"/>
      </w:pPr>
      <w:r>
        <w:t xml:space="preserve">          properties:</w:t>
      </w:r>
    </w:p>
    <w:p w14:paraId="3754C4DA" w14:textId="77777777" w:rsidR="00554C1F" w:rsidRDefault="00554C1F" w:rsidP="00554C1F">
      <w:pPr>
        <w:pStyle w:val="PL"/>
      </w:pPr>
      <w:r>
        <w:t xml:space="preserve">            attributes:</w:t>
      </w:r>
    </w:p>
    <w:p w14:paraId="4A10ABEC" w14:textId="77777777" w:rsidR="00554C1F" w:rsidRDefault="00554C1F" w:rsidP="00554C1F">
      <w:pPr>
        <w:pStyle w:val="PL"/>
      </w:pPr>
      <w:r>
        <w:t xml:space="preserve">              allOf:</w:t>
      </w:r>
    </w:p>
    <w:p w14:paraId="7CA05692" w14:textId="77777777" w:rsidR="00554C1F" w:rsidRDefault="00554C1F" w:rsidP="00554C1F">
      <w:pPr>
        <w:pStyle w:val="PL"/>
      </w:pPr>
      <w:r>
        <w:t xml:space="preserve">                - type: object</w:t>
      </w:r>
    </w:p>
    <w:p w14:paraId="2E261713" w14:textId="77777777" w:rsidR="00554C1F" w:rsidRDefault="00554C1F" w:rsidP="00554C1F">
      <w:pPr>
        <w:pStyle w:val="PL"/>
      </w:pPr>
      <w:r>
        <w:t xml:space="preserve">                  properties:</w:t>
      </w:r>
    </w:p>
    <w:p w14:paraId="06500D72" w14:textId="77777777" w:rsidR="00554C1F" w:rsidRDefault="00554C1F" w:rsidP="00554C1F">
      <w:pPr>
        <w:pStyle w:val="PL"/>
      </w:pPr>
      <w:r>
        <w:t xml:space="preserve">                    observationTime:</w:t>
      </w:r>
    </w:p>
    <w:p w14:paraId="48208436" w14:textId="77777777" w:rsidR="00554C1F" w:rsidRDefault="00554C1F" w:rsidP="00554C1F">
      <w:pPr>
        <w:pStyle w:val="PL"/>
      </w:pPr>
      <w:r>
        <w:t xml:space="preserve">                      $ref: '#/components/schemas/ObservationTime'</w:t>
      </w:r>
    </w:p>
    <w:p w14:paraId="227CF57E" w14:textId="77777777" w:rsidR="00554C1F" w:rsidRDefault="00554C1F" w:rsidP="00554C1F">
      <w:pPr>
        <w:pStyle w:val="PL"/>
      </w:pPr>
      <w:r>
        <w:t xml:space="preserve">                    assuranceTargetList:</w:t>
      </w:r>
    </w:p>
    <w:p w14:paraId="2EE2AF80" w14:textId="77777777" w:rsidR="00554C1F" w:rsidRDefault="00554C1F" w:rsidP="00554C1F">
      <w:pPr>
        <w:pStyle w:val="PL"/>
      </w:pPr>
      <w:r>
        <w:t xml:space="preserve">                      $ref: '#/components/schemas/AssuranceTargetList'</w:t>
      </w:r>
    </w:p>
    <w:p w14:paraId="49739B57" w14:textId="77777777" w:rsidR="00554C1F" w:rsidRDefault="00554C1F" w:rsidP="00554C1F">
      <w:pPr>
        <w:pStyle w:val="PL"/>
      </w:pPr>
      <w:r>
        <w:t xml:space="preserve">                    assuranceScope:</w:t>
      </w:r>
    </w:p>
    <w:p w14:paraId="731B2A46" w14:textId="77777777" w:rsidR="00554C1F" w:rsidRDefault="00554C1F" w:rsidP="00554C1F">
      <w:pPr>
        <w:pStyle w:val="PL"/>
      </w:pPr>
      <w:r>
        <w:t xml:space="preserve">                      $ref: '#/components/schemas/AssuranceScope'</w:t>
      </w:r>
    </w:p>
    <w:p w14:paraId="7431BF2E" w14:textId="77777777" w:rsidR="00554C1F" w:rsidRDefault="00554C1F" w:rsidP="00554C1F">
      <w:pPr>
        <w:pStyle w:val="PL"/>
      </w:pPr>
      <w:r>
        <w:t xml:space="preserve">                    serviceProfileId:</w:t>
      </w:r>
    </w:p>
    <w:p w14:paraId="33803C60" w14:textId="77777777" w:rsidR="00554C1F" w:rsidRDefault="00554C1F" w:rsidP="00554C1F">
      <w:pPr>
        <w:pStyle w:val="PL"/>
      </w:pPr>
      <w:r>
        <w:t xml:space="preserve">                      type: string</w:t>
      </w:r>
    </w:p>
    <w:p w14:paraId="599901AB" w14:textId="77777777" w:rsidR="00554C1F" w:rsidRDefault="00554C1F" w:rsidP="00554C1F">
      <w:pPr>
        <w:pStyle w:val="PL"/>
      </w:pPr>
      <w:r>
        <w:t xml:space="preserve">                    sliceProfileId:</w:t>
      </w:r>
    </w:p>
    <w:p w14:paraId="5DE1F24F" w14:textId="77777777" w:rsidR="00554C1F" w:rsidRDefault="00554C1F" w:rsidP="00554C1F">
      <w:pPr>
        <w:pStyle w:val="PL"/>
      </w:pPr>
      <w:r>
        <w:t xml:space="preserve">                      type: string</w:t>
      </w:r>
    </w:p>
    <w:p w14:paraId="40199DD6" w14:textId="77777777" w:rsidR="00554C1F" w:rsidRDefault="00554C1F" w:rsidP="00554C1F">
      <w:pPr>
        <w:pStyle w:val="PL"/>
      </w:pPr>
      <w:r>
        <w:t xml:space="preserve"> </w:t>
      </w:r>
    </w:p>
    <w:p w14:paraId="31C8EC1E" w14:textId="77777777" w:rsidR="00554C1F" w:rsidRDefault="00554C1F" w:rsidP="00554C1F">
      <w:pPr>
        <w:pStyle w:val="PL"/>
      </w:pPr>
      <w:r>
        <w:t xml:space="preserve">    AssuranceReport-Single:</w:t>
      </w:r>
    </w:p>
    <w:p w14:paraId="0416F86B" w14:textId="77777777" w:rsidR="00554C1F" w:rsidRDefault="00554C1F" w:rsidP="00554C1F">
      <w:pPr>
        <w:pStyle w:val="PL"/>
      </w:pPr>
      <w:r>
        <w:t xml:space="preserve">      allOf:</w:t>
      </w:r>
    </w:p>
    <w:p w14:paraId="0044D939" w14:textId="77777777" w:rsidR="00554C1F" w:rsidRDefault="00554C1F" w:rsidP="00554C1F">
      <w:pPr>
        <w:pStyle w:val="PL"/>
      </w:pPr>
      <w:r>
        <w:t xml:space="preserve">        - $ref: 'TS28623_GenericNrm.yaml#/components/schemas/Top'</w:t>
      </w:r>
    </w:p>
    <w:p w14:paraId="6C4E0398" w14:textId="77777777" w:rsidR="00554C1F" w:rsidRDefault="00554C1F" w:rsidP="00554C1F">
      <w:pPr>
        <w:pStyle w:val="PL"/>
      </w:pPr>
      <w:r>
        <w:t xml:space="preserve">        - type: object</w:t>
      </w:r>
    </w:p>
    <w:p w14:paraId="07ECDEA7" w14:textId="77777777" w:rsidR="00554C1F" w:rsidRDefault="00554C1F" w:rsidP="00554C1F">
      <w:pPr>
        <w:pStyle w:val="PL"/>
      </w:pPr>
      <w:r>
        <w:t xml:space="preserve">          properties:</w:t>
      </w:r>
    </w:p>
    <w:p w14:paraId="252654E8" w14:textId="77777777" w:rsidR="00554C1F" w:rsidRDefault="00554C1F" w:rsidP="00554C1F">
      <w:pPr>
        <w:pStyle w:val="PL"/>
      </w:pPr>
      <w:r>
        <w:t xml:space="preserve">            attributes:</w:t>
      </w:r>
    </w:p>
    <w:p w14:paraId="4A941083" w14:textId="77777777" w:rsidR="00554C1F" w:rsidRDefault="00554C1F" w:rsidP="00554C1F">
      <w:pPr>
        <w:pStyle w:val="PL"/>
      </w:pPr>
      <w:r>
        <w:t xml:space="preserve">              allOf:</w:t>
      </w:r>
    </w:p>
    <w:p w14:paraId="2D4A4F54" w14:textId="77777777" w:rsidR="00554C1F" w:rsidRDefault="00554C1F" w:rsidP="00554C1F">
      <w:pPr>
        <w:pStyle w:val="PL"/>
      </w:pPr>
      <w:r>
        <w:t xml:space="preserve">                - type: object</w:t>
      </w:r>
    </w:p>
    <w:p w14:paraId="16D205E9" w14:textId="77777777" w:rsidR="00554C1F" w:rsidRDefault="00554C1F" w:rsidP="00554C1F">
      <w:pPr>
        <w:pStyle w:val="PL"/>
      </w:pPr>
      <w:r>
        <w:t xml:space="preserve">                  properties:</w:t>
      </w:r>
    </w:p>
    <w:p w14:paraId="12397E8F" w14:textId="77777777" w:rsidR="00554C1F" w:rsidRDefault="00554C1F" w:rsidP="00554C1F">
      <w:pPr>
        <w:pStyle w:val="PL"/>
      </w:pPr>
      <w:r>
        <w:t xml:space="preserve">                    assuranceGoalStatusList:</w:t>
      </w:r>
    </w:p>
    <w:p w14:paraId="42B8EF4B" w14:textId="77777777" w:rsidR="00554C1F" w:rsidRDefault="00554C1F" w:rsidP="00554C1F">
      <w:pPr>
        <w:pStyle w:val="PL"/>
      </w:pPr>
      <w:r>
        <w:t xml:space="preserve">                      $ref: '#/components/schemas/AssuranceGoalStatusList'</w:t>
      </w:r>
    </w:p>
    <w:p w14:paraId="4BC0E4B1" w14:textId="77777777" w:rsidR="00554C1F" w:rsidRDefault="00554C1F" w:rsidP="00554C1F">
      <w:pPr>
        <w:pStyle w:val="PL"/>
      </w:pPr>
      <w:r>
        <w:t xml:space="preserve">                      </w:t>
      </w:r>
    </w:p>
    <w:p w14:paraId="421228FA" w14:textId="77777777" w:rsidR="00554C1F" w:rsidRDefault="00554C1F" w:rsidP="00554C1F">
      <w:pPr>
        <w:pStyle w:val="PL"/>
      </w:pPr>
      <w:r>
        <w:t>#-------- Definition of JSON arrays for name-contained IOCs ----------------------</w:t>
      </w:r>
    </w:p>
    <w:p w14:paraId="4DBACE05" w14:textId="77777777" w:rsidR="00554C1F" w:rsidRDefault="00554C1F" w:rsidP="00554C1F">
      <w:pPr>
        <w:pStyle w:val="PL"/>
      </w:pPr>
      <w:r>
        <w:t xml:space="preserve">    SubNetwork-Multiple:</w:t>
      </w:r>
    </w:p>
    <w:p w14:paraId="127E6F6F" w14:textId="77777777" w:rsidR="00554C1F" w:rsidRDefault="00554C1F" w:rsidP="00554C1F">
      <w:pPr>
        <w:pStyle w:val="PL"/>
      </w:pPr>
      <w:r>
        <w:t xml:space="preserve">      type: array</w:t>
      </w:r>
    </w:p>
    <w:p w14:paraId="1785B218" w14:textId="77777777" w:rsidR="00554C1F" w:rsidRDefault="00554C1F" w:rsidP="00554C1F">
      <w:pPr>
        <w:pStyle w:val="PL"/>
      </w:pPr>
      <w:r>
        <w:t xml:space="preserve">      items:</w:t>
      </w:r>
    </w:p>
    <w:p w14:paraId="7F0E021B" w14:textId="77777777" w:rsidR="00554C1F" w:rsidRDefault="00554C1F" w:rsidP="00554C1F">
      <w:pPr>
        <w:pStyle w:val="PL"/>
      </w:pPr>
      <w:r>
        <w:t xml:space="preserve">        $ref: '#/components/schemas/SubNetwork-Single'</w:t>
      </w:r>
    </w:p>
    <w:p w14:paraId="5773B946" w14:textId="77777777" w:rsidR="00554C1F" w:rsidRDefault="00554C1F" w:rsidP="00554C1F">
      <w:pPr>
        <w:pStyle w:val="PL"/>
      </w:pPr>
    </w:p>
    <w:p w14:paraId="0D9788D3" w14:textId="77777777" w:rsidR="00554C1F" w:rsidRDefault="00554C1F" w:rsidP="00554C1F">
      <w:pPr>
        <w:pStyle w:val="PL"/>
      </w:pPr>
      <w:r>
        <w:t xml:space="preserve">    ManagedElement-Multiple:</w:t>
      </w:r>
    </w:p>
    <w:p w14:paraId="0968CAB1" w14:textId="77777777" w:rsidR="00554C1F" w:rsidRDefault="00554C1F" w:rsidP="00554C1F">
      <w:pPr>
        <w:pStyle w:val="PL"/>
      </w:pPr>
      <w:r>
        <w:t xml:space="preserve">      type: array</w:t>
      </w:r>
    </w:p>
    <w:p w14:paraId="14349915" w14:textId="77777777" w:rsidR="00554C1F" w:rsidRDefault="00554C1F" w:rsidP="00554C1F">
      <w:pPr>
        <w:pStyle w:val="PL"/>
      </w:pPr>
      <w:r>
        <w:t xml:space="preserve">      items:</w:t>
      </w:r>
    </w:p>
    <w:p w14:paraId="40E1779F" w14:textId="77777777" w:rsidR="00554C1F" w:rsidRDefault="00554C1F" w:rsidP="00554C1F">
      <w:pPr>
        <w:pStyle w:val="PL"/>
      </w:pPr>
      <w:r>
        <w:t xml:space="preserve">        $ref: '#/components/schemas/ManagedElement-Single'</w:t>
      </w:r>
    </w:p>
    <w:p w14:paraId="24B6E30F" w14:textId="77777777" w:rsidR="00554C1F" w:rsidRDefault="00554C1F" w:rsidP="00554C1F">
      <w:pPr>
        <w:pStyle w:val="PL"/>
      </w:pPr>
      <w:r>
        <w:t xml:space="preserve">                                </w:t>
      </w:r>
    </w:p>
    <w:p w14:paraId="17317731" w14:textId="77777777" w:rsidR="00554C1F" w:rsidRDefault="00554C1F" w:rsidP="00554C1F">
      <w:pPr>
        <w:pStyle w:val="PL"/>
      </w:pPr>
      <w:r>
        <w:t xml:space="preserve">    AssuranceClosedControlLoop-Multiple:</w:t>
      </w:r>
    </w:p>
    <w:p w14:paraId="5FB643E1" w14:textId="77777777" w:rsidR="00554C1F" w:rsidRDefault="00554C1F" w:rsidP="00554C1F">
      <w:pPr>
        <w:pStyle w:val="PL"/>
      </w:pPr>
      <w:r>
        <w:t xml:space="preserve">      type: array</w:t>
      </w:r>
    </w:p>
    <w:p w14:paraId="6E56E79A" w14:textId="77777777" w:rsidR="00554C1F" w:rsidRDefault="00554C1F" w:rsidP="00554C1F">
      <w:pPr>
        <w:pStyle w:val="PL"/>
      </w:pPr>
      <w:r>
        <w:t xml:space="preserve">      items:</w:t>
      </w:r>
    </w:p>
    <w:p w14:paraId="16FFE91F" w14:textId="77777777" w:rsidR="00554C1F" w:rsidRDefault="00554C1F" w:rsidP="00554C1F">
      <w:pPr>
        <w:pStyle w:val="PL"/>
      </w:pPr>
      <w:r>
        <w:t xml:space="preserve">        $ref: '#/components/schemas/AssuranceClosedControlLoop-Single'                 </w:t>
      </w:r>
    </w:p>
    <w:p w14:paraId="729F0C92" w14:textId="77777777" w:rsidR="00554C1F" w:rsidRDefault="00554C1F" w:rsidP="00554C1F">
      <w:pPr>
        <w:pStyle w:val="PL"/>
      </w:pPr>
      <w:r>
        <w:t xml:space="preserve">               </w:t>
      </w:r>
    </w:p>
    <w:p w14:paraId="5AB233B9" w14:textId="77777777" w:rsidR="00554C1F" w:rsidRDefault="00554C1F" w:rsidP="00554C1F">
      <w:pPr>
        <w:pStyle w:val="PL"/>
      </w:pPr>
      <w:r>
        <w:t xml:space="preserve">    AssuranceGoal-Multiple:</w:t>
      </w:r>
    </w:p>
    <w:p w14:paraId="017735A0" w14:textId="77777777" w:rsidR="00554C1F" w:rsidRDefault="00554C1F" w:rsidP="00554C1F">
      <w:pPr>
        <w:pStyle w:val="PL"/>
      </w:pPr>
      <w:r>
        <w:t xml:space="preserve">      type: array</w:t>
      </w:r>
    </w:p>
    <w:p w14:paraId="5550E070" w14:textId="77777777" w:rsidR="00554C1F" w:rsidRDefault="00554C1F" w:rsidP="00554C1F">
      <w:pPr>
        <w:pStyle w:val="PL"/>
      </w:pPr>
      <w:r>
        <w:t xml:space="preserve">      items:</w:t>
      </w:r>
    </w:p>
    <w:p w14:paraId="1ABF1410" w14:textId="77777777" w:rsidR="00554C1F" w:rsidRDefault="00554C1F" w:rsidP="00554C1F">
      <w:pPr>
        <w:pStyle w:val="PL"/>
      </w:pPr>
      <w:r>
        <w:t xml:space="preserve">        $ref: '#/components/schemas/AssuranceGoal-Single'   </w:t>
      </w:r>
    </w:p>
    <w:p w14:paraId="2F7173EB" w14:textId="77777777" w:rsidR="00554C1F" w:rsidRDefault="00554C1F" w:rsidP="00554C1F">
      <w:pPr>
        <w:pStyle w:val="PL"/>
      </w:pPr>
    </w:p>
    <w:p w14:paraId="2E78CA80" w14:textId="77777777" w:rsidR="00554C1F" w:rsidRDefault="00554C1F" w:rsidP="00554C1F">
      <w:pPr>
        <w:pStyle w:val="PL"/>
      </w:pPr>
      <w:r>
        <w:t xml:space="preserve">#------------ Definitions in TS 28.536 for TS 28.623 ----------------------------- </w:t>
      </w:r>
    </w:p>
    <w:p w14:paraId="6AFD58F4" w14:textId="77777777" w:rsidR="00554C1F" w:rsidRDefault="00554C1F" w:rsidP="00554C1F">
      <w:pPr>
        <w:pStyle w:val="PL"/>
      </w:pPr>
    </w:p>
    <w:p w14:paraId="144A7B49" w14:textId="77777777" w:rsidR="00554C1F" w:rsidRDefault="00554C1F" w:rsidP="00554C1F">
      <w:pPr>
        <w:pStyle w:val="PL"/>
      </w:pPr>
      <w:r>
        <w:t xml:space="preserve">    resources-coslaNrm:</w:t>
      </w:r>
    </w:p>
    <w:p w14:paraId="08684FB4" w14:textId="77777777" w:rsidR="00554C1F" w:rsidRDefault="00554C1F" w:rsidP="00554C1F">
      <w:pPr>
        <w:pStyle w:val="PL"/>
      </w:pPr>
      <w:r>
        <w:t xml:space="preserve">      oneOf:</w:t>
      </w:r>
    </w:p>
    <w:p w14:paraId="24C65800" w14:textId="77777777" w:rsidR="00554C1F" w:rsidRDefault="00554C1F" w:rsidP="00554C1F">
      <w:pPr>
        <w:pStyle w:val="PL"/>
      </w:pPr>
      <w:r>
        <w:t xml:space="preserve">       - $ref: '#/components/schemas/MnS'</w:t>
      </w:r>
    </w:p>
    <w:p w14:paraId="682AC6E6" w14:textId="77777777" w:rsidR="00554C1F" w:rsidRDefault="00554C1F" w:rsidP="00554C1F">
      <w:pPr>
        <w:pStyle w:val="PL"/>
      </w:pPr>
      <w:r>
        <w:t xml:space="preserve">       - $ref: '#/components/schemas/AssuranceClosedControlLoop-Single'</w:t>
      </w:r>
    </w:p>
    <w:p w14:paraId="4C1D49A9" w14:textId="77777777" w:rsidR="00554C1F" w:rsidRDefault="00554C1F" w:rsidP="00554C1F">
      <w:pPr>
        <w:pStyle w:val="PL"/>
      </w:pPr>
      <w:r>
        <w:t xml:space="preserve">       - $ref: '#/components/schemas/AssuranceGoal-Single'    </w:t>
      </w:r>
    </w:p>
    <w:p w14:paraId="1A9FA5A6" w14:textId="77777777" w:rsidR="00554C1F" w:rsidRDefault="00554C1F" w:rsidP="00554C1F">
      <w:pPr>
        <w:pStyle w:val="PL"/>
      </w:pPr>
      <w:r>
        <w:t xml:space="preserve">       - $ref: '#/components/schemas/AssuranceReport-Single'</w:t>
      </w:r>
    </w:p>
    <w:p w14:paraId="79A28F31" w14:textId="77777777" w:rsidR="00554C1F" w:rsidRDefault="00554C1F" w:rsidP="00554C1F">
      <w:pPr>
        <w:pStyle w:val="PL"/>
      </w:pPr>
      <w:r>
        <w:t xml:space="preserve">       - $ref: '#/components/schemas/SubNetwork-Single'</w:t>
      </w:r>
    </w:p>
    <w:p w14:paraId="1E5EC2F5" w14:textId="764DD550" w:rsidR="00CC1240" w:rsidRDefault="00554C1F">
      <w:pPr>
        <w:overflowPunct/>
        <w:autoSpaceDE/>
        <w:autoSpaceDN/>
        <w:adjustRightInd/>
        <w:spacing w:after="0"/>
        <w:textAlignment w:val="auto"/>
        <w:rPr>
          <w:rFonts w:ascii="Courier New" w:hAnsi="Courier New"/>
          <w:noProof/>
          <w:sz w:val="16"/>
        </w:rPr>
      </w:pPr>
      <w:r>
        <w:t xml:space="preserve">       - $ref: '#/components/schemas/ManagedElement-Single'</w:t>
      </w:r>
      <w:r w:rsidR="00CC1240">
        <w:br w:type="page"/>
      </w:r>
    </w:p>
    <w:p w14:paraId="3D39ACAF" w14:textId="2A3363BA" w:rsidR="00CC1240" w:rsidRDefault="00CC1240" w:rsidP="00CC1240">
      <w:pPr>
        <w:pStyle w:val="Heading8"/>
      </w:pPr>
      <w:bookmarkStart w:id="249" w:name="_Toc58512779"/>
      <w:bookmarkStart w:id="250" w:name="_Toc146023289"/>
      <w:r w:rsidRPr="00F6081B">
        <w:t xml:space="preserve">Annex </w:t>
      </w:r>
      <w:r>
        <w:t>C</w:t>
      </w:r>
      <w:r w:rsidRPr="00F6081B">
        <w:t xml:space="preserve"> (normative):</w:t>
      </w:r>
      <w:r w:rsidRPr="00F6081B">
        <w:br/>
      </w:r>
      <w:r>
        <w:t>AssuranceClosedControlLoop state management</w:t>
      </w:r>
      <w:bookmarkEnd w:id="249"/>
      <w:bookmarkEnd w:id="250"/>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51" w:name="_MON_1669123333"/>
    <w:bookmarkEnd w:id="251"/>
    <w:p w14:paraId="1B1F5226" w14:textId="48E73F37" w:rsidR="00CC1240" w:rsidRPr="002B15AA" w:rsidRDefault="00CC1240" w:rsidP="00CC1240">
      <w:pPr>
        <w:pStyle w:val="TH"/>
      </w:pPr>
      <w:r>
        <w:object w:dxaOrig="9026" w:dyaOrig="5401" w14:anchorId="19278109">
          <v:shape id="_x0000_i1028" type="#_x0000_t75" style="width:452.1pt;height:270.25pt" o:ole="">
            <v:imagedata r:id="rId18" o:title=""/>
          </v:shape>
          <o:OLEObject Type="Embed" ProgID="Word.Document.12" ShapeID="_x0000_i1028" DrawAspect="Content" ObjectID="_1756734905"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2" w:name="_Toc146023290"/>
      <w:r>
        <w:t>Annex D (informative):</w:t>
      </w:r>
      <w:r>
        <w:br/>
        <w:t>Appendix with UML code for model diagrams</w:t>
      </w:r>
      <w:bookmarkEnd w:id="252"/>
    </w:p>
    <w:p w14:paraId="4BE1D76A" w14:textId="77777777" w:rsidR="007D247E" w:rsidRDefault="007D247E" w:rsidP="007D247E">
      <w:pPr>
        <w:pStyle w:val="code"/>
      </w:pPr>
    </w:p>
    <w:p w14:paraId="3211CB96" w14:textId="3B9F5F04" w:rsidR="007D247E" w:rsidRDefault="007D247E" w:rsidP="0055410E">
      <w:pPr>
        <w:pStyle w:val="Heading1"/>
      </w:pPr>
      <w:bookmarkStart w:id="253" w:name="_Toc146023291"/>
      <w:r>
        <w:t>D.1</w:t>
      </w:r>
      <w:r>
        <w:tab/>
        <w:t>UML code for Figure 4.1.2.2.1.1</w:t>
      </w:r>
      <w:bookmarkEnd w:id="253"/>
    </w:p>
    <w:p w14:paraId="6FBBF74E" w14:textId="77777777" w:rsidR="007D247E" w:rsidRDefault="007D247E" w:rsidP="0055410E">
      <w:pPr>
        <w:pStyle w:val="PL"/>
      </w:pPr>
      <w:r>
        <w:t>@startuml</w:t>
      </w:r>
    </w:p>
    <w:p w14:paraId="190B65EC" w14:textId="77777777" w:rsidR="007D247E" w:rsidRDefault="007D247E" w:rsidP="0055410E">
      <w:pPr>
        <w:pStyle w:val="PL"/>
      </w:pPr>
      <w:r>
        <w:t>skinparam backgroundColor white</w:t>
      </w:r>
    </w:p>
    <w:p w14:paraId="6551C881" w14:textId="77777777" w:rsidR="007D247E" w:rsidRDefault="007D247E" w:rsidP="0055410E">
      <w:pPr>
        <w:pStyle w:val="PL"/>
      </w:pPr>
      <w:r>
        <w:t>skinparam classBackgroundColor white</w:t>
      </w:r>
    </w:p>
    <w:p w14:paraId="0D85D86E" w14:textId="77777777" w:rsidR="007D247E" w:rsidRDefault="007D247E" w:rsidP="0055410E">
      <w:pPr>
        <w:pStyle w:val="PL"/>
      </w:pPr>
      <w:r>
        <w:t>skinparam classBorderColor black</w:t>
      </w:r>
    </w:p>
    <w:p w14:paraId="62CCA616" w14:textId="77777777" w:rsidR="007D247E" w:rsidRDefault="007D247E" w:rsidP="0055410E">
      <w:pPr>
        <w:pStyle w:val="PL"/>
      </w:pPr>
      <w:r>
        <w:t>skinparam Shadowing false</w:t>
      </w:r>
    </w:p>
    <w:p w14:paraId="600C87B0" w14:textId="77777777" w:rsidR="007D247E" w:rsidRDefault="007D247E" w:rsidP="0055410E">
      <w:pPr>
        <w:pStyle w:val="PL"/>
      </w:pPr>
      <w:r>
        <w:t>skinparam noteBackgroundColor white</w:t>
      </w:r>
    </w:p>
    <w:p w14:paraId="5BBE41C7" w14:textId="77777777" w:rsidR="007D247E" w:rsidRDefault="007D247E" w:rsidP="0055410E">
      <w:pPr>
        <w:pStyle w:val="PL"/>
      </w:pPr>
      <w:r>
        <w:t>skinparam noteBorderColor black</w:t>
      </w:r>
    </w:p>
    <w:p w14:paraId="2CEE5D24" w14:textId="77777777" w:rsidR="007D247E" w:rsidRDefault="007D247E" w:rsidP="0055410E">
      <w:pPr>
        <w:pStyle w:val="PL"/>
      </w:pPr>
      <w:r>
        <w:t>skinparam Note1BorderColor red</w:t>
      </w:r>
    </w:p>
    <w:p w14:paraId="4F77EC7E" w14:textId="77777777" w:rsidR="007D247E" w:rsidRDefault="007D247E" w:rsidP="0055410E">
      <w:pPr>
        <w:pStyle w:val="PL"/>
      </w:pPr>
      <w:r>
        <w:t>skinparam arrowColor black</w:t>
      </w:r>
    </w:p>
    <w:p w14:paraId="46B88360" w14:textId="77777777" w:rsidR="007D247E" w:rsidRDefault="007D247E" w:rsidP="0055410E">
      <w:pPr>
        <w:pStyle w:val="PL"/>
      </w:pPr>
      <w:r>
        <w:t>hide circle</w:t>
      </w:r>
    </w:p>
    <w:p w14:paraId="2F94DF67" w14:textId="77777777" w:rsidR="007D247E" w:rsidRDefault="007D247E" w:rsidP="0055410E">
      <w:pPr>
        <w:pStyle w:val="PL"/>
      </w:pPr>
      <w:r>
        <w:t>hide members</w:t>
      </w:r>
    </w:p>
    <w:p w14:paraId="7D4B50F9" w14:textId="77777777" w:rsidR="007D247E" w:rsidRDefault="007D247E" w:rsidP="0055410E">
      <w:pPr>
        <w:pStyle w:val="PL"/>
      </w:pPr>
    </w:p>
    <w:p w14:paraId="4D6E6980" w14:textId="77777777" w:rsidR="007D247E" w:rsidRDefault="007D247E" w:rsidP="0055410E">
      <w:pPr>
        <w:pStyle w:val="PL"/>
      </w:pPr>
      <w:r>
        <w:t>class SubNetwork &lt;&lt;InformationObjectClass&gt;&gt;</w:t>
      </w:r>
    </w:p>
    <w:p w14:paraId="1FD235E2" w14:textId="77777777" w:rsidR="007D247E" w:rsidRDefault="007D247E" w:rsidP="0055410E">
      <w:pPr>
        <w:pStyle w:val="PL"/>
      </w:pPr>
      <w:r>
        <w:t>class ManagedElement &lt;&lt;InformationObjectClass&gt;&gt;</w:t>
      </w:r>
    </w:p>
    <w:p w14:paraId="5E69E588" w14:textId="77777777" w:rsidR="007D247E" w:rsidRDefault="007D247E" w:rsidP="0055410E">
      <w:pPr>
        <w:pStyle w:val="PL"/>
      </w:pPr>
      <w:r>
        <w:t xml:space="preserve">class AssuranceClosedControlLoop &lt;&lt;InformationObjectClass&gt;&gt; </w:t>
      </w:r>
    </w:p>
    <w:p w14:paraId="1F9788B8" w14:textId="77777777" w:rsidR="007D247E" w:rsidRDefault="007D247E" w:rsidP="0055410E">
      <w:pPr>
        <w:pStyle w:val="PL"/>
      </w:pPr>
      <w:r>
        <w:t xml:space="preserve">class AssuranceGoal &lt;&lt;InformationObjectClass&gt;&gt; </w:t>
      </w:r>
    </w:p>
    <w:p w14:paraId="1364CD6B" w14:textId="77777777" w:rsidR="007D247E" w:rsidRDefault="007D247E" w:rsidP="0055410E">
      <w:pPr>
        <w:pStyle w:val="PL"/>
      </w:pPr>
      <w:r>
        <w:t xml:space="preserve">class NetworkSlice &lt;&lt;InformationObjectClass&gt;&gt; </w:t>
      </w:r>
    </w:p>
    <w:p w14:paraId="1D293BCB" w14:textId="77777777" w:rsidR="007D247E" w:rsidRDefault="007D247E" w:rsidP="0055410E">
      <w:pPr>
        <w:pStyle w:val="PL"/>
      </w:pPr>
      <w:r>
        <w:t>class NetworkSliceSubnet &lt;&lt;InformationObjectClass&gt;&gt;</w:t>
      </w:r>
    </w:p>
    <w:p w14:paraId="51E79DE2" w14:textId="77777777" w:rsidR="007D247E" w:rsidRDefault="007D247E" w:rsidP="0055410E">
      <w:pPr>
        <w:pStyle w:val="PL"/>
      </w:pPr>
    </w:p>
    <w:p w14:paraId="3DA0B75A" w14:textId="77777777" w:rsidR="007D247E" w:rsidRDefault="007D247E" w:rsidP="0055410E">
      <w:pPr>
        <w:pStyle w:val="PL"/>
      </w:pPr>
      <w:r>
        <w:t>SubNetwork "1" *-- "*" AssuranceClosedControlLoop: &lt;&lt;names&gt;&gt;</w:t>
      </w:r>
    </w:p>
    <w:p w14:paraId="59A6BFC6" w14:textId="77777777" w:rsidR="007D247E" w:rsidRDefault="007D247E" w:rsidP="0055410E">
      <w:pPr>
        <w:pStyle w:val="PL"/>
      </w:pPr>
      <w:r>
        <w:t>ManagedElement "1" *-- "*" AssuranceClosedControlLoop: &lt;&lt;names&gt;&gt;</w:t>
      </w:r>
    </w:p>
    <w:p w14:paraId="6D180517" w14:textId="77777777" w:rsidR="007D247E" w:rsidRDefault="007D247E" w:rsidP="0055410E">
      <w:pPr>
        <w:pStyle w:val="PL"/>
      </w:pPr>
      <w:r>
        <w:t>AssuranceClosedControlLoop "1" *-left- "*" AssuranceGoal: &lt;&lt;names&gt;&gt;</w:t>
      </w:r>
    </w:p>
    <w:p w14:paraId="4D882E5A" w14:textId="77777777" w:rsidR="007D247E" w:rsidRDefault="007D247E" w:rsidP="0055410E">
      <w:pPr>
        <w:pStyle w:val="PL"/>
      </w:pPr>
      <w:r>
        <w:t>AssuranceClosedControlLoop "*" --&gt; "1" NetworkSlice</w:t>
      </w:r>
    </w:p>
    <w:p w14:paraId="7C671B38" w14:textId="77777777" w:rsidR="007D247E" w:rsidRDefault="007D247E" w:rsidP="0055410E">
      <w:pPr>
        <w:pStyle w:val="PL"/>
      </w:pPr>
      <w:r>
        <w:t>AssuranceClosedControlLoop "*" --&gt; "1" NetworkSliceSubnet</w:t>
      </w:r>
    </w:p>
    <w:p w14:paraId="1A8C1C19" w14:textId="77777777" w:rsidR="007D247E" w:rsidRDefault="007D247E" w:rsidP="0055410E">
      <w:pPr>
        <w:pStyle w:val="PL"/>
      </w:pPr>
    </w:p>
    <w:p w14:paraId="0C1E9C2A" w14:textId="77777777" w:rsidR="007D247E" w:rsidRDefault="007D247E" w:rsidP="0055410E">
      <w:pPr>
        <w:pStyle w:val="PL"/>
      </w:pPr>
      <w:r>
        <w:t>note "{xor}" as Note1</w:t>
      </w:r>
    </w:p>
    <w:p w14:paraId="0D59A9C3" w14:textId="77777777" w:rsidR="007D247E" w:rsidRDefault="007D247E" w:rsidP="0055410E">
      <w:pPr>
        <w:pStyle w:val="PL"/>
      </w:pPr>
      <w:r>
        <w:t>Note1 .. (SubNetwork, AssuranceClosedControlLoop)</w:t>
      </w:r>
    </w:p>
    <w:p w14:paraId="43D261A6" w14:textId="77777777" w:rsidR="007D247E" w:rsidRDefault="007D247E" w:rsidP="0055410E">
      <w:pPr>
        <w:pStyle w:val="PL"/>
      </w:pPr>
      <w:r>
        <w:t>Note1 .. (ManagedElement, AssuranceClosedControlLoop)</w:t>
      </w:r>
    </w:p>
    <w:p w14:paraId="78F905E7" w14:textId="77777777" w:rsidR="007D247E" w:rsidRDefault="007D247E" w:rsidP="0055410E">
      <w:pPr>
        <w:pStyle w:val="PL"/>
      </w:pPr>
    </w:p>
    <w:p w14:paraId="04645EA4" w14:textId="77777777" w:rsidR="007D247E" w:rsidRDefault="007D247E" w:rsidP="0055410E">
      <w:pPr>
        <w:pStyle w:val="PL"/>
      </w:pPr>
      <w:r>
        <w:t>@enduml</w:t>
      </w:r>
    </w:p>
    <w:p w14:paraId="198F6676" w14:textId="77777777" w:rsidR="007D247E" w:rsidRDefault="007D247E" w:rsidP="0055410E">
      <w:pPr>
        <w:pStyle w:val="PL"/>
      </w:pPr>
    </w:p>
    <w:p w14:paraId="2D5A8F24" w14:textId="2F4A560F" w:rsidR="007D247E" w:rsidRDefault="007D247E" w:rsidP="0055410E">
      <w:pPr>
        <w:pStyle w:val="Heading1"/>
      </w:pPr>
      <w:bookmarkStart w:id="254" w:name="_Toc146023292"/>
      <w:r>
        <w:t>D.2</w:t>
      </w:r>
      <w:r>
        <w:tab/>
        <w:t>UML code for Figure 4.1.2.2.2.1</w:t>
      </w:r>
      <w:bookmarkEnd w:id="254"/>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pPr>
      <w:r>
        <w:t xml:space="preserve">class AssuranceGoal &lt;&lt;InformationObjectClass&gt;&gt; </w:t>
      </w:r>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pPr>
      <w:r>
        <w:t>Top  &lt;|--  AssuranceGoal</w:t>
      </w:r>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55" w:name="_Toc43213096"/>
      <w:r>
        <w:br w:type="page"/>
      </w:r>
      <w:bookmarkStart w:id="256" w:name="_Toc43290143"/>
      <w:bookmarkStart w:id="257" w:name="_Toc51593053"/>
      <w:bookmarkStart w:id="258" w:name="_Toc58512780"/>
      <w:bookmarkStart w:id="259" w:name="_Toc146023293"/>
      <w:r w:rsidR="00080512" w:rsidRPr="00F6081B">
        <w:t xml:space="preserve">Annex </w:t>
      </w:r>
      <w:r w:rsidR="007D247E">
        <w:t>E</w:t>
      </w:r>
      <w:r w:rsidR="007D247E" w:rsidRPr="00F6081B">
        <w:t xml:space="preserve"> </w:t>
      </w:r>
      <w:r w:rsidR="00080512" w:rsidRPr="00F6081B">
        <w:t>(informative):</w:t>
      </w:r>
      <w:r w:rsidR="00080512" w:rsidRPr="00F6081B">
        <w:br/>
        <w:t>Change history</w:t>
      </w:r>
      <w:bookmarkEnd w:id="255"/>
      <w:bookmarkEnd w:id="256"/>
      <w:bookmarkEnd w:id="257"/>
      <w:bookmarkEnd w:id="258"/>
      <w:bookmarkEnd w:id="2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Editorial on the definition of AssuranceClosedControlLoop</w:t>
            </w:r>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Fixing OpenAPI Discoverability issue in CoslaNrm.yaml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OpenAPI file name and dependence change for coslaNrm.yaml</w:t>
            </w:r>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r>
              <w:rPr>
                <w:sz w:val="16"/>
                <w:szCs w:val="16"/>
              </w:rPr>
              <w:t>DraftCR fro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Minor correction on the format for cosla yaml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assuranceTargetList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Adding missing assuranceScope in AssuranceGoal</w:t>
            </w:r>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Rel-17 CR for TS28.536 Fix isWritable property of assuranceScope in AssuranceGoal</w:t>
            </w:r>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0B157" w14:textId="77777777" w:rsidR="00F338EE" w:rsidRDefault="00F338EE">
      <w:r>
        <w:separator/>
      </w:r>
    </w:p>
  </w:endnote>
  <w:endnote w:type="continuationSeparator" w:id="0">
    <w:p w14:paraId="11BBC4ED" w14:textId="77777777" w:rsidR="00F338EE" w:rsidRDefault="00F33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846C2" w14:textId="77777777" w:rsidR="00F338EE" w:rsidRDefault="00F338EE">
      <w:r>
        <w:separator/>
      </w:r>
    </w:p>
  </w:footnote>
  <w:footnote w:type="continuationSeparator" w:id="0">
    <w:p w14:paraId="25BB766B" w14:textId="77777777" w:rsidR="00F338EE" w:rsidRDefault="00F33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0FD7C83A"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3B15">
      <w:rPr>
        <w:rFonts w:ascii="Arial" w:hAnsi="Arial" w:cs="Arial"/>
        <w:b/>
        <w:noProof/>
        <w:sz w:val="18"/>
        <w:szCs w:val="18"/>
      </w:rPr>
      <w:t>3GPP TS 28.536 V17.65.0 (2023-093)</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5157112"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3B15">
      <w:rPr>
        <w:rFonts w:ascii="Arial" w:hAnsi="Arial" w:cs="Arial"/>
        <w:b/>
        <w:noProof/>
        <w:sz w:val="18"/>
        <w:szCs w:val="18"/>
      </w:rPr>
      <w:t>Release 17</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rAUAYIlgoiwAAAA="/>
  </w:docVars>
  <w:rsids>
    <w:rsidRoot w:val="004E213A"/>
    <w:rsid w:val="00000828"/>
    <w:rsid w:val="00000AED"/>
    <w:rsid w:val="000030DE"/>
    <w:rsid w:val="00011729"/>
    <w:rsid w:val="0002060A"/>
    <w:rsid w:val="000208EE"/>
    <w:rsid w:val="00021C3A"/>
    <w:rsid w:val="000259FD"/>
    <w:rsid w:val="000273F2"/>
    <w:rsid w:val="00033397"/>
    <w:rsid w:val="00040095"/>
    <w:rsid w:val="00044450"/>
    <w:rsid w:val="00051834"/>
    <w:rsid w:val="00053EC7"/>
    <w:rsid w:val="00054A22"/>
    <w:rsid w:val="0005763E"/>
    <w:rsid w:val="00062023"/>
    <w:rsid w:val="000646F7"/>
    <w:rsid w:val="000655A6"/>
    <w:rsid w:val="0006617E"/>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159"/>
    <w:rsid w:val="00133525"/>
    <w:rsid w:val="00141AAB"/>
    <w:rsid w:val="00141C29"/>
    <w:rsid w:val="00142A8A"/>
    <w:rsid w:val="00153E35"/>
    <w:rsid w:val="00155E17"/>
    <w:rsid w:val="0015649D"/>
    <w:rsid w:val="00160A1C"/>
    <w:rsid w:val="00195043"/>
    <w:rsid w:val="001A0FDB"/>
    <w:rsid w:val="001A4C42"/>
    <w:rsid w:val="001A672D"/>
    <w:rsid w:val="001C20C8"/>
    <w:rsid w:val="001C21C3"/>
    <w:rsid w:val="001C4947"/>
    <w:rsid w:val="001D02C2"/>
    <w:rsid w:val="001D0F36"/>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675F0"/>
    <w:rsid w:val="0028728B"/>
    <w:rsid w:val="00294FA8"/>
    <w:rsid w:val="002A5F77"/>
    <w:rsid w:val="002B6339"/>
    <w:rsid w:val="002C1252"/>
    <w:rsid w:val="002C6E89"/>
    <w:rsid w:val="002D2AA5"/>
    <w:rsid w:val="002D4D3F"/>
    <w:rsid w:val="002D7F84"/>
    <w:rsid w:val="002D7FF4"/>
    <w:rsid w:val="002E00EE"/>
    <w:rsid w:val="002E1D7D"/>
    <w:rsid w:val="002E29F6"/>
    <w:rsid w:val="002F21A6"/>
    <w:rsid w:val="002F7F28"/>
    <w:rsid w:val="00303B11"/>
    <w:rsid w:val="003145EF"/>
    <w:rsid w:val="003172DC"/>
    <w:rsid w:val="0032129D"/>
    <w:rsid w:val="00336D08"/>
    <w:rsid w:val="00340E22"/>
    <w:rsid w:val="00341F98"/>
    <w:rsid w:val="00343EF7"/>
    <w:rsid w:val="0035462D"/>
    <w:rsid w:val="003765B8"/>
    <w:rsid w:val="00382FE5"/>
    <w:rsid w:val="003A1356"/>
    <w:rsid w:val="003A30EE"/>
    <w:rsid w:val="003A384F"/>
    <w:rsid w:val="003B752A"/>
    <w:rsid w:val="003C3971"/>
    <w:rsid w:val="003C671F"/>
    <w:rsid w:val="003E1D38"/>
    <w:rsid w:val="003F2BAF"/>
    <w:rsid w:val="003F7FC1"/>
    <w:rsid w:val="00401C76"/>
    <w:rsid w:val="00412534"/>
    <w:rsid w:val="00422E92"/>
    <w:rsid w:val="00423334"/>
    <w:rsid w:val="004326E1"/>
    <w:rsid w:val="004345EC"/>
    <w:rsid w:val="004368B7"/>
    <w:rsid w:val="00440D04"/>
    <w:rsid w:val="00444617"/>
    <w:rsid w:val="00451138"/>
    <w:rsid w:val="00457B75"/>
    <w:rsid w:val="004643B9"/>
    <w:rsid w:val="00465A16"/>
    <w:rsid w:val="00466283"/>
    <w:rsid w:val="00475B29"/>
    <w:rsid w:val="0048336C"/>
    <w:rsid w:val="004842F4"/>
    <w:rsid w:val="00497067"/>
    <w:rsid w:val="004A3C07"/>
    <w:rsid w:val="004A6271"/>
    <w:rsid w:val="004B00E4"/>
    <w:rsid w:val="004B7463"/>
    <w:rsid w:val="004C4989"/>
    <w:rsid w:val="004D3578"/>
    <w:rsid w:val="004E1C78"/>
    <w:rsid w:val="004E213A"/>
    <w:rsid w:val="004E4AB4"/>
    <w:rsid w:val="004E5C50"/>
    <w:rsid w:val="004F0988"/>
    <w:rsid w:val="004F3340"/>
    <w:rsid w:val="005057E0"/>
    <w:rsid w:val="00522750"/>
    <w:rsid w:val="0053388B"/>
    <w:rsid w:val="00534177"/>
    <w:rsid w:val="00534FB3"/>
    <w:rsid w:val="00535773"/>
    <w:rsid w:val="00535E3F"/>
    <w:rsid w:val="0054380D"/>
    <w:rsid w:val="00543E6C"/>
    <w:rsid w:val="00544EDE"/>
    <w:rsid w:val="00546596"/>
    <w:rsid w:val="0055410E"/>
    <w:rsid w:val="00554C1F"/>
    <w:rsid w:val="00560979"/>
    <w:rsid w:val="00565087"/>
    <w:rsid w:val="005677EB"/>
    <w:rsid w:val="00573AF3"/>
    <w:rsid w:val="00573BF0"/>
    <w:rsid w:val="00575FF7"/>
    <w:rsid w:val="00577B30"/>
    <w:rsid w:val="00581795"/>
    <w:rsid w:val="0058439F"/>
    <w:rsid w:val="00584FA0"/>
    <w:rsid w:val="005A6166"/>
    <w:rsid w:val="005B260E"/>
    <w:rsid w:val="005B3A61"/>
    <w:rsid w:val="005B55A0"/>
    <w:rsid w:val="005B7F71"/>
    <w:rsid w:val="005C13A2"/>
    <w:rsid w:val="005C7A1F"/>
    <w:rsid w:val="005D2E01"/>
    <w:rsid w:val="005D6060"/>
    <w:rsid w:val="005D7526"/>
    <w:rsid w:val="005E3566"/>
    <w:rsid w:val="005F7D55"/>
    <w:rsid w:val="00602AEA"/>
    <w:rsid w:val="00613808"/>
    <w:rsid w:val="00614FDF"/>
    <w:rsid w:val="00624A3A"/>
    <w:rsid w:val="006251AA"/>
    <w:rsid w:val="006347C4"/>
    <w:rsid w:val="0063543D"/>
    <w:rsid w:val="0063546D"/>
    <w:rsid w:val="00647114"/>
    <w:rsid w:val="00655330"/>
    <w:rsid w:val="0066619D"/>
    <w:rsid w:val="006668D1"/>
    <w:rsid w:val="00681ED6"/>
    <w:rsid w:val="00682F83"/>
    <w:rsid w:val="00693194"/>
    <w:rsid w:val="0069687D"/>
    <w:rsid w:val="006A323F"/>
    <w:rsid w:val="006A4ED9"/>
    <w:rsid w:val="006A7BED"/>
    <w:rsid w:val="006B0232"/>
    <w:rsid w:val="006B30D0"/>
    <w:rsid w:val="006B5947"/>
    <w:rsid w:val="006C3D95"/>
    <w:rsid w:val="006C5D23"/>
    <w:rsid w:val="006C6AF4"/>
    <w:rsid w:val="006C7808"/>
    <w:rsid w:val="006D38B1"/>
    <w:rsid w:val="006E0006"/>
    <w:rsid w:val="006E5C86"/>
    <w:rsid w:val="006E6236"/>
    <w:rsid w:val="006F0F3D"/>
    <w:rsid w:val="0070185B"/>
    <w:rsid w:val="0070209D"/>
    <w:rsid w:val="0070358D"/>
    <w:rsid w:val="00703B5F"/>
    <w:rsid w:val="007056AF"/>
    <w:rsid w:val="00711BE2"/>
    <w:rsid w:val="00713C44"/>
    <w:rsid w:val="00730AC6"/>
    <w:rsid w:val="00734A5B"/>
    <w:rsid w:val="00736498"/>
    <w:rsid w:val="0074026F"/>
    <w:rsid w:val="0074028E"/>
    <w:rsid w:val="007429F6"/>
    <w:rsid w:val="00744E76"/>
    <w:rsid w:val="0074547C"/>
    <w:rsid w:val="0074777C"/>
    <w:rsid w:val="0075001F"/>
    <w:rsid w:val="007514C5"/>
    <w:rsid w:val="007522E9"/>
    <w:rsid w:val="00757633"/>
    <w:rsid w:val="0076089F"/>
    <w:rsid w:val="00764513"/>
    <w:rsid w:val="00771FA2"/>
    <w:rsid w:val="00774DA4"/>
    <w:rsid w:val="00781F0F"/>
    <w:rsid w:val="00795165"/>
    <w:rsid w:val="007A55BF"/>
    <w:rsid w:val="007B20C4"/>
    <w:rsid w:val="007B600E"/>
    <w:rsid w:val="007C109B"/>
    <w:rsid w:val="007C5F37"/>
    <w:rsid w:val="007D247E"/>
    <w:rsid w:val="007D2C1E"/>
    <w:rsid w:val="007F0F4A"/>
    <w:rsid w:val="007F1A97"/>
    <w:rsid w:val="007F4541"/>
    <w:rsid w:val="007F595E"/>
    <w:rsid w:val="007F7A6C"/>
    <w:rsid w:val="008019E4"/>
    <w:rsid w:val="008028A4"/>
    <w:rsid w:val="00804218"/>
    <w:rsid w:val="00817D49"/>
    <w:rsid w:val="00821532"/>
    <w:rsid w:val="0082548E"/>
    <w:rsid w:val="00825718"/>
    <w:rsid w:val="008279DD"/>
    <w:rsid w:val="00830747"/>
    <w:rsid w:val="00830F2B"/>
    <w:rsid w:val="00870602"/>
    <w:rsid w:val="008765D8"/>
    <w:rsid w:val="008768CA"/>
    <w:rsid w:val="0088187A"/>
    <w:rsid w:val="008A3B24"/>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114D7"/>
    <w:rsid w:val="0091348E"/>
    <w:rsid w:val="0091451F"/>
    <w:rsid w:val="00917CCB"/>
    <w:rsid w:val="009230FC"/>
    <w:rsid w:val="0092709B"/>
    <w:rsid w:val="00933342"/>
    <w:rsid w:val="00934984"/>
    <w:rsid w:val="00942EC2"/>
    <w:rsid w:val="00946294"/>
    <w:rsid w:val="00960028"/>
    <w:rsid w:val="00965DEE"/>
    <w:rsid w:val="0096767C"/>
    <w:rsid w:val="00971521"/>
    <w:rsid w:val="0097194B"/>
    <w:rsid w:val="00971971"/>
    <w:rsid w:val="009826E5"/>
    <w:rsid w:val="00995151"/>
    <w:rsid w:val="009A04A2"/>
    <w:rsid w:val="009A7B73"/>
    <w:rsid w:val="009B3B15"/>
    <w:rsid w:val="009B53EC"/>
    <w:rsid w:val="009C01DB"/>
    <w:rsid w:val="009C0EC8"/>
    <w:rsid w:val="009C0F65"/>
    <w:rsid w:val="009C6D03"/>
    <w:rsid w:val="009C7208"/>
    <w:rsid w:val="009D1046"/>
    <w:rsid w:val="009D160F"/>
    <w:rsid w:val="009D7521"/>
    <w:rsid w:val="009E63CD"/>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6A38"/>
    <w:rsid w:val="00AA6ADC"/>
    <w:rsid w:val="00AB4480"/>
    <w:rsid w:val="00AC406D"/>
    <w:rsid w:val="00AC6BC6"/>
    <w:rsid w:val="00AD0CD1"/>
    <w:rsid w:val="00AE24C9"/>
    <w:rsid w:val="00AF3B7B"/>
    <w:rsid w:val="00B036BA"/>
    <w:rsid w:val="00B0556A"/>
    <w:rsid w:val="00B15449"/>
    <w:rsid w:val="00B343E5"/>
    <w:rsid w:val="00B34B94"/>
    <w:rsid w:val="00B53A45"/>
    <w:rsid w:val="00B602DD"/>
    <w:rsid w:val="00B63B98"/>
    <w:rsid w:val="00B70B22"/>
    <w:rsid w:val="00B717B1"/>
    <w:rsid w:val="00B73860"/>
    <w:rsid w:val="00B82CC9"/>
    <w:rsid w:val="00B8395E"/>
    <w:rsid w:val="00B93086"/>
    <w:rsid w:val="00B938D3"/>
    <w:rsid w:val="00B93D6A"/>
    <w:rsid w:val="00BA19ED"/>
    <w:rsid w:val="00BA4B8D"/>
    <w:rsid w:val="00BB5D0D"/>
    <w:rsid w:val="00BC0F7D"/>
    <w:rsid w:val="00BC1C13"/>
    <w:rsid w:val="00BC226E"/>
    <w:rsid w:val="00BC7F0A"/>
    <w:rsid w:val="00BE3255"/>
    <w:rsid w:val="00BE3BAB"/>
    <w:rsid w:val="00BF128E"/>
    <w:rsid w:val="00BF1BC5"/>
    <w:rsid w:val="00C03865"/>
    <w:rsid w:val="00C116BE"/>
    <w:rsid w:val="00C12BC2"/>
    <w:rsid w:val="00C1496A"/>
    <w:rsid w:val="00C167CB"/>
    <w:rsid w:val="00C26C5E"/>
    <w:rsid w:val="00C33079"/>
    <w:rsid w:val="00C41C46"/>
    <w:rsid w:val="00C41E2E"/>
    <w:rsid w:val="00C45231"/>
    <w:rsid w:val="00C45B65"/>
    <w:rsid w:val="00C462F4"/>
    <w:rsid w:val="00C51783"/>
    <w:rsid w:val="00C537EE"/>
    <w:rsid w:val="00C65F1D"/>
    <w:rsid w:val="00C6611C"/>
    <w:rsid w:val="00C707B5"/>
    <w:rsid w:val="00C72833"/>
    <w:rsid w:val="00C72F00"/>
    <w:rsid w:val="00C80F1D"/>
    <w:rsid w:val="00C87F6C"/>
    <w:rsid w:val="00C93F40"/>
    <w:rsid w:val="00CA3D0C"/>
    <w:rsid w:val="00CB05A6"/>
    <w:rsid w:val="00CB7E6D"/>
    <w:rsid w:val="00CC1240"/>
    <w:rsid w:val="00CD0609"/>
    <w:rsid w:val="00CE5B46"/>
    <w:rsid w:val="00CE6AB2"/>
    <w:rsid w:val="00CF3474"/>
    <w:rsid w:val="00D15266"/>
    <w:rsid w:val="00D21267"/>
    <w:rsid w:val="00D2742A"/>
    <w:rsid w:val="00D41F41"/>
    <w:rsid w:val="00D45574"/>
    <w:rsid w:val="00D537B2"/>
    <w:rsid w:val="00D548B3"/>
    <w:rsid w:val="00D57972"/>
    <w:rsid w:val="00D631AB"/>
    <w:rsid w:val="00D65E61"/>
    <w:rsid w:val="00D675A9"/>
    <w:rsid w:val="00D738D6"/>
    <w:rsid w:val="00D75182"/>
    <w:rsid w:val="00D755EB"/>
    <w:rsid w:val="00D76B42"/>
    <w:rsid w:val="00D842C2"/>
    <w:rsid w:val="00D87E00"/>
    <w:rsid w:val="00D9008B"/>
    <w:rsid w:val="00D9134D"/>
    <w:rsid w:val="00D969FD"/>
    <w:rsid w:val="00D97B38"/>
    <w:rsid w:val="00DA4C5B"/>
    <w:rsid w:val="00DA7A03"/>
    <w:rsid w:val="00DB1818"/>
    <w:rsid w:val="00DB7212"/>
    <w:rsid w:val="00DC309B"/>
    <w:rsid w:val="00DC3590"/>
    <w:rsid w:val="00DC4DA2"/>
    <w:rsid w:val="00DD028B"/>
    <w:rsid w:val="00DD213D"/>
    <w:rsid w:val="00DD44CB"/>
    <w:rsid w:val="00DD4C17"/>
    <w:rsid w:val="00DD7163"/>
    <w:rsid w:val="00DF2B1F"/>
    <w:rsid w:val="00DF62CD"/>
    <w:rsid w:val="00E0084E"/>
    <w:rsid w:val="00E07A73"/>
    <w:rsid w:val="00E13C95"/>
    <w:rsid w:val="00E16509"/>
    <w:rsid w:val="00E22F00"/>
    <w:rsid w:val="00E34C68"/>
    <w:rsid w:val="00E44582"/>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325C8"/>
    <w:rsid w:val="00F338EE"/>
    <w:rsid w:val="00F45AC4"/>
    <w:rsid w:val="00F52766"/>
    <w:rsid w:val="00F55D7C"/>
    <w:rsid w:val="00F561FC"/>
    <w:rsid w:val="00F5759B"/>
    <w:rsid w:val="00F6081B"/>
    <w:rsid w:val="00F653B8"/>
    <w:rsid w:val="00F678BD"/>
    <w:rsid w:val="00F74341"/>
    <w:rsid w:val="00F75C00"/>
    <w:rsid w:val="00F81AAC"/>
    <w:rsid w:val="00F960C1"/>
    <w:rsid w:val="00F97F67"/>
    <w:rsid w:val="00FA08DE"/>
    <w:rsid w:val="00FA1266"/>
    <w:rsid w:val="00FA263B"/>
    <w:rsid w:val="00FB0038"/>
    <w:rsid w:val="00FB18B3"/>
    <w:rsid w:val="00FB1B34"/>
    <w:rsid w:val="00FC1192"/>
    <w:rsid w:val="00FC32E4"/>
    <w:rsid w:val="00FC359D"/>
    <w:rsid w:val="00FC6EAB"/>
    <w:rsid w:val="00FD28DA"/>
    <w:rsid w:val="00FD3444"/>
    <w:rsid w:val="00FD798A"/>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Word_97_-_2003_Document1.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8294</Words>
  <Characters>47279</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2</cp:revision>
  <cp:lastPrinted>2019-02-25T14:05:00Z</cp:lastPrinted>
  <dcterms:created xsi:type="dcterms:W3CDTF">2023-09-20T15:06:00Z</dcterms:created>
  <dcterms:modified xsi:type="dcterms:W3CDTF">2023-09-20T15:06:00Z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ies>
</file>