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09440A" w14:paraId="27F0300A" w14:textId="77777777">
        <w:tc>
          <w:tcPr>
            <w:tcW w:w="10423" w:type="dxa"/>
            <w:gridSpan w:val="2"/>
            <w:shd w:val="clear" w:color="auto" w:fill="auto"/>
          </w:tcPr>
          <w:p w14:paraId="27F03009" w14:textId="0884F0C2" w:rsidR="0009440A" w:rsidRDefault="008D2CFB">
            <w:pPr>
              <w:pStyle w:val="ZA"/>
              <w:framePr w:w="0" w:hRule="auto" w:wrap="auto" w:vAnchor="margin" w:hAnchor="text" w:yAlign="inline"/>
              <w:rPr>
                <w:lang w:val="en-US"/>
              </w:rPr>
            </w:pPr>
            <w:bookmarkStart w:id="0" w:name="page1"/>
            <w:r>
              <w:rPr>
                <w:sz w:val="64"/>
                <w:lang w:val="en-US"/>
              </w:rPr>
              <w:t xml:space="preserve">3GPP </w:t>
            </w:r>
            <w:bookmarkStart w:id="1" w:name="specType1"/>
            <w:r>
              <w:rPr>
                <w:sz w:val="64"/>
                <w:lang w:val="en-US"/>
              </w:rPr>
              <w:t>TR</w:t>
            </w:r>
            <w:bookmarkEnd w:id="1"/>
            <w:r>
              <w:rPr>
                <w:sz w:val="64"/>
                <w:lang w:val="en-US"/>
              </w:rPr>
              <w:t xml:space="preserve"> </w:t>
            </w:r>
            <w:bookmarkStart w:id="2" w:name="specNumber"/>
            <w:r>
              <w:rPr>
                <w:sz w:val="64"/>
                <w:lang w:val="en-US"/>
              </w:rPr>
              <w:t>26.9</w:t>
            </w:r>
            <w:bookmarkEnd w:id="2"/>
            <w:r>
              <w:rPr>
                <w:sz w:val="64"/>
                <w:lang w:val="en-US"/>
              </w:rPr>
              <w:t>5</w:t>
            </w:r>
            <w:r>
              <w:rPr>
                <w:rFonts w:eastAsia="SimSun" w:hint="eastAsia"/>
                <w:sz w:val="64"/>
                <w:lang w:val="en-US" w:eastAsia="zh-CN"/>
              </w:rPr>
              <w:t>6</w:t>
            </w:r>
            <w:r>
              <w:rPr>
                <w:sz w:val="64"/>
                <w:lang w:val="en-US"/>
              </w:rPr>
              <w:t xml:space="preserve"> </w:t>
            </w:r>
            <w:r>
              <w:rPr>
                <w:lang w:val="en-US"/>
              </w:rPr>
              <w:t>V</w:t>
            </w:r>
            <w:bookmarkStart w:id="3" w:name="specVersion"/>
            <w:r w:rsidR="00E71E6F">
              <w:rPr>
                <w:rFonts w:eastAsia="SimSun"/>
                <w:lang w:val="en-US" w:eastAsia="zh-CN"/>
              </w:rPr>
              <w:t>19</w:t>
            </w:r>
            <w:r>
              <w:rPr>
                <w:lang w:val="en-US"/>
              </w:rPr>
              <w:t>.</w:t>
            </w:r>
            <w:r w:rsidR="00622D0A">
              <w:rPr>
                <w:rFonts w:eastAsia="SimSun"/>
                <w:lang w:val="en-US" w:eastAsia="zh-CN"/>
              </w:rPr>
              <w:t>0</w:t>
            </w:r>
            <w:r>
              <w:rPr>
                <w:lang w:val="en-US"/>
              </w:rPr>
              <w:t>.</w:t>
            </w:r>
            <w:bookmarkEnd w:id="3"/>
            <w:r>
              <w:rPr>
                <w:rFonts w:eastAsia="SimSun" w:hint="eastAsia"/>
                <w:lang w:val="en-US" w:eastAsia="zh-CN"/>
              </w:rPr>
              <w:t>0</w:t>
            </w:r>
            <w:r w:rsidR="004E548A">
              <w:rPr>
                <w:rFonts w:eastAsia="SimSun"/>
                <w:lang w:val="en-US" w:eastAsia="zh-CN"/>
              </w:rPr>
              <w:t xml:space="preserve"> </w:t>
            </w:r>
            <w:r>
              <w:rPr>
                <w:sz w:val="32"/>
                <w:lang w:val="en-US"/>
              </w:rPr>
              <w:t>(</w:t>
            </w:r>
            <w:bookmarkStart w:id="4" w:name="issueDate"/>
            <w:r>
              <w:rPr>
                <w:sz w:val="32"/>
                <w:lang w:val="en-US"/>
              </w:rPr>
              <w:t>202</w:t>
            </w:r>
            <w:r>
              <w:rPr>
                <w:rFonts w:eastAsia="SimSun" w:hint="eastAsia"/>
                <w:sz w:val="32"/>
                <w:lang w:val="en-US" w:eastAsia="zh-CN"/>
              </w:rPr>
              <w:t>5</w:t>
            </w:r>
            <w:r>
              <w:rPr>
                <w:sz w:val="32"/>
                <w:lang w:val="en-US"/>
              </w:rPr>
              <w:t>-</w:t>
            </w:r>
            <w:bookmarkEnd w:id="4"/>
            <w:r>
              <w:rPr>
                <w:rFonts w:eastAsia="SimSun" w:hint="eastAsia"/>
                <w:sz w:val="32"/>
                <w:lang w:val="en-US" w:eastAsia="zh-CN"/>
              </w:rPr>
              <w:t>0</w:t>
            </w:r>
            <w:r w:rsidR="00622D0A">
              <w:rPr>
                <w:rFonts w:eastAsia="SimSun"/>
                <w:sz w:val="32"/>
                <w:lang w:val="en-US" w:eastAsia="zh-CN"/>
              </w:rPr>
              <w:t>9</w:t>
            </w:r>
            <w:r>
              <w:rPr>
                <w:sz w:val="32"/>
                <w:lang w:val="en-US"/>
              </w:rPr>
              <w:t>)</w:t>
            </w:r>
          </w:p>
        </w:tc>
      </w:tr>
      <w:tr w:rsidR="0009440A" w14:paraId="27F0300D" w14:textId="77777777">
        <w:trPr>
          <w:trHeight w:hRule="exact" w:val="1134"/>
        </w:trPr>
        <w:tc>
          <w:tcPr>
            <w:tcW w:w="10423" w:type="dxa"/>
            <w:gridSpan w:val="2"/>
            <w:shd w:val="clear" w:color="auto" w:fill="auto"/>
          </w:tcPr>
          <w:p w14:paraId="27F0300B" w14:textId="77777777" w:rsidR="0009440A" w:rsidRDefault="008D2CFB">
            <w:pPr>
              <w:pStyle w:val="ZB"/>
              <w:framePr w:w="0" w:hRule="auto" w:wrap="auto" w:vAnchor="margin" w:hAnchor="text" w:yAlign="inline"/>
            </w:pPr>
            <w:r>
              <w:t xml:space="preserve">Technical </w:t>
            </w:r>
            <w:bookmarkStart w:id="5" w:name="spectype2"/>
            <w:r>
              <w:t>Report</w:t>
            </w:r>
            <w:bookmarkEnd w:id="5"/>
          </w:p>
          <w:p w14:paraId="27F0300C" w14:textId="1E2A3A68" w:rsidR="0009440A" w:rsidRDefault="0009440A">
            <w:pPr>
              <w:pStyle w:val="Guidance"/>
            </w:pPr>
          </w:p>
        </w:tc>
      </w:tr>
      <w:tr w:rsidR="0009440A" w14:paraId="27F03012" w14:textId="77777777">
        <w:trPr>
          <w:trHeight w:hRule="exact" w:val="3686"/>
        </w:trPr>
        <w:tc>
          <w:tcPr>
            <w:tcW w:w="10423" w:type="dxa"/>
            <w:gridSpan w:val="2"/>
            <w:shd w:val="clear" w:color="auto" w:fill="auto"/>
          </w:tcPr>
          <w:p w14:paraId="27F0300E" w14:textId="77777777" w:rsidR="0009440A" w:rsidRDefault="008D2CFB">
            <w:pPr>
              <w:pStyle w:val="ZT"/>
              <w:framePr w:wrap="auto" w:hAnchor="text" w:yAlign="inline"/>
            </w:pPr>
            <w:r>
              <w:t>3rd Generation Partnership Project;</w:t>
            </w:r>
          </w:p>
          <w:p w14:paraId="27F0300F" w14:textId="77777777" w:rsidR="0009440A" w:rsidRDefault="008D2CFB">
            <w:pPr>
              <w:pStyle w:val="ZT"/>
              <w:framePr w:wrap="auto" w:hAnchor="text" w:yAlign="inline"/>
            </w:pPr>
            <w:bookmarkStart w:id="6" w:name="specTitle"/>
            <w:r>
              <w:t>Technical Specification Group Services and System Aspects;</w:t>
            </w:r>
            <w:bookmarkEnd w:id="6"/>
          </w:p>
          <w:p w14:paraId="27F03010" w14:textId="77777777" w:rsidR="0009440A" w:rsidRDefault="008D2CFB">
            <w:pPr>
              <w:pStyle w:val="ZT"/>
              <w:framePr w:wrap="auto" w:hAnchor="text" w:yAlign="inline"/>
            </w:pPr>
            <w:r>
              <w:rPr>
                <w:rFonts w:hint="eastAsia"/>
              </w:rPr>
              <w:t>Evaluation and Characterization of Beyond 2D Video Formats and Codecs</w:t>
            </w:r>
          </w:p>
          <w:p w14:paraId="27F03011" w14:textId="77777777" w:rsidR="0009440A" w:rsidRDefault="008D2CFB">
            <w:pPr>
              <w:pStyle w:val="ZT"/>
              <w:framePr w:wrap="auto" w:hAnchor="text" w:yAlign="inline"/>
              <w:rPr>
                <w:i/>
                <w:sz w:val="28"/>
              </w:rPr>
            </w:pPr>
            <w:r>
              <w:t>(</w:t>
            </w:r>
            <w:r>
              <w:rPr>
                <w:rStyle w:val="ZGSM"/>
              </w:rPr>
              <w:t xml:space="preserve">Release </w:t>
            </w:r>
            <w:bookmarkStart w:id="7" w:name="specRelease"/>
            <w:r>
              <w:rPr>
                <w:rStyle w:val="ZGSM"/>
              </w:rPr>
              <w:t>1</w:t>
            </w:r>
            <w:bookmarkEnd w:id="7"/>
            <w:r>
              <w:rPr>
                <w:rStyle w:val="ZGSM"/>
                <w:rFonts w:eastAsia="SimSun" w:hint="eastAsia"/>
                <w:lang w:val="en-US" w:eastAsia="zh-CN"/>
              </w:rPr>
              <w:t>9</w:t>
            </w:r>
            <w:r>
              <w:t>)</w:t>
            </w:r>
          </w:p>
        </w:tc>
      </w:tr>
      <w:tr w:rsidR="0009440A" w14:paraId="27F03014" w14:textId="77777777">
        <w:tc>
          <w:tcPr>
            <w:tcW w:w="10423" w:type="dxa"/>
            <w:gridSpan w:val="2"/>
            <w:shd w:val="clear" w:color="auto" w:fill="auto"/>
          </w:tcPr>
          <w:p w14:paraId="27F03013" w14:textId="77777777" w:rsidR="0009440A" w:rsidRDefault="008D2CFB">
            <w:pPr>
              <w:pStyle w:val="ZU"/>
              <w:framePr w:w="0" w:wrap="auto" w:vAnchor="margin" w:hAnchor="text" w:yAlign="inline"/>
              <w:tabs>
                <w:tab w:val="right" w:pos="10206"/>
              </w:tabs>
              <w:jc w:val="left"/>
              <w:rPr>
                <w:color w:val="0000FF"/>
              </w:rPr>
            </w:pPr>
            <w:r>
              <w:rPr>
                <w:color w:val="0000FF"/>
              </w:rPr>
              <w:tab/>
            </w:r>
          </w:p>
        </w:tc>
      </w:tr>
      <w:tr w:rsidR="0009440A" w14:paraId="27F03017" w14:textId="77777777">
        <w:trPr>
          <w:trHeight w:hRule="exact" w:val="1531"/>
        </w:trPr>
        <w:tc>
          <w:tcPr>
            <w:tcW w:w="4883" w:type="dxa"/>
            <w:shd w:val="clear" w:color="auto" w:fill="auto"/>
          </w:tcPr>
          <w:p w14:paraId="27F03015" w14:textId="77777777" w:rsidR="0009440A" w:rsidRDefault="008D2CFB">
            <w:r>
              <w:rPr>
                <w:i/>
                <w:noProof/>
              </w:rPr>
              <w:drawing>
                <wp:inline distT="0" distB="0" distL="114300" distR="114300" wp14:anchorId="27F0465D" wp14:editId="27F0465E">
                  <wp:extent cx="1211580" cy="843280"/>
                  <wp:effectExtent l="0" t="0" r="7620" b="762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5G-logo_175px"/>
                          <pic:cNvPicPr>
                            <a:picLocks noChangeAspect="1"/>
                          </pic:cNvPicPr>
                        </pic:nvPicPr>
                        <pic:blipFill>
                          <a:blip r:embed="rId13"/>
                          <a:stretch>
                            <a:fillRect/>
                          </a:stretch>
                        </pic:blipFill>
                        <pic:spPr>
                          <a:xfrm>
                            <a:off x="0" y="0"/>
                            <a:ext cx="1211580" cy="843280"/>
                          </a:xfrm>
                          <a:prstGeom prst="rect">
                            <a:avLst/>
                          </a:prstGeom>
                          <a:noFill/>
                          <a:ln>
                            <a:noFill/>
                          </a:ln>
                        </pic:spPr>
                      </pic:pic>
                    </a:graphicData>
                  </a:graphic>
                </wp:inline>
              </w:drawing>
            </w:r>
          </w:p>
        </w:tc>
        <w:tc>
          <w:tcPr>
            <w:tcW w:w="5540" w:type="dxa"/>
            <w:shd w:val="clear" w:color="auto" w:fill="auto"/>
          </w:tcPr>
          <w:p w14:paraId="27F03016" w14:textId="77777777" w:rsidR="0009440A" w:rsidRDefault="008D2CFB">
            <w:pPr>
              <w:jc w:val="right"/>
            </w:pPr>
            <w:bookmarkStart w:id="8" w:name="logos"/>
            <w:r>
              <w:rPr>
                <w:noProof/>
              </w:rPr>
              <w:drawing>
                <wp:inline distT="0" distB="0" distL="114300" distR="114300" wp14:anchorId="27F0465F" wp14:editId="27F04660">
                  <wp:extent cx="1621155" cy="955675"/>
                  <wp:effectExtent l="0" t="0" r="4445" b="9525"/>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pic:cNvPicPr>
                        </pic:nvPicPr>
                        <pic:blipFill>
                          <a:blip r:embed="rId14"/>
                          <a:stretch>
                            <a:fillRect/>
                          </a:stretch>
                        </pic:blipFill>
                        <pic:spPr>
                          <a:xfrm>
                            <a:off x="0" y="0"/>
                            <a:ext cx="1621155" cy="955675"/>
                          </a:xfrm>
                          <a:prstGeom prst="rect">
                            <a:avLst/>
                          </a:prstGeom>
                          <a:noFill/>
                          <a:ln>
                            <a:noFill/>
                          </a:ln>
                        </pic:spPr>
                      </pic:pic>
                    </a:graphicData>
                  </a:graphic>
                </wp:inline>
              </w:drawing>
            </w:r>
            <w:bookmarkEnd w:id="8"/>
          </w:p>
        </w:tc>
      </w:tr>
      <w:tr w:rsidR="0009440A" w14:paraId="27F03019" w14:textId="77777777">
        <w:trPr>
          <w:trHeight w:hRule="exact" w:val="5783"/>
        </w:trPr>
        <w:tc>
          <w:tcPr>
            <w:tcW w:w="10423" w:type="dxa"/>
            <w:gridSpan w:val="2"/>
            <w:shd w:val="clear" w:color="auto" w:fill="auto"/>
          </w:tcPr>
          <w:p w14:paraId="27F03018" w14:textId="77777777" w:rsidR="0009440A" w:rsidRDefault="0009440A">
            <w:pPr>
              <w:pStyle w:val="Guidance"/>
              <w:rPr>
                <w:b/>
              </w:rPr>
            </w:pPr>
          </w:p>
        </w:tc>
      </w:tr>
      <w:tr w:rsidR="0009440A" w14:paraId="27F0301D" w14:textId="77777777">
        <w:trPr>
          <w:cantSplit/>
          <w:trHeight w:hRule="exact" w:val="964"/>
        </w:trPr>
        <w:tc>
          <w:tcPr>
            <w:tcW w:w="10423" w:type="dxa"/>
            <w:gridSpan w:val="2"/>
            <w:shd w:val="clear" w:color="auto" w:fill="auto"/>
          </w:tcPr>
          <w:p w14:paraId="27F0301A" w14:textId="77777777" w:rsidR="0009440A" w:rsidRDefault="008D2CFB">
            <w:pPr>
              <w:rPr>
                <w:sz w:val="16"/>
              </w:rPr>
            </w:pPr>
            <w:bookmarkStart w:id="9"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9"/>
          </w:p>
          <w:p w14:paraId="27F0301B" w14:textId="77777777" w:rsidR="0009440A" w:rsidRDefault="0009440A">
            <w:pPr>
              <w:pStyle w:val="ZV"/>
              <w:framePr w:wrap="notBeside"/>
            </w:pPr>
          </w:p>
          <w:p w14:paraId="27F0301C" w14:textId="77777777" w:rsidR="0009440A" w:rsidRDefault="0009440A">
            <w:pPr>
              <w:rPr>
                <w:sz w:val="16"/>
              </w:rPr>
            </w:pPr>
          </w:p>
        </w:tc>
      </w:tr>
      <w:bookmarkEnd w:id="0"/>
    </w:tbl>
    <w:p w14:paraId="27F0301E" w14:textId="77777777" w:rsidR="0009440A" w:rsidRDefault="0009440A">
      <w:pPr>
        <w:sectPr w:rsidR="0009440A">
          <w:headerReference w:type="first" r:id="rId15"/>
          <w:footerReference w:type="first" r:id="rId16"/>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09440A" w14:paraId="27F03020" w14:textId="77777777">
        <w:trPr>
          <w:trHeight w:hRule="exact" w:val="5670"/>
        </w:trPr>
        <w:tc>
          <w:tcPr>
            <w:tcW w:w="10423" w:type="dxa"/>
            <w:shd w:val="clear" w:color="auto" w:fill="auto"/>
          </w:tcPr>
          <w:p w14:paraId="27F0301F" w14:textId="77777777" w:rsidR="0009440A" w:rsidRDefault="0009440A">
            <w:pPr>
              <w:pStyle w:val="Guidance"/>
            </w:pPr>
            <w:bookmarkStart w:id="10" w:name="page2"/>
          </w:p>
        </w:tc>
      </w:tr>
      <w:tr w:rsidR="0009440A" w14:paraId="27F0302B" w14:textId="77777777">
        <w:trPr>
          <w:trHeight w:hRule="exact" w:val="5387"/>
        </w:trPr>
        <w:tc>
          <w:tcPr>
            <w:tcW w:w="10423" w:type="dxa"/>
            <w:shd w:val="clear" w:color="auto" w:fill="auto"/>
          </w:tcPr>
          <w:p w14:paraId="27F03021" w14:textId="77777777" w:rsidR="0009440A" w:rsidRDefault="008D2CFB">
            <w:pPr>
              <w:pStyle w:val="FP"/>
              <w:spacing w:after="240"/>
              <w:ind w:left="2835" w:right="2835"/>
              <w:jc w:val="center"/>
              <w:rPr>
                <w:rFonts w:ascii="Arial" w:hAnsi="Arial"/>
                <w:b/>
                <w:i/>
              </w:rPr>
            </w:pPr>
            <w:bookmarkStart w:id="11" w:name="coords3gpp"/>
            <w:r>
              <w:rPr>
                <w:rFonts w:ascii="Arial" w:hAnsi="Arial"/>
                <w:b/>
                <w:i/>
              </w:rPr>
              <w:t>3GPP</w:t>
            </w:r>
          </w:p>
          <w:p w14:paraId="27F03022" w14:textId="77777777" w:rsidR="0009440A" w:rsidRDefault="008D2CFB">
            <w:pPr>
              <w:pStyle w:val="FP"/>
              <w:pBdr>
                <w:bottom w:val="single" w:sz="6" w:space="1" w:color="auto"/>
              </w:pBdr>
              <w:ind w:left="2835" w:right="2835"/>
              <w:jc w:val="center"/>
            </w:pPr>
            <w:r>
              <w:t>Postal address</w:t>
            </w:r>
          </w:p>
          <w:p w14:paraId="27F03023" w14:textId="77777777" w:rsidR="0009440A" w:rsidRDefault="0009440A">
            <w:pPr>
              <w:pStyle w:val="FP"/>
              <w:ind w:left="2835" w:right="2835"/>
              <w:jc w:val="center"/>
              <w:rPr>
                <w:rFonts w:ascii="Arial" w:hAnsi="Arial"/>
                <w:sz w:val="18"/>
              </w:rPr>
            </w:pPr>
          </w:p>
          <w:p w14:paraId="27F03024" w14:textId="77777777" w:rsidR="0009440A" w:rsidRDefault="008D2CFB">
            <w:pPr>
              <w:pStyle w:val="FP"/>
              <w:pBdr>
                <w:bottom w:val="single" w:sz="6" w:space="1" w:color="auto"/>
              </w:pBdr>
              <w:spacing w:before="240"/>
              <w:ind w:left="2835" w:right="2835"/>
              <w:jc w:val="center"/>
            </w:pPr>
            <w:r>
              <w:t>3GPP support office address</w:t>
            </w:r>
          </w:p>
          <w:p w14:paraId="27F03025" w14:textId="77777777" w:rsidR="0009440A" w:rsidRDefault="008D2CFB">
            <w:pPr>
              <w:pStyle w:val="FP"/>
              <w:ind w:left="2835" w:right="2835"/>
              <w:jc w:val="center"/>
              <w:rPr>
                <w:rFonts w:ascii="Arial" w:hAnsi="Arial"/>
                <w:sz w:val="18"/>
              </w:rPr>
            </w:pPr>
            <w:r>
              <w:rPr>
                <w:rFonts w:ascii="Arial" w:hAnsi="Arial"/>
                <w:sz w:val="18"/>
              </w:rPr>
              <w:t>650 Route des Lucioles - Sophia Antipolis</w:t>
            </w:r>
          </w:p>
          <w:p w14:paraId="27F03026" w14:textId="77777777" w:rsidR="0009440A" w:rsidRDefault="008D2CFB">
            <w:pPr>
              <w:pStyle w:val="FP"/>
              <w:ind w:left="2835" w:right="2835"/>
              <w:jc w:val="center"/>
              <w:rPr>
                <w:rFonts w:ascii="Arial" w:hAnsi="Arial"/>
                <w:sz w:val="18"/>
              </w:rPr>
            </w:pPr>
            <w:r>
              <w:rPr>
                <w:rFonts w:ascii="Arial" w:hAnsi="Arial"/>
                <w:sz w:val="18"/>
              </w:rPr>
              <w:t>Valbonne - FRANCE</w:t>
            </w:r>
          </w:p>
          <w:p w14:paraId="27F03027" w14:textId="77777777" w:rsidR="0009440A" w:rsidRDefault="008D2CFB">
            <w:pPr>
              <w:pStyle w:val="FP"/>
              <w:spacing w:after="20"/>
              <w:ind w:left="2835" w:right="2835"/>
              <w:jc w:val="center"/>
              <w:rPr>
                <w:rFonts w:ascii="Arial" w:hAnsi="Arial"/>
                <w:sz w:val="18"/>
              </w:rPr>
            </w:pPr>
            <w:r>
              <w:rPr>
                <w:rFonts w:ascii="Arial" w:hAnsi="Arial"/>
                <w:sz w:val="18"/>
              </w:rPr>
              <w:t>Tel.: +33 4 92 94 42 00 Fax: +33 4 93 65 47 16</w:t>
            </w:r>
          </w:p>
          <w:p w14:paraId="27F03028" w14:textId="77777777" w:rsidR="0009440A" w:rsidRDefault="008D2CFB">
            <w:pPr>
              <w:pStyle w:val="FP"/>
              <w:pBdr>
                <w:bottom w:val="single" w:sz="6" w:space="1" w:color="auto"/>
              </w:pBdr>
              <w:spacing w:before="240"/>
              <w:ind w:left="2835" w:right="2835"/>
              <w:jc w:val="center"/>
            </w:pPr>
            <w:r>
              <w:t>Internet</w:t>
            </w:r>
          </w:p>
          <w:p w14:paraId="27F03029" w14:textId="77777777" w:rsidR="0009440A" w:rsidRDefault="008D2CFB">
            <w:pPr>
              <w:pStyle w:val="FP"/>
              <w:ind w:left="2835" w:right="2835"/>
              <w:jc w:val="center"/>
              <w:rPr>
                <w:rFonts w:ascii="Arial" w:hAnsi="Arial"/>
                <w:sz w:val="18"/>
              </w:rPr>
            </w:pPr>
            <w:r>
              <w:rPr>
                <w:rFonts w:ascii="Arial" w:hAnsi="Arial"/>
                <w:sz w:val="18"/>
              </w:rPr>
              <w:t>http://www.3gpp.org</w:t>
            </w:r>
            <w:bookmarkEnd w:id="11"/>
          </w:p>
          <w:p w14:paraId="27F0302A" w14:textId="77777777" w:rsidR="0009440A" w:rsidRDefault="0009440A"/>
        </w:tc>
      </w:tr>
      <w:tr w:rsidR="0009440A" w14:paraId="27F03036" w14:textId="77777777">
        <w:tc>
          <w:tcPr>
            <w:tcW w:w="10423" w:type="dxa"/>
            <w:shd w:val="clear" w:color="auto" w:fill="auto"/>
            <w:vAlign w:val="bottom"/>
          </w:tcPr>
          <w:p w14:paraId="27F0302C" w14:textId="77777777" w:rsidR="0009440A" w:rsidRDefault="008D2CFB">
            <w:pPr>
              <w:pStyle w:val="FP"/>
              <w:pBdr>
                <w:bottom w:val="single" w:sz="6" w:space="1" w:color="auto"/>
              </w:pBdr>
              <w:spacing w:after="240"/>
              <w:jc w:val="center"/>
              <w:rPr>
                <w:rFonts w:ascii="Arial" w:hAnsi="Arial"/>
                <w:b/>
                <w:i/>
              </w:rPr>
            </w:pPr>
            <w:bookmarkStart w:id="12" w:name="copyrightNotification"/>
            <w:r>
              <w:rPr>
                <w:rFonts w:ascii="Arial" w:hAnsi="Arial"/>
                <w:b/>
                <w:i/>
              </w:rPr>
              <w:t>Copyright Notification</w:t>
            </w:r>
          </w:p>
          <w:p w14:paraId="27F0302D" w14:textId="77777777" w:rsidR="0009440A" w:rsidRDefault="008D2CFB">
            <w:pPr>
              <w:pStyle w:val="FP"/>
              <w:jc w:val="center"/>
            </w:pPr>
            <w:r>
              <w:t>No part may be reproduced except as authorized by written permission.</w:t>
            </w:r>
            <w:r>
              <w:br/>
              <w:t>The copyright and the foregoing restriction extend to reproduction in all media.</w:t>
            </w:r>
          </w:p>
          <w:p w14:paraId="27F0302E" w14:textId="77777777" w:rsidR="0009440A" w:rsidRDefault="0009440A">
            <w:pPr>
              <w:pStyle w:val="FP"/>
              <w:jc w:val="center"/>
            </w:pPr>
          </w:p>
          <w:p w14:paraId="27F0302F" w14:textId="77777777" w:rsidR="0009440A" w:rsidRDefault="008D2CFB">
            <w:pPr>
              <w:pStyle w:val="FP"/>
              <w:jc w:val="center"/>
              <w:rPr>
                <w:sz w:val="18"/>
              </w:rPr>
            </w:pPr>
            <w:r>
              <w:rPr>
                <w:sz w:val="18"/>
              </w:rPr>
              <w:t>©</w:t>
            </w:r>
            <w:r>
              <w:rPr>
                <w:rFonts w:eastAsia="SimSun" w:hint="eastAsia"/>
                <w:sz w:val="18"/>
                <w:lang w:val="en-US" w:eastAsia="zh-CN"/>
              </w:rPr>
              <w:t>2025</w:t>
            </w:r>
            <w:r>
              <w:rPr>
                <w:sz w:val="18"/>
              </w:rPr>
              <w:t>, 3GPP Organizational Partners (ARIB, ATIS, CCSA, ETSI, TSDSI, TTA, TTC).</w:t>
            </w:r>
            <w:bookmarkStart w:id="13" w:name="copyrightaddon"/>
            <w:bookmarkEnd w:id="13"/>
          </w:p>
          <w:p w14:paraId="27F03030" w14:textId="77777777" w:rsidR="0009440A" w:rsidRDefault="008D2CFB">
            <w:pPr>
              <w:pStyle w:val="FP"/>
              <w:jc w:val="center"/>
              <w:rPr>
                <w:sz w:val="18"/>
              </w:rPr>
            </w:pPr>
            <w:r>
              <w:rPr>
                <w:sz w:val="18"/>
              </w:rPr>
              <w:t>All rights reserved.</w:t>
            </w:r>
          </w:p>
          <w:p w14:paraId="27F03031" w14:textId="77777777" w:rsidR="0009440A" w:rsidRDefault="0009440A">
            <w:pPr>
              <w:pStyle w:val="FP"/>
              <w:rPr>
                <w:sz w:val="18"/>
              </w:rPr>
            </w:pPr>
          </w:p>
          <w:p w14:paraId="27F03032" w14:textId="77777777" w:rsidR="0009440A" w:rsidRDefault="008D2CFB">
            <w:pPr>
              <w:pStyle w:val="FP"/>
              <w:rPr>
                <w:sz w:val="18"/>
              </w:rPr>
            </w:pPr>
            <w:r>
              <w:rPr>
                <w:sz w:val="18"/>
              </w:rPr>
              <w:t>UMTS™ is a Trade Mark of ETSI registered for the benefit of its members</w:t>
            </w:r>
          </w:p>
          <w:p w14:paraId="27F03033" w14:textId="77777777" w:rsidR="0009440A" w:rsidRDefault="008D2CFB">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27F03034" w14:textId="77777777" w:rsidR="0009440A" w:rsidRDefault="008D2CFB">
            <w:pPr>
              <w:pStyle w:val="FP"/>
              <w:rPr>
                <w:sz w:val="18"/>
              </w:rPr>
            </w:pPr>
            <w:r>
              <w:rPr>
                <w:sz w:val="18"/>
              </w:rPr>
              <w:t>GSM® and the GSM logo are registered and owned by the GSM Association</w:t>
            </w:r>
            <w:bookmarkEnd w:id="12"/>
          </w:p>
          <w:p w14:paraId="27F03035" w14:textId="77777777" w:rsidR="0009440A" w:rsidRDefault="0009440A"/>
        </w:tc>
      </w:tr>
      <w:bookmarkEnd w:id="10"/>
    </w:tbl>
    <w:p w14:paraId="27F03037" w14:textId="77777777" w:rsidR="0009440A" w:rsidRDefault="008D2CFB">
      <w:pPr>
        <w:pStyle w:val="TT"/>
      </w:pPr>
      <w:r>
        <w:br w:type="page"/>
      </w:r>
      <w:bookmarkStart w:id="14" w:name="tableOfContents"/>
      <w:bookmarkEnd w:id="14"/>
      <w:r>
        <w:lastRenderedPageBreak/>
        <w:t>Contents</w:t>
      </w:r>
    </w:p>
    <w:p w14:paraId="7204D38E" w14:textId="03803B46" w:rsidR="00BB6D61" w:rsidRDefault="00BB6D61">
      <w:pPr>
        <w:pStyle w:val="TOC1"/>
        <w:rPr>
          <w:rFonts w:asciiTheme="minorHAnsi" w:eastAsiaTheme="minorEastAsia" w:hAnsiTheme="minorHAnsi" w:cstheme="minorBidi"/>
          <w:noProof/>
          <w:kern w:val="2"/>
          <w:sz w:val="24"/>
          <w:szCs w:val="24"/>
          <w:lang w:eastAsia="en-GB"/>
          <w14:ligatures w14:val="standardContextual"/>
        </w:rPr>
      </w:pPr>
      <w:r w:rsidRPr="004D3578">
        <w:fldChar w:fldCharType="begin"/>
      </w:r>
      <w:r w:rsidRPr="004D3578">
        <w:instrText xml:space="preserve"> TOC \o "1-9" </w:instrText>
      </w:r>
      <w:r w:rsidRPr="004D3578">
        <w:fldChar w:fldCharType="separate"/>
      </w:r>
      <w:r>
        <w:rPr>
          <w:noProof/>
        </w:rPr>
        <w:t>Foreword</w:t>
      </w:r>
      <w:r>
        <w:rPr>
          <w:noProof/>
        </w:rPr>
        <w:tab/>
      </w:r>
      <w:r>
        <w:rPr>
          <w:noProof/>
        </w:rPr>
        <w:fldChar w:fldCharType="begin"/>
      </w:r>
      <w:r>
        <w:rPr>
          <w:noProof/>
        </w:rPr>
        <w:instrText xml:space="preserve"> PAGEREF _Toc210313572 \h </w:instrText>
      </w:r>
      <w:r>
        <w:rPr>
          <w:noProof/>
        </w:rPr>
      </w:r>
      <w:r>
        <w:rPr>
          <w:noProof/>
        </w:rPr>
        <w:fldChar w:fldCharType="separate"/>
      </w:r>
      <w:r>
        <w:rPr>
          <w:noProof/>
        </w:rPr>
        <w:t>10</w:t>
      </w:r>
      <w:r>
        <w:rPr>
          <w:noProof/>
        </w:rPr>
        <w:fldChar w:fldCharType="end"/>
      </w:r>
    </w:p>
    <w:p w14:paraId="3E34E68C" w14:textId="569CDA8F" w:rsidR="00BB6D61" w:rsidRDefault="00BB6D61">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_Toc210313573 \h </w:instrText>
      </w:r>
      <w:r>
        <w:rPr>
          <w:noProof/>
        </w:rPr>
      </w:r>
      <w:r>
        <w:rPr>
          <w:noProof/>
        </w:rPr>
        <w:fldChar w:fldCharType="separate"/>
      </w:r>
      <w:r>
        <w:rPr>
          <w:noProof/>
        </w:rPr>
        <w:t>11</w:t>
      </w:r>
      <w:r>
        <w:rPr>
          <w:noProof/>
        </w:rPr>
        <w:fldChar w:fldCharType="end"/>
      </w:r>
    </w:p>
    <w:p w14:paraId="0E7D5B5C" w14:textId="05893AC9" w:rsidR="00BB6D61" w:rsidRDefault="00BB6D61">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_Toc210313574 \h </w:instrText>
      </w:r>
      <w:r>
        <w:rPr>
          <w:noProof/>
        </w:rPr>
      </w:r>
      <w:r>
        <w:rPr>
          <w:noProof/>
        </w:rPr>
        <w:fldChar w:fldCharType="separate"/>
      </w:r>
      <w:r>
        <w:rPr>
          <w:noProof/>
        </w:rPr>
        <w:t>12</w:t>
      </w:r>
      <w:r>
        <w:rPr>
          <w:noProof/>
        </w:rPr>
        <w:fldChar w:fldCharType="end"/>
      </w:r>
    </w:p>
    <w:p w14:paraId="7A268B5F" w14:textId="43C3C9CD" w:rsidR="00BB6D61" w:rsidRDefault="00BB6D61">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_Toc210313575 \h </w:instrText>
      </w:r>
      <w:r>
        <w:rPr>
          <w:noProof/>
        </w:rPr>
      </w:r>
      <w:r>
        <w:rPr>
          <w:noProof/>
        </w:rPr>
        <w:fldChar w:fldCharType="separate"/>
      </w:r>
      <w:r>
        <w:rPr>
          <w:noProof/>
        </w:rPr>
        <w:t>12</w:t>
      </w:r>
      <w:r>
        <w:rPr>
          <w:noProof/>
        </w:rPr>
        <w:fldChar w:fldCharType="end"/>
      </w:r>
    </w:p>
    <w:p w14:paraId="33BDA922" w14:textId="26C2803D" w:rsidR="00BB6D61" w:rsidRDefault="00BB6D61">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_Toc210313576 \h </w:instrText>
      </w:r>
      <w:r>
        <w:rPr>
          <w:noProof/>
        </w:rPr>
      </w:r>
      <w:r>
        <w:rPr>
          <w:noProof/>
        </w:rPr>
        <w:fldChar w:fldCharType="separate"/>
      </w:r>
      <w:r>
        <w:rPr>
          <w:noProof/>
        </w:rPr>
        <w:t>20</w:t>
      </w:r>
      <w:r>
        <w:rPr>
          <w:noProof/>
        </w:rPr>
        <w:fldChar w:fldCharType="end"/>
      </w:r>
    </w:p>
    <w:p w14:paraId="0E0E4D4E" w14:textId="3B1D2CE2" w:rsidR="00BB6D61" w:rsidRDefault="00BB6D61">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_Toc210313577 \h </w:instrText>
      </w:r>
      <w:r>
        <w:rPr>
          <w:noProof/>
        </w:rPr>
      </w:r>
      <w:r>
        <w:rPr>
          <w:noProof/>
        </w:rPr>
        <w:fldChar w:fldCharType="separate"/>
      </w:r>
      <w:r>
        <w:rPr>
          <w:noProof/>
        </w:rPr>
        <w:t>20</w:t>
      </w:r>
      <w:r>
        <w:rPr>
          <w:noProof/>
        </w:rPr>
        <w:fldChar w:fldCharType="end"/>
      </w:r>
    </w:p>
    <w:p w14:paraId="55B8558B" w14:textId="2F725059" w:rsidR="00BB6D61" w:rsidRDefault="00BB6D61">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_Toc210313578 \h </w:instrText>
      </w:r>
      <w:r>
        <w:rPr>
          <w:noProof/>
        </w:rPr>
      </w:r>
      <w:r>
        <w:rPr>
          <w:noProof/>
        </w:rPr>
        <w:fldChar w:fldCharType="separate"/>
      </w:r>
      <w:r>
        <w:rPr>
          <w:noProof/>
        </w:rPr>
        <w:t>20</w:t>
      </w:r>
      <w:r>
        <w:rPr>
          <w:noProof/>
        </w:rPr>
        <w:fldChar w:fldCharType="end"/>
      </w:r>
    </w:p>
    <w:p w14:paraId="1BB695C8" w14:textId="2ABBBE5A" w:rsidR="00BB6D61" w:rsidRDefault="00BB6D61">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_Toc210313579 \h </w:instrText>
      </w:r>
      <w:r>
        <w:rPr>
          <w:noProof/>
        </w:rPr>
      </w:r>
      <w:r>
        <w:rPr>
          <w:noProof/>
        </w:rPr>
        <w:fldChar w:fldCharType="separate"/>
      </w:r>
      <w:r>
        <w:rPr>
          <w:noProof/>
        </w:rPr>
        <w:t>21</w:t>
      </w:r>
      <w:r>
        <w:rPr>
          <w:noProof/>
        </w:rPr>
        <w:fldChar w:fldCharType="end"/>
      </w:r>
    </w:p>
    <w:p w14:paraId="469CDCCB" w14:textId="4267BC04" w:rsidR="00BB6D61" w:rsidRDefault="00BB6D61">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sidRPr="00B5710B">
        <w:rPr>
          <w:rFonts w:eastAsia="SimSun"/>
          <w:noProof/>
          <w:lang w:val="en-US" w:eastAsia="zh-CN"/>
        </w:rPr>
        <w:t>Beyond 2D Video</w:t>
      </w:r>
      <w:r>
        <w:rPr>
          <w:noProof/>
        </w:rPr>
        <w:t xml:space="preserve"> </w:t>
      </w:r>
      <w:r w:rsidRPr="00B5710B">
        <w:rPr>
          <w:rFonts w:eastAsia="SimSun"/>
          <w:noProof/>
          <w:lang w:val="en-US" w:eastAsia="zh-CN"/>
        </w:rPr>
        <w:t>Formats</w:t>
      </w:r>
      <w:r>
        <w:rPr>
          <w:noProof/>
        </w:rPr>
        <w:tab/>
      </w:r>
      <w:r>
        <w:rPr>
          <w:noProof/>
        </w:rPr>
        <w:fldChar w:fldCharType="begin"/>
      </w:r>
      <w:r>
        <w:rPr>
          <w:noProof/>
        </w:rPr>
        <w:instrText xml:space="preserve"> PAGEREF _Toc210313580 \h </w:instrText>
      </w:r>
      <w:r>
        <w:rPr>
          <w:noProof/>
        </w:rPr>
      </w:r>
      <w:r>
        <w:rPr>
          <w:noProof/>
        </w:rPr>
        <w:fldChar w:fldCharType="separate"/>
      </w:r>
      <w:r>
        <w:rPr>
          <w:noProof/>
        </w:rPr>
        <w:t>22</w:t>
      </w:r>
      <w:r>
        <w:rPr>
          <w:noProof/>
        </w:rPr>
        <w:fldChar w:fldCharType="end"/>
      </w:r>
    </w:p>
    <w:p w14:paraId="0ACF27FF" w14:textId="6D22DCB5" w:rsidR="00BB6D61" w:rsidRDefault="00BB6D61">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sidRPr="00B5710B">
        <w:rPr>
          <w:rFonts w:eastAsia="SimSun"/>
          <w:noProof/>
          <w:lang w:val="en-US" w:eastAsia="zh-CN"/>
        </w:rPr>
        <w:t>Introduction</w:t>
      </w:r>
      <w:r>
        <w:rPr>
          <w:noProof/>
        </w:rPr>
        <w:tab/>
      </w:r>
      <w:r>
        <w:rPr>
          <w:noProof/>
        </w:rPr>
        <w:fldChar w:fldCharType="begin"/>
      </w:r>
      <w:r>
        <w:rPr>
          <w:noProof/>
        </w:rPr>
        <w:instrText xml:space="preserve"> PAGEREF _Toc210313581 \h </w:instrText>
      </w:r>
      <w:r>
        <w:rPr>
          <w:noProof/>
        </w:rPr>
      </w:r>
      <w:r>
        <w:rPr>
          <w:noProof/>
        </w:rPr>
        <w:fldChar w:fldCharType="separate"/>
      </w:r>
      <w:r>
        <w:rPr>
          <w:noProof/>
        </w:rPr>
        <w:t>22</w:t>
      </w:r>
      <w:r>
        <w:rPr>
          <w:noProof/>
        </w:rPr>
        <w:fldChar w:fldCharType="end"/>
      </w:r>
    </w:p>
    <w:p w14:paraId="483E29B8" w14:textId="7A8BF164" w:rsidR="00BB6D61" w:rsidRDefault="00BB6D61">
      <w:pPr>
        <w:pStyle w:val="TOC2"/>
        <w:rPr>
          <w:rFonts w:asciiTheme="minorHAnsi" w:eastAsiaTheme="minorEastAsia" w:hAnsiTheme="minorHAnsi" w:cstheme="minorBidi"/>
          <w:noProof/>
          <w:kern w:val="2"/>
          <w:sz w:val="24"/>
          <w:szCs w:val="24"/>
          <w:lang w:eastAsia="en-GB"/>
          <w14:ligatures w14:val="standardContextual"/>
        </w:rPr>
      </w:pPr>
      <w:r w:rsidRPr="00B5710B">
        <w:rPr>
          <w:noProof/>
          <w:lang w:val="en-US" w:eastAsia="zh-CN"/>
        </w:rPr>
        <w:t>4.2</w:t>
      </w:r>
      <w:r>
        <w:rPr>
          <w:rFonts w:asciiTheme="minorHAnsi" w:eastAsiaTheme="minorEastAsia" w:hAnsiTheme="minorHAnsi" w:cstheme="minorBidi"/>
          <w:noProof/>
          <w:kern w:val="2"/>
          <w:sz w:val="24"/>
          <w:szCs w:val="24"/>
          <w:lang w:eastAsia="en-GB"/>
          <w14:ligatures w14:val="standardContextual"/>
        </w:rPr>
        <w:tab/>
      </w:r>
      <w:r>
        <w:rPr>
          <w:noProof/>
        </w:rPr>
        <w:t>Reference Model for Beyond 2D Video</w:t>
      </w:r>
      <w:r>
        <w:rPr>
          <w:noProof/>
        </w:rPr>
        <w:tab/>
      </w:r>
      <w:r>
        <w:rPr>
          <w:noProof/>
        </w:rPr>
        <w:fldChar w:fldCharType="begin"/>
      </w:r>
      <w:r>
        <w:rPr>
          <w:noProof/>
        </w:rPr>
        <w:instrText xml:space="preserve"> PAGEREF _Toc210313582 \h </w:instrText>
      </w:r>
      <w:r>
        <w:rPr>
          <w:noProof/>
        </w:rPr>
      </w:r>
      <w:r>
        <w:rPr>
          <w:noProof/>
        </w:rPr>
        <w:fldChar w:fldCharType="separate"/>
      </w:r>
      <w:r>
        <w:rPr>
          <w:noProof/>
        </w:rPr>
        <w:t>23</w:t>
      </w:r>
      <w:r>
        <w:rPr>
          <w:noProof/>
        </w:rPr>
        <w:fldChar w:fldCharType="end"/>
      </w:r>
    </w:p>
    <w:p w14:paraId="13D347A5" w14:textId="722247EE" w:rsidR="00BB6D61" w:rsidRPr="00BB6D61" w:rsidRDefault="00BB6D61">
      <w:pPr>
        <w:pStyle w:val="TOC3"/>
        <w:rPr>
          <w:rFonts w:eastAsiaTheme="minorEastAsia"/>
        </w:rPr>
      </w:pPr>
      <w:r w:rsidRPr="00BB6D61">
        <w:rPr>
          <w:lang w:eastAsia="zh-CN"/>
        </w:rPr>
        <w:t>4.</w:t>
      </w:r>
      <w:r w:rsidRPr="00BB6D61">
        <w:rPr>
          <w:lang w:val="en-US" w:eastAsia="zh-CN"/>
        </w:rPr>
        <w:t>2.1</w:t>
      </w:r>
      <w:r w:rsidRPr="00BB6D61">
        <w:rPr>
          <w:lang w:eastAsia="zh-CN"/>
        </w:rPr>
        <w:t xml:space="preserve"> </w:t>
      </w:r>
      <w:r w:rsidRPr="00BB6D61">
        <w:rPr>
          <w:rFonts w:eastAsiaTheme="minorEastAsia"/>
        </w:rPr>
        <w:tab/>
      </w:r>
      <w:r w:rsidRPr="00BB6D61">
        <w:rPr>
          <w:lang w:eastAsia="zh-CN"/>
        </w:rPr>
        <w:t>Overview</w:t>
      </w:r>
      <w:r w:rsidRPr="00BB6D61">
        <w:tab/>
      </w:r>
      <w:r w:rsidRPr="00BB6D61">
        <w:fldChar w:fldCharType="begin"/>
      </w:r>
      <w:r w:rsidRPr="00BB6D61">
        <w:instrText xml:space="preserve"> PAGEREF _Toc210313583 \h </w:instrText>
      </w:r>
      <w:r w:rsidRPr="00BB6D61">
        <w:fldChar w:fldCharType="separate"/>
      </w:r>
      <w:r w:rsidRPr="00BB6D61">
        <w:t>23</w:t>
      </w:r>
      <w:r w:rsidRPr="00BB6D61">
        <w:fldChar w:fldCharType="end"/>
      </w:r>
    </w:p>
    <w:p w14:paraId="2B704994" w14:textId="153A5C6A" w:rsidR="00BB6D61" w:rsidRDefault="00BB6D61">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Beyond 2D Video Representation Formats</w:t>
      </w:r>
      <w:r>
        <w:rPr>
          <w:noProof/>
        </w:rPr>
        <w:tab/>
      </w:r>
      <w:r>
        <w:rPr>
          <w:noProof/>
        </w:rPr>
        <w:fldChar w:fldCharType="begin"/>
      </w:r>
      <w:r>
        <w:rPr>
          <w:noProof/>
        </w:rPr>
        <w:instrText xml:space="preserve"> PAGEREF _Toc210313584 \h </w:instrText>
      </w:r>
      <w:r>
        <w:rPr>
          <w:noProof/>
        </w:rPr>
      </w:r>
      <w:r>
        <w:rPr>
          <w:noProof/>
        </w:rPr>
        <w:fldChar w:fldCharType="separate"/>
      </w:r>
      <w:r>
        <w:rPr>
          <w:noProof/>
        </w:rPr>
        <w:t>25</w:t>
      </w:r>
      <w:r>
        <w:rPr>
          <w:noProof/>
        </w:rPr>
        <w:fldChar w:fldCharType="end"/>
      </w:r>
    </w:p>
    <w:p w14:paraId="0DC374EE" w14:textId="16881CB2" w:rsidR="00BB6D61" w:rsidRDefault="00BB6D61">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_Toc210313585 \h </w:instrText>
      </w:r>
      <w:r>
        <w:rPr>
          <w:noProof/>
        </w:rPr>
      </w:r>
      <w:r>
        <w:rPr>
          <w:noProof/>
        </w:rPr>
        <w:fldChar w:fldCharType="separate"/>
      </w:r>
      <w:r>
        <w:rPr>
          <w:noProof/>
        </w:rPr>
        <w:t>25</w:t>
      </w:r>
      <w:r>
        <w:rPr>
          <w:noProof/>
        </w:rPr>
        <w:fldChar w:fldCharType="end"/>
      </w:r>
    </w:p>
    <w:p w14:paraId="1E6990DA" w14:textId="6623A4F7" w:rsidR="00BB6D61" w:rsidRDefault="00BB6D61">
      <w:pPr>
        <w:pStyle w:val="TOC3"/>
        <w:rPr>
          <w:rFonts w:asciiTheme="minorHAnsi" w:eastAsiaTheme="minorEastAsia" w:hAnsiTheme="minorHAnsi" w:cstheme="minorBidi"/>
          <w:noProof/>
          <w:kern w:val="2"/>
          <w:sz w:val="24"/>
          <w:szCs w:val="24"/>
          <w:lang w:eastAsia="en-GB"/>
          <w14:ligatures w14:val="standardContextual"/>
        </w:rPr>
      </w:pPr>
      <w:r>
        <w:rPr>
          <w:noProof/>
        </w:rPr>
        <w:t>4.3.2</w:t>
      </w:r>
      <w:r>
        <w:rPr>
          <w:rFonts w:asciiTheme="minorHAnsi" w:eastAsiaTheme="minorEastAsia" w:hAnsiTheme="minorHAnsi" w:cstheme="minorBidi"/>
          <w:noProof/>
          <w:kern w:val="2"/>
          <w:sz w:val="24"/>
          <w:szCs w:val="24"/>
          <w:lang w:eastAsia="en-GB"/>
          <w14:ligatures w14:val="standardContextual"/>
        </w:rPr>
        <w:tab/>
      </w:r>
      <w:r>
        <w:rPr>
          <w:noProof/>
        </w:rPr>
        <w:t>Extensions to Stereoscopic Video Representation Formats</w:t>
      </w:r>
      <w:r>
        <w:rPr>
          <w:noProof/>
        </w:rPr>
        <w:tab/>
      </w:r>
      <w:r>
        <w:rPr>
          <w:noProof/>
        </w:rPr>
        <w:fldChar w:fldCharType="begin"/>
      </w:r>
      <w:r>
        <w:rPr>
          <w:noProof/>
        </w:rPr>
        <w:instrText xml:space="preserve"> PAGEREF _Toc210313586 \h </w:instrText>
      </w:r>
      <w:r>
        <w:rPr>
          <w:noProof/>
        </w:rPr>
      </w:r>
      <w:r>
        <w:rPr>
          <w:noProof/>
        </w:rPr>
        <w:fldChar w:fldCharType="separate"/>
      </w:r>
      <w:r>
        <w:rPr>
          <w:noProof/>
        </w:rPr>
        <w:t>25</w:t>
      </w:r>
      <w:r>
        <w:rPr>
          <w:noProof/>
        </w:rPr>
        <w:fldChar w:fldCharType="end"/>
      </w:r>
    </w:p>
    <w:p w14:paraId="52E6AC1F" w14:textId="46A40015" w:rsidR="00BB6D61" w:rsidRDefault="00BB6D61">
      <w:pPr>
        <w:pStyle w:val="TOC4"/>
        <w:rPr>
          <w:rFonts w:asciiTheme="minorHAnsi" w:eastAsiaTheme="minorEastAsia" w:hAnsiTheme="minorHAnsi" w:cstheme="minorBidi"/>
          <w:noProof/>
          <w:kern w:val="2"/>
          <w:sz w:val="24"/>
          <w:szCs w:val="24"/>
          <w:lang w:eastAsia="en-GB"/>
          <w14:ligatures w14:val="standardContextual"/>
        </w:rPr>
      </w:pPr>
      <w:r w:rsidRPr="00B5710B">
        <w:rPr>
          <w:noProof/>
          <w:lang w:val="en-US" w:eastAsia="zh-CN"/>
        </w:rPr>
        <w:t>4.3.2.1</w:t>
      </w:r>
      <w:r>
        <w:rPr>
          <w:rFonts w:asciiTheme="minorHAnsi" w:eastAsiaTheme="minorEastAsia" w:hAnsiTheme="minorHAnsi" w:cstheme="minorBidi"/>
          <w:noProof/>
          <w:kern w:val="2"/>
          <w:sz w:val="24"/>
          <w:szCs w:val="24"/>
          <w:lang w:eastAsia="en-GB"/>
          <w14:ligatures w14:val="standardContextual"/>
        </w:rPr>
        <w:tab/>
      </w:r>
      <w:r w:rsidRPr="00B5710B">
        <w:rPr>
          <w:noProof/>
          <w:lang w:val="en-US" w:eastAsia="zh-CN"/>
        </w:rPr>
        <w:t>Definition</w:t>
      </w:r>
      <w:r>
        <w:rPr>
          <w:noProof/>
        </w:rPr>
        <w:tab/>
      </w:r>
      <w:r>
        <w:rPr>
          <w:noProof/>
        </w:rPr>
        <w:fldChar w:fldCharType="begin"/>
      </w:r>
      <w:r>
        <w:rPr>
          <w:noProof/>
        </w:rPr>
        <w:instrText xml:space="preserve"> PAGEREF _Toc210313587 \h </w:instrText>
      </w:r>
      <w:r>
        <w:rPr>
          <w:noProof/>
        </w:rPr>
      </w:r>
      <w:r>
        <w:rPr>
          <w:noProof/>
        </w:rPr>
        <w:fldChar w:fldCharType="separate"/>
      </w:r>
      <w:r>
        <w:rPr>
          <w:noProof/>
        </w:rPr>
        <w:t>25</w:t>
      </w:r>
      <w:r>
        <w:rPr>
          <w:noProof/>
        </w:rPr>
        <w:fldChar w:fldCharType="end"/>
      </w:r>
    </w:p>
    <w:p w14:paraId="7666128D" w14:textId="5B55B2AD" w:rsidR="00BB6D61" w:rsidRDefault="00BB6D61">
      <w:pPr>
        <w:pStyle w:val="TOC4"/>
        <w:rPr>
          <w:rFonts w:asciiTheme="minorHAnsi" w:eastAsiaTheme="minorEastAsia" w:hAnsiTheme="minorHAnsi" w:cstheme="minorBidi"/>
          <w:noProof/>
          <w:kern w:val="2"/>
          <w:sz w:val="24"/>
          <w:szCs w:val="24"/>
          <w:lang w:eastAsia="en-GB"/>
          <w14:ligatures w14:val="standardContextual"/>
        </w:rPr>
      </w:pPr>
      <w:r w:rsidRPr="00B5710B">
        <w:rPr>
          <w:noProof/>
          <w:lang w:val="en-US" w:eastAsia="zh-CN"/>
        </w:rPr>
        <w:t>4.3.2.2</w:t>
      </w:r>
      <w:r>
        <w:rPr>
          <w:rFonts w:asciiTheme="minorHAnsi" w:eastAsiaTheme="minorEastAsia" w:hAnsiTheme="minorHAnsi" w:cstheme="minorBidi"/>
          <w:noProof/>
          <w:kern w:val="2"/>
          <w:sz w:val="24"/>
          <w:szCs w:val="24"/>
          <w:lang w:eastAsia="en-GB"/>
          <w14:ligatures w14:val="standardContextual"/>
        </w:rPr>
        <w:tab/>
      </w:r>
      <w:r w:rsidRPr="00B5710B">
        <w:rPr>
          <w:noProof/>
          <w:lang w:val="en-US" w:eastAsia="zh-CN"/>
        </w:rPr>
        <w:t>Stereoscopic Video format description according to TS 26.265</w:t>
      </w:r>
      <w:r>
        <w:rPr>
          <w:noProof/>
        </w:rPr>
        <w:tab/>
      </w:r>
      <w:r>
        <w:rPr>
          <w:noProof/>
        </w:rPr>
        <w:fldChar w:fldCharType="begin"/>
      </w:r>
      <w:r>
        <w:rPr>
          <w:noProof/>
        </w:rPr>
        <w:instrText xml:space="preserve"> PAGEREF _Toc210313588 \h </w:instrText>
      </w:r>
      <w:r>
        <w:rPr>
          <w:noProof/>
        </w:rPr>
      </w:r>
      <w:r>
        <w:rPr>
          <w:noProof/>
        </w:rPr>
        <w:fldChar w:fldCharType="separate"/>
      </w:r>
      <w:r>
        <w:rPr>
          <w:noProof/>
        </w:rPr>
        <w:t>25</w:t>
      </w:r>
      <w:r>
        <w:rPr>
          <w:noProof/>
        </w:rPr>
        <w:fldChar w:fldCharType="end"/>
      </w:r>
    </w:p>
    <w:p w14:paraId="44E29DA3" w14:textId="03D2306A" w:rsidR="00BB6D61" w:rsidRDefault="00BB6D6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4.3.2.</w:t>
      </w:r>
      <w:r w:rsidRPr="00B5710B">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Extensions to Stereoscopic Video Representation formats</w:t>
      </w:r>
      <w:r>
        <w:rPr>
          <w:noProof/>
        </w:rPr>
        <w:tab/>
      </w:r>
      <w:r>
        <w:rPr>
          <w:noProof/>
        </w:rPr>
        <w:fldChar w:fldCharType="begin"/>
      </w:r>
      <w:r>
        <w:rPr>
          <w:noProof/>
        </w:rPr>
        <w:instrText xml:space="preserve"> PAGEREF _Toc210313589 \h </w:instrText>
      </w:r>
      <w:r>
        <w:rPr>
          <w:noProof/>
        </w:rPr>
      </w:r>
      <w:r>
        <w:rPr>
          <w:noProof/>
        </w:rPr>
        <w:fldChar w:fldCharType="separate"/>
      </w:r>
      <w:r>
        <w:rPr>
          <w:noProof/>
        </w:rPr>
        <w:t>26</w:t>
      </w:r>
      <w:r>
        <w:rPr>
          <w:noProof/>
        </w:rPr>
        <w:fldChar w:fldCharType="end"/>
      </w:r>
    </w:p>
    <w:p w14:paraId="44C65E24" w14:textId="2E72B100" w:rsidR="00BB6D61" w:rsidRDefault="00BB6D61">
      <w:pPr>
        <w:pStyle w:val="TOC4"/>
        <w:rPr>
          <w:rFonts w:asciiTheme="minorHAnsi" w:eastAsiaTheme="minorEastAsia" w:hAnsiTheme="minorHAnsi" w:cstheme="minorBidi"/>
          <w:noProof/>
          <w:kern w:val="2"/>
          <w:sz w:val="24"/>
          <w:szCs w:val="24"/>
          <w:lang w:eastAsia="en-GB"/>
          <w14:ligatures w14:val="standardContextual"/>
        </w:rPr>
      </w:pPr>
      <w:r w:rsidRPr="00B5710B">
        <w:rPr>
          <w:noProof/>
          <w:lang w:val="en-US" w:eastAsia="zh-CN"/>
        </w:rPr>
        <w:t>4.3.2.4</w:t>
      </w:r>
      <w:r>
        <w:rPr>
          <w:rFonts w:asciiTheme="minorHAnsi" w:eastAsiaTheme="minorEastAsia" w:hAnsiTheme="minorHAnsi" w:cstheme="minorBidi"/>
          <w:noProof/>
          <w:kern w:val="2"/>
          <w:sz w:val="24"/>
          <w:szCs w:val="24"/>
          <w:lang w:eastAsia="en-GB"/>
          <w14:ligatures w14:val="standardContextual"/>
        </w:rPr>
        <w:tab/>
      </w:r>
      <w:r w:rsidRPr="00B5710B">
        <w:rPr>
          <w:noProof/>
          <w:lang w:val="en-US" w:eastAsia="zh-CN"/>
        </w:rPr>
        <w:t>Production and Capturing Systems</w:t>
      </w:r>
      <w:r>
        <w:rPr>
          <w:noProof/>
        </w:rPr>
        <w:tab/>
      </w:r>
      <w:r>
        <w:rPr>
          <w:noProof/>
        </w:rPr>
        <w:fldChar w:fldCharType="begin"/>
      </w:r>
      <w:r>
        <w:rPr>
          <w:noProof/>
        </w:rPr>
        <w:instrText xml:space="preserve"> PAGEREF _Toc210313590 \h </w:instrText>
      </w:r>
      <w:r>
        <w:rPr>
          <w:noProof/>
        </w:rPr>
      </w:r>
      <w:r>
        <w:rPr>
          <w:noProof/>
        </w:rPr>
        <w:fldChar w:fldCharType="separate"/>
      </w:r>
      <w:r>
        <w:rPr>
          <w:noProof/>
        </w:rPr>
        <w:t>29</w:t>
      </w:r>
      <w:r>
        <w:rPr>
          <w:noProof/>
        </w:rPr>
        <w:fldChar w:fldCharType="end"/>
      </w:r>
    </w:p>
    <w:p w14:paraId="09166273" w14:textId="0992D5AF" w:rsidR="00BB6D61" w:rsidRDefault="00BB6D61">
      <w:pPr>
        <w:pStyle w:val="TOC4"/>
        <w:rPr>
          <w:rFonts w:asciiTheme="minorHAnsi" w:eastAsiaTheme="minorEastAsia" w:hAnsiTheme="minorHAnsi" w:cstheme="minorBidi"/>
          <w:noProof/>
          <w:kern w:val="2"/>
          <w:sz w:val="24"/>
          <w:szCs w:val="24"/>
          <w:lang w:eastAsia="en-GB"/>
          <w14:ligatures w14:val="standardContextual"/>
        </w:rPr>
      </w:pPr>
      <w:r w:rsidRPr="00B5710B">
        <w:rPr>
          <w:noProof/>
          <w:lang w:val="en-US" w:eastAsia="zh-CN"/>
        </w:rPr>
        <w:t>4.3.2.5</w:t>
      </w:r>
      <w:r>
        <w:rPr>
          <w:rFonts w:asciiTheme="minorHAnsi" w:eastAsiaTheme="minorEastAsia" w:hAnsiTheme="minorHAnsi" w:cstheme="minorBidi"/>
          <w:noProof/>
          <w:kern w:val="2"/>
          <w:sz w:val="24"/>
          <w:szCs w:val="24"/>
          <w:lang w:eastAsia="en-GB"/>
          <w14:ligatures w14:val="standardContextual"/>
        </w:rPr>
        <w:tab/>
      </w:r>
      <w:r w:rsidRPr="00B5710B">
        <w:rPr>
          <w:noProof/>
          <w:lang w:val="en-US" w:eastAsia="zh-CN"/>
        </w:rPr>
        <w:t>Rendering and Display Systems</w:t>
      </w:r>
      <w:r>
        <w:rPr>
          <w:noProof/>
        </w:rPr>
        <w:tab/>
      </w:r>
      <w:r>
        <w:rPr>
          <w:noProof/>
        </w:rPr>
        <w:fldChar w:fldCharType="begin"/>
      </w:r>
      <w:r>
        <w:rPr>
          <w:noProof/>
        </w:rPr>
        <w:instrText xml:space="preserve"> PAGEREF _Toc210313591 \h </w:instrText>
      </w:r>
      <w:r>
        <w:rPr>
          <w:noProof/>
        </w:rPr>
      </w:r>
      <w:r>
        <w:rPr>
          <w:noProof/>
        </w:rPr>
        <w:fldChar w:fldCharType="separate"/>
      </w:r>
      <w:r>
        <w:rPr>
          <w:noProof/>
        </w:rPr>
        <w:t>30</w:t>
      </w:r>
      <w:r>
        <w:rPr>
          <w:noProof/>
        </w:rPr>
        <w:fldChar w:fldCharType="end"/>
      </w:r>
    </w:p>
    <w:p w14:paraId="3ACB8150" w14:textId="16205382" w:rsidR="00BB6D61" w:rsidRDefault="00BB6D61">
      <w:pPr>
        <w:pStyle w:val="TOC4"/>
        <w:rPr>
          <w:rFonts w:asciiTheme="minorHAnsi" w:eastAsiaTheme="minorEastAsia" w:hAnsiTheme="minorHAnsi" w:cstheme="minorBidi"/>
          <w:noProof/>
          <w:kern w:val="2"/>
          <w:sz w:val="24"/>
          <w:szCs w:val="24"/>
          <w:lang w:eastAsia="en-GB"/>
          <w14:ligatures w14:val="standardContextual"/>
        </w:rPr>
      </w:pPr>
      <w:r w:rsidRPr="00B5710B">
        <w:rPr>
          <w:noProof/>
          <w:lang w:val="en-US" w:eastAsia="zh-CN"/>
        </w:rPr>
        <w:t>4.3.2.6</w:t>
      </w:r>
      <w:r>
        <w:rPr>
          <w:rFonts w:asciiTheme="minorHAnsi" w:eastAsiaTheme="minorEastAsia" w:hAnsiTheme="minorHAnsi" w:cstheme="minorBidi"/>
          <w:noProof/>
          <w:kern w:val="2"/>
          <w:sz w:val="24"/>
          <w:szCs w:val="24"/>
          <w:lang w:eastAsia="en-GB"/>
          <w14:ligatures w14:val="standardContextual"/>
        </w:rPr>
        <w:tab/>
      </w:r>
      <w:r w:rsidRPr="00B5710B">
        <w:rPr>
          <w:noProof/>
          <w:lang w:val="en-US" w:eastAsia="zh-CN"/>
        </w:rPr>
        <w:t>Supporting Information</w:t>
      </w:r>
      <w:r>
        <w:rPr>
          <w:noProof/>
        </w:rPr>
        <w:tab/>
      </w:r>
      <w:r>
        <w:rPr>
          <w:noProof/>
        </w:rPr>
        <w:fldChar w:fldCharType="begin"/>
      </w:r>
      <w:r>
        <w:rPr>
          <w:noProof/>
        </w:rPr>
        <w:instrText xml:space="preserve"> PAGEREF _Toc210313592 \h </w:instrText>
      </w:r>
      <w:r>
        <w:rPr>
          <w:noProof/>
        </w:rPr>
      </w:r>
      <w:r>
        <w:rPr>
          <w:noProof/>
        </w:rPr>
        <w:fldChar w:fldCharType="separate"/>
      </w:r>
      <w:r>
        <w:rPr>
          <w:noProof/>
        </w:rPr>
        <w:t>30</w:t>
      </w:r>
      <w:r>
        <w:rPr>
          <w:noProof/>
        </w:rPr>
        <w:fldChar w:fldCharType="end"/>
      </w:r>
    </w:p>
    <w:p w14:paraId="2C2CA1FF" w14:textId="65A833D2" w:rsidR="00BB6D61" w:rsidRDefault="00BB6D61">
      <w:pPr>
        <w:pStyle w:val="TOC4"/>
        <w:rPr>
          <w:rFonts w:asciiTheme="minorHAnsi" w:eastAsiaTheme="minorEastAsia" w:hAnsiTheme="minorHAnsi" w:cstheme="minorBidi"/>
          <w:noProof/>
          <w:kern w:val="2"/>
          <w:sz w:val="24"/>
          <w:szCs w:val="24"/>
          <w:lang w:eastAsia="en-GB"/>
          <w14:ligatures w14:val="standardContextual"/>
        </w:rPr>
      </w:pPr>
      <w:r w:rsidRPr="00B5710B">
        <w:rPr>
          <w:noProof/>
          <w:lang w:val="en-US" w:eastAsia="zh-CN"/>
        </w:rPr>
        <w:t>4.3.2.7</w:t>
      </w:r>
      <w:r>
        <w:rPr>
          <w:rFonts w:asciiTheme="minorHAnsi" w:eastAsiaTheme="minorEastAsia" w:hAnsiTheme="minorHAnsi" w:cstheme="minorBidi"/>
          <w:noProof/>
          <w:kern w:val="2"/>
          <w:sz w:val="24"/>
          <w:szCs w:val="24"/>
          <w:lang w:eastAsia="en-GB"/>
          <w14:ligatures w14:val="standardContextual"/>
        </w:rPr>
        <w:tab/>
      </w:r>
      <w:r w:rsidRPr="00B5710B">
        <w:rPr>
          <w:noProof/>
          <w:lang w:val="en-US" w:eastAsia="zh-CN"/>
        </w:rPr>
        <w:t>Benefits and Limitations</w:t>
      </w:r>
      <w:r>
        <w:rPr>
          <w:noProof/>
        </w:rPr>
        <w:tab/>
      </w:r>
      <w:r>
        <w:rPr>
          <w:noProof/>
        </w:rPr>
        <w:fldChar w:fldCharType="begin"/>
      </w:r>
      <w:r>
        <w:rPr>
          <w:noProof/>
        </w:rPr>
        <w:instrText xml:space="preserve"> PAGEREF _Toc210313593 \h </w:instrText>
      </w:r>
      <w:r>
        <w:rPr>
          <w:noProof/>
        </w:rPr>
      </w:r>
      <w:r>
        <w:rPr>
          <w:noProof/>
        </w:rPr>
        <w:fldChar w:fldCharType="separate"/>
      </w:r>
      <w:r>
        <w:rPr>
          <w:noProof/>
        </w:rPr>
        <w:t>31</w:t>
      </w:r>
      <w:r>
        <w:rPr>
          <w:noProof/>
        </w:rPr>
        <w:fldChar w:fldCharType="end"/>
      </w:r>
    </w:p>
    <w:p w14:paraId="474F7580" w14:textId="1C927BB2" w:rsidR="00BB6D61" w:rsidRDefault="00BB6D61">
      <w:pPr>
        <w:pStyle w:val="TOC5"/>
        <w:rPr>
          <w:rFonts w:asciiTheme="minorHAnsi" w:eastAsiaTheme="minorEastAsia" w:hAnsiTheme="minorHAnsi" w:cstheme="minorBidi"/>
          <w:noProof/>
          <w:kern w:val="2"/>
          <w:sz w:val="24"/>
          <w:szCs w:val="24"/>
          <w:lang w:eastAsia="en-GB"/>
          <w14:ligatures w14:val="standardContextual"/>
        </w:rPr>
      </w:pPr>
      <w:r>
        <w:rPr>
          <w:noProof/>
        </w:rPr>
        <w:t>4.3.</w:t>
      </w:r>
      <w:r w:rsidRPr="00B5710B">
        <w:rPr>
          <w:rFonts w:eastAsia="SimSun"/>
          <w:noProof/>
          <w:lang w:val="en-US" w:eastAsia="zh-CN"/>
        </w:rPr>
        <w:t>2</w:t>
      </w: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Benefits</w:t>
      </w:r>
      <w:r>
        <w:rPr>
          <w:noProof/>
        </w:rPr>
        <w:tab/>
      </w:r>
      <w:r>
        <w:rPr>
          <w:noProof/>
        </w:rPr>
        <w:fldChar w:fldCharType="begin"/>
      </w:r>
      <w:r>
        <w:rPr>
          <w:noProof/>
        </w:rPr>
        <w:instrText xml:space="preserve"> PAGEREF _Toc210313594 \h </w:instrText>
      </w:r>
      <w:r>
        <w:rPr>
          <w:noProof/>
        </w:rPr>
      </w:r>
      <w:r>
        <w:rPr>
          <w:noProof/>
        </w:rPr>
        <w:fldChar w:fldCharType="separate"/>
      </w:r>
      <w:r>
        <w:rPr>
          <w:noProof/>
        </w:rPr>
        <w:t>31</w:t>
      </w:r>
      <w:r>
        <w:rPr>
          <w:noProof/>
        </w:rPr>
        <w:fldChar w:fldCharType="end"/>
      </w:r>
    </w:p>
    <w:p w14:paraId="4E5B7C60" w14:textId="29047A2B" w:rsidR="00BB6D61" w:rsidRDefault="00BB6D61">
      <w:pPr>
        <w:pStyle w:val="TOC5"/>
        <w:rPr>
          <w:rFonts w:asciiTheme="minorHAnsi" w:eastAsiaTheme="minorEastAsia" w:hAnsiTheme="minorHAnsi" w:cstheme="minorBidi"/>
          <w:noProof/>
          <w:kern w:val="2"/>
          <w:sz w:val="24"/>
          <w:szCs w:val="24"/>
          <w:lang w:eastAsia="en-GB"/>
          <w14:ligatures w14:val="standardContextual"/>
        </w:rPr>
      </w:pPr>
      <w:r>
        <w:rPr>
          <w:noProof/>
        </w:rPr>
        <w:t>4.3.</w:t>
      </w:r>
      <w:r w:rsidRPr="00B5710B">
        <w:rPr>
          <w:rFonts w:eastAsia="SimSun"/>
          <w:noProof/>
          <w:lang w:val="en-US" w:eastAsia="zh-CN"/>
        </w:rPr>
        <w:t>2</w:t>
      </w: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Limitations</w:t>
      </w:r>
      <w:r>
        <w:rPr>
          <w:noProof/>
        </w:rPr>
        <w:tab/>
      </w:r>
      <w:r>
        <w:rPr>
          <w:noProof/>
        </w:rPr>
        <w:fldChar w:fldCharType="begin"/>
      </w:r>
      <w:r>
        <w:rPr>
          <w:noProof/>
        </w:rPr>
        <w:instrText xml:space="preserve"> PAGEREF _Toc210313595 \h </w:instrText>
      </w:r>
      <w:r>
        <w:rPr>
          <w:noProof/>
        </w:rPr>
      </w:r>
      <w:r>
        <w:rPr>
          <w:noProof/>
        </w:rPr>
        <w:fldChar w:fldCharType="separate"/>
      </w:r>
      <w:r>
        <w:rPr>
          <w:noProof/>
        </w:rPr>
        <w:t>31</w:t>
      </w:r>
      <w:r>
        <w:rPr>
          <w:noProof/>
        </w:rPr>
        <w:fldChar w:fldCharType="end"/>
      </w:r>
    </w:p>
    <w:p w14:paraId="26BF56A7" w14:textId="53B0CDE1" w:rsidR="00BB6D61" w:rsidRDefault="00BB6D61">
      <w:pPr>
        <w:pStyle w:val="TOC3"/>
        <w:rPr>
          <w:rFonts w:asciiTheme="minorHAnsi" w:eastAsiaTheme="minorEastAsia" w:hAnsiTheme="minorHAnsi" w:cstheme="minorBidi"/>
          <w:noProof/>
          <w:kern w:val="2"/>
          <w:sz w:val="24"/>
          <w:szCs w:val="24"/>
          <w:lang w:eastAsia="en-GB"/>
          <w14:ligatures w14:val="standardContextual"/>
        </w:rPr>
      </w:pPr>
      <w:r>
        <w:rPr>
          <w:noProof/>
        </w:rPr>
        <w:t>4.3.</w:t>
      </w:r>
      <w:r w:rsidRPr="00B5710B">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rPr>
        <w:t>Dense Dynamic Point Cloud representation format</w:t>
      </w:r>
      <w:r>
        <w:rPr>
          <w:noProof/>
        </w:rPr>
        <w:tab/>
      </w:r>
      <w:r>
        <w:rPr>
          <w:noProof/>
        </w:rPr>
        <w:fldChar w:fldCharType="begin"/>
      </w:r>
      <w:r>
        <w:rPr>
          <w:noProof/>
        </w:rPr>
        <w:instrText xml:space="preserve"> PAGEREF _Toc210313596 \h </w:instrText>
      </w:r>
      <w:r>
        <w:rPr>
          <w:noProof/>
        </w:rPr>
      </w:r>
      <w:r>
        <w:rPr>
          <w:noProof/>
        </w:rPr>
        <w:fldChar w:fldCharType="separate"/>
      </w:r>
      <w:r>
        <w:rPr>
          <w:noProof/>
        </w:rPr>
        <w:t>31</w:t>
      </w:r>
      <w:r>
        <w:rPr>
          <w:noProof/>
        </w:rPr>
        <w:fldChar w:fldCharType="end"/>
      </w:r>
    </w:p>
    <w:p w14:paraId="156C0E1A" w14:textId="15BD75EE" w:rsidR="00BB6D61" w:rsidRDefault="00BB6D61">
      <w:pPr>
        <w:pStyle w:val="TOC4"/>
        <w:rPr>
          <w:rFonts w:asciiTheme="minorHAnsi" w:eastAsiaTheme="minorEastAsia" w:hAnsiTheme="minorHAnsi" w:cstheme="minorBidi"/>
          <w:noProof/>
          <w:kern w:val="2"/>
          <w:sz w:val="24"/>
          <w:szCs w:val="24"/>
          <w:lang w:eastAsia="en-GB"/>
          <w14:ligatures w14:val="standardContextual"/>
        </w:rPr>
      </w:pPr>
      <w:r>
        <w:rPr>
          <w:noProof/>
        </w:rPr>
        <w:t>4.3.</w:t>
      </w:r>
      <w:r w:rsidRPr="00B5710B">
        <w:rPr>
          <w:noProof/>
          <w:lang w:val="en-US"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r>
      <w:r>
        <w:rPr>
          <w:noProof/>
        </w:rPr>
        <w:instrText xml:space="preserve"> PAGEREF _Toc210313597 \h </w:instrText>
      </w:r>
      <w:r>
        <w:rPr>
          <w:noProof/>
        </w:rPr>
      </w:r>
      <w:r>
        <w:rPr>
          <w:noProof/>
        </w:rPr>
        <w:fldChar w:fldCharType="separate"/>
      </w:r>
      <w:r>
        <w:rPr>
          <w:noProof/>
        </w:rPr>
        <w:t>31</w:t>
      </w:r>
      <w:r>
        <w:rPr>
          <w:noProof/>
        </w:rPr>
        <w:fldChar w:fldCharType="end"/>
      </w:r>
    </w:p>
    <w:p w14:paraId="6D65AF38" w14:textId="6827F289" w:rsidR="00BB6D61" w:rsidRDefault="00BB6D61">
      <w:pPr>
        <w:pStyle w:val="TOC4"/>
        <w:rPr>
          <w:rFonts w:asciiTheme="minorHAnsi" w:eastAsiaTheme="minorEastAsia" w:hAnsiTheme="minorHAnsi" w:cstheme="minorBidi"/>
          <w:noProof/>
          <w:kern w:val="2"/>
          <w:sz w:val="24"/>
          <w:szCs w:val="24"/>
          <w:lang w:eastAsia="en-GB"/>
          <w14:ligatures w14:val="standardContextual"/>
        </w:rPr>
      </w:pPr>
      <w:r>
        <w:rPr>
          <w:noProof/>
        </w:rPr>
        <w:t>4.3.</w:t>
      </w:r>
      <w:r w:rsidRPr="00B5710B">
        <w:rPr>
          <w:noProof/>
          <w:lang w:val="en-US" w:eastAsia="zh-CN"/>
        </w:rPr>
        <w:t>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Production and Capturing Systems</w:t>
      </w:r>
      <w:r>
        <w:rPr>
          <w:noProof/>
        </w:rPr>
        <w:tab/>
      </w:r>
      <w:r>
        <w:rPr>
          <w:noProof/>
        </w:rPr>
        <w:fldChar w:fldCharType="begin"/>
      </w:r>
      <w:r>
        <w:rPr>
          <w:noProof/>
        </w:rPr>
        <w:instrText xml:space="preserve"> PAGEREF _Toc210313598 \h </w:instrText>
      </w:r>
      <w:r>
        <w:rPr>
          <w:noProof/>
        </w:rPr>
      </w:r>
      <w:r>
        <w:rPr>
          <w:noProof/>
        </w:rPr>
        <w:fldChar w:fldCharType="separate"/>
      </w:r>
      <w:r>
        <w:rPr>
          <w:noProof/>
        </w:rPr>
        <w:t>32</w:t>
      </w:r>
      <w:r>
        <w:rPr>
          <w:noProof/>
        </w:rPr>
        <w:fldChar w:fldCharType="end"/>
      </w:r>
    </w:p>
    <w:p w14:paraId="70FFE4E3" w14:textId="405AB2B2" w:rsidR="00BB6D61" w:rsidRDefault="00BB6D61">
      <w:pPr>
        <w:pStyle w:val="TOC4"/>
        <w:rPr>
          <w:rFonts w:asciiTheme="minorHAnsi" w:eastAsiaTheme="minorEastAsia" w:hAnsiTheme="minorHAnsi" w:cstheme="minorBidi"/>
          <w:noProof/>
          <w:kern w:val="2"/>
          <w:sz w:val="24"/>
          <w:szCs w:val="24"/>
          <w:lang w:eastAsia="en-GB"/>
          <w14:ligatures w14:val="standardContextual"/>
        </w:rPr>
      </w:pPr>
      <w:r>
        <w:rPr>
          <w:noProof/>
        </w:rPr>
        <w:t>4.3.</w:t>
      </w:r>
      <w:r w:rsidRPr="00B5710B">
        <w:rPr>
          <w:noProof/>
          <w:lang w:val="en-US" w:eastAsia="zh-CN"/>
        </w:rPr>
        <w:t>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Rendering and Display Systems</w:t>
      </w:r>
      <w:r>
        <w:rPr>
          <w:noProof/>
        </w:rPr>
        <w:tab/>
      </w:r>
      <w:r>
        <w:rPr>
          <w:noProof/>
        </w:rPr>
        <w:fldChar w:fldCharType="begin"/>
      </w:r>
      <w:r>
        <w:rPr>
          <w:noProof/>
        </w:rPr>
        <w:instrText xml:space="preserve"> PAGEREF _Toc210313599 \h </w:instrText>
      </w:r>
      <w:r>
        <w:rPr>
          <w:noProof/>
        </w:rPr>
      </w:r>
      <w:r>
        <w:rPr>
          <w:noProof/>
        </w:rPr>
        <w:fldChar w:fldCharType="separate"/>
      </w:r>
      <w:r>
        <w:rPr>
          <w:noProof/>
        </w:rPr>
        <w:t>32</w:t>
      </w:r>
      <w:r>
        <w:rPr>
          <w:noProof/>
        </w:rPr>
        <w:fldChar w:fldCharType="end"/>
      </w:r>
    </w:p>
    <w:p w14:paraId="23FCC7E3" w14:textId="1E4AD5B4" w:rsidR="00BB6D61" w:rsidRDefault="00BB6D61">
      <w:pPr>
        <w:pStyle w:val="TOC4"/>
        <w:rPr>
          <w:rFonts w:asciiTheme="minorHAnsi" w:eastAsiaTheme="minorEastAsia" w:hAnsiTheme="minorHAnsi" w:cstheme="minorBidi"/>
          <w:noProof/>
          <w:kern w:val="2"/>
          <w:sz w:val="24"/>
          <w:szCs w:val="24"/>
          <w:lang w:eastAsia="en-GB"/>
          <w14:ligatures w14:val="standardContextual"/>
        </w:rPr>
      </w:pPr>
      <w:r>
        <w:rPr>
          <w:noProof/>
        </w:rPr>
        <w:t>4.3.</w:t>
      </w:r>
      <w:r w:rsidRPr="00B5710B">
        <w:rPr>
          <w:noProof/>
          <w:lang w:val="en-US" w:eastAsia="zh-CN"/>
        </w:rPr>
        <w:t>3</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Support Information</w:t>
      </w:r>
      <w:r>
        <w:rPr>
          <w:noProof/>
        </w:rPr>
        <w:tab/>
      </w:r>
      <w:r>
        <w:rPr>
          <w:noProof/>
        </w:rPr>
        <w:fldChar w:fldCharType="begin"/>
      </w:r>
      <w:r>
        <w:rPr>
          <w:noProof/>
        </w:rPr>
        <w:instrText xml:space="preserve"> PAGEREF _Toc210313600 \h </w:instrText>
      </w:r>
      <w:r>
        <w:rPr>
          <w:noProof/>
        </w:rPr>
      </w:r>
      <w:r>
        <w:rPr>
          <w:noProof/>
        </w:rPr>
        <w:fldChar w:fldCharType="separate"/>
      </w:r>
      <w:r>
        <w:rPr>
          <w:noProof/>
        </w:rPr>
        <w:t>33</w:t>
      </w:r>
      <w:r>
        <w:rPr>
          <w:noProof/>
        </w:rPr>
        <w:fldChar w:fldCharType="end"/>
      </w:r>
    </w:p>
    <w:p w14:paraId="338D06D7" w14:textId="542F551F" w:rsidR="00BB6D61" w:rsidRDefault="00BB6D61">
      <w:pPr>
        <w:pStyle w:val="TOC5"/>
        <w:rPr>
          <w:rFonts w:asciiTheme="minorHAnsi" w:eastAsiaTheme="minorEastAsia" w:hAnsiTheme="minorHAnsi" w:cstheme="minorBidi"/>
          <w:noProof/>
          <w:kern w:val="2"/>
          <w:sz w:val="24"/>
          <w:szCs w:val="24"/>
          <w:lang w:eastAsia="en-GB"/>
          <w14:ligatures w14:val="standardContextual"/>
        </w:rPr>
      </w:pPr>
      <w:r>
        <w:rPr>
          <w:noProof/>
        </w:rPr>
        <w:t>4.3.</w:t>
      </w:r>
      <w:r w:rsidRPr="00B5710B">
        <w:rPr>
          <w:noProof/>
          <w:lang w:val="en-US" w:eastAsia="zh-CN"/>
        </w:rPr>
        <w:t>3</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Test and reference sequences</w:t>
      </w:r>
      <w:r>
        <w:rPr>
          <w:noProof/>
        </w:rPr>
        <w:tab/>
      </w:r>
      <w:r>
        <w:rPr>
          <w:noProof/>
        </w:rPr>
        <w:fldChar w:fldCharType="begin"/>
      </w:r>
      <w:r>
        <w:rPr>
          <w:noProof/>
        </w:rPr>
        <w:instrText xml:space="preserve"> PAGEREF _Toc210313601 \h </w:instrText>
      </w:r>
      <w:r>
        <w:rPr>
          <w:noProof/>
        </w:rPr>
      </w:r>
      <w:r>
        <w:rPr>
          <w:noProof/>
        </w:rPr>
        <w:fldChar w:fldCharType="separate"/>
      </w:r>
      <w:r>
        <w:rPr>
          <w:noProof/>
        </w:rPr>
        <w:t>33</w:t>
      </w:r>
      <w:r>
        <w:rPr>
          <w:noProof/>
        </w:rPr>
        <w:fldChar w:fldCharType="end"/>
      </w:r>
    </w:p>
    <w:p w14:paraId="444C227F" w14:textId="02EAEC2F" w:rsidR="00BB6D61" w:rsidRDefault="00BB6D61">
      <w:pPr>
        <w:pStyle w:val="TOC5"/>
        <w:rPr>
          <w:rFonts w:asciiTheme="minorHAnsi" w:eastAsiaTheme="minorEastAsia" w:hAnsiTheme="minorHAnsi" w:cstheme="minorBidi"/>
          <w:noProof/>
          <w:kern w:val="2"/>
          <w:sz w:val="24"/>
          <w:szCs w:val="24"/>
          <w:lang w:eastAsia="en-GB"/>
          <w14:ligatures w14:val="standardContextual"/>
        </w:rPr>
      </w:pPr>
      <w:r>
        <w:rPr>
          <w:noProof/>
        </w:rPr>
        <w:t>4.3.</w:t>
      </w:r>
      <w:r w:rsidRPr="00B5710B">
        <w:rPr>
          <w:noProof/>
          <w:lang w:val="en-US" w:eastAsia="zh-CN"/>
        </w:rPr>
        <w:t>3</w:t>
      </w: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Uncompressed data size</w:t>
      </w:r>
      <w:r>
        <w:rPr>
          <w:noProof/>
        </w:rPr>
        <w:tab/>
      </w:r>
      <w:r>
        <w:rPr>
          <w:noProof/>
        </w:rPr>
        <w:fldChar w:fldCharType="begin"/>
      </w:r>
      <w:r>
        <w:rPr>
          <w:noProof/>
        </w:rPr>
        <w:instrText xml:space="preserve"> PAGEREF _Toc210313602 \h </w:instrText>
      </w:r>
      <w:r>
        <w:rPr>
          <w:noProof/>
        </w:rPr>
      </w:r>
      <w:r>
        <w:rPr>
          <w:noProof/>
        </w:rPr>
        <w:fldChar w:fldCharType="separate"/>
      </w:r>
      <w:r>
        <w:rPr>
          <w:noProof/>
        </w:rPr>
        <w:t>33</w:t>
      </w:r>
      <w:r>
        <w:rPr>
          <w:noProof/>
        </w:rPr>
        <w:fldChar w:fldCharType="end"/>
      </w:r>
    </w:p>
    <w:p w14:paraId="37D44B69" w14:textId="300E6F6E" w:rsidR="00BB6D61" w:rsidRDefault="00BB6D61">
      <w:pPr>
        <w:pStyle w:val="TOC5"/>
        <w:rPr>
          <w:rFonts w:asciiTheme="minorHAnsi" w:eastAsiaTheme="minorEastAsia" w:hAnsiTheme="minorHAnsi" w:cstheme="minorBidi"/>
          <w:noProof/>
          <w:kern w:val="2"/>
          <w:sz w:val="24"/>
          <w:szCs w:val="24"/>
          <w:lang w:eastAsia="en-GB"/>
          <w14:ligatures w14:val="standardContextual"/>
        </w:rPr>
      </w:pPr>
      <w:r>
        <w:rPr>
          <w:noProof/>
        </w:rPr>
        <w:t>4.3.</w:t>
      </w:r>
      <w:r w:rsidRPr="00B5710B">
        <w:rPr>
          <w:noProof/>
          <w:lang w:val="en-US" w:eastAsia="zh-CN"/>
        </w:rPr>
        <w:t>3</w:t>
      </w: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Known compression technology</w:t>
      </w:r>
      <w:r>
        <w:rPr>
          <w:noProof/>
        </w:rPr>
        <w:tab/>
      </w:r>
      <w:r>
        <w:rPr>
          <w:noProof/>
        </w:rPr>
        <w:fldChar w:fldCharType="begin"/>
      </w:r>
      <w:r>
        <w:rPr>
          <w:noProof/>
        </w:rPr>
        <w:instrText xml:space="preserve"> PAGEREF _Toc210313603 \h </w:instrText>
      </w:r>
      <w:r>
        <w:rPr>
          <w:noProof/>
        </w:rPr>
      </w:r>
      <w:r>
        <w:rPr>
          <w:noProof/>
        </w:rPr>
        <w:fldChar w:fldCharType="separate"/>
      </w:r>
      <w:r>
        <w:rPr>
          <w:noProof/>
        </w:rPr>
        <w:t>34</w:t>
      </w:r>
      <w:r>
        <w:rPr>
          <w:noProof/>
        </w:rPr>
        <w:fldChar w:fldCharType="end"/>
      </w:r>
    </w:p>
    <w:p w14:paraId="665DDCD9" w14:textId="0251E657" w:rsidR="00BB6D61" w:rsidRDefault="00BB6D61">
      <w:pPr>
        <w:pStyle w:val="TOC5"/>
        <w:rPr>
          <w:rFonts w:asciiTheme="minorHAnsi" w:eastAsiaTheme="minorEastAsia" w:hAnsiTheme="minorHAnsi" w:cstheme="minorBidi"/>
          <w:noProof/>
          <w:kern w:val="2"/>
          <w:sz w:val="24"/>
          <w:szCs w:val="24"/>
          <w:lang w:eastAsia="en-GB"/>
          <w14:ligatures w14:val="standardContextual"/>
        </w:rPr>
      </w:pPr>
      <w:r>
        <w:rPr>
          <w:noProof/>
        </w:rPr>
        <w:t>4.3.</w:t>
      </w:r>
      <w:r w:rsidRPr="00B5710B">
        <w:rPr>
          <w:noProof/>
          <w:lang w:val="en-US" w:eastAsia="zh-CN"/>
        </w:rPr>
        <w:t>3</w:t>
      </w: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Conversion from other formats</w:t>
      </w:r>
      <w:r>
        <w:rPr>
          <w:noProof/>
        </w:rPr>
        <w:tab/>
      </w:r>
      <w:r>
        <w:rPr>
          <w:noProof/>
        </w:rPr>
        <w:fldChar w:fldCharType="begin"/>
      </w:r>
      <w:r>
        <w:rPr>
          <w:noProof/>
        </w:rPr>
        <w:instrText xml:space="preserve"> PAGEREF _Toc210313604 \h </w:instrText>
      </w:r>
      <w:r>
        <w:rPr>
          <w:noProof/>
        </w:rPr>
      </w:r>
      <w:r>
        <w:rPr>
          <w:noProof/>
        </w:rPr>
        <w:fldChar w:fldCharType="separate"/>
      </w:r>
      <w:r>
        <w:rPr>
          <w:noProof/>
        </w:rPr>
        <w:t>34</w:t>
      </w:r>
      <w:r>
        <w:rPr>
          <w:noProof/>
        </w:rPr>
        <w:fldChar w:fldCharType="end"/>
      </w:r>
    </w:p>
    <w:p w14:paraId="39EE6BA4" w14:textId="284CC979" w:rsidR="00BB6D61" w:rsidRDefault="00BB6D61">
      <w:pPr>
        <w:pStyle w:val="TOC5"/>
        <w:rPr>
          <w:rFonts w:asciiTheme="minorHAnsi" w:eastAsiaTheme="minorEastAsia" w:hAnsiTheme="minorHAnsi" w:cstheme="minorBidi"/>
          <w:noProof/>
          <w:kern w:val="2"/>
          <w:sz w:val="24"/>
          <w:szCs w:val="24"/>
          <w:lang w:eastAsia="en-GB"/>
          <w14:ligatures w14:val="standardContextual"/>
        </w:rPr>
      </w:pPr>
      <w:r>
        <w:rPr>
          <w:noProof/>
        </w:rPr>
        <w:t>4.3.</w:t>
      </w:r>
      <w:r w:rsidRPr="00B5710B">
        <w:rPr>
          <w:noProof/>
          <w:lang w:val="en-US" w:eastAsia="zh-CN"/>
        </w:rPr>
        <w:t>3</w:t>
      </w: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Typical quality criteria</w:t>
      </w:r>
      <w:r>
        <w:rPr>
          <w:noProof/>
        </w:rPr>
        <w:tab/>
      </w:r>
      <w:r>
        <w:rPr>
          <w:noProof/>
        </w:rPr>
        <w:fldChar w:fldCharType="begin"/>
      </w:r>
      <w:r>
        <w:rPr>
          <w:noProof/>
        </w:rPr>
        <w:instrText xml:space="preserve"> PAGEREF _Toc210313605 \h </w:instrText>
      </w:r>
      <w:r>
        <w:rPr>
          <w:noProof/>
        </w:rPr>
      </w:r>
      <w:r>
        <w:rPr>
          <w:noProof/>
        </w:rPr>
        <w:fldChar w:fldCharType="separate"/>
      </w:r>
      <w:r>
        <w:rPr>
          <w:noProof/>
        </w:rPr>
        <w:t>34</w:t>
      </w:r>
      <w:r>
        <w:rPr>
          <w:noProof/>
        </w:rPr>
        <w:fldChar w:fldCharType="end"/>
      </w:r>
    </w:p>
    <w:p w14:paraId="0AA44142" w14:textId="58C0E657" w:rsidR="00BB6D61" w:rsidRDefault="00BB6D61">
      <w:pPr>
        <w:pStyle w:val="TOC4"/>
        <w:rPr>
          <w:rFonts w:asciiTheme="minorHAnsi" w:eastAsiaTheme="minorEastAsia" w:hAnsiTheme="minorHAnsi" w:cstheme="minorBidi"/>
          <w:noProof/>
          <w:kern w:val="2"/>
          <w:sz w:val="24"/>
          <w:szCs w:val="24"/>
          <w:lang w:eastAsia="en-GB"/>
          <w14:ligatures w14:val="standardContextual"/>
        </w:rPr>
      </w:pPr>
      <w:r>
        <w:rPr>
          <w:noProof/>
        </w:rPr>
        <w:t>4.3.</w:t>
      </w:r>
      <w:r w:rsidRPr="00B5710B">
        <w:rPr>
          <w:noProof/>
          <w:lang w:val="en-US" w:eastAsia="zh-CN"/>
        </w:rPr>
        <w:t>3</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Benefits and Limitations</w:t>
      </w:r>
      <w:r>
        <w:rPr>
          <w:noProof/>
        </w:rPr>
        <w:tab/>
      </w:r>
      <w:r>
        <w:rPr>
          <w:noProof/>
        </w:rPr>
        <w:fldChar w:fldCharType="begin"/>
      </w:r>
      <w:r>
        <w:rPr>
          <w:noProof/>
        </w:rPr>
        <w:instrText xml:space="preserve"> PAGEREF _Toc210313606 \h </w:instrText>
      </w:r>
      <w:r>
        <w:rPr>
          <w:noProof/>
        </w:rPr>
      </w:r>
      <w:r>
        <w:rPr>
          <w:noProof/>
        </w:rPr>
        <w:fldChar w:fldCharType="separate"/>
      </w:r>
      <w:r>
        <w:rPr>
          <w:noProof/>
        </w:rPr>
        <w:t>34</w:t>
      </w:r>
      <w:r>
        <w:rPr>
          <w:noProof/>
        </w:rPr>
        <w:fldChar w:fldCharType="end"/>
      </w:r>
    </w:p>
    <w:p w14:paraId="5A6829D0" w14:textId="7DEBAA72" w:rsidR="00BB6D61" w:rsidRDefault="00BB6D61">
      <w:pPr>
        <w:pStyle w:val="TOC5"/>
        <w:rPr>
          <w:rFonts w:asciiTheme="minorHAnsi" w:eastAsiaTheme="minorEastAsia" w:hAnsiTheme="minorHAnsi" w:cstheme="minorBidi"/>
          <w:noProof/>
          <w:kern w:val="2"/>
          <w:sz w:val="24"/>
          <w:szCs w:val="24"/>
          <w:lang w:eastAsia="en-GB"/>
          <w14:ligatures w14:val="standardContextual"/>
        </w:rPr>
      </w:pPr>
      <w:r>
        <w:rPr>
          <w:noProof/>
        </w:rPr>
        <w:t>4.3.</w:t>
      </w:r>
      <w:r w:rsidRPr="00B5710B">
        <w:rPr>
          <w:noProof/>
          <w:lang w:val="en-US" w:eastAsia="zh-CN"/>
        </w:rPr>
        <w:t>3.</w:t>
      </w: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Benefits</w:t>
      </w:r>
      <w:r>
        <w:rPr>
          <w:noProof/>
        </w:rPr>
        <w:tab/>
      </w:r>
      <w:r>
        <w:rPr>
          <w:noProof/>
        </w:rPr>
        <w:fldChar w:fldCharType="begin"/>
      </w:r>
      <w:r>
        <w:rPr>
          <w:noProof/>
        </w:rPr>
        <w:instrText xml:space="preserve"> PAGEREF _Toc210313607 \h </w:instrText>
      </w:r>
      <w:r>
        <w:rPr>
          <w:noProof/>
        </w:rPr>
      </w:r>
      <w:r>
        <w:rPr>
          <w:noProof/>
        </w:rPr>
        <w:fldChar w:fldCharType="separate"/>
      </w:r>
      <w:r>
        <w:rPr>
          <w:noProof/>
        </w:rPr>
        <w:t>34</w:t>
      </w:r>
      <w:r>
        <w:rPr>
          <w:noProof/>
        </w:rPr>
        <w:fldChar w:fldCharType="end"/>
      </w:r>
    </w:p>
    <w:p w14:paraId="6918EA2D" w14:textId="1DFC8BAA" w:rsidR="00BB6D61" w:rsidRDefault="00BB6D61">
      <w:pPr>
        <w:pStyle w:val="TOC5"/>
        <w:rPr>
          <w:rFonts w:asciiTheme="minorHAnsi" w:eastAsiaTheme="minorEastAsia" w:hAnsiTheme="minorHAnsi" w:cstheme="minorBidi"/>
          <w:noProof/>
          <w:kern w:val="2"/>
          <w:sz w:val="24"/>
          <w:szCs w:val="24"/>
          <w:lang w:eastAsia="en-GB"/>
          <w14:ligatures w14:val="standardContextual"/>
        </w:rPr>
      </w:pPr>
      <w:r>
        <w:rPr>
          <w:noProof/>
        </w:rPr>
        <w:t>4.3.</w:t>
      </w:r>
      <w:r w:rsidRPr="00B5710B">
        <w:rPr>
          <w:noProof/>
          <w:lang w:val="en-US" w:eastAsia="zh-CN"/>
        </w:rPr>
        <w:t>3</w:t>
      </w: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Limitations</w:t>
      </w:r>
      <w:r>
        <w:rPr>
          <w:noProof/>
        </w:rPr>
        <w:tab/>
      </w:r>
      <w:r>
        <w:rPr>
          <w:noProof/>
        </w:rPr>
        <w:fldChar w:fldCharType="begin"/>
      </w:r>
      <w:r>
        <w:rPr>
          <w:noProof/>
        </w:rPr>
        <w:instrText xml:space="preserve"> PAGEREF _Toc210313608 \h </w:instrText>
      </w:r>
      <w:r>
        <w:rPr>
          <w:noProof/>
        </w:rPr>
      </w:r>
      <w:r>
        <w:rPr>
          <w:noProof/>
        </w:rPr>
        <w:fldChar w:fldCharType="separate"/>
      </w:r>
      <w:r>
        <w:rPr>
          <w:noProof/>
        </w:rPr>
        <w:t>34</w:t>
      </w:r>
      <w:r>
        <w:rPr>
          <w:noProof/>
        </w:rPr>
        <w:fldChar w:fldCharType="end"/>
      </w:r>
    </w:p>
    <w:p w14:paraId="7BDCA379" w14:textId="56566249" w:rsidR="00BB6D61" w:rsidRDefault="00BB6D61">
      <w:pPr>
        <w:pStyle w:val="TOC3"/>
        <w:rPr>
          <w:rFonts w:asciiTheme="minorHAnsi" w:eastAsiaTheme="minorEastAsia" w:hAnsiTheme="minorHAnsi" w:cstheme="minorBidi"/>
          <w:noProof/>
          <w:kern w:val="2"/>
          <w:sz w:val="24"/>
          <w:szCs w:val="24"/>
          <w:lang w:eastAsia="en-GB"/>
          <w14:ligatures w14:val="standardContextual"/>
        </w:rPr>
      </w:pPr>
      <w:r w:rsidRPr="00B5710B">
        <w:rPr>
          <w:noProof/>
          <w:lang w:val="en-CA" w:eastAsia="zh-CN"/>
        </w:rPr>
        <w:t>4</w:t>
      </w:r>
      <w:r w:rsidRPr="00B5710B">
        <w:rPr>
          <w:noProof/>
          <w:lang w:val="en-CA" w:eastAsia="ko-KR"/>
        </w:rPr>
        <w:t>.</w:t>
      </w:r>
      <w:r w:rsidRPr="00B5710B">
        <w:rPr>
          <w:noProof/>
          <w:lang w:val="en-CA" w:eastAsia="zh-CN"/>
        </w:rPr>
        <w:t>3</w:t>
      </w:r>
      <w:r w:rsidRPr="00B5710B">
        <w:rPr>
          <w:noProof/>
          <w:lang w:val="en-CA" w:eastAsia="ko-KR"/>
        </w:rPr>
        <w:t>.</w:t>
      </w:r>
      <w:r w:rsidRPr="00B5710B">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B5710B">
        <w:rPr>
          <w:noProof/>
          <w:lang w:val="en-CA" w:eastAsia="ko-KR"/>
        </w:rPr>
        <w:t xml:space="preserve">Multi-view video </w:t>
      </w:r>
      <w:r w:rsidRPr="00B5710B">
        <w:rPr>
          <w:rFonts w:eastAsia="SimSun"/>
          <w:noProof/>
          <w:lang w:val="en-US" w:eastAsia="zh-CN"/>
        </w:rPr>
        <w:t>R</w:t>
      </w:r>
      <w:r>
        <w:rPr>
          <w:noProof/>
        </w:rPr>
        <w:t xml:space="preserve">epresentation </w:t>
      </w:r>
      <w:r w:rsidRPr="00B5710B">
        <w:rPr>
          <w:rFonts w:eastAsia="SimSun"/>
          <w:noProof/>
          <w:lang w:val="en-US" w:eastAsia="zh-CN"/>
        </w:rPr>
        <w:t>F</w:t>
      </w:r>
      <w:r>
        <w:rPr>
          <w:noProof/>
        </w:rPr>
        <w:t>ormat</w:t>
      </w:r>
      <w:r>
        <w:rPr>
          <w:noProof/>
        </w:rPr>
        <w:tab/>
      </w:r>
      <w:r>
        <w:rPr>
          <w:noProof/>
        </w:rPr>
        <w:fldChar w:fldCharType="begin"/>
      </w:r>
      <w:r>
        <w:rPr>
          <w:noProof/>
        </w:rPr>
        <w:instrText xml:space="preserve"> PAGEREF _Toc210313609 \h </w:instrText>
      </w:r>
      <w:r>
        <w:rPr>
          <w:noProof/>
        </w:rPr>
      </w:r>
      <w:r>
        <w:rPr>
          <w:noProof/>
        </w:rPr>
        <w:fldChar w:fldCharType="separate"/>
      </w:r>
      <w:r>
        <w:rPr>
          <w:noProof/>
        </w:rPr>
        <w:t>35</w:t>
      </w:r>
      <w:r>
        <w:rPr>
          <w:noProof/>
        </w:rPr>
        <w:fldChar w:fldCharType="end"/>
      </w:r>
    </w:p>
    <w:p w14:paraId="5A786512" w14:textId="2AFE970A" w:rsidR="00BB6D61" w:rsidRDefault="00BB6D61">
      <w:pPr>
        <w:pStyle w:val="TOC4"/>
        <w:rPr>
          <w:rFonts w:asciiTheme="minorHAnsi" w:eastAsiaTheme="minorEastAsia" w:hAnsiTheme="minorHAnsi" w:cstheme="minorBidi"/>
          <w:noProof/>
          <w:kern w:val="2"/>
          <w:sz w:val="24"/>
          <w:szCs w:val="24"/>
          <w:lang w:eastAsia="en-GB"/>
          <w14:ligatures w14:val="standardContextual"/>
        </w:rPr>
      </w:pPr>
      <w:r w:rsidRPr="00B5710B">
        <w:rPr>
          <w:noProof/>
          <w:lang w:val="en-US" w:eastAsia="zh-CN"/>
        </w:rPr>
        <w:t>4.3.4.1</w:t>
      </w:r>
      <w:r>
        <w:rPr>
          <w:rFonts w:asciiTheme="minorHAnsi" w:eastAsiaTheme="minorEastAsia" w:hAnsiTheme="minorHAnsi" w:cstheme="minorBidi"/>
          <w:noProof/>
          <w:kern w:val="2"/>
          <w:sz w:val="24"/>
          <w:szCs w:val="24"/>
          <w:lang w:eastAsia="en-GB"/>
          <w14:ligatures w14:val="standardContextual"/>
        </w:rPr>
        <w:tab/>
      </w:r>
      <w:r w:rsidRPr="00B5710B">
        <w:rPr>
          <w:noProof/>
          <w:lang w:val="en-US" w:eastAsia="zh-CN"/>
        </w:rPr>
        <w:t>Definition</w:t>
      </w:r>
      <w:r>
        <w:rPr>
          <w:noProof/>
        </w:rPr>
        <w:tab/>
      </w:r>
      <w:r>
        <w:rPr>
          <w:noProof/>
        </w:rPr>
        <w:fldChar w:fldCharType="begin"/>
      </w:r>
      <w:r>
        <w:rPr>
          <w:noProof/>
        </w:rPr>
        <w:instrText xml:space="preserve"> PAGEREF _Toc210313610 \h </w:instrText>
      </w:r>
      <w:r>
        <w:rPr>
          <w:noProof/>
        </w:rPr>
      </w:r>
      <w:r>
        <w:rPr>
          <w:noProof/>
        </w:rPr>
        <w:fldChar w:fldCharType="separate"/>
      </w:r>
      <w:r>
        <w:rPr>
          <w:noProof/>
        </w:rPr>
        <w:t>35</w:t>
      </w:r>
      <w:r>
        <w:rPr>
          <w:noProof/>
        </w:rPr>
        <w:fldChar w:fldCharType="end"/>
      </w:r>
    </w:p>
    <w:p w14:paraId="57CA5727" w14:textId="70F6571C" w:rsidR="00BB6D61" w:rsidRDefault="00BB6D61">
      <w:pPr>
        <w:pStyle w:val="TOC4"/>
        <w:rPr>
          <w:rFonts w:asciiTheme="minorHAnsi" w:eastAsiaTheme="minorEastAsia" w:hAnsiTheme="minorHAnsi" w:cstheme="minorBidi"/>
          <w:noProof/>
          <w:kern w:val="2"/>
          <w:sz w:val="24"/>
          <w:szCs w:val="24"/>
          <w:lang w:eastAsia="en-GB"/>
          <w14:ligatures w14:val="standardContextual"/>
        </w:rPr>
      </w:pPr>
      <w:r w:rsidRPr="00B5710B">
        <w:rPr>
          <w:noProof/>
          <w:lang w:val="en-US" w:eastAsia="zh-CN"/>
        </w:rPr>
        <w:t>4.3.4.2</w:t>
      </w:r>
      <w:r>
        <w:rPr>
          <w:rFonts w:asciiTheme="minorHAnsi" w:eastAsiaTheme="minorEastAsia" w:hAnsiTheme="minorHAnsi" w:cstheme="minorBidi"/>
          <w:noProof/>
          <w:kern w:val="2"/>
          <w:sz w:val="24"/>
          <w:szCs w:val="24"/>
          <w:lang w:eastAsia="en-GB"/>
          <w14:ligatures w14:val="standardContextual"/>
        </w:rPr>
        <w:tab/>
      </w:r>
      <w:r w:rsidRPr="00B5710B">
        <w:rPr>
          <w:noProof/>
          <w:lang w:val="en-US" w:eastAsia="zh-CN"/>
        </w:rPr>
        <w:t>Production and Capturing Systems</w:t>
      </w:r>
      <w:r>
        <w:rPr>
          <w:noProof/>
        </w:rPr>
        <w:tab/>
      </w:r>
      <w:r>
        <w:rPr>
          <w:noProof/>
        </w:rPr>
        <w:fldChar w:fldCharType="begin"/>
      </w:r>
      <w:r>
        <w:rPr>
          <w:noProof/>
        </w:rPr>
        <w:instrText xml:space="preserve"> PAGEREF _Toc210313611 \h </w:instrText>
      </w:r>
      <w:r>
        <w:rPr>
          <w:noProof/>
        </w:rPr>
      </w:r>
      <w:r>
        <w:rPr>
          <w:noProof/>
        </w:rPr>
        <w:fldChar w:fldCharType="separate"/>
      </w:r>
      <w:r>
        <w:rPr>
          <w:noProof/>
        </w:rPr>
        <w:t>37</w:t>
      </w:r>
      <w:r>
        <w:rPr>
          <w:noProof/>
        </w:rPr>
        <w:fldChar w:fldCharType="end"/>
      </w:r>
    </w:p>
    <w:p w14:paraId="087E576D" w14:textId="73E20AD9" w:rsidR="00BB6D61" w:rsidRDefault="00BB6D61">
      <w:pPr>
        <w:pStyle w:val="TOC4"/>
        <w:rPr>
          <w:rFonts w:asciiTheme="minorHAnsi" w:eastAsiaTheme="minorEastAsia" w:hAnsiTheme="minorHAnsi" w:cstheme="minorBidi"/>
          <w:noProof/>
          <w:kern w:val="2"/>
          <w:sz w:val="24"/>
          <w:szCs w:val="24"/>
          <w:lang w:eastAsia="en-GB"/>
          <w14:ligatures w14:val="standardContextual"/>
        </w:rPr>
      </w:pPr>
      <w:r w:rsidRPr="00B5710B">
        <w:rPr>
          <w:noProof/>
          <w:lang w:val="en-US" w:eastAsia="zh-CN"/>
        </w:rPr>
        <w:t>4.3.4.3</w:t>
      </w:r>
      <w:r>
        <w:rPr>
          <w:rFonts w:asciiTheme="minorHAnsi" w:eastAsiaTheme="minorEastAsia" w:hAnsiTheme="minorHAnsi" w:cstheme="minorBidi"/>
          <w:noProof/>
          <w:kern w:val="2"/>
          <w:sz w:val="24"/>
          <w:szCs w:val="24"/>
          <w:lang w:eastAsia="en-GB"/>
          <w14:ligatures w14:val="standardContextual"/>
        </w:rPr>
        <w:tab/>
      </w:r>
      <w:r w:rsidRPr="00B5710B">
        <w:rPr>
          <w:noProof/>
          <w:lang w:val="en-US" w:eastAsia="zh-CN"/>
        </w:rPr>
        <w:t>Rendering and Display Systems</w:t>
      </w:r>
      <w:r>
        <w:rPr>
          <w:noProof/>
        </w:rPr>
        <w:tab/>
      </w:r>
      <w:r>
        <w:rPr>
          <w:noProof/>
        </w:rPr>
        <w:fldChar w:fldCharType="begin"/>
      </w:r>
      <w:r>
        <w:rPr>
          <w:noProof/>
        </w:rPr>
        <w:instrText xml:space="preserve"> PAGEREF _Toc210313612 \h </w:instrText>
      </w:r>
      <w:r>
        <w:rPr>
          <w:noProof/>
        </w:rPr>
      </w:r>
      <w:r>
        <w:rPr>
          <w:noProof/>
        </w:rPr>
        <w:fldChar w:fldCharType="separate"/>
      </w:r>
      <w:r>
        <w:rPr>
          <w:noProof/>
        </w:rPr>
        <w:t>38</w:t>
      </w:r>
      <w:r>
        <w:rPr>
          <w:noProof/>
        </w:rPr>
        <w:fldChar w:fldCharType="end"/>
      </w:r>
    </w:p>
    <w:p w14:paraId="71ECA56B" w14:textId="0D03DA8B" w:rsidR="00BB6D61" w:rsidRDefault="00BB6D61">
      <w:pPr>
        <w:pStyle w:val="TOC4"/>
        <w:rPr>
          <w:rFonts w:asciiTheme="minorHAnsi" w:eastAsiaTheme="minorEastAsia" w:hAnsiTheme="minorHAnsi" w:cstheme="minorBidi"/>
          <w:noProof/>
          <w:kern w:val="2"/>
          <w:sz w:val="24"/>
          <w:szCs w:val="24"/>
          <w:lang w:eastAsia="en-GB"/>
          <w14:ligatures w14:val="standardContextual"/>
        </w:rPr>
      </w:pPr>
      <w:r w:rsidRPr="00B5710B">
        <w:rPr>
          <w:noProof/>
          <w:lang w:val="en-US" w:eastAsia="zh-CN"/>
        </w:rPr>
        <w:t>4.3.4.4</w:t>
      </w:r>
      <w:r>
        <w:rPr>
          <w:rFonts w:asciiTheme="minorHAnsi" w:eastAsiaTheme="minorEastAsia" w:hAnsiTheme="minorHAnsi" w:cstheme="minorBidi"/>
          <w:noProof/>
          <w:kern w:val="2"/>
          <w:sz w:val="24"/>
          <w:szCs w:val="24"/>
          <w:lang w:eastAsia="en-GB"/>
          <w14:ligatures w14:val="standardContextual"/>
        </w:rPr>
        <w:tab/>
      </w:r>
      <w:r w:rsidRPr="00B5710B">
        <w:rPr>
          <w:noProof/>
          <w:lang w:val="en-US" w:eastAsia="zh-CN"/>
        </w:rPr>
        <w:t>Supporting Information</w:t>
      </w:r>
      <w:r>
        <w:rPr>
          <w:noProof/>
        </w:rPr>
        <w:tab/>
      </w:r>
      <w:r>
        <w:rPr>
          <w:noProof/>
        </w:rPr>
        <w:fldChar w:fldCharType="begin"/>
      </w:r>
      <w:r>
        <w:rPr>
          <w:noProof/>
        </w:rPr>
        <w:instrText xml:space="preserve"> PAGEREF _Toc210313613 \h </w:instrText>
      </w:r>
      <w:r>
        <w:rPr>
          <w:noProof/>
        </w:rPr>
      </w:r>
      <w:r>
        <w:rPr>
          <w:noProof/>
        </w:rPr>
        <w:fldChar w:fldCharType="separate"/>
      </w:r>
      <w:r>
        <w:rPr>
          <w:noProof/>
        </w:rPr>
        <w:t>38</w:t>
      </w:r>
      <w:r>
        <w:rPr>
          <w:noProof/>
        </w:rPr>
        <w:fldChar w:fldCharType="end"/>
      </w:r>
    </w:p>
    <w:p w14:paraId="1E92FC40" w14:textId="289E5D65" w:rsidR="00BB6D61" w:rsidRDefault="00BB6D61">
      <w:pPr>
        <w:pStyle w:val="TOC5"/>
        <w:rPr>
          <w:rFonts w:asciiTheme="minorHAnsi" w:eastAsiaTheme="minorEastAsia" w:hAnsiTheme="minorHAnsi" w:cstheme="minorBidi"/>
          <w:noProof/>
          <w:kern w:val="2"/>
          <w:sz w:val="24"/>
          <w:szCs w:val="24"/>
          <w:lang w:eastAsia="en-GB"/>
          <w14:ligatures w14:val="standardContextual"/>
        </w:rPr>
      </w:pPr>
      <w:r>
        <w:rPr>
          <w:noProof/>
        </w:rPr>
        <w:t>4.3.</w:t>
      </w:r>
      <w:r w:rsidRPr="00B5710B">
        <w:rPr>
          <w:noProof/>
          <w:lang w:val="en-US" w:eastAsia="zh-CN"/>
        </w:rPr>
        <w:t>4</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Camera placement</w:t>
      </w:r>
      <w:r>
        <w:rPr>
          <w:noProof/>
        </w:rPr>
        <w:tab/>
      </w:r>
      <w:r>
        <w:rPr>
          <w:noProof/>
        </w:rPr>
        <w:fldChar w:fldCharType="begin"/>
      </w:r>
      <w:r>
        <w:rPr>
          <w:noProof/>
        </w:rPr>
        <w:instrText xml:space="preserve"> PAGEREF _Toc210313614 \h </w:instrText>
      </w:r>
      <w:r>
        <w:rPr>
          <w:noProof/>
        </w:rPr>
      </w:r>
      <w:r>
        <w:rPr>
          <w:noProof/>
        </w:rPr>
        <w:fldChar w:fldCharType="separate"/>
      </w:r>
      <w:r>
        <w:rPr>
          <w:noProof/>
        </w:rPr>
        <w:t>38</w:t>
      </w:r>
      <w:r>
        <w:rPr>
          <w:noProof/>
        </w:rPr>
        <w:fldChar w:fldCharType="end"/>
      </w:r>
    </w:p>
    <w:p w14:paraId="07E3D8D4" w14:textId="4B77BDD0" w:rsidR="00BB6D61" w:rsidRDefault="00BB6D61">
      <w:pPr>
        <w:pStyle w:val="TOC5"/>
        <w:rPr>
          <w:rFonts w:asciiTheme="minorHAnsi" w:eastAsiaTheme="minorEastAsia" w:hAnsiTheme="minorHAnsi" w:cstheme="minorBidi"/>
          <w:noProof/>
          <w:kern w:val="2"/>
          <w:sz w:val="24"/>
          <w:szCs w:val="24"/>
          <w:lang w:eastAsia="en-GB"/>
          <w14:ligatures w14:val="standardContextual"/>
        </w:rPr>
      </w:pPr>
      <w:r>
        <w:rPr>
          <w:noProof/>
        </w:rPr>
        <w:t>4.3.</w:t>
      </w:r>
      <w:r w:rsidRPr="00B5710B">
        <w:rPr>
          <w:noProof/>
          <w:lang w:val="en-US" w:eastAsia="zh-CN"/>
        </w:rPr>
        <w:t>4</w:t>
      </w: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Spatial resolution</w:t>
      </w:r>
      <w:r>
        <w:rPr>
          <w:noProof/>
        </w:rPr>
        <w:tab/>
      </w:r>
      <w:r>
        <w:rPr>
          <w:noProof/>
        </w:rPr>
        <w:fldChar w:fldCharType="begin"/>
      </w:r>
      <w:r>
        <w:rPr>
          <w:noProof/>
        </w:rPr>
        <w:instrText xml:space="preserve"> PAGEREF _Toc210313615 \h </w:instrText>
      </w:r>
      <w:r>
        <w:rPr>
          <w:noProof/>
        </w:rPr>
      </w:r>
      <w:r>
        <w:rPr>
          <w:noProof/>
        </w:rPr>
        <w:fldChar w:fldCharType="separate"/>
      </w:r>
      <w:r>
        <w:rPr>
          <w:noProof/>
        </w:rPr>
        <w:t>39</w:t>
      </w:r>
      <w:r>
        <w:rPr>
          <w:noProof/>
        </w:rPr>
        <w:fldChar w:fldCharType="end"/>
      </w:r>
    </w:p>
    <w:p w14:paraId="4B01EB9F" w14:textId="2F7DFEE8" w:rsidR="00BB6D61" w:rsidRDefault="00BB6D61">
      <w:pPr>
        <w:pStyle w:val="TOC5"/>
        <w:rPr>
          <w:rFonts w:asciiTheme="minorHAnsi" w:eastAsiaTheme="minorEastAsia" w:hAnsiTheme="minorHAnsi" w:cstheme="minorBidi"/>
          <w:noProof/>
          <w:kern w:val="2"/>
          <w:sz w:val="24"/>
          <w:szCs w:val="24"/>
          <w:lang w:eastAsia="en-GB"/>
          <w14:ligatures w14:val="standardContextual"/>
        </w:rPr>
      </w:pPr>
      <w:r w:rsidRPr="00B5710B">
        <w:rPr>
          <w:noProof/>
          <w:lang w:val="en-CA"/>
        </w:rPr>
        <w:t>4.3.</w:t>
      </w:r>
      <w:r w:rsidRPr="00B5710B">
        <w:rPr>
          <w:noProof/>
          <w:lang w:val="en-US" w:eastAsia="zh-CN"/>
        </w:rPr>
        <w:t>4</w:t>
      </w:r>
      <w:r w:rsidRPr="00B5710B">
        <w:rPr>
          <w:noProof/>
          <w:lang w:val="en-CA"/>
        </w:rPr>
        <w:t>.4.2</w:t>
      </w:r>
      <w:r>
        <w:rPr>
          <w:rFonts w:asciiTheme="minorHAnsi" w:eastAsiaTheme="minorEastAsia" w:hAnsiTheme="minorHAnsi" w:cstheme="minorBidi"/>
          <w:noProof/>
          <w:kern w:val="2"/>
          <w:sz w:val="24"/>
          <w:szCs w:val="24"/>
          <w:lang w:eastAsia="en-GB"/>
          <w14:ligatures w14:val="standardContextual"/>
        </w:rPr>
        <w:tab/>
      </w:r>
      <w:r w:rsidRPr="00B5710B">
        <w:rPr>
          <w:noProof/>
          <w:lang w:val="en-CA"/>
        </w:rPr>
        <w:t>Objective metrics</w:t>
      </w:r>
      <w:r>
        <w:rPr>
          <w:noProof/>
        </w:rPr>
        <w:tab/>
      </w:r>
      <w:r>
        <w:rPr>
          <w:noProof/>
        </w:rPr>
        <w:fldChar w:fldCharType="begin"/>
      </w:r>
      <w:r>
        <w:rPr>
          <w:noProof/>
        </w:rPr>
        <w:instrText xml:space="preserve"> PAGEREF _Toc210313616 \h </w:instrText>
      </w:r>
      <w:r>
        <w:rPr>
          <w:noProof/>
        </w:rPr>
      </w:r>
      <w:r>
        <w:rPr>
          <w:noProof/>
        </w:rPr>
        <w:fldChar w:fldCharType="separate"/>
      </w:r>
      <w:r>
        <w:rPr>
          <w:noProof/>
        </w:rPr>
        <w:t>39</w:t>
      </w:r>
      <w:r>
        <w:rPr>
          <w:noProof/>
        </w:rPr>
        <w:fldChar w:fldCharType="end"/>
      </w:r>
    </w:p>
    <w:p w14:paraId="23B90BDA" w14:textId="5CB1B187" w:rsidR="00BB6D61" w:rsidRDefault="00BB6D61">
      <w:pPr>
        <w:pStyle w:val="TOC5"/>
        <w:rPr>
          <w:rFonts w:asciiTheme="minorHAnsi" w:eastAsiaTheme="minorEastAsia" w:hAnsiTheme="minorHAnsi" w:cstheme="minorBidi"/>
          <w:noProof/>
          <w:kern w:val="2"/>
          <w:sz w:val="24"/>
          <w:szCs w:val="24"/>
          <w:lang w:eastAsia="en-GB"/>
          <w14:ligatures w14:val="standardContextual"/>
        </w:rPr>
      </w:pPr>
      <w:r>
        <w:rPr>
          <w:noProof/>
        </w:rPr>
        <w:t>4.3.</w:t>
      </w:r>
      <w:r w:rsidRPr="00B5710B">
        <w:rPr>
          <w:noProof/>
          <w:lang w:val="en-US" w:eastAsia="zh-CN"/>
        </w:rPr>
        <w:t>4</w:t>
      </w: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Coding and delivery options</w:t>
      </w:r>
      <w:r>
        <w:rPr>
          <w:noProof/>
        </w:rPr>
        <w:tab/>
      </w:r>
      <w:r>
        <w:rPr>
          <w:noProof/>
        </w:rPr>
        <w:fldChar w:fldCharType="begin"/>
      </w:r>
      <w:r>
        <w:rPr>
          <w:noProof/>
        </w:rPr>
        <w:instrText xml:space="preserve"> PAGEREF _Toc210313617 \h </w:instrText>
      </w:r>
      <w:r>
        <w:rPr>
          <w:noProof/>
        </w:rPr>
      </w:r>
      <w:r>
        <w:rPr>
          <w:noProof/>
        </w:rPr>
        <w:fldChar w:fldCharType="separate"/>
      </w:r>
      <w:r>
        <w:rPr>
          <w:noProof/>
        </w:rPr>
        <w:t>40</w:t>
      </w:r>
      <w:r>
        <w:rPr>
          <w:noProof/>
        </w:rPr>
        <w:fldChar w:fldCharType="end"/>
      </w:r>
    </w:p>
    <w:p w14:paraId="0D0882EA" w14:textId="680AEDDD" w:rsidR="00BB6D61" w:rsidRDefault="00BB6D61">
      <w:pPr>
        <w:pStyle w:val="TOC4"/>
        <w:rPr>
          <w:rFonts w:asciiTheme="minorHAnsi" w:eastAsiaTheme="minorEastAsia" w:hAnsiTheme="minorHAnsi" w:cstheme="minorBidi"/>
          <w:noProof/>
          <w:kern w:val="2"/>
          <w:sz w:val="24"/>
          <w:szCs w:val="24"/>
          <w:lang w:eastAsia="en-GB"/>
          <w14:ligatures w14:val="standardContextual"/>
        </w:rPr>
      </w:pPr>
      <w:r w:rsidRPr="00B5710B">
        <w:rPr>
          <w:noProof/>
          <w:lang w:val="en-US" w:eastAsia="zh-CN"/>
        </w:rPr>
        <w:t>4.3.4.5</w:t>
      </w:r>
      <w:r>
        <w:rPr>
          <w:rFonts w:asciiTheme="minorHAnsi" w:eastAsiaTheme="minorEastAsia" w:hAnsiTheme="minorHAnsi" w:cstheme="minorBidi"/>
          <w:noProof/>
          <w:kern w:val="2"/>
          <w:sz w:val="24"/>
          <w:szCs w:val="24"/>
          <w:lang w:eastAsia="en-GB"/>
          <w14:ligatures w14:val="standardContextual"/>
        </w:rPr>
        <w:tab/>
      </w:r>
      <w:r w:rsidRPr="00B5710B">
        <w:rPr>
          <w:noProof/>
          <w:lang w:val="en-US" w:eastAsia="zh-CN"/>
        </w:rPr>
        <w:t>Benefits and Limitations</w:t>
      </w:r>
      <w:r>
        <w:rPr>
          <w:noProof/>
        </w:rPr>
        <w:tab/>
      </w:r>
      <w:r>
        <w:rPr>
          <w:noProof/>
        </w:rPr>
        <w:fldChar w:fldCharType="begin"/>
      </w:r>
      <w:r>
        <w:rPr>
          <w:noProof/>
        </w:rPr>
        <w:instrText xml:space="preserve"> PAGEREF _Toc210313618 \h </w:instrText>
      </w:r>
      <w:r>
        <w:rPr>
          <w:noProof/>
        </w:rPr>
      </w:r>
      <w:r>
        <w:rPr>
          <w:noProof/>
        </w:rPr>
        <w:fldChar w:fldCharType="separate"/>
      </w:r>
      <w:r>
        <w:rPr>
          <w:noProof/>
        </w:rPr>
        <w:t>40</w:t>
      </w:r>
      <w:r>
        <w:rPr>
          <w:noProof/>
        </w:rPr>
        <w:fldChar w:fldCharType="end"/>
      </w:r>
    </w:p>
    <w:p w14:paraId="1A9300E2" w14:textId="63F09579" w:rsidR="00BB6D61" w:rsidRDefault="00BB6D61">
      <w:pPr>
        <w:pStyle w:val="TOC5"/>
        <w:rPr>
          <w:rFonts w:asciiTheme="minorHAnsi" w:eastAsiaTheme="minorEastAsia" w:hAnsiTheme="minorHAnsi" w:cstheme="minorBidi"/>
          <w:noProof/>
          <w:kern w:val="2"/>
          <w:sz w:val="24"/>
          <w:szCs w:val="24"/>
          <w:lang w:eastAsia="en-GB"/>
          <w14:ligatures w14:val="standardContextual"/>
        </w:rPr>
      </w:pPr>
      <w:r>
        <w:rPr>
          <w:noProof/>
        </w:rPr>
        <w:t>4.3.</w:t>
      </w:r>
      <w:r w:rsidRPr="00B5710B">
        <w:rPr>
          <w:noProof/>
          <w:lang w:val="en-US" w:eastAsia="zh-CN"/>
        </w:rPr>
        <w:t>4</w:t>
      </w: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Benefits</w:t>
      </w:r>
      <w:r>
        <w:rPr>
          <w:noProof/>
        </w:rPr>
        <w:tab/>
      </w:r>
      <w:r>
        <w:rPr>
          <w:noProof/>
        </w:rPr>
        <w:fldChar w:fldCharType="begin"/>
      </w:r>
      <w:r>
        <w:rPr>
          <w:noProof/>
        </w:rPr>
        <w:instrText xml:space="preserve"> PAGEREF _Toc210313619 \h </w:instrText>
      </w:r>
      <w:r>
        <w:rPr>
          <w:noProof/>
        </w:rPr>
      </w:r>
      <w:r>
        <w:rPr>
          <w:noProof/>
        </w:rPr>
        <w:fldChar w:fldCharType="separate"/>
      </w:r>
      <w:r>
        <w:rPr>
          <w:noProof/>
        </w:rPr>
        <w:t>40</w:t>
      </w:r>
      <w:r>
        <w:rPr>
          <w:noProof/>
        </w:rPr>
        <w:fldChar w:fldCharType="end"/>
      </w:r>
    </w:p>
    <w:p w14:paraId="1495A895" w14:textId="539101DF" w:rsidR="00BB6D61" w:rsidRPr="00BB6D61" w:rsidRDefault="00BB6D61">
      <w:pPr>
        <w:pStyle w:val="TOC5"/>
        <w:rPr>
          <w:rFonts w:eastAsiaTheme="minorEastAsia"/>
        </w:rPr>
      </w:pPr>
      <w:r w:rsidRPr="00BB6D61">
        <w:t>4.3.</w:t>
      </w:r>
      <w:r w:rsidRPr="00BB6D61">
        <w:rPr>
          <w:lang w:val="en-US" w:eastAsia="zh-CN"/>
        </w:rPr>
        <w:t>4</w:t>
      </w:r>
      <w:r w:rsidRPr="00BB6D61">
        <w:t>.5.2</w:t>
      </w:r>
      <w:r w:rsidRPr="00BB6D61">
        <w:rPr>
          <w:rFonts w:eastAsiaTheme="minorEastAsia"/>
        </w:rPr>
        <w:tab/>
      </w:r>
      <w:r w:rsidRPr="00BB6D61">
        <w:t>Limitations</w:t>
      </w:r>
      <w:r w:rsidRPr="00BB6D61">
        <w:tab/>
      </w:r>
      <w:r w:rsidRPr="00BB6D61">
        <w:fldChar w:fldCharType="begin"/>
      </w:r>
      <w:r w:rsidRPr="00BB6D61">
        <w:instrText xml:space="preserve"> PAGEREF _Toc210313620 \h </w:instrText>
      </w:r>
      <w:r w:rsidRPr="00BB6D61">
        <w:fldChar w:fldCharType="separate"/>
      </w:r>
      <w:r w:rsidRPr="00BB6D61">
        <w:t>40</w:t>
      </w:r>
      <w:r w:rsidRPr="00BB6D61">
        <w:fldChar w:fldCharType="end"/>
      </w:r>
    </w:p>
    <w:p w14:paraId="4C7124BC" w14:textId="41D36391" w:rsidR="00BB6D61" w:rsidRPr="00BB6D61" w:rsidRDefault="00BB6D61">
      <w:pPr>
        <w:pStyle w:val="TOC3"/>
        <w:rPr>
          <w:rFonts w:eastAsiaTheme="minorEastAsia"/>
        </w:rPr>
      </w:pPr>
      <w:r w:rsidRPr="00BB6D61">
        <w:t>4.3.</w:t>
      </w:r>
      <w:r w:rsidRPr="00BB6D61">
        <w:rPr>
          <w:lang w:val="en-US" w:eastAsia="zh-CN"/>
        </w:rPr>
        <w:t>5</w:t>
      </w:r>
      <w:r w:rsidRPr="00BB6D61">
        <w:rPr>
          <w:rFonts w:eastAsiaTheme="minorEastAsia"/>
        </w:rPr>
        <w:tab/>
      </w:r>
      <w:r w:rsidRPr="00BB6D61">
        <w:rPr>
          <w:lang w:val="en-US" w:eastAsia="zh-CN"/>
        </w:rPr>
        <w:t xml:space="preserve">  Dynamic Mesh R</w:t>
      </w:r>
      <w:r w:rsidRPr="00BB6D61">
        <w:t xml:space="preserve">epresentation </w:t>
      </w:r>
      <w:r w:rsidRPr="00BB6D61">
        <w:rPr>
          <w:lang w:val="en-US" w:eastAsia="zh-CN"/>
        </w:rPr>
        <w:t>F</w:t>
      </w:r>
      <w:r w:rsidRPr="00BB6D61">
        <w:t>ormat</w:t>
      </w:r>
      <w:r w:rsidRPr="00BB6D61">
        <w:tab/>
      </w:r>
      <w:r w:rsidRPr="00BB6D61">
        <w:fldChar w:fldCharType="begin"/>
      </w:r>
      <w:r w:rsidRPr="00BB6D61">
        <w:instrText xml:space="preserve"> PAGEREF _Toc210313621 \h </w:instrText>
      </w:r>
      <w:r w:rsidRPr="00BB6D61">
        <w:fldChar w:fldCharType="separate"/>
      </w:r>
      <w:r w:rsidRPr="00BB6D61">
        <w:t>40</w:t>
      </w:r>
      <w:r w:rsidRPr="00BB6D61">
        <w:fldChar w:fldCharType="end"/>
      </w:r>
    </w:p>
    <w:p w14:paraId="2B9B1A83" w14:textId="34FD1586" w:rsidR="00BB6D61" w:rsidRPr="00BB6D61" w:rsidRDefault="00BB6D61">
      <w:pPr>
        <w:pStyle w:val="TOC4"/>
        <w:rPr>
          <w:rFonts w:eastAsiaTheme="minorEastAsia"/>
        </w:rPr>
      </w:pPr>
      <w:r w:rsidRPr="00BB6D61">
        <w:rPr>
          <w:lang w:val="en-US" w:eastAsia="zh-CN"/>
        </w:rPr>
        <w:t>4.3.5.1</w:t>
      </w:r>
      <w:r w:rsidRPr="00BB6D61">
        <w:rPr>
          <w:rFonts w:eastAsiaTheme="minorEastAsia"/>
        </w:rPr>
        <w:tab/>
      </w:r>
      <w:r w:rsidRPr="00BB6D61">
        <w:rPr>
          <w:lang w:val="en-US" w:eastAsia="zh-CN"/>
        </w:rPr>
        <w:t>Definition</w:t>
      </w:r>
      <w:r w:rsidRPr="00BB6D61">
        <w:tab/>
      </w:r>
      <w:r w:rsidRPr="00BB6D61">
        <w:fldChar w:fldCharType="begin"/>
      </w:r>
      <w:r w:rsidRPr="00BB6D61">
        <w:instrText xml:space="preserve"> PAGEREF _Toc210313622 \h </w:instrText>
      </w:r>
      <w:r w:rsidRPr="00BB6D61">
        <w:fldChar w:fldCharType="separate"/>
      </w:r>
      <w:r w:rsidRPr="00BB6D61">
        <w:t>40</w:t>
      </w:r>
      <w:r w:rsidRPr="00BB6D61">
        <w:fldChar w:fldCharType="end"/>
      </w:r>
    </w:p>
    <w:p w14:paraId="7854E1BD" w14:textId="743D9A0B" w:rsidR="00BB6D61" w:rsidRPr="00BB6D61" w:rsidRDefault="00BB6D61">
      <w:pPr>
        <w:pStyle w:val="TOC4"/>
        <w:rPr>
          <w:rFonts w:eastAsiaTheme="minorEastAsia"/>
        </w:rPr>
      </w:pPr>
      <w:r w:rsidRPr="00BB6D61">
        <w:rPr>
          <w:lang w:val="en-US" w:eastAsia="zh-CN"/>
        </w:rPr>
        <w:t>4.3.5.2</w:t>
      </w:r>
      <w:r w:rsidRPr="00BB6D61">
        <w:rPr>
          <w:rFonts w:eastAsiaTheme="minorEastAsia"/>
        </w:rPr>
        <w:tab/>
      </w:r>
      <w:r w:rsidRPr="00BB6D61">
        <w:rPr>
          <w:lang w:val="en-US" w:eastAsia="zh-CN"/>
        </w:rPr>
        <w:t>Production and Capturing Systems</w:t>
      </w:r>
      <w:r w:rsidRPr="00BB6D61">
        <w:tab/>
      </w:r>
      <w:r w:rsidRPr="00BB6D61">
        <w:fldChar w:fldCharType="begin"/>
      </w:r>
      <w:r w:rsidRPr="00BB6D61">
        <w:instrText xml:space="preserve"> PAGEREF _Toc210313623 \h </w:instrText>
      </w:r>
      <w:r w:rsidRPr="00BB6D61">
        <w:fldChar w:fldCharType="separate"/>
      </w:r>
      <w:r w:rsidRPr="00BB6D61">
        <w:t>41</w:t>
      </w:r>
      <w:r w:rsidRPr="00BB6D61">
        <w:fldChar w:fldCharType="end"/>
      </w:r>
    </w:p>
    <w:p w14:paraId="6B64FACE" w14:textId="3DD3540A" w:rsidR="00BB6D61" w:rsidRDefault="00BB6D61">
      <w:pPr>
        <w:pStyle w:val="TOC4"/>
        <w:rPr>
          <w:rFonts w:asciiTheme="minorHAnsi" w:eastAsiaTheme="minorEastAsia" w:hAnsiTheme="minorHAnsi" w:cstheme="minorBidi"/>
          <w:noProof/>
          <w:kern w:val="2"/>
          <w:sz w:val="24"/>
          <w:szCs w:val="24"/>
          <w:lang w:eastAsia="en-GB"/>
          <w14:ligatures w14:val="standardContextual"/>
        </w:rPr>
      </w:pPr>
      <w:r w:rsidRPr="00B5710B">
        <w:rPr>
          <w:noProof/>
          <w:lang w:val="en-US" w:eastAsia="zh-CN"/>
        </w:rPr>
        <w:t>4.3.5.3</w:t>
      </w:r>
      <w:r>
        <w:rPr>
          <w:rFonts w:asciiTheme="minorHAnsi" w:eastAsiaTheme="minorEastAsia" w:hAnsiTheme="minorHAnsi" w:cstheme="minorBidi"/>
          <w:noProof/>
          <w:kern w:val="2"/>
          <w:sz w:val="24"/>
          <w:szCs w:val="24"/>
          <w:lang w:eastAsia="en-GB"/>
          <w14:ligatures w14:val="standardContextual"/>
        </w:rPr>
        <w:tab/>
      </w:r>
      <w:r w:rsidRPr="00B5710B">
        <w:rPr>
          <w:noProof/>
          <w:lang w:val="en-US" w:eastAsia="zh-CN"/>
        </w:rPr>
        <w:t>Rendering and Display Systems</w:t>
      </w:r>
      <w:r>
        <w:rPr>
          <w:noProof/>
        </w:rPr>
        <w:tab/>
      </w:r>
      <w:r>
        <w:rPr>
          <w:noProof/>
        </w:rPr>
        <w:fldChar w:fldCharType="begin"/>
      </w:r>
      <w:r>
        <w:rPr>
          <w:noProof/>
        </w:rPr>
        <w:instrText xml:space="preserve"> PAGEREF _Toc210313624 \h </w:instrText>
      </w:r>
      <w:r>
        <w:rPr>
          <w:noProof/>
        </w:rPr>
      </w:r>
      <w:r>
        <w:rPr>
          <w:noProof/>
        </w:rPr>
        <w:fldChar w:fldCharType="separate"/>
      </w:r>
      <w:r>
        <w:rPr>
          <w:noProof/>
        </w:rPr>
        <w:t>41</w:t>
      </w:r>
      <w:r>
        <w:rPr>
          <w:noProof/>
        </w:rPr>
        <w:fldChar w:fldCharType="end"/>
      </w:r>
    </w:p>
    <w:p w14:paraId="1BF6A773" w14:textId="49D5DB26" w:rsidR="00BB6D61" w:rsidRDefault="00BB6D61">
      <w:pPr>
        <w:pStyle w:val="TOC4"/>
        <w:rPr>
          <w:rFonts w:asciiTheme="minorHAnsi" w:eastAsiaTheme="minorEastAsia" w:hAnsiTheme="minorHAnsi" w:cstheme="minorBidi"/>
          <w:noProof/>
          <w:kern w:val="2"/>
          <w:sz w:val="24"/>
          <w:szCs w:val="24"/>
          <w:lang w:eastAsia="en-GB"/>
          <w14:ligatures w14:val="standardContextual"/>
        </w:rPr>
      </w:pPr>
      <w:r w:rsidRPr="00B5710B">
        <w:rPr>
          <w:noProof/>
          <w:lang w:val="en-US" w:eastAsia="zh-CN"/>
        </w:rPr>
        <w:t>4.3.5.4</w:t>
      </w:r>
      <w:r>
        <w:rPr>
          <w:rFonts w:asciiTheme="minorHAnsi" w:eastAsiaTheme="minorEastAsia" w:hAnsiTheme="minorHAnsi" w:cstheme="minorBidi"/>
          <w:noProof/>
          <w:kern w:val="2"/>
          <w:sz w:val="24"/>
          <w:szCs w:val="24"/>
          <w:lang w:eastAsia="en-GB"/>
          <w14:ligatures w14:val="standardContextual"/>
        </w:rPr>
        <w:tab/>
      </w:r>
      <w:r w:rsidRPr="00B5710B">
        <w:rPr>
          <w:noProof/>
          <w:lang w:val="en-US" w:eastAsia="zh-CN"/>
        </w:rPr>
        <w:t>Supporting Information</w:t>
      </w:r>
      <w:r>
        <w:rPr>
          <w:noProof/>
        </w:rPr>
        <w:tab/>
      </w:r>
      <w:r>
        <w:rPr>
          <w:noProof/>
        </w:rPr>
        <w:fldChar w:fldCharType="begin"/>
      </w:r>
      <w:r>
        <w:rPr>
          <w:noProof/>
        </w:rPr>
        <w:instrText xml:space="preserve"> PAGEREF _Toc210313625 \h </w:instrText>
      </w:r>
      <w:r>
        <w:rPr>
          <w:noProof/>
        </w:rPr>
      </w:r>
      <w:r>
        <w:rPr>
          <w:noProof/>
        </w:rPr>
        <w:fldChar w:fldCharType="separate"/>
      </w:r>
      <w:r>
        <w:rPr>
          <w:noProof/>
        </w:rPr>
        <w:t>42</w:t>
      </w:r>
      <w:r>
        <w:rPr>
          <w:noProof/>
        </w:rPr>
        <w:fldChar w:fldCharType="end"/>
      </w:r>
    </w:p>
    <w:p w14:paraId="6082AEEE" w14:textId="7415E6D9" w:rsidR="00BB6D61" w:rsidRDefault="00BB6D61">
      <w:pPr>
        <w:pStyle w:val="TOC5"/>
        <w:rPr>
          <w:rFonts w:asciiTheme="minorHAnsi" w:eastAsiaTheme="minorEastAsia" w:hAnsiTheme="minorHAnsi" w:cstheme="minorBidi"/>
          <w:noProof/>
          <w:kern w:val="2"/>
          <w:sz w:val="24"/>
          <w:szCs w:val="24"/>
          <w:lang w:eastAsia="en-GB"/>
          <w14:ligatures w14:val="standardContextual"/>
        </w:rPr>
      </w:pPr>
      <w:r w:rsidRPr="00B5710B">
        <w:rPr>
          <w:noProof/>
          <w:lang w:val="en-US" w:eastAsia="zh-CN"/>
        </w:rPr>
        <w:t>4.3.5.4.1</w:t>
      </w:r>
      <w:r>
        <w:rPr>
          <w:rFonts w:asciiTheme="minorHAnsi" w:eastAsiaTheme="minorEastAsia" w:hAnsiTheme="minorHAnsi" w:cstheme="minorBidi"/>
          <w:noProof/>
          <w:kern w:val="2"/>
          <w:sz w:val="24"/>
          <w:szCs w:val="24"/>
          <w:lang w:eastAsia="en-GB"/>
          <w14:ligatures w14:val="standardContextual"/>
        </w:rPr>
        <w:tab/>
      </w:r>
      <w:r w:rsidRPr="00B5710B">
        <w:rPr>
          <w:noProof/>
          <w:lang w:val="en-US" w:eastAsia="zh-CN"/>
        </w:rPr>
        <w:t>Test and reference sequences</w:t>
      </w:r>
      <w:r>
        <w:rPr>
          <w:noProof/>
        </w:rPr>
        <w:tab/>
      </w:r>
      <w:r>
        <w:rPr>
          <w:noProof/>
        </w:rPr>
        <w:fldChar w:fldCharType="begin"/>
      </w:r>
      <w:r>
        <w:rPr>
          <w:noProof/>
        </w:rPr>
        <w:instrText xml:space="preserve"> PAGEREF _Toc210313626 \h </w:instrText>
      </w:r>
      <w:r>
        <w:rPr>
          <w:noProof/>
        </w:rPr>
      </w:r>
      <w:r>
        <w:rPr>
          <w:noProof/>
        </w:rPr>
        <w:fldChar w:fldCharType="separate"/>
      </w:r>
      <w:r>
        <w:rPr>
          <w:noProof/>
        </w:rPr>
        <w:t>42</w:t>
      </w:r>
      <w:r>
        <w:rPr>
          <w:noProof/>
        </w:rPr>
        <w:fldChar w:fldCharType="end"/>
      </w:r>
    </w:p>
    <w:p w14:paraId="107DDD98" w14:textId="26CDCC96" w:rsidR="00BB6D61" w:rsidRDefault="00BB6D61">
      <w:pPr>
        <w:pStyle w:val="TOC5"/>
        <w:rPr>
          <w:rFonts w:asciiTheme="minorHAnsi" w:eastAsiaTheme="minorEastAsia" w:hAnsiTheme="minorHAnsi" w:cstheme="minorBidi"/>
          <w:noProof/>
          <w:kern w:val="2"/>
          <w:sz w:val="24"/>
          <w:szCs w:val="24"/>
          <w:lang w:eastAsia="en-GB"/>
          <w14:ligatures w14:val="standardContextual"/>
        </w:rPr>
      </w:pPr>
      <w:r w:rsidRPr="00B5710B">
        <w:rPr>
          <w:noProof/>
          <w:lang w:val="en-US" w:eastAsia="zh-CN"/>
        </w:rPr>
        <w:lastRenderedPageBreak/>
        <w:t>4.3.5.4.2</w:t>
      </w:r>
      <w:r>
        <w:rPr>
          <w:rFonts w:asciiTheme="minorHAnsi" w:eastAsiaTheme="minorEastAsia" w:hAnsiTheme="minorHAnsi" w:cstheme="minorBidi"/>
          <w:noProof/>
          <w:kern w:val="2"/>
          <w:sz w:val="24"/>
          <w:szCs w:val="24"/>
          <w:lang w:eastAsia="en-GB"/>
          <w14:ligatures w14:val="standardContextual"/>
        </w:rPr>
        <w:tab/>
      </w:r>
      <w:r w:rsidRPr="00B5710B">
        <w:rPr>
          <w:noProof/>
          <w:lang w:val="en-US" w:eastAsia="zh-CN"/>
        </w:rPr>
        <w:t>Uncompressed data size</w:t>
      </w:r>
      <w:r>
        <w:rPr>
          <w:noProof/>
        </w:rPr>
        <w:tab/>
      </w:r>
      <w:r>
        <w:rPr>
          <w:noProof/>
        </w:rPr>
        <w:fldChar w:fldCharType="begin"/>
      </w:r>
      <w:r>
        <w:rPr>
          <w:noProof/>
        </w:rPr>
        <w:instrText xml:space="preserve"> PAGEREF _Toc210313627 \h </w:instrText>
      </w:r>
      <w:r>
        <w:rPr>
          <w:noProof/>
        </w:rPr>
      </w:r>
      <w:r>
        <w:rPr>
          <w:noProof/>
        </w:rPr>
        <w:fldChar w:fldCharType="separate"/>
      </w:r>
      <w:r>
        <w:rPr>
          <w:noProof/>
        </w:rPr>
        <w:t>42</w:t>
      </w:r>
      <w:r>
        <w:rPr>
          <w:noProof/>
        </w:rPr>
        <w:fldChar w:fldCharType="end"/>
      </w:r>
    </w:p>
    <w:p w14:paraId="47AAD0BB" w14:textId="4EA1352F" w:rsidR="00BB6D61" w:rsidRDefault="00BB6D61">
      <w:pPr>
        <w:pStyle w:val="TOC5"/>
        <w:rPr>
          <w:rFonts w:asciiTheme="minorHAnsi" w:eastAsiaTheme="minorEastAsia" w:hAnsiTheme="minorHAnsi" w:cstheme="minorBidi"/>
          <w:noProof/>
          <w:kern w:val="2"/>
          <w:sz w:val="24"/>
          <w:szCs w:val="24"/>
          <w:lang w:eastAsia="en-GB"/>
          <w14:ligatures w14:val="standardContextual"/>
        </w:rPr>
      </w:pPr>
      <w:r w:rsidRPr="00B5710B">
        <w:rPr>
          <w:noProof/>
          <w:lang w:val="en-US" w:eastAsia="zh-CN"/>
        </w:rPr>
        <w:t>4.3.5.4.3</w:t>
      </w:r>
      <w:r>
        <w:rPr>
          <w:rFonts w:asciiTheme="minorHAnsi" w:eastAsiaTheme="minorEastAsia" w:hAnsiTheme="minorHAnsi" w:cstheme="minorBidi"/>
          <w:noProof/>
          <w:kern w:val="2"/>
          <w:sz w:val="24"/>
          <w:szCs w:val="24"/>
          <w:lang w:eastAsia="en-GB"/>
          <w14:ligatures w14:val="standardContextual"/>
        </w:rPr>
        <w:tab/>
      </w:r>
      <w:r w:rsidRPr="00B5710B">
        <w:rPr>
          <w:noProof/>
          <w:lang w:val="en-US" w:eastAsia="zh-CN"/>
        </w:rPr>
        <w:t>Known compression technologies</w:t>
      </w:r>
      <w:r>
        <w:rPr>
          <w:noProof/>
        </w:rPr>
        <w:tab/>
      </w:r>
      <w:r>
        <w:rPr>
          <w:noProof/>
        </w:rPr>
        <w:fldChar w:fldCharType="begin"/>
      </w:r>
      <w:r>
        <w:rPr>
          <w:noProof/>
        </w:rPr>
        <w:instrText xml:space="preserve"> PAGEREF _Toc210313628 \h </w:instrText>
      </w:r>
      <w:r>
        <w:rPr>
          <w:noProof/>
        </w:rPr>
      </w:r>
      <w:r>
        <w:rPr>
          <w:noProof/>
        </w:rPr>
        <w:fldChar w:fldCharType="separate"/>
      </w:r>
      <w:r>
        <w:rPr>
          <w:noProof/>
        </w:rPr>
        <w:t>42</w:t>
      </w:r>
      <w:r>
        <w:rPr>
          <w:noProof/>
        </w:rPr>
        <w:fldChar w:fldCharType="end"/>
      </w:r>
    </w:p>
    <w:p w14:paraId="7F167ED4" w14:textId="2FBC01C7" w:rsidR="00BB6D61" w:rsidRDefault="00BB6D61">
      <w:pPr>
        <w:pStyle w:val="TOC5"/>
        <w:rPr>
          <w:rFonts w:asciiTheme="minorHAnsi" w:eastAsiaTheme="minorEastAsia" w:hAnsiTheme="minorHAnsi" w:cstheme="minorBidi"/>
          <w:noProof/>
          <w:kern w:val="2"/>
          <w:sz w:val="24"/>
          <w:szCs w:val="24"/>
          <w:lang w:eastAsia="en-GB"/>
          <w14:ligatures w14:val="standardContextual"/>
        </w:rPr>
      </w:pPr>
      <w:r w:rsidRPr="00B5710B">
        <w:rPr>
          <w:noProof/>
          <w:lang w:val="en-US" w:eastAsia="zh-CN"/>
        </w:rPr>
        <w:t>4.3.5.4.4</w:t>
      </w:r>
      <w:r>
        <w:rPr>
          <w:rFonts w:asciiTheme="minorHAnsi" w:eastAsiaTheme="minorEastAsia" w:hAnsiTheme="minorHAnsi" w:cstheme="minorBidi"/>
          <w:noProof/>
          <w:kern w:val="2"/>
          <w:sz w:val="24"/>
          <w:szCs w:val="24"/>
          <w:lang w:eastAsia="en-GB"/>
          <w14:ligatures w14:val="standardContextual"/>
        </w:rPr>
        <w:tab/>
      </w:r>
      <w:r w:rsidRPr="00B5710B">
        <w:rPr>
          <w:noProof/>
          <w:lang w:val="en-US" w:eastAsia="zh-CN"/>
        </w:rPr>
        <w:t>Conversion from other formats</w:t>
      </w:r>
      <w:r>
        <w:rPr>
          <w:noProof/>
        </w:rPr>
        <w:tab/>
      </w:r>
      <w:r>
        <w:rPr>
          <w:noProof/>
        </w:rPr>
        <w:fldChar w:fldCharType="begin"/>
      </w:r>
      <w:r>
        <w:rPr>
          <w:noProof/>
        </w:rPr>
        <w:instrText xml:space="preserve"> PAGEREF _Toc210313629 \h </w:instrText>
      </w:r>
      <w:r>
        <w:rPr>
          <w:noProof/>
        </w:rPr>
      </w:r>
      <w:r>
        <w:rPr>
          <w:noProof/>
        </w:rPr>
        <w:fldChar w:fldCharType="separate"/>
      </w:r>
      <w:r>
        <w:rPr>
          <w:noProof/>
        </w:rPr>
        <w:t>43</w:t>
      </w:r>
      <w:r>
        <w:rPr>
          <w:noProof/>
        </w:rPr>
        <w:fldChar w:fldCharType="end"/>
      </w:r>
    </w:p>
    <w:p w14:paraId="1D0C969C" w14:textId="53B6A311" w:rsidR="00BB6D61" w:rsidRDefault="00BB6D61">
      <w:pPr>
        <w:pStyle w:val="TOC5"/>
        <w:rPr>
          <w:rFonts w:asciiTheme="minorHAnsi" w:eastAsiaTheme="minorEastAsia" w:hAnsiTheme="minorHAnsi" w:cstheme="minorBidi"/>
          <w:noProof/>
          <w:kern w:val="2"/>
          <w:sz w:val="24"/>
          <w:szCs w:val="24"/>
          <w:lang w:eastAsia="en-GB"/>
          <w14:ligatures w14:val="standardContextual"/>
        </w:rPr>
      </w:pPr>
      <w:r w:rsidRPr="00B5710B">
        <w:rPr>
          <w:noProof/>
          <w:lang w:val="en-US" w:eastAsia="zh-CN"/>
        </w:rPr>
        <w:t>4.3.5.4.5</w:t>
      </w:r>
      <w:r>
        <w:rPr>
          <w:rFonts w:asciiTheme="minorHAnsi" w:eastAsiaTheme="minorEastAsia" w:hAnsiTheme="minorHAnsi" w:cstheme="minorBidi"/>
          <w:noProof/>
          <w:kern w:val="2"/>
          <w:sz w:val="24"/>
          <w:szCs w:val="24"/>
          <w:lang w:eastAsia="en-GB"/>
          <w14:ligatures w14:val="standardContextual"/>
        </w:rPr>
        <w:tab/>
      </w:r>
      <w:r w:rsidRPr="00B5710B">
        <w:rPr>
          <w:noProof/>
          <w:lang w:val="en-US" w:eastAsia="zh-CN"/>
        </w:rPr>
        <w:t>Typical Quality Criteria</w:t>
      </w:r>
      <w:r>
        <w:rPr>
          <w:noProof/>
        </w:rPr>
        <w:tab/>
      </w:r>
      <w:r>
        <w:rPr>
          <w:noProof/>
        </w:rPr>
        <w:fldChar w:fldCharType="begin"/>
      </w:r>
      <w:r>
        <w:rPr>
          <w:noProof/>
        </w:rPr>
        <w:instrText xml:space="preserve"> PAGEREF _Toc210313630 \h </w:instrText>
      </w:r>
      <w:r>
        <w:rPr>
          <w:noProof/>
        </w:rPr>
      </w:r>
      <w:r>
        <w:rPr>
          <w:noProof/>
        </w:rPr>
        <w:fldChar w:fldCharType="separate"/>
      </w:r>
      <w:r>
        <w:rPr>
          <w:noProof/>
        </w:rPr>
        <w:t>43</w:t>
      </w:r>
      <w:r>
        <w:rPr>
          <w:noProof/>
        </w:rPr>
        <w:fldChar w:fldCharType="end"/>
      </w:r>
    </w:p>
    <w:p w14:paraId="06FAA170" w14:textId="6A3269D5" w:rsidR="00BB6D61" w:rsidRDefault="00BB6D61">
      <w:pPr>
        <w:pStyle w:val="TOC6"/>
        <w:rPr>
          <w:rFonts w:asciiTheme="minorHAnsi" w:eastAsiaTheme="minorEastAsia" w:hAnsiTheme="minorHAnsi" w:cstheme="minorBidi"/>
          <w:noProof/>
          <w:kern w:val="2"/>
          <w:sz w:val="24"/>
          <w:szCs w:val="24"/>
          <w:lang w:eastAsia="en-GB"/>
          <w14:ligatures w14:val="standardContextual"/>
        </w:rPr>
      </w:pPr>
      <w:r w:rsidRPr="00B5710B">
        <w:rPr>
          <w:noProof/>
          <w:lang w:val="en-US" w:eastAsia="zh-CN"/>
        </w:rPr>
        <w:t>4.3.5.4.5.1</w:t>
      </w:r>
      <w:r>
        <w:rPr>
          <w:rFonts w:asciiTheme="minorHAnsi" w:eastAsiaTheme="minorEastAsia" w:hAnsiTheme="minorHAnsi" w:cstheme="minorBidi"/>
          <w:noProof/>
          <w:kern w:val="2"/>
          <w:sz w:val="24"/>
          <w:szCs w:val="24"/>
          <w:lang w:eastAsia="en-GB"/>
          <w14:ligatures w14:val="standardContextual"/>
        </w:rPr>
        <w:tab/>
      </w:r>
      <w:r w:rsidRPr="00B5710B">
        <w:rPr>
          <w:noProof/>
          <w:lang w:val="en-US" w:eastAsia="zh-CN"/>
        </w:rPr>
        <w:t>Objective Metrics</w:t>
      </w:r>
      <w:r>
        <w:rPr>
          <w:noProof/>
        </w:rPr>
        <w:tab/>
      </w:r>
      <w:r>
        <w:rPr>
          <w:noProof/>
        </w:rPr>
        <w:fldChar w:fldCharType="begin"/>
      </w:r>
      <w:r>
        <w:rPr>
          <w:noProof/>
        </w:rPr>
        <w:instrText xml:space="preserve"> PAGEREF _Toc210313631 \h </w:instrText>
      </w:r>
      <w:r>
        <w:rPr>
          <w:noProof/>
        </w:rPr>
      </w:r>
      <w:r>
        <w:rPr>
          <w:noProof/>
        </w:rPr>
        <w:fldChar w:fldCharType="separate"/>
      </w:r>
      <w:r>
        <w:rPr>
          <w:noProof/>
        </w:rPr>
        <w:t>43</w:t>
      </w:r>
      <w:r>
        <w:rPr>
          <w:noProof/>
        </w:rPr>
        <w:fldChar w:fldCharType="end"/>
      </w:r>
    </w:p>
    <w:p w14:paraId="580FF318" w14:textId="14A3DEFC" w:rsidR="00BB6D61" w:rsidRDefault="00BB6D61">
      <w:pPr>
        <w:pStyle w:val="TOC6"/>
        <w:rPr>
          <w:rFonts w:asciiTheme="minorHAnsi" w:eastAsiaTheme="minorEastAsia" w:hAnsiTheme="minorHAnsi" w:cstheme="minorBidi"/>
          <w:noProof/>
          <w:kern w:val="2"/>
          <w:sz w:val="24"/>
          <w:szCs w:val="24"/>
          <w:lang w:eastAsia="en-GB"/>
          <w14:ligatures w14:val="standardContextual"/>
        </w:rPr>
      </w:pPr>
      <w:r w:rsidRPr="00B5710B">
        <w:rPr>
          <w:noProof/>
          <w:lang w:val="en-US" w:eastAsia="zh-CN"/>
        </w:rPr>
        <w:t>4.3.5.4.5.2</w:t>
      </w:r>
      <w:r>
        <w:rPr>
          <w:rFonts w:asciiTheme="minorHAnsi" w:eastAsiaTheme="minorEastAsia" w:hAnsiTheme="minorHAnsi" w:cstheme="minorBidi"/>
          <w:noProof/>
          <w:kern w:val="2"/>
          <w:sz w:val="24"/>
          <w:szCs w:val="24"/>
          <w:lang w:eastAsia="en-GB"/>
          <w14:ligatures w14:val="standardContextual"/>
        </w:rPr>
        <w:tab/>
      </w:r>
      <w:r w:rsidRPr="00B5710B">
        <w:rPr>
          <w:noProof/>
          <w:lang w:val="en-US" w:eastAsia="zh-CN"/>
        </w:rPr>
        <w:t>Subjective Evaluation</w:t>
      </w:r>
      <w:r>
        <w:rPr>
          <w:noProof/>
        </w:rPr>
        <w:tab/>
      </w:r>
      <w:r>
        <w:rPr>
          <w:noProof/>
        </w:rPr>
        <w:fldChar w:fldCharType="begin"/>
      </w:r>
      <w:r>
        <w:rPr>
          <w:noProof/>
        </w:rPr>
        <w:instrText xml:space="preserve"> PAGEREF _Toc210313632 \h </w:instrText>
      </w:r>
      <w:r>
        <w:rPr>
          <w:noProof/>
        </w:rPr>
      </w:r>
      <w:r>
        <w:rPr>
          <w:noProof/>
        </w:rPr>
        <w:fldChar w:fldCharType="separate"/>
      </w:r>
      <w:r>
        <w:rPr>
          <w:noProof/>
        </w:rPr>
        <w:t>44</w:t>
      </w:r>
      <w:r>
        <w:rPr>
          <w:noProof/>
        </w:rPr>
        <w:fldChar w:fldCharType="end"/>
      </w:r>
    </w:p>
    <w:p w14:paraId="76EDBC67" w14:textId="4F25B81D" w:rsidR="00BB6D61" w:rsidRDefault="00BB6D61">
      <w:pPr>
        <w:pStyle w:val="TOC4"/>
        <w:rPr>
          <w:rFonts w:asciiTheme="minorHAnsi" w:eastAsiaTheme="minorEastAsia" w:hAnsiTheme="minorHAnsi" w:cstheme="minorBidi"/>
          <w:noProof/>
          <w:kern w:val="2"/>
          <w:sz w:val="24"/>
          <w:szCs w:val="24"/>
          <w:lang w:eastAsia="en-GB"/>
          <w14:ligatures w14:val="standardContextual"/>
        </w:rPr>
      </w:pPr>
      <w:r w:rsidRPr="00B5710B">
        <w:rPr>
          <w:noProof/>
          <w:lang w:val="en-US" w:eastAsia="zh-CN"/>
        </w:rPr>
        <w:t>4.3.2.7</w:t>
      </w:r>
      <w:r>
        <w:rPr>
          <w:rFonts w:asciiTheme="minorHAnsi" w:eastAsiaTheme="minorEastAsia" w:hAnsiTheme="minorHAnsi" w:cstheme="minorBidi"/>
          <w:noProof/>
          <w:kern w:val="2"/>
          <w:sz w:val="24"/>
          <w:szCs w:val="24"/>
          <w:lang w:eastAsia="en-GB"/>
          <w14:ligatures w14:val="standardContextual"/>
        </w:rPr>
        <w:tab/>
      </w:r>
      <w:r w:rsidRPr="00B5710B">
        <w:rPr>
          <w:noProof/>
          <w:lang w:val="en-US" w:eastAsia="zh-CN"/>
        </w:rPr>
        <w:t>Benefits and Limitations</w:t>
      </w:r>
      <w:r>
        <w:rPr>
          <w:noProof/>
        </w:rPr>
        <w:tab/>
      </w:r>
      <w:r>
        <w:rPr>
          <w:noProof/>
        </w:rPr>
        <w:fldChar w:fldCharType="begin"/>
      </w:r>
      <w:r>
        <w:rPr>
          <w:noProof/>
        </w:rPr>
        <w:instrText xml:space="preserve"> PAGEREF _Toc210313633 \h </w:instrText>
      </w:r>
      <w:r>
        <w:rPr>
          <w:noProof/>
        </w:rPr>
      </w:r>
      <w:r>
        <w:rPr>
          <w:noProof/>
        </w:rPr>
        <w:fldChar w:fldCharType="separate"/>
      </w:r>
      <w:r>
        <w:rPr>
          <w:noProof/>
        </w:rPr>
        <w:t>44</w:t>
      </w:r>
      <w:r>
        <w:rPr>
          <w:noProof/>
        </w:rPr>
        <w:fldChar w:fldCharType="end"/>
      </w:r>
    </w:p>
    <w:p w14:paraId="1961AFB6" w14:textId="441C0C76" w:rsidR="00BB6D61" w:rsidRDefault="00BB6D61">
      <w:pPr>
        <w:pStyle w:val="TOC5"/>
        <w:rPr>
          <w:rFonts w:asciiTheme="minorHAnsi" w:eastAsiaTheme="minorEastAsia" w:hAnsiTheme="minorHAnsi" w:cstheme="minorBidi"/>
          <w:noProof/>
          <w:kern w:val="2"/>
          <w:sz w:val="24"/>
          <w:szCs w:val="24"/>
          <w:lang w:eastAsia="en-GB"/>
          <w14:ligatures w14:val="standardContextual"/>
        </w:rPr>
      </w:pPr>
      <w:r>
        <w:rPr>
          <w:noProof/>
        </w:rPr>
        <w:t>4.3.</w:t>
      </w:r>
      <w:r w:rsidRPr="00B5710B">
        <w:rPr>
          <w:rFonts w:eastAsia="SimSun"/>
          <w:noProof/>
          <w:lang w:val="en-US" w:eastAsia="zh-CN"/>
        </w:rPr>
        <w:t>2</w:t>
      </w: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Benefits</w:t>
      </w:r>
      <w:r>
        <w:rPr>
          <w:noProof/>
        </w:rPr>
        <w:tab/>
      </w:r>
      <w:r>
        <w:rPr>
          <w:noProof/>
        </w:rPr>
        <w:fldChar w:fldCharType="begin"/>
      </w:r>
      <w:r>
        <w:rPr>
          <w:noProof/>
        </w:rPr>
        <w:instrText xml:space="preserve"> PAGEREF _Toc210313634 \h </w:instrText>
      </w:r>
      <w:r>
        <w:rPr>
          <w:noProof/>
        </w:rPr>
      </w:r>
      <w:r>
        <w:rPr>
          <w:noProof/>
        </w:rPr>
        <w:fldChar w:fldCharType="separate"/>
      </w:r>
      <w:r>
        <w:rPr>
          <w:noProof/>
        </w:rPr>
        <w:t>44</w:t>
      </w:r>
      <w:r>
        <w:rPr>
          <w:noProof/>
        </w:rPr>
        <w:fldChar w:fldCharType="end"/>
      </w:r>
    </w:p>
    <w:p w14:paraId="539E88FF" w14:textId="1E11DF4B" w:rsidR="00BB6D61" w:rsidRDefault="00BB6D61">
      <w:pPr>
        <w:pStyle w:val="TOC5"/>
        <w:rPr>
          <w:rFonts w:asciiTheme="minorHAnsi" w:eastAsiaTheme="minorEastAsia" w:hAnsiTheme="minorHAnsi" w:cstheme="minorBidi"/>
          <w:noProof/>
          <w:kern w:val="2"/>
          <w:sz w:val="24"/>
          <w:szCs w:val="24"/>
          <w:lang w:eastAsia="en-GB"/>
          <w14:ligatures w14:val="standardContextual"/>
        </w:rPr>
      </w:pPr>
      <w:r>
        <w:rPr>
          <w:noProof/>
        </w:rPr>
        <w:t>4.3.</w:t>
      </w:r>
      <w:r w:rsidRPr="00B5710B">
        <w:rPr>
          <w:rFonts w:eastAsia="SimSun"/>
          <w:noProof/>
          <w:lang w:val="en-US" w:eastAsia="zh-CN"/>
        </w:rPr>
        <w:t>2</w:t>
      </w: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Limitations</w:t>
      </w:r>
      <w:r>
        <w:rPr>
          <w:noProof/>
        </w:rPr>
        <w:tab/>
      </w:r>
      <w:r>
        <w:rPr>
          <w:noProof/>
        </w:rPr>
        <w:fldChar w:fldCharType="begin"/>
      </w:r>
      <w:r>
        <w:rPr>
          <w:noProof/>
        </w:rPr>
        <w:instrText xml:space="preserve"> PAGEREF _Toc210313635 \h </w:instrText>
      </w:r>
      <w:r>
        <w:rPr>
          <w:noProof/>
        </w:rPr>
      </w:r>
      <w:r>
        <w:rPr>
          <w:noProof/>
        </w:rPr>
        <w:fldChar w:fldCharType="separate"/>
      </w:r>
      <w:r>
        <w:rPr>
          <w:noProof/>
        </w:rPr>
        <w:t>45</w:t>
      </w:r>
      <w:r>
        <w:rPr>
          <w:noProof/>
        </w:rPr>
        <w:fldChar w:fldCharType="end"/>
      </w:r>
    </w:p>
    <w:p w14:paraId="03FA7B1A" w14:textId="31DD8996" w:rsidR="00BB6D61" w:rsidRDefault="00BB6D61">
      <w:pPr>
        <w:pStyle w:val="TOC3"/>
        <w:rPr>
          <w:rFonts w:asciiTheme="minorHAnsi" w:eastAsiaTheme="minorEastAsia" w:hAnsiTheme="minorHAnsi" w:cstheme="minorBidi"/>
          <w:noProof/>
          <w:kern w:val="2"/>
          <w:sz w:val="24"/>
          <w:szCs w:val="24"/>
          <w:lang w:eastAsia="en-GB"/>
          <w14:ligatures w14:val="standardContextual"/>
        </w:rPr>
      </w:pPr>
      <w:r w:rsidRPr="00B5710B">
        <w:rPr>
          <w:noProof/>
          <w:lang w:val="en-US" w:eastAsia="zh-CN"/>
        </w:rPr>
        <w:t>4</w:t>
      </w:r>
      <w:r>
        <w:rPr>
          <w:noProof/>
          <w:lang w:eastAsia="ko-KR"/>
        </w:rPr>
        <w:t>.</w:t>
      </w:r>
      <w:r w:rsidRPr="00B5710B">
        <w:rPr>
          <w:noProof/>
          <w:lang w:val="en-US" w:eastAsia="zh-CN"/>
        </w:rPr>
        <w:t>3</w:t>
      </w:r>
      <w:r>
        <w:rPr>
          <w:noProof/>
          <w:lang w:eastAsia="ko-KR"/>
        </w:rPr>
        <w:t>.</w:t>
      </w:r>
      <w:r w:rsidRPr="00B5710B">
        <w:rPr>
          <w:rFonts w:eastAsia="SimSun"/>
          <w:noProof/>
          <w:lang w:val="en-US" w:eastAsia="zh-CN"/>
        </w:rPr>
        <w:t>6</w:t>
      </w:r>
      <w:r>
        <w:rPr>
          <w:rFonts w:asciiTheme="minorHAnsi" w:eastAsiaTheme="minorEastAsia" w:hAnsiTheme="minorHAnsi" w:cstheme="minorBidi"/>
          <w:noProof/>
          <w:kern w:val="2"/>
          <w:sz w:val="24"/>
          <w:szCs w:val="24"/>
          <w:lang w:eastAsia="en-GB"/>
          <w14:ligatures w14:val="standardContextual"/>
        </w:rPr>
        <w:tab/>
      </w:r>
      <w:r w:rsidRPr="00B5710B">
        <w:rPr>
          <w:noProof/>
          <w:lang w:val="en-US" w:eastAsia="zh-CN"/>
        </w:rPr>
        <w:t>Formats under Research</w:t>
      </w:r>
      <w:r>
        <w:rPr>
          <w:noProof/>
        </w:rPr>
        <w:tab/>
      </w:r>
      <w:r>
        <w:rPr>
          <w:noProof/>
        </w:rPr>
        <w:fldChar w:fldCharType="begin"/>
      </w:r>
      <w:r>
        <w:rPr>
          <w:noProof/>
        </w:rPr>
        <w:instrText xml:space="preserve"> PAGEREF _Toc210313636 \h </w:instrText>
      </w:r>
      <w:r>
        <w:rPr>
          <w:noProof/>
        </w:rPr>
      </w:r>
      <w:r>
        <w:rPr>
          <w:noProof/>
        </w:rPr>
        <w:fldChar w:fldCharType="separate"/>
      </w:r>
      <w:r>
        <w:rPr>
          <w:noProof/>
        </w:rPr>
        <w:t>45</w:t>
      </w:r>
      <w:r>
        <w:rPr>
          <w:noProof/>
        </w:rPr>
        <w:fldChar w:fldCharType="end"/>
      </w:r>
    </w:p>
    <w:p w14:paraId="3B514D77" w14:textId="201553B8" w:rsidR="00BB6D61" w:rsidRDefault="00BB6D61">
      <w:pPr>
        <w:pStyle w:val="TOC4"/>
        <w:rPr>
          <w:rFonts w:asciiTheme="minorHAnsi" w:eastAsiaTheme="minorEastAsia" w:hAnsiTheme="minorHAnsi" w:cstheme="minorBidi"/>
          <w:noProof/>
          <w:kern w:val="2"/>
          <w:sz w:val="24"/>
          <w:szCs w:val="24"/>
          <w:lang w:eastAsia="en-GB"/>
          <w14:ligatures w14:val="standardContextual"/>
        </w:rPr>
      </w:pPr>
      <w:r w:rsidRPr="00B5710B">
        <w:rPr>
          <w:noProof/>
          <w:lang w:val="en-US" w:eastAsia="zh-CN"/>
        </w:rPr>
        <w:t>4</w:t>
      </w:r>
      <w:r>
        <w:rPr>
          <w:noProof/>
          <w:lang w:eastAsia="ko-KR"/>
        </w:rPr>
        <w:t>.</w:t>
      </w:r>
      <w:r w:rsidRPr="00B5710B">
        <w:rPr>
          <w:noProof/>
          <w:lang w:val="en-US" w:eastAsia="zh-CN"/>
        </w:rPr>
        <w:t>3</w:t>
      </w:r>
      <w:r>
        <w:rPr>
          <w:noProof/>
          <w:lang w:eastAsia="ko-KR"/>
        </w:rPr>
        <w:t>.</w:t>
      </w:r>
      <w:r w:rsidRPr="00B5710B">
        <w:rPr>
          <w:rFonts w:eastAsia="SimSun"/>
          <w:noProof/>
          <w:lang w:val="en-US" w:eastAsia="zh-CN"/>
        </w:rPr>
        <w:t>6.1</w:t>
      </w:r>
      <w:r>
        <w:rPr>
          <w:rFonts w:asciiTheme="minorHAnsi" w:eastAsiaTheme="minorEastAsia" w:hAnsiTheme="minorHAnsi" w:cstheme="minorBidi"/>
          <w:noProof/>
          <w:kern w:val="2"/>
          <w:sz w:val="24"/>
          <w:szCs w:val="24"/>
          <w:lang w:eastAsia="en-GB"/>
          <w14:ligatures w14:val="standardContextual"/>
        </w:rPr>
        <w:tab/>
      </w:r>
      <w:r>
        <w:rPr>
          <w:noProof/>
          <w:lang w:eastAsia="ko-KR"/>
        </w:rPr>
        <w:t>Neural Radiance Fields</w:t>
      </w:r>
      <w:r>
        <w:rPr>
          <w:noProof/>
        </w:rPr>
        <w:tab/>
      </w:r>
      <w:r>
        <w:rPr>
          <w:noProof/>
        </w:rPr>
        <w:fldChar w:fldCharType="begin"/>
      </w:r>
      <w:r>
        <w:rPr>
          <w:noProof/>
        </w:rPr>
        <w:instrText xml:space="preserve"> PAGEREF _Toc210313637 \h </w:instrText>
      </w:r>
      <w:r>
        <w:rPr>
          <w:noProof/>
        </w:rPr>
      </w:r>
      <w:r>
        <w:rPr>
          <w:noProof/>
        </w:rPr>
        <w:fldChar w:fldCharType="separate"/>
      </w:r>
      <w:r>
        <w:rPr>
          <w:noProof/>
        </w:rPr>
        <w:t>45</w:t>
      </w:r>
      <w:r>
        <w:rPr>
          <w:noProof/>
        </w:rPr>
        <w:fldChar w:fldCharType="end"/>
      </w:r>
    </w:p>
    <w:p w14:paraId="3915B0D6" w14:textId="5187F8EA" w:rsidR="00BB6D61" w:rsidRDefault="00BB6D61">
      <w:pPr>
        <w:pStyle w:val="TOC5"/>
        <w:rPr>
          <w:rFonts w:asciiTheme="minorHAnsi" w:eastAsiaTheme="minorEastAsia" w:hAnsiTheme="minorHAnsi" w:cstheme="minorBidi"/>
          <w:noProof/>
          <w:kern w:val="2"/>
          <w:sz w:val="24"/>
          <w:szCs w:val="24"/>
          <w:lang w:eastAsia="en-GB"/>
          <w14:ligatures w14:val="standardContextual"/>
        </w:rPr>
      </w:pPr>
      <w:r w:rsidRPr="00B5710B">
        <w:rPr>
          <w:noProof/>
          <w:lang w:val="en-US" w:eastAsia="zh-CN"/>
        </w:rPr>
        <w:t>4.3.6.1.1</w:t>
      </w:r>
      <w:r>
        <w:rPr>
          <w:rFonts w:asciiTheme="minorHAnsi" w:eastAsiaTheme="minorEastAsia" w:hAnsiTheme="minorHAnsi" w:cstheme="minorBidi"/>
          <w:noProof/>
          <w:kern w:val="2"/>
          <w:sz w:val="24"/>
          <w:szCs w:val="24"/>
          <w:lang w:eastAsia="en-GB"/>
          <w14:ligatures w14:val="standardContextual"/>
        </w:rPr>
        <w:tab/>
      </w:r>
      <w:r w:rsidRPr="00B5710B">
        <w:rPr>
          <w:noProof/>
          <w:lang w:val="en-US" w:eastAsia="zh-CN"/>
        </w:rPr>
        <w:t>Introduction</w:t>
      </w:r>
      <w:r>
        <w:rPr>
          <w:noProof/>
        </w:rPr>
        <w:tab/>
      </w:r>
      <w:r>
        <w:rPr>
          <w:noProof/>
        </w:rPr>
        <w:fldChar w:fldCharType="begin"/>
      </w:r>
      <w:r>
        <w:rPr>
          <w:noProof/>
        </w:rPr>
        <w:instrText xml:space="preserve"> PAGEREF _Toc210313638 \h </w:instrText>
      </w:r>
      <w:r>
        <w:rPr>
          <w:noProof/>
        </w:rPr>
      </w:r>
      <w:r>
        <w:rPr>
          <w:noProof/>
        </w:rPr>
        <w:fldChar w:fldCharType="separate"/>
      </w:r>
      <w:r>
        <w:rPr>
          <w:noProof/>
        </w:rPr>
        <w:t>45</w:t>
      </w:r>
      <w:r>
        <w:rPr>
          <w:noProof/>
        </w:rPr>
        <w:fldChar w:fldCharType="end"/>
      </w:r>
    </w:p>
    <w:p w14:paraId="102DDD15" w14:textId="06CC0944" w:rsidR="00BB6D61" w:rsidRDefault="00BB6D61">
      <w:pPr>
        <w:pStyle w:val="TOC5"/>
        <w:rPr>
          <w:rFonts w:asciiTheme="minorHAnsi" w:eastAsiaTheme="minorEastAsia" w:hAnsiTheme="minorHAnsi" w:cstheme="minorBidi"/>
          <w:noProof/>
          <w:kern w:val="2"/>
          <w:sz w:val="24"/>
          <w:szCs w:val="24"/>
          <w:lang w:eastAsia="en-GB"/>
          <w14:ligatures w14:val="standardContextual"/>
        </w:rPr>
      </w:pPr>
      <w:r w:rsidRPr="00B5710B">
        <w:rPr>
          <w:noProof/>
          <w:lang w:val="en-US" w:eastAsia="zh-CN"/>
        </w:rPr>
        <w:t>4.3.6.1.2</w:t>
      </w:r>
      <w:r>
        <w:rPr>
          <w:rFonts w:asciiTheme="minorHAnsi" w:eastAsiaTheme="minorEastAsia" w:hAnsiTheme="minorHAnsi" w:cstheme="minorBidi"/>
          <w:noProof/>
          <w:kern w:val="2"/>
          <w:sz w:val="24"/>
          <w:szCs w:val="24"/>
          <w:lang w:eastAsia="en-GB"/>
          <w14:ligatures w14:val="standardContextual"/>
        </w:rPr>
        <w:tab/>
      </w:r>
      <w:r w:rsidRPr="00B5710B">
        <w:rPr>
          <w:noProof/>
          <w:lang w:val="en-US" w:eastAsia="zh-CN"/>
        </w:rPr>
        <w:t>Definition</w:t>
      </w:r>
      <w:r>
        <w:rPr>
          <w:noProof/>
        </w:rPr>
        <w:tab/>
      </w:r>
      <w:r>
        <w:rPr>
          <w:noProof/>
        </w:rPr>
        <w:fldChar w:fldCharType="begin"/>
      </w:r>
      <w:r>
        <w:rPr>
          <w:noProof/>
        </w:rPr>
        <w:instrText xml:space="preserve"> PAGEREF _Toc210313639 \h </w:instrText>
      </w:r>
      <w:r>
        <w:rPr>
          <w:noProof/>
        </w:rPr>
      </w:r>
      <w:r>
        <w:rPr>
          <w:noProof/>
        </w:rPr>
        <w:fldChar w:fldCharType="separate"/>
      </w:r>
      <w:r>
        <w:rPr>
          <w:noProof/>
        </w:rPr>
        <w:t>45</w:t>
      </w:r>
      <w:r>
        <w:rPr>
          <w:noProof/>
        </w:rPr>
        <w:fldChar w:fldCharType="end"/>
      </w:r>
    </w:p>
    <w:p w14:paraId="4A873237" w14:textId="07EC5D32" w:rsidR="00BB6D61" w:rsidRDefault="00BB6D61">
      <w:pPr>
        <w:pStyle w:val="TOC5"/>
        <w:rPr>
          <w:rFonts w:asciiTheme="minorHAnsi" w:eastAsiaTheme="minorEastAsia" w:hAnsiTheme="minorHAnsi" w:cstheme="minorBidi"/>
          <w:noProof/>
          <w:kern w:val="2"/>
          <w:sz w:val="24"/>
          <w:szCs w:val="24"/>
          <w:lang w:eastAsia="en-GB"/>
          <w14:ligatures w14:val="standardContextual"/>
        </w:rPr>
      </w:pPr>
      <w:r w:rsidRPr="00B5710B">
        <w:rPr>
          <w:noProof/>
          <w:lang w:val="en-US" w:eastAsia="zh-CN"/>
        </w:rPr>
        <w:t>4.3.6.1.3</w:t>
      </w:r>
      <w:r>
        <w:rPr>
          <w:rFonts w:asciiTheme="minorHAnsi" w:eastAsiaTheme="minorEastAsia" w:hAnsiTheme="minorHAnsi" w:cstheme="minorBidi"/>
          <w:noProof/>
          <w:kern w:val="2"/>
          <w:sz w:val="24"/>
          <w:szCs w:val="24"/>
          <w:lang w:eastAsia="en-GB"/>
          <w14:ligatures w14:val="standardContextual"/>
        </w:rPr>
        <w:tab/>
      </w:r>
      <w:r w:rsidRPr="00B5710B">
        <w:rPr>
          <w:noProof/>
          <w:lang w:val="en-US" w:eastAsia="zh-CN"/>
        </w:rPr>
        <w:t>Production and Capturing Systems</w:t>
      </w:r>
      <w:r>
        <w:rPr>
          <w:noProof/>
        </w:rPr>
        <w:tab/>
      </w:r>
      <w:r>
        <w:rPr>
          <w:noProof/>
        </w:rPr>
        <w:fldChar w:fldCharType="begin"/>
      </w:r>
      <w:r>
        <w:rPr>
          <w:noProof/>
        </w:rPr>
        <w:instrText xml:space="preserve"> PAGEREF _Toc210313640 \h </w:instrText>
      </w:r>
      <w:r>
        <w:rPr>
          <w:noProof/>
        </w:rPr>
      </w:r>
      <w:r>
        <w:rPr>
          <w:noProof/>
        </w:rPr>
        <w:fldChar w:fldCharType="separate"/>
      </w:r>
      <w:r>
        <w:rPr>
          <w:noProof/>
        </w:rPr>
        <w:t>45</w:t>
      </w:r>
      <w:r>
        <w:rPr>
          <w:noProof/>
        </w:rPr>
        <w:fldChar w:fldCharType="end"/>
      </w:r>
    </w:p>
    <w:p w14:paraId="3F9E3BAD" w14:textId="0FD396AA" w:rsidR="00BB6D61" w:rsidRDefault="00BB6D61">
      <w:pPr>
        <w:pStyle w:val="TOC5"/>
        <w:rPr>
          <w:rFonts w:asciiTheme="minorHAnsi" w:eastAsiaTheme="minorEastAsia" w:hAnsiTheme="minorHAnsi" w:cstheme="minorBidi"/>
          <w:noProof/>
          <w:kern w:val="2"/>
          <w:sz w:val="24"/>
          <w:szCs w:val="24"/>
          <w:lang w:eastAsia="en-GB"/>
          <w14:ligatures w14:val="standardContextual"/>
        </w:rPr>
      </w:pPr>
      <w:r w:rsidRPr="00B5710B">
        <w:rPr>
          <w:noProof/>
          <w:lang w:val="en-US" w:eastAsia="zh-CN"/>
        </w:rPr>
        <w:t>4.3.6.1.4</w:t>
      </w:r>
      <w:r>
        <w:rPr>
          <w:rFonts w:asciiTheme="minorHAnsi" w:eastAsiaTheme="minorEastAsia" w:hAnsiTheme="minorHAnsi" w:cstheme="minorBidi"/>
          <w:noProof/>
          <w:kern w:val="2"/>
          <w:sz w:val="24"/>
          <w:szCs w:val="24"/>
          <w:lang w:eastAsia="en-GB"/>
          <w14:ligatures w14:val="standardContextual"/>
        </w:rPr>
        <w:tab/>
      </w:r>
      <w:r w:rsidRPr="00B5710B">
        <w:rPr>
          <w:noProof/>
          <w:lang w:val="en-US" w:eastAsia="zh-CN"/>
        </w:rPr>
        <w:t>Rendering and Display Systems</w:t>
      </w:r>
      <w:r>
        <w:rPr>
          <w:noProof/>
        </w:rPr>
        <w:tab/>
      </w:r>
      <w:r>
        <w:rPr>
          <w:noProof/>
        </w:rPr>
        <w:fldChar w:fldCharType="begin"/>
      </w:r>
      <w:r>
        <w:rPr>
          <w:noProof/>
        </w:rPr>
        <w:instrText xml:space="preserve"> PAGEREF _Toc210313641 \h </w:instrText>
      </w:r>
      <w:r>
        <w:rPr>
          <w:noProof/>
        </w:rPr>
      </w:r>
      <w:r>
        <w:rPr>
          <w:noProof/>
        </w:rPr>
        <w:fldChar w:fldCharType="separate"/>
      </w:r>
      <w:r>
        <w:rPr>
          <w:noProof/>
        </w:rPr>
        <w:t>47</w:t>
      </w:r>
      <w:r>
        <w:rPr>
          <w:noProof/>
        </w:rPr>
        <w:fldChar w:fldCharType="end"/>
      </w:r>
    </w:p>
    <w:p w14:paraId="34643191" w14:textId="2F0833E7" w:rsidR="00BB6D61" w:rsidRDefault="00BB6D61">
      <w:pPr>
        <w:pStyle w:val="TOC5"/>
        <w:rPr>
          <w:rFonts w:asciiTheme="minorHAnsi" w:eastAsiaTheme="minorEastAsia" w:hAnsiTheme="minorHAnsi" w:cstheme="minorBidi"/>
          <w:noProof/>
          <w:kern w:val="2"/>
          <w:sz w:val="24"/>
          <w:szCs w:val="24"/>
          <w:lang w:eastAsia="en-GB"/>
          <w14:ligatures w14:val="standardContextual"/>
        </w:rPr>
      </w:pPr>
      <w:r w:rsidRPr="00B5710B">
        <w:rPr>
          <w:noProof/>
          <w:lang w:val="en-US" w:eastAsia="zh-CN"/>
        </w:rPr>
        <w:t>4.3.6.1.5</w:t>
      </w:r>
      <w:r>
        <w:rPr>
          <w:rFonts w:asciiTheme="minorHAnsi" w:eastAsiaTheme="minorEastAsia" w:hAnsiTheme="minorHAnsi" w:cstheme="minorBidi"/>
          <w:noProof/>
          <w:kern w:val="2"/>
          <w:sz w:val="24"/>
          <w:szCs w:val="24"/>
          <w:lang w:eastAsia="en-GB"/>
          <w14:ligatures w14:val="standardContextual"/>
        </w:rPr>
        <w:tab/>
      </w:r>
      <w:r w:rsidRPr="00B5710B">
        <w:rPr>
          <w:noProof/>
          <w:lang w:val="en-US" w:eastAsia="zh-CN"/>
        </w:rPr>
        <w:t>Supporting Information</w:t>
      </w:r>
      <w:r>
        <w:rPr>
          <w:noProof/>
        </w:rPr>
        <w:tab/>
      </w:r>
      <w:r>
        <w:rPr>
          <w:noProof/>
        </w:rPr>
        <w:fldChar w:fldCharType="begin"/>
      </w:r>
      <w:r>
        <w:rPr>
          <w:noProof/>
        </w:rPr>
        <w:instrText xml:space="preserve"> PAGEREF _Toc210313642 \h </w:instrText>
      </w:r>
      <w:r>
        <w:rPr>
          <w:noProof/>
        </w:rPr>
      </w:r>
      <w:r>
        <w:rPr>
          <w:noProof/>
        </w:rPr>
        <w:fldChar w:fldCharType="separate"/>
      </w:r>
      <w:r>
        <w:rPr>
          <w:noProof/>
        </w:rPr>
        <w:t>47</w:t>
      </w:r>
      <w:r>
        <w:rPr>
          <w:noProof/>
        </w:rPr>
        <w:fldChar w:fldCharType="end"/>
      </w:r>
    </w:p>
    <w:p w14:paraId="02CE59BA" w14:textId="0C494B42" w:rsidR="00BB6D61" w:rsidRDefault="00BB6D61">
      <w:pPr>
        <w:pStyle w:val="TOC5"/>
        <w:rPr>
          <w:rFonts w:asciiTheme="minorHAnsi" w:eastAsiaTheme="minorEastAsia" w:hAnsiTheme="minorHAnsi" w:cstheme="minorBidi"/>
          <w:noProof/>
          <w:kern w:val="2"/>
          <w:sz w:val="24"/>
          <w:szCs w:val="24"/>
          <w:lang w:eastAsia="en-GB"/>
          <w14:ligatures w14:val="standardContextual"/>
        </w:rPr>
      </w:pPr>
      <w:r w:rsidRPr="00B5710B">
        <w:rPr>
          <w:noProof/>
          <w:lang w:val="en-US" w:eastAsia="zh-CN"/>
        </w:rPr>
        <w:t>4.3.6.1.6</w:t>
      </w:r>
      <w:r>
        <w:rPr>
          <w:rFonts w:asciiTheme="minorHAnsi" w:eastAsiaTheme="minorEastAsia" w:hAnsiTheme="minorHAnsi" w:cstheme="minorBidi"/>
          <w:noProof/>
          <w:kern w:val="2"/>
          <w:sz w:val="24"/>
          <w:szCs w:val="24"/>
          <w:lang w:eastAsia="en-GB"/>
          <w14:ligatures w14:val="standardContextual"/>
        </w:rPr>
        <w:tab/>
      </w:r>
      <w:r w:rsidRPr="00B5710B">
        <w:rPr>
          <w:noProof/>
          <w:lang w:val="en-US" w:eastAsia="zh-CN"/>
        </w:rPr>
        <w:t>Benefits and Limitations</w:t>
      </w:r>
      <w:r>
        <w:rPr>
          <w:noProof/>
        </w:rPr>
        <w:tab/>
      </w:r>
      <w:r>
        <w:rPr>
          <w:noProof/>
        </w:rPr>
        <w:fldChar w:fldCharType="begin"/>
      </w:r>
      <w:r>
        <w:rPr>
          <w:noProof/>
        </w:rPr>
        <w:instrText xml:space="preserve"> PAGEREF _Toc210313643 \h </w:instrText>
      </w:r>
      <w:r>
        <w:rPr>
          <w:noProof/>
        </w:rPr>
      </w:r>
      <w:r>
        <w:rPr>
          <w:noProof/>
        </w:rPr>
        <w:fldChar w:fldCharType="separate"/>
      </w:r>
      <w:r>
        <w:rPr>
          <w:noProof/>
        </w:rPr>
        <w:t>47</w:t>
      </w:r>
      <w:r>
        <w:rPr>
          <w:noProof/>
        </w:rPr>
        <w:fldChar w:fldCharType="end"/>
      </w:r>
    </w:p>
    <w:p w14:paraId="4154E413" w14:textId="0676917C" w:rsidR="00BB6D61" w:rsidRDefault="00BB6D61">
      <w:pPr>
        <w:pStyle w:val="TOC6"/>
        <w:rPr>
          <w:rFonts w:asciiTheme="minorHAnsi" w:eastAsiaTheme="minorEastAsia" w:hAnsiTheme="minorHAnsi" w:cstheme="minorBidi"/>
          <w:noProof/>
          <w:kern w:val="2"/>
          <w:sz w:val="24"/>
          <w:szCs w:val="24"/>
          <w:lang w:eastAsia="en-GB"/>
          <w14:ligatures w14:val="standardContextual"/>
        </w:rPr>
      </w:pPr>
      <w:r>
        <w:rPr>
          <w:noProof/>
        </w:rPr>
        <w:t>4.3.</w:t>
      </w:r>
      <w:r w:rsidRPr="00B5710B">
        <w:rPr>
          <w:rFonts w:eastAsia="SimSun"/>
          <w:noProof/>
          <w:lang w:val="en-US" w:eastAsia="zh-CN"/>
        </w:rPr>
        <w:t>6</w:t>
      </w:r>
      <w:r>
        <w:rPr>
          <w:noProof/>
        </w:rPr>
        <w:t>.</w:t>
      </w:r>
      <w:r w:rsidRPr="00B5710B">
        <w:rPr>
          <w:noProof/>
          <w:lang w:val="en-US" w:eastAsia="zh-CN"/>
        </w:rPr>
        <w:t>1.</w:t>
      </w:r>
      <w:r w:rsidRPr="00B5710B">
        <w:rPr>
          <w:rFonts w:eastAsia="SimSun"/>
          <w:noProof/>
          <w:lang w:val="en-US" w:eastAsia="zh-CN"/>
        </w:rPr>
        <w:t>6</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Benefits</w:t>
      </w:r>
      <w:r>
        <w:rPr>
          <w:noProof/>
        </w:rPr>
        <w:tab/>
      </w:r>
      <w:r>
        <w:rPr>
          <w:noProof/>
        </w:rPr>
        <w:fldChar w:fldCharType="begin"/>
      </w:r>
      <w:r>
        <w:rPr>
          <w:noProof/>
        </w:rPr>
        <w:instrText xml:space="preserve"> PAGEREF _Toc210313644 \h </w:instrText>
      </w:r>
      <w:r>
        <w:rPr>
          <w:noProof/>
        </w:rPr>
      </w:r>
      <w:r>
        <w:rPr>
          <w:noProof/>
        </w:rPr>
        <w:fldChar w:fldCharType="separate"/>
      </w:r>
      <w:r>
        <w:rPr>
          <w:noProof/>
        </w:rPr>
        <w:t>47</w:t>
      </w:r>
      <w:r>
        <w:rPr>
          <w:noProof/>
        </w:rPr>
        <w:fldChar w:fldCharType="end"/>
      </w:r>
    </w:p>
    <w:p w14:paraId="70BE8CE3" w14:textId="66165E8E" w:rsidR="00BB6D61" w:rsidRDefault="00BB6D61">
      <w:pPr>
        <w:pStyle w:val="TOC6"/>
        <w:rPr>
          <w:rFonts w:asciiTheme="minorHAnsi" w:eastAsiaTheme="minorEastAsia" w:hAnsiTheme="minorHAnsi" w:cstheme="minorBidi"/>
          <w:noProof/>
          <w:kern w:val="2"/>
          <w:sz w:val="24"/>
          <w:szCs w:val="24"/>
          <w:lang w:eastAsia="en-GB"/>
          <w14:ligatures w14:val="standardContextual"/>
        </w:rPr>
      </w:pPr>
      <w:r>
        <w:rPr>
          <w:noProof/>
        </w:rPr>
        <w:t>4.3.</w:t>
      </w:r>
      <w:r w:rsidRPr="00B5710B">
        <w:rPr>
          <w:rFonts w:eastAsia="SimSun"/>
          <w:noProof/>
          <w:lang w:val="en-US" w:eastAsia="zh-CN"/>
        </w:rPr>
        <w:t>6</w:t>
      </w:r>
      <w:r>
        <w:rPr>
          <w:noProof/>
        </w:rPr>
        <w:t>.</w:t>
      </w:r>
      <w:r w:rsidRPr="00B5710B">
        <w:rPr>
          <w:noProof/>
          <w:lang w:val="en-US" w:eastAsia="zh-CN"/>
        </w:rPr>
        <w:t>1.6</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Limitations</w:t>
      </w:r>
      <w:r>
        <w:rPr>
          <w:noProof/>
        </w:rPr>
        <w:tab/>
      </w:r>
      <w:r>
        <w:rPr>
          <w:noProof/>
        </w:rPr>
        <w:fldChar w:fldCharType="begin"/>
      </w:r>
      <w:r>
        <w:rPr>
          <w:noProof/>
        </w:rPr>
        <w:instrText xml:space="preserve"> PAGEREF _Toc210313645 \h </w:instrText>
      </w:r>
      <w:r>
        <w:rPr>
          <w:noProof/>
        </w:rPr>
      </w:r>
      <w:r>
        <w:rPr>
          <w:noProof/>
        </w:rPr>
        <w:fldChar w:fldCharType="separate"/>
      </w:r>
      <w:r>
        <w:rPr>
          <w:noProof/>
        </w:rPr>
        <w:t>48</w:t>
      </w:r>
      <w:r>
        <w:rPr>
          <w:noProof/>
        </w:rPr>
        <w:fldChar w:fldCharType="end"/>
      </w:r>
    </w:p>
    <w:p w14:paraId="592FC518" w14:textId="584D0501" w:rsidR="00BB6D61" w:rsidRDefault="00BB6D61">
      <w:pPr>
        <w:pStyle w:val="TOC4"/>
        <w:rPr>
          <w:rFonts w:asciiTheme="minorHAnsi" w:eastAsiaTheme="minorEastAsia" w:hAnsiTheme="minorHAnsi" w:cstheme="minorBidi"/>
          <w:noProof/>
          <w:kern w:val="2"/>
          <w:sz w:val="24"/>
          <w:szCs w:val="24"/>
          <w:lang w:eastAsia="en-GB"/>
          <w14:ligatures w14:val="standardContextual"/>
        </w:rPr>
      </w:pPr>
      <w:r w:rsidRPr="00B5710B">
        <w:rPr>
          <w:noProof/>
          <w:lang w:val="en-US" w:eastAsia="zh-CN"/>
        </w:rPr>
        <w:t>4</w:t>
      </w:r>
      <w:r>
        <w:rPr>
          <w:noProof/>
          <w:lang w:eastAsia="ko-KR"/>
        </w:rPr>
        <w:t>.</w:t>
      </w:r>
      <w:r w:rsidRPr="00B5710B">
        <w:rPr>
          <w:noProof/>
          <w:lang w:val="en-US" w:eastAsia="zh-CN"/>
        </w:rPr>
        <w:t>3</w:t>
      </w:r>
      <w:r>
        <w:rPr>
          <w:noProof/>
          <w:lang w:eastAsia="ko-KR"/>
        </w:rPr>
        <w:t>.</w:t>
      </w:r>
      <w:r w:rsidRPr="00B5710B">
        <w:rPr>
          <w:rFonts w:eastAsia="SimSun"/>
          <w:noProof/>
          <w:lang w:val="en-US" w:eastAsia="zh-CN"/>
        </w:rPr>
        <w:t>6</w:t>
      </w:r>
      <w:r w:rsidRPr="00B5710B">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B5710B">
        <w:rPr>
          <w:noProof/>
          <w:lang w:val="en-US" w:eastAsia="zh-CN"/>
        </w:rPr>
        <w:t xml:space="preserve">Light Fields </w:t>
      </w:r>
      <w:r>
        <w:rPr>
          <w:noProof/>
          <w:lang w:eastAsia="ko-KR"/>
        </w:rPr>
        <w:t>Video</w:t>
      </w:r>
      <w:r>
        <w:rPr>
          <w:noProof/>
        </w:rPr>
        <w:tab/>
      </w:r>
      <w:r>
        <w:rPr>
          <w:noProof/>
        </w:rPr>
        <w:fldChar w:fldCharType="begin"/>
      </w:r>
      <w:r>
        <w:rPr>
          <w:noProof/>
        </w:rPr>
        <w:instrText xml:space="preserve"> PAGEREF _Toc210313646 \h </w:instrText>
      </w:r>
      <w:r>
        <w:rPr>
          <w:noProof/>
        </w:rPr>
      </w:r>
      <w:r>
        <w:rPr>
          <w:noProof/>
        </w:rPr>
        <w:fldChar w:fldCharType="separate"/>
      </w:r>
      <w:r>
        <w:rPr>
          <w:noProof/>
        </w:rPr>
        <w:t>48</w:t>
      </w:r>
      <w:r>
        <w:rPr>
          <w:noProof/>
        </w:rPr>
        <w:fldChar w:fldCharType="end"/>
      </w:r>
    </w:p>
    <w:p w14:paraId="18A90176" w14:textId="4B3686B3" w:rsidR="00BB6D61" w:rsidRDefault="00BB6D61">
      <w:pPr>
        <w:pStyle w:val="TOC5"/>
        <w:rPr>
          <w:rFonts w:asciiTheme="minorHAnsi" w:eastAsiaTheme="minorEastAsia" w:hAnsiTheme="minorHAnsi" w:cstheme="minorBidi"/>
          <w:noProof/>
          <w:kern w:val="2"/>
          <w:sz w:val="24"/>
          <w:szCs w:val="24"/>
          <w:lang w:eastAsia="en-GB"/>
          <w14:ligatures w14:val="standardContextual"/>
        </w:rPr>
      </w:pPr>
      <w:r w:rsidRPr="00B5710B">
        <w:rPr>
          <w:noProof/>
          <w:lang w:val="en-US" w:eastAsia="zh-CN"/>
        </w:rPr>
        <w:t>4.3.6.2.1</w:t>
      </w:r>
      <w:r>
        <w:rPr>
          <w:rFonts w:asciiTheme="minorHAnsi" w:eastAsiaTheme="minorEastAsia" w:hAnsiTheme="minorHAnsi" w:cstheme="minorBidi"/>
          <w:noProof/>
          <w:kern w:val="2"/>
          <w:sz w:val="24"/>
          <w:szCs w:val="24"/>
          <w:lang w:eastAsia="en-GB"/>
          <w14:ligatures w14:val="standardContextual"/>
        </w:rPr>
        <w:tab/>
      </w:r>
      <w:r w:rsidRPr="00B5710B">
        <w:rPr>
          <w:noProof/>
          <w:lang w:val="en-US" w:eastAsia="zh-CN"/>
        </w:rPr>
        <w:t>Definition</w:t>
      </w:r>
      <w:r>
        <w:rPr>
          <w:noProof/>
        </w:rPr>
        <w:tab/>
      </w:r>
      <w:r>
        <w:rPr>
          <w:noProof/>
        </w:rPr>
        <w:fldChar w:fldCharType="begin"/>
      </w:r>
      <w:r>
        <w:rPr>
          <w:noProof/>
        </w:rPr>
        <w:instrText xml:space="preserve"> PAGEREF _Toc210313647 \h </w:instrText>
      </w:r>
      <w:r>
        <w:rPr>
          <w:noProof/>
        </w:rPr>
      </w:r>
      <w:r>
        <w:rPr>
          <w:noProof/>
        </w:rPr>
        <w:fldChar w:fldCharType="separate"/>
      </w:r>
      <w:r>
        <w:rPr>
          <w:noProof/>
        </w:rPr>
        <w:t>48</w:t>
      </w:r>
      <w:r>
        <w:rPr>
          <w:noProof/>
        </w:rPr>
        <w:fldChar w:fldCharType="end"/>
      </w:r>
    </w:p>
    <w:p w14:paraId="26A9DA3E" w14:textId="2666969B" w:rsidR="00BB6D61" w:rsidRDefault="00BB6D61">
      <w:pPr>
        <w:pStyle w:val="TOC5"/>
        <w:rPr>
          <w:rFonts w:asciiTheme="minorHAnsi" w:eastAsiaTheme="minorEastAsia" w:hAnsiTheme="minorHAnsi" w:cstheme="minorBidi"/>
          <w:noProof/>
          <w:kern w:val="2"/>
          <w:sz w:val="24"/>
          <w:szCs w:val="24"/>
          <w:lang w:eastAsia="en-GB"/>
          <w14:ligatures w14:val="standardContextual"/>
        </w:rPr>
      </w:pPr>
      <w:r w:rsidRPr="00B5710B">
        <w:rPr>
          <w:noProof/>
          <w:lang w:val="en-US" w:eastAsia="zh-CN"/>
        </w:rPr>
        <w:t>4.3.6.2.2</w:t>
      </w:r>
      <w:r>
        <w:rPr>
          <w:rFonts w:asciiTheme="minorHAnsi" w:eastAsiaTheme="minorEastAsia" w:hAnsiTheme="minorHAnsi" w:cstheme="minorBidi"/>
          <w:noProof/>
          <w:kern w:val="2"/>
          <w:sz w:val="24"/>
          <w:szCs w:val="24"/>
          <w:lang w:eastAsia="en-GB"/>
          <w14:ligatures w14:val="standardContextual"/>
        </w:rPr>
        <w:tab/>
      </w:r>
      <w:r w:rsidRPr="00B5710B">
        <w:rPr>
          <w:noProof/>
          <w:lang w:val="en-US" w:eastAsia="zh-CN"/>
        </w:rPr>
        <w:t>Production and Capturing Systems</w:t>
      </w:r>
      <w:r>
        <w:rPr>
          <w:noProof/>
        </w:rPr>
        <w:tab/>
      </w:r>
      <w:r>
        <w:rPr>
          <w:noProof/>
        </w:rPr>
        <w:fldChar w:fldCharType="begin"/>
      </w:r>
      <w:r>
        <w:rPr>
          <w:noProof/>
        </w:rPr>
        <w:instrText xml:space="preserve"> PAGEREF _Toc210313648 \h </w:instrText>
      </w:r>
      <w:r>
        <w:rPr>
          <w:noProof/>
        </w:rPr>
      </w:r>
      <w:r>
        <w:rPr>
          <w:noProof/>
        </w:rPr>
        <w:fldChar w:fldCharType="separate"/>
      </w:r>
      <w:r>
        <w:rPr>
          <w:noProof/>
        </w:rPr>
        <w:t>50</w:t>
      </w:r>
      <w:r>
        <w:rPr>
          <w:noProof/>
        </w:rPr>
        <w:fldChar w:fldCharType="end"/>
      </w:r>
    </w:p>
    <w:p w14:paraId="5D265636" w14:textId="1B3F5DB8" w:rsidR="00BB6D61" w:rsidRDefault="00BB6D61">
      <w:pPr>
        <w:pStyle w:val="TOC5"/>
        <w:rPr>
          <w:rFonts w:asciiTheme="minorHAnsi" w:eastAsiaTheme="minorEastAsia" w:hAnsiTheme="minorHAnsi" w:cstheme="minorBidi"/>
          <w:noProof/>
          <w:kern w:val="2"/>
          <w:sz w:val="24"/>
          <w:szCs w:val="24"/>
          <w:lang w:eastAsia="en-GB"/>
          <w14:ligatures w14:val="standardContextual"/>
        </w:rPr>
      </w:pPr>
      <w:r w:rsidRPr="00B5710B">
        <w:rPr>
          <w:noProof/>
          <w:lang w:val="en-US" w:eastAsia="zh-CN"/>
        </w:rPr>
        <w:t>4.3.6.2.3</w:t>
      </w:r>
      <w:r>
        <w:rPr>
          <w:rFonts w:asciiTheme="minorHAnsi" w:eastAsiaTheme="minorEastAsia" w:hAnsiTheme="minorHAnsi" w:cstheme="minorBidi"/>
          <w:noProof/>
          <w:kern w:val="2"/>
          <w:sz w:val="24"/>
          <w:szCs w:val="24"/>
          <w:lang w:eastAsia="en-GB"/>
          <w14:ligatures w14:val="standardContextual"/>
        </w:rPr>
        <w:tab/>
      </w:r>
      <w:r w:rsidRPr="00B5710B">
        <w:rPr>
          <w:noProof/>
          <w:lang w:val="en-US" w:eastAsia="zh-CN"/>
        </w:rPr>
        <w:t>Rendering and Display Systems</w:t>
      </w:r>
      <w:r>
        <w:rPr>
          <w:noProof/>
        </w:rPr>
        <w:tab/>
      </w:r>
      <w:r>
        <w:rPr>
          <w:noProof/>
        </w:rPr>
        <w:fldChar w:fldCharType="begin"/>
      </w:r>
      <w:r>
        <w:rPr>
          <w:noProof/>
        </w:rPr>
        <w:instrText xml:space="preserve"> PAGEREF _Toc210313649 \h </w:instrText>
      </w:r>
      <w:r>
        <w:rPr>
          <w:noProof/>
        </w:rPr>
      </w:r>
      <w:r>
        <w:rPr>
          <w:noProof/>
        </w:rPr>
        <w:fldChar w:fldCharType="separate"/>
      </w:r>
      <w:r>
        <w:rPr>
          <w:noProof/>
        </w:rPr>
        <w:t>50</w:t>
      </w:r>
      <w:r>
        <w:rPr>
          <w:noProof/>
        </w:rPr>
        <w:fldChar w:fldCharType="end"/>
      </w:r>
    </w:p>
    <w:p w14:paraId="22C63FB8" w14:textId="02DAEAB7" w:rsidR="00BB6D61" w:rsidRDefault="00BB6D61">
      <w:pPr>
        <w:pStyle w:val="TOC5"/>
        <w:rPr>
          <w:rFonts w:asciiTheme="minorHAnsi" w:eastAsiaTheme="minorEastAsia" w:hAnsiTheme="minorHAnsi" w:cstheme="minorBidi"/>
          <w:noProof/>
          <w:kern w:val="2"/>
          <w:sz w:val="24"/>
          <w:szCs w:val="24"/>
          <w:lang w:eastAsia="en-GB"/>
          <w14:ligatures w14:val="standardContextual"/>
        </w:rPr>
      </w:pPr>
      <w:r w:rsidRPr="00B5710B">
        <w:rPr>
          <w:noProof/>
          <w:lang w:val="en-US" w:eastAsia="zh-CN"/>
        </w:rPr>
        <w:t>4.3.6.2.4</w:t>
      </w:r>
      <w:r>
        <w:rPr>
          <w:rFonts w:asciiTheme="minorHAnsi" w:eastAsiaTheme="minorEastAsia" w:hAnsiTheme="minorHAnsi" w:cstheme="minorBidi"/>
          <w:noProof/>
          <w:kern w:val="2"/>
          <w:sz w:val="24"/>
          <w:szCs w:val="24"/>
          <w:lang w:eastAsia="en-GB"/>
          <w14:ligatures w14:val="standardContextual"/>
        </w:rPr>
        <w:tab/>
      </w:r>
      <w:r w:rsidRPr="00B5710B">
        <w:rPr>
          <w:noProof/>
          <w:lang w:val="en-US" w:eastAsia="zh-CN"/>
        </w:rPr>
        <w:t>Supporting Information</w:t>
      </w:r>
      <w:r>
        <w:rPr>
          <w:noProof/>
        </w:rPr>
        <w:tab/>
      </w:r>
      <w:r>
        <w:rPr>
          <w:noProof/>
        </w:rPr>
        <w:fldChar w:fldCharType="begin"/>
      </w:r>
      <w:r>
        <w:rPr>
          <w:noProof/>
        </w:rPr>
        <w:instrText xml:space="preserve"> PAGEREF _Toc210313650 \h </w:instrText>
      </w:r>
      <w:r>
        <w:rPr>
          <w:noProof/>
        </w:rPr>
      </w:r>
      <w:r>
        <w:rPr>
          <w:noProof/>
        </w:rPr>
        <w:fldChar w:fldCharType="separate"/>
      </w:r>
      <w:r>
        <w:rPr>
          <w:noProof/>
        </w:rPr>
        <w:t>51</w:t>
      </w:r>
      <w:r>
        <w:rPr>
          <w:noProof/>
        </w:rPr>
        <w:fldChar w:fldCharType="end"/>
      </w:r>
    </w:p>
    <w:p w14:paraId="2A87311D" w14:textId="5F47AE15" w:rsidR="00BB6D61" w:rsidRDefault="00BB6D61">
      <w:pPr>
        <w:pStyle w:val="TOC5"/>
        <w:rPr>
          <w:rFonts w:asciiTheme="minorHAnsi" w:eastAsiaTheme="minorEastAsia" w:hAnsiTheme="minorHAnsi" w:cstheme="minorBidi"/>
          <w:noProof/>
          <w:kern w:val="2"/>
          <w:sz w:val="24"/>
          <w:szCs w:val="24"/>
          <w:lang w:eastAsia="en-GB"/>
          <w14:ligatures w14:val="standardContextual"/>
        </w:rPr>
      </w:pPr>
      <w:r w:rsidRPr="00B5710B">
        <w:rPr>
          <w:noProof/>
          <w:lang w:val="en-US" w:eastAsia="zh-CN"/>
        </w:rPr>
        <w:t>4.3.6.2.5</w:t>
      </w:r>
      <w:r>
        <w:rPr>
          <w:rFonts w:asciiTheme="minorHAnsi" w:eastAsiaTheme="minorEastAsia" w:hAnsiTheme="minorHAnsi" w:cstheme="minorBidi"/>
          <w:noProof/>
          <w:kern w:val="2"/>
          <w:sz w:val="24"/>
          <w:szCs w:val="24"/>
          <w:lang w:eastAsia="en-GB"/>
          <w14:ligatures w14:val="standardContextual"/>
        </w:rPr>
        <w:tab/>
      </w:r>
      <w:r w:rsidRPr="00B5710B">
        <w:rPr>
          <w:noProof/>
          <w:lang w:val="en-US" w:eastAsia="zh-CN"/>
        </w:rPr>
        <w:t>Benefits and Limitations</w:t>
      </w:r>
      <w:r>
        <w:rPr>
          <w:noProof/>
        </w:rPr>
        <w:tab/>
      </w:r>
      <w:r>
        <w:rPr>
          <w:noProof/>
        </w:rPr>
        <w:fldChar w:fldCharType="begin"/>
      </w:r>
      <w:r>
        <w:rPr>
          <w:noProof/>
        </w:rPr>
        <w:instrText xml:space="preserve"> PAGEREF _Toc210313651 \h </w:instrText>
      </w:r>
      <w:r>
        <w:rPr>
          <w:noProof/>
        </w:rPr>
      </w:r>
      <w:r>
        <w:rPr>
          <w:noProof/>
        </w:rPr>
        <w:fldChar w:fldCharType="separate"/>
      </w:r>
      <w:r>
        <w:rPr>
          <w:noProof/>
        </w:rPr>
        <w:t>51</w:t>
      </w:r>
      <w:r>
        <w:rPr>
          <w:noProof/>
        </w:rPr>
        <w:fldChar w:fldCharType="end"/>
      </w:r>
    </w:p>
    <w:p w14:paraId="1F73F303" w14:textId="5FCD6880" w:rsidR="00BB6D61" w:rsidRDefault="00BB6D61">
      <w:pPr>
        <w:pStyle w:val="TOC6"/>
        <w:rPr>
          <w:rFonts w:asciiTheme="minorHAnsi" w:eastAsiaTheme="minorEastAsia" w:hAnsiTheme="minorHAnsi" w:cstheme="minorBidi"/>
          <w:noProof/>
          <w:kern w:val="2"/>
          <w:sz w:val="24"/>
          <w:szCs w:val="24"/>
          <w:lang w:eastAsia="en-GB"/>
          <w14:ligatures w14:val="standardContextual"/>
        </w:rPr>
      </w:pPr>
      <w:r>
        <w:rPr>
          <w:noProof/>
        </w:rPr>
        <w:t>4.3.</w:t>
      </w:r>
      <w:r w:rsidRPr="00B5710B">
        <w:rPr>
          <w:rFonts w:eastAsia="SimSun"/>
          <w:noProof/>
          <w:lang w:val="en-US" w:eastAsia="zh-CN"/>
        </w:rPr>
        <w:t>6</w:t>
      </w:r>
      <w:r>
        <w:rPr>
          <w:noProof/>
        </w:rPr>
        <w:t>.</w:t>
      </w:r>
      <w:r w:rsidRPr="00B5710B">
        <w:rPr>
          <w:noProof/>
          <w:lang w:val="en-US" w:eastAsia="zh-CN"/>
        </w:rPr>
        <w:t>2.</w:t>
      </w: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Benefits</w:t>
      </w:r>
      <w:r>
        <w:rPr>
          <w:noProof/>
        </w:rPr>
        <w:tab/>
      </w:r>
      <w:r>
        <w:rPr>
          <w:noProof/>
        </w:rPr>
        <w:fldChar w:fldCharType="begin"/>
      </w:r>
      <w:r>
        <w:rPr>
          <w:noProof/>
        </w:rPr>
        <w:instrText xml:space="preserve"> PAGEREF _Toc210313652 \h </w:instrText>
      </w:r>
      <w:r>
        <w:rPr>
          <w:noProof/>
        </w:rPr>
      </w:r>
      <w:r>
        <w:rPr>
          <w:noProof/>
        </w:rPr>
        <w:fldChar w:fldCharType="separate"/>
      </w:r>
      <w:r>
        <w:rPr>
          <w:noProof/>
        </w:rPr>
        <w:t>51</w:t>
      </w:r>
      <w:r>
        <w:rPr>
          <w:noProof/>
        </w:rPr>
        <w:fldChar w:fldCharType="end"/>
      </w:r>
    </w:p>
    <w:p w14:paraId="3E3E8CE3" w14:textId="308D8227" w:rsidR="00BB6D61" w:rsidRDefault="00BB6D61">
      <w:pPr>
        <w:pStyle w:val="TOC6"/>
        <w:rPr>
          <w:rFonts w:asciiTheme="minorHAnsi" w:eastAsiaTheme="minorEastAsia" w:hAnsiTheme="minorHAnsi" w:cstheme="minorBidi"/>
          <w:noProof/>
          <w:kern w:val="2"/>
          <w:sz w:val="24"/>
          <w:szCs w:val="24"/>
          <w:lang w:eastAsia="en-GB"/>
          <w14:ligatures w14:val="standardContextual"/>
        </w:rPr>
      </w:pPr>
      <w:r>
        <w:rPr>
          <w:noProof/>
        </w:rPr>
        <w:t>4.3.</w:t>
      </w:r>
      <w:r w:rsidRPr="00B5710B">
        <w:rPr>
          <w:rFonts w:eastAsia="SimSun"/>
          <w:noProof/>
          <w:lang w:val="en-US" w:eastAsia="zh-CN"/>
        </w:rPr>
        <w:t>6</w:t>
      </w:r>
      <w:r>
        <w:rPr>
          <w:noProof/>
        </w:rPr>
        <w:t>.</w:t>
      </w:r>
      <w:r w:rsidRPr="00B5710B">
        <w:rPr>
          <w:noProof/>
          <w:lang w:val="en-US" w:eastAsia="zh-CN"/>
        </w:rPr>
        <w:t>2.</w:t>
      </w: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Limitations</w:t>
      </w:r>
      <w:r>
        <w:rPr>
          <w:noProof/>
        </w:rPr>
        <w:tab/>
      </w:r>
      <w:r>
        <w:rPr>
          <w:noProof/>
        </w:rPr>
        <w:fldChar w:fldCharType="begin"/>
      </w:r>
      <w:r>
        <w:rPr>
          <w:noProof/>
        </w:rPr>
        <w:instrText xml:space="preserve"> PAGEREF _Toc210313653 \h </w:instrText>
      </w:r>
      <w:r>
        <w:rPr>
          <w:noProof/>
        </w:rPr>
      </w:r>
      <w:r>
        <w:rPr>
          <w:noProof/>
        </w:rPr>
        <w:fldChar w:fldCharType="separate"/>
      </w:r>
      <w:r>
        <w:rPr>
          <w:noProof/>
        </w:rPr>
        <w:t>52</w:t>
      </w:r>
      <w:r>
        <w:rPr>
          <w:noProof/>
        </w:rPr>
        <w:fldChar w:fldCharType="end"/>
      </w:r>
    </w:p>
    <w:p w14:paraId="00AFAF4B" w14:textId="4C5BE5C7" w:rsidR="00BB6D61" w:rsidRDefault="00BB6D61">
      <w:pPr>
        <w:pStyle w:val="TOC4"/>
        <w:rPr>
          <w:rFonts w:asciiTheme="minorHAnsi" w:eastAsiaTheme="minorEastAsia" w:hAnsiTheme="minorHAnsi" w:cstheme="minorBidi"/>
          <w:noProof/>
          <w:kern w:val="2"/>
          <w:sz w:val="24"/>
          <w:szCs w:val="24"/>
          <w:lang w:eastAsia="en-GB"/>
          <w14:ligatures w14:val="standardContextual"/>
        </w:rPr>
      </w:pPr>
      <w:r w:rsidRPr="00B5710B">
        <w:rPr>
          <w:noProof/>
          <w:lang w:val="en-US" w:eastAsia="zh-CN"/>
        </w:rPr>
        <w:t>4.3.6.3</w:t>
      </w:r>
      <w:r>
        <w:rPr>
          <w:rFonts w:asciiTheme="minorHAnsi" w:eastAsiaTheme="minorEastAsia" w:hAnsiTheme="minorHAnsi" w:cstheme="minorBidi"/>
          <w:noProof/>
          <w:kern w:val="2"/>
          <w:sz w:val="24"/>
          <w:szCs w:val="24"/>
          <w:lang w:eastAsia="en-GB"/>
          <w14:ligatures w14:val="standardContextual"/>
        </w:rPr>
        <w:tab/>
      </w:r>
      <w:r w:rsidRPr="00B5710B">
        <w:rPr>
          <w:noProof/>
          <w:lang w:val="en-US" w:eastAsia="zh-CN"/>
        </w:rPr>
        <w:t>3D Gaussian Splatting</w:t>
      </w:r>
      <w:r>
        <w:rPr>
          <w:noProof/>
        </w:rPr>
        <w:tab/>
      </w:r>
      <w:r>
        <w:rPr>
          <w:noProof/>
        </w:rPr>
        <w:fldChar w:fldCharType="begin"/>
      </w:r>
      <w:r>
        <w:rPr>
          <w:noProof/>
        </w:rPr>
        <w:instrText xml:space="preserve"> PAGEREF _Toc210313654 \h </w:instrText>
      </w:r>
      <w:r>
        <w:rPr>
          <w:noProof/>
        </w:rPr>
      </w:r>
      <w:r>
        <w:rPr>
          <w:noProof/>
        </w:rPr>
        <w:fldChar w:fldCharType="separate"/>
      </w:r>
      <w:r>
        <w:rPr>
          <w:noProof/>
        </w:rPr>
        <w:t>52</w:t>
      </w:r>
      <w:r>
        <w:rPr>
          <w:noProof/>
        </w:rPr>
        <w:fldChar w:fldCharType="end"/>
      </w:r>
    </w:p>
    <w:p w14:paraId="6EE48704" w14:textId="78DBD5CB" w:rsidR="00BB6D61" w:rsidRPr="00BB6D61" w:rsidRDefault="00BB6D61">
      <w:pPr>
        <w:pStyle w:val="TOC5"/>
        <w:rPr>
          <w:rFonts w:eastAsiaTheme="minorEastAsia"/>
        </w:rPr>
      </w:pPr>
      <w:r w:rsidRPr="00BB6D61">
        <w:rPr>
          <w:lang w:val="en-US" w:eastAsia="zh-CN"/>
        </w:rPr>
        <w:t>4.3.6.3.1</w:t>
      </w:r>
      <w:r w:rsidRPr="00BB6D61">
        <w:rPr>
          <w:rFonts w:eastAsiaTheme="minorEastAsia"/>
        </w:rPr>
        <w:tab/>
      </w:r>
      <w:r w:rsidRPr="00BB6D61">
        <w:rPr>
          <w:lang w:val="en-US" w:eastAsia="zh-CN"/>
        </w:rPr>
        <w:t>Introduction</w:t>
      </w:r>
      <w:r w:rsidRPr="00BB6D61">
        <w:tab/>
      </w:r>
      <w:r w:rsidRPr="00BB6D61">
        <w:fldChar w:fldCharType="begin"/>
      </w:r>
      <w:r w:rsidRPr="00BB6D61">
        <w:instrText xml:space="preserve"> PAGEREF _Toc210313655 \h </w:instrText>
      </w:r>
      <w:r w:rsidRPr="00BB6D61">
        <w:fldChar w:fldCharType="separate"/>
      </w:r>
      <w:r w:rsidRPr="00BB6D61">
        <w:t>52</w:t>
      </w:r>
      <w:r w:rsidRPr="00BB6D61">
        <w:fldChar w:fldCharType="end"/>
      </w:r>
    </w:p>
    <w:p w14:paraId="501C9C30" w14:textId="060AEB2B" w:rsidR="00BB6D61" w:rsidRPr="00BB6D61" w:rsidRDefault="00BB6D61">
      <w:pPr>
        <w:pStyle w:val="TOC5"/>
        <w:rPr>
          <w:rFonts w:eastAsiaTheme="minorEastAsia"/>
        </w:rPr>
      </w:pPr>
      <w:r w:rsidRPr="00BB6D61">
        <w:rPr>
          <w:lang w:val="en-US" w:eastAsia="zh-CN"/>
        </w:rPr>
        <w:t>4.3.6.3.2</w:t>
      </w:r>
      <w:r w:rsidRPr="00BB6D61">
        <w:rPr>
          <w:rFonts w:eastAsiaTheme="minorEastAsia"/>
        </w:rPr>
        <w:tab/>
      </w:r>
      <w:r w:rsidRPr="00BB6D61">
        <w:rPr>
          <w:lang w:val="en-US" w:eastAsia="zh-CN"/>
        </w:rPr>
        <w:t xml:space="preserve"> Overview</w:t>
      </w:r>
      <w:r w:rsidRPr="00BB6D61">
        <w:tab/>
      </w:r>
      <w:r w:rsidRPr="00BB6D61">
        <w:fldChar w:fldCharType="begin"/>
      </w:r>
      <w:r w:rsidRPr="00BB6D61">
        <w:instrText xml:space="preserve"> PAGEREF _Toc210313656 \h </w:instrText>
      </w:r>
      <w:r w:rsidRPr="00BB6D61">
        <w:fldChar w:fldCharType="separate"/>
      </w:r>
      <w:r w:rsidRPr="00BB6D61">
        <w:t>52</w:t>
      </w:r>
      <w:r w:rsidRPr="00BB6D61">
        <w:fldChar w:fldCharType="end"/>
      </w:r>
    </w:p>
    <w:p w14:paraId="74A0CCDA" w14:textId="6BF9203A" w:rsidR="00BB6D61" w:rsidRPr="00BB6D61" w:rsidRDefault="00BB6D61">
      <w:pPr>
        <w:pStyle w:val="TOC5"/>
        <w:rPr>
          <w:rFonts w:eastAsiaTheme="minorEastAsia"/>
        </w:rPr>
      </w:pPr>
      <w:r w:rsidRPr="00BB6D61">
        <w:rPr>
          <w:lang w:val="en-US" w:eastAsia="zh-CN"/>
        </w:rPr>
        <w:t>4.3.6.3</w:t>
      </w:r>
      <w:r w:rsidRPr="00BB6D61">
        <w:t>.</w:t>
      </w:r>
      <w:r w:rsidRPr="00BB6D61">
        <w:rPr>
          <w:lang w:val="en-US" w:eastAsia="zh-CN"/>
        </w:rPr>
        <w:t>3</w:t>
      </w:r>
      <w:r w:rsidRPr="00BB6D61">
        <w:rPr>
          <w:rFonts w:eastAsiaTheme="minorEastAsia"/>
        </w:rPr>
        <w:tab/>
      </w:r>
      <w:r w:rsidRPr="00BB6D61">
        <w:rPr>
          <w:lang w:val="en-US" w:eastAsia="zh-CN"/>
        </w:rPr>
        <w:t>Production and Capturing Systems</w:t>
      </w:r>
      <w:r w:rsidRPr="00BB6D61">
        <w:tab/>
      </w:r>
      <w:r w:rsidRPr="00BB6D61">
        <w:fldChar w:fldCharType="begin"/>
      </w:r>
      <w:r w:rsidRPr="00BB6D61">
        <w:instrText xml:space="preserve"> PAGEREF _Toc210313657 \h </w:instrText>
      </w:r>
      <w:r w:rsidRPr="00BB6D61">
        <w:fldChar w:fldCharType="separate"/>
      </w:r>
      <w:r w:rsidRPr="00BB6D61">
        <w:t>54</w:t>
      </w:r>
      <w:r w:rsidRPr="00BB6D61">
        <w:fldChar w:fldCharType="end"/>
      </w:r>
    </w:p>
    <w:p w14:paraId="57DFCB38" w14:textId="390C2F22" w:rsidR="00BB6D61" w:rsidRDefault="00BB6D61">
      <w:pPr>
        <w:pStyle w:val="TOC5"/>
        <w:rPr>
          <w:rFonts w:asciiTheme="minorHAnsi" w:eastAsiaTheme="minorEastAsia" w:hAnsiTheme="minorHAnsi" w:cstheme="minorBidi"/>
          <w:noProof/>
          <w:kern w:val="2"/>
          <w:sz w:val="24"/>
          <w:szCs w:val="24"/>
          <w:lang w:eastAsia="en-GB"/>
          <w14:ligatures w14:val="standardContextual"/>
        </w:rPr>
      </w:pPr>
      <w:r w:rsidRPr="00B5710B">
        <w:rPr>
          <w:noProof/>
          <w:lang w:val="en-US" w:eastAsia="zh-CN"/>
        </w:rPr>
        <w:t>4.3.6.3.4</w:t>
      </w:r>
      <w:r>
        <w:rPr>
          <w:rFonts w:asciiTheme="minorHAnsi" w:eastAsiaTheme="minorEastAsia" w:hAnsiTheme="minorHAnsi" w:cstheme="minorBidi"/>
          <w:noProof/>
          <w:kern w:val="2"/>
          <w:sz w:val="24"/>
          <w:szCs w:val="24"/>
          <w:lang w:eastAsia="en-GB"/>
          <w14:ligatures w14:val="standardContextual"/>
        </w:rPr>
        <w:tab/>
      </w:r>
      <w:r w:rsidRPr="00B5710B">
        <w:rPr>
          <w:noProof/>
          <w:lang w:val="en-US" w:eastAsia="zh-CN"/>
        </w:rPr>
        <w:t>Rendering and Display Systems</w:t>
      </w:r>
      <w:r>
        <w:rPr>
          <w:noProof/>
        </w:rPr>
        <w:tab/>
      </w:r>
      <w:r>
        <w:rPr>
          <w:noProof/>
        </w:rPr>
        <w:fldChar w:fldCharType="begin"/>
      </w:r>
      <w:r>
        <w:rPr>
          <w:noProof/>
        </w:rPr>
        <w:instrText xml:space="preserve"> PAGEREF _Toc210313658 \h </w:instrText>
      </w:r>
      <w:r>
        <w:rPr>
          <w:noProof/>
        </w:rPr>
      </w:r>
      <w:r>
        <w:rPr>
          <w:noProof/>
        </w:rPr>
        <w:fldChar w:fldCharType="separate"/>
      </w:r>
      <w:r>
        <w:rPr>
          <w:noProof/>
        </w:rPr>
        <w:t>55</w:t>
      </w:r>
      <w:r>
        <w:rPr>
          <w:noProof/>
        </w:rPr>
        <w:fldChar w:fldCharType="end"/>
      </w:r>
    </w:p>
    <w:p w14:paraId="3F83FF48" w14:textId="71E07BF7" w:rsidR="00BB6D61" w:rsidRDefault="00BB6D61">
      <w:pPr>
        <w:pStyle w:val="TOC5"/>
        <w:rPr>
          <w:rFonts w:asciiTheme="minorHAnsi" w:eastAsiaTheme="minorEastAsia" w:hAnsiTheme="minorHAnsi" w:cstheme="minorBidi"/>
          <w:noProof/>
          <w:kern w:val="2"/>
          <w:sz w:val="24"/>
          <w:szCs w:val="24"/>
          <w:lang w:eastAsia="en-GB"/>
          <w14:ligatures w14:val="standardContextual"/>
        </w:rPr>
      </w:pPr>
      <w:r w:rsidRPr="00B5710B">
        <w:rPr>
          <w:noProof/>
          <w:lang w:val="en-US" w:eastAsia="zh-CN"/>
        </w:rPr>
        <w:t>4.3.6.3.5</w:t>
      </w:r>
      <w:r>
        <w:rPr>
          <w:rFonts w:asciiTheme="minorHAnsi" w:eastAsiaTheme="minorEastAsia" w:hAnsiTheme="minorHAnsi" w:cstheme="minorBidi"/>
          <w:noProof/>
          <w:kern w:val="2"/>
          <w:sz w:val="24"/>
          <w:szCs w:val="24"/>
          <w:lang w:eastAsia="en-GB"/>
          <w14:ligatures w14:val="standardContextual"/>
        </w:rPr>
        <w:tab/>
      </w:r>
      <w:r w:rsidRPr="00B5710B">
        <w:rPr>
          <w:noProof/>
          <w:lang w:val="en-US" w:eastAsia="zh-CN"/>
        </w:rPr>
        <w:t>Supporting Information</w:t>
      </w:r>
      <w:r>
        <w:rPr>
          <w:noProof/>
        </w:rPr>
        <w:tab/>
      </w:r>
      <w:r>
        <w:rPr>
          <w:noProof/>
        </w:rPr>
        <w:fldChar w:fldCharType="begin"/>
      </w:r>
      <w:r>
        <w:rPr>
          <w:noProof/>
        </w:rPr>
        <w:instrText xml:space="preserve"> PAGEREF _Toc210313659 \h </w:instrText>
      </w:r>
      <w:r>
        <w:rPr>
          <w:noProof/>
        </w:rPr>
      </w:r>
      <w:r>
        <w:rPr>
          <w:noProof/>
        </w:rPr>
        <w:fldChar w:fldCharType="separate"/>
      </w:r>
      <w:r>
        <w:rPr>
          <w:noProof/>
        </w:rPr>
        <w:t>55</w:t>
      </w:r>
      <w:r>
        <w:rPr>
          <w:noProof/>
        </w:rPr>
        <w:fldChar w:fldCharType="end"/>
      </w:r>
    </w:p>
    <w:p w14:paraId="45E54220" w14:textId="50C67931" w:rsidR="00BB6D61" w:rsidRDefault="00BB6D61">
      <w:pPr>
        <w:pStyle w:val="TOC5"/>
        <w:rPr>
          <w:rFonts w:asciiTheme="minorHAnsi" w:eastAsiaTheme="minorEastAsia" w:hAnsiTheme="minorHAnsi" w:cstheme="minorBidi"/>
          <w:noProof/>
          <w:kern w:val="2"/>
          <w:sz w:val="24"/>
          <w:szCs w:val="24"/>
          <w:lang w:eastAsia="en-GB"/>
          <w14:ligatures w14:val="standardContextual"/>
        </w:rPr>
      </w:pPr>
      <w:r w:rsidRPr="00B5710B">
        <w:rPr>
          <w:noProof/>
          <w:lang w:val="en-US" w:eastAsia="zh-CN"/>
        </w:rPr>
        <w:t>4.3.6.3.7</w:t>
      </w:r>
      <w:r>
        <w:rPr>
          <w:rFonts w:asciiTheme="minorHAnsi" w:eastAsiaTheme="minorEastAsia" w:hAnsiTheme="minorHAnsi" w:cstheme="minorBidi"/>
          <w:noProof/>
          <w:kern w:val="2"/>
          <w:sz w:val="24"/>
          <w:szCs w:val="24"/>
          <w:lang w:eastAsia="en-GB"/>
          <w14:ligatures w14:val="standardContextual"/>
        </w:rPr>
        <w:tab/>
      </w:r>
      <w:r w:rsidRPr="00B5710B">
        <w:rPr>
          <w:noProof/>
          <w:lang w:val="en-US" w:eastAsia="zh-CN"/>
        </w:rPr>
        <w:t>Benefits and Limitations</w:t>
      </w:r>
      <w:r>
        <w:rPr>
          <w:noProof/>
        </w:rPr>
        <w:tab/>
      </w:r>
      <w:r>
        <w:rPr>
          <w:noProof/>
        </w:rPr>
        <w:fldChar w:fldCharType="begin"/>
      </w:r>
      <w:r>
        <w:rPr>
          <w:noProof/>
        </w:rPr>
        <w:instrText xml:space="preserve"> PAGEREF _Toc210313660 \h </w:instrText>
      </w:r>
      <w:r>
        <w:rPr>
          <w:noProof/>
        </w:rPr>
      </w:r>
      <w:r>
        <w:rPr>
          <w:noProof/>
        </w:rPr>
        <w:fldChar w:fldCharType="separate"/>
      </w:r>
      <w:r>
        <w:rPr>
          <w:noProof/>
        </w:rPr>
        <w:t>57</w:t>
      </w:r>
      <w:r>
        <w:rPr>
          <w:noProof/>
        </w:rPr>
        <w:fldChar w:fldCharType="end"/>
      </w:r>
    </w:p>
    <w:p w14:paraId="07269EB8" w14:textId="299AE262" w:rsidR="00BB6D61" w:rsidRDefault="00BB6D61">
      <w:pPr>
        <w:pStyle w:val="TOC6"/>
        <w:rPr>
          <w:rFonts w:asciiTheme="minorHAnsi" w:eastAsiaTheme="minorEastAsia" w:hAnsiTheme="minorHAnsi" w:cstheme="minorBidi"/>
          <w:noProof/>
          <w:kern w:val="2"/>
          <w:sz w:val="24"/>
          <w:szCs w:val="24"/>
          <w:lang w:eastAsia="en-GB"/>
          <w14:ligatures w14:val="standardContextual"/>
        </w:rPr>
      </w:pPr>
      <w:r w:rsidRPr="00B5710B">
        <w:rPr>
          <w:noProof/>
          <w:lang w:val="en-US" w:eastAsia="zh-CN"/>
        </w:rPr>
        <w:t>4.3.6.3.</w:t>
      </w:r>
      <w:r w:rsidRPr="00B5710B">
        <w:rPr>
          <w:rFonts w:eastAsia="SimSun"/>
          <w:noProof/>
          <w:lang w:val="en-US" w:eastAsia="zh-CN"/>
        </w:rPr>
        <w:t>7</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Benefits</w:t>
      </w:r>
      <w:r>
        <w:rPr>
          <w:noProof/>
        </w:rPr>
        <w:tab/>
      </w:r>
      <w:r>
        <w:rPr>
          <w:noProof/>
        </w:rPr>
        <w:fldChar w:fldCharType="begin"/>
      </w:r>
      <w:r>
        <w:rPr>
          <w:noProof/>
        </w:rPr>
        <w:instrText xml:space="preserve"> PAGEREF _Toc210313661 \h </w:instrText>
      </w:r>
      <w:r>
        <w:rPr>
          <w:noProof/>
        </w:rPr>
      </w:r>
      <w:r>
        <w:rPr>
          <w:noProof/>
        </w:rPr>
        <w:fldChar w:fldCharType="separate"/>
      </w:r>
      <w:r>
        <w:rPr>
          <w:noProof/>
        </w:rPr>
        <w:t>57</w:t>
      </w:r>
      <w:r>
        <w:rPr>
          <w:noProof/>
        </w:rPr>
        <w:fldChar w:fldCharType="end"/>
      </w:r>
    </w:p>
    <w:p w14:paraId="6FA3AB31" w14:textId="295D7515" w:rsidR="00BB6D61" w:rsidRDefault="00BB6D61">
      <w:pPr>
        <w:pStyle w:val="TOC6"/>
        <w:rPr>
          <w:rFonts w:asciiTheme="minorHAnsi" w:eastAsiaTheme="minorEastAsia" w:hAnsiTheme="minorHAnsi" w:cstheme="minorBidi"/>
          <w:noProof/>
          <w:kern w:val="2"/>
          <w:sz w:val="24"/>
          <w:szCs w:val="24"/>
          <w:lang w:eastAsia="en-GB"/>
          <w14:ligatures w14:val="standardContextual"/>
        </w:rPr>
      </w:pPr>
      <w:r w:rsidRPr="00B5710B">
        <w:rPr>
          <w:noProof/>
          <w:lang w:val="en-US" w:eastAsia="zh-CN"/>
        </w:rPr>
        <w:t>4.3.6.3.7</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Limitations</w:t>
      </w:r>
      <w:r>
        <w:rPr>
          <w:noProof/>
        </w:rPr>
        <w:tab/>
      </w:r>
      <w:r>
        <w:rPr>
          <w:noProof/>
        </w:rPr>
        <w:fldChar w:fldCharType="begin"/>
      </w:r>
      <w:r>
        <w:rPr>
          <w:noProof/>
        </w:rPr>
        <w:instrText xml:space="preserve"> PAGEREF _Toc210313662 \h </w:instrText>
      </w:r>
      <w:r>
        <w:rPr>
          <w:noProof/>
        </w:rPr>
      </w:r>
      <w:r>
        <w:rPr>
          <w:noProof/>
        </w:rPr>
        <w:fldChar w:fldCharType="separate"/>
      </w:r>
      <w:r>
        <w:rPr>
          <w:noProof/>
        </w:rPr>
        <w:t>57</w:t>
      </w:r>
      <w:r>
        <w:rPr>
          <w:noProof/>
        </w:rPr>
        <w:fldChar w:fldCharType="end"/>
      </w:r>
    </w:p>
    <w:p w14:paraId="74EB7966" w14:textId="10EF96C8" w:rsidR="00BB6D61" w:rsidRDefault="00BB6D61">
      <w:pPr>
        <w:pStyle w:val="TOC2"/>
        <w:rPr>
          <w:rFonts w:asciiTheme="minorHAnsi" w:eastAsiaTheme="minorEastAsia" w:hAnsiTheme="minorHAnsi" w:cstheme="minorBidi"/>
          <w:noProof/>
          <w:kern w:val="2"/>
          <w:sz w:val="24"/>
          <w:szCs w:val="24"/>
          <w:lang w:eastAsia="en-GB"/>
          <w14:ligatures w14:val="standardContextual"/>
        </w:rPr>
      </w:pPr>
      <w:r w:rsidRPr="00B5710B">
        <w:rPr>
          <w:noProof/>
          <w:lang w:val="en-US" w:eastAsia="zh-CN"/>
        </w:rPr>
        <w:t>4.4</w:t>
      </w:r>
      <w:r>
        <w:rPr>
          <w:rFonts w:asciiTheme="minorHAnsi" w:eastAsiaTheme="minorEastAsia" w:hAnsiTheme="minorHAnsi" w:cstheme="minorBidi"/>
          <w:noProof/>
          <w:kern w:val="2"/>
          <w:sz w:val="24"/>
          <w:szCs w:val="24"/>
          <w:lang w:eastAsia="en-GB"/>
          <w14:ligatures w14:val="standardContextual"/>
        </w:rPr>
        <w:tab/>
      </w:r>
      <w:r w:rsidRPr="00B5710B">
        <w:rPr>
          <w:noProof/>
          <w:lang w:val="en-US" w:eastAsia="zh-CN"/>
        </w:rPr>
        <w:t>AI-Generated Beyond 2D content</w:t>
      </w:r>
      <w:r>
        <w:rPr>
          <w:noProof/>
        </w:rPr>
        <w:tab/>
      </w:r>
      <w:r>
        <w:rPr>
          <w:noProof/>
        </w:rPr>
        <w:fldChar w:fldCharType="begin"/>
      </w:r>
      <w:r>
        <w:rPr>
          <w:noProof/>
        </w:rPr>
        <w:instrText xml:space="preserve"> PAGEREF _Toc210313663 \h </w:instrText>
      </w:r>
      <w:r>
        <w:rPr>
          <w:noProof/>
        </w:rPr>
      </w:r>
      <w:r>
        <w:rPr>
          <w:noProof/>
        </w:rPr>
        <w:fldChar w:fldCharType="separate"/>
      </w:r>
      <w:r>
        <w:rPr>
          <w:noProof/>
        </w:rPr>
        <w:t>58</w:t>
      </w:r>
      <w:r>
        <w:rPr>
          <w:noProof/>
        </w:rPr>
        <w:fldChar w:fldCharType="end"/>
      </w:r>
    </w:p>
    <w:p w14:paraId="089D2EFA" w14:textId="69A9F85B" w:rsidR="00BB6D61" w:rsidRDefault="00BB6D61">
      <w:pPr>
        <w:pStyle w:val="TOC3"/>
        <w:rPr>
          <w:rFonts w:asciiTheme="minorHAnsi" w:eastAsiaTheme="minorEastAsia" w:hAnsiTheme="minorHAnsi" w:cstheme="minorBidi"/>
          <w:noProof/>
          <w:kern w:val="2"/>
          <w:sz w:val="24"/>
          <w:szCs w:val="24"/>
          <w:lang w:eastAsia="en-GB"/>
          <w14:ligatures w14:val="standardContextual"/>
        </w:rPr>
      </w:pPr>
      <w:r w:rsidRPr="00B5710B">
        <w:rPr>
          <w:noProof/>
          <w:lang w:val="en-US" w:eastAsia="zh-CN"/>
        </w:rPr>
        <w:t>4.4.1</w:t>
      </w:r>
      <w:r>
        <w:rPr>
          <w:rFonts w:asciiTheme="minorHAnsi" w:eastAsiaTheme="minorEastAsia" w:hAnsiTheme="minorHAnsi" w:cstheme="minorBidi"/>
          <w:noProof/>
          <w:kern w:val="2"/>
          <w:sz w:val="24"/>
          <w:szCs w:val="24"/>
          <w:lang w:eastAsia="en-GB"/>
          <w14:ligatures w14:val="standardContextual"/>
        </w:rPr>
        <w:tab/>
      </w:r>
      <w:r w:rsidRPr="00B5710B">
        <w:rPr>
          <w:noProof/>
          <w:lang w:val="en-US" w:eastAsia="zh-CN"/>
        </w:rPr>
        <w:t>General</w:t>
      </w:r>
      <w:r>
        <w:rPr>
          <w:noProof/>
        </w:rPr>
        <w:tab/>
      </w:r>
      <w:r>
        <w:rPr>
          <w:noProof/>
        </w:rPr>
        <w:fldChar w:fldCharType="begin"/>
      </w:r>
      <w:r>
        <w:rPr>
          <w:noProof/>
        </w:rPr>
        <w:instrText xml:space="preserve"> PAGEREF _Toc210313664 \h </w:instrText>
      </w:r>
      <w:r>
        <w:rPr>
          <w:noProof/>
        </w:rPr>
      </w:r>
      <w:r>
        <w:rPr>
          <w:noProof/>
        </w:rPr>
        <w:fldChar w:fldCharType="separate"/>
      </w:r>
      <w:r>
        <w:rPr>
          <w:noProof/>
        </w:rPr>
        <w:t>58</w:t>
      </w:r>
      <w:r>
        <w:rPr>
          <w:noProof/>
        </w:rPr>
        <w:fldChar w:fldCharType="end"/>
      </w:r>
    </w:p>
    <w:p w14:paraId="111FD61C" w14:textId="5F880D48" w:rsidR="00BB6D61" w:rsidRDefault="00BB6D61">
      <w:pPr>
        <w:pStyle w:val="TOC3"/>
        <w:rPr>
          <w:rFonts w:asciiTheme="minorHAnsi" w:eastAsiaTheme="minorEastAsia" w:hAnsiTheme="minorHAnsi" w:cstheme="minorBidi"/>
          <w:noProof/>
          <w:kern w:val="2"/>
          <w:sz w:val="24"/>
          <w:szCs w:val="24"/>
          <w:lang w:eastAsia="en-GB"/>
          <w14:ligatures w14:val="standardContextual"/>
        </w:rPr>
      </w:pPr>
      <w:r>
        <w:rPr>
          <w:noProof/>
        </w:rPr>
        <w:t>4.4.2</w:t>
      </w:r>
      <w:r>
        <w:rPr>
          <w:rFonts w:asciiTheme="minorHAnsi" w:eastAsiaTheme="minorEastAsia" w:hAnsiTheme="minorHAnsi" w:cstheme="minorBidi"/>
          <w:noProof/>
          <w:kern w:val="2"/>
          <w:sz w:val="24"/>
          <w:szCs w:val="24"/>
          <w:lang w:eastAsia="en-GB"/>
          <w14:ligatures w14:val="standardContextual"/>
        </w:rPr>
        <w:tab/>
      </w:r>
      <w:r>
        <w:rPr>
          <w:noProof/>
        </w:rPr>
        <w:t>AI-Generated Dynamic Mesh</w:t>
      </w:r>
      <w:r>
        <w:rPr>
          <w:noProof/>
        </w:rPr>
        <w:tab/>
      </w:r>
      <w:r>
        <w:rPr>
          <w:noProof/>
        </w:rPr>
        <w:fldChar w:fldCharType="begin"/>
      </w:r>
      <w:r>
        <w:rPr>
          <w:noProof/>
        </w:rPr>
        <w:instrText xml:space="preserve"> PAGEREF _Toc210313665 \h </w:instrText>
      </w:r>
      <w:r>
        <w:rPr>
          <w:noProof/>
        </w:rPr>
      </w:r>
      <w:r>
        <w:rPr>
          <w:noProof/>
        </w:rPr>
        <w:fldChar w:fldCharType="separate"/>
      </w:r>
      <w:r>
        <w:rPr>
          <w:noProof/>
        </w:rPr>
        <w:t>59</w:t>
      </w:r>
      <w:r>
        <w:rPr>
          <w:noProof/>
        </w:rPr>
        <w:fldChar w:fldCharType="end"/>
      </w:r>
    </w:p>
    <w:p w14:paraId="0D65A6DF" w14:textId="1E04362E" w:rsidR="00BB6D61" w:rsidRDefault="00BB6D61">
      <w:pPr>
        <w:pStyle w:val="TOC4"/>
        <w:rPr>
          <w:rFonts w:asciiTheme="minorHAnsi" w:eastAsiaTheme="minorEastAsia" w:hAnsiTheme="minorHAnsi" w:cstheme="minorBidi"/>
          <w:noProof/>
          <w:kern w:val="2"/>
          <w:sz w:val="24"/>
          <w:szCs w:val="24"/>
          <w:lang w:eastAsia="en-GB"/>
          <w14:ligatures w14:val="standardContextual"/>
        </w:rPr>
      </w:pPr>
      <w:r>
        <w:rPr>
          <w:noProof/>
        </w:rPr>
        <w:t>4.4.2.1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_Toc210313666 \h </w:instrText>
      </w:r>
      <w:r>
        <w:rPr>
          <w:noProof/>
        </w:rPr>
      </w:r>
      <w:r>
        <w:rPr>
          <w:noProof/>
        </w:rPr>
        <w:fldChar w:fldCharType="separate"/>
      </w:r>
      <w:r>
        <w:rPr>
          <w:noProof/>
        </w:rPr>
        <w:t>59</w:t>
      </w:r>
      <w:r>
        <w:rPr>
          <w:noProof/>
        </w:rPr>
        <w:fldChar w:fldCharType="end"/>
      </w:r>
    </w:p>
    <w:p w14:paraId="0FBF836B" w14:textId="50B24F53" w:rsidR="00BB6D61" w:rsidRDefault="00BB6D61">
      <w:pPr>
        <w:pStyle w:val="TOC4"/>
        <w:rPr>
          <w:rFonts w:asciiTheme="minorHAnsi" w:eastAsiaTheme="minorEastAsia" w:hAnsiTheme="minorHAnsi" w:cstheme="minorBidi"/>
          <w:noProof/>
          <w:kern w:val="2"/>
          <w:sz w:val="24"/>
          <w:szCs w:val="24"/>
          <w:lang w:eastAsia="en-GB"/>
          <w14:ligatures w14:val="standardContextual"/>
        </w:rPr>
      </w:pPr>
      <w:r w:rsidRPr="00B5710B">
        <w:rPr>
          <w:noProof/>
          <w:lang w:val="en-US" w:eastAsia="zh-CN"/>
        </w:rPr>
        <w:t>4</w:t>
      </w:r>
      <w:r>
        <w:rPr>
          <w:noProof/>
        </w:rPr>
        <w:t>.</w:t>
      </w:r>
      <w:r w:rsidRPr="00B5710B">
        <w:rPr>
          <w:noProof/>
          <w:lang w:val="en-US" w:eastAsia="zh-CN"/>
        </w:rPr>
        <w:t>4.2.2</w:t>
      </w:r>
      <w:r>
        <w:rPr>
          <w:rFonts w:asciiTheme="minorHAnsi" w:eastAsiaTheme="minorEastAsia" w:hAnsiTheme="minorHAnsi" w:cstheme="minorBidi"/>
          <w:noProof/>
          <w:kern w:val="2"/>
          <w:sz w:val="24"/>
          <w:szCs w:val="24"/>
          <w:lang w:eastAsia="en-GB"/>
          <w14:ligatures w14:val="standardContextual"/>
        </w:rPr>
        <w:tab/>
      </w:r>
      <w:r w:rsidRPr="00B5710B">
        <w:rPr>
          <w:noProof/>
          <w:lang w:val="en-US" w:eastAsia="zh-CN"/>
        </w:rPr>
        <w:t>Image-Generated Dynamic Mesh</w:t>
      </w:r>
      <w:r>
        <w:rPr>
          <w:noProof/>
        </w:rPr>
        <w:tab/>
      </w:r>
      <w:r>
        <w:rPr>
          <w:noProof/>
        </w:rPr>
        <w:fldChar w:fldCharType="begin"/>
      </w:r>
      <w:r>
        <w:rPr>
          <w:noProof/>
        </w:rPr>
        <w:instrText xml:space="preserve"> PAGEREF _Toc210313667 \h </w:instrText>
      </w:r>
      <w:r>
        <w:rPr>
          <w:noProof/>
        </w:rPr>
      </w:r>
      <w:r>
        <w:rPr>
          <w:noProof/>
        </w:rPr>
        <w:fldChar w:fldCharType="separate"/>
      </w:r>
      <w:r>
        <w:rPr>
          <w:noProof/>
        </w:rPr>
        <w:t>59</w:t>
      </w:r>
      <w:r>
        <w:rPr>
          <w:noProof/>
        </w:rPr>
        <w:fldChar w:fldCharType="end"/>
      </w:r>
    </w:p>
    <w:p w14:paraId="41216182" w14:textId="2924B476" w:rsidR="00BB6D61" w:rsidRDefault="00BB6D61">
      <w:pPr>
        <w:pStyle w:val="TOC4"/>
        <w:rPr>
          <w:rFonts w:asciiTheme="minorHAnsi" w:eastAsiaTheme="minorEastAsia" w:hAnsiTheme="minorHAnsi" w:cstheme="minorBidi"/>
          <w:noProof/>
          <w:kern w:val="2"/>
          <w:sz w:val="24"/>
          <w:szCs w:val="24"/>
          <w:lang w:eastAsia="en-GB"/>
          <w14:ligatures w14:val="standardContextual"/>
        </w:rPr>
      </w:pPr>
      <w:r w:rsidRPr="00B5710B">
        <w:rPr>
          <w:noProof/>
          <w:lang w:val="en-US" w:eastAsia="zh-CN"/>
        </w:rPr>
        <w:t>4.4.2.3</w:t>
      </w:r>
      <w:r>
        <w:rPr>
          <w:rFonts w:asciiTheme="minorHAnsi" w:eastAsiaTheme="minorEastAsia" w:hAnsiTheme="minorHAnsi" w:cstheme="minorBidi"/>
          <w:noProof/>
          <w:kern w:val="2"/>
          <w:sz w:val="24"/>
          <w:szCs w:val="24"/>
          <w:lang w:eastAsia="en-GB"/>
          <w14:ligatures w14:val="standardContextual"/>
        </w:rPr>
        <w:tab/>
      </w:r>
      <w:r w:rsidRPr="00B5710B">
        <w:rPr>
          <w:noProof/>
          <w:lang w:val="en-US" w:eastAsia="zh-CN"/>
        </w:rPr>
        <w:t>Text-Generated Dynamic Mesh</w:t>
      </w:r>
      <w:r>
        <w:rPr>
          <w:noProof/>
        </w:rPr>
        <w:tab/>
      </w:r>
      <w:r>
        <w:rPr>
          <w:noProof/>
        </w:rPr>
        <w:fldChar w:fldCharType="begin"/>
      </w:r>
      <w:r>
        <w:rPr>
          <w:noProof/>
        </w:rPr>
        <w:instrText xml:space="preserve"> PAGEREF _Toc210313668 \h </w:instrText>
      </w:r>
      <w:r>
        <w:rPr>
          <w:noProof/>
        </w:rPr>
      </w:r>
      <w:r>
        <w:rPr>
          <w:noProof/>
        </w:rPr>
        <w:fldChar w:fldCharType="separate"/>
      </w:r>
      <w:r>
        <w:rPr>
          <w:noProof/>
        </w:rPr>
        <w:t>60</w:t>
      </w:r>
      <w:r>
        <w:rPr>
          <w:noProof/>
        </w:rPr>
        <w:fldChar w:fldCharType="end"/>
      </w:r>
    </w:p>
    <w:p w14:paraId="38A69690" w14:textId="2D16D09B" w:rsidR="00BB6D61" w:rsidRDefault="00BB6D61">
      <w:pPr>
        <w:pStyle w:val="TOC1"/>
        <w:rPr>
          <w:rFonts w:asciiTheme="minorHAnsi" w:eastAsiaTheme="minorEastAsia" w:hAnsiTheme="minorHAnsi" w:cstheme="minorBidi"/>
          <w:noProof/>
          <w:kern w:val="2"/>
          <w:sz w:val="24"/>
          <w:szCs w:val="24"/>
          <w:lang w:eastAsia="en-GB"/>
          <w14:ligatures w14:val="standardContextual"/>
        </w:rPr>
      </w:pPr>
      <w:r w:rsidRPr="00B5710B">
        <w:rPr>
          <w:rFonts w:eastAsia="SimSun"/>
          <w:noProof/>
          <w:lang w:val="en-US" w:eastAsia="zh-CN"/>
        </w:rPr>
        <w:t>5</w:t>
      </w:r>
      <w:r>
        <w:rPr>
          <w:rFonts w:asciiTheme="minorHAnsi" w:eastAsiaTheme="minorEastAsia" w:hAnsiTheme="minorHAnsi" w:cstheme="minorBidi"/>
          <w:noProof/>
          <w:kern w:val="2"/>
          <w:sz w:val="24"/>
          <w:szCs w:val="24"/>
          <w:lang w:eastAsia="en-GB"/>
          <w14:ligatures w14:val="standardContextual"/>
        </w:rPr>
        <w:tab/>
      </w:r>
      <w:r w:rsidRPr="00B5710B">
        <w:rPr>
          <w:rFonts w:eastAsia="SimSun"/>
          <w:noProof/>
          <w:lang w:val="en-US" w:eastAsia="zh-CN"/>
        </w:rPr>
        <w:t>Overview of existing "Beyond 2D" Video Capabilities in 3GPP</w:t>
      </w:r>
      <w:r>
        <w:rPr>
          <w:noProof/>
        </w:rPr>
        <w:tab/>
      </w:r>
      <w:r>
        <w:rPr>
          <w:noProof/>
        </w:rPr>
        <w:fldChar w:fldCharType="begin"/>
      </w:r>
      <w:r>
        <w:rPr>
          <w:noProof/>
        </w:rPr>
        <w:instrText xml:space="preserve"> PAGEREF _Toc210313669 \h </w:instrText>
      </w:r>
      <w:r>
        <w:rPr>
          <w:noProof/>
        </w:rPr>
      </w:r>
      <w:r>
        <w:rPr>
          <w:noProof/>
        </w:rPr>
        <w:fldChar w:fldCharType="separate"/>
      </w:r>
      <w:r>
        <w:rPr>
          <w:noProof/>
        </w:rPr>
        <w:t>60</w:t>
      </w:r>
      <w:r>
        <w:rPr>
          <w:noProof/>
        </w:rPr>
        <w:fldChar w:fldCharType="end"/>
      </w:r>
    </w:p>
    <w:p w14:paraId="69EAE016" w14:textId="3C101A5F" w:rsidR="00BB6D61" w:rsidRDefault="00BB6D61">
      <w:pPr>
        <w:pStyle w:val="TOC2"/>
        <w:rPr>
          <w:rFonts w:asciiTheme="minorHAnsi" w:eastAsiaTheme="minorEastAsia" w:hAnsiTheme="minorHAnsi" w:cstheme="minorBidi"/>
          <w:noProof/>
          <w:kern w:val="2"/>
          <w:sz w:val="24"/>
          <w:szCs w:val="24"/>
          <w:lang w:eastAsia="en-GB"/>
          <w14:ligatures w14:val="standardContextual"/>
        </w:rPr>
      </w:pPr>
      <w:r w:rsidRPr="00B5710B">
        <w:rPr>
          <w:noProof/>
          <w:lang w:val="en-US" w:eastAsia="zh-CN"/>
        </w:rPr>
        <w:t>5.1</w:t>
      </w:r>
      <w:r>
        <w:rPr>
          <w:rFonts w:asciiTheme="minorHAnsi" w:eastAsiaTheme="minorEastAsia" w:hAnsiTheme="minorHAnsi" w:cstheme="minorBidi"/>
          <w:noProof/>
          <w:kern w:val="2"/>
          <w:sz w:val="24"/>
          <w:szCs w:val="24"/>
          <w:lang w:eastAsia="en-GB"/>
          <w14:ligatures w14:val="standardContextual"/>
        </w:rPr>
        <w:tab/>
      </w:r>
      <w:r w:rsidRPr="00B5710B">
        <w:rPr>
          <w:noProof/>
          <w:lang w:val="en-US" w:eastAsia="zh-CN"/>
        </w:rPr>
        <w:t>Introduction</w:t>
      </w:r>
      <w:r>
        <w:rPr>
          <w:noProof/>
        </w:rPr>
        <w:tab/>
      </w:r>
      <w:r>
        <w:rPr>
          <w:noProof/>
        </w:rPr>
        <w:fldChar w:fldCharType="begin"/>
      </w:r>
      <w:r>
        <w:rPr>
          <w:noProof/>
        </w:rPr>
        <w:instrText xml:space="preserve"> PAGEREF _Toc210313670 \h </w:instrText>
      </w:r>
      <w:r>
        <w:rPr>
          <w:noProof/>
        </w:rPr>
      </w:r>
      <w:r>
        <w:rPr>
          <w:noProof/>
        </w:rPr>
        <w:fldChar w:fldCharType="separate"/>
      </w:r>
      <w:r>
        <w:rPr>
          <w:noProof/>
        </w:rPr>
        <w:t>60</w:t>
      </w:r>
      <w:r>
        <w:rPr>
          <w:noProof/>
        </w:rPr>
        <w:fldChar w:fldCharType="end"/>
      </w:r>
    </w:p>
    <w:p w14:paraId="72A39AA9" w14:textId="68095906" w:rsidR="00BB6D61" w:rsidRDefault="00BB6D61">
      <w:pPr>
        <w:pStyle w:val="TOC2"/>
        <w:rPr>
          <w:rFonts w:asciiTheme="minorHAnsi" w:eastAsiaTheme="minorEastAsia" w:hAnsiTheme="minorHAnsi" w:cstheme="minorBidi"/>
          <w:noProof/>
          <w:kern w:val="2"/>
          <w:sz w:val="24"/>
          <w:szCs w:val="24"/>
          <w:lang w:eastAsia="en-GB"/>
          <w14:ligatures w14:val="standardContextual"/>
        </w:rPr>
      </w:pPr>
      <w:r w:rsidRPr="00B5710B">
        <w:rPr>
          <w:noProof/>
          <w:lang w:val="en-US" w:eastAsia="zh-CN"/>
        </w:rPr>
        <w:t>5.2</w:t>
      </w:r>
      <w:r>
        <w:rPr>
          <w:rFonts w:asciiTheme="minorHAnsi" w:eastAsiaTheme="minorEastAsia" w:hAnsiTheme="minorHAnsi" w:cstheme="minorBidi"/>
          <w:noProof/>
          <w:kern w:val="2"/>
          <w:sz w:val="24"/>
          <w:szCs w:val="24"/>
          <w:lang w:eastAsia="en-GB"/>
          <w14:ligatures w14:val="standardContextual"/>
        </w:rPr>
        <w:tab/>
      </w:r>
      <w:r w:rsidRPr="00B5710B">
        <w:rPr>
          <w:noProof/>
          <w:lang w:val="en-US" w:eastAsia="zh-CN"/>
        </w:rPr>
        <w:t>AR Video Capabilities</w:t>
      </w:r>
      <w:r>
        <w:rPr>
          <w:noProof/>
        </w:rPr>
        <w:tab/>
      </w:r>
      <w:r>
        <w:rPr>
          <w:noProof/>
        </w:rPr>
        <w:fldChar w:fldCharType="begin"/>
      </w:r>
      <w:r>
        <w:rPr>
          <w:noProof/>
        </w:rPr>
        <w:instrText xml:space="preserve"> PAGEREF _Toc210313671 \h </w:instrText>
      </w:r>
      <w:r>
        <w:rPr>
          <w:noProof/>
        </w:rPr>
      </w:r>
      <w:r>
        <w:rPr>
          <w:noProof/>
        </w:rPr>
        <w:fldChar w:fldCharType="separate"/>
      </w:r>
      <w:r>
        <w:rPr>
          <w:noProof/>
        </w:rPr>
        <w:t>61</w:t>
      </w:r>
      <w:r>
        <w:rPr>
          <w:noProof/>
        </w:rPr>
        <w:fldChar w:fldCharType="end"/>
      </w:r>
    </w:p>
    <w:p w14:paraId="09712A1A" w14:textId="7B103F03" w:rsidR="00BB6D61" w:rsidRDefault="00BB6D61">
      <w:pPr>
        <w:pStyle w:val="TOC2"/>
        <w:rPr>
          <w:rFonts w:asciiTheme="minorHAnsi" w:eastAsiaTheme="minorEastAsia" w:hAnsiTheme="minorHAnsi" w:cstheme="minorBidi"/>
          <w:noProof/>
          <w:kern w:val="2"/>
          <w:sz w:val="24"/>
          <w:szCs w:val="24"/>
          <w:lang w:eastAsia="en-GB"/>
          <w14:ligatures w14:val="standardContextual"/>
        </w:rPr>
      </w:pPr>
      <w:r w:rsidRPr="00B5710B">
        <w:rPr>
          <w:noProof/>
          <w:lang w:val="en-US" w:eastAsia="zh-CN"/>
        </w:rPr>
        <w:t>5.3</w:t>
      </w:r>
      <w:r>
        <w:rPr>
          <w:rFonts w:asciiTheme="minorHAnsi" w:eastAsiaTheme="minorEastAsia" w:hAnsiTheme="minorHAnsi" w:cstheme="minorBidi"/>
          <w:noProof/>
          <w:kern w:val="2"/>
          <w:sz w:val="24"/>
          <w:szCs w:val="24"/>
          <w:lang w:eastAsia="en-GB"/>
          <w14:ligatures w14:val="standardContextual"/>
        </w:rPr>
        <w:tab/>
      </w:r>
      <w:r w:rsidRPr="00B5710B">
        <w:rPr>
          <w:noProof/>
          <w:lang w:val="en-US" w:eastAsia="zh-CN"/>
        </w:rPr>
        <w:t>VR Video Profiles</w:t>
      </w:r>
      <w:r>
        <w:rPr>
          <w:noProof/>
        </w:rPr>
        <w:tab/>
      </w:r>
      <w:r>
        <w:rPr>
          <w:noProof/>
        </w:rPr>
        <w:fldChar w:fldCharType="begin"/>
      </w:r>
      <w:r>
        <w:rPr>
          <w:noProof/>
        </w:rPr>
        <w:instrText xml:space="preserve"> PAGEREF _Toc210313672 \h </w:instrText>
      </w:r>
      <w:r>
        <w:rPr>
          <w:noProof/>
        </w:rPr>
      </w:r>
      <w:r>
        <w:rPr>
          <w:noProof/>
        </w:rPr>
        <w:fldChar w:fldCharType="separate"/>
      </w:r>
      <w:r>
        <w:rPr>
          <w:noProof/>
        </w:rPr>
        <w:t>61</w:t>
      </w:r>
      <w:r>
        <w:rPr>
          <w:noProof/>
        </w:rPr>
        <w:fldChar w:fldCharType="end"/>
      </w:r>
    </w:p>
    <w:p w14:paraId="5568DFB7" w14:textId="0EAA3D7A" w:rsidR="00BB6D61" w:rsidRDefault="00BB6D61">
      <w:pPr>
        <w:pStyle w:val="TOC2"/>
        <w:rPr>
          <w:rFonts w:asciiTheme="minorHAnsi" w:eastAsiaTheme="minorEastAsia" w:hAnsiTheme="minorHAnsi" w:cstheme="minorBidi"/>
          <w:noProof/>
          <w:kern w:val="2"/>
          <w:sz w:val="24"/>
          <w:szCs w:val="24"/>
          <w:lang w:eastAsia="en-GB"/>
          <w14:ligatures w14:val="standardContextual"/>
        </w:rPr>
      </w:pPr>
      <w:r w:rsidRPr="00B5710B">
        <w:rPr>
          <w:noProof/>
          <w:lang w:val="en-US" w:eastAsia="zh-CN"/>
        </w:rPr>
        <w:t>5.4</w:t>
      </w:r>
      <w:r>
        <w:rPr>
          <w:rFonts w:asciiTheme="minorHAnsi" w:eastAsiaTheme="minorEastAsia" w:hAnsiTheme="minorHAnsi" w:cstheme="minorBidi"/>
          <w:noProof/>
          <w:kern w:val="2"/>
          <w:sz w:val="24"/>
          <w:szCs w:val="24"/>
          <w:lang w:eastAsia="en-GB"/>
          <w14:ligatures w14:val="standardContextual"/>
        </w:rPr>
        <w:tab/>
      </w:r>
      <w:r w:rsidRPr="00B5710B">
        <w:rPr>
          <w:noProof/>
          <w:lang w:val="en-US" w:eastAsia="zh-CN"/>
        </w:rPr>
        <w:t>Messaging Services</w:t>
      </w:r>
      <w:r>
        <w:rPr>
          <w:noProof/>
        </w:rPr>
        <w:tab/>
      </w:r>
      <w:r>
        <w:rPr>
          <w:noProof/>
        </w:rPr>
        <w:fldChar w:fldCharType="begin"/>
      </w:r>
      <w:r>
        <w:rPr>
          <w:noProof/>
        </w:rPr>
        <w:instrText xml:space="preserve"> PAGEREF _Toc210313673 \h </w:instrText>
      </w:r>
      <w:r>
        <w:rPr>
          <w:noProof/>
        </w:rPr>
      </w:r>
      <w:r>
        <w:rPr>
          <w:noProof/>
        </w:rPr>
        <w:fldChar w:fldCharType="separate"/>
      </w:r>
      <w:r>
        <w:rPr>
          <w:noProof/>
        </w:rPr>
        <w:t>62</w:t>
      </w:r>
      <w:r>
        <w:rPr>
          <w:noProof/>
        </w:rPr>
        <w:fldChar w:fldCharType="end"/>
      </w:r>
    </w:p>
    <w:p w14:paraId="335B5921" w14:textId="45FC854A" w:rsidR="00BB6D61" w:rsidRDefault="00BB6D61">
      <w:pPr>
        <w:pStyle w:val="TOC1"/>
        <w:rPr>
          <w:rFonts w:asciiTheme="minorHAnsi" w:eastAsiaTheme="minorEastAsia" w:hAnsiTheme="minorHAnsi" w:cstheme="minorBidi"/>
          <w:noProof/>
          <w:kern w:val="2"/>
          <w:sz w:val="24"/>
          <w:szCs w:val="24"/>
          <w:lang w:eastAsia="en-GB"/>
          <w14:ligatures w14:val="standardContextual"/>
        </w:rPr>
      </w:pPr>
      <w:r w:rsidRPr="00B5710B">
        <w:rPr>
          <w:noProof/>
          <w:lang w:val="en-US" w:eastAsia="zh-CN"/>
        </w:rPr>
        <w:t>6</w:t>
      </w:r>
      <w:r>
        <w:rPr>
          <w:rFonts w:asciiTheme="minorHAnsi" w:eastAsiaTheme="minorEastAsia" w:hAnsiTheme="minorHAnsi" w:cstheme="minorBidi"/>
          <w:noProof/>
          <w:kern w:val="2"/>
          <w:sz w:val="24"/>
          <w:szCs w:val="24"/>
          <w:lang w:eastAsia="en-GB"/>
          <w14:ligatures w14:val="standardContextual"/>
        </w:rPr>
        <w:tab/>
      </w:r>
      <w:r w:rsidRPr="00B5710B">
        <w:rPr>
          <w:noProof/>
          <w:lang w:val="en-US" w:eastAsia="zh-CN"/>
        </w:rPr>
        <w:t>Evaluation and Characterization Framework</w:t>
      </w:r>
      <w:r>
        <w:rPr>
          <w:noProof/>
        </w:rPr>
        <w:tab/>
      </w:r>
      <w:r>
        <w:rPr>
          <w:noProof/>
        </w:rPr>
        <w:fldChar w:fldCharType="begin"/>
      </w:r>
      <w:r>
        <w:rPr>
          <w:noProof/>
        </w:rPr>
        <w:instrText xml:space="preserve"> PAGEREF _Toc210313674 \h </w:instrText>
      </w:r>
      <w:r>
        <w:rPr>
          <w:noProof/>
        </w:rPr>
      </w:r>
      <w:r>
        <w:rPr>
          <w:noProof/>
        </w:rPr>
        <w:fldChar w:fldCharType="separate"/>
      </w:r>
      <w:r>
        <w:rPr>
          <w:noProof/>
        </w:rPr>
        <w:t>62</w:t>
      </w:r>
      <w:r>
        <w:rPr>
          <w:noProof/>
        </w:rPr>
        <w:fldChar w:fldCharType="end"/>
      </w:r>
    </w:p>
    <w:p w14:paraId="5277252C" w14:textId="1ACB2095" w:rsidR="00BB6D61" w:rsidRDefault="00BB6D61">
      <w:pPr>
        <w:pStyle w:val="TOC2"/>
        <w:rPr>
          <w:rFonts w:asciiTheme="minorHAnsi" w:eastAsiaTheme="minorEastAsia" w:hAnsiTheme="minorHAnsi" w:cstheme="minorBidi"/>
          <w:noProof/>
          <w:kern w:val="2"/>
          <w:sz w:val="24"/>
          <w:szCs w:val="24"/>
          <w:lang w:eastAsia="en-GB"/>
          <w14:ligatures w14:val="standardContextual"/>
        </w:rPr>
      </w:pPr>
      <w:r w:rsidRPr="00B5710B">
        <w:rPr>
          <w:noProof/>
          <w:lang w:val="en-US" w:eastAsia="zh-CN"/>
        </w:rPr>
        <w:t>6.1</w:t>
      </w:r>
      <w:r>
        <w:rPr>
          <w:rFonts w:asciiTheme="minorHAnsi" w:eastAsiaTheme="minorEastAsia" w:hAnsiTheme="minorHAnsi" w:cstheme="minorBidi"/>
          <w:noProof/>
          <w:kern w:val="2"/>
          <w:sz w:val="24"/>
          <w:szCs w:val="24"/>
          <w:lang w:eastAsia="en-GB"/>
          <w14:ligatures w14:val="standardContextual"/>
        </w:rPr>
        <w:tab/>
      </w:r>
      <w:r w:rsidRPr="00B5710B">
        <w:rPr>
          <w:noProof/>
          <w:lang w:val="en-US" w:eastAsia="zh-CN"/>
        </w:rPr>
        <w:t>Overview</w:t>
      </w:r>
      <w:r>
        <w:rPr>
          <w:noProof/>
        </w:rPr>
        <w:tab/>
      </w:r>
      <w:r>
        <w:rPr>
          <w:noProof/>
        </w:rPr>
        <w:fldChar w:fldCharType="begin"/>
      </w:r>
      <w:r>
        <w:rPr>
          <w:noProof/>
        </w:rPr>
        <w:instrText xml:space="preserve"> PAGEREF _Toc210313675 \h </w:instrText>
      </w:r>
      <w:r>
        <w:rPr>
          <w:noProof/>
        </w:rPr>
      </w:r>
      <w:r>
        <w:rPr>
          <w:noProof/>
        </w:rPr>
        <w:fldChar w:fldCharType="separate"/>
      </w:r>
      <w:r>
        <w:rPr>
          <w:noProof/>
        </w:rPr>
        <w:t>62</w:t>
      </w:r>
      <w:r>
        <w:rPr>
          <w:noProof/>
        </w:rPr>
        <w:fldChar w:fldCharType="end"/>
      </w:r>
    </w:p>
    <w:p w14:paraId="3FD9EF30" w14:textId="0CEC357D" w:rsidR="00BB6D61" w:rsidRDefault="00BB6D61">
      <w:pPr>
        <w:pStyle w:val="TOC2"/>
        <w:rPr>
          <w:rFonts w:asciiTheme="minorHAnsi" w:eastAsiaTheme="minorEastAsia" w:hAnsiTheme="minorHAnsi" w:cstheme="minorBidi"/>
          <w:noProof/>
          <w:kern w:val="2"/>
          <w:sz w:val="24"/>
          <w:szCs w:val="24"/>
          <w:lang w:eastAsia="en-GB"/>
          <w14:ligatures w14:val="standardContextual"/>
        </w:rPr>
      </w:pPr>
      <w:r w:rsidRPr="00B5710B">
        <w:rPr>
          <w:noProof/>
          <w:lang w:val="en-US"/>
        </w:rPr>
        <w:t>6.2</w:t>
      </w:r>
      <w:r>
        <w:rPr>
          <w:rFonts w:asciiTheme="minorHAnsi" w:eastAsiaTheme="minorEastAsia" w:hAnsiTheme="minorHAnsi" w:cstheme="minorBidi"/>
          <w:noProof/>
          <w:kern w:val="2"/>
          <w:sz w:val="24"/>
          <w:szCs w:val="24"/>
          <w:lang w:eastAsia="en-GB"/>
          <w14:ligatures w14:val="standardContextual"/>
        </w:rPr>
        <w:tab/>
      </w:r>
      <w:r w:rsidRPr="00B5710B">
        <w:rPr>
          <w:noProof/>
          <w:lang w:val="en-US"/>
        </w:rPr>
        <w:t>Reference Sequences</w:t>
      </w:r>
      <w:r>
        <w:rPr>
          <w:noProof/>
        </w:rPr>
        <w:tab/>
      </w:r>
      <w:r>
        <w:rPr>
          <w:noProof/>
        </w:rPr>
        <w:fldChar w:fldCharType="begin"/>
      </w:r>
      <w:r>
        <w:rPr>
          <w:noProof/>
        </w:rPr>
        <w:instrText xml:space="preserve"> PAGEREF _Toc210313676 \h </w:instrText>
      </w:r>
      <w:r>
        <w:rPr>
          <w:noProof/>
        </w:rPr>
      </w:r>
      <w:r>
        <w:rPr>
          <w:noProof/>
        </w:rPr>
        <w:fldChar w:fldCharType="separate"/>
      </w:r>
      <w:r>
        <w:rPr>
          <w:noProof/>
        </w:rPr>
        <w:t>63</w:t>
      </w:r>
      <w:r>
        <w:rPr>
          <w:noProof/>
        </w:rPr>
        <w:fldChar w:fldCharType="end"/>
      </w:r>
    </w:p>
    <w:p w14:paraId="26B9D4FD" w14:textId="347B9E04" w:rsidR="00BB6D61" w:rsidRDefault="00BB6D61">
      <w:pPr>
        <w:pStyle w:val="TOC2"/>
        <w:rPr>
          <w:rFonts w:asciiTheme="minorHAnsi" w:eastAsiaTheme="minorEastAsia" w:hAnsiTheme="minorHAnsi" w:cstheme="minorBidi"/>
          <w:noProof/>
          <w:kern w:val="2"/>
          <w:sz w:val="24"/>
          <w:szCs w:val="24"/>
          <w:lang w:eastAsia="en-GB"/>
          <w14:ligatures w14:val="standardContextual"/>
        </w:rPr>
      </w:pPr>
      <w:r w:rsidRPr="00B5710B">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B5710B">
        <w:rPr>
          <w:noProof/>
          <w:lang w:val="en-US"/>
        </w:rPr>
        <w:t>Reference Software Tools</w:t>
      </w:r>
      <w:r>
        <w:rPr>
          <w:noProof/>
        </w:rPr>
        <w:tab/>
      </w:r>
      <w:r>
        <w:rPr>
          <w:noProof/>
        </w:rPr>
        <w:fldChar w:fldCharType="begin"/>
      </w:r>
      <w:r>
        <w:rPr>
          <w:noProof/>
        </w:rPr>
        <w:instrText xml:space="preserve"> PAGEREF _Toc210313677 \h </w:instrText>
      </w:r>
      <w:r>
        <w:rPr>
          <w:noProof/>
        </w:rPr>
      </w:r>
      <w:r>
        <w:rPr>
          <w:noProof/>
        </w:rPr>
        <w:fldChar w:fldCharType="separate"/>
      </w:r>
      <w:r>
        <w:rPr>
          <w:noProof/>
        </w:rPr>
        <w:t>63</w:t>
      </w:r>
      <w:r>
        <w:rPr>
          <w:noProof/>
        </w:rPr>
        <w:fldChar w:fldCharType="end"/>
      </w:r>
    </w:p>
    <w:p w14:paraId="422CAB80" w14:textId="4751F479" w:rsidR="00BB6D61" w:rsidRDefault="00BB6D61">
      <w:pPr>
        <w:pStyle w:val="TOC2"/>
        <w:rPr>
          <w:rFonts w:asciiTheme="minorHAnsi" w:eastAsiaTheme="minorEastAsia" w:hAnsiTheme="minorHAnsi" w:cstheme="minorBidi"/>
          <w:noProof/>
          <w:kern w:val="2"/>
          <w:sz w:val="24"/>
          <w:szCs w:val="24"/>
          <w:lang w:eastAsia="en-GB"/>
          <w14:ligatures w14:val="standardContextual"/>
        </w:rPr>
      </w:pPr>
      <w:r w:rsidRPr="00B5710B">
        <w:rPr>
          <w:noProof/>
          <w:lang w:val="en-US"/>
        </w:rPr>
        <w:t>6.4</w:t>
      </w:r>
      <w:r>
        <w:rPr>
          <w:rFonts w:asciiTheme="minorHAnsi" w:eastAsiaTheme="minorEastAsia" w:hAnsiTheme="minorHAnsi" w:cstheme="minorBidi"/>
          <w:noProof/>
          <w:kern w:val="2"/>
          <w:sz w:val="24"/>
          <w:szCs w:val="24"/>
          <w:lang w:eastAsia="en-GB"/>
          <w14:ligatures w14:val="standardContextual"/>
        </w:rPr>
        <w:tab/>
      </w:r>
      <w:r w:rsidRPr="00B5710B">
        <w:rPr>
          <w:noProof/>
          <w:lang w:val="en-US"/>
        </w:rPr>
        <w:t>Metrics</w:t>
      </w:r>
      <w:r>
        <w:rPr>
          <w:noProof/>
        </w:rPr>
        <w:tab/>
      </w:r>
      <w:r>
        <w:rPr>
          <w:noProof/>
        </w:rPr>
        <w:fldChar w:fldCharType="begin"/>
      </w:r>
      <w:r>
        <w:rPr>
          <w:noProof/>
        </w:rPr>
        <w:instrText xml:space="preserve"> PAGEREF _Toc210313678 \h </w:instrText>
      </w:r>
      <w:r>
        <w:rPr>
          <w:noProof/>
        </w:rPr>
      </w:r>
      <w:r>
        <w:rPr>
          <w:noProof/>
        </w:rPr>
        <w:fldChar w:fldCharType="separate"/>
      </w:r>
      <w:r>
        <w:rPr>
          <w:noProof/>
        </w:rPr>
        <w:t>63</w:t>
      </w:r>
      <w:r>
        <w:rPr>
          <w:noProof/>
        </w:rPr>
        <w:fldChar w:fldCharType="end"/>
      </w:r>
    </w:p>
    <w:p w14:paraId="46BC332D" w14:textId="19A9F81D" w:rsidR="00BB6D61" w:rsidRDefault="00BB6D61">
      <w:pPr>
        <w:pStyle w:val="TOC2"/>
        <w:rPr>
          <w:rFonts w:asciiTheme="minorHAnsi" w:eastAsiaTheme="minorEastAsia" w:hAnsiTheme="minorHAnsi" w:cstheme="minorBidi"/>
          <w:noProof/>
          <w:kern w:val="2"/>
          <w:sz w:val="24"/>
          <w:szCs w:val="24"/>
          <w:lang w:eastAsia="en-GB"/>
          <w14:ligatures w14:val="standardContextual"/>
        </w:rPr>
      </w:pPr>
      <w:r w:rsidRPr="00B5710B">
        <w:rPr>
          <w:noProof/>
          <w:lang w:val="en-US"/>
        </w:rPr>
        <w:t>6.5</w:t>
      </w:r>
      <w:r>
        <w:rPr>
          <w:rFonts w:asciiTheme="minorHAnsi" w:eastAsiaTheme="minorEastAsia" w:hAnsiTheme="minorHAnsi" w:cstheme="minorBidi"/>
          <w:noProof/>
          <w:kern w:val="2"/>
          <w:sz w:val="24"/>
          <w:szCs w:val="24"/>
          <w:lang w:eastAsia="en-GB"/>
          <w14:ligatures w14:val="standardContextual"/>
        </w:rPr>
        <w:tab/>
      </w:r>
      <w:r w:rsidRPr="00B5710B">
        <w:rPr>
          <w:noProof/>
          <w:lang w:val="en-US"/>
        </w:rPr>
        <w:t>Encoding Constraints</w:t>
      </w:r>
      <w:r>
        <w:rPr>
          <w:noProof/>
        </w:rPr>
        <w:tab/>
      </w:r>
      <w:r>
        <w:rPr>
          <w:noProof/>
        </w:rPr>
        <w:fldChar w:fldCharType="begin"/>
      </w:r>
      <w:r>
        <w:rPr>
          <w:noProof/>
        </w:rPr>
        <w:instrText xml:space="preserve"> PAGEREF _Toc210313679 \h </w:instrText>
      </w:r>
      <w:r>
        <w:rPr>
          <w:noProof/>
        </w:rPr>
      </w:r>
      <w:r>
        <w:rPr>
          <w:noProof/>
        </w:rPr>
        <w:fldChar w:fldCharType="separate"/>
      </w:r>
      <w:r>
        <w:rPr>
          <w:noProof/>
        </w:rPr>
        <w:t>63</w:t>
      </w:r>
      <w:r>
        <w:rPr>
          <w:noProof/>
        </w:rPr>
        <w:fldChar w:fldCharType="end"/>
      </w:r>
    </w:p>
    <w:p w14:paraId="3D0431D8" w14:textId="24C5BF6A" w:rsidR="00BB6D61" w:rsidRDefault="00BB6D61">
      <w:pPr>
        <w:pStyle w:val="TOC1"/>
        <w:rPr>
          <w:rFonts w:asciiTheme="minorHAnsi" w:eastAsiaTheme="minorEastAsia" w:hAnsiTheme="minorHAnsi" w:cstheme="minorBidi"/>
          <w:noProof/>
          <w:kern w:val="2"/>
          <w:sz w:val="24"/>
          <w:szCs w:val="24"/>
          <w:lang w:eastAsia="en-GB"/>
          <w14:ligatures w14:val="standardContextual"/>
        </w:rPr>
      </w:pPr>
      <w:r w:rsidRPr="00B5710B">
        <w:rPr>
          <w:noProof/>
          <w:lang w:val="en-US" w:eastAsia="zh-CN"/>
        </w:rPr>
        <w:t>7</w:t>
      </w:r>
      <w:r>
        <w:rPr>
          <w:rFonts w:asciiTheme="minorHAnsi" w:eastAsiaTheme="minorEastAsia" w:hAnsiTheme="minorHAnsi" w:cstheme="minorBidi"/>
          <w:noProof/>
          <w:kern w:val="2"/>
          <w:sz w:val="24"/>
          <w:szCs w:val="24"/>
          <w:lang w:eastAsia="en-GB"/>
          <w14:ligatures w14:val="standardContextual"/>
        </w:rPr>
        <w:tab/>
      </w:r>
      <w:r>
        <w:rPr>
          <w:noProof/>
        </w:rPr>
        <w:t>Considered Scenarios</w:t>
      </w:r>
      <w:r>
        <w:rPr>
          <w:noProof/>
        </w:rPr>
        <w:tab/>
      </w:r>
      <w:r>
        <w:rPr>
          <w:noProof/>
        </w:rPr>
        <w:fldChar w:fldCharType="begin"/>
      </w:r>
      <w:r>
        <w:rPr>
          <w:noProof/>
        </w:rPr>
        <w:instrText xml:space="preserve"> PAGEREF _Toc210313680 \h </w:instrText>
      </w:r>
      <w:r>
        <w:rPr>
          <w:noProof/>
        </w:rPr>
      </w:r>
      <w:r>
        <w:rPr>
          <w:noProof/>
        </w:rPr>
        <w:fldChar w:fldCharType="separate"/>
      </w:r>
      <w:r>
        <w:rPr>
          <w:noProof/>
        </w:rPr>
        <w:t>63</w:t>
      </w:r>
      <w:r>
        <w:rPr>
          <w:noProof/>
        </w:rPr>
        <w:fldChar w:fldCharType="end"/>
      </w:r>
    </w:p>
    <w:p w14:paraId="64F905E8" w14:textId="1656AF67" w:rsidR="00BB6D61" w:rsidRDefault="00BB6D61">
      <w:pPr>
        <w:pStyle w:val="TOC2"/>
        <w:rPr>
          <w:rFonts w:asciiTheme="minorHAnsi" w:eastAsiaTheme="minorEastAsia" w:hAnsiTheme="minorHAnsi" w:cstheme="minorBidi"/>
          <w:noProof/>
          <w:kern w:val="2"/>
          <w:sz w:val="24"/>
          <w:szCs w:val="24"/>
          <w:lang w:eastAsia="en-GB"/>
          <w14:ligatures w14:val="standardContextual"/>
        </w:rPr>
      </w:pPr>
      <w:r w:rsidRPr="00B5710B">
        <w:rPr>
          <w:rFonts w:eastAsia="SimSun"/>
          <w:noProof/>
          <w:lang w:val="en-US" w:eastAsia="zh-CN"/>
        </w:rPr>
        <w:t>7</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_Toc210313681 \h </w:instrText>
      </w:r>
      <w:r>
        <w:rPr>
          <w:noProof/>
        </w:rPr>
      </w:r>
      <w:r>
        <w:rPr>
          <w:noProof/>
        </w:rPr>
        <w:fldChar w:fldCharType="separate"/>
      </w:r>
      <w:r>
        <w:rPr>
          <w:noProof/>
        </w:rPr>
        <w:t>63</w:t>
      </w:r>
      <w:r>
        <w:rPr>
          <w:noProof/>
        </w:rPr>
        <w:fldChar w:fldCharType="end"/>
      </w:r>
    </w:p>
    <w:p w14:paraId="40647856" w14:textId="3F64B972" w:rsidR="00BB6D61" w:rsidRDefault="00BB6D61">
      <w:pPr>
        <w:pStyle w:val="TOC2"/>
        <w:rPr>
          <w:rFonts w:asciiTheme="minorHAnsi" w:eastAsiaTheme="minorEastAsia" w:hAnsiTheme="minorHAnsi" w:cstheme="minorBidi"/>
          <w:noProof/>
          <w:kern w:val="2"/>
          <w:sz w:val="24"/>
          <w:szCs w:val="24"/>
          <w:lang w:eastAsia="en-GB"/>
          <w14:ligatures w14:val="standardContextual"/>
        </w:rPr>
      </w:pPr>
      <w:r w:rsidRPr="00B5710B">
        <w:rPr>
          <w:rFonts w:eastAsia="SimSun"/>
          <w:noProof/>
          <w:lang w:val="en-US" w:eastAsia="zh-CN"/>
        </w:rPr>
        <w:t>7</w:t>
      </w:r>
      <w:r>
        <w:rPr>
          <w:noProof/>
        </w:rPr>
        <w:t>.</w:t>
      </w:r>
      <w:r w:rsidRPr="00B5710B">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Pr>
          <w:noProof/>
        </w:rPr>
        <w:t xml:space="preserve">Scenario </w:t>
      </w:r>
      <w:r w:rsidRPr="00B5710B">
        <w:rPr>
          <w:rFonts w:eastAsia="SimSun"/>
          <w:noProof/>
          <w:lang w:val="en-US" w:eastAsia="zh-CN"/>
        </w:rPr>
        <w:t>1</w:t>
      </w:r>
      <w:r>
        <w:rPr>
          <w:noProof/>
        </w:rPr>
        <w:t xml:space="preserve">: UE-to-UE </w:t>
      </w:r>
      <w:r w:rsidRPr="00B5710B">
        <w:rPr>
          <w:rFonts w:eastAsia="SimSun"/>
          <w:noProof/>
          <w:lang w:val="en-US" w:eastAsia="zh-CN"/>
        </w:rPr>
        <w:t>Stereoscopic</w:t>
      </w:r>
      <w:r>
        <w:rPr>
          <w:noProof/>
        </w:rPr>
        <w:t xml:space="preserve"> Video </w:t>
      </w:r>
      <w:r w:rsidRPr="00B5710B">
        <w:rPr>
          <w:rFonts w:eastAsia="SimSun"/>
          <w:noProof/>
          <w:lang w:val="en-US" w:eastAsia="zh-CN"/>
        </w:rPr>
        <w:t xml:space="preserve">Live </w:t>
      </w:r>
      <w:r>
        <w:rPr>
          <w:noProof/>
        </w:rPr>
        <w:t>Streaming</w:t>
      </w:r>
      <w:r>
        <w:rPr>
          <w:noProof/>
        </w:rPr>
        <w:tab/>
      </w:r>
      <w:r>
        <w:rPr>
          <w:noProof/>
        </w:rPr>
        <w:fldChar w:fldCharType="begin"/>
      </w:r>
      <w:r>
        <w:rPr>
          <w:noProof/>
        </w:rPr>
        <w:instrText xml:space="preserve"> PAGEREF _Toc210313682 \h </w:instrText>
      </w:r>
      <w:r>
        <w:rPr>
          <w:noProof/>
        </w:rPr>
      </w:r>
      <w:r>
        <w:rPr>
          <w:noProof/>
        </w:rPr>
        <w:fldChar w:fldCharType="separate"/>
      </w:r>
      <w:r>
        <w:rPr>
          <w:noProof/>
        </w:rPr>
        <w:t>64</w:t>
      </w:r>
      <w:r>
        <w:rPr>
          <w:noProof/>
        </w:rPr>
        <w:fldChar w:fldCharType="end"/>
      </w:r>
    </w:p>
    <w:p w14:paraId="69695A06" w14:textId="0EB07395" w:rsidR="00BB6D61" w:rsidRDefault="00BB6D61">
      <w:pPr>
        <w:pStyle w:val="TOC3"/>
        <w:rPr>
          <w:rFonts w:asciiTheme="minorHAnsi" w:eastAsiaTheme="minorEastAsia" w:hAnsiTheme="minorHAnsi" w:cstheme="minorBidi"/>
          <w:noProof/>
          <w:kern w:val="2"/>
          <w:sz w:val="24"/>
          <w:szCs w:val="24"/>
          <w:lang w:eastAsia="en-GB"/>
          <w14:ligatures w14:val="standardContextual"/>
        </w:rPr>
      </w:pPr>
      <w:r w:rsidRPr="00B5710B">
        <w:rPr>
          <w:rFonts w:eastAsia="SimSun"/>
          <w:noProof/>
          <w:lang w:val="en-US" w:eastAsia="zh-CN"/>
        </w:rPr>
        <w:t>7</w:t>
      </w:r>
      <w:r>
        <w:rPr>
          <w:noProof/>
        </w:rPr>
        <w:t>.</w:t>
      </w:r>
      <w:r w:rsidRPr="00B5710B">
        <w:rPr>
          <w:rFonts w:eastAsia="SimSun"/>
          <w:noProof/>
          <w:lang w:val="en-US"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Motivation</w:t>
      </w:r>
      <w:r>
        <w:rPr>
          <w:noProof/>
        </w:rPr>
        <w:tab/>
      </w:r>
      <w:r>
        <w:rPr>
          <w:noProof/>
        </w:rPr>
        <w:fldChar w:fldCharType="begin"/>
      </w:r>
      <w:r>
        <w:rPr>
          <w:noProof/>
        </w:rPr>
        <w:instrText xml:space="preserve"> PAGEREF _Toc210313683 \h </w:instrText>
      </w:r>
      <w:r>
        <w:rPr>
          <w:noProof/>
        </w:rPr>
      </w:r>
      <w:r>
        <w:rPr>
          <w:noProof/>
        </w:rPr>
        <w:fldChar w:fldCharType="separate"/>
      </w:r>
      <w:r>
        <w:rPr>
          <w:noProof/>
        </w:rPr>
        <w:t>64</w:t>
      </w:r>
      <w:r>
        <w:rPr>
          <w:noProof/>
        </w:rPr>
        <w:fldChar w:fldCharType="end"/>
      </w:r>
    </w:p>
    <w:p w14:paraId="09AF8FC5" w14:textId="475B3F52" w:rsidR="00BB6D61" w:rsidRDefault="00BB6D61">
      <w:pPr>
        <w:pStyle w:val="TOC3"/>
        <w:rPr>
          <w:rFonts w:asciiTheme="minorHAnsi" w:eastAsiaTheme="minorEastAsia" w:hAnsiTheme="minorHAnsi" w:cstheme="minorBidi"/>
          <w:noProof/>
          <w:kern w:val="2"/>
          <w:sz w:val="24"/>
          <w:szCs w:val="24"/>
          <w:lang w:eastAsia="en-GB"/>
          <w14:ligatures w14:val="standardContextual"/>
        </w:rPr>
      </w:pPr>
      <w:r w:rsidRPr="00B5710B">
        <w:rPr>
          <w:noProof/>
          <w:lang w:val="en-US" w:eastAsia="zh-CN"/>
        </w:rPr>
        <w:t>7</w:t>
      </w:r>
      <w:r>
        <w:rPr>
          <w:noProof/>
        </w:rPr>
        <w:t>.</w:t>
      </w:r>
      <w:r w:rsidRPr="00B5710B">
        <w:rPr>
          <w:noProof/>
          <w:lang w:val="en-US" w:eastAsia="zh-CN"/>
        </w:rPr>
        <w:t>2</w:t>
      </w:r>
      <w:r>
        <w:rPr>
          <w:noProof/>
        </w:rPr>
        <w:t>.</w:t>
      </w:r>
      <w:r w:rsidRPr="00B5710B">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Pr>
          <w:noProof/>
        </w:rPr>
        <w:t>Description of the Anticipated Application</w:t>
      </w:r>
      <w:r>
        <w:rPr>
          <w:noProof/>
        </w:rPr>
        <w:tab/>
      </w:r>
      <w:r>
        <w:rPr>
          <w:noProof/>
        </w:rPr>
        <w:fldChar w:fldCharType="begin"/>
      </w:r>
      <w:r>
        <w:rPr>
          <w:noProof/>
        </w:rPr>
        <w:instrText xml:space="preserve"> PAGEREF _Toc210313684 \h </w:instrText>
      </w:r>
      <w:r>
        <w:rPr>
          <w:noProof/>
        </w:rPr>
      </w:r>
      <w:r>
        <w:rPr>
          <w:noProof/>
        </w:rPr>
        <w:fldChar w:fldCharType="separate"/>
      </w:r>
      <w:r>
        <w:rPr>
          <w:noProof/>
        </w:rPr>
        <w:t>64</w:t>
      </w:r>
      <w:r>
        <w:rPr>
          <w:noProof/>
        </w:rPr>
        <w:fldChar w:fldCharType="end"/>
      </w:r>
    </w:p>
    <w:p w14:paraId="2F2B2826" w14:textId="14C552F9" w:rsidR="00BB6D61" w:rsidRDefault="00BB6D61">
      <w:pPr>
        <w:pStyle w:val="TOC4"/>
        <w:rPr>
          <w:rFonts w:asciiTheme="minorHAnsi" w:eastAsiaTheme="minorEastAsia" w:hAnsiTheme="minorHAnsi" w:cstheme="minorBidi"/>
          <w:noProof/>
          <w:kern w:val="2"/>
          <w:sz w:val="24"/>
          <w:szCs w:val="24"/>
          <w:lang w:eastAsia="en-GB"/>
          <w14:ligatures w14:val="standardContextual"/>
        </w:rPr>
      </w:pPr>
      <w:r w:rsidRPr="00B5710B">
        <w:rPr>
          <w:noProof/>
          <w:lang w:val="en-US" w:eastAsia="zh-CN"/>
        </w:rPr>
        <w:t>7</w:t>
      </w:r>
      <w:r>
        <w:rPr>
          <w:noProof/>
        </w:rPr>
        <w:t>.</w:t>
      </w:r>
      <w:r w:rsidRPr="00B5710B">
        <w:rPr>
          <w:noProof/>
          <w:lang w:val="en-US" w:eastAsia="zh-CN"/>
        </w:rPr>
        <w:t>2</w:t>
      </w:r>
      <w:r>
        <w:rPr>
          <w:noProof/>
        </w:rPr>
        <w:t>.</w:t>
      </w:r>
      <w:r w:rsidRPr="00B5710B">
        <w:rPr>
          <w:noProof/>
          <w:lang w:val="en-US" w:eastAsia="zh-CN"/>
        </w:rPr>
        <w:t>2.1</w:t>
      </w:r>
      <w:r>
        <w:rPr>
          <w:rFonts w:asciiTheme="minorHAnsi" w:eastAsiaTheme="minorEastAsia" w:hAnsiTheme="minorHAnsi" w:cstheme="minorBidi"/>
          <w:noProof/>
          <w:kern w:val="2"/>
          <w:sz w:val="24"/>
          <w:szCs w:val="24"/>
          <w:lang w:eastAsia="en-GB"/>
          <w14:ligatures w14:val="standardContextual"/>
        </w:rPr>
        <w:tab/>
      </w:r>
      <w:r w:rsidRPr="00B5710B">
        <w:rPr>
          <w:rFonts w:eastAsia="SimSun"/>
          <w:noProof/>
          <w:lang w:val="en-US" w:eastAsia="zh-CN"/>
        </w:rPr>
        <w:t>Overall Description</w:t>
      </w:r>
      <w:r>
        <w:rPr>
          <w:noProof/>
        </w:rPr>
        <w:tab/>
      </w:r>
      <w:r>
        <w:rPr>
          <w:noProof/>
        </w:rPr>
        <w:fldChar w:fldCharType="begin"/>
      </w:r>
      <w:r>
        <w:rPr>
          <w:noProof/>
        </w:rPr>
        <w:instrText xml:space="preserve"> PAGEREF _Toc210313685 \h </w:instrText>
      </w:r>
      <w:r>
        <w:rPr>
          <w:noProof/>
        </w:rPr>
      </w:r>
      <w:r>
        <w:rPr>
          <w:noProof/>
        </w:rPr>
        <w:fldChar w:fldCharType="separate"/>
      </w:r>
      <w:r>
        <w:rPr>
          <w:noProof/>
        </w:rPr>
        <w:t>64</w:t>
      </w:r>
      <w:r>
        <w:rPr>
          <w:noProof/>
        </w:rPr>
        <w:fldChar w:fldCharType="end"/>
      </w:r>
    </w:p>
    <w:p w14:paraId="25AFFA65" w14:textId="1373196E" w:rsidR="00BB6D61" w:rsidRDefault="00BB6D61">
      <w:pPr>
        <w:pStyle w:val="TOC4"/>
        <w:rPr>
          <w:rFonts w:asciiTheme="minorHAnsi" w:eastAsiaTheme="minorEastAsia" w:hAnsiTheme="minorHAnsi" w:cstheme="minorBidi"/>
          <w:noProof/>
          <w:kern w:val="2"/>
          <w:sz w:val="24"/>
          <w:szCs w:val="24"/>
          <w:lang w:eastAsia="en-GB"/>
          <w14:ligatures w14:val="standardContextual"/>
        </w:rPr>
      </w:pPr>
      <w:r w:rsidRPr="00B5710B">
        <w:rPr>
          <w:noProof/>
          <w:lang w:val="en-US" w:eastAsia="zh-CN"/>
        </w:rPr>
        <w:t>7</w:t>
      </w:r>
      <w:r>
        <w:rPr>
          <w:noProof/>
        </w:rPr>
        <w:t>.</w:t>
      </w:r>
      <w:r w:rsidRPr="00B5710B">
        <w:rPr>
          <w:noProof/>
          <w:lang w:val="en-US" w:eastAsia="zh-CN"/>
        </w:rPr>
        <w:t>2</w:t>
      </w:r>
      <w:r>
        <w:rPr>
          <w:noProof/>
        </w:rPr>
        <w:t>.</w:t>
      </w:r>
      <w:r w:rsidRPr="00B5710B">
        <w:rPr>
          <w:noProof/>
          <w:lang w:val="en-US" w:eastAsia="zh-CN"/>
        </w:rPr>
        <w:t>2.2</w:t>
      </w:r>
      <w:r>
        <w:rPr>
          <w:rFonts w:asciiTheme="minorHAnsi" w:eastAsiaTheme="minorEastAsia" w:hAnsiTheme="minorHAnsi" w:cstheme="minorBidi"/>
          <w:noProof/>
          <w:kern w:val="2"/>
          <w:sz w:val="24"/>
          <w:szCs w:val="24"/>
          <w:lang w:eastAsia="en-GB"/>
          <w14:ligatures w14:val="standardContextual"/>
        </w:rPr>
        <w:tab/>
      </w:r>
      <w:r w:rsidRPr="00B5710B">
        <w:rPr>
          <w:rFonts w:eastAsia="SimSun"/>
          <w:noProof/>
          <w:lang w:val="en-US" w:eastAsia="zh-CN"/>
        </w:rPr>
        <w:t>Capturing and processing</w:t>
      </w:r>
      <w:r>
        <w:rPr>
          <w:noProof/>
        </w:rPr>
        <w:tab/>
      </w:r>
      <w:r>
        <w:rPr>
          <w:noProof/>
        </w:rPr>
        <w:fldChar w:fldCharType="begin"/>
      </w:r>
      <w:r>
        <w:rPr>
          <w:noProof/>
        </w:rPr>
        <w:instrText xml:space="preserve"> PAGEREF _Toc210313686 \h </w:instrText>
      </w:r>
      <w:r>
        <w:rPr>
          <w:noProof/>
        </w:rPr>
      </w:r>
      <w:r>
        <w:rPr>
          <w:noProof/>
        </w:rPr>
        <w:fldChar w:fldCharType="separate"/>
      </w:r>
      <w:r>
        <w:rPr>
          <w:noProof/>
        </w:rPr>
        <w:t>65</w:t>
      </w:r>
      <w:r>
        <w:rPr>
          <w:noProof/>
        </w:rPr>
        <w:fldChar w:fldCharType="end"/>
      </w:r>
    </w:p>
    <w:p w14:paraId="6B25BE32" w14:textId="3117BC41" w:rsidR="00BB6D61" w:rsidRDefault="00BB6D61">
      <w:pPr>
        <w:pStyle w:val="TOC4"/>
        <w:rPr>
          <w:rFonts w:asciiTheme="minorHAnsi" w:eastAsiaTheme="minorEastAsia" w:hAnsiTheme="minorHAnsi" w:cstheme="minorBidi"/>
          <w:noProof/>
          <w:kern w:val="2"/>
          <w:sz w:val="24"/>
          <w:szCs w:val="24"/>
          <w:lang w:eastAsia="en-GB"/>
          <w14:ligatures w14:val="standardContextual"/>
        </w:rPr>
      </w:pPr>
      <w:r w:rsidRPr="00B5710B">
        <w:rPr>
          <w:noProof/>
          <w:lang w:val="en-US" w:eastAsia="zh-CN"/>
        </w:rPr>
        <w:lastRenderedPageBreak/>
        <w:t>7</w:t>
      </w:r>
      <w:r>
        <w:rPr>
          <w:noProof/>
        </w:rPr>
        <w:t>.</w:t>
      </w:r>
      <w:r w:rsidRPr="00B5710B">
        <w:rPr>
          <w:noProof/>
          <w:lang w:val="en-US" w:eastAsia="zh-CN"/>
        </w:rPr>
        <w:t>2</w:t>
      </w:r>
      <w:r>
        <w:rPr>
          <w:noProof/>
        </w:rPr>
        <w:t>.</w:t>
      </w:r>
      <w:r w:rsidRPr="00B5710B">
        <w:rPr>
          <w:noProof/>
          <w:lang w:val="en-US" w:eastAsia="zh-CN"/>
        </w:rPr>
        <w:t>2.3</w:t>
      </w:r>
      <w:r>
        <w:rPr>
          <w:rFonts w:asciiTheme="minorHAnsi" w:eastAsiaTheme="minorEastAsia" w:hAnsiTheme="minorHAnsi" w:cstheme="minorBidi"/>
          <w:noProof/>
          <w:kern w:val="2"/>
          <w:sz w:val="24"/>
          <w:szCs w:val="24"/>
          <w:lang w:eastAsia="en-GB"/>
          <w14:ligatures w14:val="standardContextual"/>
        </w:rPr>
        <w:tab/>
      </w:r>
      <w:r w:rsidRPr="00B5710B">
        <w:rPr>
          <w:rFonts w:eastAsia="SimSun"/>
          <w:noProof/>
          <w:lang w:val="en-US" w:eastAsia="zh-CN"/>
        </w:rPr>
        <w:t>Encoding</w:t>
      </w:r>
      <w:r>
        <w:rPr>
          <w:noProof/>
        </w:rPr>
        <w:tab/>
      </w:r>
      <w:r>
        <w:rPr>
          <w:noProof/>
        </w:rPr>
        <w:fldChar w:fldCharType="begin"/>
      </w:r>
      <w:r>
        <w:rPr>
          <w:noProof/>
        </w:rPr>
        <w:instrText xml:space="preserve"> PAGEREF _Toc210313687 \h </w:instrText>
      </w:r>
      <w:r>
        <w:rPr>
          <w:noProof/>
        </w:rPr>
      </w:r>
      <w:r>
        <w:rPr>
          <w:noProof/>
        </w:rPr>
        <w:fldChar w:fldCharType="separate"/>
      </w:r>
      <w:r>
        <w:rPr>
          <w:noProof/>
        </w:rPr>
        <w:t>66</w:t>
      </w:r>
      <w:r>
        <w:rPr>
          <w:noProof/>
        </w:rPr>
        <w:fldChar w:fldCharType="end"/>
      </w:r>
    </w:p>
    <w:p w14:paraId="21FE6546" w14:textId="21E0EE2D" w:rsidR="00BB6D61" w:rsidRDefault="00BB6D61">
      <w:pPr>
        <w:pStyle w:val="TOC4"/>
        <w:rPr>
          <w:rFonts w:asciiTheme="minorHAnsi" w:eastAsiaTheme="minorEastAsia" w:hAnsiTheme="minorHAnsi" w:cstheme="minorBidi"/>
          <w:noProof/>
          <w:kern w:val="2"/>
          <w:sz w:val="24"/>
          <w:szCs w:val="24"/>
          <w:lang w:eastAsia="en-GB"/>
          <w14:ligatures w14:val="standardContextual"/>
        </w:rPr>
      </w:pPr>
      <w:r w:rsidRPr="00B5710B">
        <w:rPr>
          <w:noProof/>
          <w:lang w:val="en-US" w:eastAsia="zh-CN"/>
        </w:rPr>
        <w:t>7</w:t>
      </w:r>
      <w:r>
        <w:rPr>
          <w:noProof/>
        </w:rPr>
        <w:t>.</w:t>
      </w:r>
      <w:r w:rsidRPr="00B5710B">
        <w:rPr>
          <w:noProof/>
          <w:lang w:val="en-US" w:eastAsia="zh-CN"/>
        </w:rPr>
        <w:t>2</w:t>
      </w:r>
      <w:r>
        <w:rPr>
          <w:noProof/>
        </w:rPr>
        <w:t>.</w:t>
      </w:r>
      <w:r w:rsidRPr="00B5710B">
        <w:rPr>
          <w:noProof/>
          <w:lang w:val="en-US" w:eastAsia="zh-CN"/>
        </w:rPr>
        <w:t>2.4</w:t>
      </w:r>
      <w:r>
        <w:rPr>
          <w:rFonts w:asciiTheme="minorHAnsi" w:eastAsiaTheme="minorEastAsia" w:hAnsiTheme="minorHAnsi" w:cstheme="minorBidi"/>
          <w:noProof/>
          <w:kern w:val="2"/>
          <w:sz w:val="24"/>
          <w:szCs w:val="24"/>
          <w:lang w:eastAsia="en-GB"/>
          <w14:ligatures w14:val="standardContextual"/>
        </w:rPr>
        <w:tab/>
      </w:r>
      <w:r w:rsidRPr="00B5710B">
        <w:rPr>
          <w:rFonts w:eastAsia="SimSun"/>
          <w:noProof/>
          <w:lang w:val="en-US" w:eastAsia="zh-CN"/>
        </w:rPr>
        <w:t>Packing and Delivery</w:t>
      </w:r>
      <w:r>
        <w:rPr>
          <w:noProof/>
        </w:rPr>
        <w:tab/>
      </w:r>
      <w:r>
        <w:rPr>
          <w:noProof/>
        </w:rPr>
        <w:fldChar w:fldCharType="begin"/>
      </w:r>
      <w:r>
        <w:rPr>
          <w:noProof/>
        </w:rPr>
        <w:instrText xml:space="preserve"> PAGEREF _Toc210313688 \h </w:instrText>
      </w:r>
      <w:r>
        <w:rPr>
          <w:noProof/>
        </w:rPr>
      </w:r>
      <w:r>
        <w:rPr>
          <w:noProof/>
        </w:rPr>
        <w:fldChar w:fldCharType="separate"/>
      </w:r>
      <w:r>
        <w:rPr>
          <w:noProof/>
        </w:rPr>
        <w:t>66</w:t>
      </w:r>
      <w:r>
        <w:rPr>
          <w:noProof/>
        </w:rPr>
        <w:fldChar w:fldCharType="end"/>
      </w:r>
    </w:p>
    <w:p w14:paraId="377FF17E" w14:textId="13D12799" w:rsidR="00BB6D61" w:rsidRDefault="00BB6D61">
      <w:pPr>
        <w:pStyle w:val="TOC4"/>
        <w:rPr>
          <w:rFonts w:asciiTheme="minorHAnsi" w:eastAsiaTheme="minorEastAsia" w:hAnsiTheme="minorHAnsi" w:cstheme="minorBidi"/>
          <w:noProof/>
          <w:kern w:val="2"/>
          <w:sz w:val="24"/>
          <w:szCs w:val="24"/>
          <w:lang w:eastAsia="en-GB"/>
          <w14:ligatures w14:val="standardContextual"/>
        </w:rPr>
      </w:pPr>
      <w:r w:rsidRPr="00B5710B">
        <w:rPr>
          <w:noProof/>
          <w:lang w:val="en-US" w:eastAsia="zh-CN"/>
        </w:rPr>
        <w:t>7</w:t>
      </w:r>
      <w:r>
        <w:rPr>
          <w:noProof/>
        </w:rPr>
        <w:t>.</w:t>
      </w:r>
      <w:r w:rsidRPr="00B5710B">
        <w:rPr>
          <w:noProof/>
          <w:lang w:val="en-US" w:eastAsia="zh-CN"/>
        </w:rPr>
        <w:t>2</w:t>
      </w:r>
      <w:r>
        <w:rPr>
          <w:noProof/>
        </w:rPr>
        <w:t>.</w:t>
      </w:r>
      <w:r w:rsidRPr="00B5710B">
        <w:rPr>
          <w:noProof/>
          <w:lang w:val="en-US" w:eastAsia="zh-CN"/>
        </w:rPr>
        <w:t>2.5</w:t>
      </w:r>
      <w:r>
        <w:rPr>
          <w:rFonts w:asciiTheme="minorHAnsi" w:eastAsiaTheme="minorEastAsia" w:hAnsiTheme="minorHAnsi" w:cstheme="minorBidi"/>
          <w:noProof/>
          <w:kern w:val="2"/>
          <w:sz w:val="24"/>
          <w:szCs w:val="24"/>
          <w:lang w:eastAsia="en-GB"/>
          <w14:ligatures w14:val="standardContextual"/>
        </w:rPr>
        <w:tab/>
      </w:r>
      <w:r w:rsidRPr="00B5710B">
        <w:rPr>
          <w:rFonts w:eastAsia="SimSun"/>
          <w:noProof/>
          <w:lang w:val="en-US" w:eastAsia="zh-CN"/>
        </w:rPr>
        <w:t>Decoding</w:t>
      </w:r>
      <w:r>
        <w:rPr>
          <w:noProof/>
        </w:rPr>
        <w:tab/>
      </w:r>
      <w:r>
        <w:rPr>
          <w:noProof/>
        </w:rPr>
        <w:fldChar w:fldCharType="begin"/>
      </w:r>
      <w:r>
        <w:rPr>
          <w:noProof/>
        </w:rPr>
        <w:instrText xml:space="preserve"> PAGEREF _Toc210313689 \h </w:instrText>
      </w:r>
      <w:r>
        <w:rPr>
          <w:noProof/>
        </w:rPr>
      </w:r>
      <w:r>
        <w:rPr>
          <w:noProof/>
        </w:rPr>
        <w:fldChar w:fldCharType="separate"/>
      </w:r>
      <w:r>
        <w:rPr>
          <w:noProof/>
        </w:rPr>
        <w:t>66</w:t>
      </w:r>
      <w:r>
        <w:rPr>
          <w:noProof/>
        </w:rPr>
        <w:fldChar w:fldCharType="end"/>
      </w:r>
    </w:p>
    <w:p w14:paraId="4260380E" w14:textId="5305EBD4" w:rsidR="00BB6D61" w:rsidRDefault="00BB6D61">
      <w:pPr>
        <w:pStyle w:val="TOC4"/>
        <w:rPr>
          <w:rFonts w:asciiTheme="minorHAnsi" w:eastAsiaTheme="minorEastAsia" w:hAnsiTheme="minorHAnsi" w:cstheme="minorBidi"/>
          <w:noProof/>
          <w:kern w:val="2"/>
          <w:sz w:val="24"/>
          <w:szCs w:val="24"/>
          <w:lang w:eastAsia="en-GB"/>
          <w14:ligatures w14:val="standardContextual"/>
        </w:rPr>
      </w:pPr>
      <w:r w:rsidRPr="00B5710B">
        <w:rPr>
          <w:noProof/>
          <w:lang w:val="en-US" w:eastAsia="zh-CN"/>
        </w:rPr>
        <w:t>7</w:t>
      </w:r>
      <w:r>
        <w:rPr>
          <w:noProof/>
        </w:rPr>
        <w:t>.</w:t>
      </w:r>
      <w:r w:rsidRPr="00B5710B">
        <w:rPr>
          <w:noProof/>
          <w:lang w:val="en-US" w:eastAsia="zh-CN"/>
        </w:rPr>
        <w:t>2</w:t>
      </w:r>
      <w:r>
        <w:rPr>
          <w:noProof/>
        </w:rPr>
        <w:t>.</w:t>
      </w:r>
      <w:r w:rsidRPr="00B5710B">
        <w:rPr>
          <w:noProof/>
          <w:lang w:val="en-US" w:eastAsia="zh-CN"/>
        </w:rPr>
        <w:t>2.6</w:t>
      </w:r>
      <w:r>
        <w:rPr>
          <w:rFonts w:asciiTheme="minorHAnsi" w:eastAsiaTheme="minorEastAsia" w:hAnsiTheme="minorHAnsi" w:cstheme="minorBidi"/>
          <w:noProof/>
          <w:kern w:val="2"/>
          <w:sz w:val="24"/>
          <w:szCs w:val="24"/>
          <w:lang w:eastAsia="en-GB"/>
          <w14:ligatures w14:val="standardContextual"/>
        </w:rPr>
        <w:tab/>
      </w:r>
      <w:r w:rsidRPr="00B5710B">
        <w:rPr>
          <w:rFonts w:eastAsia="SimSun"/>
          <w:noProof/>
          <w:lang w:val="en-US" w:eastAsia="zh-CN"/>
        </w:rPr>
        <w:t>Rendering</w:t>
      </w:r>
      <w:r>
        <w:rPr>
          <w:noProof/>
        </w:rPr>
        <w:tab/>
      </w:r>
      <w:r>
        <w:rPr>
          <w:noProof/>
        </w:rPr>
        <w:fldChar w:fldCharType="begin"/>
      </w:r>
      <w:r>
        <w:rPr>
          <w:noProof/>
        </w:rPr>
        <w:instrText xml:space="preserve"> PAGEREF _Toc210313690 \h </w:instrText>
      </w:r>
      <w:r>
        <w:rPr>
          <w:noProof/>
        </w:rPr>
      </w:r>
      <w:r>
        <w:rPr>
          <w:noProof/>
        </w:rPr>
        <w:fldChar w:fldCharType="separate"/>
      </w:r>
      <w:r>
        <w:rPr>
          <w:noProof/>
        </w:rPr>
        <w:t>66</w:t>
      </w:r>
      <w:r>
        <w:rPr>
          <w:noProof/>
        </w:rPr>
        <w:fldChar w:fldCharType="end"/>
      </w:r>
    </w:p>
    <w:p w14:paraId="00533D4B" w14:textId="7C7D11EB" w:rsidR="00BB6D61" w:rsidRDefault="00BB6D61">
      <w:pPr>
        <w:pStyle w:val="TOC3"/>
        <w:rPr>
          <w:rFonts w:asciiTheme="minorHAnsi" w:eastAsiaTheme="minorEastAsia" w:hAnsiTheme="minorHAnsi" w:cstheme="minorBidi"/>
          <w:noProof/>
          <w:kern w:val="2"/>
          <w:sz w:val="24"/>
          <w:szCs w:val="24"/>
          <w:lang w:eastAsia="en-GB"/>
          <w14:ligatures w14:val="standardContextual"/>
        </w:rPr>
      </w:pPr>
      <w:r w:rsidRPr="00B5710B">
        <w:rPr>
          <w:noProof/>
          <w:lang w:val="en-US" w:eastAsia="zh-CN"/>
        </w:rPr>
        <w:t>7</w:t>
      </w:r>
      <w:r>
        <w:rPr>
          <w:noProof/>
        </w:rPr>
        <w:t>.</w:t>
      </w:r>
      <w:r w:rsidRPr="00B5710B">
        <w:rPr>
          <w:noProof/>
          <w:lang w:val="en-US" w:eastAsia="zh-CN"/>
        </w:rPr>
        <w:t>2</w:t>
      </w:r>
      <w:r>
        <w:rPr>
          <w:noProof/>
        </w:rPr>
        <w:t>.</w:t>
      </w:r>
      <w:r w:rsidRPr="00B5710B">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B5710B">
        <w:rPr>
          <w:rFonts w:eastAsia="SimSun"/>
          <w:noProof/>
          <w:lang w:val="en-US" w:eastAsia="zh-CN"/>
        </w:rPr>
        <w:t>Source Format Properties</w:t>
      </w:r>
      <w:r>
        <w:rPr>
          <w:noProof/>
        </w:rPr>
        <w:tab/>
      </w:r>
      <w:r>
        <w:rPr>
          <w:noProof/>
        </w:rPr>
        <w:fldChar w:fldCharType="begin"/>
      </w:r>
      <w:r>
        <w:rPr>
          <w:noProof/>
        </w:rPr>
        <w:instrText xml:space="preserve"> PAGEREF _Toc210313691 \h </w:instrText>
      </w:r>
      <w:r>
        <w:rPr>
          <w:noProof/>
        </w:rPr>
      </w:r>
      <w:r>
        <w:rPr>
          <w:noProof/>
        </w:rPr>
        <w:fldChar w:fldCharType="separate"/>
      </w:r>
      <w:r>
        <w:rPr>
          <w:noProof/>
        </w:rPr>
        <w:t>67</w:t>
      </w:r>
      <w:r>
        <w:rPr>
          <w:noProof/>
        </w:rPr>
        <w:fldChar w:fldCharType="end"/>
      </w:r>
    </w:p>
    <w:p w14:paraId="14630F4F" w14:textId="64EC8007" w:rsidR="00BB6D61" w:rsidRDefault="00BB6D61">
      <w:pPr>
        <w:pStyle w:val="TOC3"/>
        <w:rPr>
          <w:rFonts w:asciiTheme="minorHAnsi" w:eastAsiaTheme="minorEastAsia" w:hAnsiTheme="minorHAnsi" w:cstheme="minorBidi"/>
          <w:noProof/>
          <w:kern w:val="2"/>
          <w:sz w:val="24"/>
          <w:szCs w:val="24"/>
          <w:lang w:eastAsia="en-GB"/>
          <w14:ligatures w14:val="standardContextual"/>
        </w:rPr>
      </w:pPr>
      <w:r w:rsidRPr="00B5710B">
        <w:rPr>
          <w:noProof/>
          <w:lang w:val="en-US" w:eastAsia="zh-CN"/>
        </w:rPr>
        <w:t>7</w:t>
      </w:r>
      <w:r>
        <w:rPr>
          <w:noProof/>
        </w:rPr>
        <w:t>.</w:t>
      </w:r>
      <w:r w:rsidRPr="00B5710B">
        <w:rPr>
          <w:noProof/>
          <w:lang w:val="en-US" w:eastAsia="zh-CN"/>
        </w:rPr>
        <w:t>2</w:t>
      </w:r>
      <w:r>
        <w:rPr>
          <w:noProof/>
        </w:rPr>
        <w:t>.</w:t>
      </w:r>
      <w:r w:rsidRPr="00B5710B">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B5710B">
        <w:rPr>
          <w:rFonts w:eastAsia="SimSun"/>
          <w:noProof/>
          <w:lang w:val="en-US" w:eastAsia="zh-CN"/>
        </w:rPr>
        <w:t>Encoding and Decoding Constraints</w:t>
      </w:r>
      <w:r>
        <w:rPr>
          <w:noProof/>
        </w:rPr>
        <w:tab/>
      </w:r>
      <w:r>
        <w:rPr>
          <w:noProof/>
        </w:rPr>
        <w:fldChar w:fldCharType="begin"/>
      </w:r>
      <w:r>
        <w:rPr>
          <w:noProof/>
        </w:rPr>
        <w:instrText xml:space="preserve"> PAGEREF _Toc210313692 \h </w:instrText>
      </w:r>
      <w:r>
        <w:rPr>
          <w:noProof/>
        </w:rPr>
      </w:r>
      <w:r>
        <w:rPr>
          <w:noProof/>
        </w:rPr>
        <w:fldChar w:fldCharType="separate"/>
      </w:r>
      <w:r>
        <w:rPr>
          <w:noProof/>
        </w:rPr>
        <w:t>67</w:t>
      </w:r>
      <w:r>
        <w:rPr>
          <w:noProof/>
        </w:rPr>
        <w:fldChar w:fldCharType="end"/>
      </w:r>
    </w:p>
    <w:p w14:paraId="374F11DC" w14:textId="5C64B6C2" w:rsidR="00BB6D61" w:rsidRDefault="00BB6D61">
      <w:pPr>
        <w:pStyle w:val="TOC3"/>
        <w:rPr>
          <w:rFonts w:asciiTheme="minorHAnsi" w:eastAsiaTheme="minorEastAsia" w:hAnsiTheme="minorHAnsi" w:cstheme="minorBidi"/>
          <w:noProof/>
          <w:kern w:val="2"/>
          <w:sz w:val="24"/>
          <w:szCs w:val="24"/>
          <w:lang w:eastAsia="en-GB"/>
          <w14:ligatures w14:val="standardContextual"/>
        </w:rPr>
      </w:pPr>
      <w:r w:rsidRPr="00B5710B">
        <w:rPr>
          <w:noProof/>
          <w:lang w:val="en-US" w:eastAsia="zh-CN"/>
        </w:rPr>
        <w:t>7</w:t>
      </w:r>
      <w:r>
        <w:rPr>
          <w:noProof/>
        </w:rPr>
        <w:t>.</w:t>
      </w:r>
      <w:r w:rsidRPr="00B5710B">
        <w:rPr>
          <w:noProof/>
          <w:lang w:val="en-US" w:eastAsia="zh-CN"/>
        </w:rPr>
        <w:t>2</w:t>
      </w:r>
      <w:r>
        <w:rPr>
          <w:noProof/>
        </w:rPr>
        <w:t>.</w:t>
      </w:r>
      <w:r w:rsidRPr="00B5710B">
        <w:rPr>
          <w:noProof/>
          <w:lang w:val="en-US" w:eastAsia="zh-CN"/>
        </w:rPr>
        <w:t>5</w:t>
      </w:r>
      <w:r>
        <w:rPr>
          <w:rFonts w:asciiTheme="minorHAnsi" w:eastAsiaTheme="minorEastAsia" w:hAnsiTheme="minorHAnsi" w:cstheme="minorBidi"/>
          <w:noProof/>
          <w:kern w:val="2"/>
          <w:sz w:val="24"/>
          <w:szCs w:val="24"/>
          <w:lang w:eastAsia="en-GB"/>
          <w14:ligatures w14:val="standardContextual"/>
        </w:rPr>
        <w:tab/>
      </w:r>
      <w:r w:rsidRPr="00B5710B">
        <w:rPr>
          <w:rFonts w:eastAsia="SimSun"/>
          <w:noProof/>
          <w:lang w:val="en-US" w:eastAsia="zh-CN"/>
        </w:rPr>
        <w:t>Performance Metrics</w:t>
      </w:r>
      <w:r>
        <w:rPr>
          <w:noProof/>
        </w:rPr>
        <w:tab/>
      </w:r>
      <w:r>
        <w:rPr>
          <w:noProof/>
        </w:rPr>
        <w:fldChar w:fldCharType="begin"/>
      </w:r>
      <w:r>
        <w:rPr>
          <w:noProof/>
        </w:rPr>
        <w:instrText xml:space="preserve"> PAGEREF _Toc210313693 \h </w:instrText>
      </w:r>
      <w:r>
        <w:rPr>
          <w:noProof/>
        </w:rPr>
      </w:r>
      <w:r>
        <w:rPr>
          <w:noProof/>
        </w:rPr>
        <w:fldChar w:fldCharType="separate"/>
      </w:r>
      <w:r>
        <w:rPr>
          <w:noProof/>
        </w:rPr>
        <w:t>67</w:t>
      </w:r>
      <w:r>
        <w:rPr>
          <w:noProof/>
        </w:rPr>
        <w:fldChar w:fldCharType="end"/>
      </w:r>
    </w:p>
    <w:p w14:paraId="6F6CE3B1" w14:textId="620EB41F" w:rsidR="00BB6D61" w:rsidRDefault="00BB6D61">
      <w:pPr>
        <w:pStyle w:val="TOC4"/>
        <w:rPr>
          <w:rFonts w:asciiTheme="minorHAnsi" w:eastAsiaTheme="minorEastAsia" w:hAnsiTheme="minorHAnsi" w:cstheme="minorBidi"/>
          <w:noProof/>
          <w:kern w:val="2"/>
          <w:sz w:val="24"/>
          <w:szCs w:val="24"/>
          <w:lang w:eastAsia="en-GB"/>
          <w14:ligatures w14:val="standardContextual"/>
        </w:rPr>
      </w:pPr>
      <w:r w:rsidRPr="00B5710B">
        <w:rPr>
          <w:noProof/>
          <w:lang w:val="en-US" w:eastAsia="zh-CN"/>
        </w:rPr>
        <w:t>7.2.5.1</w:t>
      </w:r>
      <w:r>
        <w:rPr>
          <w:rFonts w:asciiTheme="minorHAnsi" w:eastAsiaTheme="minorEastAsia" w:hAnsiTheme="minorHAnsi" w:cstheme="minorBidi"/>
          <w:noProof/>
          <w:kern w:val="2"/>
          <w:sz w:val="24"/>
          <w:szCs w:val="24"/>
          <w:lang w:eastAsia="en-GB"/>
          <w14:ligatures w14:val="standardContextual"/>
        </w:rPr>
        <w:tab/>
      </w:r>
      <w:r w:rsidRPr="00B5710B">
        <w:rPr>
          <w:noProof/>
          <w:lang w:val="en-US" w:eastAsia="zh-CN"/>
        </w:rPr>
        <w:t xml:space="preserve">Objective Metrics for Captured </w:t>
      </w:r>
      <w:r>
        <w:rPr>
          <w:noProof/>
        </w:rPr>
        <w:t>Stereoscopic Video</w:t>
      </w:r>
      <w:r>
        <w:rPr>
          <w:noProof/>
        </w:rPr>
        <w:tab/>
      </w:r>
      <w:r>
        <w:rPr>
          <w:noProof/>
        </w:rPr>
        <w:fldChar w:fldCharType="begin"/>
      </w:r>
      <w:r>
        <w:rPr>
          <w:noProof/>
        </w:rPr>
        <w:instrText xml:space="preserve"> PAGEREF _Toc210313694 \h </w:instrText>
      </w:r>
      <w:r>
        <w:rPr>
          <w:noProof/>
        </w:rPr>
      </w:r>
      <w:r>
        <w:rPr>
          <w:noProof/>
        </w:rPr>
        <w:fldChar w:fldCharType="separate"/>
      </w:r>
      <w:r>
        <w:rPr>
          <w:noProof/>
        </w:rPr>
        <w:t>67</w:t>
      </w:r>
      <w:r>
        <w:rPr>
          <w:noProof/>
        </w:rPr>
        <w:fldChar w:fldCharType="end"/>
      </w:r>
    </w:p>
    <w:p w14:paraId="3F67E740" w14:textId="30AEEBD9" w:rsidR="00BB6D61" w:rsidRDefault="00BB6D61">
      <w:pPr>
        <w:pStyle w:val="TOC5"/>
        <w:rPr>
          <w:rFonts w:asciiTheme="minorHAnsi" w:eastAsiaTheme="minorEastAsia" w:hAnsiTheme="minorHAnsi" w:cstheme="minorBidi"/>
          <w:noProof/>
          <w:kern w:val="2"/>
          <w:sz w:val="24"/>
          <w:szCs w:val="24"/>
          <w:lang w:eastAsia="en-GB"/>
          <w14:ligatures w14:val="standardContextual"/>
        </w:rPr>
      </w:pPr>
      <w:r w:rsidRPr="00B5710B">
        <w:rPr>
          <w:noProof/>
          <w:lang w:val="en-US" w:eastAsia="zh-CN"/>
        </w:rPr>
        <w:t>7.</w:t>
      </w:r>
      <w:r>
        <w:rPr>
          <w:noProof/>
          <w:lang w:eastAsia="zh-CN"/>
        </w:rPr>
        <w:t>2.</w:t>
      </w:r>
      <w:r w:rsidRPr="00B5710B">
        <w:rPr>
          <w:noProof/>
          <w:lang w:val="en-US" w:eastAsia="zh-CN"/>
        </w:rPr>
        <w:t>5</w:t>
      </w:r>
      <w:r>
        <w:rPr>
          <w:noProof/>
          <w:lang w:eastAsia="zh-CN"/>
        </w:rPr>
        <w:t>.1</w:t>
      </w:r>
      <w:r w:rsidRPr="00B5710B">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Quality of individual views</w:t>
      </w:r>
      <w:r>
        <w:rPr>
          <w:noProof/>
        </w:rPr>
        <w:tab/>
      </w:r>
      <w:r>
        <w:rPr>
          <w:noProof/>
        </w:rPr>
        <w:fldChar w:fldCharType="begin"/>
      </w:r>
      <w:r>
        <w:rPr>
          <w:noProof/>
        </w:rPr>
        <w:instrText xml:space="preserve"> PAGEREF _Toc210313695 \h </w:instrText>
      </w:r>
      <w:r>
        <w:rPr>
          <w:noProof/>
        </w:rPr>
      </w:r>
      <w:r>
        <w:rPr>
          <w:noProof/>
        </w:rPr>
        <w:fldChar w:fldCharType="separate"/>
      </w:r>
      <w:r>
        <w:rPr>
          <w:noProof/>
        </w:rPr>
        <w:t>68</w:t>
      </w:r>
      <w:r>
        <w:rPr>
          <w:noProof/>
        </w:rPr>
        <w:fldChar w:fldCharType="end"/>
      </w:r>
    </w:p>
    <w:p w14:paraId="101F5619" w14:textId="65AB00D7" w:rsidR="00BB6D61" w:rsidRDefault="00BB6D61">
      <w:pPr>
        <w:pStyle w:val="TOC5"/>
        <w:rPr>
          <w:rFonts w:asciiTheme="minorHAnsi" w:eastAsiaTheme="minorEastAsia" w:hAnsiTheme="minorHAnsi" w:cstheme="minorBidi"/>
          <w:noProof/>
          <w:kern w:val="2"/>
          <w:sz w:val="24"/>
          <w:szCs w:val="24"/>
          <w:lang w:eastAsia="en-GB"/>
          <w14:ligatures w14:val="standardContextual"/>
        </w:rPr>
      </w:pPr>
      <w:r w:rsidRPr="00B5710B">
        <w:rPr>
          <w:noProof/>
          <w:lang w:val="en-US" w:eastAsia="zh-CN"/>
        </w:rPr>
        <w:t>7.</w:t>
      </w:r>
      <w:r>
        <w:rPr>
          <w:noProof/>
          <w:lang w:eastAsia="zh-CN"/>
        </w:rPr>
        <w:t>2.</w:t>
      </w:r>
      <w:r w:rsidRPr="00B5710B">
        <w:rPr>
          <w:noProof/>
          <w:lang w:val="en-US" w:eastAsia="zh-CN"/>
        </w:rPr>
        <w:t>5</w:t>
      </w:r>
      <w:r>
        <w:rPr>
          <w:noProof/>
          <w:lang w:eastAsia="zh-CN"/>
        </w:rPr>
        <w:t>.1</w:t>
      </w:r>
      <w:r w:rsidRPr="00B5710B">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Pr>
          <w:noProof/>
        </w:rPr>
        <w:t>Quality of cyclopean view</w:t>
      </w:r>
      <w:r>
        <w:rPr>
          <w:noProof/>
        </w:rPr>
        <w:tab/>
      </w:r>
      <w:r>
        <w:rPr>
          <w:noProof/>
        </w:rPr>
        <w:fldChar w:fldCharType="begin"/>
      </w:r>
      <w:r>
        <w:rPr>
          <w:noProof/>
        </w:rPr>
        <w:instrText xml:space="preserve"> PAGEREF _Toc210313696 \h </w:instrText>
      </w:r>
      <w:r>
        <w:rPr>
          <w:noProof/>
        </w:rPr>
      </w:r>
      <w:r>
        <w:rPr>
          <w:noProof/>
        </w:rPr>
        <w:fldChar w:fldCharType="separate"/>
      </w:r>
      <w:r>
        <w:rPr>
          <w:noProof/>
        </w:rPr>
        <w:t>68</w:t>
      </w:r>
      <w:r>
        <w:rPr>
          <w:noProof/>
        </w:rPr>
        <w:fldChar w:fldCharType="end"/>
      </w:r>
    </w:p>
    <w:p w14:paraId="1D36BA60" w14:textId="3F1C8E48" w:rsidR="00BB6D61" w:rsidRDefault="00BB6D61">
      <w:pPr>
        <w:pStyle w:val="TOC5"/>
        <w:rPr>
          <w:rFonts w:asciiTheme="minorHAnsi" w:eastAsiaTheme="minorEastAsia" w:hAnsiTheme="minorHAnsi" w:cstheme="minorBidi"/>
          <w:noProof/>
          <w:kern w:val="2"/>
          <w:sz w:val="24"/>
          <w:szCs w:val="24"/>
          <w:lang w:eastAsia="en-GB"/>
          <w14:ligatures w14:val="standardContextual"/>
        </w:rPr>
      </w:pPr>
      <w:r w:rsidRPr="00B5710B">
        <w:rPr>
          <w:noProof/>
          <w:lang w:val="en-US" w:eastAsia="zh-CN"/>
        </w:rPr>
        <w:t>7.</w:t>
      </w:r>
      <w:r>
        <w:rPr>
          <w:noProof/>
          <w:lang w:eastAsia="zh-CN"/>
        </w:rPr>
        <w:t>2.</w:t>
      </w:r>
      <w:r w:rsidRPr="00B5710B">
        <w:rPr>
          <w:noProof/>
          <w:lang w:val="en-US" w:eastAsia="zh-CN"/>
        </w:rPr>
        <w:t>5</w:t>
      </w:r>
      <w:r>
        <w:rPr>
          <w:noProof/>
          <w:lang w:eastAsia="zh-CN"/>
        </w:rPr>
        <w:t>.1</w:t>
      </w:r>
      <w:r w:rsidRPr="00B5710B">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Quality of depth map</w:t>
      </w:r>
      <w:r w:rsidRPr="00B5710B">
        <w:rPr>
          <w:noProof/>
          <w:lang w:val="en-US" w:eastAsia="zh-CN"/>
        </w:rPr>
        <w:t>s</w:t>
      </w:r>
      <w:r>
        <w:rPr>
          <w:noProof/>
        </w:rPr>
        <w:tab/>
      </w:r>
      <w:r>
        <w:rPr>
          <w:noProof/>
        </w:rPr>
        <w:fldChar w:fldCharType="begin"/>
      </w:r>
      <w:r>
        <w:rPr>
          <w:noProof/>
        </w:rPr>
        <w:instrText xml:space="preserve"> PAGEREF _Toc210313697 \h </w:instrText>
      </w:r>
      <w:r>
        <w:rPr>
          <w:noProof/>
        </w:rPr>
      </w:r>
      <w:r>
        <w:rPr>
          <w:noProof/>
        </w:rPr>
        <w:fldChar w:fldCharType="separate"/>
      </w:r>
      <w:r>
        <w:rPr>
          <w:noProof/>
        </w:rPr>
        <w:t>68</w:t>
      </w:r>
      <w:r>
        <w:rPr>
          <w:noProof/>
        </w:rPr>
        <w:fldChar w:fldCharType="end"/>
      </w:r>
    </w:p>
    <w:p w14:paraId="5798BEAE" w14:textId="09F4B509" w:rsidR="00BB6D61" w:rsidRDefault="00BB6D61">
      <w:pPr>
        <w:pStyle w:val="TOC5"/>
        <w:rPr>
          <w:rFonts w:asciiTheme="minorHAnsi" w:eastAsiaTheme="minorEastAsia" w:hAnsiTheme="minorHAnsi" w:cstheme="minorBidi"/>
          <w:noProof/>
          <w:kern w:val="2"/>
          <w:sz w:val="24"/>
          <w:szCs w:val="24"/>
          <w:lang w:eastAsia="en-GB"/>
          <w14:ligatures w14:val="standardContextual"/>
        </w:rPr>
      </w:pPr>
      <w:r w:rsidRPr="00B5710B">
        <w:rPr>
          <w:noProof/>
          <w:lang w:val="en-US" w:eastAsia="zh-CN"/>
        </w:rPr>
        <w:t>7.</w:t>
      </w:r>
      <w:r>
        <w:rPr>
          <w:noProof/>
          <w:lang w:eastAsia="zh-CN"/>
        </w:rPr>
        <w:t>2.</w:t>
      </w:r>
      <w:r w:rsidRPr="00B5710B">
        <w:rPr>
          <w:noProof/>
          <w:lang w:val="en-US" w:eastAsia="zh-CN"/>
        </w:rPr>
        <w:t>5</w:t>
      </w:r>
      <w:r>
        <w:rPr>
          <w:noProof/>
          <w:lang w:eastAsia="zh-CN"/>
        </w:rPr>
        <w:t>.1</w:t>
      </w:r>
      <w:r w:rsidRPr="00B5710B">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Pr>
          <w:noProof/>
        </w:rPr>
        <w:t>Weighting constants</w:t>
      </w:r>
      <w:r>
        <w:rPr>
          <w:noProof/>
        </w:rPr>
        <w:tab/>
      </w:r>
      <w:r>
        <w:rPr>
          <w:noProof/>
        </w:rPr>
        <w:fldChar w:fldCharType="begin"/>
      </w:r>
      <w:r>
        <w:rPr>
          <w:noProof/>
        </w:rPr>
        <w:instrText xml:space="preserve"> PAGEREF _Toc210313698 \h </w:instrText>
      </w:r>
      <w:r>
        <w:rPr>
          <w:noProof/>
        </w:rPr>
      </w:r>
      <w:r>
        <w:rPr>
          <w:noProof/>
        </w:rPr>
        <w:fldChar w:fldCharType="separate"/>
      </w:r>
      <w:r>
        <w:rPr>
          <w:noProof/>
        </w:rPr>
        <w:t>69</w:t>
      </w:r>
      <w:r>
        <w:rPr>
          <w:noProof/>
        </w:rPr>
        <w:fldChar w:fldCharType="end"/>
      </w:r>
    </w:p>
    <w:p w14:paraId="19D7EFD5" w14:textId="0B75A290" w:rsidR="00BB6D61" w:rsidRDefault="00BB6D61">
      <w:pPr>
        <w:pStyle w:val="TOC4"/>
        <w:rPr>
          <w:rFonts w:asciiTheme="minorHAnsi" w:eastAsiaTheme="minorEastAsia" w:hAnsiTheme="minorHAnsi" w:cstheme="minorBidi"/>
          <w:noProof/>
          <w:kern w:val="2"/>
          <w:sz w:val="24"/>
          <w:szCs w:val="24"/>
          <w:lang w:eastAsia="en-GB"/>
          <w14:ligatures w14:val="standardContextual"/>
        </w:rPr>
      </w:pPr>
      <w:r>
        <w:rPr>
          <w:noProof/>
        </w:rPr>
        <w:t>7.2.5.2</w:t>
      </w:r>
      <w:r>
        <w:rPr>
          <w:rFonts w:asciiTheme="minorHAnsi" w:eastAsiaTheme="minorEastAsia" w:hAnsiTheme="minorHAnsi" w:cstheme="minorBidi"/>
          <w:noProof/>
          <w:kern w:val="2"/>
          <w:sz w:val="24"/>
          <w:szCs w:val="24"/>
          <w:lang w:eastAsia="en-GB"/>
          <w14:ligatures w14:val="standardContextual"/>
        </w:rPr>
        <w:tab/>
      </w:r>
      <w:r>
        <w:rPr>
          <w:noProof/>
        </w:rPr>
        <w:t>Objective Metric</w:t>
      </w:r>
      <w:r w:rsidRPr="00B5710B">
        <w:rPr>
          <w:noProof/>
          <w:lang w:val="en-US" w:eastAsia="zh-CN"/>
        </w:rPr>
        <w:t>s</w:t>
      </w:r>
      <w:r>
        <w:rPr>
          <w:noProof/>
        </w:rPr>
        <w:t xml:space="preserve"> for Generated Stereoscopic Video</w:t>
      </w:r>
      <w:r>
        <w:rPr>
          <w:noProof/>
        </w:rPr>
        <w:tab/>
      </w:r>
      <w:r>
        <w:rPr>
          <w:noProof/>
        </w:rPr>
        <w:fldChar w:fldCharType="begin"/>
      </w:r>
      <w:r>
        <w:rPr>
          <w:noProof/>
        </w:rPr>
        <w:instrText xml:space="preserve"> PAGEREF _Toc210313699 \h </w:instrText>
      </w:r>
      <w:r>
        <w:rPr>
          <w:noProof/>
        </w:rPr>
      </w:r>
      <w:r>
        <w:rPr>
          <w:noProof/>
        </w:rPr>
        <w:fldChar w:fldCharType="separate"/>
      </w:r>
      <w:r>
        <w:rPr>
          <w:noProof/>
        </w:rPr>
        <w:t>69</w:t>
      </w:r>
      <w:r>
        <w:rPr>
          <w:noProof/>
        </w:rPr>
        <w:fldChar w:fldCharType="end"/>
      </w:r>
    </w:p>
    <w:p w14:paraId="0C1870F6" w14:textId="41BAA417" w:rsidR="00BB6D61" w:rsidRDefault="00BB6D61">
      <w:pPr>
        <w:pStyle w:val="TOC4"/>
        <w:rPr>
          <w:rFonts w:asciiTheme="minorHAnsi" w:eastAsiaTheme="minorEastAsia" w:hAnsiTheme="minorHAnsi" w:cstheme="minorBidi"/>
          <w:noProof/>
          <w:kern w:val="2"/>
          <w:sz w:val="24"/>
          <w:szCs w:val="24"/>
          <w:lang w:eastAsia="en-GB"/>
          <w14:ligatures w14:val="standardContextual"/>
        </w:rPr>
      </w:pPr>
      <w:r w:rsidRPr="00B5710B">
        <w:rPr>
          <w:noProof/>
          <w:lang w:val="en-US" w:eastAsia="zh-CN"/>
        </w:rPr>
        <w:t>7.2.5.3</w:t>
      </w:r>
      <w:r>
        <w:rPr>
          <w:rFonts w:asciiTheme="minorHAnsi" w:eastAsiaTheme="minorEastAsia" w:hAnsiTheme="minorHAnsi" w:cstheme="minorBidi"/>
          <w:noProof/>
          <w:kern w:val="2"/>
          <w:sz w:val="24"/>
          <w:szCs w:val="24"/>
          <w:lang w:eastAsia="en-GB"/>
          <w14:ligatures w14:val="standardContextual"/>
        </w:rPr>
        <w:tab/>
      </w:r>
      <w:r w:rsidRPr="00B5710B">
        <w:rPr>
          <w:noProof/>
          <w:lang w:val="en-US" w:eastAsia="zh-CN"/>
        </w:rPr>
        <w:t>Subjective Evaluation</w:t>
      </w:r>
      <w:r>
        <w:rPr>
          <w:noProof/>
        </w:rPr>
        <w:tab/>
      </w:r>
      <w:r>
        <w:rPr>
          <w:noProof/>
        </w:rPr>
        <w:fldChar w:fldCharType="begin"/>
      </w:r>
      <w:r>
        <w:rPr>
          <w:noProof/>
        </w:rPr>
        <w:instrText xml:space="preserve"> PAGEREF _Toc210313700 \h </w:instrText>
      </w:r>
      <w:r>
        <w:rPr>
          <w:noProof/>
        </w:rPr>
      </w:r>
      <w:r>
        <w:rPr>
          <w:noProof/>
        </w:rPr>
        <w:fldChar w:fldCharType="separate"/>
      </w:r>
      <w:r>
        <w:rPr>
          <w:noProof/>
        </w:rPr>
        <w:t>71</w:t>
      </w:r>
      <w:r>
        <w:rPr>
          <w:noProof/>
        </w:rPr>
        <w:fldChar w:fldCharType="end"/>
      </w:r>
    </w:p>
    <w:p w14:paraId="20B231C9" w14:textId="1FACDB68" w:rsidR="00BB6D61" w:rsidRDefault="00BB6D61">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B5710B">
        <w:rPr>
          <w:rFonts w:eastAsia="SimSun"/>
          <w:noProof/>
          <w:lang w:val="en-US" w:eastAsia="zh-CN"/>
        </w:rPr>
        <w:t>2</w:t>
      </w:r>
      <w:r>
        <w:rPr>
          <w:noProof/>
        </w:rPr>
        <w:t>.</w:t>
      </w:r>
      <w:r w:rsidRPr="00B5710B">
        <w:rPr>
          <w:rFonts w:eastAsia="SimSun"/>
          <w:noProof/>
          <w:lang w:val="en-US" w:eastAsia="zh-CN"/>
        </w:rPr>
        <w:t>5</w:t>
      </w:r>
      <w:r>
        <w:rPr>
          <w:noProof/>
        </w:rPr>
        <w:t>.</w:t>
      </w:r>
      <w:r w:rsidRPr="00B5710B">
        <w:rPr>
          <w:rFonts w:eastAsia="SimSun"/>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Pr>
          <w:noProof/>
        </w:rPr>
        <w:t>Correlation between the objective and subjective metrics</w:t>
      </w:r>
      <w:r>
        <w:rPr>
          <w:noProof/>
        </w:rPr>
        <w:tab/>
      </w:r>
      <w:r>
        <w:rPr>
          <w:noProof/>
        </w:rPr>
        <w:fldChar w:fldCharType="begin"/>
      </w:r>
      <w:r>
        <w:rPr>
          <w:noProof/>
        </w:rPr>
        <w:instrText xml:space="preserve"> PAGEREF _Toc210313701 \h </w:instrText>
      </w:r>
      <w:r>
        <w:rPr>
          <w:noProof/>
        </w:rPr>
      </w:r>
      <w:r>
        <w:rPr>
          <w:noProof/>
        </w:rPr>
        <w:fldChar w:fldCharType="separate"/>
      </w:r>
      <w:r>
        <w:rPr>
          <w:noProof/>
        </w:rPr>
        <w:t>71</w:t>
      </w:r>
      <w:r>
        <w:rPr>
          <w:noProof/>
        </w:rPr>
        <w:fldChar w:fldCharType="end"/>
      </w:r>
    </w:p>
    <w:p w14:paraId="6F2CAA22" w14:textId="08B12C9E" w:rsidR="00BB6D61" w:rsidRDefault="00BB6D61">
      <w:pPr>
        <w:pStyle w:val="TOC3"/>
        <w:rPr>
          <w:rFonts w:asciiTheme="minorHAnsi" w:eastAsiaTheme="minorEastAsia" w:hAnsiTheme="minorHAnsi" w:cstheme="minorBidi"/>
          <w:noProof/>
          <w:kern w:val="2"/>
          <w:sz w:val="24"/>
          <w:szCs w:val="24"/>
          <w:lang w:eastAsia="en-GB"/>
          <w14:ligatures w14:val="standardContextual"/>
        </w:rPr>
      </w:pPr>
      <w:r w:rsidRPr="00B5710B">
        <w:rPr>
          <w:noProof/>
          <w:lang w:val="en-US" w:eastAsia="zh-CN"/>
        </w:rPr>
        <w:t>7</w:t>
      </w:r>
      <w:r>
        <w:rPr>
          <w:noProof/>
        </w:rPr>
        <w:t>.</w:t>
      </w:r>
      <w:r w:rsidRPr="00B5710B">
        <w:rPr>
          <w:noProof/>
          <w:lang w:val="en-US" w:eastAsia="zh-CN"/>
        </w:rPr>
        <w:t>2</w:t>
      </w:r>
      <w:r>
        <w:rPr>
          <w:noProof/>
        </w:rPr>
        <w:t>.</w:t>
      </w:r>
      <w:r w:rsidRPr="00B5710B">
        <w:rPr>
          <w:noProof/>
          <w:lang w:val="en-US" w:eastAsia="zh-CN"/>
        </w:rPr>
        <w:t>6</w:t>
      </w:r>
      <w:r>
        <w:rPr>
          <w:rFonts w:asciiTheme="minorHAnsi" w:eastAsiaTheme="minorEastAsia" w:hAnsiTheme="minorHAnsi" w:cstheme="minorBidi"/>
          <w:noProof/>
          <w:kern w:val="2"/>
          <w:sz w:val="24"/>
          <w:szCs w:val="24"/>
          <w:lang w:eastAsia="en-GB"/>
          <w14:ligatures w14:val="standardContextual"/>
        </w:rPr>
        <w:tab/>
      </w:r>
      <w:r w:rsidRPr="00B5710B">
        <w:rPr>
          <w:rFonts w:eastAsia="SimSun"/>
          <w:noProof/>
          <w:lang w:val="en-US" w:eastAsia="zh-CN"/>
        </w:rPr>
        <w:t>Interoperability Consideration</w:t>
      </w:r>
      <w:r>
        <w:rPr>
          <w:noProof/>
        </w:rPr>
        <w:tab/>
      </w:r>
      <w:r>
        <w:rPr>
          <w:noProof/>
        </w:rPr>
        <w:fldChar w:fldCharType="begin"/>
      </w:r>
      <w:r>
        <w:rPr>
          <w:noProof/>
        </w:rPr>
        <w:instrText xml:space="preserve"> PAGEREF _Toc210313702 \h </w:instrText>
      </w:r>
      <w:r>
        <w:rPr>
          <w:noProof/>
        </w:rPr>
      </w:r>
      <w:r>
        <w:rPr>
          <w:noProof/>
        </w:rPr>
        <w:fldChar w:fldCharType="separate"/>
      </w:r>
      <w:r>
        <w:rPr>
          <w:noProof/>
        </w:rPr>
        <w:t>71</w:t>
      </w:r>
      <w:r>
        <w:rPr>
          <w:noProof/>
        </w:rPr>
        <w:fldChar w:fldCharType="end"/>
      </w:r>
    </w:p>
    <w:p w14:paraId="1F87CA72" w14:textId="52FA8683" w:rsidR="00BB6D61" w:rsidRDefault="00BB6D61">
      <w:pPr>
        <w:pStyle w:val="TOC3"/>
        <w:rPr>
          <w:rFonts w:asciiTheme="minorHAnsi" w:eastAsiaTheme="minorEastAsia" w:hAnsiTheme="minorHAnsi" w:cstheme="minorBidi"/>
          <w:noProof/>
          <w:kern w:val="2"/>
          <w:sz w:val="24"/>
          <w:szCs w:val="24"/>
          <w:lang w:eastAsia="en-GB"/>
          <w14:ligatures w14:val="standardContextual"/>
        </w:rPr>
      </w:pPr>
      <w:r w:rsidRPr="00B5710B">
        <w:rPr>
          <w:noProof/>
          <w:lang w:val="en-US" w:eastAsia="zh-CN"/>
        </w:rPr>
        <w:t>7</w:t>
      </w:r>
      <w:r>
        <w:rPr>
          <w:noProof/>
        </w:rPr>
        <w:t>.</w:t>
      </w:r>
      <w:r w:rsidRPr="00B5710B">
        <w:rPr>
          <w:noProof/>
          <w:lang w:val="en-US" w:eastAsia="zh-CN"/>
        </w:rPr>
        <w:t>2</w:t>
      </w:r>
      <w:r>
        <w:rPr>
          <w:noProof/>
        </w:rPr>
        <w:t>.</w:t>
      </w:r>
      <w:r w:rsidRPr="00B5710B">
        <w:rPr>
          <w:noProof/>
          <w:lang w:val="en-US" w:eastAsia="zh-CN"/>
        </w:rPr>
        <w:t>7</w:t>
      </w:r>
      <w:r>
        <w:rPr>
          <w:rFonts w:asciiTheme="minorHAnsi" w:eastAsiaTheme="minorEastAsia" w:hAnsiTheme="minorHAnsi" w:cstheme="minorBidi"/>
          <w:noProof/>
          <w:kern w:val="2"/>
          <w:sz w:val="24"/>
          <w:szCs w:val="24"/>
          <w:lang w:eastAsia="en-GB"/>
          <w14:ligatures w14:val="standardContextual"/>
        </w:rPr>
        <w:tab/>
      </w:r>
      <w:r w:rsidRPr="00B5710B">
        <w:rPr>
          <w:rFonts w:eastAsia="SimSun"/>
          <w:noProof/>
          <w:lang w:val="en-US" w:eastAsia="zh-CN"/>
        </w:rPr>
        <w:t>Reference Sequences</w:t>
      </w:r>
      <w:r>
        <w:rPr>
          <w:noProof/>
        </w:rPr>
        <w:tab/>
      </w:r>
      <w:r>
        <w:rPr>
          <w:noProof/>
        </w:rPr>
        <w:fldChar w:fldCharType="begin"/>
      </w:r>
      <w:r>
        <w:rPr>
          <w:noProof/>
        </w:rPr>
        <w:instrText xml:space="preserve"> PAGEREF _Toc210313703 \h </w:instrText>
      </w:r>
      <w:r>
        <w:rPr>
          <w:noProof/>
        </w:rPr>
      </w:r>
      <w:r>
        <w:rPr>
          <w:noProof/>
        </w:rPr>
        <w:fldChar w:fldCharType="separate"/>
      </w:r>
      <w:r>
        <w:rPr>
          <w:noProof/>
        </w:rPr>
        <w:t>71</w:t>
      </w:r>
      <w:r>
        <w:rPr>
          <w:noProof/>
        </w:rPr>
        <w:fldChar w:fldCharType="end"/>
      </w:r>
    </w:p>
    <w:p w14:paraId="376E4710" w14:textId="5D37B95B" w:rsidR="00BB6D61" w:rsidRDefault="00BB6D61">
      <w:pPr>
        <w:pStyle w:val="TOC4"/>
        <w:rPr>
          <w:rFonts w:asciiTheme="minorHAnsi" w:eastAsiaTheme="minorEastAsia" w:hAnsiTheme="minorHAnsi" w:cstheme="minorBidi"/>
          <w:noProof/>
          <w:kern w:val="2"/>
          <w:sz w:val="24"/>
          <w:szCs w:val="24"/>
          <w:lang w:eastAsia="en-GB"/>
          <w14:ligatures w14:val="standardContextual"/>
        </w:rPr>
      </w:pPr>
      <w:r w:rsidRPr="00B5710B">
        <w:rPr>
          <w:noProof/>
          <w:lang w:val="en-US"/>
        </w:rPr>
        <w:t>7.</w:t>
      </w:r>
      <w:r w:rsidRPr="00B5710B">
        <w:rPr>
          <w:noProof/>
          <w:lang w:val="en-US" w:eastAsia="zh-CN"/>
        </w:rPr>
        <w:t>2</w:t>
      </w:r>
      <w:r w:rsidRPr="00B5710B">
        <w:rPr>
          <w:noProof/>
          <w:lang w:val="en-US"/>
        </w:rPr>
        <w:t>.</w:t>
      </w:r>
      <w:r w:rsidRPr="00B5710B">
        <w:rPr>
          <w:noProof/>
          <w:lang w:val="en-US" w:eastAsia="zh-CN"/>
        </w:rPr>
        <w:t>7</w:t>
      </w:r>
      <w:r w:rsidRPr="00B5710B">
        <w:rPr>
          <w:noProof/>
          <w:lang w:val="en-US"/>
        </w:rPr>
        <w:t>.1</w:t>
      </w:r>
      <w:r>
        <w:rPr>
          <w:rFonts w:asciiTheme="minorHAnsi" w:eastAsiaTheme="minorEastAsia" w:hAnsiTheme="minorHAnsi" w:cstheme="minorBidi"/>
          <w:noProof/>
          <w:kern w:val="2"/>
          <w:sz w:val="24"/>
          <w:szCs w:val="24"/>
          <w:lang w:eastAsia="en-GB"/>
          <w14:ligatures w14:val="standardContextual"/>
        </w:rPr>
        <w:tab/>
      </w:r>
      <w:r w:rsidRPr="00B5710B">
        <w:rPr>
          <w:noProof/>
          <w:lang w:val="en-US"/>
        </w:rPr>
        <w:t xml:space="preserve">Candidate </w:t>
      </w:r>
      <w:r w:rsidRPr="00B5710B">
        <w:rPr>
          <w:rFonts w:eastAsia="SimSun"/>
          <w:noProof/>
          <w:lang w:val="en-US" w:eastAsia="zh-CN"/>
        </w:rPr>
        <w:t>S</w:t>
      </w:r>
      <w:r w:rsidRPr="00B5710B">
        <w:rPr>
          <w:noProof/>
          <w:lang w:val="en-US"/>
        </w:rPr>
        <w:t xml:space="preserve">ource </w:t>
      </w:r>
      <w:r w:rsidRPr="00B5710B">
        <w:rPr>
          <w:rFonts w:eastAsia="SimSun"/>
          <w:noProof/>
          <w:lang w:val="en-US" w:eastAsia="zh-CN"/>
        </w:rPr>
        <w:t>S</w:t>
      </w:r>
      <w:r w:rsidRPr="00B5710B">
        <w:rPr>
          <w:noProof/>
          <w:lang w:val="en-US" w:eastAsia="zh-CN"/>
        </w:rPr>
        <w:t>tereoscopic 3D Video</w:t>
      </w:r>
      <w:r w:rsidRPr="00B5710B">
        <w:rPr>
          <w:noProof/>
          <w:lang w:val="en-US"/>
        </w:rPr>
        <w:t xml:space="preserve"> </w:t>
      </w:r>
      <w:r w:rsidRPr="00B5710B">
        <w:rPr>
          <w:rFonts w:eastAsia="SimSun"/>
          <w:noProof/>
          <w:lang w:val="en-US" w:eastAsia="zh-CN"/>
        </w:rPr>
        <w:t>Se</w:t>
      </w:r>
      <w:r w:rsidRPr="00B5710B">
        <w:rPr>
          <w:noProof/>
          <w:lang w:val="en-US"/>
        </w:rPr>
        <w:t>quences</w:t>
      </w:r>
      <w:r>
        <w:rPr>
          <w:noProof/>
        </w:rPr>
        <w:tab/>
      </w:r>
      <w:r>
        <w:rPr>
          <w:noProof/>
        </w:rPr>
        <w:fldChar w:fldCharType="begin"/>
      </w:r>
      <w:r>
        <w:rPr>
          <w:noProof/>
        </w:rPr>
        <w:instrText xml:space="preserve"> PAGEREF _Toc210313704 \h </w:instrText>
      </w:r>
      <w:r>
        <w:rPr>
          <w:noProof/>
        </w:rPr>
      </w:r>
      <w:r>
        <w:rPr>
          <w:noProof/>
        </w:rPr>
        <w:fldChar w:fldCharType="separate"/>
      </w:r>
      <w:r>
        <w:rPr>
          <w:noProof/>
        </w:rPr>
        <w:t>71</w:t>
      </w:r>
      <w:r>
        <w:rPr>
          <w:noProof/>
        </w:rPr>
        <w:fldChar w:fldCharType="end"/>
      </w:r>
    </w:p>
    <w:p w14:paraId="1CA90DE0" w14:textId="40DE6FF2" w:rsidR="00BB6D61" w:rsidRDefault="00BB6D61">
      <w:pPr>
        <w:pStyle w:val="TOC5"/>
        <w:rPr>
          <w:rFonts w:asciiTheme="minorHAnsi" w:eastAsiaTheme="minorEastAsia" w:hAnsiTheme="minorHAnsi" w:cstheme="minorBidi"/>
          <w:noProof/>
          <w:kern w:val="2"/>
          <w:sz w:val="24"/>
          <w:szCs w:val="24"/>
          <w:lang w:eastAsia="en-GB"/>
          <w14:ligatures w14:val="standardContextual"/>
        </w:rPr>
      </w:pPr>
      <w:r w:rsidRPr="00B5710B">
        <w:rPr>
          <w:noProof/>
          <w:lang w:val="en-US"/>
        </w:rPr>
        <w:t>7.</w:t>
      </w:r>
      <w:r w:rsidRPr="00B5710B">
        <w:rPr>
          <w:noProof/>
          <w:lang w:val="en-US" w:eastAsia="zh-CN"/>
        </w:rPr>
        <w:t>2</w:t>
      </w:r>
      <w:r w:rsidRPr="00B5710B">
        <w:rPr>
          <w:noProof/>
          <w:lang w:val="en-US"/>
        </w:rPr>
        <w:t>.</w:t>
      </w:r>
      <w:r w:rsidRPr="00B5710B">
        <w:rPr>
          <w:noProof/>
          <w:lang w:val="en-US" w:eastAsia="zh-CN"/>
        </w:rPr>
        <w:t>7</w:t>
      </w:r>
      <w:r w:rsidRPr="00B5710B">
        <w:rPr>
          <w:noProof/>
          <w:lang w:val="en-US"/>
        </w:rPr>
        <w:t>.1</w:t>
      </w:r>
      <w:r w:rsidRPr="00B5710B">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B5710B">
        <w:rPr>
          <w:noProof/>
          <w:lang w:val="en-US" w:eastAsia="zh-CN"/>
        </w:rPr>
        <w:t>Public Datasets</w:t>
      </w:r>
      <w:r>
        <w:rPr>
          <w:noProof/>
        </w:rPr>
        <w:tab/>
      </w:r>
      <w:r>
        <w:rPr>
          <w:noProof/>
        </w:rPr>
        <w:fldChar w:fldCharType="begin"/>
      </w:r>
      <w:r>
        <w:rPr>
          <w:noProof/>
        </w:rPr>
        <w:instrText xml:space="preserve"> PAGEREF _Toc210313705 \h </w:instrText>
      </w:r>
      <w:r>
        <w:rPr>
          <w:noProof/>
        </w:rPr>
      </w:r>
      <w:r>
        <w:rPr>
          <w:noProof/>
        </w:rPr>
        <w:fldChar w:fldCharType="separate"/>
      </w:r>
      <w:r>
        <w:rPr>
          <w:noProof/>
        </w:rPr>
        <w:t>71</w:t>
      </w:r>
      <w:r>
        <w:rPr>
          <w:noProof/>
        </w:rPr>
        <w:fldChar w:fldCharType="end"/>
      </w:r>
    </w:p>
    <w:p w14:paraId="1C8614C8" w14:textId="3F01211D" w:rsidR="00BB6D61" w:rsidRDefault="00BB6D61">
      <w:pPr>
        <w:pStyle w:val="TOC5"/>
        <w:rPr>
          <w:rFonts w:asciiTheme="minorHAnsi" w:eastAsiaTheme="minorEastAsia" w:hAnsiTheme="minorHAnsi" w:cstheme="minorBidi"/>
          <w:noProof/>
          <w:kern w:val="2"/>
          <w:sz w:val="24"/>
          <w:szCs w:val="24"/>
          <w:lang w:eastAsia="en-GB"/>
          <w14:ligatures w14:val="standardContextual"/>
        </w:rPr>
      </w:pPr>
      <w:r w:rsidRPr="00B5710B">
        <w:rPr>
          <w:noProof/>
          <w:lang w:val="en-US"/>
        </w:rPr>
        <w:t>7.</w:t>
      </w:r>
      <w:r w:rsidRPr="00B5710B">
        <w:rPr>
          <w:noProof/>
          <w:lang w:val="en-US" w:eastAsia="zh-CN"/>
        </w:rPr>
        <w:t>2</w:t>
      </w:r>
      <w:r w:rsidRPr="00B5710B">
        <w:rPr>
          <w:noProof/>
          <w:lang w:val="en-US"/>
        </w:rPr>
        <w:t>.</w:t>
      </w:r>
      <w:r w:rsidRPr="00B5710B">
        <w:rPr>
          <w:noProof/>
          <w:lang w:val="en-US" w:eastAsia="zh-CN"/>
        </w:rPr>
        <w:t>7</w:t>
      </w:r>
      <w:r w:rsidRPr="00B5710B">
        <w:rPr>
          <w:noProof/>
          <w:lang w:val="en-US"/>
        </w:rPr>
        <w:t>.1</w:t>
      </w:r>
      <w:r w:rsidRPr="00B5710B">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B5710B">
        <w:rPr>
          <w:noProof/>
          <w:lang w:val="en-US" w:eastAsia="zh-CN"/>
        </w:rPr>
        <w:t>Self-Converted Sequences</w:t>
      </w:r>
      <w:r>
        <w:rPr>
          <w:noProof/>
        </w:rPr>
        <w:tab/>
      </w:r>
      <w:r>
        <w:rPr>
          <w:noProof/>
        </w:rPr>
        <w:fldChar w:fldCharType="begin"/>
      </w:r>
      <w:r>
        <w:rPr>
          <w:noProof/>
        </w:rPr>
        <w:instrText xml:space="preserve"> PAGEREF _Toc210313706 \h </w:instrText>
      </w:r>
      <w:r>
        <w:rPr>
          <w:noProof/>
        </w:rPr>
      </w:r>
      <w:r>
        <w:rPr>
          <w:noProof/>
        </w:rPr>
        <w:fldChar w:fldCharType="separate"/>
      </w:r>
      <w:r>
        <w:rPr>
          <w:noProof/>
        </w:rPr>
        <w:t>72</w:t>
      </w:r>
      <w:r>
        <w:rPr>
          <w:noProof/>
        </w:rPr>
        <w:fldChar w:fldCharType="end"/>
      </w:r>
    </w:p>
    <w:p w14:paraId="5ED7FE4B" w14:textId="66ECEB3D" w:rsidR="00BB6D61" w:rsidRDefault="00BB6D61">
      <w:pPr>
        <w:pStyle w:val="TOC5"/>
        <w:rPr>
          <w:rFonts w:asciiTheme="minorHAnsi" w:eastAsiaTheme="minorEastAsia" w:hAnsiTheme="minorHAnsi" w:cstheme="minorBidi"/>
          <w:noProof/>
          <w:kern w:val="2"/>
          <w:sz w:val="24"/>
          <w:szCs w:val="24"/>
          <w:lang w:eastAsia="en-GB"/>
          <w14:ligatures w14:val="standardContextual"/>
        </w:rPr>
      </w:pPr>
      <w:r w:rsidRPr="00B5710B">
        <w:rPr>
          <w:noProof/>
          <w:lang w:val="en-US"/>
        </w:rPr>
        <w:t>7.</w:t>
      </w:r>
      <w:r w:rsidRPr="00B5710B">
        <w:rPr>
          <w:noProof/>
          <w:lang w:val="en-US" w:eastAsia="zh-CN"/>
        </w:rPr>
        <w:t>2</w:t>
      </w:r>
      <w:r w:rsidRPr="00B5710B">
        <w:rPr>
          <w:noProof/>
          <w:lang w:val="en-US"/>
        </w:rPr>
        <w:t>.</w:t>
      </w:r>
      <w:r w:rsidRPr="00B5710B">
        <w:rPr>
          <w:noProof/>
          <w:lang w:val="en-US" w:eastAsia="zh-CN"/>
        </w:rPr>
        <w:t>7</w:t>
      </w:r>
      <w:r w:rsidRPr="00B5710B">
        <w:rPr>
          <w:noProof/>
          <w:lang w:val="en-US"/>
        </w:rPr>
        <w:t>.1</w:t>
      </w:r>
      <w:r w:rsidRPr="00B5710B">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B5710B">
        <w:rPr>
          <w:noProof/>
          <w:lang w:val="en-US" w:eastAsia="zh-CN"/>
        </w:rPr>
        <w:t>Self-Captured Sequences</w:t>
      </w:r>
      <w:r>
        <w:rPr>
          <w:noProof/>
        </w:rPr>
        <w:tab/>
      </w:r>
      <w:r>
        <w:rPr>
          <w:noProof/>
        </w:rPr>
        <w:fldChar w:fldCharType="begin"/>
      </w:r>
      <w:r>
        <w:rPr>
          <w:noProof/>
        </w:rPr>
        <w:instrText xml:space="preserve"> PAGEREF _Toc210313707 \h </w:instrText>
      </w:r>
      <w:r>
        <w:rPr>
          <w:noProof/>
        </w:rPr>
      </w:r>
      <w:r>
        <w:rPr>
          <w:noProof/>
        </w:rPr>
        <w:fldChar w:fldCharType="separate"/>
      </w:r>
      <w:r>
        <w:rPr>
          <w:noProof/>
        </w:rPr>
        <w:t>72</w:t>
      </w:r>
      <w:r>
        <w:rPr>
          <w:noProof/>
        </w:rPr>
        <w:fldChar w:fldCharType="end"/>
      </w:r>
    </w:p>
    <w:p w14:paraId="1F436195" w14:textId="47EAB083" w:rsidR="00BB6D61" w:rsidRDefault="00BB6D61">
      <w:pPr>
        <w:pStyle w:val="TOC3"/>
        <w:rPr>
          <w:rFonts w:asciiTheme="minorHAnsi" w:eastAsiaTheme="minorEastAsia" w:hAnsiTheme="minorHAnsi" w:cstheme="minorBidi"/>
          <w:noProof/>
          <w:kern w:val="2"/>
          <w:sz w:val="24"/>
          <w:szCs w:val="24"/>
          <w:lang w:eastAsia="en-GB"/>
          <w14:ligatures w14:val="standardContextual"/>
        </w:rPr>
      </w:pPr>
      <w:r w:rsidRPr="00B5710B">
        <w:rPr>
          <w:noProof/>
          <w:lang w:val="en-US" w:eastAsia="zh-CN"/>
        </w:rPr>
        <w:t>7</w:t>
      </w:r>
      <w:r>
        <w:rPr>
          <w:noProof/>
        </w:rPr>
        <w:t>.</w:t>
      </w:r>
      <w:r w:rsidRPr="00B5710B">
        <w:rPr>
          <w:noProof/>
          <w:lang w:val="en-US" w:eastAsia="zh-CN"/>
        </w:rPr>
        <w:t>2</w:t>
      </w:r>
      <w:r>
        <w:rPr>
          <w:noProof/>
        </w:rPr>
        <w:t>.</w:t>
      </w:r>
      <w:r w:rsidRPr="00B5710B">
        <w:rPr>
          <w:noProof/>
          <w:lang w:val="en-US" w:eastAsia="zh-CN"/>
        </w:rPr>
        <w:t>8</w:t>
      </w:r>
      <w:r>
        <w:rPr>
          <w:rFonts w:asciiTheme="minorHAnsi" w:eastAsiaTheme="minorEastAsia" w:hAnsiTheme="minorHAnsi" w:cstheme="minorBidi"/>
          <w:noProof/>
          <w:kern w:val="2"/>
          <w:sz w:val="24"/>
          <w:szCs w:val="24"/>
          <w:lang w:eastAsia="en-GB"/>
          <w14:ligatures w14:val="standardContextual"/>
        </w:rPr>
        <w:tab/>
      </w:r>
      <w:r w:rsidRPr="00B5710B">
        <w:rPr>
          <w:rFonts w:eastAsia="SimSun"/>
          <w:noProof/>
          <w:lang w:val="en-US" w:eastAsia="zh-CN"/>
        </w:rPr>
        <w:t>Test Condition</w:t>
      </w:r>
      <w:r>
        <w:rPr>
          <w:noProof/>
        </w:rPr>
        <w:tab/>
      </w:r>
      <w:r>
        <w:rPr>
          <w:noProof/>
        </w:rPr>
        <w:fldChar w:fldCharType="begin"/>
      </w:r>
      <w:r>
        <w:rPr>
          <w:noProof/>
        </w:rPr>
        <w:instrText xml:space="preserve"> PAGEREF _Toc210313708 \h </w:instrText>
      </w:r>
      <w:r>
        <w:rPr>
          <w:noProof/>
        </w:rPr>
      </w:r>
      <w:r>
        <w:rPr>
          <w:noProof/>
        </w:rPr>
        <w:fldChar w:fldCharType="separate"/>
      </w:r>
      <w:r>
        <w:rPr>
          <w:noProof/>
        </w:rPr>
        <w:t>73</w:t>
      </w:r>
      <w:r>
        <w:rPr>
          <w:noProof/>
        </w:rPr>
        <w:fldChar w:fldCharType="end"/>
      </w:r>
    </w:p>
    <w:p w14:paraId="77035EE7" w14:textId="53322EB3" w:rsidR="00BB6D61" w:rsidRDefault="00BB6D61">
      <w:pPr>
        <w:pStyle w:val="TOC4"/>
        <w:rPr>
          <w:rFonts w:asciiTheme="minorHAnsi" w:eastAsiaTheme="minorEastAsia" w:hAnsiTheme="minorHAnsi" w:cstheme="minorBidi"/>
          <w:noProof/>
          <w:kern w:val="2"/>
          <w:sz w:val="24"/>
          <w:szCs w:val="24"/>
          <w:lang w:eastAsia="en-GB"/>
          <w14:ligatures w14:val="standardContextual"/>
        </w:rPr>
      </w:pPr>
      <w:r w:rsidRPr="00B5710B">
        <w:rPr>
          <w:noProof/>
          <w:lang w:val="en-US" w:eastAsia="zh-CN"/>
        </w:rPr>
        <w:t>7.2.8.1</w:t>
      </w:r>
      <w:r>
        <w:rPr>
          <w:rFonts w:asciiTheme="minorHAnsi" w:eastAsiaTheme="minorEastAsia" w:hAnsiTheme="minorHAnsi" w:cstheme="minorBidi"/>
          <w:noProof/>
          <w:kern w:val="2"/>
          <w:sz w:val="24"/>
          <w:szCs w:val="24"/>
          <w:lang w:eastAsia="en-GB"/>
          <w14:ligatures w14:val="standardContextual"/>
        </w:rPr>
        <w:tab/>
      </w:r>
      <w:r w:rsidRPr="00B5710B">
        <w:rPr>
          <w:rFonts w:eastAsia="SimSun"/>
          <w:noProof/>
          <w:lang w:val="en-US" w:eastAsia="zh-CN"/>
        </w:rPr>
        <w:t xml:space="preserve">Test </w:t>
      </w:r>
      <w:r w:rsidRPr="00B5710B">
        <w:rPr>
          <w:noProof/>
          <w:lang w:val="en-US"/>
        </w:rPr>
        <w:t>model and configuration files</w:t>
      </w:r>
      <w:r>
        <w:rPr>
          <w:noProof/>
        </w:rPr>
        <w:tab/>
      </w:r>
      <w:r>
        <w:rPr>
          <w:noProof/>
        </w:rPr>
        <w:fldChar w:fldCharType="begin"/>
      </w:r>
      <w:r>
        <w:rPr>
          <w:noProof/>
        </w:rPr>
        <w:instrText xml:space="preserve"> PAGEREF _Toc210313709 \h </w:instrText>
      </w:r>
      <w:r>
        <w:rPr>
          <w:noProof/>
        </w:rPr>
      </w:r>
      <w:r>
        <w:rPr>
          <w:noProof/>
        </w:rPr>
        <w:fldChar w:fldCharType="separate"/>
      </w:r>
      <w:r>
        <w:rPr>
          <w:noProof/>
        </w:rPr>
        <w:t>73</w:t>
      </w:r>
      <w:r>
        <w:rPr>
          <w:noProof/>
        </w:rPr>
        <w:fldChar w:fldCharType="end"/>
      </w:r>
    </w:p>
    <w:p w14:paraId="575CB296" w14:textId="108C4182" w:rsidR="00BB6D61" w:rsidRDefault="00BB6D6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sidRPr="00B5710B">
        <w:rPr>
          <w:noProof/>
          <w:lang w:val="en-US" w:eastAsia="zh-CN"/>
        </w:rPr>
        <w:t>2</w:t>
      </w:r>
      <w:r>
        <w:rPr>
          <w:noProof/>
          <w:lang w:eastAsia="zh-CN"/>
        </w:rPr>
        <w:t>.</w:t>
      </w:r>
      <w:r w:rsidRPr="00B5710B">
        <w:rPr>
          <w:noProof/>
          <w:lang w:val="en-US" w:eastAsia="zh-CN"/>
        </w:rPr>
        <w:t>8</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Rate points and test conditions</w:t>
      </w:r>
      <w:r>
        <w:rPr>
          <w:noProof/>
        </w:rPr>
        <w:tab/>
      </w:r>
      <w:r>
        <w:rPr>
          <w:noProof/>
        </w:rPr>
        <w:fldChar w:fldCharType="begin"/>
      </w:r>
      <w:r>
        <w:rPr>
          <w:noProof/>
        </w:rPr>
        <w:instrText xml:space="preserve"> PAGEREF _Toc210313710 \h </w:instrText>
      </w:r>
      <w:r>
        <w:rPr>
          <w:noProof/>
        </w:rPr>
      </w:r>
      <w:r>
        <w:rPr>
          <w:noProof/>
        </w:rPr>
        <w:fldChar w:fldCharType="separate"/>
      </w:r>
      <w:r>
        <w:rPr>
          <w:noProof/>
        </w:rPr>
        <w:t>73</w:t>
      </w:r>
      <w:r>
        <w:rPr>
          <w:noProof/>
        </w:rPr>
        <w:fldChar w:fldCharType="end"/>
      </w:r>
    </w:p>
    <w:p w14:paraId="1A3C0946" w14:textId="465E0356" w:rsidR="00BB6D61" w:rsidRDefault="00BB6D6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sidRPr="00B5710B">
        <w:rPr>
          <w:noProof/>
          <w:lang w:val="en-US" w:eastAsia="zh-CN"/>
        </w:rPr>
        <w:t>2</w:t>
      </w:r>
      <w:r>
        <w:rPr>
          <w:noProof/>
          <w:lang w:eastAsia="zh-CN"/>
        </w:rPr>
        <w:t>.</w:t>
      </w:r>
      <w:r w:rsidRPr="00B5710B">
        <w:rPr>
          <w:noProof/>
          <w:lang w:val="en-US" w:eastAsia="zh-CN"/>
        </w:rPr>
        <w:t>8</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Profiles</w:t>
      </w:r>
      <w:r>
        <w:rPr>
          <w:noProof/>
        </w:rPr>
        <w:tab/>
      </w:r>
      <w:r>
        <w:rPr>
          <w:noProof/>
        </w:rPr>
        <w:fldChar w:fldCharType="begin"/>
      </w:r>
      <w:r>
        <w:rPr>
          <w:noProof/>
        </w:rPr>
        <w:instrText xml:space="preserve"> PAGEREF _Toc210313711 \h </w:instrText>
      </w:r>
      <w:r>
        <w:rPr>
          <w:noProof/>
        </w:rPr>
      </w:r>
      <w:r>
        <w:rPr>
          <w:noProof/>
        </w:rPr>
        <w:fldChar w:fldCharType="separate"/>
      </w:r>
      <w:r>
        <w:rPr>
          <w:noProof/>
        </w:rPr>
        <w:t>73</w:t>
      </w:r>
      <w:r>
        <w:rPr>
          <w:noProof/>
        </w:rPr>
        <w:fldChar w:fldCharType="end"/>
      </w:r>
    </w:p>
    <w:p w14:paraId="0C3C81AC" w14:textId="2CD4E067" w:rsidR="00BB6D61" w:rsidRDefault="00BB6D6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sidRPr="00B5710B">
        <w:rPr>
          <w:noProof/>
          <w:lang w:val="en-US" w:eastAsia="zh-CN"/>
        </w:rPr>
        <w:t>2</w:t>
      </w:r>
      <w:r>
        <w:rPr>
          <w:noProof/>
          <w:lang w:eastAsia="zh-CN"/>
        </w:rPr>
        <w:t>.</w:t>
      </w:r>
      <w:r w:rsidRPr="00B5710B">
        <w:rPr>
          <w:noProof/>
          <w:lang w:val="en-US" w:eastAsia="zh-CN"/>
        </w:rPr>
        <w:t>8</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sidRPr="00B5710B">
        <w:rPr>
          <w:noProof/>
          <w:lang w:val="en-US"/>
        </w:rPr>
        <w:t>Bitstream Generation</w:t>
      </w:r>
      <w:r>
        <w:rPr>
          <w:noProof/>
        </w:rPr>
        <w:tab/>
      </w:r>
      <w:r>
        <w:rPr>
          <w:noProof/>
        </w:rPr>
        <w:fldChar w:fldCharType="begin"/>
      </w:r>
      <w:r>
        <w:rPr>
          <w:noProof/>
        </w:rPr>
        <w:instrText xml:space="preserve"> PAGEREF _Toc210313712 \h </w:instrText>
      </w:r>
      <w:r>
        <w:rPr>
          <w:noProof/>
        </w:rPr>
      </w:r>
      <w:r>
        <w:rPr>
          <w:noProof/>
        </w:rPr>
        <w:fldChar w:fldCharType="separate"/>
      </w:r>
      <w:r>
        <w:rPr>
          <w:noProof/>
        </w:rPr>
        <w:t>73</w:t>
      </w:r>
      <w:r>
        <w:rPr>
          <w:noProof/>
        </w:rPr>
        <w:fldChar w:fldCharType="end"/>
      </w:r>
    </w:p>
    <w:p w14:paraId="084762A7" w14:textId="21ABF230" w:rsidR="00BB6D61" w:rsidRDefault="00BB6D61">
      <w:pPr>
        <w:pStyle w:val="TOC3"/>
        <w:rPr>
          <w:rFonts w:asciiTheme="minorHAnsi" w:eastAsiaTheme="minorEastAsia" w:hAnsiTheme="minorHAnsi" w:cstheme="minorBidi"/>
          <w:noProof/>
          <w:kern w:val="2"/>
          <w:sz w:val="24"/>
          <w:szCs w:val="24"/>
          <w:lang w:eastAsia="en-GB"/>
          <w14:ligatures w14:val="standardContextual"/>
        </w:rPr>
      </w:pPr>
      <w:r>
        <w:rPr>
          <w:noProof/>
        </w:rPr>
        <w:t>7.</w:t>
      </w:r>
      <w:r w:rsidRPr="00B5710B">
        <w:rPr>
          <w:rFonts w:eastAsia="SimSun"/>
          <w:noProof/>
          <w:lang w:val="en-US" w:eastAsia="zh-CN"/>
        </w:rPr>
        <w:t>2</w:t>
      </w:r>
      <w:r>
        <w:rPr>
          <w:noProof/>
        </w:rPr>
        <w:t>.</w:t>
      </w:r>
      <w:r w:rsidRPr="00B5710B">
        <w:rPr>
          <w:rFonts w:eastAsia="SimSun"/>
          <w:noProof/>
          <w:lang w:val="en-US" w:eastAsia="zh-CN"/>
        </w:rPr>
        <w:t>9</w:t>
      </w:r>
      <w:r>
        <w:rPr>
          <w:rFonts w:asciiTheme="minorHAnsi" w:eastAsiaTheme="minorEastAsia" w:hAnsiTheme="minorHAnsi" w:cstheme="minorBidi"/>
          <w:noProof/>
          <w:kern w:val="2"/>
          <w:sz w:val="24"/>
          <w:szCs w:val="24"/>
          <w:lang w:eastAsia="en-GB"/>
          <w14:ligatures w14:val="standardContextual"/>
        </w:rPr>
        <w:tab/>
      </w:r>
      <w:r>
        <w:rPr>
          <w:noProof/>
        </w:rPr>
        <w:t>External Performance data</w:t>
      </w:r>
      <w:r>
        <w:rPr>
          <w:noProof/>
        </w:rPr>
        <w:tab/>
      </w:r>
      <w:r>
        <w:rPr>
          <w:noProof/>
        </w:rPr>
        <w:fldChar w:fldCharType="begin"/>
      </w:r>
      <w:r>
        <w:rPr>
          <w:noProof/>
        </w:rPr>
        <w:instrText xml:space="preserve"> PAGEREF _Toc210313713 \h </w:instrText>
      </w:r>
      <w:r>
        <w:rPr>
          <w:noProof/>
        </w:rPr>
      </w:r>
      <w:r>
        <w:rPr>
          <w:noProof/>
        </w:rPr>
        <w:fldChar w:fldCharType="separate"/>
      </w:r>
      <w:r>
        <w:rPr>
          <w:noProof/>
        </w:rPr>
        <w:t>74</w:t>
      </w:r>
      <w:r>
        <w:rPr>
          <w:noProof/>
        </w:rPr>
        <w:fldChar w:fldCharType="end"/>
      </w:r>
    </w:p>
    <w:p w14:paraId="35A058DD" w14:textId="580614FC" w:rsidR="00BB6D61" w:rsidRDefault="00BB6D61">
      <w:pPr>
        <w:pStyle w:val="TOC3"/>
        <w:rPr>
          <w:rFonts w:asciiTheme="minorHAnsi" w:eastAsiaTheme="minorEastAsia" w:hAnsiTheme="minorHAnsi" w:cstheme="minorBidi"/>
          <w:noProof/>
          <w:kern w:val="2"/>
          <w:sz w:val="24"/>
          <w:szCs w:val="24"/>
          <w:lang w:eastAsia="en-GB"/>
          <w14:ligatures w14:val="standardContextual"/>
        </w:rPr>
      </w:pPr>
      <w:r>
        <w:rPr>
          <w:noProof/>
        </w:rPr>
        <w:t>7.</w:t>
      </w:r>
      <w:r w:rsidRPr="00B5710B">
        <w:rPr>
          <w:rFonts w:eastAsia="SimSun"/>
          <w:noProof/>
          <w:lang w:val="en-US" w:eastAsia="zh-CN"/>
        </w:rPr>
        <w:t>2</w:t>
      </w:r>
      <w:r>
        <w:rPr>
          <w:noProof/>
        </w:rPr>
        <w:t>.</w:t>
      </w:r>
      <w:r w:rsidRPr="00B5710B">
        <w:rPr>
          <w:rFonts w:eastAsia="SimSun"/>
          <w:noProof/>
          <w:lang w:val="en-US" w:eastAsia="zh-CN"/>
        </w:rPr>
        <w:t>10</w:t>
      </w:r>
      <w:r>
        <w:rPr>
          <w:rFonts w:asciiTheme="minorHAnsi" w:eastAsiaTheme="minorEastAsia" w:hAnsiTheme="minorHAnsi" w:cstheme="minorBidi"/>
          <w:noProof/>
          <w:kern w:val="2"/>
          <w:sz w:val="24"/>
          <w:szCs w:val="24"/>
          <w:lang w:eastAsia="en-GB"/>
          <w14:ligatures w14:val="standardContextual"/>
        </w:rPr>
        <w:tab/>
      </w:r>
      <w:r>
        <w:rPr>
          <w:noProof/>
        </w:rPr>
        <w:t>Additional information</w:t>
      </w:r>
      <w:r>
        <w:rPr>
          <w:noProof/>
        </w:rPr>
        <w:tab/>
      </w:r>
      <w:r>
        <w:rPr>
          <w:noProof/>
        </w:rPr>
        <w:fldChar w:fldCharType="begin"/>
      </w:r>
      <w:r>
        <w:rPr>
          <w:noProof/>
        </w:rPr>
        <w:instrText xml:space="preserve"> PAGEREF _Toc210313714 \h </w:instrText>
      </w:r>
      <w:r>
        <w:rPr>
          <w:noProof/>
        </w:rPr>
      </w:r>
      <w:r>
        <w:rPr>
          <w:noProof/>
        </w:rPr>
        <w:fldChar w:fldCharType="separate"/>
      </w:r>
      <w:r>
        <w:rPr>
          <w:noProof/>
        </w:rPr>
        <w:t>75</w:t>
      </w:r>
      <w:r>
        <w:rPr>
          <w:noProof/>
        </w:rPr>
        <w:fldChar w:fldCharType="end"/>
      </w:r>
    </w:p>
    <w:p w14:paraId="637DF8F7" w14:textId="074A8E23" w:rsidR="00BB6D61" w:rsidRDefault="00BB6D61">
      <w:pPr>
        <w:pStyle w:val="TOC2"/>
        <w:rPr>
          <w:rFonts w:asciiTheme="minorHAnsi" w:eastAsiaTheme="minorEastAsia" w:hAnsiTheme="minorHAnsi" w:cstheme="minorBidi"/>
          <w:noProof/>
          <w:kern w:val="2"/>
          <w:sz w:val="24"/>
          <w:szCs w:val="24"/>
          <w:lang w:eastAsia="en-GB"/>
          <w14:ligatures w14:val="standardContextual"/>
        </w:rPr>
      </w:pPr>
      <w:r w:rsidRPr="00B5710B">
        <w:rPr>
          <w:rFonts w:eastAsia="SimSun"/>
          <w:noProof/>
          <w:lang w:val="en-US" w:eastAsia="zh-CN"/>
        </w:rPr>
        <w:t>7</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Scenario 2: Streaming of professionally produced Volumetric Video with single asset containing people</w:t>
      </w:r>
      <w:r>
        <w:rPr>
          <w:noProof/>
        </w:rPr>
        <w:tab/>
      </w:r>
      <w:r>
        <w:rPr>
          <w:noProof/>
        </w:rPr>
        <w:fldChar w:fldCharType="begin"/>
      </w:r>
      <w:r>
        <w:rPr>
          <w:noProof/>
        </w:rPr>
        <w:instrText xml:space="preserve"> PAGEREF _Toc210313715 \h </w:instrText>
      </w:r>
      <w:r>
        <w:rPr>
          <w:noProof/>
        </w:rPr>
      </w:r>
      <w:r>
        <w:rPr>
          <w:noProof/>
        </w:rPr>
        <w:fldChar w:fldCharType="separate"/>
      </w:r>
      <w:r>
        <w:rPr>
          <w:noProof/>
        </w:rPr>
        <w:t>75</w:t>
      </w:r>
      <w:r>
        <w:rPr>
          <w:noProof/>
        </w:rPr>
        <w:fldChar w:fldCharType="end"/>
      </w:r>
    </w:p>
    <w:p w14:paraId="72C4FE09" w14:textId="52997DD0" w:rsidR="00BB6D61" w:rsidRDefault="00BB6D6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sidRPr="00B5710B">
        <w:rPr>
          <w:noProof/>
          <w:lang w:val="en-US" w:eastAsia="zh-CN"/>
        </w:rPr>
        <w:t>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Scenario name</w:t>
      </w:r>
      <w:r>
        <w:rPr>
          <w:noProof/>
        </w:rPr>
        <w:tab/>
      </w:r>
      <w:r>
        <w:rPr>
          <w:noProof/>
        </w:rPr>
        <w:fldChar w:fldCharType="begin"/>
      </w:r>
      <w:r>
        <w:rPr>
          <w:noProof/>
        </w:rPr>
        <w:instrText xml:space="preserve"> PAGEREF _Toc210313716 \h </w:instrText>
      </w:r>
      <w:r>
        <w:rPr>
          <w:noProof/>
        </w:rPr>
      </w:r>
      <w:r>
        <w:rPr>
          <w:noProof/>
        </w:rPr>
        <w:fldChar w:fldCharType="separate"/>
      </w:r>
      <w:r>
        <w:rPr>
          <w:noProof/>
        </w:rPr>
        <w:t>75</w:t>
      </w:r>
      <w:r>
        <w:rPr>
          <w:noProof/>
        </w:rPr>
        <w:fldChar w:fldCharType="end"/>
      </w:r>
    </w:p>
    <w:p w14:paraId="0A52851A" w14:textId="756FCB60" w:rsidR="00BB6D61" w:rsidRDefault="00BB6D6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sidRPr="00B5710B">
        <w:rPr>
          <w:noProof/>
          <w:lang w:val="en-US" w:eastAsia="zh-CN"/>
        </w:rPr>
        <w:t>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Motivation for the scenario</w:t>
      </w:r>
      <w:r>
        <w:rPr>
          <w:noProof/>
        </w:rPr>
        <w:tab/>
      </w:r>
      <w:r>
        <w:rPr>
          <w:noProof/>
        </w:rPr>
        <w:fldChar w:fldCharType="begin"/>
      </w:r>
      <w:r>
        <w:rPr>
          <w:noProof/>
        </w:rPr>
        <w:instrText xml:space="preserve"> PAGEREF _Toc210313717 \h </w:instrText>
      </w:r>
      <w:r>
        <w:rPr>
          <w:noProof/>
        </w:rPr>
      </w:r>
      <w:r>
        <w:rPr>
          <w:noProof/>
        </w:rPr>
        <w:fldChar w:fldCharType="separate"/>
      </w:r>
      <w:r>
        <w:rPr>
          <w:noProof/>
        </w:rPr>
        <w:t>75</w:t>
      </w:r>
      <w:r>
        <w:rPr>
          <w:noProof/>
        </w:rPr>
        <w:fldChar w:fldCharType="end"/>
      </w:r>
    </w:p>
    <w:p w14:paraId="1AC8E43B" w14:textId="3582C039" w:rsidR="00BB6D61" w:rsidRDefault="00BB6D6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sidRPr="00B5710B">
        <w:rPr>
          <w:noProof/>
          <w:lang w:val="en-US" w:eastAsia="zh-CN"/>
        </w:rPr>
        <w:t>3</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Description of the scenario</w:t>
      </w:r>
      <w:r>
        <w:rPr>
          <w:noProof/>
        </w:rPr>
        <w:tab/>
      </w:r>
      <w:r>
        <w:rPr>
          <w:noProof/>
        </w:rPr>
        <w:fldChar w:fldCharType="begin"/>
      </w:r>
      <w:r>
        <w:rPr>
          <w:noProof/>
        </w:rPr>
        <w:instrText xml:space="preserve"> PAGEREF _Toc210313718 \h </w:instrText>
      </w:r>
      <w:r>
        <w:rPr>
          <w:noProof/>
        </w:rPr>
      </w:r>
      <w:r>
        <w:rPr>
          <w:noProof/>
        </w:rPr>
        <w:fldChar w:fldCharType="separate"/>
      </w:r>
      <w:r>
        <w:rPr>
          <w:noProof/>
        </w:rPr>
        <w:t>77</w:t>
      </w:r>
      <w:r>
        <w:rPr>
          <w:noProof/>
        </w:rPr>
        <w:fldChar w:fldCharType="end"/>
      </w:r>
    </w:p>
    <w:p w14:paraId="27E85E3D" w14:textId="68EE8EA0" w:rsidR="00BB6D61" w:rsidRDefault="00BB6D6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sidRPr="00B5710B">
        <w:rPr>
          <w:noProof/>
          <w:lang w:val="en-US" w:eastAsia="zh-CN"/>
        </w:rPr>
        <w:t>3</w:t>
      </w:r>
      <w:r>
        <w:rPr>
          <w:noProof/>
          <w:lang w:eastAsia="zh-CN"/>
        </w:rPr>
        <w:t>.</w:t>
      </w:r>
      <w:r w:rsidRPr="00B5710B">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Pr>
          <w:noProof/>
        </w:rPr>
        <w:t>Source format properties</w:t>
      </w:r>
      <w:r>
        <w:rPr>
          <w:noProof/>
        </w:rPr>
        <w:tab/>
      </w:r>
      <w:r>
        <w:rPr>
          <w:noProof/>
        </w:rPr>
        <w:fldChar w:fldCharType="begin"/>
      </w:r>
      <w:r>
        <w:rPr>
          <w:noProof/>
        </w:rPr>
        <w:instrText xml:space="preserve"> PAGEREF _Toc210313719 \h </w:instrText>
      </w:r>
      <w:r>
        <w:rPr>
          <w:noProof/>
        </w:rPr>
      </w:r>
      <w:r>
        <w:rPr>
          <w:noProof/>
        </w:rPr>
        <w:fldChar w:fldCharType="separate"/>
      </w:r>
      <w:r>
        <w:rPr>
          <w:noProof/>
        </w:rPr>
        <w:t>82</w:t>
      </w:r>
      <w:r>
        <w:rPr>
          <w:noProof/>
        </w:rPr>
        <w:fldChar w:fldCharType="end"/>
      </w:r>
    </w:p>
    <w:p w14:paraId="1874037C" w14:textId="670D0C1A" w:rsidR="00BB6D61" w:rsidRDefault="00BB6D61">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B5710B">
        <w:rPr>
          <w:noProof/>
          <w:lang w:val="en-US" w:eastAsia="zh-CN"/>
        </w:rPr>
        <w:t>3</w:t>
      </w:r>
      <w:r>
        <w:rPr>
          <w:noProof/>
        </w:rPr>
        <w:t>.</w:t>
      </w:r>
      <w:r w:rsidRPr="00B5710B">
        <w:rPr>
          <w:rFonts w:eastAsia="SimSun"/>
          <w:noProof/>
          <w:lang w:val="en-US"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Conversion and quantization</w:t>
      </w:r>
      <w:r w:rsidRPr="00B5710B">
        <w:rPr>
          <w:rFonts w:eastAsia="SimSun"/>
          <w:noProof/>
          <w:lang w:val="en-US" w:eastAsia="zh-CN"/>
        </w:rPr>
        <w:t xml:space="preserve"> </w:t>
      </w:r>
      <w:r>
        <w:rPr>
          <w:noProof/>
        </w:rPr>
        <w:t>for dense dynamic point cloud format</w:t>
      </w:r>
      <w:r>
        <w:rPr>
          <w:noProof/>
        </w:rPr>
        <w:tab/>
      </w:r>
      <w:r>
        <w:rPr>
          <w:noProof/>
        </w:rPr>
        <w:fldChar w:fldCharType="begin"/>
      </w:r>
      <w:r>
        <w:rPr>
          <w:noProof/>
        </w:rPr>
        <w:instrText xml:space="preserve"> PAGEREF _Toc210313720 \h </w:instrText>
      </w:r>
      <w:r>
        <w:rPr>
          <w:noProof/>
        </w:rPr>
      </w:r>
      <w:r>
        <w:rPr>
          <w:noProof/>
        </w:rPr>
        <w:fldChar w:fldCharType="separate"/>
      </w:r>
      <w:r>
        <w:rPr>
          <w:noProof/>
        </w:rPr>
        <w:t>83</w:t>
      </w:r>
      <w:r>
        <w:rPr>
          <w:noProof/>
        </w:rPr>
        <w:fldChar w:fldCharType="end"/>
      </w:r>
    </w:p>
    <w:p w14:paraId="35B65DCD" w14:textId="6EAF6E03" w:rsidR="00BB6D61" w:rsidRDefault="00BB6D61">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B5710B">
        <w:rPr>
          <w:rFonts w:eastAsia="SimSun"/>
          <w:noProof/>
          <w:lang w:val="en-US" w:eastAsia="zh-CN"/>
        </w:rPr>
        <w:t>3</w:t>
      </w:r>
      <w:r>
        <w:rPr>
          <w:noProof/>
        </w:rPr>
        <w:t>.</w:t>
      </w:r>
      <w:r w:rsidRPr="00B5710B">
        <w:rPr>
          <w:rFonts w:eastAsia="SimSun"/>
          <w:noProof/>
          <w:lang w:val="en-US" w:eastAsia="zh-CN"/>
        </w:rPr>
        <w:t>4</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Impact of rendering</w:t>
      </w:r>
      <w:r w:rsidRPr="00B5710B">
        <w:rPr>
          <w:rFonts w:eastAsia="SimSun"/>
          <w:noProof/>
          <w:lang w:val="en-US" w:eastAsia="zh-CN"/>
        </w:rPr>
        <w:t xml:space="preserve"> </w:t>
      </w:r>
      <w:r>
        <w:rPr>
          <w:noProof/>
        </w:rPr>
        <w:t>for dense dynamic point cloud format</w:t>
      </w:r>
      <w:r>
        <w:rPr>
          <w:noProof/>
        </w:rPr>
        <w:tab/>
      </w:r>
      <w:r>
        <w:rPr>
          <w:noProof/>
        </w:rPr>
        <w:fldChar w:fldCharType="begin"/>
      </w:r>
      <w:r>
        <w:rPr>
          <w:noProof/>
        </w:rPr>
        <w:instrText xml:space="preserve"> PAGEREF _Toc210313721 \h </w:instrText>
      </w:r>
      <w:r>
        <w:rPr>
          <w:noProof/>
        </w:rPr>
      </w:r>
      <w:r>
        <w:rPr>
          <w:noProof/>
        </w:rPr>
        <w:fldChar w:fldCharType="separate"/>
      </w:r>
      <w:r>
        <w:rPr>
          <w:noProof/>
        </w:rPr>
        <w:t>83</w:t>
      </w:r>
      <w:r>
        <w:rPr>
          <w:noProof/>
        </w:rPr>
        <w:fldChar w:fldCharType="end"/>
      </w:r>
    </w:p>
    <w:p w14:paraId="30394C54" w14:textId="6AB2C2FE" w:rsidR="00BB6D61" w:rsidRDefault="00BB6D61">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B5710B">
        <w:rPr>
          <w:rFonts w:eastAsia="SimSun"/>
          <w:noProof/>
          <w:lang w:val="en-US" w:eastAsia="zh-CN"/>
        </w:rPr>
        <w:t>3</w:t>
      </w:r>
      <w:r>
        <w:rPr>
          <w:noProof/>
        </w:rPr>
        <w:t>.</w:t>
      </w:r>
      <w:r w:rsidRPr="00B5710B">
        <w:rPr>
          <w:rFonts w:eastAsia="SimSun"/>
          <w:noProof/>
          <w:lang w:val="en-US" w:eastAsia="zh-CN"/>
        </w:rPr>
        <w:t>4</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Impact of the background</w:t>
      </w:r>
      <w:r>
        <w:rPr>
          <w:noProof/>
        </w:rPr>
        <w:tab/>
      </w:r>
      <w:r>
        <w:rPr>
          <w:noProof/>
        </w:rPr>
        <w:fldChar w:fldCharType="begin"/>
      </w:r>
      <w:r>
        <w:rPr>
          <w:noProof/>
        </w:rPr>
        <w:instrText xml:space="preserve"> PAGEREF _Toc210313722 \h </w:instrText>
      </w:r>
      <w:r>
        <w:rPr>
          <w:noProof/>
        </w:rPr>
      </w:r>
      <w:r>
        <w:rPr>
          <w:noProof/>
        </w:rPr>
        <w:fldChar w:fldCharType="separate"/>
      </w:r>
      <w:r>
        <w:rPr>
          <w:noProof/>
        </w:rPr>
        <w:t>83</w:t>
      </w:r>
      <w:r>
        <w:rPr>
          <w:noProof/>
        </w:rPr>
        <w:fldChar w:fldCharType="end"/>
      </w:r>
    </w:p>
    <w:p w14:paraId="2131F79A" w14:textId="0C80F470" w:rsidR="00BB6D61" w:rsidRDefault="00BB6D61">
      <w:pPr>
        <w:pStyle w:val="TOC4"/>
        <w:rPr>
          <w:rFonts w:asciiTheme="minorHAnsi" w:eastAsiaTheme="minorEastAsia" w:hAnsiTheme="minorHAnsi" w:cstheme="minorBidi"/>
          <w:noProof/>
          <w:kern w:val="2"/>
          <w:sz w:val="24"/>
          <w:szCs w:val="24"/>
          <w:lang w:eastAsia="en-GB"/>
          <w14:ligatures w14:val="standardContextual"/>
        </w:rPr>
      </w:pPr>
      <w:r w:rsidRPr="00B5710B">
        <w:rPr>
          <w:noProof/>
          <w:lang w:val="en-US"/>
        </w:rPr>
        <w:t>7.</w:t>
      </w:r>
      <w:r w:rsidRPr="00B5710B">
        <w:rPr>
          <w:rFonts w:eastAsia="SimSun"/>
          <w:noProof/>
          <w:lang w:val="en-US" w:eastAsia="zh-CN"/>
        </w:rPr>
        <w:t>3</w:t>
      </w:r>
      <w:r w:rsidRPr="00B5710B">
        <w:rPr>
          <w:noProof/>
          <w:lang w:val="en-US"/>
        </w:rPr>
        <w:t>.</w:t>
      </w:r>
      <w:r w:rsidRPr="00B5710B">
        <w:rPr>
          <w:rFonts w:eastAsia="SimSun"/>
          <w:noProof/>
          <w:lang w:val="en-US" w:eastAsia="zh-CN"/>
        </w:rPr>
        <w:t>4</w:t>
      </w:r>
      <w:r w:rsidRPr="00B5710B">
        <w:rPr>
          <w:noProof/>
          <w:lang w:val="en-US"/>
        </w:rPr>
        <w:t>.</w:t>
      </w:r>
      <w:r w:rsidRPr="00B5710B">
        <w:rPr>
          <w:rFonts w:eastAsia="SimSun"/>
          <w:noProof/>
          <w:lang w:val="en-US" w:eastAsia="zh-CN"/>
        </w:rPr>
        <w:t>5</w:t>
      </w:r>
      <w:r>
        <w:rPr>
          <w:rFonts w:asciiTheme="minorHAnsi" w:eastAsiaTheme="minorEastAsia" w:hAnsiTheme="minorHAnsi" w:cstheme="minorBidi"/>
          <w:noProof/>
          <w:kern w:val="2"/>
          <w:sz w:val="24"/>
          <w:szCs w:val="24"/>
          <w:lang w:eastAsia="en-GB"/>
          <w14:ligatures w14:val="standardContextual"/>
        </w:rPr>
        <w:tab/>
      </w:r>
      <w:r w:rsidRPr="00B5710B">
        <w:rPr>
          <w:noProof/>
          <w:lang w:val="en-US"/>
        </w:rPr>
        <w:t>Visual quality examples sequences in dense dynamic point cloud format</w:t>
      </w:r>
      <w:r>
        <w:rPr>
          <w:noProof/>
        </w:rPr>
        <w:tab/>
      </w:r>
      <w:r>
        <w:rPr>
          <w:noProof/>
        </w:rPr>
        <w:fldChar w:fldCharType="begin"/>
      </w:r>
      <w:r>
        <w:rPr>
          <w:noProof/>
        </w:rPr>
        <w:instrText xml:space="preserve"> PAGEREF _Toc210313723 \h </w:instrText>
      </w:r>
      <w:r>
        <w:rPr>
          <w:noProof/>
        </w:rPr>
      </w:r>
      <w:r>
        <w:rPr>
          <w:noProof/>
        </w:rPr>
        <w:fldChar w:fldCharType="separate"/>
      </w:r>
      <w:r>
        <w:rPr>
          <w:noProof/>
        </w:rPr>
        <w:t>84</w:t>
      </w:r>
      <w:r>
        <w:rPr>
          <w:noProof/>
        </w:rPr>
        <w:fldChar w:fldCharType="end"/>
      </w:r>
    </w:p>
    <w:p w14:paraId="14F4948F" w14:textId="684109A8" w:rsidR="00BB6D61" w:rsidRDefault="00BB6D61">
      <w:pPr>
        <w:pStyle w:val="TOC5"/>
        <w:rPr>
          <w:rFonts w:asciiTheme="minorHAnsi" w:eastAsiaTheme="minorEastAsia" w:hAnsiTheme="minorHAnsi" w:cstheme="minorBidi"/>
          <w:noProof/>
          <w:kern w:val="2"/>
          <w:sz w:val="24"/>
          <w:szCs w:val="24"/>
          <w:lang w:eastAsia="en-GB"/>
          <w14:ligatures w14:val="standardContextual"/>
        </w:rPr>
      </w:pPr>
      <w:r w:rsidRPr="00B5710B">
        <w:rPr>
          <w:noProof/>
          <w:lang w:val="en-US"/>
        </w:rPr>
        <w:t>7.</w:t>
      </w:r>
      <w:r w:rsidRPr="00B5710B">
        <w:rPr>
          <w:noProof/>
          <w:lang w:val="en-US" w:eastAsia="zh-CN"/>
        </w:rPr>
        <w:t>3</w:t>
      </w:r>
      <w:r w:rsidRPr="00B5710B">
        <w:rPr>
          <w:noProof/>
          <w:lang w:val="en-US"/>
        </w:rPr>
        <w:t>.</w:t>
      </w:r>
      <w:r w:rsidRPr="00B5710B">
        <w:rPr>
          <w:noProof/>
          <w:lang w:val="en-US" w:eastAsia="zh-CN"/>
        </w:rPr>
        <w:t>4</w:t>
      </w:r>
      <w:r w:rsidRPr="00B5710B">
        <w:rPr>
          <w:noProof/>
          <w:lang w:val="en-US"/>
        </w:rPr>
        <w:t>.</w:t>
      </w:r>
      <w:r w:rsidRPr="00B5710B">
        <w:rPr>
          <w:noProof/>
          <w:lang w:val="en-US" w:eastAsia="zh-CN"/>
        </w:rPr>
        <w:t>5</w:t>
      </w:r>
      <w:r w:rsidRPr="00B5710B">
        <w:rPr>
          <w:noProof/>
          <w:lang w:val="en-US"/>
        </w:rPr>
        <w:t>.1</w:t>
      </w:r>
      <w:r>
        <w:rPr>
          <w:rFonts w:asciiTheme="minorHAnsi" w:eastAsiaTheme="minorEastAsia" w:hAnsiTheme="minorHAnsi" w:cstheme="minorBidi"/>
          <w:noProof/>
          <w:kern w:val="2"/>
          <w:sz w:val="24"/>
          <w:szCs w:val="24"/>
          <w:lang w:eastAsia="en-GB"/>
          <w14:ligatures w14:val="standardContextual"/>
        </w:rPr>
        <w:tab/>
      </w:r>
      <w:r w:rsidRPr="00B5710B">
        <w:rPr>
          <w:noProof/>
          <w:lang w:val="en-US"/>
        </w:rPr>
        <w:t>Thomas near with representative renderer (splat blend mode) and neutral background</w:t>
      </w:r>
      <w:r>
        <w:rPr>
          <w:noProof/>
        </w:rPr>
        <w:tab/>
      </w:r>
      <w:r>
        <w:rPr>
          <w:noProof/>
        </w:rPr>
        <w:fldChar w:fldCharType="begin"/>
      </w:r>
      <w:r>
        <w:rPr>
          <w:noProof/>
        </w:rPr>
        <w:instrText xml:space="preserve"> PAGEREF _Toc210313724 \h </w:instrText>
      </w:r>
      <w:r>
        <w:rPr>
          <w:noProof/>
        </w:rPr>
      </w:r>
      <w:r>
        <w:rPr>
          <w:noProof/>
        </w:rPr>
        <w:fldChar w:fldCharType="separate"/>
      </w:r>
      <w:r>
        <w:rPr>
          <w:noProof/>
        </w:rPr>
        <w:t>85</w:t>
      </w:r>
      <w:r>
        <w:rPr>
          <w:noProof/>
        </w:rPr>
        <w:fldChar w:fldCharType="end"/>
      </w:r>
    </w:p>
    <w:p w14:paraId="05F3DB9D" w14:textId="383D5AA2" w:rsidR="00BB6D61" w:rsidRDefault="00BB6D61">
      <w:pPr>
        <w:pStyle w:val="TOC5"/>
        <w:rPr>
          <w:rFonts w:asciiTheme="minorHAnsi" w:eastAsiaTheme="minorEastAsia" w:hAnsiTheme="minorHAnsi" w:cstheme="minorBidi"/>
          <w:noProof/>
          <w:kern w:val="2"/>
          <w:sz w:val="24"/>
          <w:szCs w:val="24"/>
          <w:lang w:eastAsia="en-GB"/>
          <w14:ligatures w14:val="standardContextual"/>
        </w:rPr>
      </w:pPr>
      <w:r w:rsidRPr="00B5710B">
        <w:rPr>
          <w:noProof/>
          <w:lang w:val="en-US"/>
        </w:rPr>
        <w:t>7.</w:t>
      </w:r>
      <w:r w:rsidRPr="00B5710B">
        <w:rPr>
          <w:rFonts w:eastAsia="SimSun"/>
          <w:noProof/>
          <w:lang w:val="en-US" w:eastAsia="zh-CN"/>
        </w:rPr>
        <w:t>3</w:t>
      </w:r>
      <w:r w:rsidRPr="00B5710B">
        <w:rPr>
          <w:noProof/>
          <w:lang w:val="en-US"/>
        </w:rPr>
        <w:t>.</w:t>
      </w:r>
      <w:r w:rsidRPr="00B5710B">
        <w:rPr>
          <w:rFonts w:eastAsia="SimSun"/>
          <w:noProof/>
          <w:lang w:val="en-US" w:eastAsia="zh-CN"/>
        </w:rPr>
        <w:t>4</w:t>
      </w:r>
      <w:r w:rsidRPr="00B5710B">
        <w:rPr>
          <w:noProof/>
          <w:lang w:val="en-US"/>
        </w:rPr>
        <w:t>.</w:t>
      </w:r>
      <w:r w:rsidRPr="00B5710B">
        <w:rPr>
          <w:rFonts w:eastAsia="SimSun"/>
          <w:noProof/>
          <w:lang w:val="en-US" w:eastAsia="zh-CN"/>
        </w:rPr>
        <w:t>5</w:t>
      </w:r>
      <w:r w:rsidRPr="00B5710B">
        <w:rPr>
          <w:noProof/>
          <w:lang w:val="en-US"/>
        </w:rPr>
        <w:t>.</w:t>
      </w:r>
      <w:r w:rsidRPr="00B5710B">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B5710B">
        <w:rPr>
          <w:noProof/>
          <w:lang w:val="en-US"/>
        </w:rPr>
        <w:t>Thomas near with representative renderer (cube mode) and neutral background</w:t>
      </w:r>
      <w:r>
        <w:rPr>
          <w:noProof/>
        </w:rPr>
        <w:tab/>
      </w:r>
      <w:r>
        <w:rPr>
          <w:noProof/>
        </w:rPr>
        <w:fldChar w:fldCharType="begin"/>
      </w:r>
      <w:r>
        <w:rPr>
          <w:noProof/>
        </w:rPr>
        <w:instrText xml:space="preserve"> PAGEREF _Toc210313725 \h </w:instrText>
      </w:r>
      <w:r>
        <w:rPr>
          <w:noProof/>
        </w:rPr>
      </w:r>
      <w:r>
        <w:rPr>
          <w:noProof/>
        </w:rPr>
        <w:fldChar w:fldCharType="separate"/>
      </w:r>
      <w:r>
        <w:rPr>
          <w:noProof/>
        </w:rPr>
        <w:t>88</w:t>
      </w:r>
      <w:r>
        <w:rPr>
          <w:noProof/>
        </w:rPr>
        <w:fldChar w:fldCharType="end"/>
      </w:r>
    </w:p>
    <w:p w14:paraId="773CC935" w14:textId="13BF84F3" w:rsidR="00BB6D61" w:rsidRDefault="00BB6D61">
      <w:pPr>
        <w:pStyle w:val="TOC3"/>
        <w:rPr>
          <w:rFonts w:asciiTheme="minorHAnsi" w:eastAsiaTheme="minorEastAsia" w:hAnsiTheme="minorHAnsi" w:cstheme="minorBidi"/>
          <w:noProof/>
          <w:kern w:val="2"/>
          <w:sz w:val="24"/>
          <w:szCs w:val="24"/>
          <w:lang w:eastAsia="en-GB"/>
          <w14:ligatures w14:val="standardContextual"/>
        </w:rPr>
      </w:pPr>
      <w:r>
        <w:rPr>
          <w:noProof/>
        </w:rPr>
        <w:t>7.</w:t>
      </w:r>
      <w:r w:rsidRPr="00B5710B">
        <w:rPr>
          <w:rFonts w:eastAsia="SimSun"/>
          <w:noProof/>
          <w:lang w:val="en-US" w:eastAsia="zh-CN"/>
        </w:rPr>
        <w:t>3</w:t>
      </w:r>
      <w:r>
        <w:rPr>
          <w:noProof/>
        </w:rPr>
        <w:t>.</w:t>
      </w:r>
      <w:r w:rsidRPr="00B5710B">
        <w:rPr>
          <w:rFonts w:eastAsia="SimSun"/>
          <w:noProof/>
          <w:lang w:val="en-US" w:eastAsia="zh-CN"/>
        </w:rPr>
        <w:t>5</w:t>
      </w:r>
      <w:r>
        <w:rPr>
          <w:rFonts w:asciiTheme="minorHAnsi" w:eastAsiaTheme="minorEastAsia" w:hAnsiTheme="minorHAnsi" w:cstheme="minorBidi"/>
          <w:noProof/>
          <w:kern w:val="2"/>
          <w:sz w:val="24"/>
          <w:szCs w:val="24"/>
          <w:lang w:eastAsia="en-GB"/>
          <w14:ligatures w14:val="standardContextual"/>
        </w:rPr>
        <w:tab/>
      </w:r>
      <w:r>
        <w:rPr>
          <w:noProof/>
        </w:rPr>
        <w:t>Encoding and decoding constraints and settings</w:t>
      </w:r>
      <w:r>
        <w:rPr>
          <w:noProof/>
        </w:rPr>
        <w:tab/>
      </w:r>
      <w:r>
        <w:rPr>
          <w:noProof/>
        </w:rPr>
        <w:fldChar w:fldCharType="begin"/>
      </w:r>
      <w:r>
        <w:rPr>
          <w:noProof/>
        </w:rPr>
        <w:instrText xml:space="preserve"> PAGEREF _Toc210313726 \h </w:instrText>
      </w:r>
      <w:r>
        <w:rPr>
          <w:noProof/>
        </w:rPr>
      </w:r>
      <w:r>
        <w:rPr>
          <w:noProof/>
        </w:rPr>
        <w:fldChar w:fldCharType="separate"/>
      </w:r>
      <w:r>
        <w:rPr>
          <w:noProof/>
        </w:rPr>
        <w:t>91</w:t>
      </w:r>
      <w:r>
        <w:rPr>
          <w:noProof/>
        </w:rPr>
        <w:fldChar w:fldCharType="end"/>
      </w:r>
    </w:p>
    <w:p w14:paraId="71FFF8C7" w14:textId="2AC56C65" w:rsidR="00BB6D61" w:rsidRDefault="00BB6D6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sidRPr="00B5710B">
        <w:rPr>
          <w:noProof/>
          <w:lang w:val="en-US" w:eastAsia="zh-CN"/>
        </w:rPr>
        <w:t>3</w:t>
      </w:r>
      <w:r>
        <w:rPr>
          <w:noProof/>
          <w:lang w:eastAsia="zh-CN"/>
        </w:rPr>
        <w:t>.</w:t>
      </w:r>
      <w:r w:rsidRPr="00B5710B">
        <w:rPr>
          <w:noProof/>
          <w:lang w:val="en-US" w:eastAsia="zh-CN"/>
        </w:rPr>
        <w:t>6</w:t>
      </w:r>
      <w:r>
        <w:rPr>
          <w:rFonts w:asciiTheme="minorHAnsi" w:eastAsiaTheme="minorEastAsia" w:hAnsiTheme="minorHAnsi" w:cstheme="minorBidi"/>
          <w:noProof/>
          <w:kern w:val="2"/>
          <w:sz w:val="24"/>
          <w:szCs w:val="24"/>
          <w:lang w:eastAsia="en-GB"/>
          <w14:ligatures w14:val="standardContextual"/>
        </w:rPr>
        <w:tab/>
      </w:r>
      <w:r>
        <w:rPr>
          <w:noProof/>
        </w:rPr>
        <w:t>Performance Metrics and Requirements</w:t>
      </w:r>
      <w:r>
        <w:rPr>
          <w:noProof/>
        </w:rPr>
        <w:tab/>
      </w:r>
      <w:r>
        <w:rPr>
          <w:noProof/>
        </w:rPr>
        <w:fldChar w:fldCharType="begin"/>
      </w:r>
      <w:r>
        <w:rPr>
          <w:noProof/>
        </w:rPr>
        <w:instrText xml:space="preserve"> PAGEREF _Toc210313727 \h </w:instrText>
      </w:r>
      <w:r>
        <w:rPr>
          <w:noProof/>
        </w:rPr>
      </w:r>
      <w:r>
        <w:rPr>
          <w:noProof/>
        </w:rPr>
        <w:fldChar w:fldCharType="separate"/>
      </w:r>
      <w:r>
        <w:rPr>
          <w:noProof/>
        </w:rPr>
        <w:t>91</w:t>
      </w:r>
      <w:r>
        <w:rPr>
          <w:noProof/>
        </w:rPr>
        <w:fldChar w:fldCharType="end"/>
      </w:r>
    </w:p>
    <w:p w14:paraId="03F7D452" w14:textId="03F8FC06" w:rsidR="00BB6D61" w:rsidRDefault="00BB6D61">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B5710B">
        <w:rPr>
          <w:rFonts w:eastAsia="SimSun"/>
          <w:noProof/>
          <w:lang w:val="en-US" w:eastAsia="zh-CN"/>
        </w:rPr>
        <w:t>3</w:t>
      </w:r>
      <w:r>
        <w:rPr>
          <w:noProof/>
        </w:rPr>
        <w:t>.</w:t>
      </w:r>
      <w:r w:rsidRPr="00B5710B">
        <w:rPr>
          <w:rFonts w:eastAsia="SimSun"/>
          <w:noProof/>
          <w:lang w:val="en-US" w:eastAsia="zh-CN"/>
        </w:rPr>
        <w:t>6</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Anchors</w:t>
      </w:r>
      <w:r>
        <w:rPr>
          <w:noProof/>
        </w:rPr>
        <w:tab/>
      </w:r>
      <w:r>
        <w:rPr>
          <w:noProof/>
        </w:rPr>
        <w:fldChar w:fldCharType="begin"/>
      </w:r>
      <w:r>
        <w:rPr>
          <w:noProof/>
        </w:rPr>
        <w:instrText xml:space="preserve"> PAGEREF _Toc210313728 \h </w:instrText>
      </w:r>
      <w:r>
        <w:rPr>
          <w:noProof/>
        </w:rPr>
      </w:r>
      <w:r>
        <w:rPr>
          <w:noProof/>
        </w:rPr>
        <w:fldChar w:fldCharType="separate"/>
      </w:r>
      <w:r>
        <w:rPr>
          <w:noProof/>
        </w:rPr>
        <w:t>91</w:t>
      </w:r>
      <w:r>
        <w:rPr>
          <w:noProof/>
        </w:rPr>
        <w:fldChar w:fldCharType="end"/>
      </w:r>
    </w:p>
    <w:p w14:paraId="5599022A" w14:textId="68B26B90" w:rsidR="00BB6D61" w:rsidRDefault="00BB6D61">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B5710B">
        <w:rPr>
          <w:rFonts w:eastAsia="SimSun"/>
          <w:noProof/>
          <w:lang w:val="en-US" w:eastAsia="zh-CN"/>
        </w:rPr>
        <w:t>3</w:t>
      </w:r>
      <w:r>
        <w:rPr>
          <w:noProof/>
        </w:rPr>
        <w:t>.</w:t>
      </w:r>
      <w:r w:rsidRPr="00B5710B">
        <w:rPr>
          <w:rFonts w:eastAsia="SimSun"/>
          <w:noProof/>
          <w:lang w:val="en-US" w:eastAsia="zh-CN"/>
        </w:rPr>
        <w:t>6</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Objective tests</w:t>
      </w:r>
      <w:r>
        <w:rPr>
          <w:noProof/>
        </w:rPr>
        <w:tab/>
      </w:r>
      <w:r>
        <w:rPr>
          <w:noProof/>
        </w:rPr>
        <w:fldChar w:fldCharType="begin"/>
      </w:r>
      <w:r>
        <w:rPr>
          <w:noProof/>
        </w:rPr>
        <w:instrText xml:space="preserve"> PAGEREF _Toc210313729 \h </w:instrText>
      </w:r>
      <w:r>
        <w:rPr>
          <w:noProof/>
        </w:rPr>
      </w:r>
      <w:r>
        <w:rPr>
          <w:noProof/>
        </w:rPr>
        <w:fldChar w:fldCharType="separate"/>
      </w:r>
      <w:r>
        <w:rPr>
          <w:noProof/>
        </w:rPr>
        <w:t>91</w:t>
      </w:r>
      <w:r>
        <w:rPr>
          <w:noProof/>
        </w:rPr>
        <w:fldChar w:fldCharType="end"/>
      </w:r>
    </w:p>
    <w:p w14:paraId="69F4DDD2" w14:textId="5828555F" w:rsidR="00BB6D61" w:rsidRDefault="00BB6D61">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B5710B">
        <w:rPr>
          <w:rFonts w:eastAsia="SimSun"/>
          <w:noProof/>
          <w:lang w:val="en-US" w:eastAsia="zh-CN"/>
        </w:rPr>
        <w:t>3</w:t>
      </w:r>
      <w:r>
        <w:rPr>
          <w:noProof/>
        </w:rPr>
        <w:t>.</w:t>
      </w:r>
      <w:r w:rsidRPr="00B5710B">
        <w:rPr>
          <w:rFonts w:eastAsia="SimSun"/>
          <w:noProof/>
          <w:lang w:val="en-US" w:eastAsia="zh-CN"/>
        </w:rPr>
        <w:t>6</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Subjective tests</w:t>
      </w:r>
      <w:r>
        <w:rPr>
          <w:noProof/>
        </w:rPr>
        <w:tab/>
      </w:r>
      <w:r>
        <w:rPr>
          <w:noProof/>
        </w:rPr>
        <w:fldChar w:fldCharType="begin"/>
      </w:r>
      <w:r>
        <w:rPr>
          <w:noProof/>
        </w:rPr>
        <w:instrText xml:space="preserve"> PAGEREF _Toc210313730 \h </w:instrText>
      </w:r>
      <w:r>
        <w:rPr>
          <w:noProof/>
        </w:rPr>
      </w:r>
      <w:r>
        <w:rPr>
          <w:noProof/>
        </w:rPr>
        <w:fldChar w:fldCharType="separate"/>
      </w:r>
      <w:r>
        <w:rPr>
          <w:noProof/>
        </w:rPr>
        <w:t>92</w:t>
      </w:r>
      <w:r>
        <w:rPr>
          <w:noProof/>
        </w:rPr>
        <w:fldChar w:fldCharType="end"/>
      </w:r>
    </w:p>
    <w:p w14:paraId="71EEB5F3" w14:textId="65448AF9" w:rsidR="00BB6D61" w:rsidRDefault="00BB6D61">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B5710B">
        <w:rPr>
          <w:rFonts w:eastAsia="SimSun"/>
          <w:noProof/>
          <w:lang w:val="en-US" w:eastAsia="zh-CN"/>
        </w:rPr>
        <w:t>3</w:t>
      </w:r>
      <w:r>
        <w:rPr>
          <w:noProof/>
        </w:rPr>
        <w:t>.</w:t>
      </w:r>
      <w:r w:rsidRPr="00B5710B">
        <w:rPr>
          <w:rFonts w:eastAsia="SimSun"/>
          <w:noProof/>
          <w:lang w:val="en-US" w:eastAsia="zh-CN"/>
        </w:rPr>
        <w:t>6</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Correlation between the objective and subjective metrics</w:t>
      </w:r>
      <w:r>
        <w:rPr>
          <w:noProof/>
        </w:rPr>
        <w:tab/>
      </w:r>
      <w:r>
        <w:rPr>
          <w:noProof/>
        </w:rPr>
        <w:fldChar w:fldCharType="begin"/>
      </w:r>
      <w:r>
        <w:rPr>
          <w:noProof/>
        </w:rPr>
        <w:instrText xml:space="preserve"> PAGEREF _Toc210313731 \h </w:instrText>
      </w:r>
      <w:r>
        <w:rPr>
          <w:noProof/>
        </w:rPr>
      </w:r>
      <w:r>
        <w:rPr>
          <w:noProof/>
        </w:rPr>
        <w:fldChar w:fldCharType="separate"/>
      </w:r>
      <w:r>
        <w:rPr>
          <w:noProof/>
        </w:rPr>
        <w:t>93</w:t>
      </w:r>
      <w:r>
        <w:rPr>
          <w:noProof/>
        </w:rPr>
        <w:fldChar w:fldCharType="end"/>
      </w:r>
    </w:p>
    <w:p w14:paraId="6DC7245C" w14:textId="05870003" w:rsidR="00BB6D61" w:rsidRDefault="00BB6D61">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B5710B">
        <w:rPr>
          <w:rFonts w:eastAsia="SimSun"/>
          <w:noProof/>
          <w:lang w:val="en-US" w:eastAsia="zh-CN"/>
        </w:rPr>
        <w:t>3</w:t>
      </w:r>
      <w:r>
        <w:rPr>
          <w:noProof/>
        </w:rPr>
        <w:t>.</w:t>
      </w:r>
      <w:r w:rsidRPr="00B5710B">
        <w:rPr>
          <w:rFonts w:eastAsia="SimSun"/>
          <w:noProof/>
          <w:lang w:val="en-US" w:eastAsia="zh-CN"/>
        </w:rPr>
        <w:t>6</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Verification and crosscheck</w:t>
      </w:r>
      <w:r>
        <w:rPr>
          <w:noProof/>
        </w:rPr>
        <w:tab/>
      </w:r>
      <w:r>
        <w:rPr>
          <w:noProof/>
        </w:rPr>
        <w:fldChar w:fldCharType="begin"/>
      </w:r>
      <w:r>
        <w:rPr>
          <w:noProof/>
        </w:rPr>
        <w:instrText xml:space="preserve"> PAGEREF _Toc210313732 \h </w:instrText>
      </w:r>
      <w:r>
        <w:rPr>
          <w:noProof/>
        </w:rPr>
      </w:r>
      <w:r>
        <w:rPr>
          <w:noProof/>
        </w:rPr>
        <w:fldChar w:fldCharType="separate"/>
      </w:r>
      <w:r>
        <w:rPr>
          <w:noProof/>
        </w:rPr>
        <w:t>93</w:t>
      </w:r>
      <w:r>
        <w:rPr>
          <w:noProof/>
        </w:rPr>
        <w:fldChar w:fldCharType="end"/>
      </w:r>
    </w:p>
    <w:p w14:paraId="0BCACBA5" w14:textId="64E57656" w:rsidR="00BB6D61" w:rsidRDefault="00BB6D61">
      <w:pPr>
        <w:pStyle w:val="TOC3"/>
        <w:rPr>
          <w:rFonts w:asciiTheme="minorHAnsi" w:eastAsiaTheme="minorEastAsia" w:hAnsiTheme="minorHAnsi" w:cstheme="minorBidi"/>
          <w:noProof/>
          <w:kern w:val="2"/>
          <w:sz w:val="24"/>
          <w:szCs w:val="24"/>
          <w:lang w:eastAsia="en-GB"/>
          <w14:ligatures w14:val="standardContextual"/>
        </w:rPr>
      </w:pPr>
      <w:r>
        <w:rPr>
          <w:noProof/>
        </w:rPr>
        <w:t>7.</w:t>
      </w:r>
      <w:r w:rsidRPr="00B5710B">
        <w:rPr>
          <w:rFonts w:eastAsia="SimSun"/>
          <w:noProof/>
          <w:lang w:val="en-US" w:eastAsia="zh-CN"/>
        </w:rPr>
        <w:t>3</w:t>
      </w:r>
      <w:r>
        <w:rPr>
          <w:noProof/>
        </w:rPr>
        <w:t>.</w:t>
      </w:r>
      <w:r w:rsidRPr="00B5710B">
        <w:rPr>
          <w:rFonts w:eastAsia="SimSun"/>
          <w:noProof/>
          <w:lang w:val="en-US" w:eastAsia="zh-CN"/>
        </w:rPr>
        <w:t>7</w:t>
      </w:r>
      <w:r>
        <w:rPr>
          <w:rFonts w:asciiTheme="minorHAnsi" w:eastAsiaTheme="minorEastAsia" w:hAnsiTheme="minorHAnsi" w:cstheme="minorBidi"/>
          <w:noProof/>
          <w:kern w:val="2"/>
          <w:sz w:val="24"/>
          <w:szCs w:val="24"/>
          <w:lang w:eastAsia="en-GB"/>
          <w14:ligatures w14:val="standardContextual"/>
        </w:rPr>
        <w:tab/>
      </w:r>
      <w:r>
        <w:rPr>
          <w:noProof/>
        </w:rPr>
        <w:t>Interoperability Considerations for the application</w:t>
      </w:r>
      <w:r>
        <w:rPr>
          <w:noProof/>
        </w:rPr>
        <w:tab/>
      </w:r>
      <w:r>
        <w:rPr>
          <w:noProof/>
        </w:rPr>
        <w:fldChar w:fldCharType="begin"/>
      </w:r>
      <w:r>
        <w:rPr>
          <w:noProof/>
        </w:rPr>
        <w:instrText xml:space="preserve"> PAGEREF _Toc210313733 \h </w:instrText>
      </w:r>
      <w:r>
        <w:rPr>
          <w:noProof/>
        </w:rPr>
      </w:r>
      <w:r>
        <w:rPr>
          <w:noProof/>
        </w:rPr>
        <w:fldChar w:fldCharType="separate"/>
      </w:r>
      <w:r>
        <w:rPr>
          <w:noProof/>
        </w:rPr>
        <w:t>93</w:t>
      </w:r>
      <w:r>
        <w:rPr>
          <w:noProof/>
        </w:rPr>
        <w:fldChar w:fldCharType="end"/>
      </w:r>
    </w:p>
    <w:p w14:paraId="7DF333E8" w14:textId="7387FAB7" w:rsidR="00BB6D61" w:rsidRDefault="00BB6D61">
      <w:pPr>
        <w:pStyle w:val="TOC3"/>
        <w:rPr>
          <w:rFonts w:asciiTheme="minorHAnsi" w:eastAsiaTheme="minorEastAsia" w:hAnsiTheme="minorHAnsi" w:cstheme="minorBidi"/>
          <w:noProof/>
          <w:kern w:val="2"/>
          <w:sz w:val="24"/>
          <w:szCs w:val="24"/>
          <w:lang w:eastAsia="en-GB"/>
          <w14:ligatures w14:val="standardContextual"/>
        </w:rPr>
      </w:pPr>
      <w:r>
        <w:rPr>
          <w:noProof/>
        </w:rPr>
        <w:t>7.</w:t>
      </w:r>
      <w:r w:rsidRPr="00B5710B">
        <w:rPr>
          <w:noProof/>
          <w:lang w:val="en-US" w:eastAsia="zh-CN"/>
        </w:rPr>
        <w:t>3</w:t>
      </w:r>
      <w:r>
        <w:rPr>
          <w:noProof/>
        </w:rPr>
        <w:t>.</w:t>
      </w:r>
      <w:r w:rsidRPr="00B5710B">
        <w:rPr>
          <w:noProof/>
          <w:lang w:val="en-US" w:eastAsia="zh-CN"/>
        </w:rPr>
        <w:t>8</w:t>
      </w:r>
      <w:r>
        <w:rPr>
          <w:rFonts w:asciiTheme="minorHAnsi" w:eastAsiaTheme="minorEastAsia" w:hAnsiTheme="minorHAnsi" w:cstheme="minorBidi"/>
          <w:noProof/>
          <w:kern w:val="2"/>
          <w:sz w:val="24"/>
          <w:szCs w:val="24"/>
          <w:lang w:eastAsia="en-GB"/>
          <w14:ligatures w14:val="standardContextual"/>
        </w:rPr>
        <w:tab/>
      </w:r>
      <w:r>
        <w:rPr>
          <w:noProof/>
        </w:rPr>
        <w:t>Test Sequences</w:t>
      </w:r>
      <w:r>
        <w:rPr>
          <w:noProof/>
        </w:rPr>
        <w:tab/>
      </w:r>
      <w:r>
        <w:rPr>
          <w:noProof/>
        </w:rPr>
        <w:fldChar w:fldCharType="begin"/>
      </w:r>
      <w:r>
        <w:rPr>
          <w:noProof/>
        </w:rPr>
        <w:instrText xml:space="preserve"> PAGEREF _Toc210313734 \h </w:instrText>
      </w:r>
      <w:r>
        <w:rPr>
          <w:noProof/>
        </w:rPr>
      </w:r>
      <w:r>
        <w:rPr>
          <w:noProof/>
        </w:rPr>
        <w:fldChar w:fldCharType="separate"/>
      </w:r>
      <w:r>
        <w:rPr>
          <w:noProof/>
        </w:rPr>
        <w:t>93</w:t>
      </w:r>
      <w:r>
        <w:rPr>
          <w:noProof/>
        </w:rPr>
        <w:fldChar w:fldCharType="end"/>
      </w:r>
    </w:p>
    <w:p w14:paraId="761B499B" w14:textId="16FA3F7F" w:rsidR="00BB6D61" w:rsidRDefault="00BB6D61">
      <w:pPr>
        <w:pStyle w:val="TOC4"/>
        <w:rPr>
          <w:rFonts w:asciiTheme="minorHAnsi" w:eastAsiaTheme="minorEastAsia" w:hAnsiTheme="minorHAnsi" w:cstheme="minorBidi"/>
          <w:noProof/>
          <w:kern w:val="2"/>
          <w:sz w:val="24"/>
          <w:szCs w:val="24"/>
          <w:lang w:eastAsia="en-GB"/>
          <w14:ligatures w14:val="standardContextual"/>
        </w:rPr>
      </w:pPr>
      <w:r w:rsidRPr="00B5710B">
        <w:rPr>
          <w:noProof/>
          <w:lang w:val="en-US"/>
        </w:rPr>
        <w:t>7.</w:t>
      </w:r>
      <w:r w:rsidRPr="00B5710B">
        <w:rPr>
          <w:rFonts w:eastAsia="SimSun"/>
          <w:noProof/>
          <w:lang w:val="en-US" w:eastAsia="zh-CN"/>
        </w:rPr>
        <w:t>3</w:t>
      </w:r>
      <w:r w:rsidRPr="00B5710B">
        <w:rPr>
          <w:noProof/>
          <w:lang w:val="en-US"/>
        </w:rPr>
        <w:t>.</w:t>
      </w:r>
      <w:r w:rsidRPr="00B5710B">
        <w:rPr>
          <w:rFonts w:eastAsia="SimSun"/>
          <w:noProof/>
          <w:lang w:val="en-US" w:eastAsia="zh-CN"/>
        </w:rPr>
        <w:t>8</w:t>
      </w:r>
      <w:r w:rsidRPr="00B5710B">
        <w:rPr>
          <w:noProof/>
          <w:lang w:val="en-US"/>
        </w:rPr>
        <w:t>.1</w:t>
      </w:r>
      <w:r>
        <w:rPr>
          <w:rFonts w:asciiTheme="minorHAnsi" w:eastAsiaTheme="minorEastAsia" w:hAnsiTheme="minorHAnsi" w:cstheme="minorBidi"/>
          <w:noProof/>
          <w:kern w:val="2"/>
          <w:sz w:val="24"/>
          <w:szCs w:val="24"/>
          <w:lang w:eastAsia="en-GB"/>
          <w14:ligatures w14:val="standardContextual"/>
        </w:rPr>
        <w:tab/>
      </w:r>
      <w:r w:rsidRPr="00B5710B">
        <w:rPr>
          <w:noProof/>
          <w:lang w:val="en-US"/>
        </w:rPr>
        <w:t>Candidate source dense point cloud sequences</w:t>
      </w:r>
      <w:r>
        <w:rPr>
          <w:noProof/>
        </w:rPr>
        <w:tab/>
      </w:r>
      <w:r>
        <w:rPr>
          <w:noProof/>
        </w:rPr>
        <w:fldChar w:fldCharType="begin"/>
      </w:r>
      <w:r>
        <w:rPr>
          <w:noProof/>
        </w:rPr>
        <w:instrText xml:space="preserve"> PAGEREF _Toc210313735 \h </w:instrText>
      </w:r>
      <w:r>
        <w:rPr>
          <w:noProof/>
        </w:rPr>
      </w:r>
      <w:r>
        <w:rPr>
          <w:noProof/>
        </w:rPr>
        <w:fldChar w:fldCharType="separate"/>
      </w:r>
      <w:r>
        <w:rPr>
          <w:noProof/>
        </w:rPr>
        <w:t>93</w:t>
      </w:r>
      <w:r>
        <w:rPr>
          <w:noProof/>
        </w:rPr>
        <w:fldChar w:fldCharType="end"/>
      </w:r>
    </w:p>
    <w:p w14:paraId="0FE3C91B" w14:textId="77C4DAB2" w:rsidR="00BB6D61" w:rsidRDefault="00BB6D61">
      <w:pPr>
        <w:pStyle w:val="TOC4"/>
        <w:rPr>
          <w:rFonts w:asciiTheme="minorHAnsi" w:eastAsiaTheme="minorEastAsia" w:hAnsiTheme="minorHAnsi" w:cstheme="minorBidi"/>
          <w:noProof/>
          <w:kern w:val="2"/>
          <w:sz w:val="24"/>
          <w:szCs w:val="24"/>
          <w:lang w:eastAsia="en-GB"/>
          <w14:ligatures w14:val="standardContextual"/>
        </w:rPr>
      </w:pPr>
      <w:r w:rsidRPr="00B5710B">
        <w:rPr>
          <w:noProof/>
          <w:lang w:val="en-US"/>
        </w:rPr>
        <w:t>7.</w:t>
      </w:r>
      <w:r w:rsidRPr="00B5710B">
        <w:rPr>
          <w:rFonts w:eastAsia="SimSun"/>
          <w:noProof/>
          <w:lang w:val="en-US" w:eastAsia="zh-CN"/>
        </w:rPr>
        <w:t>3</w:t>
      </w:r>
      <w:r w:rsidRPr="00B5710B">
        <w:rPr>
          <w:noProof/>
          <w:lang w:val="en-US"/>
        </w:rPr>
        <w:t>.</w:t>
      </w:r>
      <w:r w:rsidRPr="00B5710B">
        <w:rPr>
          <w:rFonts w:eastAsia="SimSun"/>
          <w:noProof/>
          <w:lang w:val="en-US" w:eastAsia="zh-CN"/>
        </w:rPr>
        <w:t>8</w:t>
      </w:r>
      <w:r w:rsidRPr="00B5710B">
        <w:rPr>
          <w:noProof/>
          <w:lang w:val="en-US"/>
        </w:rPr>
        <w:t>.2</w:t>
      </w:r>
      <w:r>
        <w:rPr>
          <w:rFonts w:asciiTheme="minorHAnsi" w:eastAsiaTheme="minorEastAsia" w:hAnsiTheme="minorHAnsi" w:cstheme="minorBidi"/>
          <w:noProof/>
          <w:kern w:val="2"/>
          <w:sz w:val="24"/>
          <w:szCs w:val="24"/>
          <w:lang w:eastAsia="en-GB"/>
          <w14:ligatures w14:val="standardContextual"/>
        </w:rPr>
        <w:tab/>
      </w:r>
      <w:r w:rsidRPr="00B5710B">
        <w:rPr>
          <w:noProof/>
          <w:lang w:val="en-US"/>
        </w:rPr>
        <w:t>Selected source dense point cloud sequences</w:t>
      </w:r>
      <w:r>
        <w:rPr>
          <w:noProof/>
        </w:rPr>
        <w:tab/>
      </w:r>
      <w:r>
        <w:rPr>
          <w:noProof/>
        </w:rPr>
        <w:fldChar w:fldCharType="begin"/>
      </w:r>
      <w:r>
        <w:rPr>
          <w:noProof/>
        </w:rPr>
        <w:instrText xml:space="preserve"> PAGEREF _Toc210313736 \h </w:instrText>
      </w:r>
      <w:r>
        <w:rPr>
          <w:noProof/>
        </w:rPr>
      </w:r>
      <w:r>
        <w:rPr>
          <w:noProof/>
        </w:rPr>
        <w:fldChar w:fldCharType="separate"/>
      </w:r>
      <w:r>
        <w:rPr>
          <w:noProof/>
        </w:rPr>
        <w:t>93</w:t>
      </w:r>
      <w:r>
        <w:rPr>
          <w:noProof/>
        </w:rPr>
        <w:fldChar w:fldCharType="end"/>
      </w:r>
    </w:p>
    <w:p w14:paraId="30A6C5C9" w14:textId="5EA9B2F3" w:rsidR="00BB6D61" w:rsidRDefault="00BB6D61">
      <w:pPr>
        <w:pStyle w:val="TOC4"/>
        <w:rPr>
          <w:rFonts w:asciiTheme="minorHAnsi" w:eastAsiaTheme="minorEastAsia" w:hAnsiTheme="minorHAnsi" w:cstheme="minorBidi"/>
          <w:noProof/>
          <w:kern w:val="2"/>
          <w:sz w:val="24"/>
          <w:szCs w:val="24"/>
          <w:lang w:eastAsia="en-GB"/>
          <w14:ligatures w14:val="standardContextual"/>
        </w:rPr>
      </w:pPr>
      <w:r w:rsidRPr="00B5710B">
        <w:rPr>
          <w:noProof/>
          <w:lang w:val="en-US"/>
        </w:rPr>
        <w:t>7.</w:t>
      </w:r>
      <w:r w:rsidRPr="00B5710B">
        <w:rPr>
          <w:rFonts w:eastAsia="SimSun"/>
          <w:noProof/>
          <w:lang w:val="en-US" w:eastAsia="zh-CN"/>
        </w:rPr>
        <w:t>3</w:t>
      </w:r>
      <w:r w:rsidRPr="00B5710B">
        <w:rPr>
          <w:noProof/>
          <w:lang w:val="en-US"/>
        </w:rPr>
        <w:t>.</w:t>
      </w:r>
      <w:r w:rsidRPr="00B5710B">
        <w:rPr>
          <w:rFonts w:eastAsia="SimSun"/>
          <w:noProof/>
          <w:lang w:val="en-US" w:eastAsia="zh-CN"/>
        </w:rPr>
        <w:t>8</w:t>
      </w:r>
      <w:r w:rsidRPr="00B5710B">
        <w:rPr>
          <w:noProof/>
          <w:lang w:val="en-US"/>
        </w:rPr>
        <w:t>.3</w:t>
      </w:r>
      <w:r>
        <w:rPr>
          <w:rFonts w:asciiTheme="minorHAnsi" w:eastAsiaTheme="minorEastAsia" w:hAnsiTheme="minorHAnsi" w:cstheme="minorBidi"/>
          <w:noProof/>
          <w:kern w:val="2"/>
          <w:sz w:val="24"/>
          <w:szCs w:val="24"/>
          <w:lang w:eastAsia="en-GB"/>
          <w14:ligatures w14:val="standardContextual"/>
        </w:rPr>
        <w:tab/>
      </w:r>
      <w:r w:rsidRPr="00B5710B">
        <w:rPr>
          <w:noProof/>
          <w:lang w:val="en-US"/>
        </w:rPr>
        <w:t>Metadata for source dense point cloud sequences</w:t>
      </w:r>
      <w:r>
        <w:rPr>
          <w:noProof/>
        </w:rPr>
        <w:tab/>
      </w:r>
      <w:r>
        <w:rPr>
          <w:noProof/>
        </w:rPr>
        <w:fldChar w:fldCharType="begin"/>
      </w:r>
      <w:r>
        <w:rPr>
          <w:noProof/>
        </w:rPr>
        <w:instrText xml:space="preserve"> PAGEREF _Toc210313737 \h </w:instrText>
      </w:r>
      <w:r>
        <w:rPr>
          <w:noProof/>
        </w:rPr>
      </w:r>
      <w:r>
        <w:rPr>
          <w:noProof/>
        </w:rPr>
        <w:fldChar w:fldCharType="separate"/>
      </w:r>
      <w:r>
        <w:rPr>
          <w:noProof/>
        </w:rPr>
        <w:t>94</w:t>
      </w:r>
      <w:r>
        <w:rPr>
          <w:noProof/>
        </w:rPr>
        <w:fldChar w:fldCharType="end"/>
      </w:r>
    </w:p>
    <w:p w14:paraId="08FE739C" w14:textId="3A3C3274" w:rsidR="00BB6D61" w:rsidRDefault="00BB6D61">
      <w:pPr>
        <w:pStyle w:val="TOC5"/>
        <w:rPr>
          <w:rFonts w:asciiTheme="minorHAnsi" w:eastAsiaTheme="minorEastAsia" w:hAnsiTheme="minorHAnsi" w:cstheme="minorBidi"/>
          <w:noProof/>
          <w:kern w:val="2"/>
          <w:sz w:val="24"/>
          <w:szCs w:val="24"/>
          <w:lang w:eastAsia="en-GB"/>
          <w14:ligatures w14:val="standardContextual"/>
        </w:rPr>
      </w:pPr>
      <w:r w:rsidRPr="00B5710B">
        <w:rPr>
          <w:noProof/>
          <w:lang w:val="en-US"/>
        </w:rPr>
        <w:t>7.</w:t>
      </w:r>
      <w:r w:rsidRPr="00B5710B">
        <w:rPr>
          <w:rFonts w:eastAsia="SimSun"/>
          <w:noProof/>
          <w:lang w:val="en-US" w:eastAsia="zh-CN"/>
        </w:rPr>
        <w:t>3</w:t>
      </w:r>
      <w:r w:rsidRPr="00B5710B">
        <w:rPr>
          <w:noProof/>
          <w:lang w:val="en-US"/>
        </w:rPr>
        <w:t>.</w:t>
      </w:r>
      <w:r w:rsidRPr="00B5710B">
        <w:rPr>
          <w:rFonts w:eastAsia="SimSun"/>
          <w:noProof/>
          <w:lang w:val="en-US" w:eastAsia="zh-CN"/>
        </w:rPr>
        <w:t>8</w:t>
      </w:r>
      <w:r w:rsidRPr="00B5710B">
        <w:rPr>
          <w:noProof/>
          <w:lang w:val="en-US"/>
        </w:rPr>
        <w:t>.3.1</w:t>
      </w:r>
      <w:r>
        <w:rPr>
          <w:rFonts w:asciiTheme="minorHAnsi" w:eastAsiaTheme="minorEastAsia" w:hAnsiTheme="minorHAnsi" w:cstheme="minorBidi"/>
          <w:noProof/>
          <w:kern w:val="2"/>
          <w:sz w:val="24"/>
          <w:szCs w:val="24"/>
          <w:lang w:eastAsia="en-GB"/>
          <w14:ligatures w14:val="standardContextual"/>
        </w:rPr>
        <w:tab/>
      </w:r>
      <w:r w:rsidRPr="00B5710B">
        <w:rPr>
          <w:noProof/>
          <w:lang w:val="en-US"/>
        </w:rPr>
        <w:t>Overview</w:t>
      </w:r>
      <w:r>
        <w:rPr>
          <w:noProof/>
        </w:rPr>
        <w:tab/>
      </w:r>
      <w:r>
        <w:rPr>
          <w:noProof/>
        </w:rPr>
        <w:fldChar w:fldCharType="begin"/>
      </w:r>
      <w:r>
        <w:rPr>
          <w:noProof/>
        </w:rPr>
        <w:instrText xml:space="preserve"> PAGEREF _Toc210313738 \h </w:instrText>
      </w:r>
      <w:r>
        <w:rPr>
          <w:noProof/>
        </w:rPr>
      </w:r>
      <w:r>
        <w:rPr>
          <w:noProof/>
        </w:rPr>
        <w:fldChar w:fldCharType="separate"/>
      </w:r>
      <w:r>
        <w:rPr>
          <w:noProof/>
        </w:rPr>
        <w:t>94</w:t>
      </w:r>
      <w:r>
        <w:rPr>
          <w:noProof/>
        </w:rPr>
        <w:fldChar w:fldCharType="end"/>
      </w:r>
    </w:p>
    <w:p w14:paraId="24A5D501" w14:textId="685F93E6" w:rsidR="00BB6D61" w:rsidRDefault="00BB6D61">
      <w:pPr>
        <w:pStyle w:val="TOC5"/>
        <w:rPr>
          <w:rFonts w:asciiTheme="minorHAnsi" w:eastAsiaTheme="minorEastAsia" w:hAnsiTheme="minorHAnsi" w:cstheme="minorBidi"/>
          <w:noProof/>
          <w:kern w:val="2"/>
          <w:sz w:val="24"/>
          <w:szCs w:val="24"/>
          <w:lang w:eastAsia="en-GB"/>
          <w14:ligatures w14:val="standardContextual"/>
        </w:rPr>
      </w:pPr>
      <w:r w:rsidRPr="00B5710B">
        <w:rPr>
          <w:noProof/>
          <w:lang w:val="en-US"/>
        </w:rPr>
        <w:t>7.</w:t>
      </w:r>
      <w:r w:rsidRPr="00B5710B">
        <w:rPr>
          <w:rFonts w:eastAsia="SimSun"/>
          <w:noProof/>
          <w:lang w:val="en-US" w:eastAsia="zh-CN"/>
        </w:rPr>
        <w:t>3</w:t>
      </w:r>
      <w:r w:rsidRPr="00B5710B">
        <w:rPr>
          <w:noProof/>
          <w:lang w:val="en-US"/>
        </w:rPr>
        <w:t>.</w:t>
      </w:r>
      <w:r w:rsidRPr="00B5710B">
        <w:rPr>
          <w:rFonts w:eastAsia="SimSun"/>
          <w:noProof/>
          <w:lang w:val="en-US" w:eastAsia="zh-CN"/>
        </w:rPr>
        <w:t>8</w:t>
      </w:r>
      <w:r w:rsidRPr="00B5710B">
        <w:rPr>
          <w:noProof/>
          <w:lang w:val="en-US"/>
        </w:rPr>
        <w:t>.3.2</w:t>
      </w:r>
      <w:r>
        <w:rPr>
          <w:rFonts w:asciiTheme="minorHAnsi" w:eastAsiaTheme="minorEastAsia" w:hAnsiTheme="minorHAnsi" w:cstheme="minorBidi"/>
          <w:noProof/>
          <w:kern w:val="2"/>
          <w:sz w:val="24"/>
          <w:szCs w:val="24"/>
          <w:lang w:eastAsia="en-GB"/>
          <w14:ligatures w14:val="standardContextual"/>
        </w:rPr>
        <w:tab/>
      </w:r>
      <w:r w:rsidRPr="00B5710B">
        <w:rPr>
          <w:noProof/>
          <w:lang w:val="en-US"/>
        </w:rPr>
        <w:t>JSON Scheme</w:t>
      </w:r>
      <w:r>
        <w:rPr>
          <w:noProof/>
        </w:rPr>
        <w:tab/>
      </w:r>
      <w:r>
        <w:rPr>
          <w:noProof/>
        </w:rPr>
        <w:fldChar w:fldCharType="begin"/>
      </w:r>
      <w:r>
        <w:rPr>
          <w:noProof/>
        </w:rPr>
        <w:instrText xml:space="preserve"> PAGEREF _Toc210313739 \h </w:instrText>
      </w:r>
      <w:r>
        <w:rPr>
          <w:noProof/>
        </w:rPr>
      </w:r>
      <w:r>
        <w:rPr>
          <w:noProof/>
        </w:rPr>
        <w:fldChar w:fldCharType="separate"/>
      </w:r>
      <w:r>
        <w:rPr>
          <w:noProof/>
        </w:rPr>
        <w:t>95</w:t>
      </w:r>
      <w:r>
        <w:rPr>
          <w:noProof/>
        </w:rPr>
        <w:fldChar w:fldCharType="end"/>
      </w:r>
    </w:p>
    <w:p w14:paraId="08E95D16" w14:textId="348FC213" w:rsidR="00BB6D61" w:rsidRDefault="00BB6D61">
      <w:pPr>
        <w:pStyle w:val="TOC5"/>
        <w:rPr>
          <w:rFonts w:asciiTheme="minorHAnsi" w:eastAsiaTheme="minorEastAsia" w:hAnsiTheme="minorHAnsi" w:cstheme="minorBidi"/>
          <w:noProof/>
          <w:kern w:val="2"/>
          <w:sz w:val="24"/>
          <w:szCs w:val="24"/>
          <w:lang w:eastAsia="en-GB"/>
          <w14:ligatures w14:val="standardContextual"/>
        </w:rPr>
      </w:pPr>
      <w:r w:rsidRPr="00B5710B">
        <w:rPr>
          <w:noProof/>
          <w:lang w:val="en-US"/>
        </w:rPr>
        <w:t>7.</w:t>
      </w:r>
      <w:r w:rsidRPr="00B5710B">
        <w:rPr>
          <w:rFonts w:eastAsia="SimSun"/>
          <w:noProof/>
          <w:lang w:val="en-US" w:eastAsia="zh-CN"/>
        </w:rPr>
        <w:t>3</w:t>
      </w:r>
      <w:r w:rsidRPr="00B5710B">
        <w:rPr>
          <w:noProof/>
          <w:lang w:val="en-US"/>
        </w:rPr>
        <w:t>.</w:t>
      </w:r>
      <w:r w:rsidRPr="00B5710B">
        <w:rPr>
          <w:rFonts w:eastAsia="SimSun"/>
          <w:noProof/>
          <w:lang w:val="en-US" w:eastAsia="zh-CN"/>
        </w:rPr>
        <w:t>8</w:t>
      </w:r>
      <w:r w:rsidRPr="00B5710B">
        <w:rPr>
          <w:noProof/>
          <w:lang w:val="en-US"/>
        </w:rPr>
        <w:t>.3.3</w:t>
      </w:r>
      <w:r>
        <w:rPr>
          <w:rFonts w:asciiTheme="minorHAnsi" w:eastAsiaTheme="minorEastAsia" w:hAnsiTheme="minorHAnsi" w:cstheme="minorBidi"/>
          <w:noProof/>
          <w:kern w:val="2"/>
          <w:sz w:val="24"/>
          <w:szCs w:val="24"/>
          <w:lang w:eastAsia="en-GB"/>
          <w14:ligatures w14:val="standardContextual"/>
        </w:rPr>
        <w:tab/>
      </w:r>
      <w:r w:rsidRPr="00B5710B">
        <w:rPr>
          <w:noProof/>
          <w:lang w:val="en-US"/>
        </w:rPr>
        <w:t>Example</w:t>
      </w:r>
      <w:r>
        <w:rPr>
          <w:noProof/>
        </w:rPr>
        <w:tab/>
      </w:r>
      <w:r>
        <w:rPr>
          <w:noProof/>
        </w:rPr>
        <w:fldChar w:fldCharType="begin"/>
      </w:r>
      <w:r>
        <w:rPr>
          <w:noProof/>
        </w:rPr>
        <w:instrText xml:space="preserve"> PAGEREF _Toc210313740 \h </w:instrText>
      </w:r>
      <w:r>
        <w:rPr>
          <w:noProof/>
        </w:rPr>
      </w:r>
      <w:r>
        <w:rPr>
          <w:noProof/>
        </w:rPr>
        <w:fldChar w:fldCharType="separate"/>
      </w:r>
      <w:r>
        <w:rPr>
          <w:noProof/>
        </w:rPr>
        <w:t>95</w:t>
      </w:r>
      <w:r>
        <w:rPr>
          <w:noProof/>
        </w:rPr>
        <w:fldChar w:fldCharType="end"/>
      </w:r>
    </w:p>
    <w:p w14:paraId="7BA4C0AC" w14:textId="68962FE0" w:rsidR="00BB6D61" w:rsidRDefault="00BB6D6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sidRPr="00B5710B">
        <w:rPr>
          <w:noProof/>
          <w:lang w:val="en-US" w:eastAsia="zh-CN"/>
        </w:rPr>
        <w:t>3</w:t>
      </w:r>
      <w:r>
        <w:rPr>
          <w:noProof/>
          <w:lang w:eastAsia="zh-CN"/>
        </w:rPr>
        <w:t>.</w:t>
      </w:r>
      <w:r w:rsidRPr="00B5710B">
        <w:rPr>
          <w:noProof/>
          <w:lang w:val="en-US" w:eastAsia="zh-CN"/>
        </w:rPr>
        <w:t>9</w:t>
      </w:r>
      <w:r>
        <w:rPr>
          <w:rFonts w:asciiTheme="minorHAnsi" w:eastAsiaTheme="minorEastAsia" w:hAnsiTheme="minorHAnsi" w:cstheme="minorBidi"/>
          <w:noProof/>
          <w:kern w:val="2"/>
          <w:sz w:val="24"/>
          <w:szCs w:val="24"/>
          <w:lang w:eastAsia="en-GB"/>
          <w14:ligatures w14:val="standardContextual"/>
        </w:rPr>
        <w:tab/>
      </w:r>
      <w:r>
        <w:rPr>
          <w:noProof/>
        </w:rPr>
        <w:t>Detailed test conditions</w:t>
      </w:r>
      <w:r>
        <w:rPr>
          <w:noProof/>
        </w:rPr>
        <w:tab/>
      </w:r>
      <w:r>
        <w:rPr>
          <w:noProof/>
        </w:rPr>
        <w:fldChar w:fldCharType="begin"/>
      </w:r>
      <w:r>
        <w:rPr>
          <w:noProof/>
        </w:rPr>
        <w:instrText xml:space="preserve"> PAGEREF _Toc210313741 \h </w:instrText>
      </w:r>
      <w:r>
        <w:rPr>
          <w:noProof/>
        </w:rPr>
      </w:r>
      <w:r>
        <w:rPr>
          <w:noProof/>
        </w:rPr>
        <w:fldChar w:fldCharType="separate"/>
      </w:r>
      <w:r>
        <w:rPr>
          <w:noProof/>
        </w:rPr>
        <w:t>96</w:t>
      </w:r>
      <w:r>
        <w:rPr>
          <w:noProof/>
        </w:rPr>
        <w:fldChar w:fldCharType="end"/>
      </w:r>
    </w:p>
    <w:p w14:paraId="7A8082B6" w14:textId="71FB4CE9" w:rsidR="00BB6D61" w:rsidRDefault="00BB6D6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sidRPr="00B5710B">
        <w:rPr>
          <w:noProof/>
          <w:lang w:val="en-US" w:eastAsia="zh-CN"/>
        </w:rPr>
        <w:t>3</w:t>
      </w:r>
      <w:r>
        <w:rPr>
          <w:noProof/>
          <w:lang w:eastAsia="zh-CN"/>
        </w:rPr>
        <w:t>.</w:t>
      </w:r>
      <w:r w:rsidRPr="00B5710B">
        <w:rPr>
          <w:noProof/>
          <w:lang w:val="en-US" w:eastAsia="zh-CN"/>
        </w:rPr>
        <w:t>9</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sidRPr="00B5710B">
        <w:rPr>
          <w:noProof/>
          <w:lang w:val="en-US"/>
        </w:rPr>
        <w:t>V-PCC test model and configuration files</w:t>
      </w:r>
      <w:r>
        <w:rPr>
          <w:noProof/>
        </w:rPr>
        <w:tab/>
      </w:r>
      <w:r>
        <w:rPr>
          <w:noProof/>
        </w:rPr>
        <w:fldChar w:fldCharType="begin"/>
      </w:r>
      <w:r>
        <w:rPr>
          <w:noProof/>
        </w:rPr>
        <w:instrText xml:space="preserve"> PAGEREF _Toc210313742 \h </w:instrText>
      </w:r>
      <w:r>
        <w:rPr>
          <w:noProof/>
        </w:rPr>
      </w:r>
      <w:r>
        <w:rPr>
          <w:noProof/>
        </w:rPr>
        <w:fldChar w:fldCharType="separate"/>
      </w:r>
      <w:r>
        <w:rPr>
          <w:noProof/>
        </w:rPr>
        <w:t>96</w:t>
      </w:r>
      <w:r>
        <w:rPr>
          <w:noProof/>
        </w:rPr>
        <w:fldChar w:fldCharType="end"/>
      </w:r>
    </w:p>
    <w:p w14:paraId="2F23869D" w14:textId="52995A8C" w:rsidR="00BB6D61" w:rsidRDefault="00BB6D6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sidRPr="00B5710B">
        <w:rPr>
          <w:noProof/>
          <w:lang w:val="en-US" w:eastAsia="zh-CN"/>
        </w:rPr>
        <w:t>3</w:t>
      </w:r>
      <w:r>
        <w:rPr>
          <w:noProof/>
          <w:lang w:eastAsia="zh-CN"/>
        </w:rPr>
        <w:t>.</w:t>
      </w:r>
      <w:r w:rsidRPr="00B5710B">
        <w:rPr>
          <w:noProof/>
          <w:lang w:val="en-US" w:eastAsia="zh-CN"/>
        </w:rPr>
        <w:t>9</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Rate points and test conditions</w:t>
      </w:r>
      <w:r>
        <w:rPr>
          <w:noProof/>
        </w:rPr>
        <w:tab/>
      </w:r>
      <w:r>
        <w:rPr>
          <w:noProof/>
        </w:rPr>
        <w:fldChar w:fldCharType="begin"/>
      </w:r>
      <w:r>
        <w:rPr>
          <w:noProof/>
        </w:rPr>
        <w:instrText xml:space="preserve"> PAGEREF _Toc210313743 \h </w:instrText>
      </w:r>
      <w:r>
        <w:rPr>
          <w:noProof/>
        </w:rPr>
      </w:r>
      <w:r>
        <w:rPr>
          <w:noProof/>
        </w:rPr>
        <w:fldChar w:fldCharType="separate"/>
      </w:r>
      <w:r>
        <w:rPr>
          <w:noProof/>
        </w:rPr>
        <w:t>96</w:t>
      </w:r>
      <w:r>
        <w:rPr>
          <w:noProof/>
        </w:rPr>
        <w:fldChar w:fldCharType="end"/>
      </w:r>
    </w:p>
    <w:p w14:paraId="00F010AD" w14:textId="32228574" w:rsidR="00BB6D61" w:rsidRDefault="00BB6D6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sidRPr="00B5710B">
        <w:rPr>
          <w:noProof/>
          <w:lang w:val="en-US" w:eastAsia="zh-CN"/>
        </w:rPr>
        <w:t>3</w:t>
      </w:r>
      <w:r>
        <w:rPr>
          <w:noProof/>
          <w:lang w:eastAsia="zh-CN"/>
        </w:rPr>
        <w:t>.</w:t>
      </w:r>
      <w:r w:rsidRPr="00B5710B">
        <w:rPr>
          <w:noProof/>
          <w:lang w:val="en-US" w:eastAsia="zh-CN"/>
        </w:rPr>
        <w:t>9</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Profiles</w:t>
      </w:r>
      <w:r>
        <w:rPr>
          <w:noProof/>
        </w:rPr>
        <w:tab/>
      </w:r>
      <w:r>
        <w:rPr>
          <w:noProof/>
        </w:rPr>
        <w:fldChar w:fldCharType="begin"/>
      </w:r>
      <w:r>
        <w:rPr>
          <w:noProof/>
        </w:rPr>
        <w:instrText xml:space="preserve"> PAGEREF _Toc210313744 \h </w:instrText>
      </w:r>
      <w:r>
        <w:rPr>
          <w:noProof/>
        </w:rPr>
      </w:r>
      <w:r>
        <w:rPr>
          <w:noProof/>
        </w:rPr>
        <w:fldChar w:fldCharType="separate"/>
      </w:r>
      <w:r>
        <w:rPr>
          <w:noProof/>
        </w:rPr>
        <w:t>97</w:t>
      </w:r>
      <w:r>
        <w:rPr>
          <w:noProof/>
        </w:rPr>
        <w:fldChar w:fldCharType="end"/>
      </w:r>
    </w:p>
    <w:p w14:paraId="14BC75F2" w14:textId="03BA47B3" w:rsidR="00BB6D61" w:rsidRDefault="00BB6D6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sidRPr="00B5710B">
        <w:rPr>
          <w:noProof/>
          <w:lang w:val="en-US" w:eastAsia="zh-CN"/>
        </w:rPr>
        <w:t>3</w:t>
      </w:r>
      <w:r>
        <w:rPr>
          <w:noProof/>
          <w:lang w:eastAsia="zh-CN"/>
        </w:rPr>
        <w:t>.</w:t>
      </w:r>
      <w:r w:rsidRPr="00B5710B">
        <w:rPr>
          <w:noProof/>
          <w:lang w:val="en-US" w:eastAsia="zh-CN"/>
        </w:rPr>
        <w:t>9</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sidRPr="00B5710B">
        <w:rPr>
          <w:noProof/>
          <w:lang w:val="en-US"/>
        </w:rPr>
        <w:t>Bitstream Generation, output</w:t>
      </w:r>
      <w:r>
        <w:rPr>
          <w:noProof/>
        </w:rPr>
        <w:tab/>
      </w:r>
      <w:r>
        <w:rPr>
          <w:noProof/>
        </w:rPr>
        <w:fldChar w:fldCharType="begin"/>
      </w:r>
      <w:r>
        <w:rPr>
          <w:noProof/>
        </w:rPr>
        <w:instrText xml:space="preserve"> PAGEREF _Toc210313745 \h </w:instrText>
      </w:r>
      <w:r>
        <w:rPr>
          <w:noProof/>
        </w:rPr>
      </w:r>
      <w:r>
        <w:rPr>
          <w:noProof/>
        </w:rPr>
        <w:fldChar w:fldCharType="separate"/>
      </w:r>
      <w:r>
        <w:rPr>
          <w:noProof/>
        </w:rPr>
        <w:t>97</w:t>
      </w:r>
      <w:r>
        <w:rPr>
          <w:noProof/>
        </w:rPr>
        <w:fldChar w:fldCharType="end"/>
      </w:r>
    </w:p>
    <w:p w14:paraId="1D058821" w14:textId="42BC1728" w:rsidR="00BB6D61" w:rsidRDefault="00BB6D6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sidRPr="00B5710B">
        <w:rPr>
          <w:noProof/>
          <w:lang w:val="en-US" w:eastAsia="zh-CN"/>
        </w:rPr>
        <w:t>3</w:t>
      </w:r>
      <w:r>
        <w:rPr>
          <w:noProof/>
          <w:lang w:eastAsia="zh-CN"/>
        </w:rPr>
        <w:t>.</w:t>
      </w:r>
      <w:r w:rsidRPr="00B5710B">
        <w:rPr>
          <w:noProof/>
          <w:lang w:val="en-US" w:eastAsia="zh-CN"/>
        </w:rPr>
        <w:t>9</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sidRPr="00B5710B">
        <w:rPr>
          <w:noProof/>
          <w:lang w:val="en-CA"/>
        </w:rPr>
        <w:t xml:space="preserve">Videos </w:t>
      </w:r>
      <w:r w:rsidRPr="00B5710B">
        <w:rPr>
          <w:noProof/>
          <w:lang w:val="en-US"/>
        </w:rPr>
        <w:t>Generation for subjective tests</w:t>
      </w:r>
      <w:r>
        <w:rPr>
          <w:noProof/>
        </w:rPr>
        <w:tab/>
      </w:r>
      <w:r>
        <w:rPr>
          <w:noProof/>
        </w:rPr>
        <w:fldChar w:fldCharType="begin"/>
      </w:r>
      <w:r>
        <w:rPr>
          <w:noProof/>
        </w:rPr>
        <w:instrText xml:space="preserve"> PAGEREF _Toc210313746 \h </w:instrText>
      </w:r>
      <w:r>
        <w:rPr>
          <w:noProof/>
        </w:rPr>
      </w:r>
      <w:r>
        <w:rPr>
          <w:noProof/>
        </w:rPr>
        <w:fldChar w:fldCharType="separate"/>
      </w:r>
      <w:r>
        <w:rPr>
          <w:noProof/>
        </w:rPr>
        <w:t>99</w:t>
      </w:r>
      <w:r>
        <w:rPr>
          <w:noProof/>
        </w:rPr>
        <w:fldChar w:fldCharType="end"/>
      </w:r>
    </w:p>
    <w:p w14:paraId="78441657" w14:textId="28A6D572" w:rsidR="00BB6D61" w:rsidRDefault="00BB6D6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sidRPr="00B5710B">
        <w:rPr>
          <w:noProof/>
          <w:lang w:val="en-US" w:eastAsia="zh-CN"/>
        </w:rPr>
        <w:t>3</w:t>
      </w:r>
      <w:r>
        <w:rPr>
          <w:noProof/>
          <w:lang w:eastAsia="zh-CN"/>
        </w:rPr>
        <w:t>.</w:t>
      </w:r>
      <w:r w:rsidRPr="00B5710B">
        <w:rPr>
          <w:noProof/>
          <w:lang w:val="en-US" w:eastAsia="zh-CN"/>
        </w:rPr>
        <w:t>9</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sidRPr="00B5710B">
        <w:rPr>
          <w:noProof/>
          <w:lang w:val="en-CA"/>
        </w:rPr>
        <w:t>Verification / crosschecks</w:t>
      </w:r>
      <w:r>
        <w:rPr>
          <w:noProof/>
        </w:rPr>
        <w:tab/>
      </w:r>
      <w:r>
        <w:rPr>
          <w:noProof/>
        </w:rPr>
        <w:fldChar w:fldCharType="begin"/>
      </w:r>
      <w:r>
        <w:rPr>
          <w:noProof/>
        </w:rPr>
        <w:instrText xml:space="preserve"> PAGEREF _Toc210313747 \h </w:instrText>
      </w:r>
      <w:r>
        <w:rPr>
          <w:noProof/>
        </w:rPr>
      </w:r>
      <w:r>
        <w:rPr>
          <w:noProof/>
        </w:rPr>
        <w:fldChar w:fldCharType="separate"/>
      </w:r>
      <w:r>
        <w:rPr>
          <w:noProof/>
        </w:rPr>
        <w:t>99</w:t>
      </w:r>
      <w:r>
        <w:rPr>
          <w:noProof/>
        </w:rPr>
        <w:fldChar w:fldCharType="end"/>
      </w:r>
    </w:p>
    <w:p w14:paraId="671A0093" w14:textId="6319D40C" w:rsidR="00BB6D61" w:rsidRDefault="00BB6D61">
      <w:pPr>
        <w:pStyle w:val="TOC3"/>
        <w:rPr>
          <w:rFonts w:asciiTheme="minorHAnsi" w:eastAsiaTheme="minorEastAsia" w:hAnsiTheme="minorHAnsi" w:cstheme="minorBidi"/>
          <w:noProof/>
          <w:kern w:val="2"/>
          <w:sz w:val="24"/>
          <w:szCs w:val="24"/>
          <w:lang w:eastAsia="en-GB"/>
          <w14:ligatures w14:val="standardContextual"/>
        </w:rPr>
      </w:pPr>
      <w:r>
        <w:rPr>
          <w:noProof/>
        </w:rPr>
        <w:t>7.</w:t>
      </w:r>
      <w:r w:rsidRPr="00B5710B">
        <w:rPr>
          <w:rFonts w:eastAsia="SimSun"/>
          <w:noProof/>
          <w:lang w:val="en-US" w:eastAsia="zh-CN"/>
        </w:rPr>
        <w:t>3</w:t>
      </w:r>
      <w:r>
        <w:rPr>
          <w:noProof/>
        </w:rPr>
        <w:t>.1</w:t>
      </w:r>
      <w:r w:rsidRPr="00B5710B">
        <w:rPr>
          <w:rFonts w:eastAsia="SimSun"/>
          <w:noProof/>
          <w:lang w:val="en-US" w:eastAsia="zh-CN"/>
        </w:rPr>
        <w:t>0</w:t>
      </w:r>
      <w:r>
        <w:rPr>
          <w:rFonts w:asciiTheme="minorHAnsi" w:eastAsiaTheme="minorEastAsia" w:hAnsiTheme="minorHAnsi" w:cstheme="minorBidi"/>
          <w:noProof/>
          <w:kern w:val="2"/>
          <w:sz w:val="24"/>
          <w:szCs w:val="24"/>
          <w:lang w:eastAsia="en-GB"/>
          <w14:ligatures w14:val="standardContextual"/>
        </w:rPr>
        <w:tab/>
      </w:r>
      <w:r>
        <w:rPr>
          <w:noProof/>
        </w:rPr>
        <w:t>External Performance data</w:t>
      </w:r>
      <w:r>
        <w:rPr>
          <w:noProof/>
        </w:rPr>
        <w:tab/>
      </w:r>
      <w:r>
        <w:rPr>
          <w:noProof/>
        </w:rPr>
        <w:fldChar w:fldCharType="begin"/>
      </w:r>
      <w:r>
        <w:rPr>
          <w:noProof/>
        </w:rPr>
        <w:instrText xml:space="preserve"> PAGEREF _Toc210313748 \h </w:instrText>
      </w:r>
      <w:r>
        <w:rPr>
          <w:noProof/>
        </w:rPr>
      </w:r>
      <w:r>
        <w:rPr>
          <w:noProof/>
        </w:rPr>
        <w:fldChar w:fldCharType="separate"/>
      </w:r>
      <w:r>
        <w:rPr>
          <w:noProof/>
        </w:rPr>
        <w:t>99</w:t>
      </w:r>
      <w:r>
        <w:rPr>
          <w:noProof/>
        </w:rPr>
        <w:fldChar w:fldCharType="end"/>
      </w:r>
    </w:p>
    <w:p w14:paraId="6B94FE76" w14:textId="2D87C224" w:rsidR="00BB6D61" w:rsidRDefault="00BB6D61">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7.</w:t>
      </w:r>
      <w:r w:rsidRPr="00B5710B">
        <w:rPr>
          <w:rFonts w:eastAsia="SimSun"/>
          <w:noProof/>
          <w:lang w:val="en-US" w:eastAsia="zh-CN"/>
        </w:rPr>
        <w:t>3</w:t>
      </w:r>
      <w:r>
        <w:rPr>
          <w:noProof/>
        </w:rPr>
        <w:t>.1</w:t>
      </w:r>
      <w:r w:rsidRPr="00B5710B">
        <w:rPr>
          <w:rFonts w:eastAsia="SimSun"/>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Pr>
          <w:noProof/>
        </w:rPr>
        <w:t>Additional information</w:t>
      </w:r>
      <w:r>
        <w:rPr>
          <w:noProof/>
        </w:rPr>
        <w:tab/>
      </w:r>
      <w:r>
        <w:rPr>
          <w:noProof/>
        </w:rPr>
        <w:fldChar w:fldCharType="begin"/>
      </w:r>
      <w:r>
        <w:rPr>
          <w:noProof/>
        </w:rPr>
        <w:instrText xml:space="preserve"> PAGEREF _Toc210313749 \h </w:instrText>
      </w:r>
      <w:r>
        <w:rPr>
          <w:noProof/>
        </w:rPr>
      </w:r>
      <w:r>
        <w:rPr>
          <w:noProof/>
        </w:rPr>
        <w:fldChar w:fldCharType="separate"/>
      </w:r>
      <w:r>
        <w:rPr>
          <w:noProof/>
        </w:rPr>
        <w:t>99</w:t>
      </w:r>
      <w:r>
        <w:rPr>
          <w:noProof/>
        </w:rPr>
        <w:fldChar w:fldCharType="end"/>
      </w:r>
    </w:p>
    <w:p w14:paraId="4DF2E6C2" w14:textId="5E545B5A" w:rsidR="00BB6D61" w:rsidRDefault="00BB6D61">
      <w:pPr>
        <w:pStyle w:val="TOC2"/>
        <w:rPr>
          <w:rFonts w:asciiTheme="minorHAnsi" w:eastAsiaTheme="minorEastAsia" w:hAnsiTheme="minorHAnsi" w:cstheme="minorBidi"/>
          <w:noProof/>
          <w:kern w:val="2"/>
          <w:sz w:val="24"/>
          <w:szCs w:val="24"/>
          <w:lang w:eastAsia="en-GB"/>
          <w14:ligatures w14:val="standardContextual"/>
        </w:rPr>
      </w:pPr>
      <w:r w:rsidRPr="00B5710B">
        <w:rPr>
          <w:rFonts w:eastAsia="SimSun"/>
          <w:noProof/>
          <w:lang w:val="en-US" w:eastAsia="zh-CN"/>
        </w:rPr>
        <w:t>7</w:t>
      </w:r>
      <w:r>
        <w:rPr>
          <w:noProof/>
        </w:rPr>
        <w:t>.</w:t>
      </w:r>
      <w:r w:rsidRPr="00B5710B">
        <w:rPr>
          <w:rFonts w:eastAsia="SimSun"/>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Scenario </w:t>
      </w:r>
      <w:r w:rsidRPr="00B5710B">
        <w:rPr>
          <w:rFonts w:eastAsia="SimSun"/>
          <w:noProof/>
          <w:lang w:val="en-US" w:eastAsia="zh-CN"/>
        </w:rPr>
        <w:t>3</w:t>
      </w:r>
      <w:r>
        <w:rPr>
          <w:noProof/>
        </w:rPr>
        <w:t>: Streaming of Multi-vie</w:t>
      </w:r>
      <w:r w:rsidRPr="00B5710B">
        <w:rPr>
          <w:rFonts w:eastAsia="SimSun"/>
          <w:noProof/>
          <w:lang w:val="en-US" w:eastAsia="zh-CN"/>
        </w:rPr>
        <w:t>w plus</w:t>
      </w:r>
      <w:r>
        <w:rPr>
          <w:noProof/>
        </w:rPr>
        <w:t xml:space="preserve"> depth Produced Content</w:t>
      </w:r>
      <w:r>
        <w:rPr>
          <w:noProof/>
        </w:rPr>
        <w:tab/>
      </w:r>
      <w:r>
        <w:rPr>
          <w:noProof/>
        </w:rPr>
        <w:fldChar w:fldCharType="begin"/>
      </w:r>
      <w:r>
        <w:rPr>
          <w:noProof/>
        </w:rPr>
        <w:instrText xml:space="preserve"> PAGEREF _Toc210313750 \h </w:instrText>
      </w:r>
      <w:r>
        <w:rPr>
          <w:noProof/>
        </w:rPr>
      </w:r>
      <w:r>
        <w:rPr>
          <w:noProof/>
        </w:rPr>
        <w:fldChar w:fldCharType="separate"/>
      </w:r>
      <w:r>
        <w:rPr>
          <w:noProof/>
        </w:rPr>
        <w:t>100</w:t>
      </w:r>
      <w:r>
        <w:rPr>
          <w:noProof/>
        </w:rPr>
        <w:fldChar w:fldCharType="end"/>
      </w:r>
    </w:p>
    <w:p w14:paraId="7A8B7DE9" w14:textId="1A62391D" w:rsidR="00BB6D61" w:rsidRDefault="00BB6D6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sidRPr="00B5710B">
        <w:rPr>
          <w:noProof/>
          <w:lang w:val="en-US" w:eastAsia="zh-CN"/>
        </w:rPr>
        <w:t>4</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Motivation for the scenario</w:t>
      </w:r>
      <w:r>
        <w:rPr>
          <w:noProof/>
        </w:rPr>
        <w:tab/>
      </w:r>
      <w:r>
        <w:rPr>
          <w:noProof/>
        </w:rPr>
        <w:fldChar w:fldCharType="begin"/>
      </w:r>
      <w:r>
        <w:rPr>
          <w:noProof/>
        </w:rPr>
        <w:instrText xml:space="preserve"> PAGEREF _Toc210313751 \h </w:instrText>
      </w:r>
      <w:r>
        <w:rPr>
          <w:noProof/>
        </w:rPr>
      </w:r>
      <w:r>
        <w:rPr>
          <w:noProof/>
        </w:rPr>
        <w:fldChar w:fldCharType="separate"/>
      </w:r>
      <w:r>
        <w:rPr>
          <w:noProof/>
        </w:rPr>
        <w:t>100</w:t>
      </w:r>
      <w:r>
        <w:rPr>
          <w:noProof/>
        </w:rPr>
        <w:fldChar w:fldCharType="end"/>
      </w:r>
    </w:p>
    <w:p w14:paraId="546A40E4" w14:textId="3DA43A72" w:rsidR="00BB6D61" w:rsidRDefault="00BB6D6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sidRPr="00B5710B">
        <w:rPr>
          <w:noProof/>
          <w:lang w:val="en-US" w:eastAsia="zh-CN"/>
        </w:rPr>
        <w:t>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Description of the scenario</w:t>
      </w:r>
      <w:r>
        <w:rPr>
          <w:noProof/>
        </w:rPr>
        <w:tab/>
      </w:r>
      <w:r>
        <w:rPr>
          <w:noProof/>
        </w:rPr>
        <w:fldChar w:fldCharType="begin"/>
      </w:r>
      <w:r>
        <w:rPr>
          <w:noProof/>
        </w:rPr>
        <w:instrText xml:space="preserve"> PAGEREF _Toc210313752 \h </w:instrText>
      </w:r>
      <w:r>
        <w:rPr>
          <w:noProof/>
        </w:rPr>
      </w:r>
      <w:r>
        <w:rPr>
          <w:noProof/>
        </w:rPr>
        <w:fldChar w:fldCharType="separate"/>
      </w:r>
      <w:r>
        <w:rPr>
          <w:noProof/>
        </w:rPr>
        <w:t>100</w:t>
      </w:r>
      <w:r>
        <w:rPr>
          <w:noProof/>
        </w:rPr>
        <w:fldChar w:fldCharType="end"/>
      </w:r>
    </w:p>
    <w:p w14:paraId="0B483E60" w14:textId="531C964D" w:rsidR="00BB6D61" w:rsidRDefault="00BB6D6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sidRPr="00B5710B">
        <w:rPr>
          <w:noProof/>
          <w:lang w:val="en-US" w:eastAsia="zh-CN"/>
        </w:rPr>
        <w:t>4</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Source format properties</w:t>
      </w:r>
      <w:r>
        <w:rPr>
          <w:noProof/>
        </w:rPr>
        <w:tab/>
      </w:r>
      <w:r>
        <w:rPr>
          <w:noProof/>
        </w:rPr>
        <w:fldChar w:fldCharType="begin"/>
      </w:r>
      <w:r>
        <w:rPr>
          <w:noProof/>
        </w:rPr>
        <w:instrText xml:space="preserve"> PAGEREF _Toc210313753 \h </w:instrText>
      </w:r>
      <w:r>
        <w:rPr>
          <w:noProof/>
        </w:rPr>
      </w:r>
      <w:r>
        <w:rPr>
          <w:noProof/>
        </w:rPr>
        <w:fldChar w:fldCharType="separate"/>
      </w:r>
      <w:r>
        <w:rPr>
          <w:noProof/>
        </w:rPr>
        <w:t>102</w:t>
      </w:r>
      <w:r>
        <w:rPr>
          <w:noProof/>
        </w:rPr>
        <w:fldChar w:fldCharType="end"/>
      </w:r>
    </w:p>
    <w:p w14:paraId="6D8DB0A7" w14:textId="56574C57" w:rsidR="00BB6D61" w:rsidRDefault="00BB6D6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sidRPr="00B5710B">
        <w:rPr>
          <w:noProof/>
          <w:lang w:val="en-US" w:eastAsia="zh-CN"/>
        </w:rPr>
        <w:t>4</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Encoding and decoding constraints and settings</w:t>
      </w:r>
      <w:r>
        <w:rPr>
          <w:noProof/>
        </w:rPr>
        <w:tab/>
      </w:r>
      <w:r>
        <w:rPr>
          <w:noProof/>
        </w:rPr>
        <w:fldChar w:fldCharType="begin"/>
      </w:r>
      <w:r>
        <w:rPr>
          <w:noProof/>
        </w:rPr>
        <w:instrText xml:space="preserve"> PAGEREF _Toc210313754 \h </w:instrText>
      </w:r>
      <w:r>
        <w:rPr>
          <w:noProof/>
        </w:rPr>
      </w:r>
      <w:r>
        <w:rPr>
          <w:noProof/>
        </w:rPr>
        <w:fldChar w:fldCharType="separate"/>
      </w:r>
      <w:r>
        <w:rPr>
          <w:noProof/>
        </w:rPr>
        <w:t>102</w:t>
      </w:r>
      <w:r>
        <w:rPr>
          <w:noProof/>
        </w:rPr>
        <w:fldChar w:fldCharType="end"/>
      </w:r>
    </w:p>
    <w:p w14:paraId="6FBEF751" w14:textId="3D064847" w:rsidR="00BB6D61" w:rsidRDefault="00BB6D6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sidRPr="00B5710B">
        <w:rPr>
          <w:noProof/>
          <w:lang w:val="en-US" w:eastAsia="zh-CN"/>
        </w:rPr>
        <w:t>4</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Performance Metrics and Requirements</w:t>
      </w:r>
      <w:r>
        <w:rPr>
          <w:noProof/>
        </w:rPr>
        <w:tab/>
      </w:r>
      <w:r>
        <w:rPr>
          <w:noProof/>
        </w:rPr>
        <w:fldChar w:fldCharType="begin"/>
      </w:r>
      <w:r>
        <w:rPr>
          <w:noProof/>
        </w:rPr>
        <w:instrText xml:space="preserve"> PAGEREF _Toc210313755 \h </w:instrText>
      </w:r>
      <w:r>
        <w:rPr>
          <w:noProof/>
        </w:rPr>
      </w:r>
      <w:r>
        <w:rPr>
          <w:noProof/>
        </w:rPr>
        <w:fldChar w:fldCharType="separate"/>
      </w:r>
      <w:r>
        <w:rPr>
          <w:noProof/>
        </w:rPr>
        <w:t>104</w:t>
      </w:r>
      <w:r>
        <w:rPr>
          <w:noProof/>
        </w:rPr>
        <w:fldChar w:fldCharType="end"/>
      </w:r>
    </w:p>
    <w:p w14:paraId="0C22D9FC" w14:textId="315B2BAB" w:rsidR="00BB6D61" w:rsidRDefault="00BB6D6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sidRPr="00B5710B">
        <w:rPr>
          <w:noProof/>
          <w:lang w:val="en-US" w:eastAsia="zh-CN"/>
        </w:rPr>
        <w:t>4</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Interoperability Considerations for the application</w:t>
      </w:r>
      <w:r>
        <w:rPr>
          <w:noProof/>
        </w:rPr>
        <w:tab/>
      </w:r>
      <w:r>
        <w:rPr>
          <w:noProof/>
        </w:rPr>
        <w:fldChar w:fldCharType="begin"/>
      </w:r>
      <w:r>
        <w:rPr>
          <w:noProof/>
        </w:rPr>
        <w:instrText xml:space="preserve"> PAGEREF _Toc210313756 \h </w:instrText>
      </w:r>
      <w:r>
        <w:rPr>
          <w:noProof/>
        </w:rPr>
      </w:r>
      <w:r>
        <w:rPr>
          <w:noProof/>
        </w:rPr>
        <w:fldChar w:fldCharType="separate"/>
      </w:r>
      <w:r>
        <w:rPr>
          <w:noProof/>
        </w:rPr>
        <w:t>105</w:t>
      </w:r>
      <w:r>
        <w:rPr>
          <w:noProof/>
        </w:rPr>
        <w:fldChar w:fldCharType="end"/>
      </w:r>
    </w:p>
    <w:p w14:paraId="30116041" w14:textId="4EB5523C" w:rsidR="00BB6D61" w:rsidRDefault="00BB6D6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sidRPr="00B5710B">
        <w:rPr>
          <w:noProof/>
          <w:lang w:val="en-US" w:eastAsia="zh-CN"/>
        </w:rPr>
        <w:t>4</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Test Sequences</w:t>
      </w:r>
      <w:r>
        <w:rPr>
          <w:noProof/>
        </w:rPr>
        <w:tab/>
      </w:r>
      <w:r>
        <w:rPr>
          <w:noProof/>
        </w:rPr>
        <w:fldChar w:fldCharType="begin"/>
      </w:r>
      <w:r>
        <w:rPr>
          <w:noProof/>
        </w:rPr>
        <w:instrText xml:space="preserve"> PAGEREF _Toc210313757 \h </w:instrText>
      </w:r>
      <w:r>
        <w:rPr>
          <w:noProof/>
        </w:rPr>
      </w:r>
      <w:r>
        <w:rPr>
          <w:noProof/>
        </w:rPr>
        <w:fldChar w:fldCharType="separate"/>
      </w:r>
      <w:r>
        <w:rPr>
          <w:noProof/>
        </w:rPr>
        <w:t>105</w:t>
      </w:r>
      <w:r>
        <w:rPr>
          <w:noProof/>
        </w:rPr>
        <w:fldChar w:fldCharType="end"/>
      </w:r>
    </w:p>
    <w:p w14:paraId="25A670EF" w14:textId="072244AF" w:rsidR="00BB6D61" w:rsidRDefault="00BB6D6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sidRPr="00B5710B">
        <w:rPr>
          <w:noProof/>
          <w:lang w:val="en-US" w:eastAsia="zh-CN"/>
        </w:rPr>
        <w:t>4</w:t>
      </w:r>
      <w:r>
        <w:rPr>
          <w:noProof/>
          <w:lang w:eastAsia="zh-CN"/>
        </w:rPr>
        <w:t>.</w:t>
      </w:r>
      <w:r w:rsidRPr="00B5710B">
        <w:rPr>
          <w:noProof/>
          <w:lang w:val="en-US" w:eastAsia="zh-CN"/>
        </w:rPr>
        <w:t>8</w:t>
      </w:r>
      <w:r>
        <w:rPr>
          <w:rFonts w:asciiTheme="minorHAnsi" w:eastAsiaTheme="minorEastAsia" w:hAnsiTheme="minorHAnsi" w:cstheme="minorBidi"/>
          <w:noProof/>
          <w:kern w:val="2"/>
          <w:sz w:val="24"/>
          <w:szCs w:val="24"/>
          <w:lang w:eastAsia="en-GB"/>
          <w14:ligatures w14:val="standardContextual"/>
        </w:rPr>
        <w:tab/>
      </w:r>
      <w:r>
        <w:rPr>
          <w:noProof/>
        </w:rPr>
        <w:t>External Performance data</w:t>
      </w:r>
      <w:r>
        <w:rPr>
          <w:noProof/>
        </w:rPr>
        <w:tab/>
      </w:r>
      <w:r>
        <w:rPr>
          <w:noProof/>
        </w:rPr>
        <w:fldChar w:fldCharType="begin"/>
      </w:r>
      <w:r>
        <w:rPr>
          <w:noProof/>
        </w:rPr>
        <w:instrText xml:space="preserve"> PAGEREF _Toc210313758 \h </w:instrText>
      </w:r>
      <w:r>
        <w:rPr>
          <w:noProof/>
        </w:rPr>
      </w:r>
      <w:r>
        <w:rPr>
          <w:noProof/>
        </w:rPr>
        <w:fldChar w:fldCharType="separate"/>
      </w:r>
      <w:r>
        <w:rPr>
          <w:noProof/>
        </w:rPr>
        <w:t>105</w:t>
      </w:r>
      <w:r>
        <w:rPr>
          <w:noProof/>
        </w:rPr>
        <w:fldChar w:fldCharType="end"/>
      </w:r>
    </w:p>
    <w:p w14:paraId="7D475A0F" w14:textId="632B6DFE" w:rsidR="00BB6D61" w:rsidRDefault="00BB6D6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sidRPr="00B5710B">
        <w:rPr>
          <w:noProof/>
          <w:lang w:val="en-US" w:eastAsia="zh-CN"/>
        </w:rPr>
        <w:t>4</w:t>
      </w:r>
      <w:r>
        <w:rPr>
          <w:noProof/>
          <w:lang w:eastAsia="zh-CN"/>
        </w:rPr>
        <w:t>.</w:t>
      </w:r>
      <w:r w:rsidRPr="00B5710B">
        <w:rPr>
          <w:noProof/>
          <w:lang w:val="en-US" w:eastAsia="zh-CN"/>
        </w:rPr>
        <w:t>9</w:t>
      </w:r>
      <w:r>
        <w:rPr>
          <w:rFonts w:asciiTheme="minorHAnsi" w:eastAsiaTheme="minorEastAsia" w:hAnsiTheme="minorHAnsi" w:cstheme="minorBidi"/>
          <w:noProof/>
          <w:kern w:val="2"/>
          <w:sz w:val="24"/>
          <w:szCs w:val="24"/>
          <w:lang w:eastAsia="en-GB"/>
          <w14:ligatures w14:val="standardContextual"/>
        </w:rPr>
        <w:tab/>
      </w:r>
      <w:r>
        <w:rPr>
          <w:noProof/>
        </w:rPr>
        <w:t>Additional Information</w:t>
      </w:r>
      <w:r>
        <w:rPr>
          <w:noProof/>
        </w:rPr>
        <w:tab/>
      </w:r>
      <w:r>
        <w:rPr>
          <w:noProof/>
        </w:rPr>
        <w:fldChar w:fldCharType="begin"/>
      </w:r>
      <w:r>
        <w:rPr>
          <w:noProof/>
        </w:rPr>
        <w:instrText xml:space="preserve"> PAGEREF _Toc210313759 \h </w:instrText>
      </w:r>
      <w:r>
        <w:rPr>
          <w:noProof/>
        </w:rPr>
      </w:r>
      <w:r>
        <w:rPr>
          <w:noProof/>
        </w:rPr>
        <w:fldChar w:fldCharType="separate"/>
      </w:r>
      <w:r>
        <w:rPr>
          <w:noProof/>
        </w:rPr>
        <w:t>105</w:t>
      </w:r>
      <w:r>
        <w:rPr>
          <w:noProof/>
        </w:rPr>
        <w:fldChar w:fldCharType="end"/>
      </w:r>
    </w:p>
    <w:p w14:paraId="3556FE77" w14:textId="4FE58745" w:rsidR="00BB6D61" w:rsidRDefault="00BB6D61">
      <w:pPr>
        <w:pStyle w:val="TOC1"/>
        <w:rPr>
          <w:rFonts w:asciiTheme="minorHAnsi" w:eastAsiaTheme="minorEastAsia" w:hAnsiTheme="minorHAnsi" w:cstheme="minorBidi"/>
          <w:noProof/>
          <w:kern w:val="2"/>
          <w:sz w:val="24"/>
          <w:szCs w:val="24"/>
          <w:lang w:eastAsia="en-GB"/>
          <w14:ligatures w14:val="standardContextual"/>
        </w:rPr>
      </w:pPr>
      <w:r w:rsidRPr="00B5710B">
        <w:rPr>
          <w:rFonts w:eastAsia="SimSun"/>
          <w:noProof/>
          <w:lang w:val="en-US" w:eastAsia="zh-CN"/>
        </w:rPr>
        <w:t>8</w:t>
      </w:r>
      <w:r>
        <w:rPr>
          <w:rFonts w:asciiTheme="minorHAnsi" w:eastAsiaTheme="minorEastAsia" w:hAnsiTheme="minorHAnsi" w:cstheme="minorBidi"/>
          <w:noProof/>
          <w:kern w:val="2"/>
          <w:sz w:val="24"/>
          <w:szCs w:val="24"/>
          <w:lang w:eastAsia="en-GB"/>
          <w14:ligatures w14:val="standardContextual"/>
        </w:rPr>
        <w:tab/>
      </w:r>
      <w:r w:rsidRPr="00B5710B">
        <w:rPr>
          <w:rFonts w:eastAsia="SimSun"/>
          <w:noProof/>
          <w:lang w:val="en-US" w:eastAsia="zh-CN"/>
        </w:rPr>
        <w:t>Common Evaluation Features</w:t>
      </w:r>
      <w:r>
        <w:rPr>
          <w:noProof/>
        </w:rPr>
        <w:tab/>
      </w:r>
      <w:r>
        <w:rPr>
          <w:noProof/>
        </w:rPr>
        <w:fldChar w:fldCharType="begin"/>
      </w:r>
      <w:r>
        <w:rPr>
          <w:noProof/>
        </w:rPr>
        <w:instrText xml:space="preserve"> PAGEREF _Toc210313760 \h </w:instrText>
      </w:r>
      <w:r>
        <w:rPr>
          <w:noProof/>
        </w:rPr>
      </w:r>
      <w:r>
        <w:rPr>
          <w:noProof/>
        </w:rPr>
        <w:fldChar w:fldCharType="separate"/>
      </w:r>
      <w:r>
        <w:rPr>
          <w:noProof/>
        </w:rPr>
        <w:t>105</w:t>
      </w:r>
      <w:r>
        <w:rPr>
          <w:noProof/>
        </w:rPr>
        <w:fldChar w:fldCharType="end"/>
      </w:r>
    </w:p>
    <w:p w14:paraId="656CEF5F" w14:textId="4BD4CE01" w:rsidR="00BB6D61" w:rsidRPr="00BB6D61" w:rsidRDefault="00BB6D61">
      <w:pPr>
        <w:pStyle w:val="TOC1"/>
        <w:rPr>
          <w:rFonts w:eastAsiaTheme="minorEastAsia"/>
        </w:rPr>
      </w:pPr>
      <w:r w:rsidRPr="00BB6D61">
        <w:rPr>
          <w:lang w:val="en-US" w:eastAsia="zh-CN"/>
        </w:rPr>
        <w:t>9</w:t>
      </w:r>
      <w:r w:rsidRPr="00BB6D61">
        <w:rPr>
          <w:rFonts w:eastAsiaTheme="minorEastAsia"/>
        </w:rPr>
        <w:tab/>
      </w:r>
      <w:r w:rsidRPr="00BB6D61">
        <w:t>Evaluation of Selected Scenarios</w:t>
      </w:r>
      <w:r w:rsidRPr="00BB6D61">
        <w:tab/>
      </w:r>
      <w:r w:rsidRPr="00BB6D61">
        <w:fldChar w:fldCharType="begin"/>
      </w:r>
      <w:r w:rsidRPr="00BB6D61">
        <w:instrText xml:space="preserve"> PAGEREF _Toc210313761 \h </w:instrText>
      </w:r>
      <w:r w:rsidRPr="00BB6D61">
        <w:fldChar w:fldCharType="separate"/>
      </w:r>
      <w:r w:rsidRPr="00BB6D61">
        <w:t>106</w:t>
      </w:r>
      <w:r w:rsidRPr="00BB6D61">
        <w:fldChar w:fldCharType="end"/>
      </w:r>
    </w:p>
    <w:p w14:paraId="1F280F0B" w14:textId="37E4B8F0" w:rsidR="00BB6D61" w:rsidRPr="00BB6D61" w:rsidRDefault="00BB6D61">
      <w:pPr>
        <w:pStyle w:val="TOC2"/>
        <w:rPr>
          <w:rFonts w:eastAsiaTheme="minorEastAsia"/>
        </w:rPr>
      </w:pPr>
      <w:r w:rsidRPr="00BB6D61">
        <w:rPr>
          <w:lang w:val="en-US" w:eastAsia="zh-CN"/>
        </w:rPr>
        <w:t>9</w:t>
      </w:r>
      <w:r w:rsidRPr="00BB6D61">
        <w:t>.1</w:t>
      </w:r>
      <w:r w:rsidRPr="00BB6D61">
        <w:rPr>
          <w:rFonts w:eastAsiaTheme="minorEastAsia"/>
        </w:rPr>
        <w:tab/>
      </w:r>
      <w:r w:rsidRPr="00BB6D61">
        <w:t xml:space="preserve"> Introduction</w:t>
      </w:r>
      <w:r w:rsidRPr="00BB6D61">
        <w:tab/>
      </w:r>
      <w:r w:rsidRPr="00BB6D61">
        <w:fldChar w:fldCharType="begin"/>
      </w:r>
      <w:r w:rsidRPr="00BB6D61">
        <w:instrText xml:space="preserve"> PAGEREF _Toc210313762 \h </w:instrText>
      </w:r>
      <w:r w:rsidRPr="00BB6D61">
        <w:fldChar w:fldCharType="separate"/>
      </w:r>
      <w:r w:rsidRPr="00BB6D61">
        <w:t>106</w:t>
      </w:r>
      <w:r w:rsidRPr="00BB6D61">
        <w:fldChar w:fldCharType="end"/>
      </w:r>
    </w:p>
    <w:p w14:paraId="5ED5D251" w14:textId="41927F56" w:rsidR="00BB6D61" w:rsidRPr="00BB6D61" w:rsidRDefault="00BB6D61">
      <w:pPr>
        <w:pStyle w:val="TOC2"/>
        <w:rPr>
          <w:rFonts w:eastAsiaTheme="minorEastAsia"/>
        </w:rPr>
      </w:pPr>
      <w:r w:rsidRPr="00BB6D61">
        <w:rPr>
          <w:lang w:val="en-US" w:eastAsia="zh-CN"/>
        </w:rPr>
        <w:t>9</w:t>
      </w:r>
      <w:r w:rsidRPr="00BB6D61">
        <w:t>.</w:t>
      </w:r>
      <w:r w:rsidRPr="00BB6D61">
        <w:rPr>
          <w:lang w:val="en-US" w:eastAsia="zh-CN"/>
        </w:rPr>
        <w:t>2</w:t>
      </w:r>
      <w:r w:rsidRPr="00BB6D61">
        <w:rPr>
          <w:rFonts w:eastAsiaTheme="minorEastAsia"/>
        </w:rPr>
        <w:tab/>
      </w:r>
      <w:r w:rsidRPr="00BB6D61">
        <w:t xml:space="preserve"> Scenario </w:t>
      </w:r>
      <w:r w:rsidRPr="00BB6D61">
        <w:rPr>
          <w:lang w:val="en-US" w:eastAsia="zh-CN"/>
        </w:rPr>
        <w:t>1</w:t>
      </w:r>
      <w:r w:rsidRPr="00BB6D61">
        <w:t xml:space="preserve">: UE-to-UE </w:t>
      </w:r>
      <w:r w:rsidRPr="00BB6D61">
        <w:rPr>
          <w:lang w:val="en-US" w:eastAsia="zh-CN"/>
        </w:rPr>
        <w:t>Stereoscopic</w:t>
      </w:r>
      <w:r w:rsidRPr="00BB6D61">
        <w:t xml:space="preserve"> Video </w:t>
      </w:r>
      <w:r w:rsidRPr="00BB6D61">
        <w:rPr>
          <w:lang w:val="en-US" w:eastAsia="zh-CN"/>
        </w:rPr>
        <w:t xml:space="preserve">Live </w:t>
      </w:r>
      <w:r w:rsidRPr="00BB6D61">
        <w:t>Streaming</w:t>
      </w:r>
      <w:r w:rsidRPr="00BB6D61">
        <w:tab/>
      </w:r>
      <w:r w:rsidRPr="00BB6D61">
        <w:fldChar w:fldCharType="begin"/>
      </w:r>
      <w:r w:rsidRPr="00BB6D61">
        <w:instrText xml:space="preserve"> PAGEREF _Toc210313763 \h </w:instrText>
      </w:r>
      <w:r w:rsidRPr="00BB6D61">
        <w:fldChar w:fldCharType="separate"/>
      </w:r>
      <w:r w:rsidRPr="00BB6D61">
        <w:t>106</w:t>
      </w:r>
      <w:r w:rsidRPr="00BB6D61">
        <w:fldChar w:fldCharType="end"/>
      </w:r>
    </w:p>
    <w:p w14:paraId="4BF2458B" w14:textId="28E766D2" w:rsidR="00BB6D61" w:rsidRPr="00BB6D61" w:rsidRDefault="00BB6D61">
      <w:pPr>
        <w:pStyle w:val="TOC3"/>
        <w:rPr>
          <w:rFonts w:eastAsiaTheme="minorEastAsia"/>
        </w:rPr>
      </w:pPr>
      <w:r w:rsidRPr="00BB6D61">
        <w:rPr>
          <w:lang w:val="en-US" w:eastAsia="zh-CN"/>
        </w:rPr>
        <w:t>9</w:t>
      </w:r>
      <w:r w:rsidRPr="00BB6D61">
        <w:t>.</w:t>
      </w:r>
      <w:r w:rsidRPr="00BB6D61">
        <w:rPr>
          <w:lang w:val="en-US" w:eastAsia="zh-CN"/>
        </w:rPr>
        <w:t>2</w:t>
      </w:r>
      <w:r w:rsidRPr="00BB6D61">
        <w:t>.1</w:t>
      </w:r>
      <w:r w:rsidRPr="00BB6D61">
        <w:rPr>
          <w:rFonts w:eastAsiaTheme="minorEastAsia"/>
        </w:rPr>
        <w:tab/>
      </w:r>
      <w:r w:rsidRPr="00BB6D61">
        <w:t>Evaluation Overview</w:t>
      </w:r>
      <w:r w:rsidRPr="00BB6D61">
        <w:tab/>
      </w:r>
      <w:r w:rsidRPr="00BB6D61">
        <w:fldChar w:fldCharType="begin"/>
      </w:r>
      <w:r w:rsidRPr="00BB6D61">
        <w:instrText xml:space="preserve"> PAGEREF _Toc210313764 \h </w:instrText>
      </w:r>
      <w:r w:rsidRPr="00BB6D61">
        <w:fldChar w:fldCharType="separate"/>
      </w:r>
      <w:r w:rsidRPr="00BB6D61">
        <w:t>106</w:t>
      </w:r>
      <w:r w:rsidRPr="00BB6D61">
        <w:fldChar w:fldCharType="end"/>
      </w:r>
    </w:p>
    <w:p w14:paraId="2862B05A" w14:textId="1BA26BAE" w:rsidR="00BB6D61" w:rsidRPr="00BB6D61" w:rsidRDefault="00BB6D61">
      <w:pPr>
        <w:pStyle w:val="TOC3"/>
        <w:rPr>
          <w:rFonts w:eastAsiaTheme="minorEastAsia"/>
        </w:rPr>
      </w:pPr>
      <w:r w:rsidRPr="00BB6D61">
        <w:rPr>
          <w:lang w:val="en-US" w:eastAsia="zh-CN"/>
        </w:rPr>
        <w:t>9</w:t>
      </w:r>
      <w:r w:rsidRPr="00BB6D61">
        <w:t>.</w:t>
      </w:r>
      <w:r w:rsidRPr="00BB6D61">
        <w:rPr>
          <w:lang w:val="en-US" w:eastAsia="zh-CN"/>
        </w:rPr>
        <w:t>2</w:t>
      </w:r>
      <w:r w:rsidRPr="00BB6D61">
        <w:t>.2</w:t>
      </w:r>
      <w:r w:rsidRPr="00BB6D61">
        <w:rPr>
          <w:rFonts w:eastAsiaTheme="minorEastAsia"/>
        </w:rPr>
        <w:tab/>
      </w:r>
      <w:r w:rsidRPr="00BB6D61">
        <w:t>Reference Sequences</w:t>
      </w:r>
      <w:r w:rsidRPr="00BB6D61">
        <w:tab/>
      </w:r>
      <w:r w:rsidRPr="00BB6D61">
        <w:fldChar w:fldCharType="begin"/>
      </w:r>
      <w:r w:rsidRPr="00BB6D61">
        <w:instrText xml:space="preserve"> PAGEREF _Toc210313765 \h </w:instrText>
      </w:r>
      <w:r w:rsidRPr="00BB6D61">
        <w:fldChar w:fldCharType="separate"/>
      </w:r>
      <w:r w:rsidRPr="00BB6D61">
        <w:t>106</w:t>
      </w:r>
      <w:r w:rsidRPr="00BB6D61">
        <w:fldChar w:fldCharType="end"/>
      </w:r>
    </w:p>
    <w:p w14:paraId="6D1431C7" w14:textId="2DE077AD" w:rsidR="00BB6D61" w:rsidRPr="00BB6D61" w:rsidRDefault="00BB6D61">
      <w:pPr>
        <w:pStyle w:val="TOC3"/>
        <w:rPr>
          <w:rFonts w:eastAsiaTheme="minorEastAsia"/>
        </w:rPr>
      </w:pPr>
      <w:r w:rsidRPr="00BB6D61">
        <w:rPr>
          <w:lang w:val="en-US" w:eastAsia="zh-CN"/>
        </w:rPr>
        <w:t>9</w:t>
      </w:r>
      <w:r w:rsidRPr="00BB6D61">
        <w:t>.</w:t>
      </w:r>
      <w:r w:rsidRPr="00BB6D61">
        <w:rPr>
          <w:lang w:val="en-US" w:eastAsia="zh-CN"/>
        </w:rPr>
        <w:t>2</w:t>
      </w:r>
      <w:r w:rsidRPr="00BB6D61">
        <w:t>.3</w:t>
      </w:r>
      <w:r w:rsidRPr="00BB6D61">
        <w:rPr>
          <w:rFonts w:eastAsiaTheme="minorEastAsia"/>
        </w:rPr>
        <w:tab/>
      </w:r>
      <w:r w:rsidRPr="00BB6D61">
        <w:t>Performance Metrics</w:t>
      </w:r>
      <w:r w:rsidRPr="00BB6D61">
        <w:tab/>
      </w:r>
      <w:r w:rsidRPr="00BB6D61">
        <w:fldChar w:fldCharType="begin"/>
      </w:r>
      <w:r w:rsidRPr="00BB6D61">
        <w:instrText xml:space="preserve"> PAGEREF _Toc210313766 \h </w:instrText>
      </w:r>
      <w:r w:rsidRPr="00BB6D61">
        <w:fldChar w:fldCharType="separate"/>
      </w:r>
      <w:r w:rsidRPr="00BB6D61">
        <w:t>106</w:t>
      </w:r>
      <w:r w:rsidRPr="00BB6D61">
        <w:fldChar w:fldCharType="end"/>
      </w:r>
    </w:p>
    <w:p w14:paraId="3AC68B44" w14:textId="3BD6FB5B" w:rsidR="00BB6D61" w:rsidRPr="00BB6D61" w:rsidRDefault="00BB6D61">
      <w:pPr>
        <w:pStyle w:val="TOC3"/>
        <w:rPr>
          <w:rFonts w:eastAsiaTheme="minorEastAsia"/>
        </w:rPr>
      </w:pPr>
      <w:r w:rsidRPr="00BB6D61">
        <w:rPr>
          <w:lang w:val="fr-FR" w:eastAsia="zh-CN"/>
        </w:rPr>
        <w:t>9</w:t>
      </w:r>
      <w:r w:rsidRPr="00BB6D61">
        <w:rPr>
          <w:lang w:val="fr-FR"/>
        </w:rPr>
        <w:t>.</w:t>
      </w:r>
      <w:r w:rsidRPr="00BB6D61">
        <w:rPr>
          <w:lang w:val="en-US" w:eastAsia="zh-CN"/>
        </w:rPr>
        <w:t>2</w:t>
      </w:r>
      <w:r w:rsidRPr="00BB6D61">
        <w:rPr>
          <w:lang w:val="fr-FR"/>
        </w:rPr>
        <w:t>.4</w:t>
      </w:r>
      <w:r w:rsidRPr="00BB6D61">
        <w:rPr>
          <w:rFonts w:eastAsiaTheme="minorEastAsia"/>
        </w:rPr>
        <w:tab/>
      </w:r>
      <w:r w:rsidRPr="00BB6D61">
        <w:rPr>
          <w:lang w:val="fr-FR"/>
        </w:rPr>
        <w:t>Candidate Solutions</w:t>
      </w:r>
      <w:r w:rsidRPr="00BB6D61">
        <w:tab/>
      </w:r>
      <w:r w:rsidRPr="00BB6D61">
        <w:fldChar w:fldCharType="begin"/>
      </w:r>
      <w:r w:rsidRPr="00BB6D61">
        <w:instrText xml:space="preserve"> PAGEREF _Toc210313767 \h </w:instrText>
      </w:r>
      <w:r w:rsidRPr="00BB6D61">
        <w:fldChar w:fldCharType="separate"/>
      </w:r>
      <w:r w:rsidRPr="00BB6D61">
        <w:t>106</w:t>
      </w:r>
      <w:r w:rsidRPr="00BB6D61">
        <w:fldChar w:fldCharType="end"/>
      </w:r>
    </w:p>
    <w:p w14:paraId="6DD97FCD" w14:textId="5B365DE1" w:rsidR="00BB6D61" w:rsidRPr="00BB6D61" w:rsidRDefault="00BB6D61">
      <w:pPr>
        <w:pStyle w:val="TOC4"/>
        <w:rPr>
          <w:rFonts w:eastAsiaTheme="minorEastAsia"/>
        </w:rPr>
      </w:pPr>
      <w:r w:rsidRPr="00BB6D61">
        <w:rPr>
          <w:lang w:val="fr-FR" w:eastAsia="zh-CN"/>
        </w:rPr>
        <w:t>9</w:t>
      </w:r>
      <w:r w:rsidRPr="00BB6D61">
        <w:rPr>
          <w:lang w:val="fr-FR"/>
        </w:rPr>
        <w:t>.</w:t>
      </w:r>
      <w:r w:rsidRPr="00BB6D61">
        <w:rPr>
          <w:lang w:val="en-US" w:eastAsia="zh-CN"/>
        </w:rPr>
        <w:t>2</w:t>
      </w:r>
      <w:r w:rsidRPr="00BB6D61">
        <w:rPr>
          <w:lang w:val="fr-FR"/>
        </w:rPr>
        <w:t>.4.1</w:t>
      </w:r>
      <w:r w:rsidRPr="00BB6D61">
        <w:rPr>
          <w:rFonts w:eastAsiaTheme="minorEastAsia"/>
        </w:rPr>
        <w:tab/>
      </w:r>
      <w:r w:rsidRPr="00BB6D61">
        <w:rPr>
          <w:lang w:val="fr-FR"/>
        </w:rPr>
        <w:t xml:space="preserve">Solution 1: </w:t>
      </w:r>
      <w:r w:rsidRPr="00BB6D61">
        <w:rPr>
          <w:lang w:val="en-US" w:eastAsia="zh-CN"/>
        </w:rPr>
        <w:t>Simulcast HEVC</w:t>
      </w:r>
      <w:r w:rsidRPr="00BB6D61">
        <w:tab/>
      </w:r>
      <w:r w:rsidRPr="00BB6D61">
        <w:fldChar w:fldCharType="begin"/>
      </w:r>
      <w:r w:rsidRPr="00BB6D61">
        <w:instrText xml:space="preserve"> PAGEREF _Toc210313768 \h </w:instrText>
      </w:r>
      <w:r w:rsidRPr="00BB6D61">
        <w:fldChar w:fldCharType="separate"/>
      </w:r>
      <w:r w:rsidRPr="00BB6D61">
        <w:t>106</w:t>
      </w:r>
      <w:r w:rsidRPr="00BB6D61">
        <w:fldChar w:fldCharType="end"/>
      </w:r>
    </w:p>
    <w:p w14:paraId="4C08BBFB" w14:textId="0A305751" w:rsidR="00BB6D61" w:rsidRPr="00BB6D61" w:rsidRDefault="00BB6D61">
      <w:pPr>
        <w:pStyle w:val="TOC5"/>
        <w:rPr>
          <w:rFonts w:eastAsiaTheme="minorEastAsia"/>
        </w:rPr>
      </w:pPr>
      <w:r w:rsidRPr="00BB6D61">
        <w:rPr>
          <w:lang w:val="en-US" w:eastAsia="zh-CN"/>
        </w:rPr>
        <w:t>9</w:t>
      </w:r>
      <w:r w:rsidRPr="00BB6D61">
        <w:t>.</w:t>
      </w:r>
      <w:r w:rsidRPr="00BB6D61">
        <w:rPr>
          <w:lang w:val="en-US" w:eastAsia="zh-CN"/>
        </w:rPr>
        <w:t>2</w:t>
      </w:r>
      <w:r w:rsidRPr="00BB6D61">
        <w:t>.4.1.1</w:t>
      </w:r>
      <w:r w:rsidRPr="00BB6D61">
        <w:rPr>
          <w:rFonts w:eastAsiaTheme="minorEastAsia"/>
        </w:rPr>
        <w:tab/>
      </w:r>
      <w:r w:rsidRPr="00BB6D61">
        <w:t>Introduction</w:t>
      </w:r>
      <w:r w:rsidRPr="00BB6D61">
        <w:tab/>
      </w:r>
      <w:r w:rsidRPr="00BB6D61">
        <w:fldChar w:fldCharType="begin"/>
      </w:r>
      <w:r w:rsidRPr="00BB6D61">
        <w:instrText xml:space="preserve"> PAGEREF _Toc210313769 \h </w:instrText>
      </w:r>
      <w:r w:rsidRPr="00BB6D61">
        <w:fldChar w:fldCharType="separate"/>
      </w:r>
      <w:r w:rsidRPr="00BB6D61">
        <w:t>106</w:t>
      </w:r>
      <w:r w:rsidRPr="00BB6D61">
        <w:fldChar w:fldCharType="end"/>
      </w:r>
    </w:p>
    <w:p w14:paraId="0620643A" w14:textId="3DD1E973" w:rsidR="00BB6D61" w:rsidRPr="00BB6D61" w:rsidRDefault="00BB6D61">
      <w:pPr>
        <w:pStyle w:val="TOC5"/>
        <w:rPr>
          <w:rFonts w:eastAsiaTheme="minorEastAsia"/>
        </w:rPr>
      </w:pPr>
      <w:r w:rsidRPr="00BB6D61">
        <w:rPr>
          <w:lang w:val="en-US" w:eastAsia="zh-CN"/>
        </w:rPr>
        <w:t>9</w:t>
      </w:r>
      <w:r w:rsidRPr="00BB6D61">
        <w:t>.</w:t>
      </w:r>
      <w:r w:rsidRPr="00BB6D61">
        <w:rPr>
          <w:lang w:val="en-US" w:eastAsia="zh-CN"/>
        </w:rPr>
        <w:t>2.</w:t>
      </w:r>
      <w:r w:rsidRPr="00BB6D61">
        <w:t>4.1.2</w:t>
      </w:r>
      <w:r w:rsidRPr="00BB6D61">
        <w:rPr>
          <w:rFonts w:eastAsiaTheme="minorEastAsia"/>
        </w:rPr>
        <w:tab/>
      </w:r>
      <w:r w:rsidRPr="00BB6D61">
        <w:t>Reference Software</w:t>
      </w:r>
      <w:r w:rsidRPr="00BB6D61">
        <w:tab/>
      </w:r>
      <w:r w:rsidRPr="00BB6D61">
        <w:fldChar w:fldCharType="begin"/>
      </w:r>
      <w:r w:rsidRPr="00BB6D61">
        <w:instrText xml:space="preserve"> PAGEREF _Toc210313770 \h </w:instrText>
      </w:r>
      <w:r w:rsidRPr="00BB6D61">
        <w:fldChar w:fldCharType="separate"/>
      </w:r>
      <w:r w:rsidRPr="00BB6D61">
        <w:t>106</w:t>
      </w:r>
      <w:r w:rsidRPr="00BB6D61">
        <w:fldChar w:fldCharType="end"/>
      </w:r>
    </w:p>
    <w:p w14:paraId="23B1C8F5" w14:textId="468F0ADD" w:rsidR="00BB6D61" w:rsidRPr="00BB6D61" w:rsidRDefault="00BB6D61">
      <w:pPr>
        <w:pStyle w:val="TOC5"/>
        <w:rPr>
          <w:rFonts w:eastAsiaTheme="minorEastAsia"/>
        </w:rPr>
      </w:pPr>
      <w:r w:rsidRPr="00BB6D61">
        <w:rPr>
          <w:lang w:val="en-US" w:eastAsia="zh-CN"/>
        </w:rPr>
        <w:t>9</w:t>
      </w:r>
      <w:r w:rsidRPr="00BB6D61">
        <w:t>.</w:t>
      </w:r>
      <w:r w:rsidRPr="00BB6D61">
        <w:rPr>
          <w:lang w:val="en-US" w:eastAsia="zh-CN"/>
        </w:rPr>
        <w:t>2</w:t>
      </w:r>
      <w:r w:rsidRPr="00BB6D61">
        <w:t>.4.1.3</w:t>
      </w:r>
      <w:r w:rsidRPr="00BB6D61">
        <w:rPr>
          <w:rFonts w:eastAsiaTheme="minorEastAsia"/>
        </w:rPr>
        <w:tab/>
      </w:r>
      <w:r w:rsidRPr="00BB6D61">
        <w:t>Parameter Settings</w:t>
      </w:r>
      <w:r w:rsidRPr="00BB6D61">
        <w:tab/>
      </w:r>
      <w:r w:rsidRPr="00BB6D61">
        <w:fldChar w:fldCharType="begin"/>
      </w:r>
      <w:r w:rsidRPr="00BB6D61">
        <w:instrText xml:space="preserve"> PAGEREF _Toc210313771 \h </w:instrText>
      </w:r>
      <w:r w:rsidRPr="00BB6D61">
        <w:fldChar w:fldCharType="separate"/>
      </w:r>
      <w:r w:rsidRPr="00BB6D61">
        <w:t>107</w:t>
      </w:r>
      <w:r w:rsidRPr="00BB6D61">
        <w:fldChar w:fldCharType="end"/>
      </w:r>
    </w:p>
    <w:p w14:paraId="76772835" w14:textId="434E5A6B" w:rsidR="00BB6D61" w:rsidRPr="00BB6D61" w:rsidRDefault="00BB6D61">
      <w:pPr>
        <w:pStyle w:val="TOC5"/>
        <w:rPr>
          <w:rFonts w:eastAsiaTheme="minorEastAsia"/>
        </w:rPr>
      </w:pPr>
      <w:r w:rsidRPr="00BB6D61">
        <w:rPr>
          <w:lang w:val="en-US" w:eastAsia="zh-CN"/>
        </w:rPr>
        <w:t>9</w:t>
      </w:r>
      <w:r w:rsidRPr="00BB6D61">
        <w:t>.</w:t>
      </w:r>
      <w:r w:rsidRPr="00BB6D61">
        <w:rPr>
          <w:lang w:val="en-US" w:eastAsia="zh-CN"/>
        </w:rPr>
        <w:t>2</w:t>
      </w:r>
      <w:r w:rsidRPr="00BB6D61">
        <w:t>.4.1.</w:t>
      </w:r>
      <w:r w:rsidRPr="00BB6D61">
        <w:rPr>
          <w:lang w:val="en-US" w:eastAsia="zh-CN"/>
        </w:rPr>
        <w:t>4</w:t>
      </w:r>
      <w:r w:rsidRPr="00BB6D61">
        <w:rPr>
          <w:rFonts w:eastAsiaTheme="minorEastAsia"/>
        </w:rPr>
        <w:tab/>
      </w:r>
      <w:r w:rsidRPr="00BB6D61">
        <w:t>Evaluation Results</w:t>
      </w:r>
      <w:r w:rsidRPr="00BB6D61">
        <w:tab/>
      </w:r>
      <w:r w:rsidRPr="00BB6D61">
        <w:fldChar w:fldCharType="begin"/>
      </w:r>
      <w:r w:rsidRPr="00BB6D61">
        <w:instrText xml:space="preserve"> PAGEREF _Toc210313772 \h </w:instrText>
      </w:r>
      <w:r w:rsidRPr="00BB6D61">
        <w:fldChar w:fldCharType="separate"/>
      </w:r>
      <w:r w:rsidRPr="00BB6D61">
        <w:t>107</w:t>
      </w:r>
      <w:r w:rsidRPr="00BB6D61">
        <w:fldChar w:fldCharType="end"/>
      </w:r>
    </w:p>
    <w:p w14:paraId="544E64DA" w14:textId="16764CCA" w:rsidR="00BB6D61" w:rsidRPr="00BB6D61" w:rsidRDefault="00BB6D61">
      <w:pPr>
        <w:pStyle w:val="TOC5"/>
        <w:rPr>
          <w:rFonts w:eastAsiaTheme="minorEastAsia"/>
        </w:rPr>
      </w:pPr>
      <w:r w:rsidRPr="00BB6D61">
        <w:rPr>
          <w:lang w:val="en-US" w:eastAsia="zh-CN"/>
        </w:rPr>
        <w:t>9</w:t>
      </w:r>
      <w:r w:rsidRPr="00BB6D61">
        <w:t>.</w:t>
      </w:r>
      <w:r w:rsidRPr="00BB6D61">
        <w:rPr>
          <w:lang w:val="en-US" w:eastAsia="zh-CN"/>
        </w:rPr>
        <w:t>2</w:t>
      </w:r>
      <w:r w:rsidRPr="00BB6D61">
        <w:t>.4.1.</w:t>
      </w:r>
      <w:r w:rsidRPr="00BB6D61">
        <w:rPr>
          <w:lang w:val="en-US" w:eastAsia="zh-CN"/>
        </w:rPr>
        <w:t>5</w:t>
      </w:r>
      <w:r w:rsidRPr="00BB6D61">
        <w:rPr>
          <w:rFonts w:eastAsiaTheme="minorEastAsia"/>
        </w:rPr>
        <w:tab/>
      </w:r>
      <w:r w:rsidRPr="00BB6D61">
        <w:t>Network Requirements</w:t>
      </w:r>
      <w:r w:rsidRPr="00BB6D61">
        <w:tab/>
      </w:r>
      <w:r w:rsidRPr="00BB6D61">
        <w:fldChar w:fldCharType="begin"/>
      </w:r>
      <w:r w:rsidRPr="00BB6D61">
        <w:instrText xml:space="preserve"> PAGEREF _Toc210313773 \h </w:instrText>
      </w:r>
      <w:r w:rsidRPr="00BB6D61">
        <w:fldChar w:fldCharType="separate"/>
      </w:r>
      <w:r w:rsidRPr="00BB6D61">
        <w:t>107</w:t>
      </w:r>
      <w:r w:rsidRPr="00BB6D61">
        <w:fldChar w:fldCharType="end"/>
      </w:r>
    </w:p>
    <w:p w14:paraId="5E7FD2BD" w14:textId="0A9FAAAE" w:rsidR="00BB6D61" w:rsidRPr="00BB6D61" w:rsidRDefault="00BB6D61">
      <w:pPr>
        <w:pStyle w:val="TOC4"/>
        <w:rPr>
          <w:rFonts w:eastAsiaTheme="minorEastAsia"/>
        </w:rPr>
      </w:pPr>
      <w:r w:rsidRPr="00BB6D61">
        <w:rPr>
          <w:lang w:val="en-US" w:eastAsia="zh-CN"/>
        </w:rPr>
        <w:t>9.2.4.2</w:t>
      </w:r>
      <w:r w:rsidRPr="00BB6D61">
        <w:rPr>
          <w:rFonts w:eastAsiaTheme="minorEastAsia"/>
        </w:rPr>
        <w:tab/>
      </w:r>
      <w:r w:rsidRPr="00BB6D61">
        <w:rPr>
          <w:lang w:val="en-US" w:eastAsia="zh-CN"/>
        </w:rPr>
        <w:t>Solution 2: MV-HEVC</w:t>
      </w:r>
      <w:r w:rsidRPr="00BB6D61">
        <w:tab/>
      </w:r>
      <w:r w:rsidRPr="00BB6D61">
        <w:fldChar w:fldCharType="begin"/>
      </w:r>
      <w:r w:rsidRPr="00BB6D61">
        <w:instrText xml:space="preserve"> PAGEREF _Toc210313774 \h </w:instrText>
      </w:r>
      <w:r w:rsidRPr="00BB6D61">
        <w:fldChar w:fldCharType="separate"/>
      </w:r>
      <w:r w:rsidRPr="00BB6D61">
        <w:t>107</w:t>
      </w:r>
      <w:r w:rsidRPr="00BB6D61">
        <w:fldChar w:fldCharType="end"/>
      </w:r>
    </w:p>
    <w:p w14:paraId="68C48ACD" w14:textId="47689AA5" w:rsidR="00BB6D61" w:rsidRPr="00BB6D61" w:rsidRDefault="00BB6D61">
      <w:pPr>
        <w:pStyle w:val="TOC5"/>
        <w:rPr>
          <w:rFonts w:eastAsiaTheme="minorEastAsia"/>
        </w:rPr>
      </w:pPr>
      <w:r w:rsidRPr="00BB6D61">
        <w:rPr>
          <w:lang w:val="en-US" w:eastAsia="zh-CN"/>
        </w:rPr>
        <w:t>9</w:t>
      </w:r>
      <w:r w:rsidRPr="00BB6D61">
        <w:t>.</w:t>
      </w:r>
      <w:r w:rsidRPr="00BB6D61">
        <w:rPr>
          <w:lang w:val="en-US" w:eastAsia="zh-CN"/>
        </w:rPr>
        <w:t>2</w:t>
      </w:r>
      <w:r w:rsidRPr="00BB6D61">
        <w:t>.4.</w:t>
      </w:r>
      <w:r w:rsidRPr="00BB6D61">
        <w:rPr>
          <w:lang w:val="en-US" w:eastAsia="zh-CN"/>
        </w:rPr>
        <w:t>2</w:t>
      </w:r>
      <w:r w:rsidRPr="00BB6D61">
        <w:t>.1</w:t>
      </w:r>
      <w:r w:rsidRPr="00BB6D61">
        <w:rPr>
          <w:rFonts w:eastAsiaTheme="minorEastAsia"/>
        </w:rPr>
        <w:tab/>
      </w:r>
      <w:r w:rsidRPr="00BB6D61">
        <w:t>Introduction</w:t>
      </w:r>
      <w:r w:rsidRPr="00BB6D61">
        <w:tab/>
      </w:r>
      <w:r w:rsidRPr="00BB6D61">
        <w:fldChar w:fldCharType="begin"/>
      </w:r>
      <w:r w:rsidRPr="00BB6D61">
        <w:instrText xml:space="preserve"> PAGEREF _Toc210313775 \h </w:instrText>
      </w:r>
      <w:r w:rsidRPr="00BB6D61">
        <w:fldChar w:fldCharType="separate"/>
      </w:r>
      <w:r w:rsidRPr="00BB6D61">
        <w:t>107</w:t>
      </w:r>
      <w:r w:rsidRPr="00BB6D61">
        <w:fldChar w:fldCharType="end"/>
      </w:r>
    </w:p>
    <w:p w14:paraId="570DDB20" w14:textId="3B95E56B" w:rsidR="00BB6D61" w:rsidRPr="00BB6D61" w:rsidRDefault="00BB6D61">
      <w:pPr>
        <w:pStyle w:val="TOC5"/>
        <w:rPr>
          <w:rFonts w:eastAsiaTheme="minorEastAsia"/>
        </w:rPr>
      </w:pPr>
      <w:r w:rsidRPr="00BB6D61">
        <w:rPr>
          <w:lang w:val="en-US" w:eastAsia="zh-CN"/>
        </w:rPr>
        <w:t>9.2.</w:t>
      </w:r>
      <w:r w:rsidRPr="00BB6D61">
        <w:t>4.</w:t>
      </w:r>
      <w:r w:rsidRPr="00BB6D61">
        <w:rPr>
          <w:lang w:val="en-US" w:eastAsia="zh-CN"/>
        </w:rPr>
        <w:t>2</w:t>
      </w:r>
      <w:r w:rsidRPr="00BB6D61">
        <w:t>.2</w:t>
      </w:r>
      <w:r w:rsidRPr="00BB6D61">
        <w:rPr>
          <w:rFonts w:eastAsiaTheme="minorEastAsia"/>
        </w:rPr>
        <w:tab/>
      </w:r>
      <w:r w:rsidRPr="00BB6D61">
        <w:t>Reference Software</w:t>
      </w:r>
      <w:r w:rsidRPr="00BB6D61">
        <w:tab/>
      </w:r>
      <w:r w:rsidRPr="00BB6D61">
        <w:fldChar w:fldCharType="begin"/>
      </w:r>
      <w:r w:rsidRPr="00BB6D61">
        <w:instrText xml:space="preserve"> PAGEREF _Toc210313776 \h </w:instrText>
      </w:r>
      <w:r w:rsidRPr="00BB6D61">
        <w:fldChar w:fldCharType="separate"/>
      </w:r>
      <w:r w:rsidRPr="00BB6D61">
        <w:t>107</w:t>
      </w:r>
      <w:r w:rsidRPr="00BB6D61">
        <w:fldChar w:fldCharType="end"/>
      </w:r>
    </w:p>
    <w:p w14:paraId="499C2FBE" w14:textId="0850A8B2" w:rsidR="00BB6D61" w:rsidRPr="00BB6D61" w:rsidRDefault="00BB6D61">
      <w:pPr>
        <w:pStyle w:val="TOC5"/>
        <w:rPr>
          <w:rFonts w:eastAsiaTheme="minorEastAsia"/>
        </w:rPr>
      </w:pPr>
      <w:r w:rsidRPr="00BB6D61">
        <w:rPr>
          <w:lang w:val="en-US" w:eastAsia="zh-CN"/>
        </w:rPr>
        <w:t>9</w:t>
      </w:r>
      <w:r w:rsidRPr="00BB6D61">
        <w:t>.</w:t>
      </w:r>
      <w:r w:rsidRPr="00BB6D61">
        <w:rPr>
          <w:lang w:val="en-US" w:eastAsia="zh-CN"/>
        </w:rPr>
        <w:t>2</w:t>
      </w:r>
      <w:r w:rsidRPr="00BB6D61">
        <w:t>.4.</w:t>
      </w:r>
      <w:r w:rsidRPr="00BB6D61">
        <w:rPr>
          <w:lang w:val="en-US" w:eastAsia="zh-CN"/>
        </w:rPr>
        <w:t>2</w:t>
      </w:r>
      <w:r w:rsidRPr="00BB6D61">
        <w:t>.3</w:t>
      </w:r>
      <w:r w:rsidRPr="00BB6D61">
        <w:rPr>
          <w:rFonts w:eastAsiaTheme="minorEastAsia"/>
        </w:rPr>
        <w:tab/>
      </w:r>
      <w:r w:rsidRPr="00BB6D61">
        <w:t>Parameter Settings</w:t>
      </w:r>
      <w:r w:rsidRPr="00BB6D61">
        <w:tab/>
      </w:r>
      <w:r w:rsidRPr="00BB6D61">
        <w:fldChar w:fldCharType="begin"/>
      </w:r>
      <w:r w:rsidRPr="00BB6D61">
        <w:instrText xml:space="preserve"> PAGEREF _Toc210313777 \h </w:instrText>
      </w:r>
      <w:r w:rsidRPr="00BB6D61">
        <w:fldChar w:fldCharType="separate"/>
      </w:r>
      <w:r w:rsidRPr="00BB6D61">
        <w:t>107</w:t>
      </w:r>
      <w:r w:rsidRPr="00BB6D61">
        <w:fldChar w:fldCharType="end"/>
      </w:r>
    </w:p>
    <w:p w14:paraId="07E0730E" w14:textId="3ACB57F6" w:rsidR="00BB6D61" w:rsidRPr="00BB6D61" w:rsidRDefault="00BB6D61">
      <w:pPr>
        <w:pStyle w:val="TOC5"/>
        <w:rPr>
          <w:rFonts w:eastAsiaTheme="minorEastAsia"/>
        </w:rPr>
      </w:pPr>
      <w:r w:rsidRPr="00BB6D61">
        <w:rPr>
          <w:lang w:val="en-US" w:eastAsia="zh-CN"/>
        </w:rPr>
        <w:t>9</w:t>
      </w:r>
      <w:r w:rsidRPr="00BB6D61">
        <w:t>.</w:t>
      </w:r>
      <w:r w:rsidRPr="00BB6D61">
        <w:rPr>
          <w:lang w:val="en-US" w:eastAsia="zh-CN"/>
        </w:rPr>
        <w:t>2</w:t>
      </w:r>
      <w:r w:rsidRPr="00BB6D61">
        <w:t>.4.</w:t>
      </w:r>
      <w:r w:rsidRPr="00BB6D61">
        <w:rPr>
          <w:lang w:val="en-US" w:eastAsia="zh-CN"/>
        </w:rPr>
        <w:t>2</w:t>
      </w:r>
      <w:r w:rsidRPr="00BB6D61">
        <w:t>.</w:t>
      </w:r>
      <w:r w:rsidRPr="00BB6D61">
        <w:rPr>
          <w:lang w:val="en-US" w:eastAsia="zh-CN"/>
        </w:rPr>
        <w:t>4</w:t>
      </w:r>
      <w:r w:rsidRPr="00BB6D61">
        <w:rPr>
          <w:rFonts w:eastAsiaTheme="minorEastAsia"/>
        </w:rPr>
        <w:tab/>
      </w:r>
      <w:r w:rsidRPr="00BB6D61">
        <w:t>Evaluation Results</w:t>
      </w:r>
      <w:r w:rsidRPr="00BB6D61">
        <w:tab/>
      </w:r>
      <w:r w:rsidRPr="00BB6D61">
        <w:fldChar w:fldCharType="begin"/>
      </w:r>
      <w:r w:rsidRPr="00BB6D61">
        <w:instrText xml:space="preserve"> PAGEREF _Toc210313778 \h </w:instrText>
      </w:r>
      <w:r w:rsidRPr="00BB6D61">
        <w:fldChar w:fldCharType="separate"/>
      </w:r>
      <w:r w:rsidRPr="00BB6D61">
        <w:t>108</w:t>
      </w:r>
      <w:r w:rsidRPr="00BB6D61">
        <w:fldChar w:fldCharType="end"/>
      </w:r>
    </w:p>
    <w:p w14:paraId="48AA8A32" w14:textId="0DCAAD11" w:rsidR="00BB6D61" w:rsidRPr="00BB6D61" w:rsidRDefault="00BB6D61">
      <w:pPr>
        <w:pStyle w:val="TOC5"/>
        <w:rPr>
          <w:rFonts w:eastAsiaTheme="minorEastAsia"/>
        </w:rPr>
      </w:pPr>
      <w:r w:rsidRPr="00BB6D61">
        <w:t>9.</w:t>
      </w:r>
      <w:r w:rsidRPr="00BB6D61">
        <w:rPr>
          <w:lang w:val="en-US" w:eastAsia="zh-CN"/>
        </w:rPr>
        <w:t>2</w:t>
      </w:r>
      <w:r w:rsidRPr="00BB6D61">
        <w:t>.4.</w:t>
      </w:r>
      <w:r w:rsidRPr="00BB6D61">
        <w:rPr>
          <w:lang w:val="en-US" w:eastAsia="zh-CN"/>
        </w:rPr>
        <w:t>2</w:t>
      </w:r>
      <w:r w:rsidRPr="00BB6D61">
        <w:t>.5</w:t>
      </w:r>
      <w:r w:rsidRPr="00BB6D61">
        <w:rPr>
          <w:rFonts w:eastAsiaTheme="minorEastAsia"/>
        </w:rPr>
        <w:tab/>
      </w:r>
      <w:r w:rsidRPr="00BB6D61">
        <w:t>Network Requirements</w:t>
      </w:r>
      <w:r w:rsidRPr="00BB6D61">
        <w:tab/>
      </w:r>
      <w:r w:rsidRPr="00BB6D61">
        <w:fldChar w:fldCharType="begin"/>
      </w:r>
      <w:r w:rsidRPr="00BB6D61">
        <w:instrText xml:space="preserve"> PAGEREF _Toc210313779 \h </w:instrText>
      </w:r>
      <w:r w:rsidRPr="00BB6D61">
        <w:fldChar w:fldCharType="separate"/>
      </w:r>
      <w:r w:rsidRPr="00BB6D61">
        <w:t>108</w:t>
      </w:r>
      <w:r w:rsidRPr="00BB6D61">
        <w:fldChar w:fldCharType="end"/>
      </w:r>
    </w:p>
    <w:p w14:paraId="51847D26" w14:textId="3E7F7256" w:rsidR="00BB6D61" w:rsidRPr="00BB6D61" w:rsidRDefault="00BB6D61">
      <w:pPr>
        <w:pStyle w:val="TOC3"/>
        <w:rPr>
          <w:rFonts w:eastAsiaTheme="minorEastAsia"/>
        </w:rPr>
      </w:pPr>
      <w:r w:rsidRPr="00BB6D61">
        <w:rPr>
          <w:lang w:val="en-US" w:eastAsia="zh-CN"/>
        </w:rPr>
        <w:t>9.2</w:t>
      </w:r>
      <w:r w:rsidRPr="00BB6D61">
        <w:t>.5</w:t>
      </w:r>
      <w:r w:rsidRPr="00BB6D61">
        <w:rPr>
          <w:rFonts w:eastAsiaTheme="minorEastAsia"/>
        </w:rPr>
        <w:tab/>
      </w:r>
      <w:r w:rsidRPr="00BB6D61">
        <w:rPr>
          <w:lang w:val="en-US" w:eastAsia="zh-CN"/>
        </w:rPr>
        <w:t xml:space="preserve"> </w:t>
      </w:r>
      <w:r w:rsidRPr="00BB6D61">
        <w:t>Summary of Evaluation</w:t>
      </w:r>
      <w:r w:rsidRPr="00BB6D61">
        <w:tab/>
      </w:r>
      <w:r w:rsidRPr="00BB6D61">
        <w:fldChar w:fldCharType="begin"/>
      </w:r>
      <w:r w:rsidRPr="00BB6D61">
        <w:instrText xml:space="preserve"> PAGEREF _Toc210313780 \h </w:instrText>
      </w:r>
      <w:r w:rsidRPr="00BB6D61">
        <w:fldChar w:fldCharType="separate"/>
      </w:r>
      <w:r w:rsidRPr="00BB6D61">
        <w:t>108</w:t>
      </w:r>
      <w:r w:rsidRPr="00BB6D61">
        <w:fldChar w:fldCharType="end"/>
      </w:r>
    </w:p>
    <w:p w14:paraId="62C2049A" w14:textId="7D13DDE6" w:rsidR="00BB6D61" w:rsidRPr="00BB6D61" w:rsidRDefault="00BB6D61">
      <w:pPr>
        <w:pStyle w:val="TOC2"/>
        <w:rPr>
          <w:rFonts w:eastAsiaTheme="minorEastAsia"/>
        </w:rPr>
      </w:pPr>
      <w:r w:rsidRPr="00BB6D61">
        <w:rPr>
          <w:lang w:val="en-US" w:eastAsia="zh-CN"/>
        </w:rPr>
        <w:t>9</w:t>
      </w:r>
      <w:r w:rsidRPr="00BB6D61">
        <w:t>.</w:t>
      </w:r>
      <w:r w:rsidRPr="00BB6D61">
        <w:rPr>
          <w:lang w:val="en-US" w:eastAsia="zh-CN"/>
        </w:rPr>
        <w:t>3</w:t>
      </w:r>
      <w:r w:rsidRPr="00BB6D61">
        <w:rPr>
          <w:rFonts w:eastAsiaTheme="minorEastAsia"/>
        </w:rPr>
        <w:tab/>
      </w:r>
      <w:r w:rsidRPr="00BB6D61">
        <w:t>Scenario 2: Streaming of professionally produced Volumetric Video with single asset containing people</w:t>
      </w:r>
      <w:r w:rsidRPr="00BB6D61">
        <w:tab/>
      </w:r>
      <w:r w:rsidRPr="00BB6D61">
        <w:fldChar w:fldCharType="begin"/>
      </w:r>
      <w:r w:rsidRPr="00BB6D61">
        <w:instrText xml:space="preserve"> PAGEREF _Toc210313781 \h </w:instrText>
      </w:r>
      <w:r w:rsidRPr="00BB6D61">
        <w:fldChar w:fldCharType="separate"/>
      </w:r>
      <w:r w:rsidRPr="00BB6D61">
        <w:t>110</w:t>
      </w:r>
      <w:r w:rsidRPr="00BB6D61">
        <w:fldChar w:fldCharType="end"/>
      </w:r>
    </w:p>
    <w:p w14:paraId="48377411" w14:textId="4AC20DFB" w:rsidR="00BB6D61" w:rsidRDefault="00BB6D61">
      <w:pPr>
        <w:pStyle w:val="TOC3"/>
        <w:rPr>
          <w:rFonts w:asciiTheme="minorHAnsi" w:eastAsiaTheme="minorEastAsia" w:hAnsiTheme="minorHAnsi" w:cstheme="minorBidi"/>
          <w:noProof/>
          <w:kern w:val="2"/>
          <w:sz w:val="24"/>
          <w:szCs w:val="24"/>
          <w:lang w:eastAsia="en-GB"/>
          <w14:ligatures w14:val="standardContextual"/>
        </w:rPr>
      </w:pPr>
      <w:r w:rsidRPr="00B5710B">
        <w:rPr>
          <w:rFonts w:eastAsia="SimSun"/>
          <w:noProof/>
          <w:lang w:val="en-US" w:eastAsia="zh-CN"/>
        </w:rPr>
        <w:t>9</w:t>
      </w:r>
      <w:r>
        <w:rPr>
          <w:noProof/>
        </w:rPr>
        <w:t>.</w:t>
      </w:r>
      <w:r w:rsidRPr="00B5710B">
        <w:rPr>
          <w:rFonts w:eastAsia="SimSun"/>
          <w:noProof/>
          <w:lang w:val="en-US"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Evaluation Overview</w:t>
      </w:r>
      <w:r>
        <w:rPr>
          <w:noProof/>
        </w:rPr>
        <w:tab/>
      </w:r>
      <w:r>
        <w:rPr>
          <w:noProof/>
        </w:rPr>
        <w:fldChar w:fldCharType="begin"/>
      </w:r>
      <w:r>
        <w:rPr>
          <w:noProof/>
        </w:rPr>
        <w:instrText xml:space="preserve"> PAGEREF _Toc210313782 \h </w:instrText>
      </w:r>
      <w:r>
        <w:rPr>
          <w:noProof/>
        </w:rPr>
      </w:r>
      <w:r>
        <w:rPr>
          <w:noProof/>
        </w:rPr>
        <w:fldChar w:fldCharType="separate"/>
      </w:r>
      <w:r>
        <w:rPr>
          <w:noProof/>
        </w:rPr>
        <w:t>110</w:t>
      </w:r>
      <w:r>
        <w:rPr>
          <w:noProof/>
        </w:rPr>
        <w:fldChar w:fldCharType="end"/>
      </w:r>
    </w:p>
    <w:p w14:paraId="126C8E24" w14:textId="2141BC07" w:rsidR="00BB6D61" w:rsidRDefault="00BB6D61">
      <w:pPr>
        <w:pStyle w:val="TOC3"/>
        <w:rPr>
          <w:rFonts w:asciiTheme="minorHAnsi" w:eastAsiaTheme="minorEastAsia" w:hAnsiTheme="minorHAnsi" w:cstheme="minorBidi"/>
          <w:noProof/>
          <w:kern w:val="2"/>
          <w:sz w:val="24"/>
          <w:szCs w:val="24"/>
          <w:lang w:eastAsia="en-GB"/>
          <w14:ligatures w14:val="standardContextual"/>
        </w:rPr>
      </w:pPr>
      <w:r w:rsidRPr="00B5710B">
        <w:rPr>
          <w:rFonts w:eastAsia="SimSun"/>
          <w:noProof/>
          <w:lang w:val="en-US" w:eastAsia="zh-CN"/>
        </w:rPr>
        <w:t>9</w:t>
      </w:r>
      <w:r w:rsidRPr="00B5710B">
        <w:rPr>
          <w:noProof/>
          <w:lang w:val="en-US"/>
        </w:rPr>
        <w:t>.</w:t>
      </w:r>
      <w:r w:rsidRPr="00B5710B">
        <w:rPr>
          <w:rFonts w:eastAsia="SimSun"/>
          <w:noProof/>
          <w:lang w:val="en-US" w:eastAsia="zh-CN"/>
        </w:rPr>
        <w:t>3</w:t>
      </w:r>
      <w:r w:rsidRPr="00B5710B">
        <w:rPr>
          <w:noProof/>
          <w:lang w:val="en-US"/>
        </w:rPr>
        <w:t>.2</w:t>
      </w:r>
      <w:r>
        <w:rPr>
          <w:rFonts w:asciiTheme="minorHAnsi" w:eastAsiaTheme="minorEastAsia" w:hAnsiTheme="minorHAnsi" w:cstheme="minorBidi"/>
          <w:noProof/>
          <w:kern w:val="2"/>
          <w:sz w:val="24"/>
          <w:szCs w:val="24"/>
          <w:lang w:eastAsia="en-GB"/>
          <w14:ligatures w14:val="standardContextual"/>
        </w:rPr>
        <w:tab/>
      </w:r>
      <w:r w:rsidRPr="00B5710B">
        <w:rPr>
          <w:noProof/>
          <w:lang w:val="en-US"/>
        </w:rPr>
        <w:t>Reference Sequences</w:t>
      </w:r>
      <w:r>
        <w:rPr>
          <w:noProof/>
        </w:rPr>
        <w:tab/>
      </w:r>
      <w:r>
        <w:rPr>
          <w:noProof/>
        </w:rPr>
        <w:fldChar w:fldCharType="begin"/>
      </w:r>
      <w:r>
        <w:rPr>
          <w:noProof/>
        </w:rPr>
        <w:instrText xml:space="preserve"> PAGEREF _Toc210313783 \h </w:instrText>
      </w:r>
      <w:r>
        <w:rPr>
          <w:noProof/>
        </w:rPr>
      </w:r>
      <w:r>
        <w:rPr>
          <w:noProof/>
        </w:rPr>
        <w:fldChar w:fldCharType="separate"/>
      </w:r>
      <w:r>
        <w:rPr>
          <w:noProof/>
        </w:rPr>
        <w:t>110</w:t>
      </w:r>
      <w:r>
        <w:rPr>
          <w:noProof/>
        </w:rPr>
        <w:fldChar w:fldCharType="end"/>
      </w:r>
    </w:p>
    <w:p w14:paraId="6995A603" w14:textId="663EFC15" w:rsidR="00BB6D61" w:rsidRDefault="00BB6D61">
      <w:pPr>
        <w:pStyle w:val="TOC3"/>
        <w:rPr>
          <w:rFonts w:asciiTheme="minorHAnsi" w:eastAsiaTheme="minorEastAsia" w:hAnsiTheme="minorHAnsi" w:cstheme="minorBidi"/>
          <w:noProof/>
          <w:kern w:val="2"/>
          <w:sz w:val="24"/>
          <w:szCs w:val="24"/>
          <w:lang w:eastAsia="en-GB"/>
          <w14:ligatures w14:val="standardContextual"/>
        </w:rPr>
      </w:pPr>
      <w:r w:rsidRPr="00B5710B">
        <w:rPr>
          <w:rFonts w:eastAsia="SimSun"/>
          <w:noProof/>
          <w:lang w:val="en-US" w:eastAsia="zh-CN"/>
        </w:rPr>
        <w:t>9</w:t>
      </w:r>
      <w:r w:rsidRPr="00B5710B">
        <w:rPr>
          <w:noProof/>
          <w:lang w:val="en-US"/>
        </w:rPr>
        <w:t>.</w:t>
      </w:r>
      <w:r w:rsidRPr="00B5710B">
        <w:rPr>
          <w:rFonts w:eastAsia="SimSun"/>
          <w:noProof/>
          <w:lang w:val="en-US" w:eastAsia="zh-CN"/>
        </w:rPr>
        <w:t>3</w:t>
      </w:r>
      <w:r w:rsidRPr="00B5710B">
        <w:rPr>
          <w:noProof/>
          <w:lang w:val="en-US"/>
        </w:rPr>
        <w:t>.3</w:t>
      </w:r>
      <w:r>
        <w:rPr>
          <w:rFonts w:asciiTheme="minorHAnsi" w:eastAsiaTheme="minorEastAsia" w:hAnsiTheme="minorHAnsi" w:cstheme="minorBidi"/>
          <w:noProof/>
          <w:kern w:val="2"/>
          <w:sz w:val="24"/>
          <w:szCs w:val="24"/>
          <w:lang w:eastAsia="en-GB"/>
          <w14:ligatures w14:val="standardContextual"/>
        </w:rPr>
        <w:tab/>
      </w:r>
      <w:r w:rsidRPr="00B5710B">
        <w:rPr>
          <w:noProof/>
          <w:lang w:val="en-US"/>
        </w:rPr>
        <w:t>Performance Metrics</w:t>
      </w:r>
      <w:r>
        <w:rPr>
          <w:noProof/>
        </w:rPr>
        <w:tab/>
      </w:r>
      <w:r>
        <w:rPr>
          <w:noProof/>
        </w:rPr>
        <w:fldChar w:fldCharType="begin"/>
      </w:r>
      <w:r>
        <w:rPr>
          <w:noProof/>
        </w:rPr>
        <w:instrText xml:space="preserve"> PAGEREF _Toc210313784 \h </w:instrText>
      </w:r>
      <w:r>
        <w:rPr>
          <w:noProof/>
        </w:rPr>
      </w:r>
      <w:r>
        <w:rPr>
          <w:noProof/>
        </w:rPr>
        <w:fldChar w:fldCharType="separate"/>
      </w:r>
      <w:r>
        <w:rPr>
          <w:noProof/>
        </w:rPr>
        <w:t>111</w:t>
      </w:r>
      <w:r>
        <w:rPr>
          <w:noProof/>
        </w:rPr>
        <w:fldChar w:fldCharType="end"/>
      </w:r>
    </w:p>
    <w:p w14:paraId="2D0E9E01" w14:textId="20C30D28" w:rsidR="00BB6D61" w:rsidRDefault="00BB6D61">
      <w:pPr>
        <w:pStyle w:val="TOC3"/>
        <w:rPr>
          <w:rFonts w:asciiTheme="minorHAnsi" w:eastAsiaTheme="minorEastAsia" w:hAnsiTheme="minorHAnsi" w:cstheme="minorBidi"/>
          <w:noProof/>
          <w:kern w:val="2"/>
          <w:sz w:val="24"/>
          <w:szCs w:val="24"/>
          <w:lang w:eastAsia="en-GB"/>
          <w14:ligatures w14:val="standardContextual"/>
        </w:rPr>
      </w:pPr>
      <w:r w:rsidRPr="00B5710B">
        <w:rPr>
          <w:rFonts w:eastAsia="SimSun"/>
          <w:noProof/>
          <w:lang w:val="en-US" w:eastAsia="zh-CN"/>
        </w:rPr>
        <w:t>9</w:t>
      </w:r>
      <w:r w:rsidRPr="00B5710B">
        <w:rPr>
          <w:noProof/>
          <w:lang w:val="en-US"/>
        </w:rPr>
        <w:t>.</w:t>
      </w:r>
      <w:r w:rsidRPr="00B5710B">
        <w:rPr>
          <w:rFonts w:eastAsia="SimSun"/>
          <w:noProof/>
          <w:lang w:val="en-US" w:eastAsia="zh-CN"/>
        </w:rPr>
        <w:t>3</w:t>
      </w:r>
      <w:r w:rsidRPr="00B5710B">
        <w:rPr>
          <w:noProof/>
          <w:lang w:val="en-US"/>
        </w:rPr>
        <w:t>.4</w:t>
      </w:r>
      <w:r>
        <w:rPr>
          <w:rFonts w:asciiTheme="minorHAnsi" w:eastAsiaTheme="minorEastAsia" w:hAnsiTheme="minorHAnsi" w:cstheme="minorBidi"/>
          <w:noProof/>
          <w:kern w:val="2"/>
          <w:sz w:val="24"/>
          <w:szCs w:val="24"/>
          <w:lang w:eastAsia="en-GB"/>
          <w14:ligatures w14:val="standardContextual"/>
        </w:rPr>
        <w:tab/>
      </w:r>
      <w:r w:rsidRPr="00B5710B">
        <w:rPr>
          <w:noProof/>
          <w:lang w:val="en-US"/>
        </w:rPr>
        <w:t>Candidate Solutions</w:t>
      </w:r>
      <w:r>
        <w:rPr>
          <w:noProof/>
        </w:rPr>
        <w:tab/>
      </w:r>
      <w:r>
        <w:rPr>
          <w:noProof/>
        </w:rPr>
        <w:fldChar w:fldCharType="begin"/>
      </w:r>
      <w:r>
        <w:rPr>
          <w:noProof/>
        </w:rPr>
        <w:instrText xml:space="preserve"> PAGEREF _Toc210313785 \h </w:instrText>
      </w:r>
      <w:r>
        <w:rPr>
          <w:noProof/>
        </w:rPr>
      </w:r>
      <w:r>
        <w:rPr>
          <w:noProof/>
        </w:rPr>
        <w:fldChar w:fldCharType="separate"/>
      </w:r>
      <w:r>
        <w:rPr>
          <w:noProof/>
        </w:rPr>
        <w:t>111</w:t>
      </w:r>
      <w:r>
        <w:rPr>
          <w:noProof/>
        </w:rPr>
        <w:fldChar w:fldCharType="end"/>
      </w:r>
    </w:p>
    <w:p w14:paraId="24D048D5" w14:textId="274397E5" w:rsidR="00BB6D61" w:rsidRDefault="00BB6D61">
      <w:pPr>
        <w:pStyle w:val="TOC4"/>
        <w:rPr>
          <w:rFonts w:asciiTheme="minorHAnsi" w:eastAsiaTheme="minorEastAsia" w:hAnsiTheme="minorHAnsi" w:cstheme="minorBidi"/>
          <w:noProof/>
          <w:kern w:val="2"/>
          <w:sz w:val="24"/>
          <w:szCs w:val="24"/>
          <w:lang w:eastAsia="en-GB"/>
          <w14:ligatures w14:val="standardContextual"/>
        </w:rPr>
      </w:pPr>
      <w:r w:rsidRPr="00B5710B">
        <w:rPr>
          <w:rFonts w:eastAsia="SimSun"/>
          <w:noProof/>
          <w:lang w:val="en-US" w:eastAsia="zh-CN"/>
        </w:rPr>
        <w:t>9</w:t>
      </w:r>
      <w:r w:rsidRPr="00B5710B">
        <w:rPr>
          <w:noProof/>
          <w:lang w:val="en-US"/>
        </w:rPr>
        <w:t>.</w:t>
      </w:r>
      <w:r w:rsidRPr="00B5710B">
        <w:rPr>
          <w:rFonts w:eastAsia="SimSun"/>
          <w:noProof/>
          <w:lang w:val="en-US" w:eastAsia="zh-CN"/>
        </w:rPr>
        <w:t>3</w:t>
      </w:r>
      <w:r w:rsidRPr="00B5710B">
        <w:rPr>
          <w:noProof/>
          <w:lang w:val="en-US"/>
        </w:rPr>
        <w:t>.4.1</w:t>
      </w:r>
      <w:r>
        <w:rPr>
          <w:rFonts w:asciiTheme="minorHAnsi" w:eastAsiaTheme="minorEastAsia" w:hAnsiTheme="minorHAnsi" w:cstheme="minorBidi"/>
          <w:noProof/>
          <w:kern w:val="2"/>
          <w:sz w:val="24"/>
          <w:szCs w:val="24"/>
          <w:lang w:eastAsia="en-GB"/>
          <w14:ligatures w14:val="standardContextual"/>
        </w:rPr>
        <w:tab/>
      </w:r>
      <w:r w:rsidRPr="00B5710B">
        <w:rPr>
          <w:noProof/>
          <w:lang w:val="en-US"/>
        </w:rPr>
        <w:t xml:space="preserve">Solution 1: MPEG V-PCC profile </w:t>
      </w:r>
      <w:r>
        <w:rPr>
          <w:noProof/>
        </w:rPr>
        <w:t>HEVC Main10 V-PCC Basic Rec0</w:t>
      </w:r>
      <w:r>
        <w:rPr>
          <w:noProof/>
        </w:rPr>
        <w:tab/>
      </w:r>
      <w:r>
        <w:rPr>
          <w:noProof/>
        </w:rPr>
        <w:fldChar w:fldCharType="begin"/>
      </w:r>
      <w:r>
        <w:rPr>
          <w:noProof/>
        </w:rPr>
        <w:instrText xml:space="preserve"> PAGEREF _Toc210313786 \h </w:instrText>
      </w:r>
      <w:r>
        <w:rPr>
          <w:noProof/>
        </w:rPr>
      </w:r>
      <w:r>
        <w:rPr>
          <w:noProof/>
        </w:rPr>
        <w:fldChar w:fldCharType="separate"/>
      </w:r>
      <w:r>
        <w:rPr>
          <w:noProof/>
        </w:rPr>
        <w:t>111</w:t>
      </w:r>
      <w:r>
        <w:rPr>
          <w:noProof/>
        </w:rPr>
        <w:fldChar w:fldCharType="end"/>
      </w:r>
    </w:p>
    <w:p w14:paraId="6586DD42" w14:textId="5E2DBD71" w:rsidR="00BB6D61" w:rsidRDefault="00BB6D61">
      <w:pPr>
        <w:pStyle w:val="TOC5"/>
        <w:rPr>
          <w:rFonts w:asciiTheme="minorHAnsi" w:eastAsiaTheme="minorEastAsia" w:hAnsiTheme="minorHAnsi" w:cstheme="minorBidi"/>
          <w:noProof/>
          <w:kern w:val="2"/>
          <w:sz w:val="24"/>
          <w:szCs w:val="24"/>
          <w:lang w:eastAsia="en-GB"/>
          <w14:ligatures w14:val="standardContextual"/>
        </w:rPr>
      </w:pPr>
      <w:r w:rsidRPr="00B5710B">
        <w:rPr>
          <w:rFonts w:eastAsia="SimSun"/>
          <w:noProof/>
          <w:lang w:val="en-US" w:eastAsia="zh-CN"/>
        </w:rPr>
        <w:t>9</w:t>
      </w:r>
      <w:r w:rsidRPr="00B5710B">
        <w:rPr>
          <w:noProof/>
          <w:lang w:val="en-US"/>
        </w:rPr>
        <w:t>.</w:t>
      </w:r>
      <w:r w:rsidRPr="00B5710B">
        <w:rPr>
          <w:rFonts w:eastAsia="SimSun"/>
          <w:noProof/>
          <w:lang w:val="en-US" w:eastAsia="zh-CN"/>
        </w:rPr>
        <w:t>3</w:t>
      </w:r>
      <w:r w:rsidRPr="00B5710B">
        <w:rPr>
          <w:noProof/>
          <w:lang w:val="en-US"/>
        </w:rPr>
        <w:t>.4.1.1</w:t>
      </w:r>
      <w:r>
        <w:rPr>
          <w:rFonts w:asciiTheme="minorHAnsi" w:eastAsiaTheme="minorEastAsia" w:hAnsiTheme="minorHAnsi" w:cstheme="minorBidi"/>
          <w:noProof/>
          <w:kern w:val="2"/>
          <w:sz w:val="24"/>
          <w:szCs w:val="24"/>
          <w:lang w:eastAsia="en-GB"/>
          <w14:ligatures w14:val="standardContextual"/>
        </w:rPr>
        <w:tab/>
      </w:r>
      <w:r w:rsidRPr="00B5710B">
        <w:rPr>
          <w:noProof/>
          <w:lang w:val="en-US"/>
        </w:rPr>
        <w:t>Introduction</w:t>
      </w:r>
      <w:r>
        <w:rPr>
          <w:noProof/>
        </w:rPr>
        <w:tab/>
      </w:r>
      <w:r>
        <w:rPr>
          <w:noProof/>
        </w:rPr>
        <w:fldChar w:fldCharType="begin"/>
      </w:r>
      <w:r>
        <w:rPr>
          <w:noProof/>
        </w:rPr>
        <w:instrText xml:space="preserve"> PAGEREF _Toc210313787 \h </w:instrText>
      </w:r>
      <w:r>
        <w:rPr>
          <w:noProof/>
        </w:rPr>
      </w:r>
      <w:r>
        <w:rPr>
          <w:noProof/>
        </w:rPr>
        <w:fldChar w:fldCharType="separate"/>
      </w:r>
      <w:r>
        <w:rPr>
          <w:noProof/>
        </w:rPr>
        <w:t>111</w:t>
      </w:r>
      <w:r>
        <w:rPr>
          <w:noProof/>
        </w:rPr>
        <w:fldChar w:fldCharType="end"/>
      </w:r>
    </w:p>
    <w:p w14:paraId="01E30A91" w14:textId="1A3448BA" w:rsidR="00BB6D61" w:rsidRDefault="00BB6D61">
      <w:pPr>
        <w:pStyle w:val="TOC5"/>
        <w:rPr>
          <w:rFonts w:asciiTheme="minorHAnsi" w:eastAsiaTheme="minorEastAsia" w:hAnsiTheme="minorHAnsi" w:cstheme="minorBidi"/>
          <w:noProof/>
          <w:kern w:val="2"/>
          <w:sz w:val="24"/>
          <w:szCs w:val="24"/>
          <w:lang w:eastAsia="en-GB"/>
          <w14:ligatures w14:val="standardContextual"/>
        </w:rPr>
      </w:pPr>
      <w:r w:rsidRPr="00B5710B">
        <w:rPr>
          <w:rFonts w:eastAsia="SimSun"/>
          <w:noProof/>
          <w:lang w:val="en-US" w:eastAsia="zh-CN"/>
        </w:rPr>
        <w:t>9</w:t>
      </w:r>
      <w:r>
        <w:rPr>
          <w:noProof/>
        </w:rPr>
        <w:t>.</w:t>
      </w:r>
      <w:r w:rsidRPr="00B5710B">
        <w:rPr>
          <w:rFonts w:eastAsia="SimSun"/>
          <w:noProof/>
          <w:lang w:val="en-US" w:eastAsia="zh-CN"/>
        </w:rPr>
        <w:t>3</w:t>
      </w: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Reference Software</w:t>
      </w:r>
      <w:r>
        <w:rPr>
          <w:noProof/>
        </w:rPr>
        <w:tab/>
      </w:r>
      <w:r>
        <w:rPr>
          <w:noProof/>
        </w:rPr>
        <w:fldChar w:fldCharType="begin"/>
      </w:r>
      <w:r>
        <w:rPr>
          <w:noProof/>
        </w:rPr>
        <w:instrText xml:space="preserve"> PAGEREF _Toc210313788 \h </w:instrText>
      </w:r>
      <w:r>
        <w:rPr>
          <w:noProof/>
        </w:rPr>
      </w:r>
      <w:r>
        <w:rPr>
          <w:noProof/>
        </w:rPr>
        <w:fldChar w:fldCharType="separate"/>
      </w:r>
      <w:r>
        <w:rPr>
          <w:noProof/>
        </w:rPr>
        <w:t>111</w:t>
      </w:r>
      <w:r>
        <w:rPr>
          <w:noProof/>
        </w:rPr>
        <w:fldChar w:fldCharType="end"/>
      </w:r>
    </w:p>
    <w:p w14:paraId="7E190B21" w14:textId="64CC7645" w:rsidR="00BB6D61" w:rsidRDefault="00BB6D61">
      <w:pPr>
        <w:pStyle w:val="TOC5"/>
        <w:rPr>
          <w:rFonts w:asciiTheme="minorHAnsi" w:eastAsiaTheme="minorEastAsia" w:hAnsiTheme="minorHAnsi" w:cstheme="minorBidi"/>
          <w:noProof/>
          <w:kern w:val="2"/>
          <w:sz w:val="24"/>
          <w:szCs w:val="24"/>
          <w:lang w:eastAsia="en-GB"/>
          <w14:ligatures w14:val="standardContextual"/>
        </w:rPr>
      </w:pPr>
      <w:r w:rsidRPr="00B5710B">
        <w:rPr>
          <w:rFonts w:eastAsia="SimSun"/>
          <w:noProof/>
          <w:lang w:val="en-US" w:eastAsia="zh-CN"/>
        </w:rPr>
        <w:t>9</w:t>
      </w:r>
      <w:r>
        <w:rPr>
          <w:noProof/>
        </w:rPr>
        <w:t>.</w:t>
      </w:r>
      <w:r w:rsidRPr="00B5710B">
        <w:rPr>
          <w:rFonts w:eastAsia="SimSun"/>
          <w:noProof/>
          <w:lang w:val="en-US" w:eastAsia="zh-CN"/>
        </w:rPr>
        <w:t>3</w:t>
      </w:r>
      <w:r>
        <w:rPr>
          <w:noProof/>
        </w:rPr>
        <w:t>.4.1.3</w:t>
      </w:r>
      <w:r>
        <w:rPr>
          <w:rFonts w:asciiTheme="minorHAnsi" w:eastAsiaTheme="minorEastAsia" w:hAnsiTheme="minorHAnsi" w:cstheme="minorBidi"/>
          <w:noProof/>
          <w:kern w:val="2"/>
          <w:sz w:val="24"/>
          <w:szCs w:val="24"/>
          <w:lang w:eastAsia="en-GB"/>
          <w14:ligatures w14:val="standardContextual"/>
        </w:rPr>
        <w:tab/>
      </w:r>
      <w:r>
        <w:rPr>
          <w:noProof/>
        </w:rPr>
        <w:t>Parameter Settings</w:t>
      </w:r>
      <w:r>
        <w:rPr>
          <w:noProof/>
        </w:rPr>
        <w:tab/>
      </w:r>
      <w:r>
        <w:rPr>
          <w:noProof/>
        </w:rPr>
        <w:fldChar w:fldCharType="begin"/>
      </w:r>
      <w:r>
        <w:rPr>
          <w:noProof/>
        </w:rPr>
        <w:instrText xml:space="preserve"> PAGEREF _Toc210313789 \h </w:instrText>
      </w:r>
      <w:r>
        <w:rPr>
          <w:noProof/>
        </w:rPr>
      </w:r>
      <w:r>
        <w:rPr>
          <w:noProof/>
        </w:rPr>
        <w:fldChar w:fldCharType="separate"/>
      </w:r>
      <w:r>
        <w:rPr>
          <w:noProof/>
        </w:rPr>
        <w:t>111</w:t>
      </w:r>
      <w:r>
        <w:rPr>
          <w:noProof/>
        </w:rPr>
        <w:fldChar w:fldCharType="end"/>
      </w:r>
    </w:p>
    <w:p w14:paraId="21CCE282" w14:textId="05DB6686" w:rsidR="00BB6D61" w:rsidRDefault="00BB6D61">
      <w:pPr>
        <w:pStyle w:val="TOC5"/>
        <w:rPr>
          <w:rFonts w:asciiTheme="minorHAnsi" w:eastAsiaTheme="minorEastAsia" w:hAnsiTheme="minorHAnsi" w:cstheme="minorBidi"/>
          <w:noProof/>
          <w:kern w:val="2"/>
          <w:sz w:val="24"/>
          <w:szCs w:val="24"/>
          <w:lang w:eastAsia="en-GB"/>
          <w14:ligatures w14:val="standardContextual"/>
        </w:rPr>
      </w:pPr>
      <w:r w:rsidRPr="00B5710B">
        <w:rPr>
          <w:noProof/>
          <w:lang w:val="en-US" w:eastAsia="zh-CN"/>
        </w:rPr>
        <w:t>9.3.4.1.4</w:t>
      </w:r>
      <w:r>
        <w:rPr>
          <w:rFonts w:asciiTheme="minorHAnsi" w:eastAsiaTheme="minorEastAsia" w:hAnsiTheme="minorHAnsi" w:cstheme="minorBidi"/>
          <w:noProof/>
          <w:kern w:val="2"/>
          <w:sz w:val="24"/>
          <w:szCs w:val="24"/>
          <w:lang w:eastAsia="en-GB"/>
          <w14:ligatures w14:val="standardContextual"/>
        </w:rPr>
        <w:tab/>
      </w:r>
      <w:r w:rsidRPr="00B5710B">
        <w:rPr>
          <w:noProof/>
          <w:lang w:val="en-US" w:eastAsia="zh-CN"/>
        </w:rPr>
        <w:t>Distribution</w:t>
      </w:r>
      <w:r>
        <w:rPr>
          <w:noProof/>
        </w:rPr>
        <w:tab/>
      </w:r>
      <w:r>
        <w:rPr>
          <w:noProof/>
        </w:rPr>
        <w:fldChar w:fldCharType="begin"/>
      </w:r>
      <w:r>
        <w:rPr>
          <w:noProof/>
        </w:rPr>
        <w:instrText xml:space="preserve"> PAGEREF _Toc210313790 \h </w:instrText>
      </w:r>
      <w:r>
        <w:rPr>
          <w:noProof/>
        </w:rPr>
      </w:r>
      <w:r>
        <w:rPr>
          <w:noProof/>
        </w:rPr>
        <w:fldChar w:fldCharType="separate"/>
      </w:r>
      <w:r>
        <w:rPr>
          <w:noProof/>
        </w:rPr>
        <w:t>111</w:t>
      </w:r>
      <w:r>
        <w:rPr>
          <w:noProof/>
        </w:rPr>
        <w:fldChar w:fldCharType="end"/>
      </w:r>
    </w:p>
    <w:p w14:paraId="4C1A66D3" w14:textId="03F9EEA7" w:rsidR="00BB6D61" w:rsidRDefault="00BB6D61">
      <w:pPr>
        <w:pStyle w:val="TOC5"/>
        <w:rPr>
          <w:rFonts w:asciiTheme="minorHAnsi" w:eastAsiaTheme="minorEastAsia" w:hAnsiTheme="minorHAnsi" w:cstheme="minorBidi"/>
          <w:noProof/>
          <w:kern w:val="2"/>
          <w:sz w:val="24"/>
          <w:szCs w:val="24"/>
          <w:lang w:eastAsia="en-GB"/>
          <w14:ligatures w14:val="standardContextual"/>
        </w:rPr>
      </w:pPr>
      <w:r w:rsidRPr="00B5710B">
        <w:rPr>
          <w:rFonts w:eastAsia="SimSun"/>
          <w:noProof/>
          <w:lang w:val="en-US" w:eastAsia="zh-CN"/>
        </w:rPr>
        <w:t>9</w:t>
      </w:r>
      <w:r>
        <w:rPr>
          <w:noProof/>
        </w:rPr>
        <w:t>.</w:t>
      </w:r>
      <w:r w:rsidRPr="00B5710B">
        <w:rPr>
          <w:rFonts w:eastAsia="SimSun"/>
          <w:noProof/>
          <w:lang w:val="en-US" w:eastAsia="zh-CN"/>
        </w:rPr>
        <w:t>3</w:t>
      </w:r>
      <w:r>
        <w:rPr>
          <w:noProof/>
        </w:rPr>
        <w:t>.4.1.</w:t>
      </w:r>
      <w:r w:rsidRPr="00B5710B">
        <w:rPr>
          <w:rFonts w:eastAsia="SimSun"/>
          <w:noProof/>
          <w:lang w:val="en-US" w:eastAsia="zh-CN"/>
        </w:rPr>
        <w:t>5</w:t>
      </w:r>
      <w:r>
        <w:rPr>
          <w:rFonts w:asciiTheme="minorHAnsi" w:eastAsiaTheme="minorEastAsia" w:hAnsiTheme="minorHAnsi" w:cstheme="minorBidi"/>
          <w:noProof/>
          <w:kern w:val="2"/>
          <w:sz w:val="24"/>
          <w:szCs w:val="24"/>
          <w:lang w:eastAsia="en-GB"/>
          <w14:ligatures w14:val="standardContextual"/>
        </w:rPr>
        <w:tab/>
      </w:r>
      <w:r>
        <w:rPr>
          <w:noProof/>
        </w:rPr>
        <w:t>Evaluation Results</w:t>
      </w:r>
      <w:r>
        <w:rPr>
          <w:noProof/>
        </w:rPr>
        <w:tab/>
      </w:r>
      <w:r>
        <w:rPr>
          <w:noProof/>
        </w:rPr>
        <w:fldChar w:fldCharType="begin"/>
      </w:r>
      <w:r>
        <w:rPr>
          <w:noProof/>
        </w:rPr>
        <w:instrText xml:space="preserve"> PAGEREF _Toc210313791 \h </w:instrText>
      </w:r>
      <w:r>
        <w:rPr>
          <w:noProof/>
        </w:rPr>
      </w:r>
      <w:r>
        <w:rPr>
          <w:noProof/>
        </w:rPr>
        <w:fldChar w:fldCharType="separate"/>
      </w:r>
      <w:r>
        <w:rPr>
          <w:noProof/>
        </w:rPr>
        <w:t>111</w:t>
      </w:r>
      <w:r>
        <w:rPr>
          <w:noProof/>
        </w:rPr>
        <w:fldChar w:fldCharType="end"/>
      </w:r>
    </w:p>
    <w:p w14:paraId="2BE77F13" w14:textId="460D1BDB" w:rsidR="00BB6D61" w:rsidRDefault="00BB6D61">
      <w:pPr>
        <w:pStyle w:val="TOC6"/>
        <w:rPr>
          <w:rFonts w:asciiTheme="minorHAnsi" w:eastAsiaTheme="minorEastAsia" w:hAnsiTheme="minorHAnsi" w:cstheme="minorBidi"/>
          <w:noProof/>
          <w:kern w:val="2"/>
          <w:sz w:val="24"/>
          <w:szCs w:val="24"/>
          <w:lang w:eastAsia="en-GB"/>
          <w14:ligatures w14:val="standardContextual"/>
        </w:rPr>
      </w:pPr>
      <w:r>
        <w:rPr>
          <w:noProof/>
        </w:rPr>
        <w:t>9.</w:t>
      </w:r>
      <w:r w:rsidRPr="00B5710B">
        <w:rPr>
          <w:noProof/>
          <w:lang w:val="en-US" w:eastAsia="zh-CN"/>
        </w:rPr>
        <w:t>3</w:t>
      </w:r>
      <w:r>
        <w:rPr>
          <w:noProof/>
        </w:rPr>
        <w:t>.4.1.5.1</w:t>
      </w:r>
      <w:r>
        <w:rPr>
          <w:rFonts w:asciiTheme="minorHAnsi" w:eastAsiaTheme="minorEastAsia" w:hAnsiTheme="minorHAnsi" w:cstheme="minorBidi"/>
          <w:noProof/>
          <w:kern w:val="2"/>
          <w:sz w:val="24"/>
          <w:szCs w:val="24"/>
          <w:lang w:eastAsia="en-GB"/>
          <w14:ligatures w14:val="standardContextual"/>
        </w:rPr>
        <w:tab/>
      </w:r>
      <w:r>
        <w:rPr>
          <w:noProof/>
        </w:rPr>
        <w:t>Objective evaluation</w:t>
      </w:r>
      <w:r>
        <w:rPr>
          <w:noProof/>
        </w:rPr>
        <w:tab/>
      </w:r>
      <w:r>
        <w:rPr>
          <w:noProof/>
        </w:rPr>
        <w:fldChar w:fldCharType="begin"/>
      </w:r>
      <w:r>
        <w:rPr>
          <w:noProof/>
        </w:rPr>
        <w:instrText xml:space="preserve"> PAGEREF _Toc210313792 \h </w:instrText>
      </w:r>
      <w:r>
        <w:rPr>
          <w:noProof/>
        </w:rPr>
      </w:r>
      <w:r>
        <w:rPr>
          <w:noProof/>
        </w:rPr>
        <w:fldChar w:fldCharType="separate"/>
      </w:r>
      <w:r>
        <w:rPr>
          <w:noProof/>
        </w:rPr>
        <w:t>111</w:t>
      </w:r>
      <w:r>
        <w:rPr>
          <w:noProof/>
        </w:rPr>
        <w:fldChar w:fldCharType="end"/>
      </w:r>
    </w:p>
    <w:p w14:paraId="6B02CE3F" w14:textId="15A75D36" w:rsidR="00BB6D61" w:rsidRDefault="00BB6D61">
      <w:pPr>
        <w:pStyle w:val="TOC7"/>
        <w:rPr>
          <w:rFonts w:asciiTheme="minorHAnsi" w:eastAsiaTheme="minorEastAsia" w:hAnsiTheme="minorHAnsi" w:cstheme="minorBidi"/>
          <w:noProof/>
          <w:kern w:val="2"/>
          <w:sz w:val="24"/>
          <w:szCs w:val="24"/>
          <w:lang w:eastAsia="en-GB"/>
          <w14:ligatures w14:val="standardContextual"/>
        </w:rPr>
      </w:pPr>
      <w:r>
        <w:rPr>
          <w:noProof/>
        </w:rPr>
        <w:t>9.</w:t>
      </w:r>
      <w:r w:rsidRPr="00B5710B">
        <w:rPr>
          <w:noProof/>
          <w:lang w:val="en-US" w:eastAsia="zh-CN"/>
        </w:rPr>
        <w:t>3.</w:t>
      </w:r>
      <w:r>
        <w:rPr>
          <w:noProof/>
        </w:rPr>
        <w:t>4.1.5.1.1</w:t>
      </w:r>
      <w:r>
        <w:rPr>
          <w:rFonts w:asciiTheme="minorHAnsi" w:eastAsiaTheme="minorEastAsia" w:hAnsiTheme="minorHAnsi" w:cstheme="minorBidi"/>
          <w:noProof/>
          <w:kern w:val="2"/>
          <w:sz w:val="24"/>
          <w:szCs w:val="24"/>
          <w:lang w:eastAsia="en-GB"/>
          <w14:ligatures w14:val="standardContextual"/>
        </w:rPr>
        <w:tab/>
      </w:r>
      <w:r>
        <w:rPr>
          <w:noProof/>
        </w:rPr>
        <w:t>Objective results of sequence Mitch</w:t>
      </w:r>
      <w:r>
        <w:rPr>
          <w:noProof/>
        </w:rPr>
        <w:tab/>
      </w:r>
      <w:r>
        <w:rPr>
          <w:noProof/>
        </w:rPr>
        <w:fldChar w:fldCharType="begin"/>
      </w:r>
      <w:r>
        <w:rPr>
          <w:noProof/>
        </w:rPr>
        <w:instrText xml:space="preserve"> PAGEREF _Toc210313793 \h </w:instrText>
      </w:r>
      <w:r>
        <w:rPr>
          <w:noProof/>
        </w:rPr>
      </w:r>
      <w:r>
        <w:rPr>
          <w:noProof/>
        </w:rPr>
        <w:fldChar w:fldCharType="separate"/>
      </w:r>
      <w:r>
        <w:rPr>
          <w:noProof/>
        </w:rPr>
        <w:t>112</w:t>
      </w:r>
      <w:r>
        <w:rPr>
          <w:noProof/>
        </w:rPr>
        <w:fldChar w:fldCharType="end"/>
      </w:r>
    </w:p>
    <w:p w14:paraId="65AF38A0" w14:textId="7B66A7AA" w:rsidR="00BB6D61" w:rsidRDefault="00BB6D61">
      <w:pPr>
        <w:pStyle w:val="TOC7"/>
        <w:rPr>
          <w:rFonts w:asciiTheme="minorHAnsi" w:eastAsiaTheme="minorEastAsia" w:hAnsiTheme="minorHAnsi" w:cstheme="minorBidi"/>
          <w:noProof/>
          <w:kern w:val="2"/>
          <w:sz w:val="24"/>
          <w:szCs w:val="24"/>
          <w:lang w:eastAsia="en-GB"/>
          <w14:ligatures w14:val="standardContextual"/>
        </w:rPr>
      </w:pPr>
      <w:r>
        <w:rPr>
          <w:noProof/>
        </w:rPr>
        <w:t>9.</w:t>
      </w:r>
      <w:r w:rsidRPr="00B5710B">
        <w:rPr>
          <w:noProof/>
          <w:lang w:val="en-US" w:eastAsia="zh-CN"/>
        </w:rPr>
        <w:t>3</w:t>
      </w:r>
      <w:r>
        <w:rPr>
          <w:noProof/>
        </w:rPr>
        <w:t>.4.1.5.1.2</w:t>
      </w:r>
      <w:r>
        <w:rPr>
          <w:rFonts w:asciiTheme="minorHAnsi" w:eastAsiaTheme="minorEastAsia" w:hAnsiTheme="minorHAnsi" w:cstheme="minorBidi"/>
          <w:noProof/>
          <w:kern w:val="2"/>
          <w:sz w:val="24"/>
          <w:szCs w:val="24"/>
          <w:lang w:eastAsia="en-GB"/>
          <w14:ligatures w14:val="standardContextual"/>
        </w:rPr>
        <w:tab/>
      </w:r>
      <w:r>
        <w:rPr>
          <w:noProof/>
        </w:rPr>
        <w:t>Objective results of sequence JuggleSoccer</w:t>
      </w:r>
      <w:r>
        <w:rPr>
          <w:noProof/>
        </w:rPr>
        <w:tab/>
      </w:r>
      <w:r>
        <w:rPr>
          <w:noProof/>
        </w:rPr>
        <w:fldChar w:fldCharType="begin"/>
      </w:r>
      <w:r>
        <w:rPr>
          <w:noProof/>
        </w:rPr>
        <w:instrText xml:space="preserve"> PAGEREF _Toc210313794 \h </w:instrText>
      </w:r>
      <w:r>
        <w:rPr>
          <w:noProof/>
        </w:rPr>
      </w:r>
      <w:r>
        <w:rPr>
          <w:noProof/>
        </w:rPr>
        <w:fldChar w:fldCharType="separate"/>
      </w:r>
      <w:r>
        <w:rPr>
          <w:noProof/>
        </w:rPr>
        <w:t>113</w:t>
      </w:r>
      <w:r>
        <w:rPr>
          <w:noProof/>
        </w:rPr>
        <w:fldChar w:fldCharType="end"/>
      </w:r>
    </w:p>
    <w:p w14:paraId="0E1C4824" w14:textId="70962AAF" w:rsidR="00BB6D61" w:rsidRDefault="00BB6D61">
      <w:pPr>
        <w:pStyle w:val="TOC7"/>
        <w:rPr>
          <w:rFonts w:asciiTheme="minorHAnsi" w:eastAsiaTheme="minorEastAsia" w:hAnsiTheme="minorHAnsi" w:cstheme="minorBidi"/>
          <w:noProof/>
          <w:kern w:val="2"/>
          <w:sz w:val="24"/>
          <w:szCs w:val="24"/>
          <w:lang w:eastAsia="en-GB"/>
          <w14:ligatures w14:val="standardContextual"/>
        </w:rPr>
      </w:pPr>
      <w:r>
        <w:rPr>
          <w:noProof/>
        </w:rPr>
        <w:t>9</w:t>
      </w:r>
      <w:r w:rsidRPr="00B5710B">
        <w:rPr>
          <w:noProof/>
          <w:lang w:val="en-US" w:eastAsia="zh-CN"/>
        </w:rPr>
        <w:t>.3</w:t>
      </w:r>
      <w:r>
        <w:rPr>
          <w:noProof/>
        </w:rPr>
        <w:t>.4.1.5.1.3</w:t>
      </w:r>
      <w:r>
        <w:rPr>
          <w:rFonts w:asciiTheme="minorHAnsi" w:eastAsiaTheme="minorEastAsia" w:hAnsiTheme="minorHAnsi" w:cstheme="minorBidi"/>
          <w:noProof/>
          <w:kern w:val="2"/>
          <w:sz w:val="24"/>
          <w:szCs w:val="24"/>
          <w:lang w:eastAsia="en-GB"/>
          <w14:ligatures w14:val="standardContextual"/>
        </w:rPr>
        <w:tab/>
      </w:r>
      <w:r>
        <w:rPr>
          <w:noProof/>
        </w:rPr>
        <w:t>Objective results of sequence Henry</w:t>
      </w:r>
      <w:r>
        <w:rPr>
          <w:noProof/>
        </w:rPr>
        <w:tab/>
      </w:r>
      <w:r>
        <w:rPr>
          <w:noProof/>
        </w:rPr>
        <w:fldChar w:fldCharType="begin"/>
      </w:r>
      <w:r>
        <w:rPr>
          <w:noProof/>
        </w:rPr>
        <w:instrText xml:space="preserve"> PAGEREF _Toc210313795 \h </w:instrText>
      </w:r>
      <w:r>
        <w:rPr>
          <w:noProof/>
        </w:rPr>
      </w:r>
      <w:r>
        <w:rPr>
          <w:noProof/>
        </w:rPr>
        <w:fldChar w:fldCharType="separate"/>
      </w:r>
      <w:r>
        <w:rPr>
          <w:noProof/>
        </w:rPr>
        <w:t>114</w:t>
      </w:r>
      <w:r>
        <w:rPr>
          <w:noProof/>
        </w:rPr>
        <w:fldChar w:fldCharType="end"/>
      </w:r>
    </w:p>
    <w:p w14:paraId="6E0843C6" w14:textId="6405B03F" w:rsidR="00BB6D61" w:rsidRDefault="00BB6D61">
      <w:pPr>
        <w:pStyle w:val="TOC7"/>
        <w:rPr>
          <w:rFonts w:asciiTheme="minorHAnsi" w:eastAsiaTheme="minorEastAsia" w:hAnsiTheme="minorHAnsi" w:cstheme="minorBidi"/>
          <w:noProof/>
          <w:kern w:val="2"/>
          <w:sz w:val="24"/>
          <w:szCs w:val="24"/>
          <w:lang w:eastAsia="en-GB"/>
          <w14:ligatures w14:val="standardContextual"/>
        </w:rPr>
      </w:pPr>
      <w:r>
        <w:rPr>
          <w:noProof/>
        </w:rPr>
        <w:t>9.</w:t>
      </w:r>
      <w:r w:rsidRPr="00B5710B">
        <w:rPr>
          <w:noProof/>
          <w:lang w:val="en-US" w:eastAsia="zh-CN"/>
        </w:rPr>
        <w:t>3</w:t>
      </w:r>
      <w:r>
        <w:rPr>
          <w:noProof/>
        </w:rPr>
        <w:t>.4.1.5.1.4</w:t>
      </w:r>
      <w:r>
        <w:rPr>
          <w:rFonts w:asciiTheme="minorHAnsi" w:eastAsiaTheme="minorEastAsia" w:hAnsiTheme="minorHAnsi" w:cstheme="minorBidi"/>
          <w:noProof/>
          <w:kern w:val="2"/>
          <w:sz w:val="24"/>
          <w:szCs w:val="24"/>
          <w:lang w:eastAsia="en-GB"/>
          <w14:ligatures w14:val="standardContextual"/>
        </w:rPr>
        <w:tab/>
      </w:r>
      <w:r>
        <w:rPr>
          <w:noProof/>
        </w:rPr>
        <w:t>Objective results of sequence Nathalie</w:t>
      </w:r>
      <w:r>
        <w:rPr>
          <w:noProof/>
        </w:rPr>
        <w:tab/>
      </w:r>
      <w:r>
        <w:rPr>
          <w:noProof/>
        </w:rPr>
        <w:fldChar w:fldCharType="begin"/>
      </w:r>
      <w:r>
        <w:rPr>
          <w:noProof/>
        </w:rPr>
        <w:instrText xml:space="preserve"> PAGEREF _Toc210313796 \h </w:instrText>
      </w:r>
      <w:r>
        <w:rPr>
          <w:noProof/>
        </w:rPr>
      </w:r>
      <w:r>
        <w:rPr>
          <w:noProof/>
        </w:rPr>
        <w:fldChar w:fldCharType="separate"/>
      </w:r>
      <w:r>
        <w:rPr>
          <w:noProof/>
        </w:rPr>
        <w:t>115</w:t>
      </w:r>
      <w:r>
        <w:rPr>
          <w:noProof/>
        </w:rPr>
        <w:fldChar w:fldCharType="end"/>
      </w:r>
    </w:p>
    <w:p w14:paraId="4E1CF3B2" w14:textId="50DAB2BF" w:rsidR="00BB6D61" w:rsidRDefault="00BB6D61">
      <w:pPr>
        <w:pStyle w:val="TOC7"/>
        <w:rPr>
          <w:rFonts w:asciiTheme="minorHAnsi" w:eastAsiaTheme="minorEastAsia" w:hAnsiTheme="minorHAnsi" w:cstheme="minorBidi"/>
          <w:noProof/>
          <w:kern w:val="2"/>
          <w:sz w:val="24"/>
          <w:szCs w:val="24"/>
          <w:lang w:eastAsia="en-GB"/>
          <w14:ligatures w14:val="standardContextual"/>
        </w:rPr>
      </w:pPr>
      <w:r>
        <w:rPr>
          <w:noProof/>
        </w:rPr>
        <w:t>9.</w:t>
      </w:r>
      <w:r w:rsidRPr="00B5710B">
        <w:rPr>
          <w:noProof/>
          <w:lang w:val="en-US" w:eastAsia="zh-CN"/>
        </w:rPr>
        <w:t>3</w:t>
      </w:r>
      <w:r>
        <w:rPr>
          <w:noProof/>
        </w:rPr>
        <w:t>.4.1.5.1.5</w:t>
      </w:r>
      <w:r>
        <w:rPr>
          <w:rFonts w:asciiTheme="minorHAnsi" w:eastAsiaTheme="minorEastAsia" w:hAnsiTheme="minorHAnsi" w:cstheme="minorBidi"/>
          <w:noProof/>
          <w:kern w:val="2"/>
          <w:sz w:val="24"/>
          <w:szCs w:val="24"/>
          <w:lang w:eastAsia="en-GB"/>
          <w14:ligatures w14:val="standardContextual"/>
        </w:rPr>
        <w:tab/>
      </w:r>
      <w:r>
        <w:rPr>
          <w:noProof/>
        </w:rPr>
        <w:t>Objective results of sequence Aliyah</w:t>
      </w:r>
      <w:r>
        <w:rPr>
          <w:noProof/>
        </w:rPr>
        <w:tab/>
      </w:r>
      <w:r>
        <w:rPr>
          <w:noProof/>
        </w:rPr>
        <w:fldChar w:fldCharType="begin"/>
      </w:r>
      <w:r>
        <w:rPr>
          <w:noProof/>
        </w:rPr>
        <w:instrText xml:space="preserve"> PAGEREF _Toc210313797 \h </w:instrText>
      </w:r>
      <w:r>
        <w:rPr>
          <w:noProof/>
        </w:rPr>
      </w:r>
      <w:r>
        <w:rPr>
          <w:noProof/>
        </w:rPr>
        <w:fldChar w:fldCharType="separate"/>
      </w:r>
      <w:r>
        <w:rPr>
          <w:noProof/>
        </w:rPr>
        <w:t>116</w:t>
      </w:r>
      <w:r>
        <w:rPr>
          <w:noProof/>
        </w:rPr>
        <w:fldChar w:fldCharType="end"/>
      </w:r>
    </w:p>
    <w:p w14:paraId="47BDDBBD" w14:textId="5E8A2D45" w:rsidR="00BB6D61" w:rsidRDefault="00BB6D61">
      <w:pPr>
        <w:pStyle w:val="TOC7"/>
        <w:rPr>
          <w:rFonts w:asciiTheme="minorHAnsi" w:eastAsiaTheme="minorEastAsia" w:hAnsiTheme="minorHAnsi" w:cstheme="minorBidi"/>
          <w:noProof/>
          <w:kern w:val="2"/>
          <w:sz w:val="24"/>
          <w:szCs w:val="24"/>
          <w:lang w:eastAsia="en-GB"/>
          <w14:ligatures w14:val="standardContextual"/>
        </w:rPr>
      </w:pPr>
      <w:r>
        <w:rPr>
          <w:noProof/>
        </w:rPr>
        <w:t>9.</w:t>
      </w:r>
      <w:r w:rsidRPr="00B5710B">
        <w:rPr>
          <w:noProof/>
          <w:lang w:val="en-US" w:eastAsia="zh-CN"/>
        </w:rPr>
        <w:t>3</w:t>
      </w:r>
      <w:r>
        <w:rPr>
          <w:noProof/>
        </w:rPr>
        <w:t>.4.1.5.1.6</w:t>
      </w:r>
      <w:r>
        <w:rPr>
          <w:rFonts w:asciiTheme="minorHAnsi" w:eastAsiaTheme="minorEastAsia" w:hAnsiTheme="minorHAnsi" w:cstheme="minorBidi"/>
          <w:noProof/>
          <w:kern w:val="2"/>
          <w:sz w:val="24"/>
          <w:szCs w:val="24"/>
          <w:lang w:eastAsia="en-GB"/>
          <w14:ligatures w14:val="standardContextual"/>
        </w:rPr>
        <w:tab/>
      </w:r>
      <w:r>
        <w:rPr>
          <w:noProof/>
        </w:rPr>
        <w:t>Bitstream crosschecks</w:t>
      </w:r>
      <w:r>
        <w:rPr>
          <w:noProof/>
        </w:rPr>
        <w:tab/>
      </w:r>
      <w:r>
        <w:rPr>
          <w:noProof/>
        </w:rPr>
        <w:fldChar w:fldCharType="begin"/>
      </w:r>
      <w:r>
        <w:rPr>
          <w:noProof/>
        </w:rPr>
        <w:instrText xml:space="preserve"> PAGEREF _Toc210313798 \h </w:instrText>
      </w:r>
      <w:r>
        <w:rPr>
          <w:noProof/>
        </w:rPr>
      </w:r>
      <w:r>
        <w:rPr>
          <w:noProof/>
        </w:rPr>
        <w:fldChar w:fldCharType="separate"/>
      </w:r>
      <w:r>
        <w:rPr>
          <w:noProof/>
        </w:rPr>
        <w:t>118</w:t>
      </w:r>
      <w:r>
        <w:rPr>
          <w:noProof/>
        </w:rPr>
        <w:fldChar w:fldCharType="end"/>
      </w:r>
    </w:p>
    <w:p w14:paraId="59A3C6F6" w14:textId="35A8CCFD" w:rsidR="00BB6D61" w:rsidRDefault="00BB6D61">
      <w:pPr>
        <w:pStyle w:val="TOC6"/>
        <w:rPr>
          <w:rFonts w:asciiTheme="minorHAnsi" w:eastAsiaTheme="minorEastAsia" w:hAnsiTheme="minorHAnsi" w:cstheme="minorBidi"/>
          <w:noProof/>
          <w:kern w:val="2"/>
          <w:sz w:val="24"/>
          <w:szCs w:val="24"/>
          <w:lang w:eastAsia="en-GB"/>
          <w14:ligatures w14:val="standardContextual"/>
        </w:rPr>
      </w:pPr>
      <w:r>
        <w:rPr>
          <w:noProof/>
        </w:rPr>
        <w:t>9.</w:t>
      </w:r>
      <w:r w:rsidRPr="00B5710B">
        <w:rPr>
          <w:rFonts w:eastAsia="SimSun"/>
          <w:noProof/>
          <w:lang w:val="en-US" w:eastAsia="zh-CN"/>
        </w:rPr>
        <w:t>3</w:t>
      </w:r>
      <w:r>
        <w:rPr>
          <w:noProof/>
        </w:rPr>
        <w:t>.4.1.5.2</w:t>
      </w:r>
      <w:r>
        <w:rPr>
          <w:rFonts w:asciiTheme="minorHAnsi" w:eastAsiaTheme="minorEastAsia" w:hAnsiTheme="minorHAnsi" w:cstheme="minorBidi"/>
          <w:noProof/>
          <w:kern w:val="2"/>
          <w:sz w:val="24"/>
          <w:szCs w:val="24"/>
          <w:lang w:eastAsia="en-GB"/>
          <w14:ligatures w14:val="standardContextual"/>
        </w:rPr>
        <w:tab/>
      </w:r>
      <w:r w:rsidRPr="00B5710B">
        <w:rPr>
          <w:rFonts w:eastAsia="SimSun"/>
          <w:noProof/>
          <w:lang w:val="en-US" w:eastAsia="zh-CN"/>
        </w:rPr>
        <w:t>S</w:t>
      </w:r>
      <w:r>
        <w:rPr>
          <w:noProof/>
        </w:rPr>
        <w:t>ubjective evaluation</w:t>
      </w:r>
      <w:r>
        <w:rPr>
          <w:noProof/>
        </w:rPr>
        <w:tab/>
      </w:r>
      <w:r>
        <w:rPr>
          <w:noProof/>
        </w:rPr>
        <w:fldChar w:fldCharType="begin"/>
      </w:r>
      <w:r>
        <w:rPr>
          <w:noProof/>
        </w:rPr>
        <w:instrText xml:space="preserve"> PAGEREF _Toc210313799 \h </w:instrText>
      </w:r>
      <w:r>
        <w:rPr>
          <w:noProof/>
        </w:rPr>
      </w:r>
      <w:r>
        <w:rPr>
          <w:noProof/>
        </w:rPr>
        <w:fldChar w:fldCharType="separate"/>
      </w:r>
      <w:r>
        <w:rPr>
          <w:noProof/>
        </w:rPr>
        <w:t>118</w:t>
      </w:r>
      <w:r>
        <w:rPr>
          <w:noProof/>
        </w:rPr>
        <w:fldChar w:fldCharType="end"/>
      </w:r>
    </w:p>
    <w:p w14:paraId="7B14BB62" w14:textId="762FC2C5" w:rsidR="00BB6D61" w:rsidRDefault="00BB6D61">
      <w:pPr>
        <w:pStyle w:val="TOC6"/>
        <w:rPr>
          <w:rFonts w:asciiTheme="minorHAnsi" w:eastAsiaTheme="minorEastAsia" w:hAnsiTheme="minorHAnsi" w:cstheme="minorBidi"/>
          <w:noProof/>
          <w:kern w:val="2"/>
          <w:sz w:val="24"/>
          <w:szCs w:val="24"/>
          <w:lang w:eastAsia="en-GB"/>
          <w14:ligatures w14:val="standardContextual"/>
        </w:rPr>
      </w:pPr>
      <w:r>
        <w:rPr>
          <w:noProof/>
        </w:rPr>
        <w:t>9.</w:t>
      </w:r>
      <w:r w:rsidRPr="00B5710B">
        <w:rPr>
          <w:rFonts w:eastAsia="SimSun"/>
          <w:noProof/>
          <w:lang w:val="en-US" w:eastAsia="zh-CN"/>
        </w:rPr>
        <w:t>3</w:t>
      </w:r>
      <w:r>
        <w:rPr>
          <w:noProof/>
        </w:rPr>
        <w:t>.4.1.5.3</w:t>
      </w:r>
      <w:r>
        <w:rPr>
          <w:rFonts w:asciiTheme="minorHAnsi" w:eastAsiaTheme="minorEastAsia" w:hAnsiTheme="minorHAnsi" w:cstheme="minorBidi"/>
          <w:noProof/>
          <w:kern w:val="2"/>
          <w:sz w:val="24"/>
          <w:szCs w:val="24"/>
          <w:lang w:eastAsia="en-GB"/>
          <w14:ligatures w14:val="standardContextual"/>
        </w:rPr>
        <w:tab/>
      </w:r>
      <w:r>
        <w:rPr>
          <w:noProof/>
        </w:rPr>
        <w:t>External evaluation</w:t>
      </w:r>
      <w:r>
        <w:rPr>
          <w:noProof/>
        </w:rPr>
        <w:tab/>
      </w:r>
      <w:r>
        <w:rPr>
          <w:noProof/>
        </w:rPr>
        <w:fldChar w:fldCharType="begin"/>
      </w:r>
      <w:r>
        <w:rPr>
          <w:noProof/>
        </w:rPr>
        <w:instrText xml:space="preserve"> PAGEREF _Toc210313800 \h </w:instrText>
      </w:r>
      <w:r>
        <w:rPr>
          <w:noProof/>
        </w:rPr>
      </w:r>
      <w:r>
        <w:rPr>
          <w:noProof/>
        </w:rPr>
        <w:fldChar w:fldCharType="separate"/>
      </w:r>
      <w:r>
        <w:rPr>
          <w:noProof/>
        </w:rPr>
        <w:t>118</w:t>
      </w:r>
      <w:r>
        <w:rPr>
          <w:noProof/>
        </w:rPr>
        <w:fldChar w:fldCharType="end"/>
      </w:r>
    </w:p>
    <w:p w14:paraId="65658DA5" w14:textId="1239DB2A" w:rsidR="00BB6D61" w:rsidRDefault="00BB6D61">
      <w:pPr>
        <w:pStyle w:val="TOC7"/>
        <w:rPr>
          <w:rFonts w:asciiTheme="minorHAnsi" w:eastAsiaTheme="minorEastAsia" w:hAnsiTheme="minorHAnsi" w:cstheme="minorBidi"/>
          <w:noProof/>
          <w:kern w:val="2"/>
          <w:sz w:val="24"/>
          <w:szCs w:val="24"/>
          <w:lang w:eastAsia="en-GB"/>
          <w14:ligatures w14:val="standardContextual"/>
        </w:rPr>
      </w:pPr>
      <w:r>
        <w:rPr>
          <w:noProof/>
        </w:rPr>
        <w:t>9.</w:t>
      </w:r>
      <w:r w:rsidRPr="00B5710B">
        <w:rPr>
          <w:rFonts w:eastAsia="SimSun"/>
          <w:noProof/>
          <w:lang w:val="en-US" w:eastAsia="zh-CN"/>
        </w:rPr>
        <w:t>3</w:t>
      </w:r>
      <w:r>
        <w:rPr>
          <w:noProof/>
        </w:rPr>
        <w:t>.4.1.5.3.1</w:t>
      </w:r>
      <w:r>
        <w:rPr>
          <w:rFonts w:asciiTheme="minorHAnsi" w:eastAsiaTheme="minorEastAsia" w:hAnsiTheme="minorHAnsi" w:cstheme="minorBidi"/>
          <w:noProof/>
          <w:kern w:val="2"/>
          <w:sz w:val="24"/>
          <w:szCs w:val="24"/>
          <w:lang w:eastAsia="en-GB"/>
          <w14:ligatures w14:val="standardContextual"/>
        </w:rPr>
        <w:tab/>
      </w:r>
      <w:r>
        <w:rPr>
          <w:noProof/>
        </w:rPr>
        <w:t>External reports</w:t>
      </w:r>
      <w:r>
        <w:rPr>
          <w:noProof/>
        </w:rPr>
        <w:tab/>
      </w:r>
      <w:r>
        <w:rPr>
          <w:noProof/>
        </w:rPr>
        <w:fldChar w:fldCharType="begin"/>
      </w:r>
      <w:r>
        <w:rPr>
          <w:noProof/>
        </w:rPr>
        <w:instrText xml:space="preserve"> PAGEREF _Toc210313801 \h </w:instrText>
      </w:r>
      <w:r>
        <w:rPr>
          <w:noProof/>
        </w:rPr>
      </w:r>
      <w:r>
        <w:rPr>
          <w:noProof/>
        </w:rPr>
        <w:fldChar w:fldCharType="separate"/>
      </w:r>
      <w:r>
        <w:rPr>
          <w:noProof/>
        </w:rPr>
        <w:t>118</w:t>
      </w:r>
      <w:r>
        <w:rPr>
          <w:noProof/>
        </w:rPr>
        <w:fldChar w:fldCharType="end"/>
      </w:r>
    </w:p>
    <w:p w14:paraId="03F7D447" w14:textId="307CF8D6" w:rsidR="00BB6D61" w:rsidRDefault="00BB6D61">
      <w:pPr>
        <w:pStyle w:val="TOC7"/>
        <w:rPr>
          <w:rFonts w:asciiTheme="minorHAnsi" w:eastAsiaTheme="minorEastAsia" w:hAnsiTheme="minorHAnsi" w:cstheme="minorBidi"/>
          <w:noProof/>
          <w:kern w:val="2"/>
          <w:sz w:val="24"/>
          <w:szCs w:val="24"/>
          <w:lang w:eastAsia="en-GB"/>
          <w14:ligatures w14:val="standardContextual"/>
        </w:rPr>
      </w:pPr>
      <w:r>
        <w:rPr>
          <w:noProof/>
        </w:rPr>
        <w:t>9.</w:t>
      </w:r>
      <w:r w:rsidRPr="00B5710B">
        <w:rPr>
          <w:rFonts w:eastAsia="SimSun"/>
          <w:noProof/>
          <w:lang w:val="en-US" w:eastAsia="zh-CN"/>
        </w:rPr>
        <w:t>3</w:t>
      </w:r>
      <w:r>
        <w:rPr>
          <w:noProof/>
        </w:rPr>
        <w:t>.4.1.5.3.2</w:t>
      </w:r>
      <w:r>
        <w:rPr>
          <w:rFonts w:asciiTheme="minorHAnsi" w:eastAsiaTheme="minorEastAsia" w:hAnsiTheme="minorHAnsi" w:cstheme="minorBidi"/>
          <w:noProof/>
          <w:kern w:val="2"/>
          <w:sz w:val="24"/>
          <w:szCs w:val="24"/>
          <w:lang w:eastAsia="en-GB"/>
          <w14:ligatures w14:val="standardContextual"/>
        </w:rPr>
        <w:tab/>
      </w:r>
      <w:r>
        <w:rPr>
          <w:noProof/>
        </w:rPr>
        <w:t>Evaluation platform</w:t>
      </w:r>
      <w:r>
        <w:rPr>
          <w:noProof/>
        </w:rPr>
        <w:tab/>
      </w:r>
      <w:r>
        <w:rPr>
          <w:noProof/>
        </w:rPr>
        <w:fldChar w:fldCharType="begin"/>
      </w:r>
      <w:r>
        <w:rPr>
          <w:noProof/>
        </w:rPr>
        <w:instrText xml:space="preserve"> PAGEREF _Toc210313802 \h </w:instrText>
      </w:r>
      <w:r>
        <w:rPr>
          <w:noProof/>
        </w:rPr>
      </w:r>
      <w:r>
        <w:rPr>
          <w:noProof/>
        </w:rPr>
        <w:fldChar w:fldCharType="separate"/>
      </w:r>
      <w:r>
        <w:rPr>
          <w:noProof/>
        </w:rPr>
        <w:t>118</w:t>
      </w:r>
      <w:r>
        <w:rPr>
          <w:noProof/>
        </w:rPr>
        <w:fldChar w:fldCharType="end"/>
      </w:r>
    </w:p>
    <w:p w14:paraId="55975965" w14:textId="0250DF85" w:rsidR="00BB6D61" w:rsidRDefault="00BB6D61">
      <w:pPr>
        <w:pStyle w:val="TOC5"/>
        <w:rPr>
          <w:rFonts w:asciiTheme="minorHAnsi" w:eastAsiaTheme="minorEastAsia" w:hAnsiTheme="minorHAnsi" w:cstheme="minorBidi"/>
          <w:noProof/>
          <w:kern w:val="2"/>
          <w:sz w:val="24"/>
          <w:szCs w:val="24"/>
          <w:lang w:eastAsia="en-GB"/>
          <w14:ligatures w14:val="standardContextual"/>
        </w:rPr>
      </w:pPr>
      <w:r w:rsidRPr="00B5710B">
        <w:rPr>
          <w:noProof/>
          <w:lang w:val="en-US" w:eastAsia="zh-CN"/>
        </w:rPr>
        <w:t>9</w:t>
      </w:r>
      <w:r>
        <w:rPr>
          <w:noProof/>
        </w:rPr>
        <w:t>.</w:t>
      </w:r>
      <w:r w:rsidRPr="00B5710B">
        <w:rPr>
          <w:noProof/>
          <w:lang w:val="en-US" w:eastAsia="zh-CN"/>
        </w:rPr>
        <w:t>3</w:t>
      </w:r>
      <w:r>
        <w:rPr>
          <w:noProof/>
        </w:rPr>
        <w:t>.4.1.</w:t>
      </w:r>
      <w:r w:rsidRPr="00B5710B">
        <w:rPr>
          <w:noProof/>
          <w:lang w:val="en-US" w:eastAsia="zh-CN"/>
        </w:rPr>
        <w:t>6</w:t>
      </w:r>
      <w:r>
        <w:rPr>
          <w:rFonts w:asciiTheme="minorHAnsi" w:eastAsiaTheme="minorEastAsia" w:hAnsiTheme="minorHAnsi" w:cstheme="minorBidi"/>
          <w:noProof/>
          <w:kern w:val="2"/>
          <w:sz w:val="24"/>
          <w:szCs w:val="24"/>
          <w:lang w:eastAsia="en-GB"/>
          <w14:ligatures w14:val="standardContextual"/>
        </w:rPr>
        <w:tab/>
      </w:r>
      <w:r>
        <w:rPr>
          <w:noProof/>
        </w:rPr>
        <w:t>Network Requirements</w:t>
      </w:r>
      <w:r>
        <w:rPr>
          <w:noProof/>
        </w:rPr>
        <w:tab/>
      </w:r>
      <w:r>
        <w:rPr>
          <w:noProof/>
        </w:rPr>
        <w:fldChar w:fldCharType="begin"/>
      </w:r>
      <w:r>
        <w:rPr>
          <w:noProof/>
        </w:rPr>
        <w:instrText xml:space="preserve"> PAGEREF _Toc210313803 \h </w:instrText>
      </w:r>
      <w:r>
        <w:rPr>
          <w:noProof/>
        </w:rPr>
      </w:r>
      <w:r>
        <w:rPr>
          <w:noProof/>
        </w:rPr>
        <w:fldChar w:fldCharType="separate"/>
      </w:r>
      <w:r>
        <w:rPr>
          <w:noProof/>
        </w:rPr>
        <w:t>118</w:t>
      </w:r>
      <w:r>
        <w:rPr>
          <w:noProof/>
        </w:rPr>
        <w:fldChar w:fldCharType="end"/>
      </w:r>
    </w:p>
    <w:p w14:paraId="2A4D5AF9" w14:textId="36752141" w:rsidR="00BB6D61" w:rsidRDefault="00BB6D61">
      <w:pPr>
        <w:pStyle w:val="TOC2"/>
        <w:rPr>
          <w:rFonts w:asciiTheme="minorHAnsi" w:eastAsiaTheme="minorEastAsia" w:hAnsiTheme="minorHAnsi" w:cstheme="minorBidi"/>
          <w:noProof/>
          <w:kern w:val="2"/>
          <w:sz w:val="24"/>
          <w:szCs w:val="24"/>
          <w:lang w:eastAsia="en-GB"/>
          <w14:ligatures w14:val="standardContextual"/>
        </w:rPr>
      </w:pPr>
      <w:r w:rsidRPr="00B5710B">
        <w:rPr>
          <w:rFonts w:eastAsia="SimSun"/>
          <w:noProof/>
          <w:lang w:val="en-US" w:eastAsia="zh-CN"/>
        </w:rPr>
        <w:t>9</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 xml:space="preserve">Scenario </w:t>
      </w:r>
      <w:r w:rsidRPr="00B5710B">
        <w:rPr>
          <w:noProof/>
          <w:lang w:val="en-US" w:eastAsia="zh-CN"/>
        </w:rPr>
        <w:t>3</w:t>
      </w:r>
      <w:r>
        <w:rPr>
          <w:noProof/>
        </w:rPr>
        <w:t>: Streaming of Multi-vie</w:t>
      </w:r>
      <w:r w:rsidRPr="00B5710B">
        <w:rPr>
          <w:noProof/>
          <w:lang w:val="en-US" w:eastAsia="zh-CN"/>
        </w:rPr>
        <w:t>w plus</w:t>
      </w:r>
      <w:r>
        <w:rPr>
          <w:noProof/>
        </w:rPr>
        <w:t xml:space="preserve"> depth Produced Content</w:t>
      </w:r>
      <w:r>
        <w:rPr>
          <w:noProof/>
        </w:rPr>
        <w:tab/>
      </w:r>
      <w:r>
        <w:rPr>
          <w:noProof/>
        </w:rPr>
        <w:fldChar w:fldCharType="begin"/>
      </w:r>
      <w:r>
        <w:rPr>
          <w:noProof/>
        </w:rPr>
        <w:instrText xml:space="preserve"> PAGEREF _Toc210313804 \h </w:instrText>
      </w:r>
      <w:r>
        <w:rPr>
          <w:noProof/>
        </w:rPr>
      </w:r>
      <w:r>
        <w:rPr>
          <w:noProof/>
        </w:rPr>
        <w:fldChar w:fldCharType="separate"/>
      </w:r>
      <w:r>
        <w:rPr>
          <w:noProof/>
        </w:rPr>
        <w:t>118</w:t>
      </w:r>
      <w:r>
        <w:rPr>
          <w:noProof/>
        </w:rPr>
        <w:fldChar w:fldCharType="end"/>
      </w:r>
    </w:p>
    <w:p w14:paraId="74A7CFC8" w14:textId="27FCAD36" w:rsidR="00BB6D61" w:rsidRDefault="00BB6D61">
      <w:pPr>
        <w:pStyle w:val="TOC3"/>
        <w:rPr>
          <w:rFonts w:asciiTheme="minorHAnsi" w:eastAsiaTheme="minorEastAsia" w:hAnsiTheme="minorHAnsi" w:cstheme="minorBidi"/>
          <w:noProof/>
          <w:kern w:val="2"/>
          <w:sz w:val="24"/>
          <w:szCs w:val="24"/>
          <w:lang w:eastAsia="en-GB"/>
          <w14:ligatures w14:val="standardContextual"/>
        </w:rPr>
      </w:pPr>
      <w:r w:rsidRPr="00B5710B">
        <w:rPr>
          <w:noProof/>
          <w:lang w:val="en-US" w:eastAsia="zh-CN"/>
        </w:rPr>
        <w:t>9</w:t>
      </w:r>
      <w:r>
        <w:rPr>
          <w:noProof/>
        </w:rPr>
        <w:t>.</w:t>
      </w:r>
      <w:r w:rsidRPr="00B5710B">
        <w:rPr>
          <w:noProof/>
          <w:lang w:val="en-US"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Evaluation Overview</w:t>
      </w:r>
      <w:r>
        <w:rPr>
          <w:noProof/>
        </w:rPr>
        <w:tab/>
      </w:r>
      <w:r>
        <w:rPr>
          <w:noProof/>
        </w:rPr>
        <w:fldChar w:fldCharType="begin"/>
      </w:r>
      <w:r>
        <w:rPr>
          <w:noProof/>
        </w:rPr>
        <w:instrText xml:space="preserve"> PAGEREF _Toc210313805 \h </w:instrText>
      </w:r>
      <w:r>
        <w:rPr>
          <w:noProof/>
        </w:rPr>
      </w:r>
      <w:r>
        <w:rPr>
          <w:noProof/>
        </w:rPr>
        <w:fldChar w:fldCharType="separate"/>
      </w:r>
      <w:r>
        <w:rPr>
          <w:noProof/>
        </w:rPr>
        <w:t>118</w:t>
      </w:r>
      <w:r>
        <w:rPr>
          <w:noProof/>
        </w:rPr>
        <w:fldChar w:fldCharType="end"/>
      </w:r>
    </w:p>
    <w:p w14:paraId="64DB16E0" w14:textId="0CE5727F" w:rsidR="00BB6D61" w:rsidRDefault="00BB6D61">
      <w:pPr>
        <w:pStyle w:val="TOC3"/>
        <w:rPr>
          <w:rFonts w:asciiTheme="minorHAnsi" w:eastAsiaTheme="minorEastAsia" w:hAnsiTheme="minorHAnsi" w:cstheme="minorBidi"/>
          <w:noProof/>
          <w:kern w:val="2"/>
          <w:sz w:val="24"/>
          <w:szCs w:val="24"/>
          <w:lang w:eastAsia="en-GB"/>
          <w14:ligatures w14:val="standardContextual"/>
        </w:rPr>
      </w:pPr>
      <w:r w:rsidRPr="00B5710B">
        <w:rPr>
          <w:rFonts w:eastAsia="SimSun"/>
          <w:noProof/>
          <w:lang w:val="en-US" w:eastAsia="zh-CN"/>
        </w:rPr>
        <w:t>9</w:t>
      </w:r>
      <w:r>
        <w:rPr>
          <w:noProof/>
        </w:rPr>
        <w:t>.</w:t>
      </w:r>
      <w:r w:rsidRPr="00B5710B">
        <w:rPr>
          <w:rFonts w:eastAsia="SimSun"/>
          <w:noProof/>
          <w:lang w:val="en-US" w:eastAsia="zh-CN"/>
        </w:rPr>
        <w:t>4</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 Sequences</w:t>
      </w:r>
      <w:r>
        <w:rPr>
          <w:noProof/>
        </w:rPr>
        <w:tab/>
      </w:r>
      <w:r>
        <w:rPr>
          <w:noProof/>
        </w:rPr>
        <w:fldChar w:fldCharType="begin"/>
      </w:r>
      <w:r>
        <w:rPr>
          <w:noProof/>
        </w:rPr>
        <w:instrText xml:space="preserve"> PAGEREF _Toc210313806 \h </w:instrText>
      </w:r>
      <w:r>
        <w:rPr>
          <w:noProof/>
        </w:rPr>
      </w:r>
      <w:r>
        <w:rPr>
          <w:noProof/>
        </w:rPr>
        <w:fldChar w:fldCharType="separate"/>
      </w:r>
      <w:r>
        <w:rPr>
          <w:noProof/>
        </w:rPr>
        <w:t>118</w:t>
      </w:r>
      <w:r>
        <w:rPr>
          <w:noProof/>
        </w:rPr>
        <w:fldChar w:fldCharType="end"/>
      </w:r>
    </w:p>
    <w:p w14:paraId="44098CE1" w14:textId="3F5902B9" w:rsidR="00BB6D61" w:rsidRDefault="00BB6D61">
      <w:pPr>
        <w:pStyle w:val="TOC3"/>
        <w:rPr>
          <w:rFonts w:asciiTheme="minorHAnsi" w:eastAsiaTheme="minorEastAsia" w:hAnsiTheme="minorHAnsi" w:cstheme="minorBidi"/>
          <w:noProof/>
          <w:kern w:val="2"/>
          <w:sz w:val="24"/>
          <w:szCs w:val="24"/>
          <w:lang w:eastAsia="en-GB"/>
          <w14:ligatures w14:val="standardContextual"/>
        </w:rPr>
      </w:pPr>
      <w:r w:rsidRPr="00B5710B">
        <w:rPr>
          <w:rFonts w:eastAsia="SimSun"/>
          <w:noProof/>
          <w:lang w:val="en-US" w:eastAsia="zh-CN"/>
        </w:rPr>
        <w:t>9</w:t>
      </w:r>
      <w:r>
        <w:rPr>
          <w:noProof/>
        </w:rPr>
        <w:t>.</w:t>
      </w:r>
      <w:r w:rsidRPr="00B5710B">
        <w:rPr>
          <w:rFonts w:eastAsia="SimSun"/>
          <w:noProof/>
          <w:lang w:val="en-US" w:eastAsia="zh-CN"/>
        </w:rPr>
        <w:t>4</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Performance Metrics</w:t>
      </w:r>
      <w:r>
        <w:rPr>
          <w:noProof/>
        </w:rPr>
        <w:tab/>
      </w:r>
      <w:r>
        <w:rPr>
          <w:noProof/>
        </w:rPr>
        <w:fldChar w:fldCharType="begin"/>
      </w:r>
      <w:r>
        <w:rPr>
          <w:noProof/>
        </w:rPr>
        <w:instrText xml:space="preserve"> PAGEREF _Toc210313807 \h </w:instrText>
      </w:r>
      <w:r>
        <w:rPr>
          <w:noProof/>
        </w:rPr>
      </w:r>
      <w:r>
        <w:rPr>
          <w:noProof/>
        </w:rPr>
        <w:fldChar w:fldCharType="separate"/>
      </w:r>
      <w:r>
        <w:rPr>
          <w:noProof/>
        </w:rPr>
        <w:t>118</w:t>
      </w:r>
      <w:r>
        <w:rPr>
          <w:noProof/>
        </w:rPr>
        <w:fldChar w:fldCharType="end"/>
      </w:r>
    </w:p>
    <w:p w14:paraId="3D6E7718" w14:textId="710E8A9D" w:rsidR="00BB6D61" w:rsidRDefault="00BB6D61">
      <w:pPr>
        <w:pStyle w:val="TOC3"/>
        <w:rPr>
          <w:rFonts w:asciiTheme="minorHAnsi" w:eastAsiaTheme="minorEastAsia" w:hAnsiTheme="minorHAnsi" w:cstheme="minorBidi"/>
          <w:noProof/>
          <w:kern w:val="2"/>
          <w:sz w:val="24"/>
          <w:szCs w:val="24"/>
          <w:lang w:eastAsia="en-GB"/>
          <w14:ligatures w14:val="standardContextual"/>
        </w:rPr>
      </w:pPr>
      <w:r w:rsidRPr="00B5710B">
        <w:rPr>
          <w:rFonts w:eastAsia="SimSun"/>
          <w:noProof/>
          <w:lang w:val="fr-FR" w:eastAsia="zh-CN"/>
        </w:rPr>
        <w:t>9</w:t>
      </w:r>
      <w:r w:rsidRPr="00B5710B">
        <w:rPr>
          <w:noProof/>
          <w:lang w:val="fr-FR"/>
        </w:rPr>
        <w:t>.</w:t>
      </w:r>
      <w:r w:rsidRPr="00B5710B">
        <w:rPr>
          <w:rFonts w:eastAsia="SimSun"/>
          <w:noProof/>
          <w:lang w:val="en-US" w:eastAsia="zh-CN"/>
        </w:rPr>
        <w:t>4</w:t>
      </w:r>
      <w:r w:rsidRPr="00B5710B">
        <w:rPr>
          <w:noProof/>
          <w:lang w:val="fr-FR"/>
        </w:rPr>
        <w:t>.4</w:t>
      </w:r>
      <w:r>
        <w:rPr>
          <w:rFonts w:asciiTheme="minorHAnsi" w:eastAsiaTheme="minorEastAsia" w:hAnsiTheme="minorHAnsi" w:cstheme="minorBidi"/>
          <w:noProof/>
          <w:kern w:val="2"/>
          <w:sz w:val="24"/>
          <w:szCs w:val="24"/>
          <w:lang w:eastAsia="en-GB"/>
          <w14:ligatures w14:val="standardContextual"/>
        </w:rPr>
        <w:tab/>
      </w:r>
      <w:r w:rsidRPr="00B5710B">
        <w:rPr>
          <w:noProof/>
          <w:lang w:val="fr-FR"/>
        </w:rPr>
        <w:t>Candidate Solutions</w:t>
      </w:r>
      <w:r>
        <w:rPr>
          <w:noProof/>
        </w:rPr>
        <w:tab/>
      </w:r>
      <w:r>
        <w:rPr>
          <w:noProof/>
        </w:rPr>
        <w:fldChar w:fldCharType="begin"/>
      </w:r>
      <w:r>
        <w:rPr>
          <w:noProof/>
        </w:rPr>
        <w:instrText xml:space="preserve"> PAGEREF _Toc210313808 \h </w:instrText>
      </w:r>
      <w:r>
        <w:rPr>
          <w:noProof/>
        </w:rPr>
      </w:r>
      <w:r>
        <w:rPr>
          <w:noProof/>
        </w:rPr>
        <w:fldChar w:fldCharType="separate"/>
      </w:r>
      <w:r>
        <w:rPr>
          <w:noProof/>
        </w:rPr>
        <w:t>119</w:t>
      </w:r>
      <w:r>
        <w:rPr>
          <w:noProof/>
        </w:rPr>
        <w:fldChar w:fldCharType="end"/>
      </w:r>
    </w:p>
    <w:p w14:paraId="51DBA803" w14:textId="57D43060" w:rsidR="00BB6D61" w:rsidRDefault="00BB6D61">
      <w:pPr>
        <w:pStyle w:val="TOC4"/>
        <w:rPr>
          <w:rFonts w:asciiTheme="minorHAnsi" w:eastAsiaTheme="minorEastAsia" w:hAnsiTheme="minorHAnsi" w:cstheme="minorBidi"/>
          <w:noProof/>
          <w:kern w:val="2"/>
          <w:sz w:val="24"/>
          <w:szCs w:val="24"/>
          <w:lang w:eastAsia="en-GB"/>
          <w14:ligatures w14:val="standardContextual"/>
        </w:rPr>
      </w:pPr>
      <w:r w:rsidRPr="00B5710B">
        <w:rPr>
          <w:rFonts w:eastAsia="SimSun"/>
          <w:noProof/>
          <w:lang w:val="fr-FR" w:eastAsia="zh-CN"/>
        </w:rPr>
        <w:lastRenderedPageBreak/>
        <w:t>9</w:t>
      </w:r>
      <w:r w:rsidRPr="00B5710B">
        <w:rPr>
          <w:noProof/>
          <w:lang w:val="fr-FR"/>
        </w:rPr>
        <w:t>.</w:t>
      </w:r>
      <w:r w:rsidRPr="00B5710B">
        <w:rPr>
          <w:rFonts w:eastAsia="SimSun"/>
          <w:noProof/>
          <w:lang w:val="en-US" w:eastAsia="zh-CN"/>
        </w:rPr>
        <w:t>4</w:t>
      </w:r>
      <w:r w:rsidRPr="00B5710B">
        <w:rPr>
          <w:noProof/>
          <w:lang w:val="fr-FR"/>
        </w:rPr>
        <w:t>.4.1</w:t>
      </w:r>
      <w:r>
        <w:rPr>
          <w:rFonts w:asciiTheme="minorHAnsi" w:eastAsiaTheme="minorEastAsia" w:hAnsiTheme="minorHAnsi" w:cstheme="minorBidi"/>
          <w:noProof/>
          <w:kern w:val="2"/>
          <w:sz w:val="24"/>
          <w:szCs w:val="24"/>
          <w:lang w:eastAsia="en-GB"/>
          <w14:ligatures w14:val="standardContextual"/>
        </w:rPr>
        <w:tab/>
      </w:r>
      <w:r w:rsidRPr="00B5710B">
        <w:rPr>
          <w:noProof/>
          <w:lang w:val="fr-FR"/>
        </w:rPr>
        <w:t>Solution 1: HEVC Main10 MIV Main</w:t>
      </w:r>
      <w:r>
        <w:rPr>
          <w:noProof/>
        </w:rPr>
        <w:tab/>
      </w:r>
      <w:r>
        <w:rPr>
          <w:noProof/>
        </w:rPr>
        <w:fldChar w:fldCharType="begin"/>
      </w:r>
      <w:r>
        <w:rPr>
          <w:noProof/>
        </w:rPr>
        <w:instrText xml:space="preserve"> PAGEREF _Toc210313809 \h </w:instrText>
      </w:r>
      <w:r>
        <w:rPr>
          <w:noProof/>
        </w:rPr>
      </w:r>
      <w:r>
        <w:rPr>
          <w:noProof/>
        </w:rPr>
        <w:fldChar w:fldCharType="separate"/>
      </w:r>
      <w:r>
        <w:rPr>
          <w:noProof/>
        </w:rPr>
        <w:t>119</w:t>
      </w:r>
      <w:r>
        <w:rPr>
          <w:noProof/>
        </w:rPr>
        <w:fldChar w:fldCharType="end"/>
      </w:r>
    </w:p>
    <w:p w14:paraId="72C96230" w14:textId="6C019A05" w:rsidR="00BB6D61" w:rsidRDefault="00BB6D61">
      <w:pPr>
        <w:pStyle w:val="TOC5"/>
        <w:rPr>
          <w:rFonts w:asciiTheme="minorHAnsi" w:eastAsiaTheme="minorEastAsia" w:hAnsiTheme="minorHAnsi" w:cstheme="minorBidi"/>
          <w:noProof/>
          <w:kern w:val="2"/>
          <w:sz w:val="24"/>
          <w:szCs w:val="24"/>
          <w:lang w:eastAsia="en-GB"/>
          <w14:ligatures w14:val="standardContextual"/>
        </w:rPr>
      </w:pPr>
      <w:r w:rsidRPr="00B5710B">
        <w:rPr>
          <w:rFonts w:eastAsia="SimSun"/>
          <w:noProof/>
          <w:lang w:val="en-US" w:eastAsia="zh-CN"/>
        </w:rPr>
        <w:t>9</w:t>
      </w:r>
      <w:r>
        <w:rPr>
          <w:noProof/>
        </w:rPr>
        <w:t>.</w:t>
      </w:r>
      <w:r w:rsidRPr="00B5710B">
        <w:rPr>
          <w:rFonts w:eastAsia="SimSun"/>
          <w:noProof/>
          <w:lang w:val="en-US" w:eastAsia="zh-CN"/>
        </w:rPr>
        <w:t>4</w:t>
      </w: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_Toc210313810 \h </w:instrText>
      </w:r>
      <w:r>
        <w:rPr>
          <w:noProof/>
        </w:rPr>
      </w:r>
      <w:r>
        <w:rPr>
          <w:noProof/>
        </w:rPr>
        <w:fldChar w:fldCharType="separate"/>
      </w:r>
      <w:r>
        <w:rPr>
          <w:noProof/>
        </w:rPr>
        <w:t>119</w:t>
      </w:r>
      <w:r>
        <w:rPr>
          <w:noProof/>
        </w:rPr>
        <w:fldChar w:fldCharType="end"/>
      </w:r>
    </w:p>
    <w:p w14:paraId="32C8C93E" w14:textId="5AD0FA74" w:rsidR="00BB6D61" w:rsidRDefault="00BB6D61">
      <w:pPr>
        <w:pStyle w:val="TOC5"/>
        <w:rPr>
          <w:rFonts w:asciiTheme="minorHAnsi" w:eastAsiaTheme="minorEastAsia" w:hAnsiTheme="minorHAnsi" w:cstheme="minorBidi"/>
          <w:noProof/>
          <w:kern w:val="2"/>
          <w:sz w:val="24"/>
          <w:szCs w:val="24"/>
          <w:lang w:eastAsia="en-GB"/>
          <w14:ligatures w14:val="standardContextual"/>
        </w:rPr>
      </w:pPr>
      <w:r w:rsidRPr="00B5710B">
        <w:rPr>
          <w:rFonts w:eastAsia="SimSun"/>
          <w:noProof/>
          <w:lang w:val="en-US" w:eastAsia="zh-CN"/>
        </w:rPr>
        <w:t>9</w:t>
      </w:r>
      <w:r>
        <w:rPr>
          <w:noProof/>
        </w:rPr>
        <w:t>.</w:t>
      </w:r>
      <w:r w:rsidRPr="00B5710B">
        <w:rPr>
          <w:rFonts w:eastAsia="SimSun"/>
          <w:noProof/>
          <w:lang w:val="en-US" w:eastAsia="zh-CN"/>
        </w:rPr>
        <w:t>4</w:t>
      </w: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Reference Software</w:t>
      </w:r>
      <w:r>
        <w:rPr>
          <w:noProof/>
        </w:rPr>
        <w:tab/>
      </w:r>
      <w:r>
        <w:rPr>
          <w:noProof/>
        </w:rPr>
        <w:fldChar w:fldCharType="begin"/>
      </w:r>
      <w:r>
        <w:rPr>
          <w:noProof/>
        </w:rPr>
        <w:instrText xml:space="preserve"> PAGEREF _Toc210313811 \h </w:instrText>
      </w:r>
      <w:r>
        <w:rPr>
          <w:noProof/>
        </w:rPr>
      </w:r>
      <w:r>
        <w:rPr>
          <w:noProof/>
        </w:rPr>
        <w:fldChar w:fldCharType="separate"/>
      </w:r>
      <w:r>
        <w:rPr>
          <w:noProof/>
        </w:rPr>
        <w:t>119</w:t>
      </w:r>
      <w:r>
        <w:rPr>
          <w:noProof/>
        </w:rPr>
        <w:fldChar w:fldCharType="end"/>
      </w:r>
    </w:p>
    <w:p w14:paraId="5BDD2876" w14:textId="1161E7A8" w:rsidR="00BB6D61" w:rsidRDefault="00BB6D61">
      <w:pPr>
        <w:pStyle w:val="TOC5"/>
        <w:rPr>
          <w:rFonts w:asciiTheme="minorHAnsi" w:eastAsiaTheme="minorEastAsia" w:hAnsiTheme="minorHAnsi" w:cstheme="minorBidi"/>
          <w:noProof/>
          <w:kern w:val="2"/>
          <w:sz w:val="24"/>
          <w:szCs w:val="24"/>
          <w:lang w:eastAsia="en-GB"/>
          <w14:ligatures w14:val="standardContextual"/>
        </w:rPr>
      </w:pPr>
      <w:r w:rsidRPr="00B5710B">
        <w:rPr>
          <w:rFonts w:eastAsia="SimSun"/>
          <w:noProof/>
          <w:lang w:val="en-US" w:eastAsia="zh-CN"/>
        </w:rPr>
        <w:t>9</w:t>
      </w:r>
      <w:r>
        <w:rPr>
          <w:noProof/>
        </w:rPr>
        <w:t>.</w:t>
      </w:r>
      <w:r w:rsidRPr="00B5710B">
        <w:rPr>
          <w:rFonts w:eastAsia="SimSun"/>
          <w:noProof/>
          <w:lang w:val="en-US" w:eastAsia="zh-CN"/>
        </w:rPr>
        <w:t>4</w:t>
      </w:r>
      <w:r>
        <w:rPr>
          <w:noProof/>
        </w:rPr>
        <w:t>.4.1.3</w:t>
      </w:r>
      <w:r>
        <w:rPr>
          <w:rFonts w:asciiTheme="minorHAnsi" w:eastAsiaTheme="minorEastAsia" w:hAnsiTheme="minorHAnsi" w:cstheme="minorBidi"/>
          <w:noProof/>
          <w:kern w:val="2"/>
          <w:sz w:val="24"/>
          <w:szCs w:val="24"/>
          <w:lang w:eastAsia="en-GB"/>
          <w14:ligatures w14:val="standardContextual"/>
        </w:rPr>
        <w:tab/>
      </w:r>
      <w:r>
        <w:rPr>
          <w:noProof/>
        </w:rPr>
        <w:t>Parameter Settings</w:t>
      </w:r>
      <w:r>
        <w:rPr>
          <w:noProof/>
        </w:rPr>
        <w:tab/>
      </w:r>
      <w:r>
        <w:rPr>
          <w:noProof/>
        </w:rPr>
        <w:fldChar w:fldCharType="begin"/>
      </w:r>
      <w:r>
        <w:rPr>
          <w:noProof/>
        </w:rPr>
        <w:instrText xml:space="preserve"> PAGEREF _Toc210313812 \h </w:instrText>
      </w:r>
      <w:r>
        <w:rPr>
          <w:noProof/>
        </w:rPr>
      </w:r>
      <w:r>
        <w:rPr>
          <w:noProof/>
        </w:rPr>
        <w:fldChar w:fldCharType="separate"/>
      </w:r>
      <w:r>
        <w:rPr>
          <w:noProof/>
        </w:rPr>
        <w:t>119</w:t>
      </w:r>
      <w:r>
        <w:rPr>
          <w:noProof/>
        </w:rPr>
        <w:fldChar w:fldCharType="end"/>
      </w:r>
    </w:p>
    <w:p w14:paraId="4E662802" w14:textId="5EED9BFD" w:rsidR="00BB6D61" w:rsidRPr="00BB6D61" w:rsidRDefault="00BB6D61">
      <w:pPr>
        <w:pStyle w:val="TOC5"/>
        <w:rPr>
          <w:rFonts w:eastAsiaTheme="minorEastAsia"/>
        </w:rPr>
      </w:pPr>
      <w:r w:rsidRPr="00BB6D61">
        <w:rPr>
          <w:lang w:val="en-US" w:eastAsia="zh-CN"/>
        </w:rPr>
        <w:t>9.4.4.1.4</w:t>
      </w:r>
      <w:r w:rsidRPr="00BB6D61">
        <w:rPr>
          <w:rFonts w:eastAsiaTheme="minorEastAsia"/>
        </w:rPr>
        <w:tab/>
      </w:r>
      <w:r w:rsidRPr="00BB6D61">
        <w:rPr>
          <w:lang w:val="en-US" w:eastAsia="zh-CN"/>
        </w:rPr>
        <w:t>Distribution</w:t>
      </w:r>
      <w:r w:rsidRPr="00BB6D61">
        <w:tab/>
      </w:r>
      <w:r w:rsidRPr="00BB6D61">
        <w:fldChar w:fldCharType="begin"/>
      </w:r>
      <w:r w:rsidRPr="00BB6D61">
        <w:instrText xml:space="preserve"> PAGEREF _Toc210313813 \h </w:instrText>
      </w:r>
      <w:r w:rsidRPr="00BB6D61">
        <w:fldChar w:fldCharType="separate"/>
      </w:r>
      <w:r w:rsidRPr="00BB6D61">
        <w:t>120</w:t>
      </w:r>
      <w:r w:rsidRPr="00BB6D61">
        <w:fldChar w:fldCharType="end"/>
      </w:r>
    </w:p>
    <w:p w14:paraId="4019B935" w14:textId="23022DF4" w:rsidR="00BB6D61" w:rsidRPr="00BB6D61" w:rsidRDefault="00BB6D61">
      <w:pPr>
        <w:pStyle w:val="TOC5"/>
        <w:rPr>
          <w:rFonts w:eastAsiaTheme="minorEastAsia"/>
        </w:rPr>
      </w:pPr>
      <w:r w:rsidRPr="00BB6D61">
        <w:rPr>
          <w:lang w:val="en-US" w:eastAsia="zh-CN"/>
        </w:rPr>
        <w:t>9</w:t>
      </w:r>
      <w:r w:rsidRPr="00BB6D61">
        <w:t>.</w:t>
      </w:r>
      <w:r w:rsidRPr="00BB6D61">
        <w:rPr>
          <w:lang w:val="en-US" w:eastAsia="zh-CN"/>
        </w:rPr>
        <w:t>4</w:t>
      </w:r>
      <w:r w:rsidRPr="00BB6D61">
        <w:t>.4.1.</w:t>
      </w:r>
      <w:r w:rsidRPr="00BB6D61">
        <w:rPr>
          <w:lang w:val="en-US" w:eastAsia="zh-CN"/>
        </w:rPr>
        <w:t>5</w:t>
      </w:r>
      <w:r w:rsidRPr="00BB6D61">
        <w:rPr>
          <w:rFonts w:eastAsiaTheme="minorEastAsia"/>
        </w:rPr>
        <w:tab/>
      </w:r>
      <w:r w:rsidRPr="00BB6D61">
        <w:t>Evaluation Results</w:t>
      </w:r>
      <w:r w:rsidRPr="00BB6D61">
        <w:tab/>
      </w:r>
      <w:r w:rsidRPr="00BB6D61">
        <w:fldChar w:fldCharType="begin"/>
      </w:r>
      <w:r w:rsidRPr="00BB6D61">
        <w:instrText xml:space="preserve"> PAGEREF _Toc210313814 \h </w:instrText>
      </w:r>
      <w:r w:rsidRPr="00BB6D61">
        <w:fldChar w:fldCharType="separate"/>
      </w:r>
      <w:r w:rsidRPr="00BB6D61">
        <w:t>120</w:t>
      </w:r>
      <w:r w:rsidRPr="00BB6D61">
        <w:fldChar w:fldCharType="end"/>
      </w:r>
    </w:p>
    <w:p w14:paraId="35E2EFFC" w14:textId="78564A0C" w:rsidR="00BB6D61" w:rsidRPr="00BB6D61" w:rsidRDefault="00BB6D61">
      <w:pPr>
        <w:pStyle w:val="TOC6"/>
        <w:rPr>
          <w:rFonts w:eastAsiaTheme="minorEastAsia"/>
        </w:rPr>
      </w:pPr>
      <w:r w:rsidRPr="00BB6D61">
        <w:rPr>
          <w:lang w:eastAsia="zh-CN"/>
        </w:rPr>
        <w:t>9.</w:t>
      </w:r>
      <w:r w:rsidRPr="00BB6D61">
        <w:rPr>
          <w:lang w:val="en-US" w:eastAsia="zh-CN"/>
        </w:rPr>
        <w:t>4</w:t>
      </w:r>
      <w:r w:rsidRPr="00BB6D61">
        <w:rPr>
          <w:lang w:eastAsia="zh-CN"/>
        </w:rPr>
        <w:t>.4.1.5.1</w:t>
      </w:r>
      <w:r w:rsidRPr="00BB6D61">
        <w:rPr>
          <w:rFonts w:eastAsiaTheme="minorEastAsia"/>
        </w:rPr>
        <w:tab/>
      </w:r>
      <w:r w:rsidRPr="00BB6D61">
        <w:rPr>
          <w:lang w:eastAsia="zh-CN"/>
        </w:rPr>
        <w:t xml:space="preserve"> Example atlas frames</w:t>
      </w:r>
      <w:r w:rsidRPr="00BB6D61">
        <w:tab/>
      </w:r>
      <w:r w:rsidRPr="00BB6D61">
        <w:fldChar w:fldCharType="begin"/>
      </w:r>
      <w:r w:rsidRPr="00BB6D61">
        <w:instrText xml:space="preserve"> PAGEREF _Toc210313815 \h </w:instrText>
      </w:r>
      <w:r w:rsidRPr="00BB6D61">
        <w:fldChar w:fldCharType="separate"/>
      </w:r>
      <w:r w:rsidRPr="00BB6D61">
        <w:t>120</w:t>
      </w:r>
      <w:r w:rsidRPr="00BB6D61">
        <w:fldChar w:fldCharType="end"/>
      </w:r>
    </w:p>
    <w:p w14:paraId="5E1D6632" w14:textId="08BC5599" w:rsidR="00BB6D61" w:rsidRPr="00BB6D61" w:rsidRDefault="00BB6D61">
      <w:pPr>
        <w:pStyle w:val="TOC6"/>
        <w:rPr>
          <w:rFonts w:eastAsiaTheme="minorEastAsia"/>
        </w:rPr>
      </w:pPr>
      <w:r w:rsidRPr="00BB6D61">
        <w:rPr>
          <w:lang w:eastAsia="zh-CN"/>
        </w:rPr>
        <w:t>9.</w:t>
      </w:r>
      <w:r w:rsidRPr="00BB6D61">
        <w:rPr>
          <w:lang w:val="en-US" w:eastAsia="zh-CN"/>
        </w:rPr>
        <w:t>4</w:t>
      </w:r>
      <w:r w:rsidRPr="00BB6D61">
        <w:rPr>
          <w:lang w:eastAsia="zh-CN"/>
        </w:rPr>
        <w:t xml:space="preserve">.4.1.5.2 </w:t>
      </w:r>
      <w:r w:rsidRPr="00BB6D61">
        <w:rPr>
          <w:rFonts w:eastAsiaTheme="minorEastAsia"/>
        </w:rPr>
        <w:tab/>
      </w:r>
      <w:r w:rsidRPr="00BB6D61">
        <w:rPr>
          <w:lang w:eastAsia="zh-CN"/>
        </w:rPr>
        <w:t>Pixel rate and MIV levels</w:t>
      </w:r>
      <w:r w:rsidRPr="00BB6D61">
        <w:tab/>
      </w:r>
      <w:r w:rsidRPr="00BB6D61">
        <w:fldChar w:fldCharType="begin"/>
      </w:r>
      <w:r w:rsidRPr="00BB6D61">
        <w:instrText xml:space="preserve"> PAGEREF _Toc210313816 \h </w:instrText>
      </w:r>
      <w:r w:rsidRPr="00BB6D61">
        <w:fldChar w:fldCharType="separate"/>
      </w:r>
      <w:r w:rsidRPr="00BB6D61">
        <w:t>121</w:t>
      </w:r>
      <w:r w:rsidRPr="00BB6D61">
        <w:fldChar w:fldCharType="end"/>
      </w:r>
    </w:p>
    <w:p w14:paraId="28E6693A" w14:textId="115E3872" w:rsidR="00BB6D61" w:rsidRPr="00BB6D61" w:rsidRDefault="00BB6D61">
      <w:pPr>
        <w:pStyle w:val="TOC6"/>
        <w:rPr>
          <w:rFonts w:eastAsiaTheme="minorEastAsia"/>
        </w:rPr>
      </w:pPr>
      <w:r w:rsidRPr="00BB6D61">
        <w:rPr>
          <w:lang w:eastAsia="zh-CN"/>
        </w:rPr>
        <w:t>9.</w:t>
      </w:r>
      <w:r w:rsidRPr="00BB6D61">
        <w:rPr>
          <w:lang w:val="en-US" w:eastAsia="zh-CN"/>
        </w:rPr>
        <w:t>4</w:t>
      </w:r>
      <w:r w:rsidRPr="00BB6D61">
        <w:rPr>
          <w:lang w:eastAsia="zh-CN"/>
        </w:rPr>
        <w:t xml:space="preserve">.4.1.5.3 </w:t>
      </w:r>
      <w:r w:rsidRPr="00BB6D61">
        <w:rPr>
          <w:rFonts w:eastAsiaTheme="minorEastAsia"/>
        </w:rPr>
        <w:tab/>
      </w:r>
      <w:r w:rsidRPr="00BB6D61">
        <w:t>Rate</w:t>
      </w:r>
      <w:r w:rsidRPr="00BB6D61">
        <w:rPr>
          <w:lang w:eastAsia="zh-CN"/>
        </w:rPr>
        <w:t>-distortion characteristics</w:t>
      </w:r>
      <w:r w:rsidRPr="00BB6D61">
        <w:tab/>
      </w:r>
      <w:r w:rsidRPr="00BB6D61">
        <w:fldChar w:fldCharType="begin"/>
      </w:r>
      <w:r w:rsidRPr="00BB6D61">
        <w:instrText xml:space="preserve"> PAGEREF _Toc210313817 \h </w:instrText>
      </w:r>
      <w:r w:rsidRPr="00BB6D61">
        <w:fldChar w:fldCharType="separate"/>
      </w:r>
      <w:r w:rsidRPr="00BB6D61">
        <w:t>122</w:t>
      </w:r>
      <w:r w:rsidRPr="00BB6D61">
        <w:fldChar w:fldCharType="end"/>
      </w:r>
    </w:p>
    <w:p w14:paraId="2A5FA07A" w14:textId="5B503902" w:rsidR="00BB6D61" w:rsidRPr="00BB6D61" w:rsidRDefault="00BB6D61">
      <w:pPr>
        <w:pStyle w:val="TOC6"/>
        <w:rPr>
          <w:rFonts w:eastAsiaTheme="minorEastAsia"/>
        </w:rPr>
      </w:pPr>
      <w:r w:rsidRPr="00BB6D61">
        <w:rPr>
          <w:lang w:eastAsia="zh-CN"/>
        </w:rPr>
        <w:t>9.</w:t>
      </w:r>
      <w:r w:rsidRPr="00BB6D61">
        <w:rPr>
          <w:lang w:val="en-US" w:eastAsia="zh-CN"/>
        </w:rPr>
        <w:t>4</w:t>
      </w:r>
      <w:r w:rsidRPr="00BB6D61">
        <w:rPr>
          <w:lang w:eastAsia="zh-CN"/>
        </w:rPr>
        <w:t xml:space="preserve">.4.1.5.4 </w:t>
      </w:r>
      <w:r w:rsidRPr="00BB6D61">
        <w:rPr>
          <w:rFonts w:eastAsiaTheme="minorEastAsia"/>
        </w:rPr>
        <w:tab/>
      </w:r>
      <w:r w:rsidRPr="00BB6D61">
        <w:rPr>
          <w:lang w:eastAsia="zh-CN"/>
        </w:rPr>
        <w:t>Pose trace videos</w:t>
      </w:r>
      <w:r w:rsidRPr="00BB6D61">
        <w:tab/>
      </w:r>
      <w:r w:rsidRPr="00BB6D61">
        <w:fldChar w:fldCharType="begin"/>
      </w:r>
      <w:r w:rsidRPr="00BB6D61">
        <w:instrText xml:space="preserve"> PAGEREF _Toc210313818 \h </w:instrText>
      </w:r>
      <w:r w:rsidRPr="00BB6D61">
        <w:fldChar w:fldCharType="separate"/>
      </w:r>
      <w:r w:rsidRPr="00BB6D61">
        <w:t>123</w:t>
      </w:r>
      <w:r w:rsidRPr="00BB6D61">
        <w:fldChar w:fldCharType="end"/>
      </w:r>
    </w:p>
    <w:p w14:paraId="319C29F5" w14:textId="56207587" w:rsidR="00BB6D61" w:rsidRPr="00BB6D61" w:rsidRDefault="00BB6D61">
      <w:pPr>
        <w:pStyle w:val="TOC6"/>
        <w:rPr>
          <w:rFonts w:eastAsiaTheme="minorEastAsia"/>
        </w:rPr>
      </w:pPr>
      <w:r w:rsidRPr="00BB6D61">
        <w:rPr>
          <w:lang w:eastAsia="zh-CN"/>
        </w:rPr>
        <w:t>9.</w:t>
      </w:r>
      <w:r w:rsidRPr="00BB6D61">
        <w:rPr>
          <w:lang w:val="en-US" w:eastAsia="zh-CN"/>
        </w:rPr>
        <w:t>4</w:t>
      </w:r>
      <w:r w:rsidRPr="00BB6D61">
        <w:rPr>
          <w:lang w:eastAsia="zh-CN"/>
        </w:rPr>
        <w:t xml:space="preserve">.4.1.5.5 </w:t>
      </w:r>
      <w:r w:rsidRPr="00BB6D61">
        <w:rPr>
          <w:rFonts w:eastAsiaTheme="minorEastAsia"/>
        </w:rPr>
        <w:tab/>
      </w:r>
      <w:r w:rsidRPr="00BB6D61">
        <w:rPr>
          <w:lang w:eastAsia="zh-CN"/>
        </w:rPr>
        <w:t>Availability of test data</w:t>
      </w:r>
      <w:r w:rsidRPr="00BB6D61">
        <w:tab/>
      </w:r>
      <w:r w:rsidRPr="00BB6D61">
        <w:fldChar w:fldCharType="begin"/>
      </w:r>
      <w:r w:rsidRPr="00BB6D61">
        <w:instrText xml:space="preserve"> PAGEREF _Toc210313819 \h </w:instrText>
      </w:r>
      <w:r w:rsidRPr="00BB6D61">
        <w:fldChar w:fldCharType="separate"/>
      </w:r>
      <w:r w:rsidRPr="00BB6D61">
        <w:t>123</w:t>
      </w:r>
      <w:r w:rsidRPr="00BB6D61">
        <w:fldChar w:fldCharType="end"/>
      </w:r>
    </w:p>
    <w:p w14:paraId="4F027A57" w14:textId="40EAE68F" w:rsidR="00BB6D61" w:rsidRPr="00BB6D61" w:rsidRDefault="00BB6D61">
      <w:pPr>
        <w:pStyle w:val="TOC1"/>
        <w:rPr>
          <w:rFonts w:eastAsiaTheme="minorEastAsia"/>
        </w:rPr>
      </w:pPr>
      <w:r w:rsidRPr="00BB6D61">
        <w:rPr>
          <w:lang w:val="en-US" w:eastAsia="zh-CN"/>
        </w:rPr>
        <w:t>10</w:t>
      </w:r>
      <w:r w:rsidRPr="00BB6D61">
        <w:rPr>
          <w:rFonts w:eastAsiaTheme="minorEastAsia"/>
        </w:rPr>
        <w:tab/>
      </w:r>
      <w:r w:rsidRPr="00BB6D61">
        <w:t>Gaps and Optimization Potential</w:t>
      </w:r>
      <w:r w:rsidRPr="00BB6D61">
        <w:tab/>
      </w:r>
      <w:r w:rsidRPr="00BB6D61">
        <w:fldChar w:fldCharType="begin"/>
      </w:r>
      <w:r w:rsidRPr="00BB6D61">
        <w:instrText xml:space="preserve"> PAGEREF _Toc210313820 \h </w:instrText>
      </w:r>
      <w:r w:rsidRPr="00BB6D61">
        <w:fldChar w:fldCharType="separate"/>
      </w:r>
      <w:r w:rsidRPr="00BB6D61">
        <w:t>124</w:t>
      </w:r>
      <w:r w:rsidRPr="00BB6D61">
        <w:fldChar w:fldCharType="end"/>
      </w:r>
    </w:p>
    <w:p w14:paraId="2D1C2962" w14:textId="08887909" w:rsidR="00BB6D61" w:rsidRPr="00BB6D61" w:rsidRDefault="00BB6D61">
      <w:pPr>
        <w:pStyle w:val="TOC2"/>
        <w:rPr>
          <w:rFonts w:eastAsiaTheme="minorEastAsia"/>
        </w:rPr>
      </w:pPr>
      <w:r w:rsidRPr="00BB6D61">
        <w:rPr>
          <w:lang w:val="en-US" w:eastAsia="zh-CN"/>
        </w:rPr>
        <w:t>10</w:t>
      </w:r>
      <w:r w:rsidRPr="00BB6D61">
        <w:t>.1</w:t>
      </w:r>
      <w:r w:rsidRPr="00BB6D61">
        <w:rPr>
          <w:rFonts w:eastAsiaTheme="minorEastAsia"/>
        </w:rPr>
        <w:tab/>
      </w:r>
      <w:r w:rsidRPr="00BB6D61">
        <w:t>Identified Gaps and Deficiencies with Video Capabilities</w:t>
      </w:r>
      <w:r w:rsidRPr="00BB6D61">
        <w:tab/>
      </w:r>
      <w:r w:rsidRPr="00BB6D61">
        <w:fldChar w:fldCharType="begin"/>
      </w:r>
      <w:r w:rsidRPr="00BB6D61">
        <w:instrText xml:space="preserve"> PAGEREF _Toc210313821 \h </w:instrText>
      </w:r>
      <w:r w:rsidRPr="00BB6D61">
        <w:fldChar w:fldCharType="separate"/>
      </w:r>
      <w:r w:rsidRPr="00BB6D61">
        <w:t>124</w:t>
      </w:r>
      <w:r w:rsidRPr="00BB6D61">
        <w:fldChar w:fldCharType="end"/>
      </w:r>
    </w:p>
    <w:p w14:paraId="2C6C5CE9" w14:textId="42B854D7" w:rsidR="00BB6D61" w:rsidRPr="00BB6D61" w:rsidRDefault="00BB6D61">
      <w:pPr>
        <w:pStyle w:val="TOC2"/>
        <w:rPr>
          <w:rFonts w:eastAsiaTheme="minorEastAsia"/>
        </w:rPr>
      </w:pPr>
      <w:r w:rsidRPr="00BB6D61">
        <w:rPr>
          <w:lang w:val="en-US" w:eastAsia="zh-CN"/>
        </w:rPr>
        <w:t>10</w:t>
      </w:r>
      <w:r w:rsidRPr="00BB6D61">
        <w:t>.2</w:t>
      </w:r>
      <w:r w:rsidRPr="00BB6D61">
        <w:rPr>
          <w:rFonts w:eastAsiaTheme="minorEastAsia"/>
        </w:rPr>
        <w:tab/>
      </w:r>
      <w:r w:rsidRPr="00BB6D61">
        <w:t xml:space="preserve">Potential </w:t>
      </w:r>
      <w:r w:rsidRPr="00BB6D61">
        <w:rPr>
          <w:lang w:val="en-US" w:eastAsia="zh-CN"/>
        </w:rPr>
        <w:t>Requirements for New Video Capabilities</w:t>
      </w:r>
      <w:r w:rsidRPr="00BB6D61">
        <w:tab/>
      </w:r>
      <w:r w:rsidRPr="00BB6D61">
        <w:fldChar w:fldCharType="begin"/>
      </w:r>
      <w:r w:rsidRPr="00BB6D61">
        <w:instrText xml:space="preserve"> PAGEREF _Toc210313822 \h </w:instrText>
      </w:r>
      <w:r w:rsidRPr="00BB6D61">
        <w:fldChar w:fldCharType="separate"/>
      </w:r>
      <w:r w:rsidRPr="00BB6D61">
        <w:t>125</w:t>
      </w:r>
      <w:r w:rsidRPr="00BB6D61">
        <w:fldChar w:fldCharType="end"/>
      </w:r>
    </w:p>
    <w:p w14:paraId="543514FC" w14:textId="501373BD" w:rsidR="00BB6D61" w:rsidRPr="00BB6D61" w:rsidRDefault="00BB6D61">
      <w:pPr>
        <w:pStyle w:val="TOC2"/>
        <w:rPr>
          <w:rFonts w:eastAsiaTheme="minorEastAsia"/>
        </w:rPr>
      </w:pPr>
      <w:r w:rsidRPr="00BB6D61">
        <w:rPr>
          <w:lang w:val="en-US" w:eastAsia="zh-CN"/>
        </w:rPr>
        <w:t>10.3</w:t>
      </w:r>
      <w:r w:rsidRPr="00BB6D61">
        <w:rPr>
          <w:rFonts w:eastAsiaTheme="minorEastAsia"/>
        </w:rPr>
        <w:tab/>
      </w:r>
      <w:r w:rsidRPr="00BB6D61">
        <w:rPr>
          <w:lang w:val="en-US" w:eastAsia="zh-CN"/>
        </w:rPr>
        <w:t>Potential Network Optimizations</w:t>
      </w:r>
      <w:r w:rsidRPr="00BB6D61">
        <w:tab/>
      </w:r>
      <w:r w:rsidRPr="00BB6D61">
        <w:fldChar w:fldCharType="begin"/>
      </w:r>
      <w:r w:rsidRPr="00BB6D61">
        <w:instrText xml:space="preserve"> PAGEREF _Toc210313823 \h </w:instrText>
      </w:r>
      <w:r w:rsidRPr="00BB6D61">
        <w:fldChar w:fldCharType="separate"/>
      </w:r>
      <w:r w:rsidRPr="00BB6D61">
        <w:t>125</w:t>
      </w:r>
      <w:r w:rsidRPr="00BB6D61">
        <w:fldChar w:fldCharType="end"/>
      </w:r>
    </w:p>
    <w:p w14:paraId="1372E62F" w14:textId="21611DCA" w:rsidR="00BB6D61" w:rsidRDefault="00BB6D61">
      <w:pPr>
        <w:pStyle w:val="TOC1"/>
        <w:rPr>
          <w:rFonts w:asciiTheme="minorHAnsi" w:eastAsiaTheme="minorEastAsia" w:hAnsiTheme="minorHAnsi" w:cstheme="minorBidi"/>
          <w:noProof/>
          <w:kern w:val="2"/>
          <w:sz w:val="24"/>
          <w:szCs w:val="24"/>
          <w:lang w:eastAsia="en-GB"/>
          <w14:ligatures w14:val="standardContextual"/>
        </w:rPr>
      </w:pPr>
      <w:r w:rsidRPr="00B5710B">
        <w:rPr>
          <w:rFonts w:eastAsia="SimSun"/>
          <w:noProof/>
          <w:lang w:val="en-US" w:eastAsia="zh-CN"/>
        </w:rPr>
        <w:t>11</w:t>
      </w:r>
      <w:r>
        <w:rPr>
          <w:rFonts w:asciiTheme="minorHAnsi" w:eastAsiaTheme="minorEastAsia" w:hAnsiTheme="minorHAnsi" w:cstheme="minorBidi"/>
          <w:noProof/>
          <w:kern w:val="2"/>
          <w:sz w:val="24"/>
          <w:szCs w:val="24"/>
          <w:lang w:eastAsia="en-GB"/>
          <w14:ligatures w14:val="standardContextual"/>
        </w:rPr>
        <w:tab/>
      </w:r>
      <w:r>
        <w:rPr>
          <w:noProof/>
        </w:rPr>
        <w:t>Conclusions and Proposed Next Steps</w:t>
      </w:r>
      <w:r>
        <w:rPr>
          <w:noProof/>
        </w:rPr>
        <w:tab/>
      </w:r>
      <w:r>
        <w:rPr>
          <w:noProof/>
        </w:rPr>
        <w:fldChar w:fldCharType="begin"/>
      </w:r>
      <w:r>
        <w:rPr>
          <w:noProof/>
        </w:rPr>
        <w:instrText xml:space="preserve"> PAGEREF _Toc210313824 \h </w:instrText>
      </w:r>
      <w:r>
        <w:rPr>
          <w:noProof/>
        </w:rPr>
      </w:r>
      <w:r>
        <w:rPr>
          <w:noProof/>
        </w:rPr>
        <w:fldChar w:fldCharType="separate"/>
      </w:r>
      <w:r>
        <w:rPr>
          <w:noProof/>
        </w:rPr>
        <w:t>126</w:t>
      </w:r>
      <w:r>
        <w:rPr>
          <w:noProof/>
        </w:rPr>
        <w:fldChar w:fldCharType="end"/>
      </w:r>
    </w:p>
    <w:p w14:paraId="39F55C5C" w14:textId="68C93DFC" w:rsidR="00BB6D61" w:rsidRDefault="00BB6D61">
      <w:pPr>
        <w:pStyle w:val="TOC2"/>
        <w:rPr>
          <w:rFonts w:asciiTheme="minorHAnsi" w:eastAsiaTheme="minorEastAsia" w:hAnsiTheme="minorHAnsi" w:cstheme="minorBidi"/>
          <w:noProof/>
          <w:kern w:val="2"/>
          <w:sz w:val="24"/>
          <w:szCs w:val="24"/>
          <w:lang w:eastAsia="en-GB"/>
          <w14:ligatures w14:val="standardContextual"/>
        </w:rPr>
      </w:pPr>
      <w:r w:rsidRPr="00B5710B">
        <w:rPr>
          <w:rFonts w:eastAsia="DengXian"/>
          <w:noProof/>
          <w:lang w:val="en-US"/>
        </w:rPr>
        <w:t>11.1</w:t>
      </w:r>
      <w:r>
        <w:rPr>
          <w:rFonts w:asciiTheme="minorHAnsi" w:eastAsiaTheme="minorEastAsia" w:hAnsiTheme="minorHAnsi" w:cstheme="minorBidi"/>
          <w:noProof/>
          <w:kern w:val="2"/>
          <w:sz w:val="24"/>
          <w:szCs w:val="24"/>
          <w:lang w:eastAsia="en-GB"/>
          <w14:ligatures w14:val="standardContextual"/>
        </w:rPr>
        <w:tab/>
      </w:r>
      <w:r w:rsidRPr="00B5710B">
        <w:rPr>
          <w:rFonts w:eastAsia="DengXian"/>
          <w:noProof/>
          <w:lang w:val="en-US"/>
        </w:rPr>
        <w:t>Summary and Conclusions</w:t>
      </w:r>
      <w:r>
        <w:rPr>
          <w:noProof/>
        </w:rPr>
        <w:tab/>
      </w:r>
      <w:r>
        <w:rPr>
          <w:noProof/>
        </w:rPr>
        <w:fldChar w:fldCharType="begin"/>
      </w:r>
      <w:r>
        <w:rPr>
          <w:noProof/>
        </w:rPr>
        <w:instrText xml:space="preserve"> PAGEREF _Toc210313825 \h </w:instrText>
      </w:r>
      <w:r>
        <w:rPr>
          <w:noProof/>
        </w:rPr>
      </w:r>
      <w:r>
        <w:rPr>
          <w:noProof/>
        </w:rPr>
        <w:fldChar w:fldCharType="separate"/>
      </w:r>
      <w:r>
        <w:rPr>
          <w:noProof/>
        </w:rPr>
        <w:t>126</w:t>
      </w:r>
      <w:r>
        <w:rPr>
          <w:noProof/>
        </w:rPr>
        <w:fldChar w:fldCharType="end"/>
      </w:r>
    </w:p>
    <w:p w14:paraId="14E5139C" w14:textId="5C520490" w:rsidR="00BB6D61" w:rsidRDefault="00BB6D61">
      <w:pPr>
        <w:pStyle w:val="TOC2"/>
        <w:rPr>
          <w:rFonts w:asciiTheme="minorHAnsi" w:eastAsiaTheme="minorEastAsia" w:hAnsiTheme="minorHAnsi" w:cstheme="minorBidi"/>
          <w:noProof/>
          <w:kern w:val="2"/>
          <w:sz w:val="24"/>
          <w:szCs w:val="24"/>
          <w:lang w:eastAsia="en-GB"/>
          <w14:ligatures w14:val="standardContextual"/>
        </w:rPr>
      </w:pPr>
      <w:r w:rsidRPr="00B5710B">
        <w:rPr>
          <w:rFonts w:eastAsia="DengXian"/>
          <w:noProof/>
          <w:lang w:val="en-US"/>
        </w:rPr>
        <w:t>11.2</w:t>
      </w:r>
      <w:r>
        <w:rPr>
          <w:rFonts w:asciiTheme="minorHAnsi" w:eastAsiaTheme="minorEastAsia" w:hAnsiTheme="minorHAnsi" w:cstheme="minorBidi"/>
          <w:noProof/>
          <w:kern w:val="2"/>
          <w:sz w:val="24"/>
          <w:szCs w:val="24"/>
          <w:lang w:eastAsia="en-GB"/>
          <w14:ligatures w14:val="standardContextual"/>
        </w:rPr>
        <w:tab/>
      </w:r>
      <w:r w:rsidRPr="00B5710B">
        <w:rPr>
          <w:rFonts w:eastAsia="DengXian"/>
          <w:noProof/>
          <w:lang w:val="en-US"/>
        </w:rPr>
        <w:t>Recommendations</w:t>
      </w:r>
      <w:r>
        <w:rPr>
          <w:noProof/>
        </w:rPr>
        <w:tab/>
      </w:r>
      <w:r>
        <w:rPr>
          <w:noProof/>
        </w:rPr>
        <w:fldChar w:fldCharType="begin"/>
      </w:r>
      <w:r>
        <w:rPr>
          <w:noProof/>
        </w:rPr>
        <w:instrText xml:space="preserve"> PAGEREF _Toc210313826 \h </w:instrText>
      </w:r>
      <w:r>
        <w:rPr>
          <w:noProof/>
        </w:rPr>
      </w:r>
      <w:r>
        <w:rPr>
          <w:noProof/>
        </w:rPr>
        <w:fldChar w:fldCharType="separate"/>
      </w:r>
      <w:r>
        <w:rPr>
          <w:noProof/>
        </w:rPr>
        <w:t>127</w:t>
      </w:r>
      <w:r>
        <w:rPr>
          <w:noProof/>
        </w:rPr>
        <w:fldChar w:fldCharType="end"/>
      </w:r>
    </w:p>
    <w:p w14:paraId="332E0783" w14:textId="1CE7CE4D" w:rsidR="00BB6D61" w:rsidRDefault="00BB6D61">
      <w:pPr>
        <w:pStyle w:val="TOC9"/>
        <w:rPr>
          <w:rFonts w:asciiTheme="minorHAnsi" w:eastAsiaTheme="minorEastAsia" w:hAnsiTheme="minorHAnsi" w:cstheme="minorBidi"/>
          <w:b w:val="0"/>
          <w:noProof/>
          <w:kern w:val="2"/>
          <w:sz w:val="24"/>
          <w:szCs w:val="24"/>
          <w:lang w:eastAsia="en-GB"/>
          <w14:ligatures w14:val="standardContextual"/>
        </w:rPr>
      </w:pPr>
      <w:r>
        <w:rPr>
          <w:noProof/>
        </w:rPr>
        <w:t>Annex A</w:t>
      </w:r>
      <w:r w:rsidRPr="00B5710B">
        <w:rPr>
          <w:rFonts w:eastAsia="SimSun"/>
          <w:noProof/>
        </w:rPr>
        <w:t xml:space="preserve">: </w:t>
      </w:r>
      <w:r>
        <w:rPr>
          <w:noProof/>
        </w:rPr>
        <w:t>Scenario Template</w:t>
      </w:r>
      <w:r>
        <w:rPr>
          <w:noProof/>
        </w:rPr>
        <w:tab/>
      </w:r>
      <w:r>
        <w:rPr>
          <w:noProof/>
        </w:rPr>
        <w:fldChar w:fldCharType="begin"/>
      </w:r>
      <w:r>
        <w:rPr>
          <w:noProof/>
        </w:rPr>
        <w:instrText xml:space="preserve"> PAGEREF _Toc210313827 \h </w:instrText>
      </w:r>
      <w:r>
        <w:rPr>
          <w:noProof/>
        </w:rPr>
      </w:r>
      <w:r>
        <w:rPr>
          <w:noProof/>
        </w:rPr>
        <w:fldChar w:fldCharType="separate"/>
      </w:r>
      <w:r>
        <w:rPr>
          <w:noProof/>
        </w:rPr>
        <w:t>129</w:t>
      </w:r>
      <w:r>
        <w:rPr>
          <w:noProof/>
        </w:rPr>
        <w:fldChar w:fldCharType="end"/>
      </w:r>
    </w:p>
    <w:p w14:paraId="07E2FD24" w14:textId="1607D24F" w:rsidR="00BB6D61" w:rsidRDefault="00BB6D61">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_Toc210313828 \h </w:instrText>
      </w:r>
      <w:r>
        <w:rPr>
          <w:noProof/>
        </w:rPr>
      </w:r>
      <w:r>
        <w:rPr>
          <w:noProof/>
        </w:rPr>
        <w:fldChar w:fldCharType="separate"/>
      </w:r>
      <w:r>
        <w:rPr>
          <w:noProof/>
        </w:rPr>
        <w:t>129</w:t>
      </w:r>
      <w:r>
        <w:rPr>
          <w:noProof/>
        </w:rPr>
        <w:fldChar w:fldCharType="end"/>
      </w:r>
    </w:p>
    <w:p w14:paraId="2A160BAC" w14:textId="5B452A60" w:rsidR="00BB6D61" w:rsidRDefault="00BB6D61">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Template</w:t>
      </w:r>
      <w:r>
        <w:rPr>
          <w:noProof/>
        </w:rPr>
        <w:tab/>
      </w:r>
      <w:r>
        <w:rPr>
          <w:noProof/>
        </w:rPr>
        <w:fldChar w:fldCharType="begin"/>
      </w:r>
      <w:r>
        <w:rPr>
          <w:noProof/>
        </w:rPr>
        <w:instrText xml:space="preserve"> PAGEREF _Toc210313829 \h </w:instrText>
      </w:r>
      <w:r>
        <w:rPr>
          <w:noProof/>
        </w:rPr>
      </w:r>
      <w:r>
        <w:rPr>
          <w:noProof/>
        </w:rPr>
        <w:fldChar w:fldCharType="separate"/>
      </w:r>
      <w:r>
        <w:rPr>
          <w:noProof/>
        </w:rPr>
        <w:t>129</w:t>
      </w:r>
      <w:r>
        <w:rPr>
          <w:noProof/>
        </w:rPr>
        <w:fldChar w:fldCharType="end"/>
      </w:r>
    </w:p>
    <w:p w14:paraId="2ACA84CD" w14:textId="108F69C6" w:rsidR="00BB6D61" w:rsidRDefault="00BB6D61">
      <w:pPr>
        <w:pStyle w:val="TOC9"/>
        <w:rPr>
          <w:rFonts w:asciiTheme="minorHAnsi" w:eastAsiaTheme="minorEastAsia" w:hAnsiTheme="minorHAnsi" w:cstheme="minorBidi"/>
          <w:b w:val="0"/>
          <w:noProof/>
          <w:kern w:val="2"/>
          <w:sz w:val="24"/>
          <w:szCs w:val="24"/>
          <w:lang w:eastAsia="en-GB"/>
          <w14:ligatures w14:val="standardContextual"/>
        </w:rPr>
      </w:pPr>
      <w:r>
        <w:rPr>
          <w:noProof/>
        </w:rPr>
        <w:t>Annex B: Data Formats and Metrics</w:t>
      </w:r>
      <w:r>
        <w:rPr>
          <w:noProof/>
        </w:rPr>
        <w:tab/>
      </w:r>
      <w:r>
        <w:rPr>
          <w:noProof/>
        </w:rPr>
        <w:fldChar w:fldCharType="begin"/>
      </w:r>
      <w:r>
        <w:rPr>
          <w:noProof/>
        </w:rPr>
        <w:instrText xml:space="preserve"> PAGEREF _Toc210313830 \h </w:instrText>
      </w:r>
      <w:r>
        <w:rPr>
          <w:noProof/>
        </w:rPr>
      </w:r>
      <w:r>
        <w:rPr>
          <w:noProof/>
        </w:rPr>
        <w:fldChar w:fldCharType="separate"/>
      </w:r>
      <w:r>
        <w:rPr>
          <w:noProof/>
        </w:rPr>
        <w:t>132</w:t>
      </w:r>
      <w:r>
        <w:rPr>
          <w:noProof/>
        </w:rPr>
        <w:fldChar w:fldCharType="end"/>
      </w:r>
    </w:p>
    <w:p w14:paraId="3655729B" w14:textId="7C269689" w:rsidR="00BB6D61" w:rsidRDefault="00BB6D61">
      <w:pPr>
        <w:pStyle w:val="TOC1"/>
        <w:rPr>
          <w:rFonts w:asciiTheme="minorHAnsi" w:eastAsiaTheme="minorEastAsia" w:hAnsiTheme="minorHAnsi" w:cstheme="minorBidi"/>
          <w:noProof/>
          <w:kern w:val="2"/>
          <w:sz w:val="24"/>
          <w:szCs w:val="24"/>
          <w:lang w:eastAsia="en-GB"/>
          <w14:ligatures w14:val="standardContextual"/>
        </w:rPr>
      </w:pPr>
      <w:r w:rsidRPr="00B5710B">
        <w:rPr>
          <w:rFonts w:eastAsia="SimSun"/>
          <w:noProof/>
          <w:lang w:val="en-US" w:eastAsia="zh-CN"/>
        </w:rPr>
        <w:t>B</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_Toc210313831 \h </w:instrText>
      </w:r>
      <w:r>
        <w:rPr>
          <w:noProof/>
        </w:rPr>
      </w:r>
      <w:r>
        <w:rPr>
          <w:noProof/>
        </w:rPr>
        <w:fldChar w:fldCharType="separate"/>
      </w:r>
      <w:r>
        <w:rPr>
          <w:noProof/>
        </w:rPr>
        <w:t>132</w:t>
      </w:r>
      <w:r>
        <w:rPr>
          <w:noProof/>
        </w:rPr>
        <w:fldChar w:fldCharType="end"/>
      </w:r>
    </w:p>
    <w:p w14:paraId="071A7EC0" w14:textId="50E9F969" w:rsidR="00BB6D61" w:rsidRDefault="00BB6D61">
      <w:pPr>
        <w:pStyle w:val="TOC1"/>
        <w:rPr>
          <w:rFonts w:asciiTheme="minorHAnsi" w:eastAsiaTheme="minorEastAsia" w:hAnsiTheme="minorHAnsi" w:cstheme="minorBidi"/>
          <w:noProof/>
          <w:kern w:val="2"/>
          <w:sz w:val="24"/>
          <w:szCs w:val="24"/>
          <w:lang w:eastAsia="en-GB"/>
          <w14:ligatures w14:val="standardContextual"/>
        </w:rPr>
      </w:pPr>
      <w:r w:rsidRPr="00B5710B">
        <w:rPr>
          <w:rFonts w:eastAsia="SimSun"/>
          <w:noProof/>
          <w:lang w:val="en-US" w:eastAsia="zh-CN"/>
        </w:rPr>
        <w:t>B</w:t>
      </w:r>
      <w:r>
        <w:rPr>
          <w:noProof/>
        </w:rPr>
        <w:t>.</w:t>
      </w:r>
      <w:r w:rsidRPr="00B5710B">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B5710B">
        <w:rPr>
          <w:rFonts w:eastAsia="SimSun"/>
          <w:noProof/>
          <w:lang w:val="en-US" w:eastAsia="zh-CN"/>
        </w:rPr>
        <w:t>Raw Video Sequences</w:t>
      </w:r>
      <w:r>
        <w:rPr>
          <w:noProof/>
        </w:rPr>
        <w:tab/>
      </w:r>
      <w:r>
        <w:rPr>
          <w:noProof/>
        </w:rPr>
        <w:fldChar w:fldCharType="begin"/>
      </w:r>
      <w:r>
        <w:rPr>
          <w:noProof/>
        </w:rPr>
        <w:instrText xml:space="preserve"> PAGEREF _Toc210313832 \h </w:instrText>
      </w:r>
      <w:r>
        <w:rPr>
          <w:noProof/>
        </w:rPr>
      </w:r>
      <w:r>
        <w:rPr>
          <w:noProof/>
        </w:rPr>
        <w:fldChar w:fldCharType="separate"/>
      </w:r>
      <w:r>
        <w:rPr>
          <w:noProof/>
        </w:rPr>
        <w:t>132</w:t>
      </w:r>
      <w:r>
        <w:rPr>
          <w:noProof/>
        </w:rPr>
        <w:fldChar w:fldCharType="end"/>
      </w:r>
    </w:p>
    <w:p w14:paraId="1E7D4872" w14:textId="401F217E" w:rsidR="00BB6D61" w:rsidRDefault="00BB6D61">
      <w:pPr>
        <w:pStyle w:val="TOC2"/>
        <w:rPr>
          <w:rFonts w:asciiTheme="minorHAnsi" w:eastAsiaTheme="minorEastAsia" w:hAnsiTheme="minorHAnsi" w:cstheme="minorBidi"/>
          <w:noProof/>
          <w:kern w:val="2"/>
          <w:sz w:val="24"/>
          <w:szCs w:val="24"/>
          <w:lang w:eastAsia="en-GB"/>
          <w14:ligatures w14:val="standardContextual"/>
        </w:rPr>
      </w:pPr>
      <w:r w:rsidRPr="00B5710B">
        <w:rPr>
          <w:noProof/>
          <w:lang w:val="en-US" w:eastAsia="zh-CN"/>
        </w:rPr>
        <w:t>B.2.1</w:t>
      </w:r>
      <w:r>
        <w:rPr>
          <w:rFonts w:asciiTheme="minorHAnsi" w:eastAsiaTheme="minorEastAsia" w:hAnsiTheme="minorHAnsi" w:cstheme="minorBidi"/>
          <w:noProof/>
          <w:kern w:val="2"/>
          <w:sz w:val="24"/>
          <w:szCs w:val="24"/>
          <w:lang w:eastAsia="en-GB"/>
          <w14:ligatures w14:val="standardContextual"/>
        </w:rPr>
        <w:tab/>
      </w:r>
      <w:r w:rsidRPr="00B5710B">
        <w:rPr>
          <w:noProof/>
          <w:lang w:val="en-US" w:eastAsia="zh-CN"/>
        </w:rPr>
        <w:t>Overview</w:t>
      </w:r>
      <w:r>
        <w:rPr>
          <w:noProof/>
        </w:rPr>
        <w:tab/>
      </w:r>
      <w:r>
        <w:rPr>
          <w:noProof/>
        </w:rPr>
        <w:fldChar w:fldCharType="begin"/>
      </w:r>
      <w:r>
        <w:rPr>
          <w:noProof/>
        </w:rPr>
        <w:instrText xml:space="preserve"> PAGEREF _Toc210313833 \h </w:instrText>
      </w:r>
      <w:r>
        <w:rPr>
          <w:noProof/>
        </w:rPr>
      </w:r>
      <w:r>
        <w:rPr>
          <w:noProof/>
        </w:rPr>
        <w:fldChar w:fldCharType="separate"/>
      </w:r>
      <w:r>
        <w:rPr>
          <w:noProof/>
        </w:rPr>
        <w:t>132</w:t>
      </w:r>
      <w:r>
        <w:rPr>
          <w:noProof/>
        </w:rPr>
        <w:fldChar w:fldCharType="end"/>
      </w:r>
    </w:p>
    <w:p w14:paraId="4750F5D6" w14:textId="1DE4F497" w:rsidR="00BB6D61" w:rsidRDefault="00BB6D61">
      <w:pPr>
        <w:pStyle w:val="TOC2"/>
        <w:rPr>
          <w:rFonts w:asciiTheme="minorHAnsi" w:eastAsiaTheme="minorEastAsia" w:hAnsiTheme="minorHAnsi" w:cstheme="minorBidi"/>
          <w:noProof/>
          <w:kern w:val="2"/>
          <w:sz w:val="24"/>
          <w:szCs w:val="24"/>
          <w:lang w:eastAsia="en-GB"/>
          <w14:ligatures w14:val="standardContextual"/>
        </w:rPr>
      </w:pPr>
      <w:r w:rsidRPr="00B5710B">
        <w:rPr>
          <w:noProof/>
          <w:lang w:val="en-US" w:eastAsia="zh-CN"/>
        </w:rPr>
        <w:t>B.2.2</w:t>
      </w:r>
      <w:r>
        <w:rPr>
          <w:rFonts w:asciiTheme="minorHAnsi" w:eastAsiaTheme="minorEastAsia" w:hAnsiTheme="minorHAnsi" w:cstheme="minorBidi"/>
          <w:noProof/>
          <w:kern w:val="2"/>
          <w:sz w:val="24"/>
          <w:szCs w:val="24"/>
          <w:lang w:eastAsia="en-GB"/>
          <w14:ligatures w14:val="standardContextual"/>
        </w:rPr>
        <w:tab/>
      </w:r>
      <w:r w:rsidRPr="00B5710B">
        <w:rPr>
          <w:noProof/>
          <w:lang w:val="en-US" w:eastAsia="zh-CN"/>
        </w:rPr>
        <w:t>JSON Schema</w:t>
      </w:r>
      <w:r>
        <w:rPr>
          <w:noProof/>
        </w:rPr>
        <w:tab/>
      </w:r>
      <w:r>
        <w:rPr>
          <w:noProof/>
        </w:rPr>
        <w:fldChar w:fldCharType="begin"/>
      </w:r>
      <w:r>
        <w:rPr>
          <w:noProof/>
        </w:rPr>
        <w:instrText xml:space="preserve"> PAGEREF _Toc210313834 \h </w:instrText>
      </w:r>
      <w:r>
        <w:rPr>
          <w:noProof/>
        </w:rPr>
      </w:r>
      <w:r>
        <w:rPr>
          <w:noProof/>
        </w:rPr>
        <w:fldChar w:fldCharType="separate"/>
      </w:r>
      <w:r>
        <w:rPr>
          <w:noProof/>
        </w:rPr>
        <w:t>132</w:t>
      </w:r>
      <w:r>
        <w:rPr>
          <w:noProof/>
        </w:rPr>
        <w:fldChar w:fldCharType="end"/>
      </w:r>
    </w:p>
    <w:p w14:paraId="07F3E3F8" w14:textId="43851895" w:rsidR="00BB6D61" w:rsidRDefault="00BB6D61">
      <w:pPr>
        <w:pStyle w:val="TOC2"/>
        <w:rPr>
          <w:rFonts w:asciiTheme="minorHAnsi" w:eastAsiaTheme="minorEastAsia" w:hAnsiTheme="minorHAnsi" w:cstheme="minorBidi"/>
          <w:noProof/>
          <w:kern w:val="2"/>
          <w:sz w:val="24"/>
          <w:szCs w:val="24"/>
          <w:lang w:eastAsia="en-GB"/>
          <w14:ligatures w14:val="standardContextual"/>
        </w:rPr>
      </w:pPr>
      <w:r w:rsidRPr="00B5710B">
        <w:rPr>
          <w:noProof/>
          <w:lang w:val="en-US" w:eastAsia="zh-CN"/>
        </w:rPr>
        <w:t>B.2.3</w:t>
      </w:r>
      <w:r>
        <w:rPr>
          <w:rFonts w:asciiTheme="minorHAnsi" w:eastAsiaTheme="minorEastAsia" w:hAnsiTheme="minorHAnsi" w:cstheme="minorBidi"/>
          <w:noProof/>
          <w:kern w:val="2"/>
          <w:sz w:val="24"/>
          <w:szCs w:val="24"/>
          <w:lang w:eastAsia="en-GB"/>
          <w14:ligatures w14:val="standardContextual"/>
        </w:rPr>
        <w:tab/>
      </w:r>
      <w:r w:rsidRPr="00B5710B">
        <w:rPr>
          <w:noProof/>
          <w:lang w:val="en-US" w:eastAsia="zh-CN"/>
        </w:rPr>
        <w:t>JSON Scheme for Dense Dynamic Point Cloud</w:t>
      </w:r>
      <w:r>
        <w:rPr>
          <w:noProof/>
        </w:rPr>
        <w:tab/>
      </w:r>
      <w:r>
        <w:rPr>
          <w:noProof/>
        </w:rPr>
        <w:fldChar w:fldCharType="begin"/>
      </w:r>
      <w:r>
        <w:rPr>
          <w:noProof/>
        </w:rPr>
        <w:instrText xml:space="preserve"> PAGEREF _Toc210313835 \h </w:instrText>
      </w:r>
      <w:r>
        <w:rPr>
          <w:noProof/>
        </w:rPr>
      </w:r>
      <w:r>
        <w:rPr>
          <w:noProof/>
        </w:rPr>
        <w:fldChar w:fldCharType="separate"/>
      </w:r>
      <w:r>
        <w:rPr>
          <w:noProof/>
        </w:rPr>
        <w:t>134</w:t>
      </w:r>
      <w:r>
        <w:rPr>
          <w:noProof/>
        </w:rPr>
        <w:fldChar w:fldCharType="end"/>
      </w:r>
    </w:p>
    <w:p w14:paraId="5A7CE112" w14:textId="37B3B21B" w:rsidR="00BB6D61" w:rsidRDefault="00BB6D61" w:rsidP="00BB6D61">
      <w:pPr>
        <w:pStyle w:val="TOC9"/>
        <w:rPr>
          <w:noProof/>
        </w:rPr>
      </w:pPr>
      <w:r>
        <w:rPr>
          <w:noProof/>
        </w:rPr>
        <w:t>Annex C:</w:t>
      </w:r>
      <w:r>
        <w:rPr>
          <w:noProof/>
        </w:rPr>
        <w:tab/>
      </w:r>
      <w:r w:rsidRPr="00BB6D61">
        <w:rPr>
          <w:noProof/>
        </w:rPr>
        <w:t>Reference Sequences</w:t>
      </w:r>
      <w:r>
        <w:rPr>
          <w:noProof/>
        </w:rPr>
        <w:tab/>
        <w:t>140</w:t>
      </w:r>
    </w:p>
    <w:p w14:paraId="0C8CBD70" w14:textId="601E12E6" w:rsidR="00BB6D61" w:rsidRDefault="00BB6D61">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_Toc210313837 \h </w:instrText>
      </w:r>
      <w:r>
        <w:rPr>
          <w:noProof/>
        </w:rPr>
      </w:r>
      <w:r>
        <w:rPr>
          <w:noProof/>
        </w:rPr>
        <w:fldChar w:fldCharType="separate"/>
      </w:r>
      <w:r>
        <w:rPr>
          <w:noProof/>
        </w:rPr>
        <w:t>140</w:t>
      </w:r>
      <w:r>
        <w:rPr>
          <w:noProof/>
        </w:rPr>
        <w:fldChar w:fldCharType="end"/>
      </w:r>
    </w:p>
    <w:p w14:paraId="0E4C3B32" w14:textId="1D1E2200" w:rsidR="00BB6D61" w:rsidRDefault="00BB6D61">
      <w:pPr>
        <w:pStyle w:val="TOC1"/>
        <w:rPr>
          <w:rFonts w:asciiTheme="minorHAnsi" w:eastAsiaTheme="minorEastAsia" w:hAnsiTheme="minorHAnsi" w:cstheme="minorBidi"/>
          <w:noProof/>
          <w:kern w:val="2"/>
          <w:sz w:val="24"/>
          <w:szCs w:val="24"/>
          <w:lang w:eastAsia="en-GB"/>
          <w14:ligatures w14:val="standardContextual"/>
        </w:rPr>
      </w:pPr>
      <w:r>
        <w:rPr>
          <w:noProof/>
        </w:rPr>
        <w:t>C.</w:t>
      </w:r>
      <w:r w:rsidRPr="00B5710B">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Pr>
          <w:noProof/>
        </w:rPr>
        <w:t>Test Sequences</w:t>
      </w:r>
      <w:r w:rsidRPr="00B5710B">
        <w:rPr>
          <w:noProof/>
          <w:lang w:val="en-US" w:eastAsia="zh-CN"/>
        </w:rPr>
        <w:t xml:space="preserve"> for </w:t>
      </w:r>
      <w:r>
        <w:rPr>
          <w:noProof/>
        </w:rPr>
        <w:t>Volumetric Video with single asset containing people</w:t>
      </w:r>
      <w:r>
        <w:rPr>
          <w:noProof/>
        </w:rPr>
        <w:tab/>
      </w:r>
      <w:r>
        <w:rPr>
          <w:noProof/>
        </w:rPr>
        <w:fldChar w:fldCharType="begin"/>
      </w:r>
      <w:r>
        <w:rPr>
          <w:noProof/>
        </w:rPr>
        <w:instrText xml:space="preserve"> PAGEREF _Toc210313838 \h </w:instrText>
      </w:r>
      <w:r>
        <w:rPr>
          <w:noProof/>
        </w:rPr>
      </w:r>
      <w:r>
        <w:rPr>
          <w:noProof/>
        </w:rPr>
        <w:fldChar w:fldCharType="separate"/>
      </w:r>
      <w:r>
        <w:rPr>
          <w:noProof/>
        </w:rPr>
        <w:t>140</w:t>
      </w:r>
      <w:r>
        <w:rPr>
          <w:noProof/>
        </w:rPr>
        <w:fldChar w:fldCharType="end"/>
      </w:r>
    </w:p>
    <w:p w14:paraId="1D87A7E9" w14:textId="4CA340E3" w:rsidR="00BB6D61" w:rsidRDefault="00BB6D61">
      <w:pPr>
        <w:pStyle w:val="TOC2"/>
        <w:rPr>
          <w:rFonts w:asciiTheme="minorHAnsi" w:eastAsiaTheme="minorEastAsia" w:hAnsiTheme="minorHAnsi" w:cstheme="minorBidi"/>
          <w:noProof/>
          <w:kern w:val="2"/>
          <w:sz w:val="24"/>
          <w:szCs w:val="24"/>
          <w:lang w:eastAsia="en-GB"/>
          <w14:ligatures w14:val="standardContextual"/>
        </w:rPr>
      </w:pPr>
      <w:r>
        <w:rPr>
          <w:noProof/>
        </w:rPr>
        <w:t>C.</w:t>
      </w:r>
      <w:r w:rsidRPr="00B5710B">
        <w:rPr>
          <w:rFonts w:eastAsia="SimSun"/>
          <w:noProof/>
          <w:lang w:val="en-US"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_Toc210313839 \h </w:instrText>
      </w:r>
      <w:r>
        <w:rPr>
          <w:noProof/>
        </w:rPr>
      </w:r>
      <w:r>
        <w:rPr>
          <w:noProof/>
        </w:rPr>
        <w:fldChar w:fldCharType="separate"/>
      </w:r>
      <w:r>
        <w:rPr>
          <w:noProof/>
        </w:rPr>
        <w:t>140</w:t>
      </w:r>
      <w:r>
        <w:rPr>
          <w:noProof/>
        </w:rPr>
        <w:fldChar w:fldCharType="end"/>
      </w:r>
    </w:p>
    <w:p w14:paraId="784158B4" w14:textId="6235AB5E" w:rsidR="00BB6D61" w:rsidRDefault="00BB6D61">
      <w:pPr>
        <w:pStyle w:val="TOC2"/>
        <w:rPr>
          <w:rFonts w:asciiTheme="minorHAnsi" w:eastAsiaTheme="minorEastAsia" w:hAnsiTheme="minorHAnsi" w:cstheme="minorBidi"/>
          <w:noProof/>
          <w:kern w:val="2"/>
          <w:sz w:val="24"/>
          <w:szCs w:val="24"/>
          <w:lang w:eastAsia="en-GB"/>
          <w14:ligatures w14:val="standardContextual"/>
        </w:rPr>
      </w:pPr>
      <w:r>
        <w:rPr>
          <w:noProof/>
        </w:rPr>
        <w:t>C.</w:t>
      </w:r>
      <w:r w:rsidRPr="00B5710B">
        <w:rPr>
          <w:rFonts w:eastAsia="SimSun"/>
          <w:noProof/>
          <w:lang w:val="en-US"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Juggle Soccer test sequence</w:t>
      </w:r>
      <w:r>
        <w:rPr>
          <w:noProof/>
        </w:rPr>
        <w:tab/>
      </w:r>
      <w:r>
        <w:rPr>
          <w:noProof/>
        </w:rPr>
        <w:fldChar w:fldCharType="begin"/>
      </w:r>
      <w:r>
        <w:rPr>
          <w:noProof/>
        </w:rPr>
        <w:instrText xml:space="preserve"> PAGEREF _Toc210313840 \h </w:instrText>
      </w:r>
      <w:r>
        <w:rPr>
          <w:noProof/>
        </w:rPr>
      </w:r>
      <w:r>
        <w:rPr>
          <w:noProof/>
        </w:rPr>
        <w:fldChar w:fldCharType="separate"/>
      </w:r>
      <w:r>
        <w:rPr>
          <w:noProof/>
        </w:rPr>
        <w:t>140</w:t>
      </w:r>
      <w:r>
        <w:rPr>
          <w:noProof/>
        </w:rPr>
        <w:fldChar w:fldCharType="end"/>
      </w:r>
    </w:p>
    <w:p w14:paraId="7DF4E108" w14:textId="48559DDA" w:rsidR="00BB6D61" w:rsidRDefault="00BB6D61">
      <w:pPr>
        <w:pStyle w:val="TOC3"/>
        <w:rPr>
          <w:rFonts w:asciiTheme="minorHAnsi" w:eastAsiaTheme="minorEastAsia" w:hAnsiTheme="minorHAnsi" w:cstheme="minorBidi"/>
          <w:noProof/>
          <w:kern w:val="2"/>
          <w:sz w:val="24"/>
          <w:szCs w:val="24"/>
          <w:lang w:eastAsia="en-GB"/>
          <w14:ligatures w14:val="standardContextual"/>
        </w:rPr>
      </w:pPr>
      <w:r>
        <w:rPr>
          <w:noProof/>
        </w:rPr>
        <w:t>C.</w:t>
      </w:r>
      <w:r w:rsidRPr="00B5710B">
        <w:rPr>
          <w:rFonts w:eastAsia="SimSun"/>
          <w:noProof/>
          <w:lang w:val="en-US" w:eastAsia="zh-CN"/>
        </w:rPr>
        <w:t>2</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_Toc210313841 \h </w:instrText>
      </w:r>
      <w:r>
        <w:rPr>
          <w:noProof/>
        </w:rPr>
      </w:r>
      <w:r>
        <w:rPr>
          <w:noProof/>
        </w:rPr>
        <w:fldChar w:fldCharType="separate"/>
      </w:r>
      <w:r>
        <w:rPr>
          <w:noProof/>
        </w:rPr>
        <w:t>140</w:t>
      </w:r>
      <w:r>
        <w:rPr>
          <w:noProof/>
        </w:rPr>
        <w:fldChar w:fldCharType="end"/>
      </w:r>
    </w:p>
    <w:p w14:paraId="3669E29F" w14:textId="5F937FA6" w:rsidR="00BB6D61" w:rsidRDefault="00BB6D61">
      <w:pPr>
        <w:pStyle w:val="TOC3"/>
        <w:rPr>
          <w:rFonts w:asciiTheme="minorHAnsi" w:eastAsiaTheme="minorEastAsia" w:hAnsiTheme="minorHAnsi" w:cstheme="minorBidi"/>
          <w:noProof/>
          <w:kern w:val="2"/>
          <w:sz w:val="24"/>
          <w:szCs w:val="24"/>
          <w:lang w:eastAsia="en-GB"/>
          <w14:ligatures w14:val="standardContextual"/>
        </w:rPr>
      </w:pPr>
      <w:r>
        <w:rPr>
          <w:noProof/>
        </w:rPr>
        <w:t>C.</w:t>
      </w:r>
      <w:r w:rsidRPr="00B5710B">
        <w:rPr>
          <w:rFonts w:eastAsia="SimSun"/>
          <w:noProof/>
          <w:lang w:val="en-US" w:eastAsia="zh-CN"/>
        </w:rPr>
        <w:t>2</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Sequence properties</w:t>
      </w:r>
      <w:r>
        <w:rPr>
          <w:noProof/>
        </w:rPr>
        <w:tab/>
      </w:r>
      <w:r>
        <w:rPr>
          <w:noProof/>
        </w:rPr>
        <w:fldChar w:fldCharType="begin"/>
      </w:r>
      <w:r>
        <w:rPr>
          <w:noProof/>
        </w:rPr>
        <w:instrText xml:space="preserve"> PAGEREF _Toc210313842 \h </w:instrText>
      </w:r>
      <w:r>
        <w:rPr>
          <w:noProof/>
        </w:rPr>
      </w:r>
      <w:r>
        <w:rPr>
          <w:noProof/>
        </w:rPr>
        <w:fldChar w:fldCharType="separate"/>
      </w:r>
      <w:r>
        <w:rPr>
          <w:noProof/>
        </w:rPr>
        <w:t>141</w:t>
      </w:r>
      <w:r>
        <w:rPr>
          <w:noProof/>
        </w:rPr>
        <w:fldChar w:fldCharType="end"/>
      </w:r>
    </w:p>
    <w:p w14:paraId="1727CB33" w14:textId="41762BCE" w:rsidR="00BB6D61" w:rsidRDefault="00BB6D61">
      <w:pPr>
        <w:pStyle w:val="TOC3"/>
        <w:rPr>
          <w:rFonts w:asciiTheme="minorHAnsi" w:eastAsiaTheme="minorEastAsia" w:hAnsiTheme="minorHAnsi" w:cstheme="minorBidi"/>
          <w:noProof/>
          <w:kern w:val="2"/>
          <w:sz w:val="24"/>
          <w:szCs w:val="24"/>
          <w:lang w:eastAsia="en-GB"/>
          <w14:ligatures w14:val="standardContextual"/>
        </w:rPr>
      </w:pPr>
      <w:r>
        <w:rPr>
          <w:noProof/>
        </w:rPr>
        <w:t>C.</w:t>
      </w:r>
      <w:r w:rsidRPr="00B5710B">
        <w:rPr>
          <w:rFonts w:eastAsia="SimSun"/>
          <w:noProof/>
          <w:lang w:val="en-US" w:eastAsia="zh-CN"/>
        </w:rPr>
        <w:t>2</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Copyright and license information</w:t>
      </w:r>
      <w:r>
        <w:rPr>
          <w:noProof/>
        </w:rPr>
        <w:tab/>
      </w:r>
      <w:r>
        <w:rPr>
          <w:noProof/>
        </w:rPr>
        <w:fldChar w:fldCharType="begin"/>
      </w:r>
      <w:r>
        <w:rPr>
          <w:noProof/>
        </w:rPr>
        <w:instrText xml:space="preserve"> PAGEREF _Toc210313843 \h </w:instrText>
      </w:r>
      <w:r>
        <w:rPr>
          <w:noProof/>
        </w:rPr>
      </w:r>
      <w:r>
        <w:rPr>
          <w:noProof/>
        </w:rPr>
        <w:fldChar w:fldCharType="separate"/>
      </w:r>
      <w:r>
        <w:rPr>
          <w:noProof/>
        </w:rPr>
        <w:t>141</w:t>
      </w:r>
      <w:r>
        <w:rPr>
          <w:noProof/>
        </w:rPr>
        <w:fldChar w:fldCharType="end"/>
      </w:r>
    </w:p>
    <w:p w14:paraId="6CAB2A68" w14:textId="2E3BAC67" w:rsidR="00BB6D61" w:rsidRDefault="00BB6D61">
      <w:pPr>
        <w:pStyle w:val="TOC2"/>
        <w:rPr>
          <w:rFonts w:asciiTheme="minorHAnsi" w:eastAsiaTheme="minorEastAsia" w:hAnsiTheme="minorHAnsi" w:cstheme="minorBidi"/>
          <w:noProof/>
          <w:kern w:val="2"/>
          <w:sz w:val="24"/>
          <w:szCs w:val="24"/>
          <w:lang w:eastAsia="en-GB"/>
          <w14:ligatures w14:val="standardContextual"/>
        </w:rPr>
      </w:pPr>
      <w:r>
        <w:rPr>
          <w:noProof/>
        </w:rPr>
        <w:t>C.</w:t>
      </w:r>
      <w:r w:rsidRPr="00B5710B">
        <w:rPr>
          <w:rFonts w:eastAsia="SimSun"/>
          <w:noProof/>
          <w:lang w:val="en-US" w:eastAsia="zh-CN"/>
        </w:rPr>
        <w:t>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Mitch test sequence</w:t>
      </w:r>
      <w:r>
        <w:rPr>
          <w:noProof/>
        </w:rPr>
        <w:tab/>
      </w:r>
      <w:r>
        <w:rPr>
          <w:noProof/>
        </w:rPr>
        <w:fldChar w:fldCharType="begin"/>
      </w:r>
      <w:r>
        <w:rPr>
          <w:noProof/>
        </w:rPr>
        <w:instrText xml:space="preserve"> PAGEREF _Toc210313844 \h </w:instrText>
      </w:r>
      <w:r>
        <w:rPr>
          <w:noProof/>
        </w:rPr>
      </w:r>
      <w:r>
        <w:rPr>
          <w:noProof/>
        </w:rPr>
        <w:fldChar w:fldCharType="separate"/>
      </w:r>
      <w:r>
        <w:rPr>
          <w:noProof/>
        </w:rPr>
        <w:t>142</w:t>
      </w:r>
      <w:r>
        <w:rPr>
          <w:noProof/>
        </w:rPr>
        <w:fldChar w:fldCharType="end"/>
      </w:r>
    </w:p>
    <w:p w14:paraId="7D86D189" w14:textId="54265C60" w:rsidR="00BB6D61" w:rsidRDefault="00BB6D61">
      <w:pPr>
        <w:pStyle w:val="TOC3"/>
        <w:rPr>
          <w:rFonts w:asciiTheme="minorHAnsi" w:eastAsiaTheme="minorEastAsia" w:hAnsiTheme="minorHAnsi" w:cstheme="minorBidi"/>
          <w:noProof/>
          <w:kern w:val="2"/>
          <w:sz w:val="24"/>
          <w:szCs w:val="24"/>
          <w:lang w:eastAsia="en-GB"/>
          <w14:ligatures w14:val="standardContextual"/>
        </w:rPr>
      </w:pPr>
      <w:r>
        <w:rPr>
          <w:noProof/>
        </w:rPr>
        <w:t>C.</w:t>
      </w:r>
      <w:r w:rsidRPr="00B5710B">
        <w:rPr>
          <w:rFonts w:eastAsia="SimSun"/>
          <w:noProof/>
          <w:lang w:val="en-US" w:eastAsia="zh-CN"/>
        </w:rPr>
        <w:t>2</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_Toc210313845 \h </w:instrText>
      </w:r>
      <w:r>
        <w:rPr>
          <w:noProof/>
        </w:rPr>
      </w:r>
      <w:r>
        <w:rPr>
          <w:noProof/>
        </w:rPr>
        <w:fldChar w:fldCharType="separate"/>
      </w:r>
      <w:r>
        <w:rPr>
          <w:noProof/>
        </w:rPr>
        <w:t>142</w:t>
      </w:r>
      <w:r>
        <w:rPr>
          <w:noProof/>
        </w:rPr>
        <w:fldChar w:fldCharType="end"/>
      </w:r>
    </w:p>
    <w:p w14:paraId="38217B6B" w14:textId="073303D4" w:rsidR="00BB6D61" w:rsidRDefault="00BB6D61">
      <w:pPr>
        <w:pStyle w:val="TOC3"/>
        <w:rPr>
          <w:rFonts w:asciiTheme="minorHAnsi" w:eastAsiaTheme="minorEastAsia" w:hAnsiTheme="minorHAnsi" w:cstheme="minorBidi"/>
          <w:noProof/>
          <w:kern w:val="2"/>
          <w:sz w:val="24"/>
          <w:szCs w:val="24"/>
          <w:lang w:eastAsia="en-GB"/>
          <w14:ligatures w14:val="standardContextual"/>
        </w:rPr>
      </w:pPr>
      <w:r w:rsidRPr="00B5710B">
        <w:rPr>
          <w:rFonts w:eastAsia="SimSun"/>
          <w:noProof/>
          <w:lang w:val="en-US" w:eastAsia="zh-CN"/>
        </w:rPr>
        <w:t>C.2</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Sequence properties</w:t>
      </w:r>
      <w:r>
        <w:rPr>
          <w:noProof/>
        </w:rPr>
        <w:tab/>
      </w:r>
      <w:r>
        <w:rPr>
          <w:noProof/>
        </w:rPr>
        <w:fldChar w:fldCharType="begin"/>
      </w:r>
      <w:r>
        <w:rPr>
          <w:noProof/>
        </w:rPr>
        <w:instrText xml:space="preserve"> PAGEREF _Toc210313846 \h </w:instrText>
      </w:r>
      <w:r>
        <w:rPr>
          <w:noProof/>
        </w:rPr>
      </w:r>
      <w:r>
        <w:rPr>
          <w:noProof/>
        </w:rPr>
        <w:fldChar w:fldCharType="separate"/>
      </w:r>
      <w:r>
        <w:rPr>
          <w:noProof/>
        </w:rPr>
        <w:t>142</w:t>
      </w:r>
      <w:r>
        <w:rPr>
          <w:noProof/>
        </w:rPr>
        <w:fldChar w:fldCharType="end"/>
      </w:r>
    </w:p>
    <w:p w14:paraId="77887B14" w14:textId="21AC22D4" w:rsidR="00BB6D61" w:rsidRDefault="00BB6D61">
      <w:pPr>
        <w:pStyle w:val="TOC3"/>
        <w:rPr>
          <w:rFonts w:asciiTheme="minorHAnsi" w:eastAsiaTheme="minorEastAsia" w:hAnsiTheme="minorHAnsi" w:cstheme="minorBidi"/>
          <w:noProof/>
          <w:kern w:val="2"/>
          <w:sz w:val="24"/>
          <w:szCs w:val="24"/>
          <w:lang w:eastAsia="en-GB"/>
          <w14:ligatures w14:val="standardContextual"/>
        </w:rPr>
      </w:pPr>
      <w:r>
        <w:rPr>
          <w:noProof/>
        </w:rPr>
        <w:t>C.</w:t>
      </w:r>
      <w:r w:rsidRPr="00B5710B">
        <w:rPr>
          <w:rFonts w:eastAsia="SimSun"/>
          <w:noProof/>
          <w:lang w:val="en-US" w:eastAsia="zh-CN"/>
        </w:rPr>
        <w:t>2</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Copyright and license information</w:t>
      </w:r>
      <w:r>
        <w:rPr>
          <w:noProof/>
        </w:rPr>
        <w:tab/>
      </w:r>
      <w:r>
        <w:rPr>
          <w:noProof/>
        </w:rPr>
        <w:fldChar w:fldCharType="begin"/>
      </w:r>
      <w:r>
        <w:rPr>
          <w:noProof/>
        </w:rPr>
        <w:instrText xml:space="preserve"> PAGEREF _Toc210313847 \h </w:instrText>
      </w:r>
      <w:r>
        <w:rPr>
          <w:noProof/>
        </w:rPr>
      </w:r>
      <w:r>
        <w:rPr>
          <w:noProof/>
        </w:rPr>
        <w:fldChar w:fldCharType="separate"/>
      </w:r>
      <w:r>
        <w:rPr>
          <w:noProof/>
        </w:rPr>
        <w:t>143</w:t>
      </w:r>
      <w:r>
        <w:rPr>
          <w:noProof/>
        </w:rPr>
        <w:fldChar w:fldCharType="end"/>
      </w:r>
    </w:p>
    <w:p w14:paraId="49E6ABD8" w14:textId="773B3EBC" w:rsidR="00BB6D61" w:rsidRDefault="00BB6D61">
      <w:pPr>
        <w:pStyle w:val="TOC2"/>
        <w:rPr>
          <w:rFonts w:asciiTheme="minorHAnsi" w:eastAsiaTheme="minorEastAsia" w:hAnsiTheme="minorHAnsi" w:cstheme="minorBidi"/>
          <w:noProof/>
          <w:kern w:val="2"/>
          <w:sz w:val="24"/>
          <w:szCs w:val="24"/>
          <w:lang w:eastAsia="en-GB"/>
          <w14:ligatures w14:val="standardContextual"/>
        </w:rPr>
      </w:pPr>
      <w:r>
        <w:rPr>
          <w:noProof/>
        </w:rPr>
        <w:t>C.</w:t>
      </w:r>
      <w:r w:rsidRPr="00B5710B">
        <w:rPr>
          <w:rFonts w:eastAsia="SimSun"/>
          <w:noProof/>
          <w:lang w:val="en-US" w:eastAsia="zh-CN"/>
        </w:rPr>
        <w:t>2</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Thomas test sequence</w:t>
      </w:r>
      <w:r>
        <w:rPr>
          <w:noProof/>
        </w:rPr>
        <w:tab/>
      </w:r>
      <w:r>
        <w:rPr>
          <w:noProof/>
        </w:rPr>
        <w:fldChar w:fldCharType="begin"/>
      </w:r>
      <w:r>
        <w:rPr>
          <w:noProof/>
        </w:rPr>
        <w:instrText xml:space="preserve"> PAGEREF _Toc210313848 \h </w:instrText>
      </w:r>
      <w:r>
        <w:rPr>
          <w:noProof/>
        </w:rPr>
      </w:r>
      <w:r>
        <w:rPr>
          <w:noProof/>
        </w:rPr>
        <w:fldChar w:fldCharType="separate"/>
      </w:r>
      <w:r>
        <w:rPr>
          <w:noProof/>
        </w:rPr>
        <w:t>143</w:t>
      </w:r>
      <w:r>
        <w:rPr>
          <w:noProof/>
        </w:rPr>
        <w:fldChar w:fldCharType="end"/>
      </w:r>
    </w:p>
    <w:p w14:paraId="315B67CB" w14:textId="3242A61C" w:rsidR="00BB6D61" w:rsidRDefault="00BB6D61">
      <w:pPr>
        <w:pStyle w:val="TOC3"/>
        <w:rPr>
          <w:rFonts w:asciiTheme="minorHAnsi" w:eastAsiaTheme="minorEastAsia" w:hAnsiTheme="minorHAnsi" w:cstheme="minorBidi"/>
          <w:noProof/>
          <w:kern w:val="2"/>
          <w:sz w:val="24"/>
          <w:szCs w:val="24"/>
          <w:lang w:eastAsia="en-GB"/>
          <w14:ligatures w14:val="standardContextual"/>
        </w:rPr>
      </w:pPr>
      <w:r>
        <w:rPr>
          <w:noProof/>
        </w:rPr>
        <w:t>C.</w:t>
      </w:r>
      <w:r w:rsidRPr="00B5710B">
        <w:rPr>
          <w:rFonts w:eastAsia="SimSun"/>
          <w:noProof/>
          <w:lang w:val="en-US" w:eastAsia="zh-CN"/>
        </w:rPr>
        <w:t>2</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_Toc210313849 \h </w:instrText>
      </w:r>
      <w:r>
        <w:rPr>
          <w:noProof/>
        </w:rPr>
      </w:r>
      <w:r>
        <w:rPr>
          <w:noProof/>
        </w:rPr>
        <w:fldChar w:fldCharType="separate"/>
      </w:r>
      <w:r>
        <w:rPr>
          <w:noProof/>
        </w:rPr>
        <w:t>143</w:t>
      </w:r>
      <w:r>
        <w:rPr>
          <w:noProof/>
        </w:rPr>
        <w:fldChar w:fldCharType="end"/>
      </w:r>
    </w:p>
    <w:p w14:paraId="1AA9A6EC" w14:textId="7B5F287A" w:rsidR="00BB6D61" w:rsidRDefault="00BB6D61">
      <w:pPr>
        <w:pStyle w:val="TOC3"/>
        <w:rPr>
          <w:rFonts w:asciiTheme="minorHAnsi" w:eastAsiaTheme="minorEastAsia" w:hAnsiTheme="minorHAnsi" w:cstheme="minorBidi"/>
          <w:noProof/>
          <w:kern w:val="2"/>
          <w:sz w:val="24"/>
          <w:szCs w:val="24"/>
          <w:lang w:eastAsia="en-GB"/>
          <w14:ligatures w14:val="standardContextual"/>
        </w:rPr>
      </w:pPr>
      <w:r>
        <w:rPr>
          <w:noProof/>
        </w:rPr>
        <w:t>C.</w:t>
      </w:r>
      <w:r w:rsidRPr="00B5710B">
        <w:rPr>
          <w:rFonts w:eastAsia="SimSun"/>
          <w:noProof/>
          <w:lang w:val="en-US" w:eastAsia="zh-CN"/>
        </w:rPr>
        <w:t>2</w:t>
      </w: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Sequence properties</w:t>
      </w:r>
      <w:r>
        <w:rPr>
          <w:noProof/>
        </w:rPr>
        <w:tab/>
      </w:r>
      <w:r>
        <w:rPr>
          <w:noProof/>
        </w:rPr>
        <w:fldChar w:fldCharType="begin"/>
      </w:r>
      <w:r>
        <w:rPr>
          <w:noProof/>
        </w:rPr>
        <w:instrText xml:space="preserve"> PAGEREF _Toc210313850 \h </w:instrText>
      </w:r>
      <w:r>
        <w:rPr>
          <w:noProof/>
        </w:rPr>
      </w:r>
      <w:r>
        <w:rPr>
          <w:noProof/>
        </w:rPr>
        <w:fldChar w:fldCharType="separate"/>
      </w:r>
      <w:r>
        <w:rPr>
          <w:noProof/>
        </w:rPr>
        <w:t>143</w:t>
      </w:r>
      <w:r>
        <w:rPr>
          <w:noProof/>
        </w:rPr>
        <w:fldChar w:fldCharType="end"/>
      </w:r>
    </w:p>
    <w:p w14:paraId="79756CD8" w14:textId="0EBA69E2" w:rsidR="00BB6D61" w:rsidRDefault="00BB6D61">
      <w:pPr>
        <w:pStyle w:val="TOC3"/>
        <w:rPr>
          <w:rFonts w:asciiTheme="minorHAnsi" w:eastAsiaTheme="minorEastAsia" w:hAnsiTheme="minorHAnsi" w:cstheme="minorBidi"/>
          <w:noProof/>
          <w:kern w:val="2"/>
          <w:sz w:val="24"/>
          <w:szCs w:val="24"/>
          <w:lang w:eastAsia="en-GB"/>
          <w14:ligatures w14:val="standardContextual"/>
        </w:rPr>
      </w:pPr>
      <w:r>
        <w:rPr>
          <w:noProof/>
        </w:rPr>
        <w:t>C.</w:t>
      </w:r>
      <w:r w:rsidRPr="00B5710B">
        <w:rPr>
          <w:rFonts w:eastAsia="SimSun"/>
          <w:noProof/>
          <w:lang w:val="en-US" w:eastAsia="zh-CN"/>
        </w:rPr>
        <w:t>2</w:t>
      </w: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Copyright and license information</w:t>
      </w:r>
      <w:r>
        <w:rPr>
          <w:noProof/>
        </w:rPr>
        <w:tab/>
      </w:r>
      <w:r>
        <w:rPr>
          <w:noProof/>
        </w:rPr>
        <w:fldChar w:fldCharType="begin"/>
      </w:r>
      <w:r>
        <w:rPr>
          <w:noProof/>
        </w:rPr>
        <w:instrText xml:space="preserve"> PAGEREF _Toc210313851 \h </w:instrText>
      </w:r>
      <w:r>
        <w:rPr>
          <w:noProof/>
        </w:rPr>
      </w:r>
      <w:r>
        <w:rPr>
          <w:noProof/>
        </w:rPr>
        <w:fldChar w:fldCharType="separate"/>
      </w:r>
      <w:r>
        <w:rPr>
          <w:noProof/>
        </w:rPr>
        <w:t>143</w:t>
      </w:r>
      <w:r>
        <w:rPr>
          <w:noProof/>
        </w:rPr>
        <w:fldChar w:fldCharType="end"/>
      </w:r>
    </w:p>
    <w:p w14:paraId="28DD94C1" w14:textId="6CA8AF99" w:rsidR="00BB6D61" w:rsidRDefault="00BB6D61">
      <w:pPr>
        <w:pStyle w:val="TOC2"/>
        <w:rPr>
          <w:rFonts w:asciiTheme="minorHAnsi" w:eastAsiaTheme="minorEastAsia" w:hAnsiTheme="minorHAnsi" w:cstheme="minorBidi"/>
          <w:noProof/>
          <w:kern w:val="2"/>
          <w:sz w:val="24"/>
          <w:szCs w:val="24"/>
          <w:lang w:eastAsia="en-GB"/>
          <w14:ligatures w14:val="standardContextual"/>
        </w:rPr>
      </w:pPr>
      <w:r w:rsidRPr="00B5710B">
        <w:rPr>
          <w:noProof/>
          <w:lang w:val="fr-FR"/>
        </w:rPr>
        <w:t>C.</w:t>
      </w:r>
      <w:r w:rsidRPr="00B5710B">
        <w:rPr>
          <w:rFonts w:eastAsia="SimSun"/>
          <w:noProof/>
          <w:lang w:val="en-US" w:eastAsia="zh-CN"/>
        </w:rPr>
        <w:t>2</w:t>
      </w:r>
      <w:r w:rsidRPr="00B5710B">
        <w:rPr>
          <w:noProof/>
          <w:lang w:val="fr-FR"/>
        </w:rPr>
        <w:t>.5</w:t>
      </w:r>
      <w:r>
        <w:rPr>
          <w:rFonts w:asciiTheme="minorHAnsi" w:eastAsiaTheme="minorEastAsia" w:hAnsiTheme="minorHAnsi" w:cstheme="minorBidi"/>
          <w:noProof/>
          <w:kern w:val="2"/>
          <w:sz w:val="24"/>
          <w:szCs w:val="24"/>
          <w:lang w:eastAsia="en-GB"/>
          <w14:ligatures w14:val="standardContextual"/>
        </w:rPr>
        <w:tab/>
      </w:r>
      <w:r w:rsidRPr="00B5710B">
        <w:rPr>
          <w:noProof/>
          <w:lang w:val="fr-FR"/>
        </w:rPr>
        <w:t>Nathalie test sequence</w:t>
      </w:r>
      <w:r>
        <w:rPr>
          <w:noProof/>
        </w:rPr>
        <w:tab/>
      </w:r>
      <w:r>
        <w:rPr>
          <w:noProof/>
        </w:rPr>
        <w:fldChar w:fldCharType="begin"/>
      </w:r>
      <w:r>
        <w:rPr>
          <w:noProof/>
        </w:rPr>
        <w:instrText xml:space="preserve"> PAGEREF _Toc210313852 \h </w:instrText>
      </w:r>
      <w:r>
        <w:rPr>
          <w:noProof/>
        </w:rPr>
      </w:r>
      <w:r>
        <w:rPr>
          <w:noProof/>
        </w:rPr>
        <w:fldChar w:fldCharType="separate"/>
      </w:r>
      <w:r>
        <w:rPr>
          <w:noProof/>
        </w:rPr>
        <w:t>143</w:t>
      </w:r>
      <w:r>
        <w:rPr>
          <w:noProof/>
        </w:rPr>
        <w:fldChar w:fldCharType="end"/>
      </w:r>
    </w:p>
    <w:p w14:paraId="57A0745F" w14:textId="3421F230" w:rsidR="00BB6D61" w:rsidRDefault="00BB6D61">
      <w:pPr>
        <w:pStyle w:val="TOC3"/>
        <w:rPr>
          <w:rFonts w:asciiTheme="minorHAnsi" w:eastAsiaTheme="minorEastAsia" w:hAnsiTheme="minorHAnsi" w:cstheme="minorBidi"/>
          <w:noProof/>
          <w:kern w:val="2"/>
          <w:sz w:val="24"/>
          <w:szCs w:val="24"/>
          <w:lang w:eastAsia="en-GB"/>
          <w14:ligatures w14:val="standardContextual"/>
        </w:rPr>
      </w:pPr>
      <w:r w:rsidRPr="00B5710B">
        <w:rPr>
          <w:noProof/>
          <w:lang w:val="fr-FR"/>
        </w:rPr>
        <w:t>C.</w:t>
      </w:r>
      <w:r w:rsidRPr="00B5710B">
        <w:rPr>
          <w:rFonts w:eastAsia="SimSun"/>
          <w:noProof/>
          <w:lang w:val="en-US" w:eastAsia="zh-CN"/>
        </w:rPr>
        <w:t>2</w:t>
      </w:r>
      <w:r w:rsidRPr="00B5710B">
        <w:rPr>
          <w:noProof/>
          <w:lang w:val="fr-FR"/>
        </w:rPr>
        <w:t>.5.1</w:t>
      </w:r>
      <w:r>
        <w:rPr>
          <w:rFonts w:asciiTheme="minorHAnsi" w:eastAsiaTheme="minorEastAsia" w:hAnsiTheme="minorHAnsi" w:cstheme="minorBidi"/>
          <w:noProof/>
          <w:kern w:val="2"/>
          <w:sz w:val="24"/>
          <w:szCs w:val="24"/>
          <w:lang w:eastAsia="en-GB"/>
          <w14:ligatures w14:val="standardContextual"/>
        </w:rPr>
        <w:tab/>
      </w:r>
      <w:r w:rsidRPr="00B5710B">
        <w:rPr>
          <w:noProof/>
          <w:lang w:val="fr-FR"/>
        </w:rPr>
        <w:t>Description</w:t>
      </w:r>
      <w:r>
        <w:rPr>
          <w:noProof/>
        </w:rPr>
        <w:tab/>
      </w:r>
      <w:r>
        <w:rPr>
          <w:noProof/>
        </w:rPr>
        <w:fldChar w:fldCharType="begin"/>
      </w:r>
      <w:r>
        <w:rPr>
          <w:noProof/>
        </w:rPr>
        <w:instrText xml:space="preserve"> PAGEREF _Toc210313853 \h </w:instrText>
      </w:r>
      <w:r>
        <w:rPr>
          <w:noProof/>
        </w:rPr>
      </w:r>
      <w:r>
        <w:rPr>
          <w:noProof/>
        </w:rPr>
        <w:fldChar w:fldCharType="separate"/>
      </w:r>
      <w:r>
        <w:rPr>
          <w:noProof/>
        </w:rPr>
        <w:t>143</w:t>
      </w:r>
      <w:r>
        <w:rPr>
          <w:noProof/>
        </w:rPr>
        <w:fldChar w:fldCharType="end"/>
      </w:r>
    </w:p>
    <w:p w14:paraId="419D4C8F" w14:textId="763BA302" w:rsidR="00BB6D61" w:rsidRDefault="00BB6D61">
      <w:pPr>
        <w:pStyle w:val="TOC3"/>
        <w:rPr>
          <w:rFonts w:asciiTheme="minorHAnsi" w:eastAsiaTheme="minorEastAsia" w:hAnsiTheme="minorHAnsi" w:cstheme="minorBidi"/>
          <w:noProof/>
          <w:kern w:val="2"/>
          <w:sz w:val="24"/>
          <w:szCs w:val="24"/>
          <w:lang w:eastAsia="en-GB"/>
          <w14:ligatures w14:val="standardContextual"/>
        </w:rPr>
      </w:pPr>
      <w:r>
        <w:rPr>
          <w:noProof/>
        </w:rPr>
        <w:t>C.</w:t>
      </w:r>
      <w:r w:rsidRPr="00B5710B">
        <w:rPr>
          <w:rFonts w:eastAsia="SimSun"/>
          <w:noProof/>
          <w:lang w:val="en-US" w:eastAsia="zh-CN"/>
        </w:rPr>
        <w:t>2</w:t>
      </w: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Sequence properties</w:t>
      </w:r>
      <w:r>
        <w:rPr>
          <w:noProof/>
        </w:rPr>
        <w:tab/>
      </w:r>
      <w:r>
        <w:rPr>
          <w:noProof/>
        </w:rPr>
        <w:fldChar w:fldCharType="begin"/>
      </w:r>
      <w:r>
        <w:rPr>
          <w:noProof/>
        </w:rPr>
        <w:instrText xml:space="preserve"> PAGEREF _Toc210313854 \h </w:instrText>
      </w:r>
      <w:r>
        <w:rPr>
          <w:noProof/>
        </w:rPr>
      </w:r>
      <w:r>
        <w:rPr>
          <w:noProof/>
        </w:rPr>
        <w:fldChar w:fldCharType="separate"/>
      </w:r>
      <w:r>
        <w:rPr>
          <w:noProof/>
        </w:rPr>
        <w:t>144</w:t>
      </w:r>
      <w:r>
        <w:rPr>
          <w:noProof/>
        </w:rPr>
        <w:fldChar w:fldCharType="end"/>
      </w:r>
    </w:p>
    <w:p w14:paraId="4A8EE0F1" w14:textId="5E101A51" w:rsidR="00BB6D61" w:rsidRDefault="00BB6D61">
      <w:pPr>
        <w:pStyle w:val="TOC3"/>
        <w:rPr>
          <w:rFonts w:asciiTheme="minorHAnsi" w:eastAsiaTheme="minorEastAsia" w:hAnsiTheme="minorHAnsi" w:cstheme="minorBidi"/>
          <w:noProof/>
          <w:kern w:val="2"/>
          <w:sz w:val="24"/>
          <w:szCs w:val="24"/>
          <w:lang w:eastAsia="en-GB"/>
          <w14:ligatures w14:val="standardContextual"/>
        </w:rPr>
      </w:pPr>
      <w:r>
        <w:rPr>
          <w:noProof/>
        </w:rPr>
        <w:t>C.</w:t>
      </w:r>
      <w:r w:rsidRPr="00B5710B">
        <w:rPr>
          <w:rFonts w:eastAsia="SimSun"/>
          <w:noProof/>
          <w:lang w:val="en-US" w:eastAsia="zh-CN"/>
        </w:rPr>
        <w:t>2</w:t>
      </w: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Copyright and license information</w:t>
      </w:r>
      <w:r>
        <w:rPr>
          <w:noProof/>
        </w:rPr>
        <w:tab/>
      </w:r>
      <w:r>
        <w:rPr>
          <w:noProof/>
        </w:rPr>
        <w:fldChar w:fldCharType="begin"/>
      </w:r>
      <w:r>
        <w:rPr>
          <w:noProof/>
        </w:rPr>
        <w:instrText xml:space="preserve"> PAGEREF _Toc210313855 \h </w:instrText>
      </w:r>
      <w:r>
        <w:rPr>
          <w:noProof/>
        </w:rPr>
      </w:r>
      <w:r>
        <w:rPr>
          <w:noProof/>
        </w:rPr>
        <w:fldChar w:fldCharType="separate"/>
      </w:r>
      <w:r>
        <w:rPr>
          <w:noProof/>
        </w:rPr>
        <w:t>144</w:t>
      </w:r>
      <w:r>
        <w:rPr>
          <w:noProof/>
        </w:rPr>
        <w:fldChar w:fldCharType="end"/>
      </w:r>
    </w:p>
    <w:p w14:paraId="665852F8" w14:textId="4FA5D1CF" w:rsidR="00BB6D61" w:rsidRDefault="00BB6D61">
      <w:pPr>
        <w:pStyle w:val="TOC2"/>
        <w:rPr>
          <w:rFonts w:asciiTheme="minorHAnsi" w:eastAsiaTheme="minorEastAsia" w:hAnsiTheme="minorHAnsi" w:cstheme="minorBidi"/>
          <w:noProof/>
          <w:kern w:val="2"/>
          <w:sz w:val="24"/>
          <w:szCs w:val="24"/>
          <w:lang w:eastAsia="en-GB"/>
          <w14:ligatures w14:val="standardContextual"/>
        </w:rPr>
      </w:pPr>
      <w:r w:rsidRPr="00B5710B">
        <w:rPr>
          <w:noProof/>
          <w:lang w:val="en-US"/>
        </w:rPr>
        <w:t>C.</w:t>
      </w:r>
      <w:r w:rsidRPr="00B5710B">
        <w:rPr>
          <w:rFonts w:eastAsia="SimSun"/>
          <w:noProof/>
          <w:lang w:val="en-US" w:eastAsia="zh-CN"/>
        </w:rPr>
        <w:t>2</w:t>
      </w:r>
      <w:r w:rsidRPr="00B5710B">
        <w:rPr>
          <w:noProof/>
          <w:lang w:val="en-US"/>
        </w:rPr>
        <w:t>.6</w:t>
      </w:r>
      <w:r>
        <w:rPr>
          <w:rFonts w:asciiTheme="minorHAnsi" w:eastAsiaTheme="minorEastAsia" w:hAnsiTheme="minorHAnsi" w:cstheme="minorBidi"/>
          <w:noProof/>
          <w:kern w:val="2"/>
          <w:sz w:val="24"/>
          <w:szCs w:val="24"/>
          <w:lang w:eastAsia="en-GB"/>
          <w14:ligatures w14:val="standardContextual"/>
        </w:rPr>
        <w:tab/>
      </w:r>
      <w:r w:rsidRPr="00B5710B">
        <w:rPr>
          <w:noProof/>
          <w:lang w:val="en-US"/>
        </w:rPr>
        <w:t>Steam Roller test sequence</w:t>
      </w:r>
      <w:r>
        <w:rPr>
          <w:noProof/>
        </w:rPr>
        <w:tab/>
      </w:r>
      <w:r>
        <w:rPr>
          <w:noProof/>
        </w:rPr>
        <w:fldChar w:fldCharType="begin"/>
      </w:r>
      <w:r>
        <w:rPr>
          <w:noProof/>
        </w:rPr>
        <w:instrText xml:space="preserve"> PAGEREF _Toc210313856 \h </w:instrText>
      </w:r>
      <w:r>
        <w:rPr>
          <w:noProof/>
        </w:rPr>
      </w:r>
      <w:r>
        <w:rPr>
          <w:noProof/>
        </w:rPr>
        <w:fldChar w:fldCharType="separate"/>
      </w:r>
      <w:r>
        <w:rPr>
          <w:noProof/>
        </w:rPr>
        <w:t>145</w:t>
      </w:r>
      <w:r>
        <w:rPr>
          <w:noProof/>
        </w:rPr>
        <w:fldChar w:fldCharType="end"/>
      </w:r>
    </w:p>
    <w:p w14:paraId="6573D0A1" w14:textId="6328AFB0" w:rsidR="00BB6D61" w:rsidRDefault="00BB6D61">
      <w:pPr>
        <w:pStyle w:val="TOC3"/>
        <w:rPr>
          <w:rFonts w:asciiTheme="minorHAnsi" w:eastAsiaTheme="minorEastAsia" w:hAnsiTheme="minorHAnsi" w:cstheme="minorBidi"/>
          <w:noProof/>
          <w:kern w:val="2"/>
          <w:sz w:val="24"/>
          <w:szCs w:val="24"/>
          <w:lang w:eastAsia="en-GB"/>
          <w14:ligatures w14:val="standardContextual"/>
        </w:rPr>
      </w:pPr>
      <w:r w:rsidRPr="00B5710B">
        <w:rPr>
          <w:noProof/>
          <w:lang w:val="en-US"/>
        </w:rPr>
        <w:t>C.</w:t>
      </w:r>
      <w:r w:rsidRPr="00B5710B">
        <w:rPr>
          <w:rFonts w:eastAsia="SimSun"/>
          <w:noProof/>
          <w:lang w:val="en-US" w:eastAsia="zh-CN"/>
        </w:rPr>
        <w:t>2</w:t>
      </w:r>
      <w:r w:rsidRPr="00B5710B">
        <w:rPr>
          <w:noProof/>
          <w:lang w:val="en-US"/>
        </w:rPr>
        <w:t>.6.1</w:t>
      </w:r>
      <w:r>
        <w:rPr>
          <w:rFonts w:asciiTheme="minorHAnsi" w:eastAsiaTheme="minorEastAsia" w:hAnsiTheme="minorHAnsi" w:cstheme="minorBidi"/>
          <w:noProof/>
          <w:kern w:val="2"/>
          <w:sz w:val="24"/>
          <w:szCs w:val="24"/>
          <w:lang w:eastAsia="en-GB"/>
          <w14:ligatures w14:val="standardContextual"/>
        </w:rPr>
        <w:tab/>
      </w:r>
      <w:r w:rsidRPr="00B5710B">
        <w:rPr>
          <w:noProof/>
          <w:lang w:val="en-US"/>
        </w:rPr>
        <w:t>Description</w:t>
      </w:r>
      <w:r>
        <w:rPr>
          <w:noProof/>
        </w:rPr>
        <w:tab/>
      </w:r>
      <w:r>
        <w:rPr>
          <w:noProof/>
        </w:rPr>
        <w:fldChar w:fldCharType="begin"/>
      </w:r>
      <w:r>
        <w:rPr>
          <w:noProof/>
        </w:rPr>
        <w:instrText xml:space="preserve"> PAGEREF _Toc210313857 \h </w:instrText>
      </w:r>
      <w:r>
        <w:rPr>
          <w:noProof/>
        </w:rPr>
      </w:r>
      <w:r>
        <w:rPr>
          <w:noProof/>
        </w:rPr>
        <w:fldChar w:fldCharType="separate"/>
      </w:r>
      <w:r>
        <w:rPr>
          <w:noProof/>
        </w:rPr>
        <w:t>145</w:t>
      </w:r>
      <w:r>
        <w:rPr>
          <w:noProof/>
        </w:rPr>
        <w:fldChar w:fldCharType="end"/>
      </w:r>
    </w:p>
    <w:p w14:paraId="271796D8" w14:textId="4240C63B" w:rsidR="00BB6D61" w:rsidRDefault="00BB6D61">
      <w:pPr>
        <w:pStyle w:val="TOC3"/>
        <w:rPr>
          <w:rFonts w:asciiTheme="minorHAnsi" w:eastAsiaTheme="minorEastAsia" w:hAnsiTheme="minorHAnsi" w:cstheme="minorBidi"/>
          <w:noProof/>
          <w:kern w:val="2"/>
          <w:sz w:val="24"/>
          <w:szCs w:val="24"/>
          <w:lang w:eastAsia="en-GB"/>
          <w14:ligatures w14:val="standardContextual"/>
        </w:rPr>
      </w:pPr>
      <w:r>
        <w:rPr>
          <w:noProof/>
        </w:rPr>
        <w:t>C.</w:t>
      </w:r>
      <w:r w:rsidRPr="00B5710B">
        <w:rPr>
          <w:rFonts w:eastAsia="SimSun"/>
          <w:noProof/>
          <w:lang w:val="en-US" w:eastAsia="zh-CN"/>
        </w:rPr>
        <w:t>2</w:t>
      </w: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Sequence properties</w:t>
      </w:r>
      <w:r>
        <w:rPr>
          <w:noProof/>
        </w:rPr>
        <w:tab/>
      </w:r>
      <w:r>
        <w:rPr>
          <w:noProof/>
        </w:rPr>
        <w:fldChar w:fldCharType="begin"/>
      </w:r>
      <w:r>
        <w:rPr>
          <w:noProof/>
        </w:rPr>
        <w:instrText xml:space="preserve"> PAGEREF _Toc210313858 \h </w:instrText>
      </w:r>
      <w:r>
        <w:rPr>
          <w:noProof/>
        </w:rPr>
      </w:r>
      <w:r>
        <w:rPr>
          <w:noProof/>
        </w:rPr>
        <w:fldChar w:fldCharType="separate"/>
      </w:r>
      <w:r>
        <w:rPr>
          <w:noProof/>
        </w:rPr>
        <w:t>145</w:t>
      </w:r>
      <w:r>
        <w:rPr>
          <w:noProof/>
        </w:rPr>
        <w:fldChar w:fldCharType="end"/>
      </w:r>
    </w:p>
    <w:p w14:paraId="4F029497" w14:textId="390C0BD7" w:rsidR="00BB6D61" w:rsidRDefault="00BB6D61">
      <w:pPr>
        <w:pStyle w:val="TOC3"/>
        <w:rPr>
          <w:rFonts w:asciiTheme="minorHAnsi" w:eastAsiaTheme="minorEastAsia" w:hAnsiTheme="minorHAnsi" w:cstheme="minorBidi"/>
          <w:noProof/>
          <w:kern w:val="2"/>
          <w:sz w:val="24"/>
          <w:szCs w:val="24"/>
          <w:lang w:eastAsia="en-GB"/>
          <w14:ligatures w14:val="standardContextual"/>
        </w:rPr>
      </w:pPr>
      <w:r>
        <w:rPr>
          <w:noProof/>
        </w:rPr>
        <w:t>C.</w:t>
      </w:r>
      <w:r w:rsidRPr="00B5710B">
        <w:rPr>
          <w:rFonts w:eastAsia="SimSun"/>
          <w:noProof/>
          <w:lang w:val="en-US" w:eastAsia="zh-CN"/>
        </w:rPr>
        <w:t>2</w:t>
      </w: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Copyright and license information</w:t>
      </w:r>
      <w:r>
        <w:rPr>
          <w:noProof/>
        </w:rPr>
        <w:tab/>
      </w:r>
      <w:r>
        <w:rPr>
          <w:noProof/>
        </w:rPr>
        <w:fldChar w:fldCharType="begin"/>
      </w:r>
      <w:r>
        <w:rPr>
          <w:noProof/>
        </w:rPr>
        <w:instrText xml:space="preserve"> PAGEREF _Toc210313859 \h </w:instrText>
      </w:r>
      <w:r>
        <w:rPr>
          <w:noProof/>
        </w:rPr>
      </w:r>
      <w:r>
        <w:rPr>
          <w:noProof/>
        </w:rPr>
        <w:fldChar w:fldCharType="separate"/>
      </w:r>
      <w:r>
        <w:rPr>
          <w:noProof/>
        </w:rPr>
        <w:t>145</w:t>
      </w:r>
      <w:r>
        <w:rPr>
          <w:noProof/>
        </w:rPr>
        <w:fldChar w:fldCharType="end"/>
      </w:r>
    </w:p>
    <w:p w14:paraId="310B4092" w14:textId="0B03AF9F" w:rsidR="00BB6D61" w:rsidRDefault="00BB6D61">
      <w:pPr>
        <w:pStyle w:val="TOC2"/>
        <w:rPr>
          <w:rFonts w:asciiTheme="minorHAnsi" w:eastAsiaTheme="minorEastAsia" w:hAnsiTheme="minorHAnsi" w:cstheme="minorBidi"/>
          <w:noProof/>
          <w:kern w:val="2"/>
          <w:sz w:val="24"/>
          <w:szCs w:val="24"/>
          <w:lang w:eastAsia="en-GB"/>
          <w14:ligatures w14:val="standardContextual"/>
        </w:rPr>
      </w:pPr>
      <w:r w:rsidRPr="00B5710B">
        <w:rPr>
          <w:noProof/>
          <w:lang w:val="en-US"/>
        </w:rPr>
        <w:t>C.</w:t>
      </w:r>
      <w:r w:rsidRPr="00B5710B">
        <w:rPr>
          <w:rFonts w:eastAsia="SimSun"/>
          <w:noProof/>
          <w:lang w:val="en-US" w:eastAsia="zh-CN"/>
        </w:rPr>
        <w:t>2</w:t>
      </w:r>
      <w:r w:rsidRPr="00B5710B">
        <w:rPr>
          <w:noProof/>
          <w:lang w:val="en-US"/>
        </w:rPr>
        <w:t>.7</w:t>
      </w:r>
      <w:r>
        <w:rPr>
          <w:rFonts w:asciiTheme="minorHAnsi" w:eastAsiaTheme="minorEastAsia" w:hAnsiTheme="minorHAnsi" w:cstheme="minorBidi"/>
          <w:noProof/>
          <w:kern w:val="2"/>
          <w:sz w:val="24"/>
          <w:szCs w:val="24"/>
          <w:lang w:eastAsia="en-GB"/>
          <w14:ligatures w14:val="standardContextual"/>
        </w:rPr>
        <w:tab/>
      </w:r>
      <w:r w:rsidRPr="00B5710B">
        <w:rPr>
          <w:noProof/>
          <w:lang w:val="en-US"/>
        </w:rPr>
        <w:t>Aliyah test sequence</w:t>
      </w:r>
      <w:r>
        <w:rPr>
          <w:noProof/>
        </w:rPr>
        <w:tab/>
      </w:r>
      <w:r>
        <w:rPr>
          <w:noProof/>
        </w:rPr>
        <w:fldChar w:fldCharType="begin"/>
      </w:r>
      <w:r>
        <w:rPr>
          <w:noProof/>
        </w:rPr>
        <w:instrText xml:space="preserve"> PAGEREF _Toc210313860 \h </w:instrText>
      </w:r>
      <w:r>
        <w:rPr>
          <w:noProof/>
        </w:rPr>
      </w:r>
      <w:r>
        <w:rPr>
          <w:noProof/>
        </w:rPr>
        <w:fldChar w:fldCharType="separate"/>
      </w:r>
      <w:r>
        <w:rPr>
          <w:noProof/>
        </w:rPr>
        <w:t>145</w:t>
      </w:r>
      <w:r>
        <w:rPr>
          <w:noProof/>
        </w:rPr>
        <w:fldChar w:fldCharType="end"/>
      </w:r>
    </w:p>
    <w:p w14:paraId="17B8E11B" w14:textId="51E9CE6D" w:rsidR="00BB6D61" w:rsidRDefault="00BB6D61">
      <w:pPr>
        <w:pStyle w:val="TOC3"/>
        <w:rPr>
          <w:rFonts w:asciiTheme="minorHAnsi" w:eastAsiaTheme="minorEastAsia" w:hAnsiTheme="minorHAnsi" w:cstheme="minorBidi"/>
          <w:noProof/>
          <w:kern w:val="2"/>
          <w:sz w:val="24"/>
          <w:szCs w:val="24"/>
          <w:lang w:eastAsia="en-GB"/>
          <w14:ligatures w14:val="standardContextual"/>
        </w:rPr>
      </w:pPr>
      <w:r w:rsidRPr="00B5710B">
        <w:rPr>
          <w:noProof/>
          <w:lang w:val="en-US"/>
        </w:rPr>
        <w:t>C.</w:t>
      </w:r>
      <w:r w:rsidRPr="00B5710B">
        <w:rPr>
          <w:rFonts w:eastAsia="SimSun"/>
          <w:noProof/>
          <w:lang w:val="en-US" w:eastAsia="zh-CN"/>
        </w:rPr>
        <w:t>2</w:t>
      </w:r>
      <w:r w:rsidRPr="00B5710B">
        <w:rPr>
          <w:noProof/>
          <w:lang w:val="en-US"/>
        </w:rPr>
        <w:t>.7.1</w:t>
      </w:r>
      <w:r>
        <w:rPr>
          <w:rFonts w:asciiTheme="minorHAnsi" w:eastAsiaTheme="minorEastAsia" w:hAnsiTheme="minorHAnsi" w:cstheme="minorBidi"/>
          <w:noProof/>
          <w:kern w:val="2"/>
          <w:sz w:val="24"/>
          <w:szCs w:val="24"/>
          <w:lang w:eastAsia="en-GB"/>
          <w14:ligatures w14:val="standardContextual"/>
        </w:rPr>
        <w:tab/>
      </w:r>
      <w:r w:rsidRPr="00B5710B">
        <w:rPr>
          <w:noProof/>
          <w:lang w:val="en-US"/>
        </w:rPr>
        <w:t>Description</w:t>
      </w:r>
      <w:r>
        <w:rPr>
          <w:noProof/>
        </w:rPr>
        <w:tab/>
      </w:r>
      <w:r>
        <w:rPr>
          <w:noProof/>
        </w:rPr>
        <w:fldChar w:fldCharType="begin"/>
      </w:r>
      <w:r>
        <w:rPr>
          <w:noProof/>
        </w:rPr>
        <w:instrText xml:space="preserve"> PAGEREF _Toc210313861 \h </w:instrText>
      </w:r>
      <w:r>
        <w:rPr>
          <w:noProof/>
        </w:rPr>
      </w:r>
      <w:r>
        <w:rPr>
          <w:noProof/>
        </w:rPr>
        <w:fldChar w:fldCharType="separate"/>
      </w:r>
      <w:r>
        <w:rPr>
          <w:noProof/>
        </w:rPr>
        <w:t>145</w:t>
      </w:r>
      <w:r>
        <w:rPr>
          <w:noProof/>
        </w:rPr>
        <w:fldChar w:fldCharType="end"/>
      </w:r>
    </w:p>
    <w:p w14:paraId="2AA087E6" w14:textId="6C096C73" w:rsidR="00BB6D61" w:rsidRDefault="00BB6D61">
      <w:pPr>
        <w:pStyle w:val="TOC3"/>
        <w:rPr>
          <w:rFonts w:asciiTheme="minorHAnsi" w:eastAsiaTheme="minorEastAsia" w:hAnsiTheme="minorHAnsi" w:cstheme="minorBidi"/>
          <w:noProof/>
          <w:kern w:val="2"/>
          <w:sz w:val="24"/>
          <w:szCs w:val="24"/>
          <w:lang w:eastAsia="en-GB"/>
          <w14:ligatures w14:val="standardContextual"/>
        </w:rPr>
      </w:pPr>
      <w:r>
        <w:rPr>
          <w:noProof/>
        </w:rPr>
        <w:t>C.</w:t>
      </w:r>
      <w:r w:rsidRPr="00B5710B">
        <w:rPr>
          <w:rFonts w:eastAsia="SimSun"/>
          <w:noProof/>
          <w:lang w:val="en-US" w:eastAsia="zh-CN"/>
        </w:rPr>
        <w:t>2</w:t>
      </w: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Sequence properties</w:t>
      </w:r>
      <w:r>
        <w:rPr>
          <w:noProof/>
        </w:rPr>
        <w:tab/>
      </w:r>
      <w:r>
        <w:rPr>
          <w:noProof/>
        </w:rPr>
        <w:fldChar w:fldCharType="begin"/>
      </w:r>
      <w:r>
        <w:rPr>
          <w:noProof/>
        </w:rPr>
        <w:instrText xml:space="preserve"> PAGEREF _Toc210313862 \h </w:instrText>
      </w:r>
      <w:r>
        <w:rPr>
          <w:noProof/>
        </w:rPr>
      </w:r>
      <w:r>
        <w:rPr>
          <w:noProof/>
        </w:rPr>
        <w:fldChar w:fldCharType="separate"/>
      </w:r>
      <w:r>
        <w:rPr>
          <w:noProof/>
        </w:rPr>
        <w:t>146</w:t>
      </w:r>
      <w:r>
        <w:rPr>
          <w:noProof/>
        </w:rPr>
        <w:fldChar w:fldCharType="end"/>
      </w:r>
    </w:p>
    <w:p w14:paraId="6B8A5A25" w14:textId="4A20B740" w:rsidR="00BB6D61" w:rsidRDefault="00BB6D61">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C.</w:t>
      </w:r>
      <w:r w:rsidRPr="00B5710B">
        <w:rPr>
          <w:rFonts w:eastAsia="SimSun"/>
          <w:noProof/>
          <w:lang w:val="en-US" w:eastAsia="zh-CN"/>
        </w:rPr>
        <w:t>2</w:t>
      </w: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Copyright and license information</w:t>
      </w:r>
      <w:r>
        <w:rPr>
          <w:noProof/>
        </w:rPr>
        <w:tab/>
      </w:r>
      <w:r>
        <w:rPr>
          <w:noProof/>
        </w:rPr>
        <w:fldChar w:fldCharType="begin"/>
      </w:r>
      <w:r>
        <w:rPr>
          <w:noProof/>
        </w:rPr>
        <w:instrText xml:space="preserve"> PAGEREF _Toc210313863 \h </w:instrText>
      </w:r>
      <w:r>
        <w:rPr>
          <w:noProof/>
        </w:rPr>
      </w:r>
      <w:r>
        <w:rPr>
          <w:noProof/>
        </w:rPr>
        <w:fldChar w:fldCharType="separate"/>
      </w:r>
      <w:r>
        <w:rPr>
          <w:noProof/>
        </w:rPr>
        <w:t>146</w:t>
      </w:r>
      <w:r>
        <w:rPr>
          <w:noProof/>
        </w:rPr>
        <w:fldChar w:fldCharType="end"/>
      </w:r>
    </w:p>
    <w:p w14:paraId="35B1243E" w14:textId="2904B455" w:rsidR="00BB6D61" w:rsidRDefault="00BB6D61">
      <w:pPr>
        <w:pStyle w:val="TOC2"/>
        <w:rPr>
          <w:rFonts w:asciiTheme="minorHAnsi" w:eastAsiaTheme="minorEastAsia" w:hAnsiTheme="minorHAnsi" w:cstheme="minorBidi"/>
          <w:noProof/>
          <w:kern w:val="2"/>
          <w:sz w:val="24"/>
          <w:szCs w:val="24"/>
          <w:lang w:eastAsia="en-GB"/>
          <w14:ligatures w14:val="standardContextual"/>
        </w:rPr>
      </w:pPr>
      <w:r w:rsidRPr="00B5710B">
        <w:rPr>
          <w:noProof/>
          <w:lang w:val="en-US"/>
        </w:rPr>
        <w:t>C.</w:t>
      </w:r>
      <w:r w:rsidRPr="00B5710B">
        <w:rPr>
          <w:rFonts w:eastAsia="SimSun"/>
          <w:noProof/>
          <w:lang w:val="en-US" w:eastAsia="zh-CN"/>
        </w:rPr>
        <w:t>2</w:t>
      </w:r>
      <w:r w:rsidRPr="00B5710B">
        <w:rPr>
          <w:noProof/>
          <w:lang w:val="en-US"/>
        </w:rPr>
        <w:t>.8</w:t>
      </w:r>
      <w:r>
        <w:rPr>
          <w:rFonts w:asciiTheme="minorHAnsi" w:eastAsiaTheme="minorEastAsia" w:hAnsiTheme="minorHAnsi" w:cstheme="minorBidi"/>
          <w:noProof/>
          <w:kern w:val="2"/>
          <w:sz w:val="24"/>
          <w:szCs w:val="24"/>
          <w:lang w:eastAsia="en-GB"/>
          <w14:ligatures w14:val="standardContextual"/>
        </w:rPr>
        <w:tab/>
      </w:r>
      <w:r w:rsidRPr="00B5710B">
        <w:rPr>
          <w:noProof/>
          <w:lang w:val="en-US"/>
        </w:rPr>
        <w:t>Henry test sequence</w:t>
      </w:r>
      <w:r>
        <w:rPr>
          <w:noProof/>
        </w:rPr>
        <w:tab/>
      </w:r>
      <w:r>
        <w:rPr>
          <w:noProof/>
        </w:rPr>
        <w:fldChar w:fldCharType="begin"/>
      </w:r>
      <w:r>
        <w:rPr>
          <w:noProof/>
        </w:rPr>
        <w:instrText xml:space="preserve"> PAGEREF _Toc210313864 \h </w:instrText>
      </w:r>
      <w:r>
        <w:rPr>
          <w:noProof/>
        </w:rPr>
      </w:r>
      <w:r>
        <w:rPr>
          <w:noProof/>
        </w:rPr>
        <w:fldChar w:fldCharType="separate"/>
      </w:r>
      <w:r>
        <w:rPr>
          <w:noProof/>
        </w:rPr>
        <w:t>147</w:t>
      </w:r>
      <w:r>
        <w:rPr>
          <w:noProof/>
        </w:rPr>
        <w:fldChar w:fldCharType="end"/>
      </w:r>
    </w:p>
    <w:p w14:paraId="67C84074" w14:textId="3875A037" w:rsidR="00BB6D61" w:rsidRDefault="00BB6D61">
      <w:pPr>
        <w:pStyle w:val="TOC3"/>
        <w:rPr>
          <w:rFonts w:asciiTheme="minorHAnsi" w:eastAsiaTheme="minorEastAsia" w:hAnsiTheme="minorHAnsi" w:cstheme="minorBidi"/>
          <w:noProof/>
          <w:kern w:val="2"/>
          <w:sz w:val="24"/>
          <w:szCs w:val="24"/>
          <w:lang w:eastAsia="en-GB"/>
          <w14:ligatures w14:val="standardContextual"/>
        </w:rPr>
      </w:pPr>
      <w:r w:rsidRPr="00B5710B">
        <w:rPr>
          <w:noProof/>
          <w:lang w:val="en-US"/>
        </w:rPr>
        <w:t>C.</w:t>
      </w:r>
      <w:r w:rsidRPr="00B5710B">
        <w:rPr>
          <w:rFonts w:eastAsia="SimSun"/>
          <w:noProof/>
          <w:lang w:val="en-US" w:eastAsia="zh-CN"/>
        </w:rPr>
        <w:t>2</w:t>
      </w:r>
      <w:r w:rsidRPr="00B5710B">
        <w:rPr>
          <w:noProof/>
          <w:lang w:val="en-US"/>
        </w:rPr>
        <w:t>.8.1</w:t>
      </w:r>
      <w:r>
        <w:rPr>
          <w:rFonts w:asciiTheme="minorHAnsi" w:eastAsiaTheme="minorEastAsia" w:hAnsiTheme="minorHAnsi" w:cstheme="minorBidi"/>
          <w:noProof/>
          <w:kern w:val="2"/>
          <w:sz w:val="24"/>
          <w:szCs w:val="24"/>
          <w:lang w:eastAsia="en-GB"/>
          <w14:ligatures w14:val="standardContextual"/>
        </w:rPr>
        <w:tab/>
      </w:r>
      <w:r w:rsidRPr="00B5710B">
        <w:rPr>
          <w:noProof/>
          <w:lang w:val="en-US"/>
        </w:rPr>
        <w:t>Description</w:t>
      </w:r>
      <w:r>
        <w:rPr>
          <w:noProof/>
        </w:rPr>
        <w:tab/>
      </w:r>
      <w:r>
        <w:rPr>
          <w:noProof/>
        </w:rPr>
        <w:fldChar w:fldCharType="begin"/>
      </w:r>
      <w:r>
        <w:rPr>
          <w:noProof/>
        </w:rPr>
        <w:instrText xml:space="preserve"> PAGEREF _Toc210313865 \h </w:instrText>
      </w:r>
      <w:r>
        <w:rPr>
          <w:noProof/>
        </w:rPr>
      </w:r>
      <w:r>
        <w:rPr>
          <w:noProof/>
        </w:rPr>
        <w:fldChar w:fldCharType="separate"/>
      </w:r>
      <w:r>
        <w:rPr>
          <w:noProof/>
        </w:rPr>
        <w:t>147</w:t>
      </w:r>
      <w:r>
        <w:rPr>
          <w:noProof/>
        </w:rPr>
        <w:fldChar w:fldCharType="end"/>
      </w:r>
    </w:p>
    <w:p w14:paraId="085D8B7E" w14:textId="1EFC61FD" w:rsidR="00BB6D61" w:rsidRDefault="00BB6D61">
      <w:pPr>
        <w:pStyle w:val="TOC3"/>
        <w:rPr>
          <w:rFonts w:asciiTheme="minorHAnsi" w:eastAsiaTheme="minorEastAsia" w:hAnsiTheme="minorHAnsi" w:cstheme="minorBidi"/>
          <w:noProof/>
          <w:kern w:val="2"/>
          <w:sz w:val="24"/>
          <w:szCs w:val="24"/>
          <w:lang w:eastAsia="en-GB"/>
          <w14:ligatures w14:val="standardContextual"/>
        </w:rPr>
      </w:pPr>
      <w:r>
        <w:rPr>
          <w:noProof/>
        </w:rPr>
        <w:t>C.</w:t>
      </w:r>
      <w:r w:rsidRPr="00B5710B">
        <w:rPr>
          <w:rFonts w:eastAsia="SimSun"/>
          <w:noProof/>
          <w:lang w:val="en-US" w:eastAsia="zh-CN"/>
        </w:rPr>
        <w:t>2</w:t>
      </w: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Sequence properties</w:t>
      </w:r>
      <w:r>
        <w:rPr>
          <w:noProof/>
        </w:rPr>
        <w:tab/>
      </w:r>
      <w:r>
        <w:rPr>
          <w:noProof/>
        </w:rPr>
        <w:fldChar w:fldCharType="begin"/>
      </w:r>
      <w:r>
        <w:rPr>
          <w:noProof/>
        </w:rPr>
        <w:instrText xml:space="preserve"> PAGEREF _Toc210313866 \h </w:instrText>
      </w:r>
      <w:r>
        <w:rPr>
          <w:noProof/>
        </w:rPr>
      </w:r>
      <w:r>
        <w:rPr>
          <w:noProof/>
        </w:rPr>
        <w:fldChar w:fldCharType="separate"/>
      </w:r>
      <w:r>
        <w:rPr>
          <w:noProof/>
        </w:rPr>
        <w:t>147</w:t>
      </w:r>
      <w:r>
        <w:rPr>
          <w:noProof/>
        </w:rPr>
        <w:fldChar w:fldCharType="end"/>
      </w:r>
    </w:p>
    <w:p w14:paraId="07BD2317" w14:textId="098B975E" w:rsidR="00BB6D61" w:rsidRDefault="00BB6D61">
      <w:pPr>
        <w:pStyle w:val="TOC3"/>
        <w:rPr>
          <w:rFonts w:asciiTheme="minorHAnsi" w:eastAsiaTheme="minorEastAsia" w:hAnsiTheme="minorHAnsi" w:cstheme="minorBidi"/>
          <w:noProof/>
          <w:kern w:val="2"/>
          <w:sz w:val="24"/>
          <w:szCs w:val="24"/>
          <w:lang w:eastAsia="en-GB"/>
          <w14:ligatures w14:val="standardContextual"/>
        </w:rPr>
      </w:pPr>
      <w:r>
        <w:rPr>
          <w:noProof/>
        </w:rPr>
        <w:t>C.</w:t>
      </w:r>
      <w:r w:rsidRPr="00B5710B">
        <w:rPr>
          <w:rFonts w:eastAsia="SimSun"/>
          <w:noProof/>
          <w:lang w:val="en-US" w:eastAsia="zh-CN"/>
        </w:rPr>
        <w:t>2</w:t>
      </w: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Copyright and license information</w:t>
      </w:r>
      <w:r>
        <w:rPr>
          <w:noProof/>
        </w:rPr>
        <w:tab/>
      </w:r>
      <w:r>
        <w:rPr>
          <w:noProof/>
        </w:rPr>
        <w:fldChar w:fldCharType="begin"/>
      </w:r>
      <w:r>
        <w:rPr>
          <w:noProof/>
        </w:rPr>
        <w:instrText xml:space="preserve"> PAGEREF _Toc210313867 \h </w:instrText>
      </w:r>
      <w:r>
        <w:rPr>
          <w:noProof/>
        </w:rPr>
      </w:r>
      <w:r>
        <w:rPr>
          <w:noProof/>
        </w:rPr>
        <w:fldChar w:fldCharType="separate"/>
      </w:r>
      <w:r>
        <w:rPr>
          <w:noProof/>
        </w:rPr>
        <w:t>148</w:t>
      </w:r>
      <w:r>
        <w:rPr>
          <w:noProof/>
        </w:rPr>
        <w:fldChar w:fldCharType="end"/>
      </w:r>
    </w:p>
    <w:p w14:paraId="7DF7D350" w14:textId="26C9DD45" w:rsidR="00BB6D61" w:rsidRDefault="00BB6D61">
      <w:pPr>
        <w:pStyle w:val="TOC2"/>
        <w:rPr>
          <w:rFonts w:asciiTheme="minorHAnsi" w:eastAsiaTheme="minorEastAsia" w:hAnsiTheme="minorHAnsi" w:cstheme="minorBidi"/>
          <w:noProof/>
          <w:kern w:val="2"/>
          <w:sz w:val="24"/>
          <w:szCs w:val="24"/>
          <w:lang w:eastAsia="en-GB"/>
          <w14:ligatures w14:val="standardContextual"/>
        </w:rPr>
      </w:pPr>
      <w:r w:rsidRPr="00B5710B">
        <w:rPr>
          <w:noProof/>
          <w:lang w:val="en-US"/>
        </w:rPr>
        <w:t>C.</w:t>
      </w:r>
      <w:r w:rsidRPr="00B5710B">
        <w:rPr>
          <w:rFonts w:eastAsia="SimSun"/>
          <w:noProof/>
          <w:lang w:val="en-US" w:eastAsia="zh-CN"/>
        </w:rPr>
        <w:t>2</w:t>
      </w:r>
      <w:r w:rsidRPr="00B5710B">
        <w:rPr>
          <w:noProof/>
          <w:lang w:val="en-US"/>
        </w:rPr>
        <w:t>.9</w:t>
      </w:r>
      <w:r>
        <w:rPr>
          <w:rFonts w:asciiTheme="minorHAnsi" w:eastAsiaTheme="minorEastAsia" w:hAnsiTheme="minorHAnsi" w:cstheme="minorBidi"/>
          <w:noProof/>
          <w:kern w:val="2"/>
          <w:sz w:val="24"/>
          <w:szCs w:val="24"/>
          <w:lang w:eastAsia="en-GB"/>
          <w14:ligatures w14:val="standardContextual"/>
        </w:rPr>
        <w:tab/>
      </w:r>
      <w:r w:rsidRPr="00B5710B">
        <w:rPr>
          <w:noProof/>
          <w:lang w:val="en-US"/>
        </w:rPr>
        <w:t>Ultra Video Group of Tampere University test sequences</w:t>
      </w:r>
      <w:r>
        <w:rPr>
          <w:noProof/>
        </w:rPr>
        <w:tab/>
      </w:r>
      <w:r>
        <w:rPr>
          <w:noProof/>
        </w:rPr>
        <w:fldChar w:fldCharType="begin"/>
      </w:r>
      <w:r>
        <w:rPr>
          <w:noProof/>
        </w:rPr>
        <w:instrText xml:space="preserve"> PAGEREF _Toc210313868 \h </w:instrText>
      </w:r>
      <w:r>
        <w:rPr>
          <w:noProof/>
        </w:rPr>
      </w:r>
      <w:r>
        <w:rPr>
          <w:noProof/>
        </w:rPr>
        <w:fldChar w:fldCharType="separate"/>
      </w:r>
      <w:r>
        <w:rPr>
          <w:noProof/>
        </w:rPr>
        <w:t>148</w:t>
      </w:r>
      <w:r>
        <w:rPr>
          <w:noProof/>
        </w:rPr>
        <w:fldChar w:fldCharType="end"/>
      </w:r>
    </w:p>
    <w:p w14:paraId="2772997A" w14:textId="3F6718DD" w:rsidR="00BB6D61" w:rsidRDefault="00BB6D61">
      <w:pPr>
        <w:pStyle w:val="TOC3"/>
        <w:rPr>
          <w:rFonts w:asciiTheme="minorHAnsi" w:eastAsiaTheme="minorEastAsia" w:hAnsiTheme="minorHAnsi" w:cstheme="minorBidi"/>
          <w:noProof/>
          <w:kern w:val="2"/>
          <w:sz w:val="24"/>
          <w:szCs w:val="24"/>
          <w:lang w:eastAsia="en-GB"/>
          <w14:ligatures w14:val="standardContextual"/>
        </w:rPr>
      </w:pPr>
      <w:r w:rsidRPr="00B5710B">
        <w:rPr>
          <w:noProof/>
          <w:lang w:val="en-US"/>
        </w:rPr>
        <w:t>C.</w:t>
      </w:r>
      <w:r w:rsidRPr="00B5710B">
        <w:rPr>
          <w:rFonts w:eastAsia="SimSun"/>
          <w:noProof/>
          <w:lang w:val="en-US" w:eastAsia="zh-CN"/>
        </w:rPr>
        <w:t>2</w:t>
      </w:r>
      <w:r w:rsidRPr="00B5710B">
        <w:rPr>
          <w:noProof/>
          <w:lang w:val="en-US"/>
        </w:rPr>
        <w:t>.9.1</w:t>
      </w:r>
      <w:r>
        <w:rPr>
          <w:rFonts w:asciiTheme="minorHAnsi" w:eastAsiaTheme="minorEastAsia" w:hAnsiTheme="minorHAnsi" w:cstheme="minorBidi"/>
          <w:noProof/>
          <w:kern w:val="2"/>
          <w:sz w:val="24"/>
          <w:szCs w:val="24"/>
          <w:lang w:eastAsia="en-GB"/>
          <w14:ligatures w14:val="standardContextual"/>
        </w:rPr>
        <w:tab/>
      </w:r>
      <w:r w:rsidRPr="00B5710B">
        <w:rPr>
          <w:noProof/>
          <w:lang w:val="en-US"/>
        </w:rPr>
        <w:t>Description</w:t>
      </w:r>
      <w:r>
        <w:rPr>
          <w:noProof/>
        </w:rPr>
        <w:tab/>
      </w:r>
      <w:r>
        <w:rPr>
          <w:noProof/>
        </w:rPr>
        <w:fldChar w:fldCharType="begin"/>
      </w:r>
      <w:r>
        <w:rPr>
          <w:noProof/>
        </w:rPr>
        <w:instrText xml:space="preserve"> PAGEREF _Toc210313869 \h </w:instrText>
      </w:r>
      <w:r>
        <w:rPr>
          <w:noProof/>
        </w:rPr>
      </w:r>
      <w:r>
        <w:rPr>
          <w:noProof/>
        </w:rPr>
        <w:fldChar w:fldCharType="separate"/>
      </w:r>
      <w:r>
        <w:rPr>
          <w:noProof/>
        </w:rPr>
        <w:t>148</w:t>
      </w:r>
      <w:r>
        <w:rPr>
          <w:noProof/>
        </w:rPr>
        <w:fldChar w:fldCharType="end"/>
      </w:r>
    </w:p>
    <w:p w14:paraId="7276A912" w14:textId="1AF3A527" w:rsidR="00BB6D61" w:rsidRDefault="00BB6D61">
      <w:pPr>
        <w:pStyle w:val="TOC3"/>
        <w:rPr>
          <w:rFonts w:asciiTheme="minorHAnsi" w:eastAsiaTheme="minorEastAsia" w:hAnsiTheme="minorHAnsi" w:cstheme="minorBidi"/>
          <w:noProof/>
          <w:kern w:val="2"/>
          <w:sz w:val="24"/>
          <w:szCs w:val="24"/>
          <w:lang w:eastAsia="en-GB"/>
          <w14:ligatures w14:val="standardContextual"/>
        </w:rPr>
      </w:pPr>
      <w:r>
        <w:rPr>
          <w:noProof/>
        </w:rPr>
        <w:t>C.</w:t>
      </w:r>
      <w:r w:rsidRPr="00B5710B">
        <w:rPr>
          <w:rFonts w:eastAsia="SimSun"/>
          <w:noProof/>
          <w:lang w:val="en-US" w:eastAsia="zh-CN"/>
        </w:rPr>
        <w:t>2</w:t>
      </w: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Sequence properties</w:t>
      </w:r>
      <w:r>
        <w:rPr>
          <w:noProof/>
        </w:rPr>
        <w:tab/>
      </w:r>
      <w:r>
        <w:rPr>
          <w:noProof/>
        </w:rPr>
        <w:fldChar w:fldCharType="begin"/>
      </w:r>
      <w:r>
        <w:rPr>
          <w:noProof/>
        </w:rPr>
        <w:instrText xml:space="preserve"> PAGEREF _Toc210313870 \h </w:instrText>
      </w:r>
      <w:r>
        <w:rPr>
          <w:noProof/>
        </w:rPr>
      </w:r>
      <w:r>
        <w:rPr>
          <w:noProof/>
        </w:rPr>
        <w:fldChar w:fldCharType="separate"/>
      </w:r>
      <w:r>
        <w:rPr>
          <w:noProof/>
        </w:rPr>
        <w:t>148</w:t>
      </w:r>
      <w:r>
        <w:rPr>
          <w:noProof/>
        </w:rPr>
        <w:fldChar w:fldCharType="end"/>
      </w:r>
    </w:p>
    <w:p w14:paraId="4D4109E1" w14:textId="57E948DE" w:rsidR="00BB6D61" w:rsidRDefault="00BB6D61">
      <w:pPr>
        <w:pStyle w:val="TOC3"/>
        <w:rPr>
          <w:rFonts w:asciiTheme="minorHAnsi" w:eastAsiaTheme="minorEastAsia" w:hAnsiTheme="minorHAnsi" w:cstheme="minorBidi"/>
          <w:noProof/>
          <w:kern w:val="2"/>
          <w:sz w:val="24"/>
          <w:szCs w:val="24"/>
          <w:lang w:eastAsia="en-GB"/>
          <w14:ligatures w14:val="standardContextual"/>
        </w:rPr>
      </w:pPr>
      <w:r>
        <w:rPr>
          <w:noProof/>
        </w:rPr>
        <w:t>C.</w:t>
      </w:r>
      <w:r w:rsidRPr="00B5710B">
        <w:rPr>
          <w:rFonts w:eastAsia="SimSun"/>
          <w:noProof/>
          <w:lang w:val="en-US" w:eastAsia="zh-CN"/>
        </w:rPr>
        <w:t>2</w:t>
      </w: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Copyright and license information</w:t>
      </w:r>
      <w:r>
        <w:rPr>
          <w:noProof/>
        </w:rPr>
        <w:tab/>
      </w:r>
      <w:r>
        <w:rPr>
          <w:noProof/>
        </w:rPr>
        <w:fldChar w:fldCharType="begin"/>
      </w:r>
      <w:r>
        <w:rPr>
          <w:noProof/>
        </w:rPr>
        <w:instrText xml:space="preserve"> PAGEREF _Toc210313871 \h </w:instrText>
      </w:r>
      <w:r>
        <w:rPr>
          <w:noProof/>
        </w:rPr>
      </w:r>
      <w:r>
        <w:rPr>
          <w:noProof/>
        </w:rPr>
        <w:fldChar w:fldCharType="separate"/>
      </w:r>
      <w:r>
        <w:rPr>
          <w:noProof/>
        </w:rPr>
        <w:t>148</w:t>
      </w:r>
      <w:r>
        <w:rPr>
          <w:noProof/>
        </w:rPr>
        <w:fldChar w:fldCharType="end"/>
      </w:r>
    </w:p>
    <w:p w14:paraId="5324DDC5" w14:textId="4FEA49F0" w:rsidR="00BB6D61" w:rsidRDefault="00BB6D61">
      <w:pPr>
        <w:pStyle w:val="TOC2"/>
        <w:rPr>
          <w:rFonts w:asciiTheme="minorHAnsi" w:eastAsiaTheme="minorEastAsia" w:hAnsiTheme="minorHAnsi" w:cstheme="minorBidi"/>
          <w:noProof/>
          <w:kern w:val="2"/>
          <w:sz w:val="24"/>
          <w:szCs w:val="24"/>
          <w:lang w:eastAsia="en-GB"/>
          <w14:ligatures w14:val="standardContextual"/>
        </w:rPr>
      </w:pPr>
      <w:r w:rsidRPr="00B5710B">
        <w:rPr>
          <w:noProof/>
          <w:lang w:val="en-US"/>
        </w:rPr>
        <w:t>C.</w:t>
      </w:r>
      <w:r w:rsidRPr="00B5710B">
        <w:rPr>
          <w:rFonts w:eastAsia="SimSun"/>
          <w:noProof/>
          <w:lang w:val="en-US" w:eastAsia="zh-CN"/>
        </w:rPr>
        <w:t>2</w:t>
      </w:r>
      <w:r w:rsidRPr="00B5710B">
        <w:rPr>
          <w:noProof/>
          <w:lang w:val="en-US"/>
        </w:rPr>
        <w:t>.</w:t>
      </w:r>
      <w:r w:rsidRPr="00B5710B">
        <w:rPr>
          <w:rFonts w:eastAsia="SimSun"/>
          <w:noProof/>
          <w:lang w:val="en-US" w:eastAsia="zh-CN"/>
        </w:rPr>
        <w:t>10</w:t>
      </w:r>
      <w:r>
        <w:rPr>
          <w:rFonts w:asciiTheme="minorHAnsi" w:eastAsiaTheme="minorEastAsia" w:hAnsiTheme="minorHAnsi" w:cstheme="minorBidi"/>
          <w:noProof/>
          <w:kern w:val="2"/>
          <w:sz w:val="24"/>
          <w:szCs w:val="24"/>
          <w:lang w:eastAsia="en-GB"/>
          <w14:ligatures w14:val="standardContextual"/>
        </w:rPr>
        <w:tab/>
      </w:r>
      <w:r w:rsidRPr="00B5710B">
        <w:rPr>
          <w:noProof/>
          <w:lang w:val="en-US"/>
        </w:rPr>
        <w:t>Owlii Inc test sequences</w:t>
      </w:r>
      <w:r>
        <w:rPr>
          <w:noProof/>
        </w:rPr>
        <w:tab/>
      </w:r>
      <w:r>
        <w:rPr>
          <w:noProof/>
        </w:rPr>
        <w:fldChar w:fldCharType="begin"/>
      </w:r>
      <w:r>
        <w:rPr>
          <w:noProof/>
        </w:rPr>
        <w:instrText xml:space="preserve"> PAGEREF _Toc210313872 \h </w:instrText>
      </w:r>
      <w:r>
        <w:rPr>
          <w:noProof/>
        </w:rPr>
      </w:r>
      <w:r>
        <w:rPr>
          <w:noProof/>
        </w:rPr>
        <w:fldChar w:fldCharType="separate"/>
      </w:r>
      <w:r>
        <w:rPr>
          <w:noProof/>
        </w:rPr>
        <w:t>149</w:t>
      </w:r>
      <w:r>
        <w:rPr>
          <w:noProof/>
        </w:rPr>
        <w:fldChar w:fldCharType="end"/>
      </w:r>
    </w:p>
    <w:p w14:paraId="485CB106" w14:textId="699F5117" w:rsidR="00BB6D61" w:rsidRDefault="00BB6D61">
      <w:pPr>
        <w:pStyle w:val="TOC3"/>
        <w:rPr>
          <w:rFonts w:asciiTheme="minorHAnsi" w:eastAsiaTheme="minorEastAsia" w:hAnsiTheme="minorHAnsi" w:cstheme="minorBidi"/>
          <w:noProof/>
          <w:kern w:val="2"/>
          <w:sz w:val="24"/>
          <w:szCs w:val="24"/>
          <w:lang w:eastAsia="en-GB"/>
          <w14:ligatures w14:val="standardContextual"/>
        </w:rPr>
      </w:pPr>
      <w:r w:rsidRPr="00B5710B">
        <w:rPr>
          <w:noProof/>
          <w:lang w:val="en-US"/>
        </w:rPr>
        <w:t>C.</w:t>
      </w:r>
      <w:r w:rsidRPr="00B5710B">
        <w:rPr>
          <w:rFonts w:eastAsia="SimSun"/>
          <w:noProof/>
          <w:lang w:val="en-US" w:eastAsia="zh-CN"/>
        </w:rPr>
        <w:t>2</w:t>
      </w:r>
      <w:r w:rsidRPr="00B5710B">
        <w:rPr>
          <w:noProof/>
          <w:lang w:val="en-US"/>
        </w:rPr>
        <w:t>.</w:t>
      </w:r>
      <w:r w:rsidRPr="00B5710B">
        <w:rPr>
          <w:rFonts w:eastAsia="SimSun"/>
          <w:noProof/>
          <w:lang w:val="en-US" w:eastAsia="zh-CN"/>
        </w:rPr>
        <w:t>10</w:t>
      </w:r>
      <w:r w:rsidRPr="00B5710B">
        <w:rPr>
          <w:noProof/>
          <w:lang w:val="en-US"/>
        </w:rPr>
        <w:t>.1</w:t>
      </w:r>
      <w:r>
        <w:rPr>
          <w:rFonts w:asciiTheme="minorHAnsi" w:eastAsiaTheme="minorEastAsia" w:hAnsiTheme="minorHAnsi" w:cstheme="minorBidi"/>
          <w:noProof/>
          <w:kern w:val="2"/>
          <w:sz w:val="24"/>
          <w:szCs w:val="24"/>
          <w:lang w:eastAsia="en-GB"/>
          <w14:ligatures w14:val="standardContextual"/>
        </w:rPr>
        <w:tab/>
      </w:r>
      <w:r w:rsidRPr="00B5710B">
        <w:rPr>
          <w:noProof/>
          <w:lang w:val="en-US"/>
        </w:rPr>
        <w:t>Description</w:t>
      </w:r>
      <w:r>
        <w:rPr>
          <w:noProof/>
        </w:rPr>
        <w:tab/>
      </w:r>
      <w:r>
        <w:rPr>
          <w:noProof/>
        </w:rPr>
        <w:fldChar w:fldCharType="begin"/>
      </w:r>
      <w:r>
        <w:rPr>
          <w:noProof/>
        </w:rPr>
        <w:instrText xml:space="preserve"> PAGEREF _Toc210313873 \h </w:instrText>
      </w:r>
      <w:r>
        <w:rPr>
          <w:noProof/>
        </w:rPr>
      </w:r>
      <w:r>
        <w:rPr>
          <w:noProof/>
        </w:rPr>
        <w:fldChar w:fldCharType="separate"/>
      </w:r>
      <w:r>
        <w:rPr>
          <w:noProof/>
        </w:rPr>
        <w:t>149</w:t>
      </w:r>
      <w:r>
        <w:rPr>
          <w:noProof/>
        </w:rPr>
        <w:fldChar w:fldCharType="end"/>
      </w:r>
    </w:p>
    <w:p w14:paraId="27000095" w14:textId="5B7B532C" w:rsidR="00BB6D61" w:rsidRDefault="00BB6D61">
      <w:pPr>
        <w:pStyle w:val="TOC3"/>
        <w:rPr>
          <w:rFonts w:asciiTheme="minorHAnsi" w:eastAsiaTheme="minorEastAsia" w:hAnsiTheme="minorHAnsi" w:cstheme="minorBidi"/>
          <w:noProof/>
          <w:kern w:val="2"/>
          <w:sz w:val="24"/>
          <w:szCs w:val="24"/>
          <w:lang w:eastAsia="en-GB"/>
          <w14:ligatures w14:val="standardContextual"/>
        </w:rPr>
      </w:pPr>
      <w:r>
        <w:rPr>
          <w:noProof/>
        </w:rPr>
        <w:t>C.</w:t>
      </w:r>
      <w:r w:rsidRPr="00B5710B">
        <w:rPr>
          <w:rFonts w:eastAsia="SimSun"/>
          <w:noProof/>
          <w:lang w:val="en-US" w:eastAsia="zh-CN"/>
        </w:rPr>
        <w:t>2</w:t>
      </w:r>
      <w:r>
        <w:rPr>
          <w:noProof/>
        </w:rPr>
        <w:t>.</w:t>
      </w:r>
      <w:r w:rsidRPr="00B5710B">
        <w:rPr>
          <w:rFonts w:eastAsia="SimSun"/>
          <w:noProof/>
          <w:lang w:val="en-US" w:eastAsia="zh-CN"/>
        </w:rPr>
        <w:t>10</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Sequence properties</w:t>
      </w:r>
      <w:r>
        <w:rPr>
          <w:noProof/>
        </w:rPr>
        <w:tab/>
      </w:r>
      <w:r>
        <w:rPr>
          <w:noProof/>
        </w:rPr>
        <w:fldChar w:fldCharType="begin"/>
      </w:r>
      <w:r>
        <w:rPr>
          <w:noProof/>
        </w:rPr>
        <w:instrText xml:space="preserve"> PAGEREF _Toc210313874 \h </w:instrText>
      </w:r>
      <w:r>
        <w:rPr>
          <w:noProof/>
        </w:rPr>
      </w:r>
      <w:r>
        <w:rPr>
          <w:noProof/>
        </w:rPr>
        <w:fldChar w:fldCharType="separate"/>
      </w:r>
      <w:r>
        <w:rPr>
          <w:noProof/>
        </w:rPr>
        <w:t>149</w:t>
      </w:r>
      <w:r>
        <w:rPr>
          <w:noProof/>
        </w:rPr>
        <w:fldChar w:fldCharType="end"/>
      </w:r>
    </w:p>
    <w:p w14:paraId="46231FF5" w14:textId="255C3771" w:rsidR="00BB6D61" w:rsidRDefault="00BB6D61">
      <w:pPr>
        <w:pStyle w:val="TOC3"/>
        <w:rPr>
          <w:rFonts w:asciiTheme="minorHAnsi" w:eastAsiaTheme="minorEastAsia" w:hAnsiTheme="minorHAnsi" w:cstheme="minorBidi"/>
          <w:noProof/>
          <w:kern w:val="2"/>
          <w:sz w:val="24"/>
          <w:szCs w:val="24"/>
          <w:lang w:eastAsia="en-GB"/>
          <w14:ligatures w14:val="standardContextual"/>
        </w:rPr>
      </w:pPr>
      <w:r>
        <w:rPr>
          <w:noProof/>
        </w:rPr>
        <w:t>C.</w:t>
      </w:r>
      <w:r w:rsidRPr="00B5710B">
        <w:rPr>
          <w:rFonts w:eastAsia="SimSun"/>
          <w:noProof/>
          <w:lang w:val="en-US" w:eastAsia="zh-CN"/>
        </w:rPr>
        <w:t>2</w:t>
      </w:r>
      <w:r>
        <w:rPr>
          <w:noProof/>
        </w:rPr>
        <w:t>.</w:t>
      </w:r>
      <w:r w:rsidRPr="00B5710B">
        <w:rPr>
          <w:rFonts w:eastAsia="SimSun"/>
          <w:noProof/>
          <w:lang w:val="en-US" w:eastAsia="zh-CN"/>
        </w:rPr>
        <w:t>10</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Copyright and license information</w:t>
      </w:r>
      <w:r>
        <w:rPr>
          <w:noProof/>
        </w:rPr>
        <w:tab/>
      </w:r>
      <w:r>
        <w:rPr>
          <w:noProof/>
        </w:rPr>
        <w:fldChar w:fldCharType="begin"/>
      </w:r>
      <w:r>
        <w:rPr>
          <w:noProof/>
        </w:rPr>
        <w:instrText xml:space="preserve"> PAGEREF _Toc210313875 \h </w:instrText>
      </w:r>
      <w:r>
        <w:rPr>
          <w:noProof/>
        </w:rPr>
      </w:r>
      <w:r>
        <w:rPr>
          <w:noProof/>
        </w:rPr>
        <w:fldChar w:fldCharType="separate"/>
      </w:r>
      <w:r>
        <w:rPr>
          <w:noProof/>
        </w:rPr>
        <w:t>149</w:t>
      </w:r>
      <w:r>
        <w:rPr>
          <w:noProof/>
        </w:rPr>
        <w:fldChar w:fldCharType="end"/>
      </w:r>
    </w:p>
    <w:p w14:paraId="4C8DCCF3" w14:textId="50267C5E" w:rsidR="00BB6D61" w:rsidRDefault="00BB6D61">
      <w:pPr>
        <w:pStyle w:val="TOC2"/>
        <w:rPr>
          <w:rFonts w:asciiTheme="minorHAnsi" w:eastAsiaTheme="minorEastAsia" w:hAnsiTheme="minorHAnsi" w:cstheme="minorBidi"/>
          <w:noProof/>
          <w:kern w:val="2"/>
          <w:sz w:val="24"/>
          <w:szCs w:val="24"/>
          <w:lang w:eastAsia="en-GB"/>
          <w14:ligatures w14:val="standardContextual"/>
        </w:rPr>
      </w:pPr>
      <w:r w:rsidRPr="00B5710B">
        <w:rPr>
          <w:noProof/>
          <w:lang w:val="en-US"/>
        </w:rPr>
        <w:t>C.</w:t>
      </w:r>
      <w:r w:rsidRPr="00B5710B">
        <w:rPr>
          <w:rFonts w:eastAsia="SimSun"/>
          <w:noProof/>
          <w:lang w:val="en-US" w:eastAsia="zh-CN"/>
        </w:rPr>
        <w:t>2</w:t>
      </w:r>
      <w:r w:rsidRPr="00B5710B">
        <w:rPr>
          <w:noProof/>
          <w:lang w:val="en-US"/>
        </w:rPr>
        <w:t>.</w:t>
      </w:r>
      <w:r w:rsidRPr="00B5710B">
        <w:rPr>
          <w:rFonts w:eastAsia="SimSun"/>
          <w:noProof/>
          <w:lang w:val="en-US" w:eastAsia="zh-CN"/>
        </w:rPr>
        <w:t>11</w:t>
      </w:r>
      <w:r>
        <w:rPr>
          <w:rFonts w:asciiTheme="minorHAnsi" w:eastAsiaTheme="minorEastAsia" w:hAnsiTheme="minorHAnsi" w:cstheme="minorBidi"/>
          <w:noProof/>
          <w:kern w:val="2"/>
          <w:sz w:val="24"/>
          <w:szCs w:val="24"/>
          <w:lang w:eastAsia="en-GB"/>
          <w14:ligatures w14:val="standardContextual"/>
        </w:rPr>
        <w:tab/>
      </w:r>
      <w:r w:rsidRPr="00B5710B">
        <w:rPr>
          <w:noProof/>
          <w:lang w:val="en-US" w:eastAsia="zh-CN"/>
        </w:rPr>
        <w:t xml:space="preserve">Vologram </w:t>
      </w:r>
      <w:r w:rsidRPr="00B5710B">
        <w:rPr>
          <w:rFonts w:eastAsia="SimSun"/>
          <w:noProof/>
          <w:lang w:val="en-US" w:eastAsia="zh-CN"/>
        </w:rPr>
        <w:t xml:space="preserve">Ltd </w:t>
      </w:r>
      <w:r w:rsidRPr="00B5710B">
        <w:rPr>
          <w:noProof/>
          <w:lang w:val="en-US"/>
        </w:rPr>
        <w:t>test sequences</w:t>
      </w:r>
      <w:r>
        <w:rPr>
          <w:noProof/>
        </w:rPr>
        <w:tab/>
      </w:r>
      <w:r>
        <w:rPr>
          <w:noProof/>
        </w:rPr>
        <w:fldChar w:fldCharType="begin"/>
      </w:r>
      <w:r>
        <w:rPr>
          <w:noProof/>
        </w:rPr>
        <w:instrText xml:space="preserve"> PAGEREF _Toc210313876 \h </w:instrText>
      </w:r>
      <w:r>
        <w:rPr>
          <w:noProof/>
        </w:rPr>
      </w:r>
      <w:r>
        <w:rPr>
          <w:noProof/>
        </w:rPr>
        <w:fldChar w:fldCharType="separate"/>
      </w:r>
      <w:r>
        <w:rPr>
          <w:noProof/>
        </w:rPr>
        <w:t>149</w:t>
      </w:r>
      <w:r>
        <w:rPr>
          <w:noProof/>
        </w:rPr>
        <w:fldChar w:fldCharType="end"/>
      </w:r>
    </w:p>
    <w:p w14:paraId="76FC6309" w14:textId="4ED72EFA" w:rsidR="00BB6D61" w:rsidRDefault="00BB6D61">
      <w:pPr>
        <w:pStyle w:val="TOC3"/>
        <w:rPr>
          <w:rFonts w:asciiTheme="minorHAnsi" w:eastAsiaTheme="minorEastAsia" w:hAnsiTheme="minorHAnsi" w:cstheme="minorBidi"/>
          <w:noProof/>
          <w:kern w:val="2"/>
          <w:sz w:val="24"/>
          <w:szCs w:val="24"/>
          <w:lang w:eastAsia="en-GB"/>
          <w14:ligatures w14:val="standardContextual"/>
        </w:rPr>
      </w:pPr>
      <w:r w:rsidRPr="00B5710B">
        <w:rPr>
          <w:noProof/>
          <w:lang w:val="en-US"/>
        </w:rPr>
        <w:t>C.</w:t>
      </w:r>
      <w:r w:rsidRPr="00B5710B">
        <w:rPr>
          <w:rFonts w:eastAsia="SimSun"/>
          <w:noProof/>
          <w:lang w:val="en-US" w:eastAsia="zh-CN"/>
        </w:rPr>
        <w:t>2</w:t>
      </w:r>
      <w:r w:rsidRPr="00B5710B">
        <w:rPr>
          <w:noProof/>
          <w:lang w:val="en-US"/>
        </w:rPr>
        <w:t>.</w:t>
      </w:r>
      <w:r w:rsidRPr="00B5710B">
        <w:rPr>
          <w:rFonts w:eastAsia="SimSun"/>
          <w:noProof/>
          <w:lang w:val="en-US" w:eastAsia="zh-CN"/>
        </w:rPr>
        <w:t>11</w:t>
      </w:r>
      <w:r w:rsidRPr="00B5710B">
        <w:rPr>
          <w:noProof/>
          <w:lang w:val="en-US"/>
        </w:rPr>
        <w:t>.1</w:t>
      </w:r>
      <w:r>
        <w:rPr>
          <w:rFonts w:asciiTheme="minorHAnsi" w:eastAsiaTheme="minorEastAsia" w:hAnsiTheme="minorHAnsi" w:cstheme="minorBidi"/>
          <w:noProof/>
          <w:kern w:val="2"/>
          <w:sz w:val="24"/>
          <w:szCs w:val="24"/>
          <w:lang w:eastAsia="en-GB"/>
          <w14:ligatures w14:val="standardContextual"/>
        </w:rPr>
        <w:tab/>
      </w:r>
      <w:r w:rsidRPr="00B5710B">
        <w:rPr>
          <w:noProof/>
          <w:lang w:val="en-US"/>
        </w:rPr>
        <w:t>Description</w:t>
      </w:r>
      <w:r>
        <w:rPr>
          <w:noProof/>
        </w:rPr>
        <w:tab/>
      </w:r>
      <w:r>
        <w:rPr>
          <w:noProof/>
        </w:rPr>
        <w:fldChar w:fldCharType="begin"/>
      </w:r>
      <w:r>
        <w:rPr>
          <w:noProof/>
        </w:rPr>
        <w:instrText xml:space="preserve"> PAGEREF _Toc210313877 \h </w:instrText>
      </w:r>
      <w:r>
        <w:rPr>
          <w:noProof/>
        </w:rPr>
      </w:r>
      <w:r>
        <w:rPr>
          <w:noProof/>
        </w:rPr>
        <w:fldChar w:fldCharType="separate"/>
      </w:r>
      <w:r>
        <w:rPr>
          <w:noProof/>
        </w:rPr>
        <w:t>149</w:t>
      </w:r>
      <w:r>
        <w:rPr>
          <w:noProof/>
        </w:rPr>
        <w:fldChar w:fldCharType="end"/>
      </w:r>
    </w:p>
    <w:p w14:paraId="4B704B87" w14:textId="0DE528A7" w:rsidR="00BB6D61" w:rsidRDefault="00BB6D61">
      <w:pPr>
        <w:pStyle w:val="TOC3"/>
        <w:rPr>
          <w:rFonts w:asciiTheme="minorHAnsi" w:eastAsiaTheme="minorEastAsia" w:hAnsiTheme="minorHAnsi" w:cstheme="minorBidi"/>
          <w:noProof/>
          <w:kern w:val="2"/>
          <w:sz w:val="24"/>
          <w:szCs w:val="24"/>
          <w:lang w:eastAsia="en-GB"/>
          <w14:ligatures w14:val="standardContextual"/>
        </w:rPr>
      </w:pPr>
      <w:r>
        <w:rPr>
          <w:noProof/>
        </w:rPr>
        <w:t>C.</w:t>
      </w:r>
      <w:r w:rsidRPr="00B5710B">
        <w:rPr>
          <w:rFonts w:eastAsia="SimSun"/>
          <w:noProof/>
          <w:lang w:val="en-US" w:eastAsia="zh-CN"/>
        </w:rPr>
        <w:t>2</w:t>
      </w:r>
      <w:r>
        <w:rPr>
          <w:noProof/>
        </w:rPr>
        <w:t>.</w:t>
      </w:r>
      <w:r w:rsidRPr="00B5710B">
        <w:rPr>
          <w:rFonts w:eastAsia="SimSun"/>
          <w:noProof/>
          <w:lang w:val="en-US" w:eastAsia="zh-CN"/>
        </w:rPr>
        <w:t>11</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Sequence properties</w:t>
      </w:r>
      <w:r>
        <w:rPr>
          <w:noProof/>
        </w:rPr>
        <w:tab/>
      </w:r>
      <w:r>
        <w:rPr>
          <w:noProof/>
        </w:rPr>
        <w:fldChar w:fldCharType="begin"/>
      </w:r>
      <w:r>
        <w:rPr>
          <w:noProof/>
        </w:rPr>
        <w:instrText xml:space="preserve"> PAGEREF _Toc210313878 \h </w:instrText>
      </w:r>
      <w:r>
        <w:rPr>
          <w:noProof/>
        </w:rPr>
      </w:r>
      <w:r>
        <w:rPr>
          <w:noProof/>
        </w:rPr>
        <w:fldChar w:fldCharType="separate"/>
      </w:r>
      <w:r>
        <w:rPr>
          <w:noProof/>
        </w:rPr>
        <w:t>150</w:t>
      </w:r>
      <w:r>
        <w:rPr>
          <w:noProof/>
        </w:rPr>
        <w:fldChar w:fldCharType="end"/>
      </w:r>
    </w:p>
    <w:p w14:paraId="2E0E4C3E" w14:textId="7F6D2768" w:rsidR="00BB6D61" w:rsidRDefault="00BB6D61">
      <w:pPr>
        <w:pStyle w:val="TOC3"/>
        <w:rPr>
          <w:rFonts w:asciiTheme="minorHAnsi" w:eastAsiaTheme="minorEastAsia" w:hAnsiTheme="minorHAnsi" w:cstheme="minorBidi"/>
          <w:noProof/>
          <w:kern w:val="2"/>
          <w:sz w:val="24"/>
          <w:szCs w:val="24"/>
          <w:lang w:eastAsia="en-GB"/>
          <w14:ligatures w14:val="standardContextual"/>
        </w:rPr>
      </w:pPr>
      <w:r>
        <w:rPr>
          <w:noProof/>
        </w:rPr>
        <w:t>C.</w:t>
      </w:r>
      <w:r w:rsidRPr="00B5710B">
        <w:rPr>
          <w:rFonts w:eastAsia="SimSun"/>
          <w:noProof/>
          <w:lang w:val="en-US" w:eastAsia="zh-CN"/>
        </w:rPr>
        <w:t>2</w:t>
      </w:r>
      <w:r>
        <w:rPr>
          <w:noProof/>
        </w:rPr>
        <w:t>.</w:t>
      </w:r>
      <w:r w:rsidRPr="00B5710B">
        <w:rPr>
          <w:rFonts w:eastAsia="SimSun"/>
          <w:noProof/>
          <w:lang w:val="en-US" w:eastAsia="zh-CN"/>
        </w:rPr>
        <w:t>11</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Copyright and license information</w:t>
      </w:r>
      <w:r>
        <w:rPr>
          <w:noProof/>
        </w:rPr>
        <w:tab/>
      </w:r>
      <w:r>
        <w:rPr>
          <w:noProof/>
        </w:rPr>
        <w:fldChar w:fldCharType="begin"/>
      </w:r>
      <w:r>
        <w:rPr>
          <w:noProof/>
        </w:rPr>
        <w:instrText xml:space="preserve"> PAGEREF _Toc210313879 \h </w:instrText>
      </w:r>
      <w:r>
        <w:rPr>
          <w:noProof/>
        </w:rPr>
      </w:r>
      <w:r>
        <w:rPr>
          <w:noProof/>
        </w:rPr>
        <w:fldChar w:fldCharType="separate"/>
      </w:r>
      <w:r>
        <w:rPr>
          <w:noProof/>
        </w:rPr>
        <w:t>150</w:t>
      </w:r>
      <w:r>
        <w:rPr>
          <w:noProof/>
        </w:rPr>
        <w:fldChar w:fldCharType="end"/>
      </w:r>
    </w:p>
    <w:p w14:paraId="758FA3F6" w14:textId="6B73F4D9" w:rsidR="00BB6D61" w:rsidRDefault="00BB6D61">
      <w:pPr>
        <w:pStyle w:val="TOC2"/>
        <w:rPr>
          <w:rFonts w:asciiTheme="minorHAnsi" w:eastAsiaTheme="minorEastAsia" w:hAnsiTheme="minorHAnsi" w:cstheme="minorBidi"/>
          <w:noProof/>
          <w:kern w:val="2"/>
          <w:sz w:val="24"/>
          <w:szCs w:val="24"/>
          <w:lang w:eastAsia="en-GB"/>
          <w14:ligatures w14:val="standardContextual"/>
        </w:rPr>
      </w:pPr>
      <w:r w:rsidRPr="00B5710B">
        <w:rPr>
          <w:noProof/>
          <w:lang w:val="en-US"/>
        </w:rPr>
        <w:t>C.</w:t>
      </w:r>
      <w:r w:rsidRPr="00B5710B">
        <w:rPr>
          <w:rFonts w:eastAsia="SimSun"/>
          <w:noProof/>
          <w:lang w:val="en-US" w:eastAsia="zh-CN"/>
        </w:rPr>
        <w:t>2</w:t>
      </w:r>
      <w:r w:rsidRPr="00B5710B">
        <w:rPr>
          <w:noProof/>
          <w:lang w:val="en-US"/>
        </w:rPr>
        <w:t>.</w:t>
      </w:r>
      <w:r w:rsidRPr="00B5710B">
        <w:rPr>
          <w:rFonts w:eastAsia="SimSun"/>
          <w:noProof/>
          <w:lang w:val="en-US" w:eastAsia="zh-CN"/>
        </w:rPr>
        <w:t>12</w:t>
      </w:r>
      <w:r>
        <w:rPr>
          <w:rFonts w:asciiTheme="minorHAnsi" w:eastAsiaTheme="minorEastAsia" w:hAnsiTheme="minorHAnsi" w:cstheme="minorBidi"/>
          <w:noProof/>
          <w:kern w:val="2"/>
          <w:sz w:val="24"/>
          <w:szCs w:val="24"/>
          <w:lang w:eastAsia="en-GB"/>
          <w14:ligatures w14:val="standardContextual"/>
        </w:rPr>
        <w:tab/>
      </w:r>
      <w:r w:rsidRPr="00B5710B">
        <w:rPr>
          <w:noProof/>
          <w:lang w:val="en-US" w:eastAsia="zh-CN"/>
        </w:rPr>
        <w:t xml:space="preserve">Exercise </w:t>
      </w:r>
      <w:r w:rsidRPr="00B5710B">
        <w:rPr>
          <w:noProof/>
          <w:lang w:val="en-US"/>
        </w:rPr>
        <w:t>test sequences</w:t>
      </w:r>
      <w:r>
        <w:rPr>
          <w:noProof/>
        </w:rPr>
        <w:tab/>
      </w:r>
      <w:r>
        <w:rPr>
          <w:noProof/>
        </w:rPr>
        <w:fldChar w:fldCharType="begin"/>
      </w:r>
      <w:r>
        <w:rPr>
          <w:noProof/>
        </w:rPr>
        <w:instrText xml:space="preserve"> PAGEREF _Toc210313880 \h </w:instrText>
      </w:r>
      <w:r>
        <w:rPr>
          <w:noProof/>
        </w:rPr>
      </w:r>
      <w:r>
        <w:rPr>
          <w:noProof/>
        </w:rPr>
        <w:fldChar w:fldCharType="separate"/>
      </w:r>
      <w:r>
        <w:rPr>
          <w:noProof/>
        </w:rPr>
        <w:t>150</w:t>
      </w:r>
      <w:r>
        <w:rPr>
          <w:noProof/>
        </w:rPr>
        <w:fldChar w:fldCharType="end"/>
      </w:r>
    </w:p>
    <w:p w14:paraId="22921279" w14:textId="3DF4D917" w:rsidR="00BB6D61" w:rsidRDefault="00BB6D61">
      <w:pPr>
        <w:pStyle w:val="TOC3"/>
        <w:rPr>
          <w:rFonts w:asciiTheme="minorHAnsi" w:eastAsiaTheme="minorEastAsia" w:hAnsiTheme="minorHAnsi" w:cstheme="minorBidi"/>
          <w:noProof/>
          <w:kern w:val="2"/>
          <w:sz w:val="24"/>
          <w:szCs w:val="24"/>
          <w:lang w:eastAsia="en-GB"/>
          <w14:ligatures w14:val="standardContextual"/>
        </w:rPr>
      </w:pPr>
      <w:r w:rsidRPr="00B5710B">
        <w:rPr>
          <w:noProof/>
          <w:lang w:val="en-US"/>
        </w:rPr>
        <w:t>C.</w:t>
      </w:r>
      <w:r w:rsidRPr="00B5710B">
        <w:rPr>
          <w:rFonts w:eastAsia="SimSun"/>
          <w:noProof/>
          <w:lang w:val="en-US" w:eastAsia="zh-CN"/>
        </w:rPr>
        <w:t>2</w:t>
      </w:r>
      <w:r w:rsidRPr="00B5710B">
        <w:rPr>
          <w:noProof/>
          <w:lang w:val="en-US"/>
        </w:rPr>
        <w:t>.</w:t>
      </w:r>
      <w:r w:rsidRPr="00B5710B">
        <w:rPr>
          <w:rFonts w:eastAsia="SimSun"/>
          <w:noProof/>
          <w:lang w:val="en-US" w:eastAsia="zh-CN"/>
        </w:rPr>
        <w:t>12</w:t>
      </w:r>
      <w:r w:rsidRPr="00B5710B">
        <w:rPr>
          <w:noProof/>
          <w:lang w:val="en-US"/>
        </w:rPr>
        <w:t>.1</w:t>
      </w:r>
      <w:r>
        <w:rPr>
          <w:rFonts w:asciiTheme="minorHAnsi" w:eastAsiaTheme="minorEastAsia" w:hAnsiTheme="minorHAnsi" w:cstheme="minorBidi"/>
          <w:noProof/>
          <w:kern w:val="2"/>
          <w:sz w:val="24"/>
          <w:szCs w:val="24"/>
          <w:lang w:eastAsia="en-GB"/>
          <w14:ligatures w14:val="standardContextual"/>
        </w:rPr>
        <w:tab/>
      </w:r>
      <w:r w:rsidRPr="00B5710B">
        <w:rPr>
          <w:noProof/>
          <w:lang w:val="en-US"/>
        </w:rPr>
        <w:t>Description</w:t>
      </w:r>
      <w:r>
        <w:rPr>
          <w:noProof/>
        </w:rPr>
        <w:tab/>
      </w:r>
      <w:r>
        <w:rPr>
          <w:noProof/>
        </w:rPr>
        <w:fldChar w:fldCharType="begin"/>
      </w:r>
      <w:r>
        <w:rPr>
          <w:noProof/>
        </w:rPr>
        <w:instrText xml:space="preserve"> PAGEREF _Toc210313881 \h </w:instrText>
      </w:r>
      <w:r>
        <w:rPr>
          <w:noProof/>
        </w:rPr>
      </w:r>
      <w:r>
        <w:rPr>
          <w:noProof/>
        </w:rPr>
        <w:fldChar w:fldCharType="separate"/>
      </w:r>
      <w:r>
        <w:rPr>
          <w:noProof/>
        </w:rPr>
        <w:t>150</w:t>
      </w:r>
      <w:r>
        <w:rPr>
          <w:noProof/>
        </w:rPr>
        <w:fldChar w:fldCharType="end"/>
      </w:r>
    </w:p>
    <w:p w14:paraId="58DB7A68" w14:textId="284E9448" w:rsidR="00BB6D61" w:rsidRDefault="00BB6D61">
      <w:pPr>
        <w:pStyle w:val="TOC3"/>
        <w:rPr>
          <w:rFonts w:asciiTheme="minorHAnsi" w:eastAsiaTheme="minorEastAsia" w:hAnsiTheme="minorHAnsi" w:cstheme="minorBidi"/>
          <w:noProof/>
          <w:kern w:val="2"/>
          <w:sz w:val="24"/>
          <w:szCs w:val="24"/>
          <w:lang w:eastAsia="en-GB"/>
          <w14:ligatures w14:val="standardContextual"/>
        </w:rPr>
      </w:pPr>
      <w:r>
        <w:rPr>
          <w:noProof/>
        </w:rPr>
        <w:t>C.</w:t>
      </w:r>
      <w:r w:rsidRPr="00B5710B">
        <w:rPr>
          <w:rFonts w:eastAsia="SimSun"/>
          <w:noProof/>
          <w:lang w:val="en-US" w:eastAsia="zh-CN"/>
        </w:rPr>
        <w:t>2</w:t>
      </w:r>
      <w:r>
        <w:rPr>
          <w:noProof/>
        </w:rPr>
        <w:t>.</w:t>
      </w:r>
      <w:r w:rsidRPr="00B5710B">
        <w:rPr>
          <w:rFonts w:eastAsia="SimSun"/>
          <w:noProof/>
          <w:lang w:val="en-US" w:eastAsia="zh-CN"/>
        </w:rPr>
        <w:t>12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Sequence properties</w:t>
      </w:r>
      <w:r>
        <w:rPr>
          <w:noProof/>
        </w:rPr>
        <w:tab/>
      </w:r>
      <w:r>
        <w:rPr>
          <w:noProof/>
        </w:rPr>
        <w:fldChar w:fldCharType="begin"/>
      </w:r>
      <w:r>
        <w:rPr>
          <w:noProof/>
        </w:rPr>
        <w:instrText xml:space="preserve"> PAGEREF _Toc210313882 \h </w:instrText>
      </w:r>
      <w:r>
        <w:rPr>
          <w:noProof/>
        </w:rPr>
      </w:r>
      <w:r>
        <w:rPr>
          <w:noProof/>
        </w:rPr>
        <w:fldChar w:fldCharType="separate"/>
      </w:r>
      <w:r>
        <w:rPr>
          <w:noProof/>
        </w:rPr>
        <w:t>151</w:t>
      </w:r>
      <w:r>
        <w:rPr>
          <w:noProof/>
        </w:rPr>
        <w:fldChar w:fldCharType="end"/>
      </w:r>
    </w:p>
    <w:p w14:paraId="76F3C870" w14:textId="0887439B" w:rsidR="00BB6D61" w:rsidRDefault="00BB6D61">
      <w:pPr>
        <w:pStyle w:val="TOC3"/>
        <w:rPr>
          <w:rFonts w:asciiTheme="minorHAnsi" w:eastAsiaTheme="minorEastAsia" w:hAnsiTheme="minorHAnsi" w:cstheme="minorBidi"/>
          <w:noProof/>
          <w:kern w:val="2"/>
          <w:sz w:val="24"/>
          <w:szCs w:val="24"/>
          <w:lang w:eastAsia="en-GB"/>
          <w14:ligatures w14:val="standardContextual"/>
        </w:rPr>
      </w:pPr>
      <w:r>
        <w:rPr>
          <w:noProof/>
        </w:rPr>
        <w:t>C.</w:t>
      </w:r>
      <w:r w:rsidRPr="00B5710B">
        <w:rPr>
          <w:rFonts w:eastAsia="SimSun"/>
          <w:noProof/>
          <w:lang w:val="en-US" w:eastAsia="zh-CN"/>
        </w:rPr>
        <w:t>2</w:t>
      </w:r>
      <w:r>
        <w:rPr>
          <w:noProof/>
        </w:rPr>
        <w:t>.</w:t>
      </w:r>
      <w:r w:rsidRPr="00B5710B">
        <w:rPr>
          <w:rFonts w:eastAsia="SimSun"/>
          <w:noProof/>
          <w:lang w:val="en-US" w:eastAsia="zh-CN"/>
        </w:rPr>
        <w:t>12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Copyright and license information</w:t>
      </w:r>
      <w:r>
        <w:rPr>
          <w:noProof/>
        </w:rPr>
        <w:tab/>
      </w:r>
      <w:r>
        <w:rPr>
          <w:noProof/>
        </w:rPr>
        <w:fldChar w:fldCharType="begin"/>
      </w:r>
      <w:r>
        <w:rPr>
          <w:noProof/>
        </w:rPr>
        <w:instrText xml:space="preserve"> PAGEREF _Toc210313883 \h </w:instrText>
      </w:r>
      <w:r>
        <w:rPr>
          <w:noProof/>
        </w:rPr>
      </w:r>
      <w:r>
        <w:rPr>
          <w:noProof/>
        </w:rPr>
        <w:fldChar w:fldCharType="separate"/>
      </w:r>
      <w:r>
        <w:rPr>
          <w:noProof/>
        </w:rPr>
        <w:t>151</w:t>
      </w:r>
      <w:r>
        <w:rPr>
          <w:noProof/>
        </w:rPr>
        <w:fldChar w:fldCharType="end"/>
      </w:r>
    </w:p>
    <w:p w14:paraId="015D56AB" w14:textId="5B130208" w:rsidR="00BB6D61" w:rsidRDefault="00BB6D61">
      <w:pPr>
        <w:pStyle w:val="TOC1"/>
        <w:rPr>
          <w:rFonts w:asciiTheme="minorHAnsi" w:eastAsiaTheme="minorEastAsia" w:hAnsiTheme="minorHAnsi" w:cstheme="minorBidi"/>
          <w:noProof/>
          <w:kern w:val="2"/>
          <w:sz w:val="24"/>
          <w:szCs w:val="24"/>
          <w:lang w:eastAsia="en-GB"/>
          <w14:ligatures w14:val="standardContextual"/>
        </w:rPr>
      </w:pPr>
      <w:r>
        <w:rPr>
          <w:noProof/>
        </w:rPr>
        <w:t>C.</w:t>
      </w:r>
      <w:r w:rsidRPr="00B5710B">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rPr>
        <w:t>Test Sequences</w:t>
      </w:r>
      <w:r w:rsidRPr="00B5710B">
        <w:rPr>
          <w:noProof/>
          <w:lang w:val="en-US" w:eastAsia="zh-CN"/>
        </w:rPr>
        <w:t xml:space="preserve"> for </w:t>
      </w:r>
      <w:r>
        <w:rPr>
          <w:noProof/>
        </w:rPr>
        <w:t>UE-to-UE Stereoscopic Video Live Streaming</w:t>
      </w:r>
      <w:r>
        <w:rPr>
          <w:noProof/>
        </w:rPr>
        <w:tab/>
      </w:r>
      <w:r>
        <w:rPr>
          <w:noProof/>
        </w:rPr>
        <w:fldChar w:fldCharType="begin"/>
      </w:r>
      <w:r>
        <w:rPr>
          <w:noProof/>
        </w:rPr>
        <w:instrText xml:space="preserve"> PAGEREF _Toc210313884 \h </w:instrText>
      </w:r>
      <w:r>
        <w:rPr>
          <w:noProof/>
        </w:rPr>
      </w:r>
      <w:r>
        <w:rPr>
          <w:noProof/>
        </w:rPr>
        <w:fldChar w:fldCharType="separate"/>
      </w:r>
      <w:r>
        <w:rPr>
          <w:noProof/>
        </w:rPr>
        <w:t>152</w:t>
      </w:r>
      <w:r>
        <w:rPr>
          <w:noProof/>
        </w:rPr>
        <w:fldChar w:fldCharType="end"/>
      </w:r>
    </w:p>
    <w:p w14:paraId="74D299D6" w14:textId="0E9791DF" w:rsidR="00BB6D61" w:rsidRDefault="00BB6D61">
      <w:pPr>
        <w:pStyle w:val="TOC2"/>
        <w:rPr>
          <w:rFonts w:asciiTheme="minorHAnsi" w:eastAsiaTheme="minorEastAsia" w:hAnsiTheme="minorHAnsi" w:cstheme="minorBidi"/>
          <w:noProof/>
          <w:kern w:val="2"/>
          <w:sz w:val="24"/>
          <w:szCs w:val="24"/>
          <w:lang w:eastAsia="en-GB"/>
          <w14:ligatures w14:val="standardContextual"/>
        </w:rPr>
      </w:pPr>
      <w:r>
        <w:rPr>
          <w:noProof/>
        </w:rPr>
        <w:t>C.</w:t>
      </w:r>
      <w:r w:rsidRPr="00B5710B">
        <w:rPr>
          <w:rFonts w:eastAsia="SimSun"/>
          <w:noProof/>
          <w:lang w:val="en-US"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_Toc210313885 \h </w:instrText>
      </w:r>
      <w:r>
        <w:rPr>
          <w:noProof/>
        </w:rPr>
      </w:r>
      <w:r>
        <w:rPr>
          <w:noProof/>
        </w:rPr>
        <w:fldChar w:fldCharType="separate"/>
      </w:r>
      <w:r>
        <w:rPr>
          <w:noProof/>
        </w:rPr>
        <w:t>152</w:t>
      </w:r>
      <w:r>
        <w:rPr>
          <w:noProof/>
        </w:rPr>
        <w:fldChar w:fldCharType="end"/>
      </w:r>
    </w:p>
    <w:p w14:paraId="4E649E07" w14:textId="5D906104" w:rsidR="00BB6D61" w:rsidRDefault="00BB6D61">
      <w:pPr>
        <w:pStyle w:val="TOC2"/>
        <w:rPr>
          <w:rFonts w:asciiTheme="minorHAnsi" w:eastAsiaTheme="minorEastAsia" w:hAnsiTheme="minorHAnsi" w:cstheme="minorBidi"/>
          <w:noProof/>
          <w:kern w:val="2"/>
          <w:sz w:val="24"/>
          <w:szCs w:val="24"/>
          <w:lang w:eastAsia="en-GB"/>
          <w14:ligatures w14:val="standardContextual"/>
        </w:rPr>
      </w:pPr>
      <w:r>
        <w:rPr>
          <w:noProof/>
        </w:rPr>
        <w:t>C.</w:t>
      </w:r>
      <w:r w:rsidRPr="00B5710B">
        <w:rPr>
          <w:rFonts w:eastAsia="SimSun"/>
          <w:noProof/>
          <w:lang w:val="en-US" w:eastAsia="zh-CN"/>
        </w:rPr>
        <w:t>3</w:t>
      </w:r>
      <w:r>
        <w:rPr>
          <w:noProof/>
        </w:rPr>
        <w:t>.2</w:t>
      </w:r>
      <w:r>
        <w:rPr>
          <w:rFonts w:asciiTheme="minorHAnsi" w:eastAsiaTheme="minorEastAsia" w:hAnsiTheme="minorHAnsi" w:cstheme="minorBidi"/>
          <w:noProof/>
          <w:kern w:val="2"/>
          <w:sz w:val="24"/>
          <w:szCs w:val="24"/>
          <w:lang w:eastAsia="en-GB"/>
          <w14:ligatures w14:val="standardContextual"/>
        </w:rPr>
        <w:tab/>
      </w:r>
      <w:r w:rsidRPr="00B5710B">
        <w:rPr>
          <w:rFonts w:eastAsia="SimSun"/>
          <w:noProof/>
          <w:lang w:val="en-US" w:eastAsia="zh-CN"/>
        </w:rPr>
        <w:t>Street View - captured</w:t>
      </w:r>
      <w:r>
        <w:rPr>
          <w:noProof/>
        </w:rPr>
        <w:t xml:space="preserve"> test sequence</w:t>
      </w:r>
      <w:r>
        <w:rPr>
          <w:noProof/>
        </w:rPr>
        <w:tab/>
      </w:r>
      <w:r>
        <w:rPr>
          <w:noProof/>
        </w:rPr>
        <w:fldChar w:fldCharType="begin"/>
      </w:r>
      <w:r>
        <w:rPr>
          <w:noProof/>
        </w:rPr>
        <w:instrText xml:space="preserve"> PAGEREF _Toc210313886 \h </w:instrText>
      </w:r>
      <w:r>
        <w:rPr>
          <w:noProof/>
        </w:rPr>
      </w:r>
      <w:r>
        <w:rPr>
          <w:noProof/>
        </w:rPr>
        <w:fldChar w:fldCharType="separate"/>
      </w:r>
      <w:r>
        <w:rPr>
          <w:noProof/>
        </w:rPr>
        <w:t>152</w:t>
      </w:r>
      <w:r>
        <w:rPr>
          <w:noProof/>
        </w:rPr>
        <w:fldChar w:fldCharType="end"/>
      </w:r>
    </w:p>
    <w:p w14:paraId="050F5E85" w14:textId="5B36DCB8" w:rsidR="00BB6D61" w:rsidRDefault="00BB6D61">
      <w:pPr>
        <w:pStyle w:val="TOC3"/>
        <w:rPr>
          <w:rFonts w:asciiTheme="minorHAnsi" w:eastAsiaTheme="minorEastAsia" w:hAnsiTheme="minorHAnsi" w:cstheme="minorBidi"/>
          <w:noProof/>
          <w:kern w:val="2"/>
          <w:sz w:val="24"/>
          <w:szCs w:val="24"/>
          <w:lang w:eastAsia="en-GB"/>
          <w14:ligatures w14:val="standardContextual"/>
        </w:rPr>
      </w:pPr>
      <w:r>
        <w:rPr>
          <w:noProof/>
        </w:rPr>
        <w:t>C.</w:t>
      </w:r>
      <w:r w:rsidRPr="00B5710B">
        <w:rPr>
          <w:rFonts w:eastAsia="SimSun"/>
          <w:noProof/>
          <w:lang w:val="en-US" w:eastAsia="zh-CN"/>
        </w:rPr>
        <w:t>3</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_Toc210313887 \h </w:instrText>
      </w:r>
      <w:r>
        <w:rPr>
          <w:noProof/>
        </w:rPr>
      </w:r>
      <w:r>
        <w:rPr>
          <w:noProof/>
        </w:rPr>
        <w:fldChar w:fldCharType="separate"/>
      </w:r>
      <w:r>
        <w:rPr>
          <w:noProof/>
        </w:rPr>
        <w:t>152</w:t>
      </w:r>
      <w:r>
        <w:rPr>
          <w:noProof/>
        </w:rPr>
        <w:fldChar w:fldCharType="end"/>
      </w:r>
    </w:p>
    <w:p w14:paraId="39A9BDFA" w14:textId="3C4B9883" w:rsidR="00BB6D61" w:rsidRDefault="00BB6D61">
      <w:pPr>
        <w:pStyle w:val="TOC3"/>
        <w:rPr>
          <w:rFonts w:asciiTheme="minorHAnsi" w:eastAsiaTheme="minorEastAsia" w:hAnsiTheme="minorHAnsi" w:cstheme="minorBidi"/>
          <w:noProof/>
          <w:kern w:val="2"/>
          <w:sz w:val="24"/>
          <w:szCs w:val="24"/>
          <w:lang w:eastAsia="en-GB"/>
          <w14:ligatures w14:val="standardContextual"/>
        </w:rPr>
      </w:pPr>
      <w:r>
        <w:rPr>
          <w:noProof/>
        </w:rPr>
        <w:t>C.</w:t>
      </w:r>
      <w:r w:rsidRPr="00B5710B">
        <w:rPr>
          <w:rFonts w:eastAsia="SimSun"/>
          <w:noProof/>
          <w:lang w:val="en-US" w:eastAsia="zh-CN"/>
        </w:rPr>
        <w:t>3</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Sequence properties</w:t>
      </w:r>
      <w:r>
        <w:rPr>
          <w:noProof/>
        </w:rPr>
        <w:tab/>
      </w:r>
      <w:r>
        <w:rPr>
          <w:noProof/>
        </w:rPr>
        <w:fldChar w:fldCharType="begin"/>
      </w:r>
      <w:r>
        <w:rPr>
          <w:noProof/>
        </w:rPr>
        <w:instrText xml:space="preserve"> PAGEREF _Toc210313888 \h </w:instrText>
      </w:r>
      <w:r>
        <w:rPr>
          <w:noProof/>
        </w:rPr>
      </w:r>
      <w:r>
        <w:rPr>
          <w:noProof/>
        </w:rPr>
        <w:fldChar w:fldCharType="separate"/>
      </w:r>
      <w:r>
        <w:rPr>
          <w:noProof/>
        </w:rPr>
        <w:t>152</w:t>
      </w:r>
      <w:r>
        <w:rPr>
          <w:noProof/>
        </w:rPr>
        <w:fldChar w:fldCharType="end"/>
      </w:r>
    </w:p>
    <w:p w14:paraId="3FE9F95C" w14:textId="5728AFD9" w:rsidR="00BB6D61" w:rsidRDefault="00BB6D61">
      <w:pPr>
        <w:pStyle w:val="TOC3"/>
        <w:rPr>
          <w:rFonts w:asciiTheme="minorHAnsi" w:eastAsiaTheme="minorEastAsia" w:hAnsiTheme="minorHAnsi" w:cstheme="minorBidi"/>
          <w:noProof/>
          <w:kern w:val="2"/>
          <w:sz w:val="24"/>
          <w:szCs w:val="24"/>
          <w:lang w:eastAsia="en-GB"/>
          <w14:ligatures w14:val="standardContextual"/>
        </w:rPr>
      </w:pPr>
      <w:r>
        <w:rPr>
          <w:noProof/>
        </w:rPr>
        <w:t>C.</w:t>
      </w:r>
      <w:r w:rsidRPr="00B5710B">
        <w:rPr>
          <w:rFonts w:eastAsia="SimSun"/>
          <w:noProof/>
          <w:lang w:val="en-US" w:eastAsia="zh-CN"/>
        </w:rPr>
        <w:t>3</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Copyright and license information</w:t>
      </w:r>
      <w:r>
        <w:rPr>
          <w:noProof/>
        </w:rPr>
        <w:tab/>
      </w:r>
      <w:r>
        <w:rPr>
          <w:noProof/>
        </w:rPr>
        <w:fldChar w:fldCharType="begin"/>
      </w:r>
      <w:r>
        <w:rPr>
          <w:noProof/>
        </w:rPr>
        <w:instrText xml:space="preserve"> PAGEREF _Toc210313889 \h </w:instrText>
      </w:r>
      <w:r>
        <w:rPr>
          <w:noProof/>
        </w:rPr>
      </w:r>
      <w:r>
        <w:rPr>
          <w:noProof/>
        </w:rPr>
        <w:fldChar w:fldCharType="separate"/>
      </w:r>
      <w:r>
        <w:rPr>
          <w:noProof/>
        </w:rPr>
        <w:t>153</w:t>
      </w:r>
      <w:r>
        <w:rPr>
          <w:noProof/>
        </w:rPr>
        <w:fldChar w:fldCharType="end"/>
      </w:r>
    </w:p>
    <w:p w14:paraId="0E101A96" w14:textId="3FCE4440" w:rsidR="00BB6D61" w:rsidRDefault="00BB6D61">
      <w:pPr>
        <w:pStyle w:val="TOC2"/>
        <w:rPr>
          <w:rFonts w:asciiTheme="minorHAnsi" w:eastAsiaTheme="minorEastAsia" w:hAnsiTheme="minorHAnsi" w:cstheme="minorBidi"/>
          <w:noProof/>
          <w:kern w:val="2"/>
          <w:sz w:val="24"/>
          <w:szCs w:val="24"/>
          <w:lang w:eastAsia="en-GB"/>
          <w14:ligatures w14:val="standardContextual"/>
        </w:rPr>
      </w:pPr>
      <w:r>
        <w:rPr>
          <w:noProof/>
        </w:rPr>
        <w:t>C.</w:t>
      </w:r>
      <w:r w:rsidRPr="00B5710B">
        <w:rPr>
          <w:rFonts w:eastAsia="SimSun"/>
          <w:noProof/>
          <w:lang w:val="en-US" w:eastAsia="zh-CN"/>
        </w:rPr>
        <w:t>3</w:t>
      </w:r>
      <w:r>
        <w:rPr>
          <w:noProof/>
        </w:rPr>
        <w:t>.</w:t>
      </w:r>
      <w:r w:rsidRPr="00B5710B">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B5710B">
        <w:rPr>
          <w:rFonts w:eastAsia="SimSun"/>
          <w:noProof/>
          <w:lang w:val="en-US" w:eastAsia="zh-CN"/>
        </w:rPr>
        <w:t xml:space="preserve">Cute Dog - Captured </w:t>
      </w:r>
      <w:r>
        <w:rPr>
          <w:noProof/>
        </w:rPr>
        <w:t>test sequence</w:t>
      </w:r>
      <w:r>
        <w:rPr>
          <w:noProof/>
        </w:rPr>
        <w:tab/>
      </w:r>
      <w:r>
        <w:rPr>
          <w:noProof/>
        </w:rPr>
        <w:fldChar w:fldCharType="begin"/>
      </w:r>
      <w:r>
        <w:rPr>
          <w:noProof/>
        </w:rPr>
        <w:instrText xml:space="preserve"> PAGEREF _Toc210313890 \h </w:instrText>
      </w:r>
      <w:r>
        <w:rPr>
          <w:noProof/>
        </w:rPr>
      </w:r>
      <w:r>
        <w:rPr>
          <w:noProof/>
        </w:rPr>
        <w:fldChar w:fldCharType="separate"/>
      </w:r>
      <w:r>
        <w:rPr>
          <w:noProof/>
        </w:rPr>
        <w:t>153</w:t>
      </w:r>
      <w:r>
        <w:rPr>
          <w:noProof/>
        </w:rPr>
        <w:fldChar w:fldCharType="end"/>
      </w:r>
    </w:p>
    <w:p w14:paraId="1AD8B001" w14:textId="65808560" w:rsidR="00BB6D61" w:rsidRDefault="00BB6D61">
      <w:pPr>
        <w:pStyle w:val="TOC3"/>
        <w:rPr>
          <w:rFonts w:asciiTheme="minorHAnsi" w:eastAsiaTheme="minorEastAsia" w:hAnsiTheme="minorHAnsi" w:cstheme="minorBidi"/>
          <w:noProof/>
          <w:kern w:val="2"/>
          <w:sz w:val="24"/>
          <w:szCs w:val="24"/>
          <w:lang w:eastAsia="en-GB"/>
          <w14:ligatures w14:val="standardContextual"/>
        </w:rPr>
      </w:pPr>
      <w:r>
        <w:rPr>
          <w:noProof/>
        </w:rPr>
        <w:t>C.</w:t>
      </w:r>
      <w:r w:rsidRPr="00B5710B">
        <w:rPr>
          <w:rFonts w:eastAsia="SimSun"/>
          <w:noProof/>
          <w:lang w:val="en-US" w:eastAsia="zh-CN"/>
        </w:rPr>
        <w:t>3</w:t>
      </w:r>
      <w:r>
        <w:rPr>
          <w:noProof/>
        </w:rPr>
        <w:t>.</w:t>
      </w:r>
      <w:r w:rsidRPr="00B5710B">
        <w:rPr>
          <w:rFonts w:eastAsia="SimSun"/>
          <w:noProof/>
          <w:lang w:val="en-US"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_Toc210313891 \h </w:instrText>
      </w:r>
      <w:r>
        <w:rPr>
          <w:noProof/>
        </w:rPr>
      </w:r>
      <w:r>
        <w:rPr>
          <w:noProof/>
        </w:rPr>
        <w:fldChar w:fldCharType="separate"/>
      </w:r>
      <w:r>
        <w:rPr>
          <w:noProof/>
        </w:rPr>
        <w:t>153</w:t>
      </w:r>
      <w:r>
        <w:rPr>
          <w:noProof/>
        </w:rPr>
        <w:fldChar w:fldCharType="end"/>
      </w:r>
    </w:p>
    <w:p w14:paraId="05E4E318" w14:textId="53BFD595" w:rsidR="00BB6D61" w:rsidRDefault="00BB6D61">
      <w:pPr>
        <w:pStyle w:val="TOC3"/>
        <w:rPr>
          <w:rFonts w:asciiTheme="minorHAnsi" w:eastAsiaTheme="minorEastAsia" w:hAnsiTheme="minorHAnsi" w:cstheme="minorBidi"/>
          <w:noProof/>
          <w:kern w:val="2"/>
          <w:sz w:val="24"/>
          <w:szCs w:val="24"/>
          <w:lang w:eastAsia="en-GB"/>
          <w14:ligatures w14:val="standardContextual"/>
        </w:rPr>
      </w:pPr>
      <w:r>
        <w:rPr>
          <w:noProof/>
        </w:rPr>
        <w:t>C.</w:t>
      </w:r>
      <w:r w:rsidRPr="00B5710B">
        <w:rPr>
          <w:rFonts w:eastAsia="SimSun"/>
          <w:noProof/>
          <w:lang w:val="en-US" w:eastAsia="zh-CN"/>
        </w:rPr>
        <w:t>3</w:t>
      </w:r>
      <w:r>
        <w:rPr>
          <w:noProof/>
        </w:rPr>
        <w:t>.</w:t>
      </w:r>
      <w:r w:rsidRPr="00B5710B">
        <w:rPr>
          <w:rFonts w:eastAsia="SimSun"/>
          <w:noProof/>
          <w:lang w:val="en-US" w:eastAsia="zh-CN"/>
        </w:rPr>
        <w:t>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Sequence properties</w:t>
      </w:r>
      <w:r>
        <w:rPr>
          <w:noProof/>
        </w:rPr>
        <w:tab/>
      </w:r>
      <w:r>
        <w:rPr>
          <w:noProof/>
        </w:rPr>
        <w:fldChar w:fldCharType="begin"/>
      </w:r>
      <w:r>
        <w:rPr>
          <w:noProof/>
        </w:rPr>
        <w:instrText xml:space="preserve"> PAGEREF _Toc210313892 \h </w:instrText>
      </w:r>
      <w:r>
        <w:rPr>
          <w:noProof/>
        </w:rPr>
      </w:r>
      <w:r>
        <w:rPr>
          <w:noProof/>
        </w:rPr>
        <w:fldChar w:fldCharType="separate"/>
      </w:r>
      <w:r>
        <w:rPr>
          <w:noProof/>
        </w:rPr>
        <w:t>153</w:t>
      </w:r>
      <w:r>
        <w:rPr>
          <w:noProof/>
        </w:rPr>
        <w:fldChar w:fldCharType="end"/>
      </w:r>
    </w:p>
    <w:p w14:paraId="38E8C332" w14:textId="7F8BCEF9" w:rsidR="00BB6D61" w:rsidRDefault="00BB6D61">
      <w:pPr>
        <w:pStyle w:val="TOC3"/>
        <w:rPr>
          <w:rFonts w:asciiTheme="minorHAnsi" w:eastAsiaTheme="minorEastAsia" w:hAnsiTheme="minorHAnsi" w:cstheme="minorBidi"/>
          <w:noProof/>
          <w:kern w:val="2"/>
          <w:sz w:val="24"/>
          <w:szCs w:val="24"/>
          <w:lang w:eastAsia="en-GB"/>
          <w14:ligatures w14:val="standardContextual"/>
        </w:rPr>
      </w:pPr>
      <w:r>
        <w:rPr>
          <w:noProof/>
        </w:rPr>
        <w:t>C.</w:t>
      </w:r>
      <w:r w:rsidRPr="00B5710B">
        <w:rPr>
          <w:rFonts w:eastAsia="SimSun"/>
          <w:noProof/>
          <w:lang w:val="en-US" w:eastAsia="zh-CN"/>
        </w:rPr>
        <w:t>3</w:t>
      </w:r>
      <w:r>
        <w:rPr>
          <w:noProof/>
        </w:rPr>
        <w:t>.</w:t>
      </w:r>
      <w:r w:rsidRPr="00B5710B">
        <w:rPr>
          <w:rFonts w:eastAsia="SimSun"/>
          <w:noProof/>
          <w:lang w:val="en-US" w:eastAsia="zh-CN"/>
        </w:rPr>
        <w:t>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Copyright and license information</w:t>
      </w:r>
      <w:r>
        <w:rPr>
          <w:noProof/>
        </w:rPr>
        <w:tab/>
      </w:r>
      <w:r>
        <w:rPr>
          <w:noProof/>
        </w:rPr>
        <w:fldChar w:fldCharType="begin"/>
      </w:r>
      <w:r>
        <w:rPr>
          <w:noProof/>
        </w:rPr>
        <w:instrText xml:space="preserve"> PAGEREF _Toc210313893 \h </w:instrText>
      </w:r>
      <w:r>
        <w:rPr>
          <w:noProof/>
        </w:rPr>
      </w:r>
      <w:r>
        <w:rPr>
          <w:noProof/>
        </w:rPr>
        <w:fldChar w:fldCharType="separate"/>
      </w:r>
      <w:r>
        <w:rPr>
          <w:noProof/>
        </w:rPr>
        <w:t>153</w:t>
      </w:r>
      <w:r>
        <w:rPr>
          <w:noProof/>
        </w:rPr>
        <w:fldChar w:fldCharType="end"/>
      </w:r>
    </w:p>
    <w:p w14:paraId="549526D6" w14:textId="02AF1888" w:rsidR="00BB6D61" w:rsidRDefault="00BB6D61">
      <w:pPr>
        <w:pStyle w:val="TOC2"/>
        <w:rPr>
          <w:rFonts w:asciiTheme="minorHAnsi" w:eastAsiaTheme="minorEastAsia" w:hAnsiTheme="minorHAnsi" w:cstheme="minorBidi"/>
          <w:noProof/>
          <w:kern w:val="2"/>
          <w:sz w:val="24"/>
          <w:szCs w:val="24"/>
          <w:lang w:eastAsia="en-GB"/>
          <w14:ligatures w14:val="standardContextual"/>
        </w:rPr>
      </w:pPr>
      <w:r>
        <w:rPr>
          <w:noProof/>
        </w:rPr>
        <w:t>C.</w:t>
      </w:r>
      <w:r w:rsidRPr="00B5710B">
        <w:rPr>
          <w:rFonts w:eastAsia="SimSun"/>
          <w:noProof/>
          <w:lang w:val="en-US" w:eastAsia="zh-CN"/>
        </w:rPr>
        <w:t>3</w:t>
      </w:r>
      <w:r>
        <w:rPr>
          <w:noProof/>
        </w:rPr>
        <w:t>.</w:t>
      </w:r>
      <w:r w:rsidRPr="00B5710B">
        <w:rPr>
          <w:rFonts w:eastAsia="SimSun"/>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B5710B">
        <w:rPr>
          <w:rFonts w:eastAsia="SimSun"/>
          <w:noProof/>
          <w:lang w:val="en-US" w:eastAsia="zh-CN"/>
        </w:rPr>
        <w:t xml:space="preserve">Moving Girl - Captured </w:t>
      </w:r>
      <w:r>
        <w:rPr>
          <w:noProof/>
        </w:rPr>
        <w:t>test sequence</w:t>
      </w:r>
      <w:r>
        <w:rPr>
          <w:noProof/>
        </w:rPr>
        <w:tab/>
      </w:r>
      <w:r>
        <w:rPr>
          <w:noProof/>
        </w:rPr>
        <w:fldChar w:fldCharType="begin"/>
      </w:r>
      <w:r>
        <w:rPr>
          <w:noProof/>
        </w:rPr>
        <w:instrText xml:space="preserve"> PAGEREF _Toc210313894 \h </w:instrText>
      </w:r>
      <w:r>
        <w:rPr>
          <w:noProof/>
        </w:rPr>
      </w:r>
      <w:r>
        <w:rPr>
          <w:noProof/>
        </w:rPr>
        <w:fldChar w:fldCharType="separate"/>
      </w:r>
      <w:r>
        <w:rPr>
          <w:noProof/>
        </w:rPr>
        <w:t>154</w:t>
      </w:r>
      <w:r>
        <w:rPr>
          <w:noProof/>
        </w:rPr>
        <w:fldChar w:fldCharType="end"/>
      </w:r>
    </w:p>
    <w:p w14:paraId="78FFB921" w14:textId="26DB7199" w:rsidR="00BB6D61" w:rsidRDefault="00BB6D61">
      <w:pPr>
        <w:pStyle w:val="TOC3"/>
        <w:rPr>
          <w:rFonts w:asciiTheme="minorHAnsi" w:eastAsiaTheme="minorEastAsia" w:hAnsiTheme="minorHAnsi" w:cstheme="minorBidi"/>
          <w:noProof/>
          <w:kern w:val="2"/>
          <w:sz w:val="24"/>
          <w:szCs w:val="24"/>
          <w:lang w:eastAsia="en-GB"/>
          <w14:ligatures w14:val="standardContextual"/>
        </w:rPr>
      </w:pPr>
      <w:r>
        <w:rPr>
          <w:noProof/>
        </w:rPr>
        <w:t>C.</w:t>
      </w:r>
      <w:r w:rsidRPr="00B5710B">
        <w:rPr>
          <w:rFonts w:eastAsia="SimSun"/>
          <w:noProof/>
          <w:lang w:val="en-US" w:eastAsia="zh-CN"/>
        </w:rPr>
        <w:t>3</w:t>
      </w:r>
      <w:r>
        <w:rPr>
          <w:noProof/>
        </w:rPr>
        <w:t>.</w:t>
      </w:r>
      <w:r w:rsidRPr="00B5710B">
        <w:rPr>
          <w:rFonts w:eastAsia="SimSun"/>
          <w:noProof/>
          <w:lang w:val="en-US"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_Toc210313895 \h </w:instrText>
      </w:r>
      <w:r>
        <w:rPr>
          <w:noProof/>
        </w:rPr>
      </w:r>
      <w:r>
        <w:rPr>
          <w:noProof/>
        </w:rPr>
        <w:fldChar w:fldCharType="separate"/>
      </w:r>
      <w:r>
        <w:rPr>
          <w:noProof/>
        </w:rPr>
        <w:t>154</w:t>
      </w:r>
      <w:r>
        <w:rPr>
          <w:noProof/>
        </w:rPr>
        <w:fldChar w:fldCharType="end"/>
      </w:r>
    </w:p>
    <w:p w14:paraId="056E1B95" w14:textId="170C2B31" w:rsidR="00BB6D61" w:rsidRDefault="00BB6D61">
      <w:pPr>
        <w:pStyle w:val="TOC3"/>
        <w:rPr>
          <w:rFonts w:asciiTheme="minorHAnsi" w:eastAsiaTheme="minorEastAsia" w:hAnsiTheme="minorHAnsi" w:cstheme="minorBidi"/>
          <w:noProof/>
          <w:kern w:val="2"/>
          <w:sz w:val="24"/>
          <w:szCs w:val="24"/>
          <w:lang w:eastAsia="en-GB"/>
          <w14:ligatures w14:val="standardContextual"/>
        </w:rPr>
      </w:pPr>
      <w:r>
        <w:rPr>
          <w:noProof/>
        </w:rPr>
        <w:t>C.</w:t>
      </w:r>
      <w:r w:rsidRPr="00B5710B">
        <w:rPr>
          <w:rFonts w:eastAsia="SimSun"/>
          <w:noProof/>
          <w:lang w:val="en-US" w:eastAsia="zh-CN"/>
        </w:rPr>
        <w:t>3</w:t>
      </w:r>
      <w:r>
        <w:rPr>
          <w:noProof/>
        </w:rPr>
        <w:t>.</w:t>
      </w:r>
      <w:r w:rsidRPr="00B5710B">
        <w:rPr>
          <w:rFonts w:eastAsia="SimSun"/>
          <w:noProof/>
          <w:lang w:val="en-US" w:eastAsia="zh-CN"/>
        </w:rPr>
        <w:t>4</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Sequence properties</w:t>
      </w:r>
      <w:r>
        <w:rPr>
          <w:noProof/>
        </w:rPr>
        <w:tab/>
      </w:r>
      <w:r>
        <w:rPr>
          <w:noProof/>
        </w:rPr>
        <w:fldChar w:fldCharType="begin"/>
      </w:r>
      <w:r>
        <w:rPr>
          <w:noProof/>
        </w:rPr>
        <w:instrText xml:space="preserve"> PAGEREF _Toc210313896 \h </w:instrText>
      </w:r>
      <w:r>
        <w:rPr>
          <w:noProof/>
        </w:rPr>
      </w:r>
      <w:r>
        <w:rPr>
          <w:noProof/>
        </w:rPr>
        <w:fldChar w:fldCharType="separate"/>
      </w:r>
      <w:r>
        <w:rPr>
          <w:noProof/>
        </w:rPr>
        <w:t>154</w:t>
      </w:r>
      <w:r>
        <w:rPr>
          <w:noProof/>
        </w:rPr>
        <w:fldChar w:fldCharType="end"/>
      </w:r>
    </w:p>
    <w:p w14:paraId="6C24C884" w14:textId="131205B2" w:rsidR="00BB6D61" w:rsidRDefault="00BB6D61">
      <w:pPr>
        <w:pStyle w:val="TOC3"/>
        <w:rPr>
          <w:rFonts w:asciiTheme="minorHAnsi" w:eastAsiaTheme="minorEastAsia" w:hAnsiTheme="minorHAnsi" w:cstheme="minorBidi"/>
          <w:noProof/>
          <w:kern w:val="2"/>
          <w:sz w:val="24"/>
          <w:szCs w:val="24"/>
          <w:lang w:eastAsia="en-GB"/>
          <w14:ligatures w14:val="standardContextual"/>
        </w:rPr>
      </w:pPr>
      <w:r>
        <w:rPr>
          <w:noProof/>
        </w:rPr>
        <w:t>C.</w:t>
      </w:r>
      <w:r w:rsidRPr="00B5710B">
        <w:rPr>
          <w:rFonts w:eastAsia="SimSun"/>
          <w:noProof/>
          <w:lang w:val="en-US" w:eastAsia="zh-CN"/>
        </w:rPr>
        <w:t>3</w:t>
      </w:r>
      <w:r>
        <w:rPr>
          <w:noProof/>
        </w:rPr>
        <w:t>.</w:t>
      </w:r>
      <w:r w:rsidRPr="00B5710B">
        <w:rPr>
          <w:rFonts w:eastAsia="SimSun"/>
          <w:noProof/>
          <w:lang w:val="en-US" w:eastAsia="zh-CN"/>
        </w:rPr>
        <w:t>4</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Copyright and license information</w:t>
      </w:r>
      <w:r>
        <w:rPr>
          <w:noProof/>
        </w:rPr>
        <w:tab/>
      </w:r>
      <w:r>
        <w:rPr>
          <w:noProof/>
        </w:rPr>
        <w:fldChar w:fldCharType="begin"/>
      </w:r>
      <w:r>
        <w:rPr>
          <w:noProof/>
        </w:rPr>
        <w:instrText xml:space="preserve"> PAGEREF _Toc210313897 \h </w:instrText>
      </w:r>
      <w:r>
        <w:rPr>
          <w:noProof/>
        </w:rPr>
      </w:r>
      <w:r>
        <w:rPr>
          <w:noProof/>
        </w:rPr>
        <w:fldChar w:fldCharType="separate"/>
      </w:r>
      <w:r>
        <w:rPr>
          <w:noProof/>
        </w:rPr>
        <w:t>154</w:t>
      </w:r>
      <w:r>
        <w:rPr>
          <w:noProof/>
        </w:rPr>
        <w:fldChar w:fldCharType="end"/>
      </w:r>
    </w:p>
    <w:p w14:paraId="5A2D624B" w14:textId="515790AF" w:rsidR="00BB6D61" w:rsidRDefault="00BB6D61">
      <w:pPr>
        <w:pStyle w:val="TOC2"/>
        <w:rPr>
          <w:rFonts w:asciiTheme="minorHAnsi" w:eastAsiaTheme="minorEastAsia" w:hAnsiTheme="minorHAnsi" w:cstheme="minorBidi"/>
          <w:noProof/>
          <w:kern w:val="2"/>
          <w:sz w:val="24"/>
          <w:szCs w:val="24"/>
          <w:lang w:eastAsia="en-GB"/>
          <w14:ligatures w14:val="standardContextual"/>
        </w:rPr>
      </w:pPr>
      <w:r>
        <w:rPr>
          <w:noProof/>
        </w:rPr>
        <w:t>C.</w:t>
      </w:r>
      <w:r w:rsidRPr="00B5710B">
        <w:rPr>
          <w:rFonts w:eastAsia="SimSun"/>
          <w:noProof/>
          <w:lang w:val="en-US" w:eastAsia="zh-CN"/>
        </w:rPr>
        <w:t>3</w:t>
      </w:r>
      <w:r>
        <w:rPr>
          <w:noProof/>
        </w:rPr>
        <w:t>.</w:t>
      </w:r>
      <w:r w:rsidRPr="00B5710B">
        <w:rPr>
          <w:rFonts w:eastAsia="SimSun"/>
          <w:noProof/>
          <w:lang w:val="en-US" w:eastAsia="zh-CN"/>
        </w:rPr>
        <w:t>5</w:t>
      </w:r>
      <w:r>
        <w:rPr>
          <w:rFonts w:asciiTheme="minorHAnsi" w:eastAsiaTheme="minorEastAsia" w:hAnsiTheme="minorHAnsi" w:cstheme="minorBidi"/>
          <w:noProof/>
          <w:kern w:val="2"/>
          <w:sz w:val="24"/>
          <w:szCs w:val="24"/>
          <w:lang w:eastAsia="en-GB"/>
          <w14:ligatures w14:val="standardContextual"/>
        </w:rPr>
        <w:tab/>
      </w:r>
      <w:r w:rsidRPr="00B5710B">
        <w:rPr>
          <w:rFonts w:eastAsia="SimSun"/>
          <w:noProof/>
          <w:lang w:val="en-US" w:eastAsia="zh-CN"/>
        </w:rPr>
        <w:t xml:space="preserve">Street View - Generated </w:t>
      </w:r>
      <w:r>
        <w:rPr>
          <w:noProof/>
        </w:rPr>
        <w:t>test sequence</w:t>
      </w:r>
      <w:r>
        <w:rPr>
          <w:noProof/>
        </w:rPr>
        <w:tab/>
      </w:r>
      <w:r>
        <w:rPr>
          <w:noProof/>
        </w:rPr>
        <w:fldChar w:fldCharType="begin"/>
      </w:r>
      <w:r>
        <w:rPr>
          <w:noProof/>
        </w:rPr>
        <w:instrText xml:space="preserve"> PAGEREF _Toc210313898 \h </w:instrText>
      </w:r>
      <w:r>
        <w:rPr>
          <w:noProof/>
        </w:rPr>
      </w:r>
      <w:r>
        <w:rPr>
          <w:noProof/>
        </w:rPr>
        <w:fldChar w:fldCharType="separate"/>
      </w:r>
      <w:r>
        <w:rPr>
          <w:noProof/>
        </w:rPr>
        <w:t>155</w:t>
      </w:r>
      <w:r>
        <w:rPr>
          <w:noProof/>
        </w:rPr>
        <w:fldChar w:fldCharType="end"/>
      </w:r>
    </w:p>
    <w:p w14:paraId="1A20B848" w14:textId="36A3FD07" w:rsidR="00BB6D61" w:rsidRDefault="00BB6D61">
      <w:pPr>
        <w:pStyle w:val="TOC3"/>
        <w:rPr>
          <w:rFonts w:asciiTheme="minorHAnsi" w:eastAsiaTheme="minorEastAsia" w:hAnsiTheme="minorHAnsi" w:cstheme="minorBidi"/>
          <w:noProof/>
          <w:kern w:val="2"/>
          <w:sz w:val="24"/>
          <w:szCs w:val="24"/>
          <w:lang w:eastAsia="en-GB"/>
          <w14:ligatures w14:val="standardContextual"/>
        </w:rPr>
      </w:pPr>
      <w:r>
        <w:rPr>
          <w:noProof/>
        </w:rPr>
        <w:t>C.</w:t>
      </w:r>
      <w:r w:rsidRPr="00B5710B">
        <w:rPr>
          <w:rFonts w:eastAsia="SimSun"/>
          <w:noProof/>
          <w:lang w:val="en-US" w:eastAsia="zh-CN"/>
        </w:rPr>
        <w:t>3</w:t>
      </w:r>
      <w:r>
        <w:rPr>
          <w:noProof/>
        </w:rPr>
        <w:t>.</w:t>
      </w:r>
      <w:r w:rsidRPr="00B5710B">
        <w:rPr>
          <w:rFonts w:eastAsia="SimSun"/>
          <w:noProof/>
          <w:lang w:val="en-US" w:eastAsia="zh-CN"/>
        </w:rPr>
        <w:t>5</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_Toc210313899 \h </w:instrText>
      </w:r>
      <w:r>
        <w:rPr>
          <w:noProof/>
        </w:rPr>
      </w:r>
      <w:r>
        <w:rPr>
          <w:noProof/>
        </w:rPr>
        <w:fldChar w:fldCharType="separate"/>
      </w:r>
      <w:r>
        <w:rPr>
          <w:noProof/>
        </w:rPr>
        <w:t>155</w:t>
      </w:r>
      <w:r>
        <w:rPr>
          <w:noProof/>
        </w:rPr>
        <w:fldChar w:fldCharType="end"/>
      </w:r>
    </w:p>
    <w:p w14:paraId="744A5E3F" w14:textId="39C2C0B0" w:rsidR="00BB6D61" w:rsidRDefault="00BB6D61">
      <w:pPr>
        <w:pStyle w:val="TOC3"/>
        <w:rPr>
          <w:rFonts w:asciiTheme="minorHAnsi" w:eastAsiaTheme="minorEastAsia" w:hAnsiTheme="minorHAnsi" w:cstheme="minorBidi"/>
          <w:noProof/>
          <w:kern w:val="2"/>
          <w:sz w:val="24"/>
          <w:szCs w:val="24"/>
          <w:lang w:eastAsia="en-GB"/>
          <w14:ligatures w14:val="standardContextual"/>
        </w:rPr>
      </w:pPr>
      <w:r>
        <w:rPr>
          <w:noProof/>
        </w:rPr>
        <w:t>C.</w:t>
      </w:r>
      <w:r w:rsidRPr="00B5710B">
        <w:rPr>
          <w:rFonts w:eastAsia="SimSun"/>
          <w:noProof/>
          <w:lang w:val="en-US" w:eastAsia="zh-CN"/>
        </w:rPr>
        <w:t>3</w:t>
      </w:r>
      <w:r>
        <w:rPr>
          <w:noProof/>
        </w:rPr>
        <w:t>.</w:t>
      </w:r>
      <w:r w:rsidRPr="00B5710B">
        <w:rPr>
          <w:rFonts w:eastAsia="SimSun"/>
          <w:noProof/>
          <w:lang w:val="en-US" w:eastAsia="zh-CN"/>
        </w:rPr>
        <w:t>5</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Sequence properties</w:t>
      </w:r>
      <w:r>
        <w:rPr>
          <w:noProof/>
        </w:rPr>
        <w:tab/>
      </w:r>
      <w:r>
        <w:rPr>
          <w:noProof/>
        </w:rPr>
        <w:fldChar w:fldCharType="begin"/>
      </w:r>
      <w:r>
        <w:rPr>
          <w:noProof/>
        </w:rPr>
        <w:instrText xml:space="preserve"> PAGEREF _Toc210313900 \h </w:instrText>
      </w:r>
      <w:r>
        <w:rPr>
          <w:noProof/>
        </w:rPr>
      </w:r>
      <w:r>
        <w:rPr>
          <w:noProof/>
        </w:rPr>
        <w:fldChar w:fldCharType="separate"/>
      </w:r>
      <w:r>
        <w:rPr>
          <w:noProof/>
        </w:rPr>
        <w:t>155</w:t>
      </w:r>
      <w:r>
        <w:rPr>
          <w:noProof/>
        </w:rPr>
        <w:fldChar w:fldCharType="end"/>
      </w:r>
    </w:p>
    <w:p w14:paraId="640E8AA6" w14:textId="2E43C50D" w:rsidR="00BB6D61" w:rsidRDefault="00BB6D61">
      <w:pPr>
        <w:pStyle w:val="TOC3"/>
        <w:rPr>
          <w:rFonts w:asciiTheme="minorHAnsi" w:eastAsiaTheme="minorEastAsia" w:hAnsiTheme="minorHAnsi" w:cstheme="minorBidi"/>
          <w:noProof/>
          <w:kern w:val="2"/>
          <w:sz w:val="24"/>
          <w:szCs w:val="24"/>
          <w:lang w:eastAsia="en-GB"/>
          <w14:ligatures w14:val="standardContextual"/>
        </w:rPr>
      </w:pPr>
      <w:r>
        <w:rPr>
          <w:noProof/>
        </w:rPr>
        <w:t>C.</w:t>
      </w:r>
      <w:r w:rsidRPr="00B5710B">
        <w:rPr>
          <w:rFonts w:eastAsia="SimSun"/>
          <w:noProof/>
          <w:lang w:val="en-US" w:eastAsia="zh-CN"/>
        </w:rPr>
        <w:t>3</w:t>
      </w:r>
      <w:r>
        <w:rPr>
          <w:noProof/>
        </w:rPr>
        <w:t>.</w:t>
      </w:r>
      <w:r w:rsidRPr="00B5710B">
        <w:rPr>
          <w:rFonts w:eastAsia="SimSun"/>
          <w:noProof/>
          <w:lang w:val="en-US" w:eastAsia="zh-CN"/>
        </w:rPr>
        <w:t>5</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Copyright and license information</w:t>
      </w:r>
      <w:r>
        <w:rPr>
          <w:noProof/>
        </w:rPr>
        <w:tab/>
      </w:r>
      <w:r>
        <w:rPr>
          <w:noProof/>
        </w:rPr>
        <w:fldChar w:fldCharType="begin"/>
      </w:r>
      <w:r>
        <w:rPr>
          <w:noProof/>
        </w:rPr>
        <w:instrText xml:space="preserve"> PAGEREF _Toc210313901 \h </w:instrText>
      </w:r>
      <w:r>
        <w:rPr>
          <w:noProof/>
        </w:rPr>
      </w:r>
      <w:r>
        <w:rPr>
          <w:noProof/>
        </w:rPr>
        <w:fldChar w:fldCharType="separate"/>
      </w:r>
      <w:r>
        <w:rPr>
          <w:noProof/>
        </w:rPr>
        <w:t>155</w:t>
      </w:r>
      <w:r>
        <w:rPr>
          <w:noProof/>
        </w:rPr>
        <w:fldChar w:fldCharType="end"/>
      </w:r>
    </w:p>
    <w:p w14:paraId="1CE9F493" w14:textId="7540D3B6" w:rsidR="00BB6D61" w:rsidRDefault="00BB6D61">
      <w:pPr>
        <w:pStyle w:val="TOC2"/>
        <w:rPr>
          <w:rFonts w:asciiTheme="minorHAnsi" w:eastAsiaTheme="minorEastAsia" w:hAnsiTheme="minorHAnsi" w:cstheme="minorBidi"/>
          <w:noProof/>
          <w:kern w:val="2"/>
          <w:sz w:val="24"/>
          <w:szCs w:val="24"/>
          <w:lang w:eastAsia="en-GB"/>
          <w14:ligatures w14:val="standardContextual"/>
        </w:rPr>
      </w:pPr>
      <w:r>
        <w:rPr>
          <w:noProof/>
        </w:rPr>
        <w:t>C.</w:t>
      </w:r>
      <w:r w:rsidRPr="00B5710B">
        <w:rPr>
          <w:rFonts w:eastAsia="SimSun"/>
          <w:noProof/>
          <w:lang w:val="en-US" w:eastAsia="zh-CN"/>
        </w:rPr>
        <w:t>3</w:t>
      </w:r>
      <w:r>
        <w:rPr>
          <w:noProof/>
        </w:rPr>
        <w:t>.</w:t>
      </w:r>
      <w:r w:rsidRPr="00B5710B">
        <w:rPr>
          <w:rFonts w:eastAsia="SimSun"/>
          <w:noProof/>
          <w:lang w:val="en-US" w:eastAsia="zh-CN"/>
        </w:rPr>
        <w:t>6</w:t>
      </w:r>
      <w:r>
        <w:rPr>
          <w:rFonts w:asciiTheme="minorHAnsi" w:eastAsiaTheme="minorEastAsia" w:hAnsiTheme="minorHAnsi" w:cstheme="minorBidi"/>
          <w:noProof/>
          <w:kern w:val="2"/>
          <w:sz w:val="24"/>
          <w:szCs w:val="24"/>
          <w:lang w:eastAsia="en-GB"/>
          <w14:ligatures w14:val="standardContextual"/>
        </w:rPr>
        <w:tab/>
      </w:r>
      <w:r w:rsidRPr="00B5710B">
        <w:rPr>
          <w:rFonts w:eastAsia="SimSun"/>
          <w:noProof/>
          <w:lang w:val="en-US" w:eastAsia="zh-CN"/>
        </w:rPr>
        <w:t xml:space="preserve">Cute Dog - Generated </w:t>
      </w:r>
      <w:r>
        <w:rPr>
          <w:noProof/>
        </w:rPr>
        <w:t>test sequence</w:t>
      </w:r>
      <w:r>
        <w:rPr>
          <w:noProof/>
        </w:rPr>
        <w:tab/>
      </w:r>
      <w:r>
        <w:rPr>
          <w:noProof/>
        </w:rPr>
        <w:fldChar w:fldCharType="begin"/>
      </w:r>
      <w:r>
        <w:rPr>
          <w:noProof/>
        </w:rPr>
        <w:instrText xml:space="preserve"> PAGEREF _Toc210313902 \h </w:instrText>
      </w:r>
      <w:r>
        <w:rPr>
          <w:noProof/>
        </w:rPr>
      </w:r>
      <w:r>
        <w:rPr>
          <w:noProof/>
        </w:rPr>
        <w:fldChar w:fldCharType="separate"/>
      </w:r>
      <w:r>
        <w:rPr>
          <w:noProof/>
        </w:rPr>
        <w:t>155</w:t>
      </w:r>
      <w:r>
        <w:rPr>
          <w:noProof/>
        </w:rPr>
        <w:fldChar w:fldCharType="end"/>
      </w:r>
    </w:p>
    <w:p w14:paraId="56585EF4" w14:textId="48EB55A5" w:rsidR="00BB6D61" w:rsidRDefault="00BB6D61">
      <w:pPr>
        <w:pStyle w:val="TOC3"/>
        <w:rPr>
          <w:rFonts w:asciiTheme="minorHAnsi" w:eastAsiaTheme="minorEastAsia" w:hAnsiTheme="minorHAnsi" w:cstheme="minorBidi"/>
          <w:noProof/>
          <w:kern w:val="2"/>
          <w:sz w:val="24"/>
          <w:szCs w:val="24"/>
          <w:lang w:eastAsia="en-GB"/>
          <w14:ligatures w14:val="standardContextual"/>
        </w:rPr>
      </w:pPr>
      <w:r>
        <w:rPr>
          <w:noProof/>
        </w:rPr>
        <w:t>C.</w:t>
      </w:r>
      <w:r w:rsidRPr="00B5710B">
        <w:rPr>
          <w:rFonts w:eastAsia="SimSun"/>
          <w:noProof/>
          <w:lang w:val="en-US" w:eastAsia="zh-CN"/>
        </w:rPr>
        <w:t>3</w:t>
      </w:r>
      <w:r>
        <w:rPr>
          <w:noProof/>
        </w:rPr>
        <w:t>.</w:t>
      </w:r>
      <w:r w:rsidRPr="00B5710B">
        <w:rPr>
          <w:rFonts w:eastAsia="SimSun"/>
          <w:noProof/>
          <w:lang w:val="en-US" w:eastAsia="zh-CN"/>
        </w:rPr>
        <w:t>6</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_Toc210313903 \h </w:instrText>
      </w:r>
      <w:r>
        <w:rPr>
          <w:noProof/>
        </w:rPr>
      </w:r>
      <w:r>
        <w:rPr>
          <w:noProof/>
        </w:rPr>
        <w:fldChar w:fldCharType="separate"/>
      </w:r>
      <w:r>
        <w:rPr>
          <w:noProof/>
        </w:rPr>
        <w:t>155</w:t>
      </w:r>
      <w:r>
        <w:rPr>
          <w:noProof/>
        </w:rPr>
        <w:fldChar w:fldCharType="end"/>
      </w:r>
    </w:p>
    <w:p w14:paraId="173F8F49" w14:textId="7344242E" w:rsidR="00BB6D61" w:rsidRDefault="00BB6D61">
      <w:pPr>
        <w:pStyle w:val="TOC3"/>
        <w:rPr>
          <w:rFonts w:asciiTheme="minorHAnsi" w:eastAsiaTheme="minorEastAsia" w:hAnsiTheme="minorHAnsi" w:cstheme="minorBidi"/>
          <w:noProof/>
          <w:kern w:val="2"/>
          <w:sz w:val="24"/>
          <w:szCs w:val="24"/>
          <w:lang w:eastAsia="en-GB"/>
          <w14:ligatures w14:val="standardContextual"/>
        </w:rPr>
      </w:pPr>
      <w:r>
        <w:rPr>
          <w:noProof/>
        </w:rPr>
        <w:t>C.</w:t>
      </w:r>
      <w:r w:rsidRPr="00B5710B">
        <w:rPr>
          <w:rFonts w:eastAsia="SimSun"/>
          <w:noProof/>
          <w:lang w:val="en-US" w:eastAsia="zh-CN"/>
        </w:rPr>
        <w:t>3</w:t>
      </w:r>
      <w:r>
        <w:rPr>
          <w:noProof/>
        </w:rPr>
        <w:t>.</w:t>
      </w:r>
      <w:r w:rsidRPr="00B5710B">
        <w:rPr>
          <w:rFonts w:eastAsia="SimSun"/>
          <w:noProof/>
          <w:lang w:val="en-US" w:eastAsia="zh-CN"/>
        </w:rPr>
        <w:t>6</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Sequence properties</w:t>
      </w:r>
      <w:r>
        <w:rPr>
          <w:noProof/>
        </w:rPr>
        <w:tab/>
      </w:r>
      <w:r>
        <w:rPr>
          <w:noProof/>
        </w:rPr>
        <w:fldChar w:fldCharType="begin"/>
      </w:r>
      <w:r>
        <w:rPr>
          <w:noProof/>
        </w:rPr>
        <w:instrText xml:space="preserve"> PAGEREF _Toc210313904 \h </w:instrText>
      </w:r>
      <w:r>
        <w:rPr>
          <w:noProof/>
        </w:rPr>
      </w:r>
      <w:r>
        <w:rPr>
          <w:noProof/>
        </w:rPr>
        <w:fldChar w:fldCharType="separate"/>
      </w:r>
      <w:r>
        <w:rPr>
          <w:noProof/>
        </w:rPr>
        <w:t>156</w:t>
      </w:r>
      <w:r>
        <w:rPr>
          <w:noProof/>
        </w:rPr>
        <w:fldChar w:fldCharType="end"/>
      </w:r>
    </w:p>
    <w:p w14:paraId="7C68926C" w14:textId="1127D13E" w:rsidR="00BB6D61" w:rsidRDefault="00BB6D61">
      <w:pPr>
        <w:pStyle w:val="TOC3"/>
        <w:rPr>
          <w:rFonts w:asciiTheme="minorHAnsi" w:eastAsiaTheme="minorEastAsia" w:hAnsiTheme="minorHAnsi" w:cstheme="minorBidi"/>
          <w:noProof/>
          <w:kern w:val="2"/>
          <w:sz w:val="24"/>
          <w:szCs w:val="24"/>
          <w:lang w:eastAsia="en-GB"/>
          <w14:ligatures w14:val="standardContextual"/>
        </w:rPr>
      </w:pPr>
      <w:r>
        <w:rPr>
          <w:noProof/>
        </w:rPr>
        <w:t>C.</w:t>
      </w:r>
      <w:r w:rsidRPr="00B5710B">
        <w:rPr>
          <w:rFonts w:eastAsia="SimSun"/>
          <w:noProof/>
          <w:lang w:val="en-US" w:eastAsia="zh-CN"/>
        </w:rPr>
        <w:t>3</w:t>
      </w:r>
      <w:r>
        <w:rPr>
          <w:noProof/>
        </w:rPr>
        <w:t>.</w:t>
      </w:r>
      <w:r w:rsidRPr="00B5710B">
        <w:rPr>
          <w:rFonts w:eastAsia="SimSun"/>
          <w:noProof/>
          <w:lang w:val="en-US" w:eastAsia="zh-CN"/>
        </w:rPr>
        <w:t>6</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Copyright and license information</w:t>
      </w:r>
      <w:r>
        <w:rPr>
          <w:noProof/>
        </w:rPr>
        <w:tab/>
      </w:r>
      <w:r>
        <w:rPr>
          <w:noProof/>
        </w:rPr>
        <w:fldChar w:fldCharType="begin"/>
      </w:r>
      <w:r>
        <w:rPr>
          <w:noProof/>
        </w:rPr>
        <w:instrText xml:space="preserve"> PAGEREF _Toc210313905 \h </w:instrText>
      </w:r>
      <w:r>
        <w:rPr>
          <w:noProof/>
        </w:rPr>
      </w:r>
      <w:r>
        <w:rPr>
          <w:noProof/>
        </w:rPr>
        <w:fldChar w:fldCharType="separate"/>
      </w:r>
      <w:r>
        <w:rPr>
          <w:noProof/>
        </w:rPr>
        <w:t>156</w:t>
      </w:r>
      <w:r>
        <w:rPr>
          <w:noProof/>
        </w:rPr>
        <w:fldChar w:fldCharType="end"/>
      </w:r>
    </w:p>
    <w:p w14:paraId="52C62E32" w14:textId="0325C6FA" w:rsidR="00BB6D61" w:rsidRDefault="00BB6D61">
      <w:pPr>
        <w:pStyle w:val="TOC2"/>
        <w:rPr>
          <w:rFonts w:asciiTheme="minorHAnsi" w:eastAsiaTheme="minorEastAsia" w:hAnsiTheme="minorHAnsi" w:cstheme="minorBidi"/>
          <w:noProof/>
          <w:kern w:val="2"/>
          <w:sz w:val="24"/>
          <w:szCs w:val="24"/>
          <w:lang w:eastAsia="en-GB"/>
          <w14:ligatures w14:val="standardContextual"/>
        </w:rPr>
      </w:pPr>
      <w:r>
        <w:rPr>
          <w:noProof/>
        </w:rPr>
        <w:t>C.</w:t>
      </w:r>
      <w:r w:rsidRPr="00B5710B">
        <w:rPr>
          <w:rFonts w:eastAsia="SimSun"/>
          <w:noProof/>
          <w:lang w:val="en-US" w:eastAsia="zh-CN"/>
        </w:rPr>
        <w:t>3</w:t>
      </w:r>
      <w:r>
        <w:rPr>
          <w:noProof/>
        </w:rPr>
        <w:t>.</w:t>
      </w:r>
      <w:r w:rsidRPr="00B5710B">
        <w:rPr>
          <w:rFonts w:eastAsia="SimSun"/>
          <w:noProof/>
          <w:lang w:val="en-US" w:eastAsia="zh-CN"/>
        </w:rPr>
        <w:t>7</w:t>
      </w:r>
      <w:r>
        <w:rPr>
          <w:rFonts w:asciiTheme="minorHAnsi" w:eastAsiaTheme="minorEastAsia" w:hAnsiTheme="minorHAnsi" w:cstheme="minorBidi"/>
          <w:noProof/>
          <w:kern w:val="2"/>
          <w:sz w:val="24"/>
          <w:szCs w:val="24"/>
          <w:lang w:eastAsia="en-GB"/>
          <w14:ligatures w14:val="standardContextual"/>
        </w:rPr>
        <w:tab/>
      </w:r>
      <w:r w:rsidRPr="00B5710B">
        <w:rPr>
          <w:rFonts w:eastAsia="SimSun"/>
          <w:noProof/>
          <w:lang w:val="en-US" w:eastAsia="zh-CN"/>
        </w:rPr>
        <w:t xml:space="preserve">Moving Girl - Generated </w:t>
      </w:r>
      <w:r>
        <w:rPr>
          <w:noProof/>
        </w:rPr>
        <w:t>test sequence</w:t>
      </w:r>
      <w:r>
        <w:rPr>
          <w:noProof/>
        </w:rPr>
        <w:tab/>
      </w:r>
      <w:r>
        <w:rPr>
          <w:noProof/>
        </w:rPr>
        <w:fldChar w:fldCharType="begin"/>
      </w:r>
      <w:r>
        <w:rPr>
          <w:noProof/>
        </w:rPr>
        <w:instrText xml:space="preserve"> PAGEREF _Toc210313906 \h </w:instrText>
      </w:r>
      <w:r>
        <w:rPr>
          <w:noProof/>
        </w:rPr>
      </w:r>
      <w:r>
        <w:rPr>
          <w:noProof/>
        </w:rPr>
        <w:fldChar w:fldCharType="separate"/>
      </w:r>
      <w:r>
        <w:rPr>
          <w:noProof/>
        </w:rPr>
        <w:t>156</w:t>
      </w:r>
      <w:r>
        <w:rPr>
          <w:noProof/>
        </w:rPr>
        <w:fldChar w:fldCharType="end"/>
      </w:r>
    </w:p>
    <w:p w14:paraId="17E722D6" w14:textId="03FF51D0" w:rsidR="00BB6D61" w:rsidRDefault="00BB6D61">
      <w:pPr>
        <w:pStyle w:val="TOC3"/>
        <w:rPr>
          <w:rFonts w:asciiTheme="minorHAnsi" w:eastAsiaTheme="minorEastAsia" w:hAnsiTheme="minorHAnsi" w:cstheme="minorBidi"/>
          <w:noProof/>
          <w:kern w:val="2"/>
          <w:sz w:val="24"/>
          <w:szCs w:val="24"/>
          <w:lang w:eastAsia="en-GB"/>
          <w14:ligatures w14:val="standardContextual"/>
        </w:rPr>
      </w:pPr>
      <w:r>
        <w:rPr>
          <w:noProof/>
        </w:rPr>
        <w:t>C.</w:t>
      </w:r>
      <w:r w:rsidRPr="00B5710B">
        <w:rPr>
          <w:rFonts w:eastAsia="SimSun"/>
          <w:noProof/>
          <w:lang w:val="en-US" w:eastAsia="zh-CN"/>
        </w:rPr>
        <w:t>3</w:t>
      </w:r>
      <w:r>
        <w:rPr>
          <w:noProof/>
        </w:rPr>
        <w:t>.</w:t>
      </w:r>
      <w:r w:rsidRPr="00B5710B">
        <w:rPr>
          <w:rFonts w:eastAsia="SimSun"/>
          <w:noProof/>
          <w:lang w:val="en-US" w:eastAsia="zh-CN"/>
        </w:rPr>
        <w:t>7</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_Toc210313907 \h </w:instrText>
      </w:r>
      <w:r>
        <w:rPr>
          <w:noProof/>
        </w:rPr>
      </w:r>
      <w:r>
        <w:rPr>
          <w:noProof/>
        </w:rPr>
        <w:fldChar w:fldCharType="separate"/>
      </w:r>
      <w:r>
        <w:rPr>
          <w:noProof/>
        </w:rPr>
        <w:t>156</w:t>
      </w:r>
      <w:r>
        <w:rPr>
          <w:noProof/>
        </w:rPr>
        <w:fldChar w:fldCharType="end"/>
      </w:r>
    </w:p>
    <w:p w14:paraId="19302A16" w14:textId="105B964A" w:rsidR="00BB6D61" w:rsidRDefault="00BB6D61">
      <w:pPr>
        <w:pStyle w:val="TOC3"/>
        <w:rPr>
          <w:rFonts w:asciiTheme="minorHAnsi" w:eastAsiaTheme="minorEastAsia" w:hAnsiTheme="minorHAnsi" w:cstheme="minorBidi"/>
          <w:noProof/>
          <w:kern w:val="2"/>
          <w:sz w:val="24"/>
          <w:szCs w:val="24"/>
          <w:lang w:eastAsia="en-GB"/>
          <w14:ligatures w14:val="standardContextual"/>
        </w:rPr>
      </w:pPr>
      <w:r>
        <w:rPr>
          <w:noProof/>
        </w:rPr>
        <w:t>C.</w:t>
      </w:r>
      <w:r w:rsidRPr="00B5710B">
        <w:rPr>
          <w:rFonts w:eastAsia="SimSun"/>
          <w:noProof/>
          <w:lang w:val="en-US" w:eastAsia="zh-CN"/>
        </w:rPr>
        <w:t>3</w:t>
      </w:r>
      <w:r>
        <w:rPr>
          <w:noProof/>
        </w:rPr>
        <w:t>.</w:t>
      </w:r>
      <w:r w:rsidRPr="00B5710B">
        <w:rPr>
          <w:rFonts w:eastAsia="SimSun"/>
          <w:noProof/>
          <w:lang w:val="en-US" w:eastAsia="zh-CN"/>
        </w:rPr>
        <w:t>7</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Sequence properties</w:t>
      </w:r>
      <w:r>
        <w:rPr>
          <w:noProof/>
        </w:rPr>
        <w:tab/>
      </w:r>
      <w:r>
        <w:rPr>
          <w:noProof/>
        </w:rPr>
        <w:fldChar w:fldCharType="begin"/>
      </w:r>
      <w:r>
        <w:rPr>
          <w:noProof/>
        </w:rPr>
        <w:instrText xml:space="preserve"> PAGEREF _Toc210313908 \h </w:instrText>
      </w:r>
      <w:r>
        <w:rPr>
          <w:noProof/>
        </w:rPr>
      </w:r>
      <w:r>
        <w:rPr>
          <w:noProof/>
        </w:rPr>
        <w:fldChar w:fldCharType="separate"/>
      </w:r>
      <w:r>
        <w:rPr>
          <w:noProof/>
        </w:rPr>
        <w:t>156</w:t>
      </w:r>
      <w:r>
        <w:rPr>
          <w:noProof/>
        </w:rPr>
        <w:fldChar w:fldCharType="end"/>
      </w:r>
    </w:p>
    <w:p w14:paraId="67CB4643" w14:textId="599E4BE3" w:rsidR="00BB6D61" w:rsidRDefault="00BB6D61">
      <w:pPr>
        <w:pStyle w:val="TOC3"/>
        <w:rPr>
          <w:rFonts w:asciiTheme="minorHAnsi" w:eastAsiaTheme="minorEastAsia" w:hAnsiTheme="minorHAnsi" w:cstheme="minorBidi"/>
          <w:noProof/>
          <w:kern w:val="2"/>
          <w:sz w:val="24"/>
          <w:szCs w:val="24"/>
          <w:lang w:eastAsia="en-GB"/>
          <w14:ligatures w14:val="standardContextual"/>
        </w:rPr>
      </w:pPr>
      <w:r>
        <w:rPr>
          <w:noProof/>
        </w:rPr>
        <w:t>C.</w:t>
      </w:r>
      <w:r w:rsidRPr="00B5710B">
        <w:rPr>
          <w:rFonts w:eastAsia="SimSun"/>
          <w:noProof/>
          <w:lang w:val="en-US" w:eastAsia="zh-CN"/>
        </w:rPr>
        <w:t>3</w:t>
      </w:r>
      <w:r>
        <w:rPr>
          <w:noProof/>
        </w:rPr>
        <w:t>.</w:t>
      </w:r>
      <w:r w:rsidRPr="00B5710B">
        <w:rPr>
          <w:rFonts w:eastAsia="SimSun"/>
          <w:noProof/>
          <w:lang w:val="en-US" w:eastAsia="zh-CN"/>
        </w:rPr>
        <w:t>7</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Copyright and license information</w:t>
      </w:r>
      <w:r>
        <w:rPr>
          <w:noProof/>
        </w:rPr>
        <w:tab/>
      </w:r>
      <w:r>
        <w:rPr>
          <w:noProof/>
        </w:rPr>
        <w:fldChar w:fldCharType="begin"/>
      </w:r>
      <w:r>
        <w:rPr>
          <w:noProof/>
        </w:rPr>
        <w:instrText xml:space="preserve"> PAGEREF _Toc210313909 \h </w:instrText>
      </w:r>
      <w:r>
        <w:rPr>
          <w:noProof/>
        </w:rPr>
      </w:r>
      <w:r>
        <w:rPr>
          <w:noProof/>
        </w:rPr>
        <w:fldChar w:fldCharType="separate"/>
      </w:r>
      <w:r>
        <w:rPr>
          <w:noProof/>
        </w:rPr>
        <w:t>156</w:t>
      </w:r>
      <w:r>
        <w:rPr>
          <w:noProof/>
        </w:rPr>
        <w:fldChar w:fldCharType="end"/>
      </w:r>
    </w:p>
    <w:p w14:paraId="7C5361FC" w14:textId="216A379C" w:rsidR="00BB6D61" w:rsidRDefault="00BB6D61">
      <w:pPr>
        <w:pStyle w:val="TOC1"/>
        <w:rPr>
          <w:rFonts w:asciiTheme="minorHAnsi" w:eastAsiaTheme="minorEastAsia" w:hAnsiTheme="minorHAnsi" w:cstheme="minorBidi"/>
          <w:noProof/>
          <w:kern w:val="2"/>
          <w:sz w:val="24"/>
          <w:szCs w:val="24"/>
          <w:lang w:eastAsia="en-GB"/>
          <w14:ligatures w14:val="standardContextual"/>
        </w:rPr>
      </w:pPr>
      <w:r w:rsidRPr="00B5710B">
        <w:rPr>
          <w:rFonts w:eastAsia="SimSun"/>
          <w:noProof/>
          <w:lang w:val="en-US" w:eastAsia="zh-CN"/>
        </w:rPr>
        <w:t>C</w:t>
      </w:r>
      <w:r>
        <w:rPr>
          <w:noProof/>
        </w:rPr>
        <w:t>.</w:t>
      </w:r>
      <w:r w:rsidRPr="00B5710B">
        <w:rPr>
          <w:rFonts w:eastAsia="SimSun"/>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Pr>
          <w:noProof/>
        </w:rPr>
        <w:t>Test Sequences for Streaming of Multi-view plus depth Produced Content</w:t>
      </w:r>
      <w:r>
        <w:rPr>
          <w:noProof/>
        </w:rPr>
        <w:tab/>
      </w:r>
      <w:r>
        <w:rPr>
          <w:noProof/>
        </w:rPr>
        <w:fldChar w:fldCharType="begin"/>
      </w:r>
      <w:r>
        <w:rPr>
          <w:noProof/>
        </w:rPr>
        <w:instrText xml:space="preserve"> PAGEREF _Toc210313910 \h </w:instrText>
      </w:r>
      <w:r>
        <w:rPr>
          <w:noProof/>
        </w:rPr>
      </w:r>
      <w:r>
        <w:rPr>
          <w:noProof/>
        </w:rPr>
        <w:fldChar w:fldCharType="separate"/>
      </w:r>
      <w:r>
        <w:rPr>
          <w:noProof/>
        </w:rPr>
        <w:t>156</w:t>
      </w:r>
      <w:r>
        <w:rPr>
          <w:noProof/>
        </w:rPr>
        <w:fldChar w:fldCharType="end"/>
      </w:r>
    </w:p>
    <w:p w14:paraId="25E30519" w14:textId="072DBC8B" w:rsidR="00BB6D61" w:rsidRDefault="00BB6D61">
      <w:pPr>
        <w:pStyle w:val="TOC2"/>
        <w:rPr>
          <w:rFonts w:asciiTheme="minorHAnsi" w:eastAsiaTheme="minorEastAsia" w:hAnsiTheme="minorHAnsi" w:cstheme="minorBidi"/>
          <w:noProof/>
          <w:kern w:val="2"/>
          <w:sz w:val="24"/>
          <w:szCs w:val="24"/>
          <w:lang w:eastAsia="en-GB"/>
          <w14:ligatures w14:val="standardContextual"/>
        </w:rPr>
      </w:pPr>
      <w:r w:rsidRPr="00B5710B">
        <w:rPr>
          <w:rFonts w:eastAsia="SimSun"/>
          <w:noProof/>
          <w:lang w:val="en-US" w:eastAsia="zh-CN"/>
        </w:rPr>
        <w:t>C</w:t>
      </w:r>
      <w:r>
        <w:rPr>
          <w:noProof/>
        </w:rPr>
        <w:t>.</w:t>
      </w:r>
      <w:r w:rsidRPr="00B5710B">
        <w:rPr>
          <w:rFonts w:eastAsia="SimSun"/>
          <w:noProof/>
          <w:lang w:val="en-US"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_Toc210313911 \h </w:instrText>
      </w:r>
      <w:r>
        <w:rPr>
          <w:noProof/>
        </w:rPr>
      </w:r>
      <w:r>
        <w:rPr>
          <w:noProof/>
        </w:rPr>
        <w:fldChar w:fldCharType="separate"/>
      </w:r>
      <w:r>
        <w:rPr>
          <w:noProof/>
        </w:rPr>
        <w:t>156</w:t>
      </w:r>
      <w:r>
        <w:rPr>
          <w:noProof/>
        </w:rPr>
        <w:fldChar w:fldCharType="end"/>
      </w:r>
    </w:p>
    <w:p w14:paraId="11475000" w14:textId="1A55A92E" w:rsidR="00BB6D61" w:rsidRDefault="00BB6D61">
      <w:pPr>
        <w:pStyle w:val="TOC2"/>
        <w:rPr>
          <w:rFonts w:asciiTheme="minorHAnsi" w:eastAsiaTheme="minorEastAsia" w:hAnsiTheme="minorHAnsi" w:cstheme="minorBidi"/>
          <w:noProof/>
          <w:kern w:val="2"/>
          <w:sz w:val="24"/>
          <w:szCs w:val="24"/>
          <w:lang w:eastAsia="en-GB"/>
          <w14:ligatures w14:val="standardContextual"/>
        </w:rPr>
      </w:pPr>
      <w:r w:rsidRPr="00B5710B">
        <w:rPr>
          <w:rFonts w:eastAsia="SimSun"/>
          <w:noProof/>
          <w:lang w:val="en-US" w:eastAsia="zh-CN"/>
        </w:rPr>
        <w:t>C</w:t>
      </w:r>
      <w:r>
        <w:rPr>
          <w:noProof/>
        </w:rPr>
        <w:t>.</w:t>
      </w:r>
      <w:r w:rsidRPr="00B5710B">
        <w:rPr>
          <w:rFonts w:eastAsia="SimSun"/>
          <w:noProof/>
          <w:lang w:val="en-US" w:eastAsia="zh-CN"/>
        </w:rPr>
        <w:t>4</w:t>
      </w:r>
      <w:r>
        <w:rPr>
          <w:noProof/>
        </w:rPr>
        <w:t>.2</w:t>
      </w:r>
      <w:r>
        <w:rPr>
          <w:rFonts w:asciiTheme="minorHAnsi" w:eastAsiaTheme="minorEastAsia" w:hAnsiTheme="minorHAnsi" w:cstheme="minorBidi"/>
          <w:noProof/>
          <w:kern w:val="2"/>
          <w:sz w:val="24"/>
          <w:szCs w:val="24"/>
          <w:lang w:eastAsia="en-GB"/>
          <w14:ligatures w14:val="standardContextual"/>
        </w:rPr>
        <w:tab/>
      </w:r>
      <w:r w:rsidRPr="00B5710B">
        <w:rPr>
          <w:rFonts w:eastAsia="Malgun Gothic"/>
          <w:noProof/>
          <w:lang w:eastAsia="en-GB"/>
        </w:rPr>
        <w:t>Breakfast test sequence</w:t>
      </w:r>
      <w:r>
        <w:rPr>
          <w:noProof/>
        </w:rPr>
        <w:tab/>
      </w:r>
      <w:r>
        <w:rPr>
          <w:noProof/>
        </w:rPr>
        <w:fldChar w:fldCharType="begin"/>
      </w:r>
      <w:r>
        <w:rPr>
          <w:noProof/>
        </w:rPr>
        <w:instrText xml:space="preserve"> PAGEREF _Toc210313912 \h </w:instrText>
      </w:r>
      <w:r>
        <w:rPr>
          <w:noProof/>
        </w:rPr>
      </w:r>
      <w:r>
        <w:rPr>
          <w:noProof/>
        </w:rPr>
        <w:fldChar w:fldCharType="separate"/>
      </w:r>
      <w:r>
        <w:rPr>
          <w:noProof/>
        </w:rPr>
        <w:t>157</w:t>
      </w:r>
      <w:r>
        <w:rPr>
          <w:noProof/>
        </w:rPr>
        <w:fldChar w:fldCharType="end"/>
      </w:r>
    </w:p>
    <w:p w14:paraId="77D4C126" w14:textId="5B0F33F5" w:rsidR="00BB6D61" w:rsidRDefault="00BB6D61">
      <w:pPr>
        <w:pStyle w:val="TOC3"/>
        <w:rPr>
          <w:rFonts w:asciiTheme="minorHAnsi" w:eastAsiaTheme="minorEastAsia" w:hAnsiTheme="minorHAnsi" w:cstheme="minorBidi"/>
          <w:noProof/>
          <w:kern w:val="2"/>
          <w:sz w:val="24"/>
          <w:szCs w:val="24"/>
          <w:lang w:eastAsia="en-GB"/>
          <w14:ligatures w14:val="standardContextual"/>
        </w:rPr>
      </w:pPr>
      <w:r w:rsidRPr="00B5710B">
        <w:rPr>
          <w:rFonts w:eastAsia="Malgun Gothic"/>
          <w:noProof/>
          <w:lang w:eastAsia="en-GB"/>
        </w:rPr>
        <w:t>C.</w:t>
      </w:r>
      <w:r w:rsidRPr="00B5710B">
        <w:rPr>
          <w:rFonts w:eastAsia="SimSun"/>
          <w:noProof/>
          <w:lang w:val="en-US" w:eastAsia="zh-CN"/>
        </w:rPr>
        <w:t>4</w:t>
      </w:r>
      <w:r w:rsidRPr="00B5710B">
        <w:rPr>
          <w:rFonts w:eastAsia="Malgun Gothic"/>
          <w:noProof/>
          <w:lang w:eastAsia="en-GB"/>
        </w:rPr>
        <w:t>.2.1</w:t>
      </w:r>
      <w:r>
        <w:rPr>
          <w:rFonts w:asciiTheme="minorHAnsi" w:eastAsiaTheme="minorEastAsia" w:hAnsiTheme="minorHAnsi" w:cstheme="minorBidi"/>
          <w:noProof/>
          <w:kern w:val="2"/>
          <w:sz w:val="24"/>
          <w:szCs w:val="24"/>
          <w:lang w:eastAsia="en-GB"/>
          <w14:ligatures w14:val="standardContextual"/>
        </w:rPr>
        <w:tab/>
      </w:r>
      <w:r w:rsidRPr="00B5710B">
        <w:rPr>
          <w:rFonts w:eastAsia="Malgun Gothic"/>
          <w:noProof/>
          <w:lang w:eastAsia="en-GB"/>
        </w:rPr>
        <w:t>Description</w:t>
      </w:r>
      <w:r>
        <w:rPr>
          <w:noProof/>
        </w:rPr>
        <w:tab/>
      </w:r>
      <w:r>
        <w:rPr>
          <w:noProof/>
        </w:rPr>
        <w:fldChar w:fldCharType="begin"/>
      </w:r>
      <w:r>
        <w:rPr>
          <w:noProof/>
        </w:rPr>
        <w:instrText xml:space="preserve"> PAGEREF _Toc210313913 \h </w:instrText>
      </w:r>
      <w:r>
        <w:rPr>
          <w:noProof/>
        </w:rPr>
      </w:r>
      <w:r>
        <w:rPr>
          <w:noProof/>
        </w:rPr>
        <w:fldChar w:fldCharType="separate"/>
      </w:r>
      <w:r>
        <w:rPr>
          <w:noProof/>
        </w:rPr>
        <w:t>157</w:t>
      </w:r>
      <w:r>
        <w:rPr>
          <w:noProof/>
        </w:rPr>
        <w:fldChar w:fldCharType="end"/>
      </w:r>
    </w:p>
    <w:p w14:paraId="3802D501" w14:textId="1F3DE773" w:rsidR="00BB6D61" w:rsidRDefault="00BB6D61">
      <w:pPr>
        <w:pStyle w:val="TOC3"/>
        <w:rPr>
          <w:rFonts w:asciiTheme="minorHAnsi" w:eastAsiaTheme="minorEastAsia" w:hAnsiTheme="minorHAnsi" w:cstheme="minorBidi"/>
          <w:noProof/>
          <w:kern w:val="2"/>
          <w:sz w:val="24"/>
          <w:szCs w:val="24"/>
          <w:lang w:eastAsia="en-GB"/>
          <w14:ligatures w14:val="standardContextual"/>
        </w:rPr>
      </w:pPr>
      <w:r w:rsidRPr="00B5710B">
        <w:rPr>
          <w:rFonts w:eastAsia="Malgun Gothic"/>
          <w:noProof/>
          <w:lang w:eastAsia="en-GB"/>
        </w:rPr>
        <w:t>C.</w:t>
      </w:r>
      <w:r w:rsidRPr="00B5710B">
        <w:rPr>
          <w:rFonts w:eastAsia="SimSun"/>
          <w:noProof/>
          <w:lang w:val="en-US" w:eastAsia="zh-CN"/>
        </w:rPr>
        <w:t>4</w:t>
      </w:r>
      <w:r w:rsidRPr="00B5710B">
        <w:rPr>
          <w:rFonts w:eastAsia="Malgun Gothic"/>
          <w:noProof/>
          <w:lang w:eastAsia="en-GB"/>
        </w:rPr>
        <w:t>.2.2</w:t>
      </w:r>
      <w:r>
        <w:rPr>
          <w:rFonts w:asciiTheme="minorHAnsi" w:eastAsiaTheme="minorEastAsia" w:hAnsiTheme="minorHAnsi" w:cstheme="minorBidi"/>
          <w:noProof/>
          <w:kern w:val="2"/>
          <w:sz w:val="24"/>
          <w:szCs w:val="24"/>
          <w:lang w:eastAsia="en-GB"/>
          <w14:ligatures w14:val="standardContextual"/>
        </w:rPr>
        <w:tab/>
      </w:r>
      <w:r w:rsidRPr="00B5710B">
        <w:rPr>
          <w:rFonts w:eastAsia="Malgun Gothic"/>
          <w:noProof/>
          <w:lang w:eastAsia="en-GB"/>
        </w:rPr>
        <w:t>Sequence properties</w:t>
      </w:r>
      <w:r>
        <w:rPr>
          <w:noProof/>
        </w:rPr>
        <w:tab/>
      </w:r>
      <w:r>
        <w:rPr>
          <w:noProof/>
        </w:rPr>
        <w:fldChar w:fldCharType="begin"/>
      </w:r>
      <w:r>
        <w:rPr>
          <w:noProof/>
        </w:rPr>
        <w:instrText xml:space="preserve"> PAGEREF _Toc210313914 \h </w:instrText>
      </w:r>
      <w:r>
        <w:rPr>
          <w:noProof/>
        </w:rPr>
      </w:r>
      <w:r>
        <w:rPr>
          <w:noProof/>
        </w:rPr>
        <w:fldChar w:fldCharType="separate"/>
      </w:r>
      <w:r>
        <w:rPr>
          <w:noProof/>
        </w:rPr>
        <w:t>157</w:t>
      </w:r>
      <w:r>
        <w:rPr>
          <w:noProof/>
        </w:rPr>
        <w:fldChar w:fldCharType="end"/>
      </w:r>
    </w:p>
    <w:p w14:paraId="5FB24720" w14:textId="7C8FAA85" w:rsidR="00BB6D61" w:rsidRDefault="00BB6D61">
      <w:pPr>
        <w:pStyle w:val="TOC3"/>
        <w:rPr>
          <w:rFonts w:asciiTheme="minorHAnsi" w:eastAsiaTheme="minorEastAsia" w:hAnsiTheme="minorHAnsi" w:cstheme="minorBidi"/>
          <w:noProof/>
          <w:kern w:val="2"/>
          <w:sz w:val="24"/>
          <w:szCs w:val="24"/>
          <w:lang w:eastAsia="en-GB"/>
          <w14:ligatures w14:val="standardContextual"/>
        </w:rPr>
      </w:pPr>
      <w:r w:rsidRPr="00B5710B">
        <w:rPr>
          <w:rFonts w:eastAsia="Malgun Gothic"/>
          <w:noProof/>
          <w:lang w:eastAsia="en-GB"/>
        </w:rPr>
        <w:t>C.</w:t>
      </w:r>
      <w:r w:rsidRPr="00B5710B">
        <w:rPr>
          <w:rFonts w:eastAsia="SimSun"/>
          <w:noProof/>
          <w:lang w:val="en-US" w:eastAsia="zh-CN"/>
        </w:rPr>
        <w:t>4</w:t>
      </w:r>
      <w:r w:rsidRPr="00B5710B">
        <w:rPr>
          <w:rFonts w:eastAsia="Malgun Gothic"/>
          <w:noProof/>
          <w:lang w:eastAsia="en-GB"/>
        </w:rPr>
        <w:t>.2.3</w:t>
      </w:r>
      <w:r>
        <w:rPr>
          <w:rFonts w:asciiTheme="minorHAnsi" w:eastAsiaTheme="minorEastAsia" w:hAnsiTheme="minorHAnsi" w:cstheme="minorBidi"/>
          <w:noProof/>
          <w:kern w:val="2"/>
          <w:sz w:val="24"/>
          <w:szCs w:val="24"/>
          <w:lang w:eastAsia="en-GB"/>
          <w14:ligatures w14:val="standardContextual"/>
        </w:rPr>
        <w:tab/>
      </w:r>
      <w:r w:rsidRPr="00B5710B">
        <w:rPr>
          <w:rFonts w:eastAsia="Malgun Gothic"/>
          <w:noProof/>
          <w:lang w:eastAsia="en-GB"/>
        </w:rPr>
        <w:t>Copyright and license information</w:t>
      </w:r>
      <w:r>
        <w:rPr>
          <w:noProof/>
        </w:rPr>
        <w:tab/>
      </w:r>
      <w:r>
        <w:rPr>
          <w:noProof/>
        </w:rPr>
        <w:fldChar w:fldCharType="begin"/>
      </w:r>
      <w:r>
        <w:rPr>
          <w:noProof/>
        </w:rPr>
        <w:instrText xml:space="preserve"> PAGEREF _Toc210313915 \h </w:instrText>
      </w:r>
      <w:r>
        <w:rPr>
          <w:noProof/>
        </w:rPr>
      </w:r>
      <w:r>
        <w:rPr>
          <w:noProof/>
        </w:rPr>
        <w:fldChar w:fldCharType="separate"/>
      </w:r>
      <w:r>
        <w:rPr>
          <w:noProof/>
        </w:rPr>
        <w:t>157</w:t>
      </w:r>
      <w:r>
        <w:rPr>
          <w:noProof/>
        </w:rPr>
        <w:fldChar w:fldCharType="end"/>
      </w:r>
    </w:p>
    <w:p w14:paraId="555F8691" w14:textId="0D326AA3" w:rsidR="00BB6D61" w:rsidRDefault="00BB6D61">
      <w:pPr>
        <w:pStyle w:val="TOC2"/>
        <w:rPr>
          <w:rFonts w:asciiTheme="minorHAnsi" w:eastAsiaTheme="minorEastAsia" w:hAnsiTheme="minorHAnsi" w:cstheme="minorBidi"/>
          <w:noProof/>
          <w:kern w:val="2"/>
          <w:sz w:val="24"/>
          <w:szCs w:val="24"/>
          <w:lang w:eastAsia="en-GB"/>
          <w14:ligatures w14:val="standardContextual"/>
        </w:rPr>
      </w:pPr>
      <w:r w:rsidRPr="00B5710B">
        <w:rPr>
          <w:rFonts w:eastAsia="SimSun"/>
          <w:noProof/>
          <w:lang w:val="en-US" w:eastAsia="zh-CN"/>
        </w:rPr>
        <w:t>C</w:t>
      </w:r>
      <w:r>
        <w:rPr>
          <w:noProof/>
        </w:rPr>
        <w:t>.</w:t>
      </w:r>
      <w:r w:rsidRPr="00B5710B">
        <w:rPr>
          <w:rFonts w:eastAsia="SimSun"/>
          <w:noProof/>
          <w:lang w:val="en-US" w:eastAsia="zh-CN"/>
        </w:rPr>
        <w:t>4</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Bartender test sequence</w:t>
      </w:r>
      <w:r>
        <w:rPr>
          <w:noProof/>
        </w:rPr>
        <w:tab/>
      </w:r>
      <w:r>
        <w:rPr>
          <w:noProof/>
        </w:rPr>
        <w:fldChar w:fldCharType="begin"/>
      </w:r>
      <w:r>
        <w:rPr>
          <w:noProof/>
        </w:rPr>
        <w:instrText xml:space="preserve"> PAGEREF _Toc210313916 \h </w:instrText>
      </w:r>
      <w:r>
        <w:rPr>
          <w:noProof/>
        </w:rPr>
      </w:r>
      <w:r>
        <w:rPr>
          <w:noProof/>
        </w:rPr>
        <w:fldChar w:fldCharType="separate"/>
      </w:r>
      <w:r>
        <w:rPr>
          <w:noProof/>
        </w:rPr>
        <w:t>157</w:t>
      </w:r>
      <w:r>
        <w:rPr>
          <w:noProof/>
        </w:rPr>
        <w:fldChar w:fldCharType="end"/>
      </w:r>
    </w:p>
    <w:p w14:paraId="4CBA50C0" w14:textId="2344289B" w:rsidR="00BB6D61" w:rsidRDefault="00BB6D61">
      <w:pPr>
        <w:pStyle w:val="TOC3"/>
        <w:rPr>
          <w:rFonts w:asciiTheme="minorHAnsi" w:eastAsiaTheme="minorEastAsia" w:hAnsiTheme="minorHAnsi" w:cstheme="minorBidi"/>
          <w:noProof/>
          <w:kern w:val="2"/>
          <w:sz w:val="24"/>
          <w:szCs w:val="24"/>
          <w:lang w:eastAsia="en-GB"/>
          <w14:ligatures w14:val="standardContextual"/>
        </w:rPr>
      </w:pPr>
      <w:r w:rsidRPr="00B5710B">
        <w:rPr>
          <w:rFonts w:eastAsia="Malgun Gothic"/>
          <w:noProof/>
          <w:lang w:eastAsia="en-GB"/>
        </w:rPr>
        <w:t>C.</w:t>
      </w:r>
      <w:r w:rsidRPr="00B5710B">
        <w:rPr>
          <w:rFonts w:eastAsia="SimSun"/>
          <w:noProof/>
          <w:lang w:val="en-US" w:eastAsia="zh-CN"/>
        </w:rPr>
        <w:t>4</w:t>
      </w:r>
      <w:r w:rsidRPr="00B5710B">
        <w:rPr>
          <w:rFonts w:eastAsia="Malgun Gothic"/>
          <w:noProof/>
          <w:lang w:eastAsia="en-GB"/>
        </w:rPr>
        <w:t>.3.1</w:t>
      </w:r>
      <w:r>
        <w:rPr>
          <w:rFonts w:asciiTheme="minorHAnsi" w:eastAsiaTheme="minorEastAsia" w:hAnsiTheme="minorHAnsi" w:cstheme="minorBidi"/>
          <w:noProof/>
          <w:kern w:val="2"/>
          <w:sz w:val="24"/>
          <w:szCs w:val="24"/>
          <w:lang w:eastAsia="en-GB"/>
          <w14:ligatures w14:val="standardContextual"/>
        </w:rPr>
        <w:tab/>
      </w:r>
      <w:r w:rsidRPr="00B5710B">
        <w:rPr>
          <w:rFonts w:eastAsia="Malgun Gothic"/>
          <w:noProof/>
          <w:lang w:eastAsia="en-GB"/>
        </w:rPr>
        <w:t>Description</w:t>
      </w:r>
      <w:r>
        <w:rPr>
          <w:noProof/>
        </w:rPr>
        <w:tab/>
      </w:r>
      <w:r>
        <w:rPr>
          <w:noProof/>
        </w:rPr>
        <w:fldChar w:fldCharType="begin"/>
      </w:r>
      <w:r>
        <w:rPr>
          <w:noProof/>
        </w:rPr>
        <w:instrText xml:space="preserve"> PAGEREF _Toc210313917 \h </w:instrText>
      </w:r>
      <w:r>
        <w:rPr>
          <w:noProof/>
        </w:rPr>
      </w:r>
      <w:r>
        <w:rPr>
          <w:noProof/>
        </w:rPr>
        <w:fldChar w:fldCharType="separate"/>
      </w:r>
      <w:r>
        <w:rPr>
          <w:noProof/>
        </w:rPr>
        <w:t>157</w:t>
      </w:r>
      <w:r>
        <w:rPr>
          <w:noProof/>
        </w:rPr>
        <w:fldChar w:fldCharType="end"/>
      </w:r>
    </w:p>
    <w:p w14:paraId="22B8BB0E" w14:textId="2AF7DD93" w:rsidR="00BB6D61" w:rsidRDefault="00BB6D61">
      <w:pPr>
        <w:pStyle w:val="TOC3"/>
        <w:rPr>
          <w:rFonts w:asciiTheme="minorHAnsi" w:eastAsiaTheme="minorEastAsia" w:hAnsiTheme="minorHAnsi" w:cstheme="minorBidi"/>
          <w:noProof/>
          <w:kern w:val="2"/>
          <w:sz w:val="24"/>
          <w:szCs w:val="24"/>
          <w:lang w:eastAsia="en-GB"/>
          <w14:ligatures w14:val="standardContextual"/>
        </w:rPr>
      </w:pPr>
      <w:r w:rsidRPr="00B5710B">
        <w:rPr>
          <w:rFonts w:eastAsia="Malgun Gothic"/>
          <w:noProof/>
          <w:lang w:eastAsia="en-GB"/>
        </w:rPr>
        <w:t>C.</w:t>
      </w:r>
      <w:r w:rsidRPr="00B5710B">
        <w:rPr>
          <w:rFonts w:eastAsia="SimSun"/>
          <w:noProof/>
          <w:lang w:val="en-US" w:eastAsia="zh-CN"/>
        </w:rPr>
        <w:t>4</w:t>
      </w:r>
      <w:r w:rsidRPr="00B5710B">
        <w:rPr>
          <w:rFonts w:eastAsia="Malgun Gothic"/>
          <w:noProof/>
          <w:lang w:eastAsia="en-GB"/>
        </w:rPr>
        <w:t>.3.2</w:t>
      </w:r>
      <w:r>
        <w:rPr>
          <w:rFonts w:asciiTheme="minorHAnsi" w:eastAsiaTheme="minorEastAsia" w:hAnsiTheme="minorHAnsi" w:cstheme="minorBidi"/>
          <w:noProof/>
          <w:kern w:val="2"/>
          <w:sz w:val="24"/>
          <w:szCs w:val="24"/>
          <w:lang w:eastAsia="en-GB"/>
          <w14:ligatures w14:val="standardContextual"/>
        </w:rPr>
        <w:tab/>
      </w:r>
      <w:r w:rsidRPr="00B5710B">
        <w:rPr>
          <w:rFonts w:eastAsia="Malgun Gothic"/>
          <w:noProof/>
          <w:lang w:eastAsia="en-GB"/>
        </w:rPr>
        <w:t>Sequence properties</w:t>
      </w:r>
      <w:r>
        <w:rPr>
          <w:noProof/>
        </w:rPr>
        <w:tab/>
      </w:r>
      <w:r>
        <w:rPr>
          <w:noProof/>
        </w:rPr>
        <w:fldChar w:fldCharType="begin"/>
      </w:r>
      <w:r>
        <w:rPr>
          <w:noProof/>
        </w:rPr>
        <w:instrText xml:space="preserve"> PAGEREF _Toc210313918 \h </w:instrText>
      </w:r>
      <w:r>
        <w:rPr>
          <w:noProof/>
        </w:rPr>
      </w:r>
      <w:r>
        <w:rPr>
          <w:noProof/>
        </w:rPr>
        <w:fldChar w:fldCharType="separate"/>
      </w:r>
      <w:r>
        <w:rPr>
          <w:noProof/>
        </w:rPr>
        <w:t>158</w:t>
      </w:r>
      <w:r>
        <w:rPr>
          <w:noProof/>
        </w:rPr>
        <w:fldChar w:fldCharType="end"/>
      </w:r>
    </w:p>
    <w:p w14:paraId="23ECD1BE" w14:textId="402FD23E" w:rsidR="00BB6D61" w:rsidRDefault="00BB6D61">
      <w:pPr>
        <w:pStyle w:val="TOC3"/>
        <w:rPr>
          <w:rFonts w:asciiTheme="minorHAnsi" w:eastAsiaTheme="minorEastAsia" w:hAnsiTheme="minorHAnsi" w:cstheme="minorBidi"/>
          <w:noProof/>
          <w:kern w:val="2"/>
          <w:sz w:val="24"/>
          <w:szCs w:val="24"/>
          <w:lang w:eastAsia="en-GB"/>
          <w14:ligatures w14:val="standardContextual"/>
        </w:rPr>
      </w:pPr>
      <w:r w:rsidRPr="00B5710B">
        <w:rPr>
          <w:rFonts w:eastAsia="Malgun Gothic"/>
          <w:noProof/>
          <w:lang w:eastAsia="en-GB"/>
        </w:rPr>
        <w:t>C.</w:t>
      </w:r>
      <w:r w:rsidRPr="00B5710B">
        <w:rPr>
          <w:rFonts w:eastAsia="SimSun"/>
          <w:noProof/>
          <w:lang w:val="en-US" w:eastAsia="zh-CN"/>
        </w:rPr>
        <w:t>4</w:t>
      </w:r>
      <w:r w:rsidRPr="00B5710B">
        <w:rPr>
          <w:rFonts w:eastAsia="Malgun Gothic"/>
          <w:noProof/>
          <w:lang w:eastAsia="en-GB"/>
        </w:rPr>
        <w:t>.3.3</w:t>
      </w:r>
      <w:r>
        <w:rPr>
          <w:rFonts w:asciiTheme="minorHAnsi" w:eastAsiaTheme="minorEastAsia" w:hAnsiTheme="minorHAnsi" w:cstheme="minorBidi"/>
          <w:noProof/>
          <w:kern w:val="2"/>
          <w:sz w:val="24"/>
          <w:szCs w:val="24"/>
          <w:lang w:eastAsia="en-GB"/>
          <w14:ligatures w14:val="standardContextual"/>
        </w:rPr>
        <w:tab/>
      </w:r>
      <w:r w:rsidRPr="00B5710B">
        <w:rPr>
          <w:rFonts w:eastAsia="Malgun Gothic"/>
          <w:noProof/>
          <w:lang w:eastAsia="en-GB"/>
        </w:rPr>
        <w:t>Copyright and license information</w:t>
      </w:r>
      <w:r>
        <w:rPr>
          <w:noProof/>
        </w:rPr>
        <w:tab/>
      </w:r>
      <w:r>
        <w:rPr>
          <w:noProof/>
        </w:rPr>
        <w:fldChar w:fldCharType="begin"/>
      </w:r>
      <w:r>
        <w:rPr>
          <w:noProof/>
        </w:rPr>
        <w:instrText xml:space="preserve"> PAGEREF _Toc210313919 \h </w:instrText>
      </w:r>
      <w:r>
        <w:rPr>
          <w:noProof/>
        </w:rPr>
      </w:r>
      <w:r>
        <w:rPr>
          <w:noProof/>
        </w:rPr>
        <w:fldChar w:fldCharType="separate"/>
      </w:r>
      <w:r>
        <w:rPr>
          <w:noProof/>
        </w:rPr>
        <w:t>158</w:t>
      </w:r>
      <w:r>
        <w:rPr>
          <w:noProof/>
        </w:rPr>
        <w:fldChar w:fldCharType="end"/>
      </w:r>
    </w:p>
    <w:p w14:paraId="4F372EB4" w14:textId="1B000663" w:rsidR="00BB6D61" w:rsidRDefault="00BB6D61">
      <w:pPr>
        <w:pStyle w:val="TOC2"/>
        <w:rPr>
          <w:rFonts w:asciiTheme="minorHAnsi" w:eastAsiaTheme="minorEastAsia" w:hAnsiTheme="minorHAnsi" w:cstheme="minorBidi"/>
          <w:noProof/>
          <w:kern w:val="2"/>
          <w:sz w:val="24"/>
          <w:szCs w:val="24"/>
          <w:lang w:eastAsia="en-GB"/>
          <w14:ligatures w14:val="standardContextual"/>
        </w:rPr>
      </w:pPr>
      <w:r w:rsidRPr="00B5710B">
        <w:rPr>
          <w:rFonts w:eastAsia="SimSun"/>
          <w:noProof/>
          <w:lang w:val="en-US" w:eastAsia="zh-CN"/>
        </w:rPr>
        <w:t>C</w:t>
      </w:r>
      <w:r>
        <w:rPr>
          <w:noProof/>
        </w:rPr>
        <w:t>.</w:t>
      </w:r>
      <w:r w:rsidRPr="00B5710B">
        <w:rPr>
          <w:rFonts w:eastAsia="SimSun"/>
          <w:noProof/>
          <w:lang w:val="en-US" w:eastAsia="zh-CN"/>
        </w:rPr>
        <w:t>4</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DanceMoves test sequence</w:t>
      </w:r>
      <w:r>
        <w:rPr>
          <w:noProof/>
        </w:rPr>
        <w:tab/>
      </w:r>
      <w:r>
        <w:rPr>
          <w:noProof/>
        </w:rPr>
        <w:fldChar w:fldCharType="begin"/>
      </w:r>
      <w:r>
        <w:rPr>
          <w:noProof/>
        </w:rPr>
        <w:instrText xml:space="preserve"> PAGEREF _Toc210313920 \h </w:instrText>
      </w:r>
      <w:r>
        <w:rPr>
          <w:noProof/>
        </w:rPr>
      </w:r>
      <w:r>
        <w:rPr>
          <w:noProof/>
        </w:rPr>
        <w:fldChar w:fldCharType="separate"/>
      </w:r>
      <w:r>
        <w:rPr>
          <w:noProof/>
        </w:rPr>
        <w:t>159</w:t>
      </w:r>
      <w:r>
        <w:rPr>
          <w:noProof/>
        </w:rPr>
        <w:fldChar w:fldCharType="end"/>
      </w:r>
    </w:p>
    <w:p w14:paraId="13079093" w14:textId="3F7F1257" w:rsidR="00BB6D61" w:rsidRDefault="00BB6D61">
      <w:pPr>
        <w:pStyle w:val="TOC3"/>
        <w:rPr>
          <w:rFonts w:asciiTheme="minorHAnsi" w:eastAsiaTheme="minorEastAsia" w:hAnsiTheme="minorHAnsi" w:cstheme="minorBidi"/>
          <w:noProof/>
          <w:kern w:val="2"/>
          <w:sz w:val="24"/>
          <w:szCs w:val="24"/>
          <w:lang w:eastAsia="en-GB"/>
          <w14:ligatures w14:val="standardContextual"/>
        </w:rPr>
      </w:pPr>
      <w:r w:rsidRPr="00B5710B">
        <w:rPr>
          <w:rFonts w:eastAsia="Malgun Gothic"/>
          <w:noProof/>
          <w:lang w:eastAsia="en-GB"/>
        </w:rPr>
        <w:t>C.</w:t>
      </w:r>
      <w:r w:rsidRPr="00B5710B">
        <w:rPr>
          <w:rFonts w:eastAsia="SimSun"/>
          <w:noProof/>
          <w:lang w:val="en-US" w:eastAsia="zh-CN"/>
        </w:rPr>
        <w:t>4</w:t>
      </w:r>
      <w:r w:rsidRPr="00B5710B">
        <w:rPr>
          <w:rFonts w:eastAsia="Malgun Gothic"/>
          <w:noProof/>
          <w:lang w:eastAsia="en-GB"/>
        </w:rPr>
        <w:t>.4.1</w:t>
      </w:r>
      <w:r>
        <w:rPr>
          <w:rFonts w:asciiTheme="minorHAnsi" w:eastAsiaTheme="minorEastAsia" w:hAnsiTheme="minorHAnsi" w:cstheme="minorBidi"/>
          <w:noProof/>
          <w:kern w:val="2"/>
          <w:sz w:val="24"/>
          <w:szCs w:val="24"/>
          <w:lang w:eastAsia="en-GB"/>
          <w14:ligatures w14:val="standardContextual"/>
        </w:rPr>
        <w:tab/>
      </w:r>
      <w:r w:rsidRPr="00B5710B">
        <w:rPr>
          <w:rFonts w:eastAsia="Malgun Gothic"/>
          <w:noProof/>
          <w:lang w:eastAsia="en-GB"/>
        </w:rPr>
        <w:t>Description</w:t>
      </w:r>
      <w:r>
        <w:rPr>
          <w:noProof/>
        </w:rPr>
        <w:tab/>
      </w:r>
      <w:r>
        <w:rPr>
          <w:noProof/>
        </w:rPr>
        <w:fldChar w:fldCharType="begin"/>
      </w:r>
      <w:r>
        <w:rPr>
          <w:noProof/>
        </w:rPr>
        <w:instrText xml:space="preserve"> PAGEREF _Toc210313921 \h </w:instrText>
      </w:r>
      <w:r>
        <w:rPr>
          <w:noProof/>
        </w:rPr>
      </w:r>
      <w:r>
        <w:rPr>
          <w:noProof/>
        </w:rPr>
        <w:fldChar w:fldCharType="separate"/>
      </w:r>
      <w:r>
        <w:rPr>
          <w:noProof/>
        </w:rPr>
        <w:t>159</w:t>
      </w:r>
      <w:r>
        <w:rPr>
          <w:noProof/>
        </w:rPr>
        <w:fldChar w:fldCharType="end"/>
      </w:r>
    </w:p>
    <w:p w14:paraId="2442216F" w14:textId="6213196F" w:rsidR="00BB6D61" w:rsidRDefault="00BB6D61">
      <w:pPr>
        <w:pStyle w:val="TOC3"/>
        <w:rPr>
          <w:rFonts w:asciiTheme="minorHAnsi" w:eastAsiaTheme="minorEastAsia" w:hAnsiTheme="minorHAnsi" w:cstheme="minorBidi"/>
          <w:noProof/>
          <w:kern w:val="2"/>
          <w:sz w:val="24"/>
          <w:szCs w:val="24"/>
          <w:lang w:eastAsia="en-GB"/>
          <w14:ligatures w14:val="standardContextual"/>
        </w:rPr>
      </w:pPr>
      <w:r w:rsidRPr="00B5710B">
        <w:rPr>
          <w:rFonts w:eastAsia="Malgun Gothic"/>
          <w:noProof/>
          <w:lang w:eastAsia="en-GB"/>
        </w:rPr>
        <w:t>C.</w:t>
      </w:r>
      <w:r w:rsidRPr="00B5710B">
        <w:rPr>
          <w:rFonts w:eastAsia="SimSun"/>
          <w:noProof/>
          <w:lang w:val="en-US" w:eastAsia="zh-CN"/>
        </w:rPr>
        <w:t>4</w:t>
      </w:r>
      <w:r w:rsidRPr="00B5710B">
        <w:rPr>
          <w:rFonts w:eastAsia="Malgun Gothic"/>
          <w:noProof/>
          <w:lang w:eastAsia="en-GB"/>
        </w:rPr>
        <w:t>.4.2</w:t>
      </w:r>
      <w:r>
        <w:rPr>
          <w:rFonts w:asciiTheme="minorHAnsi" w:eastAsiaTheme="minorEastAsia" w:hAnsiTheme="minorHAnsi" w:cstheme="minorBidi"/>
          <w:noProof/>
          <w:kern w:val="2"/>
          <w:sz w:val="24"/>
          <w:szCs w:val="24"/>
          <w:lang w:eastAsia="en-GB"/>
          <w14:ligatures w14:val="standardContextual"/>
        </w:rPr>
        <w:tab/>
      </w:r>
      <w:r w:rsidRPr="00B5710B">
        <w:rPr>
          <w:rFonts w:eastAsia="Malgun Gothic"/>
          <w:noProof/>
          <w:lang w:eastAsia="en-GB"/>
        </w:rPr>
        <w:t>Sequence properties</w:t>
      </w:r>
      <w:r>
        <w:rPr>
          <w:noProof/>
        </w:rPr>
        <w:tab/>
      </w:r>
      <w:r>
        <w:rPr>
          <w:noProof/>
        </w:rPr>
        <w:fldChar w:fldCharType="begin"/>
      </w:r>
      <w:r>
        <w:rPr>
          <w:noProof/>
        </w:rPr>
        <w:instrText xml:space="preserve"> PAGEREF _Toc210313922 \h </w:instrText>
      </w:r>
      <w:r>
        <w:rPr>
          <w:noProof/>
        </w:rPr>
      </w:r>
      <w:r>
        <w:rPr>
          <w:noProof/>
        </w:rPr>
        <w:fldChar w:fldCharType="separate"/>
      </w:r>
      <w:r>
        <w:rPr>
          <w:noProof/>
        </w:rPr>
        <w:t>159</w:t>
      </w:r>
      <w:r>
        <w:rPr>
          <w:noProof/>
        </w:rPr>
        <w:fldChar w:fldCharType="end"/>
      </w:r>
    </w:p>
    <w:p w14:paraId="1809647C" w14:textId="16E40716" w:rsidR="00BB6D61" w:rsidRDefault="00BB6D61">
      <w:pPr>
        <w:pStyle w:val="TOC3"/>
        <w:rPr>
          <w:rFonts w:asciiTheme="minorHAnsi" w:eastAsiaTheme="minorEastAsia" w:hAnsiTheme="minorHAnsi" w:cstheme="minorBidi"/>
          <w:noProof/>
          <w:kern w:val="2"/>
          <w:sz w:val="24"/>
          <w:szCs w:val="24"/>
          <w:lang w:eastAsia="en-GB"/>
          <w14:ligatures w14:val="standardContextual"/>
        </w:rPr>
      </w:pPr>
      <w:r w:rsidRPr="00B5710B">
        <w:rPr>
          <w:rFonts w:eastAsia="Malgun Gothic"/>
          <w:noProof/>
          <w:lang w:eastAsia="en-GB"/>
        </w:rPr>
        <w:lastRenderedPageBreak/>
        <w:t>C.</w:t>
      </w:r>
      <w:r w:rsidRPr="00B5710B">
        <w:rPr>
          <w:rFonts w:eastAsia="SimSun"/>
          <w:noProof/>
          <w:lang w:val="en-US" w:eastAsia="zh-CN"/>
        </w:rPr>
        <w:t>4</w:t>
      </w:r>
      <w:r w:rsidRPr="00B5710B">
        <w:rPr>
          <w:rFonts w:eastAsia="Malgun Gothic"/>
          <w:noProof/>
          <w:lang w:eastAsia="en-GB"/>
        </w:rPr>
        <w:t>.4.3</w:t>
      </w:r>
      <w:r>
        <w:rPr>
          <w:rFonts w:asciiTheme="minorHAnsi" w:eastAsiaTheme="minorEastAsia" w:hAnsiTheme="minorHAnsi" w:cstheme="minorBidi"/>
          <w:noProof/>
          <w:kern w:val="2"/>
          <w:sz w:val="24"/>
          <w:szCs w:val="24"/>
          <w:lang w:eastAsia="en-GB"/>
          <w14:ligatures w14:val="standardContextual"/>
        </w:rPr>
        <w:tab/>
      </w:r>
      <w:r w:rsidRPr="00B5710B">
        <w:rPr>
          <w:rFonts w:eastAsia="Malgun Gothic"/>
          <w:noProof/>
          <w:lang w:eastAsia="en-GB"/>
        </w:rPr>
        <w:t>Copyright and license information</w:t>
      </w:r>
      <w:r>
        <w:rPr>
          <w:noProof/>
        </w:rPr>
        <w:tab/>
      </w:r>
      <w:r>
        <w:rPr>
          <w:noProof/>
        </w:rPr>
        <w:fldChar w:fldCharType="begin"/>
      </w:r>
      <w:r>
        <w:rPr>
          <w:noProof/>
        </w:rPr>
        <w:instrText xml:space="preserve"> PAGEREF _Toc210313923 \h </w:instrText>
      </w:r>
      <w:r>
        <w:rPr>
          <w:noProof/>
        </w:rPr>
      </w:r>
      <w:r>
        <w:rPr>
          <w:noProof/>
        </w:rPr>
        <w:fldChar w:fldCharType="separate"/>
      </w:r>
      <w:r>
        <w:rPr>
          <w:noProof/>
        </w:rPr>
        <w:t>159</w:t>
      </w:r>
      <w:r>
        <w:rPr>
          <w:noProof/>
        </w:rPr>
        <w:fldChar w:fldCharType="end"/>
      </w:r>
    </w:p>
    <w:p w14:paraId="3B60B5A0" w14:textId="5E94C5E1" w:rsidR="00BB6D61" w:rsidRDefault="00BB6D61">
      <w:pPr>
        <w:pStyle w:val="TOC9"/>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sidRPr="00B5710B">
        <w:rPr>
          <w:rFonts w:eastAsia="SimSun"/>
          <w:noProof/>
        </w:rPr>
        <w:t>D</w:t>
      </w:r>
      <w:r>
        <w:rPr>
          <w:noProof/>
        </w:rPr>
        <w:t xml:space="preserve">: </w:t>
      </w:r>
      <w:r w:rsidRPr="00B5710B">
        <w:rPr>
          <w:rFonts w:eastAsia="SimSun"/>
          <w:noProof/>
        </w:rPr>
        <w:t>Software Package</w:t>
      </w:r>
      <w:r>
        <w:rPr>
          <w:noProof/>
        </w:rPr>
        <w:tab/>
      </w:r>
      <w:r>
        <w:rPr>
          <w:noProof/>
        </w:rPr>
        <w:fldChar w:fldCharType="begin"/>
      </w:r>
      <w:r>
        <w:rPr>
          <w:noProof/>
        </w:rPr>
        <w:instrText xml:space="preserve"> PAGEREF _Toc210313924 \h </w:instrText>
      </w:r>
      <w:r>
        <w:rPr>
          <w:noProof/>
        </w:rPr>
      </w:r>
      <w:r>
        <w:rPr>
          <w:noProof/>
        </w:rPr>
        <w:fldChar w:fldCharType="separate"/>
      </w:r>
      <w:r>
        <w:rPr>
          <w:noProof/>
        </w:rPr>
        <w:t>161</w:t>
      </w:r>
      <w:r>
        <w:rPr>
          <w:noProof/>
        </w:rPr>
        <w:fldChar w:fldCharType="end"/>
      </w:r>
    </w:p>
    <w:p w14:paraId="08248708" w14:textId="7B59F0D3" w:rsidR="00BB6D61" w:rsidRDefault="00BB6D61">
      <w:pPr>
        <w:pStyle w:val="TOC1"/>
        <w:rPr>
          <w:rFonts w:asciiTheme="minorHAnsi" w:eastAsiaTheme="minorEastAsia" w:hAnsiTheme="minorHAnsi" w:cstheme="minorBidi"/>
          <w:noProof/>
          <w:kern w:val="2"/>
          <w:sz w:val="24"/>
          <w:szCs w:val="24"/>
          <w:lang w:eastAsia="en-GB"/>
          <w14:ligatures w14:val="standardContextual"/>
        </w:rPr>
      </w:pPr>
      <w:r w:rsidRPr="00B5710B">
        <w:rPr>
          <w:rFonts w:eastAsia="SimSun"/>
          <w:noProof/>
          <w:lang w:val="en-US" w:eastAsia="zh-CN"/>
        </w:rPr>
        <w:t>D</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_Toc210313925 \h </w:instrText>
      </w:r>
      <w:r>
        <w:rPr>
          <w:noProof/>
        </w:rPr>
      </w:r>
      <w:r>
        <w:rPr>
          <w:noProof/>
        </w:rPr>
        <w:fldChar w:fldCharType="separate"/>
      </w:r>
      <w:r>
        <w:rPr>
          <w:noProof/>
        </w:rPr>
        <w:t>161</w:t>
      </w:r>
      <w:r>
        <w:rPr>
          <w:noProof/>
        </w:rPr>
        <w:fldChar w:fldCharType="end"/>
      </w:r>
    </w:p>
    <w:p w14:paraId="7C5CF174" w14:textId="6B1FE83B" w:rsidR="00BB6D61" w:rsidRDefault="00BB6D61">
      <w:pPr>
        <w:pStyle w:val="TOC1"/>
        <w:rPr>
          <w:rFonts w:asciiTheme="minorHAnsi" w:eastAsiaTheme="minorEastAsia" w:hAnsiTheme="minorHAnsi" w:cstheme="minorBidi"/>
          <w:noProof/>
          <w:kern w:val="2"/>
          <w:sz w:val="24"/>
          <w:szCs w:val="24"/>
          <w:lang w:eastAsia="en-GB"/>
          <w14:ligatures w14:val="standardContextual"/>
        </w:rPr>
      </w:pPr>
      <w:r w:rsidRPr="00B5710B">
        <w:rPr>
          <w:rFonts w:eastAsia="SimSun"/>
          <w:noProof/>
          <w:lang w:val="en-US" w:eastAsia="zh-CN"/>
        </w:rPr>
        <w:t>D</w:t>
      </w:r>
      <w:r>
        <w:rPr>
          <w:noProof/>
        </w:rPr>
        <w:t>.</w:t>
      </w:r>
      <w:r w:rsidRPr="00B5710B">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B5710B">
        <w:rPr>
          <w:rFonts w:eastAsia="SimSun"/>
          <w:noProof/>
          <w:lang w:val="en-US" w:eastAsia="zh-CN"/>
        </w:rPr>
        <w:t>Video Processing</w:t>
      </w:r>
      <w:r>
        <w:rPr>
          <w:noProof/>
        </w:rPr>
        <w:tab/>
      </w:r>
      <w:r>
        <w:rPr>
          <w:noProof/>
        </w:rPr>
        <w:fldChar w:fldCharType="begin"/>
      </w:r>
      <w:r>
        <w:rPr>
          <w:noProof/>
        </w:rPr>
        <w:instrText xml:space="preserve"> PAGEREF _Toc210313926 \h </w:instrText>
      </w:r>
      <w:r>
        <w:rPr>
          <w:noProof/>
        </w:rPr>
      </w:r>
      <w:r>
        <w:rPr>
          <w:noProof/>
        </w:rPr>
        <w:fldChar w:fldCharType="separate"/>
      </w:r>
      <w:r>
        <w:rPr>
          <w:noProof/>
        </w:rPr>
        <w:t>161</w:t>
      </w:r>
      <w:r>
        <w:rPr>
          <w:noProof/>
        </w:rPr>
        <w:fldChar w:fldCharType="end"/>
      </w:r>
    </w:p>
    <w:p w14:paraId="14A7EE26" w14:textId="724522AE" w:rsidR="00BB6D61" w:rsidRDefault="00BB6D61">
      <w:pPr>
        <w:pStyle w:val="TOC2"/>
        <w:rPr>
          <w:rFonts w:asciiTheme="minorHAnsi" w:eastAsiaTheme="minorEastAsia" w:hAnsiTheme="minorHAnsi" w:cstheme="minorBidi"/>
          <w:noProof/>
          <w:kern w:val="2"/>
          <w:sz w:val="24"/>
          <w:szCs w:val="24"/>
          <w:lang w:eastAsia="en-GB"/>
          <w14:ligatures w14:val="standardContextual"/>
        </w:rPr>
      </w:pPr>
      <w:r w:rsidRPr="00B5710B">
        <w:rPr>
          <w:noProof/>
          <w:lang w:val="en-US" w:eastAsia="zh-CN"/>
        </w:rPr>
        <w:t xml:space="preserve">D.2.1 </w:t>
      </w:r>
      <w:r>
        <w:rPr>
          <w:rFonts w:asciiTheme="minorHAnsi" w:eastAsiaTheme="minorEastAsia" w:hAnsiTheme="minorHAnsi" w:cstheme="minorBidi"/>
          <w:noProof/>
          <w:kern w:val="2"/>
          <w:sz w:val="24"/>
          <w:szCs w:val="24"/>
          <w:lang w:eastAsia="en-GB"/>
          <w14:ligatures w14:val="standardContextual"/>
        </w:rPr>
        <w:tab/>
      </w:r>
      <w:r w:rsidRPr="00B5710B">
        <w:rPr>
          <w:noProof/>
          <w:lang w:val="en-US" w:eastAsia="zh-CN"/>
        </w:rPr>
        <w:t>Overview</w:t>
      </w:r>
      <w:r>
        <w:rPr>
          <w:noProof/>
        </w:rPr>
        <w:tab/>
      </w:r>
      <w:r>
        <w:rPr>
          <w:noProof/>
        </w:rPr>
        <w:fldChar w:fldCharType="begin"/>
      </w:r>
      <w:r>
        <w:rPr>
          <w:noProof/>
        </w:rPr>
        <w:instrText xml:space="preserve"> PAGEREF _Toc210313927 \h </w:instrText>
      </w:r>
      <w:r>
        <w:rPr>
          <w:noProof/>
        </w:rPr>
      </w:r>
      <w:r>
        <w:rPr>
          <w:noProof/>
        </w:rPr>
        <w:fldChar w:fldCharType="separate"/>
      </w:r>
      <w:r>
        <w:rPr>
          <w:noProof/>
        </w:rPr>
        <w:t>161</w:t>
      </w:r>
      <w:r>
        <w:rPr>
          <w:noProof/>
        </w:rPr>
        <w:fldChar w:fldCharType="end"/>
      </w:r>
    </w:p>
    <w:p w14:paraId="0967D6CA" w14:textId="64DE74B3" w:rsidR="00BB6D61" w:rsidRDefault="00BB6D61">
      <w:pPr>
        <w:pStyle w:val="TOC2"/>
        <w:rPr>
          <w:rFonts w:asciiTheme="minorHAnsi" w:eastAsiaTheme="minorEastAsia" w:hAnsiTheme="minorHAnsi" w:cstheme="minorBidi"/>
          <w:noProof/>
          <w:kern w:val="2"/>
          <w:sz w:val="24"/>
          <w:szCs w:val="24"/>
          <w:lang w:eastAsia="en-GB"/>
          <w14:ligatures w14:val="standardContextual"/>
        </w:rPr>
      </w:pPr>
      <w:r w:rsidRPr="00B5710B">
        <w:rPr>
          <w:noProof/>
          <w:lang w:val="en-US" w:eastAsia="zh-CN"/>
        </w:rPr>
        <w:t xml:space="preserve">D.2.2 </w:t>
      </w:r>
      <w:r>
        <w:rPr>
          <w:rFonts w:asciiTheme="minorHAnsi" w:eastAsiaTheme="minorEastAsia" w:hAnsiTheme="minorHAnsi" w:cstheme="minorBidi"/>
          <w:noProof/>
          <w:kern w:val="2"/>
          <w:sz w:val="24"/>
          <w:szCs w:val="24"/>
          <w:lang w:eastAsia="en-GB"/>
          <w14:ligatures w14:val="standardContextual"/>
        </w:rPr>
        <w:tab/>
      </w:r>
      <w:r w:rsidRPr="00B5710B">
        <w:rPr>
          <w:noProof/>
          <w:lang w:val="en-US" w:eastAsia="zh-CN"/>
        </w:rPr>
        <w:t>Common Color Conversion</w:t>
      </w:r>
      <w:r>
        <w:rPr>
          <w:noProof/>
        </w:rPr>
        <w:tab/>
      </w:r>
      <w:r>
        <w:rPr>
          <w:noProof/>
        </w:rPr>
        <w:fldChar w:fldCharType="begin"/>
      </w:r>
      <w:r>
        <w:rPr>
          <w:noProof/>
        </w:rPr>
        <w:instrText xml:space="preserve"> PAGEREF _Toc210313928 \h </w:instrText>
      </w:r>
      <w:r>
        <w:rPr>
          <w:noProof/>
        </w:rPr>
      </w:r>
      <w:r>
        <w:rPr>
          <w:noProof/>
        </w:rPr>
        <w:fldChar w:fldCharType="separate"/>
      </w:r>
      <w:r>
        <w:rPr>
          <w:noProof/>
        </w:rPr>
        <w:t>161</w:t>
      </w:r>
      <w:r>
        <w:rPr>
          <w:noProof/>
        </w:rPr>
        <w:fldChar w:fldCharType="end"/>
      </w:r>
    </w:p>
    <w:p w14:paraId="6FA7B296" w14:textId="592726E5" w:rsidR="00BB6D61" w:rsidRDefault="00BB6D61">
      <w:pPr>
        <w:pStyle w:val="TOC2"/>
        <w:rPr>
          <w:rFonts w:asciiTheme="minorHAnsi" w:eastAsiaTheme="minorEastAsia" w:hAnsiTheme="minorHAnsi" w:cstheme="minorBidi"/>
          <w:noProof/>
          <w:kern w:val="2"/>
          <w:sz w:val="24"/>
          <w:szCs w:val="24"/>
          <w:lang w:eastAsia="en-GB"/>
          <w14:ligatures w14:val="standardContextual"/>
        </w:rPr>
      </w:pPr>
      <w:r w:rsidRPr="00B5710B">
        <w:rPr>
          <w:noProof/>
          <w:lang w:val="en-US" w:eastAsia="zh-CN"/>
        </w:rPr>
        <w:t xml:space="preserve">D.2.3 </w:t>
      </w:r>
      <w:r>
        <w:rPr>
          <w:rFonts w:asciiTheme="minorHAnsi" w:eastAsiaTheme="minorEastAsia" w:hAnsiTheme="minorHAnsi" w:cstheme="minorBidi"/>
          <w:noProof/>
          <w:kern w:val="2"/>
          <w:sz w:val="24"/>
          <w:szCs w:val="24"/>
          <w:lang w:eastAsia="en-GB"/>
          <w14:ligatures w14:val="standardContextual"/>
        </w:rPr>
        <w:tab/>
      </w:r>
      <w:r w:rsidRPr="00B5710B">
        <w:rPr>
          <w:noProof/>
          <w:lang w:val="en-US" w:eastAsia="zh-CN"/>
        </w:rPr>
        <w:t>Video Composition</w:t>
      </w:r>
      <w:r>
        <w:rPr>
          <w:noProof/>
        </w:rPr>
        <w:tab/>
      </w:r>
      <w:r>
        <w:rPr>
          <w:noProof/>
        </w:rPr>
        <w:fldChar w:fldCharType="begin"/>
      </w:r>
      <w:r>
        <w:rPr>
          <w:noProof/>
        </w:rPr>
        <w:instrText xml:space="preserve"> PAGEREF _Toc210313929 \h </w:instrText>
      </w:r>
      <w:r>
        <w:rPr>
          <w:noProof/>
        </w:rPr>
      </w:r>
      <w:r>
        <w:rPr>
          <w:noProof/>
        </w:rPr>
        <w:fldChar w:fldCharType="separate"/>
      </w:r>
      <w:r>
        <w:rPr>
          <w:noProof/>
        </w:rPr>
        <w:t>162</w:t>
      </w:r>
      <w:r>
        <w:rPr>
          <w:noProof/>
        </w:rPr>
        <w:fldChar w:fldCharType="end"/>
      </w:r>
    </w:p>
    <w:p w14:paraId="0F7B0EF8" w14:textId="3BB3E135" w:rsidR="00BB6D61" w:rsidRDefault="00BB6D61">
      <w:pPr>
        <w:pStyle w:val="TOC2"/>
        <w:rPr>
          <w:rFonts w:asciiTheme="minorHAnsi" w:eastAsiaTheme="minorEastAsia" w:hAnsiTheme="minorHAnsi" w:cstheme="minorBidi"/>
          <w:noProof/>
          <w:kern w:val="2"/>
          <w:sz w:val="24"/>
          <w:szCs w:val="24"/>
          <w:lang w:eastAsia="en-GB"/>
          <w14:ligatures w14:val="standardContextual"/>
        </w:rPr>
      </w:pPr>
      <w:r w:rsidRPr="00B5710B">
        <w:rPr>
          <w:noProof/>
          <w:lang w:val="en-US" w:eastAsia="zh-CN"/>
        </w:rPr>
        <w:t>D.2.4</w:t>
      </w:r>
      <w:r>
        <w:rPr>
          <w:rFonts w:asciiTheme="minorHAnsi" w:eastAsiaTheme="minorEastAsia" w:hAnsiTheme="minorHAnsi" w:cstheme="minorBidi"/>
          <w:noProof/>
          <w:kern w:val="2"/>
          <w:sz w:val="24"/>
          <w:szCs w:val="24"/>
          <w:lang w:eastAsia="en-GB"/>
          <w14:ligatures w14:val="standardContextual"/>
        </w:rPr>
        <w:tab/>
      </w:r>
      <w:r w:rsidRPr="00B5710B">
        <w:rPr>
          <w:noProof/>
          <w:lang w:val="en-US" w:eastAsia="zh-CN"/>
        </w:rPr>
        <w:t>FFmpeg Tools</w:t>
      </w:r>
      <w:r>
        <w:rPr>
          <w:noProof/>
        </w:rPr>
        <w:tab/>
      </w:r>
      <w:r>
        <w:rPr>
          <w:noProof/>
        </w:rPr>
        <w:fldChar w:fldCharType="begin"/>
      </w:r>
      <w:r>
        <w:rPr>
          <w:noProof/>
        </w:rPr>
        <w:instrText xml:space="preserve"> PAGEREF _Toc210313930 \h </w:instrText>
      </w:r>
      <w:r>
        <w:rPr>
          <w:noProof/>
        </w:rPr>
      </w:r>
      <w:r>
        <w:rPr>
          <w:noProof/>
        </w:rPr>
        <w:fldChar w:fldCharType="separate"/>
      </w:r>
      <w:r>
        <w:rPr>
          <w:noProof/>
        </w:rPr>
        <w:t>163</w:t>
      </w:r>
      <w:r>
        <w:rPr>
          <w:noProof/>
        </w:rPr>
        <w:fldChar w:fldCharType="end"/>
      </w:r>
    </w:p>
    <w:p w14:paraId="7EF9F7E9" w14:textId="15F8DCCC" w:rsidR="00BB6D61" w:rsidRDefault="00BB6D61">
      <w:pPr>
        <w:pStyle w:val="TOC1"/>
        <w:rPr>
          <w:rFonts w:asciiTheme="minorHAnsi" w:eastAsiaTheme="minorEastAsia" w:hAnsiTheme="minorHAnsi" w:cstheme="minorBidi"/>
          <w:noProof/>
          <w:kern w:val="2"/>
          <w:sz w:val="24"/>
          <w:szCs w:val="24"/>
          <w:lang w:eastAsia="en-GB"/>
          <w14:ligatures w14:val="standardContextual"/>
        </w:rPr>
      </w:pPr>
      <w:r w:rsidRPr="00B5710B">
        <w:rPr>
          <w:noProof/>
          <w:lang w:val="en-US"/>
        </w:rPr>
        <w:t>D.</w:t>
      </w:r>
      <w:r w:rsidRPr="00B5710B">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B5710B">
        <w:rPr>
          <w:noProof/>
          <w:lang w:val="en-US"/>
        </w:rPr>
        <w:t>Scenario 2 Processing</w:t>
      </w:r>
      <w:r>
        <w:rPr>
          <w:noProof/>
        </w:rPr>
        <w:tab/>
      </w:r>
      <w:r>
        <w:rPr>
          <w:noProof/>
        </w:rPr>
        <w:fldChar w:fldCharType="begin"/>
      </w:r>
      <w:r>
        <w:rPr>
          <w:noProof/>
        </w:rPr>
        <w:instrText xml:space="preserve"> PAGEREF _Toc210313931 \h </w:instrText>
      </w:r>
      <w:r>
        <w:rPr>
          <w:noProof/>
        </w:rPr>
      </w:r>
      <w:r>
        <w:rPr>
          <w:noProof/>
        </w:rPr>
        <w:fldChar w:fldCharType="separate"/>
      </w:r>
      <w:r>
        <w:rPr>
          <w:noProof/>
        </w:rPr>
        <w:t>163</w:t>
      </w:r>
      <w:r>
        <w:rPr>
          <w:noProof/>
        </w:rPr>
        <w:fldChar w:fldCharType="end"/>
      </w:r>
    </w:p>
    <w:p w14:paraId="56A8B235" w14:textId="0534D5CE" w:rsidR="00BB6D61" w:rsidRDefault="00BB6D61">
      <w:pPr>
        <w:pStyle w:val="TOC2"/>
        <w:rPr>
          <w:rFonts w:asciiTheme="minorHAnsi" w:eastAsiaTheme="minorEastAsia" w:hAnsiTheme="minorHAnsi" w:cstheme="minorBidi"/>
          <w:noProof/>
          <w:kern w:val="2"/>
          <w:sz w:val="24"/>
          <w:szCs w:val="24"/>
          <w:lang w:eastAsia="en-GB"/>
          <w14:ligatures w14:val="standardContextual"/>
        </w:rPr>
      </w:pPr>
      <w:r w:rsidRPr="00B5710B">
        <w:rPr>
          <w:noProof/>
          <w:lang w:val="en-US"/>
        </w:rPr>
        <w:t>D.</w:t>
      </w:r>
      <w:r w:rsidRPr="00B5710B">
        <w:rPr>
          <w:noProof/>
          <w:lang w:val="en-US" w:eastAsia="zh-CN"/>
        </w:rPr>
        <w:t>3</w:t>
      </w:r>
      <w:r w:rsidRPr="00B5710B">
        <w:rPr>
          <w:noProof/>
          <w:lang w:val="en-US"/>
        </w:rPr>
        <w:t>.1</w:t>
      </w:r>
      <w:r>
        <w:rPr>
          <w:rFonts w:asciiTheme="minorHAnsi" w:eastAsiaTheme="minorEastAsia" w:hAnsiTheme="minorHAnsi" w:cstheme="minorBidi"/>
          <w:noProof/>
          <w:kern w:val="2"/>
          <w:sz w:val="24"/>
          <w:szCs w:val="24"/>
          <w:lang w:eastAsia="en-GB"/>
          <w14:ligatures w14:val="standardContextual"/>
        </w:rPr>
        <w:tab/>
      </w:r>
      <w:r w:rsidRPr="00B5710B">
        <w:rPr>
          <w:noProof/>
          <w:lang w:val="en-US"/>
        </w:rPr>
        <w:t>Overview</w:t>
      </w:r>
      <w:r>
        <w:rPr>
          <w:noProof/>
        </w:rPr>
        <w:tab/>
      </w:r>
      <w:r>
        <w:rPr>
          <w:noProof/>
        </w:rPr>
        <w:fldChar w:fldCharType="begin"/>
      </w:r>
      <w:r>
        <w:rPr>
          <w:noProof/>
        </w:rPr>
        <w:instrText xml:space="preserve"> PAGEREF _Toc210313932 \h </w:instrText>
      </w:r>
      <w:r>
        <w:rPr>
          <w:noProof/>
        </w:rPr>
      </w:r>
      <w:r>
        <w:rPr>
          <w:noProof/>
        </w:rPr>
        <w:fldChar w:fldCharType="separate"/>
      </w:r>
      <w:r>
        <w:rPr>
          <w:noProof/>
        </w:rPr>
        <w:t>163</w:t>
      </w:r>
      <w:r>
        <w:rPr>
          <w:noProof/>
        </w:rPr>
        <w:fldChar w:fldCharType="end"/>
      </w:r>
    </w:p>
    <w:p w14:paraId="20C9922B" w14:textId="757488CC" w:rsidR="00BB6D61" w:rsidRDefault="00BB6D61">
      <w:pPr>
        <w:pStyle w:val="TOC2"/>
        <w:rPr>
          <w:rFonts w:asciiTheme="minorHAnsi" w:eastAsiaTheme="minorEastAsia" w:hAnsiTheme="minorHAnsi" w:cstheme="minorBidi"/>
          <w:noProof/>
          <w:kern w:val="2"/>
          <w:sz w:val="24"/>
          <w:szCs w:val="24"/>
          <w:lang w:eastAsia="en-GB"/>
          <w14:ligatures w14:val="standardContextual"/>
        </w:rPr>
      </w:pPr>
      <w:r w:rsidRPr="00B5710B">
        <w:rPr>
          <w:noProof/>
          <w:lang w:val="en-US"/>
        </w:rPr>
        <w:t>D.</w:t>
      </w:r>
      <w:r w:rsidRPr="00B5710B">
        <w:rPr>
          <w:rFonts w:eastAsia="SimSun"/>
          <w:noProof/>
          <w:lang w:val="en-US" w:eastAsia="zh-CN"/>
        </w:rPr>
        <w:t>3</w:t>
      </w:r>
      <w:r w:rsidRPr="00B5710B">
        <w:rPr>
          <w:noProof/>
          <w:lang w:val="en-US"/>
        </w:rPr>
        <w:t>.2</w:t>
      </w:r>
      <w:r>
        <w:rPr>
          <w:rFonts w:asciiTheme="minorHAnsi" w:eastAsiaTheme="minorEastAsia" w:hAnsiTheme="minorHAnsi" w:cstheme="minorBidi"/>
          <w:noProof/>
          <w:kern w:val="2"/>
          <w:sz w:val="24"/>
          <w:szCs w:val="24"/>
          <w:lang w:eastAsia="en-GB"/>
          <w14:ligatures w14:val="standardContextual"/>
        </w:rPr>
        <w:tab/>
      </w:r>
      <w:r w:rsidRPr="00B5710B">
        <w:rPr>
          <w:noProof/>
          <w:lang w:val="en-US"/>
        </w:rPr>
        <w:t>Installation</w:t>
      </w:r>
      <w:r>
        <w:rPr>
          <w:noProof/>
        </w:rPr>
        <w:tab/>
      </w:r>
      <w:r>
        <w:rPr>
          <w:noProof/>
        </w:rPr>
        <w:fldChar w:fldCharType="begin"/>
      </w:r>
      <w:r>
        <w:rPr>
          <w:noProof/>
        </w:rPr>
        <w:instrText xml:space="preserve"> PAGEREF _Toc210313933 \h </w:instrText>
      </w:r>
      <w:r>
        <w:rPr>
          <w:noProof/>
        </w:rPr>
      </w:r>
      <w:r>
        <w:rPr>
          <w:noProof/>
        </w:rPr>
        <w:fldChar w:fldCharType="separate"/>
      </w:r>
      <w:r>
        <w:rPr>
          <w:noProof/>
        </w:rPr>
        <w:t>163</w:t>
      </w:r>
      <w:r>
        <w:rPr>
          <w:noProof/>
        </w:rPr>
        <w:fldChar w:fldCharType="end"/>
      </w:r>
    </w:p>
    <w:p w14:paraId="6FF93936" w14:textId="2BE9D084" w:rsidR="00BB6D61" w:rsidRDefault="00BB6D61">
      <w:pPr>
        <w:pStyle w:val="TOC3"/>
        <w:rPr>
          <w:rFonts w:asciiTheme="minorHAnsi" w:eastAsiaTheme="minorEastAsia" w:hAnsiTheme="minorHAnsi" w:cstheme="minorBidi"/>
          <w:noProof/>
          <w:kern w:val="2"/>
          <w:sz w:val="24"/>
          <w:szCs w:val="24"/>
          <w:lang w:eastAsia="en-GB"/>
          <w14:ligatures w14:val="standardContextual"/>
        </w:rPr>
      </w:pPr>
      <w:r w:rsidRPr="00B5710B">
        <w:rPr>
          <w:noProof/>
          <w:lang w:val="en-US"/>
        </w:rPr>
        <w:t>D.</w:t>
      </w:r>
      <w:r w:rsidRPr="00B5710B">
        <w:rPr>
          <w:rFonts w:eastAsia="SimSun"/>
          <w:noProof/>
          <w:lang w:val="en-US" w:eastAsia="zh-CN"/>
        </w:rPr>
        <w:t>3</w:t>
      </w:r>
      <w:r w:rsidRPr="00B5710B">
        <w:rPr>
          <w:noProof/>
          <w:lang w:val="en-US"/>
        </w:rPr>
        <w:t>.2.1</w:t>
      </w:r>
      <w:r>
        <w:rPr>
          <w:rFonts w:asciiTheme="minorHAnsi" w:eastAsiaTheme="minorEastAsia" w:hAnsiTheme="minorHAnsi" w:cstheme="minorBidi"/>
          <w:noProof/>
          <w:kern w:val="2"/>
          <w:sz w:val="24"/>
          <w:szCs w:val="24"/>
          <w:lang w:eastAsia="en-GB"/>
          <w14:ligatures w14:val="standardContextual"/>
        </w:rPr>
        <w:tab/>
      </w:r>
      <w:r w:rsidRPr="00B5710B">
        <w:rPr>
          <w:noProof/>
          <w:lang w:val="en-US"/>
        </w:rPr>
        <w:t>Cloning</w:t>
      </w:r>
      <w:r>
        <w:rPr>
          <w:noProof/>
        </w:rPr>
        <w:tab/>
      </w:r>
      <w:r>
        <w:rPr>
          <w:noProof/>
        </w:rPr>
        <w:fldChar w:fldCharType="begin"/>
      </w:r>
      <w:r>
        <w:rPr>
          <w:noProof/>
        </w:rPr>
        <w:instrText xml:space="preserve"> PAGEREF _Toc210313934 \h </w:instrText>
      </w:r>
      <w:r>
        <w:rPr>
          <w:noProof/>
        </w:rPr>
      </w:r>
      <w:r>
        <w:rPr>
          <w:noProof/>
        </w:rPr>
        <w:fldChar w:fldCharType="separate"/>
      </w:r>
      <w:r>
        <w:rPr>
          <w:noProof/>
        </w:rPr>
        <w:t>163</w:t>
      </w:r>
      <w:r>
        <w:rPr>
          <w:noProof/>
        </w:rPr>
        <w:fldChar w:fldCharType="end"/>
      </w:r>
    </w:p>
    <w:p w14:paraId="4714B24B" w14:textId="14F6829B" w:rsidR="00BB6D61" w:rsidRDefault="00BB6D61">
      <w:pPr>
        <w:pStyle w:val="TOC3"/>
        <w:rPr>
          <w:rFonts w:asciiTheme="minorHAnsi" w:eastAsiaTheme="minorEastAsia" w:hAnsiTheme="minorHAnsi" w:cstheme="minorBidi"/>
          <w:noProof/>
          <w:kern w:val="2"/>
          <w:sz w:val="24"/>
          <w:szCs w:val="24"/>
          <w:lang w:eastAsia="en-GB"/>
          <w14:ligatures w14:val="standardContextual"/>
        </w:rPr>
      </w:pPr>
      <w:r w:rsidRPr="00B5710B">
        <w:rPr>
          <w:noProof/>
          <w:lang w:val="en-US"/>
        </w:rPr>
        <w:t>D.</w:t>
      </w:r>
      <w:r w:rsidRPr="00B5710B">
        <w:rPr>
          <w:rFonts w:eastAsia="SimSun"/>
          <w:noProof/>
          <w:lang w:val="en-US" w:eastAsia="zh-CN"/>
        </w:rPr>
        <w:t>3</w:t>
      </w:r>
      <w:r w:rsidRPr="00B5710B">
        <w:rPr>
          <w:noProof/>
          <w:lang w:val="en-US"/>
        </w:rPr>
        <w:t>.2.2</w:t>
      </w:r>
      <w:r>
        <w:rPr>
          <w:rFonts w:asciiTheme="minorHAnsi" w:eastAsiaTheme="minorEastAsia" w:hAnsiTheme="minorHAnsi" w:cstheme="minorBidi"/>
          <w:noProof/>
          <w:kern w:val="2"/>
          <w:sz w:val="24"/>
          <w:szCs w:val="24"/>
          <w:lang w:eastAsia="en-GB"/>
          <w14:ligatures w14:val="standardContextual"/>
        </w:rPr>
        <w:tab/>
      </w:r>
      <w:r w:rsidRPr="00B5710B">
        <w:rPr>
          <w:noProof/>
          <w:lang w:val="en-US"/>
        </w:rPr>
        <w:t>Working Directory</w:t>
      </w:r>
      <w:r>
        <w:rPr>
          <w:noProof/>
        </w:rPr>
        <w:tab/>
      </w:r>
      <w:r>
        <w:rPr>
          <w:noProof/>
        </w:rPr>
        <w:fldChar w:fldCharType="begin"/>
      </w:r>
      <w:r>
        <w:rPr>
          <w:noProof/>
        </w:rPr>
        <w:instrText xml:space="preserve"> PAGEREF _Toc210313935 \h </w:instrText>
      </w:r>
      <w:r>
        <w:rPr>
          <w:noProof/>
        </w:rPr>
      </w:r>
      <w:r>
        <w:rPr>
          <w:noProof/>
        </w:rPr>
        <w:fldChar w:fldCharType="separate"/>
      </w:r>
      <w:r>
        <w:rPr>
          <w:noProof/>
        </w:rPr>
        <w:t>163</w:t>
      </w:r>
      <w:r>
        <w:rPr>
          <w:noProof/>
        </w:rPr>
        <w:fldChar w:fldCharType="end"/>
      </w:r>
    </w:p>
    <w:p w14:paraId="0008D3D2" w14:textId="3E5C36A6" w:rsidR="00BB6D61" w:rsidRDefault="00BB6D61">
      <w:pPr>
        <w:pStyle w:val="TOC2"/>
        <w:rPr>
          <w:rFonts w:asciiTheme="minorHAnsi" w:eastAsiaTheme="minorEastAsia" w:hAnsiTheme="minorHAnsi" w:cstheme="minorBidi"/>
          <w:noProof/>
          <w:kern w:val="2"/>
          <w:sz w:val="24"/>
          <w:szCs w:val="24"/>
          <w:lang w:eastAsia="en-GB"/>
          <w14:ligatures w14:val="standardContextual"/>
        </w:rPr>
      </w:pPr>
      <w:r w:rsidRPr="00B5710B">
        <w:rPr>
          <w:noProof/>
          <w:lang w:val="en-US"/>
        </w:rPr>
        <w:t>D.</w:t>
      </w:r>
      <w:r w:rsidRPr="00B5710B">
        <w:rPr>
          <w:noProof/>
          <w:lang w:val="en-US" w:eastAsia="zh-CN"/>
        </w:rPr>
        <w:t>3</w:t>
      </w:r>
      <w:r w:rsidRPr="00B5710B">
        <w:rPr>
          <w:noProof/>
          <w:lang w:val="en-US"/>
        </w:rPr>
        <w:t>.3</w:t>
      </w:r>
      <w:r>
        <w:rPr>
          <w:rFonts w:asciiTheme="minorHAnsi" w:eastAsiaTheme="minorEastAsia" w:hAnsiTheme="minorHAnsi" w:cstheme="minorBidi"/>
          <w:noProof/>
          <w:kern w:val="2"/>
          <w:sz w:val="24"/>
          <w:szCs w:val="24"/>
          <w:lang w:eastAsia="en-GB"/>
          <w14:ligatures w14:val="standardContextual"/>
        </w:rPr>
        <w:tab/>
      </w:r>
      <w:r w:rsidRPr="00B5710B">
        <w:rPr>
          <w:noProof/>
          <w:lang w:val="en-US"/>
        </w:rPr>
        <w:t>Test sequence preparation</w:t>
      </w:r>
      <w:r>
        <w:rPr>
          <w:noProof/>
        </w:rPr>
        <w:tab/>
      </w:r>
      <w:r>
        <w:rPr>
          <w:noProof/>
        </w:rPr>
        <w:fldChar w:fldCharType="begin"/>
      </w:r>
      <w:r>
        <w:rPr>
          <w:noProof/>
        </w:rPr>
        <w:instrText xml:space="preserve"> PAGEREF _Toc210313936 \h </w:instrText>
      </w:r>
      <w:r>
        <w:rPr>
          <w:noProof/>
        </w:rPr>
      </w:r>
      <w:r>
        <w:rPr>
          <w:noProof/>
        </w:rPr>
        <w:fldChar w:fldCharType="separate"/>
      </w:r>
      <w:r>
        <w:rPr>
          <w:noProof/>
        </w:rPr>
        <w:t>163</w:t>
      </w:r>
      <w:r>
        <w:rPr>
          <w:noProof/>
        </w:rPr>
        <w:fldChar w:fldCharType="end"/>
      </w:r>
    </w:p>
    <w:p w14:paraId="6DB2DA55" w14:textId="647F426F" w:rsidR="00BB6D61" w:rsidRDefault="00BB6D61">
      <w:pPr>
        <w:pStyle w:val="TOC3"/>
        <w:rPr>
          <w:rFonts w:asciiTheme="minorHAnsi" w:eastAsiaTheme="minorEastAsia" w:hAnsiTheme="minorHAnsi" w:cstheme="minorBidi"/>
          <w:noProof/>
          <w:kern w:val="2"/>
          <w:sz w:val="24"/>
          <w:szCs w:val="24"/>
          <w:lang w:eastAsia="en-GB"/>
          <w14:ligatures w14:val="standardContextual"/>
        </w:rPr>
      </w:pPr>
      <w:r w:rsidRPr="00B5710B">
        <w:rPr>
          <w:noProof/>
          <w:lang w:val="en-US"/>
        </w:rPr>
        <w:t>D.</w:t>
      </w:r>
      <w:r w:rsidRPr="00B5710B">
        <w:rPr>
          <w:rFonts w:eastAsia="SimSun"/>
          <w:noProof/>
          <w:lang w:val="en-US" w:eastAsia="zh-CN"/>
        </w:rPr>
        <w:t>3</w:t>
      </w:r>
      <w:r w:rsidRPr="00B5710B">
        <w:rPr>
          <w:noProof/>
          <w:lang w:val="en-US"/>
        </w:rPr>
        <w:t>.3.1</w:t>
      </w:r>
      <w:r>
        <w:rPr>
          <w:rFonts w:asciiTheme="minorHAnsi" w:eastAsiaTheme="minorEastAsia" w:hAnsiTheme="minorHAnsi" w:cstheme="minorBidi"/>
          <w:noProof/>
          <w:kern w:val="2"/>
          <w:sz w:val="24"/>
          <w:szCs w:val="24"/>
          <w:lang w:eastAsia="en-GB"/>
          <w14:ligatures w14:val="standardContextual"/>
        </w:rPr>
        <w:tab/>
      </w:r>
      <w:r w:rsidRPr="00B5710B">
        <w:rPr>
          <w:noProof/>
          <w:lang w:val="en-US"/>
        </w:rPr>
        <w:t>Dense dynamic point cloud</w:t>
      </w:r>
      <w:r>
        <w:rPr>
          <w:noProof/>
        </w:rPr>
        <w:tab/>
      </w:r>
      <w:r>
        <w:rPr>
          <w:noProof/>
        </w:rPr>
        <w:fldChar w:fldCharType="begin"/>
      </w:r>
      <w:r>
        <w:rPr>
          <w:noProof/>
        </w:rPr>
        <w:instrText xml:space="preserve"> PAGEREF _Toc210313937 \h </w:instrText>
      </w:r>
      <w:r>
        <w:rPr>
          <w:noProof/>
        </w:rPr>
      </w:r>
      <w:r>
        <w:rPr>
          <w:noProof/>
        </w:rPr>
        <w:fldChar w:fldCharType="separate"/>
      </w:r>
      <w:r>
        <w:rPr>
          <w:noProof/>
        </w:rPr>
        <w:t>163</w:t>
      </w:r>
      <w:r>
        <w:rPr>
          <w:noProof/>
        </w:rPr>
        <w:fldChar w:fldCharType="end"/>
      </w:r>
    </w:p>
    <w:p w14:paraId="016ECDD2" w14:textId="6F26774E" w:rsidR="00BB6D61" w:rsidRDefault="00BB6D61">
      <w:pPr>
        <w:pStyle w:val="TOC4"/>
        <w:rPr>
          <w:rFonts w:asciiTheme="minorHAnsi" w:eastAsiaTheme="minorEastAsia" w:hAnsiTheme="minorHAnsi" w:cstheme="minorBidi"/>
          <w:noProof/>
          <w:kern w:val="2"/>
          <w:sz w:val="24"/>
          <w:szCs w:val="24"/>
          <w:lang w:eastAsia="en-GB"/>
          <w14:ligatures w14:val="standardContextual"/>
        </w:rPr>
      </w:pPr>
      <w:r w:rsidRPr="00B5710B">
        <w:rPr>
          <w:noProof/>
          <w:lang w:val="en-US"/>
        </w:rPr>
        <w:t>D.</w:t>
      </w:r>
      <w:r w:rsidRPr="00B5710B">
        <w:rPr>
          <w:noProof/>
          <w:lang w:val="en-US" w:eastAsia="zh-CN"/>
        </w:rPr>
        <w:t>3</w:t>
      </w:r>
      <w:r w:rsidRPr="00B5710B">
        <w:rPr>
          <w:noProof/>
          <w:lang w:val="en-US"/>
        </w:rPr>
        <w:t>.3.1.</w:t>
      </w:r>
      <w:r w:rsidRPr="00B5710B">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B5710B">
        <w:rPr>
          <w:noProof/>
          <w:lang w:val="en-US"/>
        </w:rPr>
        <w:t>Generation of target dense dynamic point clouds</w:t>
      </w:r>
      <w:r>
        <w:rPr>
          <w:noProof/>
        </w:rPr>
        <w:tab/>
      </w:r>
      <w:r>
        <w:rPr>
          <w:noProof/>
        </w:rPr>
        <w:fldChar w:fldCharType="begin"/>
      </w:r>
      <w:r>
        <w:rPr>
          <w:noProof/>
        </w:rPr>
        <w:instrText xml:space="preserve"> PAGEREF _Toc210313938 \h </w:instrText>
      </w:r>
      <w:r>
        <w:rPr>
          <w:noProof/>
        </w:rPr>
      </w:r>
      <w:r>
        <w:rPr>
          <w:noProof/>
        </w:rPr>
        <w:fldChar w:fldCharType="separate"/>
      </w:r>
      <w:r>
        <w:rPr>
          <w:noProof/>
        </w:rPr>
        <w:t>164</w:t>
      </w:r>
      <w:r>
        <w:rPr>
          <w:noProof/>
        </w:rPr>
        <w:fldChar w:fldCharType="end"/>
      </w:r>
    </w:p>
    <w:p w14:paraId="12DA9170" w14:textId="112B2BB7" w:rsidR="00BB6D61" w:rsidRDefault="00BB6D61">
      <w:pPr>
        <w:pStyle w:val="TOC2"/>
        <w:rPr>
          <w:rFonts w:asciiTheme="minorHAnsi" w:eastAsiaTheme="minorEastAsia" w:hAnsiTheme="minorHAnsi" w:cstheme="minorBidi"/>
          <w:noProof/>
          <w:kern w:val="2"/>
          <w:sz w:val="24"/>
          <w:szCs w:val="24"/>
          <w:lang w:eastAsia="en-GB"/>
          <w14:ligatures w14:val="standardContextual"/>
        </w:rPr>
      </w:pPr>
      <w:r w:rsidRPr="00B5710B">
        <w:rPr>
          <w:noProof/>
          <w:lang w:val="en-US"/>
        </w:rPr>
        <w:t>D.</w:t>
      </w:r>
      <w:r w:rsidRPr="00B5710B">
        <w:rPr>
          <w:noProof/>
          <w:lang w:val="en-US" w:eastAsia="zh-CN"/>
        </w:rPr>
        <w:t>3</w:t>
      </w:r>
      <w:r w:rsidRPr="00B5710B">
        <w:rPr>
          <w:noProof/>
          <w:lang w:val="en-US"/>
        </w:rPr>
        <w:t>.4</w:t>
      </w:r>
      <w:r>
        <w:rPr>
          <w:rFonts w:asciiTheme="minorHAnsi" w:eastAsiaTheme="minorEastAsia" w:hAnsiTheme="minorHAnsi" w:cstheme="minorBidi"/>
          <w:noProof/>
          <w:kern w:val="2"/>
          <w:sz w:val="24"/>
          <w:szCs w:val="24"/>
          <w:lang w:eastAsia="en-GB"/>
          <w14:ligatures w14:val="standardContextual"/>
        </w:rPr>
        <w:tab/>
      </w:r>
      <w:r w:rsidRPr="00B5710B">
        <w:rPr>
          <w:noProof/>
          <w:lang w:val="en-US"/>
        </w:rPr>
        <w:t>Bitstream and objective metric generation</w:t>
      </w:r>
      <w:r>
        <w:rPr>
          <w:noProof/>
        </w:rPr>
        <w:tab/>
      </w:r>
      <w:r>
        <w:rPr>
          <w:noProof/>
        </w:rPr>
        <w:fldChar w:fldCharType="begin"/>
      </w:r>
      <w:r>
        <w:rPr>
          <w:noProof/>
        </w:rPr>
        <w:instrText xml:space="preserve"> PAGEREF _Toc210313939 \h </w:instrText>
      </w:r>
      <w:r>
        <w:rPr>
          <w:noProof/>
        </w:rPr>
      </w:r>
      <w:r>
        <w:rPr>
          <w:noProof/>
        </w:rPr>
        <w:fldChar w:fldCharType="separate"/>
      </w:r>
      <w:r>
        <w:rPr>
          <w:noProof/>
        </w:rPr>
        <w:t>165</w:t>
      </w:r>
      <w:r>
        <w:rPr>
          <w:noProof/>
        </w:rPr>
        <w:fldChar w:fldCharType="end"/>
      </w:r>
    </w:p>
    <w:p w14:paraId="660A263D" w14:textId="5D41A052" w:rsidR="00BB6D61" w:rsidRDefault="00BB6D61">
      <w:pPr>
        <w:pStyle w:val="TOC3"/>
        <w:rPr>
          <w:rFonts w:asciiTheme="minorHAnsi" w:eastAsiaTheme="minorEastAsia" w:hAnsiTheme="minorHAnsi" w:cstheme="minorBidi"/>
          <w:noProof/>
          <w:kern w:val="2"/>
          <w:sz w:val="24"/>
          <w:szCs w:val="24"/>
          <w:lang w:eastAsia="en-GB"/>
          <w14:ligatures w14:val="standardContextual"/>
        </w:rPr>
      </w:pPr>
      <w:r w:rsidRPr="00B5710B">
        <w:rPr>
          <w:noProof/>
          <w:lang w:val="en-US"/>
        </w:rPr>
        <w:t>D.</w:t>
      </w:r>
      <w:r w:rsidRPr="00B5710B">
        <w:rPr>
          <w:rFonts w:eastAsia="SimSun"/>
          <w:noProof/>
          <w:lang w:val="en-US" w:eastAsia="zh-CN"/>
        </w:rPr>
        <w:t>3</w:t>
      </w:r>
      <w:r w:rsidRPr="00B5710B">
        <w:rPr>
          <w:noProof/>
          <w:lang w:val="en-US"/>
        </w:rPr>
        <w:t>.4.1</w:t>
      </w:r>
      <w:r>
        <w:rPr>
          <w:rFonts w:asciiTheme="minorHAnsi" w:eastAsiaTheme="minorEastAsia" w:hAnsiTheme="minorHAnsi" w:cstheme="minorBidi"/>
          <w:noProof/>
          <w:kern w:val="2"/>
          <w:sz w:val="24"/>
          <w:szCs w:val="24"/>
          <w:lang w:eastAsia="en-GB"/>
          <w14:ligatures w14:val="standardContextual"/>
        </w:rPr>
        <w:tab/>
      </w:r>
      <w:r w:rsidRPr="00B5710B">
        <w:rPr>
          <w:noProof/>
          <w:lang w:val="en-US"/>
        </w:rPr>
        <w:t>Dense dynamic point cloud</w:t>
      </w:r>
      <w:r>
        <w:rPr>
          <w:noProof/>
        </w:rPr>
        <w:tab/>
      </w:r>
      <w:r>
        <w:rPr>
          <w:noProof/>
        </w:rPr>
        <w:fldChar w:fldCharType="begin"/>
      </w:r>
      <w:r>
        <w:rPr>
          <w:noProof/>
        </w:rPr>
        <w:instrText xml:space="preserve"> PAGEREF _Toc210313940 \h </w:instrText>
      </w:r>
      <w:r>
        <w:rPr>
          <w:noProof/>
        </w:rPr>
      </w:r>
      <w:r>
        <w:rPr>
          <w:noProof/>
        </w:rPr>
        <w:fldChar w:fldCharType="separate"/>
      </w:r>
      <w:r>
        <w:rPr>
          <w:noProof/>
        </w:rPr>
        <w:t>165</w:t>
      </w:r>
      <w:r>
        <w:rPr>
          <w:noProof/>
        </w:rPr>
        <w:fldChar w:fldCharType="end"/>
      </w:r>
    </w:p>
    <w:p w14:paraId="2E69F27A" w14:textId="3A7E24E5" w:rsidR="00BB6D61" w:rsidRDefault="00BB6D61">
      <w:pPr>
        <w:pStyle w:val="TOC4"/>
        <w:rPr>
          <w:rFonts w:asciiTheme="minorHAnsi" w:eastAsiaTheme="minorEastAsia" w:hAnsiTheme="minorHAnsi" w:cstheme="minorBidi"/>
          <w:noProof/>
          <w:kern w:val="2"/>
          <w:sz w:val="24"/>
          <w:szCs w:val="24"/>
          <w:lang w:eastAsia="en-GB"/>
          <w14:ligatures w14:val="standardContextual"/>
        </w:rPr>
      </w:pPr>
      <w:r w:rsidRPr="00B5710B">
        <w:rPr>
          <w:noProof/>
          <w:lang w:val="en-US"/>
        </w:rPr>
        <w:t>D.</w:t>
      </w:r>
      <w:r w:rsidRPr="00B5710B">
        <w:rPr>
          <w:rFonts w:eastAsia="SimSun"/>
          <w:noProof/>
          <w:lang w:val="en-US" w:eastAsia="zh-CN"/>
        </w:rPr>
        <w:t>3</w:t>
      </w:r>
      <w:r w:rsidRPr="00B5710B">
        <w:rPr>
          <w:noProof/>
          <w:lang w:val="en-US"/>
        </w:rPr>
        <w:t>.4.1.1</w:t>
      </w:r>
      <w:r>
        <w:rPr>
          <w:rFonts w:asciiTheme="minorHAnsi" w:eastAsiaTheme="minorEastAsia" w:hAnsiTheme="minorHAnsi" w:cstheme="minorBidi"/>
          <w:noProof/>
          <w:kern w:val="2"/>
          <w:sz w:val="24"/>
          <w:szCs w:val="24"/>
          <w:lang w:eastAsia="en-GB"/>
          <w14:ligatures w14:val="standardContextual"/>
        </w:rPr>
        <w:tab/>
      </w:r>
      <w:r w:rsidRPr="00B5710B">
        <w:rPr>
          <w:noProof/>
          <w:lang w:val="en-US"/>
        </w:rPr>
        <w:t>Executing tests</w:t>
      </w:r>
      <w:r>
        <w:rPr>
          <w:noProof/>
        </w:rPr>
        <w:tab/>
      </w:r>
      <w:r>
        <w:rPr>
          <w:noProof/>
        </w:rPr>
        <w:fldChar w:fldCharType="begin"/>
      </w:r>
      <w:r>
        <w:rPr>
          <w:noProof/>
        </w:rPr>
        <w:instrText xml:space="preserve"> PAGEREF _Toc210313941 \h </w:instrText>
      </w:r>
      <w:r>
        <w:rPr>
          <w:noProof/>
        </w:rPr>
      </w:r>
      <w:r>
        <w:rPr>
          <w:noProof/>
        </w:rPr>
        <w:fldChar w:fldCharType="separate"/>
      </w:r>
      <w:r>
        <w:rPr>
          <w:noProof/>
        </w:rPr>
        <w:t>165</w:t>
      </w:r>
      <w:r>
        <w:rPr>
          <w:noProof/>
        </w:rPr>
        <w:fldChar w:fldCharType="end"/>
      </w:r>
    </w:p>
    <w:p w14:paraId="3187FB4D" w14:textId="61FDAC6F" w:rsidR="00BB6D61" w:rsidRDefault="00BB6D61">
      <w:pPr>
        <w:pStyle w:val="TOC4"/>
        <w:rPr>
          <w:rFonts w:asciiTheme="minorHAnsi" w:eastAsiaTheme="minorEastAsia" w:hAnsiTheme="minorHAnsi" w:cstheme="minorBidi"/>
          <w:noProof/>
          <w:kern w:val="2"/>
          <w:sz w:val="24"/>
          <w:szCs w:val="24"/>
          <w:lang w:eastAsia="en-GB"/>
          <w14:ligatures w14:val="standardContextual"/>
        </w:rPr>
      </w:pPr>
      <w:r w:rsidRPr="00B5710B">
        <w:rPr>
          <w:noProof/>
          <w:lang w:val="en-US"/>
        </w:rPr>
        <w:t>D.</w:t>
      </w:r>
      <w:r w:rsidRPr="00B5710B">
        <w:rPr>
          <w:rFonts w:eastAsia="SimSun"/>
          <w:noProof/>
          <w:lang w:val="en-US" w:eastAsia="zh-CN"/>
        </w:rPr>
        <w:t>3</w:t>
      </w:r>
      <w:r w:rsidRPr="00B5710B">
        <w:rPr>
          <w:noProof/>
          <w:lang w:val="en-US"/>
        </w:rPr>
        <w:t>.4.1.2</w:t>
      </w:r>
      <w:r>
        <w:rPr>
          <w:rFonts w:asciiTheme="minorHAnsi" w:eastAsiaTheme="minorEastAsia" w:hAnsiTheme="minorHAnsi" w:cstheme="minorBidi"/>
          <w:noProof/>
          <w:kern w:val="2"/>
          <w:sz w:val="24"/>
          <w:szCs w:val="24"/>
          <w:lang w:eastAsia="en-GB"/>
          <w14:ligatures w14:val="standardContextual"/>
        </w:rPr>
        <w:tab/>
      </w:r>
      <w:r w:rsidRPr="00B5710B">
        <w:rPr>
          <w:noProof/>
          <w:lang w:val="en-US"/>
        </w:rPr>
        <w:t>Objective results</w:t>
      </w:r>
      <w:r>
        <w:rPr>
          <w:noProof/>
        </w:rPr>
        <w:tab/>
      </w:r>
      <w:r>
        <w:rPr>
          <w:noProof/>
        </w:rPr>
        <w:fldChar w:fldCharType="begin"/>
      </w:r>
      <w:r>
        <w:rPr>
          <w:noProof/>
        </w:rPr>
        <w:instrText xml:space="preserve"> PAGEREF _Toc210313942 \h </w:instrText>
      </w:r>
      <w:r>
        <w:rPr>
          <w:noProof/>
        </w:rPr>
      </w:r>
      <w:r>
        <w:rPr>
          <w:noProof/>
        </w:rPr>
        <w:fldChar w:fldCharType="separate"/>
      </w:r>
      <w:r>
        <w:rPr>
          <w:noProof/>
        </w:rPr>
        <w:t>166</w:t>
      </w:r>
      <w:r>
        <w:rPr>
          <w:noProof/>
        </w:rPr>
        <w:fldChar w:fldCharType="end"/>
      </w:r>
    </w:p>
    <w:p w14:paraId="48C08FAA" w14:textId="64D16CF7" w:rsidR="00BB6D61" w:rsidRDefault="00BB6D61">
      <w:pPr>
        <w:pStyle w:val="TOC2"/>
        <w:rPr>
          <w:rFonts w:asciiTheme="minorHAnsi" w:eastAsiaTheme="minorEastAsia" w:hAnsiTheme="minorHAnsi" w:cstheme="minorBidi"/>
          <w:noProof/>
          <w:kern w:val="2"/>
          <w:sz w:val="24"/>
          <w:szCs w:val="24"/>
          <w:lang w:eastAsia="en-GB"/>
          <w14:ligatures w14:val="standardContextual"/>
        </w:rPr>
      </w:pPr>
      <w:r w:rsidRPr="00B5710B">
        <w:rPr>
          <w:noProof/>
          <w:lang w:val="en-US"/>
        </w:rPr>
        <w:t>D</w:t>
      </w:r>
      <w:r w:rsidRPr="00B5710B">
        <w:rPr>
          <w:noProof/>
          <w:lang w:val="en-US" w:eastAsia="zh-CN"/>
        </w:rPr>
        <w:t>.3</w:t>
      </w:r>
      <w:r w:rsidRPr="00B5710B">
        <w:rPr>
          <w:noProof/>
          <w:lang w:val="en-US"/>
        </w:rPr>
        <w:t>.5</w:t>
      </w:r>
      <w:r>
        <w:rPr>
          <w:rFonts w:asciiTheme="minorHAnsi" w:eastAsiaTheme="minorEastAsia" w:hAnsiTheme="minorHAnsi" w:cstheme="minorBidi"/>
          <w:noProof/>
          <w:kern w:val="2"/>
          <w:sz w:val="24"/>
          <w:szCs w:val="24"/>
          <w:lang w:eastAsia="en-GB"/>
          <w14:ligatures w14:val="standardContextual"/>
        </w:rPr>
        <w:tab/>
      </w:r>
      <w:r w:rsidRPr="00B5710B">
        <w:rPr>
          <w:noProof/>
          <w:lang w:val="en-US"/>
        </w:rPr>
        <w:t>Video generation</w:t>
      </w:r>
      <w:r>
        <w:rPr>
          <w:noProof/>
        </w:rPr>
        <w:tab/>
      </w:r>
      <w:r>
        <w:rPr>
          <w:noProof/>
        </w:rPr>
        <w:fldChar w:fldCharType="begin"/>
      </w:r>
      <w:r>
        <w:rPr>
          <w:noProof/>
        </w:rPr>
        <w:instrText xml:space="preserve"> PAGEREF _Toc210313943 \h </w:instrText>
      </w:r>
      <w:r>
        <w:rPr>
          <w:noProof/>
        </w:rPr>
      </w:r>
      <w:r>
        <w:rPr>
          <w:noProof/>
        </w:rPr>
        <w:fldChar w:fldCharType="separate"/>
      </w:r>
      <w:r>
        <w:rPr>
          <w:noProof/>
        </w:rPr>
        <w:t>167</w:t>
      </w:r>
      <w:r>
        <w:rPr>
          <w:noProof/>
        </w:rPr>
        <w:fldChar w:fldCharType="end"/>
      </w:r>
    </w:p>
    <w:p w14:paraId="1E544CAB" w14:textId="40C9B313" w:rsidR="00BB6D61" w:rsidRDefault="00BB6D61">
      <w:pPr>
        <w:pStyle w:val="TOC3"/>
        <w:rPr>
          <w:rFonts w:asciiTheme="minorHAnsi" w:eastAsiaTheme="minorEastAsia" w:hAnsiTheme="minorHAnsi" w:cstheme="minorBidi"/>
          <w:noProof/>
          <w:kern w:val="2"/>
          <w:sz w:val="24"/>
          <w:szCs w:val="24"/>
          <w:lang w:eastAsia="en-GB"/>
          <w14:ligatures w14:val="standardContextual"/>
        </w:rPr>
      </w:pPr>
      <w:r w:rsidRPr="00B5710B">
        <w:rPr>
          <w:noProof/>
          <w:lang w:val="en-US"/>
        </w:rPr>
        <w:t>D.</w:t>
      </w:r>
      <w:r w:rsidRPr="00B5710B">
        <w:rPr>
          <w:rFonts w:eastAsia="SimSun"/>
          <w:noProof/>
          <w:lang w:val="en-US" w:eastAsia="zh-CN"/>
        </w:rPr>
        <w:t>3.</w:t>
      </w:r>
      <w:r w:rsidRPr="00B5710B">
        <w:rPr>
          <w:noProof/>
          <w:lang w:val="en-US"/>
        </w:rPr>
        <w:t>5.1</w:t>
      </w:r>
      <w:r>
        <w:rPr>
          <w:rFonts w:asciiTheme="minorHAnsi" w:eastAsiaTheme="minorEastAsia" w:hAnsiTheme="minorHAnsi" w:cstheme="minorBidi"/>
          <w:noProof/>
          <w:kern w:val="2"/>
          <w:sz w:val="24"/>
          <w:szCs w:val="24"/>
          <w:lang w:eastAsia="en-GB"/>
          <w14:ligatures w14:val="standardContextual"/>
        </w:rPr>
        <w:tab/>
      </w:r>
      <w:r w:rsidRPr="00B5710B">
        <w:rPr>
          <w:noProof/>
          <w:lang w:val="en-US"/>
        </w:rPr>
        <w:t>Dense dynamic point cloud</w:t>
      </w:r>
      <w:r>
        <w:rPr>
          <w:noProof/>
        </w:rPr>
        <w:tab/>
      </w:r>
      <w:r>
        <w:rPr>
          <w:noProof/>
        </w:rPr>
        <w:fldChar w:fldCharType="begin"/>
      </w:r>
      <w:r>
        <w:rPr>
          <w:noProof/>
        </w:rPr>
        <w:instrText xml:space="preserve"> PAGEREF _Toc210313944 \h </w:instrText>
      </w:r>
      <w:r>
        <w:rPr>
          <w:noProof/>
        </w:rPr>
      </w:r>
      <w:r>
        <w:rPr>
          <w:noProof/>
        </w:rPr>
        <w:fldChar w:fldCharType="separate"/>
      </w:r>
      <w:r>
        <w:rPr>
          <w:noProof/>
        </w:rPr>
        <w:t>167</w:t>
      </w:r>
      <w:r>
        <w:rPr>
          <w:noProof/>
        </w:rPr>
        <w:fldChar w:fldCharType="end"/>
      </w:r>
    </w:p>
    <w:p w14:paraId="230E02C8" w14:textId="1A574DFB" w:rsidR="00BB6D61" w:rsidRDefault="00BB6D61">
      <w:pPr>
        <w:pStyle w:val="TOC9"/>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sidRPr="00B5710B">
        <w:rPr>
          <w:rFonts w:eastAsia="SimSun"/>
          <w:noProof/>
        </w:rPr>
        <w:t>E</w:t>
      </w:r>
      <w:r>
        <w:rPr>
          <w:noProof/>
        </w:rPr>
        <w:t>: Testing support material</w:t>
      </w:r>
      <w:r>
        <w:rPr>
          <w:noProof/>
        </w:rPr>
        <w:tab/>
      </w:r>
      <w:r>
        <w:rPr>
          <w:noProof/>
        </w:rPr>
        <w:fldChar w:fldCharType="begin"/>
      </w:r>
      <w:r>
        <w:rPr>
          <w:noProof/>
        </w:rPr>
        <w:instrText xml:space="preserve"> PAGEREF _Toc210313945 \h </w:instrText>
      </w:r>
      <w:r>
        <w:rPr>
          <w:noProof/>
        </w:rPr>
      </w:r>
      <w:r>
        <w:rPr>
          <w:noProof/>
        </w:rPr>
        <w:fldChar w:fldCharType="separate"/>
      </w:r>
      <w:r>
        <w:rPr>
          <w:noProof/>
        </w:rPr>
        <w:t>169</w:t>
      </w:r>
      <w:r>
        <w:rPr>
          <w:noProof/>
        </w:rPr>
        <w:fldChar w:fldCharType="end"/>
      </w:r>
    </w:p>
    <w:p w14:paraId="6B8D7125" w14:textId="0B413818" w:rsidR="00BB6D61" w:rsidRDefault="00BB6D61">
      <w:pPr>
        <w:pStyle w:val="TOC1"/>
        <w:rPr>
          <w:rFonts w:asciiTheme="minorHAnsi" w:eastAsiaTheme="minorEastAsia" w:hAnsiTheme="minorHAnsi" w:cstheme="minorBidi"/>
          <w:noProof/>
          <w:kern w:val="2"/>
          <w:sz w:val="24"/>
          <w:szCs w:val="24"/>
          <w:lang w:eastAsia="en-GB"/>
          <w14:ligatures w14:val="standardContextual"/>
        </w:rPr>
      </w:pPr>
      <w:r w:rsidRPr="00B5710B">
        <w:rPr>
          <w:rFonts w:eastAsia="SimSun"/>
          <w:noProof/>
          <w:lang w:val="en-US" w:eastAsia="zh-CN"/>
        </w:rPr>
        <w:t>E</w:t>
      </w:r>
      <w:r>
        <w:rPr>
          <w:noProof/>
        </w:rPr>
        <w:t>.</w:t>
      </w:r>
      <w:r w:rsidRPr="00B5710B">
        <w:rPr>
          <w:rFonts w:eastAsia="SimSun"/>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Pr>
          <w:noProof/>
        </w:rPr>
        <w:t>3D background models for scenario 2 tests</w:t>
      </w:r>
      <w:r>
        <w:rPr>
          <w:noProof/>
        </w:rPr>
        <w:tab/>
      </w:r>
      <w:r>
        <w:rPr>
          <w:noProof/>
        </w:rPr>
        <w:fldChar w:fldCharType="begin"/>
      </w:r>
      <w:r>
        <w:rPr>
          <w:noProof/>
        </w:rPr>
        <w:instrText xml:space="preserve"> PAGEREF _Toc210313946 \h </w:instrText>
      </w:r>
      <w:r>
        <w:rPr>
          <w:noProof/>
        </w:rPr>
      </w:r>
      <w:r>
        <w:rPr>
          <w:noProof/>
        </w:rPr>
        <w:fldChar w:fldCharType="separate"/>
      </w:r>
      <w:r>
        <w:rPr>
          <w:noProof/>
        </w:rPr>
        <w:t>169</w:t>
      </w:r>
      <w:r>
        <w:rPr>
          <w:noProof/>
        </w:rPr>
        <w:fldChar w:fldCharType="end"/>
      </w:r>
    </w:p>
    <w:p w14:paraId="2C3A8504" w14:textId="20284016" w:rsidR="00BB6D61" w:rsidRDefault="00BB6D61">
      <w:pPr>
        <w:pStyle w:val="TOC2"/>
        <w:rPr>
          <w:rFonts w:asciiTheme="minorHAnsi" w:eastAsiaTheme="minorEastAsia" w:hAnsiTheme="minorHAnsi" w:cstheme="minorBidi"/>
          <w:noProof/>
          <w:kern w:val="2"/>
          <w:sz w:val="24"/>
          <w:szCs w:val="24"/>
          <w:lang w:eastAsia="en-GB"/>
          <w14:ligatures w14:val="standardContextual"/>
        </w:rPr>
      </w:pPr>
      <w:r w:rsidRPr="00B5710B">
        <w:rPr>
          <w:noProof/>
          <w:lang w:val="en-US" w:eastAsia="zh-CN"/>
        </w:rPr>
        <w:t>E.1.1</w:t>
      </w:r>
      <w:r>
        <w:rPr>
          <w:rFonts w:asciiTheme="minorHAnsi" w:eastAsiaTheme="minorEastAsia" w:hAnsiTheme="minorHAnsi" w:cstheme="minorBidi"/>
          <w:noProof/>
          <w:kern w:val="2"/>
          <w:sz w:val="24"/>
          <w:szCs w:val="24"/>
          <w:lang w:eastAsia="en-GB"/>
          <w14:ligatures w14:val="standardContextual"/>
        </w:rPr>
        <w:tab/>
      </w:r>
      <w:r w:rsidRPr="00B5710B">
        <w:rPr>
          <w:noProof/>
          <w:lang w:val="en-US" w:eastAsia="zh-CN"/>
        </w:rPr>
        <w:t>Introduction</w:t>
      </w:r>
      <w:r>
        <w:rPr>
          <w:noProof/>
        </w:rPr>
        <w:tab/>
      </w:r>
      <w:r>
        <w:rPr>
          <w:noProof/>
        </w:rPr>
        <w:fldChar w:fldCharType="begin"/>
      </w:r>
      <w:r>
        <w:rPr>
          <w:noProof/>
        </w:rPr>
        <w:instrText xml:space="preserve"> PAGEREF _Toc210313947 \h </w:instrText>
      </w:r>
      <w:r>
        <w:rPr>
          <w:noProof/>
        </w:rPr>
      </w:r>
      <w:r>
        <w:rPr>
          <w:noProof/>
        </w:rPr>
        <w:fldChar w:fldCharType="separate"/>
      </w:r>
      <w:r>
        <w:rPr>
          <w:noProof/>
        </w:rPr>
        <w:t>169</w:t>
      </w:r>
      <w:r>
        <w:rPr>
          <w:noProof/>
        </w:rPr>
        <w:fldChar w:fldCharType="end"/>
      </w:r>
    </w:p>
    <w:p w14:paraId="5C0DA592" w14:textId="0BA79676" w:rsidR="00BB6D61" w:rsidRDefault="00BB6D61">
      <w:pPr>
        <w:pStyle w:val="TOC1"/>
        <w:rPr>
          <w:rFonts w:asciiTheme="minorHAnsi" w:eastAsiaTheme="minorEastAsia" w:hAnsiTheme="minorHAnsi" w:cstheme="minorBidi"/>
          <w:noProof/>
          <w:kern w:val="2"/>
          <w:sz w:val="24"/>
          <w:szCs w:val="24"/>
          <w:lang w:eastAsia="en-GB"/>
          <w14:ligatures w14:val="standardContextual"/>
        </w:rPr>
      </w:pPr>
      <w:r w:rsidRPr="00B5710B">
        <w:rPr>
          <w:rFonts w:eastAsia="SimSun"/>
          <w:noProof/>
          <w:lang w:val="en-US" w:eastAsia="zh-CN"/>
        </w:rPr>
        <w:t>E</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Crouch End Station 3D background model</w:t>
      </w:r>
      <w:r>
        <w:rPr>
          <w:noProof/>
        </w:rPr>
        <w:tab/>
      </w:r>
      <w:r>
        <w:rPr>
          <w:noProof/>
        </w:rPr>
        <w:fldChar w:fldCharType="begin"/>
      </w:r>
      <w:r>
        <w:rPr>
          <w:noProof/>
        </w:rPr>
        <w:instrText xml:space="preserve"> PAGEREF _Toc210313948 \h </w:instrText>
      </w:r>
      <w:r>
        <w:rPr>
          <w:noProof/>
        </w:rPr>
      </w:r>
      <w:r>
        <w:rPr>
          <w:noProof/>
        </w:rPr>
        <w:fldChar w:fldCharType="separate"/>
      </w:r>
      <w:r>
        <w:rPr>
          <w:noProof/>
        </w:rPr>
        <w:t>169</w:t>
      </w:r>
      <w:r>
        <w:rPr>
          <w:noProof/>
        </w:rPr>
        <w:fldChar w:fldCharType="end"/>
      </w:r>
    </w:p>
    <w:p w14:paraId="1295B7F2" w14:textId="41D74395" w:rsidR="00BB6D61" w:rsidRDefault="00BB6D61">
      <w:pPr>
        <w:pStyle w:val="TOC2"/>
        <w:rPr>
          <w:rFonts w:asciiTheme="minorHAnsi" w:eastAsiaTheme="minorEastAsia" w:hAnsiTheme="minorHAnsi" w:cstheme="minorBidi"/>
          <w:noProof/>
          <w:kern w:val="2"/>
          <w:sz w:val="24"/>
          <w:szCs w:val="24"/>
          <w:lang w:eastAsia="en-GB"/>
          <w14:ligatures w14:val="standardContextual"/>
        </w:rPr>
      </w:pPr>
      <w:r w:rsidRPr="00B5710B">
        <w:rPr>
          <w:rFonts w:eastAsia="SimSun"/>
          <w:noProof/>
          <w:lang w:val="en-US" w:eastAsia="zh-CN"/>
        </w:rPr>
        <w:t>E</w:t>
      </w:r>
      <w:r>
        <w:rPr>
          <w:noProof/>
        </w:rPr>
        <w:t>.</w:t>
      </w:r>
      <w:r w:rsidRPr="00B5710B">
        <w:rPr>
          <w:noProof/>
          <w:lang w:val="en-US"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_Toc210313949 \h </w:instrText>
      </w:r>
      <w:r>
        <w:rPr>
          <w:noProof/>
        </w:rPr>
      </w:r>
      <w:r>
        <w:rPr>
          <w:noProof/>
        </w:rPr>
        <w:fldChar w:fldCharType="separate"/>
      </w:r>
      <w:r>
        <w:rPr>
          <w:noProof/>
        </w:rPr>
        <w:t>169</w:t>
      </w:r>
      <w:r>
        <w:rPr>
          <w:noProof/>
        </w:rPr>
        <w:fldChar w:fldCharType="end"/>
      </w:r>
    </w:p>
    <w:p w14:paraId="14BE7397" w14:textId="48D4AA47" w:rsidR="00BB6D61" w:rsidRDefault="00BB6D61">
      <w:pPr>
        <w:pStyle w:val="TOC2"/>
        <w:rPr>
          <w:rFonts w:asciiTheme="minorHAnsi" w:eastAsiaTheme="minorEastAsia" w:hAnsiTheme="minorHAnsi" w:cstheme="minorBidi"/>
          <w:noProof/>
          <w:kern w:val="2"/>
          <w:sz w:val="24"/>
          <w:szCs w:val="24"/>
          <w:lang w:eastAsia="en-GB"/>
          <w14:ligatures w14:val="standardContextual"/>
        </w:rPr>
      </w:pPr>
      <w:r w:rsidRPr="00B5710B">
        <w:rPr>
          <w:noProof/>
          <w:lang w:val="en-US" w:eastAsia="zh-CN"/>
        </w:rPr>
        <w:t>E</w:t>
      </w:r>
      <w:r w:rsidRPr="00B5710B">
        <w:rPr>
          <w:noProof/>
          <w:lang w:val="en-US"/>
        </w:rPr>
        <w:t>.2.2</w:t>
      </w:r>
      <w:r>
        <w:rPr>
          <w:rFonts w:asciiTheme="minorHAnsi" w:eastAsiaTheme="minorEastAsia" w:hAnsiTheme="minorHAnsi" w:cstheme="minorBidi"/>
          <w:noProof/>
          <w:kern w:val="2"/>
          <w:sz w:val="24"/>
          <w:szCs w:val="24"/>
          <w:lang w:eastAsia="en-GB"/>
          <w14:ligatures w14:val="standardContextual"/>
        </w:rPr>
        <w:tab/>
      </w:r>
      <w:r>
        <w:rPr>
          <w:noProof/>
        </w:rPr>
        <w:t>Copyright and license information</w:t>
      </w:r>
      <w:r>
        <w:rPr>
          <w:noProof/>
        </w:rPr>
        <w:tab/>
      </w:r>
      <w:r>
        <w:rPr>
          <w:noProof/>
        </w:rPr>
        <w:fldChar w:fldCharType="begin"/>
      </w:r>
      <w:r>
        <w:rPr>
          <w:noProof/>
        </w:rPr>
        <w:instrText xml:space="preserve"> PAGEREF _Toc210313950 \h </w:instrText>
      </w:r>
      <w:r>
        <w:rPr>
          <w:noProof/>
        </w:rPr>
      </w:r>
      <w:r>
        <w:rPr>
          <w:noProof/>
        </w:rPr>
        <w:fldChar w:fldCharType="separate"/>
      </w:r>
      <w:r>
        <w:rPr>
          <w:noProof/>
        </w:rPr>
        <w:t>169</w:t>
      </w:r>
      <w:r>
        <w:rPr>
          <w:noProof/>
        </w:rPr>
        <w:fldChar w:fldCharType="end"/>
      </w:r>
    </w:p>
    <w:p w14:paraId="696535EE" w14:textId="75C83ABF" w:rsidR="00BB6D61" w:rsidRDefault="00BB6D61">
      <w:pPr>
        <w:pStyle w:val="TOC1"/>
        <w:rPr>
          <w:rFonts w:asciiTheme="minorHAnsi" w:eastAsiaTheme="minorEastAsia" w:hAnsiTheme="minorHAnsi" w:cstheme="minorBidi"/>
          <w:noProof/>
          <w:kern w:val="2"/>
          <w:sz w:val="24"/>
          <w:szCs w:val="24"/>
          <w:lang w:eastAsia="en-GB"/>
          <w14:ligatures w14:val="standardContextual"/>
        </w:rPr>
      </w:pPr>
      <w:r w:rsidRPr="00B5710B">
        <w:rPr>
          <w:rFonts w:eastAsia="SimSun"/>
          <w:noProof/>
          <w:lang w:val="en-US" w:eastAsia="zh-CN"/>
        </w:rPr>
        <w:t>E</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Great Drawing Room 3D background model</w:t>
      </w:r>
      <w:r>
        <w:rPr>
          <w:noProof/>
        </w:rPr>
        <w:tab/>
      </w:r>
      <w:r>
        <w:rPr>
          <w:noProof/>
        </w:rPr>
        <w:fldChar w:fldCharType="begin"/>
      </w:r>
      <w:r>
        <w:rPr>
          <w:noProof/>
        </w:rPr>
        <w:instrText xml:space="preserve"> PAGEREF _Toc210313951 \h </w:instrText>
      </w:r>
      <w:r>
        <w:rPr>
          <w:noProof/>
        </w:rPr>
      </w:r>
      <w:r>
        <w:rPr>
          <w:noProof/>
        </w:rPr>
        <w:fldChar w:fldCharType="separate"/>
      </w:r>
      <w:r>
        <w:rPr>
          <w:noProof/>
        </w:rPr>
        <w:t>170</w:t>
      </w:r>
      <w:r>
        <w:rPr>
          <w:noProof/>
        </w:rPr>
        <w:fldChar w:fldCharType="end"/>
      </w:r>
    </w:p>
    <w:p w14:paraId="6AD2CFA3" w14:textId="361DEB0F" w:rsidR="00BB6D61" w:rsidRDefault="00BB6D61">
      <w:pPr>
        <w:pStyle w:val="TOC2"/>
        <w:rPr>
          <w:rFonts w:asciiTheme="minorHAnsi" w:eastAsiaTheme="minorEastAsia" w:hAnsiTheme="minorHAnsi" w:cstheme="minorBidi"/>
          <w:noProof/>
          <w:kern w:val="2"/>
          <w:sz w:val="24"/>
          <w:szCs w:val="24"/>
          <w:lang w:eastAsia="en-GB"/>
          <w14:ligatures w14:val="standardContextual"/>
        </w:rPr>
      </w:pPr>
      <w:r w:rsidRPr="00B5710B">
        <w:rPr>
          <w:noProof/>
          <w:lang w:val="en-US" w:eastAsia="zh-CN"/>
        </w:rPr>
        <w:t>E</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_Toc210313952 \h </w:instrText>
      </w:r>
      <w:r>
        <w:rPr>
          <w:noProof/>
        </w:rPr>
      </w:r>
      <w:r>
        <w:rPr>
          <w:noProof/>
        </w:rPr>
        <w:fldChar w:fldCharType="separate"/>
      </w:r>
      <w:r>
        <w:rPr>
          <w:noProof/>
        </w:rPr>
        <w:t>170</w:t>
      </w:r>
      <w:r>
        <w:rPr>
          <w:noProof/>
        </w:rPr>
        <w:fldChar w:fldCharType="end"/>
      </w:r>
    </w:p>
    <w:p w14:paraId="34749ACC" w14:textId="120AD150" w:rsidR="00BB6D61" w:rsidRDefault="00BB6D61">
      <w:pPr>
        <w:pStyle w:val="TOC2"/>
        <w:rPr>
          <w:rFonts w:asciiTheme="minorHAnsi" w:eastAsiaTheme="minorEastAsia" w:hAnsiTheme="minorHAnsi" w:cstheme="minorBidi"/>
          <w:noProof/>
          <w:kern w:val="2"/>
          <w:sz w:val="24"/>
          <w:szCs w:val="24"/>
          <w:lang w:eastAsia="en-GB"/>
          <w14:ligatures w14:val="standardContextual"/>
        </w:rPr>
      </w:pPr>
      <w:r w:rsidRPr="00B5710B">
        <w:rPr>
          <w:noProof/>
          <w:lang w:val="en-US" w:eastAsia="zh-CN"/>
        </w:rPr>
        <w:t>E.</w:t>
      </w:r>
      <w:r w:rsidRPr="00B5710B">
        <w:rPr>
          <w:noProof/>
          <w:lang w:val="en-US"/>
        </w:rPr>
        <w:t>3.2</w:t>
      </w:r>
      <w:r>
        <w:rPr>
          <w:rFonts w:asciiTheme="minorHAnsi" w:eastAsiaTheme="minorEastAsia" w:hAnsiTheme="minorHAnsi" w:cstheme="minorBidi"/>
          <w:noProof/>
          <w:kern w:val="2"/>
          <w:sz w:val="24"/>
          <w:szCs w:val="24"/>
          <w:lang w:eastAsia="en-GB"/>
          <w14:ligatures w14:val="standardContextual"/>
        </w:rPr>
        <w:tab/>
      </w:r>
      <w:r>
        <w:rPr>
          <w:noProof/>
        </w:rPr>
        <w:t>Copyright and license information</w:t>
      </w:r>
      <w:r>
        <w:rPr>
          <w:noProof/>
        </w:rPr>
        <w:tab/>
      </w:r>
      <w:r>
        <w:rPr>
          <w:noProof/>
        </w:rPr>
        <w:fldChar w:fldCharType="begin"/>
      </w:r>
      <w:r>
        <w:rPr>
          <w:noProof/>
        </w:rPr>
        <w:instrText xml:space="preserve"> PAGEREF _Toc210313953 \h </w:instrText>
      </w:r>
      <w:r>
        <w:rPr>
          <w:noProof/>
        </w:rPr>
      </w:r>
      <w:r>
        <w:rPr>
          <w:noProof/>
        </w:rPr>
        <w:fldChar w:fldCharType="separate"/>
      </w:r>
      <w:r>
        <w:rPr>
          <w:noProof/>
        </w:rPr>
        <w:t>170</w:t>
      </w:r>
      <w:r>
        <w:rPr>
          <w:noProof/>
        </w:rPr>
        <w:fldChar w:fldCharType="end"/>
      </w:r>
    </w:p>
    <w:p w14:paraId="7863643D" w14:textId="35D0489A" w:rsidR="00BB6D61" w:rsidRDefault="00BB6D61">
      <w:pPr>
        <w:pStyle w:val="TOC1"/>
        <w:rPr>
          <w:rFonts w:asciiTheme="minorHAnsi" w:eastAsiaTheme="minorEastAsia" w:hAnsiTheme="minorHAnsi" w:cstheme="minorBidi"/>
          <w:noProof/>
          <w:kern w:val="2"/>
          <w:sz w:val="24"/>
          <w:szCs w:val="24"/>
          <w:lang w:eastAsia="en-GB"/>
          <w14:ligatures w14:val="standardContextual"/>
        </w:rPr>
      </w:pPr>
      <w:r w:rsidRPr="00B5710B">
        <w:rPr>
          <w:noProof/>
          <w:lang w:val="en-US" w:eastAsia="zh-CN"/>
        </w:rPr>
        <w:t>E</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Southbank Undercroft Skatepark 3D background model</w:t>
      </w:r>
      <w:r>
        <w:rPr>
          <w:noProof/>
        </w:rPr>
        <w:tab/>
      </w:r>
      <w:r>
        <w:rPr>
          <w:noProof/>
        </w:rPr>
        <w:fldChar w:fldCharType="begin"/>
      </w:r>
      <w:r>
        <w:rPr>
          <w:noProof/>
        </w:rPr>
        <w:instrText xml:space="preserve"> PAGEREF _Toc210313954 \h </w:instrText>
      </w:r>
      <w:r>
        <w:rPr>
          <w:noProof/>
        </w:rPr>
      </w:r>
      <w:r>
        <w:rPr>
          <w:noProof/>
        </w:rPr>
        <w:fldChar w:fldCharType="separate"/>
      </w:r>
      <w:r>
        <w:rPr>
          <w:noProof/>
        </w:rPr>
        <w:t>170</w:t>
      </w:r>
      <w:r>
        <w:rPr>
          <w:noProof/>
        </w:rPr>
        <w:fldChar w:fldCharType="end"/>
      </w:r>
    </w:p>
    <w:p w14:paraId="18097A17" w14:textId="0B7821CA" w:rsidR="00BB6D61" w:rsidRDefault="00BB6D61">
      <w:pPr>
        <w:pStyle w:val="TOC2"/>
        <w:rPr>
          <w:rFonts w:asciiTheme="minorHAnsi" w:eastAsiaTheme="minorEastAsia" w:hAnsiTheme="minorHAnsi" w:cstheme="minorBidi"/>
          <w:noProof/>
          <w:kern w:val="2"/>
          <w:sz w:val="24"/>
          <w:szCs w:val="24"/>
          <w:lang w:eastAsia="en-GB"/>
          <w14:ligatures w14:val="standardContextual"/>
        </w:rPr>
      </w:pPr>
      <w:r w:rsidRPr="00B5710B">
        <w:rPr>
          <w:noProof/>
          <w:lang w:val="en-US" w:eastAsia="zh-CN"/>
        </w:rPr>
        <w:t>E</w:t>
      </w:r>
      <w:r>
        <w:rPr>
          <w:noProof/>
        </w:rPr>
        <w:t>.4.</w:t>
      </w:r>
      <w:r w:rsidRPr="00B5710B">
        <w:rPr>
          <w:rFonts w:eastAsia="SimSun"/>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_Toc210313955 \h </w:instrText>
      </w:r>
      <w:r>
        <w:rPr>
          <w:noProof/>
        </w:rPr>
      </w:r>
      <w:r>
        <w:rPr>
          <w:noProof/>
        </w:rPr>
        <w:fldChar w:fldCharType="separate"/>
      </w:r>
      <w:r>
        <w:rPr>
          <w:noProof/>
        </w:rPr>
        <w:t>170</w:t>
      </w:r>
      <w:r>
        <w:rPr>
          <w:noProof/>
        </w:rPr>
        <w:fldChar w:fldCharType="end"/>
      </w:r>
    </w:p>
    <w:p w14:paraId="3E9D76A2" w14:textId="29FE3978" w:rsidR="00BB6D61" w:rsidRDefault="00BB6D61">
      <w:pPr>
        <w:pStyle w:val="TOC2"/>
        <w:rPr>
          <w:rFonts w:asciiTheme="minorHAnsi" w:eastAsiaTheme="minorEastAsia" w:hAnsiTheme="minorHAnsi" w:cstheme="minorBidi"/>
          <w:noProof/>
          <w:kern w:val="2"/>
          <w:sz w:val="24"/>
          <w:szCs w:val="24"/>
          <w:lang w:eastAsia="en-GB"/>
          <w14:ligatures w14:val="standardContextual"/>
        </w:rPr>
      </w:pPr>
      <w:r w:rsidRPr="00B5710B">
        <w:rPr>
          <w:noProof/>
          <w:lang w:val="en-US" w:eastAsia="zh-CN"/>
        </w:rPr>
        <w:t>E</w:t>
      </w:r>
      <w:r w:rsidRPr="00B5710B">
        <w:rPr>
          <w:noProof/>
          <w:lang w:val="en-US"/>
        </w:rPr>
        <w:t>.4.2</w:t>
      </w:r>
      <w:r>
        <w:rPr>
          <w:rFonts w:asciiTheme="minorHAnsi" w:eastAsiaTheme="minorEastAsia" w:hAnsiTheme="minorHAnsi" w:cstheme="minorBidi"/>
          <w:noProof/>
          <w:kern w:val="2"/>
          <w:sz w:val="24"/>
          <w:szCs w:val="24"/>
          <w:lang w:eastAsia="en-GB"/>
          <w14:ligatures w14:val="standardContextual"/>
        </w:rPr>
        <w:tab/>
      </w:r>
      <w:r>
        <w:rPr>
          <w:noProof/>
        </w:rPr>
        <w:t>Copyright and license information</w:t>
      </w:r>
      <w:r>
        <w:rPr>
          <w:noProof/>
        </w:rPr>
        <w:tab/>
      </w:r>
      <w:r>
        <w:rPr>
          <w:noProof/>
        </w:rPr>
        <w:fldChar w:fldCharType="begin"/>
      </w:r>
      <w:r>
        <w:rPr>
          <w:noProof/>
        </w:rPr>
        <w:instrText xml:space="preserve"> PAGEREF _Toc210313956 \h </w:instrText>
      </w:r>
      <w:r>
        <w:rPr>
          <w:noProof/>
        </w:rPr>
      </w:r>
      <w:r>
        <w:rPr>
          <w:noProof/>
        </w:rPr>
        <w:fldChar w:fldCharType="separate"/>
      </w:r>
      <w:r>
        <w:rPr>
          <w:noProof/>
        </w:rPr>
        <w:t>171</w:t>
      </w:r>
      <w:r>
        <w:rPr>
          <w:noProof/>
        </w:rPr>
        <w:fldChar w:fldCharType="end"/>
      </w:r>
    </w:p>
    <w:p w14:paraId="39DCFA1F" w14:textId="34D5E194" w:rsidR="00BB6D61" w:rsidRDefault="00BB6D61">
      <w:pPr>
        <w:pStyle w:val="TOC9"/>
        <w:rPr>
          <w:rFonts w:asciiTheme="minorHAnsi" w:eastAsiaTheme="minorEastAsia" w:hAnsiTheme="minorHAnsi" w:cstheme="minorBidi"/>
          <w:b w:val="0"/>
          <w:noProof/>
          <w:kern w:val="2"/>
          <w:sz w:val="24"/>
          <w:szCs w:val="24"/>
          <w:lang w:eastAsia="en-GB"/>
          <w14:ligatures w14:val="standardContextual"/>
        </w:rPr>
      </w:pPr>
      <w:r>
        <w:rPr>
          <w:noProof/>
        </w:rPr>
        <w:t>Annex F: Data Management and Hosting</w:t>
      </w:r>
      <w:r>
        <w:rPr>
          <w:noProof/>
        </w:rPr>
        <w:tab/>
      </w:r>
      <w:r>
        <w:rPr>
          <w:noProof/>
        </w:rPr>
        <w:fldChar w:fldCharType="begin"/>
      </w:r>
      <w:r>
        <w:rPr>
          <w:noProof/>
        </w:rPr>
        <w:instrText xml:space="preserve"> PAGEREF _Toc210313957 \h </w:instrText>
      </w:r>
      <w:r>
        <w:rPr>
          <w:noProof/>
        </w:rPr>
      </w:r>
      <w:r>
        <w:rPr>
          <w:noProof/>
        </w:rPr>
        <w:fldChar w:fldCharType="separate"/>
      </w:r>
      <w:r>
        <w:rPr>
          <w:noProof/>
        </w:rPr>
        <w:t>172</w:t>
      </w:r>
      <w:r>
        <w:rPr>
          <w:noProof/>
        </w:rPr>
        <w:fldChar w:fldCharType="end"/>
      </w:r>
    </w:p>
    <w:p w14:paraId="6D7445DC" w14:textId="6D09136F" w:rsidR="00BB6D61" w:rsidRDefault="00BB6D61">
      <w:pPr>
        <w:pStyle w:val="TOC1"/>
        <w:rPr>
          <w:rFonts w:asciiTheme="minorHAnsi" w:eastAsiaTheme="minorEastAsia" w:hAnsiTheme="minorHAnsi" w:cstheme="minorBidi"/>
          <w:noProof/>
          <w:kern w:val="2"/>
          <w:sz w:val="24"/>
          <w:szCs w:val="24"/>
          <w:lang w:eastAsia="en-GB"/>
          <w14:ligatures w14:val="standardContextual"/>
        </w:rPr>
      </w:pPr>
      <w:r w:rsidRPr="00B5710B">
        <w:rPr>
          <w:noProof/>
          <w:lang w:val="en-US" w:eastAsia="zh-CN"/>
        </w:rPr>
        <w:t>F.1</w:t>
      </w:r>
      <w:r>
        <w:rPr>
          <w:rFonts w:asciiTheme="minorHAnsi" w:eastAsiaTheme="minorEastAsia" w:hAnsiTheme="minorHAnsi" w:cstheme="minorBidi"/>
          <w:noProof/>
          <w:kern w:val="2"/>
          <w:sz w:val="24"/>
          <w:szCs w:val="24"/>
          <w:lang w:eastAsia="en-GB"/>
          <w14:ligatures w14:val="standardContextual"/>
        </w:rPr>
        <w:tab/>
      </w:r>
      <w:r>
        <w:rPr>
          <w:noProof/>
        </w:rPr>
        <w:t>Reference Sequences</w:t>
      </w:r>
      <w:r>
        <w:rPr>
          <w:noProof/>
        </w:rPr>
        <w:tab/>
      </w:r>
      <w:r>
        <w:rPr>
          <w:noProof/>
        </w:rPr>
        <w:fldChar w:fldCharType="begin"/>
      </w:r>
      <w:r>
        <w:rPr>
          <w:noProof/>
        </w:rPr>
        <w:instrText xml:space="preserve"> PAGEREF _Toc210313958 \h </w:instrText>
      </w:r>
      <w:r>
        <w:rPr>
          <w:noProof/>
        </w:rPr>
      </w:r>
      <w:r>
        <w:rPr>
          <w:noProof/>
        </w:rPr>
        <w:fldChar w:fldCharType="separate"/>
      </w:r>
      <w:r>
        <w:rPr>
          <w:noProof/>
        </w:rPr>
        <w:t>172</w:t>
      </w:r>
      <w:r>
        <w:rPr>
          <w:noProof/>
        </w:rPr>
        <w:fldChar w:fldCharType="end"/>
      </w:r>
    </w:p>
    <w:p w14:paraId="20A8F785" w14:textId="549C8E72" w:rsidR="00BB6D61" w:rsidRDefault="00BB6D61">
      <w:pPr>
        <w:pStyle w:val="TOC2"/>
        <w:rPr>
          <w:rFonts w:asciiTheme="minorHAnsi" w:eastAsiaTheme="minorEastAsia" w:hAnsiTheme="minorHAnsi" w:cstheme="minorBidi"/>
          <w:noProof/>
          <w:kern w:val="2"/>
          <w:sz w:val="24"/>
          <w:szCs w:val="24"/>
          <w:lang w:eastAsia="en-GB"/>
          <w14:ligatures w14:val="standardContextual"/>
        </w:rPr>
      </w:pPr>
      <w:r w:rsidRPr="00B5710B">
        <w:rPr>
          <w:noProof/>
          <w:lang w:val="en-US" w:eastAsia="zh-CN"/>
        </w:rPr>
        <w:t>F</w:t>
      </w:r>
      <w:r w:rsidRPr="00B5710B">
        <w:rPr>
          <w:noProof/>
          <w:lang w:val="en-US"/>
        </w:rPr>
        <w:t>.</w:t>
      </w:r>
      <w:r w:rsidRPr="00B5710B">
        <w:rPr>
          <w:noProof/>
          <w:lang w:val="en-US" w:eastAsia="zh-CN"/>
        </w:rPr>
        <w:t>1</w:t>
      </w:r>
      <w:r w:rsidRPr="00B5710B">
        <w:rPr>
          <w:noProof/>
          <w:lang w:val="en-US"/>
        </w:rPr>
        <w:t>.1</w:t>
      </w:r>
      <w:r>
        <w:rPr>
          <w:rFonts w:asciiTheme="minorHAnsi" w:eastAsiaTheme="minorEastAsia" w:hAnsiTheme="minorHAnsi" w:cstheme="minorBidi"/>
          <w:noProof/>
          <w:kern w:val="2"/>
          <w:sz w:val="24"/>
          <w:szCs w:val="24"/>
          <w:lang w:eastAsia="en-GB"/>
          <w14:ligatures w14:val="standardContextual"/>
        </w:rPr>
        <w:tab/>
      </w:r>
      <w:r w:rsidRPr="00B5710B">
        <w:rPr>
          <w:noProof/>
          <w:lang w:val="en-US"/>
        </w:rPr>
        <w:t>Hosting</w:t>
      </w:r>
      <w:r>
        <w:rPr>
          <w:noProof/>
        </w:rPr>
        <w:tab/>
      </w:r>
      <w:r>
        <w:rPr>
          <w:noProof/>
        </w:rPr>
        <w:fldChar w:fldCharType="begin"/>
      </w:r>
      <w:r>
        <w:rPr>
          <w:noProof/>
        </w:rPr>
        <w:instrText xml:space="preserve"> PAGEREF _Toc210313959 \h </w:instrText>
      </w:r>
      <w:r>
        <w:rPr>
          <w:noProof/>
        </w:rPr>
      </w:r>
      <w:r>
        <w:rPr>
          <w:noProof/>
        </w:rPr>
        <w:fldChar w:fldCharType="separate"/>
      </w:r>
      <w:r>
        <w:rPr>
          <w:noProof/>
        </w:rPr>
        <w:t>172</w:t>
      </w:r>
      <w:r>
        <w:rPr>
          <w:noProof/>
        </w:rPr>
        <w:fldChar w:fldCharType="end"/>
      </w:r>
    </w:p>
    <w:p w14:paraId="0D2C60B1" w14:textId="5CB8FA35" w:rsidR="00BB6D61" w:rsidRDefault="00BB6D61">
      <w:pPr>
        <w:pStyle w:val="TOC3"/>
        <w:rPr>
          <w:rFonts w:asciiTheme="minorHAnsi" w:eastAsiaTheme="minorEastAsia" w:hAnsiTheme="minorHAnsi" w:cstheme="minorBidi"/>
          <w:noProof/>
          <w:kern w:val="2"/>
          <w:sz w:val="24"/>
          <w:szCs w:val="24"/>
          <w:lang w:eastAsia="en-GB"/>
          <w14:ligatures w14:val="standardContextual"/>
        </w:rPr>
      </w:pPr>
      <w:r w:rsidRPr="00B5710B">
        <w:rPr>
          <w:noProof/>
          <w:lang w:val="en-US" w:eastAsia="zh-CN"/>
        </w:rPr>
        <w:t>F</w:t>
      </w:r>
      <w:r w:rsidRPr="00B5710B">
        <w:rPr>
          <w:noProof/>
          <w:lang w:val="en-US"/>
        </w:rPr>
        <w:t>.</w:t>
      </w:r>
      <w:r w:rsidRPr="00B5710B">
        <w:rPr>
          <w:noProof/>
          <w:lang w:val="en-US" w:eastAsia="zh-CN"/>
        </w:rPr>
        <w:t>1</w:t>
      </w:r>
      <w:r w:rsidRPr="00B5710B">
        <w:rPr>
          <w:noProof/>
          <w:lang w:val="en-US"/>
        </w:rPr>
        <w:t>.1.</w:t>
      </w:r>
      <w:r w:rsidRPr="00B5710B">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B5710B">
        <w:rPr>
          <w:noProof/>
          <w:lang w:val="en-US"/>
        </w:rPr>
        <w:t>Scenario 2</w:t>
      </w:r>
      <w:r>
        <w:rPr>
          <w:noProof/>
        </w:rPr>
        <w:tab/>
      </w:r>
      <w:r>
        <w:rPr>
          <w:noProof/>
        </w:rPr>
        <w:fldChar w:fldCharType="begin"/>
      </w:r>
      <w:r>
        <w:rPr>
          <w:noProof/>
        </w:rPr>
        <w:instrText xml:space="preserve"> PAGEREF _Toc210313960 \h </w:instrText>
      </w:r>
      <w:r>
        <w:rPr>
          <w:noProof/>
        </w:rPr>
      </w:r>
      <w:r>
        <w:rPr>
          <w:noProof/>
        </w:rPr>
        <w:fldChar w:fldCharType="separate"/>
      </w:r>
      <w:r>
        <w:rPr>
          <w:noProof/>
        </w:rPr>
        <w:t>172</w:t>
      </w:r>
      <w:r>
        <w:rPr>
          <w:noProof/>
        </w:rPr>
        <w:fldChar w:fldCharType="end"/>
      </w:r>
    </w:p>
    <w:p w14:paraId="7A8622B1" w14:textId="6B355766" w:rsidR="00BB6D61" w:rsidRDefault="00BB6D61">
      <w:pPr>
        <w:pStyle w:val="TOC3"/>
        <w:rPr>
          <w:rFonts w:asciiTheme="minorHAnsi" w:eastAsiaTheme="minorEastAsia" w:hAnsiTheme="minorHAnsi" w:cstheme="minorBidi"/>
          <w:noProof/>
          <w:kern w:val="2"/>
          <w:sz w:val="24"/>
          <w:szCs w:val="24"/>
          <w:lang w:eastAsia="en-GB"/>
          <w14:ligatures w14:val="standardContextual"/>
        </w:rPr>
      </w:pPr>
      <w:r w:rsidRPr="00B5710B">
        <w:rPr>
          <w:noProof/>
          <w:lang w:val="en-US" w:eastAsia="zh-CN"/>
        </w:rPr>
        <w:t>F.1.1.2</w:t>
      </w:r>
      <w:r>
        <w:rPr>
          <w:rFonts w:asciiTheme="minorHAnsi" w:eastAsiaTheme="minorEastAsia" w:hAnsiTheme="minorHAnsi" w:cstheme="minorBidi"/>
          <w:noProof/>
          <w:kern w:val="2"/>
          <w:sz w:val="24"/>
          <w:szCs w:val="24"/>
          <w:lang w:eastAsia="en-GB"/>
          <w14:ligatures w14:val="standardContextual"/>
        </w:rPr>
        <w:tab/>
      </w:r>
      <w:r>
        <w:rPr>
          <w:noProof/>
        </w:rPr>
        <w:t>Scenario</w:t>
      </w:r>
      <w:r w:rsidRPr="00B5710B">
        <w:rPr>
          <w:noProof/>
          <w:lang w:val="en-US" w:eastAsia="zh-CN"/>
        </w:rPr>
        <w:t xml:space="preserve"> 3</w:t>
      </w:r>
      <w:r>
        <w:rPr>
          <w:noProof/>
        </w:rPr>
        <w:tab/>
      </w:r>
      <w:r>
        <w:rPr>
          <w:noProof/>
        </w:rPr>
        <w:fldChar w:fldCharType="begin"/>
      </w:r>
      <w:r>
        <w:rPr>
          <w:noProof/>
        </w:rPr>
        <w:instrText xml:space="preserve"> PAGEREF _Toc210313961 \h </w:instrText>
      </w:r>
      <w:r>
        <w:rPr>
          <w:noProof/>
        </w:rPr>
      </w:r>
      <w:r>
        <w:rPr>
          <w:noProof/>
        </w:rPr>
        <w:fldChar w:fldCharType="separate"/>
      </w:r>
      <w:r>
        <w:rPr>
          <w:noProof/>
        </w:rPr>
        <w:t>172</w:t>
      </w:r>
      <w:r>
        <w:rPr>
          <w:noProof/>
        </w:rPr>
        <w:fldChar w:fldCharType="end"/>
      </w:r>
    </w:p>
    <w:p w14:paraId="06EDC994" w14:textId="1A6456F0" w:rsidR="00BB6D61" w:rsidRDefault="00BB6D61">
      <w:pPr>
        <w:pStyle w:val="TOC2"/>
        <w:rPr>
          <w:rFonts w:asciiTheme="minorHAnsi" w:eastAsiaTheme="minorEastAsia" w:hAnsiTheme="minorHAnsi" w:cstheme="minorBidi"/>
          <w:noProof/>
          <w:kern w:val="2"/>
          <w:sz w:val="24"/>
          <w:szCs w:val="24"/>
          <w:lang w:eastAsia="en-GB"/>
          <w14:ligatures w14:val="standardContextual"/>
        </w:rPr>
      </w:pPr>
      <w:r w:rsidRPr="00B5710B">
        <w:rPr>
          <w:noProof/>
          <w:lang w:val="en-US" w:eastAsia="zh-CN"/>
        </w:rPr>
        <w:t>F</w:t>
      </w:r>
      <w:r w:rsidRPr="00B5710B">
        <w:rPr>
          <w:noProof/>
          <w:lang w:val="en-US"/>
        </w:rPr>
        <w:t>.</w:t>
      </w:r>
      <w:r w:rsidRPr="00B5710B">
        <w:rPr>
          <w:noProof/>
          <w:lang w:val="en-US" w:eastAsia="zh-CN"/>
        </w:rPr>
        <w:t>1</w:t>
      </w:r>
      <w:r w:rsidRPr="00B5710B">
        <w:rPr>
          <w:noProof/>
          <w:lang w:val="en-US"/>
        </w:rPr>
        <w:t>.2</w:t>
      </w:r>
      <w:r>
        <w:rPr>
          <w:rFonts w:asciiTheme="minorHAnsi" w:eastAsiaTheme="minorEastAsia" w:hAnsiTheme="minorHAnsi" w:cstheme="minorBidi"/>
          <w:noProof/>
          <w:kern w:val="2"/>
          <w:sz w:val="24"/>
          <w:szCs w:val="24"/>
          <w:lang w:eastAsia="en-GB"/>
          <w14:ligatures w14:val="standardContextual"/>
        </w:rPr>
        <w:tab/>
      </w:r>
      <w:r w:rsidRPr="00B5710B">
        <w:rPr>
          <w:noProof/>
          <w:lang w:val="en-US"/>
        </w:rPr>
        <w:t>Uploading</w:t>
      </w:r>
      <w:r>
        <w:rPr>
          <w:noProof/>
        </w:rPr>
        <w:tab/>
      </w:r>
      <w:r>
        <w:rPr>
          <w:noProof/>
        </w:rPr>
        <w:fldChar w:fldCharType="begin"/>
      </w:r>
      <w:r>
        <w:rPr>
          <w:noProof/>
        </w:rPr>
        <w:instrText xml:space="preserve"> PAGEREF _Toc210313962 \h </w:instrText>
      </w:r>
      <w:r>
        <w:rPr>
          <w:noProof/>
        </w:rPr>
      </w:r>
      <w:r>
        <w:rPr>
          <w:noProof/>
        </w:rPr>
        <w:fldChar w:fldCharType="separate"/>
      </w:r>
      <w:r>
        <w:rPr>
          <w:noProof/>
        </w:rPr>
        <w:t>172</w:t>
      </w:r>
      <w:r>
        <w:rPr>
          <w:noProof/>
        </w:rPr>
        <w:fldChar w:fldCharType="end"/>
      </w:r>
    </w:p>
    <w:p w14:paraId="6B5AEE2E" w14:textId="2A6F9DC7" w:rsidR="00BB6D61" w:rsidRDefault="00BB6D61">
      <w:pPr>
        <w:pStyle w:val="TOC2"/>
        <w:rPr>
          <w:rFonts w:asciiTheme="minorHAnsi" w:eastAsiaTheme="minorEastAsia" w:hAnsiTheme="minorHAnsi" w:cstheme="minorBidi"/>
          <w:noProof/>
          <w:kern w:val="2"/>
          <w:sz w:val="24"/>
          <w:szCs w:val="24"/>
          <w:lang w:eastAsia="en-GB"/>
          <w14:ligatures w14:val="standardContextual"/>
        </w:rPr>
      </w:pPr>
      <w:r w:rsidRPr="00B5710B">
        <w:rPr>
          <w:noProof/>
          <w:lang w:val="en-US" w:eastAsia="zh-CN"/>
        </w:rPr>
        <w:t>F</w:t>
      </w:r>
      <w:r w:rsidRPr="00B5710B">
        <w:rPr>
          <w:noProof/>
          <w:lang w:val="en-US"/>
        </w:rPr>
        <w:t>.</w:t>
      </w:r>
      <w:r w:rsidRPr="00B5710B">
        <w:rPr>
          <w:noProof/>
          <w:lang w:val="en-US" w:eastAsia="zh-CN"/>
        </w:rPr>
        <w:t>1</w:t>
      </w:r>
      <w:r w:rsidRPr="00B5710B">
        <w:rPr>
          <w:noProof/>
          <w:lang w:val="en-US"/>
        </w:rPr>
        <w:t>.3</w:t>
      </w:r>
      <w:r>
        <w:rPr>
          <w:rFonts w:asciiTheme="minorHAnsi" w:eastAsiaTheme="minorEastAsia" w:hAnsiTheme="minorHAnsi" w:cstheme="minorBidi"/>
          <w:noProof/>
          <w:kern w:val="2"/>
          <w:sz w:val="24"/>
          <w:szCs w:val="24"/>
          <w:lang w:eastAsia="en-GB"/>
          <w14:ligatures w14:val="standardContextual"/>
        </w:rPr>
        <w:tab/>
      </w:r>
      <w:r w:rsidRPr="00B5710B">
        <w:rPr>
          <w:noProof/>
          <w:lang w:val="en-US"/>
        </w:rPr>
        <w:t>Downloading</w:t>
      </w:r>
      <w:r>
        <w:rPr>
          <w:noProof/>
        </w:rPr>
        <w:tab/>
      </w:r>
      <w:r>
        <w:rPr>
          <w:noProof/>
        </w:rPr>
        <w:fldChar w:fldCharType="begin"/>
      </w:r>
      <w:r>
        <w:rPr>
          <w:noProof/>
        </w:rPr>
        <w:instrText xml:space="preserve"> PAGEREF _Toc210313963 \h </w:instrText>
      </w:r>
      <w:r>
        <w:rPr>
          <w:noProof/>
        </w:rPr>
      </w:r>
      <w:r>
        <w:rPr>
          <w:noProof/>
        </w:rPr>
        <w:fldChar w:fldCharType="separate"/>
      </w:r>
      <w:r>
        <w:rPr>
          <w:noProof/>
        </w:rPr>
        <w:t>173</w:t>
      </w:r>
      <w:r>
        <w:rPr>
          <w:noProof/>
        </w:rPr>
        <w:fldChar w:fldCharType="end"/>
      </w:r>
    </w:p>
    <w:p w14:paraId="1A705C7D" w14:textId="283E86B3" w:rsidR="00BB6D61" w:rsidRDefault="00BB6D61">
      <w:pPr>
        <w:pStyle w:val="TOC1"/>
        <w:rPr>
          <w:rFonts w:asciiTheme="minorHAnsi" w:eastAsiaTheme="minorEastAsia" w:hAnsiTheme="minorHAnsi" w:cstheme="minorBidi"/>
          <w:noProof/>
          <w:kern w:val="2"/>
          <w:sz w:val="24"/>
          <w:szCs w:val="24"/>
          <w:lang w:eastAsia="en-GB"/>
          <w14:ligatures w14:val="standardContextual"/>
        </w:rPr>
      </w:pPr>
      <w:r w:rsidRPr="00B5710B">
        <w:rPr>
          <w:noProof/>
          <w:lang w:val="en-US" w:eastAsia="zh-CN"/>
        </w:rPr>
        <w:t>F</w:t>
      </w:r>
      <w:r>
        <w:rPr>
          <w:noProof/>
        </w:rPr>
        <w:t>.</w:t>
      </w:r>
      <w:r w:rsidRPr="00B5710B">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Pr>
          <w:noProof/>
        </w:rPr>
        <w:t>Anchors and Tests</w:t>
      </w:r>
      <w:r>
        <w:rPr>
          <w:noProof/>
        </w:rPr>
        <w:tab/>
      </w:r>
      <w:r>
        <w:rPr>
          <w:noProof/>
        </w:rPr>
        <w:fldChar w:fldCharType="begin"/>
      </w:r>
      <w:r>
        <w:rPr>
          <w:noProof/>
        </w:rPr>
        <w:instrText xml:space="preserve"> PAGEREF _Toc210313964 \h </w:instrText>
      </w:r>
      <w:r>
        <w:rPr>
          <w:noProof/>
        </w:rPr>
      </w:r>
      <w:r>
        <w:rPr>
          <w:noProof/>
        </w:rPr>
        <w:fldChar w:fldCharType="separate"/>
      </w:r>
      <w:r>
        <w:rPr>
          <w:noProof/>
        </w:rPr>
        <w:t>173</w:t>
      </w:r>
      <w:r>
        <w:rPr>
          <w:noProof/>
        </w:rPr>
        <w:fldChar w:fldCharType="end"/>
      </w:r>
    </w:p>
    <w:p w14:paraId="6398F1F6" w14:textId="180249E0" w:rsidR="00BB6D61" w:rsidRDefault="00BB6D61">
      <w:pPr>
        <w:pStyle w:val="TOC2"/>
        <w:rPr>
          <w:rFonts w:asciiTheme="minorHAnsi" w:eastAsiaTheme="minorEastAsia" w:hAnsiTheme="minorHAnsi" w:cstheme="minorBidi"/>
          <w:noProof/>
          <w:kern w:val="2"/>
          <w:sz w:val="24"/>
          <w:szCs w:val="24"/>
          <w:lang w:eastAsia="en-GB"/>
          <w14:ligatures w14:val="standardContextual"/>
        </w:rPr>
      </w:pPr>
      <w:r w:rsidRPr="00B5710B">
        <w:rPr>
          <w:noProof/>
          <w:lang w:val="en-US" w:eastAsia="zh-CN"/>
        </w:rPr>
        <w:t>F</w:t>
      </w:r>
      <w:r w:rsidRPr="00B5710B">
        <w:rPr>
          <w:noProof/>
          <w:lang w:val="en-US"/>
        </w:rPr>
        <w:t>.</w:t>
      </w:r>
      <w:r w:rsidRPr="00B5710B">
        <w:rPr>
          <w:noProof/>
          <w:lang w:val="en-US" w:eastAsia="zh-CN"/>
        </w:rPr>
        <w:t>2</w:t>
      </w:r>
      <w:r w:rsidRPr="00B5710B">
        <w:rPr>
          <w:noProof/>
          <w:lang w:val="en-US"/>
        </w:rPr>
        <w:t>.1</w:t>
      </w:r>
      <w:r>
        <w:rPr>
          <w:rFonts w:asciiTheme="minorHAnsi" w:eastAsiaTheme="minorEastAsia" w:hAnsiTheme="minorHAnsi" w:cstheme="minorBidi"/>
          <w:noProof/>
          <w:kern w:val="2"/>
          <w:sz w:val="24"/>
          <w:szCs w:val="24"/>
          <w:lang w:eastAsia="en-GB"/>
          <w14:ligatures w14:val="standardContextual"/>
        </w:rPr>
        <w:tab/>
      </w:r>
      <w:r w:rsidRPr="00B5710B">
        <w:rPr>
          <w:noProof/>
          <w:lang w:val="en-US"/>
        </w:rPr>
        <w:t>Hosting</w:t>
      </w:r>
      <w:r>
        <w:rPr>
          <w:noProof/>
        </w:rPr>
        <w:tab/>
      </w:r>
      <w:r>
        <w:rPr>
          <w:noProof/>
        </w:rPr>
        <w:fldChar w:fldCharType="begin"/>
      </w:r>
      <w:r>
        <w:rPr>
          <w:noProof/>
        </w:rPr>
        <w:instrText xml:space="preserve"> PAGEREF _Toc210313965 \h </w:instrText>
      </w:r>
      <w:r>
        <w:rPr>
          <w:noProof/>
        </w:rPr>
      </w:r>
      <w:r>
        <w:rPr>
          <w:noProof/>
        </w:rPr>
        <w:fldChar w:fldCharType="separate"/>
      </w:r>
      <w:r>
        <w:rPr>
          <w:noProof/>
        </w:rPr>
        <w:t>173</w:t>
      </w:r>
      <w:r>
        <w:rPr>
          <w:noProof/>
        </w:rPr>
        <w:fldChar w:fldCharType="end"/>
      </w:r>
    </w:p>
    <w:p w14:paraId="7D87604D" w14:textId="5B5CC681" w:rsidR="00BB6D61" w:rsidRDefault="00BB6D61">
      <w:pPr>
        <w:pStyle w:val="TOC3"/>
        <w:rPr>
          <w:rFonts w:asciiTheme="minorHAnsi" w:eastAsiaTheme="minorEastAsia" w:hAnsiTheme="minorHAnsi" w:cstheme="minorBidi"/>
          <w:noProof/>
          <w:kern w:val="2"/>
          <w:sz w:val="24"/>
          <w:szCs w:val="24"/>
          <w:lang w:eastAsia="en-GB"/>
          <w14:ligatures w14:val="standardContextual"/>
        </w:rPr>
      </w:pPr>
      <w:r w:rsidRPr="00B5710B">
        <w:rPr>
          <w:noProof/>
          <w:lang w:val="en-US" w:eastAsia="zh-CN"/>
        </w:rPr>
        <w:t>F</w:t>
      </w:r>
      <w:r w:rsidRPr="00B5710B">
        <w:rPr>
          <w:noProof/>
          <w:lang w:val="en-US"/>
        </w:rPr>
        <w:t>.</w:t>
      </w:r>
      <w:r w:rsidRPr="00B5710B">
        <w:rPr>
          <w:noProof/>
          <w:lang w:val="en-US" w:eastAsia="zh-CN"/>
        </w:rPr>
        <w:t>2</w:t>
      </w:r>
      <w:r w:rsidRPr="00B5710B">
        <w:rPr>
          <w:noProof/>
          <w:lang w:val="en-US"/>
        </w:rPr>
        <w:t>.1.</w:t>
      </w:r>
      <w:r w:rsidRPr="00B5710B">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B5710B">
        <w:rPr>
          <w:noProof/>
          <w:lang w:val="en-US"/>
        </w:rPr>
        <w:t>Scenario 2</w:t>
      </w:r>
      <w:r>
        <w:rPr>
          <w:noProof/>
        </w:rPr>
        <w:tab/>
      </w:r>
      <w:r>
        <w:rPr>
          <w:noProof/>
        </w:rPr>
        <w:fldChar w:fldCharType="begin"/>
      </w:r>
      <w:r>
        <w:rPr>
          <w:noProof/>
        </w:rPr>
        <w:instrText xml:space="preserve"> PAGEREF _Toc210313966 \h </w:instrText>
      </w:r>
      <w:r>
        <w:rPr>
          <w:noProof/>
        </w:rPr>
      </w:r>
      <w:r>
        <w:rPr>
          <w:noProof/>
        </w:rPr>
        <w:fldChar w:fldCharType="separate"/>
      </w:r>
      <w:r>
        <w:rPr>
          <w:noProof/>
        </w:rPr>
        <w:t>174</w:t>
      </w:r>
      <w:r>
        <w:rPr>
          <w:noProof/>
        </w:rPr>
        <w:fldChar w:fldCharType="end"/>
      </w:r>
    </w:p>
    <w:p w14:paraId="4D86666E" w14:textId="338EF616" w:rsidR="00BB6D61" w:rsidRDefault="00BB6D61">
      <w:pPr>
        <w:pStyle w:val="TOC3"/>
        <w:rPr>
          <w:rFonts w:asciiTheme="minorHAnsi" w:eastAsiaTheme="minorEastAsia" w:hAnsiTheme="minorHAnsi" w:cstheme="minorBidi"/>
          <w:noProof/>
          <w:kern w:val="2"/>
          <w:sz w:val="24"/>
          <w:szCs w:val="24"/>
          <w:lang w:eastAsia="en-GB"/>
          <w14:ligatures w14:val="standardContextual"/>
        </w:rPr>
      </w:pPr>
      <w:r w:rsidRPr="00B5710B">
        <w:rPr>
          <w:noProof/>
          <w:lang w:val="en-US" w:eastAsia="zh-CN"/>
        </w:rPr>
        <w:t>F.2.1.2</w:t>
      </w:r>
      <w:r>
        <w:rPr>
          <w:rFonts w:asciiTheme="minorHAnsi" w:eastAsiaTheme="minorEastAsia" w:hAnsiTheme="minorHAnsi" w:cstheme="minorBidi"/>
          <w:noProof/>
          <w:kern w:val="2"/>
          <w:sz w:val="24"/>
          <w:szCs w:val="24"/>
          <w:lang w:eastAsia="en-GB"/>
          <w14:ligatures w14:val="standardContextual"/>
        </w:rPr>
        <w:tab/>
      </w:r>
      <w:r w:rsidRPr="00B5710B">
        <w:rPr>
          <w:noProof/>
          <w:lang w:val="en-US" w:eastAsia="zh-CN"/>
        </w:rPr>
        <w:t>Scenario 3</w:t>
      </w:r>
      <w:r>
        <w:rPr>
          <w:noProof/>
        </w:rPr>
        <w:tab/>
      </w:r>
      <w:r>
        <w:rPr>
          <w:noProof/>
        </w:rPr>
        <w:fldChar w:fldCharType="begin"/>
      </w:r>
      <w:r>
        <w:rPr>
          <w:noProof/>
        </w:rPr>
        <w:instrText xml:space="preserve"> PAGEREF _Toc210313967 \h </w:instrText>
      </w:r>
      <w:r>
        <w:rPr>
          <w:noProof/>
        </w:rPr>
      </w:r>
      <w:r>
        <w:rPr>
          <w:noProof/>
        </w:rPr>
        <w:fldChar w:fldCharType="separate"/>
      </w:r>
      <w:r>
        <w:rPr>
          <w:noProof/>
        </w:rPr>
        <w:t>174</w:t>
      </w:r>
      <w:r>
        <w:rPr>
          <w:noProof/>
        </w:rPr>
        <w:fldChar w:fldCharType="end"/>
      </w:r>
    </w:p>
    <w:p w14:paraId="38145890" w14:textId="64124ED2" w:rsidR="00BB6D61" w:rsidRDefault="00BB6D61">
      <w:pPr>
        <w:pStyle w:val="TOC2"/>
        <w:rPr>
          <w:rFonts w:asciiTheme="minorHAnsi" w:eastAsiaTheme="minorEastAsia" w:hAnsiTheme="minorHAnsi" w:cstheme="minorBidi"/>
          <w:noProof/>
          <w:kern w:val="2"/>
          <w:sz w:val="24"/>
          <w:szCs w:val="24"/>
          <w:lang w:eastAsia="en-GB"/>
          <w14:ligatures w14:val="standardContextual"/>
        </w:rPr>
      </w:pPr>
      <w:r w:rsidRPr="00B5710B">
        <w:rPr>
          <w:noProof/>
          <w:lang w:val="en-US" w:eastAsia="zh-CN"/>
        </w:rPr>
        <w:t>F</w:t>
      </w:r>
      <w:r w:rsidRPr="00B5710B">
        <w:rPr>
          <w:noProof/>
          <w:lang w:val="en-US"/>
        </w:rPr>
        <w:t>.</w:t>
      </w:r>
      <w:r w:rsidRPr="00B5710B">
        <w:rPr>
          <w:noProof/>
          <w:lang w:val="en-US" w:eastAsia="zh-CN"/>
        </w:rPr>
        <w:t>2</w:t>
      </w:r>
      <w:r w:rsidRPr="00B5710B">
        <w:rPr>
          <w:noProof/>
          <w:lang w:val="en-US"/>
        </w:rPr>
        <w:t>.2</w:t>
      </w:r>
      <w:r>
        <w:rPr>
          <w:rFonts w:asciiTheme="minorHAnsi" w:eastAsiaTheme="minorEastAsia" w:hAnsiTheme="minorHAnsi" w:cstheme="minorBidi"/>
          <w:noProof/>
          <w:kern w:val="2"/>
          <w:sz w:val="24"/>
          <w:szCs w:val="24"/>
          <w:lang w:eastAsia="en-GB"/>
          <w14:ligatures w14:val="standardContextual"/>
        </w:rPr>
        <w:tab/>
      </w:r>
      <w:r w:rsidRPr="00B5710B">
        <w:rPr>
          <w:noProof/>
          <w:lang w:val="en-US"/>
        </w:rPr>
        <w:t>Uploading</w:t>
      </w:r>
      <w:r>
        <w:rPr>
          <w:noProof/>
        </w:rPr>
        <w:tab/>
      </w:r>
      <w:r>
        <w:rPr>
          <w:noProof/>
        </w:rPr>
        <w:fldChar w:fldCharType="begin"/>
      </w:r>
      <w:r>
        <w:rPr>
          <w:noProof/>
        </w:rPr>
        <w:instrText xml:space="preserve"> PAGEREF _Toc210313968 \h </w:instrText>
      </w:r>
      <w:r>
        <w:rPr>
          <w:noProof/>
        </w:rPr>
      </w:r>
      <w:r>
        <w:rPr>
          <w:noProof/>
        </w:rPr>
        <w:fldChar w:fldCharType="separate"/>
      </w:r>
      <w:r>
        <w:rPr>
          <w:noProof/>
        </w:rPr>
        <w:t>174</w:t>
      </w:r>
      <w:r>
        <w:rPr>
          <w:noProof/>
        </w:rPr>
        <w:fldChar w:fldCharType="end"/>
      </w:r>
    </w:p>
    <w:p w14:paraId="7F96548A" w14:textId="57975CC9" w:rsidR="00BB6D61" w:rsidRDefault="00BB6D61">
      <w:pPr>
        <w:pStyle w:val="TOC2"/>
        <w:rPr>
          <w:rFonts w:asciiTheme="minorHAnsi" w:eastAsiaTheme="minorEastAsia" w:hAnsiTheme="minorHAnsi" w:cstheme="minorBidi"/>
          <w:noProof/>
          <w:kern w:val="2"/>
          <w:sz w:val="24"/>
          <w:szCs w:val="24"/>
          <w:lang w:eastAsia="en-GB"/>
          <w14:ligatures w14:val="standardContextual"/>
        </w:rPr>
      </w:pPr>
      <w:r w:rsidRPr="00B5710B">
        <w:rPr>
          <w:noProof/>
          <w:lang w:val="en-US" w:eastAsia="zh-CN"/>
        </w:rPr>
        <w:t>F</w:t>
      </w:r>
      <w:r w:rsidRPr="00B5710B">
        <w:rPr>
          <w:noProof/>
          <w:lang w:val="en-US"/>
        </w:rPr>
        <w:t>.</w:t>
      </w:r>
      <w:r w:rsidRPr="00B5710B">
        <w:rPr>
          <w:noProof/>
          <w:lang w:val="en-US" w:eastAsia="zh-CN"/>
        </w:rPr>
        <w:t>2</w:t>
      </w:r>
      <w:r w:rsidRPr="00B5710B">
        <w:rPr>
          <w:noProof/>
          <w:lang w:val="en-US"/>
        </w:rPr>
        <w:t>.3</w:t>
      </w:r>
      <w:r>
        <w:rPr>
          <w:rFonts w:asciiTheme="minorHAnsi" w:eastAsiaTheme="minorEastAsia" w:hAnsiTheme="minorHAnsi" w:cstheme="minorBidi"/>
          <w:noProof/>
          <w:kern w:val="2"/>
          <w:sz w:val="24"/>
          <w:szCs w:val="24"/>
          <w:lang w:eastAsia="en-GB"/>
          <w14:ligatures w14:val="standardContextual"/>
        </w:rPr>
        <w:tab/>
      </w:r>
      <w:r w:rsidRPr="00B5710B">
        <w:rPr>
          <w:noProof/>
          <w:lang w:val="en-US"/>
        </w:rPr>
        <w:t>Downloading</w:t>
      </w:r>
      <w:r>
        <w:rPr>
          <w:noProof/>
        </w:rPr>
        <w:tab/>
      </w:r>
      <w:r>
        <w:rPr>
          <w:noProof/>
        </w:rPr>
        <w:fldChar w:fldCharType="begin"/>
      </w:r>
      <w:r>
        <w:rPr>
          <w:noProof/>
        </w:rPr>
        <w:instrText xml:space="preserve"> PAGEREF _Toc210313969 \h </w:instrText>
      </w:r>
      <w:r>
        <w:rPr>
          <w:noProof/>
        </w:rPr>
      </w:r>
      <w:r>
        <w:rPr>
          <w:noProof/>
        </w:rPr>
        <w:fldChar w:fldCharType="separate"/>
      </w:r>
      <w:r>
        <w:rPr>
          <w:noProof/>
        </w:rPr>
        <w:t>175</w:t>
      </w:r>
      <w:r>
        <w:rPr>
          <w:noProof/>
        </w:rPr>
        <w:fldChar w:fldCharType="end"/>
      </w:r>
    </w:p>
    <w:p w14:paraId="4536363B" w14:textId="07035391" w:rsidR="00BB6D61" w:rsidRDefault="00BB6D61">
      <w:pPr>
        <w:pStyle w:val="TOC9"/>
        <w:rPr>
          <w:rFonts w:asciiTheme="minorHAnsi" w:eastAsiaTheme="minorEastAsia" w:hAnsiTheme="minorHAnsi" w:cstheme="minorBidi"/>
          <w:b w:val="0"/>
          <w:noProof/>
          <w:kern w:val="2"/>
          <w:sz w:val="24"/>
          <w:szCs w:val="24"/>
          <w:lang w:eastAsia="en-GB"/>
          <w14:ligatures w14:val="standardContextual"/>
        </w:rPr>
      </w:pPr>
      <w:r>
        <w:rPr>
          <w:noProof/>
        </w:rPr>
        <w:t>Annex G: Change history</w:t>
      </w:r>
      <w:r>
        <w:rPr>
          <w:noProof/>
        </w:rPr>
        <w:tab/>
      </w:r>
      <w:r>
        <w:rPr>
          <w:noProof/>
        </w:rPr>
        <w:fldChar w:fldCharType="begin"/>
      </w:r>
      <w:r>
        <w:rPr>
          <w:noProof/>
        </w:rPr>
        <w:instrText xml:space="preserve"> PAGEREF _Toc210313970 \h </w:instrText>
      </w:r>
      <w:r>
        <w:rPr>
          <w:noProof/>
        </w:rPr>
      </w:r>
      <w:r>
        <w:rPr>
          <w:noProof/>
        </w:rPr>
        <w:fldChar w:fldCharType="separate"/>
      </w:r>
      <w:r>
        <w:rPr>
          <w:noProof/>
        </w:rPr>
        <w:t>176</w:t>
      </w:r>
      <w:r>
        <w:rPr>
          <w:noProof/>
        </w:rPr>
        <w:fldChar w:fldCharType="end"/>
      </w:r>
    </w:p>
    <w:p w14:paraId="74A9A528" w14:textId="4BCB5843" w:rsidR="00BB6D61" w:rsidRPr="004D3578" w:rsidRDefault="00BB6D61" w:rsidP="00BB6D61">
      <w:r w:rsidRPr="004D3578">
        <w:rPr>
          <w:noProof/>
          <w:sz w:val="22"/>
        </w:rPr>
        <w:fldChar w:fldCharType="end"/>
      </w:r>
    </w:p>
    <w:p w14:paraId="0436A90B" w14:textId="77777777" w:rsidR="004E548A" w:rsidRDefault="004E548A">
      <w:pPr>
        <w:tabs>
          <w:tab w:val="right" w:leader="dot" w:pos="9641"/>
        </w:tabs>
      </w:pPr>
    </w:p>
    <w:p w14:paraId="27F031C1" w14:textId="3052BD07" w:rsidR="0009440A" w:rsidRPr="004E548A" w:rsidRDefault="008D2CFB" w:rsidP="004E548A">
      <w:r>
        <w:br w:type="page"/>
      </w:r>
    </w:p>
    <w:p w14:paraId="27F031C2" w14:textId="77777777" w:rsidR="0009440A" w:rsidRDefault="008D2CFB">
      <w:pPr>
        <w:pStyle w:val="Heading1"/>
      </w:pPr>
      <w:bookmarkStart w:id="15" w:name="foreword"/>
      <w:bookmarkStart w:id="16" w:name="_Toc15647"/>
      <w:bookmarkStart w:id="17" w:name="_Toc372"/>
      <w:bookmarkStart w:id="18" w:name="_Toc21461"/>
      <w:bookmarkStart w:id="19" w:name="_Toc18824"/>
      <w:bookmarkStart w:id="20" w:name="_Toc211"/>
      <w:bookmarkStart w:id="21" w:name="_Toc12719"/>
      <w:bookmarkStart w:id="22" w:name="_Toc17080"/>
      <w:bookmarkStart w:id="23" w:name="_Toc24208"/>
      <w:bookmarkStart w:id="24" w:name="_Toc12242"/>
      <w:bookmarkStart w:id="25" w:name="_Toc2273"/>
      <w:bookmarkStart w:id="26" w:name="_Toc15683"/>
      <w:bookmarkStart w:id="27" w:name="_Toc175338095"/>
      <w:bookmarkStart w:id="28" w:name="_Toc19754"/>
      <w:bookmarkStart w:id="29" w:name="_Toc18130"/>
      <w:bookmarkStart w:id="30" w:name="_Toc8736"/>
      <w:bookmarkStart w:id="31" w:name="_Toc25932"/>
      <w:bookmarkStart w:id="32" w:name="_Toc28405"/>
      <w:bookmarkStart w:id="33" w:name="_Toc16427"/>
      <w:bookmarkStart w:id="34" w:name="_Toc21451"/>
      <w:bookmarkStart w:id="35" w:name="_Toc132"/>
      <w:bookmarkStart w:id="36" w:name="_Toc28227"/>
      <w:bookmarkStart w:id="37" w:name="_Toc32262"/>
      <w:bookmarkStart w:id="38" w:name="_Toc12355"/>
      <w:bookmarkStart w:id="39" w:name="_Toc210312802"/>
      <w:bookmarkStart w:id="40" w:name="_Toc210313572"/>
      <w:bookmarkEnd w:id="15"/>
      <w:r>
        <w:lastRenderedPageBreak/>
        <w:t>Foreword</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p>
    <w:p w14:paraId="27F031C3" w14:textId="77777777" w:rsidR="0009440A" w:rsidRDefault="008D2CFB">
      <w:r>
        <w:t xml:space="preserve">This Technical </w:t>
      </w:r>
      <w:bookmarkStart w:id="41" w:name="spectype3"/>
      <w:r>
        <w:t>Report</w:t>
      </w:r>
      <w:bookmarkEnd w:id="41"/>
      <w:r>
        <w:t xml:space="preserve"> has been produced by the 3rd Generation Partnership Project (3GPP).</w:t>
      </w:r>
    </w:p>
    <w:p w14:paraId="27F031C4" w14:textId="77777777" w:rsidR="0009440A" w:rsidRDefault="008D2CFB">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7F031C5" w14:textId="77777777" w:rsidR="0009440A" w:rsidRDefault="008D2CFB">
      <w:pPr>
        <w:pStyle w:val="B1"/>
      </w:pPr>
      <w:r>
        <w:t>Version x.y.z</w:t>
      </w:r>
    </w:p>
    <w:p w14:paraId="27F031C6" w14:textId="77777777" w:rsidR="0009440A" w:rsidRDefault="008D2CFB">
      <w:pPr>
        <w:pStyle w:val="B1"/>
      </w:pPr>
      <w:r>
        <w:t>where:</w:t>
      </w:r>
    </w:p>
    <w:p w14:paraId="27F031C7" w14:textId="77777777" w:rsidR="0009440A" w:rsidRDefault="008D2CFB">
      <w:pPr>
        <w:pStyle w:val="B2"/>
      </w:pPr>
      <w:bookmarkStart w:id="42" w:name="_Toc23988"/>
      <w:r>
        <w:t>x</w:t>
      </w:r>
      <w:r>
        <w:tab/>
        <w:t>the first digit:</w:t>
      </w:r>
      <w:bookmarkEnd w:id="42"/>
    </w:p>
    <w:p w14:paraId="27F031C8" w14:textId="77777777" w:rsidR="0009440A" w:rsidRDefault="008D2CFB">
      <w:pPr>
        <w:pStyle w:val="B3"/>
      </w:pPr>
      <w:r>
        <w:t>1</w:t>
      </w:r>
      <w:r>
        <w:tab/>
        <w:t>presented to TSG for information;</w:t>
      </w:r>
    </w:p>
    <w:p w14:paraId="27F031C9" w14:textId="77777777" w:rsidR="0009440A" w:rsidRDefault="008D2CFB">
      <w:pPr>
        <w:pStyle w:val="B3"/>
      </w:pPr>
      <w:r>
        <w:t>2</w:t>
      </w:r>
      <w:r>
        <w:tab/>
        <w:t>presented to TSG for approval;</w:t>
      </w:r>
    </w:p>
    <w:p w14:paraId="27F031CA" w14:textId="77777777" w:rsidR="0009440A" w:rsidRDefault="008D2CFB">
      <w:pPr>
        <w:pStyle w:val="B3"/>
      </w:pPr>
      <w:r>
        <w:t>3</w:t>
      </w:r>
      <w:r>
        <w:tab/>
        <w:t>or greater indicates TSG approved document under change control.</w:t>
      </w:r>
    </w:p>
    <w:p w14:paraId="27F031CB" w14:textId="77777777" w:rsidR="0009440A" w:rsidRDefault="008D2CFB">
      <w:pPr>
        <w:pStyle w:val="B2"/>
      </w:pPr>
      <w:r>
        <w:t>y</w:t>
      </w:r>
      <w:r>
        <w:tab/>
        <w:t>the second digit is incremented for all changes of substance, i.e. technical enhancements, corrections, updates, etc.</w:t>
      </w:r>
    </w:p>
    <w:p w14:paraId="27F031CC" w14:textId="77777777" w:rsidR="0009440A" w:rsidRDefault="008D2CFB">
      <w:pPr>
        <w:pStyle w:val="B2"/>
      </w:pPr>
      <w:r>
        <w:t>z</w:t>
      </w:r>
      <w:r>
        <w:tab/>
        <w:t>the third digit is incremented when editorial only changes have been incorporated in the document.</w:t>
      </w:r>
    </w:p>
    <w:p w14:paraId="27F031CD" w14:textId="77777777" w:rsidR="0009440A" w:rsidRDefault="008D2CFB">
      <w:r>
        <w:t>In the present document, modal verbs have the following meanings:</w:t>
      </w:r>
    </w:p>
    <w:p w14:paraId="27F031CE" w14:textId="77777777" w:rsidR="0009440A" w:rsidRDefault="008D2CFB">
      <w:pPr>
        <w:pStyle w:val="EX"/>
      </w:pPr>
      <w:r>
        <w:rPr>
          <w:b/>
        </w:rPr>
        <w:t>shall</w:t>
      </w:r>
      <w:r>
        <w:tab/>
      </w:r>
      <w:r>
        <w:tab/>
        <w:t>indicates a mandatory requirement to do something</w:t>
      </w:r>
    </w:p>
    <w:p w14:paraId="27F031CF" w14:textId="77777777" w:rsidR="0009440A" w:rsidRDefault="008D2CFB">
      <w:pPr>
        <w:pStyle w:val="EX"/>
      </w:pPr>
      <w:r>
        <w:rPr>
          <w:b/>
        </w:rPr>
        <w:t>shall not</w:t>
      </w:r>
      <w:r>
        <w:tab/>
        <w:t>indicates an interdiction (prohibition) to do something</w:t>
      </w:r>
    </w:p>
    <w:p w14:paraId="27F031D0" w14:textId="77777777" w:rsidR="0009440A" w:rsidRDefault="008D2CFB">
      <w:r>
        <w:t>The constructions "shall" and "shall not" are confined to the context of normative provisions, and do not appear in Technical Reports.</w:t>
      </w:r>
    </w:p>
    <w:p w14:paraId="27F031D1" w14:textId="77777777" w:rsidR="0009440A" w:rsidRDefault="008D2CFB">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7F031D2" w14:textId="77777777" w:rsidR="0009440A" w:rsidRDefault="008D2CFB">
      <w:pPr>
        <w:pStyle w:val="EX"/>
      </w:pPr>
      <w:r>
        <w:rPr>
          <w:b/>
        </w:rPr>
        <w:t>should</w:t>
      </w:r>
      <w:r>
        <w:tab/>
      </w:r>
      <w:r>
        <w:tab/>
        <w:t>indicates a recommendation to do something</w:t>
      </w:r>
    </w:p>
    <w:p w14:paraId="27F031D3" w14:textId="77777777" w:rsidR="0009440A" w:rsidRDefault="008D2CFB">
      <w:pPr>
        <w:pStyle w:val="EX"/>
      </w:pPr>
      <w:r>
        <w:rPr>
          <w:b/>
        </w:rPr>
        <w:t>should not</w:t>
      </w:r>
      <w:r>
        <w:tab/>
        <w:t>indicates a recommendation not to do something</w:t>
      </w:r>
    </w:p>
    <w:p w14:paraId="27F031D4" w14:textId="77777777" w:rsidR="0009440A" w:rsidRDefault="008D2CFB">
      <w:pPr>
        <w:pStyle w:val="EX"/>
      </w:pPr>
      <w:r>
        <w:rPr>
          <w:b/>
        </w:rPr>
        <w:t>may</w:t>
      </w:r>
      <w:r>
        <w:tab/>
      </w:r>
      <w:r>
        <w:tab/>
        <w:t>indicates permission to do something</w:t>
      </w:r>
    </w:p>
    <w:p w14:paraId="27F031D5" w14:textId="77777777" w:rsidR="0009440A" w:rsidRDefault="008D2CFB">
      <w:pPr>
        <w:pStyle w:val="EX"/>
      </w:pPr>
      <w:r>
        <w:rPr>
          <w:b/>
        </w:rPr>
        <w:t>need not</w:t>
      </w:r>
      <w:r>
        <w:tab/>
        <w:t>indicates permission not to do something</w:t>
      </w:r>
    </w:p>
    <w:p w14:paraId="27F031D6" w14:textId="77777777" w:rsidR="0009440A" w:rsidRDefault="008D2CFB">
      <w:r>
        <w:t>The construction "may not" is ambiguous and is not used in normative elements. The unambiguous constructions "might not" or "shall not" are used instead, depending upon the meaning intended.</w:t>
      </w:r>
    </w:p>
    <w:p w14:paraId="27F031D7" w14:textId="77777777" w:rsidR="0009440A" w:rsidRDefault="008D2CFB">
      <w:pPr>
        <w:pStyle w:val="EX"/>
      </w:pPr>
      <w:r>
        <w:rPr>
          <w:b/>
        </w:rPr>
        <w:t>can</w:t>
      </w:r>
      <w:r>
        <w:tab/>
      </w:r>
      <w:r>
        <w:tab/>
        <w:t>indicates that something is possible</w:t>
      </w:r>
    </w:p>
    <w:p w14:paraId="27F031D8" w14:textId="77777777" w:rsidR="0009440A" w:rsidRDefault="008D2CFB">
      <w:pPr>
        <w:pStyle w:val="EX"/>
      </w:pPr>
      <w:r>
        <w:rPr>
          <w:b/>
        </w:rPr>
        <w:t>cannot</w:t>
      </w:r>
      <w:r>
        <w:tab/>
      </w:r>
      <w:r>
        <w:tab/>
        <w:t>indicates that something is impossible</w:t>
      </w:r>
    </w:p>
    <w:p w14:paraId="27F031D9" w14:textId="77777777" w:rsidR="0009440A" w:rsidRDefault="008D2CFB">
      <w:r>
        <w:t>The constructions "can" and "cannot" are not substitutes for "may" and "need not".</w:t>
      </w:r>
    </w:p>
    <w:p w14:paraId="27F031DA" w14:textId="77777777" w:rsidR="0009440A" w:rsidRDefault="008D2CFB">
      <w:pPr>
        <w:pStyle w:val="EX"/>
      </w:pPr>
      <w:r>
        <w:rPr>
          <w:b/>
        </w:rPr>
        <w:t>will</w:t>
      </w:r>
      <w:r>
        <w:tab/>
      </w:r>
      <w:r>
        <w:tab/>
        <w:t>indicates that something is certain or expected to happen as a result of action taken by an agency the behaviour of which is outside the scope of the present document</w:t>
      </w:r>
    </w:p>
    <w:p w14:paraId="27F031DB" w14:textId="77777777" w:rsidR="0009440A" w:rsidRDefault="008D2CFB">
      <w:pPr>
        <w:pStyle w:val="EX"/>
      </w:pPr>
      <w:r>
        <w:rPr>
          <w:b/>
        </w:rPr>
        <w:t>will not</w:t>
      </w:r>
      <w:r>
        <w:tab/>
      </w:r>
      <w:r>
        <w:tab/>
        <w:t>indicates that something is certain or expected not to happen as a result of action taken by an agency the behaviour of which is outside the scope of the present document</w:t>
      </w:r>
    </w:p>
    <w:p w14:paraId="27F031DC" w14:textId="77777777" w:rsidR="0009440A" w:rsidRDefault="008D2CFB">
      <w:pPr>
        <w:pStyle w:val="EX"/>
      </w:pPr>
      <w:r>
        <w:rPr>
          <w:b/>
        </w:rPr>
        <w:t>might</w:t>
      </w:r>
      <w:r>
        <w:tab/>
        <w:t>indicates a likelihood that something will happen as a result of action taken by some agency the behaviour of which is outside the scope of the present document</w:t>
      </w:r>
    </w:p>
    <w:p w14:paraId="27F031DD" w14:textId="77777777" w:rsidR="0009440A" w:rsidRDefault="008D2CFB">
      <w:pPr>
        <w:pStyle w:val="EX"/>
      </w:pPr>
      <w:r>
        <w:rPr>
          <w:b/>
        </w:rPr>
        <w:lastRenderedPageBreak/>
        <w:t>might not</w:t>
      </w:r>
      <w:r>
        <w:tab/>
        <w:t>indicates a likelihood that something will not happen as a result of action taken by some agency the behaviour of which is outside the scope of the present document</w:t>
      </w:r>
    </w:p>
    <w:p w14:paraId="27F031DE" w14:textId="77777777" w:rsidR="0009440A" w:rsidRDefault="008D2CFB">
      <w:r>
        <w:t>In addition:</w:t>
      </w:r>
    </w:p>
    <w:p w14:paraId="27F031DF" w14:textId="77777777" w:rsidR="0009440A" w:rsidRDefault="008D2CFB">
      <w:pPr>
        <w:pStyle w:val="EX"/>
      </w:pPr>
      <w:r>
        <w:rPr>
          <w:b/>
        </w:rPr>
        <w:t>is</w:t>
      </w:r>
      <w:r>
        <w:tab/>
        <w:t>(or any other verb in the indicative mood) indicates a statement of fact</w:t>
      </w:r>
    </w:p>
    <w:p w14:paraId="27F031E0" w14:textId="77777777" w:rsidR="0009440A" w:rsidRDefault="008D2CFB">
      <w:pPr>
        <w:pStyle w:val="EX"/>
      </w:pPr>
      <w:r>
        <w:rPr>
          <w:b/>
        </w:rPr>
        <w:t>is not</w:t>
      </w:r>
      <w:r>
        <w:tab/>
        <w:t>(or any other negative verb in the indicative mood) indicates a statement of fact</w:t>
      </w:r>
    </w:p>
    <w:p w14:paraId="27F031E1" w14:textId="77777777" w:rsidR="0009440A" w:rsidRDefault="008D2CFB">
      <w:r>
        <w:t>The constructions "is" and "is not" do not indicate requirements.</w:t>
      </w:r>
    </w:p>
    <w:p w14:paraId="27F031E2" w14:textId="77777777" w:rsidR="0009440A" w:rsidRDefault="008D2CFB">
      <w:pPr>
        <w:pStyle w:val="Heading1"/>
      </w:pPr>
      <w:bookmarkStart w:id="43" w:name="introduction"/>
      <w:bookmarkStart w:id="44" w:name="_Toc22039"/>
      <w:bookmarkStart w:id="45" w:name="_Toc20361"/>
      <w:bookmarkStart w:id="46" w:name="_Toc7840"/>
      <w:bookmarkStart w:id="47" w:name="_Toc10632"/>
      <w:bookmarkStart w:id="48" w:name="_Toc29354"/>
      <w:bookmarkStart w:id="49" w:name="_Toc12294"/>
      <w:bookmarkStart w:id="50" w:name="_Toc1674"/>
      <w:bookmarkStart w:id="51" w:name="_Toc2693"/>
      <w:bookmarkStart w:id="52" w:name="_Toc21560"/>
      <w:bookmarkStart w:id="53" w:name="_Toc11900"/>
      <w:bookmarkStart w:id="54" w:name="_Toc25522"/>
      <w:bookmarkStart w:id="55" w:name="_Toc30496"/>
      <w:bookmarkStart w:id="56" w:name="_Toc26213"/>
      <w:bookmarkStart w:id="57" w:name="_Toc175338096"/>
      <w:bookmarkStart w:id="58" w:name="_Toc29417"/>
      <w:bookmarkStart w:id="59" w:name="_Toc8857"/>
      <w:bookmarkStart w:id="60" w:name="_Toc20116"/>
      <w:bookmarkStart w:id="61" w:name="_Toc7683"/>
      <w:bookmarkStart w:id="62" w:name="_Toc32174"/>
      <w:bookmarkStart w:id="63" w:name="_Toc5930"/>
      <w:bookmarkStart w:id="64" w:name="_Toc30291"/>
      <w:bookmarkStart w:id="65" w:name="_Toc5287"/>
      <w:bookmarkStart w:id="66" w:name="_Toc2615"/>
      <w:bookmarkStart w:id="67" w:name="_Toc210312803"/>
      <w:bookmarkStart w:id="68" w:name="_Toc210313573"/>
      <w:bookmarkEnd w:id="43"/>
      <w:r>
        <w:t>Introduction</w:t>
      </w:r>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p>
    <w:p w14:paraId="27F031E3" w14:textId="77777777" w:rsidR="0009440A" w:rsidRDefault="008D2CFB">
      <w:pPr>
        <w:rPr>
          <w:lang w:val="en-US" w:eastAsia="zh-CN"/>
        </w:rPr>
      </w:pPr>
      <w:r>
        <w:rPr>
          <w:rFonts w:hint="eastAsia"/>
          <w:lang w:val="en-US" w:eastAsia="zh-CN"/>
        </w:rPr>
        <w:t xml:space="preserve">In recent years, video services are evolving from traditional two-dimensional formats to beyond 2D video, which offer users a more lifelike and immersive experience. Research studies indicate that the beyond 2D market was valued at approximately multi-million USD in 2023 and is anticipated to register a CAGR (Compound Annual Growth Rate) of over 24.5% between 2024 and 2032 [2][3][4]. </w:t>
      </w:r>
    </w:p>
    <w:p w14:paraId="27F031E4" w14:textId="77777777" w:rsidR="0009440A" w:rsidRDefault="008D2CFB">
      <w:pPr>
        <w:rPr>
          <w:lang w:val="en-US" w:eastAsia="zh-CN"/>
        </w:rPr>
      </w:pPr>
      <w:r>
        <w:rPr>
          <w:rFonts w:hint="eastAsia"/>
          <w:lang w:val="en-US" w:eastAsia="zh-CN"/>
        </w:rPr>
        <w:t>A variety of beyond 2D video formats and video compression technologies are available and emerging. Therefore, in order to determine appropriate beyond 2D video formats for different services, it is essential to evaluate their feasibility and performance, considering implementation constraints, performance indicators, and interoperability considerations. In addition, advanced network capabilities and service extension also need to be investigated to meet the delay and data rate requirements of beyond 2D-related services.</w:t>
      </w:r>
    </w:p>
    <w:p w14:paraId="27F031E5" w14:textId="6F85BB6E" w:rsidR="0009440A" w:rsidRDefault="008D2CFB">
      <w:pPr>
        <w:rPr>
          <w:lang w:val="en-US" w:eastAsia="zh-CN"/>
        </w:rPr>
      </w:pPr>
      <w:r>
        <w:rPr>
          <w:rFonts w:hint="eastAsia"/>
        </w:rPr>
        <w:t xml:space="preserve">This </w:t>
      </w:r>
      <w:r>
        <w:rPr>
          <w:rFonts w:eastAsia="SimSun" w:hint="eastAsia"/>
          <w:lang w:val="en-US" w:eastAsia="zh-CN"/>
        </w:rPr>
        <w:t xml:space="preserve">document </w:t>
      </w:r>
      <w:r>
        <w:rPr>
          <w:rFonts w:hint="eastAsia"/>
        </w:rPr>
        <w:t xml:space="preserve">provides an overview of available and emerging beyond 2D video formats and compression technologies, which are mostly related to specific types of capturing systems and display technologies; </w:t>
      </w:r>
      <w:r>
        <w:rPr>
          <w:rFonts w:eastAsia="SimSun" w:hint="eastAsia"/>
          <w:lang w:val="en-US" w:eastAsia="zh-CN"/>
        </w:rPr>
        <w:t xml:space="preserve">documents </w:t>
      </w:r>
      <w:r>
        <w:rPr>
          <w:rFonts w:hint="eastAsia"/>
        </w:rPr>
        <w:t xml:space="preserve">a set of end-to-end reference scenarios and workflows for beyond 2D video; </w:t>
      </w:r>
      <w:r w:rsidR="00AD0772">
        <w:t>analyses</w:t>
      </w:r>
      <w:r>
        <w:rPr>
          <w:rFonts w:hint="eastAsia"/>
        </w:rPr>
        <w:t xml:space="preserve"> 3GPP-defined video compression technologies and potential new technologies to support each documented scenario; identifies gaps and offer recommendations to potentially extend 3GPP video specifications and capabilities.</w:t>
      </w:r>
    </w:p>
    <w:p w14:paraId="27F031E6" w14:textId="77777777" w:rsidR="0009440A" w:rsidRDefault="008D2CFB">
      <w:pPr>
        <w:pStyle w:val="Heading1"/>
        <w:ind w:left="1200"/>
        <w:rPr>
          <w:rFonts w:eastAsia="SimSun"/>
          <w:lang w:val="en-US" w:eastAsia="zh-CN"/>
        </w:rPr>
      </w:pPr>
      <w:r>
        <w:br w:type="page"/>
      </w:r>
      <w:bookmarkStart w:id="69" w:name="scope"/>
      <w:bookmarkStart w:id="70" w:name="_Toc12462"/>
      <w:bookmarkStart w:id="71" w:name="_Toc24653"/>
      <w:bookmarkStart w:id="72" w:name="_Toc21398"/>
      <w:bookmarkStart w:id="73" w:name="_Toc10290"/>
      <w:bookmarkStart w:id="74" w:name="_Toc17498"/>
      <w:bookmarkStart w:id="75" w:name="_Toc15900"/>
      <w:bookmarkStart w:id="76" w:name="_Toc31450"/>
      <w:bookmarkStart w:id="77" w:name="_Toc6358"/>
      <w:bookmarkStart w:id="78" w:name="_Toc9962"/>
      <w:bookmarkStart w:id="79" w:name="_Toc27259"/>
      <w:bookmarkStart w:id="80" w:name="_Toc22487"/>
      <w:bookmarkStart w:id="81" w:name="_Toc8691"/>
      <w:bookmarkStart w:id="82" w:name="_Toc28657"/>
      <w:bookmarkStart w:id="83" w:name="_Toc22018"/>
      <w:bookmarkStart w:id="84" w:name="_Toc27557"/>
      <w:bookmarkStart w:id="85" w:name="_Toc22751"/>
      <w:bookmarkStart w:id="86" w:name="_Toc6079"/>
      <w:bookmarkStart w:id="87" w:name="_Toc3870"/>
      <w:bookmarkStart w:id="88" w:name="_Toc1597"/>
      <w:bookmarkStart w:id="89" w:name="_Toc29050"/>
      <w:bookmarkStart w:id="90" w:name="_Toc25285"/>
      <w:bookmarkStart w:id="91" w:name="_Toc175338097"/>
      <w:bookmarkStart w:id="92" w:name="_Toc15588"/>
      <w:bookmarkStart w:id="93" w:name="_Toc210312804"/>
      <w:bookmarkStart w:id="94" w:name="_Toc210313574"/>
      <w:bookmarkEnd w:id="69"/>
      <w:r>
        <w:lastRenderedPageBreak/>
        <w:t>1</w:t>
      </w:r>
      <w:r>
        <w:tab/>
        <w:t>Scope</w:t>
      </w:r>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r>
        <w:rPr>
          <w:rFonts w:eastAsia="SimSun" w:hint="eastAsia"/>
          <w:lang w:val="en-US" w:eastAsia="zh-CN"/>
        </w:rPr>
        <w:t xml:space="preserve"> </w:t>
      </w:r>
    </w:p>
    <w:p w14:paraId="27F031E7" w14:textId="77777777" w:rsidR="0009440A" w:rsidRDefault="008D2CFB">
      <w:pPr>
        <w:rPr>
          <w:rFonts w:eastAsia="SimSun"/>
          <w:lang w:val="en-US" w:eastAsia="zh-CN"/>
        </w:rPr>
      </w:pPr>
      <w:r>
        <w:t xml:space="preserve">The present </w:t>
      </w:r>
      <w:r>
        <w:rPr>
          <w:rFonts w:eastAsia="SimSun" w:hint="eastAsia"/>
          <w:lang w:val="en-US" w:eastAsia="zh-CN"/>
        </w:rPr>
        <w:t>document collects beyond 2D video formats within 3GPP services, as well as a set of beyond 2D video end-to-end reference scenarios and corresponding workflows. It also documents relevant implementation constraints, performance characteristics, and interoperability requirements of</w:t>
      </w:r>
      <w:r>
        <w:rPr>
          <w:lang w:val="en-US"/>
        </w:rPr>
        <w:t xml:space="preserve"> </w:t>
      </w:r>
      <w:r>
        <w:rPr>
          <w:rFonts w:hint="eastAsia"/>
          <w:lang w:val="en-US" w:eastAsia="zh-CN"/>
        </w:rPr>
        <w:t>existing 3GPP codecs as well as potentially new codecs to support these scenarios</w:t>
      </w:r>
      <w:r>
        <w:rPr>
          <w:lang w:val="en-US"/>
        </w:rPr>
        <w:t xml:space="preserve">. </w:t>
      </w:r>
      <w:r>
        <w:rPr>
          <w:rFonts w:eastAsia="SimSun" w:hint="eastAsia"/>
          <w:lang w:val="en-US" w:eastAsia="zh-CN"/>
        </w:rPr>
        <w:t>The primary scope of the present document includes the following aspects:</w:t>
      </w:r>
    </w:p>
    <w:p w14:paraId="27F031E8" w14:textId="77777777" w:rsidR="0009440A" w:rsidRDefault="008D2CFB" w:rsidP="00AD0772">
      <w:pPr>
        <w:pStyle w:val="B1"/>
        <w:rPr>
          <w:lang w:val="en-US"/>
        </w:rPr>
      </w:pPr>
      <w:bookmarkStart w:id="95" w:name="_Hlk29546021"/>
      <w:r>
        <w:rPr>
          <w:rFonts w:eastAsia="SimSun" w:hint="eastAsia"/>
          <w:lang w:val="en-US" w:eastAsia="zh-CN"/>
        </w:rPr>
        <w:t>1.</w:t>
      </w:r>
      <w:r>
        <w:rPr>
          <w:rFonts w:eastAsia="SimSun" w:hint="eastAsia"/>
          <w:lang w:val="en-US" w:eastAsia="zh-CN"/>
        </w:rPr>
        <w:tab/>
      </w:r>
      <w:r>
        <w:rPr>
          <w:rFonts w:hint="eastAsia"/>
          <w:lang w:val="en-US"/>
        </w:rPr>
        <w:t>Identify and document beyond 2D formats, that are market-relevant within the next</w:t>
      </w:r>
      <w:r>
        <w:rPr>
          <w:rFonts w:eastAsia="SimSun" w:hint="eastAsia"/>
          <w:lang w:val="en-US" w:eastAsia="zh-CN"/>
        </w:rPr>
        <w:t xml:space="preserve"> few</w:t>
      </w:r>
      <w:r>
        <w:rPr>
          <w:rFonts w:hint="eastAsia"/>
          <w:lang w:val="en-US"/>
        </w:rPr>
        <w:t xml:space="preserve"> years, generated from</w:t>
      </w:r>
      <w:r>
        <w:rPr>
          <w:rFonts w:hint="eastAsia"/>
          <w:lang w:val="en-US" w:eastAsia="zh-CN"/>
        </w:rPr>
        <w:t xml:space="preserve"> </w:t>
      </w:r>
      <w:r>
        <w:rPr>
          <w:rFonts w:hint="eastAsia"/>
          <w:lang w:val="en-US"/>
        </w:rPr>
        <w:t>established and emerging capturing systems (including cameras for spatial video capturing), contribution, and usable on display technologies (smartphones, VR HMDs, AR glasses, autostereoscopic and multiscopic displays).</w:t>
      </w:r>
    </w:p>
    <w:p w14:paraId="27F031E9" w14:textId="77777777" w:rsidR="0009440A" w:rsidRDefault="008D2CFB" w:rsidP="00AD0772">
      <w:pPr>
        <w:pStyle w:val="B1"/>
        <w:rPr>
          <w:lang w:val="en-US"/>
        </w:rPr>
      </w:pPr>
      <w:r>
        <w:rPr>
          <w:rFonts w:eastAsia="SimSun" w:hint="eastAsia"/>
          <w:lang w:val="en-US" w:eastAsia="zh-CN"/>
        </w:rPr>
        <w:t>2.</w:t>
      </w:r>
      <w:r>
        <w:rPr>
          <w:rFonts w:eastAsia="SimSun" w:hint="eastAsia"/>
          <w:lang w:val="en-US" w:eastAsia="zh-CN"/>
        </w:rPr>
        <w:tab/>
      </w:r>
      <w:r>
        <w:rPr>
          <w:rFonts w:hint="eastAsia"/>
          <w:lang w:val="en-US"/>
        </w:rPr>
        <w:t>Establish and document a set of beyond 2D video end-to-end reference scenarios, including real-time communication, streaming services, split rendering, and messaging and corresponding workflows (capturing, encoding, packaging, delivery, decoding, rendering, including general constraints on latency, as well as complexity) to support 3GPP network related delivery and devices leveraging the generation or display technologies. This includes identifying and defining relevant beyond 2D formats in the context of above workflows, and representation technologies to support delivery of these formats within 3GPP networks.</w:t>
      </w:r>
      <w:r>
        <w:rPr>
          <w:lang w:val="en-US"/>
        </w:rPr>
        <w:t xml:space="preserve"> </w:t>
      </w:r>
    </w:p>
    <w:p w14:paraId="27F031EA" w14:textId="77777777" w:rsidR="0009440A" w:rsidRDefault="008D2CFB" w:rsidP="00AD0772">
      <w:pPr>
        <w:pStyle w:val="B1"/>
        <w:rPr>
          <w:lang w:val="en-US"/>
        </w:rPr>
      </w:pPr>
      <w:r>
        <w:rPr>
          <w:rFonts w:eastAsia="SimSun" w:hint="eastAsia"/>
          <w:lang w:val="en-US" w:eastAsia="zh-CN"/>
        </w:rPr>
        <w:t>3.</w:t>
      </w:r>
      <w:r>
        <w:rPr>
          <w:rFonts w:eastAsia="SimSun" w:hint="eastAsia"/>
          <w:lang w:val="en-US" w:eastAsia="zh-CN"/>
        </w:rPr>
        <w:tab/>
      </w:r>
      <w:r>
        <w:rPr>
          <w:rFonts w:hint="eastAsia"/>
          <w:lang w:val="en-US"/>
        </w:rPr>
        <w:t>Prioritize the scenarios and the associated formats based on market relevance for further evaluation.</w:t>
      </w:r>
    </w:p>
    <w:p w14:paraId="27F031EB" w14:textId="77777777" w:rsidR="0009440A" w:rsidRDefault="008D2CFB" w:rsidP="00AD0772">
      <w:pPr>
        <w:pStyle w:val="B1"/>
        <w:rPr>
          <w:lang w:val="en-US"/>
        </w:rPr>
      </w:pPr>
      <w:r>
        <w:rPr>
          <w:rFonts w:eastAsia="SimSun" w:hint="eastAsia"/>
          <w:lang w:val="en-US" w:eastAsia="zh-CN"/>
        </w:rPr>
        <w:t>4.</w:t>
      </w:r>
      <w:r>
        <w:rPr>
          <w:rFonts w:eastAsia="SimSun" w:hint="eastAsia"/>
          <w:lang w:val="en-US" w:eastAsia="zh-CN"/>
        </w:rPr>
        <w:tab/>
      </w:r>
      <w:r>
        <w:rPr>
          <w:rFonts w:hint="eastAsia"/>
          <w:lang w:val="en-US"/>
        </w:rPr>
        <w:t>Define concrete evaluation framework per scenario (test conditions, KPIs, Metrics, test sequences, agreed reference signals) based on the above prioritized reference scenarios, and evaluate the feasibility and performance of existing 3GPP codecs as well as potentially new codecs to support the scenarios.</w:t>
      </w:r>
    </w:p>
    <w:p w14:paraId="27F031EC" w14:textId="77777777" w:rsidR="0009440A" w:rsidRDefault="008D2CFB" w:rsidP="00AD0772">
      <w:pPr>
        <w:pStyle w:val="B1"/>
        <w:rPr>
          <w:lang w:val="en-US"/>
        </w:rPr>
      </w:pPr>
      <w:r>
        <w:rPr>
          <w:rFonts w:eastAsia="SimSun" w:hint="eastAsia"/>
          <w:lang w:val="en-US" w:eastAsia="zh-CN"/>
        </w:rPr>
        <w:t>5.</w:t>
      </w:r>
      <w:r>
        <w:rPr>
          <w:rFonts w:eastAsia="SimSun" w:hint="eastAsia"/>
          <w:lang w:val="en-US" w:eastAsia="zh-CN"/>
        </w:rPr>
        <w:tab/>
      </w:r>
      <w:r>
        <w:rPr>
          <w:rFonts w:hint="eastAsia"/>
          <w:lang w:val="en-US"/>
        </w:rPr>
        <w:t>Based on the findings in steps 1, 2, and 4 document (i) interoperability requirements, (ii) traffic characteristics and (iii) potential QoS optimizations or requirements, to support the above workflows and evaluate the feasibility of new formats with different services, considering the implementation constraints and performance indicators such as encoding, decoding, and rendering complexity, bandwidth utilization, and interoperability considerations.</w:t>
      </w:r>
    </w:p>
    <w:p w14:paraId="27F031ED" w14:textId="77777777" w:rsidR="0009440A" w:rsidRDefault="008D2CFB" w:rsidP="00AD0772">
      <w:pPr>
        <w:pStyle w:val="B1"/>
        <w:rPr>
          <w:lang w:val="en-US"/>
        </w:rPr>
      </w:pPr>
      <w:r>
        <w:rPr>
          <w:rFonts w:eastAsia="SimSun" w:hint="eastAsia"/>
          <w:lang w:val="en-US" w:eastAsia="zh-CN"/>
        </w:rPr>
        <w:t>6.</w:t>
      </w:r>
      <w:r>
        <w:rPr>
          <w:rFonts w:eastAsia="SimSun" w:hint="eastAsia"/>
          <w:lang w:val="en-US" w:eastAsia="zh-CN"/>
        </w:rPr>
        <w:tab/>
      </w:r>
      <w:r>
        <w:rPr>
          <w:rFonts w:hint="eastAsia"/>
          <w:lang w:val="en-US"/>
        </w:rPr>
        <w:t>Based on the findings in steps 1, 2, 4 and 5, identify potential gaps or deficiencies of existing 3GPP codecs, and offer recommendations to potentially extend 3GPP video specifications and capabilities.</w:t>
      </w:r>
    </w:p>
    <w:p w14:paraId="27F031EE" w14:textId="1A815460" w:rsidR="0009440A" w:rsidRDefault="008D2CFB" w:rsidP="00AD0772">
      <w:pPr>
        <w:pStyle w:val="B1"/>
        <w:rPr>
          <w:lang w:val="en-US"/>
        </w:rPr>
      </w:pPr>
      <w:bookmarkStart w:id="96" w:name="MCCQCTEMPBM_00000288"/>
      <w:r>
        <w:rPr>
          <w:rFonts w:hint="eastAsia"/>
          <w:lang w:val="en-US"/>
        </w:rPr>
        <w:t>Identify potential areas for normative work as the next phase and communicate with other 3GPP WGs regarding relevant aspects related to the study to the extent needed.</w:t>
      </w:r>
    </w:p>
    <w:bookmarkEnd w:id="96"/>
    <w:p w14:paraId="27F031EF" w14:textId="523F56B6" w:rsidR="0009440A" w:rsidRDefault="0009440A" w:rsidP="00AD0772">
      <w:pPr>
        <w:rPr>
          <w:lang w:val="en-US"/>
        </w:rPr>
      </w:pPr>
    </w:p>
    <w:p w14:paraId="27F031F0" w14:textId="77777777" w:rsidR="0009440A" w:rsidRDefault="008D2CFB">
      <w:pPr>
        <w:pStyle w:val="Heading1"/>
      </w:pPr>
      <w:bookmarkStart w:id="97" w:name="references"/>
      <w:bookmarkStart w:id="98" w:name="_Toc5165"/>
      <w:bookmarkStart w:id="99" w:name="_Toc18849"/>
      <w:bookmarkStart w:id="100" w:name="_Toc21460"/>
      <w:bookmarkStart w:id="101" w:name="_Toc26120"/>
      <w:bookmarkStart w:id="102" w:name="_Toc22336"/>
      <w:bookmarkStart w:id="103" w:name="_Toc3396"/>
      <w:bookmarkStart w:id="104" w:name="_Toc175338098"/>
      <w:bookmarkStart w:id="105" w:name="_Toc18349"/>
      <w:bookmarkStart w:id="106" w:name="_Toc23757"/>
      <w:bookmarkStart w:id="107" w:name="_Toc8026"/>
      <w:bookmarkStart w:id="108" w:name="_Toc14233"/>
      <w:bookmarkStart w:id="109" w:name="_Toc32156"/>
      <w:bookmarkStart w:id="110" w:name="_Toc26814"/>
      <w:bookmarkStart w:id="111" w:name="_Toc9870"/>
      <w:bookmarkStart w:id="112" w:name="_Toc13158"/>
      <w:bookmarkStart w:id="113" w:name="_Toc13082"/>
      <w:bookmarkStart w:id="114" w:name="_Toc28061"/>
      <w:bookmarkStart w:id="115" w:name="_Toc14172"/>
      <w:bookmarkStart w:id="116" w:name="_Toc32165"/>
      <w:bookmarkStart w:id="117" w:name="_Toc17057"/>
      <w:bookmarkStart w:id="118" w:name="_Toc10540"/>
      <w:bookmarkStart w:id="119" w:name="_Toc21765"/>
      <w:bookmarkStart w:id="120" w:name="_Toc1965"/>
      <w:bookmarkStart w:id="121" w:name="_Toc210312805"/>
      <w:bookmarkStart w:id="122" w:name="_Toc210313575"/>
      <w:bookmarkEnd w:id="95"/>
      <w:bookmarkEnd w:id="97"/>
      <w:r>
        <w:t>2</w:t>
      </w:r>
      <w:r>
        <w:tab/>
        <w:t>References</w:t>
      </w:r>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p>
    <w:p w14:paraId="27F031F1" w14:textId="77777777" w:rsidR="0009440A" w:rsidRDefault="008D2CFB">
      <w:r>
        <w:t>The following documents contain provisions which, through reference in this text, constitute provisions of the present document.</w:t>
      </w:r>
    </w:p>
    <w:p w14:paraId="27F031F2" w14:textId="77777777" w:rsidR="0009440A" w:rsidRDefault="008D2CFB">
      <w:pPr>
        <w:pStyle w:val="B1"/>
      </w:pPr>
      <w:r>
        <w:t>-</w:t>
      </w:r>
      <w:r>
        <w:tab/>
        <w:t>References are either specific (identified by date of publication, edition number, version number, etc.) or non</w:t>
      </w:r>
      <w:r>
        <w:noBreakHyphen/>
        <w:t>specific.</w:t>
      </w:r>
    </w:p>
    <w:p w14:paraId="27F031F3" w14:textId="77777777" w:rsidR="0009440A" w:rsidRDefault="008D2CFB">
      <w:pPr>
        <w:pStyle w:val="B1"/>
      </w:pPr>
      <w:r>
        <w:t>-</w:t>
      </w:r>
      <w:r>
        <w:tab/>
        <w:t>For a specific reference, subsequent revisions do not apply.</w:t>
      </w:r>
    </w:p>
    <w:p w14:paraId="27F031F4" w14:textId="77777777" w:rsidR="0009440A" w:rsidRDefault="008D2CFB">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27F031F5" w14:textId="77777777" w:rsidR="0009440A" w:rsidRDefault="008D2CFB">
      <w:pPr>
        <w:pStyle w:val="EX"/>
      </w:pPr>
      <w:r>
        <w:t>[1]</w:t>
      </w:r>
      <w:r>
        <w:tab/>
        <w:t>3GPP TR 21.905: "Vocabulary for 3GPP Specifications".</w:t>
      </w:r>
    </w:p>
    <w:p w14:paraId="27F031F6" w14:textId="77777777" w:rsidR="0009440A" w:rsidRDefault="008D2CFB">
      <w:pPr>
        <w:pStyle w:val="EX"/>
      </w:pPr>
      <w:r>
        <w:t>[</w:t>
      </w:r>
      <w:r>
        <w:rPr>
          <w:rFonts w:eastAsia="SimSun" w:hint="eastAsia"/>
          <w:lang w:val="en-US" w:eastAsia="zh-CN"/>
        </w:rPr>
        <w:t>2</w:t>
      </w:r>
      <w:r>
        <w:t>]</w:t>
      </w:r>
      <w:r>
        <w:tab/>
      </w:r>
      <w:r>
        <w:tab/>
      </w:r>
      <w:r>
        <w:rPr>
          <w:rFonts w:hint="eastAsia"/>
        </w:rPr>
        <w:t>Allied Market Research,</w:t>
      </w:r>
      <w:r>
        <w:rPr>
          <w:rFonts w:eastAsia="SimSun" w:hint="eastAsia"/>
          <w:lang w:val="en-US" w:eastAsia="zh-CN"/>
        </w:rPr>
        <w:t xml:space="preserve"> </w:t>
      </w:r>
      <w:r>
        <w:rPr>
          <w:rFonts w:hint="eastAsia"/>
        </w:rPr>
        <w:t>“3D Technology Market Size, Share, Competitive Landscape and Trend Analysis Report by Product, Application : Global Opportunity Analysis and Industry Forecast, 2021-2030.”</w:t>
      </w:r>
      <w:r>
        <w:rPr>
          <w:rFonts w:eastAsia="SimSun" w:hint="eastAsia"/>
          <w:lang w:val="en-US" w:eastAsia="zh-CN"/>
        </w:rPr>
        <w:t xml:space="preserve">, </w:t>
      </w:r>
      <w:r>
        <w:rPr>
          <w:rFonts w:hint="eastAsia"/>
        </w:rPr>
        <w:t xml:space="preserve"> </w:t>
      </w:r>
      <w:hyperlink r:id="rId17" w:history="1">
        <w:r>
          <w:rPr>
            <w:rStyle w:val="Hyperlink"/>
            <w:rFonts w:hint="eastAsia"/>
          </w:rPr>
          <w:t>www.alliedmarketresearch.com/3d-technology-market.</w:t>
        </w:r>
      </w:hyperlink>
    </w:p>
    <w:p w14:paraId="27F031F7" w14:textId="77777777" w:rsidR="0009440A" w:rsidRDefault="008D2CFB">
      <w:pPr>
        <w:pStyle w:val="EX"/>
        <w:rPr>
          <w:rFonts w:eastAsia="SimSun"/>
          <w:lang w:val="en-US" w:eastAsia="zh-CN"/>
        </w:rPr>
      </w:pPr>
      <w:r>
        <w:t>[</w:t>
      </w:r>
      <w:r>
        <w:rPr>
          <w:rFonts w:eastAsia="SimSun" w:hint="eastAsia"/>
          <w:lang w:val="en-US" w:eastAsia="zh-CN"/>
        </w:rPr>
        <w:t>3</w:t>
      </w:r>
      <w:r>
        <w:t>]</w:t>
      </w:r>
      <w:r>
        <w:tab/>
      </w:r>
      <w:r>
        <w:rPr>
          <w:rFonts w:eastAsia="SimSun" w:hint="eastAsia"/>
          <w:lang w:val="en-US" w:eastAsia="zh-CN"/>
        </w:rPr>
        <w:t>M</w:t>
      </w:r>
      <w:r>
        <w:rPr>
          <w:rFonts w:hint="eastAsia"/>
        </w:rPr>
        <w:t>ordor</w:t>
      </w:r>
      <w:r>
        <w:rPr>
          <w:rFonts w:eastAsia="SimSun" w:hint="eastAsia"/>
          <w:lang w:val="en-US" w:eastAsia="zh-CN"/>
        </w:rPr>
        <w:t xml:space="preserve"> I</w:t>
      </w:r>
      <w:r>
        <w:rPr>
          <w:rFonts w:hint="eastAsia"/>
        </w:rPr>
        <w:t>ntelligence,</w:t>
      </w:r>
      <w:r>
        <w:rPr>
          <w:rFonts w:eastAsia="SimSun" w:hint="eastAsia"/>
          <w:lang w:val="en-US" w:eastAsia="zh-CN"/>
        </w:rPr>
        <w:t xml:space="preserve"> </w:t>
      </w:r>
      <w:r>
        <w:rPr>
          <w:rFonts w:hint="eastAsia"/>
        </w:rPr>
        <w:t>“Mobile 3D Market Size &amp; Share Analysis - Growth Trends &amp; Forecasts (2024 - 2029).”</w:t>
      </w:r>
      <w:r>
        <w:rPr>
          <w:rFonts w:eastAsia="SimSun" w:hint="eastAsia"/>
          <w:lang w:val="en-US" w:eastAsia="zh-CN"/>
        </w:rPr>
        <w:t xml:space="preserve">, </w:t>
      </w:r>
      <w:r>
        <w:rPr>
          <w:rFonts w:hint="eastAsia"/>
        </w:rPr>
        <w:t xml:space="preserve"> </w:t>
      </w:r>
      <w:hyperlink r:id="rId18" w:history="1">
        <w:r>
          <w:rPr>
            <w:rStyle w:val="Hyperlink"/>
            <w:rFonts w:hint="eastAsia"/>
          </w:rPr>
          <w:t>https://www.mordorintelligence.com/industry-reports/mobile-3d-market</w:t>
        </w:r>
        <w:r>
          <w:rPr>
            <w:rStyle w:val="Hyperlink"/>
            <w:rFonts w:eastAsia="SimSun" w:hint="eastAsia"/>
            <w:lang w:val="en-US" w:eastAsia="zh-CN"/>
          </w:rPr>
          <w:t>.</w:t>
        </w:r>
      </w:hyperlink>
    </w:p>
    <w:p w14:paraId="27F031F8" w14:textId="77777777" w:rsidR="0009440A" w:rsidRDefault="008D2CFB">
      <w:pPr>
        <w:pStyle w:val="EX"/>
        <w:rPr>
          <w:rStyle w:val="Hyperlink"/>
          <w:rFonts w:eastAsia="SimSun"/>
          <w:lang w:val="en-US" w:eastAsia="zh-CN"/>
        </w:rPr>
      </w:pPr>
      <w:r>
        <w:lastRenderedPageBreak/>
        <w:t>[</w:t>
      </w:r>
      <w:r>
        <w:rPr>
          <w:rFonts w:eastAsia="SimSun" w:hint="eastAsia"/>
          <w:lang w:val="en-US" w:eastAsia="zh-CN"/>
        </w:rPr>
        <w:t>4</w:t>
      </w:r>
      <w:r>
        <w:t>]</w:t>
      </w:r>
      <w:r>
        <w:tab/>
      </w:r>
      <w:r>
        <w:rPr>
          <w:rFonts w:eastAsia="SimSun" w:hint="eastAsia"/>
          <w:lang w:val="en-US" w:eastAsia="zh-CN"/>
        </w:rPr>
        <w:t>Grand View Research</w:t>
      </w:r>
      <w:r>
        <w:rPr>
          <w:rFonts w:hint="eastAsia"/>
        </w:rPr>
        <w:t>,</w:t>
      </w:r>
      <w:r>
        <w:rPr>
          <w:rFonts w:eastAsia="SimSun" w:hint="eastAsia"/>
          <w:lang w:val="en-US" w:eastAsia="zh-CN"/>
        </w:rPr>
        <w:t xml:space="preserve"> </w:t>
      </w:r>
      <w:r>
        <w:rPr>
          <w:rFonts w:hint="eastAsia"/>
        </w:rPr>
        <w:t>“</w:t>
      </w:r>
      <w:r>
        <w:rPr>
          <w:rFonts w:eastAsia="SimSun" w:hint="eastAsia"/>
          <w:lang w:val="en-US" w:eastAsia="zh-CN"/>
        </w:rPr>
        <w:t>I</w:t>
      </w:r>
      <w:r>
        <w:rPr>
          <w:rFonts w:hint="eastAsia"/>
        </w:rPr>
        <w:t>mmersive Technology Market Size, Share &amp; Trends Analysis Report By Component (Hardware, Software, Services), By Technology, By Application, By Industry, By Region, And Segment Forecasts, 2023 - 2030.”</w:t>
      </w:r>
      <w:r>
        <w:rPr>
          <w:rFonts w:eastAsia="SimSun" w:hint="eastAsia"/>
          <w:lang w:val="en-US" w:eastAsia="zh-CN"/>
        </w:rPr>
        <w:t xml:space="preserve">, </w:t>
      </w:r>
      <w:r>
        <w:rPr>
          <w:rFonts w:hint="eastAsia"/>
        </w:rPr>
        <w:t xml:space="preserve"> </w:t>
      </w:r>
      <w:hyperlink r:id="rId19" w:history="1">
        <w:r>
          <w:rPr>
            <w:rStyle w:val="Hyperlink"/>
          </w:rPr>
          <w:t>https://www.grandviewresearch.com/industry-analysis/immersive-technology-market-report</w:t>
        </w:r>
        <w:r>
          <w:rPr>
            <w:rStyle w:val="Hyperlink"/>
            <w:rFonts w:eastAsia="SimSun" w:hint="eastAsia"/>
            <w:lang w:val="en-US" w:eastAsia="zh-CN"/>
          </w:rPr>
          <w:t>.</w:t>
        </w:r>
      </w:hyperlink>
    </w:p>
    <w:p w14:paraId="27F031F9" w14:textId="77777777" w:rsidR="0009440A" w:rsidRDefault="008D2CFB">
      <w:pPr>
        <w:pStyle w:val="EX"/>
        <w:rPr>
          <w:rStyle w:val="Hyperlink"/>
          <w:rFonts w:eastAsia="SimSun"/>
          <w:lang w:val="en-US" w:eastAsia="zh-CN"/>
        </w:rPr>
      </w:pPr>
      <w:r>
        <w:t>[</w:t>
      </w:r>
      <w:r>
        <w:rPr>
          <w:rFonts w:eastAsiaTheme="minorEastAsia" w:hint="eastAsia"/>
          <w:lang w:val="en-US" w:eastAsia="zh-CN"/>
        </w:rPr>
        <w:t>5</w:t>
      </w:r>
      <w:r>
        <w:t>]</w:t>
      </w:r>
      <w:r>
        <w:tab/>
        <w:t xml:space="preserve">3GPP </w:t>
      </w:r>
      <w:r>
        <w:rPr>
          <w:rFonts w:hint="eastAsia"/>
        </w:rPr>
        <w:t>T</w:t>
      </w:r>
      <w:r>
        <w:rPr>
          <w:rFonts w:eastAsia="SimSun" w:hint="eastAsia"/>
          <w:lang w:val="en-US" w:eastAsia="zh-CN"/>
        </w:rPr>
        <w:t>R</w:t>
      </w:r>
      <w:r>
        <w:rPr>
          <w:rFonts w:hint="eastAsia"/>
        </w:rPr>
        <w:t xml:space="preserve"> 26.</w:t>
      </w:r>
      <w:r>
        <w:rPr>
          <w:rFonts w:eastAsia="SimSun" w:hint="eastAsia"/>
          <w:lang w:val="en-US" w:eastAsia="zh-CN"/>
        </w:rPr>
        <w:t>955</w:t>
      </w:r>
      <w:r>
        <w:rPr>
          <w:rFonts w:hint="eastAsia"/>
        </w:rPr>
        <w:t>: "Video codec characteristics for 5G-based services and applications".</w:t>
      </w:r>
    </w:p>
    <w:p w14:paraId="27F031FA" w14:textId="77777777" w:rsidR="0009440A" w:rsidRDefault="008D2CFB">
      <w:pPr>
        <w:pStyle w:val="EX"/>
      </w:pPr>
      <w:r>
        <w:t>[</w:t>
      </w:r>
      <w:r>
        <w:rPr>
          <w:rFonts w:eastAsia="SimSun" w:hint="eastAsia"/>
          <w:lang w:val="en-US" w:eastAsia="zh-CN"/>
        </w:rPr>
        <w:t>6</w:t>
      </w:r>
      <w:r>
        <w:t>]</w:t>
      </w:r>
      <w:r>
        <w:tab/>
        <w:t xml:space="preserve">3GPP </w:t>
      </w:r>
      <w:r>
        <w:rPr>
          <w:rFonts w:hint="eastAsia"/>
        </w:rPr>
        <w:t>TS 26.11</w:t>
      </w:r>
      <w:r>
        <w:rPr>
          <w:rFonts w:eastAsia="SimSun" w:hint="eastAsia"/>
          <w:lang w:val="en-US" w:eastAsia="zh-CN"/>
        </w:rPr>
        <w:t>8</w:t>
      </w:r>
      <w:r>
        <w:rPr>
          <w:rFonts w:hint="eastAsia"/>
        </w:rPr>
        <w:t>: "Virtual Reality (VR) profiles for streaming applications".</w:t>
      </w:r>
    </w:p>
    <w:p w14:paraId="27F031FB" w14:textId="77777777" w:rsidR="0009440A" w:rsidRDefault="008D2CFB">
      <w:pPr>
        <w:pStyle w:val="EX"/>
      </w:pPr>
      <w:r>
        <w:t>[</w:t>
      </w:r>
      <w:r>
        <w:rPr>
          <w:rFonts w:eastAsia="SimSun" w:hint="eastAsia"/>
          <w:lang w:val="en-US" w:eastAsia="zh-CN"/>
        </w:rPr>
        <w:t>7</w:t>
      </w:r>
      <w:r>
        <w:t>]</w:t>
      </w:r>
      <w:r>
        <w:tab/>
        <w:t xml:space="preserve">3GPP </w:t>
      </w:r>
      <w:r>
        <w:rPr>
          <w:rFonts w:hint="eastAsia"/>
        </w:rPr>
        <w:t>TS 26.119: "Media Capabilities for Augmented Reality".</w:t>
      </w:r>
    </w:p>
    <w:p w14:paraId="27F031FC" w14:textId="77777777" w:rsidR="0009440A" w:rsidRDefault="008D2CFB">
      <w:pPr>
        <w:pStyle w:val="EX"/>
      </w:pPr>
      <w:r>
        <w:t>[</w:t>
      </w:r>
      <w:r>
        <w:rPr>
          <w:rFonts w:eastAsia="SimSun" w:hint="eastAsia"/>
          <w:lang w:val="en-US" w:eastAsia="zh-CN"/>
        </w:rPr>
        <w:t>8</w:t>
      </w:r>
      <w:r>
        <w:t>]</w:t>
      </w:r>
      <w:r>
        <w:tab/>
        <w:t xml:space="preserve">3GPP </w:t>
      </w:r>
      <w:r>
        <w:rPr>
          <w:rFonts w:hint="eastAsia"/>
        </w:rPr>
        <w:t>TS 26.143: "Messaging Media Profiles".</w:t>
      </w:r>
    </w:p>
    <w:p w14:paraId="27F031FD" w14:textId="77777777" w:rsidR="0009440A" w:rsidRDefault="008D2CFB">
      <w:pPr>
        <w:pStyle w:val="EX"/>
        <w:tabs>
          <w:tab w:val="left" w:pos="403"/>
        </w:tabs>
      </w:pPr>
      <w:r>
        <w:rPr>
          <w:rFonts w:eastAsia="SimSun" w:hint="eastAsia"/>
          <w:lang w:val="en-US" w:eastAsia="zh-CN"/>
        </w:rPr>
        <w:t>[9</w:t>
      </w:r>
      <w:r>
        <w:t>]</w:t>
      </w:r>
      <w:r>
        <w:tab/>
        <w:t xml:space="preserve">3GPP </w:t>
      </w:r>
      <w:r>
        <w:rPr>
          <w:rFonts w:hint="eastAsia"/>
        </w:rPr>
        <w:t>TS 26.511: "5G Media Streaming (5GMS); Profiles, codecs and formats".</w:t>
      </w:r>
    </w:p>
    <w:p w14:paraId="27F031FE" w14:textId="77777777" w:rsidR="0009440A" w:rsidRDefault="008D2CFB">
      <w:pPr>
        <w:pStyle w:val="EX"/>
        <w:rPr>
          <w:rFonts w:eastAsiaTheme="minorEastAsia"/>
          <w:lang w:eastAsia="zh-CN"/>
        </w:rPr>
      </w:pPr>
      <w:r>
        <w:t>[</w:t>
      </w:r>
      <w:r>
        <w:rPr>
          <w:rFonts w:eastAsiaTheme="minorEastAsia" w:hint="eastAsia"/>
          <w:lang w:val="en-US" w:eastAsia="zh-CN"/>
        </w:rPr>
        <w:t>10</w:t>
      </w:r>
      <w:r>
        <w:t>]</w:t>
      </w:r>
      <w:r>
        <w:tab/>
        <w:t>3GPP TR 26.966</w:t>
      </w:r>
      <w:r>
        <w:rPr>
          <w:rFonts w:hint="eastAsia"/>
        </w:rPr>
        <w:t>: "</w:t>
      </w:r>
      <w:r>
        <w:t xml:space="preserve"> Evaluation of new HEVC coding tools</w:t>
      </w:r>
      <w:r>
        <w:rPr>
          <w:rFonts w:hint="eastAsia"/>
        </w:rPr>
        <w:t>".</w:t>
      </w:r>
    </w:p>
    <w:p w14:paraId="27F031FF" w14:textId="77777777" w:rsidR="0009440A" w:rsidRDefault="008D2CFB">
      <w:pPr>
        <w:pStyle w:val="EX"/>
      </w:pPr>
      <w:r>
        <w:t>[</w:t>
      </w:r>
      <w:r>
        <w:rPr>
          <w:rFonts w:eastAsiaTheme="minorEastAsia" w:hint="eastAsia"/>
          <w:lang w:val="en-US" w:eastAsia="zh-CN"/>
        </w:rPr>
        <w:t>11</w:t>
      </w:r>
      <w:r>
        <w:t>]</w:t>
      </w:r>
      <w:r>
        <w:tab/>
        <w:t xml:space="preserve">3GPP </w:t>
      </w:r>
      <w:r>
        <w:rPr>
          <w:rFonts w:hint="eastAsia"/>
        </w:rPr>
        <w:t>TS 26.265: "</w:t>
      </w:r>
      <w:r>
        <w:t>Media Delivery: Video Capabilities and Operating Points</w:t>
      </w:r>
      <w:r>
        <w:rPr>
          <w:rFonts w:hint="eastAsia"/>
        </w:rPr>
        <w:t>".</w:t>
      </w:r>
    </w:p>
    <w:p w14:paraId="27F03200" w14:textId="77777777" w:rsidR="0009440A" w:rsidRDefault="008D2CFB">
      <w:pPr>
        <w:pStyle w:val="EX"/>
        <w:rPr>
          <w:rStyle w:val="Hyperlink"/>
        </w:rPr>
      </w:pPr>
      <w:r>
        <w:t>[</w:t>
      </w:r>
      <w:r>
        <w:rPr>
          <w:rFonts w:eastAsia="SimSun" w:hint="eastAsia"/>
          <w:lang w:val="en-US" w:eastAsia="zh-CN"/>
        </w:rPr>
        <w:t>12</w:t>
      </w:r>
      <w:r>
        <w:t>]</w:t>
      </w:r>
      <w:r>
        <w:tab/>
        <w:t xml:space="preserve">Apple HEVC Stereo Video - Interoperability Profile (Beta), Version 0.9, June 21, 2023, </w:t>
      </w:r>
      <w:hyperlink r:id="rId20" w:history="1">
        <w:r>
          <w:rPr>
            <w:rStyle w:val="Hyperlink"/>
          </w:rPr>
          <w:t>https://developer.apple.com/av-foundation/HEVC-Stereo-Video-Profile.pdf</w:t>
        </w:r>
      </w:hyperlink>
    </w:p>
    <w:p w14:paraId="27F03201" w14:textId="77777777" w:rsidR="0009440A" w:rsidRDefault="008D2CFB">
      <w:pPr>
        <w:pStyle w:val="EX"/>
        <w:rPr>
          <w:rStyle w:val="Hyperlink"/>
        </w:rPr>
      </w:pPr>
      <w:r>
        <w:t>[</w:t>
      </w:r>
      <w:r>
        <w:rPr>
          <w:rFonts w:eastAsia="SimSun" w:hint="eastAsia"/>
          <w:lang w:val="en-US" w:eastAsia="zh-CN"/>
        </w:rPr>
        <w:t>13</w:t>
      </w:r>
      <w:r>
        <w:t>]</w:t>
      </w:r>
      <w:r>
        <w:tab/>
        <w:t>A. Quested and B. Zegel, "3D-TV production standards - first report of the ITU-R Rapporteurs", EBU Technical Review, 2011 Q2,</w:t>
      </w:r>
      <w:r>
        <w:rPr>
          <w:rFonts w:eastAsia="SimSun" w:hint="eastAsia"/>
          <w:lang w:val="en-US" w:eastAsia="zh-CN"/>
        </w:rPr>
        <w:t xml:space="preserve"> </w:t>
      </w:r>
      <w:hyperlink r:id="rId21" w:history="1">
        <w:r>
          <w:rPr>
            <w:rStyle w:val="Hyperlink"/>
          </w:rPr>
          <w:t>https://tech.ebu.ch/publications/trev_2011-Q2_3dtv_quested</w:t>
        </w:r>
      </w:hyperlink>
    </w:p>
    <w:p w14:paraId="27F03202" w14:textId="77777777" w:rsidR="0009440A" w:rsidRDefault="008D2CFB">
      <w:pPr>
        <w:pStyle w:val="EX"/>
      </w:pPr>
      <w:r>
        <w:t>[</w:t>
      </w:r>
      <w:r>
        <w:rPr>
          <w:rFonts w:eastAsia="SimSun" w:hint="eastAsia"/>
          <w:lang w:val="en-US" w:eastAsia="zh-CN"/>
        </w:rPr>
        <w:t>14</w:t>
      </w:r>
      <w:r>
        <w:t>]</w:t>
      </w:r>
      <w:r>
        <w:tab/>
        <w:t>Mike Swanson, "Spatial Video", March 7 2024, https://blog.mikeswanson.com/spatial-video/</w:t>
      </w:r>
    </w:p>
    <w:p w14:paraId="27F03203" w14:textId="77777777" w:rsidR="0009440A" w:rsidRDefault="008D2CFB">
      <w:pPr>
        <w:pStyle w:val="EX"/>
      </w:pPr>
      <w:r>
        <w:t>[</w:t>
      </w:r>
      <w:r>
        <w:rPr>
          <w:rFonts w:eastAsia="SimSun" w:hint="eastAsia"/>
          <w:lang w:val="en-US" w:eastAsia="zh-CN"/>
        </w:rPr>
        <w:t>15</w:t>
      </w:r>
      <w:r>
        <w:t>]</w:t>
      </w:r>
      <w:r>
        <w:tab/>
        <w:t xml:space="preserve">Video Contour Map Payload, Version 0.9, June 21, 2023, </w:t>
      </w:r>
      <w:hyperlink r:id="rId22" w:history="1">
        <w:r>
          <w:rPr>
            <w:rStyle w:val="Hyperlink"/>
          </w:rPr>
          <w:t>https://developer.apple.com/av-foundation/Video-Contour-Map-Metadata.pdf</w:t>
        </w:r>
      </w:hyperlink>
    </w:p>
    <w:p w14:paraId="27F03204" w14:textId="77777777" w:rsidR="0009440A" w:rsidRDefault="008D2CFB">
      <w:pPr>
        <w:pStyle w:val="EX"/>
      </w:pPr>
      <w:r>
        <w:t>[</w:t>
      </w:r>
      <w:r>
        <w:rPr>
          <w:rFonts w:eastAsia="SimSun" w:hint="eastAsia"/>
          <w:lang w:val="en-US" w:eastAsia="zh-CN"/>
        </w:rPr>
        <w:t>16</w:t>
      </w:r>
      <w:r>
        <w:t>]</w:t>
      </w:r>
      <w:r>
        <w:tab/>
        <w:t>ITU-T H.273 (09/23), Coding-independent code points for video signal type identification</w:t>
      </w:r>
    </w:p>
    <w:p w14:paraId="27F03205" w14:textId="77777777" w:rsidR="0009440A" w:rsidRDefault="008D2CFB">
      <w:pPr>
        <w:pStyle w:val="EX"/>
      </w:pPr>
      <w:r>
        <w:t>[</w:t>
      </w:r>
      <w:r>
        <w:rPr>
          <w:rFonts w:eastAsia="SimSun" w:hint="eastAsia"/>
          <w:lang w:val="en-US" w:eastAsia="zh-CN"/>
        </w:rPr>
        <w:t>17</w:t>
      </w:r>
      <w:r>
        <w:t>]</w:t>
      </w:r>
      <w:r>
        <w:tab/>
        <w:t xml:space="preserve">M. Satya, "3D Image Reconstruction From Multi-View Stereo", </w:t>
      </w:r>
      <w:hyperlink r:id="rId23" w:history="1">
        <w:r>
          <w:rPr>
            <w:rStyle w:val="Hyperlink"/>
          </w:rPr>
          <w:t>https://medium.com/@satya15july_11937/3d-image-reconstruction-from-multi-view-stereo-782e6912435b</w:t>
        </w:r>
      </w:hyperlink>
      <w:r>
        <w:t>, March, 2023.</w:t>
      </w:r>
    </w:p>
    <w:p w14:paraId="27F03206" w14:textId="77777777" w:rsidR="0009440A" w:rsidRDefault="008D2CFB">
      <w:pPr>
        <w:pStyle w:val="EX"/>
        <w:rPr>
          <w:rFonts w:eastAsia="SimSun"/>
          <w:lang w:val="en-US" w:eastAsia="zh-CN"/>
        </w:rPr>
      </w:pPr>
      <w:r>
        <w:rPr>
          <w:rFonts w:eastAsia="SimSun" w:hint="eastAsia"/>
          <w:lang w:val="en-US" w:eastAsia="zh-CN"/>
        </w:rPr>
        <w:t>[18]</w:t>
      </w:r>
      <w:r>
        <w:rPr>
          <w:rFonts w:eastAsia="SimSun" w:hint="eastAsia"/>
          <w:lang w:val="en-US" w:eastAsia="zh-CN"/>
        </w:rPr>
        <w:tab/>
        <w:t>S. Khan and S. S. Channappayya, "Estimating Depth-Salient Edges and Its Application to Stereoscopic Image Quality Assessment," IEEE Transactions on Image Processing, vol. 27, no. 12, pp. 5892</w:t>
      </w:r>
      <w:r>
        <w:rPr>
          <w:rFonts w:eastAsia="SimSun" w:hint="eastAsia"/>
          <w:lang w:val="en-US" w:eastAsia="zh-CN"/>
        </w:rPr>
        <w:t>–</w:t>
      </w:r>
      <w:r>
        <w:rPr>
          <w:rFonts w:eastAsia="SimSun" w:hint="eastAsia"/>
          <w:lang w:val="en-US" w:eastAsia="zh-CN"/>
        </w:rPr>
        <w:t>5903, 2018, doi: 10.1109/TIP.2018.2860279.</w:t>
      </w:r>
    </w:p>
    <w:p w14:paraId="27F03207" w14:textId="77777777" w:rsidR="0009440A" w:rsidRDefault="008D2CFB">
      <w:pPr>
        <w:pStyle w:val="EX"/>
      </w:pPr>
      <w:r>
        <w:t>[</w:t>
      </w:r>
      <w:r>
        <w:rPr>
          <w:rFonts w:eastAsia="SimSun" w:hint="eastAsia"/>
          <w:lang w:val="en-US" w:eastAsia="zh-CN"/>
        </w:rPr>
        <w:t>19</w:t>
      </w:r>
      <w:r>
        <w:t>]</w:t>
      </w:r>
      <w:r>
        <w:tab/>
      </w:r>
      <w:r>
        <w:rPr>
          <w:rFonts w:hint="eastAsia"/>
        </w:rPr>
        <w:t>Greg Turk, The Polygon File Format, Stanford University, 1994.</w:t>
      </w:r>
    </w:p>
    <w:p w14:paraId="27F03208" w14:textId="77777777" w:rsidR="0009440A" w:rsidRDefault="008D2CFB">
      <w:pPr>
        <w:pStyle w:val="EX"/>
        <w:rPr>
          <w:rStyle w:val="Hyperlink"/>
        </w:rPr>
      </w:pPr>
      <w:r>
        <w:rPr>
          <w:rFonts w:eastAsia="SimSun" w:hint="eastAsia"/>
          <w:lang w:val="en-US" w:eastAsia="zh-CN"/>
        </w:rPr>
        <w:t>[20]</w:t>
      </w:r>
      <w:r>
        <w:rPr>
          <w:rFonts w:eastAsia="SimSun" w:hint="eastAsia"/>
          <w:lang w:val="en-US" w:eastAsia="zh-CN"/>
        </w:rPr>
        <w:tab/>
      </w:r>
      <w:r>
        <w:t xml:space="preserve">Volumetric Format Association VFA, </w:t>
      </w:r>
      <w:hyperlink r:id="rId24" w:history="1">
        <w:r>
          <w:rPr>
            <w:rStyle w:val="Hyperlink"/>
          </w:rPr>
          <w:t>https://www.volumetricformat.org/</w:t>
        </w:r>
      </w:hyperlink>
    </w:p>
    <w:p w14:paraId="27F03209" w14:textId="77777777" w:rsidR="0009440A" w:rsidRDefault="008D2CFB">
      <w:pPr>
        <w:pStyle w:val="EX"/>
        <w:rPr>
          <w:rStyle w:val="Hyperlink"/>
        </w:rPr>
      </w:pPr>
      <w:r>
        <w:rPr>
          <w:rFonts w:eastAsia="SimSun" w:hint="eastAsia"/>
          <w:lang w:val="en-US" w:eastAsia="zh-CN"/>
        </w:rPr>
        <w:t>[21]</w:t>
      </w:r>
      <w:r>
        <w:rPr>
          <w:rFonts w:eastAsia="SimSun" w:hint="eastAsia"/>
          <w:lang w:val="en-US" w:eastAsia="zh-CN"/>
        </w:rPr>
        <w:tab/>
      </w:r>
      <w:r>
        <w:rPr>
          <w:rStyle w:val="Hyperlink"/>
          <w:rFonts w:hint="eastAsia"/>
        </w:rPr>
        <w:t>"The OpenGL Graphics System: A Specification" (PDF). 4.0 (Core Profile). March 11, 2010.</w:t>
      </w:r>
    </w:p>
    <w:p w14:paraId="27F0320A" w14:textId="77777777" w:rsidR="0009440A" w:rsidRDefault="008D2CFB">
      <w:pPr>
        <w:pStyle w:val="EX"/>
        <w:rPr>
          <w:rFonts w:eastAsia="SimSun"/>
          <w:lang w:val="en-US" w:eastAsia="zh-CN"/>
        </w:rPr>
      </w:pPr>
      <w:r>
        <w:rPr>
          <w:rFonts w:eastAsia="SimSun" w:hint="eastAsia"/>
          <w:lang w:val="en-US" w:eastAsia="zh-CN"/>
        </w:rPr>
        <w:t>[22]</w:t>
      </w:r>
      <w:r>
        <w:rPr>
          <w:rFonts w:eastAsia="SimSun" w:hint="eastAsia"/>
          <w:lang w:val="en-US" w:eastAsia="zh-CN"/>
        </w:rPr>
        <w:tab/>
      </w:r>
      <w:r>
        <w:t>V-PCC, Visual volumetric video-based coding (V3C) and video-based point cloud compression (V-PCC), ISO/IEC 23090-5 2</w:t>
      </w:r>
      <w:r>
        <w:rPr>
          <w:vertAlign w:val="superscript"/>
        </w:rPr>
        <w:t>nd</w:t>
      </w:r>
      <w:r>
        <w:t xml:space="preserve"> Ed, Nov 2023</w:t>
      </w:r>
      <w:r>
        <w:rPr>
          <w:rFonts w:eastAsia="SimSun" w:hint="eastAsia"/>
          <w:lang w:val="en-US" w:eastAsia="zh-CN"/>
        </w:rPr>
        <w:t>.</w:t>
      </w:r>
    </w:p>
    <w:p w14:paraId="27F0320B" w14:textId="77777777" w:rsidR="0009440A" w:rsidRDefault="008D2CFB">
      <w:pPr>
        <w:pStyle w:val="EX"/>
      </w:pPr>
      <w:r>
        <w:rPr>
          <w:rFonts w:eastAsia="SimSun" w:hint="eastAsia"/>
          <w:lang w:val="en-US" w:eastAsia="zh-CN"/>
        </w:rPr>
        <w:t>[23]</w:t>
      </w:r>
      <w:r>
        <w:rPr>
          <w:rFonts w:eastAsia="SimSun" w:hint="eastAsia"/>
          <w:lang w:val="en-US" w:eastAsia="zh-CN"/>
        </w:rPr>
        <w:tab/>
      </w:r>
      <w:r>
        <w:t>G-PCC, Geometry-based point cloud compression, ISO/IEC 23090-9, Mar 2023</w:t>
      </w:r>
    </w:p>
    <w:p w14:paraId="27F0320C" w14:textId="77777777" w:rsidR="0009440A" w:rsidRDefault="008D2CFB">
      <w:pPr>
        <w:pStyle w:val="EX"/>
      </w:pPr>
      <w:r>
        <w:rPr>
          <w:rFonts w:eastAsia="SimSun" w:hint="eastAsia"/>
          <w:lang w:val="en-US" w:eastAsia="zh-CN"/>
        </w:rPr>
        <w:t>[24]</w:t>
      </w:r>
      <w:r>
        <w:rPr>
          <w:rFonts w:eastAsia="SimSun" w:hint="eastAsia"/>
          <w:lang w:val="en-US" w:eastAsia="zh-CN"/>
        </w:rPr>
        <w:tab/>
      </w:r>
      <w:r>
        <w:t xml:space="preserve">Draco Bitstream Specification, </w:t>
      </w:r>
      <w:hyperlink r:id="rId25" w:history="1">
        <w:r>
          <w:rPr>
            <w:rStyle w:val="Hyperlink"/>
          </w:rPr>
          <w:t>https://google.github.io/draco/spec/</w:t>
        </w:r>
      </w:hyperlink>
      <w:r>
        <w:t xml:space="preserve"> </w:t>
      </w:r>
    </w:p>
    <w:p w14:paraId="27F0320D" w14:textId="77777777" w:rsidR="0009440A" w:rsidRDefault="008D2CFB">
      <w:pPr>
        <w:pStyle w:val="EX"/>
        <w:rPr>
          <w:rFonts w:eastAsia="SimSun"/>
          <w:lang w:val="en-US" w:eastAsia="zh-CN"/>
        </w:rPr>
      </w:pPr>
      <w:r>
        <w:rPr>
          <w:rFonts w:eastAsia="SimSun" w:hint="eastAsia"/>
          <w:lang w:val="en-US" w:eastAsia="zh-CN"/>
        </w:rPr>
        <w:t>[25]</w:t>
      </w:r>
      <w:r>
        <w:rPr>
          <w:rFonts w:eastAsia="SimSun" w:hint="eastAsia"/>
          <w:lang w:val="en-US" w:eastAsia="zh-CN"/>
        </w:rPr>
        <w:tab/>
      </w:r>
      <w:r>
        <w:rPr>
          <w:rFonts w:eastAsia="SimSun" w:hint="eastAsia"/>
          <w:lang w:val="en-US" w:eastAsia="zh-CN"/>
        </w:rPr>
        <w:tab/>
        <w:t>MPEG 115, Use cases for Point Cloud Compression, https://mpeg.chiariglione.org/sites/default/files/files/standards/parts/docs/w16331_Use_Cases_for_Point_Cloud_Compression_(PCC)_0.docx</w:t>
      </w:r>
    </w:p>
    <w:p w14:paraId="27F0320E" w14:textId="77777777" w:rsidR="0009440A" w:rsidRDefault="008D2CFB">
      <w:pPr>
        <w:ind w:left="1702" w:hanging="1418"/>
        <w:jc w:val="both"/>
        <w:rPr>
          <w:lang w:val="en-CA"/>
        </w:rPr>
      </w:pPr>
      <w:r>
        <w:rPr>
          <w:lang w:val="en-CA"/>
        </w:rPr>
        <w:t>[</w:t>
      </w:r>
      <w:r>
        <w:rPr>
          <w:rFonts w:eastAsia="SimSun" w:hint="eastAsia"/>
          <w:lang w:val="en-US" w:eastAsia="zh-CN"/>
        </w:rPr>
        <w:t>26</w:t>
      </w:r>
      <w:r>
        <w:rPr>
          <w:lang w:val="en-CA"/>
        </w:rPr>
        <w:t>]</w:t>
      </w:r>
      <w:r>
        <w:rPr>
          <w:lang w:val="en-CA"/>
        </w:rPr>
        <w:tab/>
        <w:t xml:space="preserve">OpenCV, </w:t>
      </w:r>
      <w:hyperlink r:id="rId26" w:history="1">
        <w:r>
          <w:rPr>
            <w:rStyle w:val="Hyperlink"/>
            <w:lang w:val="en-CA"/>
          </w:rPr>
          <w:t>https://opencv.org</w:t>
        </w:r>
      </w:hyperlink>
      <w:r>
        <w:rPr>
          <w:lang w:val="en-CA"/>
        </w:rPr>
        <w:t>.</w:t>
      </w:r>
    </w:p>
    <w:p w14:paraId="27F0320F" w14:textId="77777777" w:rsidR="0009440A" w:rsidRDefault="008D2CFB">
      <w:pPr>
        <w:ind w:left="1702" w:hanging="1418"/>
        <w:jc w:val="both"/>
        <w:rPr>
          <w:lang w:val="en-CA"/>
        </w:rPr>
      </w:pPr>
      <w:r>
        <w:rPr>
          <w:lang w:val="en-CA"/>
        </w:rPr>
        <w:t>[</w:t>
      </w:r>
      <w:r>
        <w:rPr>
          <w:rFonts w:eastAsia="SimSun" w:hint="eastAsia"/>
          <w:lang w:val="en-US" w:eastAsia="zh-CN"/>
        </w:rPr>
        <w:t>27</w:t>
      </w:r>
      <w:r>
        <w:rPr>
          <w:lang w:val="en-CA"/>
        </w:rPr>
        <w:t>]</w:t>
      </w:r>
      <w:r>
        <w:rPr>
          <w:lang w:val="en-CA"/>
        </w:rPr>
        <w:tab/>
        <w:t xml:space="preserve">Colmap, </w:t>
      </w:r>
      <w:hyperlink r:id="rId27" w:history="1">
        <w:r>
          <w:rPr>
            <w:rStyle w:val="Hyperlink"/>
            <w:lang w:val="en-CA"/>
          </w:rPr>
          <w:t>https://colmap.github.io/index.html</w:t>
        </w:r>
      </w:hyperlink>
      <w:r>
        <w:rPr>
          <w:rStyle w:val="Hyperlink"/>
        </w:rPr>
        <w:t>.</w:t>
      </w:r>
    </w:p>
    <w:p w14:paraId="27F03210" w14:textId="77777777" w:rsidR="0009440A" w:rsidRDefault="008D2CFB">
      <w:pPr>
        <w:ind w:left="1702" w:hanging="1418"/>
        <w:jc w:val="both"/>
        <w:rPr>
          <w:lang w:val="en-CA"/>
        </w:rPr>
      </w:pPr>
      <w:r>
        <w:rPr>
          <w:lang w:val="en-CA"/>
        </w:rPr>
        <w:t>[</w:t>
      </w:r>
      <w:r>
        <w:rPr>
          <w:rFonts w:eastAsia="SimSun" w:hint="eastAsia"/>
          <w:lang w:val="en-US" w:eastAsia="zh-CN"/>
        </w:rPr>
        <w:t>28</w:t>
      </w:r>
      <w:r>
        <w:rPr>
          <w:lang w:val="en-CA"/>
        </w:rPr>
        <w:t>]</w:t>
      </w:r>
      <w:r>
        <w:rPr>
          <w:lang w:val="en-CA"/>
        </w:rPr>
        <w:tab/>
        <w:t xml:space="preserve">AliceVision </w:t>
      </w:r>
      <w:r>
        <w:t>Photogrammetric Computer Vision Framework</w:t>
      </w:r>
      <w:r>
        <w:rPr>
          <w:lang w:val="en-CA"/>
        </w:rPr>
        <w:t xml:space="preserve">, </w:t>
      </w:r>
      <w:hyperlink r:id="rId28" w:history="1">
        <w:r>
          <w:rPr>
            <w:rStyle w:val="Hyperlink"/>
            <w:lang w:val="en-CA"/>
          </w:rPr>
          <w:t>https://alicevision.org</w:t>
        </w:r>
      </w:hyperlink>
      <w:r>
        <w:rPr>
          <w:lang w:val="en-CA"/>
        </w:rPr>
        <w:t>.</w:t>
      </w:r>
    </w:p>
    <w:p w14:paraId="27F03211" w14:textId="77777777" w:rsidR="0009440A" w:rsidRDefault="008D2CFB">
      <w:pPr>
        <w:ind w:left="1702" w:hanging="1418"/>
        <w:jc w:val="both"/>
        <w:rPr>
          <w:lang w:val="en-CA"/>
        </w:rPr>
      </w:pPr>
      <w:r>
        <w:rPr>
          <w:lang w:val="en-CA"/>
        </w:rPr>
        <w:t>[</w:t>
      </w:r>
      <w:r>
        <w:rPr>
          <w:rFonts w:eastAsia="SimSun" w:hint="eastAsia"/>
          <w:lang w:val="en-US" w:eastAsia="zh-CN"/>
        </w:rPr>
        <w:t>29</w:t>
      </w:r>
      <w:r>
        <w:rPr>
          <w:lang w:val="en-CA"/>
        </w:rPr>
        <w:t>]</w:t>
      </w:r>
      <w:r>
        <w:tab/>
      </w:r>
      <w:r>
        <w:rPr>
          <w:lang w:val="en-CA"/>
        </w:rPr>
        <w:t xml:space="preserve">Open Multiple View Geometry (openMVG), </w:t>
      </w:r>
      <w:hyperlink r:id="rId29">
        <w:r>
          <w:rPr>
            <w:rStyle w:val="Hyperlink"/>
            <w:lang w:val="en-CA"/>
          </w:rPr>
          <w:t>https://github.com/openMVG/openMVG</w:t>
        </w:r>
      </w:hyperlink>
      <w:r>
        <w:rPr>
          <w:lang w:val="en-CA"/>
        </w:rPr>
        <w:t xml:space="preserve">. </w:t>
      </w:r>
    </w:p>
    <w:p w14:paraId="27F03212" w14:textId="77777777" w:rsidR="0009440A" w:rsidRDefault="008D2CFB">
      <w:pPr>
        <w:ind w:left="1702" w:hanging="1418"/>
        <w:jc w:val="both"/>
        <w:rPr>
          <w:lang w:val="da-DK"/>
        </w:rPr>
      </w:pPr>
      <w:r>
        <w:rPr>
          <w:lang w:val="da-DK"/>
        </w:rPr>
        <w:t>[</w:t>
      </w:r>
      <w:r>
        <w:rPr>
          <w:rFonts w:eastAsia="SimSun" w:hint="eastAsia"/>
          <w:lang w:val="en-US" w:eastAsia="zh-CN"/>
        </w:rPr>
        <w:t>30</w:t>
      </w:r>
      <w:r>
        <w:rPr>
          <w:lang w:val="da-DK"/>
        </w:rPr>
        <w:t>]</w:t>
      </w:r>
      <w:r>
        <w:rPr>
          <w:lang w:val="da-DK"/>
        </w:rPr>
        <w:tab/>
        <w:t xml:space="preserve">Immersive Video Depth Estimation (IVDE), </w:t>
      </w:r>
      <w:hyperlink r:id="rId30" w:history="1">
        <w:r>
          <w:rPr>
            <w:rStyle w:val="Hyperlink"/>
            <w:lang w:val="da-DK"/>
          </w:rPr>
          <w:t>https://gitlab.com/mpeg-i-visual/ivde</w:t>
        </w:r>
      </w:hyperlink>
      <w:r>
        <w:rPr>
          <w:lang w:val="da-DK"/>
        </w:rPr>
        <w:t>.</w:t>
      </w:r>
    </w:p>
    <w:p w14:paraId="27F03213" w14:textId="77777777" w:rsidR="0009440A" w:rsidRDefault="008D2CFB">
      <w:pPr>
        <w:ind w:left="1702" w:hanging="1418"/>
        <w:jc w:val="both"/>
        <w:rPr>
          <w:lang w:val="da-DK"/>
        </w:rPr>
      </w:pPr>
      <w:r>
        <w:rPr>
          <w:lang w:val="da-DK"/>
        </w:rPr>
        <w:lastRenderedPageBreak/>
        <w:t>[</w:t>
      </w:r>
      <w:r>
        <w:rPr>
          <w:rFonts w:eastAsia="SimSun" w:hint="eastAsia"/>
          <w:lang w:val="en-US" w:eastAsia="zh-CN"/>
        </w:rPr>
        <w:t>31</w:t>
      </w:r>
      <w:r>
        <w:rPr>
          <w:lang w:val="da-DK"/>
        </w:rPr>
        <w:t>]</w:t>
      </w:r>
      <w:r>
        <w:rPr>
          <w:lang w:val="da-DK"/>
        </w:rPr>
        <w:tab/>
        <w:t xml:space="preserve">Test model for MPEG immersive video, </w:t>
      </w:r>
      <w:hyperlink r:id="rId31" w:history="1">
        <w:r>
          <w:rPr>
            <w:rStyle w:val="Hyperlink"/>
            <w:lang w:val="da-DK"/>
          </w:rPr>
          <w:t>https://gitlab.com/mpeg-i-visual/tmiv</w:t>
        </w:r>
      </w:hyperlink>
      <w:r>
        <w:rPr>
          <w:lang w:val="da-DK"/>
        </w:rPr>
        <w:t>.</w:t>
      </w:r>
    </w:p>
    <w:p w14:paraId="27F03214" w14:textId="77777777" w:rsidR="0009440A" w:rsidRDefault="008D2CFB">
      <w:pPr>
        <w:ind w:left="1702" w:hanging="1418"/>
        <w:jc w:val="both"/>
        <w:rPr>
          <w:lang w:val="en-CA"/>
        </w:rPr>
      </w:pPr>
      <w:r>
        <w:rPr>
          <w:lang w:val="en-CA"/>
        </w:rPr>
        <w:t>[</w:t>
      </w:r>
      <w:r>
        <w:rPr>
          <w:rFonts w:eastAsia="SimSun" w:hint="eastAsia"/>
          <w:lang w:val="en-US" w:eastAsia="zh-CN"/>
        </w:rPr>
        <w:t>32</w:t>
      </w:r>
      <w:r>
        <w:rPr>
          <w:lang w:val="en-CA"/>
        </w:rPr>
        <w:t>]</w:t>
      </w:r>
      <w:r>
        <w:rPr>
          <w:lang w:val="en-CA"/>
        </w:rPr>
        <w:tab/>
        <w:t xml:space="preserve">Reference view synthesizer, </w:t>
      </w:r>
      <w:hyperlink r:id="rId32" w:history="1">
        <w:r>
          <w:rPr>
            <w:rStyle w:val="Hyperlink"/>
            <w:lang w:val="en-CA"/>
          </w:rPr>
          <w:t>https://gitlab.com/mpeg-i-visual/rvs</w:t>
        </w:r>
      </w:hyperlink>
      <w:r>
        <w:rPr>
          <w:lang w:val="en-CA"/>
        </w:rPr>
        <w:t>.</w:t>
      </w:r>
    </w:p>
    <w:p w14:paraId="27F03215" w14:textId="77777777" w:rsidR="0009440A" w:rsidRDefault="008D2CFB">
      <w:pPr>
        <w:ind w:left="1702" w:hanging="1418"/>
        <w:jc w:val="both"/>
        <w:rPr>
          <w:lang w:val="en-CA"/>
        </w:rPr>
      </w:pPr>
      <w:r>
        <w:rPr>
          <w:lang w:val="en-CA"/>
        </w:rPr>
        <w:t>[</w:t>
      </w:r>
      <w:r>
        <w:rPr>
          <w:rFonts w:eastAsia="SimSun" w:hint="eastAsia"/>
          <w:lang w:val="en-US" w:eastAsia="zh-CN"/>
        </w:rPr>
        <w:t>33</w:t>
      </w:r>
      <w:r>
        <w:rPr>
          <w:lang w:val="en-CA"/>
        </w:rPr>
        <w:t>]</w:t>
      </w:r>
      <w:r>
        <w:rPr>
          <w:lang w:val="en-CA"/>
        </w:rPr>
        <w:tab/>
        <w:t xml:space="preserve">Open Realtime Depth Image Based Renderer (OpenDIBR), </w:t>
      </w:r>
      <w:hyperlink r:id="rId33" w:history="1">
        <w:r>
          <w:rPr>
            <w:rStyle w:val="Hyperlink"/>
            <w:lang w:val="en-CA"/>
          </w:rPr>
          <w:t>https://github.com/IDLabMedia/open-dibr</w:t>
        </w:r>
      </w:hyperlink>
      <w:r>
        <w:rPr>
          <w:lang w:val="en-CA"/>
        </w:rPr>
        <w:t>.</w:t>
      </w:r>
    </w:p>
    <w:p w14:paraId="27F03216" w14:textId="77777777" w:rsidR="0009440A" w:rsidRDefault="008D2CFB">
      <w:pPr>
        <w:ind w:left="1702" w:hanging="1418"/>
        <w:jc w:val="both"/>
        <w:rPr>
          <w:rStyle w:val="Hyperlink"/>
          <w:lang w:val="en-CA"/>
        </w:rPr>
      </w:pPr>
      <w:r>
        <w:rPr>
          <w:lang w:val="en-CA"/>
        </w:rPr>
        <w:t>[</w:t>
      </w:r>
      <w:r>
        <w:rPr>
          <w:rFonts w:eastAsia="SimSun" w:hint="eastAsia"/>
          <w:lang w:val="en-US" w:eastAsia="zh-CN"/>
        </w:rPr>
        <w:t>34</w:t>
      </w:r>
      <w:r>
        <w:rPr>
          <w:lang w:val="en-CA"/>
        </w:rPr>
        <w:t>]</w:t>
      </w:r>
      <w:r>
        <w:rPr>
          <w:lang w:val="en-CA"/>
        </w:rPr>
        <w:tab/>
      </w:r>
      <w:r>
        <w:t xml:space="preserve">A. Dziembowski, D. Mieloch, J. Stankowski and A. Grzelka, "IV-PSNR – the objective quality metric for immersive video applications," in IEEE Transactions on Circuits and Systems for Video Technology, doi: </w:t>
      </w:r>
      <w:hyperlink r:id="rId34" w:tgtFrame="_blank" w:history="1">
        <w:r>
          <w:rPr>
            <w:rStyle w:val="Hyperlink"/>
          </w:rPr>
          <w:t>10.1109/TCSVT.2022.3179575</w:t>
        </w:r>
      </w:hyperlink>
      <w:r>
        <w:rPr>
          <w:lang w:val="en-CA"/>
        </w:rPr>
        <w:t>,</w:t>
      </w:r>
      <w:r>
        <w:t xml:space="preserve"> software: </w:t>
      </w:r>
      <w:hyperlink r:id="rId35" w:history="1">
        <w:r>
          <w:rPr>
            <w:rStyle w:val="Hyperlink"/>
            <w:lang w:val="en-CA"/>
          </w:rPr>
          <w:t>https://gitlab.com/mpeg-i-visual/ivpsnr</w:t>
        </w:r>
      </w:hyperlink>
    </w:p>
    <w:p w14:paraId="27F03217" w14:textId="77777777" w:rsidR="0009440A" w:rsidRDefault="008D2CFB">
      <w:pPr>
        <w:ind w:left="1702" w:hanging="1418"/>
        <w:jc w:val="both"/>
        <w:rPr>
          <w:lang w:val="en-CA"/>
        </w:rPr>
      </w:pPr>
      <w:r>
        <w:rPr>
          <w:lang w:val="en-CA"/>
        </w:rPr>
        <w:t>[</w:t>
      </w:r>
      <w:r>
        <w:rPr>
          <w:rFonts w:eastAsia="SimSun" w:hint="eastAsia"/>
          <w:lang w:val="en-US" w:eastAsia="zh-CN"/>
        </w:rPr>
        <w:t>35</w:t>
      </w:r>
      <w:r>
        <w:rPr>
          <w:lang w:val="en-CA"/>
        </w:rPr>
        <w:t>]</w:t>
      </w:r>
      <w:r>
        <w:tab/>
      </w:r>
      <w:r>
        <w:rPr>
          <w:lang w:val="en-CA"/>
        </w:rPr>
        <w:t xml:space="preserve">Quality Metrics for Immersive Video (QMIV), </w:t>
      </w:r>
      <w:hyperlink r:id="rId36">
        <w:r>
          <w:rPr>
            <w:rStyle w:val="Hyperlink"/>
            <w:lang w:val="en-CA"/>
          </w:rPr>
          <w:t>https://gitlab.com/mpeg-i-visual/ivpsnr</w:t>
        </w:r>
      </w:hyperlink>
      <w:r>
        <w:rPr>
          <w:lang w:val="en-CA"/>
        </w:rPr>
        <w:t>.</w:t>
      </w:r>
    </w:p>
    <w:p w14:paraId="27F03218" w14:textId="77777777" w:rsidR="0009440A" w:rsidRDefault="008D2CFB">
      <w:pPr>
        <w:ind w:left="1702" w:hanging="1418"/>
        <w:jc w:val="both"/>
        <w:rPr>
          <w:rFonts w:eastAsia="SimSun"/>
          <w:lang w:val="en-US" w:eastAsia="zh-CN"/>
        </w:rPr>
      </w:pPr>
      <w:r>
        <w:rPr>
          <w:rFonts w:eastAsia="SimSun" w:hint="eastAsia"/>
          <w:lang w:val="en-US" w:eastAsia="zh-CN"/>
        </w:rPr>
        <w:t>[35]</w:t>
      </w:r>
      <w:r>
        <w:rPr>
          <w:rFonts w:eastAsia="SimSun" w:hint="eastAsia"/>
          <w:lang w:val="en-US" w:eastAsia="zh-CN"/>
        </w:rPr>
        <w:tab/>
        <w:t>Gerhard Tech, Ying Chen, Karsten M</w:t>
      </w:r>
      <w:r>
        <w:rPr>
          <w:rFonts w:eastAsia="SimSun" w:hint="eastAsia"/>
          <w:lang w:val="en-US" w:eastAsia="zh-CN"/>
        </w:rPr>
        <w:t>ü</w:t>
      </w:r>
      <w:r>
        <w:rPr>
          <w:rFonts w:eastAsia="SimSun" w:hint="eastAsia"/>
          <w:lang w:val="en-US" w:eastAsia="zh-CN"/>
        </w:rPr>
        <w:t>ller, Jens-Rainer Ohm, Anthony Vetro, Ye-Kui Wang, Overview of the Multiview and 3D Extensions of High Efficiency Video Coding, IEEE Transactions on Circuits and Systems for Video Technology, vol. 26, no. 1, January 2016.</w:t>
      </w:r>
    </w:p>
    <w:p w14:paraId="27F03219" w14:textId="77777777" w:rsidR="0009440A" w:rsidRDefault="008D2CFB">
      <w:pPr>
        <w:pStyle w:val="EX"/>
        <w:rPr>
          <w:lang w:val="en-US"/>
        </w:rPr>
      </w:pPr>
      <w:r>
        <w:rPr>
          <w:rFonts w:eastAsia="SimSun" w:hint="eastAsia"/>
          <w:lang w:val="en-US" w:eastAsia="zh-CN"/>
        </w:rPr>
        <w:t>[36]</w:t>
      </w:r>
      <w:r>
        <w:rPr>
          <w:rFonts w:eastAsia="SimSun" w:hint="eastAsia"/>
          <w:lang w:val="en-US" w:eastAsia="zh-CN"/>
        </w:rPr>
        <w:tab/>
        <w:t xml:space="preserve">MPEG 136, CfP for Dynamic Mesh Coding, </w:t>
      </w:r>
      <w:hyperlink r:id="rId37" w:history="1">
        <w:r>
          <w:rPr>
            <w:rStyle w:val="Hyperlink"/>
            <w:rFonts w:eastAsia="SimSun" w:hint="eastAsia"/>
            <w:lang w:val="en-US" w:eastAsia="zh-CN"/>
          </w:rPr>
          <w:t>https://www.mpeg.org/wp-content/uploads/mpeg_meetings/136_OnLine/w20972.zip</w:t>
        </w:r>
      </w:hyperlink>
    </w:p>
    <w:p w14:paraId="27F0321A" w14:textId="77777777" w:rsidR="0009440A" w:rsidRDefault="008D2CFB">
      <w:pPr>
        <w:pStyle w:val="EX"/>
        <w:rPr>
          <w:rFonts w:eastAsia="SimSun"/>
          <w:lang w:val="en-US" w:eastAsia="zh-CN"/>
        </w:rPr>
      </w:pPr>
      <w:r>
        <w:rPr>
          <w:rFonts w:eastAsia="SimSun" w:hint="eastAsia"/>
          <w:lang w:val="en-US" w:eastAsia="zh-CN"/>
        </w:rPr>
        <w:t>[37]</w:t>
      </w:r>
      <w:r>
        <w:rPr>
          <w:rFonts w:eastAsia="SimSun" w:hint="eastAsia"/>
          <w:lang w:val="en-US" w:eastAsia="zh-CN"/>
        </w:rPr>
        <w:tab/>
      </w:r>
      <w:r>
        <w:rPr>
          <w:rFonts w:hint="eastAsia"/>
        </w:rPr>
        <w:t>MPEG 134</w:t>
      </w:r>
      <w:r>
        <w:rPr>
          <w:rFonts w:eastAsia="SimSun" w:hint="eastAsia"/>
          <w:lang w:val="en-US" w:eastAsia="zh-CN"/>
        </w:rPr>
        <w:t xml:space="preserve">, </w:t>
      </w:r>
      <w:r>
        <w:rPr>
          <w:rFonts w:hint="eastAsia"/>
        </w:rPr>
        <w:t>Use cases for Mesh Coding</w:t>
      </w:r>
      <w:r>
        <w:t>,</w:t>
      </w:r>
      <w:r>
        <w:rPr>
          <w:rFonts w:eastAsia="SimSun" w:hint="eastAsia"/>
          <w:lang w:val="en-US" w:eastAsia="zh-CN"/>
        </w:rPr>
        <w:t xml:space="preserve"> </w:t>
      </w:r>
      <w:hyperlink r:id="rId38" w:history="1">
        <w:r>
          <w:rPr>
            <w:rStyle w:val="Hyperlink"/>
            <w:rFonts w:hint="eastAsia"/>
          </w:rPr>
          <w:t>https://www.mpeg.org/wp-content/uploads/mpeg_meetings/134_OnLine/w20364.zip</w:t>
        </w:r>
      </w:hyperlink>
    </w:p>
    <w:p w14:paraId="27F0321B" w14:textId="77777777" w:rsidR="0009440A" w:rsidRDefault="008D2CFB">
      <w:pPr>
        <w:pStyle w:val="EX"/>
      </w:pPr>
      <w:r>
        <w:t>[</w:t>
      </w:r>
      <w:r>
        <w:rPr>
          <w:rFonts w:eastAsia="SimSun" w:hint="eastAsia"/>
          <w:lang w:val="en-US" w:eastAsia="zh-CN"/>
        </w:rPr>
        <w:t>38</w:t>
      </w:r>
      <w:r>
        <w:t>]</w:t>
      </w:r>
      <w:r>
        <w:tab/>
      </w:r>
      <w:r>
        <w:rPr>
          <w:rFonts w:hint="eastAsia"/>
        </w:rPr>
        <w:t>Y. Choi, J. -B. Jeong, S. Lee and E. -S. Ryu, "Overview of the Video-based Dynamic Mesh Coding (V-DMC) Standard Work," 2022 13th International Conference on Information and Communication Technology Convergence (ICTC), Jeju Island, Korea, Republic of, 2022, pp. 578-581, doi: 10.1109/ICTC55196.2022.9952734.</w:t>
      </w:r>
    </w:p>
    <w:p w14:paraId="27F0321C" w14:textId="77777777" w:rsidR="0009440A" w:rsidRDefault="008D2CFB">
      <w:pPr>
        <w:pStyle w:val="EX"/>
        <w:rPr>
          <w:rFonts w:eastAsia="SimSun"/>
          <w:lang w:val="en-US" w:eastAsia="zh-CN"/>
        </w:rPr>
      </w:pPr>
      <w:r>
        <w:rPr>
          <w:rFonts w:eastAsia="SimSun" w:hint="eastAsia"/>
          <w:lang w:val="en-US" w:eastAsia="zh-CN"/>
        </w:rPr>
        <w:t>[39]</w:t>
      </w:r>
      <w:r>
        <w:rPr>
          <w:rFonts w:eastAsia="SimSun" w:hint="eastAsia"/>
          <w:lang w:val="en-US" w:eastAsia="zh-CN"/>
        </w:rPr>
        <w:tab/>
        <w:t>Information technology - Coding of audio-visual objects - Part 16: Animation Framework eXtension (AFX), ISO/IEC 14496-16.</w:t>
      </w:r>
    </w:p>
    <w:p w14:paraId="27F0321D" w14:textId="77777777" w:rsidR="0009440A" w:rsidRDefault="008D2CFB">
      <w:pPr>
        <w:pStyle w:val="EX"/>
        <w:rPr>
          <w:rFonts w:eastAsia="SimSun"/>
          <w:lang w:val="en-US" w:eastAsia="zh-CN"/>
        </w:rPr>
      </w:pPr>
      <w:r>
        <w:rPr>
          <w:rFonts w:eastAsia="SimSun" w:hint="eastAsia"/>
          <w:lang w:val="en-US" w:eastAsia="zh-CN"/>
        </w:rPr>
        <w:t>[40]</w:t>
      </w:r>
      <w:r>
        <w:rPr>
          <w:rFonts w:eastAsia="SimSun" w:hint="eastAsia"/>
          <w:lang w:val="en-US" w:eastAsia="zh-CN"/>
        </w:rPr>
        <w:tab/>
        <w:t>Mammou, K., Kim, J., Tourapis, A. M., Podborski, D., &amp; Flynn, D. (2022, September). Video and subdivision based mesh coding. In 2022 10th European Workshop on Visual Information Processing (EUVIP) (pp. 1-6). IEEE.</w:t>
      </w:r>
    </w:p>
    <w:p w14:paraId="27F0321E" w14:textId="77777777" w:rsidR="0009440A" w:rsidRDefault="008D2CFB">
      <w:pPr>
        <w:pStyle w:val="EX"/>
        <w:rPr>
          <w:rFonts w:eastAsia="SimSun"/>
          <w:lang w:val="en-US" w:eastAsia="zh-CN"/>
        </w:rPr>
      </w:pPr>
      <w:r>
        <w:rPr>
          <w:rFonts w:eastAsia="SimSun" w:hint="eastAsia"/>
          <w:lang w:val="en-US" w:eastAsia="zh-CN"/>
        </w:rPr>
        <w:t>[41]</w:t>
      </w:r>
      <w:r>
        <w:rPr>
          <w:rFonts w:eastAsia="SimSun" w:hint="eastAsia"/>
          <w:lang w:val="en-US" w:eastAsia="zh-CN"/>
        </w:rPr>
        <w:tab/>
        <w:t>HS, Yang. and X. de Foy, "RTP Payload for V-DMC", Work in Progress, Internet-Draft, draft-hsyang-avtcore-rtp-vdmc-00, 18 October 2024, &lt;https://www.ietf.org/id/draft-hsyang-avtcore-rtp-vdmc-00.html&gt;.</w:t>
      </w:r>
    </w:p>
    <w:p w14:paraId="27F0321F" w14:textId="77777777" w:rsidR="0009440A" w:rsidRDefault="008D2CFB">
      <w:pPr>
        <w:pStyle w:val="EX"/>
        <w:rPr>
          <w:rFonts w:eastAsia="SimSun"/>
          <w:lang w:val="en-US" w:eastAsia="zh-CN"/>
        </w:rPr>
      </w:pPr>
      <w:r>
        <w:rPr>
          <w:rFonts w:eastAsia="SimSun" w:hint="eastAsia"/>
          <w:lang w:val="en-US" w:eastAsia="zh-CN"/>
        </w:rPr>
        <w:t>[42]</w:t>
      </w:r>
      <w:r>
        <w:rPr>
          <w:rFonts w:eastAsia="SimSun" w:hint="eastAsia"/>
          <w:lang w:val="en-US" w:eastAsia="zh-CN"/>
        </w:rPr>
        <w:tab/>
        <w:t xml:space="preserve">ISO/IEC 12113:2022, Information technology </w:t>
      </w:r>
      <w:r>
        <w:rPr>
          <w:rFonts w:eastAsia="SimSun" w:hint="eastAsia"/>
          <w:lang w:val="en-US" w:eastAsia="zh-CN"/>
        </w:rPr>
        <w:t>—</w:t>
      </w:r>
      <w:r>
        <w:rPr>
          <w:rFonts w:eastAsia="SimSun" w:hint="eastAsia"/>
          <w:lang w:val="en-US" w:eastAsia="zh-CN"/>
        </w:rPr>
        <w:t xml:space="preserve"> Runtime 3D asset delivery format </w:t>
      </w:r>
      <w:r>
        <w:rPr>
          <w:rFonts w:eastAsia="SimSun" w:hint="eastAsia"/>
          <w:lang w:val="en-US" w:eastAsia="zh-CN"/>
        </w:rPr>
        <w:t>—</w:t>
      </w:r>
      <w:r>
        <w:rPr>
          <w:rFonts w:eastAsia="SimSun" w:hint="eastAsia"/>
          <w:lang w:val="en-US" w:eastAsia="zh-CN"/>
        </w:rPr>
        <w:t xml:space="preserve"> Khronos glTF</w:t>
      </w:r>
      <w:r>
        <w:rPr>
          <w:rFonts w:eastAsia="SimSun" w:hint="eastAsia"/>
          <w:lang w:val="en-US" w:eastAsia="zh-CN"/>
        </w:rPr>
        <w:t>™</w:t>
      </w:r>
      <w:r>
        <w:rPr>
          <w:rFonts w:eastAsia="SimSun" w:hint="eastAsia"/>
          <w:lang w:val="en-US" w:eastAsia="zh-CN"/>
        </w:rPr>
        <w:t xml:space="preserve"> 2.0, International Organization for Standardization, 2022.</w:t>
      </w:r>
    </w:p>
    <w:p w14:paraId="27F03220" w14:textId="77777777" w:rsidR="0009440A" w:rsidRDefault="008D2CFB">
      <w:pPr>
        <w:pStyle w:val="EX"/>
        <w:rPr>
          <w:rFonts w:eastAsia="SimSun"/>
          <w:lang w:val="en-US" w:eastAsia="zh-CN"/>
        </w:rPr>
      </w:pPr>
      <w:r>
        <w:rPr>
          <w:rFonts w:eastAsia="SimSun" w:hint="eastAsia"/>
          <w:lang w:val="en-US" w:eastAsia="zh-CN"/>
        </w:rPr>
        <w:t>[43]</w:t>
      </w:r>
      <w:r>
        <w:rPr>
          <w:rFonts w:eastAsia="SimSun" w:hint="eastAsia"/>
          <w:lang w:val="en-US" w:eastAsia="zh-CN"/>
        </w:rPr>
        <w:tab/>
        <w:t xml:space="preserve">Dynamic Mesh Documentation - Unigine Developer. Available at: https://developer.unigine.com/en/docs/latest/objects/objects/mesh_dynamic/ (Accessed: 19 February 2025). </w:t>
      </w:r>
    </w:p>
    <w:p w14:paraId="27F03221" w14:textId="77777777" w:rsidR="0009440A" w:rsidRDefault="008D2CFB">
      <w:pPr>
        <w:pStyle w:val="EX"/>
        <w:rPr>
          <w:rFonts w:eastAsia="SimSun"/>
          <w:lang w:val="en-US" w:eastAsia="zh-CN"/>
        </w:rPr>
      </w:pPr>
      <w:r>
        <w:rPr>
          <w:rFonts w:eastAsia="SimSun" w:hint="eastAsia"/>
          <w:lang w:val="en-US" w:eastAsia="zh-CN"/>
        </w:rPr>
        <w:t>[44]</w:t>
      </w:r>
      <w:r>
        <w:rPr>
          <w:rFonts w:eastAsia="SimSun" w:hint="eastAsia"/>
          <w:lang w:val="en-US" w:eastAsia="zh-CN"/>
        </w:rPr>
        <w:tab/>
        <w:t xml:space="preserve">OWLII Dynamic Human Textured Mesh Sequence Dataset MPEG Point Cloud Compression. Available at: https://mpeg-pcc.org/index.php/pcc-content-database/owlii-dynamic-human-textured-mesh-sequence-dataset/ (Accessed: 19 February 2025). </w:t>
      </w:r>
    </w:p>
    <w:p w14:paraId="27F03222" w14:textId="77777777" w:rsidR="0009440A" w:rsidRDefault="008D2CFB">
      <w:pPr>
        <w:pStyle w:val="EX"/>
        <w:rPr>
          <w:rFonts w:eastAsia="SimSun"/>
          <w:lang w:val="en-US" w:eastAsia="zh-CN"/>
        </w:rPr>
      </w:pPr>
      <w:r>
        <w:rPr>
          <w:rFonts w:eastAsia="SimSun" w:hint="eastAsia"/>
          <w:lang w:val="en-US" w:eastAsia="zh-CN"/>
        </w:rPr>
        <w:t>[45]</w:t>
      </w:r>
      <w:r>
        <w:rPr>
          <w:rFonts w:eastAsia="SimSun" w:hint="eastAsia"/>
          <w:lang w:val="en-US" w:eastAsia="zh-CN"/>
        </w:rPr>
        <w:tab/>
        <w:t>Pag</w:t>
      </w:r>
      <w:r>
        <w:rPr>
          <w:rFonts w:eastAsia="SimSun" w:hint="eastAsia"/>
          <w:lang w:val="en-US" w:eastAsia="zh-CN"/>
        </w:rPr>
        <w:t>é</w:t>
      </w:r>
      <w:r>
        <w:rPr>
          <w:rFonts w:eastAsia="SimSun" w:hint="eastAsia"/>
          <w:lang w:val="en-US" w:eastAsia="zh-CN"/>
        </w:rPr>
        <w:t xml:space="preserve">s, Rafael &amp; Amplianitis, Konstantinos &amp; Ondrej, Jan &amp; Zerman, Emin &amp; Smolic, Aljosa. (2022). Volograms &amp; V-SENSE Volumetric Video Dataset. 10.13140/RG.2.2.24235.31529/1. </w:t>
      </w:r>
    </w:p>
    <w:p w14:paraId="27F03223" w14:textId="77777777" w:rsidR="0009440A" w:rsidRDefault="008D2CFB">
      <w:pPr>
        <w:pStyle w:val="EX"/>
        <w:rPr>
          <w:rFonts w:eastAsia="SimSun"/>
          <w:lang w:val="en-US" w:eastAsia="zh-CN"/>
        </w:rPr>
      </w:pPr>
      <w:r>
        <w:rPr>
          <w:rFonts w:eastAsia="SimSun" w:hint="eastAsia"/>
          <w:lang w:val="en-US" w:eastAsia="zh-CN"/>
        </w:rPr>
        <w:t>[46]</w:t>
      </w:r>
      <w:r>
        <w:rPr>
          <w:rFonts w:eastAsia="SimSun" w:hint="eastAsia"/>
          <w:lang w:val="en-US" w:eastAsia="zh-CN"/>
        </w:rPr>
        <w:tab/>
        <w:t>Q. Yang, J. Jung, T. Deschamps, X. Xu and S. Liu, "TDMD: A Database for Dynamic Color Mesh Quality Assessment Study," in IEEE Transactions on Visualization and Computer Graphics, doi: 10.1109/TVCG.2024.3451526.</w:t>
      </w:r>
    </w:p>
    <w:p w14:paraId="27F03224" w14:textId="77777777" w:rsidR="0009440A" w:rsidRDefault="0009440A">
      <w:pPr>
        <w:pStyle w:val="EX"/>
        <w:spacing w:after="0"/>
        <w:ind w:left="0" w:firstLine="0"/>
        <w:rPr>
          <w:lang w:val="en-US" w:eastAsia="zh-CN"/>
        </w:rPr>
      </w:pPr>
    </w:p>
    <w:p w14:paraId="27F03225" w14:textId="77777777" w:rsidR="0009440A" w:rsidRDefault="008D2CFB">
      <w:pPr>
        <w:pStyle w:val="EX"/>
        <w:rPr>
          <w:rFonts w:eastAsia="SimSun"/>
          <w:lang w:val="en-US" w:eastAsia="zh-CN"/>
        </w:rPr>
      </w:pPr>
      <w:r>
        <w:rPr>
          <w:rFonts w:eastAsia="SimSun" w:hint="eastAsia"/>
          <w:lang w:val="en-US" w:eastAsia="zh-CN"/>
        </w:rPr>
        <w:t>[47]</w:t>
      </w:r>
      <w:r>
        <w:rPr>
          <w:rFonts w:eastAsia="SimSun" w:hint="eastAsia"/>
          <w:lang w:val="en-US" w:eastAsia="zh-CN"/>
        </w:rPr>
        <w:tab/>
        <w:t xml:space="preserve">M. Corsini, E. D. Gelasca, T. Ebrahimi, and M. Barni, </w:t>
      </w:r>
      <w:r>
        <w:rPr>
          <w:rFonts w:eastAsia="SimSun" w:hint="eastAsia"/>
          <w:lang w:val="en-US" w:eastAsia="zh-CN"/>
        </w:rPr>
        <w:t>“</w:t>
      </w:r>
      <w:r>
        <w:rPr>
          <w:rFonts w:eastAsia="SimSun" w:hint="eastAsia"/>
          <w:lang w:val="en-US" w:eastAsia="zh-CN"/>
        </w:rPr>
        <w:t>Water marked 3-d mesh quality assessment,</w:t>
      </w:r>
      <w:r>
        <w:rPr>
          <w:rFonts w:eastAsia="SimSun" w:hint="eastAsia"/>
          <w:lang w:val="en-US" w:eastAsia="zh-CN"/>
        </w:rPr>
        <w:t>”</w:t>
      </w:r>
      <w:r>
        <w:rPr>
          <w:rFonts w:eastAsia="SimSun" w:hint="eastAsia"/>
          <w:lang w:val="en-US" w:eastAsia="zh-CN"/>
        </w:rPr>
        <w:t xml:space="preserve"> IEEE Trans. Multimedia, vol. 9, no. 2, pp. 247</w:t>
      </w:r>
      <w:r>
        <w:rPr>
          <w:rFonts w:eastAsia="SimSun" w:hint="eastAsia"/>
          <w:lang w:val="en-US" w:eastAsia="zh-CN"/>
        </w:rPr>
        <w:t>–</w:t>
      </w:r>
      <w:r>
        <w:rPr>
          <w:rFonts w:eastAsia="SimSun" w:hint="eastAsia"/>
          <w:lang w:val="en-US" w:eastAsia="zh-CN"/>
        </w:rPr>
        <w:t>256, 2007.</w:t>
      </w:r>
    </w:p>
    <w:p w14:paraId="27F03226" w14:textId="77777777" w:rsidR="0009440A" w:rsidRDefault="008D2CFB">
      <w:pPr>
        <w:pStyle w:val="EX"/>
        <w:rPr>
          <w:rFonts w:eastAsia="SimSun"/>
          <w:lang w:val="en-US" w:eastAsia="zh-CN"/>
        </w:rPr>
      </w:pPr>
      <w:r>
        <w:rPr>
          <w:rFonts w:eastAsia="SimSun" w:hint="eastAsia"/>
          <w:lang w:val="en-US" w:eastAsia="zh-CN"/>
        </w:rPr>
        <w:t>[48]</w:t>
      </w:r>
      <w:r>
        <w:rPr>
          <w:rFonts w:eastAsia="SimSun" w:hint="eastAsia"/>
          <w:lang w:val="en-US" w:eastAsia="zh-CN"/>
        </w:rPr>
        <w:tab/>
        <w:t xml:space="preserve">FTorkhani, K. Wang, and J.-M. Chassery, </w:t>
      </w:r>
      <w:r>
        <w:rPr>
          <w:rFonts w:eastAsia="SimSun" w:hint="eastAsia"/>
          <w:lang w:val="en-US" w:eastAsia="zh-CN"/>
        </w:rPr>
        <w:t>“</w:t>
      </w:r>
      <w:r>
        <w:rPr>
          <w:rFonts w:eastAsia="SimSun" w:hint="eastAsia"/>
          <w:lang w:val="en-US" w:eastAsia="zh-CN"/>
        </w:rPr>
        <w:t>Perceptual quality assessment of 3d dynamic meshes: Subjective and objective studies,</w:t>
      </w:r>
      <w:r>
        <w:rPr>
          <w:rFonts w:eastAsia="SimSun" w:hint="eastAsia"/>
          <w:lang w:val="en-US" w:eastAsia="zh-CN"/>
        </w:rPr>
        <w:t>”</w:t>
      </w:r>
      <w:r>
        <w:rPr>
          <w:rFonts w:eastAsia="SimSun" w:hint="eastAsia"/>
          <w:lang w:val="en-US" w:eastAsia="zh-CN"/>
        </w:rPr>
        <w:t xml:space="preserve"> Signal Processing: Image Communication, vol. 31, pp. 185</w:t>
      </w:r>
      <w:r>
        <w:rPr>
          <w:rFonts w:eastAsia="SimSun" w:hint="eastAsia"/>
          <w:lang w:val="en-US" w:eastAsia="zh-CN"/>
        </w:rPr>
        <w:t>–</w:t>
      </w:r>
      <w:r>
        <w:rPr>
          <w:rFonts w:eastAsia="SimSun" w:hint="eastAsia"/>
          <w:lang w:val="en-US" w:eastAsia="zh-CN"/>
        </w:rPr>
        <w:t>204, 2015.</w:t>
      </w:r>
    </w:p>
    <w:p w14:paraId="27F03227" w14:textId="77777777" w:rsidR="0009440A" w:rsidRDefault="008D2CFB">
      <w:pPr>
        <w:pStyle w:val="EX"/>
        <w:rPr>
          <w:rFonts w:eastAsia="SimSun"/>
          <w:lang w:val="en-US" w:eastAsia="zh-CN"/>
        </w:rPr>
      </w:pPr>
      <w:r>
        <w:rPr>
          <w:rFonts w:eastAsia="SimSun" w:hint="eastAsia"/>
          <w:lang w:val="en-US" w:eastAsia="zh-CN"/>
        </w:rPr>
        <w:lastRenderedPageBreak/>
        <w:t>[49]</w:t>
      </w:r>
      <w:r>
        <w:rPr>
          <w:rFonts w:eastAsia="SimSun" w:hint="eastAsia"/>
          <w:lang w:val="en-US" w:eastAsia="zh-CN"/>
        </w:rPr>
        <w:tab/>
        <w:t xml:space="preserve">B. ITU-R RECOMMENDATION, </w:t>
      </w:r>
      <w:r>
        <w:rPr>
          <w:rFonts w:eastAsia="SimSun" w:hint="eastAsia"/>
          <w:lang w:val="en-US" w:eastAsia="zh-CN"/>
        </w:rPr>
        <w:t>“</w:t>
      </w:r>
      <w:r>
        <w:rPr>
          <w:rFonts w:eastAsia="SimSun" w:hint="eastAsia"/>
          <w:lang w:val="en-US" w:eastAsia="zh-CN"/>
        </w:rPr>
        <w:t>Methodology for the subjective assessment of the quality of television pictures,</w:t>
      </w:r>
      <w:r>
        <w:rPr>
          <w:rFonts w:eastAsia="SimSun" w:hint="eastAsia"/>
          <w:lang w:val="en-US" w:eastAsia="zh-CN"/>
        </w:rPr>
        <w:t>”</w:t>
      </w:r>
      <w:r>
        <w:rPr>
          <w:rFonts w:eastAsia="SimSun" w:hint="eastAsia"/>
          <w:lang w:val="en-US" w:eastAsia="zh-CN"/>
        </w:rPr>
        <w:t xml:space="preserve"> International Telecommunication Union, 2002.</w:t>
      </w:r>
    </w:p>
    <w:p w14:paraId="27F03228" w14:textId="77777777" w:rsidR="0009440A" w:rsidRDefault="008D2CFB">
      <w:pPr>
        <w:pStyle w:val="EX"/>
        <w:rPr>
          <w:rFonts w:eastAsia="SimSun"/>
          <w:lang w:val="en-US" w:eastAsia="zh-CN"/>
        </w:rPr>
      </w:pPr>
      <w:r>
        <w:rPr>
          <w:rFonts w:eastAsia="SimSun" w:hint="eastAsia"/>
          <w:lang w:val="en-US" w:eastAsia="zh-CN"/>
        </w:rPr>
        <w:t>[50]</w:t>
      </w:r>
      <w:r>
        <w:rPr>
          <w:rFonts w:eastAsia="SimSun" w:hint="eastAsia"/>
          <w:lang w:val="en-US" w:eastAsia="zh-CN"/>
        </w:rPr>
        <w:tab/>
        <w:t xml:space="preserve">P. ITU-T RECOMMENDATION, </w:t>
      </w:r>
      <w:r>
        <w:rPr>
          <w:rFonts w:eastAsia="SimSun" w:hint="eastAsia"/>
          <w:lang w:val="en-US" w:eastAsia="zh-CN"/>
        </w:rPr>
        <w:t>“</w:t>
      </w:r>
      <w:r>
        <w:rPr>
          <w:rFonts w:eastAsia="SimSun" w:hint="eastAsia"/>
          <w:lang w:val="en-US" w:eastAsia="zh-CN"/>
        </w:rPr>
        <w:t>Subjective video quality assessment methods for multimedia applications,</w:t>
      </w:r>
      <w:r>
        <w:rPr>
          <w:rFonts w:eastAsia="SimSun" w:hint="eastAsia"/>
          <w:lang w:val="en-US" w:eastAsia="zh-CN"/>
        </w:rPr>
        <w:t>”</w:t>
      </w:r>
      <w:r>
        <w:rPr>
          <w:rFonts w:eastAsia="SimSun" w:hint="eastAsia"/>
          <w:lang w:val="en-US" w:eastAsia="zh-CN"/>
        </w:rPr>
        <w:t xml:space="preserve"> International Telecommunication Union, 1999.</w:t>
      </w:r>
    </w:p>
    <w:p w14:paraId="27F03229" w14:textId="77777777" w:rsidR="0009440A" w:rsidRDefault="008D2CFB">
      <w:pPr>
        <w:pStyle w:val="EX"/>
        <w:rPr>
          <w:rFonts w:eastAsia="SimSun"/>
          <w:lang w:val="en-US" w:eastAsia="zh-CN"/>
        </w:rPr>
      </w:pPr>
      <w:r>
        <w:rPr>
          <w:rFonts w:eastAsia="SimSun" w:hint="eastAsia"/>
          <w:lang w:val="en-US" w:eastAsia="zh-CN"/>
        </w:rPr>
        <w:t>[51]</w:t>
      </w:r>
      <w:r>
        <w:rPr>
          <w:rFonts w:eastAsia="SimSun" w:hint="eastAsia"/>
          <w:lang w:val="en-US" w:eastAsia="zh-CN"/>
        </w:rPr>
        <w:tab/>
        <w:t>Y. Nehm</w:t>
      </w:r>
      <w:r>
        <w:rPr>
          <w:rFonts w:eastAsia="SimSun" w:hint="eastAsia"/>
          <w:lang w:val="en-US" w:eastAsia="zh-CN"/>
        </w:rPr>
        <w:t>´</w:t>
      </w:r>
      <w:r>
        <w:rPr>
          <w:rFonts w:eastAsia="SimSun" w:hint="eastAsia"/>
          <w:lang w:val="en-US" w:eastAsia="zh-CN"/>
        </w:rPr>
        <w:t xml:space="preserve"> e, F. Dupont, J.-P. Farrugia, P. Le Callet, and G. Lavou</w:t>
      </w:r>
      <w:r>
        <w:rPr>
          <w:rFonts w:eastAsia="SimSun" w:hint="eastAsia"/>
          <w:lang w:val="en-US" w:eastAsia="zh-CN"/>
        </w:rPr>
        <w:t>´</w:t>
      </w:r>
      <w:r>
        <w:rPr>
          <w:rFonts w:eastAsia="SimSun" w:hint="eastAsia"/>
          <w:lang w:val="en-US" w:eastAsia="zh-CN"/>
        </w:rPr>
        <w:t xml:space="preserve"> e, </w:t>
      </w:r>
      <w:r>
        <w:rPr>
          <w:rFonts w:eastAsia="SimSun" w:hint="eastAsia"/>
          <w:lang w:val="en-US" w:eastAsia="zh-CN"/>
        </w:rPr>
        <w:t>“</w:t>
      </w:r>
      <w:r>
        <w:rPr>
          <w:rFonts w:eastAsia="SimSun" w:hint="eastAsia"/>
          <w:lang w:val="en-US" w:eastAsia="zh-CN"/>
        </w:rPr>
        <w:t>Visual quality of 3d meshes with diffuse colors in virtual reality: Subjective and objective evaluation,</w:t>
      </w:r>
      <w:r>
        <w:rPr>
          <w:rFonts w:eastAsia="SimSun" w:hint="eastAsia"/>
          <w:lang w:val="en-US" w:eastAsia="zh-CN"/>
        </w:rPr>
        <w:t>”</w:t>
      </w:r>
      <w:r>
        <w:rPr>
          <w:rFonts w:eastAsia="SimSun" w:hint="eastAsia"/>
          <w:lang w:val="en-US" w:eastAsia="zh-CN"/>
        </w:rPr>
        <w:t xml:space="preserve"> IEEE Trans. Visualization and Computer Graphics, vol. 27, no. 3, pp. 2202</w:t>
      </w:r>
      <w:r>
        <w:rPr>
          <w:rFonts w:eastAsia="SimSun" w:hint="eastAsia"/>
          <w:lang w:val="en-US" w:eastAsia="zh-CN"/>
        </w:rPr>
        <w:t>–</w:t>
      </w:r>
      <w:r>
        <w:rPr>
          <w:rFonts w:eastAsia="SimSun" w:hint="eastAsia"/>
          <w:lang w:val="en-US" w:eastAsia="zh-CN"/>
        </w:rPr>
        <w:t>2219, 2020.</w:t>
      </w:r>
    </w:p>
    <w:p w14:paraId="27F0322A" w14:textId="77777777" w:rsidR="0009440A" w:rsidRDefault="008D2CFB">
      <w:pPr>
        <w:pStyle w:val="EX"/>
        <w:rPr>
          <w:rFonts w:eastAsia="SimSun"/>
          <w:lang w:val="en-US" w:eastAsia="zh-CN"/>
        </w:rPr>
      </w:pPr>
      <w:r>
        <w:rPr>
          <w:rFonts w:eastAsia="SimSun" w:hint="eastAsia"/>
          <w:lang w:val="en-US" w:eastAsia="zh-CN"/>
        </w:rPr>
        <w:t>[52]</w:t>
      </w:r>
      <w:r>
        <w:rPr>
          <w:rFonts w:eastAsia="SimSun" w:hint="eastAsia"/>
          <w:lang w:val="en-US" w:eastAsia="zh-CN"/>
        </w:rPr>
        <w:tab/>
        <w:t xml:space="preserve">ITU-T, </w:t>
      </w:r>
      <w:r>
        <w:rPr>
          <w:rFonts w:eastAsia="SimSun" w:hint="eastAsia"/>
          <w:lang w:val="en-US" w:eastAsia="zh-CN"/>
        </w:rPr>
        <w:t>“</w:t>
      </w:r>
      <w:r>
        <w:rPr>
          <w:rFonts w:eastAsia="SimSun" w:hint="eastAsia"/>
          <w:lang w:val="en-US" w:eastAsia="zh-CN"/>
        </w:rPr>
        <w:t>Subjective test method for interactive virtual reality applications,</w:t>
      </w:r>
      <w:r>
        <w:rPr>
          <w:rFonts w:eastAsia="SimSun" w:hint="eastAsia"/>
          <w:lang w:val="en-US" w:eastAsia="zh-CN"/>
        </w:rPr>
        <w:t>”</w:t>
      </w:r>
      <w:r>
        <w:rPr>
          <w:rFonts w:eastAsia="SimSun" w:hint="eastAsia"/>
          <w:lang w:val="en-US" w:eastAsia="zh-CN"/>
        </w:rPr>
        <w:t xml:space="preserve"> https://www.itu.int/ITU-T/workprog/wp item.aspx?isn= 17817.</w:t>
      </w:r>
    </w:p>
    <w:p w14:paraId="27F0322B" w14:textId="77777777" w:rsidR="0009440A" w:rsidRDefault="008D2CFB">
      <w:pPr>
        <w:pStyle w:val="EX"/>
      </w:pPr>
      <w:r>
        <w:rPr>
          <w:rFonts w:eastAsia="SimSun"/>
          <w:lang w:val="de-DE" w:eastAsia="zh-CN"/>
        </w:rPr>
        <w:t>[</w:t>
      </w:r>
      <w:r>
        <w:rPr>
          <w:rFonts w:eastAsia="SimSun" w:hint="eastAsia"/>
          <w:lang w:val="de-DE" w:eastAsia="zh-CN"/>
        </w:rPr>
        <w:t>53</w:t>
      </w:r>
      <w:r>
        <w:rPr>
          <w:rFonts w:eastAsia="SimSun"/>
          <w:lang w:val="de-DE" w:eastAsia="zh-CN"/>
        </w:rPr>
        <w:t>]</w:t>
      </w:r>
      <w:r>
        <w:rPr>
          <w:rFonts w:eastAsia="SimSun"/>
          <w:lang w:val="de-DE" w:eastAsia="zh-CN"/>
        </w:rPr>
        <w:tab/>
        <w:t xml:space="preserve">MPEG, </w:t>
      </w:r>
      <w:r>
        <w:rPr>
          <w:rFonts w:hint="eastAsia"/>
          <w:lang w:val="de-DE"/>
        </w:rPr>
        <w:t xml:space="preserve">mpeg-pcc-mmetric, </w:t>
      </w:r>
      <w:hyperlink r:id="rId39" w:history="1">
        <w:r>
          <w:rPr>
            <w:rStyle w:val="Hyperlink"/>
            <w:lang w:val="de-DE"/>
          </w:rPr>
          <w:t>https://github.com/MPEGGroup/mpeg-pcc-mmetric</w:t>
        </w:r>
      </w:hyperlink>
    </w:p>
    <w:p w14:paraId="27F0322C" w14:textId="77777777" w:rsidR="0009440A" w:rsidRDefault="008D2CFB">
      <w:pPr>
        <w:pStyle w:val="EX"/>
      </w:pPr>
      <w:r>
        <w:t>[</w:t>
      </w:r>
      <w:r>
        <w:rPr>
          <w:rFonts w:eastAsia="SimSun" w:hint="eastAsia"/>
          <w:lang w:eastAsia="zh-CN"/>
        </w:rPr>
        <w:t>54</w:t>
      </w:r>
      <w:r>
        <w:t>]</w:t>
      </w:r>
      <w:r>
        <w:tab/>
      </w:r>
      <w:r>
        <w:rPr>
          <w:rFonts w:eastAsia="SimSun"/>
          <w:lang w:eastAsia="zh-CN"/>
        </w:rPr>
        <w:t xml:space="preserve">MPEG, </w:t>
      </w:r>
      <w:r>
        <w:rPr>
          <w:rFonts w:hint="eastAsia"/>
        </w:rPr>
        <w:t xml:space="preserve">Representative </w:t>
      </w:r>
      <w:r>
        <w:t>R</w:t>
      </w:r>
      <w:r>
        <w:rPr>
          <w:rFonts w:hint="eastAsia"/>
        </w:rPr>
        <w:t xml:space="preserve">enderer, </w:t>
      </w:r>
      <w:hyperlink r:id="rId40" w:history="1">
        <w:r>
          <w:rPr>
            <w:rStyle w:val="Hyperlink"/>
          </w:rPr>
          <w:t>https://github.com/MPEGGroup/mpeg-3dg-renderer</w:t>
        </w:r>
      </w:hyperlink>
    </w:p>
    <w:p w14:paraId="27F0322D" w14:textId="77777777" w:rsidR="0009440A" w:rsidRDefault="008D2CFB">
      <w:pPr>
        <w:pStyle w:val="EX"/>
        <w:rPr>
          <w:lang w:val="en-US" w:eastAsia="zh-CN"/>
        </w:rPr>
      </w:pPr>
      <w:r>
        <w:rPr>
          <w:rFonts w:hint="eastAsia"/>
          <w:lang w:val="en-US" w:eastAsia="zh-CN"/>
        </w:rPr>
        <w:t>[55]</w:t>
      </w:r>
      <w:r>
        <w:rPr>
          <w:rFonts w:hint="eastAsia"/>
          <w:lang w:val="en-US" w:eastAsia="zh-CN"/>
        </w:rPr>
        <w:tab/>
      </w:r>
      <w:r>
        <w:rPr>
          <w:rFonts w:hint="eastAsia"/>
        </w:rPr>
        <w:t>ISO/IEC 23090-</w:t>
      </w:r>
      <w:r>
        <w:t>29</w:t>
      </w:r>
      <w:r>
        <w:rPr>
          <w:rFonts w:hint="eastAsia"/>
        </w:rPr>
        <w:t xml:space="preserve"> </w:t>
      </w:r>
      <w:r>
        <w:t>Video-based dynamic mesh coding (V-DMC)</w:t>
      </w:r>
    </w:p>
    <w:p w14:paraId="27F0322E" w14:textId="77777777" w:rsidR="0009440A" w:rsidRDefault="008D2CFB">
      <w:pPr>
        <w:pStyle w:val="EX"/>
      </w:pPr>
      <w:r>
        <w:t>[</w:t>
      </w:r>
      <w:r>
        <w:rPr>
          <w:rFonts w:eastAsia="SimSun" w:hint="eastAsia"/>
          <w:lang w:val="en-US" w:eastAsia="zh-CN"/>
        </w:rPr>
        <w:t>56</w:t>
      </w:r>
      <w:r>
        <w:t>]</w:t>
      </w:r>
      <w:r>
        <w:tab/>
      </w:r>
      <w:r>
        <w:rPr>
          <w:rFonts w:hint="eastAsia"/>
        </w:rPr>
        <w:t xml:space="preserve">Ben Mildenhall, Pratul P. Srinivasan, Matthew Tancik, Jonathan T. Barron, Ravi Ramamoorthi, and Ren Ng. 2021. NeRF: representing scenes as neural radiance fields for view synthesis. Commun. ACM 65, 1 (January 2022), 99–106. </w:t>
      </w:r>
      <w:hyperlink r:id="rId41" w:history="1">
        <w:r>
          <w:rPr>
            <w:rStyle w:val="Hyperlink"/>
            <w:rFonts w:hint="eastAsia"/>
          </w:rPr>
          <w:t>https://doi.org/10.1145/3503250</w:t>
        </w:r>
      </w:hyperlink>
    </w:p>
    <w:p w14:paraId="27F0322F" w14:textId="77777777" w:rsidR="0009440A" w:rsidRDefault="008D2CFB">
      <w:pPr>
        <w:pStyle w:val="EX"/>
      </w:pPr>
      <w:r>
        <w:t>[</w:t>
      </w:r>
      <w:r>
        <w:rPr>
          <w:rFonts w:eastAsia="SimSun" w:hint="eastAsia"/>
          <w:lang w:val="en-US" w:eastAsia="zh-CN"/>
        </w:rPr>
        <w:t>57</w:t>
      </w:r>
      <w:r>
        <w:t>]</w:t>
      </w:r>
      <w:r>
        <w:tab/>
      </w:r>
      <w:r>
        <w:rPr>
          <w:rFonts w:hint="eastAsia"/>
        </w:rPr>
        <w:t>RABBY, AKM SHAHARIAR AZAD and Chengcui Zhang. “BeyondPixels: A Comprehensive Review of the Evolution of Neural Radiance Fields.” ArXiv abs/2306.03000 (2023): n. pag.</w:t>
      </w:r>
    </w:p>
    <w:p w14:paraId="27F03230" w14:textId="77777777" w:rsidR="0009440A" w:rsidRDefault="008D2CFB">
      <w:pPr>
        <w:pStyle w:val="EX"/>
      </w:pPr>
      <w:r>
        <w:t>[</w:t>
      </w:r>
      <w:r>
        <w:rPr>
          <w:rFonts w:eastAsia="SimSun" w:hint="eastAsia"/>
          <w:lang w:val="en-US" w:eastAsia="zh-CN"/>
        </w:rPr>
        <w:t>57</w:t>
      </w:r>
      <w:r>
        <w:t>]</w:t>
      </w:r>
      <w:r>
        <w:tab/>
      </w:r>
      <w:r>
        <w:rPr>
          <w:rFonts w:hint="eastAsia"/>
        </w:rPr>
        <w:t>Daniel Duckworth, Peter Hedman, Christian Reiser, Peter Zhizhin, Jean-François Thibert, Mario Lučić, Richard Szeliski, and Jonathan T. Barron. 2024. SMERF: Streamable Memory Efficient Radiance Fields for Real-Time Large-Scene Exploration. ACM Trans. Graph. 43, 4, Article 63 (July 2024), 13 pages. https://doi.org/10.1145/3658193</w:t>
      </w:r>
    </w:p>
    <w:p w14:paraId="27F03231" w14:textId="77777777" w:rsidR="0009440A" w:rsidRDefault="008D2CFB">
      <w:pPr>
        <w:pStyle w:val="EX"/>
      </w:pPr>
      <w:r>
        <w:t>[</w:t>
      </w:r>
      <w:r>
        <w:rPr>
          <w:rFonts w:eastAsia="SimSun" w:hint="eastAsia"/>
          <w:lang w:val="en-US" w:eastAsia="zh-CN"/>
        </w:rPr>
        <w:t>58</w:t>
      </w:r>
      <w:r>
        <w:t>]</w:t>
      </w:r>
      <w:r>
        <w:tab/>
      </w:r>
      <w:r>
        <w:rPr>
          <w:rFonts w:hint="eastAsia"/>
        </w:rPr>
        <w:t>Müller, T., Evans, A., Schied, C., &amp; Keller, A. (2022). Instant neural graphics primitives with a multiresolution hash encoding. ACM transactions on graphics (TOG), 41(4), 1-15.</w:t>
      </w:r>
    </w:p>
    <w:p w14:paraId="27F03232" w14:textId="77777777" w:rsidR="0009440A" w:rsidRDefault="008D2CFB">
      <w:pPr>
        <w:pStyle w:val="EX"/>
      </w:pPr>
      <w:r>
        <w:t>[</w:t>
      </w:r>
      <w:r>
        <w:rPr>
          <w:rFonts w:eastAsia="SimSun" w:hint="eastAsia"/>
          <w:lang w:val="en-US" w:eastAsia="zh-CN"/>
        </w:rPr>
        <w:t>59</w:t>
      </w:r>
      <w:r>
        <w:t>]</w:t>
      </w:r>
      <w:r>
        <w:tab/>
      </w:r>
      <w:r>
        <w:rPr>
          <w:rFonts w:hint="eastAsia"/>
        </w:rPr>
        <w:t>Gao, Kyle et al. “NeRF: Neural Radiance Field in 3D Vision, A Comprehensive Review.” (2022).</w:t>
      </w:r>
    </w:p>
    <w:p w14:paraId="27F03233" w14:textId="77777777" w:rsidR="0009440A" w:rsidRDefault="008D2CFB">
      <w:pPr>
        <w:pStyle w:val="EX"/>
      </w:pPr>
      <w:r>
        <w:t>[</w:t>
      </w:r>
      <w:r>
        <w:rPr>
          <w:rFonts w:eastAsia="SimSun" w:hint="eastAsia"/>
          <w:lang w:val="en-US" w:eastAsia="zh-CN"/>
        </w:rPr>
        <w:t>59</w:t>
      </w:r>
      <w:r>
        <w:t>]</w:t>
      </w:r>
      <w:r>
        <w:tab/>
      </w:r>
      <w:r>
        <w:rPr>
          <w:rFonts w:hint="eastAsia"/>
        </w:rPr>
        <w:t>G. Lafruit, Y. Liao, and G. Bang, “AhG on Implicit Neural Video Representations (INVR),” ISO/IEC JTC1/SC 29/WG04, M60641, Oct. 2022.G. Lafruit, Y. Liao, and G. Bang, “AhG on Implicit Neural Video Representations (INVR),” ISO/IEC JTC1/SC 29/WG04, M60641, Oct. 2022</w:t>
      </w:r>
    </w:p>
    <w:p w14:paraId="27F03234" w14:textId="77777777" w:rsidR="0009440A" w:rsidRDefault="008D2CFB">
      <w:pPr>
        <w:pStyle w:val="EX"/>
      </w:pPr>
      <w:r>
        <w:t>[</w:t>
      </w:r>
      <w:r>
        <w:rPr>
          <w:rFonts w:eastAsia="SimSun" w:hint="eastAsia"/>
          <w:lang w:val="en-US" w:eastAsia="zh-CN"/>
        </w:rPr>
        <w:t>69</w:t>
      </w:r>
      <w:r>
        <w:t>]</w:t>
      </w:r>
      <w:r>
        <w:tab/>
      </w:r>
      <w:r>
        <w:rPr>
          <w:rFonts w:hint="eastAsia"/>
        </w:rPr>
        <w:t>Li, Sicheng et al. “NeRFCodec: Neural Feature Compression Meets Neural Radiance Fields for Memory-Efficient Scene Representation.” ArXiv abs/2404.02185 (2024): n. pag.</w:t>
      </w:r>
    </w:p>
    <w:p w14:paraId="27F03235" w14:textId="77777777" w:rsidR="0009440A" w:rsidRDefault="008D2CFB">
      <w:pPr>
        <w:pStyle w:val="EX"/>
        <w:rPr>
          <w:lang w:val="en-US" w:eastAsia="zh-CN"/>
        </w:rPr>
      </w:pPr>
      <w:r>
        <w:t>[</w:t>
      </w:r>
      <w:r>
        <w:rPr>
          <w:rFonts w:eastAsia="SimSun" w:hint="eastAsia"/>
          <w:lang w:val="en-US" w:eastAsia="zh-CN"/>
        </w:rPr>
        <w:t>70</w:t>
      </w:r>
      <w:r>
        <w:t>]</w:t>
      </w:r>
      <w:r>
        <w:tab/>
      </w:r>
      <w:r>
        <w:rPr>
          <w:rFonts w:hint="eastAsia"/>
        </w:rPr>
        <w:t>Dong-Ha Kim, Jun Young Jeong, Gwangsoon Lee, and Jae-Gon Kim "Compression method of NeRF model using NNC and VVC", Proc. SPIE 13164, International Workshop on Advanced Imaging Technology (IWAIT) 2024, 131642V (2 May 2024); https://doi.org/10.1117/12.3019533</w:t>
      </w:r>
    </w:p>
    <w:p w14:paraId="27F03236" w14:textId="77777777" w:rsidR="0009440A" w:rsidRDefault="008D2CFB">
      <w:pPr>
        <w:pStyle w:val="EX"/>
      </w:pPr>
      <w:r>
        <w:t>[</w:t>
      </w:r>
      <w:r>
        <w:rPr>
          <w:rFonts w:eastAsiaTheme="minorEastAsia" w:hint="eastAsia"/>
          <w:lang w:val="en-US" w:eastAsia="zh-CN"/>
        </w:rPr>
        <w:t>71</w:t>
      </w:r>
      <w:r>
        <w:t>]</w:t>
      </w:r>
      <w:r>
        <w:tab/>
      </w:r>
      <w:r>
        <w:rPr>
          <w:rFonts w:hint="eastAsia"/>
        </w:rPr>
        <w:t>Gershun A (1939) The light field. Moscow, 1936. Translated by Moon P, Timoshenko G in J Math Phys XVIII:51–151</w:t>
      </w:r>
    </w:p>
    <w:p w14:paraId="27F03237" w14:textId="77777777" w:rsidR="0009440A" w:rsidRDefault="008D2CFB">
      <w:pPr>
        <w:pStyle w:val="EX"/>
        <w:rPr>
          <w:rFonts w:eastAsia="SimSun"/>
          <w:lang w:val="en-US" w:eastAsia="zh-CN"/>
        </w:rPr>
      </w:pPr>
      <w:r>
        <w:rPr>
          <w:rFonts w:eastAsia="SimSun" w:hint="eastAsia"/>
          <w:lang w:val="en-US" w:eastAsia="zh-CN"/>
        </w:rPr>
        <w:t>[72]</w:t>
      </w:r>
      <w:r>
        <w:rPr>
          <w:rFonts w:eastAsia="SimSun" w:hint="eastAsia"/>
          <w:lang w:val="en-US" w:eastAsia="zh-CN"/>
        </w:rPr>
        <w:tab/>
        <w:t>Marc Levoy and Pat Hanrahan. 1996. Light field rendering. In Proceedings of the 23rd annual conference on Computer graphics and interactive techniques (SIGGRAPH '96).</w:t>
      </w:r>
    </w:p>
    <w:p w14:paraId="27F03238" w14:textId="77777777" w:rsidR="0009440A" w:rsidRDefault="008D2CFB">
      <w:pPr>
        <w:pStyle w:val="EX"/>
        <w:rPr>
          <w:rFonts w:eastAsia="SimSun"/>
          <w:lang w:val="en-US" w:eastAsia="zh-CN"/>
        </w:rPr>
      </w:pPr>
      <w:r>
        <w:rPr>
          <w:rFonts w:eastAsia="SimSun" w:hint="eastAsia"/>
          <w:lang w:val="en-US" w:eastAsia="zh-CN"/>
        </w:rPr>
        <w:t>[73]</w:t>
      </w:r>
      <w:r>
        <w:rPr>
          <w:rFonts w:eastAsia="SimSun" w:hint="eastAsia"/>
          <w:lang w:val="en-US" w:eastAsia="zh-CN"/>
        </w:rPr>
        <w:tab/>
        <w:t xml:space="preserve">Google Light Stage X4, </w:t>
      </w:r>
      <w:hyperlink r:id="rId42" w:history="1">
        <w:r>
          <w:rPr>
            <w:rStyle w:val="Hyperlink"/>
            <w:rFonts w:eastAsia="SimSun" w:hint="eastAsia"/>
            <w:lang w:val="en-US" w:eastAsia="zh-CN"/>
          </w:rPr>
          <w:t>https://www.fxguide.com/fxfeatured/exclusive-paul-debevec-and-the-light-stage-research-at-google/</w:t>
        </w:r>
      </w:hyperlink>
    </w:p>
    <w:p w14:paraId="27F03239" w14:textId="77777777" w:rsidR="0009440A" w:rsidRDefault="008D2CFB">
      <w:pPr>
        <w:pStyle w:val="EX"/>
        <w:rPr>
          <w:rFonts w:eastAsia="SimSun"/>
          <w:lang w:val="en-US" w:eastAsia="zh-CN"/>
        </w:rPr>
      </w:pPr>
      <w:r>
        <w:rPr>
          <w:rFonts w:eastAsia="SimSun" w:hint="eastAsia"/>
          <w:lang w:val="en-US" w:eastAsia="zh-CN"/>
        </w:rPr>
        <w:t>[74]</w:t>
      </w:r>
      <w:r>
        <w:rPr>
          <w:rFonts w:eastAsia="SimSun" w:hint="eastAsia"/>
          <w:lang w:val="en-US" w:eastAsia="zh-CN"/>
        </w:rPr>
        <w:tab/>
        <w:t xml:space="preserve">USC Lightstage X6, </w:t>
      </w:r>
      <w:hyperlink r:id="rId43" w:history="1">
        <w:r>
          <w:rPr>
            <w:rStyle w:val="Hyperlink"/>
            <w:rFonts w:eastAsia="SimSun" w:hint="eastAsia"/>
            <w:lang w:val="en-US" w:eastAsia="zh-CN"/>
          </w:rPr>
          <w:t>https://vgl.ict.usc.edu/Data/LightStage/</w:t>
        </w:r>
      </w:hyperlink>
    </w:p>
    <w:p w14:paraId="27F0323A" w14:textId="77777777" w:rsidR="0009440A" w:rsidRDefault="008D2CFB">
      <w:pPr>
        <w:pStyle w:val="EX"/>
        <w:rPr>
          <w:rFonts w:eastAsia="SimSun"/>
          <w:lang w:val="en-US" w:eastAsia="zh-CN"/>
        </w:rPr>
      </w:pPr>
      <w:r>
        <w:rPr>
          <w:rFonts w:eastAsia="SimSun" w:hint="eastAsia"/>
          <w:lang w:val="en-US" w:eastAsia="zh-CN"/>
        </w:rPr>
        <w:t>[75]</w:t>
      </w:r>
      <w:r>
        <w:rPr>
          <w:rFonts w:eastAsia="SimSun" w:hint="eastAsia"/>
          <w:lang w:val="en-US" w:eastAsia="zh-CN"/>
        </w:rPr>
        <w:tab/>
        <w:t>Zhou, Taotao, et al. "Relightable neural human assets from multi-view gradient illuminations." Proceedings of the IEEE/CVF Conference on Computer Vision and Pattern Recognition. 2023.</w:t>
      </w:r>
    </w:p>
    <w:p w14:paraId="27F0323B" w14:textId="77777777" w:rsidR="0009440A" w:rsidRDefault="008D2CFB">
      <w:pPr>
        <w:pStyle w:val="EX"/>
      </w:pPr>
      <w:r>
        <w:lastRenderedPageBreak/>
        <w:t>[</w:t>
      </w:r>
      <w:r>
        <w:rPr>
          <w:rFonts w:hint="eastAsia"/>
          <w:lang w:val="en-US" w:eastAsia="zh-CN"/>
        </w:rPr>
        <w:t>76</w:t>
      </w:r>
      <w:r>
        <w:t>]</w:t>
      </w:r>
      <w:r>
        <w:tab/>
      </w:r>
      <w:r>
        <w:rPr>
          <w:rFonts w:hint="eastAsia"/>
        </w:rPr>
        <w:t>Michael Broxton, John Flynn, Ryan Overbeck, Daniel Erickson, Peter Hedman, Matthew Duvall, Jason Dourgarian, Jay Busch, Matt Whalen, and Paul Debevec. 2020. Immersive light field video with a layered mesh representation. ACM Trans. Graph. 39, 4, Article 86 (August 2020), 15 pages. https://doi.org/10.1145/3386569.3392485</w:t>
      </w:r>
    </w:p>
    <w:p w14:paraId="27F0323C" w14:textId="77777777" w:rsidR="0009440A" w:rsidRDefault="008D2CFB">
      <w:pPr>
        <w:pStyle w:val="EX"/>
      </w:pPr>
      <w:r>
        <w:t>[</w:t>
      </w:r>
      <w:r>
        <w:rPr>
          <w:rFonts w:hint="eastAsia"/>
          <w:lang w:val="en-US" w:eastAsia="zh-CN"/>
        </w:rPr>
        <w:t>77</w:t>
      </w:r>
      <w:r>
        <w:t>]</w:t>
      </w:r>
      <w:r>
        <w:tab/>
      </w:r>
      <w:r>
        <w:rPr>
          <w:rFonts w:hint="eastAsia"/>
        </w:rPr>
        <w:t xml:space="preserve">M. B. de Carvalho et al., "A 4D DCT-Based Lenslet Light Field Codec," 2018 25th IEEE International Conference on Image Processing (ICIP), Athens, Greece, 2018, pp. 435-439, doi: 10.1109/ICIP.2018.8451684. </w:t>
      </w:r>
    </w:p>
    <w:p w14:paraId="27F0323D" w14:textId="77777777" w:rsidR="0009440A" w:rsidRDefault="008D2CFB">
      <w:pPr>
        <w:pStyle w:val="EX"/>
        <w:rPr>
          <w:rFonts w:eastAsia="SimSun"/>
          <w:lang w:val="en-US" w:eastAsia="zh-CN"/>
        </w:rPr>
      </w:pPr>
      <w:r>
        <w:rPr>
          <w:rFonts w:eastAsia="SimSun" w:hint="eastAsia"/>
          <w:lang w:val="en-US" w:eastAsia="zh-CN"/>
        </w:rPr>
        <w:t>[78]</w:t>
      </w:r>
      <w:r>
        <w:rPr>
          <w:rFonts w:eastAsia="SimSun" w:hint="eastAsia"/>
          <w:lang w:val="en-US" w:eastAsia="zh-CN"/>
        </w:rPr>
        <w:tab/>
        <w:t xml:space="preserve">ISO/IEC JTC 1/SC 29/WG 04, w24268, </w:t>
      </w:r>
      <w:r>
        <w:rPr>
          <w:rFonts w:eastAsia="SimSun" w:hint="eastAsia"/>
          <w:lang w:val="en-US" w:eastAsia="zh-CN"/>
        </w:rPr>
        <w:t>“</w:t>
      </w:r>
      <w:r>
        <w:rPr>
          <w:rFonts w:eastAsia="SimSun" w:hint="eastAsia"/>
          <w:lang w:val="en-US" w:eastAsia="zh-CN"/>
        </w:rPr>
        <w:t>Overview of lenslet video coding activities</w:t>
      </w:r>
      <w:r>
        <w:rPr>
          <w:rFonts w:eastAsia="SimSun" w:hint="eastAsia"/>
          <w:lang w:val="en-US" w:eastAsia="zh-CN"/>
        </w:rPr>
        <w:t>”</w:t>
      </w:r>
      <w:r>
        <w:rPr>
          <w:rFonts w:eastAsia="SimSun" w:hint="eastAsia"/>
          <w:lang w:val="en-US" w:eastAsia="zh-CN"/>
        </w:rPr>
        <w:t xml:space="preserve">, MPEG 147, Sapporo. </w:t>
      </w:r>
    </w:p>
    <w:p w14:paraId="27F0323E" w14:textId="77777777" w:rsidR="0009440A" w:rsidRDefault="008D2CFB">
      <w:pPr>
        <w:pStyle w:val="EX"/>
      </w:pPr>
      <w:r>
        <w:rPr>
          <w:rFonts w:eastAsia="SimSun" w:hint="eastAsia"/>
          <w:lang w:val="en-US" w:eastAsia="zh-CN"/>
        </w:rPr>
        <w:t>[</w:t>
      </w:r>
      <w:r>
        <w:rPr>
          <w:rFonts w:hint="eastAsia"/>
          <w:lang w:val="en-US" w:eastAsia="zh-CN"/>
        </w:rPr>
        <w:t>79</w:t>
      </w:r>
      <w:r>
        <w:rPr>
          <w:rFonts w:eastAsia="SimSun" w:hint="eastAsia"/>
          <w:lang w:val="en-US" w:eastAsia="zh-CN"/>
        </w:rPr>
        <w:t>]</w:t>
      </w:r>
      <w:r>
        <w:rPr>
          <w:rFonts w:eastAsia="SimSun" w:hint="eastAsia"/>
          <w:lang w:val="en-US" w:eastAsia="zh-CN"/>
        </w:rPr>
        <w:tab/>
        <w:t xml:space="preserve">Daniel, Jamison R. et al. </w:t>
      </w:r>
      <w:r>
        <w:rPr>
          <w:rFonts w:eastAsia="SimSun" w:hint="eastAsia"/>
          <w:lang w:val="en-US" w:eastAsia="zh-CN"/>
        </w:rPr>
        <w:t>“</w:t>
      </w:r>
      <w:r>
        <w:rPr>
          <w:rFonts w:eastAsia="SimSun" w:hint="eastAsia"/>
          <w:lang w:val="en-US" w:eastAsia="zh-CN"/>
        </w:rPr>
        <w:t>Initial work on development of an open Streaming Media Standard for Field of Light Displays (SMFoLD).</w:t>
      </w:r>
      <w:r>
        <w:rPr>
          <w:rFonts w:eastAsia="SimSun" w:hint="eastAsia"/>
          <w:lang w:val="en-US" w:eastAsia="zh-CN"/>
        </w:rPr>
        <w:t>”</w:t>
      </w:r>
      <w:r>
        <w:rPr>
          <w:rFonts w:eastAsia="SimSun" w:hint="eastAsia"/>
          <w:lang w:val="en-US" w:eastAsia="zh-CN"/>
        </w:rPr>
        <w:t xml:space="preserve"> SD&amp;A (2018).</w:t>
      </w:r>
    </w:p>
    <w:p w14:paraId="27F0323F" w14:textId="77777777" w:rsidR="0009440A" w:rsidRDefault="008D2CFB">
      <w:pPr>
        <w:pStyle w:val="EX"/>
      </w:pPr>
      <w:r>
        <w:t>[</w:t>
      </w:r>
      <w:r>
        <w:rPr>
          <w:rFonts w:hint="eastAsia"/>
          <w:lang w:val="en-US" w:eastAsia="zh-CN"/>
        </w:rPr>
        <w:t>80</w:t>
      </w:r>
      <w:r>
        <w:t>]</w:t>
      </w:r>
      <w:r>
        <w:tab/>
      </w:r>
      <w:r>
        <w:rPr>
          <w:rFonts w:hint="eastAsia"/>
        </w:rPr>
        <w:t>X. Min, J. Zhou, G. Zhai, P. Le Callet, X. Yang and X. Guan, "A Metric for Light Field Reconstruction, Compression, and Display Quality Evaluation," in IEEE Transactions on Image Processing, vol. 29, pp. 3790-3804, 2020, doi: 10.1109/TIP.2020.2966081.</w:t>
      </w:r>
    </w:p>
    <w:p w14:paraId="27F03240" w14:textId="77777777" w:rsidR="0009440A" w:rsidRDefault="008D2CFB">
      <w:pPr>
        <w:pStyle w:val="EX"/>
        <w:rPr>
          <w:rFonts w:eastAsia="SimSun"/>
          <w:lang w:val="en-US" w:eastAsia="zh-CN"/>
        </w:rPr>
      </w:pPr>
      <w:r>
        <w:rPr>
          <w:rFonts w:eastAsia="SimSun" w:hint="eastAsia"/>
          <w:lang w:val="en-US" w:eastAsia="zh-CN"/>
        </w:rPr>
        <w:t>[81]</w:t>
      </w:r>
      <w:r>
        <w:rPr>
          <w:rFonts w:eastAsia="SimSun" w:hint="eastAsia"/>
          <w:lang w:val="en-US" w:eastAsia="zh-CN"/>
        </w:rPr>
        <w:tab/>
        <w:t>ISO/IEC JTC 1/SC29/WG1 N100306, REQ "Use Cases and Requirements for Light Field Quality Assessment v5.0", 97</w:t>
      </w:r>
      <w:r>
        <w:rPr>
          <w:rFonts w:eastAsia="SimSun" w:hint="eastAsia"/>
          <w:vertAlign w:val="superscript"/>
          <w:lang w:val="en-US" w:eastAsia="zh-CN"/>
        </w:rPr>
        <w:t>th</w:t>
      </w:r>
      <w:r>
        <w:rPr>
          <w:rFonts w:eastAsia="SimSun" w:hint="eastAsia"/>
          <w:lang w:val="en-US" w:eastAsia="zh-CN"/>
        </w:rPr>
        <w:t xml:space="preserve"> JPEG Meeting, Online, October 2022.</w:t>
      </w:r>
    </w:p>
    <w:p w14:paraId="27F03241" w14:textId="77777777" w:rsidR="0009440A" w:rsidRDefault="008D2CFB">
      <w:pPr>
        <w:pStyle w:val="EX"/>
        <w:rPr>
          <w:rFonts w:eastAsia="SimSun"/>
          <w:lang w:val="en-US" w:eastAsia="zh-CN"/>
        </w:rPr>
      </w:pPr>
      <w:r>
        <w:rPr>
          <w:rFonts w:eastAsia="SimSun" w:hint="eastAsia"/>
          <w:lang w:val="en-US" w:eastAsia="zh-CN"/>
        </w:rPr>
        <w:t>[82]</w:t>
      </w:r>
      <w:r>
        <w:rPr>
          <w:rFonts w:eastAsia="SimSun" w:hint="eastAsia"/>
          <w:lang w:val="en-US" w:eastAsia="zh-CN"/>
        </w:rPr>
        <w:tab/>
        <w:t xml:space="preserve">What you should know about light-field, </w:t>
      </w:r>
      <w:hyperlink r:id="rId44" w:history="1">
        <w:r>
          <w:rPr>
            <w:rStyle w:val="Hyperlink"/>
            <w:rFonts w:eastAsia="SimSun" w:hint="eastAsia"/>
            <w:lang w:val="en-US" w:eastAsia="zh-CN"/>
          </w:rPr>
          <w:t>https://www.digitalmedia.fraunhofer.de/en/mediainformation/trendbrochures/trendbrochure-2021/what-you-should-know-about-light-field-.html</w:t>
        </w:r>
      </w:hyperlink>
    </w:p>
    <w:p w14:paraId="27F03242" w14:textId="77777777" w:rsidR="0009440A" w:rsidRDefault="008D2CFB">
      <w:pPr>
        <w:pStyle w:val="EX"/>
        <w:rPr>
          <w:rFonts w:eastAsia="SimSun"/>
          <w:lang w:val="en-US" w:eastAsia="zh-CN"/>
        </w:rPr>
      </w:pPr>
      <w:r>
        <w:rPr>
          <w:rFonts w:eastAsia="SimSun"/>
          <w:lang w:val="en-US" w:eastAsia="zh-CN"/>
        </w:rPr>
        <w:t>[</w:t>
      </w:r>
      <w:r>
        <w:rPr>
          <w:rFonts w:eastAsia="SimSun" w:hint="eastAsia"/>
          <w:lang w:val="en-US" w:eastAsia="zh-CN"/>
        </w:rPr>
        <w:t>83</w:t>
      </w:r>
      <w:r>
        <w:rPr>
          <w:rFonts w:eastAsia="SimSun"/>
          <w:lang w:val="en-US" w:eastAsia="zh-CN"/>
        </w:rPr>
        <w:t>]</w:t>
      </w:r>
      <w:r>
        <w:rPr>
          <w:rFonts w:eastAsia="SimSun"/>
          <w:lang w:val="en-US" w:eastAsia="zh-CN"/>
        </w:rPr>
        <w:tab/>
        <w:t>"A Visual Introduction to the Past, Present, and Future of Light Field Technology", https://cubicleninjas.com/light-field-technology/</w:t>
      </w:r>
    </w:p>
    <w:p w14:paraId="27F03243" w14:textId="77777777" w:rsidR="0009440A" w:rsidRDefault="008D2CFB">
      <w:pPr>
        <w:pStyle w:val="EX"/>
        <w:rPr>
          <w:rFonts w:eastAsia="SimSun"/>
          <w:lang w:val="en-US" w:eastAsia="zh-CN"/>
        </w:rPr>
      </w:pPr>
      <w:r>
        <w:rPr>
          <w:rFonts w:eastAsia="SimSun"/>
          <w:lang w:val="en-US" w:eastAsia="zh-CN"/>
        </w:rPr>
        <w:t>[</w:t>
      </w:r>
      <w:r>
        <w:rPr>
          <w:rFonts w:eastAsia="SimSun" w:hint="eastAsia"/>
          <w:lang w:val="en-US" w:eastAsia="zh-CN"/>
        </w:rPr>
        <w:t>84</w:t>
      </w:r>
      <w:r>
        <w:rPr>
          <w:rFonts w:eastAsia="SimSun"/>
          <w:lang w:val="en-US" w:eastAsia="zh-CN"/>
        </w:rPr>
        <w:t>]</w:t>
      </w:r>
      <w:r>
        <w:rPr>
          <w:rFonts w:eastAsia="SimSun"/>
          <w:lang w:val="en-US" w:eastAsia="zh-CN"/>
        </w:rPr>
        <w:tab/>
        <w:t xml:space="preserve">Ruben Verhack, "AI-Driven Breakthroughs in Image-Based Rendering: Light Fields, SMoE, Gaussian Splatting, NeRFs and beyond", </w:t>
      </w:r>
      <w:hyperlink r:id="rId45" w:history="1">
        <w:r>
          <w:rPr>
            <w:rStyle w:val="Hyperlink"/>
            <w:rFonts w:eastAsia="SimSun"/>
            <w:lang w:val="en-US" w:eastAsia="zh-CN"/>
          </w:rPr>
          <w:t>https://cubicleninjas.com/light-field-technology/</w:t>
        </w:r>
      </w:hyperlink>
      <w:r>
        <w:rPr>
          <w:rFonts w:eastAsia="SimSun"/>
          <w:lang w:val="en-US" w:eastAsia="zh-CN"/>
        </w:rPr>
        <w:t xml:space="preserve">, Tech Posts Computer Graphics, </w:t>
      </w:r>
      <w:hyperlink r:id="rId46" w:history="1">
        <w:r>
          <w:rPr>
            <w:rStyle w:val="Hyperlink"/>
            <w:rFonts w:eastAsia="SimSun"/>
            <w:lang w:val="en-US" w:eastAsia="zh-CN"/>
          </w:rPr>
          <w:t>https://blog.datameister.ai/ai-driven-breakthroughs-image-based-rendering</w:t>
        </w:r>
      </w:hyperlink>
      <w:r>
        <w:rPr>
          <w:rFonts w:eastAsia="SimSun"/>
          <w:lang w:val="en-US" w:eastAsia="zh-CN"/>
        </w:rPr>
        <w:t>, February 2024.</w:t>
      </w:r>
    </w:p>
    <w:p w14:paraId="27F03244" w14:textId="77777777" w:rsidR="0009440A" w:rsidRDefault="008D2CFB">
      <w:pPr>
        <w:pStyle w:val="EX"/>
        <w:rPr>
          <w:lang w:val="fr-FR"/>
        </w:rPr>
      </w:pPr>
      <w:r>
        <w:t>[</w:t>
      </w:r>
      <w:r>
        <w:rPr>
          <w:rFonts w:eastAsiaTheme="minorEastAsia" w:hint="eastAsia"/>
          <w:lang w:val="en-US" w:eastAsia="zh-CN"/>
        </w:rPr>
        <w:t>85</w:t>
      </w:r>
      <w:r>
        <w:t>]</w:t>
      </w:r>
      <w:r>
        <w:tab/>
      </w:r>
      <w:r>
        <w:rPr>
          <w:rFonts w:hint="eastAsia"/>
        </w:rPr>
        <w:t xml:space="preserve">Bernhard Kerbl, Georgios Kopanas, Thomas Leimkuehler, and George Drettakis. 2023. 3D Gaussian Splatting for Real-Time Radiance Field Rendering. ACM Trans. </w:t>
      </w:r>
      <w:r>
        <w:rPr>
          <w:rFonts w:hint="eastAsia"/>
          <w:lang w:val="fr-FR"/>
        </w:rPr>
        <w:t>Graph. 42, 4, Article 139 (August 2023), 14 pages. https://doi.org/10.1145/3592433</w:t>
      </w:r>
    </w:p>
    <w:p w14:paraId="27F03245" w14:textId="77777777" w:rsidR="0009440A" w:rsidRDefault="008D2CFB">
      <w:pPr>
        <w:pStyle w:val="EX"/>
      </w:pPr>
      <w:r>
        <w:rPr>
          <w:lang w:val="fr-FR"/>
        </w:rPr>
        <w:t>[</w:t>
      </w:r>
      <w:r>
        <w:rPr>
          <w:rFonts w:eastAsia="SimSun" w:hint="eastAsia"/>
          <w:lang w:val="fr-FR" w:eastAsia="zh-CN"/>
        </w:rPr>
        <w:t>86</w:t>
      </w:r>
      <w:r>
        <w:rPr>
          <w:lang w:val="fr-FR"/>
        </w:rPr>
        <w:t>]</w:t>
      </w:r>
      <w:r>
        <w:rPr>
          <w:lang w:val="fr-FR"/>
        </w:rPr>
        <w:tab/>
      </w:r>
      <w:r>
        <w:rPr>
          <w:rFonts w:hint="eastAsia"/>
          <w:lang w:val="fr-FR"/>
        </w:rPr>
        <w:t xml:space="preserve">Wei, Meng et al. </w:t>
      </w:r>
      <w:r>
        <w:rPr>
          <w:rFonts w:hint="eastAsia"/>
        </w:rPr>
        <w:t>“Normal-GS: 3D Gaussian Splatting with Normal-Involved Rendering.” ArXiv abs/2410.20593 (2024): n. pag.</w:t>
      </w:r>
    </w:p>
    <w:p w14:paraId="27F03246" w14:textId="77777777" w:rsidR="0009440A" w:rsidRDefault="008D2CFB">
      <w:pPr>
        <w:pStyle w:val="EX"/>
        <w:rPr>
          <w:rFonts w:eastAsia="SimSun"/>
        </w:rPr>
      </w:pPr>
      <w:r>
        <w:rPr>
          <w:lang w:val="en-US"/>
        </w:rPr>
        <w:t>[</w:t>
      </w:r>
      <w:r>
        <w:rPr>
          <w:rFonts w:eastAsia="SimSun" w:hint="eastAsia"/>
          <w:lang w:val="en-US" w:eastAsia="zh-CN"/>
        </w:rPr>
        <w:t>87</w:t>
      </w:r>
      <w:r>
        <w:rPr>
          <w:lang w:val="en-US"/>
        </w:rPr>
        <w:t>]</w:t>
      </w:r>
      <w:r>
        <w:rPr>
          <w:lang w:val="en-US"/>
        </w:rPr>
        <w:tab/>
      </w:r>
      <w:r>
        <w:rPr>
          <w:rFonts w:hint="eastAsia"/>
          <w:lang w:val="en-US"/>
        </w:rPr>
        <w:t>Ö</w:t>
      </w:r>
      <w:r>
        <w:rPr>
          <w:lang w:val="en-US"/>
        </w:rPr>
        <w:t xml:space="preserve">zyeşil, Onur, et al. </w:t>
      </w:r>
      <w:r>
        <w:rPr>
          <w:rFonts w:hint="eastAsia"/>
        </w:rPr>
        <w:t>"A survey of structure from motion*." Acta Numerica 26 (2017): 305-364.</w:t>
      </w:r>
    </w:p>
    <w:p w14:paraId="27F03247" w14:textId="77777777" w:rsidR="0009440A" w:rsidRDefault="008D2CFB">
      <w:pPr>
        <w:pStyle w:val="EX"/>
      </w:pPr>
      <w:r>
        <w:t>[</w:t>
      </w:r>
      <w:r>
        <w:rPr>
          <w:rFonts w:eastAsia="SimSun" w:hint="eastAsia"/>
          <w:lang w:val="en-US" w:eastAsia="zh-CN"/>
        </w:rPr>
        <w:t>88</w:t>
      </w:r>
      <w:r>
        <w:t>]</w:t>
      </w:r>
      <w:r>
        <w:tab/>
      </w:r>
      <w:r>
        <w:rPr>
          <w:rFonts w:hint="eastAsia"/>
        </w:rPr>
        <w:t xml:space="preserve">T. Wu, Y.-J. Yuan, L.-X. Zhang, J. Yang, Y.-P. Cao, L.-Q. Yan, and L. Gao, “Recent advances in 3d gaussian splatting,” Computational Visual Media, pp. 1–30, 2024. </w:t>
      </w:r>
    </w:p>
    <w:p w14:paraId="27F03248" w14:textId="77777777" w:rsidR="0009440A" w:rsidRDefault="008D2CFB">
      <w:pPr>
        <w:pStyle w:val="EX"/>
      </w:pPr>
      <w:r>
        <w:t>[</w:t>
      </w:r>
      <w:r>
        <w:rPr>
          <w:rFonts w:eastAsia="SimSun" w:hint="eastAsia"/>
          <w:lang w:val="en-US" w:eastAsia="zh-CN"/>
        </w:rPr>
        <w:t>89</w:t>
      </w:r>
      <w:r>
        <w:t>]</w:t>
      </w:r>
      <w:r>
        <w:tab/>
      </w:r>
      <w:r>
        <w:rPr>
          <w:rFonts w:hint="eastAsia"/>
        </w:rPr>
        <w:t>X. Lei, M. Wang, W. Zhou, and H. Li, “Gaussnav: Gaussian splatting for visual navigation,” arXiv preprint arXiv:2403.11625, 2024.</w:t>
      </w:r>
    </w:p>
    <w:p w14:paraId="27F03249" w14:textId="77777777" w:rsidR="0009440A" w:rsidRDefault="008D2CFB">
      <w:pPr>
        <w:pStyle w:val="EX"/>
        <w:rPr>
          <w:rFonts w:eastAsia="SimSun"/>
          <w:lang w:val="en-US" w:eastAsia="zh-CN"/>
        </w:rPr>
      </w:pPr>
      <w:r>
        <w:t>[</w:t>
      </w:r>
      <w:r>
        <w:rPr>
          <w:rFonts w:hint="eastAsia"/>
          <w:lang w:val="en-US" w:eastAsia="zh-CN"/>
        </w:rPr>
        <w:t>89</w:t>
      </w:r>
      <w:r>
        <w:t>]</w:t>
      </w:r>
      <w:r>
        <w:tab/>
      </w:r>
      <w:r>
        <w:rPr>
          <w:rFonts w:hint="eastAsia"/>
        </w:rPr>
        <w:t>3DGS.zip: A survey on 3D Gaussian Splatting Compression Methods</w:t>
      </w:r>
      <w:r>
        <w:rPr>
          <w:rFonts w:eastAsia="SimSun" w:hint="eastAsia"/>
          <w:lang w:val="en-US" w:eastAsia="zh-CN"/>
        </w:rPr>
        <w:t>, https://3dgs.zip/</w:t>
      </w:r>
    </w:p>
    <w:p w14:paraId="27F0324A" w14:textId="77777777" w:rsidR="0009440A" w:rsidRDefault="008D2CFB">
      <w:pPr>
        <w:pStyle w:val="EX"/>
      </w:pPr>
      <w:r>
        <w:rPr>
          <w:lang w:val="fr-FR"/>
        </w:rPr>
        <w:t>[</w:t>
      </w:r>
      <w:r>
        <w:rPr>
          <w:rFonts w:hint="eastAsia"/>
          <w:lang w:val="en-US" w:eastAsia="zh-CN"/>
        </w:rPr>
        <w:t>90</w:t>
      </w:r>
      <w:r>
        <w:rPr>
          <w:lang w:val="fr-FR"/>
        </w:rPr>
        <w:t>]</w:t>
      </w:r>
      <w:r>
        <w:rPr>
          <w:lang w:val="fr-FR"/>
        </w:rPr>
        <w:tab/>
      </w:r>
      <w:r>
        <w:rPr>
          <w:rFonts w:hint="eastAsia"/>
          <w:lang w:val="fr-FR"/>
        </w:rPr>
        <w:t xml:space="preserve">Dalal, Anurag et al. </w:t>
      </w:r>
      <w:r>
        <w:rPr>
          <w:rFonts w:hint="eastAsia"/>
        </w:rPr>
        <w:t>“Gaussian Splatting: 3D Reconstruction and Novel View Synthesis: A Review.” IEEE Access 12 (2024): 96797-96820.</w:t>
      </w:r>
    </w:p>
    <w:p w14:paraId="27F0324B" w14:textId="77777777" w:rsidR="0009440A" w:rsidRDefault="008D2CFB">
      <w:pPr>
        <w:pStyle w:val="EX"/>
      </w:pPr>
      <w:r>
        <w:t>[</w:t>
      </w:r>
      <w:r>
        <w:rPr>
          <w:rFonts w:hint="eastAsia"/>
          <w:lang w:val="en-US" w:eastAsia="zh-CN"/>
        </w:rPr>
        <w:t>91</w:t>
      </w:r>
      <w:r>
        <w:t>]</w:t>
      </w:r>
      <w:r>
        <w:tab/>
      </w:r>
      <w:r>
        <w:rPr>
          <w:rFonts w:hint="eastAsia"/>
        </w:rPr>
        <w:t xml:space="preserve">Dalal, Anurag &amp; Hagen, Daniel &amp; Robbersmyr, Kjell &amp; Knausgård, Kristian. (2024). Gaussian Splatting: 3D Reconstruction and Novel View Synthesis, a Review. 10.48550/arXiv.2405.03417. </w:t>
      </w:r>
    </w:p>
    <w:p w14:paraId="27F0324C" w14:textId="77777777" w:rsidR="0009440A" w:rsidRDefault="008D2CFB">
      <w:pPr>
        <w:pStyle w:val="EX"/>
      </w:pPr>
      <w:r>
        <w:t>[</w:t>
      </w:r>
      <w:r>
        <w:rPr>
          <w:rFonts w:eastAsia="SimSun" w:hint="eastAsia"/>
          <w:lang w:eastAsia="zh-CN"/>
        </w:rPr>
        <w:t>92</w:t>
      </w:r>
      <w:r>
        <w:t>]</w:t>
      </w:r>
      <w:r>
        <w:tab/>
        <w:t>Nicolas Moenne-Loccoz, Ashkan Mirzaei, Or Perel, Riccardo de Lutio, Janick Martinez Esturo, Gavriel State, Sanja Fidler, Nicholas Sharp and Zan Gojcic; “3D Gaussian Ray Tracing: Fast Tracing of Particle Scenes”, ACM Transactions on Graphics and SIGGRAPH Asia, 2024.</w:t>
      </w:r>
    </w:p>
    <w:p w14:paraId="27F0324D" w14:textId="77777777" w:rsidR="0009440A" w:rsidRDefault="008D2CFB">
      <w:pPr>
        <w:pStyle w:val="EX"/>
        <w:rPr>
          <w:rFonts w:eastAsia="SimSun"/>
          <w:lang w:val="en-US" w:eastAsia="zh-CN"/>
        </w:rPr>
      </w:pPr>
      <w:r>
        <w:rPr>
          <w:rFonts w:eastAsia="SimSun" w:hint="eastAsia"/>
          <w:lang w:val="en-US" w:eastAsia="zh-CN"/>
        </w:rPr>
        <w:t>[93]</w:t>
      </w:r>
      <w:r>
        <w:rPr>
          <w:rFonts w:eastAsia="SimSun" w:hint="eastAsia"/>
          <w:lang w:val="en-US" w:eastAsia="zh-CN"/>
        </w:rPr>
        <w:tab/>
        <w:t xml:space="preserve">Zhu, Huixin et al. </w:t>
      </w:r>
      <w:r>
        <w:rPr>
          <w:rFonts w:eastAsia="SimSun" w:hint="eastAsia"/>
          <w:lang w:val="en-US" w:eastAsia="zh-CN"/>
        </w:rPr>
        <w:t>“</w:t>
      </w:r>
      <w:r>
        <w:rPr>
          <w:rFonts w:eastAsia="SimSun" w:hint="eastAsia"/>
          <w:lang w:val="en-US" w:eastAsia="zh-CN"/>
        </w:rPr>
        <w:t>Scene reconstruction techniques for autonomous driving: a review of 3D Gaussian splatting.</w:t>
      </w:r>
      <w:r>
        <w:rPr>
          <w:rFonts w:eastAsia="SimSun" w:hint="eastAsia"/>
          <w:lang w:val="en-US" w:eastAsia="zh-CN"/>
        </w:rPr>
        <w:t>”</w:t>
      </w:r>
      <w:r>
        <w:rPr>
          <w:rFonts w:eastAsia="SimSun" w:hint="eastAsia"/>
          <w:lang w:val="en-US" w:eastAsia="zh-CN"/>
        </w:rPr>
        <w:t> Artif. Intell. Rev. 58 (2024): 30.</w:t>
      </w:r>
    </w:p>
    <w:p w14:paraId="27F0324E" w14:textId="77777777" w:rsidR="0009440A" w:rsidRDefault="008D2CFB">
      <w:pPr>
        <w:pStyle w:val="EX"/>
        <w:rPr>
          <w:rFonts w:eastAsia="SimSun"/>
          <w:lang w:val="en-US" w:eastAsia="zh-CN"/>
        </w:rPr>
      </w:pPr>
      <w:r>
        <w:rPr>
          <w:rFonts w:eastAsia="SimSun" w:hint="eastAsia"/>
          <w:lang w:val="en-US" w:eastAsia="zh-CN"/>
        </w:rPr>
        <w:lastRenderedPageBreak/>
        <w:t>[94]</w:t>
      </w:r>
      <w:r>
        <w:rPr>
          <w:rFonts w:eastAsia="SimSun" w:hint="eastAsia"/>
          <w:lang w:val="en-US" w:eastAsia="zh-CN"/>
        </w:rPr>
        <w:tab/>
        <w:t xml:space="preserve">Jorge L. Charco, Angel D. Sappa, Boris X. Vintimilla, and Henry O. Velesaca. 2021. Camera pose estimation in multi-view environments: From virtual scenarios to the real world. Image Vision Comput. 110, C (Jun 2021). </w:t>
      </w:r>
      <w:hyperlink r:id="rId47" w:history="1">
        <w:r>
          <w:rPr>
            <w:rStyle w:val="Hyperlink"/>
            <w:rFonts w:eastAsia="SimSun" w:hint="eastAsia"/>
            <w:lang w:val="en-US" w:eastAsia="zh-CN"/>
          </w:rPr>
          <w:t>https://doi.org/10.1016/j.imavis.2021.104182</w:t>
        </w:r>
      </w:hyperlink>
    </w:p>
    <w:p w14:paraId="27F0324F" w14:textId="77777777" w:rsidR="0009440A" w:rsidRDefault="008D2CFB">
      <w:pPr>
        <w:pStyle w:val="EX"/>
        <w:rPr>
          <w:rFonts w:eastAsia="SimSun"/>
          <w:lang w:val="en-US" w:eastAsia="zh-CN"/>
        </w:rPr>
      </w:pPr>
      <w:r>
        <w:rPr>
          <w:rFonts w:eastAsia="SimSun" w:hint="eastAsia"/>
          <w:lang w:val="en-US" w:eastAsia="zh-CN"/>
        </w:rPr>
        <w:t>[95]</w:t>
      </w:r>
      <w:r>
        <w:rPr>
          <w:rFonts w:eastAsia="SimSun" w:hint="eastAsia"/>
          <w:lang w:val="en-US" w:eastAsia="zh-CN"/>
        </w:rPr>
        <w:tab/>
        <w:t xml:space="preserve">Huang, Zhentao and Minglun Gong. </w:t>
      </w:r>
      <w:r>
        <w:rPr>
          <w:rFonts w:eastAsia="SimSun" w:hint="eastAsia"/>
          <w:lang w:val="en-US" w:eastAsia="zh-CN"/>
        </w:rPr>
        <w:t>“</w:t>
      </w:r>
      <w:r>
        <w:rPr>
          <w:rFonts w:eastAsia="SimSun" w:hint="eastAsia"/>
          <w:lang w:val="en-US" w:eastAsia="zh-CN"/>
        </w:rPr>
        <w:t>Textured-GS: Gaussian Splatting with Spatially Defined Color and Opacity.</w:t>
      </w:r>
      <w:r>
        <w:rPr>
          <w:rFonts w:eastAsia="SimSun" w:hint="eastAsia"/>
          <w:lang w:val="en-US" w:eastAsia="zh-CN"/>
        </w:rPr>
        <w:t>”</w:t>
      </w:r>
      <w:r>
        <w:rPr>
          <w:rFonts w:eastAsia="SimSun" w:hint="eastAsia"/>
          <w:lang w:val="en-US" w:eastAsia="zh-CN"/>
        </w:rPr>
        <w:t xml:space="preserve"> ArXiv abs/2407.09733 (2024): n. pag.</w:t>
      </w:r>
    </w:p>
    <w:p w14:paraId="27F03250" w14:textId="77777777" w:rsidR="0009440A" w:rsidRDefault="008D2CFB">
      <w:pPr>
        <w:keepLines/>
        <w:spacing w:line="259" w:lineRule="auto"/>
        <w:ind w:left="1702" w:hanging="1418"/>
        <w:rPr>
          <w:rFonts w:eastAsia="SimSun"/>
          <w:lang w:val="en-US" w:eastAsia="zh-CN"/>
        </w:rPr>
      </w:pPr>
      <w:r>
        <w:rPr>
          <w:rFonts w:eastAsia="SimSun"/>
          <w:lang w:val="en-US" w:eastAsia="zh-CN"/>
        </w:rPr>
        <w:t>[</w:t>
      </w:r>
      <w:r>
        <w:rPr>
          <w:rFonts w:eastAsia="SimSun" w:hint="eastAsia"/>
          <w:lang w:val="en-US" w:eastAsia="zh-CN"/>
        </w:rPr>
        <w:t>96</w:t>
      </w:r>
      <w:r>
        <w:rPr>
          <w:rFonts w:eastAsia="SimSun"/>
          <w:lang w:val="en-US" w:eastAsia="zh-CN"/>
        </w:rPr>
        <w:t>]</w:t>
      </w:r>
      <w:r>
        <w:rPr>
          <w:rFonts w:eastAsia="SimSun"/>
        </w:rPr>
        <w:tab/>
      </w:r>
      <w:r>
        <w:tab/>
      </w:r>
      <w:r>
        <w:rPr>
          <w:rFonts w:eastAsia="SimSun"/>
          <w:lang w:val="en-US" w:eastAsia="zh-CN"/>
        </w:rPr>
        <w:t>ISO/IEC 23090-14:2024/Amd.1:2025. "ISO/IEC 23090-14 2nd edition DAM 1 Support of MPEG-I immersive audio, scene understanding and other extensions"</w:t>
      </w:r>
    </w:p>
    <w:p w14:paraId="27F03251" w14:textId="77777777" w:rsidR="0009440A" w:rsidRDefault="008D2CFB">
      <w:pPr>
        <w:pStyle w:val="NO"/>
        <w:ind w:left="1702"/>
        <w:rPr>
          <w:rFonts w:eastAsia="SimSun"/>
          <w:lang w:val="en-US" w:eastAsia="zh-CN"/>
        </w:rPr>
      </w:pPr>
      <w:r>
        <w:rPr>
          <w:rFonts w:eastAsia="SimSun"/>
          <w:lang w:val="en-US" w:eastAsia="zh-CN"/>
        </w:rPr>
        <w:t xml:space="preserve">NOTE: </w:t>
      </w:r>
      <w:r>
        <w:rPr>
          <w:rFonts w:eastAsia="SimSun"/>
          <w:lang w:val="en-US" w:eastAsia="zh-CN"/>
        </w:rPr>
        <w:tab/>
        <w:t>The latest version is available as MDS25320_WG03_N01573: "Potential improvement of ISO/IEC 23090-14 2nd edition DAM 1 Support of MPEG-I immersive audio, scene understanding and other extensions</w:t>
      </w:r>
      <w:r>
        <w:rPr>
          <w:rFonts w:eastAsia="SimSun"/>
          <w:lang w:val="en-US" w:eastAsia="zh-CN"/>
        </w:rPr>
        <w:tab/>
        <w:t>WG 03 MPEG Systems".</w:t>
      </w:r>
    </w:p>
    <w:p w14:paraId="27F03252" w14:textId="77777777" w:rsidR="0009440A" w:rsidRDefault="008D2CFB">
      <w:pPr>
        <w:pStyle w:val="EX"/>
      </w:pPr>
      <w:r>
        <w:t>[</w:t>
      </w:r>
      <w:r>
        <w:rPr>
          <w:rFonts w:eastAsia="SimSun" w:hint="eastAsia"/>
          <w:lang w:val="en-US" w:eastAsia="zh-CN"/>
        </w:rPr>
        <w:t>97</w:t>
      </w:r>
      <w:r>
        <w:t>]</w:t>
      </w:r>
      <w:r>
        <w:tab/>
      </w:r>
      <w:r>
        <w:rPr>
          <w:rFonts w:eastAsiaTheme="minorEastAsia" w:hint="eastAsia"/>
        </w:rPr>
        <w:t>Wang, Y., Lu, Z., Cao, P. et al. How Live Streaming Changes Shopping Decisions in E-commerce: A Study of Live Streaming Commerce. Comput Supported Coop Work 31, 701</w:t>
      </w:r>
      <w:r>
        <w:rPr>
          <w:rFonts w:eastAsiaTheme="minorEastAsia" w:hint="eastAsia"/>
        </w:rPr>
        <w:t>–</w:t>
      </w:r>
      <w:r>
        <w:rPr>
          <w:rFonts w:eastAsiaTheme="minorEastAsia" w:hint="eastAsia"/>
        </w:rPr>
        <w:t xml:space="preserve">729 (2022). </w:t>
      </w:r>
      <w:hyperlink r:id="rId48" w:history="1">
        <w:r>
          <w:rPr>
            <w:rStyle w:val="Hyperlink"/>
            <w:rFonts w:eastAsiaTheme="minorEastAsia" w:hint="eastAsia"/>
          </w:rPr>
          <w:t>https://doi.org/10.1007/s10606-022-09439-2</w:t>
        </w:r>
      </w:hyperlink>
    </w:p>
    <w:p w14:paraId="27F03253" w14:textId="77777777" w:rsidR="0009440A" w:rsidRDefault="008D2CFB">
      <w:pPr>
        <w:pStyle w:val="EX"/>
      </w:pPr>
      <w:r>
        <w:t>[</w:t>
      </w:r>
      <w:r>
        <w:rPr>
          <w:rFonts w:eastAsia="SimSun" w:hint="eastAsia"/>
          <w:lang w:val="en-US" w:eastAsia="zh-CN"/>
        </w:rPr>
        <w:t>98</w:t>
      </w:r>
      <w:r>
        <w:t>]</w:t>
      </w:r>
      <w:r>
        <w:tab/>
      </w:r>
      <w:r>
        <w:rPr>
          <w:rFonts w:hint="eastAsia"/>
        </w:rPr>
        <w:t>Xie, Junyuan et al. “Deep3D: Fully Automatic 2D-to-3D Video Conversion with Deep Convolutional Neural Networks.” European Conference on Computer Vision (2016).</w:t>
      </w:r>
    </w:p>
    <w:p w14:paraId="27F03254" w14:textId="77777777" w:rsidR="0009440A" w:rsidRDefault="008D2CFB">
      <w:pPr>
        <w:pStyle w:val="EX"/>
      </w:pPr>
      <w:r>
        <w:rPr>
          <w:rFonts w:eastAsiaTheme="minorEastAsia" w:hint="eastAsia"/>
          <w:lang w:val="en-US" w:eastAsia="zh-CN"/>
        </w:rPr>
        <w:t>[99</w:t>
      </w:r>
      <w:r>
        <w:t>]</w:t>
      </w:r>
      <w:r>
        <w:tab/>
      </w:r>
      <w:r>
        <w:rPr>
          <w:rFonts w:hint="eastAsia"/>
        </w:rPr>
        <w:t xml:space="preserve">Dumic, E. et al.. </w:t>
      </w:r>
      <w:r>
        <w:rPr>
          <w:rFonts w:eastAsia="SimSun"/>
          <w:lang w:val="en-US" w:eastAsia="zh-CN"/>
        </w:rPr>
        <w:t>“</w:t>
      </w:r>
      <w:r>
        <w:rPr>
          <w:rFonts w:hint="eastAsia"/>
        </w:rPr>
        <w:t>Transmission of 3D Video Content. In: Assunção, P., Gotchev, A. (eds) 3D Visual Content Creation, Coding and Delivery.</w:t>
      </w:r>
      <w:r>
        <w:rPr>
          <w:rFonts w:eastAsia="SimSun"/>
          <w:lang w:val="en-US" w:eastAsia="zh-CN"/>
        </w:rPr>
        <w:t>”</w:t>
      </w:r>
      <w:r>
        <w:rPr>
          <w:rFonts w:hint="eastAsia"/>
        </w:rPr>
        <w:t xml:space="preserve"> Signals and Communication Technology</w:t>
      </w:r>
      <w:r>
        <w:rPr>
          <w:rFonts w:eastAsia="SimSun" w:hint="eastAsia"/>
          <w:lang w:val="en-US" w:eastAsia="zh-CN"/>
        </w:rPr>
        <w:t xml:space="preserve"> </w:t>
      </w:r>
      <w:r>
        <w:rPr>
          <w:rFonts w:hint="eastAsia"/>
        </w:rPr>
        <w:t>(2019). Springer, Cham. https://doi.org/10.1007/978-3-319-77842-6_8</w:t>
      </w:r>
    </w:p>
    <w:p w14:paraId="27F03255" w14:textId="77777777" w:rsidR="0009440A" w:rsidRDefault="008D2CFB">
      <w:pPr>
        <w:pStyle w:val="EX"/>
      </w:pPr>
      <w:r>
        <w:t>[</w:t>
      </w:r>
      <w:r>
        <w:rPr>
          <w:rFonts w:eastAsia="SimSun" w:hint="eastAsia"/>
          <w:lang w:val="en-US" w:eastAsia="zh-CN"/>
        </w:rPr>
        <w:t>100</w:t>
      </w:r>
      <w:r>
        <w:t>]</w:t>
      </w:r>
      <w:r>
        <w:tab/>
      </w:r>
      <w:r>
        <w:rPr>
          <w:rFonts w:hint="eastAsia"/>
        </w:rPr>
        <w:t>Schierl, Thomas and Sam Narasimhan. “Transport and Storage Systems for 3-D Video Using MPEG-2 Systems, RTP, and ISO File Format.” Proceedings of the IEEE 99 (2011): 671-683.</w:t>
      </w:r>
    </w:p>
    <w:p w14:paraId="27F03256" w14:textId="77777777" w:rsidR="0009440A" w:rsidRDefault="008D2CFB">
      <w:pPr>
        <w:pStyle w:val="EX"/>
      </w:pPr>
      <w:r>
        <w:t>[</w:t>
      </w:r>
      <w:r>
        <w:rPr>
          <w:rFonts w:eastAsia="SimSun" w:hint="eastAsia"/>
          <w:lang w:val="en-US" w:eastAsia="zh-CN"/>
        </w:rPr>
        <w:t>101</w:t>
      </w:r>
      <w:r>
        <w:t>]</w:t>
      </w:r>
      <w:r>
        <w:tab/>
      </w:r>
      <w:r>
        <w:rPr>
          <w:rFonts w:hint="eastAsia"/>
        </w:rPr>
        <w:t>3GPP TR 26.905</w:t>
      </w:r>
      <w:r>
        <w:rPr>
          <w:rFonts w:eastAsia="SimSun" w:hint="eastAsia"/>
          <w:lang w:val="en-US" w:eastAsia="zh-CN"/>
        </w:rPr>
        <w:t xml:space="preserve"> V 18.0.0</w:t>
      </w:r>
      <w:r>
        <w:rPr>
          <w:rFonts w:hint="eastAsia"/>
        </w:rPr>
        <w:t>: "Mobile stereoscopic 3D video"</w:t>
      </w:r>
    </w:p>
    <w:p w14:paraId="27F03257" w14:textId="77777777" w:rsidR="0009440A" w:rsidRDefault="008D2CFB">
      <w:pPr>
        <w:pStyle w:val="EX"/>
        <w:rPr>
          <w:rFonts w:eastAsia="SimSun"/>
          <w:lang w:val="en-US" w:eastAsia="zh-CN"/>
        </w:rPr>
      </w:pPr>
      <w:r>
        <w:rPr>
          <w:rFonts w:eastAsia="SimSun" w:hint="eastAsia"/>
          <w:lang w:val="en-US" w:eastAsia="zh-CN"/>
        </w:rPr>
        <w:t>[102]</w:t>
      </w:r>
      <w:r>
        <w:rPr>
          <w:rFonts w:eastAsia="SimSun" w:hint="eastAsia"/>
          <w:lang w:val="en-US" w:eastAsia="zh-CN"/>
        </w:rPr>
        <w:tab/>
        <w:t>A. Banitalebi-Dehkordi, M. T. Pourazad and P. Nasiopoulos, "A human visual system-based 3D video quality metric," 2012 International Conference on 3D Imaging (IC3D), Liege, Belgium, 2012, pp. 1-5, doi: 10.1109/IC3D.2012.6615146.</w:t>
      </w:r>
    </w:p>
    <w:p w14:paraId="27F03258" w14:textId="77777777" w:rsidR="0009440A" w:rsidRDefault="008D2CFB">
      <w:pPr>
        <w:pStyle w:val="EX"/>
        <w:rPr>
          <w:rFonts w:eastAsia="SimSun"/>
          <w:lang w:val="en-US" w:eastAsia="zh-CN"/>
        </w:rPr>
      </w:pPr>
      <w:r>
        <w:rPr>
          <w:rFonts w:eastAsia="SimSun" w:hint="eastAsia"/>
          <w:lang w:val="en-US" w:eastAsia="zh-CN"/>
        </w:rPr>
        <w:t>[103]</w:t>
      </w:r>
      <w:r>
        <w:rPr>
          <w:rFonts w:eastAsia="SimSun" w:hint="eastAsia"/>
          <w:lang w:val="en-US" w:eastAsia="zh-CN"/>
        </w:rPr>
        <w:tab/>
        <w:t>Banitalebi-Dehkordi, Amin, Mahsa T. Pourazad, and Panos Nasiopoulos. "An efficient human visual system based quality metric for 3D video." Multimedia Tools and Applications 75, no. 8 (2016): 4187-4215.</w:t>
      </w:r>
    </w:p>
    <w:p w14:paraId="27F03259" w14:textId="77777777" w:rsidR="0009440A" w:rsidRDefault="008D2CFB">
      <w:pPr>
        <w:pStyle w:val="EX"/>
        <w:rPr>
          <w:rFonts w:eastAsia="SimSun"/>
          <w:lang w:val="en-US" w:eastAsia="zh-CN"/>
        </w:rPr>
      </w:pPr>
      <w:r>
        <w:rPr>
          <w:rFonts w:eastAsia="SimSun" w:hint="eastAsia"/>
          <w:lang w:val="en-US" w:eastAsia="zh-CN"/>
        </w:rPr>
        <w:t>[104]</w:t>
      </w:r>
      <w:r>
        <w:rPr>
          <w:rFonts w:eastAsia="SimSun" w:hint="eastAsia"/>
          <w:lang w:val="en-US" w:eastAsia="zh-CN"/>
        </w:rPr>
        <w:tab/>
        <w:t xml:space="preserve">Recommendation ITU-R BT.500-13, </w:t>
      </w:r>
      <w:r>
        <w:rPr>
          <w:rFonts w:eastAsia="SimSun" w:hint="eastAsia"/>
          <w:lang w:val="en-US" w:eastAsia="zh-CN"/>
        </w:rPr>
        <w:t>“</w:t>
      </w:r>
      <w:r>
        <w:rPr>
          <w:rFonts w:eastAsia="SimSun" w:hint="eastAsia"/>
          <w:lang w:val="en-US" w:eastAsia="zh-CN"/>
        </w:rPr>
        <w:t>Methodology for the subjective assessment of the quality of the television pictures</w:t>
      </w:r>
      <w:r>
        <w:rPr>
          <w:rFonts w:eastAsia="SimSun" w:hint="eastAsia"/>
          <w:lang w:val="en-US" w:eastAsia="zh-CN"/>
        </w:rPr>
        <w:t>”</w:t>
      </w:r>
      <w:r>
        <w:rPr>
          <w:rFonts w:eastAsia="SimSun" w:hint="eastAsia"/>
          <w:lang w:val="en-US" w:eastAsia="zh-CN"/>
        </w:rPr>
        <w:t>, 2012.</w:t>
      </w:r>
    </w:p>
    <w:p w14:paraId="27F0325A" w14:textId="77777777" w:rsidR="0009440A" w:rsidRDefault="008D2CFB">
      <w:pPr>
        <w:pStyle w:val="EX"/>
        <w:rPr>
          <w:rFonts w:eastAsia="SimSun"/>
          <w:lang w:val="en-US" w:eastAsia="zh-CN"/>
        </w:rPr>
      </w:pPr>
      <w:r>
        <w:rPr>
          <w:rFonts w:eastAsia="SimSun" w:hint="eastAsia"/>
          <w:lang w:val="en-US" w:eastAsia="zh-CN"/>
        </w:rPr>
        <w:t>[109]</w:t>
      </w:r>
      <w:r>
        <w:rPr>
          <w:rFonts w:eastAsia="SimSun" w:hint="eastAsia"/>
          <w:lang w:val="en-US" w:eastAsia="zh-CN"/>
        </w:rPr>
        <w:tab/>
        <w:t xml:space="preserve">ISO/IEC JTC1/SC29/WG11 (MPEG), Document N12036, </w:t>
      </w:r>
      <w:r>
        <w:rPr>
          <w:rFonts w:eastAsia="SimSun" w:hint="eastAsia"/>
          <w:lang w:val="en-US" w:eastAsia="zh-CN"/>
        </w:rPr>
        <w:t>“</w:t>
      </w:r>
      <w:r>
        <w:rPr>
          <w:rFonts w:eastAsia="SimSun" w:hint="eastAsia"/>
          <w:lang w:val="en-US" w:eastAsia="zh-CN"/>
        </w:rPr>
        <w:t>Call for proposals on 3D video coding technology,</w:t>
      </w:r>
      <w:r>
        <w:rPr>
          <w:rFonts w:eastAsia="SimSun" w:hint="eastAsia"/>
          <w:lang w:val="en-US" w:eastAsia="zh-CN"/>
        </w:rPr>
        <w:t>”</w:t>
      </w:r>
      <w:r>
        <w:rPr>
          <w:rFonts w:eastAsia="SimSun" w:hint="eastAsia"/>
          <w:lang w:val="en-US" w:eastAsia="zh-CN"/>
        </w:rPr>
        <w:t xml:space="preserve"> 96th MPEG meeting, Geneva, March 2011.</w:t>
      </w:r>
    </w:p>
    <w:p w14:paraId="27F0325B" w14:textId="77777777" w:rsidR="0009440A" w:rsidRDefault="008D2CFB">
      <w:pPr>
        <w:pStyle w:val="EX"/>
        <w:rPr>
          <w:rFonts w:eastAsia="SimSun"/>
          <w:lang w:val="en-US" w:eastAsia="zh-CN"/>
        </w:rPr>
      </w:pPr>
      <w:r>
        <w:rPr>
          <w:rFonts w:eastAsia="SimSun" w:hint="eastAsia"/>
          <w:lang w:val="en-US" w:eastAsia="zh-CN"/>
        </w:rPr>
        <w:t>[110]</w:t>
      </w:r>
      <w:r>
        <w:rPr>
          <w:rFonts w:eastAsia="SimSun" w:hint="eastAsia"/>
          <w:lang w:val="en-US" w:eastAsia="zh-CN"/>
        </w:rPr>
        <w:tab/>
        <w:t xml:space="preserve">Q. Hyunh-Thu, P. L. Callet, and M. Barkowsky, </w:t>
      </w:r>
      <w:r>
        <w:rPr>
          <w:rFonts w:eastAsia="SimSun" w:hint="eastAsia"/>
          <w:lang w:val="en-US" w:eastAsia="zh-CN"/>
        </w:rPr>
        <w:t>“</w:t>
      </w:r>
      <w:r>
        <w:rPr>
          <w:rFonts w:eastAsia="SimSun" w:hint="eastAsia"/>
          <w:lang w:val="en-US" w:eastAsia="zh-CN"/>
        </w:rPr>
        <w:t>Video quality assessment: from 2D to 3D challenges and future trends,</w:t>
      </w:r>
      <w:r>
        <w:rPr>
          <w:rFonts w:eastAsia="SimSun" w:hint="eastAsia"/>
          <w:lang w:val="en-US" w:eastAsia="zh-CN"/>
        </w:rPr>
        <w:t>”</w:t>
      </w:r>
      <w:r>
        <w:rPr>
          <w:rFonts w:eastAsia="SimSun" w:hint="eastAsia"/>
          <w:lang w:val="en-US" w:eastAsia="zh-CN"/>
        </w:rPr>
        <w:t xml:space="preserve"> IEEE 17th International Conference on Image Processing, (ICIP), pp.4025-4028, 2010.</w:t>
      </w:r>
    </w:p>
    <w:p w14:paraId="27F0325C" w14:textId="77777777" w:rsidR="0009440A" w:rsidRDefault="008D2CFB">
      <w:pPr>
        <w:pStyle w:val="EX"/>
        <w:rPr>
          <w:rFonts w:eastAsia="SimSun"/>
          <w:lang w:val="en-US" w:eastAsia="zh-CN"/>
        </w:rPr>
      </w:pPr>
      <w:r>
        <w:rPr>
          <w:rFonts w:eastAsia="SimSun" w:hint="eastAsia"/>
          <w:lang w:val="en-US" w:eastAsia="zh-CN"/>
        </w:rPr>
        <w:t>[111]</w:t>
      </w:r>
      <w:r>
        <w:rPr>
          <w:rFonts w:eastAsia="SimSun" w:hint="eastAsia"/>
          <w:lang w:val="en-US" w:eastAsia="zh-CN"/>
        </w:rPr>
        <w:tab/>
        <w:t>Wei Bao, Wei Wang, Yuhua Xu, Yulan Guo, Siyu Hong, Xiaohu Zhang. InStereo2K: A large real dataset for stereo matching in indoor scenes. SCIENCE CHINA Information Sciences. 2020.</w:t>
      </w:r>
    </w:p>
    <w:p w14:paraId="27F0325D" w14:textId="77777777" w:rsidR="0009440A" w:rsidRDefault="008D2CFB">
      <w:pPr>
        <w:pStyle w:val="EX"/>
        <w:rPr>
          <w:rFonts w:eastAsia="SimSun"/>
          <w:lang w:val="en-US" w:eastAsia="zh-CN"/>
        </w:rPr>
      </w:pPr>
      <w:r>
        <w:rPr>
          <w:rFonts w:eastAsia="SimSun" w:hint="eastAsia"/>
          <w:lang w:val="en-US" w:eastAsia="zh-CN"/>
        </w:rPr>
        <w:t>[112]</w:t>
      </w:r>
      <w:r>
        <w:rPr>
          <w:rFonts w:eastAsia="SimSun" w:hint="eastAsia"/>
          <w:lang w:val="en-US" w:eastAsia="zh-CN"/>
        </w:rPr>
        <w:tab/>
        <w:t xml:space="preserve"> D. Scharstein, H. Hirschm</w:t>
      </w:r>
      <w:r>
        <w:rPr>
          <w:rFonts w:eastAsia="SimSun" w:hint="eastAsia"/>
          <w:lang w:val="en-US" w:eastAsia="zh-CN"/>
        </w:rPr>
        <w:t>ü</w:t>
      </w:r>
      <w:r>
        <w:rPr>
          <w:rFonts w:eastAsia="SimSun" w:hint="eastAsia"/>
          <w:lang w:val="en-US" w:eastAsia="zh-CN"/>
        </w:rPr>
        <w:t>ller, Y. Kitajima, G. Krathwohl, N. Nesic, X. Wang, and P. Westling. High-resolution stereo datasets with subpixel-accurate ground truth. In German Conference on Pattern Recognition (GCPR 2014), M</w:t>
      </w:r>
      <w:r>
        <w:rPr>
          <w:rFonts w:eastAsia="SimSun" w:hint="eastAsia"/>
          <w:lang w:val="en-US" w:eastAsia="zh-CN"/>
        </w:rPr>
        <w:t>ü</w:t>
      </w:r>
      <w:r>
        <w:rPr>
          <w:rFonts w:eastAsia="SimSun" w:hint="eastAsia"/>
          <w:lang w:val="en-US" w:eastAsia="zh-CN"/>
        </w:rPr>
        <w:t>nster, Germany, September 2014</w:t>
      </w:r>
    </w:p>
    <w:p w14:paraId="27F0325E" w14:textId="77777777" w:rsidR="0009440A" w:rsidRDefault="008D2CFB">
      <w:pPr>
        <w:pStyle w:val="EX"/>
        <w:rPr>
          <w:rFonts w:eastAsia="SimSun"/>
          <w:lang w:val="en-US" w:eastAsia="zh-CN"/>
        </w:rPr>
      </w:pPr>
      <w:r>
        <w:rPr>
          <w:rFonts w:eastAsia="SimSun" w:hint="eastAsia"/>
          <w:lang w:val="en-US" w:eastAsia="zh-CN"/>
        </w:rPr>
        <w:t>[113]</w:t>
      </w:r>
      <w:r>
        <w:rPr>
          <w:rFonts w:eastAsia="SimSun" w:hint="eastAsia"/>
          <w:lang w:val="en-US" w:eastAsia="zh-CN"/>
        </w:rPr>
        <w:tab/>
        <w:t>HTM Codec Software, version 16.3, https://hevc.hhi.fraunhofer.de/svn/svn_3DVCSoftware/branches/HTM-16.3-fixes/cfg/MV-HEVC/</w:t>
      </w:r>
    </w:p>
    <w:p w14:paraId="27F0325F" w14:textId="77777777" w:rsidR="0009440A" w:rsidRDefault="008D2CFB">
      <w:pPr>
        <w:pStyle w:val="EX"/>
        <w:rPr>
          <w:rFonts w:eastAsia="SimSun"/>
          <w:lang w:val="en-US" w:eastAsia="zh-CN"/>
        </w:rPr>
      </w:pPr>
      <w:r>
        <w:rPr>
          <w:rFonts w:eastAsia="SimSun" w:hint="eastAsia"/>
          <w:lang w:val="en-US" w:eastAsia="zh-CN"/>
        </w:rPr>
        <w:t>[114]</w:t>
      </w:r>
      <w:r>
        <w:rPr>
          <w:rFonts w:eastAsia="SimSun" w:hint="eastAsia"/>
          <w:lang w:val="en-US" w:eastAsia="zh-CN"/>
        </w:rPr>
        <w:tab/>
        <w:t>V. Baroncini, K. M</w:t>
      </w:r>
      <w:r>
        <w:rPr>
          <w:rFonts w:eastAsia="SimSun" w:hint="eastAsia"/>
          <w:lang w:val="en-US" w:eastAsia="zh-CN"/>
        </w:rPr>
        <w:t>ü</w:t>
      </w:r>
      <w:r>
        <w:rPr>
          <w:rFonts w:eastAsia="SimSun" w:hint="eastAsia"/>
          <w:lang w:val="en-US" w:eastAsia="zh-CN"/>
        </w:rPr>
        <w:t>ller, and S. Shinya (editors), "MV-HEVC verification test report", JCT3V-N1001, May 2016.</w:t>
      </w:r>
    </w:p>
    <w:p w14:paraId="27F03260" w14:textId="77777777" w:rsidR="0009440A" w:rsidRDefault="008D2CFB">
      <w:pPr>
        <w:pStyle w:val="EX"/>
        <w:rPr>
          <w:rFonts w:eastAsia="SimSun"/>
          <w:lang w:val="en-US" w:eastAsia="zh-CN"/>
        </w:rPr>
      </w:pPr>
      <w:r>
        <w:rPr>
          <w:rFonts w:eastAsia="SimSun" w:hint="eastAsia"/>
          <w:lang w:val="en-US" w:eastAsia="zh-CN"/>
        </w:rPr>
        <w:t>[115]</w:t>
      </w:r>
      <w:r>
        <w:rPr>
          <w:rFonts w:eastAsia="SimSun" w:hint="eastAsia"/>
          <w:lang w:val="en-US" w:eastAsia="zh-CN"/>
        </w:rPr>
        <w:tab/>
        <w:t xml:space="preserve">VQEG 3DTV Group, Test Plan for Evaluation of Video Quality Models for Use with Stereoscopic Three-Dimensional Television Content, 2012 </w:t>
      </w:r>
    </w:p>
    <w:p w14:paraId="27F03261" w14:textId="77777777" w:rsidR="0009440A" w:rsidRDefault="008D2CFB">
      <w:pPr>
        <w:pStyle w:val="EX"/>
        <w:rPr>
          <w:rFonts w:eastAsia="SimSun"/>
          <w:lang w:val="en-US" w:eastAsia="zh-CN"/>
        </w:rPr>
      </w:pPr>
      <w:r>
        <w:rPr>
          <w:rFonts w:eastAsia="SimSun" w:hint="eastAsia"/>
          <w:lang w:val="en-US" w:eastAsia="zh-CN"/>
        </w:rPr>
        <w:lastRenderedPageBreak/>
        <w:t>[116]</w:t>
      </w:r>
      <w:r>
        <w:rPr>
          <w:rFonts w:eastAsia="SimSun" w:hint="eastAsia"/>
          <w:lang w:val="en-US" w:eastAsia="zh-CN"/>
        </w:rPr>
        <w:tab/>
        <w:t>Recommendation ITU-R</w:t>
      </w:r>
      <w:r>
        <w:rPr>
          <w:rFonts w:hint="eastAsia"/>
          <w:lang w:val="en-US"/>
        </w:rPr>
        <w:t xml:space="preserve"> P.91</w:t>
      </w:r>
      <w:r>
        <w:rPr>
          <w:rFonts w:eastAsia="SimSun" w:hint="eastAsia"/>
          <w:lang w:val="en-US" w:eastAsia="zh-CN"/>
        </w:rPr>
        <w:t xml:space="preserve">4, </w:t>
      </w:r>
      <w:r>
        <w:rPr>
          <w:rFonts w:eastAsia="SimSun"/>
          <w:lang w:val="en-US" w:eastAsia="zh-CN"/>
        </w:rPr>
        <w:t>“Display requirements for 3D video quality assessment ”, 201</w:t>
      </w:r>
      <w:r>
        <w:rPr>
          <w:rFonts w:eastAsia="SimSun" w:hint="eastAsia"/>
          <w:lang w:val="en-US" w:eastAsia="zh-CN"/>
        </w:rPr>
        <w:t>6</w:t>
      </w:r>
      <w:r>
        <w:rPr>
          <w:rFonts w:eastAsia="SimSun"/>
          <w:lang w:val="en-US" w:eastAsia="zh-CN"/>
        </w:rPr>
        <w:t>.</w:t>
      </w:r>
    </w:p>
    <w:p w14:paraId="27F03262" w14:textId="77777777" w:rsidR="0009440A" w:rsidRDefault="008D2CFB">
      <w:pPr>
        <w:pStyle w:val="EX"/>
        <w:rPr>
          <w:rFonts w:eastAsia="SimSun"/>
          <w:lang w:val="en-US" w:eastAsia="zh-CN"/>
        </w:rPr>
      </w:pPr>
      <w:r>
        <w:rPr>
          <w:rFonts w:eastAsia="SimSun" w:hint="eastAsia"/>
          <w:lang w:val="en-US" w:eastAsia="zh-CN"/>
        </w:rPr>
        <w:t>[117]</w:t>
      </w:r>
      <w:r>
        <w:rPr>
          <w:rFonts w:eastAsia="SimSun" w:hint="eastAsia"/>
          <w:lang w:val="en-US" w:eastAsia="zh-CN"/>
        </w:rPr>
        <w:tab/>
        <w:t>Recommendation ITU-R</w:t>
      </w:r>
      <w:r>
        <w:rPr>
          <w:rFonts w:hint="eastAsia"/>
          <w:lang w:val="en-US"/>
        </w:rPr>
        <w:t xml:space="preserve"> P.91</w:t>
      </w:r>
      <w:r>
        <w:rPr>
          <w:rFonts w:eastAsia="SimSun" w:hint="eastAsia"/>
          <w:lang w:val="en-US" w:eastAsia="zh-CN"/>
        </w:rPr>
        <w:t xml:space="preserve">5, </w:t>
      </w:r>
      <w:r>
        <w:rPr>
          <w:rFonts w:eastAsia="SimSun"/>
          <w:lang w:val="en-US" w:eastAsia="zh-CN"/>
        </w:rPr>
        <w:t>“Subjective assessment methods for 3D video quality”, 201</w:t>
      </w:r>
      <w:r>
        <w:rPr>
          <w:rFonts w:eastAsia="SimSun" w:hint="eastAsia"/>
          <w:lang w:val="en-US" w:eastAsia="zh-CN"/>
        </w:rPr>
        <w:t>6</w:t>
      </w:r>
      <w:r>
        <w:rPr>
          <w:rFonts w:eastAsia="SimSun"/>
          <w:lang w:val="en-US" w:eastAsia="zh-CN"/>
        </w:rPr>
        <w:t>.</w:t>
      </w:r>
    </w:p>
    <w:p w14:paraId="27F03263" w14:textId="77777777" w:rsidR="0009440A" w:rsidRDefault="008D2CFB">
      <w:pPr>
        <w:pStyle w:val="EX"/>
        <w:rPr>
          <w:rFonts w:eastAsia="SimSun"/>
          <w:lang w:val="en-US" w:eastAsia="zh-CN"/>
        </w:rPr>
      </w:pPr>
      <w:r>
        <w:rPr>
          <w:rFonts w:eastAsia="SimSun" w:hint="eastAsia"/>
          <w:lang w:val="en-US" w:eastAsia="zh-CN"/>
        </w:rPr>
        <w:t>[118]</w:t>
      </w:r>
      <w:r>
        <w:rPr>
          <w:rFonts w:eastAsia="SimSun" w:hint="eastAsia"/>
          <w:lang w:val="en-US" w:eastAsia="zh-CN"/>
        </w:rPr>
        <w:tab/>
        <w:t>Recommendation ITU-R</w:t>
      </w:r>
      <w:r>
        <w:rPr>
          <w:rFonts w:hint="eastAsia"/>
          <w:lang w:val="en-US"/>
        </w:rPr>
        <w:t xml:space="preserve"> P.91</w:t>
      </w:r>
      <w:r>
        <w:rPr>
          <w:rFonts w:eastAsia="SimSun" w:hint="eastAsia"/>
          <w:lang w:val="en-US" w:eastAsia="zh-CN"/>
        </w:rPr>
        <w:t xml:space="preserve">6, </w:t>
      </w:r>
      <w:r>
        <w:rPr>
          <w:rFonts w:eastAsia="SimSun"/>
          <w:lang w:val="en-US" w:eastAsia="zh-CN"/>
        </w:rPr>
        <w:t>“Information and guidelines for assessing and minimizing visual discomfort and visual fatigue from 3D video”, 201</w:t>
      </w:r>
      <w:r>
        <w:rPr>
          <w:rFonts w:eastAsia="SimSun" w:hint="eastAsia"/>
          <w:lang w:val="en-US" w:eastAsia="zh-CN"/>
        </w:rPr>
        <w:t>6</w:t>
      </w:r>
      <w:r>
        <w:rPr>
          <w:rFonts w:eastAsia="SimSun"/>
          <w:lang w:val="en-US" w:eastAsia="zh-CN"/>
        </w:rPr>
        <w:t>.</w:t>
      </w:r>
    </w:p>
    <w:p w14:paraId="27F03264" w14:textId="77777777" w:rsidR="0009440A" w:rsidRDefault="008D2CFB">
      <w:pPr>
        <w:pStyle w:val="EX"/>
        <w:rPr>
          <w:rFonts w:eastAsia="SimSun"/>
          <w:lang w:val="en-US" w:eastAsia="zh-CN"/>
        </w:rPr>
      </w:pPr>
      <w:r>
        <w:rPr>
          <w:rFonts w:eastAsia="SimSun" w:hint="eastAsia"/>
          <w:lang w:val="en-US" w:eastAsia="zh-CN"/>
        </w:rPr>
        <w:t>[119]</w:t>
      </w:r>
      <w:r>
        <w:rPr>
          <w:rFonts w:eastAsia="SimSun" w:hint="eastAsia"/>
          <w:lang w:val="en-US" w:eastAsia="zh-CN"/>
        </w:rPr>
        <w:tab/>
        <w:t>Guodong Chen, Sizhe Wang, Jacob Chakareski, Dimitrios Koutsonikolas, and Mallesham Dasari. 2025. Spatial Video Streaming on Apple Vision Pro XR Headset. In Proceedings of the 26th International Workshop on Mobile Computing Systems and Applications (HotMobile '25). Association for Computing Machinery, New York, NY, USA, 115</w:t>
      </w:r>
      <w:r>
        <w:rPr>
          <w:rFonts w:eastAsia="SimSun" w:hint="eastAsia"/>
          <w:lang w:val="en-US" w:eastAsia="zh-CN"/>
        </w:rPr>
        <w:t>–</w:t>
      </w:r>
      <w:r>
        <w:rPr>
          <w:rFonts w:eastAsia="SimSun" w:hint="eastAsia"/>
          <w:lang w:val="en-US" w:eastAsia="zh-CN"/>
        </w:rPr>
        <w:t>120. https://doi.org/10.1145/3708468.3711878</w:t>
      </w:r>
    </w:p>
    <w:p w14:paraId="27F03265" w14:textId="77777777" w:rsidR="0009440A" w:rsidRDefault="008D2CFB">
      <w:pPr>
        <w:pStyle w:val="EX"/>
        <w:rPr>
          <w:rFonts w:eastAsia="SimSun"/>
          <w:lang w:val="en-US" w:eastAsia="zh-CN"/>
        </w:rPr>
      </w:pPr>
      <w:r>
        <w:rPr>
          <w:rFonts w:eastAsia="SimSun" w:hint="eastAsia"/>
          <w:lang w:val="en-US" w:eastAsia="zh-CN"/>
        </w:rPr>
        <w:t>[120]</w:t>
      </w:r>
      <w:r>
        <w:rPr>
          <w:rFonts w:eastAsia="SimSun" w:hint="eastAsia"/>
          <w:lang w:val="en-US" w:eastAsia="zh-CN"/>
        </w:rPr>
        <w:tab/>
        <w:t>Sizhe Wang, Mingkun Liu, Mallesham Dasari, and Dimitrios Koutsonikolas. 2024. A First Look at Apple</w:t>
      </w:r>
      <w:r>
        <w:rPr>
          <w:rFonts w:eastAsia="SimSun" w:hint="eastAsia"/>
          <w:lang w:val="en-US" w:eastAsia="zh-CN"/>
        </w:rPr>
        <w:t>’</w:t>
      </w:r>
      <w:r>
        <w:rPr>
          <w:rFonts w:eastAsia="SimSun" w:hint="eastAsia"/>
          <w:lang w:val="en-US" w:eastAsia="zh-CN"/>
        </w:rPr>
        <w:t>s Stereoscopic Video and its Potential in Live Video Streaming for XR Headsets. In Proceedings of the 30th Annual International Conference on Mobile Computing and Networking (ACM MobiCom '24). Association for Computing Machinery, New York, NY, USA, 1617</w:t>
      </w:r>
      <w:r>
        <w:rPr>
          <w:rFonts w:eastAsia="SimSun" w:hint="eastAsia"/>
          <w:lang w:val="en-US" w:eastAsia="zh-CN"/>
        </w:rPr>
        <w:t>–</w:t>
      </w:r>
      <w:r>
        <w:rPr>
          <w:rFonts w:eastAsia="SimSun" w:hint="eastAsia"/>
          <w:lang w:val="en-US" w:eastAsia="zh-CN"/>
        </w:rPr>
        <w:t>1619. https://doi.org/10.1145/3636534.3697437</w:t>
      </w:r>
    </w:p>
    <w:p w14:paraId="27F03266" w14:textId="77777777" w:rsidR="0009440A" w:rsidRDefault="008D2CFB">
      <w:pPr>
        <w:pStyle w:val="EX"/>
      </w:pPr>
      <w:r>
        <w:rPr>
          <w:rFonts w:hint="eastAsia"/>
        </w:rPr>
        <w:t>[</w:t>
      </w:r>
      <w:r>
        <w:rPr>
          <w:rFonts w:eastAsia="SimSun" w:hint="eastAsia"/>
          <w:lang w:val="en-US" w:eastAsia="zh-CN"/>
        </w:rPr>
        <w:t>121</w:t>
      </w:r>
      <w:r>
        <w:rPr>
          <w:rFonts w:hint="eastAsia"/>
        </w:rPr>
        <w:t>]</w:t>
      </w:r>
      <w:r>
        <w:rPr>
          <w:rFonts w:hint="eastAsia"/>
        </w:rPr>
        <w:tab/>
        <w:t>KDDI, Transmission experiment using real-time codec compliant with the latest international standard of point cloud compression, https://www.kddi-research.jp/english/newsrelease/2023/012401.html</w:t>
      </w:r>
    </w:p>
    <w:p w14:paraId="27F03267" w14:textId="77777777" w:rsidR="0009440A" w:rsidRDefault="008D2CFB">
      <w:pPr>
        <w:pStyle w:val="EX"/>
      </w:pPr>
      <w:r>
        <w:rPr>
          <w:rFonts w:hint="eastAsia"/>
        </w:rPr>
        <w:t>[</w:t>
      </w:r>
      <w:r>
        <w:rPr>
          <w:rFonts w:eastAsia="SimSun" w:hint="eastAsia"/>
          <w:lang w:val="en-US" w:eastAsia="zh-CN"/>
        </w:rPr>
        <w:t>122</w:t>
      </w:r>
      <w:r>
        <w:rPr>
          <w:rFonts w:hint="eastAsia"/>
        </w:rPr>
        <w:t>]</w:t>
      </w:r>
      <w:r>
        <w:rPr>
          <w:rFonts w:hint="eastAsia"/>
        </w:rPr>
        <w:tab/>
        <w:t>SBTVD Forum, Brazilian Forum for digital terrestrial TV, https://forumsbtvd.org.br/tv3_0/</w:t>
      </w:r>
    </w:p>
    <w:p w14:paraId="27F03268" w14:textId="77777777" w:rsidR="0009440A" w:rsidRDefault="008D2CFB">
      <w:pPr>
        <w:pStyle w:val="EX"/>
      </w:pPr>
      <w:r>
        <w:rPr>
          <w:rFonts w:hint="eastAsia"/>
        </w:rPr>
        <w:t>[</w:t>
      </w:r>
      <w:r>
        <w:rPr>
          <w:rFonts w:eastAsia="SimSun" w:hint="eastAsia"/>
          <w:lang w:val="en-US" w:eastAsia="zh-CN"/>
        </w:rPr>
        <w:t>123</w:t>
      </w:r>
      <w:r>
        <w:rPr>
          <w:rFonts w:hint="eastAsia"/>
        </w:rPr>
        <w:t>]</w:t>
      </w:r>
      <w:r>
        <w:rPr>
          <w:rFonts w:hint="eastAsia"/>
        </w:rPr>
        <w:tab/>
        <w:t xml:space="preserve">VFA, The Volumetric Format Association, https://www.volumetricformat.org/ </w:t>
      </w:r>
    </w:p>
    <w:p w14:paraId="27F03269" w14:textId="77777777" w:rsidR="0009440A" w:rsidRDefault="008D2CFB">
      <w:pPr>
        <w:pStyle w:val="EX"/>
      </w:pPr>
      <w:r>
        <w:rPr>
          <w:rFonts w:hint="eastAsia"/>
        </w:rPr>
        <w:t>[</w:t>
      </w:r>
      <w:r>
        <w:rPr>
          <w:rFonts w:eastAsia="SimSun" w:hint="eastAsia"/>
          <w:lang w:val="en-US" w:eastAsia="zh-CN"/>
        </w:rPr>
        <w:t>124</w:t>
      </w:r>
      <w:r>
        <w:rPr>
          <w:rFonts w:hint="eastAsia"/>
        </w:rPr>
        <w:t>]</w:t>
      </w:r>
      <w:r>
        <w:rPr>
          <w:rFonts w:hint="eastAsia"/>
        </w:rPr>
        <w:tab/>
        <w:t>Arcturus, on-demand streaming of volumetric video, https://arcturus.studio/stream/</w:t>
      </w:r>
    </w:p>
    <w:p w14:paraId="27F0326A" w14:textId="77777777" w:rsidR="0009440A" w:rsidRDefault="008D2CFB">
      <w:pPr>
        <w:pStyle w:val="EX"/>
      </w:pPr>
      <w:r>
        <w:rPr>
          <w:rFonts w:hint="eastAsia"/>
        </w:rPr>
        <w:t>[</w:t>
      </w:r>
      <w:r>
        <w:rPr>
          <w:rFonts w:eastAsia="SimSun" w:hint="eastAsia"/>
          <w:lang w:val="en-US" w:eastAsia="zh-CN"/>
        </w:rPr>
        <w:t>125</w:t>
      </w:r>
      <w:r>
        <w:rPr>
          <w:rFonts w:hint="eastAsia"/>
        </w:rPr>
        <w:t>]</w:t>
      </w:r>
      <w:r>
        <w:rPr>
          <w:rFonts w:hint="eastAsia"/>
        </w:rPr>
        <w:tab/>
        <w:t xml:space="preserve">8i, stream volumetric video to any device, browser, or VR/AR headset, https://8i.com/stream/ </w:t>
      </w:r>
    </w:p>
    <w:p w14:paraId="27F0326B" w14:textId="77777777" w:rsidR="0009440A" w:rsidRDefault="008D2CFB">
      <w:pPr>
        <w:pStyle w:val="EX"/>
      </w:pPr>
      <w:r>
        <w:rPr>
          <w:rFonts w:hint="eastAsia"/>
        </w:rPr>
        <w:t>[</w:t>
      </w:r>
      <w:r>
        <w:rPr>
          <w:rFonts w:eastAsia="SimSun" w:hint="eastAsia"/>
          <w:lang w:val="en-US" w:eastAsia="zh-CN"/>
        </w:rPr>
        <w:t>126</w:t>
      </w:r>
      <w:r>
        <w:rPr>
          <w:rFonts w:hint="eastAsia"/>
        </w:rPr>
        <w:t>]</w:t>
      </w:r>
      <w:r>
        <w:rPr>
          <w:rFonts w:hint="eastAsia"/>
        </w:rPr>
        <w:tab/>
        <w:t>Broadpeak, V3C standardized content distribution at scale, https://broadpeak.tv/newsroom/mpeg-v3c-standardized-content-distribution-at-scale/</w:t>
      </w:r>
    </w:p>
    <w:p w14:paraId="27F0326C" w14:textId="77777777" w:rsidR="0009440A" w:rsidRDefault="008D2CFB">
      <w:pPr>
        <w:pStyle w:val="EX"/>
      </w:pPr>
      <w:r>
        <w:rPr>
          <w:rFonts w:hint="eastAsia"/>
        </w:rPr>
        <w:t>[</w:t>
      </w:r>
      <w:r>
        <w:rPr>
          <w:rFonts w:eastAsia="SimSun" w:hint="eastAsia"/>
          <w:lang w:val="en-US" w:eastAsia="zh-CN"/>
        </w:rPr>
        <w:t>127</w:t>
      </w:r>
      <w:r>
        <w:rPr>
          <w:rFonts w:hint="eastAsia"/>
        </w:rPr>
        <w:t>]</w:t>
      </w:r>
      <w:r>
        <w:rPr>
          <w:rFonts w:hint="eastAsia"/>
        </w:rPr>
        <w:tab/>
        <w:t>Arcturus, playback solution with broad delivery capabilities, https://arcturus.studio/playback/</w:t>
      </w:r>
    </w:p>
    <w:p w14:paraId="27F0326D" w14:textId="77777777" w:rsidR="0009440A" w:rsidRDefault="008D2CFB">
      <w:pPr>
        <w:pStyle w:val="EX"/>
      </w:pPr>
      <w:r>
        <w:rPr>
          <w:rFonts w:hint="eastAsia"/>
        </w:rPr>
        <w:t>[</w:t>
      </w:r>
      <w:r>
        <w:rPr>
          <w:rFonts w:eastAsia="SimSun" w:hint="eastAsia"/>
          <w:lang w:val="en-US" w:eastAsia="zh-CN"/>
        </w:rPr>
        <w:t>128</w:t>
      </w:r>
      <w:r>
        <w:rPr>
          <w:rFonts w:hint="eastAsia"/>
        </w:rPr>
        <w:t>]</w:t>
      </w:r>
      <w:r>
        <w:rPr>
          <w:rFonts w:hint="eastAsia"/>
        </w:rPr>
        <w:tab/>
        <w:t>5G-MAG, V3C Immersive platform, https://5g-mag.github.io/Getting-Started/pages/v3c-immersive-platform/</w:t>
      </w:r>
    </w:p>
    <w:p w14:paraId="27F0326E" w14:textId="77777777" w:rsidR="0009440A" w:rsidRDefault="008D2CFB">
      <w:pPr>
        <w:pStyle w:val="EX"/>
      </w:pPr>
      <w:r>
        <w:rPr>
          <w:rFonts w:hint="eastAsia"/>
        </w:rPr>
        <w:t>[</w:t>
      </w:r>
      <w:r>
        <w:rPr>
          <w:rFonts w:eastAsia="SimSun" w:hint="eastAsia"/>
          <w:lang w:val="en-US" w:eastAsia="zh-CN"/>
        </w:rPr>
        <w:t>129</w:t>
      </w:r>
      <w:r>
        <w:rPr>
          <w:rFonts w:hint="eastAsia"/>
        </w:rPr>
        <w:t>]</w:t>
      </w:r>
      <w:r>
        <w:rPr>
          <w:rFonts w:hint="eastAsia"/>
        </w:rPr>
        <w:tab/>
        <w:t>DVB project, DVB Study Mission Report S101, DVB Bluebook S101</w:t>
      </w:r>
    </w:p>
    <w:p w14:paraId="27F0326F" w14:textId="77777777" w:rsidR="0009440A" w:rsidRDefault="008D2CFB">
      <w:pPr>
        <w:pStyle w:val="EX"/>
      </w:pPr>
      <w:r>
        <w:rPr>
          <w:rFonts w:hint="eastAsia"/>
        </w:rPr>
        <w:t>[</w:t>
      </w:r>
      <w:r>
        <w:rPr>
          <w:rFonts w:eastAsia="SimSun" w:hint="eastAsia"/>
          <w:lang w:val="en-US" w:eastAsia="zh-CN"/>
        </w:rPr>
        <w:t>130</w:t>
      </w:r>
      <w:r>
        <w:rPr>
          <w:rFonts w:hint="eastAsia"/>
        </w:rPr>
        <w:t>]</w:t>
      </w:r>
      <w:r>
        <w:rPr>
          <w:rFonts w:hint="eastAsia"/>
        </w:rPr>
        <w:tab/>
        <w:t>Ultra Video Group, Voxelized Point Cloud Dataset for Visual Volumetric Video-based Coding, https://ieeexplore.ieee.org/document/10178589</w:t>
      </w:r>
    </w:p>
    <w:p w14:paraId="27F03270" w14:textId="77777777" w:rsidR="0009440A" w:rsidRDefault="008D2CFB">
      <w:pPr>
        <w:pStyle w:val="EX"/>
      </w:pPr>
      <w:r>
        <w:rPr>
          <w:rFonts w:hint="eastAsia"/>
        </w:rPr>
        <w:t>[</w:t>
      </w:r>
      <w:r>
        <w:rPr>
          <w:rFonts w:eastAsia="SimSun" w:hint="eastAsia"/>
          <w:lang w:val="en-US" w:eastAsia="zh-CN"/>
        </w:rPr>
        <w:t>131</w:t>
      </w:r>
      <w:r>
        <w:rPr>
          <w:rFonts w:hint="eastAsia"/>
        </w:rPr>
        <w:t>]</w:t>
      </w:r>
      <w:r>
        <w:rPr>
          <w:rFonts w:hint="eastAsia"/>
        </w:rPr>
        <w:tab/>
        <w:t xml:space="preserve">ISO/IEC 23090-5 Visual Volumetric Video-based Coding (V3C) and Video-based Point Cloud Compression (V-PCC) – </w:t>
      </w:r>
      <w:r>
        <w:rPr>
          <w:rFonts w:eastAsia="SimSun" w:hint="eastAsia"/>
          <w:lang w:val="en-US" w:eastAsia="zh-CN"/>
        </w:rPr>
        <w:t>3</w:t>
      </w:r>
      <w:r>
        <w:rPr>
          <w:rFonts w:eastAsia="SimSun" w:hint="eastAsia"/>
          <w:vertAlign w:val="superscript"/>
          <w:lang w:val="en-US" w:eastAsia="zh-CN"/>
        </w:rPr>
        <w:t>rd</w:t>
      </w:r>
      <w:r>
        <w:rPr>
          <w:rFonts w:hint="eastAsia"/>
        </w:rPr>
        <w:t xml:space="preserve"> edition</w:t>
      </w:r>
    </w:p>
    <w:p w14:paraId="27F03271" w14:textId="77777777" w:rsidR="0009440A" w:rsidRDefault="008D2CFB">
      <w:pPr>
        <w:pStyle w:val="EX"/>
      </w:pPr>
      <w:r>
        <w:rPr>
          <w:rFonts w:hint="eastAsia"/>
        </w:rPr>
        <w:t>[</w:t>
      </w:r>
      <w:r>
        <w:rPr>
          <w:rFonts w:eastAsia="SimSun" w:hint="eastAsia"/>
          <w:lang w:val="en-US" w:eastAsia="zh-CN"/>
        </w:rPr>
        <w:t>132</w:t>
      </w:r>
      <w:r>
        <w:rPr>
          <w:rFonts w:hint="eastAsia"/>
        </w:rPr>
        <w:t>]</w:t>
      </w:r>
      <w:r>
        <w:rPr>
          <w:rFonts w:hint="eastAsia"/>
        </w:rPr>
        <w:tab/>
        <w:t>ISO/IEC 23090-10 Carriage of visual volumetric video-based coding data – 1st edition</w:t>
      </w:r>
    </w:p>
    <w:p w14:paraId="27F03272" w14:textId="77777777" w:rsidR="0009440A" w:rsidRDefault="008D2CFB">
      <w:pPr>
        <w:pStyle w:val="EX"/>
      </w:pPr>
      <w:r>
        <w:rPr>
          <w:rFonts w:hint="eastAsia"/>
        </w:rPr>
        <w:t>[</w:t>
      </w:r>
      <w:r>
        <w:rPr>
          <w:rFonts w:eastAsia="SimSun" w:hint="eastAsia"/>
          <w:lang w:val="en-US" w:eastAsia="zh-CN"/>
        </w:rPr>
        <w:t>133</w:t>
      </w:r>
      <w:r>
        <w:rPr>
          <w:rFonts w:hint="eastAsia"/>
        </w:rPr>
        <w:t>]</w:t>
      </w:r>
      <w:r>
        <w:rPr>
          <w:rFonts w:hint="eastAsia"/>
        </w:rPr>
        <w:tab/>
        <w:t xml:space="preserve">By C. Guede et al., IBC 2023 Tech Papers, https://www.ibc.org/technical-papers/ibc2023-tech-papers-efficient-delivery-and-rendering-on-client-devices-via-mpeg-i-standards-for-emerging-volumetric-video-experiences/10277.article </w:t>
      </w:r>
    </w:p>
    <w:p w14:paraId="27F03273" w14:textId="77777777" w:rsidR="0009440A" w:rsidRDefault="008D2CFB">
      <w:pPr>
        <w:pStyle w:val="EX"/>
      </w:pPr>
      <w:r>
        <w:rPr>
          <w:rFonts w:hint="eastAsia"/>
        </w:rPr>
        <w:t>[</w:t>
      </w:r>
      <w:r>
        <w:rPr>
          <w:rFonts w:eastAsia="SimSun" w:hint="eastAsia"/>
          <w:lang w:val="en-US" w:eastAsia="zh-CN"/>
        </w:rPr>
        <w:t>134</w:t>
      </w:r>
      <w:r>
        <w:rPr>
          <w:rFonts w:hint="eastAsia"/>
        </w:rPr>
        <w:t>]</w:t>
      </w:r>
      <w:r>
        <w:rPr>
          <w:rFonts w:hint="eastAsia"/>
        </w:rPr>
        <w:tab/>
        <w:t xml:space="preserve">Futuresource Consulting, Spotlight on HEVC, </w:t>
      </w:r>
      <w:hyperlink r:id="rId49" w:history="1">
        <w:r>
          <w:rPr>
            <w:rStyle w:val="Hyperlink"/>
            <w:rFonts w:hint="eastAsia"/>
          </w:rPr>
          <w:t>https://www.interdigital.com/white_papers/spotlight-on-hevc-the-codec-of-choice-for-the-video-streaming-industry</w:t>
        </w:r>
      </w:hyperlink>
    </w:p>
    <w:p w14:paraId="27F03274" w14:textId="77777777" w:rsidR="0009440A" w:rsidRDefault="008D2CFB">
      <w:pPr>
        <w:pStyle w:val="EX"/>
      </w:pPr>
      <w:r>
        <w:rPr>
          <w:rFonts w:hint="eastAsia"/>
        </w:rPr>
        <w:t>[</w:t>
      </w:r>
      <w:r>
        <w:rPr>
          <w:rFonts w:eastAsia="SimSun" w:hint="eastAsia"/>
          <w:lang w:val="en-US" w:eastAsia="zh-CN"/>
        </w:rPr>
        <w:t>135</w:t>
      </w:r>
      <w:r>
        <w:rPr>
          <w:rFonts w:hint="eastAsia"/>
        </w:rPr>
        <w:t xml:space="preserve">] </w:t>
      </w:r>
      <w:r>
        <w:rPr>
          <w:rFonts w:eastAsia="SimSun" w:hint="eastAsia"/>
          <w:lang w:val="en-US" w:eastAsia="zh-CN"/>
        </w:rPr>
        <w:tab/>
      </w:r>
      <w:r>
        <w:rPr>
          <w:rFonts w:hint="eastAsia"/>
        </w:rPr>
        <w:t>Renderpeople, https://renderpeople.com/</w:t>
      </w:r>
    </w:p>
    <w:p w14:paraId="27F03275" w14:textId="77777777" w:rsidR="0009440A" w:rsidRDefault="008D2CFB">
      <w:pPr>
        <w:pStyle w:val="EX"/>
      </w:pPr>
      <w:r>
        <w:rPr>
          <w:rFonts w:hint="eastAsia"/>
        </w:rPr>
        <w:t>[</w:t>
      </w:r>
      <w:r>
        <w:rPr>
          <w:rFonts w:eastAsia="SimSun" w:hint="eastAsia"/>
          <w:lang w:val="en-US" w:eastAsia="zh-CN"/>
        </w:rPr>
        <w:t>136</w:t>
      </w:r>
      <w:r>
        <w:rPr>
          <w:rFonts w:hint="eastAsia"/>
        </w:rPr>
        <w:t xml:space="preserve">] </w:t>
      </w:r>
      <w:r>
        <w:rPr>
          <w:rFonts w:eastAsia="SimSun" w:hint="eastAsia"/>
          <w:lang w:val="en-US" w:eastAsia="zh-CN"/>
        </w:rPr>
        <w:tab/>
      </w:r>
      <w:r>
        <w:rPr>
          <w:rFonts w:hint="eastAsia"/>
        </w:rPr>
        <w:t>Volucap, https://volucap.com/</w:t>
      </w:r>
    </w:p>
    <w:p w14:paraId="27F03276" w14:textId="77777777" w:rsidR="0009440A" w:rsidRDefault="008D2CFB">
      <w:pPr>
        <w:pStyle w:val="EX"/>
      </w:pPr>
      <w:r>
        <w:rPr>
          <w:rFonts w:hint="eastAsia"/>
        </w:rPr>
        <w:t>[</w:t>
      </w:r>
      <w:r>
        <w:rPr>
          <w:rFonts w:eastAsia="SimSun" w:hint="eastAsia"/>
          <w:lang w:val="en-US" w:eastAsia="zh-CN"/>
        </w:rPr>
        <w:t>137</w:t>
      </w:r>
      <w:r>
        <w:rPr>
          <w:rFonts w:hint="eastAsia"/>
        </w:rPr>
        <w:t xml:space="preserve">] </w:t>
      </w:r>
      <w:r>
        <w:rPr>
          <w:rFonts w:eastAsia="SimSun" w:hint="eastAsia"/>
          <w:lang w:val="en-US" w:eastAsia="zh-CN"/>
        </w:rPr>
        <w:tab/>
      </w:r>
      <w:r>
        <w:rPr>
          <w:rFonts w:hint="eastAsia"/>
        </w:rPr>
        <w:t>MPEG WG7, Call for Proposals for Point Cloud Compression V2, https://mpeg.chiariglione.org/standards/mpeg-i/point-cloud-compression/call-proposals-point-cloud-compression-v2.html</w:t>
      </w:r>
    </w:p>
    <w:p w14:paraId="27F03277" w14:textId="77777777" w:rsidR="0009440A" w:rsidRDefault="008D2CFB">
      <w:pPr>
        <w:pStyle w:val="EX"/>
      </w:pPr>
      <w:r>
        <w:rPr>
          <w:rFonts w:hint="eastAsia"/>
        </w:rPr>
        <w:lastRenderedPageBreak/>
        <w:t>[</w:t>
      </w:r>
      <w:r>
        <w:rPr>
          <w:rFonts w:eastAsia="SimSun" w:hint="eastAsia"/>
          <w:lang w:val="en-US" w:eastAsia="zh-CN"/>
        </w:rPr>
        <w:t>138</w:t>
      </w:r>
      <w:r>
        <w:rPr>
          <w:rFonts w:hint="eastAsia"/>
        </w:rPr>
        <w:t xml:space="preserve">] </w:t>
      </w:r>
      <w:r>
        <w:rPr>
          <w:rFonts w:eastAsia="SimSun" w:hint="eastAsia"/>
          <w:lang w:val="en-US" w:eastAsia="zh-CN"/>
        </w:rPr>
        <w:tab/>
      </w:r>
      <w:r>
        <w:rPr>
          <w:rFonts w:hint="eastAsia"/>
        </w:rPr>
        <w:t>PCQM: A Full-Reference Quality Metric for Colored 3D Point Clouds, Gabriel Meynet, Yana Nehmé, Julie Digne, Guillaume Lavoué, https://hal.science/hal-02529668/document</w:t>
      </w:r>
    </w:p>
    <w:p w14:paraId="27F03278" w14:textId="77777777" w:rsidR="0009440A" w:rsidRDefault="008D2CFB">
      <w:pPr>
        <w:pStyle w:val="EX"/>
      </w:pPr>
      <w:r>
        <w:rPr>
          <w:rFonts w:hint="eastAsia"/>
        </w:rPr>
        <w:t>[</w:t>
      </w:r>
      <w:r>
        <w:rPr>
          <w:rFonts w:eastAsia="SimSun" w:hint="eastAsia"/>
          <w:lang w:eastAsia="zh-CN"/>
        </w:rPr>
        <w:t>139</w:t>
      </w:r>
      <w:r>
        <w:rPr>
          <w:rFonts w:hint="eastAsia"/>
        </w:rPr>
        <w:t xml:space="preserve">] </w:t>
      </w:r>
      <w:r>
        <w:rPr>
          <w:rFonts w:hint="eastAsia"/>
        </w:rPr>
        <w:tab/>
        <w:t>MPEG, mpeg-pcc-mmetric V1_1_7, https://github.com/MPEGGroup/mpeg-pcc-mmetric</w:t>
      </w:r>
    </w:p>
    <w:p w14:paraId="27F03279" w14:textId="77777777" w:rsidR="0009440A" w:rsidRDefault="008D2CFB">
      <w:pPr>
        <w:pStyle w:val="EX"/>
      </w:pPr>
      <w:r>
        <w:rPr>
          <w:rFonts w:hint="eastAsia"/>
        </w:rPr>
        <w:t>[</w:t>
      </w:r>
      <w:r>
        <w:rPr>
          <w:rFonts w:eastAsia="SimSun" w:hint="eastAsia"/>
          <w:lang w:eastAsia="zh-CN"/>
        </w:rPr>
        <w:t>140</w:t>
      </w:r>
      <w:r>
        <w:rPr>
          <w:rFonts w:hint="eastAsia"/>
        </w:rPr>
        <w:t>]</w:t>
      </w:r>
      <w:r>
        <w:rPr>
          <w:rFonts w:hint="eastAsia"/>
        </w:rPr>
        <w:tab/>
        <w:t>MPEG, Representative Renderer release 8.0, https://github.com/MPEGGroup/mpeg-3dg-renderer</w:t>
      </w:r>
    </w:p>
    <w:p w14:paraId="27F0327A" w14:textId="77777777" w:rsidR="0009440A" w:rsidRDefault="008D2CFB">
      <w:pPr>
        <w:pStyle w:val="EX"/>
      </w:pPr>
      <w:r>
        <w:rPr>
          <w:rFonts w:hint="eastAsia"/>
        </w:rPr>
        <w:t>[</w:t>
      </w:r>
      <w:r>
        <w:rPr>
          <w:rFonts w:eastAsia="SimSun" w:hint="eastAsia"/>
          <w:lang w:val="en-US" w:eastAsia="zh-CN"/>
        </w:rPr>
        <w:t>141</w:t>
      </w:r>
      <w:r>
        <w:rPr>
          <w:rFonts w:hint="eastAsia"/>
        </w:rPr>
        <w:t>]</w:t>
      </w:r>
      <w:r>
        <w:rPr>
          <w:rFonts w:eastAsia="SimSun" w:hint="eastAsia"/>
          <w:lang w:val="en-US" w:eastAsia="zh-CN"/>
        </w:rPr>
        <w:tab/>
      </w:r>
      <w:r>
        <w:rPr>
          <w:rFonts w:hint="eastAsia"/>
        </w:rPr>
        <w:t xml:space="preserve">MPEG, Subjective verification test report for V-PCC, </w:t>
      </w:r>
      <w:hyperlink r:id="rId50" w:history="1">
        <w:r>
          <w:rPr>
            <w:rStyle w:val="Hyperlink"/>
            <w:rFonts w:hint="eastAsia"/>
          </w:rPr>
          <w:t>https://www.mpeg.org/wp-content/uploads/mpeg_meetings/136_OnLine/w20992.zip</w:t>
        </w:r>
      </w:hyperlink>
    </w:p>
    <w:p w14:paraId="27F0327B" w14:textId="77777777" w:rsidR="0009440A" w:rsidRDefault="008D2CFB">
      <w:pPr>
        <w:pStyle w:val="EX"/>
      </w:pPr>
      <w:r>
        <w:rPr>
          <w:rFonts w:hint="eastAsia"/>
        </w:rPr>
        <w:t>[</w:t>
      </w:r>
      <w:r>
        <w:rPr>
          <w:rFonts w:eastAsia="SimSun" w:hint="eastAsia"/>
          <w:lang w:val="en-US" w:eastAsia="zh-CN"/>
        </w:rPr>
        <w:t>142</w:t>
      </w:r>
      <w:r>
        <w:rPr>
          <w:rFonts w:hint="eastAsia"/>
        </w:rPr>
        <w:t xml:space="preserve">] </w:t>
      </w:r>
      <w:r>
        <w:rPr>
          <w:rFonts w:eastAsia="SimSun" w:hint="eastAsia"/>
          <w:lang w:val="en-US" w:eastAsia="zh-CN"/>
        </w:rPr>
        <w:tab/>
      </w:r>
      <w:r>
        <w:rPr>
          <w:rFonts w:hint="eastAsia"/>
        </w:rPr>
        <w:t>ISO/IEC 23090-10 Carriage of visual volumetric video-based coding data – 1st edition</w:t>
      </w:r>
    </w:p>
    <w:p w14:paraId="27F0327C" w14:textId="77777777" w:rsidR="0009440A" w:rsidRDefault="008D2CFB">
      <w:pPr>
        <w:pStyle w:val="EX"/>
        <w:rPr>
          <w:rStyle w:val="Hyperlink"/>
          <w:color w:val="auto"/>
          <w:u w:val="none"/>
          <w:lang w:val="fr-FR"/>
        </w:rPr>
      </w:pPr>
      <w:r>
        <w:rPr>
          <w:lang w:val="fr-FR"/>
        </w:rPr>
        <w:t>[</w:t>
      </w:r>
      <w:r>
        <w:rPr>
          <w:rFonts w:eastAsia="SimSun" w:hint="eastAsia"/>
          <w:lang w:val="en-US" w:eastAsia="zh-CN"/>
        </w:rPr>
        <w:t>143</w:t>
      </w:r>
      <w:r>
        <w:rPr>
          <w:lang w:val="fr-FR"/>
        </w:rPr>
        <w:t xml:space="preserve">] </w:t>
      </w:r>
      <w:r>
        <w:rPr>
          <w:rFonts w:eastAsia="SimSun" w:hint="eastAsia"/>
          <w:lang w:val="en-US" w:eastAsia="zh-CN"/>
        </w:rPr>
        <w:tab/>
      </w:r>
      <w:hyperlink r:id="rId51" w:history="1">
        <w:r>
          <w:rPr>
            <w:rStyle w:val="Hyperlink"/>
            <w:color w:val="auto"/>
            <w:u w:val="none"/>
            <w:lang w:val="fr-FR"/>
          </w:rPr>
          <w:t>XD Productions, https://xdprod.com/</w:t>
        </w:r>
      </w:hyperlink>
    </w:p>
    <w:p w14:paraId="27F0327D" w14:textId="77777777" w:rsidR="0009440A" w:rsidRDefault="008D2CFB">
      <w:pPr>
        <w:pStyle w:val="EX"/>
      </w:pPr>
      <w:r>
        <w:t>[</w:t>
      </w:r>
      <w:r>
        <w:rPr>
          <w:rFonts w:eastAsia="SimSun" w:hint="eastAsia"/>
          <w:lang w:val="en-US" w:eastAsia="zh-CN"/>
        </w:rPr>
        <w:t>144</w:t>
      </w:r>
      <w:r>
        <w:t xml:space="preserve">] </w:t>
      </w:r>
      <w:r>
        <w:rPr>
          <w:rFonts w:eastAsia="SimSun" w:hint="eastAsia"/>
          <w:lang w:val="en-US" w:eastAsia="zh-CN"/>
        </w:rPr>
        <w:tab/>
      </w:r>
      <w:r>
        <w:t xml:space="preserve">Renderpeople free 4D People sample: </w:t>
      </w:r>
      <w:hyperlink r:id="rId52" w:history="1">
        <w:r>
          <w:rPr>
            <w:rStyle w:val="Hyperlink"/>
            <w:color w:val="auto"/>
            <w:u w:val="none"/>
          </w:rPr>
          <w:t>https://4dpeople.com/samples/</w:t>
        </w:r>
      </w:hyperlink>
    </w:p>
    <w:p w14:paraId="27F0327E" w14:textId="77777777" w:rsidR="0009440A" w:rsidRDefault="008D2CFB">
      <w:pPr>
        <w:pStyle w:val="EX"/>
      </w:pPr>
      <w:r>
        <w:t>[</w:t>
      </w:r>
      <w:r>
        <w:rPr>
          <w:rFonts w:eastAsia="SimSun" w:hint="eastAsia"/>
          <w:lang w:eastAsia="zh-CN"/>
        </w:rPr>
        <w:t>145</w:t>
      </w:r>
      <w:r>
        <w:t xml:space="preserve">] </w:t>
      </w:r>
      <w:r>
        <w:rPr>
          <w:rFonts w:eastAsia="SimSun" w:hint="eastAsia"/>
          <w:lang w:val="en-US" w:eastAsia="zh-CN"/>
        </w:rPr>
        <w:tab/>
      </w:r>
      <w:r>
        <w:t xml:space="preserve">Renderpeople 4D People catalogue: </w:t>
      </w:r>
      <w:hyperlink r:id="rId53" w:history="1">
        <w:r>
          <w:rPr>
            <w:rStyle w:val="Hyperlink"/>
            <w:color w:val="auto"/>
            <w:u w:val="none"/>
          </w:rPr>
          <w:t>https://4dpeople.com/</w:t>
        </w:r>
      </w:hyperlink>
    </w:p>
    <w:p w14:paraId="27F0327F" w14:textId="77777777" w:rsidR="0009440A" w:rsidRDefault="008D2CFB">
      <w:pPr>
        <w:pStyle w:val="EX"/>
      </w:pPr>
      <w:r>
        <w:t>[</w:t>
      </w:r>
      <w:r>
        <w:rPr>
          <w:rFonts w:eastAsia="SimSun" w:hint="eastAsia"/>
          <w:lang w:eastAsia="zh-CN"/>
        </w:rPr>
        <w:t>146</w:t>
      </w:r>
      <w:r>
        <w:t xml:space="preserve">] </w:t>
      </w:r>
      <w:r>
        <w:rPr>
          <w:rFonts w:eastAsia="SimSun" w:hint="eastAsia"/>
          <w:lang w:val="en-US" w:eastAsia="zh-CN"/>
        </w:rPr>
        <w:tab/>
      </w:r>
      <w:hyperlink r:id="rId54" w:history="1">
        <w:r>
          <w:rPr>
            <w:rStyle w:val="Hyperlink"/>
            <w:color w:val="auto"/>
            <w:u w:val="none"/>
          </w:rPr>
          <w:t>Ultra Video Group – UVG-VPC Dataset, https://ultravideo.fi/UVG-VPC/index.html</w:t>
        </w:r>
      </w:hyperlink>
    </w:p>
    <w:p w14:paraId="27F03280" w14:textId="77777777" w:rsidR="0009440A" w:rsidRDefault="008D2CFB">
      <w:pPr>
        <w:pStyle w:val="EX"/>
      </w:pPr>
      <w:r>
        <w:rPr>
          <w:rFonts w:hint="eastAsia"/>
        </w:rPr>
        <w:t>[</w:t>
      </w:r>
      <w:r>
        <w:rPr>
          <w:rFonts w:eastAsia="SimSun" w:hint="eastAsia"/>
          <w:lang w:eastAsia="zh-CN"/>
        </w:rPr>
        <w:t>147</w:t>
      </w:r>
      <w:r>
        <w:rPr>
          <w:rFonts w:hint="eastAsia"/>
        </w:rPr>
        <w:t xml:space="preserve">] </w:t>
      </w:r>
      <w:r>
        <w:rPr>
          <w:rFonts w:hint="eastAsia"/>
        </w:rPr>
        <w:tab/>
        <w:t xml:space="preserve">MPEG, V-PCC test model tmc2 release R25.0, https://github.com/MPEGGroup/mpeg-pcc-tmc2 </w:t>
      </w:r>
    </w:p>
    <w:p w14:paraId="27F03281" w14:textId="77777777" w:rsidR="0009440A" w:rsidRDefault="008D2CFB">
      <w:pPr>
        <w:pStyle w:val="EX"/>
      </w:pPr>
      <w:r>
        <w:rPr>
          <w:rFonts w:hint="eastAsia"/>
        </w:rPr>
        <w:t>[</w:t>
      </w:r>
      <w:r>
        <w:rPr>
          <w:rFonts w:eastAsia="SimSun" w:hint="eastAsia"/>
          <w:lang w:eastAsia="zh-CN"/>
        </w:rPr>
        <w:t>148</w:t>
      </w:r>
      <w:r>
        <w:rPr>
          <w:rFonts w:hint="eastAsia"/>
        </w:rPr>
        <w:t xml:space="preserve">] </w:t>
      </w:r>
      <w:r>
        <w:rPr>
          <w:rFonts w:eastAsia="SimSun" w:hint="eastAsia"/>
          <w:lang w:val="en-US" w:eastAsia="zh-CN"/>
        </w:rPr>
        <w:tab/>
      </w:r>
      <w:r>
        <w:rPr>
          <w:rFonts w:hint="eastAsia"/>
        </w:rPr>
        <w:t xml:space="preserve">MPEG, Random Access configuration, https://github.com/MPEGGroup/mpeg-pcc-tmc2/blob/master/cfg/ </w:t>
      </w:r>
    </w:p>
    <w:p w14:paraId="27F03282" w14:textId="77777777" w:rsidR="0009440A" w:rsidRDefault="008D2CFB">
      <w:pPr>
        <w:pStyle w:val="EX"/>
      </w:pPr>
      <w:r>
        <w:rPr>
          <w:rFonts w:hint="eastAsia"/>
        </w:rPr>
        <w:t>[</w:t>
      </w:r>
      <w:r>
        <w:rPr>
          <w:rFonts w:eastAsia="SimSun" w:hint="eastAsia"/>
          <w:lang w:eastAsia="zh-CN"/>
        </w:rPr>
        <w:t>149</w:t>
      </w:r>
      <w:r>
        <w:rPr>
          <w:rFonts w:hint="eastAsia"/>
        </w:rPr>
        <w:t>]</w:t>
      </w:r>
      <w:r>
        <w:rPr>
          <w:rFonts w:eastAsia="SimSun" w:hint="eastAsia"/>
          <w:lang w:val="en-US" w:eastAsia="zh-CN"/>
        </w:rPr>
        <w:tab/>
      </w:r>
      <w:r>
        <w:rPr>
          <w:rFonts w:hint="eastAsia"/>
        </w:rPr>
        <w:t xml:space="preserve">MPEG, Subjective verification test report for V-PCC, https://www.mpeg.org/wp-content/uploads/mpeg_meetings/136_OnLine/w20992.zip </w:t>
      </w:r>
    </w:p>
    <w:p w14:paraId="27F03283" w14:textId="77777777" w:rsidR="0009440A" w:rsidRDefault="008D2CFB">
      <w:pPr>
        <w:pStyle w:val="EX"/>
      </w:pPr>
      <w:r>
        <w:rPr>
          <w:rFonts w:hint="eastAsia"/>
        </w:rPr>
        <w:t>[</w:t>
      </w:r>
      <w:r>
        <w:rPr>
          <w:rFonts w:eastAsia="SimSun" w:hint="eastAsia"/>
          <w:lang w:eastAsia="zh-CN"/>
        </w:rPr>
        <w:t>150</w:t>
      </w:r>
      <w:r>
        <w:rPr>
          <w:rFonts w:hint="eastAsia"/>
        </w:rPr>
        <w:t xml:space="preserve">] </w:t>
      </w:r>
      <w:r>
        <w:rPr>
          <w:rFonts w:eastAsia="SimSun" w:hint="eastAsia"/>
          <w:lang w:val="en-US" w:eastAsia="zh-CN"/>
        </w:rPr>
        <w:tab/>
      </w:r>
      <w:r>
        <w:rPr>
          <w:rFonts w:hint="eastAsia"/>
        </w:rPr>
        <w:t>MPEG, Rate configuration, https://github.com/MPEGGroup/mpeg-pcc-tmc2/tree/master/cfg/rate</w:t>
      </w:r>
    </w:p>
    <w:p w14:paraId="27F03284" w14:textId="77777777" w:rsidR="0009440A" w:rsidRDefault="008D2CFB">
      <w:pPr>
        <w:pStyle w:val="EX"/>
      </w:pPr>
      <w:r>
        <w:rPr>
          <w:rFonts w:hint="eastAsia"/>
        </w:rPr>
        <w:t>[</w:t>
      </w:r>
      <w:r>
        <w:rPr>
          <w:rFonts w:eastAsia="SimSun" w:hint="eastAsia"/>
          <w:lang w:eastAsia="zh-CN"/>
        </w:rPr>
        <w:t>151</w:t>
      </w:r>
      <w:r>
        <w:rPr>
          <w:rFonts w:hint="eastAsia"/>
        </w:rPr>
        <w:t xml:space="preserve">] </w:t>
      </w:r>
      <w:r>
        <w:rPr>
          <w:rFonts w:eastAsia="SimSun" w:hint="eastAsia"/>
          <w:lang w:val="en-US" w:eastAsia="zh-CN"/>
        </w:rPr>
        <w:tab/>
      </w:r>
      <w:r>
        <w:rPr>
          <w:rFonts w:hint="eastAsia"/>
        </w:rPr>
        <w:t>List of camera paths and splat blend parameter options for each tested sequence</w:t>
      </w:r>
    </w:p>
    <w:p w14:paraId="27F03285" w14:textId="77777777" w:rsidR="0009440A" w:rsidRDefault="008D2CFB">
      <w:pPr>
        <w:pStyle w:val="EX"/>
      </w:pPr>
      <w:r>
        <w:rPr>
          <w:rFonts w:hint="eastAsia"/>
        </w:rPr>
        <w:t>[</w:t>
      </w:r>
      <w:r>
        <w:rPr>
          <w:rFonts w:eastAsia="SimSun" w:hint="eastAsia"/>
          <w:lang w:eastAsia="zh-CN"/>
        </w:rPr>
        <w:t>152</w:t>
      </w:r>
      <w:r>
        <w:rPr>
          <w:rFonts w:hint="eastAsia"/>
        </w:rPr>
        <w:t xml:space="preserve">] </w:t>
      </w:r>
      <w:r>
        <w:rPr>
          <w:rFonts w:eastAsia="SimSun" w:hint="eastAsia"/>
          <w:lang w:val="en-US" w:eastAsia="zh-CN"/>
        </w:rPr>
        <w:tab/>
      </w:r>
      <w:r>
        <w:rPr>
          <w:rFonts w:hint="eastAsia"/>
        </w:rPr>
        <w:t xml:space="preserve">SBTVD, SBTVD TV 3.0 test report for video, https://forumsbtvd.org.br/wp-content/uploads/2021/12/SBTVD-TV_3_0-VC-Report.pdf </w:t>
      </w:r>
    </w:p>
    <w:p w14:paraId="27F03286" w14:textId="77777777" w:rsidR="0009440A" w:rsidRDefault="008D2CFB">
      <w:pPr>
        <w:pStyle w:val="EX"/>
      </w:pPr>
      <w:r>
        <w:rPr>
          <w:rFonts w:hint="eastAsia"/>
        </w:rPr>
        <w:t>[</w:t>
      </w:r>
      <w:r>
        <w:rPr>
          <w:rFonts w:eastAsia="SimSun" w:hint="eastAsia"/>
          <w:lang w:eastAsia="zh-CN"/>
        </w:rPr>
        <w:t>153</w:t>
      </w:r>
      <w:r>
        <w:rPr>
          <w:rFonts w:hint="eastAsia"/>
        </w:rPr>
        <w:t xml:space="preserve">] </w:t>
      </w:r>
      <w:r>
        <w:rPr>
          <w:rFonts w:eastAsia="SimSun" w:hint="eastAsia"/>
          <w:lang w:val="en-US" w:eastAsia="zh-CN"/>
        </w:rPr>
        <w:tab/>
      </w:r>
      <w:r>
        <w:rPr>
          <w:rFonts w:hint="eastAsia"/>
        </w:rPr>
        <w:t>https://www.kddi-research.jp/newsrelease/2025/020601.html</w:t>
      </w:r>
    </w:p>
    <w:p w14:paraId="27F03287" w14:textId="77777777" w:rsidR="0009440A" w:rsidRDefault="008D2CFB">
      <w:pPr>
        <w:pStyle w:val="EX"/>
      </w:pPr>
      <w:r>
        <w:rPr>
          <w:rFonts w:hint="eastAsia"/>
        </w:rPr>
        <w:t>[</w:t>
      </w:r>
      <w:r>
        <w:rPr>
          <w:rFonts w:eastAsia="SimSun" w:hint="eastAsia"/>
          <w:lang w:eastAsia="zh-CN"/>
        </w:rPr>
        <w:t>154</w:t>
      </w:r>
      <w:r>
        <w:rPr>
          <w:rFonts w:hint="eastAsia"/>
        </w:rPr>
        <w:t xml:space="preserve">] </w:t>
      </w:r>
      <w:r>
        <w:rPr>
          <w:rFonts w:eastAsia="SimSun" w:hint="eastAsia"/>
          <w:lang w:val="en-US" w:eastAsia="zh-CN"/>
        </w:rPr>
        <w:tab/>
      </w:r>
      <w:r>
        <w:rPr>
          <w:rFonts w:hint="eastAsia"/>
        </w:rPr>
        <w:t>CfP for Dynamic Mesh Coding, https://www.mpeg.org/wp-content/uploads/mpeg_meetings/136_OnLine/w21000.zip</w:t>
      </w:r>
    </w:p>
    <w:p w14:paraId="27F03288" w14:textId="77777777" w:rsidR="0009440A" w:rsidRDefault="008D2CFB">
      <w:pPr>
        <w:pStyle w:val="EX"/>
      </w:pPr>
      <w:r>
        <w:rPr>
          <w:rFonts w:hint="eastAsia"/>
        </w:rPr>
        <w:t>[</w:t>
      </w:r>
      <w:r>
        <w:rPr>
          <w:rFonts w:eastAsia="SimSun" w:hint="eastAsia"/>
          <w:lang w:eastAsia="zh-CN"/>
        </w:rPr>
        <w:t>155</w:t>
      </w:r>
      <w:r>
        <w:rPr>
          <w:rFonts w:hint="eastAsia"/>
        </w:rPr>
        <w:t xml:space="preserve">] </w:t>
      </w:r>
      <w:r>
        <w:rPr>
          <w:rFonts w:eastAsia="SimSun" w:hint="eastAsia"/>
          <w:lang w:val="en-US" w:eastAsia="zh-CN"/>
        </w:rPr>
        <w:tab/>
      </w:r>
      <w:r>
        <w:rPr>
          <w:rFonts w:hint="eastAsia"/>
        </w:rPr>
        <w:t>Ilola, L., Kondrad, L., Schwarz, S., &amp; Hamza, A. (2022). An overview of the MPEG standard for storage and transport of visual volumetric video-based coding. Frontiers in Signal Processing, 2, 883943.</w:t>
      </w:r>
    </w:p>
    <w:p w14:paraId="27F03289" w14:textId="77777777" w:rsidR="0009440A" w:rsidRDefault="008D2CFB">
      <w:pPr>
        <w:pStyle w:val="EX"/>
      </w:pPr>
      <w:r>
        <w:rPr>
          <w:rFonts w:hint="eastAsia"/>
        </w:rPr>
        <w:t>[</w:t>
      </w:r>
      <w:r>
        <w:rPr>
          <w:rFonts w:eastAsia="SimSun" w:hint="eastAsia"/>
          <w:lang w:eastAsia="zh-CN"/>
        </w:rPr>
        <w:t>156</w:t>
      </w:r>
      <w:r>
        <w:rPr>
          <w:rFonts w:hint="eastAsia"/>
        </w:rPr>
        <w:t>]</w:t>
      </w:r>
      <w:r>
        <w:rPr>
          <w:rFonts w:eastAsia="SimSun" w:hint="eastAsia"/>
          <w:lang w:val="en-US" w:eastAsia="zh-CN"/>
        </w:rPr>
        <w:tab/>
      </w:r>
      <w:r>
        <w:rPr>
          <w:rFonts w:hint="eastAsia"/>
        </w:rPr>
        <w:t>Jing, Liqi. “Research on Video-based Dynamic Mesh Compression Technology and Proposed Improvements.” Advances in engineering research/Advances in Engineering Research, 2024, pp. 47–57, doi:10.2991/978-94-6463-518-8_6.</w:t>
      </w:r>
    </w:p>
    <w:p w14:paraId="27F0328A" w14:textId="77777777" w:rsidR="0009440A" w:rsidRDefault="008D2CFB">
      <w:pPr>
        <w:pStyle w:val="EX"/>
        <w:rPr>
          <w:lang w:val="en-US" w:eastAsia="zh-CN"/>
        </w:rPr>
      </w:pPr>
      <w:r>
        <w:rPr>
          <w:rFonts w:eastAsia="SimSun" w:hint="eastAsia"/>
          <w:lang w:val="en-US" w:eastAsia="zh-CN"/>
        </w:rPr>
        <w:t>[157]</w:t>
      </w:r>
      <w:r>
        <w:rPr>
          <w:rFonts w:eastAsia="SimSun" w:hint="eastAsia"/>
          <w:lang w:val="en-US" w:eastAsia="zh-CN"/>
        </w:rPr>
        <w:tab/>
      </w:r>
      <w:r>
        <w:t xml:space="preserve">3GPP TR 22.870 V0.3.1, </w:t>
      </w:r>
      <w:r>
        <w:rPr>
          <w:iCs/>
        </w:rPr>
        <w:t>Study on 6G Use Cases and Service Requirements</w:t>
      </w:r>
    </w:p>
    <w:p w14:paraId="27F0328B" w14:textId="77777777" w:rsidR="0009440A" w:rsidRDefault="008D2CFB">
      <w:pPr>
        <w:pStyle w:val="EX"/>
      </w:pPr>
      <w:r>
        <w:t>[</w:t>
      </w:r>
      <w:r>
        <w:rPr>
          <w:rFonts w:eastAsia="SimSun" w:hint="eastAsia"/>
          <w:lang w:val="en-US" w:eastAsia="zh-CN"/>
        </w:rPr>
        <w:t>158</w:t>
      </w:r>
      <w:r>
        <w:t>]</w:t>
      </w:r>
      <w:r>
        <w:tab/>
        <w:t>ITU-T Recommendation H.264 (08/2021): "Advanced video coding for generic audiovisual services".</w:t>
      </w:r>
    </w:p>
    <w:p w14:paraId="27F0328C" w14:textId="77777777" w:rsidR="0009440A" w:rsidRDefault="008D2CFB">
      <w:pPr>
        <w:pStyle w:val="EX"/>
      </w:pPr>
      <w:r>
        <w:t>[</w:t>
      </w:r>
      <w:r>
        <w:rPr>
          <w:rFonts w:eastAsia="SimSun" w:hint="eastAsia"/>
          <w:lang w:val="en-US" w:eastAsia="zh-CN"/>
        </w:rPr>
        <w:t>159</w:t>
      </w:r>
      <w:r>
        <w:t>]</w:t>
      </w:r>
      <w:r>
        <w:tab/>
        <w:t>ITU-T Recommendation H.265 (08/2021): "High efficiency video coding".</w:t>
      </w:r>
    </w:p>
    <w:p w14:paraId="27F0328D" w14:textId="77777777" w:rsidR="0009440A" w:rsidRDefault="008D2CFB">
      <w:pPr>
        <w:pStyle w:val="EX"/>
      </w:pPr>
      <w:r>
        <w:rPr>
          <w:rFonts w:hint="eastAsia"/>
        </w:rPr>
        <w:t>[</w:t>
      </w:r>
      <w:r>
        <w:rPr>
          <w:rFonts w:eastAsia="SimSun" w:hint="eastAsia"/>
          <w:lang w:val="en-US" w:eastAsia="zh-CN"/>
        </w:rPr>
        <w:t>160</w:t>
      </w:r>
      <w:r>
        <w:rPr>
          <w:rFonts w:hint="eastAsia"/>
        </w:rPr>
        <w:t xml:space="preserve">]  </w:t>
      </w:r>
      <w:r>
        <w:rPr>
          <w:rFonts w:eastAsia="SimSun" w:hint="eastAsia"/>
          <w:lang w:val="en-US" w:eastAsia="zh-CN"/>
        </w:rPr>
        <w:tab/>
      </w:r>
      <w:r>
        <w:rPr>
          <w:rFonts w:hint="eastAsia"/>
        </w:rPr>
        <w:t>ISO/IEC 23090-10:2022 (Amd1), “Information Technology — Coded Representation of Immersive media — Part 10: Carriage of Visual Volumetric Video-Based Coding Data”</w:t>
      </w:r>
    </w:p>
    <w:p w14:paraId="27F0328E" w14:textId="77777777" w:rsidR="0009440A" w:rsidRDefault="008D2CFB">
      <w:pPr>
        <w:pStyle w:val="EX"/>
      </w:pPr>
      <w:r>
        <w:rPr>
          <w:rFonts w:hint="eastAsia"/>
        </w:rPr>
        <w:t>[</w:t>
      </w:r>
      <w:r>
        <w:rPr>
          <w:rFonts w:eastAsia="SimSun" w:hint="eastAsia"/>
          <w:lang w:val="en-US" w:eastAsia="zh-CN"/>
        </w:rPr>
        <w:t>161</w:t>
      </w:r>
      <w:r>
        <w:rPr>
          <w:rFonts w:hint="eastAsia"/>
        </w:rPr>
        <w:t xml:space="preserve">] </w:t>
      </w:r>
      <w:r>
        <w:rPr>
          <w:rFonts w:eastAsia="SimSun" w:hint="eastAsia"/>
          <w:lang w:val="en-US" w:eastAsia="zh-CN"/>
        </w:rPr>
        <w:tab/>
      </w:r>
      <w:r>
        <w:rPr>
          <w:rFonts w:hint="eastAsia"/>
        </w:rPr>
        <w:t>Guede et al., IBC 2023, “Efficient Delivery and Rendering on Client Devices via MPEG-I Standards for Emerging Volumetric Video Experiences”. https://www.ibc.org/technical-papers/ibc2023-tech-papers-efficient-delivery-and-rendering-on-client-devices-via-mpeg-i-standards-for-emerging-volumetric-video-experiences/10277.article</w:t>
      </w:r>
    </w:p>
    <w:p w14:paraId="27F0328F" w14:textId="77777777" w:rsidR="0009440A" w:rsidRDefault="008D2CFB">
      <w:pPr>
        <w:pStyle w:val="EX"/>
      </w:pPr>
      <w:r>
        <w:rPr>
          <w:rFonts w:hint="eastAsia"/>
        </w:rPr>
        <w:t>[</w:t>
      </w:r>
      <w:r>
        <w:rPr>
          <w:rFonts w:eastAsia="SimSun" w:hint="eastAsia"/>
          <w:lang w:val="en-US" w:eastAsia="zh-CN"/>
        </w:rPr>
        <w:t>162</w:t>
      </w:r>
      <w:r>
        <w:rPr>
          <w:rFonts w:hint="eastAsia"/>
        </w:rPr>
        <w:t>]</w:t>
      </w:r>
      <w:r>
        <w:rPr>
          <w:rFonts w:eastAsia="SimSun" w:hint="eastAsia"/>
          <w:lang w:val="en-US" w:eastAsia="zh-CN"/>
        </w:rPr>
        <w:tab/>
      </w:r>
      <w:r>
        <w:rPr>
          <w:rFonts w:hint="eastAsia"/>
        </w:rPr>
        <w:t xml:space="preserve"> Dziembowski, B. Kroon, J. Jung (Eds.), Common test conditions for MPEG immersive video, ISO/IEC JTC 1/SC 29/WG 04 N 0372, July 2023, Geneva.</w:t>
      </w:r>
    </w:p>
    <w:p w14:paraId="27F03290" w14:textId="77777777" w:rsidR="0009440A" w:rsidRDefault="008D2CFB">
      <w:pPr>
        <w:pStyle w:val="EX"/>
      </w:pPr>
      <w:r>
        <w:rPr>
          <w:rFonts w:hint="eastAsia"/>
        </w:rPr>
        <w:lastRenderedPageBreak/>
        <w:t>[</w:t>
      </w:r>
      <w:r>
        <w:rPr>
          <w:rFonts w:eastAsia="SimSun" w:hint="eastAsia"/>
          <w:lang w:val="en-US" w:eastAsia="zh-CN"/>
        </w:rPr>
        <w:t>163</w:t>
      </w:r>
      <w:r>
        <w:rPr>
          <w:rFonts w:hint="eastAsia"/>
        </w:rPr>
        <w:t xml:space="preserve">] </w:t>
      </w:r>
      <w:r>
        <w:rPr>
          <w:rFonts w:eastAsia="SimSun" w:hint="eastAsia"/>
          <w:lang w:val="en-US" w:eastAsia="zh-CN"/>
        </w:rPr>
        <w:tab/>
      </w:r>
      <w:r>
        <w:rPr>
          <w:rFonts w:hint="eastAsia"/>
        </w:rPr>
        <w:t>D. Mieloch (Ed.), Verification test report of MPEG immersive video, ISO/IEC JTC 1/SC 29/WG 04 N 0341, April 2023, Antalya.</w:t>
      </w:r>
    </w:p>
    <w:p w14:paraId="27F03291" w14:textId="77777777" w:rsidR="0009440A" w:rsidRDefault="008D2CFB">
      <w:pPr>
        <w:pStyle w:val="EX"/>
      </w:pPr>
      <w:r>
        <w:rPr>
          <w:rFonts w:hint="eastAsia"/>
        </w:rPr>
        <w:t>[</w:t>
      </w:r>
      <w:r>
        <w:rPr>
          <w:rFonts w:eastAsia="SimSun" w:hint="eastAsia"/>
          <w:lang w:val="en-US" w:eastAsia="zh-CN"/>
        </w:rPr>
        <w:t>164</w:t>
      </w:r>
      <w:r>
        <w:rPr>
          <w:rFonts w:hint="eastAsia"/>
        </w:rPr>
        <w:t xml:space="preserve">] </w:t>
      </w:r>
      <w:r>
        <w:rPr>
          <w:rFonts w:eastAsia="SimSun" w:hint="eastAsia"/>
          <w:lang w:val="en-US" w:eastAsia="zh-CN"/>
        </w:rPr>
        <w:tab/>
      </w:r>
      <w:r>
        <w:rPr>
          <w:rFonts w:hint="eastAsia"/>
        </w:rPr>
        <w:t>B. Brand, Michel Bätz, Joachim Keinert, Camorph: a toolbox for conversion between camera parameter conversions, The International Archives of the Photogrammetry, Remote Sensing and Spatial Information Sciences, url: https://github.com/Fraunhofer-IIS/camorph, 2022.</w:t>
      </w:r>
    </w:p>
    <w:p w14:paraId="27F03292" w14:textId="77777777" w:rsidR="0009440A" w:rsidRDefault="008D2CFB">
      <w:pPr>
        <w:pStyle w:val="EX"/>
      </w:pPr>
      <w:r>
        <w:rPr>
          <w:rFonts w:hint="eastAsia"/>
        </w:rPr>
        <w:t>[</w:t>
      </w:r>
      <w:r>
        <w:rPr>
          <w:rFonts w:eastAsia="SimSun" w:hint="eastAsia"/>
          <w:lang w:val="en-US" w:eastAsia="zh-CN"/>
        </w:rPr>
        <w:t>165</w:t>
      </w:r>
      <w:r>
        <w:rPr>
          <w:rFonts w:hint="eastAsia"/>
        </w:rPr>
        <w:t xml:space="preserve">] </w:t>
      </w:r>
      <w:r>
        <w:rPr>
          <w:rFonts w:eastAsia="SimSun" w:hint="eastAsia"/>
          <w:lang w:val="en-US" w:eastAsia="zh-CN"/>
        </w:rPr>
        <w:tab/>
      </w:r>
      <w:r>
        <w:rPr>
          <w:rFonts w:hint="eastAsia"/>
        </w:rPr>
        <w:t>ISO/IEC 14496-15:2024: Carriage of network abstraction layer (NAL) unit structured video in the ISO base media file format.</w:t>
      </w:r>
    </w:p>
    <w:p w14:paraId="27F03293" w14:textId="77777777" w:rsidR="0009440A" w:rsidRDefault="008D2CFB">
      <w:pPr>
        <w:pStyle w:val="EX"/>
      </w:pPr>
      <w:r>
        <w:rPr>
          <w:rFonts w:hint="eastAsia"/>
        </w:rPr>
        <w:t>[</w:t>
      </w:r>
      <w:r>
        <w:rPr>
          <w:rFonts w:eastAsia="SimSun" w:hint="eastAsia"/>
          <w:lang w:val="en-US" w:eastAsia="zh-CN"/>
        </w:rPr>
        <w:t>166</w:t>
      </w:r>
      <w:r>
        <w:rPr>
          <w:rFonts w:hint="eastAsia"/>
        </w:rPr>
        <w:t>]</w:t>
      </w:r>
      <w:r>
        <w:rPr>
          <w:rFonts w:eastAsia="SimSun" w:hint="eastAsia"/>
          <w:lang w:val="en-US" w:eastAsia="zh-CN"/>
        </w:rPr>
        <w:tab/>
      </w:r>
      <w:r>
        <w:rPr>
          <w:rFonts w:hint="eastAsia"/>
        </w:rPr>
        <w:t>ISO/IEC 23090-12:2023: MPEG immersive video.</w:t>
      </w:r>
    </w:p>
    <w:p w14:paraId="27F03294" w14:textId="77777777" w:rsidR="0009440A" w:rsidRDefault="008D2CFB">
      <w:pPr>
        <w:pStyle w:val="EX"/>
      </w:pPr>
      <w:r>
        <w:rPr>
          <w:rFonts w:hint="eastAsia"/>
        </w:rPr>
        <w:t>[</w:t>
      </w:r>
      <w:r>
        <w:rPr>
          <w:rFonts w:eastAsia="SimSun" w:hint="eastAsia"/>
          <w:lang w:val="en-US" w:eastAsia="zh-CN"/>
        </w:rPr>
        <w:t>167</w:t>
      </w:r>
      <w:r>
        <w:rPr>
          <w:rFonts w:hint="eastAsia"/>
        </w:rPr>
        <w:t xml:space="preserve">] </w:t>
      </w:r>
      <w:r>
        <w:rPr>
          <w:rFonts w:eastAsia="SimSun" w:hint="eastAsia"/>
          <w:lang w:val="en-US" w:eastAsia="zh-CN"/>
        </w:rPr>
        <w:tab/>
      </w:r>
      <w:r>
        <w:rPr>
          <w:rFonts w:hint="eastAsia"/>
        </w:rPr>
        <w:t>ITU-T H.265:2024 | ISO/IEC 23008-2:2024, Annex G: Multiview high efficiency video coding (MV-HEVC).</w:t>
      </w:r>
    </w:p>
    <w:p w14:paraId="27F03295" w14:textId="77777777" w:rsidR="0009440A" w:rsidRDefault="008D2CFB">
      <w:pPr>
        <w:pStyle w:val="EX"/>
      </w:pPr>
      <w:r>
        <w:t>[</w:t>
      </w:r>
      <w:r>
        <w:rPr>
          <w:rFonts w:eastAsia="SimSun" w:hint="eastAsia"/>
          <w:lang w:eastAsia="zh-CN"/>
        </w:rPr>
        <w:t>168</w:t>
      </w:r>
      <w:r>
        <w:t>]</w:t>
      </w:r>
      <w:r>
        <w:tab/>
        <w:t>J.Y. Jeong, J. Kim, B.H. Lee, K.J. Yun, W. Cheong, S.H. Yoo, [INVR] Multiview dataset Classroom and Bartender for 3D INVR activity, ISO/IEC JTC1/SC29/WG4 MPEG VC/M69151, Sapporo, Japan, July 2024.</w:t>
      </w:r>
    </w:p>
    <w:p w14:paraId="27F03296" w14:textId="77777777" w:rsidR="0009440A" w:rsidRDefault="008D2CFB">
      <w:pPr>
        <w:pStyle w:val="EX"/>
      </w:pPr>
      <w:r>
        <w:t>[</w:t>
      </w:r>
      <w:r>
        <w:rPr>
          <w:rFonts w:eastAsia="SimSun" w:hint="eastAsia"/>
          <w:lang w:eastAsia="zh-CN"/>
        </w:rPr>
        <w:t>169</w:t>
      </w:r>
      <w:r>
        <w:t>]</w:t>
      </w:r>
      <w:r>
        <w:tab/>
        <w:t xml:space="preserve">Overview and Efficiency of Decoder-Side Depth Estimation in MPEG Immersive Video, IEEE Transactions on Circuits and Systems for Video Technology, doi: 10.1109/TCSVT.2022.3162916,  ode: </w:t>
      </w:r>
      <w:hyperlink r:id="rId55" w:history="1">
        <w:r>
          <w:rPr>
            <w:rStyle w:val="Hyperlink"/>
          </w:rPr>
          <w:t>https://gitlab.com/mpeg-i-visual/ivde</w:t>
        </w:r>
      </w:hyperlink>
      <w:r>
        <w:t>.</w:t>
      </w:r>
    </w:p>
    <w:p w14:paraId="27F03297" w14:textId="77777777" w:rsidR="0009440A" w:rsidRDefault="008D2CFB">
      <w:pPr>
        <w:ind w:left="1702" w:hanging="1418"/>
        <w:jc w:val="both"/>
        <w:rPr>
          <w:lang w:val="da-DK"/>
        </w:rPr>
      </w:pPr>
      <w:r>
        <w:rPr>
          <w:rFonts w:hint="eastAsia"/>
          <w:lang w:val="da-DK"/>
        </w:rPr>
        <w:t>[</w:t>
      </w:r>
      <w:r>
        <w:rPr>
          <w:rFonts w:eastAsia="SimSun" w:hint="eastAsia"/>
          <w:lang w:val="da-DK" w:eastAsia="zh-CN"/>
        </w:rPr>
        <w:t>170</w:t>
      </w:r>
      <w:r>
        <w:rPr>
          <w:rFonts w:hint="eastAsia"/>
          <w:lang w:val="da-DK"/>
        </w:rPr>
        <w:t>]</w:t>
      </w:r>
      <w:r>
        <w:rPr>
          <w:rFonts w:eastAsia="SimSun" w:hint="eastAsia"/>
          <w:lang w:val="en-US" w:eastAsia="zh-CN"/>
        </w:rPr>
        <w:tab/>
      </w:r>
      <w:r>
        <w:rPr>
          <w:rFonts w:hint="eastAsia"/>
          <w:lang w:val="da-DK"/>
        </w:rPr>
        <w:t>Encoder guidelines for MPEG immersive video, ISO/IEC JTC 1/SC 29/WG 04/N 660, April 2025, url: https://www.mpeg.org/wp-content/uploads/mpeg_meetings/150_OnLine/w25085.zip, Online.</w:t>
      </w:r>
    </w:p>
    <w:p w14:paraId="27F03298" w14:textId="77777777" w:rsidR="0009440A" w:rsidRDefault="008D2CFB">
      <w:pPr>
        <w:pStyle w:val="EX"/>
      </w:pPr>
      <w:r>
        <w:t>[</w:t>
      </w:r>
      <w:r>
        <w:rPr>
          <w:rFonts w:eastAsia="SimSun" w:hint="eastAsia"/>
          <w:lang w:eastAsia="zh-CN"/>
        </w:rPr>
        <w:t>171</w:t>
      </w:r>
      <w:r>
        <w:t>]</w:t>
      </w:r>
      <w:r>
        <w:tab/>
        <w:t>Sun, Y., Lu, A. and Yu, L., 2017. Weighted-to-spherically-uniform quality evaluation for omnidirectional video. IEEE signal processing letters, 24(9), pp.1408-1412.</w:t>
      </w:r>
    </w:p>
    <w:p w14:paraId="27F03299" w14:textId="77777777" w:rsidR="0009440A" w:rsidRDefault="008D2CFB">
      <w:pPr>
        <w:pStyle w:val="EX"/>
      </w:pPr>
      <w:r>
        <w:t>[</w:t>
      </w:r>
      <w:r>
        <w:rPr>
          <w:rFonts w:eastAsia="SimSun" w:hint="eastAsia"/>
          <w:lang w:eastAsia="zh-CN"/>
        </w:rPr>
        <w:t>172</w:t>
      </w:r>
      <w:r>
        <w:t>]</w:t>
      </w:r>
      <w:r>
        <w:tab/>
        <w:t>A. Dziembowski, W. Nowak, J. Stankowski, "IV-SSIM - The Structural Similarity Metric for Immersive Video", Applied Sciences, Vol. 14, No. 16, Aug 2024, doi: 10.3390/app14167090.</w:t>
      </w:r>
    </w:p>
    <w:p w14:paraId="27F0329A" w14:textId="77777777" w:rsidR="0009440A" w:rsidRDefault="0009440A">
      <w:pPr>
        <w:pStyle w:val="EX"/>
        <w:ind w:left="0" w:firstLine="0"/>
        <w:rPr>
          <w:rFonts w:eastAsia="SimSun"/>
          <w:lang w:val="en-US" w:eastAsia="zh-CN"/>
        </w:rPr>
      </w:pPr>
    </w:p>
    <w:p w14:paraId="27F0329B" w14:textId="77777777" w:rsidR="0009440A" w:rsidRDefault="008D2CFB">
      <w:pPr>
        <w:pStyle w:val="Heading1"/>
      </w:pPr>
      <w:bookmarkStart w:id="123" w:name="definitions"/>
      <w:bookmarkStart w:id="124" w:name="_Toc32741"/>
      <w:bookmarkStart w:id="125" w:name="_Toc8555"/>
      <w:bookmarkStart w:id="126" w:name="_Toc15427"/>
      <w:bookmarkStart w:id="127" w:name="_Toc3784"/>
      <w:bookmarkStart w:id="128" w:name="_Toc29934"/>
      <w:bookmarkStart w:id="129" w:name="_Toc27604"/>
      <w:bookmarkStart w:id="130" w:name="_Toc13098"/>
      <w:bookmarkStart w:id="131" w:name="_Toc28290"/>
      <w:bookmarkStart w:id="132" w:name="_Toc8201"/>
      <w:bookmarkStart w:id="133" w:name="_Toc22485"/>
      <w:bookmarkStart w:id="134" w:name="_Toc14804"/>
      <w:bookmarkStart w:id="135" w:name="_Toc18677"/>
      <w:bookmarkStart w:id="136" w:name="_Toc15640"/>
      <w:bookmarkStart w:id="137" w:name="_Toc29681"/>
      <w:bookmarkStart w:id="138" w:name="_Toc31995"/>
      <w:bookmarkStart w:id="139" w:name="_Toc175338099"/>
      <w:bookmarkStart w:id="140" w:name="_Toc7767"/>
      <w:bookmarkStart w:id="141" w:name="_Toc294"/>
      <w:bookmarkStart w:id="142" w:name="_Toc2157"/>
      <w:bookmarkStart w:id="143" w:name="_Toc30592"/>
      <w:bookmarkStart w:id="144" w:name="_Toc20521"/>
      <w:bookmarkStart w:id="145" w:name="_Toc28664"/>
      <w:bookmarkStart w:id="146" w:name="_Toc10926"/>
      <w:bookmarkStart w:id="147" w:name="_Toc210312806"/>
      <w:bookmarkStart w:id="148" w:name="_Toc210313576"/>
      <w:bookmarkEnd w:id="123"/>
      <w:r>
        <w:t>3</w:t>
      </w:r>
      <w:r>
        <w:tab/>
        <w:t>Definitions of terms, symbols and abbreviations</w:t>
      </w:r>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p>
    <w:p w14:paraId="27F0329C" w14:textId="77777777" w:rsidR="0009440A" w:rsidRDefault="008D2CFB">
      <w:pPr>
        <w:pStyle w:val="Guidance"/>
      </w:pPr>
      <w:r>
        <w:t>This clause and its three subclauses are mandatory. The contents shall be shown as "void" if the TS/TR does not define any terms, symbols, or abbreviations.</w:t>
      </w:r>
    </w:p>
    <w:p w14:paraId="27F0329D" w14:textId="77777777" w:rsidR="0009440A" w:rsidRDefault="008D2CFB">
      <w:pPr>
        <w:pStyle w:val="Heading2"/>
      </w:pPr>
      <w:bookmarkStart w:id="149" w:name="_Toc17623"/>
      <w:bookmarkStart w:id="150" w:name="_Toc9589"/>
      <w:bookmarkStart w:id="151" w:name="_Toc6028"/>
      <w:bookmarkStart w:id="152" w:name="_Toc26888"/>
      <w:bookmarkStart w:id="153" w:name="_Toc21812"/>
      <w:bookmarkStart w:id="154" w:name="_Toc28961"/>
      <w:bookmarkStart w:id="155" w:name="_Toc2747"/>
      <w:bookmarkStart w:id="156" w:name="_Toc22651"/>
      <w:bookmarkStart w:id="157" w:name="_Toc6396"/>
      <w:bookmarkStart w:id="158" w:name="_Toc30414"/>
      <w:bookmarkStart w:id="159" w:name="_Toc7879"/>
      <w:bookmarkStart w:id="160" w:name="_Toc20664"/>
      <w:bookmarkStart w:id="161" w:name="_Toc6808"/>
      <w:bookmarkStart w:id="162" w:name="_Toc22963"/>
      <w:bookmarkStart w:id="163" w:name="_Toc7317"/>
      <w:bookmarkStart w:id="164" w:name="_Toc8281"/>
      <w:bookmarkStart w:id="165" w:name="_Toc175338100"/>
      <w:bookmarkStart w:id="166" w:name="_Toc726"/>
      <w:bookmarkStart w:id="167" w:name="_Toc4047"/>
      <w:bookmarkStart w:id="168" w:name="_Toc32554"/>
      <w:bookmarkStart w:id="169" w:name="_Toc16976"/>
      <w:bookmarkStart w:id="170" w:name="_Toc26485"/>
      <w:bookmarkStart w:id="171" w:name="_Toc2627"/>
      <w:bookmarkStart w:id="172" w:name="_Toc210312807"/>
      <w:bookmarkStart w:id="173" w:name="_Toc210313577"/>
      <w:r>
        <w:t>3.1</w:t>
      </w:r>
      <w:r>
        <w:tab/>
        <w:t>Terms</w:t>
      </w:r>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p>
    <w:p w14:paraId="27F0329E" w14:textId="77777777" w:rsidR="0009440A" w:rsidRDefault="008D2CFB">
      <w:r>
        <w:t>For the purposes of the present document, the terms given in 3GPP TR 21.905 [1] and the following apply. A term defined in the present document takes precedence over the definition of the same term, if any, in 3GPP TR 21.905 [1].</w:t>
      </w:r>
    </w:p>
    <w:p w14:paraId="27F0329F" w14:textId="77777777" w:rsidR="0009440A" w:rsidRDefault="008D2CFB">
      <w:r>
        <w:rPr>
          <w:rFonts w:hint="eastAsia"/>
          <w:b/>
        </w:rPr>
        <w:t>Beyond 2D</w:t>
      </w:r>
      <w:r>
        <w:rPr>
          <w:b/>
        </w:rPr>
        <w:t xml:space="preserve"> (B2D):</w:t>
      </w:r>
      <w:r>
        <w:t xml:space="preserve"> </w:t>
      </w:r>
      <w:r>
        <w:rPr>
          <w:rFonts w:hint="eastAsia"/>
        </w:rPr>
        <w:t xml:space="preserve">refers to video technologies that go beyond traditional two-dimensional </w:t>
      </w:r>
      <w:r>
        <w:t>video</w:t>
      </w:r>
      <w:r>
        <w:rPr>
          <w:rFonts w:hint="eastAsia"/>
        </w:rPr>
        <w:t>, offering enhanced depth, or immersive experiences</w:t>
      </w:r>
      <w:r>
        <w:t xml:space="preserve"> and may be combined with interactivity.</w:t>
      </w:r>
    </w:p>
    <w:p w14:paraId="27F032A0" w14:textId="77777777" w:rsidR="0009440A" w:rsidRDefault="008D2CFB">
      <w:pPr>
        <w:rPr>
          <w:szCs w:val="24"/>
          <w:lang w:val="en-US" w:eastAsia="zh-CN"/>
        </w:rPr>
      </w:pPr>
      <w:r>
        <w:rPr>
          <w:rFonts w:hint="eastAsia"/>
          <w:b/>
        </w:rPr>
        <w:t>B2D</w:t>
      </w:r>
      <w:r>
        <w:rPr>
          <w:rFonts w:eastAsia="SimSun" w:hint="eastAsia"/>
          <w:b/>
          <w:lang w:val="en-US" w:eastAsia="zh-CN"/>
        </w:rPr>
        <w:t xml:space="preserve"> Video Encoder</w:t>
      </w:r>
      <w:r>
        <w:rPr>
          <w:b/>
        </w:rPr>
        <w:t>:</w:t>
      </w:r>
      <w:r>
        <w:t xml:space="preserve"> </w:t>
      </w:r>
      <w:r>
        <w:rPr>
          <w:szCs w:val="24"/>
          <w:lang w:val="en-US" w:eastAsia="zh-CN"/>
        </w:rPr>
        <w:t>executes a processing step that will result in a Beyond 2D video bitstream that includes a digitally compressed version of the B2D</w:t>
      </w:r>
      <w:r>
        <w:rPr>
          <w:rFonts w:hint="eastAsia"/>
          <w:szCs w:val="24"/>
          <w:lang w:val="en-US" w:eastAsia="zh-CN"/>
        </w:rPr>
        <w:t xml:space="preserve"> video</w:t>
      </w:r>
      <w:r>
        <w:rPr>
          <w:szCs w:val="24"/>
          <w:lang w:val="en-US" w:eastAsia="zh-CN"/>
        </w:rPr>
        <w:t xml:space="preserve"> along with optional metadata</w:t>
      </w:r>
      <w:r>
        <w:rPr>
          <w:rFonts w:hint="eastAsia"/>
          <w:szCs w:val="24"/>
          <w:lang w:val="en-US" w:eastAsia="zh-CN"/>
        </w:rPr>
        <w:t>.</w:t>
      </w:r>
    </w:p>
    <w:p w14:paraId="27F032A1" w14:textId="77777777" w:rsidR="0009440A" w:rsidRDefault="008D2CFB">
      <w:pPr>
        <w:rPr>
          <w:szCs w:val="24"/>
          <w:lang w:val="en-US" w:eastAsia="zh-CN"/>
        </w:rPr>
      </w:pPr>
      <w:r>
        <w:rPr>
          <w:rFonts w:hint="eastAsia"/>
          <w:b/>
        </w:rPr>
        <w:t>B2D</w:t>
      </w:r>
      <w:r>
        <w:rPr>
          <w:rFonts w:eastAsia="SimSun" w:hint="eastAsia"/>
          <w:b/>
          <w:lang w:val="en-US" w:eastAsia="zh-CN"/>
        </w:rPr>
        <w:t xml:space="preserve"> Video Decoder</w:t>
      </w:r>
      <w:r>
        <w:rPr>
          <w:b/>
        </w:rPr>
        <w:t>:</w:t>
      </w:r>
      <w:r>
        <w:t xml:space="preserve"> </w:t>
      </w:r>
      <w:r>
        <w:rPr>
          <w:szCs w:val="24"/>
          <w:lang w:val="en-US" w:eastAsia="zh-CN"/>
        </w:rPr>
        <w:t>decodes the B2D video bitstream and recovers a B2D</w:t>
      </w:r>
      <w:r>
        <w:rPr>
          <w:rFonts w:hint="eastAsia"/>
          <w:szCs w:val="24"/>
          <w:lang w:val="en-US" w:eastAsia="zh-CN"/>
        </w:rPr>
        <w:t xml:space="preserve"> video</w:t>
      </w:r>
      <w:r>
        <w:rPr>
          <w:szCs w:val="24"/>
          <w:lang w:val="en-US" w:eastAsia="zh-CN"/>
        </w:rPr>
        <w:t xml:space="preserve"> format</w:t>
      </w:r>
      <w:r>
        <w:rPr>
          <w:rFonts w:hint="eastAsia"/>
          <w:szCs w:val="24"/>
          <w:lang w:val="en-US" w:eastAsia="zh-CN"/>
        </w:rPr>
        <w:t>.</w:t>
      </w:r>
    </w:p>
    <w:p w14:paraId="27F032A2" w14:textId="77777777" w:rsidR="0009440A" w:rsidRDefault="008D2CFB">
      <w:pPr>
        <w:rPr>
          <w:rFonts w:eastAsia="SimSun"/>
          <w:lang w:val="en-US" w:eastAsia="zh-CN"/>
        </w:rPr>
      </w:pPr>
      <w:r>
        <w:rPr>
          <w:rFonts w:eastAsia="SimSun" w:hint="eastAsia"/>
          <w:b/>
          <w:lang w:val="en-US" w:eastAsia="zh-CN"/>
        </w:rPr>
        <w:t>V</w:t>
      </w:r>
      <w:r>
        <w:rPr>
          <w:rFonts w:hint="eastAsia"/>
          <w:b/>
        </w:rPr>
        <w:t xml:space="preserve">olumetric </w:t>
      </w:r>
      <w:r>
        <w:rPr>
          <w:rFonts w:eastAsia="SimSun" w:hint="eastAsia"/>
          <w:b/>
          <w:lang w:val="en-US" w:eastAsia="zh-CN"/>
        </w:rPr>
        <w:t>V</w:t>
      </w:r>
      <w:r>
        <w:rPr>
          <w:rFonts w:hint="eastAsia"/>
          <w:b/>
        </w:rPr>
        <w:t>ideo</w:t>
      </w:r>
      <w:r>
        <w:rPr>
          <w:b/>
        </w:rPr>
        <w:t>:</w:t>
      </w:r>
      <w:r>
        <w:rPr>
          <w:rStyle w:val="normaltextrun"/>
          <w:color w:val="000000"/>
          <w:shd w:val="clear" w:color="auto" w:fill="FFFFFF"/>
        </w:rPr>
        <w:t xml:space="preserve"> A frame-based immersive experience whereby each frame represents a volumetric region in 3D space in which any point is either non-occupied or has a colour that may depend on the viewing directi</w:t>
      </w:r>
      <w:r>
        <w:rPr>
          <w:rStyle w:val="normaltextrun"/>
          <w:rFonts w:eastAsia="SimSun" w:hint="eastAsia"/>
          <w:color w:val="000000"/>
          <w:shd w:val="clear" w:color="auto" w:fill="FFFFFF"/>
          <w:lang w:val="en-US" w:eastAsia="zh-CN"/>
        </w:rPr>
        <w:t>on.</w:t>
      </w:r>
    </w:p>
    <w:p w14:paraId="27F032A3" w14:textId="77777777" w:rsidR="0009440A" w:rsidRDefault="008D2CFB">
      <w:pPr>
        <w:pStyle w:val="Heading2"/>
      </w:pPr>
      <w:bookmarkStart w:id="174" w:name="_Toc28977"/>
      <w:bookmarkStart w:id="175" w:name="_Toc5255"/>
      <w:bookmarkStart w:id="176" w:name="_Toc17979"/>
      <w:bookmarkStart w:id="177" w:name="_Toc32142"/>
      <w:bookmarkStart w:id="178" w:name="_Toc13071"/>
      <w:bookmarkStart w:id="179" w:name="_Toc16087"/>
      <w:bookmarkStart w:id="180" w:name="_Toc9591"/>
      <w:bookmarkStart w:id="181" w:name="_Toc15830"/>
      <w:bookmarkStart w:id="182" w:name="_Toc22315"/>
      <w:bookmarkStart w:id="183" w:name="_Toc6101"/>
      <w:bookmarkStart w:id="184" w:name="_Toc3868"/>
      <w:bookmarkStart w:id="185" w:name="_Toc10995"/>
      <w:bookmarkStart w:id="186" w:name="_Toc10188"/>
      <w:bookmarkStart w:id="187" w:name="_Toc28478"/>
      <w:bookmarkStart w:id="188" w:name="_Toc25341"/>
      <w:bookmarkStart w:id="189" w:name="_Toc16575"/>
      <w:bookmarkStart w:id="190" w:name="_Toc16869"/>
      <w:bookmarkStart w:id="191" w:name="_Toc24804"/>
      <w:bookmarkStart w:id="192" w:name="_Toc9931"/>
      <w:bookmarkStart w:id="193" w:name="_Toc10714"/>
      <w:bookmarkStart w:id="194" w:name="_Toc175338101"/>
      <w:bookmarkStart w:id="195" w:name="_Toc28159"/>
      <w:bookmarkStart w:id="196" w:name="_Toc24062"/>
      <w:bookmarkStart w:id="197" w:name="_Toc210312808"/>
      <w:bookmarkStart w:id="198" w:name="_Toc210313578"/>
      <w:r>
        <w:t>3.2</w:t>
      </w:r>
      <w:r>
        <w:tab/>
        <w:t>Symbols</w:t>
      </w:r>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p>
    <w:p w14:paraId="27F032A4" w14:textId="77777777" w:rsidR="0009440A" w:rsidRDefault="008D2CFB">
      <w:pPr>
        <w:keepNext/>
      </w:pPr>
      <w:r>
        <w:t>For the purposes of the present document, the following symbols apply:</w:t>
      </w:r>
    </w:p>
    <w:p w14:paraId="27F032A5" w14:textId="77777777" w:rsidR="0009440A" w:rsidRDefault="008D2CFB">
      <w:pPr>
        <w:pStyle w:val="Guidance"/>
      </w:pPr>
      <w:r>
        <w:t>Symbol format (EW)</w:t>
      </w:r>
    </w:p>
    <w:p w14:paraId="27F032A6" w14:textId="77777777" w:rsidR="0009440A" w:rsidRDefault="008D2CFB">
      <w:pPr>
        <w:pStyle w:val="EW"/>
      </w:pPr>
      <w:r>
        <w:t>&lt;symbol&gt;</w:t>
      </w:r>
      <w:r>
        <w:tab/>
        <w:t>&lt;Explanation&gt;</w:t>
      </w:r>
    </w:p>
    <w:p w14:paraId="27F032A7" w14:textId="77777777" w:rsidR="0009440A" w:rsidRDefault="0009440A">
      <w:pPr>
        <w:pStyle w:val="EW"/>
      </w:pPr>
    </w:p>
    <w:p w14:paraId="27F032A8" w14:textId="77777777" w:rsidR="0009440A" w:rsidRDefault="008D2CFB">
      <w:pPr>
        <w:pStyle w:val="Heading2"/>
      </w:pPr>
      <w:bookmarkStart w:id="199" w:name="_Toc11049"/>
      <w:bookmarkStart w:id="200" w:name="_Toc13296"/>
      <w:bookmarkStart w:id="201" w:name="_Toc18059"/>
      <w:bookmarkStart w:id="202" w:name="_Toc21388"/>
      <w:bookmarkStart w:id="203" w:name="_Toc22897"/>
      <w:bookmarkStart w:id="204" w:name="_Toc7017"/>
      <w:bookmarkStart w:id="205" w:name="_Toc26933"/>
      <w:bookmarkStart w:id="206" w:name="_Toc25884"/>
      <w:bookmarkStart w:id="207" w:name="_Toc5736"/>
      <w:bookmarkStart w:id="208" w:name="_Toc24735"/>
      <w:bookmarkStart w:id="209" w:name="_Toc14044"/>
      <w:bookmarkStart w:id="210" w:name="_Toc10337"/>
      <w:bookmarkStart w:id="211" w:name="_Toc3120"/>
      <w:bookmarkStart w:id="212" w:name="_Toc18199"/>
      <w:bookmarkStart w:id="213" w:name="_Toc5947"/>
      <w:bookmarkStart w:id="214" w:name="_Toc2650"/>
      <w:bookmarkStart w:id="215" w:name="_Toc13528"/>
      <w:bookmarkStart w:id="216" w:name="_Toc32532"/>
      <w:bookmarkStart w:id="217" w:name="_Toc27938"/>
      <w:bookmarkStart w:id="218" w:name="_Toc3951"/>
      <w:bookmarkStart w:id="219" w:name="_Toc21962"/>
      <w:bookmarkStart w:id="220" w:name="_Toc175338102"/>
      <w:bookmarkStart w:id="221" w:name="_Toc7459"/>
      <w:bookmarkStart w:id="222" w:name="_Toc210312809"/>
      <w:bookmarkStart w:id="223" w:name="_Toc210313579"/>
      <w:r>
        <w:lastRenderedPageBreak/>
        <w:t>3.3</w:t>
      </w:r>
      <w:r>
        <w:tab/>
        <w:t>Abbreviations</w:t>
      </w:r>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p>
    <w:p w14:paraId="27F032A9" w14:textId="77777777" w:rsidR="0009440A" w:rsidRDefault="008D2CFB">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27F032AA" w14:textId="77777777" w:rsidR="0009440A" w:rsidRDefault="008D2CFB">
      <w:pPr>
        <w:pStyle w:val="EW"/>
      </w:pPr>
      <w:r>
        <w:rPr>
          <w:rFonts w:hint="eastAsia"/>
        </w:rPr>
        <w:t>AAC</w:t>
      </w:r>
      <w:r>
        <w:tab/>
      </w:r>
      <w:r>
        <w:rPr>
          <w:rFonts w:hint="eastAsia"/>
        </w:rPr>
        <w:t xml:space="preserve">Advanced Audio Coding </w:t>
      </w:r>
    </w:p>
    <w:p w14:paraId="27F032AB" w14:textId="77777777" w:rsidR="0009440A" w:rsidRDefault="008D2CFB">
      <w:pPr>
        <w:pStyle w:val="EW"/>
        <w:rPr>
          <w:rFonts w:eastAsia="SimSun"/>
          <w:lang w:val="en-US" w:eastAsia="zh-CN"/>
        </w:rPr>
      </w:pPr>
      <w:r>
        <w:rPr>
          <w:rFonts w:eastAsia="SimSun" w:hint="eastAsia"/>
          <w:lang w:val="en-US" w:eastAsia="zh-CN"/>
        </w:rPr>
        <w:t>ABR</w:t>
      </w:r>
      <w:r>
        <w:rPr>
          <w:rFonts w:eastAsia="SimSun" w:hint="eastAsia"/>
          <w:lang w:val="en-US" w:eastAsia="zh-CN"/>
        </w:rPr>
        <w:tab/>
        <w:t>Adaptive BitRate</w:t>
      </w:r>
    </w:p>
    <w:p w14:paraId="27F032AC" w14:textId="77777777" w:rsidR="0009440A" w:rsidRDefault="008D2CFB">
      <w:pPr>
        <w:pStyle w:val="EW"/>
        <w:rPr>
          <w:lang w:val="fr-FR"/>
        </w:rPr>
      </w:pPr>
      <w:r>
        <w:rPr>
          <w:rFonts w:hint="eastAsia"/>
          <w:lang w:val="fr-FR"/>
        </w:rPr>
        <w:t>AI</w:t>
      </w:r>
      <w:r>
        <w:rPr>
          <w:rFonts w:eastAsia="SimSun" w:hint="eastAsia"/>
          <w:lang w:val="fr-FR" w:eastAsia="zh-CN"/>
        </w:rPr>
        <w:tab/>
      </w:r>
      <w:r>
        <w:rPr>
          <w:rFonts w:hint="eastAsia"/>
          <w:lang w:val="fr-FR"/>
        </w:rPr>
        <w:t xml:space="preserve">Artificial Intelligence </w:t>
      </w:r>
    </w:p>
    <w:p w14:paraId="27F032AD" w14:textId="77777777" w:rsidR="0009440A" w:rsidRDefault="008D2CFB">
      <w:pPr>
        <w:pStyle w:val="EW"/>
        <w:rPr>
          <w:lang w:val="fr-FR"/>
        </w:rPr>
      </w:pPr>
      <w:r>
        <w:rPr>
          <w:rFonts w:hint="eastAsia"/>
          <w:lang w:val="fr-FR"/>
        </w:rPr>
        <w:t>APK</w:t>
      </w:r>
      <w:r>
        <w:rPr>
          <w:rFonts w:eastAsia="SimSun" w:hint="eastAsia"/>
          <w:lang w:val="fr-FR" w:eastAsia="zh-CN"/>
        </w:rPr>
        <w:tab/>
      </w:r>
      <w:r>
        <w:rPr>
          <w:rFonts w:hint="eastAsia"/>
          <w:lang w:val="fr-FR"/>
        </w:rPr>
        <w:t>Android Package</w:t>
      </w:r>
    </w:p>
    <w:p w14:paraId="27F032AE" w14:textId="77777777" w:rsidR="0009440A" w:rsidRDefault="008D2CFB">
      <w:pPr>
        <w:pStyle w:val="EW"/>
      </w:pPr>
      <w:r>
        <w:rPr>
          <w:rFonts w:hint="eastAsia"/>
        </w:rPr>
        <w:t>AR</w:t>
      </w:r>
      <w:r>
        <w:rPr>
          <w:rFonts w:eastAsia="SimSun" w:hint="eastAsia"/>
          <w:lang w:val="en-US" w:eastAsia="zh-CN"/>
        </w:rPr>
        <w:tab/>
      </w:r>
      <w:r>
        <w:rPr>
          <w:rFonts w:hint="eastAsia"/>
        </w:rPr>
        <w:t xml:space="preserve">Augmented Reality </w:t>
      </w:r>
    </w:p>
    <w:p w14:paraId="27F032AF" w14:textId="77777777" w:rsidR="0009440A" w:rsidRDefault="008D2CFB">
      <w:pPr>
        <w:pStyle w:val="EW"/>
        <w:rPr>
          <w:rFonts w:eastAsia="SimSun"/>
          <w:lang w:val="en-US" w:eastAsia="zh-CN"/>
        </w:rPr>
      </w:pPr>
      <w:r>
        <w:rPr>
          <w:rFonts w:hint="eastAsia"/>
        </w:rPr>
        <w:t>API</w:t>
      </w:r>
      <w:r>
        <w:rPr>
          <w:rFonts w:eastAsia="SimSun" w:hint="eastAsia"/>
          <w:lang w:val="en-US" w:eastAsia="zh-CN"/>
        </w:rPr>
        <w:tab/>
        <w:t>Application Programming Interface</w:t>
      </w:r>
    </w:p>
    <w:p w14:paraId="27F032B0" w14:textId="77777777" w:rsidR="0009440A" w:rsidRDefault="008D2CFB">
      <w:pPr>
        <w:pStyle w:val="EW"/>
        <w:rPr>
          <w:rFonts w:eastAsia="SimSun"/>
          <w:lang w:val="en-US" w:eastAsia="zh-CN"/>
        </w:rPr>
      </w:pPr>
      <w:r>
        <w:rPr>
          <w:rFonts w:eastAsia="SimSun" w:hint="eastAsia"/>
          <w:lang w:val="en-US" w:eastAsia="zh-CN"/>
        </w:rPr>
        <w:t>B2D</w:t>
      </w:r>
      <w:r>
        <w:rPr>
          <w:rFonts w:eastAsia="SimSun" w:hint="eastAsia"/>
          <w:lang w:val="en-US" w:eastAsia="zh-CN"/>
        </w:rPr>
        <w:tab/>
        <w:t xml:space="preserve">Beyond 2D Video  </w:t>
      </w:r>
    </w:p>
    <w:p w14:paraId="27F032B1" w14:textId="77777777" w:rsidR="0009440A" w:rsidRDefault="008D2CFB">
      <w:pPr>
        <w:pStyle w:val="EW"/>
        <w:tabs>
          <w:tab w:val="left" w:pos="2820"/>
        </w:tabs>
      </w:pPr>
      <w:r>
        <w:rPr>
          <w:rFonts w:hint="eastAsia"/>
        </w:rPr>
        <w:t>BMP</w:t>
      </w:r>
      <w:r>
        <w:rPr>
          <w:rFonts w:eastAsia="SimSun" w:hint="eastAsia"/>
          <w:lang w:val="en-US" w:eastAsia="zh-CN"/>
        </w:rPr>
        <w:tab/>
      </w:r>
      <w:r>
        <w:rPr>
          <w:rFonts w:hint="eastAsia"/>
        </w:rPr>
        <w:t>Bitmap</w:t>
      </w:r>
    </w:p>
    <w:p w14:paraId="27F032B2" w14:textId="77777777" w:rsidR="0009440A" w:rsidRDefault="008D2CFB">
      <w:pPr>
        <w:pStyle w:val="EW"/>
        <w:tabs>
          <w:tab w:val="left" w:pos="2820"/>
        </w:tabs>
        <w:rPr>
          <w:rFonts w:eastAsia="SimSun"/>
          <w:lang w:val="en-US" w:eastAsia="zh-CN"/>
        </w:rPr>
      </w:pPr>
      <w:r>
        <w:rPr>
          <w:rFonts w:eastAsia="SimSun" w:hint="eastAsia"/>
          <w:lang w:val="en-US" w:eastAsia="zh-CN"/>
        </w:rPr>
        <w:t>CBR</w:t>
      </w:r>
      <w:r>
        <w:rPr>
          <w:rFonts w:eastAsia="SimSun" w:hint="eastAsia"/>
          <w:lang w:val="en-US" w:eastAsia="zh-CN"/>
        </w:rPr>
        <w:tab/>
        <w:t>Constant BitRate</w:t>
      </w:r>
    </w:p>
    <w:p w14:paraId="27F032B3" w14:textId="77777777" w:rsidR="0009440A" w:rsidRDefault="008D2CFB">
      <w:pPr>
        <w:pStyle w:val="EW"/>
        <w:tabs>
          <w:tab w:val="left" w:pos="2820"/>
        </w:tabs>
      </w:pPr>
      <w:r>
        <w:rPr>
          <w:rFonts w:hint="eastAsia"/>
        </w:rPr>
        <w:t>CGI</w:t>
      </w:r>
      <w:r>
        <w:rPr>
          <w:rFonts w:eastAsia="SimSun" w:hint="eastAsia"/>
          <w:lang w:val="en-US" w:eastAsia="zh-CN"/>
        </w:rPr>
        <w:tab/>
      </w:r>
      <w:r>
        <w:rPr>
          <w:rFonts w:hint="eastAsia"/>
        </w:rPr>
        <w:t xml:space="preserve">Computer-Generated Imagery  </w:t>
      </w:r>
    </w:p>
    <w:p w14:paraId="27F032B4" w14:textId="77777777" w:rsidR="0009440A" w:rsidRDefault="008D2CFB">
      <w:pPr>
        <w:pStyle w:val="EW"/>
        <w:tabs>
          <w:tab w:val="left" w:pos="2820"/>
        </w:tabs>
      </w:pPr>
      <w:r>
        <w:rPr>
          <w:rFonts w:hint="eastAsia"/>
        </w:rPr>
        <w:t>CMAF</w:t>
      </w:r>
      <w:r>
        <w:rPr>
          <w:rFonts w:eastAsia="SimSun" w:hint="eastAsia"/>
          <w:lang w:val="en-US" w:eastAsia="zh-CN"/>
        </w:rPr>
        <w:tab/>
      </w:r>
      <w:r>
        <w:rPr>
          <w:rFonts w:hint="eastAsia"/>
        </w:rPr>
        <w:t>Common Media Application Format</w:t>
      </w:r>
    </w:p>
    <w:p w14:paraId="27F032B5" w14:textId="77777777" w:rsidR="0009440A" w:rsidRDefault="008D2CFB">
      <w:pPr>
        <w:pStyle w:val="EW"/>
        <w:tabs>
          <w:tab w:val="left" w:pos="2820"/>
        </w:tabs>
      </w:pPr>
      <w:r>
        <w:rPr>
          <w:rFonts w:hint="eastAsia"/>
        </w:rPr>
        <w:t>CNN</w:t>
      </w:r>
      <w:r>
        <w:rPr>
          <w:rFonts w:eastAsia="SimSun" w:hint="eastAsia"/>
          <w:lang w:val="en-US" w:eastAsia="zh-CN"/>
        </w:rPr>
        <w:tab/>
      </w:r>
      <w:r>
        <w:rPr>
          <w:rFonts w:hint="eastAsia"/>
        </w:rPr>
        <w:t xml:space="preserve">Convolutional Neural Network </w:t>
      </w:r>
    </w:p>
    <w:p w14:paraId="27F032B6" w14:textId="77777777" w:rsidR="0009440A" w:rsidRDefault="008D2CFB">
      <w:pPr>
        <w:pStyle w:val="EW"/>
        <w:tabs>
          <w:tab w:val="left" w:pos="2820"/>
        </w:tabs>
      </w:pPr>
      <w:r>
        <w:rPr>
          <w:rFonts w:hint="eastAsia"/>
        </w:rPr>
        <w:t>CPU</w:t>
      </w:r>
      <w:r>
        <w:rPr>
          <w:rFonts w:eastAsia="SimSun" w:hint="eastAsia"/>
          <w:lang w:val="en-US" w:eastAsia="zh-CN"/>
        </w:rPr>
        <w:tab/>
      </w:r>
      <w:r>
        <w:rPr>
          <w:rFonts w:hint="eastAsia"/>
        </w:rPr>
        <w:t>Central Processing Unit</w:t>
      </w:r>
    </w:p>
    <w:p w14:paraId="27F032B7" w14:textId="77777777" w:rsidR="0009440A" w:rsidRDefault="008D2CFB">
      <w:pPr>
        <w:pStyle w:val="EW"/>
        <w:tabs>
          <w:tab w:val="left" w:pos="2820"/>
        </w:tabs>
      </w:pPr>
      <w:r>
        <w:rPr>
          <w:rFonts w:hint="eastAsia"/>
        </w:rPr>
        <w:t>CSV</w:t>
      </w:r>
      <w:r>
        <w:rPr>
          <w:rFonts w:eastAsia="SimSun" w:hint="eastAsia"/>
          <w:lang w:val="en-US" w:eastAsia="zh-CN"/>
        </w:rPr>
        <w:tab/>
      </w:r>
      <w:r>
        <w:rPr>
          <w:rFonts w:hint="eastAsia"/>
        </w:rPr>
        <w:t xml:space="preserve">Comma-Separated Values  </w:t>
      </w:r>
    </w:p>
    <w:p w14:paraId="27F032B8" w14:textId="77777777" w:rsidR="0009440A" w:rsidRDefault="008D2CFB">
      <w:pPr>
        <w:pStyle w:val="EW"/>
        <w:tabs>
          <w:tab w:val="left" w:pos="2820"/>
        </w:tabs>
      </w:pPr>
      <w:r>
        <w:rPr>
          <w:rFonts w:hint="eastAsia"/>
        </w:rPr>
        <w:t>DASH</w:t>
      </w:r>
      <w:r>
        <w:rPr>
          <w:rFonts w:eastAsia="SimSun" w:hint="eastAsia"/>
          <w:lang w:val="en-US" w:eastAsia="zh-CN"/>
        </w:rPr>
        <w:tab/>
      </w:r>
      <w:r>
        <w:rPr>
          <w:rFonts w:hint="eastAsia"/>
        </w:rPr>
        <w:t>Dynamic Adaptive Streaming over HTTP</w:t>
      </w:r>
    </w:p>
    <w:p w14:paraId="27F032B9" w14:textId="77777777" w:rsidR="0009440A" w:rsidRDefault="008D2CFB">
      <w:pPr>
        <w:pStyle w:val="EW"/>
        <w:tabs>
          <w:tab w:val="left" w:pos="2820"/>
        </w:tabs>
        <w:rPr>
          <w:rFonts w:eastAsia="SimSun"/>
          <w:lang w:val="en-US" w:eastAsia="zh-CN"/>
        </w:rPr>
      </w:pPr>
      <w:r>
        <w:rPr>
          <w:rFonts w:eastAsia="SimSun" w:hint="eastAsia"/>
          <w:lang w:val="en-US" w:eastAsia="zh-CN"/>
        </w:rPr>
        <w:t>ERP</w:t>
      </w:r>
      <w:r>
        <w:rPr>
          <w:rFonts w:eastAsia="SimSun" w:hint="eastAsia"/>
          <w:lang w:val="en-US" w:eastAsia="zh-CN"/>
        </w:rPr>
        <w:tab/>
        <w:t>Equi-Rectangular Projection</w:t>
      </w:r>
    </w:p>
    <w:p w14:paraId="27F032BA" w14:textId="77777777" w:rsidR="0009440A" w:rsidRDefault="008D2CFB">
      <w:pPr>
        <w:pStyle w:val="EW"/>
        <w:tabs>
          <w:tab w:val="left" w:pos="2820"/>
        </w:tabs>
      </w:pPr>
      <w:r>
        <w:rPr>
          <w:rFonts w:hint="eastAsia"/>
        </w:rPr>
        <w:t>EXE</w:t>
      </w:r>
      <w:r>
        <w:rPr>
          <w:rFonts w:eastAsia="SimSun" w:hint="eastAsia"/>
          <w:lang w:val="en-US" w:eastAsia="zh-CN"/>
        </w:rPr>
        <w:tab/>
      </w:r>
      <w:r>
        <w:rPr>
          <w:rFonts w:hint="eastAsia"/>
        </w:rPr>
        <w:t xml:space="preserve">Executable File </w:t>
      </w:r>
    </w:p>
    <w:p w14:paraId="27F032BB" w14:textId="77777777" w:rsidR="0009440A" w:rsidRDefault="008D2CFB">
      <w:pPr>
        <w:pStyle w:val="EW"/>
        <w:tabs>
          <w:tab w:val="left" w:pos="2820"/>
        </w:tabs>
        <w:rPr>
          <w:rFonts w:eastAsia="SimSun"/>
          <w:lang w:val="en-US" w:eastAsia="zh-CN"/>
        </w:rPr>
      </w:pPr>
      <w:r>
        <w:rPr>
          <w:rFonts w:eastAsia="SimSun" w:hint="eastAsia"/>
          <w:lang w:val="en-US" w:eastAsia="zh-CN"/>
        </w:rPr>
        <w:t>FHD</w:t>
      </w:r>
      <w:r>
        <w:rPr>
          <w:rFonts w:eastAsia="SimSun" w:hint="eastAsia"/>
          <w:lang w:val="en-US" w:eastAsia="zh-CN"/>
        </w:rPr>
        <w:tab/>
        <w:t>Full HD</w:t>
      </w:r>
    </w:p>
    <w:p w14:paraId="27F032BC" w14:textId="77777777" w:rsidR="0009440A" w:rsidRDefault="008D2CFB">
      <w:pPr>
        <w:pStyle w:val="EW"/>
        <w:tabs>
          <w:tab w:val="left" w:pos="2820"/>
        </w:tabs>
      </w:pPr>
      <w:r>
        <w:rPr>
          <w:rFonts w:hint="eastAsia"/>
        </w:rPr>
        <w:t>FPS</w:t>
      </w:r>
      <w:r>
        <w:rPr>
          <w:rFonts w:eastAsia="SimSun" w:hint="eastAsia"/>
          <w:lang w:val="en-US" w:eastAsia="zh-CN"/>
        </w:rPr>
        <w:tab/>
      </w:r>
      <w:r>
        <w:rPr>
          <w:rFonts w:hint="eastAsia"/>
        </w:rPr>
        <w:t xml:space="preserve">Frames Per Second </w:t>
      </w:r>
    </w:p>
    <w:p w14:paraId="27F032BD" w14:textId="77777777" w:rsidR="0009440A" w:rsidRDefault="008D2CFB">
      <w:pPr>
        <w:pStyle w:val="EW"/>
        <w:tabs>
          <w:tab w:val="left" w:pos="2820"/>
        </w:tabs>
      </w:pPr>
      <w:r>
        <w:rPr>
          <w:rFonts w:hint="eastAsia"/>
        </w:rPr>
        <w:t>GAN</w:t>
      </w:r>
      <w:r>
        <w:rPr>
          <w:rFonts w:eastAsia="SimSun" w:hint="eastAsia"/>
          <w:lang w:val="en-US" w:eastAsia="zh-CN"/>
        </w:rPr>
        <w:tab/>
      </w:r>
      <w:r>
        <w:rPr>
          <w:rFonts w:hint="eastAsia"/>
        </w:rPr>
        <w:t xml:space="preserve">Generative Adversarial Network </w:t>
      </w:r>
    </w:p>
    <w:p w14:paraId="27F032BE" w14:textId="77777777" w:rsidR="0009440A" w:rsidRDefault="008D2CFB">
      <w:pPr>
        <w:pStyle w:val="EW"/>
        <w:tabs>
          <w:tab w:val="left" w:pos="2820"/>
        </w:tabs>
      </w:pPr>
      <w:r>
        <w:rPr>
          <w:rFonts w:hint="eastAsia"/>
        </w:rPr>
        <w:t>GI</w:t>
      </w:r>
      <w:r>
        <w:rPr>
          <w:rFonts w:eastAsia="SimSun" w:hint="eastAsia"/>
          <w:lang w:val="en-US" w:eastAsia="zh-CN"/>
        </w:rPr>
        <w:t>F</w:t>
      </w:r>
      <w:r>
        <w:rPr>
          <w:rFonts w:eastAsia="SimSun" w:hint="eastAsia"/>
          <w:lang w:val="en-US" w:eastAsia="zh-CN"/>
        </w:rPr>
        <w:tab/>
      </w:r>
      <w:r>
        <w:rPr>
          <w:rFonts w:hint="eastAsia"/>
        </w:rPr>
        <w:t>Graphics Interchange Format</w:t>
      </w:r>
    </w:p>
    <w:p w14:paraId="27F032BF" w14:textId="77777777" w:rsidR="0009440A" w:rsidRDefault="008D2CFB">
      <w:pPr>
        <w:pStyle w:val="EW"/>
        <w:tabs>
          <w:tab w:val="left" w:pos="2820"/>
        </w:tabs>
        <w:rPr>
          <w:rFonts w:eastAsia="SimSun"/>
          <w:lang w:val="en-US" w:eastAsia="zh-CN"/>
        </w:rPr>
      </w:pPr>
      <w:r>
        <w:rPr>
          <w:rFonts w:eastAsia="SimSun" w:hint="eastAsia"/>
          <w:lang w:val="en-US" w:eastAsia="zh-CN"/>
        </w:rPr>
        <w:t>GOP</w:t>
      </w:r>
      <w:r>
        <w:rPr>
          <w:rFonts w:eastAsia="SimSun" w:hint="eastAsia"/>
          <w:lang w:val="en-US" w:eastAsia="zh-CN"/>
        </w:rPr>
        <w:tab/>
        <w:t>Group-Of-Pictures</w:t>
      </w:r>
    </w:p>
    <w:p w14:paraId="27F032C0" w14:textId="77777777" w:rsidR="0009440A" w:rsidRDefault="008D2CFB">
      <w:pPr>
        <w:pStyle w:val="EW"/>
        <w:numPr>
          <w:ilvl w:val="0"/>
          <w:numId w:val="2"/>
        </w:numPr>
        <w:tabs>
          <w:tab w:val="left" w:pos="2820"/>
        </w:tabs>
      </w:pPr>
      <w:bookmarkStart w:id="224" w:name="MCCQCTEMPBM_00000289"/>
      <w:r>
        <w:rPr>
          <w:rFonts w:hint="eastAsia"/>
        </w:rPr>
        <w:t>PCC</w:t>
      </w:r>
      <w:r>
        <w:rPr>
          <w:rFonts w:eastAsia="SimSun" w:hint="eastAsia"/>
          <w:lang w:val="en-US" w:eastAsia="zh-CN"/>
        </w:rPr>
        <w:tab/>
      </w:r>
      <w:r>
        <w:rPr>
          <w:rFonts w:hint="eastAsia"/>
        </w:rPr>
        <w:t>Geometry-based Point Cloud Compression</w:t>
      </w:r>
    </w:p>
    <w:bookmarkEnd w:id="224"/>
    <w:p w14:paraId="27F032C1" w14:textId="09AE048F" w:rsidR="0009440A" w:rsidRDefault="008D2CFB">
      <w:pPr>
        <w:pStyle w:val="EW"/>
        <w:tabs>
          <w:tab w:val="left" w:pos="2820"/>
        </w:tabs>
      </w:pPr>
      <w:r>
        <w:rPr>
          <w:rFonts w:eastAsia="SimSun" w:hint="eastAsia"/>
          <w:lang w:val="en-US" w:eastAsia="zh-CN"/>
        </w:rPr>
        <w:t>GPU</w:t>
      </w:r>
      <w:r>
        <w:rPr>
          <w:rFonts w:eastAsia="SimSun" w:hint="eastAsia"/>
          <w:lang w:val="en-US" w:eastAsia="zh-CN"/>
        </w:rPr>
        <w:tab/>
      </w:r>
      <w:r>
        <w:rPr>
          <w:rFonts w:hint="eastAsia"/>
        </w:rPr>
        <w:t xml:space="preserve">Graphics Processing Unit </w:t>
      </w:r>
    </w:p>
    <w:p w14:paraId="27F032C2" w14:textId="77777777" w:rsidR="0009440A" w:rsidRDefault="008D2CFB">
      <w:pPr>
        <w:pStyle w:val="EW"/>
        <w:tabs>
          <w:tab w:val="left" w:pos="2820"/>
        </w:tabs>
      </w:pPr>
      <w:r>
        <w:rPr>
          <w:rFonts w:hint="eastAsia"/>
        </w:rPr>
        <w:t>HDR</w:t>
      </w:r>
      <w:r>
        <w:rPr>
          <w:rFonts w:eastAsia="SimSun" w:hint="eastAsia"/>
          <w:lang w:val="en-US" w:eastAsia="zh-CN"/>
        </w:rPr>
        <w:tab/>
      </w:r>
      <w:r>
        <w:rPr>
          <w:rFonts w:hint="eastAsia"/>
        </w:rPr>
        <w:t>High Dynamic Range</w:t>
      </w:r>
    </w:p>
    <w:p w14:paraId="27F032C3" w14:textId="77777777" w:rsidR="0009440A" w:rsidRDefault="008D2CFB">
      <w:pPr>
        <w:pStyle w:val="EW"/>
        <w:tabs>
          <w:tab w:val="left" w:pos="2820"/>
        </w:tabs>
      </w:pPr>
      <w:r>
        <w:rPr>
          <w:rFonts w:hint="eastAsia"/>
        </w:rPr>
        <w:t>HEIF</w:t>
      </w:r>
      <w:r>
        <w:rPr>
          <w:rFonts w:eastAsia="SimSun" w:hint="eastAsia"/>
          <w:lang w:val="en-US" w:eastAsia="zh-CN"/>
        </w:rPr>
        <w:tab/>
      </w:r>
      <w:r>
        <w:rPr>
          <w:rFonts w:hint="eastAsia"/>
        </w:rPr>
        <w:t xml:space="preserve">High Efficiency Image File Format </w:t>
      </w:r>
    </w:p>
    <w:p w14:paraId="27F032C4" w14:textId="77777777" w:rsidR="0009440A" w:rsidRDefault="008D2CFB">
      <w:pPr>
        <w:pStyle w:val="EW"/>
        <w:tabs>
          <w:tab w:val="left" w:pos="2820"/>
        </w:tabs>
        <w:rPr>
          <w:rFonts w:eastAsia="SimSun"/>
          <w:lang w:val="en-US" w:eastAsia="zh-CN"/>
        </w:rPr>
      </w:pPr>
      <w:r>
        <w:rPr>
          <w:rFonts w:hint="eastAsia"/>
        </w:rPr>
        <w:t>H</w:t>
      </w:r>
      <w:r>
        <w:rPr>
          <w:rFonts w:eastAsia="SimSun" w:hint="eastAsia"/>
          <w:lang w:val="en-US" w:eastAsia="zh-CN"/>
        </w:rPr>
        <w:t>EVC</w:t>
      </w:r>
      <w:r>
        <w:rPr>
          <w:rFonts w:eastAsia="SimSun" w:hint="eastAsia"/>
          <w:lang w:val="en-US" w:eastAsia="zh-CN"/>
        </w:rPr>
        <w:tab/>
        <w:t>High Dynamic Range</w:t>
      </w:r>
    </w:p>
    <w:p w14:paraId="27F032C5" w14:textId="77777777" w:rsidR="0009440A" w:rsidRDefault="008D2CFB">
      <w:pPr>
        <w:pStyle w:val="EW"/>
        <w:tabs>
          <w:tab w:val="left" w:pos="2820"/>
        </w:tabs>
      </w:pPr>
      <w:r>
        <w:rPr>
          <w:rFonts w:hint="eastAsia"/>
        </w:rPr>
        <w:t>HLS</w:t>
      </w:r>
      <w:r>
        <w:rPr>
          <w:rFonts w:eastAsia="SimSun" w:hint="eastAsia"/>
          <w:lang w:val="en-US" w:eastAsia="zh-CN"/>
        </w:rPr>
        <w:tab/>
      </w:r>
      <w:r>
        <w:rPr>
          <w:rFonts w:hint="eastAsia"/>
        </w:rPr>
        <w:t>HTTP Live Streaming</w:t>
      </w:r>
    </w:p>
    <w:p w14:paraId="27F032C6" w14:textId="77777777" w:rsidR="0009440A" w:rsidRDefault="008D2CFB">
      <w:pPr>
        <w:pStyle w:val="EW"/>
        <w:tabs>
          <w:tab w:val="left" w:pos="2820"/>
        </w:tabs>
      </w:pPr>
      <w:r>
        <w:rPr>
          <w:rFonts w:hint="eastAsia"/>
        </w:rPr>
        <w:t>HMD</w:t>
      </w:r>
      <w:r>
        <w:rPr>
          <w:rFonts w:eastAsia="SimSun" w:hint="eastAsia"/>
          <w:lang w:val="en-US" w:eastAsia="zh-CN"/>
        </w:rPr>
        <w:tab/>
      </w:r>
      <w:r>
        <w:rPr>
          <w:rFonts w:hint="eastAsia"/>
        </w:rPr>
        <w:t>Head-Mounted Display</w:t>
      </w:r>
    </w:p>
    <w:p w14:paraId="27F032C7" w14:textId="77777777" w:rsidR="0009440A" w:rsidRDefault="008D2CFB">
      <w:pPr>
        <w:pStyle w:val="EW"/>
        <w:tabs>
          <w:tab w:val="left" w:pos="2820"/>
        </w:tabs>
      </w:pPr>
      <w:r>
        <w:rPr>
          <w:rFonts w:hint="eastAsia"/>
        </w:rPr>
        <w:t>HTML</w:t>
      </w:r>
      <w:r>
        <w:rPr>
          <w:rFonts w:eastAsia="SimSun" w:hint="eastAsia"/>
          <w:lang w:val="en-US" w:eastAsia="zh-CN"/>
        </w:rPr>
        <w:tab/>
      </w:r>
      <w:r>
        <w:rPr>
          <w:rFonts w:hint="eastAsia"/>
        </w:rPr>
        <w:t xml:space="preserve">Hypertext Markup Language </w:t>
      </w:r>
    </w:p>
    <w:p w14:paraId="27F032C8" w14:textId="77777777" w:rsidR="0009440A" w:rsidRDefault="008D2CFB">
      <w:pPr>
        <w:pStyle w:val="EW"/>
        <w:tabs>
          <w:tab w:val="left" w:pos="2820"/>
        </w:tabs>
        <w:rPr>
          <w:rFonts w:eastAsia="SimSun"/>
          <w:lang w:val="pt-BR" w:eastAsia="zh-CN"/>
        </w:rPr>
      </w:pPr>
      <w:r>
        <w:rPr>
          <w:rFonts w:eastAsia="SimSun" w:hint="eastAsia"/>
          <w:lang w:val="pt-BR" w:eastAsia="zh-CN"/>
        </w:rPr>
        <w:t>HTTP</w:t>
      </w:r>
      <w:r>
        <w:rPr>
          <w:rFonts w:eastAsia="SimSun" w:hint="eastAsia"/>
          <w:lang w:val="pt-BR" w:eastAsia="zh-CN"/>
        </w:rPr>
        <w:tab/>
        <w:t xml:space="preserve">Hypertext </w:t>
      </w:r>
      <w:r>
        <w:rPr>
          <w:rFonts w:eastAsia="SimSun"/>
          <w:lang w:val="pt-BR" w:eastAsia="zh-CN"/>
        </w:rPr>
        <w:t>Transfer Protocol</w:t>
      </w:r>
    </w:p>
    <w:p w14:paraId="27F032C9" w14:textId="77777777" w:rsidR="0009440A" w:rsidRDefault="008D2CFB">
      <w:pPr>
        <w:pStyle w:val="EW"/>
        <w:tabs>
          <w:tab w:val="left" w:pos="2820"/>
        </w:tabs>
        <w:rPr>
          <w:lang w:val="pt-BR"/>
        </w:rPr>
      </w:pPr>
      <w:r>
        <w:rPr>
          <w:rFonts w:hint="eastAsia"/>
          <w:lang w:val="pt-BR"/>
        </w:rPr>
        <w:t>ISO BMFF</w:t>
      </w:r>
      <w:r>
        <w:rPr>
          <w:rFonts w:eastAsia="SimSun" w:hint="eastAsia"/>
          <w:lang w:val="pt-BR" w:eastAsia="zh-CN"/>
        </w:rPr>
        <w:tab/>
      </w:r>
      <w:r>
        <w:rPr>
          <w:rFonts w:hint="eastAsia"/>
          <w:lang w:val="pt-BR"/>
        </w:rPr>
        <w:t xml:space="preserve">ISO Base Media File Format  </w:t>
      </w:r>
    </w:p>
    <w:p w14:paraId="27F032CA" w14:textId="77777777" w:rsidR="0009440A" w:rsidRDefault="008D2CFB">
      <w:pPr>
        <w:pStyle w:val="EW"/>
        <w:tabs>
          <w:tab w:val="left" w:pos="2820"/>
        </w:tabs>
        <w:rPr>
          <w:lang w:val="pt-BR"/>
        </w:rPr>
      </w:pPr>
      <w:r>
        <w:rPr>
          <w:rFonts w:hint="eastAsia"/>
          <w:lang w:val="pt-BR"/>
        </w:rPr>
        <w:t>ITU</w:t>
      </w:r>
      <w:r>
        <w:rPr>
          <w:rFonts w:eastAsia="SimSun" w:hint="eastAsia"/>
          <w:lang w:val="pt-BR" w:eastAsia="zh-CN"/>
        </w:rPr>
        <w:tab/>
        <w:t>I</w:t>
      </w:r>
      <w:r>
        <w:rPr>
          <w:rFonts w:hint="eastAsia"/>
          <w:lang w:val="pt-BR"/>
        </w:rPr>
        <w:t xml:space="preserve">nternational Telecommunication Union </w:t>
      </w:r>
    </w:p>
    <w:p w14:paraId="27F032CB" w14:textId="77777777" w:rsidR="0009440A" w:rsidRDefault="008D2CFB">
      <w:pPr>
        <w:pStyle w:val="EW"/>
        <w:tabs>
          <w:tab w:val="left" w:pos="2820"/>
        </w:tabs>
        <w:rPr>
          <w:lang w:val="pt-BR"/>
        </w:rPr>
      </w:pPr>
      <w:r>
        <w:rPr>
          <w:rFonts w:hint="eastAsia"/>
          <w:lang w:val="pt-BR"/>
        </w:rPr>
        <w:t>JPEG</w:t>
      </w:r>
      <w:r>
        <w:rPr>
          <w:rFonts w:eastAsia="SimSun" w:hint="eastAsia"/>
          <w:lang w:val="pt-BR" w:eastAsia="zh-CN"/>
        </w:rPr>
        <w:tab/>
        <w:t>J</w:t>
      </w:r>
      <w:r>
        <w:rPr>
          <w:rFonts w:hint="eastAsia"/>
          <w:lang w:val="pt-BR"/>
        </w:rPr>
        <w:t xml:space="preserve">oint Photographic Experts Group </w:t>
      </w:r>
    </w:p>
    <w:p w14:paraId="27F032CC" w14:textId="77777777" w:rsidR="0009440A" w:rsidRDefault="008D2CFB">
      <w:pPr>
        <w:pStyle w:val="EW"/>
        <w:tabs>
          <w:tab w:val="left" w:pos="2820"/>
        </w:tabs>
        <w:rPr>
          <w:lang w:val="pt-BR"/>
        </w:rPr>
      </w:pPr>
      <w:r>
        <w:rPr>
          <w:rFonts w:hint="eastAsia"/>
          <w:lang w:val="pt-BR"/>
        </w:rPr>
        <w:t>JSON</w:t>
      </w:r>
      <w:r>
        <w:rPr>
          <w:rFonts w:eastAsia="SimSun" w:hint="eastAsia"/>
          <w:lang w:val="pt-BR" w:eastAsia="zh-CN"/>
        </w:rPr>
        <w:tab/>
      </w:r>
      <w:r>
        <w:rPr>
          <w:rFonts w:hint="eastAsia"/>
          <w:lang w:val="pt-BR"/>
        </w:rPr>
        <w:t xml:space="preserve">JavaScript Object Notation </w:t>
      </w:r>
    </w:p>
    <w:p w14:paraId="27F032CD" w14:textId="77777777" w:rsidR="0009440A" w:rsidRDefault="008D2CFB">
      <w:pPr>
        <w:pStyle w:val="EW"/>
        <w:tabs>
          <w:tab w:val="left" w:pos="2820"/>
        </w:tabs>
        <w:rPr>
          <w:rFonts w:eastAsia="SimSun"/>
          <w:lang w:val="pt-BR" w:eastAsia="zh-CN"/>
        </w:rPr>
      </w:pPr>
      <w:r>
        <w:rPr>
          <w:rFonts w:eastAsia="SimSun" w:hint="eastAsia"/>
          <w:lang w:val="pt-BR" w:eastAsia="zh-CN"/>
        </w:rPr>
        <w:t>JVET</w:t>
      </w:r>
      <w:r>
        <w:rPr>
          <w:rFonts w:eastAsia="SimSun" w:hint="eastAsia"/>
          <w:lang w:val="pt-BR" w:eastAsia="zh-CN"/>
        </w:rPr>
        <w:tab/>
        <w:t>Joint Video Experts Team</w:t>
      </w:r>
    </w:p>
    <w:p w14:paraId="27F032CE" w14:textId="77777777" w:rsidR="0009440A" w:rsidRDefault="008D2CFB">
      <w:pPr>
        <w:pStyle w:val="EW"/>
        <w:tabs>
          <w:tab w:val="left" w:pos="2820"/>
        </w:tabs>
        <w:rPr>
          <w:lang w:val="pt-BR"/>
        </w:rPr>
      </w:pPr>
      <w:r>
        <w:rPr>
          <w:rFonts w:hint="eastAsia"/>
          <w:lang w:val="pt-BR"/>
        </w:rPr>
        <w:t>KPI</w:t>
      </w:r>
      <w:r>
        <w:rPr>
          <w:rFonts w:eastAsia="SimSun" w:hint="eastAsia"/>
          <w:lang w:val="pt-BR" w:eastAsia="zh-CN"/>
        </w:rPr>
        <w:tab/>
      </w:r>
      <w:r>
        <w:rPr>
          <w:rFonts w:hint="eastAsia"/>
          <w:lang w:val="pt-BR"/>
        </w:rPr>
        <w:t xml:space="preserve">Key Performance Indicator </w:t>
      </w:r>
    </w:p>
    <w:p w14:paraId="27F032CF" w14:textId="77777777" w:rsidR="0009440A" w:rsidRDefault="008D2CFB">
      <w:pPr>
        <w:pStyle w:val="EW"/>
        <w:tabs>
          <w:tab w:val="left" w:pos="2820"/>
        </w:tabs>
      </w:pPr>
      <w:r>
        <w:rPr>
          <w:rFonts w:hint="eastAsia"/>
        </w:rPr>
        <w:t>LiDAR</w:t>
      </w:r>
      <w:r>
        <w:rPr>
          <w:rFonts w:eastAsia="SimSun" w:hint="eastAsia"/>
          <w:lang w:val="en-US" w:eastAsia="zh-CN"/>
        </w:rPr>
        <w:tab/>
      </w:r>
      <w:r>
        <w:rPr>
          <w:rFonts w:hint="eastAsia"/>
        </w:rPr>
        <w:t>Light Detection and Ranging</w:t>
      </w:r>
    </w:p>
    <w:p w14:paraId="27F032D0" w14:textId="77777777" w:rsidR="0009440A" w:rsidRDefault="008D2CFB">
      <w:pPr>
        <w:pStyle w:val="EW"/>
        <w:tabs>
          <w:tab w:val="left" w:pos="2820"/>
        </w:tabs>
      </w:pPr>
      <w:r>
        <w:rPr>
          <w:rFonts w:hint="eastAsia"/>
        </w:rPr>
        <w:t>LVC</w:t>
      </w:r>
      <w:r>
        <w:rPr>
          <w:rFonts w:eastAsia="SimSun" w:hint="eastAsia"/>
          <w:lang w:val="en-US" w:eastAsia="zh-CN"/>
        </w:rPr>
        <w:tab/>
      </w:r>
      <w:r>
        <w:rPr>
          <w:rFonts w:hint="eastAsia"/>
        </w:rPr>
        <w:t xml:space="preserve">Lenslet Video Coding </w:t>
      </w:r>
    </w:p>
    <w:p w14:paraId="27F032D1" w14:textId="77777777" w:rsidR="0009440A" w:rsidRDefault="008D2CFB">
      <w:pPr>
        <w:pStyle w:val="EW"/>
        <w:tabs>
          <w:tab w:val="left" w:pos="2820"/>
        </w:tabs>
      </w:pPr>
      <w:r>
        <w:rPr>
          <w:rFonts w:hint="eastAsia"/>
        </w:rPr>
        <w:t>MDF</w:t>
      </w:r>
      <w:r>
        <w:rPr>
          <w:rFonts w:eastAsia="SimSun" w:hint="eastAsia"/>
          <w:lang w:val="en-US" w:eastAsia="zh-CN"/>
        </w:rPr>
        <w:tab/>
      </w:r>
      <w:r>
        <w:rPr>
          <w:rFonts w:hint="eastAsia"/>
        </w:rPr>
        <w:t xml:space="preserve">Media Descriptor File  </w:t>
      </w:r>
    </w:p>
    <w:p w14:paraId="27F032D2" w14:textId="77777777" w:rsidR="0009440A" w:rsidRDefault="008D2CFB">
      <w:pPr>
        <w:pStyle w:val="EW"/>
        <w:tabs>
          <w:tab w:val="left" w:pos="2820"/>
        </w:tabs>
      </w:pPr>
      <w:r>
        <w:rPr>
          <w:rFonts w:hint="eastAsia"/>
        </w:rPr>
        <w:t>MIV</w:t>
      </w:r>
      <w:r>
        <w:rPr>
          <w:rFonts w:eastAsia="SimSun" w:hint="eastAsia"/>
          <w:lang w:val="en-US" w:eastAsia="zh-CN"/>
        </w:rPr>
        <w:tab/>
      </w:r>
      <w:r>
        <w:rPr>
          <w:rFonts w:hint="eastAsia"/>
        </w:rPr>
        <w:t xml:space="preserve">MPEG Immersive Video </w:t>
      </w:r>
    </w:p>
    <w:p w14:paraId="27F032D3" w14:textId="77777777" w:rsidR="0009440A" w:rsidRDefault="008D2CFB">
      <w:pPr>
        <w:pStyle w:val="EW"/>
        <w:tabs>
          <w:tab w:val="left" w:pos="2820"/>
        </w:tabs>
        <w:rPr>
          <w:rFonts w:eastAsia="SimSun"/>
          <w:lang w:val="en-US" w:eastAsia="zh-CN"/>
        </w:rPr>
      </w:pPr>
      <w:r>
        <w:rPr>
          <w:rFonts w:hint="eastAsia"/>
        </w:rPr>
        <w:t>MPEG</w:t>
      </w:r>
      <w:r>
        <w:rPr>
          <w:rFonts w:eastAsia="SimSun" w:hint="eastAsia"/>
          <w:lang w:val="en-US" w:eastAsia="zh-CN"/>
        </w:rPr>
        <w:tab/>
      </w:r>
      <w:r>
        <w:rPr>
          <w:rFonts w:hint="eastAsia"/>
        </w:rPr>
        <w:t xml:space="preserve">Moving Picture Experts Group </w:t>
      </w:r>
    </w:p>
    <w:p w14:paraId="27F032D4" w14:textId="77777777" w:rsidR="0009440A" w:rsidRDefault="008D2CFB">
      <w:pPr>
        <w:pStyle w:val="EW"/>
        <w:tabs>
          <w:tab w:val="left" w:pos="2820"/>
        </w:tabs>
      </w:pPr>
      <w:r>
        <w:rPr>
          <w:rFonts w:hint="eastAsia"/>
        </w:rPr>
        <w:t>MSE</w:t>
      </w:r>
      <w:r>
        <w:rPr>
          <w:rFonts w:eastAsia="SimSun" w:hint="eastAsia"/>
          <w:lang w:val="en-US" w:eastAsia="zh-CN"/>
        </w:rPr>
        <w:tab/>
      </w:r>
      <w:r>
        <w:rPr>
          <w:rFonts w:hint="eastAsia"/>
        </w:rPr>
        <w:t xml:space="preserve">Mean Squared Error  </w:t>
      </w:r>
    </w:p>
    <w:p w14:paraId="27F032D5" w14:textId="77777777" w:rsidR="0009440A" w:rsidRDefault="008D2CFB">
      <w:pPr>
        <w:pStyle w:val="EW"/>
        <w:tabs>
          <w:tab w:val="left" w:pos="2820"/>
        </w:tabs>
        <w:rPr>
          <w:rFonts w:eastAsia="SimSun"/>
          <w:lang w:val="en-US" w:eastAsia="zh-CN"/>
        </w:rPr>
      </w:pPr>
      <w:r>
        <w:rPr>
          <w:rFonts w:hint="eastAsia"/>
        </w:rPr>
        <w:t>MV-HEVC</w:t>
      </w:r>
      <w:r>
        <w:rPr>
          <w:rFonts w:eastAsia="SimSun" w:hint="eastAsia"/>
          <w:lang w:val="en-US" w:eastAsia="zh-CN"/>
        </w:rPr>
        <w:tab/>
        <w:t xml:space="preserve">Multiview High Efficiency Video Coding  </w:t>
      </w:r>
    </w:p>
    <w:p w14:paraId="27F032D6" w14:textId="77777777" w:rsidR="0009440A" w:rsidRDefault="008D2CFB">
      <w:pPr>
        <w:pStyle w:val="EW"/>
        <w:tabs>
          <w:tab w:val="left" w:pos="2820"/>
        </w:tabs>
      </w:pPr>
      <w:r>
        <w:rPr>
          <w:rFonts w:hint="eastAsia"/>
        </w:rPr>
        <w:t>NeRF</w:t>
      </w:r>
      <w:r>
        <w:rPr>
          <w:rFonts w:eastAsia="SimSun" w:hint="eastAsia"/>
          <w:lang w:val="en-US" w:eastAsia="zh-CN"/>
        </w:rPr>
        <w:tab/>
      </w:r>
      <w:r>
        <w:rPr>
          <w:rFonts w:hint="eastAsia"/>
        </w:rPr>
        <w:t xml:space="preserve">Neural Radiance Fields  </w:t>
      </w:r>
    </w:p>
    <w:p w14:paraId="27F032D7" w14:textId="77777777" w:rsidR="0009440A" w:rsidRDefault="008D2CFB">
      <w:pPr>
        <w:pStyle w:val="EW"/>
        <w:tabs>
          <w:tab w:val="left" w:pos="2820"/>
        </w:tabs>
      </w:pPr>
      <w:r>
        <w:rPr>
          <w:rFonts w:hint="eastAsia"/>
        </w:rPr>
        <w:t>OBJ</w:t>
      </w:r>
      <w:r>
        <w:rPr>
          <w:rFonts w:eastAsia="SimSun" w:hint="eastAsia"/>
          <w:lang w:val="en-US" w:eastAsia="zh-CN"/>
        </w:rPr>
        <w:tab/>
      </w:r>
      <w:r>
        <w:rPr>
          <w:rFonts w:hint="eastAsia"/>
        </w:rPr>
        <w:t>Object File Format</w:t>
      </w:r>
    </w:p>
    <w:p w14:paraId="27F032D8" w14:textId="77777777" w:rsidR="0009440A" w:rsidRDefault="008D2CFB">
      <w:pPr>
        <w:pStyle w:val="EW"/>
        <w:tabs>
          <w:tab w:val="left" w:pos="2820"/>
        </w:tabs>
      </w:pPr>
      <w:r>
        <w:rPr>
          <w:rFonts w:hint="eastAsia"/>
        </w:rPr>
        <w:t>OpenGL</w:t>
      </w:r>
      <w:r>
        <w:rPr>
          <w:rFonts w:eastAsia="SimSun" w:hint="eastAsia"/>
          <w:lang w:val="en-US" w:eastAsia="zh-CN"/>
        </w:rPr>
        <w:tab/>
      </w:r>
      <w:r>
        <w:rPr>
          <w:rFonts w:hint="eastAsia"/>
        </w:rPr>
        <w:t xml:space="preserve">Open Graphics Library </w:t>
      </w:r>
    </w:p>
    <w:p w14:paraId="27F032D9" w14:textId="77777777" w:rsidR="0009440A" w:rsidRDefault="008D2CFB">
      <w:pPr>
        <w:pStyle w:val="EW"/>
        <w:tabs>
          <w:tab w:val="left" w:pos="2820"/>
        </w:tabs>
      </w:pPr>
      <w:r>
        <w:rPr>
          <w:rFonts w:hint="eastAsia"/>
        </w:rPr>
        <w:t>OpenXR</w:t>
      </w:r>
      <w:r>
        <w:rPr>
          <w:rFonts w:eastAsia="SimSun" w:hint="eastAsia"/>
          <w:lang w:val="en-US" w:eastAsia="zh-CN"/>
        </w:rPr>
        <w:tab/>
      </w:r>
      <w:r>
        <w:rPr>
          <w:rFonts w:hint="eastAsia"/>
        </w:rPr>
        <w:t xml:space="preserve">Open Extended Reality  </w:t>
      </w:r>
    </w:p>
    <w:p w14:paraId="27F032DA" w14:textId="77777777" w:rsidR="0009440A" w:rsidRDefault="008D2CFB">
      <w:pPr>
        <w:pStyle w:val="EW"/>
        <w:tabs>
          <w:tab w:val="left" w:pos="2820"/>
        </w:tabs>
      </w:pPr>
      <w:r>
        <w:rPr>
          <w:rFonts w:hint="eastAsia"/>
        </w:rPr>
        <w:t>PLY</w:t>
      </w:r>
      <w:r>
        <w:rPr>
          <w:rFonts w:eastAsia="SimSun" w:hint="eastAsia"/>
          <w:lang w:val="en-US" w:eastAsia="zh-CN"/>
        </w:rPr>
        <w:tab/>
      </w:r>
      <w:r>
        <w:rPr>
          <w:rFonts w:hint="eastAsia"/>
        </w:rPr>
        <w:t>Polygon File Format</w:t>
      </w:r>
    </w:p>
    <w:p w14:paraId="27F032DB" w14:textId="77777777" w:rsidR="0009440A" w:rsidRDefault="008D2CFB">
      <w:pPr>
        <w:pStyle w:val="EW"/>
        <w:tabs>
          <w:tab w:val="left" w:pos="2820"/>
        </w:tabs>
      </w:pPr>
      <w:r>
        <w:rPr>
          <w:rFonts w:hint="eastAsia"/>
        </w:rPr>
        <w:t>PSNR</w:t>
      </w:r>
      <w:r>
        <w:rPr>
          <w:rFonts w:eastAsia="SimSun" w:hint="eastAsia"/>
          <w:lang w:val="en-US" w:eastAsia="zh-CN"/>
        </w:rPr>
        <w:tab/>
      </w:r>
      <w:r>
        <w:rPr>
          <w:rFonts w:hint="eastAsia"/>
        </w:rPr>
        <w:t>Peak Signal-to-Noise Ratio</w:t>
      </w:r>
    </w:p>
    <w:p w14:paraId="27F032DC" w14:textId="77777777" w:rsidR="0009440A" w:rsidRDefault="008D2CFB">
      <w:pPr>
        <w:pStyle w:val="EW"/>
        <w:tabs>
          <w:tab w:val="left" w:pos="2820"/>
        </w:tabs>
        <w:rPr>
          <w:lang w:val="en-US" w:eastAsia="zh-CN"/>
        </w:rPr>
      </w:pPr>
      <w:r>
        <w:rPr>
          <w:rFonts w:hint="eastAsia"/>
          <w:lang w:val="en-US" w:eastAsia="zh-CN"/>
        </w:rPr>
        <w:t>QoE</w:t>
      </w:r>
      <w:r>
        <w:rPr>
          <w:rFonts w:hint="eastAsia"/>
          <w:lang w:val="en-US" w:eastAsia="zh-CN"/>
        </w:rPr>
        <w:tab/>
        <w:t>Quality of Experience</w:t>
      </w:r>
    </w:p>
    <w:p w14:paraId="27F032DD" w14:textId="77777777" w:rsidR="0009440A" w:rsidRDefault="008D2CFB">
      <w:pPr>
        <w:pStyle w:val="EW"/>
        <w:tabs>
          <w:tab w:val="left" w:pos="2820"/>
        </w:tabs>
      </w:pPr>
      <w:r>
        <w:rPr>
          <w:rFonts w:hint="eastAsia"/>
        </w:rPr>
        <w:t>QoS</w:t>
      </w:r>
      <w:r>
        <w:rPr>
          <w:rFonts w:eastAsia="SimSun" w:hint="eastAsia"/>
          <w:lang w:val="en-US" w:eastAsia="zh-CN"/>
        </w:rPr>
        <w:tab/>
      </w:r>
      <w:r>
        <w:rPr>
          <w:rFonts w:hint="eastAsia"/>
        </w:rPr>
        <w:t xml:space="preserve">Quality of Service </w:t>
      </w:r>
    </w:p>
    <w:p w14:paraId="27F032DE" w14:textId="77777777" w:rsidR="0009440A" w:rsidRDefault="008D2CFB">
      <w:pPr>
        <w:pStyle w:val="EW"/>
        <w:tabs>
          <w:tab w:val="left" w:pos="2820"/>
        </w:tabs>
        <w:rPr>
          <w:rFonts w:eastAsia="SimSun"/>
          <w:lang w:val="en-US" w:eastAsia="zh-CN"/>
        </w:rPr>
      </w:pPr>
      <w:r>
        <w:rPr>
          <w:rFonts w:eastAsia="SimSun" w:hint="eastAsia"/>
          <w:lang w:val="en-US" w:eastAsia="zh-CN"/>
        </w:rPr>
        <w:t>RA</w:t>
      </w:r>
      <w:r>
        <w:rPr>
          <w:rFonts w:eastAsia="SimSun" w:hint="eastAsia"/>
          <w:lang w:val="en-US" w:eastAsia="zh-CN"/>
        </w:rPr>
        <w:tab/>
        <w:t>Random Access</w:t>
      </w:r>
    </w:p>
    <w:p w14:paraId="27F032DF" w14:textId="77777777" w:rsidR="0009440A" w:rsidRDefault="008D2CFB">
      <w:pPr>
        <w:pStyle w:val="EW"/>
        <w:tabs>
          <w:tab w:val="left" w:pos="2820"/>
        </w:tabs>
        <w:rPr>
          <w:rFonts w:eastAsia="SimSun"/>
          <w:lang w:val="en-US" w:eastAsia="zh-CN"/>
        </w:rPr>
      </w:pPr>
      <w:r>
        <w:rPr>
          <w:rFonts w:eastAsia="SimSun" w:hint="eastAsia"/>
          <w:lang w:val="en-US" w:eastAsia="zh-CN"/>
        </w:rPr>
        <w:t>RAP</w:t>
      </w:r>
      <w:r>
        <w:rPr>
          <w:rFonts w:eastAsia="SimSun" w:hint="eastAsia"/>
          <w:lang w:val="en-US" w:eastAsia="zh-CN"/>
        </w:rPr>
        <w:tab/>
        <w:t>Random Access Point</w:t>
      </w:r>
    </w:p>
    <w:p w14:paraId="27F032E0" w14:textId="77777777" w:rsidR="0009440A" w:rsidRDefault="008D2CFB">
      <w:pPr>
        <w:pStyle w:val="EW"/>
        <w:tabs>
          <w:tab w:val="left" w:pos="2820"/>
        </w:tabs>
      </w:pPr>
      <w:r>
        <w:rPr>
          <w:rFonts w:hint="eastAsia"/>
        </w:rPr>
        <w:t>RGB</w:t>
      </w:r>
      <w:r>
        <w:rPr>
          <w:rFonts w:eastAsia="SimSun" w:hint="eastAsia"/>
          <w:lang w:val="en-US" w:eastAsia="zh-CN"/>
        </w:rPr>
        <w:tab/>
      </w:r>
      <w:r>
        <w:rPr>
          <w:rFonts w:hint="eastAsia"/>
        </w:rPr>
        <w:t xml:space="preserve">Red, Green, Blue </w:t>
      </w:r>
    </w:p>
    <w:p w14:paraId="27F032E1" w14:textId="77777777" w:rsidR="0009440A" w:rsidRDefault="008D2CFB">
      <w:pPr>
        <w:pStyle w:val="EW"/>
        <w:tabs>
          <w:tab w:val="left" w:pos="2820"/>
        </w:tabs>
      </w:pPr>
      <w:r>
        <w:rPr>
          <w:rFonts w:hint="eastAsia"/>
        </w:rPr>
        <w:lastRenderedPageBreak/>
        <w:t>RTP</w:t>
      </w:r>
      <w:r>
        <w:rPr>
          <w:rFonts w:eastAsia="SimSun" w:hint="eastAsia"/>
          <w:lang w:val="en-US" w:eastAsia="zh-CN"/>
        </w:rPr>
        <w:tab/>
      </w:r>
      <w:r>
        <w:rPr>
          <w:rFonts w:hint="eastAsia"/>
        </w:rPr>
        <w:t>Real-time Transport Protocol</w:t>
      </w:r>
    </w:p>
    <w:p w14:paraId="27F032E2" w14:textId="77777777" w:rsidR="0009440A" w:rsidRDefault="008D2CFB">
      <w:pPr>
        <w:pStyle w:val="EW"/>
        <w:tabs>
          <w:tab w:val="left" w:pos="2820"/>
        </w:tabs>
      </w:pPr>
      <w:r>
        <w:rPr>
          <w:rFonts w:hint="eastAsia"/>
        </w:rPr>
        <w:t>SDK</w:t>
      </w:r>
      <w:r>
        <w:rPr>
          <w:rFonts w:eastAsia="SimSun" w:hint="eastAsia"/>
          <w:lang w:val="en-US" w:eastAsia="zh-CN"/>
        </w:rPr>
        <w:tab/>
      </w:r>
      <w:r>
        <w:rPr>
          <w:rFonts w:hint="eastAsia"/>
        </w:rPr>
        <w:t xml:space="preserve">Software Development Kit </w:t>
      </w:r>
    </w:p>
    <w:p w14:paraId="27F032E3" w14:textId="77777777" w:rsidR="0009440A" w:rsidRDefault="008D2CFB">
      <w:pPr>
        <w:pStyle w:val="EW"/>
        <w:tabs>
          <w:tab w:val="left" w:pos="2820"/>
        </w:tabs>
        <w:rPr>
          <w:rFonts w:eastAsia="SimSun"/>
          <w:lang w:val="en-US" w:eastAsia="zh-CN"/>
        </w:rPr>
      </w:pPr>
      <w:r>
        <w:rPr>
          <w:rFonts w:hint="eastAsia"/>
        </w:rPr>
        <w:t>SDR</w:t>
      </w:r>
      <w:r>
        <w:rPr>
          <w:rFonts w:eastAsia="SimSun" w:hint="eastAsia"/>
          <w:lang w:val="en-US" w:eastAsia="zh-CN"/>
        </w:rPr>
        <w:tab/>
      </w:r>
      <w:r>
        <w:rPr>
          <w:rFonts w:hint="eastAsia"/>
        </w:rPr>
        <w:t xml:space="preserve">Standard Dynamic Range </w:t>
      </w:r>
    </w:p>
    <w:p w14:paraId="27F032E4" w14:textId="77777777" w:rsidR="0009440A" w:rsidRDefault="008D2CFB">
      <w:pPr>
        <w:pStyle w:val="EW"/>
        <w:tabs>
          <w:tab w:val="left" w:pos="2820"/>
        </w:tabs>
      </w:pPr>
      <w:r>
        <w:rPr>
          <w:rFonts w:hint="eastAsia"/>
        </w:rPr>
        <w:t>SMFoLD</w:t>
      </w:r>
      <w:r>
        <w:rPr>
          <w:rFonts w:eastAsia="SimSun" w:hint="eastAsia"/>
          <w:lang w:val="en-US" w:eastAsia="zh-CN"/>
        </w:rPr>
        <w:tab/>
      </w:r>
      <w:r>
        <w:rPr>
          <w:rFonts w:hint="eastAsia"/>
        </w:rPr>
        <w:t>Streaming Media Standard for Field of Light Displays</w:t>
      </w:r>
    </w:p>
    <w:p w14:paraId="27F032E5" w14:textId="77777777" w:rsidR="0009440A" w:rsidRDefault="008D2CFB">
      <w:pPr>
        <w:pStyle w:val="EW"/>
        <w:tabs>
          <w:tab w:val="left" w:pos="2820"/>
        </w:tabs>
      </w:pPr>
      <w:r>
        <w:rPr>
          <w:rFonts w:hint="eastAsia"/>
        </w:rPr>
        <w:t>TIFF</w:t>
      </w:r>
      <w:r>
        <w:rPr>
          <w:rFonts w:eastAsia="SimSun" w:hint="eastAsia"/>
          <w:lang w:val="en-US" w:eastAsia="zh-CN"/>
        </w:rPr>
        <w:tab/>
      </w:r>
      <w:r>
        <w:rPr>
          <w:rFonts w:hint="eastAsia"/>
        </w:rPr>
        <w:t xml:space="preserve">Tagged Image File Format </w:t>
      </w:r>
    </w:p>
    <w:p w14:paraId="27F032E6" w14:textId="77777777" w:rsidR="0009440A" w:rsidRDefault="008D2CFB">
      <w:pPr>
        <w:pStyle w:val="EW"/>
        <w:tabs>
          <w:tab w:val="left" w:pos="2820"/>
        </w:tabs>
      </w:pPr>
      <w:r>
        <w:rPr>
          <w:rFonts w:hint="eastAsia"/>
        </w:rPr>
        <w:t>ToF</w:t>
      </w:r>
      <w:r>
        <w:rPr>
          <w:rFonts w:eastAsia="SimSun" w:hint="eastAsia"/>
          <w:lang w:val="en-US" w:eastAsia="zh-CN"/>
        </w:rPr>
        <w:tab/>
      </w:r>
      <w:r>
        <w:rPr>
          <w:rFonts w:hint="eastAsia"/>
        </w:rPr>
        <w:t>Time of Flight</w:t>
      </w:r>
    </w:p>
    <w:p w14:paraId="27F032E7" w14:textId="77777777" w:rsidR="0009440A" w:rsidRDefault="008D2CFB">
      <w:pPr>
        <w:pStyle w:val="EW"/>
        <w:tabs>
          <w:tab w:val="left" w:pos="2820"/>
        </w:tabs>
      </w:pPr>
      <w:r>
        <w:rPr>
          <w:rFonts w:hint="eastAsia"/>
        </w:rPr>
        <w:t>UHD</w:t>
      </w:r>
      <w:r>
        <w:rPr>
          <w:rFonts w:eastAsia="SimSun" w:hint="eastAsia"/>
          <w:lang w:val="en-US" w:eastAsia="zh-CN"/>
        </w:rPr>
        <w:tab/>
      </w:r>
      <w:r>
        <w:rPr>
          <w:rFonts w:hint="eastAsia"/>
        </w:rPr>
        <w:t>Ultra High Definition</w:t>
      </w:r>
    </w:p>
    <w:p w14:paraId="27F032E8" w14:textId="77777777" w:rsidR="0009440A" w:rsidRDefault="008D2CFB">
      <w:pPr>
        <w:pStyle w:val="EW"/>
        <w:tabs>
          <w:tab w:val="left" w:pos="2820"/>
        </w:tabs>
        <w:rPr>
          <w:rFonts w:eastAsia="SimSun"/>
          <w:lang w:val="en-US" w:eastAsia="zh-CN"/>
        </w:rPr>
      </w:pPr>
      <w:r>
        <w:rPr>
          <w:rFonts w:eastAsia="SimSun" w:hint="eastAsia"/>
          <w:lang w:val="en-US" w:eastAsia="zh-CN"/>
        </w:rPr>
        <w:t>URL</w:t>
      </w:r>
      <w:r>
        <w:rPr>
          <w:rFonts w:eastAsia="SimSun" w:hint="eastAsia"/>
          <w:lang w:val="en-US" w:eastAsia="zh-CN"/>
        </w:rPr>
        <w:tab/>
        <w:t>Uniform Resource Locator</w:t>
      </w:r>
    </w:p>
    <w:p w14:paraId="27F032E9" w14:textId="77777777" w:rsidR="0009440A" w:rsidRDefault="008D2CFB">
      <w:pPr>
        <w:pStyle w:val="EW"/>
        <w:tabs>
          <w:tab w:val="left" w:pos="2820"/>
        </w:tabs>
      </w:pPr>
      <w:r>
        <w:rPr>
          <w:rFonts w:hint="eastAsia"/>
        </w:rPr>
        <w:t>V-DMC</w:t>
      </w:r>
      <w:r>
        <w:rPr>
          <w:rFonts w:eastAsia="SimSun" w:hint="eastAsia"/>
          <w:lang w:val="en-US" w:eastAsia="zh-CN"/>
        </w:rPr>
        <w:tab/>
      </w:r>
      <w:r>
        <w:rPr>
          <w:rFonts w:hint="eastAsia"/>
        </w:rPr>
        <w:t xml:space="preserve">Video-based Dynamic Mesh Coding  </w:t>
      </w:r>
    </w:p>
    <w:p w14:paraId="27F032EA" w14:textId="77777777" w:rsidR="0009440A" w:rsidRDefault="008D2CFB">
      <w:pPr>
        <w:pStyle w:val="EW"/>
        <w:tabs>
          <w:tab w:val="left" w:pos="2820"/>
        </w:tabs>
      </w:pPr>
      <w:r>
        <w:rPr>
          <w:rFonts w:hint="eastAsia"/>
        </w:rPr>
        <w:t>V-PCC</w:t>
      </w:r>
      <w:r>
        <w:rPr>
          <w:rFonts w:eastAsia="SimSun" w:hint="eastAsia"/>
          <w:lang w:val="en-US" w:eastAsia="zh-CN"/>
        </w:rPr>
        <w:tab/>
      </w:r>
      <w:r>
        <w:rPr>
          <w:rFonts w:hint="eastAsia"/>
        </w:rPr>
        <w:t>Video-based Point Cloud Compression</w:t>
      </w:r>
    </w:p>
    <w:p w14:paraId="27F032EB" w14:textId="77777777" w:rsidR="0009440A" w:rsidRDefault="008D2CFB">
      <w:pPr>
        <w:pStyle w:val="EW"/>
        <w:tabs>
          <w:tab w:val="left" w:pos="2820"/>
        </w:tabs>
      </w:pPr>
      <w:r>
        <w:rPr>
          <w:rFonts w:hint="eastAsia"/>
        </w:rPr>
        <w:t>VR</w:t>
      </w:r>
      <w:r>
        <w:rPr>
          <w:rFonts w:eastAsia="SimSun" w:hint="eastAsia"/>
          <w:lang w:val="en-US" w:eastAsia="zh-CN"/>
        </w:rPr>
        <w:tab/>
      </w:r>
      <w:r>
        <w:rPr>
          <w:rFonts w:hint="eastAsia"/>
        </w:rPr>
        <w:t>Virtual Reality</w:t>
      </w:r>
    </w:p>
    <w:p w14:paraId="27F032EC" w14:textId="77777777" w:rsidR="0009440A" w:rsidRDefault="008D2CFB">
      <w:pPr>
        <w:pStyle w:val="EW"/>
        <w:tabs>
          <w:tab w:val="left" w:pos="2820"/>
        </w:tabs>
      </w:pPr>
      <w:r>
        <w:rPr>
          <w:rFonts w:hint="eastAsia"/>
        </w:rPr>
        <w:t>WebGL</w:t>
      </w:r>
      <w:r>
        <w:rPr>
          <w:rFonts w:eastAsia="SimSun" w:hint="eastAsia"/>
          <w:lang w:val="en-US" w:eastAsia="zh-CN"/>
        </w:rPr>
        <w:tab/>
      </w:r>
      <w:r>
        <w:rPr>
          <w:rFonts w:hint="eastAsia"/>
        </w:rPr>
        <w:t xml:space="preserve">Web Graphics Library </w:t>
      </w:r>
    </w:p>
    <w:p w14:paraId="27F032ED" w14:textId="77777777" w:rsidR="0009440A" w:rsidRDefault="008D2CFB">
      <w:pPr>
        <w:pStyle w:val="EW"/>
        <w:tabs>
          <w:tab w:val="left" w:pos="2820"/>
        </w:tabs>
      </w:pPr>
      <w:r>
        <w:rPr>
          <w:rFonts w:hint="eastAsia"/>
        </w:rPr>
        <w:t>WebGPU</w:t>
      </w:r>
      <w:r>
        <w:rPr>
          <w:rFonts w:eastAsia="SimSun" w:hint="eastAsia"/>
          <w:lang w:val="en-US" w:eastAsia="zh-CN"/>
        </w:rPr>
        <w:tab/>
      </w:r>
      <w:r>
        <w:rPr>
          <w:rFonts w:hint="eastAsia"/>
        </w:rPr>
        <w:t xml:space="preserve">Web Graphics Processing Unit  </w:t>
      </w:r>
    </w:p>
    <w:p w14:paraId="27F032EE" w14:textId="77777777" w:rsidR="0009440A" w:rsidRDefault="008D2CFB">
      <w:pPr>
        <w:pStyle w:val="EW"/>
        <w:tabs>
          <w:tab w:val="left" w:pos="2820"/>
        </w:tabs>
      </w:pPr>
      <w:r>
        <w:rPr>
          <w:rFonts w:hint="eastAsia"/>
        </w:rPr>
        <w:t>WebXR</w:t>
      </w:r>
      <w:r>
        <w:rPr>
          <w:rFonts w:eastAsia="SimSun" w:hint="eastAsia"/>
          <w:lang w:val="en-US" w:eastAsia="zh-CN"/>
        </w:rPr>
        <w:tab/>
      </w:r>
      <w:r>
        <w:rPr>
          <w:rFonts w:hint="eastAsia"/>
        </w:rPr>
        <w:t xml:space="preserve">Web Extended Reality </w:t>
      </w:r>
    </w:p>
    <w:p w14:paraId="27F032EF" w14:textId="77777777" w:rsidR="0009440A" w:rsidRDefault="008D2CFB">
      <w:pPr>
        <w:pStyle w:val="EW"/>
        <w:tabs>
          <w:tab w:val="left" w:pos="1961"/>
        </w:tabs>
      </w:pPr>
      <w:r>
        <w:rPr>
          <w:rFonts w:hint="eastAsia"/>
        </w:rPr>
        <w:t>YCbCr</w:t>
      </w:r>
      <w:r>
        <w:rPr>
          <w:rFonts w:eastAsia="SimSun" w:hint="eastAsia"/>
          <w:lang w:val="en-US" w:eastAsia="zh-CN"/>
        </w:rPr>
        <w:tab/>
      </w:r>
      <w:r>
        <w:rPr>
          <w:rFonts w:hint="eastAsia"/>
        </w:rPr>
        <w:t xml:space="preserve">Luminance, Blue Chrominance, Red Chrominance  </w:t>
      </w:r>
    </w:p>
    <w:p w14:paraId="27F032F0" w14:textId="77777777" w:rsidR="0009440A" w:rsidRDefault="008D2CFB">
      <w:pPr>
        <w:pStyle w:val="EW"/>
        <w:tabs>
          <w:tab w:val="left" w:pos="1961"/>
        </w:tabs>
        <w:rPr>
          <w:rFonts w:eastAsia="SimSun"/>
          <w:lang w:val="en-US" w:eastAsia="zh-CN"/>
        </w:rPr>
      </w:pPr>
      <w:r>
        <w:rPr>
          <w:rFonts w:hint="eastAsia"/>
        </w:rPr>
        <w:t>3DGS</w:t>
      </w:r>
      <w:r>
        <w:rPr>
          <w:rFonts w:eastAsia="SimSun" w:hint="eastAsia"/>
          <w:lang w:val="en-US" w:eastAsia="zh-CN"/>
        </w:rPr>
        <w:tab/>
      </w:r>
      <w:r>
        <w:rPr>
          <w:rFonts w:hint="eastAsia"/>
        </w:rPr>
        <w:t xml:space="preserve">3D Gaussian Splatting </w:t>
      </w:r>
    </w:p>
    <w:p w14:paraId="27F032F1" w14:textId="77777777" w:rsidR="0009440A" w:rsidRDefault="008D2CFB">
      <w:pPr>
        <w:pStyle w:val="Heading1"/>
        <w:rPr>
          <w:lang w:val="en-US" w:eastAsia="zh-CN"/>
        </w:rPr>
      </w:pPr>
      <w:bookmarkStart w:id="225" w:name="_Toc5614"/>
      <w:bookmarkStart w:id="226" w:name="_Toc27492"/>
      <w:bookmarkStart w:id="227" w:name="_Toc18861"/>
      <w:bookmarkStart w:id="228" w:name="_Toc8131"/>
      <w:bookmarkStart w:id="229" w:name="_Toc27400"/>
      <w:bookmarkStart w:id="230" w:name="_Toc5900"/>
      <w:bookmarkStart w:id="231" w:name="_Toc12487"/>
      <w:bookmarkStart w:id="232" w:name="_Toc20230"/>
      <w:bookmarkStart w:id="233" w:name="_Toc175338103"/>
      <w:bookmarkStart w:id="234" w:name="_Toc27253"/>
      <w:bookmarkStart w:id="235" w:name="_Toc17864"/>
      <w:bookmarkStart w:id="236" w:name="_Toc18370"/>
      <w:bookmarkStart w:id="237" w:name="_Toc17587"/>
      <w:bookmarkStart w:id="238" w:name="_Toc14394"/>
      <w:bookmarkStart w:id="239" w:name="_Toc19795"/>
      <w:bookmarkStart w:id="240" w:name="_Toc15394"/>
      <w:bookmarkStart w:id="241" w:name="_Toc16457"/>
      <w:bookmarkStart w:id="242" w:name="_Toc17808"/>
      <w:bookmarkStart w:id="243" w:name="_Toc7060"/>
      <w:bookmarkStart w:id="244" w:name="_Toc7062"/>
      <w:bookmarkStart w:id="245" w:name="_Toc23719"/>
      <w:bookmarkStart w:id="246" w:name="_Toc14750"/>
      <w:bookmarkStart w:id="247" w:name="_Toc8090"/>
      <w:bookmarkStart w:id="248" w:name="_Toc210312810"/>
      <w:bookmarkStart w:id="249" w:name="_Toc210313580"/>
      <w:r>
        <w:t>4</w:t>
      </w:r>
      <w:r>
        <w:tab/>
      </w:r>
      <w:r>
        <w:rPr>
          <w:rFonts w:eastAsia="SimSun" w:hint="eastAsia"/>
          <w:lang w:val="en-US" w:eastAsia="zh-CN"/>
        </w:rPr>
        <w:t>Beyond 2D Video</w:t>
      </w:r>
      <w:r>
        <w:t xml:space="preserve"> </w:t>
      </w:r>
      <w:bookmarkEnd w:id="225"/>
      <w:bookmarkEnd w:id="226"/>
      <w:bookmarkEnd w:id="227"/>
      <w:bookmarkEnd w:id="228"/>
      <w:bookmarkEnd w:id="229"/>
      <w:r>
        <w:rPr>
          <w:rFonts w:eastAsia="SimSun" w:hint="eastAsia"/>
          <w:lang w:val="en-US" w:eastAsia="zh-CN"/>
        </w:rPr>
        <w:t>Format</w:t>
      </w:r>
      <w:bookmarkEnd w:id="230"/>
      <w:r>
        <w:rPr>
          <w:rFonts w:eastAsia="SimSun"/>
          <w:lang w:val="en-US" w:eastAsia="zh-CN"/>
        </w:rPr>
        <w:t>s</w:t>
      </w:r>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r>
        <w:rPr>
          <w:rFonts w:hint="eastAsia"/>
          <w:lang w:val="en-US" w:eastAsia="zh-CN"/>
        </w:rPr>
        <w:t xml:space="preserve"> </w:t>
      </w:r>
    </w:p>
    <w:p w14:paraId="27F032F2" w14:textId="77777777" w:rsidR="0009440A" w:rsidRDefault="008D2CFB">
      <w:pPr>
        <w:pStyle w:val="Heading2"/>
        <w:rPr>
          <w:rFonts w:eastAsia="SimSun"/>
          <w:lang w:val="en-US" w:eastAsia="zh-CN"/>
        </w:rPr>
      </w:pPr>
      <w:bookmarkStart w:id="250" w:name="_Toc14847"/>
      <w:bookmarkStart w:id="251" w:name="_Toc9608"/>
      <w:bookmarkStart w:id="252" w:name="_Toc6161"/>
      <w:bookmarkStart w:id="253" w:name="_Toc23767"/>
      <w:bookmarkStart w:id="254" w:name="_Toc23026"/>
      <w:bookmarkStart w:id="255" w:name="_Toc21212"/>
      <w:bookmarkStart w:id="256" w:name="_Toc13175"/>
      <w:bookmarkStart w:id="257" w:name="_Toc21888"/>
      <w:bookmarkStart w:id="258" w:name="_Toc13420"/>
      <w:bookmarkStart w:id="259" w:name="_Toc26591"/>
      <w:bookmarkStart w:id="260" w:name="_Toc175338104"/>
      <w:bookmarkStart w:id="261" w:name="_Toc6746"/>
      <w:bookmarkStart w:id="262" w:name="_Toc27337"/>
      <w:bookmarkStart w:id="263" w:name="_Toc6652"/>
      <w:bookmarkStart w:id="264" w:name="_Toc2485"/>
      <w:bookmarkStart w:id="265" w:name="_Toc23828"/>
      <w:bookmarkStart w:id="266" w:name="_Toc19218"/>
      <w:bookmarkStart w:id="267" w:name="_Toc22809"/>
      <w:bookmarkStart w:id="268" w:name="_Toc1815"/>
      <w:bookmarkStart w:id="269" w:name="_Toc30909"/>
      <w:bookmarkStart w:id="270" w:name="_Toc29387"/>
      <w:bookmarkStart w:id="271" w:name="_Toc28942"/>
      <w:bookmarkStart w:id="272" w:name="_Toc1266"/>
      <w:bookmarkStart w:id="273" w:name="_Toc210312811"/>
      <w:bookmarkStart w:id="274" w:name="_Toc210313581"/>
      <w:r>
        <w:t>4.1</w:t>
      </w:r>
      <w:r>
        <w:tab/>
      </w:r>
      <w:bookmarkEnd w:id="250"/>
      <w:bookmarkEnd w:id="251"/>
      <w:bookmarkEnd w:id="252"/>
      <w:r>
        <w:rPr>
          <w:rFonts w:eastAsia="SimSun" w:hint="eastAsia"/>
          <w:lang w:val="en-US" w:eastAsia="zh-CN"/>
        </w:rPr>
        <w:t>Introduction</w:t>
      </w:r>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p>
    <w:p w14:paraId="27F032F3" w14:textId="77777777" w:rsidR="0009440A" w:rsidRDefault="008D2CFB">
      <w:pPr>
        <w:rPr>
          <w:lang w:val="en-US" w:eastAsia="zh-CN"/>
        </w:rPr>
      </w:pPr>
      <w:r>
        <w:rPr>
          <w:rFonts w:hint="eastAsia"/>
          <w:lang w:val="en-US" w:eastAsia="zh-CN"/>
        </w:rPr>
        <w:t xml:space="preserve">This </w:t>
      </w:r>
      <w:r>
        <w:rPr>
          <w:lang w:val="en-US" w:eastAsia="zh-CN"/>
        </w:rPr>
        <w:t>clause</w:t>
      </w:r>
      <w:r>
        <w:rPr>
          <w:rFonts w:hint="eastAsia"/>
          <w:lang w:val="en-US" w:eastAsia="zh-CN"/>
        </w:rPr>
        <w:t xml:space="preserve"> provides an overview of the Beyond 2D Video formats that </w:t>
      </w:r>
      <w:r>
        <w:rPr>
          <w:lang w:val="en-US" w:eastAsia="zh-CN"/>
        </w:rPr>
        <w:t>have reached a certain amount of maturity as they can be</w:t>
      </w:r>
      <w:r>
        <w:rPr>
          <w:rFonts w:hint="eastAsia"/>
          <w:lang w:val="en-US" w:eastAsia="zh-CN"/>
        </w:rPr>
        <w:t xml:space="preserve"> generated from established and emerging capturing systems (including cameras for spatial video capturing)</w:t>
      </w:r>
      <w:r>
        <w:rPr>
          <w:lang w:val="en-US" w:eastAsia="zh-CN"/>
        </w:rPr>
        <w:t xml:space="preserve"> and</w:t>
      </w:r>
      <w:r>
        <w:rPr>
          <w:rFonts w:hint="eastAsia"/>
          <w:lang w:val="en-US" w:eastAsia="zh-CN"/>
        </w:rPr>
        <w:t xml:space="preserve"> </w:t>
      </w:r>
      <w:r>
        <w:rPr>
          <w:lang w:val="en-US" w:eastAsia="zh-CN"/>
        </w:rPr>
        <w:t>can likely be rendered</w:t>
      </w:r>
      <w:r>
        <w:rPr>
          <w:rFonts w:hint="eastAsia"/>
          <w:lang w:val="en-US" w:eastAsia="zh-CN"/>
        </w:rPr>
        <w:t xml:space="preserve"> on </w:t>
      </w:r>
      <w:r>
        <w:rPr>
          <w:lang w:val="en-US" w:eastAsia="zh-CN"/>
        </w:rPr>
        <w:t xml:space="preserve">existing </w:t>
      </w:r>
      <w:r>
        <w:rPr>
          <w:rFonts w:hint="eastAsia"/>
          <w:lang w:val="en-US" w:eastAsia="zh-CN"/>
        </w:rPr>
        <w:t xml:space="preserve">display technologies (smartphones, VR HMDs, AR glasses, autostereoscopic and multiscopic displays). These </w:t>
      </w:r>
      <w:r>
        <w:rPr>
          <w:lang w:val="en-US" w:eastAsia="zh-CN"/>
        </w:rPr>
        <w:t xml:space="preserve">formats </w:t>
      </w:r>
      <w:r>
        <w:rPr>
          <w:rFonts w:hint="eastAsia"/>
          <w:lang w:val="en-US" w:eastAsia="zh-CN"/>
        </w:rPr>
        <w:t>include: stereoscopic 3D video, Multi-view plus Depth, dense dynamic point clouds</w:t>
      </w:r>
      <w:r>
        <w:rPr>
          <w:lang w:val="en-US" w:eastAsia="zh-CN"/>
        </w:rPr>
        <w:t xml:space="preserve"> and</w:t>
      </w:r>
      <w:r>
        <w:rPr>
          <w:rFonts w:hint="eastAsia"/>
          <w:lang w:val="en-US" w:eastAsia="zh-CN"/>
        </w:rPr>
        <w:t xml:space="preserve"> dynamic meshes</w:t>
      </w:r>
      <w:r>
        <w:rPr>
          <w:lang w:val="en-US" w:eastAsia="zh-CN"/>
        </w:rPr>
        <w:t>. E</w:t>
      </w:r>
      <w:r>
        <w:rPr>
          <w:rFonts w:hint="eastAsia"/>
          <w:lang w:val="en-US" w:eastAsia="zh-CN"/>
        </w:rPr>
        <w:t>merging formats such as Neural Radiance Fields (NeRF), light fields, and 3D Gaussian Splatting (3DGS)</w:t>
      </w:r>
      <w:r>
        <w:rPr>
          <w:lang w:val="en-US" w:eastAsia="zh-CN"/>
        </w:rPr>
        <w:t xml:space="preserve"> are documented as formats under research</w:t>
      </w:r>
      <w:r>
        <w:rPr>
          <w:rFonts w:hint="eastAsia"/>
          <w:lang w:val="en-US" w:eastAsia="zh-CN"/>
        </w:rPr>
        <w:t>. Table 4.1-1 summarizes the Beyond 2D Video formats documented in this study, highlighting their representation principles, advantages, challenges and compression technologies.</w:t>
      </w:r>
    </w:p>
    <w:p w14:paraId="27F032F4" w14:textId="77777777" w:rsidR="0009440A" w:rsidRDefault="0009440A">
      <w:pPr>
        <w:jc w:val="center"/>
        <w:rPr>
          <w:rFonts w:ascii="Arial" w:eastAsia="SimSun" w:hAnsi="Arial" w:cs="Arial"/>
          <w:b/>
          <w:bCs/>
          <w:lang w:val="en-US" w:eastAsia="zh-CN"/>
        </w:rPr>
        <w:sectPr w:rsidR="0009440A" w:rsidSect="004E548A">
          <w:headerReference w:type="default" r:id="rId56"/>
          <w:footnotePr>
            <w:numRestart w:val="eachSect"/>
          </w:footnotePr>
          <w:pgSz w:w="11907" w:h="16840" w:code="9"/>
          <w:pgMar w:top="1418" w:right="1134" w:bottom="1134" w:left="1134" w:header="680" w:footer="567" w:gutter="0"/>
          <w:cols w:space="720"/>
          <w:titlePg/>
        </w:sectPr>
      </w:pPr>
    </w:p>
    <w:p w14:paraId="27F032F5" w14:textId="77777777" w:rsidR="0009440A" w:rsidRDefault="008D2CFB">
      <w:pPr>
        <w:jc w:val="center"/>
        <w:rPr>
          <w:rFonts w:ascii="Arial" w:eastAsia="SimSun" w:hAnsi="Arial" w:cs="Arial"/>
          <w:b/>
          <w:bCs/>
          <w:lang w:val="en-US" w:eastAsia="zh-CN"/>
        </w:rPr>
      </w:pPr>
      <w:r>
        <w:rPr>
          <w:rFonts w:ascii="Arial" w:eastAsia="SimSun" w:hAnsi="Arial" w:cs="Arial"/>
          <w:b/>
          <w:bCs/>
          <w:lang w:val="en-US" w:eastAsia="zh-CN"/>
        </w:rPr>
        <w:lastRenderedPageBreak/>
        <w:t>Table 4.1-1 Summary of Beyond 2D Video Formats</w:t>
      </w:r>
    </w:p>
    <w:tbl>
      <w:tblPr>
        <w:tblStyle w:val="TableGrid"/>
        <w:tblW w:w="9039" w:type="dxa"/>
        <w:tblLayout w:type="fixed"/>
        <w:tblLook w:val="04A0" w:firstRow="1" w:lastRow="0" w:firstColumn="1" w:lastColumn="0" w:noHBand="0" w:noVBand="1"/>
      </w:tblPr>
      <w:tblGrid>
        <w:gridCol w:w="1400"/>
        <w:gridCol w:w="1511"/>
        <w:gridCol w:w="3319"/>
        <w:gridCol w:w="1472"/>
        <w:gridCol w:w="1337"/>
      </w:tblGrid>
      <w:tr w:rsidR="0009440A" w14:paraId="27F032FB" w14:textId="77777777">
        <w:trPr>
          <w:trHeight w:val="247"/>
        </w:trPr>
        <w:tc>
          <w:tcPr>
            <w:tcW w:w="1400" w:type="dxa"/>
          </w:tcPr>
          <w:p w14:paraId="27F032F6" w14:textId="77777777" w:rsidR="0009440A" w:rsidRDefault="008D2CFB">
            <w:pPr>
              <w:pStyle w:val="NormalWeb"/>
              <w:jc w:val="center"/>
              <w:rPr>
                <w:rFonts w:eastAsia="Microsoft YaHei"/>
                <w:color w:val="000000" w:themeColor="text1"/>
                <w:sz w:val="16"/>
                <w:szCs w:val="16"/>
              </w:rPr>
            </w:pPr>
            <w:r>
              <w:rPr>
                <w:rFonts w:eastAsia="Microsoft YaHei"/>
                <w:b/>
                <w:bCs/>
                <w:color w:val="000000" w:themeColor="text1"/>
                <w:sz w:val="16"/>
                <w:szCs w:val="16"/>
              </w:rPr>
              <w:t>Name</w:t>
            </w:r>
          </w:p>
        </w:tc>
        <w:tc>
          <w:tcPr>
            <w:tcW w:w="1511" w:type="dxa"/>
          </w:tcPr>
          <w:p w14:paraId="27F032F7" w14:textId="77777777" w:rsidR="0009440A" w:rsidRDefault="008D2CFB">
            <w:pPr>
              <w:pStyle w:val="NormalWeb"/>
              <w:jc w:val="center"/>
              <w:rPr>
                <w:rFonts w:eastAsia="Microsoft YaHei"/>
                <w:color w:val="000000" w:themeColor="text1"/>
                <w:sz w:val="16"/>
                <w:szCs w:val="16"/>
              </w:rPr>
            </w:pPr>
            <w:r>
              <w:rPr>
                <w:rFonts w:eastAsia="Microsoft YaHei"/>
                <w:b/>
                <w:bCs/>
                <w:color w:val="000000" w:themeColor="text1"/>
                <w:sz w:val="16"/>
                <w:szCs w:val="16"/>
              </w:rPr>
              <w:t>Example</w:t>
            </w:r>
          </w:p>
        </w:tc>
        <w:tc>
          <w:tcPr>
            <w:tcW w:w="3319" w:type="dxa"/>
          </w:tcPr>
          <w:p w14:paraId="27F032F8" w14:textId="77777777" w:rsidR="0009440A" w:rsidRDefault="008D2CFB">
            <w:pPr>
              <w:pStyle w:val="NormalWeb"/>
              <w:jc w:val="center"/>
              <w:rPr>
                <w:rFonts w:eastAsia="Microsoft YaHei"/>
                <w:color w:val="000000" w:themeColor="text1"/>
                <w:sz w:val="16"/>
                <w:szCs w:val="16"/>
                <w:lang w:val="en-US" w:eastAsia="zh-CN"/>
              </w:rPr>
            </w:pPr>
            <w:r>
              <w:rPr>
                <w:rFonts w:eastAsia="Microsoft YaHei" w:hint="eastAsia"/>
                <w:b/>
                <w:bCs/>
                <w:color w:val="000000" w:themeColor="text1"/>
                <w:sz w:val="16"/>
                <w:szCs w:val="16"/>
                <w:lang w:val="en-US" w:eastAsia="zh-CN"/>
              </w:rPr>
              <w:t>Definition</w:t>
            </w:r>
          </w:p>
        </w:tc>
        <w:tc>
          <w:tcPr>
            <w:tcW w:w="1472" w:type="dxa"/>
          </w:tcPr>
          <w:p w14:paraId="27F032F9" w14:textId="77777777" w:rsidR="0009440A" w:rsidRDefault="008D2CFB">
            <w:pPr>
              <w:pStyle w:val="NormalWeb"/>
              <w:jc w:val="center"/>
              <w:rPr>
                <w:rFonts w:eastAsia="Microsoft YaHei"/>
                <w:color w:val="000000" w:themeColor="text1"/>
                <w:sz w:val="16"/>
                <w:szCs w:val="16"/>
              </w:rPr>
            </w:pPr>
            <w:r>
              <w:rPr>
                <w:rFonts w:eastAsia="Microsoft YaHei" w:hint="eastAsia"/>
                <w:b/>
                <w:bCs/>
                <w:color w:val="000000" w:themeColor="text1"/>
                <w:sz w:val="16"/>
                <w:szCs w:val="16"/>
                <w:lang w:val="en-US" w:eastAsia="zh-CN"/>
              </w:rPr>
              <w:t xml:space="preserve">Candidate </w:t>
            </w:r>
            <w:r>
              <w:rPr>
                <w:rFonts w:eastAsia="Microsoft YaHei"/>
                <w:b/>
                <w:bCs/>
                <w:color w:val="000000" w:themeColor="text1"/>
                <w:sz w:val="16"/>
                <w:szCs w:val="16"/>
              </w:rPr>
              <w:t>Codecs</w:t>
            </w:r>
          </w:p>
        </w:tc>
        <w:tc>
          <w:tcPr>
            <w:tcW w:w="1337" w:type="dxa"/>
          </w:tcPr>
          <w:p w14:paraId="27F032FA" w14:textId="77777777" w:rsidR="0009440A" w:rsidRDefault="008D2CFB">
            <w:pPr>
              <w:pStyle w:val="NormalWeb"/>
              <w:jc w:val="center"/>
              <w:rPr>
                <w:rFonts w:eastAsia="Microsoft YaHei"/>
                <w:b/>
                <w:bCs/>
                <w:color w:val="000000" w:themeColor="text1"/>
                <w:sz w:val="16"/>
                <w:szCs w:val="16"/>
                <w:lang w:val="en-US" w:eastAsia="zh-CN"/>
              </w:rPr>
            </w:pPr>
            <w:r>
              <w:rPr>
                <w:rFonts w:eastAsia="Microsoft YaHei" w:hint="eastAsia"/>
                <w:b/>
                <w:bCs/>
                <w:color w:val="000000" w:themeColor="text1"/>
                <w:sz w:val="16"/>
                <w:szCs w:val="16"/>
                <w:lang w:val="en-US" w:eastAsia="zh-CN"/>
              </w:rPr>
              <w:t>C</w:t>
            </w:r>
            <w:r>
              <w:rPr>
                <w:rFonts w:eastAsia="Microsoft YaHei"/>
                <w:b/>
                <w:bCs/>
                <w:color w:val="000000" w:themeColor="text1"/>
                <w:sz w:val="16"/>
                <w:szCs w:val="16"/>
                <w:lang w:val="en-US" w:eastAsia="zh-CN"/>
              </w:rPr>
              <w:t xml:space="preserve">orresponding </w:t>
            </w:r>
            <w:r>
              <w:rPr>
                <w:rFonts w:eastAsia="Microsoft YaHei" w:hint="eastAsia"/>
                <w:b/>
                <w:bCs/>
                <w:color w:val="000000" w:themeColor="text1"/>
                <w:sz w:val="16"/>
                <w:szCs w:val="16"/>
                <w:lang w:val="en-US" w:eastAsia="zh-CN"/>
              </w:rPr>
              <w:t>S</w:t>
            </w:r>
            <w:r>
              <w:rPr>
                <w:rFonts w:eastAsia="Microsoft YaHei"/>
                <w:b/>
                <w:bCs/>
                <w:color w:val="000000" w:themeColor="text1"/>
                <w:sz w:val="16"/>
                <w:szCs w:val="16"/>
                <w:lang w:val="en-US" w:eastAsia="zh-CN"/>
              </w:rPr>
              <w:t>ection</w:t>
            </w:r>
          </w:p>
        </w:tc>
      </w:tr>
      <w:tr w:rsidR="0009440A" w14:paraId="27F03306" w14:textId="77777777">
        <w:tc>
          <w:tcPr>
            <w:tcW w:w="1400" w:type="dxa"/>
          </w:tcPr>
          <w:p w14:paraId="27F032FC" w14:textId="77777777" w:rsidR="0009440A" w:rsidRDefault="008D2CFB">
            <w:pPr>
              <w:pStyle w:val="NormalWeb"/>
              <w:rPr>
                <w:rFonts w:eastAsia="Microsoft YaHei"/>
                <w:color w:val="000000" w:themeColor="text1"/>
                <w:sz w:val="16"/>
                <w:szCs w:val="16"/>
              </w:rPr>
            </w:pPr>
            <w:r>
              <w:rPr>
                <w:rFonts w:eastAsia="Microsoft YaHei"/>
                <w:b/>
                <w:bCs/>
                <w:color w:val="000000" w:themeColor="text1"/>
                <w:sz w:val="16"/>
                <w:szCs w:val="16"/>
              </w:rPr>
              <w:t>Stereoscopic 3D and extensions</w:t>
            </w:r>
          </w:p>
          <w:p w14:paraId="27F032FD" w14:textId="77777777" w:rsidR="0009440A" w:rsidRDefault="0009440A">
            <w:pPr>
              <w:pStyle w:val="NormalWeb"/>
              <w:rPr>
                <w:rFonts w:eastAsia="Microsoft YaHei"/>
                <w:color w:val="000000" w:themeColor="text1"/>
                <w:sz w:val="16"/>
                <w:szCs w:val="16"/>
              </w:rPr>
            </w:pPr>
          </w:p>
        </w:tc>
        <w:tc>
          <w:tcPr>
            <w:tcW w:w="1511" w:type="dxa"/>
          </w:tcPr>
          <w:p w14:paraId="27F032FE" w14:textId="77777777" w:rsidR="0009440A" w:rsidRDefault="008D2CFB">
            <w:pPr>
              <w:pStyle w:val="NormalWeb"/>
              <w:rPr>
                <w:rFonts w:eastAsia="Microsoft YaHei"/>
                <w:color w:val="000000" w:themeColor="text1"/>
                <w:sz w:val="16"/>
                <w:szCs w:val="16"/>
              </w:rPr>
            </w:pPr>
            <w:r>
              <w:rPr>
                <w:noProof/>
                <w:color w:val="000000" w:themeColor="text1"/>
              </w:rPr>
              <w:drawing>
                <wp:inline distT="0" distB="0" distL="114300" distR="114300" wp14:anchorId="27F04661" wp14:editId="27F04662">
                  <wp:extent cx="858520" cy="243205"/>
                  <wp:effectExtent l="0" t="0" r="5080" b="1079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pic:cNvPicPr>
                        </pic:nvPicPr>
                        <pic:blipFill>
                          <a:blip r:embed="rId57"/>
                          <a:stretch>
                            <a:fillRect/>
                          </a:stretch>
                        </pic:blipFill>
                        <pic:spPr>
                          <a:xfrm>
                            <a:off x="0" y="0"/>
                            <a:ext cx="858520" cy="243205"/>
                          </a:xfrm>
                          <a:prstGeom prst="rect">
                            <a:avLst/>
                          </a:prstGeom>
                          <a:noFill/>
                          <a:ln>
                            <a:noFill/>
                          </a:ln>
                        </pic:spPr>
                      </pic:pic>
                    </a:graphicData>
                  </a:graphic>
                </wp:inline>
              </w:drawing>
            </w:r>
          </w:p>
          <w:p w14:paraId="27F032FF" w14:textId="77777777" w:rsidR="0009440A" w:rsidRDefault="0009440A">
            <w:pPr>
              <w:pStyle w:val="NormalWeb"/>
              <w:rPr>
                <w:rFonts w:eastAsia="Microsoft YaHei"/>
                <w:color w:val="000000" w:themeColor="text1"/>
                <w:sz w:val="16"/>
                <w:szCs w:val="16"/>
              </w:rPr>
            </w:pPr>
          </w:p>
          <w:p w14:paraId="27F03300" w14:textId="77777777" w:rsidR="0009440A" w:rsidRDefault="0009440A">
            <w:pPr>
              <w:pStyle w:val="NormalWeb"/>
              <w:rPr>
                <w:rFonts w:eastAsia="Microsoft YaHei"/>
                <w:color w:val="000000" w:themeColor="text1"/>
                <w:sz w:val="16"/>
                <w:szCs w:val="16"/>
              </w:rPr>
            </w:pPr>
          </w:p>
        </w:tc>
        <w:tc>
          <w:tcPr>
            <w:tcW w:w="3319" w:type="dxa"/>
          </w:tcPr>
          <w:p w14:paraId="27F03301" w14:textId="77777777" w:rsidR="0009440A" w:rsidRDefault="008D2CFB">
            <w:pPr>
              <w:pStyle w:val="NormalWeb"/>
              <w:rPr>
                <w:rFonts w:eastAsia="Microsoft YaHei"/>
                <w:color w:val="000000" w:themeColor="text1"/>
                <w:sz w:val="16"/>
                <w:szCs w:val="16"/>
              </w:rPr>
            </w:pPr>
            <w:r>
              <w:rPr>
                <w:rFonts w:eastAsia="Microsoft YaHei"/>
                <w:color w:val="000000" w:themeColor="text1"/>
                <w:sz w:val="16"/>
                <w:szCs w:val="16"/>
              </w:rPr>
              <w:t>A Stereoscopic View is defined as the perception of depth created by the brain's ability to fuse two slightly different images from each eye, based on the parallax difference between them. </w:t>
            </w:r>
          </w:p>
        </w:tc>
        <w:tc>
          <w:tcPr>
            <w:tcW w:w="1472" w:type="dxa"/>
          </w:tcPr>
          <w:p w14:paraId="27F03302" w14:textId="77777777" w:rsidR="0009440A" w:rsidRDefault="008D2CFB">
            <w:pPr>
              <w:pStyle w:val="NormalWeb"/>
              <w:rPr>
                <w:rFonts w:eastAsia="Microsoft YaHei"/>
                <w:color w:val="000000" w:themeColor="text1"/>
                <w:sz w:val="16"/>
                <w:szCs w:val="16"/>
              </w:rPr>
            </w:pPr>
            <w:r>
              <w:rPr>
                <w:rFonts w:eastAsia="Microsoft YaHei"/>
                <w:color w:val="000000" w:themeColor="text1"/>
                <w:sz w:val="16"/>
                <w:szCs w:val="16"/>
              </w:rPr>
              <w:t>Frame-packing and HEVC</w:t>
            </w:r>
          </w:p>
          <w:p w14:paraId="27F03303" w14:textId="77777777" w:rsidR="0009440A" w:rsidRDefault="008D2CFB">
            <w:pPr>
              <w:pStyle w:val="NormalWeb"/>
              <w:rPr>
                <w:rFonts w:eastAsia="Microsoft YaHei"/>
                <w:color w:val="000000" w:themeColor="text1"/>
                <w:sz w:val="16"/>
                <w:szCs w:val="16"/>
              </w:rPr>
            </w:pPr>
            <w:r>
              <w:rPr>
                <w:rFonts w:eastAsia="Microsoft YaHei"/>
                <w:color w:val="000000" w:themeColor="text1"/>
                <w:sz w:val="16"/>
                <w:szCs w:val="16"/>
              </w:rPr>
              <w:t>MV-HEVC</w:t>
            </w:r>
          </w:p>
          <w:p w14:paraId="27F03304" w14:textId="77777777" w:rsidR="0009440A" w:rsidRDefault="008D2CFB">
            <w:pPr>
              <w:pStyle w:val="NormalWeb"/>
              <w:rPr>
                <w:rFonts w:eastAsia="Microsoft YaHei"/>
                <w:color w:val="000000" w:themeColor="text1"/>
                <w:sz w:val="16"/>
                <w:szCs w:val="16"/>
              </w:rPr>
            </w:pPr>
            <w:r>
              <w:rPr>
                <w:rFonts w:eastAsia="Microsoft YaHei"/>
                <w:color w:val="000000" w:themeColor="text1"/>
                <w:sz w:val="16"/>
                <w:szCs w:val="16"/>
              </w:rPr>
              <w:t>...</w:t>
            </w:r>
          </w:p>
        </w:tc>
        <w:tc>
          <w:tcPr>
            <w:tcW w:w="1337" w:type="dxa"/>
          </w:tcPr>
          <w:p w14:paraId="27F03305" w14:textId="77777777" w:rsidR="0009440A" w:rsidRDefault="008D2CFB">
            <w:pPr>
              <w:pStyle w:val="NormalWeb"/>
              <w:rPr>
                <w:rFonts w:eastAsia="Microsoft YaHei"/>
                <w:color w:val="000000" w:themeColor="text1"/>
                <w:sz w:val="16"/>
                <w:szCs w:val="16"/>
                <w:lang w:val="en-US" w:eastAsia="zh-CN"/>
              </w:rPr>
            </w:pPr>
            <w:r>
              <w:rPr>
                <w:rFonts w:eastAsia="Microsoft YaHei" w:hint="eastAsia"/>
                <w:color w:val="000000" w:themeColor="text1"/>
                <w:sz w:val="16"/>
                <w:szCs w:val="16"/>
                <w:lang w:val="en-US" w:eastAsia="zh-CN"/>
              </w:rPr>
              <w:t>4.3.2</w:t>
            </w:r>
          </w:p>
        </w:tc>
      </w:tr>
      <w:tr w:rsidR="0009440A" w14:paraId="27F0330E" w14:textId="77777777">
        <w:tc>
          <w:tcPr>
            <w:tcW w:w="1400" w:type="dxa"/>
          </w:tcPr>
          <w:p w14:paraId="27F03307" w14:textId="77777777" w:rsidR="0009440A" w:rsidRDefault="008D2CFB">
            <w:pPr>
              <w:pStyle w:val="NormalWeb"/>
              <w:rPr>
                <w:rFonts w:eastAsia="Microsoft YaHei"/>
                <w:color w:val="000000" w:themeColor="text1"/>
                <w:sz w:val="16"/>
                <w:szCs w:val="16"/>
              </w:rPr>
            </w:pPr>
            <w:r>
              <w:rPr>
                <w:rFonts w:eastAsia="Microsoft YaHei"/>
                <w:b/>
                <w:bCs/>
                <w:color w:val="000000" w:themeColor="text1"/>
                <w:sz w:val="16"/>
                <w:szCs w:val="16"/>
              </w:rPr>
              <w:t>Multi-view</w:t>
            </w:r>
            <w:r>
              <w:rPr>
                <w:rFonts w:eastAsia="Microsoft YaHei" w:hint="eastAsia"/>
                <w:b/>
                <w:bCs/>
                <w:color w:val="000000" w:themeColor="text1"/>
                <w:sz w:val="16"/>
                <w:szCs w:val="16"/>
                <w:lang w:val="en-US" w:eastAsia="zh-CN"/>
              </w:rPr>
              <w:t xml:space="preserve"> </w:t>
            </w:r>
            <w:r>
              <w:rPr>
                <w:rFonts w:eastAsia="Microsoft YaHei"/>
                <w:b/>
                <w:bCs/>
                <w:color w:val="000000" w:themeColor="text1"/>
                <w:sz w:val="16"/>
                <w:szCs w:val="16"/>
              </w:rPr>
              <w:t>Plus Depth</w:t>
            </w:r>
          </w:p>
        </w:tc>
        <w:tc>
          <w:tcPr>
            <w:tcW w:w="1511" w:type="dxa"/>
          </w:tcPr>
          <w:p w14:paraId="27F03308" w14:textId="77777777" w:rsidR="0009440A" w:rsidRDefault="008D2CFB">
            <w:pPr>
              <w:pStyle w:val="NormalWeb"/>
              <w:rPr>
                <w:rFonts w:eastAsia="Microsoft YaHei"/>
                <w:color w:val="000000" w:themeColor="text1"/>
                <w:sz w:val="16"/>
                <w:szCs w:val="16"/>
              </w:rPr>
            </w:pPr>
            <w:r>
              <w:rPr>
                <w:noProof/>
                <w:color w:val="000000" w:themeColor="text1"/>
              </w:rPr>
              <w:drawing>
                <wp:inline distT="0" distB="0" distL="114300" distR="114300" wp14:anchorId="27F04663" wp14:editId="27F04664">
                  <wp:extent cx="716915" cy="403860"/>
                  <wp:effectExtent l="0" t="0" r="6985" b="254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pic:cNvPicPr>
                        </pic:nvPicPr>
                        <pic:blipFill>
                          <a:blip r:embed="rId58"/>
                          <a:stretch>
                            <a:fillRect/>
                          </a:stretch>
                        </pic:blipFill>
                        <pic:spPr>
                          <a:xfrm>
                            <a:off x="0" y="0"/>
                            <a:ext cx="716915" cy="403860"/>
                          </a:xfrm>
                          <a:prstGeom prst="rect">
                            <a:avLst/>
                          </a:prstGeom>
                          <a:noFill/>
                          <a:ln>
                            <a:noFill/>
                          </a:ln>
                        </pic:spPr>
                      </pic:pic>
                    </a:graphicData>
                  </a:graphic>
                </wp:inline>
              </w:drawing>
            </w:r>
          </w:p>
        </w:tc>
        <w:tc>
          <w:tcPr>
            <w:tcW w:w="3319" w:type="dxa"/>
          </w:tcPr>
          <w:p w14:paraId="27F03309" w14:textId="77777777" w:rsidR="0009440A" w:rsidRDefault="008D2CFB">
            <w:pPr>
              <w:pStyle w:val="NormalWeb"/>
              <w:rPr>
                <w:rFonts w:eastAsia="Microsoft YaHei"/>
                <w:color w:val="000000" w:themeColor="text1"/>
                <w:sz w:val="16"/>
                <w:szCs w:val="16"/>
              </w:rPr>
            </w:pPr>
            <w:r>
              <w:rPr>
                <w:rFonts w:eastAsia="Microsoft YaHei"/>
                <w:color w:val="000000" w:themeColor="text1"/>
                <w:sz w:val="16"/>
                <w:szCs w:val="16"/>
              </w:rPr>
              <w:t>Multi-view video is a frame-based representation format </w:t>
            </w:r>
            <w:r>
              <w:rPr>
                <w:rFonts w:eastAsia="Microsoft YaHei" w:hint="eastAsia"/>
                <w:color w:val="000000" w:themeColor="text1"/>
                <w:sz w:val="16"/>
                <w:szCs w:val="16"/>
                <w:lang w:val="en-US" w:eastAsia="zh-CN"/>
              </w:rPr>
              <w:t xml:space="preserve">whereby </w:t>
            </w:r>
            <w:r>
              <w:rPr>
                <w:rFonts w:eastAsia="Microsoft YaHei"/>
                <w:color w:val="000000" w:themeColor="text1"/>
                <w:sz w:val="16"/>
                <w:szCs w:val="16"/>
              </w:rPr>
              <w:t>each frame of the video represents a still that can be viewed from any perspective within a viewing space that is informed by the provided camera positions. The representation optionally support</w:t>
            </w:r>
            <w:r>
              <w:rPr>
                <w:rFonts w:eastAsia="Microsoft YaHei" w:hint="eastAsia"/>
                <w:color w:val="000000" w:themeColor="text1"/>
                <w:sz w:val="16"/>
                <w:szCs w:val="16"/>
                <w:lang w:val="en-US" w:eastAsia="zh-CN"/>
              </w:rPr>
              <w:t>s</w:t>
            </w:r>
            <w:r>
              <w:rPr>
                <w:rFonts w:eastAsia="Microsoft YaHei"/>
                <w:color w:val="000000" w:themeColor="text1"/>
                <w:sz w:val="16"/>
                <w:szCs w:val="16"/>
              </w:rPr>
              <w:t> depth maps of same resolution. </w:t>
            </w:r>
          </w:p>
        </w:tc>
        <w:tc>
          <w:tcPr>
            <w:tcW w:w="1472" w:type="dxa"/>
          </w:tcPr>
          <w:p w14:paraId="27F0330A" w14:textId="77777777" w:rsidR="0009440A" w:rsidRDefault="008D2CFB">
            <w:pPr>
              <w:pStyle w:val="NormalWeb"/>
              <w:rPr>
                <w:rFonts w:eastAsia="Microsoft YaHei"/>
                <w:color w:val="000000" w:themeColor="text1"/>
                <w:sz w:val="16"/>
                <w:szCs w:val="16"/>
              </w:rPr>
            </w:pPr>
            <w:r>
              <w:rPr>
                <w:rFonts w:eastAsia="Microsoft YaHei"/>
                <w:color w:val="000000" w:themeColor="text1"/>
                <w:sz w:val="16"/>
                <w:szCs w:val="16"/>
              </w:rPr>
              <w:t>MV-HEVC</w:t>
            </w:r>
          </w:p>
          <w:p w14:paraId="27F0330B" w14:textId="77777777" w:rsidR="0009440A" w:rsidRDefault="008D2CFB">
            <w:pPr>
              <w:pStyle w:val="NormalWeb"/>
              <w:rPr>
                <w:rFonts w:eastAsia="Microsoft YaHei"/>
                <w:color w:val="000000" w:themeColor="text1"/>
                <w:sz w:val="16"/>
                <w:szCs w:val="16"/>
              </w:rPr>
            </w:pPr>
            <w:r>
              <w:rPr>
                <w:rFonts w:eastAsia="Microsoft YaHei"/>
                <w:color w:val="000000" w:themeColor="text1"/>
                <w:sz w:val="16"/>
                <w:szCs w:val="16"/>
              </w:rPr>
              <w:t>MIV</w:t>
            </w:r>
          </w:p>
          <w:p w14:paraId="27F0330C" w14:textId="77777777" w:rsidR="0009440A" w:rsidRDefault="008D2CFB">
            <w:pPr>
              <w:pStyle w:val="NormalWeb"/>
              <w:rPr>
                <w:rFonts w:eastAsia="Microsoft YaHei"/>
                <w:color w:val="000000" w:themeColor="text1"/>
                <w:sz w:val="16"/>
                <w:szCs w:val="16"/>
              </w:rPr>
            </w:pPr>
            <w:r>
              <w:rPr>
                <w:rFonts w:eastAsia="Microsoft YaHei"/>
                <w:color w:val="000000" w:themeColor="text1"/>
                <w:sz w:val="16"/>
                <w:szCs w:val="16"/>
              </w:rPr>
              <w:t>...</w:t>
            </w:r>
          </w:p>
        </w:tc>
        <w:tc>
          <w:tcPr>
            <w:tcW w:w="1337" w:type="dxa"/>
          </w:tcPr>
          <w:p w14:paraId="27F0330D" w14:textId="77777777" w:rsidR="0009440A" w:rsidRDefault="008D2CFB">
            <w:pPr>
              <w:pStyle w:val="NormalWeb"/>
              <w:rPr>
                <w:rFonts w:eastAsia="Microsoft YaHei"/>
                <w:color w:val="000000" w:themeColor="text1"/>
                <w:sz w:val="16"/>
                <w:szCs w:val="16"/>
                <w:lang w:val="en-US" w:eastAsia="zh-CN"/>
              </w:rPr>
            </w:pPr>
            <w:r>
              <w:rPr>
                <w:rFonts w:eastAsia="Microsoft YaHei" w:hint="eastAsia"/>
                <w:color w:val="000000" w:themeColor="text1"/>
                <w:sz w:val="16"/>
                <w:szCs w:val="16"/>
                <w:lang w:val="en-US" w:eastAsia="zh-CN"/>
              </w:rPr>
              <w:t>4.3.4</w:t>
            </w:r>
          </w:p>
        </w:tc>
      </w:tr>
      <w:tr w:rsidR="0009440A" w14:paraId="27F03316" w14:textId="77777777">
        <w:trPr>
          <w:trHeight w:val="1126"/>
        </w:trPr>
        <w:tc>
          <w:tcPr>
            <w:tcW w:w="1400" w:type="dxa"/>
          </w:tcPr>
          <w:p w14:paraId="27F0330F" w14:textId="77777777" w:rsidR="0009440A" w:rsidRDefault="008D2CFB">
            <w:pPr>
              <w:pStyle w:val="NormalWeb"/>
              <w:rPr>
                <w:rFonts w:eastAsia="Microsoft YaHei"/>
                <w:color w:val="000000" w:themeColor="text1"/>
                <w:sz w:val="16"/>
                <w:szCs w:val="16"/>
              </w:rPr>
            </w:pPr>
            <w:r>
              <w:rPr>
                <w:rFonts w:eastAsia="Microsoft YaHei"/>
                <w:b/>
                <w:bCs/>
                <w:color w:val="000000" w:themeColor="text1"/>
                <w:sz w:val="16"/>
                <w:szCs w:val="16"/>
              </w:rPr>
              <w:t>Dense Dynamic Point Clouds</w:t>
            </w:r>
          </w:p>
        </w:tc>
        <w:tc>
          <w:tcPr>
            <w:tcW w:w="1511" w:type="dxa"/>
          </w:tcPr>
          <w:p w14:paraId="27F03310" w14:textId="77777777" w:rsidR="0009440A" w:rsidRDefault="008D2CFB">
            <w:pPr>
              <w:pStyle w:val="NormalWeb"/>
              <w:rPr>
                <w:rFonts w:eastAsia="Microsoft YaHei"/>
                <w:color w:val="000000" w:themeColor="text1"/>
                <w:sz w:val="16"/>
                <w:szCs w:val="16"/>
              </w:rPr>
            </w:pPr>
            <w:r>
              <w:rPr>
                <w:noProof/>
                <w:color w:val="000000" w:themeColor="text1"/>
              </w:rPr>
              <w:drawing>
                <wp:inline distT="0" distB="0" distL="114300" distR="114300" wp14:anchorId="27F04665" wp14:editId="27F04666">
                  <wp:extent cx="717550" cy="513080"/>
                  <wp:effectExtent l="0" t="0" r="6350" b="7620"/>
                  <wp:docPr id="3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
                          <pic:cNvPicPr>
                            <a:picLocks noChangeAspect="1"/>
                          </pic:cNvPicPr>
                        </pic:nvPicPr>
                        <pic:blipFill>
                          <a:blip r:embed="rId59"/>
                          <a:stretch>
                            <a:fillRect/>
                          </a:stretch>
                        </pic:blipFill>
                        <pic:spPr>
                          <a:xfrm>
                            <a:off x="0" y="0"/>
                            <a:ext cx="717550" cy="513080"/>
                          </a:xfrm>
                          <a:prstGeom prst="rect">
                            <a:avLst/>
                          </a:prstGeom>
                          <a:noFill/>
                          <a:ln>
                            <a:noFill/>
                          </a:ln>
                        </pic:spPr>
                      </pic:pic>
                    </a:graphicData>
                  </a:graphic>
                </wp:inline>
              </w:drawing>
            </w:r>
          </w:p>
        </w:tc>
        <w:tc>
          <w:tcPr>
            <w:tcW w:w="3319" w:type="dxa"/>
          </w:tcPr>
          <w:p w14:paraId="27F03311" w14:textId="77777777" w:rsidR="0009440A" w:rsidRDefault="008D2CFB">
            <w:pPr>
              <w:pStyle w:val="NormalWeb"/>
              <w:rPr>
                <w:rFonts w:eastAsia="Microsoft YaHei"/>
                <w:color w:val="000000" w:themeColor="text1"/>
                <w:sz w:val="16"/>
                <w:szCs w:val="16"/>
              </w:rPr>
            </w:pPr>
            <w:r>
              <w:rPr>
                <w:rFonts w:eastAsia="Microsoft YaHei"/>
                <w:color w:val="000000" w:themeColor="text1"/>
                <w:sz w:val="16"/>
                <w:szCs w:val="16"/>
              </w:rPr>
              <w:t>A volumetric representation using 3D points with spatial coordinates and attributes (e.g., color, reflectance). Contains high-density point sets (&gt;500K points/frame) enabling detailed, closed-surface rendering.</w:t>
            </w:r>
          </w:p>
        </w:tc>
        <w:tc>
          <w:tcPr>
            <w:tcW w:w="1472" w:type="dxa"/>
          </w:tcPr>
          <w:p w14:paraId="27F03312" w14:textId="77777777" w:rsidR="0009440A" w:rsidRDefault="008D2CFB">
            <w:pPr>
              <w:pStyle w:val="NormalWeb"/>
              <w:rPr>
                <w:rFonts w:eastAsia="Microsoft YaHei"/>
                <w:color w:val="000000" w:themeColor="text1"/>
                <w:sz w:val="16"/>
                <w:szCs w:val="16"/>
              </w:rPr>
            </w:pPr>
            <w:r>
              <w:rPr>
                <w:rFonts w:eastAsia="Microsoft YaHei"/>
                <w:color w:val="000000" w:themeColor="text1"/>
                <w:sz w:val="16"/>
                <w:szCs w:val="16"/>
              </w:rPr>
              <w:t>V-PCC</w:t>
            </w:r>
          </w:p>
          <w:p w14:paraId="27F03313" w14:textId="77777777" w:rsidR="0009440A" w:rsidRDefault="008D2CFB">
            <w:pPr>
              <w:pStyle w:val="NormalWeb"/>
              <w:rPr>
                <w:rFonts w:eastAsia="Microsoft YaHei"/>
                <w:color w:val="000000" w:themeColor="text1"/>
                <w:sz w:val="16"/>
                <w:szCs w:val="16"/>
              </w:rPr>
            </w:pPr>
            <w:r>
              <w:rPr>
                <w:rFonts w:eastAsia="Microsoft YaHei"/>
                <w:color w:val="000000" w:themeColor="text1"/>
                <w:sz w:val="16"/>
                <w:szCs w:val="16"/>
              </w:rPr>
              <w:t>G-PCC</w:t>
            </w:r>
          </w:p>
          <w:p w14:paraId="27F03314" w14:textId="77777777" w:rsidR="0009440A" w:rsidRDefault="008D2CFB">
            <w:pPr>
              <w:pStyle w:val="NormalWeb"/>
              <w:rPr>
                <w:rFonts w:eastAsia="Microsoft YaHei"/>
                <w:color w:val="000000" w:themeColor="text1"/>
                <w:sz w:val="16"/>
                <w:szCs w:val="16"/>
              </w:rPr>
            </w:pPr>
            <w:r>
              <w:rPr>
                <w:rFonts w:eastAsia="Microsoft YaHei"/>
                <w:color w:val="000000" w:themeColor="text1"/>
                <w:sz w:val="16"/>
                <w:szCs w:val="16"/>
              </w:rPr>
              <w:t>...</w:t>
            </w:r>
          </w:p>
        </w:tc>
        <w:tc>
          <w:tcPr>
            <w:tcW w:w="1337" w:type="dxa"/>
          </w:tcPr>
          <w:p w14:paraId="27F03315" w14:textId="77777777" w:rsidR="0009440A" w:rsidRDefault="008D2CFB">
            <w:pPr>
              <w:pStyle w:val="NormalWeb"/>
              <w:rPr>
                <w:rFonts w:eastAsia="Microsoft YaHei"/>
                <w:color w:val="000000" w:themeColor="text1"/>
                <w:sz w:val="16"/>
                <w:szCs w:val="16"/>
                <w:lang w:val="en-US" w:eastAsia="zh-CN"/>
              </w:rPr>
            </w:pPr>
            <w:r>
              <w:rPr>
                <w:rFonts w:eastAsia="Microsoft YaHei" w:hint="eastAsia"/>
                <w:color w:val="000000" w:themeColor="text1"/>
                <w:sz w:val="16"/>
                <w:szCs w:val="16"/>
                <w:lang w:val="en-US" w:eastAsia="zh-CN"/>
              </w:rPr>
              <w:t>4.3.3</w:t>
            </w:r>
          </w:p>
        </w:tc>
      </w:tr>
      <w:tr w:rsidR="0009440A" w14:paraId="27F0331E" w14:textId="77777777">
        <w:trPr>
          <w:trHeight w:val="1448"/>
        </w:trPr>
        <w:tc>
          <w:tcPr>
            <w:tcW w:w="1400" w:type="dxa"/>
          </w:tcPr>
          <w:p w14:paraId="27F03317" w14:textId="77777777" w:rsidR="0009440A" w:rsidRDefault="008D2CFB">
            <w:pPr>
              <w:pStyle w:val="NormalWeb"/>
              <w:rPr>
                <w:rFonts w:eastAsia="Microsoft YaHei"/>
                <w:color w:val="000000" w:themeColor="text1"/>
                <w:sz w:val="16"/>
                <w:szCs w:val="16"/>
              </w:rPr>
            </w:pPr>
            <w:r>
              <w:rPr>
                <w:rFonts w:eastAsia="Microsoft YaHei"/>
                <w:b/>
                <w:bCs/>
                <w:color w:val="000000" w:themeColor="text1"/>
                <w:sz w:val="16"/>
                <w:szCs w:val="16"/>
              </w:rPr>
              <w:t>Dynamic Mesh</w:t>
            </w:r>
          </w:p>
        </w:tc>
        <w:tc>
          <w:tcPr>
            <w:tcW w:w="1511" w:type="dxa"/>
          </w:tcPr>
          <w:p w14:paraId="27F03318" w14:textId="77777777" w:rsidR="0009440A" w:rsidRDefault="008D2CFB">
            <w:pPr>
              <w:pStyle w:val="NormalWeb"/>
              <w:rPr>
                <w:rFonts w:eastAsia="Microsoft YaHei"/>
                <w:color w:val="000000" w:themeColor="text1"/>
                <w:sz w:val="16"/>
                <w:szCs w:val="16"/>
              </w:rPr>
            </w:pPr>
            <w:r>
              <w:rPr>
                <w:noProof/>
                <w:color w:val="000000" w:themeColor="text1"/>
              </w:rPr>
              <w:drawing>
                <wp:inline distT="0" distB="0" distL="114300" distR="114300" wp14:anchorId="27F04667" wp14:editId="27F04668">
                  <wp:extent cx="717550" cy="725805"/>
                  <wp:effectExtent l="0" t="0" r="6350" b="10795"/>
                  <wp:docPr id="3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4"/>
                          <pic:cNvPicPr>
                            <a:picLocks noChangeAspect="1"/>
                          </pic:cNvPicPr>
                        </pic:nvPicPr>
                        <pic:blipFill>
                          <a:blip r:embed="rId60"/>
                          <a:stretch>
                            <a:fillRect/>
                          </a:stretch>
                        </pic:blipFill>
                        <pic:spPr>
                          <a:xfrm>
                            <a:off x="0" y="0"/>
                            <a:ext cx="717550" cy="725805"/>
                          </a:xfrm>
                          <a:prstGeom prst="rect">
                            <a:avLst/>
                          </a:prstGeom>
                          <a:noFill/>
                          <a:ln>
                            <a:noFill/>
                          </a:ln>
                        </pic:spPr>
                      </pic:pic>
                    </a:graphicData>
                  </a:graphic>
                </wp:inline>
              </w:drawing>
            </w:r>
          </w:p>
        </w:tc>
        <w:tc>
          <w:tcPr>
            <w:tcW w:w="3319" w:type="dxa"/>
          </w:tcPr>
          <w:p w14:paraId="27F03319" w14:textId="77777777" w:rsidR="0009440A" w:rsidRDefault="008D2CFB">
            <w:pPr>
              <w:pStyle w:val="NormalWeb"/>
              <w:rPr>
                <w:rFonts w:eastAsia="Microsoft YaHei"/>
                <w:color w:val="000000" w:themeColor="text1"/>
                <w:sz w:val="16"/>
                <w:szCs w:val="16"/>
              </w:rPr>
            </w:pPr>
            <w:r>
              <w:rPr>
                <w:rFonts w:eastAsia="Microsoft YaHei"/>
                <w:color w:val="000000" w:themeColor="text1"/>
                <w:sz w:val="16"/>
                <w:szCs w:val="16"/>
              </w:rPr>
              <w:t>A dynamic mesh is an object that represents a collection of vertices, edges and triangular faces (organized in polygons) defining the object's geometry that can be modified procedurally.</w:t>
            </w:r>
          </w:p>
        </w:tc>
        <w:tc>
          <w:tcPr>
            <w:tcW w:w="1472" w:type="dxa"/>
          </w:tcPr>
          <w:p w14:paraId="27F0331A" w14:textId="77777777" w:rsidR="0009440A" w:rsidRDefault="008D2CFB">
            <w:pPr>
              <w:pStyle w:val="NormalWeb"/>
              <w:rPr>
                <w:rFonts w:eastAsia="Microsoft YaHei"/>
                <w:color w:val="000000" w:themeColor="text1"/>
                <w:sz w:val="16"/>
                <w:szCs w:val="16"/>
              </w:rPr>
            </w:pPr>
            <w:r>
              <w:rPr>
                <w:rFonts w:eastAsia="Microsoft YaHei"/>
                <w:color w:val="000000" w:themeColor="text1"/>
                <w:sz w:val="16"/>
                <w:szCs w:val="16"/>
              </w:rPr>
              <w:t>Draco</w:t>
            </w:r>
          </w:p>
          <w:p w14:paraId="27F0331B" w14:textId="77777777" w:rsidR="0009440A" w:rsidRDefault="008D2CFB">
            <w:pPr>
              <w:pStyle w:val="NormalWeb"/>
              <w:rPr>
                <w:rFonts w:eastAsia="Microsoft YaHei"/>
                <w:color w:val="000000" w:themeColor="text1"/>
                <w:sz w:val="16"/>
                <w:szCs w:val="16"/>
              </w:rPr>
            </w:pPr>
            <w:r>
              <w:rPr>
                <w:rFonts w:eastAsia="Microsoft YaHei"/>
                <w:color w:val="000000" w:themeColor="text1"/>
                <w:sz w:val="16"/>
                <w:szCs w:val="16"/>
              </w:rPr>
              <w:t>V-DMC</w:t>
            </w:r>
          </w:p>
          <w:p w14:paraId="27F0331C" w14:textId="77777777" w:rsidR="0009440A" w:rsidRDefault="008D2CFB">
            <w:pPr>
              <w:pStyle w:val="NormalWeb"/>
              <w:rPr>
                <w:rFonts w:eastAsia="Microsoft YaHei"/>
                <w:color w:val="000000" w:themeColor="text1"/>
                <w:sz w:val="16"/>
                <w:szCs w:val="16"/>
              </w:rPr>
            </w:pPr>
            <w:r>
              <w:rPr>
                <w:rFonts w:eastAsia="Microsoft YaHei"/>
                <w:color w:val="000000" w:themeColor="text1"/>
                <w:sz w:val="16"/>
                <w:szCs w:val="16"/>
              </w:rPr>
              <w:t>...</w:t>
            </w:r>
          </w:p>
        </w:tc>
        <w:tc>
          <w:tcPr>
            <w:tcW w:w="1337" w:type="dxa"/>
          </w:tcPr>
          <w:p w14:paraId="27F0331D" w14:textId="77777777" w:rsidR="0009440A" w:rsidRDefault="008D2CFB">
            <w:pPr>
              <w:pStyle w:val="NormalWeb"/>
              <w:rPr>
                <w:rFonts w:eastAsia="Microsoft YaHei"/>
                <w:color w:val="000000" w:themeColor="text1"/>
                <w:sz w:val="16"/>
                <w:szCs w:val="16"/>
                <w:lang w:val="en-US" w:eastAsia="zh-CN"/>
              </w:rPr>
            </w:pPr>
            <w:r>
              <w:rPr>
                <w:rFonts w:eastAsia="Microsoft YaHei" w:hint="eastAsia"/>
                <w:color w:val="000000" w:themeColor="text1"/>
                <w:sz w:val="16"/>
                <w:szCs w:val="16"/>
                <w:lang w:val="en-US" w:eastAsia="zh-CN"/>
              </w:rPr>
              <w:t>4.3.5</w:t>
            </w:r>
          </w:p>
        </w:tc>
      </w:tr>
      <w:tr w:rsidR="0009440A" w14:paraId="27F03326" w14:textId="77777777">
        <w:tc>
          <w:tcPr>
            <w:tcW w:w="1400" w:type="dxa"/>
          </w:tcPr>
          <w:p w14:paraId="27F0331F" w14:textId="77777777" w:rsidR="0009440A" w:rsidRDefault="008D2CFB">
            <w:pPr>
              <w:pStyle w:val="NormalWeb"/>
              <w:rPr>
                <w:rFonts w:eastAsia="Microsoft YaHei"/>
                <w:color w:val="000000" w:themeColor="text1"/>
                <w:sz w:val="16"/>
                <w:szCs w:val="16"/>
              </w:rPr>
            </w:pPr>
            <w:r>
              <w:rPr>
                <w:rFonts w:eastAsia="Microsoft YaHei"/>
                <w:b/>
                <w:bCs/>
                <w:color w:val="000000" w:themeColor="text1"/>
                <w:sz w:val="16"/>
                <w:szCs w:val="16"/>
              </w:rPr>
              <w:t>Light Fields</w:t>
            </w:r>
          </w:p>
          <w:p w14:paraId="27F03320" w14:textId="77777777" w:rsidR="0009440A" w:rsidRDefault="0009440A">
            <w:pPr>
              <w:pStyle w:val="NormalWeb"/>
              <w:rPr>
                <w:rFonts w:eastAsia="Microsoft YaHei"/>
                <w:color w:val="000000" w:themeColor="text1"/>
                <w:sz w:val="16"/>
                <w:szCs w:val="16"/>
              </w:rPr>
            </w:pPr>
          </w:p>
        </w:tc>
        <w:tc>
          <w:tcPr>
            <w:tcW w:w="1511" w:type="dxa"/>
          </w:tcPr>
          <w:p w14:paraId="27F03321" w14:textId="77777777" w:rsidR="0009440A" w:rsidRDefault="008D2CFB">
            <w:pPr>
              <w:pStyle w:val="NormalWeb"/>
              <w:rPr>
                <w:rFonts w:eastAsia="Microsoft YaHei"/>
                <w:color w:val="000000" w:themeColor="text1"/>
                <w:sz w:val="16"/>
                <w:szCs w:val="16"/>
              </w:rPr>
            </w:pPr>
            <w:r>
              <w:rPr>
                <w:noProof/>
                <w:color w:val="000000" w:themeColor="text1"/>
              </w:rPr>
              <w:drawing>
                <wp:inline distT="0" distB="0" distL="114300" distR="114300" wp14:anchorId="27F04669" wp14:editId="27F0466A">
                  <wp:extent cx="717550" cy="459740"/>
                  <wp:effectExtent l="0" t="0" r="6350" b="10160"/>
                  <wp:docPr id="4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5"/>
                          <pic:cNvPicPr>
                            <a:picLocks noChangeAspect="1"/>
                          </pic:cNvPicPr>
                        </pic:nvPicPr>
                        <pic:blipFill>
                          <a:blip r:embed="rId61"/>
                          <a:stretch>
                            <a:fillRect/>
                          </a:stretch>
                        </pic:blipFill>
                        <pic:spPr>
                          <a:xfrm>
                            <a:off x="0" y="0"/>
                            <a:ext cx="717550" cy="459740"/>
                          </a:xfrm>
                          <a:prstGeom prst="rect">
                            <a:avLst/>
                          </a:prstGeom>
                          <a:noFill/>
                          <a:ln>
                            <a:noFill/>
                          </a:ln>
                        </pic:spPr>
                      </pic:pic>
                    </a:graphicData>
                  </a:graphic>
                </wp:inline>
              </w:drawing>
            </w:r>
          </w:p>
        </w:tc>
        <w:tc>
          <w:tcPr>
            <w:tcW w:w="3319" w:type="dxa"/>
          </w:tcPr>
          <w:p w14:paraId="27F03322" w14:textId="77777777" w:rsidR="0009440A" w:rsidRDefault="008D2CFB">
            <w:pPr>
              <w:pStyle w:val="NormalWeb"/>
              <w:rPr>
                <w:rFonts w:eastAsia="Microsoft YaHei"/>
                <w:color w:val="000000" w:themeColor="text1"/>
                <w:sz w:val="16"/>
                <w:szCs w:val="16"/>
              </w:rPr>
            </w:pPr>
            <w:r>
              <w:rPr>
                <w:rFonts w:eastAsia="Microsoft YaHei"/>
                <w:color w:val="000000" w:themeColor="text1"/>
                <w:sz w:val="16"/>
                <w:szCs w:val="16"/>
              </w:rPr>
              <w:t>A light field, or lightfield, is a vector function that describes the amount of light flowing in every direction through every point in a space</w:t>
            </w:r>
          </w:p>
        </w:tc>
        <w:tc>
          <w:tcPr>
            <w:tcW w:w="1472" w:type="dxa"/>
          </w:tcPr>
          <w:p w14:paraId="27F03323" w14:textId="77777777" w:rsidR="0009440A" w:rsidRDefault="008D2CFB">
            <w:pPr>
              <w:pStyle w:val="NormalWeb"/>
              <w:rPr>
                <w:rFonts w:eastAsia="Microsoft YaHei"/>
                <w:color w:val="000000" w:themeColor="text1"/>
                <w:sz w:val="16"/>
                <w:szCs w:val="16"/>
              </w:rPr>
            </w:pPr>
            <w:r>
              <w:rPr>
                <w:rFonts w:eastAsia="Microsoft YaHei"/>
                <w:color w:val="000000" w:themeColor="text1"/>
                <w:sz w:val="16"/>
                <w:szCs w:val="16"/>
              </w:rPr>
              <w:t>LVC</w:t>
            </w:r>
          </w:p>
          <w:p w14:paraId="27F03324" w14:textId="77777777" w:rsidR="0009440A" w:rsidRDefault="008D2CFB">
            <w:pPr>
              <w:pStyle w:val="NormalWeb"/>
              <w:rPr>
                <w:rFonts w:eastAsia="Microsoft YaHei"/>
                <w:color w:val="000000" w:themeColor="text1"/>
                <w:sz w:val="16"/>
                <w:szCs w:val="16"/>
              </w:rPr>
            </w:pPr>
            <w:r>
              <w:rPr>
                <w:rFonts w:eastAsia="Microsoft YaHei"/>
                <w:color w:val="000000" w:themeColor="text1"/>
                <w:sz w:val="16"/>
                <w:szCs w:val="16"/>
              </w:rPr>
              <w:t>...</w:t>
            </w:r>
          </w:p>
        </w:tc>
        <w:tc>
          <w:tcPr>
            <w:tcW w:w="1337" w:type="dxa"/>
          </w:tcPr>
          <w:p w14:paraId="27F03325" w14:textId="77777777" w:rsidR="0009440A" w:rsidRDefault="008D2CFB">
            <w:pPr>
              <w:pStyle w:val="NormalWeb"/>
              <w:rPr>
                <w:rFonts w:eastAsia="Microsoft YaHei"/>
                <w:color w:val="000000" w:themeColor="text1"/>
                <w:sz w:val="16"/>
                <w:szCs w:val="16"/>
                <w:lang w:val="en-US" w:eastAsia="zh-CN"/>
              </w:rPr>
            </w:pPr>
            <w:r>
              <w:rPr>
                <w:rFonts w:eastAsia="Microsoft YaHei" w:hint="eastAsia"/>
                <w:color w:val="000000" w:themeColor="text1"/>
                <w:sz w:val="16"/>
                <w:szCs w:val="16"/>
                <w:lang w:val="en-US" w:eastAsia="zh-CN"/>
              </w:rPr>
              <w:t>4.3.6.2</w:t>
            </w:r>
          </w:p>
        </w:tc>
      </w:tr>
      <w:tr w:rsidR="0009440A" w14:paraId="27F0332C" w14:textId="77777777">
        <w:tc>
          <w:tcPr>
            <w:tcW w:w="1400" w:type="dxa"/>
          </w:tcPr>
          <w:p w14:paraId="27F03327" w14:textId="77777777" w:rsidR="0009440A" w:rsidRDefault="008D2CFB">
            <w:pPr>
              <w:pStyle w:val="NormalWeb"/>
              <w:rPr>
                <w:rFonts w:eastAsia="Microsoft YaHei"/>
                <w:color w:val="000000" w:themeColor="text1"/>
                <w:sz w:val="16"/>
                <w:szCs w:val="16"/>
              </w:rPr>
            </w:pPr>
            <w:r>
              <w:rPr>
                <w:rFonts w:eastAsia="Microsoft YaHei"/>
                <w:b/>
                <w:bCs/>
                <w:color w:val="000000" w:themeColor="text1"/>
                <w:sz w:val="16"/>
                <w:szCs w:val="16"/>
              </w:rPr>
              <w:t>NeRF</w:t>
            </w:r>
          </w:p>
        </w:tc>
        <w:tc>
          <w:tcPr>
            <w:tcW w:w="1511" w:type="dxa"/>
          </w:tcPr>
          <w:p w14:paraId="27F03328" w14:textId="77777777" w:rsidR="0009440A" w:rsidRDefault="008D2CFB">
            <w:pPr>
              <w:pStyle w:val="NormalWeb"/>
              <w:rPr>
                <w:rFonts w:eastAsia="Microsoft YaHei"/>
                <w:color w:val="000000" w:themeColor="text1"/>
                <w:sz w:val="16"/>
                <w:szCs w:val="16"/>
              </w:rPr>
            </w:pPr>
            <w:r>
              <w:rPr>
                <w:noProof/>
                <w:color w:val="000000" w:themeColor="text1"/>
              </w:rPr>
              <w:drawing>
                <wp:inline distT="0" distB="0" distL="114300" distR="114300" wp14:anchorId="27F0466B" wp14:editId="27F0466C">
                  <wp:extent cx="717550" cy="923925"/>
                  <wp:effectExtent l="0" t="0" r="6350" b="3175"/>
                  <wp:docPr id="4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6"/>
                          <pic:cNvPicPr>
                            <a:picLocks noChangeAspect="1"/>
                          </pic:cNvPicPr>
                        </pic:nvPicPr>
                        <pic:blipFill>
                          <a:blip r:embed="rId62"/>
                          <a:stretch>
                            <a:fillRect/>
                          </a:stretch>
                        </pic:blipFill>
                        <pic:spPr>
                          <a:xfrm>
                            <a:off x="0" y="0"/>
                            <a:ext cx="717550" cy="923925"/>
                          </a:xfrm>
                          <a:prstGeom prst="rect">
                            <a:avLst/>
                          </a:prstGeom>
                          <a:noFill/>
                          <a:ln>
                            <a:noFill/>
                          </a:ln>
                        </pic:spPr>
                      </pic:pic>
                    </a:graphicData>
                  </a:graphic>
                </wp:inline>
              </w:drawing>
            </w:r>
          </w:p>
        </w:tc>
        <w:tc>
          <w:tcPr>
            <w:tcW w:w="3319" w:type="dxa"/>
          </w:tcPr>
          <w:p w14:paraId="27F03329" w14:textId="77777777" w:rsidR="0009440A" w:rsidRDefault="008D2CFB">
            <w:pPr>
              <w:pStyle w:val="NormalWeb"/>
              <w:rPr>
                <w:rFonts w:eastAsia="Microsoft YaHei"/>
                <w:color w:val="000000" w:themeColor="text1"/>
                <w:sz w:val="16"/>
                <w:szCs w:val="16"/>
              </w:rPr>
            </w:pPr>
            <w:r>
              <w:rPr>
                <w:rFonts w:eastAsia="Microsoft YaHei"/>
                <w:color w:val="000000" w:themeColor="text1"/>
                <w:sz w:val="16"/>
                <w:szCs w:val="16"/>
              </w:rPr>
              <w:t>NeRF is the implicit representation of a 3D scene or object using a fully-connected (non-convolutional) deep network.</w:t>
            </w:r>
          </w:p>
        </w:tc>
        <w:tc>
          <w:tcPr>
            <w:tcW w:w="1472" w:type="dxa"/>
          </w:tcPr>
          <w:p w14:paraId="27F0332A" w14:textId="77777777" w:rsidR="0009440A" w:rsidRDefault="008D2CFB">
            <w:pPr>
              <w:pStyle w:val="NormalWeb"/>
              <w:rPr>
                <w:rFonts w:eastAsia="Microsoft YaHei"/>
                <w:color w:val="000000" w:themeColor="text1"/>
                <w:sz w:val="16"/>
                <w:szCs w:val="16"/>
              </w:rPr>
            </w:pPr>
            <w:r>
              <w:rPr>
                <w:rFonts w:eastAsia="Microsoft YaHei"/>
                <w:color w:val="000000" w:themeColor="text1"/>
                <w:sz w:val="16"/>
                <w:szCs w:val="16"/>
              </w:rPr>
              <w:t>Under study</w:t>
            </w:r>
          </w:p>
        </w:tc>
        <w:tc>
          <w:tcPr>
            <w:tcW w:w="1337" w:type="dxa"/>
          </w:tcPr>
          <w:p w14:paraId="27F0332B" w14:textId="77777777" w:rsidR="0009440A" w:rsidRDefault="008D2CFB">
            <w:pPr>
              <w:pStyle w:val="NormalWeb"/>
              <w:rPr>
                <w:rFonts w:eastAsia="Microsoft YaHei"/>
                <w:color w:val="000000" w:themeColor="text1"/>
                <w:sz w:val="16"/>
                <w:szCs w:val="16"/>
              </w:rPr>
            </w:pPr>
            <w:r>
              <w:rPr>
                <w:rFonts w:eastAsia="Microsoft YaHei" w:hint="eastAsia"/>
                <w:color w:val="000000" w:themeColor="text1"/>
                <w:sz w:val="16"/>
                <w:szCs w:val="16"/>
                <w:lang w:val="en-US" w:eastAsia="zh-CN"/>
              </w:rPr>
              <w:t>4.3.6.1</w:t>
            </w:r>
          </w:p>
        </w:tc>
      </w:tr>
      <w:tr w:rsidR="0009440A" w14:paraId="27F03334" w14:textId="77777777">
        <w:trPr>
          <w:trHeight w:val="1414"/>
        </w:trPr>
        <w:tc>
          <w:tcPr>
            <w:tcW w:w="1400" w:type="dxa"/>
          </w:tcPr>
          <w:p w14:paraId="27F0332D" w14:textId="77777777" w:rsidR="0009440A" w:rsidRDefault="008D2CFB">
            <w:pPr>
              <w:pStyle w:val="NormalWeb"/>
              <w:rPr>
                <w:rFonts w:eastAsia="Microsoft YaHei"/>
                <w:b/>
                <w:bCs/>
                <w:color w:val="000000" w:themeColor="text1"/>
                <w:sz w:val="16"/>
                <w:szCs w:val="16"/>
              </w:rPr>
            </w:pPr>
            <w:r>
              <w:rPr>
                <w:rFonts w:eastAsia="Microsoft YaHei"/>
                <w:b/>
                <w:bCs/>
                <w:color w:val="000000" w:themeColor="text1"/>
                <w:sz w:val="16"/>
                <w:szCs w:val="16"/>
              </w:rPr>
              <w:t>3D Gaussian </w:t>
            </w:r>
          </w:p>
          <w:p w14:paraId="27F0332E" w14:textId="77777777" w:rsidR="0009440A" w:rsidRDefault="008D2CFB">
            <w:pPr>
              <w:pStyle w:val="NormalWeb"/>
              <w:rPr>
                <w:rFonts w:eastAsia="Microsoft YaHei"/>
                <w:color w:val="000000" w:themeColor="text1"/>
                <w:sz w:val="16"/>
                <w:szCs w:val="16"/>
              </w:rPr>
            </w:pPr>
            <w:r>
              <w:rPr>
                <w:rFonts w:eastAsia="Microsoft YaHei"/>
                <w:b/>
                <w:bCs/>
                <w:color w:val="000000" w:themeColor="text1"/>
                <w:sz w:val="16"/>
                <w:szCs w:val="16"/>
              </w:rPr>
              <w:t>Splattings</w:t>
            </w:r>
          </w:p>
        </w:tc>
        <w:tc>
          <w:tcPr>
            <w:tcW w:w="1511" w:type="dxa"/>
          </w:tcPr>
          <w:p w14:paraId="27F0332F" w14:textId="77777777" w:rsidR="0009440A" w:rsidRDefault="008D2CFB">
            <w:pPr>
              <w:pStyle w:val="NormalWeb"/>
              <w:rPr>
                <w:rFonts w:eastAsia="Microsoft YaHei"/>
                <w:color w:val="000000" w:themeColor="text1"/>
                <w:sz w:val="16"/>
                <w:szCs w:val="16"/>
              </w:rPr>
            </w:pPr>
            <w:r>
              <w:rPr>
                <w:noProof/>
                <w:color w:val="000000" w:themeColor="text1"/>
              </w:rPr>
              <w:drawing>
                <wp:inline distT="0" distB="0" distL="114300" distR="114300" wp14:anchorId="27F0466D" wp14:editId="27F0466E">
                  <wp:extent cx="717550" cy="497840"/>
                  <wp:effectExtent l="0" t="0" r="6350" b="10160"/>
                  <wp:docPr id="4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7"/>
                          <pic:cNvPicPr>
                            <a:picLocks noChangeAspect="1"/>
                          </pic:cNvPicPr>
                        </pic:nvPicPr>
                        <pic:blipFill>
                          <a:blip r:embed="rId63"/>
                          <a:stretch>
                            <a:fillRect/>
                          </a:stretch>
                        </pic:blipFill>
                        <pic:spPr>
                          <a:xfrm>
                            <a:off x="0" y="0"/>
                            <a:ext cx="717550" cy="497840"/>
                          </a:xfrm>
                          <a:prstGeom prst="rect">
                            <a:avLst/>
                          </a:prstGeom>
                          <a:noFill/>
                          <a:ln>
                            <a:noFill/>
                          </a:ln>
                        </pic:spPr>
                      </pic:pic>
                    </a:graphicData>
                  </a:graphic>
                </wp:inline>
              </w:drawing>
            </w:r>
          </w:p>
        </w:tc>
        <w:tc>
          <w:tcPr>
            <w:tcW w:w="3319" w:type="dxa"/>
          </w:tcPr>
          <w:p w14:paraId="27F03330" w14:textId="77777777" w:rsidR="0009440A" w:rsidRDefault="008D2CFB">
            <w:pPr>
              <w:pStyle w:val="NormalWeb"/>
              <w:rPr>
                <w:rFonts w:eastAsia="Microsoft YaHei"/>
                <w:color w:val="000000" w:themeColor="text1"/>
                <w:sz w:val="16"/>
                <w:szCs w:val="16"/>
              </w:rPr>
            </w:pPr>
            <w:r>
              <w:rPr>
                <w:rFonts w:eastAsia="Microsoft YaHei"/>
                <w:color w:val="000000" w:themeColor="text1"/>
                <w:sz w:val="16"/>
                <w:szCs w:val="16"/>
              </w:rPr>
              <w:t>3D Gaussian Splatting (3DGS), also referred as Gaussian Splatting Radiance Field, is an explicit radiance field based 3D representation that represents  3D scene or objects using a large number of discrete 3D anisotropic balls or particles, each defined by its spatial mean μ and covariance matric ∑.</w:t>
            </w:r>
          </w:p>
        </w:tc>
        <w:tc>
          <w:tcPr>
            <w:tcW w:w="1472" w:type="dxa"/>
          </w:tcPr>
          <w:p w14:paraId="27F03331" w14:textId="77777777" w:rsidR="0009440A" w:rsidRDefault="008D2CFB">
            <w:pPr>
              <w:pStyle w:val="NormalWeb"/>
              <w:rPr>
                <w:rFonts w:eastAsia="Microsoft YaHei"/>
                <w:color w:val="000000" w:themeColor="text1"/>
                <w:sz w:val="16"/>
                <w:szCs w:val="16"/>
              </w:rPr>
            </w:pPr>
            <w:r>
              <w:rPr>
                <w:rFonts w:eastAsia="Microsoft YaHei"/>
                <w:color w:val="000000" w:themeColor="text1"/>
                <w:sz w:val="16"/>
                <w:szCs w:val="16"/>
              </w:rPr>
              <w:t>Under study</w:t>
            </w:r>
          </w:p>
          <w:p w14:paraId="27F03332" w14:textId="77777777" w:rsidR="0009440A" w:rsidRDefault="0009440A">
            <w:pPr>
              <w:pStyle w:val="NormalWeb"/>
              <w:rPr>
                <w:rFonts w:eastAsia="Microsoft YaHei"/>
                <w:color w:val="000000" w:themeColor="text1"/>
                <w:sz w:val="16"/>
                <w:szCs w:val="16"/>
              </w:rPr>
            </w:pPr>
          </w:p>
        </w:tc>
        <w:tc>
          <w:tcPr>
            <w:tcW w:w="1337" w:type="dxa"/>
          </w:tcPr>
          <w:p w14:paraId="27F03333" w14:textId="77777777" w:rsidR="0009440A" w:rsidRDefault="008D2CFB">
            <w:pPr>
              <w:pStyle w:val="NormalWeb"/>
              <w:rPr>
                <w:rFonts w:eastAsia="Microsoft YaHei"/>
                <w:color w:val="000000" w:themeColor="text1"/>
                <w:sz w:val="16"/>
                <w:szCs w:val="16"/>
                <w:lang w:val="en-US"/>
              </w:rPr>
            </w:pPr>
            <w:r>
              <w:rPr>
                <w:rFonts w:eastAsia="Microsoft YaHei" w:hint="eastAsia"/>
                <w:color w:val="000000" w:themeColor="text1"/>
                <w:sz w:val="16"/>
                <w:szCs w:val="16"/>
                <w:lang w:val="en-US" w:eastAsia="zh-CN"/>
              </w:rPr>
              <w:t>4.3.6.3</w:t>
            </w:r>
          </w:p>
        </w:tc>
      </w:tr>
    </w:tbl>
    <w:p w14:paraId="27F03335" w14:textId="77777777" w:rsidR="0009440A" w:rsidRDefault="0009440A" w:rsidP="00BB6D61"/>
    <w:p w14:paraId="27F03336" w14:textId="77777777" w:rsidR="0009440A" w:rsidRDefault="008D2CFB">
      <w:pPr>
        <w:pStyle w:val="Heading2"/>
      </w:pPr>
      <w:bookmarkStart w:id="275" w:name="_Toc175338105"/>
      <w:bookmarkStart w:id="276" w:name="_Toc27011"/>
      <w:bookmarkStart w:id="277" w:name="_Toc27663"/>
      <w:bookmarkStart w:id="278" w:name="_Toc20144"/>
      <w:bookmarkStart w:id="279" w:name="_Toc22463"/>
      <w:bookmarkStart w:id="280" w:name="_Toc1739"/>
      <w:bookmarkStart w:id="281" w:name="_Toc6986"/>
      <w:bookmarkStart w:id="282" w:name="_Toc21285"/>
      <w:bookmarkStart w:id="283" w:name="_Toc20400"/>
      <w:bookmarkStart w:id="284" w:name="_Toc27135"/>
      <w:bookmarkStart w:id="285" w:name="_Toc3165"/>
      <w:bookmarkStart w:id="286" w:name="_Toc22198"/>
      <w:bookmarkStart w:id="287" w:name="_Toc26130"/>
      <w:bookmarkStart w:id="288" w:name="_Toc210312812"/>
      <w:bookmarkStart w:id="289" w:name="_Toc210313582"/>
      <w:r>
        <w:rPr>
          <w:rFonts w:hint="eastAsia"/>
          <w:lang w:val="en-US" w:eastAsia="zh-CN"/>
        </w:rPr>
        <w:t>4.2</w:t>
      </w:r>
      <w:r>
        <w:rPr>
          <w:rFonts w:hint="eastAsia"/>
          <w:lang w:val="en-US" w:eastAsia="zh-CN"/>
        </w:rPr>
        <w:tab/>
      </w:r>
      <w:r>
        <w:t>Reference Model for Beyond 2D Video</w:t>
      </w:r>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p>
    <w:p w14:paraId="27F03337" w14:textId="30DA0458" w:rsidR="0009440A" w:rsidRDefault="008D2CFB">
      <w:pPr>
        <w:pStyle w:val="Heading3"/>
        <w:rPr>
          <w:lang w:eastAsia="zh-CN"/>
        </w:rPr>
      </w:pPr>
      <w:bookmarkStart w:id="290" w:name="_Toc26256"/>
      <w:bookmarkStart w:id="291" w:name="_Toc29940"/>
      <w:bookmarkStart w:id="292" w:name="_Toc19338"/>
      <w:bookmarkStart w:id="293" w:name="_Toc8776"/>
      <w:bookmarkStart w:id="294" w:name="_Toc10645"/>
      <w:bookmarkStart w:id="295" w:name="_Toc175338106"/>
      <w:bookmarkStart w:id="296" w:name="_Toc27678"/>
      <w:bookmarkStart w:id="297" w:name="_Toc15049"/>
      <w:bookmarkStart w:id="298" w:name="_Toc19150"/>
      <w:bookmarkStart w:id="299" w:name="_Toc5365"/>
      <w:bookmarkStart w:id="300" w:name="_Toc16496"/>
      <w:bookmarkStart w:id="301" w:name="_Toc136"/>
      <w:bookmarkStart w:id="302" w:name="_Toc17880"/>
      <w:bookmarkStart w:id="303" w:name="_Toc210312813"/>
      <w:bookmarkStart w:id="304" w:name="_Toc210313583"/>
      <w:r>
        <w:rPr>
          <w:rFonts w:hint="eastAsia"/>
          <w:lang w:eastAsia="zh-CN"/>
        </w:rPr>
        <w:t>4.</w:t>
      </w:r>
      <w:r>
        <w:rPr>
          <w:rFonts w:hint="eastAsia"/>
          <w:lang w:val="en-US" w:eastAsia="zh-CN"/>
        </w:rPr>
        <w:t>2.1</w:t>
      </w:r>
      <w:r>
        <w:rPr>
          <w:rFonts w:hint="eastAsia"/>
          <w:lang w:eastAsia="zh-CN"/>
        </w:rPr>
        <w:tab/>
      </w:r>
      <w:r>
        <w:rPr>
          <w:lang w:eastAsia="zh-CN"/>
        </w:rPr>
        <w:t>Overview</w:t>
      </w:r>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p>
    <w:p w14:paraId="27F03338" w14:textId="77777777" w:rsidR="0009440A" w:rsidRDefault="008D2CFB">
      <w:pPr>
        <w:rPr>
          <w:szCs w:val="24"/>
          <w:lang w:eastAsia="ko-KR"/>
        </w:rPr>
      </w:pPr>
      <w:r>
        <w:rPr>
          <w:szCs w:val="24"/>
          <w:lang w:val="en-US" w:eastAsia="ko-KR"/>
        </w:rPr>
        <w:t>In contrast to well-established 2D-based video formats and work flows, f</w:t>
      </w:r>
      <w:r>
        <w:rPr>
          <w:szCs w:val="24"/>
          <w:lang w:eastAsia="ko-KR"/>
        </w:rPr>
        <w:t>or beyond 2D video a variety of emerging formats and reference workflows are under discussion. This aspect makes it more difficult to harmonize specific interop points and formats, also taking into account new developments in the industry and in research. In addition, without systematic and explicit identification of format interop points, beyond 2D scenarios or workflows may look overly complex.</w:t>
      </w:r>
    </w:p>
    <w:p w14:paraId="27F03339" w14:textId="77777777" w:rsidR="0009440A" w:rsidRDefault="008D2CFB">
      <w:pPr>
        <w:rPr>
          <w:szCs w:val="24"/>
          <w:lang w:eastAsia="ko-KR"/>
        </w:rPr>
      </w:pPr>
      <w:r>
        <w:rPr>
          <w:szCs w:val="24"/>
          <w:lang w:eastAsia="ko-KR"/>
        </w:rPr>
        <w:t>However, basing beyond 2D workflows and scenarios on 2D reference workflows and formats, as for example evaluated in TR 26.955 [</w:t>
      </w:r>
      <w:r>
        <w:rPr>
          <w:rFonts w:eastAsia="SimSun" w:hint="eastAsia"/>
          <w:szCs w:val="24"/>
          <w:lang w:val="en-US" w:eastAsia="zh-CN"/>
        </w:rPr>
        <w:t>5</w:t>
      </w:r>
      <w:r>
        <w:rPr>
          <w:szCs w:val="24"/>
          <w:lang w:eastAsia="ko-KR"/>
        </w:rPr>
        <w:t xml:space="preserve">] and extending existing workflows seems to be promising way forward. However, when comparing for example to TR 26.955 </w:t>
      </w:r>
      <w:r>
        <w:rPr>
          <w:rFonts w:eastAsia="SimSun" w:hint="eastAsia"/>
          <w:szCs w:val="24"/>
          <w:lang w:val="en-US" w:eastAsia="zh-CN"/>
        </w:rPr>
        <w:t>[5</w:t>
      </w:r>
      <w:r>
        <w:rPr>
          <w:szCs w:val="24"/>
          <w:lang w:eastAsia="ko-KR"/>
        </w:rPr>
        <w:t>] for 2D formats or even omnidirectional video formats as defined in TS 26.118 [</w:t>
      </w:r>
      <w:r>
        <w:rPr>
          <w:rFonts w:eastAsia="SimSun" w:hint="eastAsia"/>
          <w:szCs w:val="24"/>
          <w:lang w:val="en-US" w:eastAsia="zh-CN"/>
        </w:rPr>
        <w:t>6</w:t>
      </w:r>
      <w:r>
        <w:rPr>
          <w:szCs w:val="24"/>
          <w:lang w:eastAsia="ko-KR"/>
        </w:rPr>
        <w:t xml:space="preserve">], additional aspects may need to be considered for beyond 2D video. To help the situation, a generic reference model </w:t>
      </w:r>
      <w:r>
        <w:rPr>
          <w:szCs w:val="24"/>
          <w:lang w:eastAsia="ko-KR"/>
        </w:rPr>
        <w:lastRenderedPageBreak/>
        <w:t>for beyond 2D video content is introduced in this sub-clause. This systematic and accurate identification of interoperability points and subcomponents for Beyond 2D video with a high level of abstraction covers the majority of use cases and scenarios.</w:t>
      </w:r>
    </w:p>
    <w:p w14:paraId="27F0333A" w14:textId="77777777" w:rsidR="0009440A" w:rsidRDefault="008D2CFB" w:rsidP="00AD0772">
      <w:pPr>
        <w:pStyle w:val="TH"/>
      </w:pPr>
      <w:r>
        <w:rPr>
          <w:noProof/>
          <w:lang w:eastAsia="ko-KR"/>
        </w:rPr>
        <w:drawing>
          <wp:inline distT="0" distB="0" distL="0" distR="0" wp14:anchorId="27F0466F" wp14:editId="27F04670">
            <wp:extent cx="6117590" cy="2165350"/>
            <wp:effectExtent l="0" t="0" r="3810" b="0"/>
            <wp:docPr id="12123506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350603" name="Picture 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a:xfrm>
                      <a:off x="0" y="0"/>
                      <a:ext cx="6156265" cy="2179381"/>
                    </a:xfrm>
                    <a:prstGeom prst="rect">
                      <a:avLst/>
                    </a:prstGeom>
                    <a:noFill/>
                  </pic:spPr>
                </pic:pic>
              </a:graphicData>
            </a:graphic>
          </wp:inline>
        </w:drawing>
      </w:r>
    </w:p>
    <w:p w14:paraId="27F0333B" w14:textId="77777777" w:rsidR="0009440A" w:rsidRDefault="008D2CFB" w:rsidP="00AD0772">
      <w:pPr>
        <w:pStyle w:val="TF"/>
        <w:rPr>
          <w:lang w:val="en-US" w:eastAsia="zh-CN"/>
        </w:rPr>
      </w:pPr>
      <w:r>
        <w:t>Figure 4.</w:t>
      </w:r>
      <w:r>
        <w:rPr>
          <w:rFonts w:eastAsia="SimSun"/>
          <w:lang w:val="en-US" w:eastAsia="zh-CN"/>
        </w:rPr>
        <w:t>2.1</w:t>
      </w:r>
      <w:r>
        <w:t>-1 Beyond 2D Video end-to-end reference model</w:t>
      </w:r>
    </w:p>
    <w:p w14:paraId="27F0333C" w14:textId="77777777" w:rsidR="0009440A" w:rsidRDefault="008D2CFB">
      <w:pPr>
        <w:rPr>
          <w:szCs w:val="24"/>
          <w:lang w:val="en-US" w:eastAsia="zh-CN"/>
        </w:rPr>
      </w:pPr>
      <w:r>
        <w:t>Figure 4.</w:t>
      </w:r>
      <w:r>
        <w:rPr>
          <w:rFonts w:eastAsia="SimSun" w:hint="eastAsia"/>
          <w:lang w:val="en-US" w:eastAsia="zh-CN"/>
        </w:rPr>
        <w:t>2</w:t>
      </w:r>
      <w:r>
        <w:t>.1-1</w:t>
      </w:r>
      <w:r>
        <w:rPr>
          <w:szCs w:val="24"/>
          <w:lang w:val="en-US" w:eastAsia="zh-CN"/>
        </w:rPr>
        <w:t xml:space="preserve"> illustrates a generic </w:t>
      </w:r>
      <w:r>
        <w:t>beyond 2D Video end-to-end reference model</w:t>
      </w:r>
      <w:r>
        <w:rPr>
          <w:szCs w:val="24"/>
          <w:lang w:val="en-US" w:eastAsia="zh-CN"/>
        </w:rPr>
        <w:t xml:space="preserve">. </w:t>
      </w:r>
      <w:r>
        <w:rPr>
          <w:rFonts w:hint="eastAsia"/>
          <w:szCs w:val="24"/>
          <w:lang w:val="en-US" w:eastAsia="zh-CN"/>
        </w:rPr>
        <w:t>For example</w:t>
      </w:r>
      <w:r>
        <w:rPr>
          <w:szCs w:val="24"/>
          <w:lang w:val="en-US" w:eastAsia="zh-CN"/>
        </w:rPr>
        <w:t>, it considers three methods of creation of source content. The first apply a naturalistic way to capture sources indicated in reference point (1) and includes for example variants of UE-based cameras and sensor (1a) or a multi-camera production setup (1b). The third option is based on authoring using computer graphics interfacing technologies or other media production technologies. These may sometimes be combined and, possibly with slight variations, these options cover the majority of media production cases.</w:t>
      </w:r>
    </w:p>
    <w:p w14:paraId="27F0333D" w14:textId="77777777" w:rsidR="0009440A" w:rsidRDefault="008D2CFB">
      <w:pPr>
        <w:rPr>
          <w:szCs w:val="24"/>
          <w:lang w:val="en-US" w:eastAsia="zh-CN"/>
        </w:rPr>
      </w:pPr>
      <w:r>
        <w:rPr>
          <w:szCs w:val="24"/>
          <w:lang w:val="en-US" w:eastAsia="zh-CN"/>
        </w:rPr>
        <w:t xml:space="preserve">The capture of content using cameras, for example light fields using sensors is generalized including traditional </w:t>
      </w:r>
      <w:r>
        <w:rPr>
          <w:i/>
          <w:szCs w:val="24"/>
          <w:lang w:val="en-US" w:eastAsia="zh-CN"/>
        </w:rPr>
        <w:t>passive sensors</w:t>
      </w:r>
      <w:r>
        <w:rPr>
          <w:szCs w:val="24"/>
          <w:lang w:val="en-US" w:eastAsia="zh-CN"/>
        </w:rPr>
        <w:t xml:space="preserve">, cameras, camera arrays, or plenoptic cameras. For simplicity we also include </w:t>
      </w:r>
      <w:r>
        <w:rPr>
          <w:i/>
          <w:szCs w:val="24"/>
          <w:lang w:val="en-US" w:eastAsia="zh-CN"/>
        </w:rPr>
        <w:t>active sensors</w:t>
      </w:r>
      <w:r>
        <w:rPr>
          <w:szCs w:val="24"/>
          <w:lang w:val="en-US" w:eastAsia="zh-CN"/>
        </w:rPr>
        <w:t xml:space="preserve"> LiDaR, Time of Flight in this category. These active sensors also transmit a signal before capturing the reflections. Depending on the setup, the collected data may be quite different depending on the capturing system, expressed in reference point (2) with variants (2a) and (2b). </w:t>
      </w:r>
    </w:p>
    <w:p w14:paraId="27F0333E" w14:textId="77777777" w:rsidR="0009440A" w:rsidRDefault="008D2CFB">
      <w:pPr>
        <w:rPr>
          <w:szCs w:val="24"/>
          <w:lang w:val="en-US" w:eastAsia="zh-CN"/>
        </w:rPr>
      </w:pPr>
      <w:r>
        <w:rPr>
          <w:szCs w:val="24"/>
          <w:lang w:val="en-US" w:eastAsia="zh-CN"/>
        </w:rPr>
        <w:t>In the general case, some processing based on the captured data would happen to generate</w:t>
      </w:r>
      <w:r>
        <w:rPr>
          <w:rFonts w:hint="eastAsia"/>
          <w:szCs w:val="24"/>
          <w:lang w:val="en-US" w:eastAsia="zh-CN"/>
        </w:rPr>
        <w:t xml:space="preserve"> </w:t>
      </w:r>
      <w:r>
        <w:rPr>
          <w:szCs w:val="24"/>
          <w:lang w:val="en-US" w:eastAsia="zh-CN"/>
        </w:rPr>
        <w:t>a well defined B2DV format</w:t>
      </w:r>
      <w:r>
        <w:rPr>
          <w:iCs/>
          <w:szCs w:val="24"/>
          <w:lang w:val="en-US" w:eastAsia="zh-CN"/>
        </w:rPr>
        <w:t>, possibly referred to as</w:t>
      </w:r>
      <w:r>
        <w:rPr>
          <w:szCs w:val="24"/>
          <w:lang w:val="en-US" w:eastAsia="zh-CN"/>
        </w:rPr>
        <w:t xml:space="preserve"> </w:t>
      </w:r>
      <w:r>
        <w:rPr>
          <w:i/>
          <w:szCs w:val="24"/>
          <w:lang w:val="en-US" w:eastAsia="zh-CN"/>
        </w:rPr>
        <w:t>sensed data converter</w:t>
      </w:r>
      <w:r>
        <w:rPr>
          <w:szCs w:val="24"/>
          <w:lang w:val="en-US" w:eastAsia="zh-CN"/>
        </w:rPr>
        <w:t xml:space="preserve">. This step is mainly about converting the multiple digital image formats plus metadata to a well-defined beyond 2D representation or format, referenced with reference </w:t>
      </w:r>
      <w:r>
        <w:rPr>
          <w:rFonts w:hint="eastAsia"/>
          <w:szCs w:val="24"/>
          <w:lang w:val="en-US" w:eastAsia="zh-CN"/>
        </w:rPr>
        <w:t>identifier</w:t>
      </w:r>
      <w:r>
        <w:rPr>
          <w:szCs w:val="24"/>
          <w:lang w:val="en-US" w:eastAsia="zh-CN"/>
        </w:rPr>
        <w:t xml:space="preserve"> (3). </w:t>
      </w:r>
    </w:p>
    <w:p w14:paraId="27F0333F" w14:textId="77777777" w:rsidR="0009440A" w:rsidRDefault="008D2CFB">
      <w:pPr>
        <w:rPr>
          <w:szCs w:val="24"/>
          <w:lang w:val="en-US" w:eastAsia="zh-CN"/>
        </w:rPr>
      </w:pPr>
      <w:r>
        <w:rPr>
          <w:szCs w:val="24"/>
          <w:lang w:val="en-US" w:eastAsia="zh-CN"/>
        </w:rPr>
        <w:t xml:space="preserve">For typical 5G workflows, a compressed digital representation of the B2DV is needed for efficient transmission. </w:t>
      </w:r>
      <w:r>
        <w:rPr>
          <w:iCs/>
          <w:szCs w:val="24"/>
          <w:lang w:val="en-US" w:eastAsia="zh-CN"/>
        </w:rPr>
        <w:t>The</w:t>
      </w:r>
      <w:r>
        <w:rPr>
          <w:i/>
          <w:szCs w:val="24"/>
          <w:lang w:val="en-US" w:eastAsia="zh-CN"/>
        </w:rPr>
        <w:t xml:space="preserve"> B2DV Encoder</w:t>
      </w:r>
      <w:r>
        <w:rPr>
          <w:szCs w:val="24"/>
          <w:lang w:val="en-US" w:eastAsia="zh-CN"/>
        </w:rPr>
        <w:t xml:space="preserve"> executes a processing step that will result in the compressed Beyond 2D video bitstream that includes a digitally compressed lossy version of the B2DV format and optional metadata, referred to as reference point (4). The B2DV bitstream is typically delivered through content delivery protocols and 5G radio systems, not shown in Figure 4.2.1-1. </w:t>
      </w:r>
    </w:p>
    <w:p w14:paraId="27F03340" w14:textId="77777777" w:rsidR="0009440A" w:rsidRDefault="008D2CFB">
      <w:pPr>
        <w:rPr>
          <w:szCs w:val="24"/>
          <w:lang w:val="en-US" w:eastAsia="zh-CN"/>
        </w:rPr>
      </w:pPr>
      <w:r>
        <w:rPr>
          <w:szCs w:val="24"/>
          <w:lang w:val="en-US" w:eastAsia="zh-CN"/>
        </w:rPr>
        <w:t xml:space="preserve">The </w:t>
      </w:r>
      <w:r>
        <w:rPr>
          <w:i/>
          <w:iCs/>
          <w:szCs w:val="24"/>
          <w:lang w:val="en-US" w:eastAsia="zh-CN"/>
        </w:rPr>
        <w:t>B2DV decoder</w:t>
      </w:r>
      <w:r>
        <w:rPr>
          <w:i/>
          <w:szCs w:val="24"/>
          <w:lang w:val="en-US" w:eastAsia="zh-CN"/>
        </w:rPr>
        <w:t xml:space="preserve"> </w:t>
      </w:r>
      <w:r>
        <w:rPr>
          <w:szCs w:val="24"/>
          <w:lang w:val="en-US" w:eastAsia="zh-CN"/>
        </w:rPr>
        <w:t xml:space="preserve">decodes the B2DV video bitstream and recovers a B2DV format, presented in reference point (5). The recovered signal is </w:t>
      </w:r>
      <w:r>
        <w:rPr>
          <w:rFonts w:hint="eastAsia"/>
          <w:szCs w:val="24"/>
          <w:lang w:val="en-US" w:eastAsia="zh-CN"/>
        </w:rPr>
        <w:t>forwarded</w:t>
      </w:r>
      <w:r>
        <w:rPr>
          <w:szCs w:val="24"/>
          <w:lang w:val="en-US" w:eastAsia="zh-CN"/>
        </w:rPr>
        <w:t xml:space="preserve"> to the rendering and display system. In some cases, one viewport of the B2DV format may for example be displayed directly in a 2D Presentation System. In a 3D Presentation System, interacting with the rendering component may allow to generate different views on the content. In an immersive presentation system, pose information may be used to render the views of the content. The format generated by the renderer for the presentation system, indicated in reference point (6), is implementation specific as shown in Figure 4.2.1-1.</w:t>
      </w:r>
    </w:p>
    <w:p w14:paraId="27F03341" w14:textId="77777777" w:rsidR="0009440A" w:rsidRDefault="008D2CFB">
      <w:pPr>
        <w:rPr>
          <w:lang w:val="en-US" w:eastAsia="zh-CN"/>
        </w:rPr>
      </w:pPr>
      <w:r>
        <w:rPr>
          <w:szCs w:val="24"/>
          <w:lang w:val="en-US" w:eastAsia="zh-CN"/>
        </w:rPr>
        <w:t xml:space="preserve">Generally, beyond 2D video performance measurement should typically be between interop points (3) and (5) based on the B2DV formats. The last block in the diagram includes the user interactions. Some B2DV scenarios may involve some types of user interactions, such as changing the viewpoint or other interactions. These are captured in the reference diagram for completeness. </w:t>
      </w:r>
    </w:p>
    <w:p w14:paraId="27F03342" w14:textId="77777777" w:rsidR="0009440A" w:rsidRDefault="0009440A" w:rsidP="00AD0772">
      <w:pPr>
        <w:rPr>
          <w:lang w:val="en-US" w:eastAsia="zh-CN"/>
        </w:rPr>
      </w:pPr>
    </w:p>
    <w:p w14:paraId="27F03343" w14:textId="77777777" w:rsidR="0009440A" w:rsidRDefault="008D2CFB">
      <w:pPr>
        <w:pStyle w:val="Heading2"/>
      </w:pPr>
      <w:bookmarkStart w:id="305" w:name="_Toc26660"/>
      <w:bookmarkStart w:id="306" w:name="_Toc29167"/>
      <w:bookmarkStart w:id="307" w:name="_Toc5558"/>
      <w:bookmarkStart w:id="308" w:name="_Toc6606"/>
      <w:bookmarkStart w:id="309" w:name="_Toc1743"/>
      <w:bookmarkStart w:id="310" w:name="_Toc5122"/>
      <w:bookmarkStart w:id="311" w:name="_Toc6610"/>
      <w:bookmarkStart w:id="312" w:name="_Toc26746"/>
      <w:bookmarkStart w:id="313" w:name="_Toc20227"/>
      <w:bookmarkStart w:id="314" w:name="_Toc6583"/>
      <w:bookmarkStart w:id="315" w:name="_Toc7520"/>
      <w:bookmarkStart w:id="316" w:name="_Toc4899"/>
      <w:bookmarkStart w:id="317" w:name="_Toc13009"/>
      <w:bookmarkStart w:id="318" w:name="_Toc13260"/>
      <w:bookmarkStart w:id="319" w:name="_Toc175338107"/>
      <w:bookmarkStart w:id="320" w:name="_Toc14088"/>
      <w:bookmarkStart w:id="321" w:name="_Toc70"/>
      <w:bookmarkStart w:id="322" w:name="_Toc3571"/>
      <w:bookmarkStart w:id="323" w:name="_Toc12689"/>
      <w:bookmarkStart w:id="324" w:name="_Toc12381"/>
      <w:bookmarkStart w:id="325" w:name="_Toc32210"/>
      <w:bookmarkStart w:id="326" w:name="_Toc25350"/>
      <w:bookmarkStart w:id="327" w:name="_Toc24504"/>
      <w:bookmarkStart w:id="328" w:name="_Toc210312814"/>
      <w:bookmarkStart w:id="329" w:name="_Toc210313584"/>
      <w:r>
        <w:lastRenderedPageBreak/>
        <w:t>4.3</w:t>
      </w:r>
      <w:r>
        <w:tab/>
      </w:r>
      <w:bookmarkEnd w:id="305"/>
      <w:bookmarkEnd w:id="306"/>
      <w:bookmarkEnd w:id="307"/>
      <w:bookmarkEnd w:id="308"/>
      <w:bookmarkEnd w:id="309"/>
      <w:bookmarkEnd w:id="310"/>
      <w:bookmarkEnd w:id="311"/>
      <w:bookmarkEnd w:id="312"/>
      <w:bookmarkEnd w:id="313"/>
      <w:bookmarkEnd w:id="314"/>
      <w:bookmarkEnd w:id="315"/>
      <w:bookmarkEnd w:id="316"/>
      <w:r>
        <w:rPr>
          <w:rFonts w:hint="eastAsia"/>
        </w:rPr>
        <w:t>Beyond 2D Video Representation Formats</w:t>
      </w:r>
      <w:bookmarkEnd w:id="317"/>
      <w:bookmarkEnd w:id="318"/>
      <w:bookmarkEnd w:id="319"/>
      <w:bookmarkEnd w:id="320"/>
      <w:bookmarkEnd w:id="321"/>
      <w:bookmarkEnd w:id="322"/>
      <w:bookmarkEnd w:id="323"/>
      <w:bookmarkEnd w:id="324"/>
      <w:bookmarkEnd w:id="325"/>
      <w:bookmarkEnd w:id="326"/>
      <w:bookmarkEnd w:id="327"/>
      <w:bookmarkEnd w:id="328"/>
      <w:bookmarkEnd w:id="329"/>
    </w:p>
    <w:p w14:paraId="27F03344" w14:textId="77777777" w:rsidR="0009440A" w:rsidRDefault="008D2CFB">
      <w:pPr>
        <w:pStyle w:val="Heading3"/>
      </w:pPr>
      <w:bookmarkStart w:id="330" w:name="_Toc148416543"/>
      <w:bookmarkStart w:id="331" w:name="_Toc7133"/>
      <w:bookmarkStart w:id="332" w:name="_Toc43906637"/>
      <w:bookmarkStart w:id="333" w:name="_Toc12274"/>
      <w:bookmarkStart w:id="334" w:name="_Toc57530224"/>
      <w:bookmarkStart w:id="335" w:name="_Toc57532425"/>
      <w:bookmarkStart w:id="336" w:name="_Toc26386413"/>
      <w:bookmarkStart w:id="337" w:name="_Toc57236583"/>
      <w:bookmarkStart w:id="338" w:name="_Toc57236420"/>
      <w:bookmarkStart w:id="339" w:name="_Toc30694615"/>
      <w:bookmarkStart w:id="340" w:name="_Toc23758"/>
      <w:bookmarkStart w:id="341" w:name="_Toc22024"/>
      <w:bookmarkStart w:id="342" w:name="_Toc44311879"/>
      <w:bookmarkStart w:id="343" w:name="_Toc26431219"/>
      <w:bookmarkStart w:id="344" w:name="_Toc43906753"/>
      <w:bookmarkStart w:id="345" w:name="_Toc29540"/>
      <w:bookmarkStart w:id="346" w:name="_Toc54930293"/>
      <w:bookmarkStart w:id="347" w:name="_Toc9879"/>
      <w:bookmarkStart w:id="348" w:name="_Toc50536521"/>
      <w:bookmarkStart w:id="349" w:name="_Toc54968098"/>
      <w:bookmarkStart w:id="350" w:name="_Toc29135"/>
      <w:bookmarkStart w:id="351" w:name="_Toc15798"/>
      <w:bookmarkStart w:id="352" w:name="_Toc30404"/>
      <w:bookmarkStart w:id="353" w:name="_Toc20626"/>
      <w:bookmarkStart w:id="354" w:name="_Toc423"/>
      <w:bookmarkStart w:id="355" w:name="_Toc16692"/>
      <w:bookmarkStart w:id="356" w:name="_Toc20579"/>
      <w:bookmarkStart w:id="357" w:name="_Toc18042"/>
      <w:bookmarkStart w:id="358" w:name="_Toc15022"/>
      <w:bookmarkStart w:id="359" w:name="_Toc175338108"/>
      <w:bookmarkStart w:id="360" w:name="_Toc16665"/>
      <w:bookmarkStart w:id="361" w:name="_Toc27506"/>
      <w:bookmarkStart w:id="362" w:name="_Toc3444"/>
      <w:bookmarkStart w:id="363" w:name="_Toc24242"/>
      <w:bookmarkStart w:id="364" w:name="_Toc15508"/>
      <w:bookmarkStart w:id="365" w:name="_Toc30579"/>
      <w:bookmarkStart w:id="366" w:name="_Toc17018"/>
      <w:bookmarkStart w:id="367" w:name="_Toc210312815"/>
      <w:bookmarkStart w:id="368" w:name="_Toc210313585"/>
      <w:r>
        <w:rPr>
          <w:rFonts w:hint="eastAsia"/>
        </w:rPr>
        <w:t>4.3</w:t>
      </w:r>
      <w:r>
        <w:t>.1</w:t>
      </w:r>
      <w:r>
        <w:tab/>
      </w:r>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r>
        <w:t>Introduction</w:t>
      </w:r>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p>
    <w:p w14:paraId="27F03345" w14:textId="77777777" w:rsidR="0009440A" w:rsidRDefault="008D2CFB">
      <w:pPr>
        <w:rPr>
          <w:lang w:val="en-US" w:eastAsia="zh-CN"/>
        </w:rPr>
      </w:pPr>
      <w:r>
        <w:rPr>
          <w:lang w:val="en-US" w:eastAsia="zh-CN"/>
        </w:rPr>
        <w:t>As shown in Figure 4.2.1</w:t>
      </w:r>
      <w:r>
        <w:rPr>
          <w:rFonts w:hint="eastAsia"/>
          <w:lang w:val="en-US" w:eastAsia="zh-CN"/>
        </w:rPr>
        <w:t>-1</w:t>
      </w:r>
      <w:r>
        <w:rPr>
          <w:lang w:val="en-US" w:eastAsia="zh-CN"/>
        </w:rPr>
        <w:t>, beyond 2D video representation formats may originate from different production systems and have to target different rendering systems. This clause collects relevant Beyond 2D Video representation formats and provides a discussion on the relevancy of the formats. In order to assess the relevancy of the formats, for each format different aspects are collected, among others:</w:t>
      </w:r>
    </w:p>
    <w:p w14:paraId="27F03346" w14:textId="77777777" w:rsidR="0009440A" w:rsidRDefault="008D2CFB">
      <w:pPr>
        <w:pStyle w:val="B1"/>
      </w:pPr>
      <w:r>
        <w:t>-</w:t>
      </w:r>
      <w:r>
        <w:tab/>
      </w:r>
      <w:r>
        <w:tab/>
      </w:r>
      <w:r>
        <w:tab/>
        <w:t>Definition of the format, this is preferably backed by a specification.</w:t>
      </w:r>
    </w:p>
    <w:p w14:paraId="27F03347" w14:textId="77777777" w:rsidR="0009440A" w:rsidRDefault="008D2CFB">
      <w:pPr>
        <w:pStyle w:val="B1"/>
      </w:pPr>
      <w:r>
        <w:t>-</w:t>
      </w:r>
      <w:r>
        <w:tab/>
        <w:t>Typical applications of the format, e.g. knowledge about support of the format in workflows (tools, etc.)</w:t>
      </w:r>
    </w:p>
    <w:p w14:paraId="27F03348" w14:textId="77777777" w:rsidR="0009440A" w:rsidRDefault="008D2CFB">
      <w:pPr>
        <w:pStyle w:val="B1"/>
      </w:pPr>
      <w:r>
        <w:t>-</w:t>
      </w:r>
      <w:r>
        <w:tab/>
        <w:t>Production options of the representation format</w:t>
      </w:r>
    </w:p>
    <w:p w14:paraId="27F03349" w14:textId="77777777" w:rsidR="0009440A" w:rsidRDefault="008D2CFB">
      <w:pPr>
        <w:pStyle w:val="B1"/>
      </w:pPr>
      <w:r>
        <w:t>-</w:t>
      </w:r>
      <w:r>
        <w:tab/>
        <w:t>Rendering of the representation format</w:t>
      </w:r>
    </w:p>
    <w:p w14:paraId="27F0334A" w14:textId="77777777" w:rsidR="0009440A" w:rsidRDefault="008D2CFB">
      <w:pPr>
        <w:pStyle w:val="B1"/>
      </w:pPr>
      <w:r>
        <w:t>-</w:t>
      </w:r>
      <w:r>
        <w:tab/>
        <w:t>Benefits and limitation of the format</w:t>
      </w:r>
    </w:p>
    <w:p w14:paraId="27F0334B" w14:textId="77777777" w:rsidR="0009440A" w:rsidRDefault="008D2CFB">
      <w:pPr>
        <w:pStyle w:val="B1"/>
      </w:pPr>
      <w:r>
        <w:t>-</w:t>
      </w:r>
      <w:r>
        <w:tab/>
        <w:t xml:space="preserve">Supporting information </w:t>
      </w:r>
    </w:p>
    <w:p w14:paraId="27F0334C" w14:textId="77777777" w:rsidR="0009440A" w:rsidRDefault="008D2CFB">
      <w:pPr>
        <w:pStyle w:val="B2"/>
      </w:pPr>
      <w:r>
        <w:t>-</w:t>
      </w:r>
      <w:r>
        <w:tab/>
      </w:r>
      <w:r>
        <w:rPr>
          <w:rFonts w:hint="eastAsia"/>
          <w:lang w:val="en-US" w:eastAsia="zh-CN"/>
        </w:rPr>
        <w:tab/>
      </w:r>
      <w:r>
        <w:rPr>
          <w:rFonts w:hint="eastAsia"/>
          <w:lang w:val="en-US" w:eastAsia="zh-CN"/>
        </w:rPr>
        <w:tab/>
      </w:r>
      <w:r>
        <w:t>Typical quality criteria for evaluating the format</w:t>
      </w:r>
    </w:p>
    <w:p w14:paraId="27F0334D" w14:textId="77777777" w:rsidR="0009440A" w:rsidRDefault="008D2CFB">
      <w:pPr>
        <w:pStyle w:val="B2"/>
      </w:pPr>
      <w:r>
        <w:t>-</w:t>
      </w:r>
      <w:r>
        <w:tab/>
        <w:t>Existing test and reference sequences</w:t>
      </w:r>
    </w:p>
    <w:p w14:paraId="27F0334E" w14:textId="77777777" w:rsidR="0009440A" w:rsidRDefault="008D2CFB">
      <w:pPr>
        <w:pStyle w:val="B2"/>
      </w:pPr>
      <w:r>
        <w:t xml:space="preserve">- </w:t>
      </w:r>
      <w:r>
        <w:tab/>
        <w:t>Conversion from other formats (lossless, lossy)</w:t>
      </w:r>
    </w:p>
    <w:p w14:paraId="27F0334F" w14:textId="77777777" w:rsidR="0009440A" w:rsidRDefault="008D2CFB">
      <w:pPr>
        <w:pStyle w:val="B2"/>
      </w:pPr>
      <w:r>
        <w:t>-</w:t>
      </w:r>
      <w:r>
        <w:tab/>
        <w:t>Uncompressed data size</w:t>
      </w:r>
    </w:p>
    <w:p w14:paraId="27F03350" w14:textId="77777777" w:rsidR="0009440A" w:rsidRDefault="008D2CFB">
      <w:pPr>
        <w:pStyle w:val="B2"/>
      </w:pPr>
      <w:r>
        <w:t>-</w:t>
      </w:r>
      <w:r>
        <w:tab/>
        <w:t>Known compression technologies</w:t>
      </w:r>
    </w:p>
    <w:p w14:paraId="27F03351" w14:textId="77777777" w:rsidR="0009440A" w:rsidRDefault="008D2CFB">
      <w:pPr>
        <w:pStyle w:val="B2"/>
        <w:rPr>
          <w:lang w:val="en-US" w:eastAsia="zh-CN"/>
        </w:rPr>
      </w:pPr>
      <w:r>
        <w:t>-</w:t>
      </w:r>
      <w:r>
        <w:tab/>
        <w:t>Extensibility of the format</w:t>
      </w:r>
    </w:p>
    <w:p w14:paraId="27F03352" w14:textId="77777777" w:rsidR="0009440A" w:rsidRDefault="008D2CFB">
      <w:pPr>
        <w:pStyle w:val="Heading3"/>
      </w:pPr>
      <w:bookmarkStart w:id="369" w:name="_Toc23170"/>
      <w:bookmarkStart w:id="370" w:name="_Toc20815"/>
      <w:bookmarkStart w:id="371" w:name="_Toc11774"/>
      <w:bookmarkStart w:id="372" w:name="_Toc8061"/>
      <w:bookmarkStart w:id="373" w:name="_Toc23571"/>
      <w:bookmarkStart w:id="374" w:name="_Toc17966"/>
      <w:bookmarkStart w:id="375" w:name="_Toc6938"/>
      <w:bookmarkStart w:id="376" w:name="_Toc30519"/>
      <w:bookmarkStart w:id="377" w:name="_Toc7885"/>
      <w:bookmarkStart w:id="378" w:name="_Toc210312816"/>
      <w:bookmarkStart w:id="379" w:name="_Toc210313586"/>
      <w:bookmarkStart w:id="380" w:name="_Toc175338109"/>
      <w:bookmarkStart w:id="381" w:name="_Toc30702"/>
      <w:bookmarkStart w:id="382" w:name="_Toc8253"/>
      <w:bookmarkStart w:id="383" w:name="_Toc1475"/>
      <w:bookmarkStart w:id="384" w:name="_Toc32719"/>
      <w:bookmarkStart w:id="385" w:name="_Toc14851"/>
      <w:bookmarkStart w:id="386" w:name="_Toc4646"/>
      <w:bookmarkStart w:id="387" w:name="_Toc9271"/>
      <w:bookmarkStart w:id="388" w:name="_Toc21655"/>
      <w:bookmarkStart w:id="389" w:name="_Toc26243"/>
      <w:bookmarkStart w:id="390" w:name="_Toc20802"/>
      <w:bookmarkStart w:id="391" w:name="_Toc7016"/>
      <w:bookmarkStart w:id="392" w:name="_Toc17882"/>
      <w:bookmarkStart w:id="393" w:name="_Toc28364"/>
      <w:r>
        <w:rPr>
          <w:rFonts w:hint="eastAsia"/>
        </w:rPr>
        <w:t>4</w:t>
      </w:r>
      <w:r>
        <w:t>.3.</w:t>
      </w:r>
      <w:r>
        <w:rPr>
          <w:rFonts w:hint="eastAsia"/>
        </w:rPr>
        <w:t>2</w:t>
      </w:r>
      <w:r>
        <w:tab/>
        <w:t>Extensions to Stereoscopic Video Representation Formats</w:t>
      </w:r>
      <w:bookmarkEnd w:id="369"/>
      <w:bookmarkEnd w:id="370"/>
      <w:bookmarkEnd w:id="371"/>
      <w:bookmarkEnd w:id="372"/>
      <w:bookmarkEnd w:id="373"/>
      <w:bookmarkEnd w:id="374"/>
      <w:bookmarkEnd w:id="375"/>
      <w:bookmarkEnd w:id="376"/>
      <w:bookmarkEnd w:id="377"/>
      <w:bookmarkEnd w:id="378"/>
      <w:bookmarkEnd w:id="379"/>
    </w:p>
    <w:p w14:paraId="27F03353" w14:textId="77777777" w:rsidR="0009440A" w:rsidRDefault="008D2CFB">
      <w:pPr>
        <w:pStyle w:val="NO"/>
        <w:rPr>
          <w:lang w:val="en-US" w:eastAsia="ko-KR"/>
        </w:rPr>
      </w:pPr>
      <w:r>
        <w:rPr>
          <w:rFonts w:eastAsia="SimSun" w:hint="eastAsia"/>
          <w:lang w:val="en-US" w:eastAsia="zh-CN"/>
        </w:rPr>
        <w:t>NOTE</w:t>
      </w:r>
      <w:r>
        <w:rPr>
          <w:lang w:eastAsia="ko-KR"/>
        </w:rPr>
        <w:t>:</w:t>
      </w:r>
      <w:r>
        <w:rPr>
          <w:rFonts w:eastAsia="SimSun" w:hint="eastAsia"/>
          <w:lang w:val="en-US" w:eastAsia="zh-CN"/>
        </w:rPr>
        <w:tab/>
        <w:t>A</w:t>
      </w:r>
      <w:r>
        <w:rPr>
          <w:lang w:eastAsia="ko-KR"/>
        </w:rPr>
        <w:t>dditional references need to be extracted</w:t>
      </w:r>
      <w:r>
        <w:rPr>
          <w:rFonts w:eastAsia="SimSun" w:hint="eastAsia"/>
          <w:lang w:val="en-US" w:eastAsia="zh-CN"/>
        </w:rPr>
        <w:t xml:space="preserve"> in further study.</w:t>
      </w:r>
    </w:p>
    <w:p w14:paraId="27F03354" w14:textId="77777777" w:rsidR="0009440A" w:rsidRDefault="008D2CFB">
      <w:pPr>
        <w:pStyle w:val="Heading4"/>
        <w:rPr>
          <w:lang w:val="en-US" w:eastAsia="zh-CN"/>
        </w:rPr>
      </w:pPr>
      <w:bookmarkStart w:id="394" w:name="_Toc11124"/>
      <w:bookmarkStart w:id="395" w:name="_Toc23626"/>
      <w:bookmarkStart w:id="396" w:name="_Toc27164"/>
      <w:bookmarkStart w:id="397" w:name="_Toc21614"/>
      <w:bookmarkStart w:id="398" w:name="_Toc30610"/>
      <w:bookmarkStart w:id="399" w:name="_Toc6594"/>
      <w:bookmarkStart w:id="400" w:name="_Toc10530"/>
      <w:bookmarkStart w:id="401" w:name="_Toc15510"/>
      <w:bookmarkStart w:id="402" w:name="_Toc210312817"/>
      <w:bookmarkStart w:id="403" w:name="_Toc210313587"/>
      <w:r>
        <w:rPr>
          <w:lang w:val="en-US" w:eastAsia="zh-CN"/>
        </w:rPr>
        <w:t>4.3.</w:t>
      </w:r>
      <w:r>
        <w:rPr>
          <w:rFonts w:hint="eastAsia"/>
          <w:lang w:val="en-US" w:eastAsia="zh-CN"/>
        </w:rPr>
        <w:t>2</w:t>
      </w:r>
      <w:r>
        <w:rPr>
          <w:lang w:val="en-US" w:eastAsia="zh-CN"/>
        </w:rPr>
        <w:t>.1</w:t>
      </w:r>
      <w:r>
        <w:rPr>
          <w:lang w:val="en-US" w:eastAsia="zh-CN"/>
        </w:rPr>
        <w:tab/>
        <w:t>Definition</w:t>
      </w:r>
      <w:bookmarkEnd w:id="394"/>
      <w:bookmarkEnd w:id="395"/>
      <w:bookmarkEnd w:id="396"/>
      <w:bookmarkEnd w:id="397"/>
      <w:bookmarkEnd w:id="398"/>
      <w:bookmarkEnd w:id="399"/>
      <w:bookmarkEnd w:id="400"/>
      <w:bookmarkEnd w:id="401"/>
      <w:bookmarkEnd w:id="402"/>
      <w:bookmarkEnd w:id="403"/>
    </w:p>
    <w:p w14:paraId="27F03355" w14:textId="77777777" w:rsidR="0009440A" w:rsidRDefault="008D2CFB">
      <w:pPr>
        <w:rPr>
          <w:lang w:val="en-US" w:eastAsia="zh-CN"/>
        </w:rPr>
      </w:pPr>
      <w:r>
        <w:rPr>
          <w:lang w:val="en-US" w:eastAsia="zh-CN"/>
        </w:rPr>
        <w:t>Stereoscopic video presents one image to the user’s left eye and another image (typically correlated) to the user’s right eye to produce the stereopsis effect, defined as "the perception of depth produced by the reception in the brain of visual stimuli from both eyes in combination; binocular vision." [</w:t>
      </w:r>
      <w:r>
        <w:rPr>
          <w:rFonts w:hint="eastAsia"/>
          <w:lang w:val="en-US" w:eastAsia="zh-CN"/>
        </w:rPr>
        <w:t>12</w:t>
      </w:r>
      <w:r>
        <w:rPr>
          <w:lang w:val="en-US" w:eastAsia="zh-CN"/>
        </w:rPr>
        <w:t>].</w:t>
      </w:r>
    </w:p>
    <w:p w14:paraId="27F03356" w14:textId="77777777" w:rsidR="0009440A" w:rsidRDefault="008D2CFB">
      <w:pPr>
        <w:pStyle w:val="Heading4"/>
        <w:rPr>
          <w:lang w:val="en-US" w:eastAsia="zh-CN"/>
        </w:rPr>
      </w:pPr>
      <w:bookmarkStart w:id="404" w:name="_Toc15256"/>
      <w:bookmarkStart w:id="405" w:name="_Toc4985"/>
      <w:bookmarkStart w:id="406" w:name="_Toc32537"/>
      <w:bookmarkStart w:id="407" w:name="_Toc3521"/>
      <w:bookmarkStart w:id="408" w:name="_Toc20826"/>
      <w:bookmarkStart w:id="409" w:name="_Toc14465"/>
      <w:bookmarkStart w:id="410" w:name="_Toc5170"/>
      <w:bookmarkStart w:id="411" w:name="_Toc5940"/>
      <w:bookmarkStart w:id="412" w:name="_Toc20551"/>
      <w:bookmarkStart w:id="413" w:name="_Toc210312818"/>
      <w:bookmarkStart w:id="414" w:name="_Toc210313588"/>
      <w:r>
        <w:rPr>
          <w:lang w:val="en-US" w:eastAsia="zh-CN"/>
        </w:rPr>
        <w:t>4.3.2.2</w:t>
      </w:r>
      <w:r>
        <w:rPr>
          <w:rFonts w:hint="eastAsia"/>
          <w:lang w:val="en-US" w:eastAsia="zh-CN"/>
        </w:rPr>
        <w:tab/>
      </w:r>
      <w:r>
        <w:rPr>
          <w:lang w:val="en-US" w:eastAsia="zh-CN"/>
        </w:rPr>
        <w:t>Stereoscopic Video format description according to TS 26.265</w:t>
      </w:r>
      <w:bookmarkEnd w:id="404"/>
      <w:bookmarkEnd w:id="405"/>
      <w:bookmarkEnd w:id="406"/>
      <w:bookmarkEnd w:id="407"/>
      <w:bookmarkEnd w:id="408"/>
      <w:bookmarkEnd w:id="409"/>
      <w:bookmarkEnd w:id="410"/>
      <w:bookmarkEnd w:id="411"/>
      <w:bookmarkEnd w:id="412"/>
      <w:bookmarkEnd w:id="413"/>
      <w:bookmarkEnd w:id="414"/>
      <w:r>
        <w:rPr>
          <w:lang w:val="en-US" w:eastAsia="zh-CN"/>
        </w:rPr>
        <w:t xml:space="preserve"> </w:t>
      </w:r>
    </w:p>
    <w:p w14:paraId="27F03357" w14:textId="77777777" w:rsidR="0009440A" w:rsidRDefault="008D2CFB">
      <w:r>
        <w:rPr>
          <w:lang w:val="en-US" w:eastAsia="zh-CN"/>
        </w:rPr>
        <w:t>Stereoscopic video is defined in TS 26.265 [</w:t>
      </w:r>
      <w:r>
        <w:rPr>
          <w:rFonts w:hint="eastAsia"/>
          <w:lang w:val="en-US" w:eastAsia="zh-CN"/>
        </w:rPr>
        <w:t>11</w:t>
      </w:r>
      <w:r>
        <w:rPr>
          <w:lang w:val="en-US" w:eastAsia="zh-CN"/>
        </w:rPr>
        <w:t xml:space="preserve">]. The focus on the definition in TS 26.265 is on providing a consistent description of stereoscopic video based on professional production, for example Hollywood movies. </w:t>
      </w:r>
      <w:r>
        <w:rPr>
          <w:lang w:val="en-US"/>
        </w:rPr>
        <w:t>In this case, a view is available to be presented to the left eye and another view is available to be presented simultaneously to the right eye. The presentation of both the left and right views allows for an effect known as stereopsis which can be defined as "the perception of depth produced by the reception in the brain of visual stimuli from both eyes in combination; binocular vision"  For signal representations, [</w:t>
      </w:r>
      <w:r>
        <w:rPr>
          <w:rFonts w:eastAsia="SimSun" w:hint="eastAsia"/>
          <w:lang w:val="en-US" w:eastAsia="zh-CN"/>
        </w:rPr>
        <w:t>13</w:t>
      </w:r>
      <w:r>
        <w:rPr>
          <w:lang w:val="en-US"/>
        </w:rPr>
        <w:t xml:space="preserve">] recommends that and Left and Right eyes comply to regular image formats </w:t>
      </w:r>
      <w:r>
        <w:rPr>
          <w:rFonts w:eastAsia="SimSun" w:hint="eastAsia"/>
          <w:lang w:val="en-US" w:eastAsia="zh-CN"/>
        </w:rPr>
        <w:t>s</w:t>
      </w:r>
      <w:r>
        <w:rPr>
          <w:lang w:val="en-US"/>
        </w:rPr>
        <w:t xml:space="preserve">uch as Rec ITU-R BT.709 or Rec ITU-T BT.2100 and any necessary 3D-specific metadata is incorporated with the data. Hence, for stereoscopic video, two synchronized video signals are available, each with identical parameters. The baseline content is described in TS 26.265 as part of the </w:t>
      </w:r>
      <w:r>
        <w:t>3GPP Stereoscopic 3D TV Format in clause 4.4.3.4 as follows:</w:t>
      </w:r>
    </w:p>
    <w:p w14:paraId="27F03358" w14:textId="77777777" w:rsidR="0009440A" w:rsidRDefault="008D2CFB">
      <w:r>
        <w:t>The stereoscopic 3D Cinema format uses two signals, one for the left eye and another view for the right eye as defined in Table 4.4.2-1. The components for each eye closely follow the specifications of the 3GPP HDR signals, but there are some restrictions and extensions, namely:</w:t>
      </w:r>
    </w:p>
    <w:p w14:paraId="27F03359" w14:textId="77777777" w:rsidR="0009440A" w:rsidRDefault="008D2CFB">
      <w:pPr>
        <w:pStyle w:val="B1"/>
      </w:pPr>
      <w:r>
        <w:t>-</w:t>
      </w:r>
      <w:r>
        <w:tab/>
        <w:t>Frame rates include high frame rate for movies, namely 48 fps.</w:t>
      </w:r>
    </w:p>
    <w:p w14:paraId="27F0335A" w14:textId="77777777" w:rsidR="0009440A" w:rsidRDefault="008D2CFB">
      <w:pPr>
        <w:pStyle w:val="B1"/>
      </w:pPr>
      <w:r>
        <w:t>-</w:t>
      </w:r>
      <w:r>
        <w:tab/>
        <w:t>the spatial resolution is restricted to 4K</w:t>
      </w:r>
    </w:p>
    <w:p w14:paraId="27F0335B" w14:textId="77777777" w:rsidR="0009440A" w:rsidRDefault="008D2CFB">
      <w:r>
        <w:t>An informative summary of the parameters of a 3GPP Stereoscopic 3D TV format based on the parameters defined in Table 4.4.2-1 of TS 26.265 is provided in Table 4.3.2.1-1.</w:t>
      </w:r>
    </w:p>
    <w:p w14:paraId="27F0335C" w14:textId="77777777" w:rsidR="0009440A" w:rsidRDefault="008D2CFB">
      <w:pPr>
        <w:pStyle w:val="TH"/>
      </w:pPr>
      <w:r>
        <w:lastRenderedPageBreak/>
        <w:t xml:space="preserve">Table 4.3.2.1-1 </w:t>
      </w:r>
      <w:r>
        <w:tab/>
        <w:t>Video Signal Parameters for 3GPP Stereoscopic 3D Cinema format</w:t>
      </w:r>
    </w:p>
    <w:tbl>
      <w:tblPr>
        <w:tblStyle w:val="TableGrid"/>
        <w:tblW w:w="5000" w:type="pct"/>
        <w:tblLook w:val="04A0" w:firstRow="1" w:lastRow="0" w:firstColumn="1" w:lastColumn="0" w:noHBand="0" w:noVBand="1"/>
      </w:tblPr>
      <w:tblGrid>
        <w:gridCol w:w="2964"/>
        <w:gridCol w:w="6667"/>
      </w:tblGrid>
      <w:tr w:rsidR="0009440A" w14:paraId="27F0335F" w14:textId="77777777">
        <w:tc>
          <w:tcPr>
            <w:tcW w:w="1539" w:type="pct"/>
          </w:tcPr>
          <w:p w14:paraId="27F0335D" w14:textId="77777777" w:rsidR="0009440A" w:rsidRDefault="008D2CFB">
            <w:pPr>
              <w:pStyle w:val="TH"/>
            </w:pPr>
            <w:r>
              <w:t>Parameter</w:t>
            </w:r>
          </w:p>
        </w:tc>
        <w:tc>
          <w:tcPr>
            <w:tcW w:w="3461" w:type="pct"/>
          </w:tcPr>
          <w:p w14:paraId="27F0335E" w14:textId="77777777" w:rsidR="0009440A" w:rsidRDefault="008D2CFB">
            <w:pPr>
              <w:pStyle w:val="TH"/>
            </w:pPr>
            <w:r>
              <w:t>Restrictions</w:t>
            </w:r>
          </w:p>
        </w:tc>
      </w:tr>
      <w:tr w:rsidR="0009440A" w14:paraId="27F03362" w14:textId="77777777">
        <w:tc>
          <w:tcPr>
            <w:tcW w:w="1539" w:type="pct"/>
          </w:tcPr>
          <w:p w14:paraId="27F03360" w14:textId="77777777" w:rsidR="0009440A" w:rsidRDefault="008D2CFB">
            <w:r>
              <w:t>Picture aspect ratio</w:t>
            </w:r>
          </w:p>
        </w:tc>
        <w:tc>
          <w:tcPr>
            <w:tcW w:w="3461" w:type="pct"/>
          </w:tcPr>
          <w:p w14:paraId="27F03361" w14:textId="77777777" w:rsidR="0009440A" w:rsidRDefault="008D2CFB">
            <w:r>
              <w:t>16:9</w:t>
            </w:r>
          </w:p>
        </w:tc>
      </w:tr>
      <w:tr w:rsidR="0009440A" w14:paraId="27F03366" w14:textId="77777777">
        <w:tc>
          <w:tcPr>
            <w:tcW w:w="1539" w:type="pct"/>
          </w:tcPr>
          <w:p w14:paraId="27F03363" w14:textId="77777777" w:rsidR="0009440A" w:rsidRDefault="008D2CFB">
            <w:r>
              <w:t>Spatial Resolution width x height</w:t>
            </w:r>
          </w:p>
        </w:tc>
        <w:tc>
          <w:tcPr>
            <w:tcW w:w="3461" w:type="pct"/>
          </w:tcPr>
          <w:p w14:paraId="27F03364" w14:textId="77777777" w:rsidR="0009440A" w:rsidRDefault="008D2CFB">
            <w:r>
              <w:t>3 840 × 2 160, 1 920 × 1 080</w:t>
            </w:r>
          </w:p>
          <w:p w14:paraId="27F03365" w14:textId="77777777" w:rsidR="0009440A" w:rsidRDefault="008D2CFB">
            <w:r>
              <w:t>NOTE: For 1080, typically the encoded signal has 1088 lines and cropping is applied to remove spatial samples that are not presented.</w:t>
            </w:r>
          </w:p>
        </w:tc>
      </w:tr>
      <w:tr w:rsidR="0009440A" w14:paraId="27F03369" w14:textId="77777777">
        <w:tc>
          <w:tcPr>
            <w:tcW w:w="1539" w:type="pct"/>
          </w:tcPr>
          <w:p w14:paraId="27F03367" w14:textId="77777777" w:rsidR="0009440A" w:rsidRDefault="008D2CFB">
            <w:r>
              <w:t>Scan Type</w:t>
            </w:r>
          </w:p>
        </w:tc>
        <w:tc>
          <w:tcPr>
            <w:tcW w:w="3461" w:type="pct"/>
          </w:tcPr>
          <w:p w14:paraId="27F03368" w14:textId="77777777" w:rsidR="0009440A" w:rsidRDefault="008D2CFB">
            <w:r>
              <w:rPr>
                <w:rFonts w:eastAsia="SimSun" w:hint="eastAsia"/>
                <w:lang w:val="en-US" w:eastAsia="zh-CN"/>
              </w:rPr>
              <w:t>T</w:t>
            </w:r>
            <w:r>
              <w:t>he source scan type of the pictures as defined in clause 7.3 of Rec. ITU-T H.273 is progressive</w:t>
            </w:r>
          </w:p>
        </w:tc>
      </w:tr>
      <w:tr w:rsidR="0009440A" w14:paraId="27F0336C" w14:textId="77777777">
        <w:tc>
          <w:tcPr>
            <w:tcW w:w="1539" w:type="pct"/>
          </w:tcPr>
          <w:p w14:paraId="27F0336A" w14:textId="77777777" w:rsidR="0009440A" w:rsidRDefault="008D2CFB">
            <w:r>
              <w:t>Chroma format indicator</w:t>
            </w:r>
          </w:p>
        </w:tc>
        <w:tc>
          <w:tcPr>
            <w:tcW w:w="3461" w:type="pct"/>
          </w:tcPr>
          <w:p w14:paraId="27F0336B" w14:textId="77777777" w:rsidR="0009440A" w:rsidRDefault="008D2CFB">
            <w:r>
              <w:t xml:space="preserve">The chroma format indicator is 4:2:0. </w:t>
            </w:r>
          </w:p>
        </w:tc>
      </w:tr>
      <w:tr w:rsidR="0009440A" w14:paraId="27F03372" w14:textId="77777777">
        <w:tc>
          <w:tcPr>
            <w:tcW w:w="1539" w:type="pct"/>
          </w:tcPr>
          <w:p w14:paraId="27F0336D" w14:textId="77777777" w:rsidR="0009440A" w:rsidRDefault="008D2CFB">
            <w:r>
              <w:t>Colour primaries</w:t>
            </w:r>
          </w:p>
          <w:p w14:paraId="27F0336E" w14:textId="77777777" w:rsidR="0009440A" w:rsidRDefault="008D2CFB">
            <w:r>
              <w:t>Transfer Characteristics</w:t>
            </w:r>
          </w:p>
          <w:p w14:paraId="27F0336F" w14:textId="77777777" w:rsidR="0009440A" w:rsidRDefault="008D2CFB">
            <w:r>
              <w:t>Matrix Coefficients</w:t>
            </w:r>
          </w:p>
        </w:tc>
        <w:tc>
          <w:tcPr>
            <w:tcW w:w="3461" w:type="pct"/>
          </w:tcPr>
          <w:p w14:paraId="27F03370" w14:textId="77777777" w:rsidR="0009440A" w:rsidRDefault="008D2CFB">
            <w:r>
              <w:t>Only the following value combinations are permitted: (1, 1, 1), (9, 16, 9), and (9, 18, 9) for SDR, HDR PQ and HDR HLG, respectively.</w:t>
            </w:r>
          </w:p>
          <w:p w14:paraId="27F03371" w14:textId="77777777" w:rsidR="0009440A" w:rsidRDefault="0009440A"/>
        </w:tc>
      </w:tr>
      <w:tr w:rsidR="0009440A" w14:paraId="27F03375" w14:textId="77777777">
        <w:tc>
          <w:tcPr>
            <w:tcW w:w="1539" w:type="pct"/>
          </w:tcPr>
          <w:p w14:paraId="27F03373" w14:textId="77777777" w:rsidR="0009440A" w:rsidRDefault="008D2CFB">
            <w:r>
              <w:t>Bit depth</w:t>
            </w:r>
          </w:p>
        </w:tc>
        <w:tc>
          <w:tcPr>
            <w:tcW w:w="3461" w:type="pct"/>
          </w:tcPr>
          <w:p w14:paraId="27F03374" w14:textId="77777777" w:rsidR="0009440A" w:rsidRDefault="008D2CFB">
            <w:r>
              <w:t>The permitted value is 10 bit.</w:t>
            </w:r>
          </w:p>
        </w:tc>
      </w:tr>
      <w:tr w:rsidR="0009440A" w14:paraId="27F03378" w14:textId="77777777">
        <w:tc>
          <w:tcPr>
            <w:tcW w:w="1539" w:type="pct"/>
          </w:tcPr>
          <w:p w14:paraId="27F03376" w14:textId="77777777" w:rsidR="0009440A" w:rsidRDefault="008D2CFB">
            <w:r>
              <w:t xml:space="preserve">Colour primaries </w:t>
            </w:r>
          </w:p>
        </w:tc>
        <w:tc>
          <w:tcPr>
            <w:tcW w:w="3461" w:type="pct"/>
          </w:tcPr>
          <w:p w14:paraId="27F03377" w14:textId="77777777" w:rsidR="0009440A" w:rsidRDefault="008D2CFB">
            <w:r>
              <w:t>Only the value 9 as defined in clause 8.2 of Rec. ITU-T H.273 is permitted.</w:t>
            </w:r>
          </w:p>
        </w:tc>
      </w:tr>
      <w:tr w:rsidR="0009440A" w14:paraId="27F0337B" w14:textId="77777777">
        <w:tc>
          <w:tcPr>
            <w:tcW w:w="1539" w:type="pct"/>
          </w:tcPr>
          <w:p w14:paraId="27F03379" w14:textId="77777777" w:rsidR="0009440A" w:rsidRDefault="008D2CFB">
            <w:r>
              <w:t>Transfer Characteristics</w:t>
            </w:r>
          </w:p>
        </w:tc>
        <w:tc>
          <w:tcPr>
            <w:tcW w:w="3461" w:type="pct"/>
          </w:tcPr>
          <w:p w14:paraId="27F0337A" w14:textId="77777777" w:rsidR="0009440A" w:rsidRDefault="008D2CFB">
            <w:r>
              <w:t>Only the value 16 (for PQ) as defined in clause 8.2 of Rec. ITU-T H.273 is permitted.</w:t>
            </w:r>
          </w:p>
        </w:tc>
      </w:tr>
      <w:tr w:rsidR="0009440A" w14:paraId="27F0337E" w14:textId="77777777">
        <w:tc>
          <w:tcPr>
            <w:tcW w:w="1539" w:type="pct"/>
          </w:tcPr>
          <w:p w14:paraId="27F0337C" w14:textId="77777777" w:rsidR="0009440A" w:rsidRDefault="008D2CFB">
            <w:r>
              <w:t>Matrix Coefficients</w:t>
            </w:r>
          </w:p>
        </w:tc>
        <w:tc>
          <w:tcPr>
            <w:tcW w:w="3461" w:type="pct"/>
          </w:tcPr>
          <w:p w14:paraId="27F0337D" w14:textId="77777777" w:rsidR="0009440A" w:rsidRDefault="008D2CFB">
            <w:r>
              <w:t>Only the value 9 as defined in clause 8.2 of Rec. ITU-T H.273 is permitted.</w:t>
            </w:r>
          </w:p>
        </w:tc>
      </w:tr>
      <w:tr w:rsidR="0009440A" w14:paraId="27F03381" w14:textId="77777777">
        <w:tc>
          <w:tcPr>
            <w:tcW w:w="1539" w:type="pct"/>
          </w:tcPr>
          <w:p w14:paraId="27F0337F" w14:textId="77777777" w:rsidR="0009440A" w:rsidRDefault="008D2CFB">
            <w:r>
              <w:t>Frame rates</w:t>
            </w:r>
          </w:p>
        </w:tc>
        <w:tc>
          <w:tcPr>
            <w:tcW w:w="3461" w:type="pct"/>
          </w:tcPr>
          <w:p w14:paraId="27F03380" w14:textId="77777777" w:rsidR="0009440A" w:rsidRDefault="008D2CFB">
            <w:r>
              <w:t>The permitted values are 60, 60/1.001, 48, 48/1.001, 50, 30, 30/1.001, 25, 24, 24/1.001 fps.</w:t>
            </w:r>
          </w:p>
        </w:tc>
      </w:tr>
      <w:tr w:rsidR="0009440A" w14:paraId="27F03384" w14:textId="77777777">
        <w:tc>
          <w:tcPr>
            <w:tcW w:w="1539" w:type="pct"/>
          </w:tcPr>
          <w:p w14:paraId="27F03382" w14:textId="77777777" w:rsidR="0009440A" w:rsidRDefault="008D2CFB">
            <w:r>
              <w:t>Frame packing</w:t>
            </w:r>
          </w:p>
        </w:tc>
        <w:tc>
          <w:tcPr>
            <w:tcW w:w="3461" w:type="pct"/>
          </w:tcPr>
          <w:p w14:paraId="27F03383" w14:textId="77777777" w:rsidR="0009440A" w:rsidRDefault="008D2CFB">
            <w:r>
              <w:t>No frame packing is applied.</w:t>
            </w:r>
          </w:p>
        </w:tc>
      </w:tr>
      <w:tr w:rsidR="0009440A" w14:paraId="27F03387" w14:textId="77777777">
        <w:tc>
          <w:tcPr>
            <w:tcW w:w="1539" w:type="pct"/>
          </w:tcPr>
          <w:p w14:paraId="27F03385" w14:textId="77777777" w:rsidR="0009440A" w:rsidRDefault="008D2CFB">
            <w:r>
              <w:t>Projection</w:t>
            </w:r>
          </w:p>
        </w:tc>
        <w:tc>
          <w:tcPr>
            <w:tcW w:w="3461" w:type="pct"/>
          </w:tcPr>
          <w:p w14:paraId="27F03386" w14:textId="77777777" w:rsidR="0009440A" w:rsidRDefault="008D2CFB">
            <w:r>
              <w:t>No projection is used</w:t>
            </w:r>
            <w:r>
              <w:rPr>
                <w:lang w:val="en-US"/>
              </w:rPr>
              <w:t>.</w:t>
            </w:r>
          </w:p>
        </w:tc>
      </w:tr>
      <w:tr w:rsidR="0009440A" w14:paraId="27F0338A" w14:textId="77777777">
        <w:tc>
          <w:tcPr>
            <w:tcW w:w="1539" w:type="pct"/>
          </w:tcPr>
          <w:p w14:paraId="27F03388" w14:textId="77777777" w:rsidR="0009440A" w:rsidRDefault="008D2CFB">
            <w:r>
              <w:t>Sample aspect ratio</w:t>
            </w:r>
          </w:p>
        </w:tc>
        <w:tc>
          <w:tcPr>
            <w:tcW w:w="3461" w:type="pct"/>
          </w:tcPr>
          <w:p w14:paraId="27F03389" w14:textId="77777777" w:rsidR="0009440A" w:rsidRDefault="008D2CFB">
            <w:pPr>
              <w:rPr>
                <w:lang w:val="en-US"/>
              </w:rPr>
            </w:pPr>
            <w:r>
              <w:rPr>
                <w:lang w:val="en-US"/>
              </w:rPr>
              <w:t xml:space="preserve">The pixel aspect ratio is 1 (square pixel), i.e. only the value 1 as defined in clause 7.3 of </w:t>
            </w:r>
            <w:r>
              <w:t xml:space="preserve">Rec. </w:t>
            </w:r>
            <w:r>
              <w:rPr>
                <w:lang w:val="en-US"/>
              </w:rPr>
              <w:t>ITU-T H.273 is permitted.</w:t>
            </w:r>
          </w:p>
        </w:tc>
      </w:tr>
      <w:tr w:rsidR="0009440A" w14:paraId="27F0338E" w14:textId="77777777">
        <w:tc>
          <w:tcPr>
            <w:tcW w:w="1539" w:type="pct"/>
          </w:tcPr>
          <w:p w14:paraId="27F0338B" w14:textId="77777777" w:rsidR="0009440A" w:rsidRDefault="008D2CFB">
            <w:r>
              <w:t>Chroma sample location type</w:t>
            </w:r>
          </w:p>
        </w:tc>
        <w:tc>
          <w:tcPr>
            <w:tcW w:w="3461" w:type="pct"/>
          </w:tcPr>
          <w:p w14:paraId="27F0338C" w14:textId="77777777" w:rsidR="0009440A" w:rsidRDefault="008D2CFB">
            <w:pPr>
              <w:rPr>
                <w:lang w:val="en-US"/>
              </w:rPr>
            </w:pPr>
            <w:r>
              <w:rPr>
                <w:lang w:val="en-US"/>
              </w:rPr>
              <w:t xml:space="preserve">For SDR, the location of chroma samples relative to the luma samples for progressive frames as defined in </w:t>
            </w:r>
            <w:r>
              <w:t xml:space="preserve">Rec. </w:t>
            </w:r>
            <w:r>
              <w:rPr>
                <w:lang w:val="en-US"/>
              </w:rPr>
              <w:t>ITU-T H.273, clause 8.7 is set to 0 (Chroma samples are colocated with the luma samples at the top-left corner).</w:t>
            </w:r>
          </w:p>
          <w:p w14:paraId="27F0338D" w14:textId="77777777" w:rsidR="0009440A" w:rsidRDefault="008D2CFB">
            <w:pPr>
              <w:rPr>
                <w:lang w:val="en-US"/>
              </w:rPr>
            </w:pPr>
            <w:r>
              <w:rPr>
                <w:lang w:val="en-US"/>
              </w:rPr>
              <w:t xml:space="preserve">For HDR PQ and HLG, the location of chroma samples relative to the luma samples for progressive frames as defined in </w:t>
            </w:r>
            <w:r>
              <w:t xml:space="preserve">Rec. </w:t>
            </w:r>
            <w:r>
              <w:rPr>
                <w:lang w:val="en-US"/>
              </w:rPr>
              <w:t>ITU-T H.273, clause 8.7 is set to 2 (chroma samples are centered horizontally between two luma samples).</w:t>
            </w:r>
          </w:p>
        </w:tc>
      </w:tr>
      <w:tr w:rsidR="0009440A" w14:paraId="27F03391" w14:textId="77777777">
        <w:tc>
          <w:tcPr>
            <w:tcW w:w="1539" w:type="pct"/>
          </w:tcPr>
          <w:p w14:paraId="27F0338F" w14:textId="77777777" w:rsidR="0009440A" w:rsidRDefault="008D2CFB">
            <w:r>
              <w:t>Chroma sample location type</w:t>
            </w:r>
          </w:p>
        </w:tc>
        <w:tc>
          <w:tcPr>
            <w:tcW w:w="3461" w:type="pct"/>
          </w:tcPr>
          <w:p w14:paraId="27F03390" w14:textId="77777777" w:rsidR="0009440A" w:rsidRDefault="008D2CFB">
            <w:pPr>
              <w:rPr>
                <w:lang w:val="en-US"/>
              </w:rPr>
            </w:pPr>
            <w:r>
              <w:rPr>
                <w:rFonts w:eastAsia="SimSun" w:hint="eastAsia"/>
                <w:lang w:val="en-US" w:eastAsia="zh-CN"/>
              </w:rPr>
              <w:t>T</w:t>
            </w:r>
            <w:r>
              <w:rPr>
                <w:lang w:val="en-US"/>
              </w:rPr>
              <w:t xml:space="preserve">he location of chroma samples relative to the luma samples for progressive frames as defined in </w:t>
            </w:r>
            <w:r>
              <w:t xml:space="preserve">Rec. </w:t>
            </w:r>
            <w:r>
              <w:rPr>
                <w:lang w:val="en-US"/>
              </w:rPr>
              <w:t>ITU-T H.273, clause 8.7 is set to 2 (chroma samples are centered horizontally between two luma samples).</w:t>
            </w:r>
          </w:p>
        </w:tc>
      </w:tr>
      <w:tr w:rsidR="0009440A" w14:paraId="27F03394" w14:textId="77777777">
        <w:tc>
          <w:tcPr>
            <w:tcW w:w="1539" w:type="pct"/>
          </w:tcPr>
          <w:p w14:paraId="27F03392" w14:textId="77777777" w:rsidR="0009440A" w:rsidRDefault="008D2CFB">
            <w:r>
              <w:t>Range</w:t>
            </w:r>
          </w:p>
        </w:tc>
        <w:tc>
          <w:tcPr>
            <w:tcW w:w="3461" w:type="pct"/>
          </w:tcPr>
          <w:p w14:paraId="27F03393" w14:textId="77777777" w:rsidR="0009440A" w:rsidRDefault="008D2CFB">
            <w:pPr>
              <w:rPr>
                <w:lang w:val="en-US"/>
              </w:rPr>
            </w:pPr>
            <w:r>
              <w:rPr>
                <w:lang w:val="en-US"/>
              </w:rPr>
              <w:t xml:space="preserve">Restricted video range is used.  </w:t>
            </w:r>
          </w:p>
        </w:tc>
      </w:tr>
      <w:tr w:rsidR="0009440A" w14:paraId="27F03397" w14:textId="77777777">
        <w:tc>
          <w:tcPr>
            <w:tcW w:w="1539" w:type="pct"/>
          </w:tcPr>
          <w:p w14:paraId="27F03395" w14:textId="77777777" w:rsidR="0009440A" w:rsidRDefault="008D2CFB">
            <w:r>
              <w:t>Stereoscopic Video</w:t>
            </w:r>
          </w:p>
        </w:tc>
        <w:tc>
          <w:tcPr>
            <w:tcW w:w="3461" w:type="pct"/>
          </w:tcPr>
          <w:p w14:paraId="27F03396" w14:textId="77777777" w:rsidR="0009440A" w:rsidRDefault="008D2CFB">
            <w:pPr>
              <w:rPr>
                <w:lang w:val="en-US"/>
              </w:rPr>
            </w:pPr>
            <w:r>
              <w:rPr>
                <w:lang w:val="en-US"/>
              </w:rPr>
              <w:t>A signal for the Left and for the Right Eye is provided whereby the signals have the identical parameters as above and are timely synchronized.</w:t>
            </w:r>
          </w:p>
        </w:tc>
      </w:tr>
    </w:tbl>
    <w:p w14:paraId="27F03398" w14:textId="77777777" w:rsidR="0009440A" w:rsidRDefault="0009440A">
      <w:pPr>
        <w:rPr>
          <w:lang w:eastAsia="zh-CN"/>
        </w:rPr>
      </w:pPr>
    </w:p>
    <w:p w14:paraId="27F03399" w14:textId="77777777" w:rsidR="0009440A" w:rsidRDefault="008D2CFB">
      <w:pPr>
        <w:rPr>
          <w:lang w:eastAsia="zh-CN"/>
        </w:rPr>
      </w:pPr>
      <w:r>
        <w:rPr>
          <w:lang w:eastAsia="zh-CN"/>
        </w:rPr>
        <w:t>The format focuses on existing professionally generated movie content. This study will not evaluate further this format.</w:t>
      </w:r>
    </w:p>
    <w:p w14:paraId="27F0339A" w14:textId="77777777" w:rsidR="0009440A" w:rsidRDefault="008D2CFB">
      <w:pPr>
        <w:pStyle w:val="Heading4"/>
        <w:rPr>
          <w:lang w:eastAsia="zh-CN"/>
        </w:rPr>
      </w:pPr>
      <w:bookmarkStart w:id="415" w:name="_Toc6537"/>
      <w:bookmarkStart w:id="416" w:name="_Toc8550"/>
      <w:bookmarkStart w:id="417" w:name="_Toc7120"/>
      <w:bookmarkStart w:id="418" w:name="_Toc28762"/>
      <w:bookmarkStart w:id="419" w:name="_Toc14907"/>
      <w:bookmarkStart w:id="420" w:name="_Toc3020"/>
      <w:bookmarkStart w:id="421" w:name="_Toc14446"/>
      <w:bookmarkStart w:id="422" w:name="_Toc17885"/>
      <w:bookmarkStart w:id="423" w:name="_Toc210312819"/>
      <w:bookmarkStart w:id="424" w:name="_Toc210313589"/>
      <w:bookmarkStart w:id="425" w:name="_Toc25832"/>
      <w:r>
        <w:rPr>
          <w:lang w:eastAsia="zh-CN"/>
        </w:rPr>
        <w:t>4.3.2.</w:t>
      </w:r>
      <w:r>
        <w:rPr>
          <w:rFonts w:hint="eastAsia"/>
          <w:lang w:val="en-US" w:eastAsia="zh-CN"/>
        </w:rPr>
        <w:t>3</w:t>
      </w:r>
      <w:r>
        <w:rPr>
          <w:rFonts w:hint="eastAsia"/>
          <w:lang w:val="en-US" w:eastAsia="zh-CN"/>
        </w:rPr>
        <w:tab/>
      </w:r>
      <w:r>
        <w:rPr>
          <w:lang w:eastAsia="zh-CN"/>
        </w:rPr>
        <w:t>Extensions to Stereoscopic Video Representation formats</w:t>
      </w:r>
      <w:bookmarkEnd w:id="415"/>
      <w:bookmarkEnd w:id="416"/>
      <w:bookmarkEnd w:id="417"/>
      <w:bookmarkEnd w:id="418"/>
      <w:bookmarkEnd w:id="419"/>
      <w:bookmarkEnd w:id="420"/>
      <w:bookmarkEnd w:id="421"/>
      <w:bookmarkEnd w:id="422"/>
      <w:bookmarkEnd w:id="423"/>
      <w:bookmarkEnd w:id="424"/>
    </w:p>
    <w:p w14:paraId="27F0339B" w14:textId="77777777" w:rsidR="0009440A" w:rsidRDefault="008D2CFB">
      <w:pPr>
        <w:rPr>
          <w:lang w:eastAsia="zh-CN"/>
        </w:rPr>
      </w:pPr>
      <w:r>
        <w:rPr>
          <w:lang w:eastAsia="zh-CN"/>
        </w:rPr>
        <w:t>Extensions to the above content format result from different new use cases:</w:t>
      </w:r>
    </w:p>
    <w:p w14:paraId="27F0339C" w14:textId="77777777" w:rsidR="0009440A" w:rsidRDefault="008D2CFB">
      <w:pPr>
        <w:pStyle w:val="B1"/>
        <w:rPr>
          <w:lang w:val="en-US" w:eastAsia="zh-CN"/>
        </w:rPr>
      </w:pPr>
      <w:r>
        <w:rPr>
          <w:lang w:val="en-US" w:eastAsia="zh-CN"/>
        </w:rPr>
        <w:lastRenderedPageBreak/>
        <w:t>1)</w:t>
      </w:r>
      <w:r>
        <w:rPr>
          <w:lang w:val="en-US" w:eastAsia="zh-CN"/>
        </w:rPr>
        <w:tab/>
        <w:t xml:space="preserve">User generated stereoscopic content from modern devices that allow to capture beyond 2D video formats. </w:t>
      </w:r>
    </w:p>
    <w:p w14:paraId="27F0339D" w14:textId="77777777" w:rsidR="0009440A" w:rsidRDefault="008D2CFB">
      <w:pPr>
        <w:pStyle w:val="B1"/>
        <w:rPr>
          <w:lang w:val="en-US" w:eastAsia="zh-CN"/>
        </w:rPr>
      </w:pPr>
      <w:r>
        <w:rPr>
          <w:lang w:val="en-US" w:eastAsia="zh-CN"/>
        </w:rPr>
        <w:t>2)</w:t>
      </w:r>
      <w:r>
        <w:rPr>
          <w:lang w:val="en-US" w:eastAsia="zh-CN"/>
        </w:rPr>
        <w:tab/>
        <w:t>Higher-quality projected stereoscopic video that includes higher resolution and projections for professional content</w:t>
      </w:r>
    </w:p>
    <w:p w14:paraId="27F0339E" w14:textId="77777777" w:rsidR="0009440A" w:rsidRDefault="008D2CFB">
      <w:pPr>
        <w:rPr>
          <w:lang w:val="en-US"/>
        </w:rPr>
      </w:pPr>
      <w:r>
        <w:rPr>
          <w:lang w:val="en-US"/>
        </w:rPr>
        <w:t xml:space="preserve">The above use cases require extensions to the </w:t>
      </w:r>
      <w:r>
        <w:t>Stereoscopic 3D Cinema format</w:t>
      </w:r>
      <w:r>
        <w:rPr>
          <w:lang w:val="en-US"/>
        </w:rPr>
        <w:t xml:space="preserve"> defined in TS 26.265. </w:t>
      </w:r>
    </w:p>
    <w:p w14:paraId="27F0339F" w14:textId="77777777" w:rsidR="0009440A" w:rsidRDefault="008D2CFB">
      <w:r>
        <w:rPr>
          <w:lang w:val="en-US"/>
        </w:rPr>
        <w:t>For user-generated stereoscopic content production systems as introduced in clause 4.3.2.2, extensions to the above basic signals are to be considered. The major extensions are more flexible spatial resolutions beyond 16:9, as well as additional metadata, including alpha and depth information. Offline postprocess can be used to acquire accompanying depth and such information is beneficial in the rendering to reduce parallax effects.</w:t>
      </w:r>
    </w:p>
    <w:p w14:paraId="27F033A0" w14:textId="77777777" w:rsidR="0009440A" w:rsidRDefault="008D2CFB">
      <w:pPr>
        <w:rPr>
          <w:lang w:val="en-US" w:eastAsia="zh-CN"/>
        </w:rPr>
      </w:pPr>
      <w:r>
        <w:rPr>
          <w:lang w:val="en-US" w:eastAsia="zh-CN"/>
        </w:rPr>
        <w:t>Stereoscopic video for user-generated content may use projections to left and right eye as follows [</w:t>
      </w:r>
      <w:r>
        <w:rPr>
          <w:rFonts w:hint="eastAsia"/>
          <w:lang w:val="en-US" w:eastAsia="zh-CN"/>
        </w:rPr>
        <w:t>14</w:t>
      </w:r>
      <w:r>
        <w:rPr>
          <w:lang w:val="en-US" w:eastAsia="zh-CN"/>
        </w:rPr>
        <w:t>]:</w:t>
      </w:r>
    </w:p>
    <w:p w14:paraId="27F033A1" w14:textId="77777777" w:rsidR="0009440A" w:rsidRDefault="008D2CFB">
      <w:pPr>
        <w:pStyle w:val="B1"/>
        <w:rPr>
          <w:lang w:val="en-US" w:eastAsia="zh-CN"/>
        </w:rPr>
      </w:pPr>
      <w:r>
        <w:rPr>
          <w:lang w:val="en-US" w:eastAsia="zh-CN"/>
        </w:rPr>
        <w:t>-</w:t>
      </w:r>
      <w:r>
        <w:rPr>
          <w:lang w:val="en-US" w:eastAsia="zh-CN"/>
        </w:rPr>
        <w:tab/>
        <w:t>rectangular, traditional 3D</w:t>
      </w:r>
    </w:p>
    <w:p w14:paraId="27F033A2" w14:textId="77777777" w:rsidR="0009440A" w:rsidRDefault="008D2CFB">
      <w:pPr>
        <w:pStyle w:val="B1"/>
        <w:rPr>
          <w:lang w:val="en-US" w:eastAsia="zh-CN"/>
        </w:rPr>
      </w:pPr>
      <w:r>
        <w:rPr>
          <w:lang w:val="en-US" w:eastAsia="zh-CN"/>
        </w:rPr>
        <w:t>-</w:t>
      </w:r>
      <w:r>
        <w:rPr>
          <w:lang w:val="en-US" w:eastAsia="zh-CN"/>
        </w:rPr>
        <w:tab/>
        <w:t>extensions with additional depth data, also referred to as video contour maps [</w:t>
      </w:r>
      <w:r>
        <w:rPr>
          <w:rFonts w:hint="eastAsia"/>
          <w:lang w:val="en-US" w:eastAsia="zh-CN"/>
        </w:rPr>
        <w:t>15</w:t>
      </w:r>
      <w:r>
        <w:rPr>
          <w:lang w:val="en-US" w:eastAsia="zh-CN"/>
        </w:rPr>
        <w:t xml:space="preserve">]. </w:t>
      </w:r>
    </w:p>
    <w:p w14:paraId="27F033A3" w14:textId="77777777" w:rsidR="0009440A" w:rsidRDefault="008D2CFB">
      <w:pPr>
        <w:pStyle w:val="B1"/>
        <w:rPr>
          <w:lang w:val="en-US" w:eastAsia="zh-CN"/>
        </w:rPr>
      </w:pPr>
      <w:r>
        <w:rPr>
          <w:lang w:val="en-US" w:eastAsia="zh-CN"/>
        </w:rPr>
        <w:t>-</w:t>
      </w:r>
      <w:r>
        <w:rPr>
          <w:lang w:val="en-US" w:eastAsia="zh-CN"/>
        </w:rPr>
        <w:tab/>
        <w:t xml:space="preserve">extensions with additional alpha maps. </w:t>
      </w:r>
    </w:p>
    <w:p w14:paraId="27F033A4" w14:textId="77777777" w:rsidR="0009440A" w:rsidRDefault="008D2CFB">
      <w:pPr>
        <w:pStyle w:val="B1"/>
        <w:ind w:left="0" w:firstLine="0"/>
        <w:rPr>
          <w:lang w:val="en-US" w:eastAsia="zh-CN"/>
        </w:rPr>
      </w:pPr>
      <w:r>
        <w:rPr>
          <w:lang w:val="en-US" w:eastAsia="zh-CN"/>
        </w:rPr>
        <w:t>In addition, the detailed signal properties of the video each eye needs to be defined:</w:t>
      </w:r>
    </w:p>
    <w:p w14:paraId="27F033A5" w14:textId="77777777" w:rsidR="0009440A" w:rsidRDefault="008D2CFB">
      <w:pPr>
        <w:pStyle w:val="B1"/>
        <w:rPr>
          <w:lang w:val="en-US" w:eastAsia="zh-CN"/>
        </w:rPr>
      </w:pPr>
      <w:r>
        <w:rPr>
          <w:lang w:val="en-US" w:eastAsia="zh-CN"/>
        </w:rPr>
        <w:t>-</w:t>
      </w:r>
      <w:r>
        <w:rPr>
          <w:lang w:val="en-US" w:eastAsia="zh-CN"/>
        </w:rPr>
        <w:tab/>
        <w:t>Sample aspect ratio for each eye, defined according to the ITU-T H.273 [</w:t>
      </w:r>
      <w:r>
        <w:rPr>
          <w:rFonts w:hint="eastAsia"/>
          <w:lang w:val="en-US" w:eastAsia="zh-CN"/>
        </w:rPr>
        <w:t>16</w:t>
      </w:r>
      <w:r>
        <w:rPr>
          <w:lang w:val="en-US" w:eastAsia="zh-CN"/>
        </w:rPr>
        <w:t xml:space="preserve">], </w:t>
      </w:r>
      <w:r>
        <w:rPr>
          <w:rFonts w:ascii="Courier New" w:hAnsi="Courier New" w:cs="Courier New"/>
          <w:lang w:val="en-US" w:eastAsia="zh-CN"/>
        </w:rPr>
        <w:t>SampleAspectRatio</w:t>
      </w:r>
      <w:r>
        <w:rPr>
          <w:lang w:val="en-US" w:eastAsia="zh-CN"/>
        </w:rPr>
        <w:t>. Typical parameters are 1:1 (value 1) or 4:3 (value 14).</w:t>
      </w:r>
    </w:p>
    <w:p w14:paraId="27F033A6" w14:textId="77777777" w:rsidR="0009440A" w:rsidRDefault="008D2CFB">
      <w:pPr>
        <w:pStyle w:val="B1"/>
        <w:rPr>
          <w:lang w:val="en-US" w:eastAsia="zh-CN"/>
        </w:rPr>
      </w:pPr>
      <w:r>
        <w:rPr>
          <w:lang w:val="en-US" w:eastAsia="zh-CN"/>
        </w:rPr>
        <w:t>-</w:t>
      </w:r>
      <w:r>
        <w:rPr>
          <w:lang w:val="en-US" w:eastAsia="zh-CN"/>
        </w:rPr>
        <w:tab/>
        <w:t xml:space="preserve">Picture aspect ratio for each eye. Typical parameters are 1:1 or 16:9.  </w:t>
      </w:r>
    </w:p>
    <w:p w14:paraId="27F033A7" w14:textId="77777777" w:rsidR="0009440A" w:rsidRDefault="008D2CFB">
      <w:pPr>
        <w:pStyle w:val="B1"/>
        <w:rPr>
          <w:lang w:val="en-US" w:eastAsia="zh-CN"/>
        </w:rPr>
      </w:pPr>
      <w:r>
        <w:rPr>
          <w:lang w:val="en-US" w:eastAsia="zh-CN"/>
        </w:rPr>
        <w:t xml:space="preserve">- </w:t>
      </w:r>
      <w:r>
        <w:rPr>
          <w:lang w:val="en-US" w:eastAsia="zh-CN"/>
        </w:rPr>
        <w:tab/>
        <w:t xml:space="preserve">Resolutions per eye of left eye and right eye are </w:t>
      </w:r>
    </w:p>
    <w:p w14:paraId="27F033A8" w14:textId="77777777" w:rsidR="0009440A" w:rsidRDefault="008D2CFB">
      <w:pPr>
        <w:pStyle w:val="B2"/>
      </w:pPr>
      <w:r>
        <w:t>-</w:t>
      </w:r>
      <w:r>
        <w:tab/>
      </w:r>
      <w:r>
        <w:rPr>
          <w:rFonts w:eastAsia="SimSun" w:hint="eastAsia"/>
          <w:lang w:val="en-US" w:eastAsia="zh-CN"/>
        </w:rPr>
        <w:tab/>
      </w:r>
      <w:r>
        <w:rPr>
          <w:rFonts w:eastAsia="SimSun" w:hint="eastAsia"/>
          <w:lang w:val="en-US" w:eastAsia="zh-CN"/>
        </w:rPr>
        <w:tab/>
      </w:r>
      <w:r>
        <w:t>for picture aspect ratio 1:1: 1080x1080, 1440x1440, 2160x2160</w:t>
      </w:r>
    </w:p>
    <w:p w14:paraId="27F033A9" w14:textId="77777777" w:rsidR="0009440A" w:rsidRDefault="008D2CFB">
      <w:pPr>
        <w:pStyle w:val="B2"/>
      </w:pPr>
      <w:r>
        <w:t>-</w:t>
      </w:r>
      <w:r>
        <w:tab/>
        <w:t>for picture aspect ratio 16:9: 1280x720, 1440x1080 (with sample aspect ratio 4:3), 3840x2160</w:t>
      </w:r>
    </w:p>
    <w:p w14:paraId="27F033AA" w14:textId="77777777" w:rsidR="0009440A" w:rsidRDefault="008D2CFB">
      <w:pPr>
        <w:pStyle w:val="B1"/>
        <w:rPr>
          <w:lang w:val="en-US" w:eastAsia="zh-CN"/>
        </w:rPr>
      </w:pPr>
      <w:r>
        <w:rPr>
          <w:lang w:val="en-US" w:eastAsia="zh-CN"/>
        </w:rPr>
        <w:t xml:space="preserve">- </w:t>
      </w:r>
      <w:r>
        <w:rPr>
          <w:lang w:val="en-US" w:eastAsia="zh-CN"/>
        </w:rPr>
        <w:tab/>
        <w:t>Framerates for each eye are: 30 fps, 50fps, 60 fps, and 90 fps and possibly fractional variants.</w:t>
      </w:r>
    </w:p>
    <w:p w14:paraId="27F033AB" w14:textId="77777777" w:rsidR="0009440A" w:rsidRDefault="008D2CFB">
      <w:pPr>
        <w:pStyle w:val="B1"/>
        <w:rPr>
          <w:lang w:val="en-US" w:eastAsia="zh-CN"/>
        </w:rPr>
      </w:pPr>
      <w:r>
        <w:rPr>
          <w:lang w:val="en-US" w:eastAsia="zh-CN"/>
        </w:rPr>
        <w:t>-</w:t>
      </w:r>
      <w:r>
        <w:rPr>
          <w:lang w:val="en-US" w:eastAsia="zh-CN"/>
        </w:rPr>
        <w:tab/>
        <w:t>Signal characteristics</w:t>
      </w:r>
    </w:p>
    <w:p w14:paraId="27F033AC" w14:textId="77777777" w:rsidR="0009440A" w:rsidRDefault="008D2CFB">
      <w:pPr>
        <w:pStyle w:val="B2"/>
        <w:rPr>
          <w:lang w:val="en-US" w:eastAsia="zh-CN"/>
        </w:rPr>
      </w:pPr>
      <w:r>
        <w:rPr>
          <w:lang w:val="en-US" w:eastAsia="zh-CN"/>
        </w:rPr>
        <w:t>-</w:t>
      </w:r>
      <w:r>
        <w:rPr>
          <w:lang w:val="en-US" w:eastAsia="zh-CN"/>
        </w:rPr>
        <w:tab/>
        <w:t xml:space="preserve">The video signal is YUV with 4:2:0 chroma subsampling. </w:t>
      </w:r>
    </w:p>
    <w:p w14:paraId="27F033AD" w14:textId="77777777" w:rsidR="0009440A" w:rsidRDefault="008D2CFB">
      <w:pPr>
        <w:pStyle w:val="B2"/>
        <w:rPr>
          <w:lang w:val="en-US" w:eastAsia="zh-CN"/>
        </w:rPr>
      </w:pPr>
      <w:r>
        <w:rPr>
          <w:lang w:val="en-US" w:eastAsia="zh-CN"/>
        </w:rPr>
        <w:t>-</w:t>
      </w:r>
      <w:r>
        <w:rPr>
          <w:lang w:val="en-US" w:eastAsia="zh-CN"/>
        </w:rPr>
        <w:tab/>
        <w:t>Bit</w:t>
      </w:r>
      <w:r>
        <w:rPr>
          <w:rFonts w:hint="eastAsia"/>
          <w:lang w:val="en-US" w:eastAsia="zh-CN"/>
        </w:rPr>
        <w:t xml:space="preserve"> </w:t>
      </w:r>
      <w:r>
        <w:rPr>
          <w:lang w:val="en-US" w:eastAsia="zh-CN"/>
        </w:rPr>
        <w:t>depth: 8 or 10 bits</w:t>
      </w:r>
    </w:p>
    <w:p w14:paraId="27F033AE" w14:textId="77777777" w:rsidR="0009440A" w:rsidRDefault="008D2CFB">
      <w:pPr>
        <w:pStyle w:val="B2"/>
        <w:rPr>
          <w:lang w:val="en-US" w:eastAsia="zh-CN"/>
        </w:rPr>
      </w:pPr>
      <w:r>
        <w:rPr>
          <w:lang w:val="en-US" w:eastAsia="zh-CN"/>
        </w:rPr>
        <w:t>-</w:t>
      </w:r>
      <w:r>
        <w:rPr>
          <w:lang w:val="en-US" w:eastAsia="zh-CN"/>
        </w:rPr>
        <w:tab/>
        <w:t>Colour primaries, defined according to the ITU-T H.273 [</w:t>
      </w:r>
      <w:r>
        <w:rPr>
          <w:rFonts w:hint="eastAsia"/>
          <w:lang w:val="en-US" w:eastAsia="zh-CN"/>
        </w:rPr>
        <w:t>16</w:t>
      </w:r>
      <w:r>
        <w:rPr>
          <w:lang w:val="en-US" w:eastAsia="zh-CN"/>
        </w:rPr>
        <w:t xml:space="preserve">], </w:t>
      </w:r>
      <w:r>
        <w:rPr>
          <w:rFonts w:ascii="Courier New" w:hAnsi="Courier New" w:cs="Courier New"/>
          <w:lang w:val="en-US" w:eastAsia="zh-CN"/>
        </w:rPr>
        <w:t>ColourPrimaries</w:t>
      </w:r>
      <w:r>
        <w:rPr>
          <w:lang w:val="en-US" w:eastAsia="zh-CN"/>
        </w:rPr>
        <w:t>. Typical parameters are BT-709 (value 1), and BT-2020/BT-2100 (value 9).</w:t>
      </w:r>
    </w:p>
    <w:p w14:paraId="27F033AF" w14:textId="77777777" w:rsidR="0009440A" w:rsidRDefault="008D2CFB">
      <w:pPr>
        <w:pStyle w:val="B2"/>
        <w:rPr>
          <w:lang w:val="en-US" w:eastAsia="zh-CN"/>
        </w:rPr>
      </w:pPr>
      <w:r>
        <w:rPr>
          <w:lang w:val="en-US" w:eastAsia="zh-CN"/>
        </w:rPr>
        <w:t>-</w:t>
      </w:r>
      <w:r>
        <w:rPr>
          <w:lang w:val="en-US" w:eastAsia="zh-CN"/>
        </w:rPr>
        <w:tab/>
        <w:t>Transfer characteristics, defined according to the ITU-T H.273 [</w:t>
      </w:r>
      <w:r>
        <w:rPr>
          <w:rFonts w:hint="eastAsia"/>
          <w:lang w:val="en-US" w:eastAsia="zh-CN"/>
        </w:rPr>
        <w:t>16</w:t>
      </w:r>
      <w:r>
        <w:rPr>
          <w:lang w:val="en-US" w:eastAsia="zh-CN"/>
        </w:rPr>
        <w:t xml:space="preserve">], </w:t>
      </w:r>
      <w:r>
        <w:rPr>
          <w:rFonts w:ascii="Courier New" w:hAnsi="Courier New" w:cs="Courier New"/>
          <w:lang w:val="en-US" w:eastAsia="zh-CN"/>
        </w:rPr>
        <w:t>TransferCharacteristics</w:t>
      </w:r>
      <w:r>
        <w:rPr>
          <w:lang w:val="en-US" w:eastAsia="zh-CN"/>
        </w:rPr>
        <w:t>. Typical parameters are BT-709 (value 1), BT-2020 (value 14), BT-2100 PQ (value 16) and BT-2100 HLG (value 18).</w:t>
      </w:r>
    </w:p>
    <w:p w14:paraId="27F033B0" w14:textId="77777777" w:rsidR="0009440A" w:rsidRDefault="008D2CFB">
      <w:pPr>
        <w:pStyle w:val="B2"/>
        <w:rPr>
          <w:lang w:val="en-US" w:eastAsia="zh-CN"/>
        </w:rPr>
      </w:pPr>
      <w:r>
        <w:rPr>
          <w:lang w:val="en-US" w:eastAsia="zh-CN"/>
        </w:rPr>
        <w:t>-</w:t>
      </w:r>
      <w:r>
        <w:rPr>
          <w:lang w:val="en-US" w:eastAsia="zh-CN"/>
        </w:rPr>
        <w:tab/>
        <w:t>Matrix coefficients, defined according to the ITU-T H.273 [</w:t>
      </w:r>
      <w:r>
        <w:rPr>
          <w:rFonts w:hint="eastAsia"/>
          <w:lang w:val="en-US" w:eastAsia="zh-CN"/>
        </w:rPr>
        <w:t>16</w:t>
      </w:r>
      <w:r>
        <w:rPr>
          <w:lang w:val="en-US" w:eastAsia="zh-CN"/>
        </w:rPr>
        <w:t xml:space="preserve">], </w:t>
      </w:r>
      <w:r>
        <w:rPr>
          <w:rFonts w:ascii="Courier New" w:hAnsi="Courier New" w:cs="Courier New"/>
          <w:lang w:val="en-US" w:eastAsia="zh-CN"/>
        </w:rPr>
        <w:t>MatrixCoefficients</w:t>
      </w:r>
      <w:r>
        <w:rPr>
          <w:lang w:val="en-US" w:eastAsia="zh-CN"/>
        </w:rPr>
        <w:t>. Typical parameters are BT-709 (value 1), and BT-2020/BT-2100 non-constant luminance (value 9).</w:t>
      </w:r>
    </w:p>
    <w:p w14:paraId="27F033B1" w14:textId="77777777" w:rsidR="0009440A" w:rsidRDefault="008D2CFB">
      <w:pPr>
        <w:pStyle w:val="B2"/>
        <w:rPr>
          <w:lang w:val="en-US" w:eastAsia="zh-CN"/>
        </w:rPr>
      </w:pPr>
      <w:r>
        <w:rPr>
          <w:lang w:val="en-US" w:eastAsia="zh-CN"/>
        </w:rPr>
        <w:t>-</w:t>
      </w:r>
      <w:r>
        <w:rPr>
          <w:lang w:val="en-US" w:eastAsia="zh-CN"/>
        </w:rPr>
        <w:tab/>
        <w:t xml:space="preserve">Typical combined values are BT-709 SDR with (1,1,1) and HDR PQ with (9,16,9). </w:t>
      </w:r>
    </w:p>
    <w:p w14:paraId="27F033B2" w14:textId="77777777" w:rsidR="0009440A" w:rsidRDefault="008D2CFB">
      <w:pPr>
        <w:pStyle w:val="B2"/>
        <w:ind w:left="0" w:firstLine="0"/>
      </w:pPr>
      <w:r>
        <w:t>Additional metadata may be present, either on a static or per frame basis, as follows:</w:t>
      </w:r>
    </w:p>
    <w:p w14:paraId="27F033B3" w14:textId="77777777" w:rsidR="0009440A" w:rsidRDefault="008D2CFB">
      <w:pPr>
        <w:pStyle w:val="B1"/>
      </w:pPr>
      <w:r>
        <w:t>-</w:t>
      </w:r>
      <w:r>
        <w:tab/>
        <w:t>hero eye: A value that indicates which eye is the primary eye when rendering in 2D.</w:t>
      </w:r>
    </w:p>
    <w:p w14:paraId="27F033B4" w14:textId="77777777" w:rsidR="0009440A" w:rsidRDefault="008D2CFB">
      <w:pPr>
        <w:pStyle w:val="B1"/>
      </w:pPr>
      <w:r>
        <w:t>-</w:t>
      </w:r>
      <w:r>
        <w:tab/>
        <w:t>camera parameters: camera parameters are typically represented in a 3 × 4 projection matrix called the camera matrix. The extrinsic parameters define the camera pose (position and orientation) while the intrinsic parameters specify the camera image format, specifically:</w:t>
      </w:r>
    </w:p>
    <w:p w14:paraId="27F033B5" w14:textId="77777777" w:rsidR="0009440A" w:rsidRDefault="008D2CFB">
      <w:pPr>
        <w:pStyle w:val="B2"/>
      </w:pPr>
      <w:r>
        <w:t>-</w:t>
      </w:r>
      <w:r>
        <w:tab/>
        <w:t>extrinsic parameters denote the coordinate system transformations from 3D world coordinates to 3D camera coordinates. For details see: https://en.wikipedia.org/wiki/Camera_resectioning#Extrinsic_parameters</w:t>
      </w:r>
    </w:p>
    <w:p w14:paraId="27F033B6" w14:textId="77777777" w:rsidR="0009440A" w:rsidRDefault="008D2CFB">
      <w:pPr>
        <w:pStyle w:val="B2"/>
      </w:pPr>
      <w:r>
        <w:t>-</w:t>
      </w:r>
      <w:r>
        <w:tab/>
        <w:t>intrinsic parameters describe a specific camera model. These parameters encompass focal length, image sensor format, and camera principal point. For details see: https://en.wikipedia.org/wiki/Camera_resectioning#Intrinsic_parameters</w:t>
      </w:r>
    </w:p>
    <w:p w14:paraId="27F033B7" w14:textId="77777777" w:rsidR="0009440A" w:rsidRDefault="008D2CFB">
      <w:pPr>
        <w:pStyle w:val="B1"/>
      </w:pPr>
      <w:r>
        <w:lastRenderedPageBreak/>
        <w:t>-</w:t>
      </w:r>
      <w:r>
        <w:tab/>
        <w:t xml:space="preserve">disparity adjustment: </w:t>
      </w:r>
    </w:p>
    <w:p w14:paraId="27F033B8" w14:textId="77777777" w:rsidR="0009440A" w:rsidRDefault="008D2CFB">
      <w:pPr>
        <w:pStyle w:val="B2"/>
      </w:pPr>
      <w:r>
        <w:t>-</w:t>
      </w:r>
      <w:r>
        <w:tab/>
        <w:t>horizontal disparity adjustment, a value that indicates a relative shift of the left and right images, which changes the zero-parallax plane.</w:t>
      </w:r>
    </w:p>
    <w:p w14:paraId="27F033B9" w14:textId="77777777" w:rsidR="0009440A" w:rsidRDefault="008D2CFB">
      <w:pPr>
        <w:pStyle w:val="B1"/>
      </w:pPr>
      <w:r>
        <w:t>-</w:t>
      </w:r>
      <w:r>
        <w:tab/>
        <w:t>Disparity/depth map: 10bit, same resolution as source content, monochrome, can possibly be sub-sampled</w:t>
      </w:r>
    </w:p>
    <w:p w14:paraId="27F033BA" w14:textId="77777777" w:rsidR="0009440A" w:rsidRDefault="008D2CFB">
      <w:pPr>
        <w:pStyle w:val="B1"/>
      </w:pPr>
      <w:r>
        <w:t>-</w:t>
      </w:r>
      <w:r>
        <w:tab/>
        <w:t>alpha maps: 8 bit, same resolution as source content</w:t>
      </w:r>
    </w:p>
    <w:p w14:paraId="27F033BB" w14:textId="77777777" w:rsidR="0009440A" w:rsidRDefault="008D2CFB">
      <w:pPr>
        <w:pStyle w:val="B1"/>
      </w:pPr>
      <w:r>
        <w:t>-</w:t>
      </w:r>
      <w:r>
        <w:tab/>
        <w:t xml:space="preserve">Line time (per camera) – rolling shutter readout time, only relevant in poorer quality/reduced functionality camera pipelines typically used on HMD tracking cameras. </w:t>
      </w:r>
    </w:p>
    <w:p w14:paraId="27F033BC" w14:textId="77777777" w:rsidR="0009440A" w:rsidRDefault="008D2CFB">
      <w:pPr>
        <w:pStyle w:val="B2"/>
      </w:pPr>
      <w:r>
        <w:t>-</w:t>
      </w:r>
      <w:r>
        <w:tab/>
        <w:t xml:space="preserve">Examples: </w:t>
      </w:r>
      <w:hyperlink r:id="rId65" w:history="1">
        <w:r>
          <w:rPr>
            <w:rStyle w:val="Hyperlink"/>
          </w:rPr>
          <w:t>https://github.com/MPEGGroup/FileFormatConformance/tree/m62054_exintrinsics/data/file_features/under_consideration</w:t>
        </w:r>
      </w:hyperlink>
    </w:p>
    <w:p w14:paraId="27F033BD" w14:textId="77777777" w:rsidR="0009440A" w:rsidRDefault="008D2CFB">
      <w:pPr>
        <w:pStyle w:val="B2"/>
        <w:ind w:left="0" w:firstLine="0"/>
      </w:pPr>
      <w:r>
        <w:t xml:space="preserve">For </w:t>
      </w:r>
      <w:r>
        <w:rPr>
          <w:lang w:eastAsia="zh-CN"/>
        </w:rPr>
        <w:t>h</w:t>
      </w:r>
      <w:r>
        <w:rPr>
          <w:lang w:val="en-US" w:eastAsia="zh-CN"/>
        </w:rPr>
        <w:t>igher-quality projected stereoscopic video</w:t>
      </w:r>
      <w:r>
        <w:t>, the following are the core extensions beyond the TS 26.265 3D TV Format:</w:t>
      </w:r>
    </w:p>
    <w:p w14:paraId="27F033BE" w14:textId="77777777" w:rsidR="0009440A" w:rsidRDefault="008D2CFB">
      <w:pPr>
        <w:pStyle w:val="B1"/>
        <w:rPr>
          <w:lang w:val="en-US" w:eastAsia="zh-CN"/>
        </w:rPr>
      </w:pPr>
      <w:r>
        <w:rPr>
          <w:lang w:val="en-US" w:eastAsia="zh-CN"/>
        </w:rPr>
        <w:t>-</w:t>
      </w:r>
      <w:r>
        <w:rPr>
          <w:lang w:val="en-US" w:eastAsia="zh-CN"/>
        </w:rPr>
        <w:tab/>
        <w:t>projected video</w:t>
      </w:r>
    </w:p>
    <w:p w14:paraId="27F033BF" w14:textId="77777777" w:rsidR="0009440A" w:rsidRDefault="008D2CFB">
      <w:pPr>
        <w:pStyle w:val="B1"/>
        <w:rPr>
          <w:lang w:val="en-US" w:eastAsia="zh-CN"/>
        </w:rPr>
      </w:pPr>
      <w:r>
        <w:rPr>
          <w:lang w:val="en-US" w:eastAsia="zh-CN"/>
        </w:rPr>
        <w:t>-</w:t>
      </w:r>
      <w:r>
        <w:rPr>
          <w:lang w:val="en-US" w:eastAsia="zh-CN"/>
        </w:rPr>
        <w:tab/>
        <w:t>higher resolutions up to 8K</w:t>
      </w:r>
    </w:p>
    <w:p w14:paraId="27F033C0" w14:textId="77777777" w:rsidR="0009440A" w:rsidRDefault="008D2CFB">
      <w:pPr>
        <w:pStyle w:val="B1"/>
        <w:rPr>
          <w:lang w:val="en-US" w:eastAsia="zh-CN"/>
        </w:rPr>
      </w:pPr>
      <w:r>
        <w:rPr>
          <w:lang w:val="en-US" w:eastAsia="zh-CN"/>
        </w:rPr>
        <w:t>-</w:t>
      </w:r>
      <w:r>
        <w:rPr>
          <w:lang w:val="en-US" w:eastAsia="zh-CN"/>
        </w:rPr>
        <w:tab/>
        <w:t xml:space="preserve">additional depth and alpha data </w:t>
      </w:r>
    </w:p>
    <w:p w14:paraId="27F033C1" w14:textId="77777777" w:rsidR="0009440A" w:rsidRDefault="008D2CFB">
      <w:pPr>
        <w:rPr>
          <w:lang w:val="en-US" w:eastAsia="zh-CN"/>
        </w:rPr>
      </w:pPr>
      <w:r>
        <w:t>For higher-quality projected stereoscopic video extensions</w:t>
      </w:r>
      <w:r>
        <w:rPr>
          <w:lang w:val="en-US" w:eastAsia="zh-CN"/>
        </w:rPr>
        <w:t xml:space="preserve"> content may use projections to left and right eye as follows [</w:t>
      </w:r>
      <w:r>
        <w:rPr>
          <w:rFonts w:hint="eastAsia"/>
          <w:lang w:val="en-US" w:eastAsia="zh-CN"/>
        </w:rPr>
        <w:t>14</w:t>
      </w:r>
      <w:r>
        <w:rPr>
          <w:lang w:val="en-US" w:eastAsia="zh-CN"/>
        </w:rPr>
        <w:t>]:</w:t>
      </w:r>
    </w:p>
    <w:p w14:paraId="27F033C2" w14:textId="77777777" w:rsidR="0009440A" w:rsidRDefault="008D2CFB">
      <w:pPr>
        <w:pStyle w:val="B1"/>
        <w:rPr>
          <w:lang w:val="en-US" w:eastAsia="zh-CN"/>
        </w:rPr>
      </w:pPr>
      <w:r>
        <w:rPr>
          <w:lang w:val="en-US" w:eastAsia="zh-CN"/>
        </w:rPr>
        <w:t>-</w:t>
      </w:r>
      <w:r>
        <w:rPr>
          <w:lang w:val="en-US" w:eastAsia="zh-CN"/>
        </w:rPr>
        <w:tab/>
        <w:t>spherically-projected 3D video as defined in TS 26.118</w:t>
      </w:r>
      <w:r>
        <w:rPr>
          <w:rFonts w:hint="eastAsia"/>
          <w:lang w:val="en-US" w:eastAsia="zh-CN"/>
        </w:rPr>
        <w:t xml:space="preserve"> [6]</w:t>
      </w:r>
      <w:r>
        <w:rPr>
          <w:lang w:val="en-US" w:eastAsia="zh-CN"/>
        </w:rPr>
        <w:t>.</w:t>
      </w:r>
    </w:p>
    <w:p w14:paraId="27F033C3" w14:textId="77777777" w:rsidR="0009440A" w:rsidRDefault="008D2CFB">
      <w:pPr>
        <w:pStyle w:val="B1"/>
        <w:rPr>
          <w:lang w:val="en-US" w:eastAsia="zh-CN"/>
        </w:rPr>
      </w:pPr>
      <w:r>
        <w:rPr>
          <w:lang w:val="en-US" w:eastAsia="zh-CN"/>
        </w:rPr>
        <w:t>-</w:t>
      </w:r>
      <w:r>
        <w:rPr>
          <w:lang w:val="en-US" w:eastAsia="zh-CN"/>
        </w:rPr>
        <w:tab/>
        <w:t>extended with additional depth data, also referred to as video contour maps [</w:t>
      </w:r>
      <w:r>
        <w:rPr>
          <w:rFonts w:hint="eastAsia"/>
          <w:lang w:val="en-US" w:eastAsia="zh-CN"/>
        </w:rPr>
        <w:t>15</w:t>
      </w:r>
      <w:r>
        <w:rPr>
          <w:lang w:val="en-US" w:eastAsia="zh-CN"/>
        </w:rPr>
        <w:t xml:space="preserve">]. </w:t>
      </w:r>
    </w:p>
    <w:p w14:paraId="27F033C4" w14:textId="77777777" w:rsidR="0009440A" w:rsidRDefault="008D2CFB">
      <w:pPr>
        <w:pStyle w:val="B1"/>
        <w:ind w:left="0" w:firstLine="0"/>
        <w:rPr>
          <w:lang w:val="en-US" w:eastAsia="zh-CN"/>
        </w:rPr>
      </w:pPr>
      <w:r>
        <w:rPr>
          <w:lang w:val="en-US" w:eastAsia="zh-CN"/>
        </w:rPr>
        <w:t>In addition, the detailed signal properties of the video each eye needs to be defined:</w:t>
      </w:r>
    </w:p>
    <w:p w14:paraId="27F033C5" w14:textId="77777777" w:rsidR="0009440A" w:rsidRDefault="008D2CFB">
      <w:pPr>
        <w:pStyle w:val="B1"/>
        <w:rPr>
          <w:lang w:val="en-US" w:eastAsia="zh-CN"/>
        </w:rPr>
      </w:pPr>
      <w:r>
        <w:rPr>
          <w:lang w:val="en-US" w:eastAsia="zh-CN"/>
        </w:rPr>
        <w:t>-</w:t>
      </w:r>
      <w:r>
        <w:rPr>
          <w:lang w:val="en-US" w:eastAsia="zh-CN"/>
        </w:rPr>
        <w:tab/>
        <w:t>Sample aspect ratio for each eye, defined according to the ITU-T H.273 [</w:t>
      </w:r>
      <w:r>
        <w:rPr>
          <w:rFonts w:hint="eastAsia"/>
          <w:lang w:val="en-US" w:eastAsia="zh-CN"/>
        </w:rPr>
        <w:t>16</w:t>
      </w:r>
      <w:r>
        <w:rPr>
          <w:lang w:val="en-US" w:eastAsia="zh-CN"/>
        </w:rPr>
        <w:t xml:space="preserve">], </w:t>
      </w:r>
      <w:r>
        <w:rPr>
          <w:rFonts w:ascii="Courier New" w:hAnsi="Courier New" w:cs="Courier New"/>
          <w:lang w:val="en-US" w:eastAsia="zh-CN"/>
        </w:rPr>
        <w:t>SampleAspectRatio</w:t>
      </w:r>
      <w:r>
        <w:rPr>
          <w:lang w:val="en-US" w:eastAsia="zh-CN"/>
        </w:rPr>
        <w:t>. Typical parameters are 1:1 (value 1) or 4:3 (value 14).</w:t>
      </w:r>
    </w:p>
    <w:p w14:paraId="27F033C6" w14:textId="77777777" w:rsidR="0009440A" w:rsidRDefault="008D2CFB">
      <w:pPr>
        <w:pStyle w:val="B1"/>
        <w:rPr>
          <w:lang w:val="en-US" w:eastAsia="zh-CN"/>
        </w:rPr>
      </w:pPr>
      <w:r>
        <w:rPr>
          <w:lang w:val="en-US" w:eastAsia="zh-CN"/>
        </w:rPr>
        <w:t>-</w:t>
      </w:r>
      <w:r>
        <w:rPr>
          <w:lang w:val="en-US" w:eastAsia="zh-CN"/>
        </w:rPr>
        <w:tab/>
        <w:t xml:space="preserve">Picture aspect ratio for each eye. Typical parameters are 1:1 or 16:9.  </w:t>
      </w:r>
    </w:p>
    <w:p w14:paraId="27F033C7" w14:textId="77777777" w:rsidR="0009440A" w:rsidRDefault="008D2CFB">
      <w:pPr>
        <w:pStyle w:val="B1"/>
        <w:rPr>
          <w:lang w:val="en-US" w:eastAsia="zh-CN"/>
        </w:rPr>
      </w:pPr>
      <w:r>
        <w:rPr>
          <w:lang w:val="en-US" w:eastAsia="zh-CN"/>
        </w:rPr>
        <w:t xml:space="preserve">- </w:t>
      </w:r>
      <w:r>
        <w:rPr>
          <w:lang w:val="en-US" w:eastAsia="zh-CN"/>
        </w:rPr>
        <w:tab/>
        <w:t xml:space="preserve">Resolutions per eye of left eye and right eye are </w:t>
      </w:r>
    </w:p>
    <w:p w14:paraId="27F033C8" w14:textId="77777777" w:rsidR="0009440A" w:rsidRDefault="008D2CFB">
      <w:pPr>
        <w:pStyle w:val="B2"/>
      </w:pPr>
      <w:r>
        <w:t>-</w:t>
      </w:r>
      <w:r>
        <w:tab/>
        <w:t>for picture aspect ratio 1:1: 2160x2160, 4320x4320</w:t>
      </w:r>
    </w:p>
    <w:p w14:paraId="27F033C9" w14:textId="77777777" w:rsidR="0009440A" w:rsidRDefault="008D2CFB">
      <w:pPr>
        <w:pStyle w:val="B2"/>
      </w:pPr>
      <w:r>
        <w:t>-</w:t>
      </w:r>
      <w:r>
        <w:tab/>
        <w:t>for picture aspect ratio 16:9: 3840x2160, 7680x4320</w:t>
      </w:r>
    </w:p>
    <w:p w14:paraId="27F033CA" w14:textId="77777777" w:rsidR="0009440A" w:rsidRDefault="008D2CFB">
      <w:pPr>
        <w:pStyle w:val="NO"/>
      </w:pPr>
      <w:r>
        <w:t xml:space="preserve">NOTE: </w:t>
      </w:r>
      <w:r>
        <w:tab/>
        <w:t>8K resolution is supported in TS 26.118 [</w:t>
      </w:r>
      <w:r>
        <w:rPr>
          <w:rFonts w:eastAsia="SimSun" w:hint="eastAsia"/>
          <w:lang w:val="en-US" w:eastAsia="zh-CN"/>
        </w:rPr>
        <w:t>6</w:t>
      </w:r>
      <w:r>
        <w:t>], and also supported in terms of decoding on modern mobile systems-on-chip. Whether 8K is supported in a full end-to-end workflow is application dependent, but with appropriate capability negotiation, a suitable resolution can be determined.</w:t>
      </w:r>
    </w:p>
    <w:p w14:paraId="27F033CB" w14:textId="77777777" w:rsidR="0009440A" w:rsidRDefault="008D2CFB">
      <w:pPr>
        <w:pStyle w:val="B1"/>
        <w:rPr>
          <w:lang w:val="en-US" w:eastAsia="zh-CN"/>
        </w:rPr>
      </w:pPr>
      <w:r>
        <w:rPr>
          <w:lang w:val="en-US" w:eastAsia="zh-CN"/>
        </w:rPr>
        <w:t xml:space="preserve">- </w:t>
      </w:r>
      <w:r>
        <w:rPr>
          <w:lang w:val="en-US" w:eastAsia="zh-CN"/>
        </w:rPr>
        <w:tab/>
        <w:t>Framerates for each eye are: 24 fps, 30 fps, 48fps, 50fps, 60 fps, 90 fps, 120 fps, 144 fps and possibly fractional variants.</w:t>
      </w:r>
    </w:p>
    <w:p w14:paraId="27F033CC" w14:textId="77777777" w:rsidR="0009440A" w:rsidRDefault="008D2CFB">
      <w:pPr>
        <w:pStyle w:val="NO"/>
      </w:pPr>
      <w:r>
        <w:t xml:space="preserve">NOTE: </w:t>
      </w:r>
      <w:r>
        <w:tab/>
        <w:t>120 and 144 fps are supported in terms of decoding on modern mobile systems-on-chip. Whether such high-frame rates supported in a full end-to-end workflow is application dependent, but with appropriate capability negotiation, a suitable resolution can be determined.</w:t>
      </w:r>
    </w:p>
    <w:p w14:paraId="27F033CD" w14:textId="77777777" w:rsidR="0009440A" w:rsidRDefault="008D2CFB">
      <w:pPr>
        <w:pStyle w:val="B1"/>
        <w:rPr>
          <w:lang w:val="en-US" w:eastAsia="zh-CN"/>
        </w:rPr>
      </w:pPr>
      <w:r>
        <w:rPr>
          <w:lang w:val="en-US" w:eastAsia="zh-CN"/>
        </w:rPr>
        <w:t>-</w:t>
      </w:r>
      <w:r>
        <w:rPr>
          <w:lang w:val="en-US" w:eastAsia="zh-CN"/>
        </w:rPr>
        <w:tab/>
        <w:t>Signal characteristics</w:t>
      </w:r>
    </w:p>
    <w:p w14:paraId="27F033CE" w14:textId="77777777" w:rsidR="0009440A" w:rsidRDefault="008D2CFB">
      <w:pPr>
        <w:pStyle w:val="B2"/>
        <w:rPr>
          <w:lang w:val="en-US" w:eastAsia="zh-CN"/>
        </w:rPr>
      </w:pPr>
      <w:r>
        <w:rPr>
          <w:lang w:val="en-US" w:eastAsia="zh-CN"/>
        </w:rPr>
        <w:t>-</w:t>
      </w:r>
      <w:r>
        <w:rPr>
          <w:lang w:val="en-US" w:eastAsia="zh-CN"/>
        </w:rPr>
        <w:tab/>
        <w:t xml:space="preserve">The video signal is YUV with 4:2:0 chroma subsampling. </w:t>
      </w:r>
    </w:p>
    <w:p w14:paraId="27F033CF" w14:textId="77777777" w:rsidR="0009440A" w:rsidRDefault="008D2CFB">
      <w:pPr>
        <w:pStyle w:val="B2"/>
        <w:rPr>
          <w:lang w:val="en-US" w:eastAsia="zh-CN"/>
        </w:rPr>
      </w:pPr>
      <w:r>
        <w:rPr>
          <w:lang w:val="en-US" w:eastAsia="zh-CN"/>
        </w:rPr>
        <w:t>-</w:t>
      </w:r>
      <w:r>
        <w:rPr>
          <w:lang w:val="en-US" w:eastAsia="zh-CN"/>
        </w:rPr>
        <w:tab/>
        <w:t>Bit</w:t>
      </w:r>
      <w:r>
        <w:rPr>
          <w:rFonts w:hint="eastAsia"/>
          <w:lang w:val="en-US" w:eastAsia="zh-CN"/>
        </w:rPr>
        <w:t xml:space="preserve"> </w:t>
      </w:r>
      <w:r>
        <w:rPr>
          <w:lang w:val="en-US" w:eastAsia="zh-CN"/>
        </w:rPr>
        <w:t>depth: 10 bits</w:t>
      </w:r>
    </w:p>
    <w:p w14:paraId="27F033D0" w14:textId="77777777" w:rsidR="0009440A" w:rsidRDefault="008D2CFB">
      <w:pPr>
        <w:pStyle w:val="B2"/>
        <w:rPr>
          <w:lang w:val="en-US" w:eastAsia="zh-CN"/>
        </w:rPr>
      </w:pPr>
      <w:r>
        <w:rPr>
          <w:lang w:val="en-US" w:eastAsia="zh-CN"/>
        </w:rPr>
        <w:t>-</w:t>
      </w:r>
      <w:r>
        <w:rPr>
          <w:lang w:val="en-US" w:eastAsia="zh-CN"/>
        </w:rPr>
        <w:tab/>
        <w:t>Colour primaries, defined according to the ITU-T H.273 [</w:t>
      </w:r>
      <w:r>
        <w:rPr>
          <w:rFonts w:hint="eastAsia"/>
          <w:lang w:val="en-US" w:eastAsia="zh-CN"/>
        </w:rPr>
        <w:t>16</w:t>
      </w:r>
      <w:r>
        <w:rPr>
          <w:lang w:val="en-US" w:eastAsia="zh-CN"/>
        </w:rPr>
        <w:t xml:space="preserve">], </w:t>
      </w:r>
      <w:r>
        <w:rPr>
          <w:rFonts w:ascii="Courier New" w:hAnsi="Courier New" w:cs="Courier New"/>
          <w:lang w:val="en-US" w:eastAsia="zh-CN"/>
        </w:rPr>
        <w:t>ColourPrimaries</w:t>
      </w:r>
      <w:r>
        <w:rPr>
          <w:lang w:val="en-US" w:eastAsia="zh-CN"/>
        </w:rPr>
        <w:t xml:space="preserve"> being BT-2100 (value 9).</w:t>
      </w:r>
    </w:p>
    <w:p w14:paraId="27F033D1" w14:textId="77777777" w:rsidR="0009440A" w:rsidRDefault="008D2CFB">
      <w:pPr>
        <w:pStyle w:val="B2"/>
        <w:rPr>
          <w:lang w:val="en-US" w:eastAsia="zh-CN"/>
        </w:rPr>
      </w:pPr>
      <w:r>
        <w:rPr>
          <w:lang w:val="en-US" w:eastAsia="zh-CN"/>
        </w:rPr>
        <w:t>-</w:t>
      </w:r>
      <w:r>
        <w:rPr>
          <w:lang w:val="en-US" w:eastAsia="zh-CN"/>
        </w:rPr>
        <w:tab/>
        <w:t>Transfer characteristics, defined according to the ITU-T H.273 [</w:t>
      </w:r>
      <w:r>
        <w:rPr>
          <w:rFonts w:hint="eastAsia"/>
          <w:lang w:val="en-US" w:eastAsia="zh-CN"/>
        </w:rPr>
        <w:t>16</w:t>
      </w:r>
      <w:r>
        <w:rPr>
          <w:lang w:val="en-US" w:eastAsia="zh-CN"/>
        </w:rPr>
        <w:t xml:space="preserve">], </w:t>
      </w:r>
      <w:r>
        <w:rPr>
          <w:rFonts w:ascii="Courier New" w:hAnsi="Courier New" w:cs="Courier New"/>
          <w:lang w:val="en-US" w:eastAsia="zh-CN"/>
        </w:rPr>
        <w:t>TransferCharacteristics</w:t>
      </w:r>
      <w:r>
        <w:rPr>
          <w:lang w:val="en-US" w:eastAsia="zh-CN"/>
        </w:rPr>
        <w:t>. being BT-2100 PQ (value 16).</w:t>
      </w:r>
    </w:p>
    <w:p w14:paraId="27F033D2" w14:textId="77777777" w:rsidR="0009440A" w:rsidRDefault="008D2CFB">
      <w:pPr>
        <w:pStyle w:val="B2"/>
        <w:rPr>
          <w:lang w:val="en-US" w:eastAsia="zh-CN"/>
        </w:rPr>
      </w:pPr>
      <w:r>
        <w:rPr>
          <w:lang w:val="en-US" w:eastAsia="zh-CN"/>
        </w:rPr>
        <w:lastRenderedPageBreak/>
        <w:t>-</w:t>
      </w:r>
      <w:r>
        <w:rPr>
          <w:lang w:val="en-US" w:eastAsia="zh-CN"/>
        </w:rPr>
        <w:tab/>
        <w:t>Matrix coefficients, defined according to the ITU-T H.273 [</w:t>
      </w:r>
      <w:r>
        <w:rPr>
          <w:rFonts w:hint="eastAsia"/>
          <w:lang w:val="en-US" w:eastAsia="zh-CN"/>
        </w:rPr>
        <w:t>16</w:t>
      </w:r>
      <w:r>
        <w:rPr>
          <w:lang w:val="en-US" w:eastAsia="zh-CN"/>
        </w:rPr>
        <w:t xml:space="preserve">], </w:t>
      </w:r>
      <w:r>
        <w:rPr>
          <w:rFonts w:ascii="Courier New" w:hAnsi="Courier New" w:cs="Courier New"/>
          <w:lang w:val="en-US" w:eastAsia="zh-CN"/>
        </w:rPr>
        <w:t>MatrixCoefficients</w:t>
      </w:r>
      <w:r>
        <w:rPr>
          <w:lang w:val="en-US" w:eastAsia="zh-CN"/>
        </w:rPr>
        <w:t xml:space="preserve"> being BT-2100 non-constant luminance (value 9).</w:t>
      </w:r>
    </w:p>
    <w:p w14:paraId="27F033D3" w14:textId="77777777" w:rsidR="0009440A" w:rsidRDefault="008D2CFB">
      <w:pPr>
        <w:pStyle w:val="B2"/>
        <w:rPr>
          <w:lang w:val="en-US" w:eastAsia="zh-CN"/>
        </w:rPr>
      </w:pPr>
      <w:r>
        <w:rPr>
          <w:lang w:val="en-US" w:eastAsia="zh-CN"/>
        </w:rPr>
        <w:t>-</w:t>
      </w:r>
      <w:r>
        <w:rPr>
          <w:lang w:val="en-US" w:eastAsia="zh-CN"/>
        </w:rPr>
        <w:tab/>
        <w:t xml:space="preserve">The core presentation format is HDR PQ with (9,16,9). </w:t>
      </w:r>
    </w:p>
    <w:p w14:paraId="27F033D4" w14:textId="77777777" w:rsidR="0009440A" w:rsidRDefault="008D2CFB">
      <w:pPr>
        <w:pStyle w:val="B1"/>
        <w:rPr>
          <w:lang w:val="en-US" w:eastAsia="zh-CN"/>
        </w:rPr>
      </w:pPr>
      <w:r>
        <w:rPr>
          <w:rFonts w:hint="eastAsia"/>
          <w:lang w:val="en-US" w:eastAsia="zh-CN"/>
        </w:rPr>
        <w:t>-</w:t>
      </w:r>
      <w:r>
        <w:rPr>
          <w:rFonts w:hint="eastAsia"/>
          <w:lang w:val="en-US" w:eastAsia="zh-CN"/>
        </w:rPr>
        <w:tab/>
      </w:r>
      <w:r>
        <w:rPr>
          <w:lang w:val="en-US" w:eastAsia="zh-CN"/>
        </w:rPr>
        <w:t xml:space="preserve">Projection parameters: </w:t>
      </w:r>
    </w:p>
    <w:p w14:paraId="27F033D5" w14:textId="77777777" w:rsidR="0009440A" w:rsidRDefault="008D2CFB">
      <w:pPr>
        <w:pStyle w:val="B2"/>
      </w:pPr>
      <w:r>
        <w:t>-</w:t>
      </w:r>
      <w:r>
        <w:rPr>
          <w:rFonts w:eastAsia="SimSun" w:hint="eastAsia"/>
          <w:lang w:val="en-US" w:eastAsia="zh-CN"/>
        </w:rPr>
        <w:tab/>
      </w:r>
      <w:r>
        <w:tab/>
        <w:t>Projection: fisheye, equirectangular</w:t>
      </w:r>
    </w:p>
    <w:p w14:paraId="27F033D6" w14:textId="77777777" w:rsidR="0009440A" w:rsidRDefault="008D2CFB">
      <w:pPr>
        <w:pStyle w:val="B2"/>
      </w:pPr>
      <w:r>
        <w:t>-</w:t>
      </w:r>
      <w:r>
        <w:tab/>
        <w:t xml:space="preserve">Field-of-view and restricted coverage, typically 180 degree. </w:t>
      </w:r>
    </w:p>
    <w:p w14:paraId="27F033D7" w14:textId="77777777" w:rsidR="0009440A" w:rsidRDefault="008D2CFB">
      <w:pPr>
        <w:pStyle w:val="NO"/>
      </w:pPr>
      <w:r>
        <w:t>NOTE:</w:t>
      </w:r>
      <w:r>
        <w:rPr>
          <w:rFonts w:eastAsia="SimSun" w:hint="eastAsia"/>
          <w:lang w:val="en-US" w:eastAsia="zh-CN"/>
        </w:rPr>
        <w:tab/>
      </w:r>
      <w:r>
        <w:t>The parameters may be aligned with TS 26.118 [</w:t>
      </w:r>
      <w:r>
        <w:rPr>
          <w:rFonts w:eastAsia="SimSun" w:hint="eastAsia"/>
          <w:lang w:val="en-US" w:eastAsia="zh-CN"/>
        </w:rPr>
        <w:t>6</w:t>
      </w:r>
      <w:r>
        <w:t>]</w:t>
      </w:r>
    </w:p>
    <w:p w14:paraId="27F033D8" w14:textId="77777777" w:rsidR="0009440A" w:rsidRDefault="008D2CFB">
      <w:pPr>
        <w:pStyle w:val="B2"/>
        <w:ind w:left="0" w:firstLine="0"/>
      </w:pPr>
      <w:r>
        <w:t>Additional metadata may be present, either on a static or per frame basis, as follows:</w:t>
      </w:r>
    </w:p>
    <w:p w14:paraId="27F033D9" w14:textId="77777777" w:rsidR="0009440A" w:rsidRDefault="008D2CFB">
      <w:pPr>
        <w:pStyle w:val="B1"/>
      </w:pPr>
      <w:r>
        <w:t>-</w:t>
      </w:r>
      <w:r>
        <w:tab/>
        <w:t>hero eye: A value that indicates which eye is the primary eye when rendering in 2D.</w:t>
      </w:r>
    </w:p>
    <w:p w14:paraId="27F033DA" w14:textId="77777777" w:rsidR="0009440A" w:rsidRDefault="008D2CFB">
      <w:pPr>
        <w:pStyle w:val="B1"/>
      </w:pPr>
      <w:r>
        <w:t>-</w:t>
      </w:r>
      <w:r>
        <w:tab/>
        <w:t xml:space="preserve">disparity adjustment: </w:t>
      </w:r>
    </w:p>
    <w:p w14:paraId="27F033DB" w14:textId="77777777" w:rsidR="0009440A" w:rsidRDefault="008D2CFB">
      <w:pPr>
        <w:pStyle w:val="B2"/>
      </w:pPr>
      <w:r>
        <w:t>-</w:t>
      </w:r>
      <w:r>
        <w:tab/>
        <w:t>horizontal disparity adjustment, a value that indicates a relative shift of the left and right images, which changes the zero-parallax plane.</w:t>
      </w:r>
    </w:p>
    <w:p w14:paraId="27F033DC" w14:textId="77777777" w:rsidR="0009440A" w:rsidRDefault="008D2CFB">
      <w:pPr>
        <w:pStyle w:val="B1"/>
        <w:rPr>
          <w:rFonts w:eastAsia="SimSun"/>
          <w:lang w:val="en-US" w:eastAsia="zh-CN"/>
        </w:rPr>
      </w:pPr>
      <w:r>
        <w:t>-</w:t>
      </w:r>
      <w:r>
        <w:tab/>
        <w:t>Disparity/depth map: 10bit, same resolution as source content, monochrome, can possibly be sub-sampled</w:t>
      </w:r>
      <w:r>
        <w:rPr>
          <w:rFonts w:eastAsia="SimSun" w:hint="eastAsia"/>
          <w:lang w:val="en-US" w:eastAsia="zh-CN"/>
        </w:rPr>
        <w:t>.</w:t>
      </w:r>
    </w:p>
    <w:p w14:paraId="27F033DD" w14:textId="77777777" w:rsidR="0009440A" w:rsidRDefault="008D2CFB">
      <w:pPr>
        <w:pStyle w:val="Heading4"/>
        <w:rPr>
          <w:lang w:val="en-US" w:eastAsia="zh-CN"/>
        </w:rPr>
      </w:pPr>
      <w:bookmarkStart w:id="426" w:name="_Toc17022"/>
      <w:bookmarkStart w:id="427" w:name="_Toc4650"/>
      <w:bookmarkStart w:id="428" w:name="_Toc12326"/>
      <w:bookmarkStart w:id="429" w:name="_Toc27659"/>
      <w:bookmarkStart w:id="430" w:name="_Toc8719"/>
      <w:bookmarkStart w:id="431" w:name="_Toc17291"/>
      <w:bookmarkStart w:id="432" w:name="_Toc198"/>
      <w:bookmarkStart w:id="433" w:name="_Toc27858"/>
      <w:bookmarkStart w:id="434" w:name="_Toc210312820"/>
      <w:bookmarkStart w:id="435" w:name="_Toc210313590"/>
      <w:r>
        <w:rPr>
          <w:rFonts w:hint="eastAsia"/>
          <w:lang w:val="en-US" w:eastAsia="zh-CN"/>
        </w:rPr>
        <w:t>4.</w:t>
      </w:r>
      <w:r>
        <w:rPr>
          <w:lang w:val="en-US" w:eastAsia="zh-CN"/>
        </w:rPr>
        <w:t>3</w:t>
      </w:r>
      <w:r>
        <w:rPr>
          <w:rFonts w:hint="eastAsia"/>
          <w:lang w:val="en-US" w:eastAsia="zh-CN"/>
        </w:rPr>
        <w:t>.2</w:t>
      </w:r>
      <w:r>
        <w:rPr>
          <w:lang w:val="en-US" w:eastAsia="zh-CN"/>
        </w:rPr>
        <w:t>.4</w:t>
      </w:r>
      <w:r>
        <w:rPr>
          <w:rFonts w:hint="eastAsia"/>
          <w:lang w:val="en-US" w:eastAsia="zh-CN"/>
        </w:rPr>
        <w:tab/>
        <w:t>Production and Capturing System</w:t>
      </w:r>
      <w:r>
        <w:rPr>
          <w:lang w:val="en-US" w:eastAsia="zh-CN"/>
        </w:rPr>
        <w:t>s</w:t>
      </w:r>
      <w:bookmarkEnd w:id="425"/>
      <w:bookmarkEnd w:id="426"/>
      <w:bookmarkEnd w:id="427"/>
      <w:bookmarkEnd w:id="428"/>
      <w:bookmarkEnd w:id="429"/>
      <w:bookmarkEnd w:id="430"/>
      <w:bookmarkEnd w:id="431"/>
      <w:bookmarkEnd w:id="432"/>
      <w:bookmarkEnd w:id="433"/>
      <w:bookmarkEnd w:id="434"/>
      <w:bookmarkEnd w:id="435"/>
    </w:p>
    <w:p w14:paraId="27F033DE" w14:textId="77777777" w:rsidR="0009440A" w:rsidRDefault="008D2CFB">
      <w:pPr>
        <w:rPr>
          <w:lang w:val="en-US" w:eastAsia="zh-CN"/>
        </w:rPr>
      </w:pPr>
      <w:r>
        <w:rPr>
          <w:lang w:val="en-US" w:eastAsia="zh-CN"/>
        </w:rPr>
        <w:t>The formats as defined in clause 4.3.</w:t>
      </w:r>
      <w:r>
        <w:rPr>
          <w:rFonts w:hint="eastAsia"/>
          <w:lang w:val="en-US" w:eastAsia="zh-CN"/>
        </w:rPr>
        <w:t>2</w:t>
      </w:r>
      <w:r>
        <w:rPr>
          <w:lang w:val="en-US" w:eastAsia="zh-CN"/>
        </w:rPr>
        <w:t>.1 may be captured at least with a reduced set of parameters by mobile devices and Head Mounted Displays (HMD) – for more details refer to the following information:</w:t>
      </w:r>
    </w:p>
    <w:p w14:paraId="27F033DF" w14:textId="77777777" w:rsidR="0009440A" w:rsidRDefault="008D2CFB">
      <w:pPr>
        <w:pStyle w:val="B1"/>
      </w:pPr>
      <w:r>
        <w:t>-</w:t>
      </w:r>
      <w:r>
        <w:tab/>
      </w:r>
      <w:hyperlink r:id="rId66" w:history="1">
        <w:r>
          <w:rPr>
            <w:rStyle w:val="Hyperlink"/>
          </w:rPr>
          <w:t>https://techcrunch.com/2023/12/11/apple-releases-spatial-video-recording-on-iphone-15-pro/</w:t>
        </w:r>
      </w:hyperlink>
    </w:p>
    <w:p w14:paraId="27F033E0" w14:textId="77777777" w:rsidR="0009440A" w:rsidRDefault="008D2CFB">
      <w:pPr>
        <w:pStyle w:val="B2"/>
      </w:pPr>
      <w:r>
        <w:t>-</w:t>
      </w:r>
      <w:r>
        <w:tab/>
        <w:t>Spatial Video with 1080p at 30fps</w:t>
      </w:r>
    </w:p>
    <w:p w14:paraId="27F033E1" w14:textId="77777777" w:rsidR="0009440A" w:rsidRDefault="008D2CFB">
      <w:pPr>
        <w:pStyle w:val="B1"/>
      </w:pPr>
      <w:r>
        <w:t>-</w:t>
      </w:r>
      <w:r>
        <w:tab/>
      </w:r>
      <w:hyperlink r:id="rId67" w:history="1">
        <w:r>
          <w:rPr>
            <w:rStyle w:val="Hyperlink"/>
          </w:rPr>
          <w:t>https://9to5mac.com/2024/01/04/will-the-iphone-16-be-able-to-record-4k-spatial-video/</w:t>
        </w:r>
      </w:hyperlink>
    </w:p>
    <w:p w14:paraId="27F033E2" w14:textId="77777777" w:rsidR="0009440A" w:rsidRDefault="008D2CFB">
      <w:pPr>
        <w:pStyle w:val="B2"/>
      </w:pPr>
      <w:r>
        <w:t>-</w:t>
      </w:r>
      <w:r>
        <w:tab/>
        <w:t>Spatial Video with 4K is expected to be available</w:t>
      </w:r>
    </w:p>
    <w:p w14:paraId="27F033E3" w14:textId="77777777" w:rsidR="0009440A" w:rsidRDefault="008D2CFB">
      <w:pPr>
        <w:pStyle w:val="B1"/>
      </w:pPr>
      <w:r>
        <w:t>-</w:t>
      </w:r>
      <w:r>
        <w:tab/>
      </w:r>
      <w:hyperlink r:id="rId68" w:history="1">
        <w:r>
          <w:rPr>
            <w:rStyle w:val="Hyperlink"/>
          </w:rPr>
          <w:t>https://appleinsider.com/articles/24/03/06/capturing-spatial-video-apple-vision-pro-vs-iphone-15-pro</w:t>
        </w:r>
      </w:hyperlink>
    </w:p>
    <w:p w14:paraId="27F033E4" w14:textId="77777777" w:rsidR="0009440A" w:rsidRDefault="008D2CFB">
      <w:pPr>
        <w:pStyle w:val="B2"/>
      </w:pPr>
      <w:r>
        <w:t>-</w:t>
      </w:r>
      <w:r>
        <w:tab/>
        <w:t>The spatial video captured is in a square 1:1 format at 2200 pixels by 2200 pixels. It is a near-perfect recreation of the passthrough viewed by the user.</w:t>
      </w:r>
    </w:p>
    <w:p w14:paraId="27F033E5" w14:textId="77777777" w:rsidR="0009440A" w:rsidRDefault="008D2CFB">
      <w:pPr>
        <w:pStyle w:val="B2"/>
      </w:pPr>
      <w:r>
        <w:t>-</w:t>
      </w:r>
      <w:r>
        <w:tab/>
        <w:t xml:space="preserve">Once stereo is captured on supporting phones, offline postprocess can be used to acquire accompanying depth (using for example Depth-Anything </w:t>
      </w:r>
      <w:hyperlink r:id="rId69" w:history="1">
        <w:r>
          <w:rPr>
            <w:rStyle w:val="Hyperlink"/>
          </w:rPr>
          <w:t>https://github.com/DepthAnything/Depth-Anything-V2/tree/main</w:t>
        </w:r>
      </w:hyperlink>
      <w:r>
        <w:t xml:space="preserve"> and </w:t>
      </w:r>
      <w:hyperlink r:id="rId70" w:tgtFrame="_blank" w:tooltip="https://github.com/isl-org/zoedepth" w:history="1">
        <w:r>
          <w:t>ZoeDepth</w:t>
        </w:r>
      </w:hyperlink>
      <w:r>
        <w:t xml:space="preserve"> https://github.com/isl-org/ZoeDepth or similar).</w:t>
      </w:r>
    </w:p>
    <w:p w14:paraId="27F033E6" w14:textId="77777777" w:rsidR="0009440A" w:rsidRDefault="008D2CFB">
      <w:pPr>
        <w:pStyle w:val="B1"/>
      </w:pPr>
      <w:r>
        <w:t>-</w:t>
      </w:r>
      <w:r>
        <w:tab/>
        <w:t xml:space="preserve">Meta Quest™ can record spatial video: </w:t>
      </w:r>
      <w:hyperlink r:id="rId71" w:history="1">
        <w:r>
          <w:rPr>
            <w:rStyle w:val="Hyperlink"/>
          </w:rPr>
          <w:t>https://360rumors.com/quest-3-3d-videos/</w:t>
        </w:r>
      </w:hyperlink>
    </w:p>
    <w:p w14:paraId="27F033E7" w14:textId="77777777" w:rsidR="0009440A" w:rsidRDefault="008D2CFB">
      <w:pPr>
        <w:pStyle w:val="B2"/>
      </w:pPr>
      <w:r>
        <w:t>-</w:t>
      </w:r>
      <w:r>
        <w:tab/>
        <w:t>After recording, the video or photo is captured in side-by-side format, with a square aspect ratio. Photos will also be side-by-side but they are stretched vertically, and need to be edited to fix that.</w:t>
      </w:r>
    </w:p>
    <w:p w14:paraId="27F033E8" w14:textId="77777777" w:rsidR="0009440A" w:rsidRDefault="008D2CFB">
      <w:pPr>
        <w:pStyle w:val="B1"/>
      </w:pPr>
      <w:r>
        <w:t>-</w:t>
      </w:r>
      <w:r>
        <w:tab/>
      </w:r>
      <w:hyperlink r:id="rId72" w:history="1">
        <w:r>
          <w:rPr>
            <w:rStyle w:val="Hyperlink"/>
          </w:rPr>
          <w:t>https://deovr.com/blog/84-record-vr-footage-on-the-meta-quest-3</w:t>
        </w:r>
      </w:hyperlink>
    </w:p>
    <w:p w14:paraId="27F033E9" w14:textId="77777777" w:rsidR="0009440A" w:rsidRDefault="008D2CFB">
      <w:pPr>
        <w:pStyle w:val="B2"/>
      </w:pPr>
      <w:r>
        <w:t>-</w:t>
      </w:r>
      <w:r>
        <w:tab/>
        <w:t xml:space="preserve">The Meta Quest 3™ features two cameras that deliver full-color passthrough, allowing users to record content in 4K (2k per eye), using the Meta Quest Developer HUB (https://developer.oculus.com/documentation/unity/ts-odh). </w:t>
      </w:r>
    </w:p>
    <w:p w14:paraId="27F033EA" w14:textId="77777777" w:rsidR="0009440A" w:rsidRDefault="008D2CFB">
      <w:pPr>
        <w:pStyle w:val="B2"/>
      </w:pPr>
      <w:r>
        <w:t>-</w:t>
      </w:r>
      <w:r>
        <w:tab/>
        <w:t>The Quest 3's passthrough cameras record footage that is flat 120-100 (possibly 90) degrees.</w:t>
      </w:r>
    </w:p>
    <w:p w14:paraId="27F033EB" w14:textId="77777777" w:rsidR="0009440A" w:rsidRDefault="008D2CFB">
      <w:pPr>
        <w:pStyle w:val="NO"/>
        <w:rPr>
          <w:lang w:val="en-US"/>
        </w:rPr>
      </w:pPr>
      <w:r>
        <w:rPr>
          <w:lang w:val="en-US"/>
        </w:rPr>
        <w:t xml:space="preserve">NOTE: </w:t>
      </w:r>
      <w:r>
        <w:rPr>
          <w:lang w:val="en-US"/>
        </w:rPr>
        <w:tab/>
        <w:t>In TV productions it was known that there were issues with visual fatigue, nausea due to bad content production. Guidelines that professional producers can take into account have been provided which minimize these effects. Indications whether this also is an issue for user generated content is for further study.</w:t>
      </w:r>
    </w:p>
    <w:p w14:paraId="27F033EC" w14:textId="77777777" w:rsidR="0009440A" w:rsidRDefault="008D2CFB">
      <w:pPr>
        <w:rPr>
          <w:lang w:val="en-US"/>
        </w:rPr>
      </w:pPr>
      <w:r>
        <w:rPr>
          <w:lang w:val="en-US"/>
        </w:rPr>
        <w:t>Beyond user-generated stereoscopic content, an ecosystem is developing around this format including movie production, documentaries and live sports. Examples are mentioned here:</w:t>
      </w:r>
    </w:p>
    <w:p w14:paraId="27F033ED" w14:textId="77777777" w:rsidR="0009440A" w:rsidRDefault="008D2CFB">
      <w:pPr>
        <w:pStyle w:val="B1"/>
        <w:rPr>
          <w:lang w:val="en-US"/>
        </w:rPr>
      </w:pPr>
      <w:r>
        <w:rPr>
          <w:lang w:val="en-US"/>
        </w:rPr>
        <w:lastRenderedPageBreak/>
        <w:t>-</w:t>
      </w:r>
      <w:r>
        <w:rPr>
          <w:lang w:val="en-US"/>
        </w:rPr>
        <w:tab/>
      </w:r>
      <w:hyperlink r:id="rId73" w:history="1">
        <w:r>
          <w:rPr>
            <w:rStyle w:val="Hyperlink"/>
            <w:lang w:val="en-US"/>
          </w:rPr>
          <w:t>https://www.apple.com/newsroom/2024/02/2024-mls-season-kicks-off-today-exclusively-on-mls-season-pass-on-apple-tv/</w:t>
        </w:r>
      </w:hyperlink>
    </w:p>
    <w:p w14:paraId="27F033EE" w14:textId="77777777" w:rsidR="0009440A" w:rsidRDefault="008D2CFB">
      <w:pPr>
        <w:pStyle w:val="B1"/>
        <w:rPr>
          <w:lang w:val="en-US"/>
        </w:rPr>
      </w:pPr>
      <w:r>
        <w:rPr>
          <w:lang w:val="en-US"/>
        </w:rPr>
        <w:t>-</w:t>
      </w:r>
      <w:r>
        <w:rPr>
          <w:lang w:val="en-US"/>
        </w:rPr>
        <w:tab/>
      </w:r>
      <w:hyperlink r:id="rId74" w:history="1">
        <w:r>
          <w:rPr>
            <w:rStyle w:val="Hyperlink"/>
            <w:lang w:val="en-US"/>
          </w:rPr>
          <w:t>https://www.apple.com/newsroom/2024/01/apple-previews-new-entertainment-experiences-launching-with-apple-vision-pro/</w:t>
        </w:r>
      </w:hyperlink>
    </w:p>
    <w:p w14:paraId="27F033EF" w14:textId="77777777" w:rsidR="0009440A" w:rsidRDefault="008D2CFB">
      <w:pPr>
        <w:pStyle w:val="B1"/>
        <w:rPr>
          <w:rStyle w:val="Hyperlink"/>
          <w:lang w:val="en-US"/>
        </w:rPr>
      </w:pPr>
      <w:r>
        <w:rPr>
          <w:lang w:val="en-US"/>
        </w:rPr>
        <w:t>-</w:t>
      </w:r>
      <w:r>
        <w:rPr>
          <w:lang w:val="en-US"/>
        </w:rPr>
        <w:tab/>
      </w:r>
      <w:hyperlink r:id="rId75" w:history="1">
        <w:r>
          <w:rPr>
            <w:rStyle w:val="Hyperlink"/>
            <w:lang w:val="en-US"/>
          </w:rPr>
          <w:t>https://www.macrumors.com/2024/01/08/vision-pro-movies-games/</w:t>
        </w:r>
      </w:hyperlink>
    </w:p>
    <w:p w14:paraId="27F033F0" w14:textId="77777777" w:rsidR="0009440A" w:rsidRDefault="008D2CFB">
      <w:pPr>
        <w:pStyle w:val="B1"/>
        <w:ind w:left="0" w:firstLine="0"/>
        <w:rPr>
          <w:lang w:val="en-US"/>
        </w:rPr>
      </w:pPr>
      <w:r>
        <w:rPr>
          <w:lang w:val="en-US"/>
        </w:rPr>
        <w:t xml:space="preserve">Latest information on content production can for example also be found here: </w:t>
      </w:r>
      <w:hyperlink r:id="rId76" w:history="1">
        <w:r>
          <w:rPr>
            <w:rStyle w:val="Hyperlink"/>
            <w:lang w:val="en-US"/>
          </w:rPr>
          <w:t>https://www.provideocoalition.com/creating-stereoscopic-video-for-the-apple-vision-pro/.</w:t>
        </w:r>
      </w:hyperlink>
    </w:p>
    <w:p w14:paraId="27F033F1" w14:textId="77777777" w:rsidR="0009440A" w:rsidRDefault="008D2CFB">
      <w:pPr>
        <w:pStyle w:val="Heading4"/>
        <w:rPr>
          <w:lang w:val="en-US" w:eastAsia="zh-CN"/>
        </w:rPr>
      </w:pPr>
      <w:bookmarkStart w:id="436" w:name="_Toc27971"/>
      <w:bookmarkStart w:id="437" w:name="_Toc4472"/>
      <w:bookmarkStart w:id="438" w:name="_Toc1391"/>
      <w:bookmarkStart w:id="439" w:name="_Toc23836"/>
      <w:bookmarkStart w:id="440" w:name="_Toc8575"/>
      <w:bookmarkStart w:id="441" w:name="_Toc28230"/>
      <w:bookmarkStart w:id="442" w:name="_Toc11589"/>
      <w:bookmarkStart w:id="443" w:name="_Toc9998"/>
      <w:bookmarkStart w:id="444" w:name="_Toc32268"/>
      <w:bookmarkStart w:id="445" w:name="_Toc210312821"/>
      <w:bookmarkStart w:id="446" w:name="_Toc210313591"/>
      <w:r>
        <w:rPr>
          <w:rFonts w:hint="eastAsia"/>
          <w:lang w:val="en-US" w:eastAsia="zh-CN"/>
        </w:rPr>
        <w:t>4.</w:t>
      </w:r>
      <w:r>
        <w:rPr>
          <w:lang w:val="en-US" w:eastAsia="zh-CN"/>
        </w:rPr>
        <w:t>3</w:t>
      </w:r>
      <w:r>
        <w:rPr>
          <w:rFonts w:hint="eastAsia"/>
          <w:lang w:val="en-US" w:eastAsia="zh-CN"/>
        </w:rPr>
        <w:t>.2</w:t>
      </w:r>
      <w:r>
        <w:rPr>
          <w:lang w:val="en-US" w:eastAsia="zh-CN"/>
        </w:rPr>
        <w:t>.5</w:t>
      </w:r>
      <w:r>
        <w:rPr>
          <w:rFonts w:hint="eastAsia"/>
          <w:lang w:val="en-US" w:eastAsia="zh-CN"/>
        </w:rPr>
        <w:tab/>
      </w:r>
      <w:r>
        <w:rPr>
          <w:lang w:val="en-US" w:eastAsia="zh-CN"/>
        </w:rPr>
        <w:t>Rendering and Display Systems</w:t>
      </w:r>
      <w:bookmarkEnd w:id="436"/>
      <w:bookmarkEnd w:id="437"/>
      <w:bookmarkEnd w:id="438"/>
      <w:bookmarkEnd w:id="439"/>
      <w:bookmarkEnd w:id="440"/>
      <w:bookmarkEnd w:id="441"/>
      <w:bookmarkEnd w:id="442"/>
      <w:bookmarkEnd w:id="443"/>
      <w:bookmarkEnd w:id="444"/>
      <w:bookmarkEnd w:id="445"/>
      <w:bookmarkEnd w:id="446"/>
    </w:p>
    <w:p w14:paraId="27F033F2" w14:textId="77777777" w:rsidR="0009440A" w:rsidRDefault="008D2CFB">
      <w:pPr>
        <w:rPr>
          <w:lang w:val="en-US" w:eastAsia="zh-CN"/>
        </w:rPr>
      </w:pPr>
      <w:r>
        <w:rPr>
          <w:lang w:val="en-US" w:eastAsia="zh-CN"/>
        </w:rPr>
        <w:t>Stereoscopic video with the above parameters can be viewed on different rendering and display systems, including</w:t>
      </w:r>
    </w:p>
    <w:p w14:paraId="27F033F3" w14:textId="77777777" w:rsidR="0009440A" w:rsidRDefault="008D2CFB">
      <w:pPr>
        <w:pStyle w:val="B1"/>
        <w:rPr>
          <w:lang w:val="en-US"/>
        </w:rPr>
      </w:pPr>
      <w:r>
        <w:rPr>
          <w:lang w:val="en-US"/>
        </w:rPr>
        <w:t>-</w:t>
      </w:r>
      <w:r>
        <w:rPr>
          <w:lang w:val="en-US"/>
        </w:rPr>
        <w:tab/>
        <w:t xml:space="preserve">Backward-compatible to 2D (just view one eye), hence can be viewed on regular phones. The stereoscopic </w:t>
      </w:r>
      <w:r>
        <w:rPr>
          <w:rFonts w:eastAsia="SimSun" w:hint="eastAsia"/>
          <w:lang w:val="en-US" w:eastAsia="zh-CN"/>
        </w:rPr>
        <w:t>effect</w:t>
      </w:r>
      <w:r>
        <w:rPr>
          <w:lang w:val="en-US"/>
        </w:rPr>
        <w:t xml:space="preserve"> is lost in this case.</w:t>
      </w:r>
    </w:p>
    <w:p w14:paraId="27F033F4" w14:textId="77777777" w:rsidR="0009440A" w:rsidRDefault="008D2CFB">
      <w:pPr>
        <w:pStyle w:val="B1"/>
        <w:rPr>
          <w:lang w:val="en-US"/>
        </w:rPr>
      </w:pPr>
      <w:r>
        <w:rPr>
          <w:lang w:val="en-US"/>
        </w:rPr>
        <w:t>-</w:t>
      </w:r>
      <w:r>
        <w:rPr>
          <w:lang w:val="en-US"/>
        </w:rPr>
        <w:tab/>
        <w:t>Apple Vision Pro ™</w:t>
      </w:r>
    </w:p>
    <w:p w14:paraId="27F033F5" w14:textId="77777777" w:rsidR="0009440A" w:rsidRDefault="008D2CFB">
      <w:pPr>
        <w:pStyle w:val="B1"/>
        <w:rPr>
          <w:lang w:val="pt-BR" w:eastAsia="zh-CN"/>
        </w:rPr>
      </w:pPr>
      <w:r>
        <w:rPr>
          <w:lang w:val="pt-BR"/>
        </w:rPr>
        <w:t>-</w:t>
      </w:r>
      <w:r>
        <w:rPr>
          <w:lang w:val="pt-BR"/>
        </w:rPr>
        <w:tab/>
        <w:t>Meta Quest ™:</w:t>
      </w:r>
      <w:r>
        <w:rPr>
          <w:rFonts w:eastAsia="SimSun" w:hint="eastAsia"/>
          <w:lang w:val="en-US" w:eastAsia="zh-CN"/>
        </w:rPr>
        <w:t xml:space="preserve"> </w:t>
      </w:r>
      <w:hyperlink r:id="rId77" w:history="1">
        <w:r>
          <w:rPr>
            <w:lang w:val="pt-BR" w:eastAsia="zh-CN"/>
          </w:rPr>
          <w:t>https://techcrunch.com/2024/02/01/meta-quest-adds-support-for-apples-spatial-video-ahead-of-vision-pro-launch/</w:t>
        </w:r>
      </w:hyperlink>
    </w:p>
    <w:p w14:paraId="27F033F6" w14:textId="77777777" w:rsidR="0009440A" w:rsidRDefault="008D2CFB">
      <w:pPr>
        <w:rPr>
          <w:lang w:val="en-US"/>
        </w:rPr>
      </w:pPr>
      <w:r>
        <w:rPr>
          <w:lang w:val="en-US"/>
        </w:rPr>
        <w:t>In addition, OpenXR and WebXR define APIs to render stereoscopic video with additional metadata.</w:t>
      </w:r>
    </w:p>
    <w:p w14:paraId="27F033F7" w14:textId="77777777" w:rsidR="0009440A" w:rsidRDefault="008D2CFB">
      <w:pPr>
        <w:pStyle w:val="B1"/>
        <w:rPr>
          <w:lang w:val="en-US"/>
        </w:rPr>
      </w:pPr>
      <w:r>
        <w:rPr>
          <w:lang w:val="en-US"/>
        </w:rPr>
        <w:t>-</w:t>
      </w:r>
      <w:r>
        <w:rPr>
          <w:lang w:val="en-US"/>
        </w:rPr>
        <w:tab/>
        <w:t>OpenXR APIs exist</w:t>
      </w:r>
    </w:p>
    <w:p w14:paraId="27F033F8" w14:textId="77777777" w:rsidR="0009440A" w:rsidRDefault="008D2CFB">
      <w:pPr>
        <w:pStyle w:val="B1"/>
        <w:rPr>
          <w:lang w:val="en-US"/>
        </w:rPr>
      </w:pPr>
      <w:r>
        <w:rPr>
          <w:lang w:val="en-US"/>
        </w:rPr>
        <w:t>-</w:t>
      </w:r>
      <w:r>
        <w:rPr>
          <w:lang w:val="en-US"/>
        </w:rPr>
        <w:tab/>
        <w:t>WebXR APIs exist</w:t>
      </w:r>
    </w:p>
    <w:p w14:paraId="27F033F9" w14:textId="77777777" w:rsidR="0009440A" w:rsidRDefault="008D2CFB">
      <w:pPr>
        <w:rPr>
          <w:lang w:val="en-US"/>
        </w:rPr>
      </w:pPr>
      <w:r>
        <w:rPr>
          <w:lang w:val="en-US"/>
        </w:rPr>
        <w:t>For rendering multi-view stereo video, including 3D reconstruction, refer to [</w:t>
      </w:r>
      <w:r>
        <w:rPr>
          <w:rFonts w:eastAsia="SimSun" w:hint="eastAsia"/>
          <w:lang w:val="en-US" w:eastAsia="zh-CN"/>
        </w:rPr>
        <w:t>17</w:t>
      </w:r>
      <w:r>
        <w:rPr>
          <w:lang w:val="en-US"/>
        </w:rPr>
        <w:t>]. It is shown, how additional metadata as defined in clause 4.3.</w:t>
      </w:r>
      <w:r>
        <w:rPr>
          <w:rFonts w:eastAsia="SimSun" w:hint="eastAsia"/>
          <w:lang w:val="en-US" w:eastAsia="zh-CN"/>
        </w:rPr>
        <w:t>2</w:t>
      </w:r>
      <w:r>
        <w:rPr>
          <w:lang w:val="en-US"/>
        </w:rPr>
        <w:t>.1 can be used to improve rendering.</w:t>
      </w:r>
    </w:p>
    <w:p w14:paraId="27F033FA" w14:textId="77777777" w:rsidR="0009440A" w:rsidRDefault="008D2CFB">
      <w:pPr>
        <w:pStyle w:val="Heading4"/>
        <w:rPr>
          <w:lang w:val="en-US" w:eastAsia="zh-CN"/>
        </w:rPr>
      </w:pPr>
      <w:bookmarkStart w:id="447" w:name="_Toc24347"/>
      <w:bookmarkStart w:id="448" w:name="_Toc11866"/>
      <w:bookmarkStart w:id="449" w:name="_Toc29194"/>
      <w:bookmarkStart w:id="450" w:name="_Toc9681"/>
      <w:bookmarkStart w:id="451" w:name="_Toc32213"/>
      <w:bookmarkStart w:id="452" w:name="_Toc21819"/>
      <w:bookmarkStart w:id="453" w:name="_Toc18972"/>
      <w:bookmarkStart w:id="454" w:name="_Toc31821"/>
      <w:bookmarkStart w:id="455" w:name="_Toc848"/>
      <w:bookmarkStart w:id="456" w:name="_Toc210312822"/>
      <w:bookmarkStart w:id="457" w:name="_Toc210313592"/>
      <w:r>
        <w:rPr>
          <w:rFonts w:hint="eastAsia"/>
          <w:lang w:val="en-US" w:eastAsia="zh-CN"/>
        </w:rPr>
        <w:t>4.</w:t>
      </w:r>
      <w:r>
        <w:rPr>
          <w:lang w:val="en-US" w:eastAsia="zh-CN"/>
        </w:rPr>
        <w:t>3</w:t>
      </w:r>
      <w:r>
        <w:rPr>
          <w:rFonts w:hint="eastAsia"/>
          <w:lang w:val="en-US" w:eastAsia="zh-CN"/>
        </w:rPr>
        <w:t>.2</w:t>
      </w:r>
      <w:r>
        <w:rPr>
          <w:lang w:val="en-US" w:eastAsia="zh-CN"/>
        </w:rPr>
        <w:t>.6</w:t>
      </w:r>
      <w:r>
        <w:rPr>
          <w:rFonts w:hint="eastAsia"/>
          <w:lang w:val="en-US" w:eastAsia="zh-CN"/>
        </w:rPr>
        <w:tab/>
      </w:r>
      <w:r>
        <w:rPr>
          <w:lang w:val="en-US" w:eastAsia="zh-CN"/>
        </w:rPr>
        <w:t>Supporting Information</w:t>
      </w:r>
      <w:bookmarkEnd w:id="447"/>
      <w:bookmarkEnd w:id="448"/>
      <w:bookmarkEnd w:id="449"/>
      <w:bookmarkEnd w:id="450"/>
      <w:bookmarkEnd w:id="451"/>
      <w:bookmarkEnd w:id="452"/>
      <w:bookmarkEnd w:id="453"/>
      <w:bookmarkEnd w:id="454"/>
      <w:bookmarkEnd w:id="455"/>
      <w:bookmarkEnd w:id="456"/>
      <w:bookmarkEnd w:id="457"/>
    </w:p>
    <w:p w14:paraId="27F033FB" w14:textId="77777777" w:rsidR="0009440A" w:rsidRDefault="008D2CFB">
      <w:pPr>
        <w:rPr>
          <w:lang w:val="en-US" w:eastAsia="zh-CN"/>
        </w:rPr>
      </w:pPr>
      <w:r>
        <w:rPr>
          <w:lang w:val="en-US" w:eastAsia="zh-CN"/>
        </w:rPr>
        <w:t>The baseline video can be encoded using HEVC-based encoding tools:</w:t>
      </w:r>
    </w:p>
    <w:p w14:paraId="27F033FC" w14:textId="77777777" w:rsidR="0009440A" w:rsidRDefault="008D2CFB">
      <w:pPr>
        <w:pStyle w:val="B1"/>
        <w:rPr>
          <w:lang w:val="en-US" w:eastAsia="zh-CN"/>
        </w:rPr>
      </w:pPr>
      <w:r>
        <w:rPr>
          <w:lang w:val="en-US" w:eastAsia="zh-CN"/>
        </w:rPr>
        <w:t>-</w:t>
      </w:r>
      <w:r>
        <w:rPr>
          <w:lang w:val="en-US" w:eastAsia="zh-CN"/>
        </w:rPr>
        <w:tab/>
        <w:t>framepacking (see for example TS 26.118</w:t>
      </w:r>
      <w:r>
        <w:rPr>
          <w:rFonts w:hint="eastAsia"/>
          <w:lang w:val="en-US" w:eastAsia="zh-CN"/>
        </w:rPr>
        <w:t xml:space="preserve"> [6]</w:t>
      </w:r>
      <w:r>
        <w:rPr>
          <w:lang w:val="en-US" w:eastAsia="zh-CN"/>
        </w:rPr>
        <w:t>)</w:t>
      </w:r>
    </w:p>
    <w:p w14:paraId="27F033FD" w14:textId="77777777" w:rsidR="0009440A" w:rsidRDefault="008D2CFB">
      <w:pPr>
        <w:pStyle w:val="B1"/>
        <w:rPr>
          <w:lang w:val="en-US" w:eastAsia="zh-CN"/>
        </w:rPr>
      </w:pPr>
      <w:r>
        <w:rPr>
          <w:lang w:val="en-US" w:eastAsia="zh-CN"/>
        </w:rPr>
        <w:t>-</w:t>
      </w:r>
      <w:r>
        <w:rPr>
          <w:lang w:val="en-US" w:eastAsia="zh-CN"/>
        </w:rPr>
        <w:tab/>
        <w:t xml:space="preserve">MV-HEVC (see TR 26.966 </w:t>
      </w:r>
      <w:r>
        <w:rPr>
          <w:rFonts w:hint="eastAsia"/>
          <w:lang w:val="en-US" w:eastAsia="zh-CN"/>
        </w:rPr>
        <w:t xml:space="preserve">[10] </w:t>
      </w:r>
      <w:r>
        <w:rPr>
          <w:lang w:val="en-US" w:eastAsia="zh-CN"/>
        </w:rPr>
        <w:t>and TS 26.265</w:t>
      </w:r>
      <w:r>
        <w:rPr>
          <w:rFonts w:hint="eastAsia"/>
          <w:lang w:val="en-US" w:eastAsia="zh-CN"/>
        </w:rPr>
        <w:t xml:space="preserve"> [11]</w:t>
      </w:r>
      <w:r>
        <w:rPr>
          <w:lang w:val="en-US" w:eastAsia="zh-CN"/>
        </w:rPr>
        <w:t>)</w:t>
      </w:r>
    </w:p>
    <w:p w14:paraId="27F033FE" w14:textId="77777777" w:rsidR="0009440A" w:rsidRDefault="008D2CFB">
      <w:pPr>
        <w:pStyle w:val="B1"/>
        <w:ind w:left="0" w:firstLine="0"/>
        <w:rPr>
          <w:lang w:val="en-US" w:eastAsia="zh-CN"/>
        </w:rPr>
      </w:pPr>
      <w:r>
        <w:rPr>
          <w:lang w:val="en-US" w:eastAsia="zh-CN"/>
        </w:rPr>
        <w:t>The content can be delivered using regular ISO BMFF based distribution, including streaming with DASH/HLS/CMAF.</w:t>
      </w:r>
    </w:p>
    <w:p w14:paraId="27F033FF" w14:textId="77777777" w:rsidR="0009440A" w:rsidRDefault="008D2CFB">
      <w:pPr>
        <w:pStyle w:val="B1"/>
        <w:ind w:left="0" w:firstLine="0"/>
        <w:rPr>
          <w:lang w:val="en-US" w:eastAsia="zh-CN"/>
        </w:rPr>
      </w:pPr>
      <w:r>
        <w:rPr>
          <w:lang w:val="en-US" w:eastAsia="zh-CN"/>
        </w:rPr>
        <w:t>Uncompressed data rate can be computed as 2 x height x width x (1.5 + depthflag + alphaflag) * framerate * bitdepth. Some examples are provided in Table 4.3.2.6-1.</w:t>
      </w:r>
    </w:p>
    <w:p w14:paraId="27F03400" w14:textId="77777777" w:rsidR="0009440A" w:rsidRDefault="008D2CFB">
      <w:pPr>
        <w:pStyle w:val="TH"/>
      </w:pPr>
      <w:r>
        <w:t>Table 4.3.2.6-1 Uncompressed data rate examples</w:t>
      </w:r>
    </w:p>
    <w:tbl>
      <w:tblPr>
        <w:tblStyle w:val="TableGrid"/>
        <w:tblW w:w="5000" w:type="pct"/>
        <w:tblLook w:val="04A0" w:firstRow="1" w:lastRow="0" w:firstColumn="1" w:lastColumn="0" w:noHBand="0" w:noVBand="1"/>
      </w:tblPr>
      <w:tblGrid>
        <w:gridCol w:w="3866"/>
        <w:gridCol w:w="5765"/>
      </w:tblGrid>
      <w:tr w:rsidR="0009440A" w14:paraId="27F03403" w14:textId="77777777">
        <w:tc>
          <w:tcPr>
            <w:tcW w:w="2007" w:type="pct"/>
          </w:tcPr>
          <w:p w14:paraId="27F03401" w14:textId="77777777" w:rsidR="0009440A" w:rsidRDefault="008D2CFB">
            <w:pPr>
              <w:pStyle w:val="TH"/>
            </w:pPr>
            <w:r>
              <w:t>Signal</w:t>
            </w:r>
          </w:p>
        </w:tc>
        <w:tc>
          <w:tcPr>
            <w:tcW w:w="2993" w:type="pct"/>
          </w:tcPr>
          <w:p w14:paraId="27F03402" w14:textId="77777777" w:rsidR="0009440A" w:rsidRDefault="008D2CFB">
            <w:pPr>
              <w:pStyle w:val="TH"/>
            </w:pPr>
            <w:r>
              <w:t>Data rate</w:t>
            </w:r>
          </w:p>
        </w:tc>
      </w:tr>
      <w:tr w:rsidR="0009440A" w14:paraId="27F03406" w14:textId="77777777">
        <w:tc>
          <w:tcPr>
            <w:tcW w:w="2007" w:type="pct"/>
          </w:tcPr>
          <w:p w14:paraId="27F03404" w14:textId="77777777" w:rsidR="0009440A" w:rsidRDefault="008D2CFB">
            <w:r>
              <w:t>Stereoscopic 3D TV Format HD</w:t>
            </w:r>
          </w:p>
        </w:tc>
        <w:tc>
          <w:tcPr>
            <w:tcW w:w="2993" w:type="pct"/>
          </w:tcPr>
          <w:p w14:paraId="27F03405" w14:textId="77777777" w:rsidR="0009440A" w:rsidRDefault="008D2CFB">
            <w:r>
              <w:t>2 x 1080 x 1920 x (1.5 + 0 + 0) * 24 * 10 = 1.39 Gbit/s</w:t>
            </w:r>
          </w:p>
        </w:tc>
      </w:tr>
      <w:tr w:rsidR="0009440A" w14:paraId="27F03409" w14:textId="77777777">
        <w:tc>
          <w:tcPr>
            <w:tcW w:w="2007" w:type="pct"/>
          </w:tcPr>
          <w:p w14:paraId="27F03407" w14:textId="77777777" w:rsidR="0009440A" w:rsidRDefault="008D2CFB">
            <w:r>
              <w:t>Stereoscopic 3D TV Format UHD</w:t>
            </w:r>
          </w:p>
        </w:tc>
        <w:tc>
          <w:tcPr>
            <w:tcW w:w="2993" w:type="pct"/>
          </w:tcPr>
          <w:p w14:paraId="27F03408" w14:textId="77777777" w:rsidR="0009440A" w:rsidRDefault="008D2CFB">
            <w:r>
              <w:t>2 x 2160 x 3840 x (1.5 + 0 + 0) * 24 * 10 = 5.56 Gbit/s</w:t>
            </w:r>
          </w:p>
        </w:tc>
      </w:tr>
      <w:tr w:rsidR="0009440A" w14:paraId="27F0340C" w14:textId="77777777">
        <w:tc>
          <w:tcPr>
            <w:tcW w:w="2007" w:type="pct"/>
          </w:tcPr>
          <w:p w14:paraId="27F0340A" w14:textId="77777777" w:rsidR="0009440A" w:rsidRDefault="008D2CFB">
            <w:r>
              <w:t>User Generated Stereoscopic Content HD</w:t>
            </w:r>
          </w:p>
        </w:tc>
        <w:tc>
          <w:tcPr>
            <w:tcW w:w="2993" w:type="pct"/>
          </w:tcPr>
          <w:p w14:paraId="27F0340B" w14:textId="77777777" w:rsidR="0009440A" w:rsidRDefault="008D2CFB">
            <w:r>
              <w:t>2 x 1080 x 1080 x (1.5 + 0 + 0) * 30 * 8 = 800 Mbit/s</w:t>
            </w:r>
          </w:p>
        </w:tc>
      </w:tr>
      <w:tr w:rsidR="0009440A" w14:paraId="27F0340F" w14:textId="77777777">
        <w:tc>
          <w:tcPr>
            <w:tcW w:w="2007" w:type="pct"/>
          </w:tcPr>
          <w:p w14:paraId="27F0340D" w14:textId="77777777" w:rsidR="0009440A" w:rsidRDefault="008D2CFB">
            <w:r>
              <w:t>User Generated Stereoscopic Content UHD with depth</w:t>
            </w:r>
          </w:p>
        </w:tc>
        <w:tc>
          <w:tcPr>
            <w:tcW w:w="2993" w:type="pct"/>
          </w:tcPr>
          <w:p w14:paraId="27F0340E" w14:textId="77777777" w:rsidR="0009440A" w:rsidRDefault="008D2CFB">
            <w:r>
              <w:t>2 x 2160 x 2160 x (1.5 + 1 + 0) * 30 * 10 = 6.52 Gbit/s</w:t>
            </w:r>
          </w:p>
        </w:tc>
      </w:tr>
      <w:tr w:rsidR="0009440A" w14:paraId="27F03412" w14:textId="77777777">
        <w:tc>
          <w:tcPr>
            <w:tcW w:w="2007" w:type="pct"/>
          </w:tcPr>
          <w:p w14:paraId="27F03410" w14:textId="77777777" w:rsidR="0009440A" w:rsidRDefault="008D2CFB">
            <w:r>
              <w:t>Higher-quality projected stereoscopic video at 8K with alpha and depth</w:t>
            </w:r>
          </w:p>
        </w:tc>
        <w:tc>
          <w:tcPr>
            <w:tcW w:w="2993" w:type="pct"/>
          </w:tcPr>
          <w:p w14:paraId="27F03411" w14:textId="77777777" w:rsidR="0009440A" w:rsidRDefault="008D2CFB">
            <w:r>
              <w:t>2 x 4320 x7680 x (1.5 + 1 + 1) * 60 * 10 = 129.77 Gbit/s</w:t>
            </w:r>
          </w:p>
        </w:tc>
      </w:tr>
    </w:tbl>
    <w:p w14:paraId="27F03413" w14:textId="77777777" w:rsidR="0009440A" w:rsidRDefault="0009440A">
      <w:pPr>
        <w:pStyle w:val="B1"/>
        <w:ind w:left="0" w:firstLine="0"/>
        <w:rPr>
          <w:lang w:eastAsia="zh-CN"/>
        </w:rPr>
      </w:pPr>
    </w:p>
    <w:p w14:paraId="27F03414" w14:textId="77777777" w:rsidR="0009440A" w:rsidRDefault="008D2CFB">
      <w:pPr>
        <w:rPr>
          <w:lang w:val="en-US" w:eastAsia="zh-CN"/>
        </w:rPr>
      </w:pPr>
      <w:r>
        <w:rPr>
          <w:rFonts w:hint="eastAsia"/>
          <w:lang w:val="en-US" w:eastAsia="zh-CN"/>
        </w:rPr>
        <w:t>Typical quality criteria for evaluation the stereoscopic video is define in clause 7.2.5, and the test and reference sequences are documented in Annex C.3.</w:t>
      </w:r>
    </w:p>
    <w:p w14:paraId="27F03415" w14:textId="77777777" w:rsidR="0009440A" w:rsidRDefault="008D2CFB">
      <w:pPr>
        <w:pStyle w:val="Heading4"/>
        <w:rPr>
          <w:lang w:val="en-US" w:eastAsia="zh-CN"/>
        </w:rPr>
      </w:pPr>
      <w:bookmarkStart w:id="458" w:name="_Toc1505"/>
      <w:bookmarkStart w:id="459" w:name="_Toc17626"/>
      <w:bookmarkStart w:id="460" w:name="_Toc21535"/>
      <w:bookmarkStart w:id="461" w:name="_Toc32582"/>
      <w:bookmarkStart w:id="462" w:name="_Toc29864"/>
      <w:bookmarkStart w:id="463" w:name="_Toc29183"/>
      <w:bookmarkStart w:id="464" w:name="_Toc8216"/>
      <w:bookmarkStart w:id="465" w:name="_Toc23137"/>
      <w:bookmarkStart w:id="466" w:name="_Toc7656"/>
      <w:bookmarkStart w:id="467" w:name="_Toc210312823"/>
      <w:bookmarkStart w:id="468" w:name="_Toc210313593"/>
      <w:r>
        <w:rPr>
          <w:rFonts w:hint="eastAsia"/>
          <w:lang w:val="en-US" w:eastAsia="zh-CN"/>
        </w:rPr>
        <w:lastRenderedPageBreak/>
        <w:t>4.</w:t>
      </w:r>
      <w:r>
        <w:rPr>
          <w:lang w:val="en-US" w:eastAsia="zh-CN"/>
        </w:rPr>
        <w:t>3</w:t>
      </w:r>
      <w:r>
        <w:rPr>
          <w:rFonts w:hint="eastAsia"/>
          <w:lang w:val="en-US" w:eastAsia="zh-CN"/>
        </w:rPr>
        <w:t>.2</w:t>
      </w:r>
      <w:r>
        <w:rPr>
          <w:lang w:val="en-US" w:eastAsia="zh-CN"/>
        </w:rPr>
        <w:t>.7</w:t>
      </w:r>
      <w:r>
        <w:rPr>
          <w:rFonts w:hint="eastAsia"/>
          <w:lang w:val="en-US" w:eastAsia="zh-CN"/>
        </w:rPr>
        <w:tab/>
      </w:r>
      <w:r>
        <w:rPr>
          <w:lang w:val="en-US" w:eastAsia="zh-CN"/>
        </w:rPr>
        <w:t>Benefits and Limitations</w:t>
      </w:r>
      <w:bookmarkEnd w:id="458"/>
      <w:bookmarkEnd w:id="459"/>
      <w:bookmarkEnd w:id="460"/>
      <w:bookmarkEnd w:id="461"/>
      <w:bookmarkEnd w:id="462"/>
      <w:bookmarkEnd w:id="463"/>
      <w:bookmarkEnd w:id="464"/>
      <w:bookmarkEnd w:id="465"/>
      <w:bookmarkEnd w:id="466"/>
      <w:bookmarkEnd w:id="467"/>
      <w:bookmarkEnd w:id="468"/>
    </w:p>
    <w:p w14:paraId="27F03416" w14:textId="77777777" w:rsidR="0009440A" w:rsidRDefault="008D2CFB">
      <w:pPr>
        <w:pStyle w:val="Heading5"/>
      </w:pPr>
      <w:bookmarkStart w:id="469" w:name="_Toc5815"/>
      <w:bookmarkStart w:id="470" w:name="_Toc21794"/>
      <w:bookmarkStart w:id="471" w:name="_Toc26031"/>
      <w:bookmarkStart w:id="472" w:name="_Toc27547"/>
      <w:bookmarkStart w:id="473" w:name="_Toc10238"/>
      <w:bookmarkStart w:id="474" w:name="_Toc32052"/>
      <w:bookmarkStart w:id="475" w:name="_Toc17077"/>
      <w:bookmarkStart w:id="476" w:name="_Toc11087"/>
      <w:bookmarkStart w:id="477" w:name="_Toc5151"/>
      <w:bookmarkStart w:id="478" w:name="_Toc210312824"/>
      <w:bookmarkStart w:id="479" w:name="_Toc210313594"/>
      <w:r>
        <w:t>4.3.</w:t>
      </w:r>
      <w:r>
        <w:rPr>
          <w:rFonts w:eastAsia="SimSun" w:hint="eastAsia"/>
          <w:lang w:val="en-US" w:eastAsia="zh-CN"/>
        </w:rPr>
        <w:t>2</w:t>
      </w:r>
      <w:r>
        <w:t>.7.1</w:t>
      </w:r>
      <w:r>
        <w:tab/>
        <w:t>Benefits</w:t>
      </w:r>
      <w:bookmarkEnd w:id="469"/>
      <w:bookmarkEnd w:id="470"/>
      <w:bookmarkEnd w:id="471"/>
      <w:bookmarkEnd w:id="472"/>
      <w:bookmarkEnd w:id="473"/>
      <w:bookmarkEnd w:id="474"/>
      <w:bookmarkEnd w:id="475"/>
      <w:bookmarkEnd w:id="476"/>
      <w:bookmarkEnd w:id="477"/>
      <w:bookmarkEnd w:id="478"/>
      <w:bookmarkEnd w:id="479"/>
    </w:p>
    <w:p w14:paraId="27F03417" w14:textId="77777777" w:rsidR="0009440A" w:rsidRDefault="008D2CFB">
      <w:r>
        <w:t>The extended stereoscopic video format has the following benefits:</w:t>
      </w:r>
    </w:p>
    <w:p w14:paraId="27F03418" w14:textId="77777777" w:rsidR="0009440A" w:rsidRDefault="008D2CFB">
      <w:pPr>
        <w:pStyle w:val="B1"/>
      </w:pPr>
      <w:r>
        <w:t>-</w:t>
      </w:r>
      <w:r>
        <w:tab/>
        <w:t>Simplicity: The technology is supported by existing content production workflows</w:t>
      </w:r>
    </w:p>
    <w:p w14:paraId="27F03419" w14:textId="77777777" w:rsidR="0009440A" w:rsidRDefault="008D2CFB">
      <w:pPr>
        <w:pStyle w:val="B1"/>
      </w:pPr>
      <w:r>
        <w:t>-</w:t>
      </w:r>
      <w:r>
        <w:tab/>
        <w:t>Device Support: The technology is supported by emerging devices on the market</w:t>
      </w:r>
    </w:p>
    <w:p w14:paraId="27F0341A" w14:textId="77777777" w:rsidR="0009440A" w:rsidRDefault="008D2CFB">
      <w:pPr>
        <w:pStyle w:val="B1"/>
      </w:pPr>
      <w:r>
        <w:t>-</w:t>
      </w:r>
      <w:r>
        <w:tab/>
        <w:t>In device decoding and rendering: The technology generally allows that decoding and rendering can be done in the device, which makes it robust against impaired or lossy network connections.</w:t>
      </w:r>
    </w:p>
    <w:p w14:paraId="27F0341B" w14:textId="77777777" w:rsidR="0009440A" w:rsidRDefault="008D2CFB">
      <w:pPr>
        <w:pStyle w:val="B1"/>
      </w:pPr>
      <w:r>
        <w:t>-</w:t>
      </w:r>
      <w:r>
        <w:tab/>
        <w:t>Content Industry starts to embrace the format, for details see clause 4.3.</w:t>
      </w:r>
      <w:r>
        <w:rPr>
          <w:rFonts w:eastAsia="SimSun" w:hint="eastAsia"/>
          <w:lang w:val="en-US" w:eastAsia="zh-CN"/>
        </w:rPr>
        <w:t>2</w:t>
      </w:r>
      <w:r>
        <w:t>.2</w:t>
      </w:r>
    </w:p>
    <w:p w14:paraId="27F0341C" w14:textId="77777777" w:rsidR="0009440A" w:rsidRDefault="008D2CFB">
      <w:pPr>
        <w:pStyle w:val="B1"/>
      </w:pPr>
      <w:r>
        <w:t>-</w:t>
      </w:r>
      <w:r>
        <w:tab/>
        <w:t>The format is extensible to add additional metadata, for details see clause 4.3.</w:t>
      </w:r>
      <w:r>
        <w:rPr>
          <w:rFonts w:eastAsia="SimSun" w:hint="eastAsia"/>
          <w:lang w:val="en-US" w:eastAsia="zh-CN"/>
        </w:rPr>
        <w:t>2</w:t>
      </w:r>
      <w:r>
        <w:t>.1</w:t>
      </w:r>
    </w:p>
    <w:p w14:paraId="27F0341D" w14:textId="77777777" w:rsidR="0009440A" w:rsidRDefault="008D2CFB">
      <w:pPr>
        <w:pStyle w:val="B1"/>
      </w:pPr>
      <w:r>
        <w:t>-</w:t>
      </w:r>
      <w:r>
        <w:tab/>
        <w:t>User-generated content production workflows exist.</w:t>
      </w:r>
    </w:p>
    <w:p w14:paraId="27F0341E" w14:textId="77777777" w:rsidR="0009440A" w:rsidRDefault="008D2CFB">
      <w:pPr>
        <w:pStyle w:val="B1"/>
      </w:pPr>
      <w:r>
        <w:t>-</w:t>
      </w:r>
      <w:r>
        <w:tab/>
        <w:t>Backward-compatible rendering. The content can be rendered on 2D displays.</w:t>
      </w:r>
    </w:p>
    <w:p w14:paraId="27F0341F" w14:textId="77777777" w:rsidR="0009440A" w:rsidRDefault="008D2CFB">
      <w:pPr>
        <w:pStyle w:val="B1"/>
      </w:pPr>
      <w:r>
        <w:t>-</w:t>
      </w:r>
      <w:r>
        <w:tab/>
        <w:t>Very good B2D user experiences have been reported, when the content is properly produced and suitable devices for playback and rendering are used [</w:t>
      </w:r>
      <w:r>
        <w:rPr>
          <w:rFonts w:eastAsia="SimSun" w:hint="eastAsia"/>
          <w:lang w:val="en-US" w:eastAsia="zh-CN"/>
        </w:rPr>
        <w:t>14</w:t>
      </w:r>
      <w:r>
        <w:t xml:space="preserve">]. </w:t>
      </w:r>
    </w:p>
    <w:p w14:paraId="27F03420" w14:textId="77777777" w:rsidR="0009440A" w:rsidRDefault="008D2CFB">
      <w:pPr>
        <w:pStyle w:val="Heading5"/>
      </w:pPr>
      <w:bookmarkStart w:id="480" w:name="_Toc29038"/>
      <w:bookmarkStart w:id="481" w:name="_Toc11876"/>
      <w:bookmarkStart w:id="482" w:name="_Toc29833"/>
      <w:bookmarkStart w:id="483" w:name="_Toc20129"/>
      <w:bookmarkStart w:id="484" w:name="_Toc30820"/>
      <w:bookmarkStart w:id="485" w:name="_Toc23368"/>
      <w:bookmarkStart w:id="486" w:name="_Toc9098"/>
      <w:bookmarkStart w:id="487" w:name="_Toc31746"/>
      <w:bookmarkStart w:id="488" w:name="_Toc11924"/>
      <w:bookmarkStart w:id="489" w:name="_Toc210312825"/>
      <w:bookmarkStart w:id="490" w:name="_Toc210313595"/>
      <w:r>
        <w:t>4.3.</w:t>
      </w:r>
      <w:r>
        <w:rPr>
          <w:rFonts w:eastAsia="SimSun" w:hint="eastAsia"/>
          <w:lang w:val="en-US" w:eastAsia="zh-CN"/>
        </w:rPr>
        <w:t>2</w:t>
      </w:r>
      <w:r>
        <w:t>.7.2</w:t>
      </w:r>
      <w:r>
        <w:tab/>
        <w:t>Limitations</w:t>
      </w:r>
      <w:bookmarkEnd w:id="480"/>
      <w:bookmarkEnd w:id="481"/>
      <w:bookmarkEnd w:id="482"/>
      <w:bookmarkEnd w:id="483"/>
      <w:bookmarkEnd w:id="484"/>
      <w:bookmarkEnd w:id="485"/>
      <w:bookmarkEnd w:id="486"/>
      <w:bookmarkEnd w:id="487"/>
      <w:bookmarkEnd w:id="488"/>
      <w:bookmarkEnd w:id="489"/>
      <w:bookmarkEnd w:id="490"/>
    </w:p>
    <w:p w14:paraId="27F03421" w14:textId="77777777" w:rsidR="0009440A" w:rsidRDefault="008D2CFB">
      <w:r>
        <w:t xml:space="preserve">The format is primarily used to support lean-back and seated experiences, typically head movements with 3DOF and 3DOF+ can be supported, but may be extended in the future to address additional degrees freedom. </w:t>
      </w:r>
    </w:p>
    <w:p w14:paraId="27F03422" w14:textId="77777777" w:rsidR="0009440A" w:rsidRDefault="008D2CFB">
      <w:pPr>
        <w:pStyle w:val="NO"/>
        <w:rPr>
          <w:lang w:val="en-US" w:eastAsia="zh-CN"/>
        </w:rPr>
      </w:pPr>
      <w:r>
        <w:rPr>
          <w:rFonts w:hint="eastAsia"/>
          <w:lang w:val="en-US" w:eastAsia="zh-CN"/>
        </w:rPr>
        <w:t>NOTE</w:t>
      </w:r>
      <w:r>
        <w:t>:</w:t>
      </w:r>
      <w:r>
        <w:rPr>
          <w:rFonts w:hint="eastAsia"/>
          <w:lang w:val="en-US" w:eastAsia="zh-CN"/>
        </w:rPr>
        <w:tab/>
      </w:r>
      <w:r>
        <w:t xml:space="preserve">More Benefits and limitations </w:t>
      </w:r>
      <w:r>
        <w:rPr>
          <w:rFonts w:hint="eastAsia"/>
          <w:lang w:val="en-US" w:eastAsia="zh-CN"/>
        </w:rPr>
        <w:t>is for further study.</w:t>
      </w:r>
    </w:p>
    <w:bookmarkEnd w:id="380"/>
    <w:bookmarkEnd w:id="381"/>
    <w:p w14:paraId="27F03423" w14:textId="77777777" w:rsidR="0009440A" w:rsidRDefault="0009440A">
      <w:pPr>
        <w:pStyle w:val="EditorsNote"/>
        <w:rPr>
          <w:lang w:val="en-US" w:eastAsia="zh-CN"/>
        </w:rPr>
      </w:pPr>
    </w:p>
    <w:p w14:paraId="27F03424" w14:textId="77777777" w:rsidR="0009440A" w:rsidRDefault="008D2CFB">
      <w:pPr>
        <w:pStyle w:val="Heading3"/>
      </w:pPr>
      <w:bookmarkStart w:id="491" w:name="_Toc23900"/>
      <w:bookmarkStart w:id="492" w:name="_Toc26731"/>
      <w:bookmarkStart w:id="493" w:name="_Toc16723"/>
      <w:bookmarkStart w:id="494" w:name="_Toc20836"/>
      <w:bookmarkStart w:id="495" w:name="_Toc19281"/>
      <w:bookmarkStart w:id="496" w:name="_Toc24323"/>
      <w:bookmarkStart w:id="497" w:name="_Toc175338117"/>
      <w:bookmarkStart w:id="498" w:name="_Toc16673"/>
      <w:bookmarkStart w:id="499" w:name="_Toc20862"/>
      <w:bookmarkStart w:id="500" w:name="_Toc26874"/>
      <w:bookmarkStart w:id="501" w:name="_Toc27657"/>
      <w:bookmarkStart w:id="502" w:name="_Toc210312826"/>
      <w:bookmarkStart w:id="503" w:name="_Toc210313596"/>
      <w:bookmarkEnd w:id="382"/>
      <w:bookmarkEnd w:id="383"/>
      <w:bookmarkEnd w:id="384"/>
      <w:bookmarkEnd w:id="385"/>
      <w:bookmarkEnd w:id="386"/>
      <w:bookmarkEnd w:id="387"/>
      <w:bookmarkEnd w:id="388"/>
      <w:bookmarkEnd w:id="389"/>
      <w:bookmarkEnd w:id="390"/>
      <w:bookmarkEnd w:id="391"/>
      <w:bookmarkEnd w:id="392"/>
      <w:bookmarkEnd w:id="393"/>
      <w:r>
        <w:t>4.3.</w:t>
      </w:r>
      <w:r>
        <w:rPr>
          <w:rFonts w:hint="eastAsia"/>
          <w:lang w:val="en-US" w:eastAsia="zh-CN"/>
        </w:rPr>
        <w:t>3</w:t>
      </w:r>
      <w:r>
        <w:rPr>
          <w:rFonts w:hint="eastAsia"/>
          <w:lang w:val="en-US" w:eastAsia="zh-CN"/>
        </w:rPr>
        <w:tab/>
      </w:r>
      <w:r>
        <w:t>Dense Dynamic Point Cloud representation format</w:t>
      </w:r>
      <w:bookmarkEnd w:id="491"/>
      <w:bookmarkEnd w:id="492"/>
      <w:bookmarkEnd w:id="493"/>
      <w:bookmarkEnd w:id="494"/>
      <w:bookmarkEnd w:id="495"/>
      <w:bookmarkEnd w:id="496"/>
      <w:bookmarkEnd w:id="497"/>
      <w:bookmarkEnd w:id="498"/>
      <w:bookmarkEnd w:id="499"/>
      <w:bookmarkEnd w:id="500"/>
      <w:bookmarkEnd w:id="501"/>
      <w:bookmarkEnd w:id="502"/>
      <w:bookmarkEnd w:id="503"/>
    </w:p>
    <w:p w14:paraId="27F03425" w14:textId="77777777" w:rsidR="0009440A" w:rsidRDefault="008D2CFB">
      <w:r>
        <w:t>There are many applications for point clouds such as representing highly accurate maps of landscapes, buildings, infrastructure, etc… but the format is also used to represent people, animals, objects and scenes composed from these. More precisely, for representing people and objects dense dynamic point clouds are in focus.</w:t>
      </w:r>
    </w:p>
    <w:p w14:paraId="27F03426" w14:textId="77777777" w:rsidR="0009440A" w:rsidRDefault="008D2CFB">
      <w:pPr>
        <w:pStyle w:val="Heading4"/>
      </w:pPr>
      <w:bookmarkStart w:id="504" w:name="_Toc13434"/>
      <w:bookmarkStart w:id="505" w:name="_Toc28108"/>
      <w:bookmarkStart w:id="506" w:name="_Toc403"/>
      <w:bookmarkStart w:id="507" w:name="_Toc28573"/>
      <w:bookmarkStart w:id="508" w:name="_Toc175338118"/>
      <w:bookmarkStart w:id="509" w:name="_Toc7798"/>
      <w:bookmarkStart w:id="510" w:name="_Toc31736"/>
      <w:bookmarkStart w:id="511" w:name="_Toc23485"/>
      <w:bookmarkStart w:id="512" w:name="_Toc9274"/>
      <w:bookmarkStart w:id="513" w:name="_Toc14294"/>
      <w:bookmarkStart w:id="514" w:name="_Toc15243"/>
      <w:bookmarkStart w:id="515" w:name="_Toc210312827"/>
      <w:bookmarkStart w:id="516" w:name="_Toc210313597"/>
      <w:r>
        <w:t>4.3.</w:t>
      </w:r>
      <w:r>
        <w:rPr>
          <w:rFonts w:hint="eastAsia"/>
          <w:lang w:val="en-US" w:eastAsia="zh-CN"/>
        </w:rPr>
        <w:t>3</w:t>
      </w:r>
      <w:r>
        <w:t>.1</w:t>
      </w:r>
      <w:r>
        <w:rPr>
          <w:rFonts w:hint="eastAsia"/>
          <w:lang w:val="en-US" w:eastAsia="zh-CN"/>
        </w:rPr>
        <w:tab/>
      </w:r>
      <w:r>
        <w:t>Definition</w:t>
      </w:r>
      <w:bookmarkEnd w:id="504"/>
      <w:bookmarkEnd w:id="505"/>
      <w:bookmarkEnd w:id="506"/>
      <w:bookmarkEnd w:id="507"/>
      <w:bookmarkEnd w:id="508"/>
      <w:bookmarkEnd w:id="509"/>
      <w:bookmarkEnd w:id="510"/>
      <w:bookmarkEnd w:id="511"/>
      <w:bookmarkEnd w:id="512"/>
      <w:bookmarkEnd w:id="513"/>
      <w:bookmarkEnd w:id="514"/>
      <w:bookmarkEnd w:id="515"/>
      <w:bookmarkEnd w:id="516"/>
    </w:p>
    <w:p w14:paraId="27F03427" w14:textId="77777777" w:rsidR="0009440A" w:rsidRDefault="008D2CFB">
      <w:r>
        <w:t>A point cloud frame is defined as set of (x,y,z) coordinates, where x,y,z  have finite precision and dynamic range, ,depending on the data type that is used for representing the coordinates. Each (x,y,z) can have multiple attributes associated to it (a1 ,a2, a3 …), where the attributes may correspond to color, reflectance, transparency, normals or other properties of the object/scene that would be associated with a point. Colour is typically represented as RGB and a normal is a normal to a point which can be used by the renderer for handling lighting. Typically, each point in a point cloud frame has the same number of attributes attached to it. Dynamic point clouds consist of several consecutive point cloud frames with the same coordinate system, precisions and attributes. The number of points typically changes from one frame to the other and there is no relation between a point of one frame to the other frame. A dense point cloud contains a high density of points with close neighbors (typically more than 500.000 points per frame for a person or object), where a renderer is able to produce a closed surface allowing for a highly detailed representation.</w:t>
      </w:r>
    </w:p>
    <w:p w14:paraId="27F03428" w14:textId="77777777" w:rsidR="0009440A" w:rsidRDefault="008D2CFB">
      <w:pPr>
        <w:rPr>
          <w:rFonts w:eastAsia="SimSun"/>
          <w:lang w:val="en-US" w:eastAsia="zh-CN"/>
        </w:rPr>
      </w:pPr>
      <w:r>
        <w:t>A simple and often used file format for point clouds is the Polygon File Format (PLY) that has been developed by Greg Turk at Stanford University in 1994 [</w:t>
      </w:r>
      <w:r>
        <w:rPr>
          <w:rFonts w:eastAsia="SimSun" w:hint="eastAsia"/>
          <w:lang w:val="en-US" w:eastAsia="zh-CN"/>
        </w:rPr>
        <w:t>19</w:t>
      </w:r>
      <w:r>
        <w:t>]. Other formats, like the Object File Format (OBJ) can also be used to represent point clouds.</w:t>
      </w:r>
    </w:p>
    <w:p w14:paraId="27F03429" w14:textId="77777777" w:rsidR="0009440A" w:rsidRDefault="008D2CFB">
      <w:pPr>
        <w:rPr>
          <w:lang w:val="en-US" w:eastAsia="zh-CN"/>
        </w:rPr>
      </w:pPr>
      <w:r>
        <w:rPr>
          <w:rFonts w:hint="eastAsia"/>
          <w:lang w:val="en-US" w:eastAsia="zh-CN"/>
        </w:rPr>
        <w:t xml:space="preserve">MPEG has defined </w:t>
      </w:r>
      <w:r>
        <w:rPr>
          <w:lang w:val="en-US" w:eastAsia="zh-CN"/>
        </w:rPr>
        <w:t xml:space="preserve">in 2016 </w:t>
      </w:r>
      <w:r>
        <w:rPr>
          <w:rFonts w:hint="eastAsia"/>
          <w:lang w:val="en-US" w:eastAsia="zh-CN"/>
        </w:rPr>
        <w:t xml:space="preserve">several use cases for </w:t>
      </w:r>
      <w:r>
        <w:rPr>
          <w:lang w:val="en-US" w:eastAsia="zh-CN"/>
        </w:rPr>
        <w:t>point cloud</w:t>
      </w:r>
      <w:r>
        <w:rPr>
          <w:rFonts w:hint="eastAsia"/>
          <w:lang w:val="en-US" w:eastAsia="zh-CN"/>
        </w:rPr>
        <w:t xml:space="preserve"> compression, including </w:t>
      </w:r>
      <w:r>
        <w:rPr>
          <w:rFonts w:hint="eastAsia"/>
          <w:i/>
          <w:iCs/>
          <w:lang w:val="en-US" w:eastAsia="zh-CN"/>
        </w:rPr>
        <w:t>Real-time 3D Immersive Telepresence</w:t>
      </w:r>
      <w:r>
        <w:rPr>
          <w:rFonts w:hint="eastAsia"/>
          <w:lang w:val="en-US" w:eastAsia="zh-CN"/>
        </w:rPr>
        <w:t xml:space="preserve">, </w:t>
      </w:r>
      <w:r>
        <w:rPr>
          <w:rFonts w:hint="eastAsia"/>
          <w:i/>
          <w:iCs/>
          <w:lang w:val="en-US" w:eastAsia="zh-CN"/>
        </w:rPr>
        <w:t>Content AR/VR viewing with Interactive Parallax</w:t>
      </w:r>
      <w:r>
        <w:rPr>
          <w:rFonts w:hint="eastAsia"/>
          <w:lang w:val="en-US" w:eastAsia="zh-CN"/>
        </w:rPr>
        <w:t xml:space="preserve"> and </w:t>
      </w:r>
      <w:r>
        <w:rPr>
          <w:rFonts w:hint="eastAsia"/>
          <w:i/>
          <w:iCs/>
          <w:lang w:val="en-US" w:eastAsia="zh-CN"/>
        </w:rPr>
        <w:t xml:space="preserve">3D Free viewpoint Sport Replays Broadcasting </w:t>
      </w:r>
      <w:r>
        <w:rPr>
          <w:rFonts w:hint="eastAsia"/>
          <w:lang w:val="en-US" w:eastAsia="zh-CN"/>
        </w:rPr>
        <w:t>[</w:t>
      </w:r>
      <w:r>
        <w:rPr>
          <w:lang w:val="en-US" w:eastAsia="zh-CN"/>
        </w:rPr>
        <w:t>VOL-XX</w:t>
      </w:r>
      <w:r>
        <w:rPr>
          <w:rFonts w:hint="eastAsia"/>
          <w:lang w:val="en-US" w:eastAsia="zh-CN"/>
        </w:rPr>
        <w:t xml:space="preserve">]. The typical characteristics of the </w:t>
      </w:r>
      <w:r>
        <w:rPr>
          <w:lang w:val="en-US" w:eastAsia="zh-CN"/>
        </w:rPr>
        <w:t>point clouds</w:t>
      </w:r>
      <w:r>
        <w:rPr>
          <w:rFonts w:hint="eastAsia"/>
          <w:lang w:val="en-US" w:eastAsia="zh-CN"/>
        </w:rPr>
        <w:t xml:space="preserve"> in these use cases are summarized in Table. 4.3.</w:t>
      </w:r>
      <w:r>
        <w:rPr>
          <w:lang w:val="en-US" w:eastAsia="zh-CN"/>
        </w:rPr>
        <w:t>3</w:t>
      </w:r>
      <w:r>
        <w:rPr>
          <w:rFonts w:hint="eastAsia"/>
          <w:lang w:val="en-US" w:eastAsia="zh-CN"/>
        </w:rPr>
        <w:t>.1-1</w:t>
      </w:r>
    </w:p>
    <w:p w14:paraId="27F0342A" w14:textId="4B09894F" w:rsidR="0009440A" w:rsidRDefault="008D2CFB">
      <w:pPr>
        <w:pStyle w:val="Caption"/>
        <w:jc w:val="center"/>
        <w:rPr>
          <w:rFonts w:eastAsia="SimSun"/>
          <w:lang w:val="en-US" w:eastAsia="zh-CN"/>
        </w:rPr>
      </w:pPr>
      <w:r>
        <w:rPr>
          <w:rFonts w:ascii="Arial" w:hAnsi="Arial" w:cs="Arial"/>
        </w:rPr>
        <w:t xml:space="preserve">Table </w:t>
      </w:r>
      <w:r>
        <w:rPr>
          <w:rFonts w:ascii="Arial" w:eastAsia="SimSun" w:hAnsi="Arial" w:cs="Arial"/>
          <w:lang w:eastAsia="zh-CN"/>
        </w:rPr>
        <w:t>4.3.3.1</w:t>
      </w:r>
      <w:r w:rsidR="00AD0772">
        <w:rPr>
          <w:rFonts w:ascii="Arial" w:eastAsia="SimSun" w:hAnsi="Arial" w:cs="Arial"/>
          <w:lang w:eastAsia="zh-CN"/>
        </w:rPr>
        <w:t>-1</w:t>
      </w:r>
      <w:r>
        <w:rPr>
          <w:rFonts w:ascii="Arial" w:hAnsi="Arial" w:cs="Arial"/>
        </w:rPr>
        <w:t xml:space="preserve"> </w:t>
      </w:r>
      <w:r>
        <w:rPr>
          <w:rFonts w:ascii="Arial" w:eastAsia="SimSun" w:hAnsi="Arial" w:cs="Arial"/>
          <w:lang w:eastAsia="zh-CN"/>
        </w:rPr>
        <w:t>Typical Characteristics of Point Clouds in MPEG-Defined Use Cases</w:t>
      </w:r>
    </w:p>
    <w:tbl>
      <w:tblPr>
        <w:tblStyle w:val="TableGrid"/>
        <w:tblW w:w="4997" w:type="pct"/>
        <w:jc w:val="center"/>
        <w:tblLook w:val="04A0" w:firstRow="1" w:lastRow="0" w:firstColumn="1" w:lastColumn="0" w:noHBand="0" w:noVBand="1"/>
      </w:tblPr>
      <w:tblGrid>
        <w:gridCol w:w="1605"/>
        <w:gridCol w:w="2692"/>
        <w:gridCol w:w="2664"/>
        <w:gridCol w:w="2664"/>
      </w:tblGrid>
      <w:tr w:rsidR="0009440A" w14:paraId="27F0342F" w14:textId="77777777">
        <w:trPr>
          <w:jc w:val="center"/>
        </w:trPr>
        <w:tc>
          <w:tcPr>
            <w:tcW w:w="833" w:type="pct"/>
          </w:tcPr>
          <w:p w14:paraId="27F0342B" w14:textId="77777777" w:rsidR="0009440A" w:rsidRDefault="008D2CFB">
            <w:pPr>
              <w:jc w:val="center"/>
              <w:rPr>
                <w:b/>
                <w:bCs/>
                <w:lang w:val="en-US" w:eastAsia="zh-CN"/>
              </w:rPr>
            </w:pPr>
            <w:r>
              <w:rPr>
                <w:rFonts w:hint="eastAsia"/>
                <w:b/>
                <w:bCs/>
                <w:lang w:val="en-US" w:eastAsia="zh-CN"/>
              </w:rPr>
              <w:t>Use Case</w:t>
            </w:r>
          </w:p>
        </w:tc>
        <w:tc>
          <w:tcPr>
            <w:tcW w:w="1398" w:type="pct"/>
          </w:tcPr>
          <w:p w14:paraId="27F0342C" w14:textId="77777777" w:rsidR="0009440A" w:rsidRDefault="008D2CFB">
            <w:pPr>
              <w:jc w:val="center"/>
              <w:rPr>
                <w:b/>
                <w:bCs/>
                <w:lang w:val="en-US" w:eastAsia="zh-CN"/>
              </w:rPr>
            </w:pPr>
            <w:r>
              <w:rPr>
                <w:b/>
                <w:bCs/>
                <w:lang w:eastAsia="zh-CN"/>
              </w:rPr>
              <w:t>Number of Points</w:t>
            </w:r>
            <w:r>
              <w:rPr>
                <w:rFonts w:hint="eastAsia"/>
                <w:b/>
                <w:bCs/>
                <w:lang w:val="en-US" w:eastAsia="zh-CN"/>
              </w:rPr>
              <w:t xml:space="preserve"> </w:t>
            </w:r>
          </w:p>
        </w:tc>
        <w:tc>
          <w:tcPr>
            <w:tcW w:w="1384" w:type="pct"/>
          </w:tcPr>
          <w:p w14:paraId="27F0342D" w14:textId="77777777" w:rsidR="0009440A" w:rsidRDefault="008D2CFB">
            <w:pPr>
              <w:jc w:val="center"/>
              <w:rPr>
                <w:b/>
                <w:bCs/>
                <w:lang w:val="en-US" w:eastAsia="zh-CN"/>
              </w:rPr>
            </w:pPr>
            <w:r>
              <w:rPr>
                <w:rFonts w:hint="eastAsia"/>
                <w:b/>
                <w:bCs/>
                <w:lang w:val="en-US" w:eastAsia="zh-CN"/>
              </w:rPr>
              <w:t>Color Representation</w:t>
            </w:r>
          </w:p>
        </w:tc>
        <w:tc>
          <w:tcPr>
            <w:tcW w:w="1384" w:type="pct"/>
          </w:tcPr>
          <w:p w14:paraId="27F0342E" w14:textId="77777777" w:rsidR="0009440A" w:rsidRDefault="008D2CFB">
            <w:pPr>
              <w:jc w:val="center"/>
              <w:rPr>
                <w:b/>
                <w:bCs/>
                <w:lang w:eastAsia="zh-CN"/>
              </w:rPr>
            </w:pPr>
            <w:r>
              <w:rPr>
                <w:rFonts w:hint="eastAsia"/>
                <w:b/>
                <w:bCs/>
                <w:lang w:eastAsia="zh-CN"/>
              </w:rPr>
              <w:t>Additional Properties</w:t>
            </w:r>
          </w:p>
        </w:tc>
      </w:tr>
      <w:tr w:rsidR="0009440A" w14:paraId="27F03435" w14:textId="77777777">
        <w:trPr>
          <w:jc w:val="center"/>
        </w:trPr>
        <w:tc>
          <w:tcPr>
            <w:tcW w:w="833" w:type="pct"/>
          </w:tcPr>
          <w:p w14:paraId="27F03430" w14:textId="77777777" w:rsidR="0009440A" w:rsidRDefault="008D2CFB">
            <w:pPr>
              <w:rPr>
                <w:b/>
                <w:bCs/>
                <w:lang w:eastAsia="zh-CN"/>
              </w:rPr>
            </w:pPr>
            <w:r>
              <w:rPr>
                <w:rFonts w:hint="eastAsia"/>
                <w:b/>
                <w:bCs/>
                <w:lang w:eastAsia="zh-CN"/>
              </w:rPr>
              <w:lastRenderedPageBreak/>
              <w:t>Real-time 3D Immersive Telepresence</w:t>
            </w:r>
          </w:p>
        </w:tc>
        <w:tc>
          <w:tcPr>
            <w:tcW w:w="1398" w:type="pct"/>
          </w:tcPr>
          <w:p w14:paraId="27F03431" w14:textId="77777777" w:rsidR="0009440A" w:rsidRDefault="008D2CFB">
            <w:pPr>
              <w:rPr>
                <w:lang w:val="en-US" w:eastAsia="zh-CN"/>
              </w:rPr>
            </w:pPr>
            <w:r>
              <w:rPr>
                <w:rFonts w:hint="eastAsia"/>
                <w:lang w:val="en-US" w:eastAsia="zh-CN"/>
              </w:rPr>
              <w:t xml:space="preserve">To represent a reconstructed human: </w:t>
            </w:r>
          </w:p>
          <w:p w14:paraId="27F03432" w14:textId="77777777" w:rsidR="0009440A" w:rsidRDefault="008D2CFB">
            <w:pPr>
              <w:rPr>
                <w:lang w:eastAsia="zh-CN"/>
              </w:rPr>
            </w:pPr>
            <w:r>
              <w:rPr>
                <w:lang w:eastAsia="zh-CN"/>
              </w:rPr>
              <w:t>Between 100,000 and 10,000,000 points per frame</w:t>
            </w:r>
          </w:p>
        </w:tc>
        <w:tc>
          <w:tcPr>
            <w:tcW w:w="1384" w:type="pct"/>
          </w:tcPr>
          <w:p w14:paraId="27F03433" w14:textId="77777777" w:rsidR="0009440A" w:rsidRDefault="008D2CFB">
            <w:pPr>
              <w:rPr>
                <w:lang w:val="en-US" w:eastAsia="zh-CN"/>
              </w:rPr>
            </w:pPr>
            <w:r>
              <w:rPr>
                <w:lang w:val="en-US" w:eastAsia="zh-CN"/>
              </w:rPr>
              <w:t>8-10 bits per color component</w:t>
            </w:r>
          </w:p>
        </w:tc>
        <w:tc>
          <w:tcPr>
            <w:tcW w:w="1384" w:type="pct"/>
          </w:tcPr>
          <w:p w14:paraId="27F03434" w14:textId="77777777" w:rsidR="0009440A" w:rsidRDefault="008D2CFB">
            <w:pPr>
              <w:rPr>
                <w:lang w:val="en-US" w:eastAsia="zh-CN"/>
              </w:rPr>
            </w:pPr>
            <w:r>
              <w:rPr>
                <w:rFonts w:hint="eastAsia"/>
                <w:lang w:eastAsia="zh-CN"/>
              </w:rPr>
              <w:t>Normals and/or material properties for shader rendering</w:t>
            </w:r>
          </w:p>
        </w:tc>
      </w:tr>
      <w:tr w:rsidR="0009440A" w14:paraId="27F0343B" w14:textId="77777777">
        <w:trPr>
          <w:jc w:val="center"/>
        </w:trPr>
        <w:tc>
          <w:tcPr>
            <w:tcW w:w="833" w:type="pct"/>
          </w:tcPr>
          <w:p w14:paraId="27F03436" w14:textId="77777777" w:rsidR="0009440A" w:rsidRDefault="008D2CFB">
            <w:pPr>
              <w:rPr>
                <w:b/>
                <w:bCs/>
                <w:lang w:eastAsia="zh-CN"/>
              </w:rPr>
            </w:pPr>
            <w:r>
              <w:rPr>
                <w:rFonts w:hint="eastAsia"/>
                <w:b/>
                <w:bCs/>
                <w:lang w:eastAsia="zh-CN"/>
              </w:rPr>
              <w:t>Content AR/VR Viewing with Interactive Parallax</w:t>
            </w:r>
          </w:p>
        </w:tc>
        <w:tc>
          <w:tcPr>
            <w:tcW w:w="1398" w:type="pct"/>
          </w:tcPr>
          <w:p w14:paraId="27F03437" w14:textId="77777777" w:rsidR="0009440A" w:rsidRDefault="008D2CFB">
            <w:pPr>
              <w:rPr>
                <w:lang w:val="en-US" w:eastAsia="zh-CN"/>
              </w:rPr>
            </w:pPr>
            <w:r>
              <w:rPr>
                <w:rFonts w:hint="eastAsia"/>
                <w:lang w:val="en-US" w:eastAsia="zh-CN"/>
              </w:rPr>
              <w:t xml:space="preserve">To represent </w:t>
            </w:r>
            <w:r>
              <w:rPr>
                <w:lang w:val="en-US" w:eastAsia="zh-CN"/>
              </w:rPr>
              <w:t>closeby objects in the scene</w:t>
            </w:r>
            <w:r>
              <w:rPr>
                <w:rFonts w:hint="eastAsia"/>
                <w:lang w:val="en-US" w:eastAsia="zh-CN"/>
              </w:rPr>
              <w:t xml:space="preserve">: </w:t>
            </w:r>
          </w:p>
          <w:p w14:paraId="27F03438" w14:textId="77777777" w:rsidR="0009440A" w:rsidRDefault="008D2CFB">
            <w:pPr>
              <w:rPr>
                <w:lang w:eastAsia="zh-CN"/>
              </w:rPr>
            </w:pPr>
            <w:r>
              <w:rPr>
                <w:lang w:eastAsia="zh-CN"/>
              </w:rPr>
              <w:t>Between 100,000 and 10,000,000 points per frame</w:t>
            </w:r>
          </w:p>
        </w:tc>
        <w:tc>
          <w:tcPr>
            <w:tcW w:w="1384" w:type="pct"/>
          </w:tcPr>
          <w:p w14:paraId="27F03439" w14:textId="77777777" w:rsidR="0009440A" w:rsidRDefault="008D2CFB">
            <w:pPr>
              <w:rPr>
                <w:lang w:eastAsia="zh-CN"/>
              </w:rPr>
            </w:pPr>
            <w:r>
              <w:rPr>
                <w:lang w:val="en-US" w:eastAsia="zh-CN"/>
              </w:rPr>
              <w:t>8-10 bits per color component</w:t>
            </w:r>
          </w:p>
        </w:tc>
        <w:tc>
          <w:tcPr>
            <w:tcW w:w="1384" w:type="pct"/>
          </w:tcPr>
          <w:p w14:paraId="27F0343A" w14:textId="77777777" w:rsidR="0009440A" w:rsidRDefault="008D2CFB">
            <w:pPr>
              <w:rPr>
                <w:lang w:eastAsia="zh-CN"/>
              </w:rPr>
            </w:pPr>
            <w:r>
              <w:rPr>
                <w:lang w:eastAsia="zh-CN"/>
              </w:rPr>
              <w:t>Global parameters defining the spatial constraints of the rendering viewport</w:t>
            </w:r>
          </w:p>
        </w:tc>
      </w:tr>
      <w:tr w:rsidR="0009440A" w14:paraId="27F03440" w14:textId="77777777">
        <w:trPr>
          <w:jc w:val="center"/>
        </w:trPr>
        <w:tc>
          <w:tcPr>
            <w:tcW w:w="833" w:type="pct"/>
          </w:tcPr>
          <w:p w14:paraId="27F0343C" w14:textId="77777777" w:rsidR="0009440A" w:rsidRDefault="008D2CFB">
            <w:pPr>
              <w:rPr>
                <w:b/>
                <w:bCs/>
                <w:lang w:eastAsia="zh-CN"/>
              </w:rPr>
            </w:pPr>
            <w:r>
              <w:rPr>
                <w:rFonts w:hint="eastAsia"/>
                <w:b/>
                <w:bCs/>
                <w:lang w:eastAsia="zh-CN"/>
              </w:rPr>
              <w:t>3D Free Viewpoint Sport Replays Broadcasting</w:t>
            </w:r>
          </w:p>
        </w:tc>
        <w:tc>
          <w:tcPr>
            <w:tcW w:w="1398" w:type="pct"/>
          </w:tcPr>
          <w:p w14:paraId="27F0343D" w14:textId="77777777" w:rsidR="0009440A" w:rsidRDefault="008D2CFB">
            <w:pPr>
              <w:rPr>
                <w:lang w:eastAsia="zh-CN"/>
              </w:rPr>
            </w:pPr>
            <w:r>
              <w:rPr>
                <w:lang w:eastAsia="zh-CN"/>
              </w:rPr>
              <w:t>100,000 – 100,000,000 points per frame</w:t>
            </w:r>
          </w:p>
        </w:tc>
        <w:tc>
          <w:tcPr>
            <w:tcW w:w="1384" w:type="pct"/>
          </w:tcPr>
          <w:p w14:paraId="27F0343E" w14:textId="77777777" w:rsidR="0009440A" w:rsidRDefault="008D2CFB">
            <w:pPr>
              <w:rPr>
                <w:lang w:eastAsia="zh-CN"/>
              </w:rPr>
            </w:pPr>
            <w:r>
              <w:rPr>
                <w:lang w:eastAsia="zh-CN"/>
              </w:rPr>
              <w:t>8-12 bits per color component</w:t>
            </w:r>
          </w:p>
        </w:tc>
        <w:tc>
          <w:tcPr>
            <w:tcW w:w="1384" w:type="pct"/>
          </w:tcPr>
          <w:p w14:paraId="27F0343F" w14:textId="77777777" w:rsidR="0009440A" w:rsidRDefault="008D2CFB">
            <w:pPr>
              <w:rPr>
                <w:lang w:eastAsia="zh-CN"/>
              </w:rPr>
            </w:pPr>
            <w:r>
              <w:rPr>
                <w:lang w:eastAsia="zh-CN"/>
              </w:rPr>
              <w:t>Can contain multiple clusters/groups of points (different players)</w:t>
            </w:r>
          </w:p>
        </w:tc>
      </w:tr>
    </w:tbl>
    <w:p w14:paraId="27F03441" w14:textId="77777777" w:rsidR="0009440A" w:rsidRDefault="0009440A">
      <w:pPr>
        <w:rPr>
          <w:rFonts w:eastAsia="SimSun"/>
          <w:lang w:val="en-US" w:eastAsia="zh-CN"/>
        </w:rPr>
      </w:pPr>
    </w:p>
    <w:p w14:paraId="27F03442" w14:textId="77777777" w:rsidR="0009440A" w:rsidRDefault="008D2CFB">
      <w:pPr>
        <w:pStyle w:val="Heading4"/>
      </w:pPr>
      <w:bookmarkStart w:id="517" w:name="_Toc17646"/>
      <w:bookmarkStart w:id="518" w:name="_Toc23330"/>
      <w:bookmarkStart w:id="519" w:name="_Toc22279"/>
      <w:bookmarkStart w:id="520" w:name="_Toc262"/>
      <w:bookmarkStart w:id="521" w:name="_Toc27421"/>
      <w:bookmarkStart w:id="522" w:name="_Toc30321"/>
      <w:bookmarkStart w:id="523" w:name="_Toc17990"/>
      <w:bookmarkStart w:id="524" w:name="_Toc8656"/>
      <w:bookmarkStart w:id="525" w:name="_Toc175338119"/>
      <w:bookmarkStart w:id="526" w:name="_Toc7216"/>
      <w:bookmarkStart w:id="527" w:name="_Toc18107"/>
      <w:bookmarkStart w:id="528" w:name="_Toc210312828"/>
      <w:bookmarkStart w:id="529" w:name="_Toc210313598"/>
      <w:r>
        <w:t>4.3.</w:t>
      </w:r>
      <w:r>
        <w:rPr>
          <w:rFonts w:hint="eastAsia"/>
          <w:lang w:val="en-US" w:eastAsia="zh-CN"/>
        </w:rPr>
        <w:t>3</w:t>
      </w:r>
      <w:r>
        <w:t>.2</w:t>
      </w:r>
      <w:r>
        <w:rPr>
          <w:rFonts w:hint="eastAsia"/>
          <w:lang w:val="en-US" w:eastAsia="zh-CN"/>
        </w:rPr>
        <w:tab/>
      </w:r>
      <w:r>
        <w:t>Production and Capturing Systems</w:t>
      </w:r>
      <w:bookmarkEnd w:id="517"/>
      <w:bookmarkEnd w:id="518"/>
      <w:bookmarkEnd w:id="519"/>
      <w:bookmarkEnd w:id="520"/>
      <w:bookmarkEnd w:id="521"/>
      <w:bookmarkEnd w:id="522"/>
      <w:bookmarkEnd w:id="523"/>
      <w:bookmarkEnd w:id="524"/>
      <w:bookmarkEnd w:id="525"/>
      <w:bookmarkEnd w:id="526"/>
      <w:bookmarkEnd w:id="527"/>
      <w:bookmarkEnd w:id="528"/>
      <w:bookmarkEnd w:id="529"/>
    </w:p>
    <w:p w14:paraId="27F03443" w14:textId="77777777" w:rsidR="0009440A" w:rsidRDefault="008D2CFB">
      <w:pPr>
        <w:rPr>
          <w:lang w:val="en-US"/>
        </w:rPr>
      </w:pPr>
      <w:r>
        <w:t>Professional</w:t>
      </w:r>
      <w:r>
        <w:rPr>
          <w:lang w:val="en-US"/>
        </w:rPr>
        <w:t xml:space="preserve"> capturing of volumetric video is typically done with a rig of synchronized cameras aligned around the asset(s) to be captured. Depending on the rig, there can be one or more layers of cameras at different height positions, with each layer consisting of up to 60 cameras. Cameras can be equipped with depth sensors. Hardware such as cameras and depth sensors are typically off the shelf equipment, but the assembly in the rig is vendor dependent and proprietary.</w:t>
      </w:r>
    </w:p>
    <w:p w14:paraId="27F03444" w14:textId="77777777" w:rsidR="0009440A" w:rsidRDefault="008D2CFB">
      <w:r>
        <w:rPr>
          <w:lang w:val="en-US"/>
        </w:rPr>
        <w:t>The various camera and depth sensor signals are fed into a production pipeline that produces the asset. Production includes stitching the various signals, filling holes, correcting occlusions, etc. Persons or physical objects (e.g.</w:t>
      </w:r>
      <w:r>
        <w:rPr>
          <w:rFonts w:eastAsia="SimSun" w:hint="eastAsia"/>
          <w:lang w:val="en-US" w:eastAsia="zh-CN"/>
        </w:rPr>
        <w:t>,</w:t>
      </w:r>
      <w:r>
        <w:rPr>
          <w:lang w:val="en-US"/>
        </w:rPr>
        <w:t xml:space="preserve"> a ball or an instrument) can be combined in an asset or separate assets can be used for each person or object. The representation format of a produced asset is typically a dense dynamic point cloud or a dynamic mesh. </w:t>
      </w:r>
    </w:p>
    <w:p w14:paraId="27F03445" w14:textId="77777777" w:rsidR="0009440A" w:rsidRDefault="008D2CFB">
      <w:r>
        <w:t>The Volumetric Format Association (VFA) [</w:t>
      </w:r>
      <w:r>
        <w:rPr>
          <w:rFonts w:eastAsia="SimSun" w:hint="eastAsia"/>
          <w:lang w:val="en-US" w:eastAsia="zh-CN"/>
        </w:rPr>
        <w:t>20</w:t>
      </w:r>
      <w:r>
        <w:t xml:space="preserve">] aims to “Drive the development of volumetric video as the next revolution for content creation, editing 3D content, distribution of 3D content and creating entirely new ways to tell stories and communicate with each other”. One result of their work is an end-to-end workflow consisting of Volumetric Capturing, Volumetric Processing, Volumetric Encoding and Decode/Render. The workflow can be downloaded from their website in </w:t>
      </w:r>
      <w:hyperlink r:id="rId78" w:history="1">
        <w:r>
          <w:rPr>
            <w:rStyle w:val="FollowedHyperlink"/>
          </w:rPr>
          <w:t>PDF</w:t>
        </w:r>
      </w:hyperlink>
      <w:r>
        <w:t xml:space="preserve"> </w:t>
      </w:r>
      <w:r>
        <w:rPr>
          <w:rFonts w:eastAsia="SimSun" w:hint="eastAsia"/>
          <w:lang w:val="en-US" w:eastAsia="zh-CN"/>
        </w:rPr>
        <w:t xml:space="preserve">(https://www.volumetricformat.org/_files/ugd/f2416f_3e1aeca4db234afcae9a8c15ea4f610a.pdf) </w:t>
      </w:r>
      <w:r>
        <w:t xml:space="preserve">format. Volumetric Capturing is in line with our description above. Volumetric Processing shows the dynamic point cloud representation format as a central element. First a raw point cloud is created, and which is further processed (e.g. fill holes) and converted to the produced asset. Representation formats for the produced assets is either a dynamic point cloud (in the workflow named as a patch-based format) or a dynamic mesh. </w:t>
      </w:r>
    </w:p>
    <w:p w14:paraId="27F03446" w14:textId="77777777" w:rsidR="0009440A" w:rsidRDefault="008D2CFB">
      <w:r>
        <w:t>The Volumetric Encoding step includes both options, point cloud and mesh. Once streamed and received on a device, the Decode/Render step includes rendering the mesh, the point-cloud as is or generating mesh or voxels prior to rendering. </w:t>
      </w:r>
    </w:p>
    <w:p w14:paraId="27F03447" w14:textId="77777777" w:rsidR="0009440A" w:rsidRDefault="008D2CFB">
      <w:pPr>
        <w:pStyle w:val="Heading4"/>
      </w:pPr>
      <w:bookmarkStart w:id="530" w:name="_Toc25857"/>
      <w:bookmarkStart w:id="531" w:name="_Toc5268"/>
      <w:bookmarkStart w:id="532" w:name="_Toc27577"/>
      <w:bookmarkStart w:id="533" w:name="_Toc6211"/>
      <w:bookmarkStart w:id="534" w:name="_Toc20927"/>
      <w:bookmarkStart w:id="535" w:name="_Toc19173"/>
      <w:bookmarkStart w:id="536" w:name="_Toc28884"/>
      <w:bookmarkStart w:id="537" w:name="_Toc175338120"/>
      <w:bookmarkStart w:id="538" w:name="_Toc27364"/>
      <w:bookmarkStart w:id="539" w:name="_Toc3229"/>
      <w:bookmarkStart w:id="540" w:name="_Toc30436"/>
      <w:bookmarkStart w:id="541" w:name="_Toc210312829"/>
      <w:bookmarkStart w:id="542" w:name="_Toc210313599"/>
      <w:r>
        <w:t>4.3.</w:t>
      </w:r>
      <w:r>
        <w:rPr>
          <w:rFonts w:hint="eastAsia"/>
          <w:lang w:val="en-US" w:eastAsia="zh-CN"/>
        </w:rPr>
        <w:t>3</w:t>
      </w:r>
      <w:r>
        <w:t>.3</w:t>
      </w:r>
      <w:r>
        <w:rPr>
          <w:rFonts w:hint="eastAsia"/>
          <w:lang w:val="en-US" w:eastAsia="zh-CN"/>
        </w:rPr>
        <w:tab/>
      </w:r>
      <w:r>
        <w:t>Rendering and Display Systems</w:t>
      </w:r>
      <w:bookmarkEnd w:id="530"/>
      <w:bookmarkEnd w:id="531"/>
      <w:bookmarkEnd w:id="532"/>
      <w:bookmarkEnd w:id="533"/>
      <w:bookmarkEnd w:id="534"/>
      <w:bookmarkEnd w:id="535"/>
      <w:bookmarkEnd w:id="536"/>
      <w:bookmarkEnd w:id="537"/>
      <w:bookmarkEnd w:id="538"/>
      <w:bookmarkEnd w:id="539"/>
      <w:bookmarkEnd w:id="540"/>
      <w:bookmarkEnd w:id="541"/>
      <w:bookmarkEnd w:id="542"/>
    </w:p>
    <w:p w14:paraId="27F03448" w14:textId="77777777" w:rsidR="0009440A" w:rsidRDefault="008D2CFB">
      <w:pPr>
        <w:rPr>
          <w:lang w:val="en-US"/>
        </w:rPr>
      </w:pPr>
      <w:r>
        <w:rPr>
          <w:lang w:val="en-US"/>
        </w:rPr>
        <w:t>The dense dynamic point cloud representation format can be rendered to 2D displays such as in mobile phones, tablets, TV sets but also to HMDs or other 3D type displays.</w:t>
      </w:r>
    </w:p>
    <w:p w14:paraId="27F03449" w14:textId="77777777" w:rsidR="0009440A" w:rsidRDefault="008D2CFB">
      <w:r>
        <w:t>The visual viewing quality of the point cloud format depends heavily on how voxels are rendered. Just reconstructing voxels in 3D space may bring a limited viewing experience and holes/cracks may become visible. To show the impact of rendering two renderers are investigated:</w:t>
      </w:r>
    </w:p>
    <w:p w14:paraId="27F0344A" w14:textId="77777777" w:rsidR="0009440A" w:rsidRDefault="008D2CFB">
      <w:pPr>
        <w:pStyle w:val="B1"/>
      </w:pPr>
      <w:r>
        <w:rPr>
          <w:rFonts w:eastAsia="SimSun" w:hint="eastAsia"/>
          <w:lang w:val="en-US" w:eastAsia="zh-CN"/>
        </w:rPr>
        <w:t>-</w:t>
      </w:r>
      <w:r>
        <w:rPr>
          <w:rFonts w:eastAsia="SimSun" w:hint="eastAsia"/>
          <w:lang w:val="en-US" w:eastAsia="zh-CN"/>
        </w:rPr>
        <w:tab/>
      </w:r>
      <w:r>
        <w:t>MPEG renderer: Each voxel is replaced by a cube of a configurable fixed size. This renderer is deliberately simple for studying the pure impact of compression.</w:t>
      </w:r>
    </w:p>
    <w:p w14:paraId="27F0344B" w14:textId="77777777" w:rsidR="0009440A" w:rsidRDefault="008D2CFB">
      <w:pPr>
        <w:pStyle w:val="B1"/>
      </w:pPr>
      <w:r>
        <w:rPr>
          <w:rFonts w:eastAsia="SimSun" w:hint="eastAsia"/>
          <w:lang w:val="en-US" w:eastAsia="zh-CN"/>
        </w:rPr>
        <w:t>-</w:t>
      </w:r>
      <w:r>
        <w:rPr>
          <w:rFonts w:eastAsia="SimSun" w:hint="eastAsia"/>
          <w:lang w:val="en-US" w:eastAsia="zh-CN"/>
        </w:rPr>
        <w:tab/>
      </w:r>
      <w:r>
        <w:t xml:space="preserve">Representative renderer: Each voxel is replaced by a splat of a size that depends on the viewing distance and some blending is implemented to avoid flickering of points. There are no sophisticated techniques such as lighting or use of normals integrated. It represents a minimum of what a device manufacturer would do to prevent holes or cracks to preserve a good subjective experience. It </w:t>
      </w:r>
      <w:r>
        <w:rPr>
          <w:rFonts w:eastAsia="SimSun" w:hint="eastAsia"/>
          <w:lang w:val="en-US" w:eastAsia="zh-CN"/>
        </w:rPr>
        <w:t>i</w:t>
      </w:r>
      <w:r>
        <w:t>s not state-of-the-art or most sophisticated renderer possible.</w:t>
      </w:r>
    </w:p>
    <w:p w14:paraId="27F0344C" w14:textId="77777777" w:rsidR="0009440A" w:rsidRDefault="008D2CFB">
      <w:r>
        <w:t xml:space="preserve">In the following we give an example of the impact of the renderer on the head of the sequence Thomas with Vox 10 conversion: </w:t>
      </w:r>
    </w:p>
    <w:p w14:paraId="27F0344D" w14:textId="77777777" w:rsidR="0009440A" w:rsidRDefault="008D2CFB" w:rsidP="00AD0772">
      <w:pPr>
        <w:pStyle w:val="TH"/>
      </w:pPr>
      <w:r>
        <w:rPr>
          <w:noProof/>
        </w:rPr>
        <w:lastRenderedPageBreak/>
        <w:drawing>
          <wp:inline distT="0" distB="0" distL="0" distR="0" wp14:anchorId="27F04671" wp14:editId="27F04672">
            <wp:extent cx="1727835" cy="2134870"/>
            <wp:effectExtent l="0" t="0" r="5715" b="0"/>
            <wp:docPr id="1257741033" name="Picture 5" descr="A person wearing a ha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7741033" name="Picture 5" descr="A person wearing a hat&#10;&#10;Description automatically generated"/>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a:xfrm>
                      <a:off x="0" y="0"/>
                      <a:ext cx="1735963" cy="2144945"/>
                    </a:xfrm>
                    <a:prstGeom prst="rect">
                      <a:avLst/>
                    </a:prstGeom>
                    <a:noFill/>
                    <a:ln>
                      <a:noFill/>
                    </a:ln>
                  </pic:spPr>
                </pic:pic>
              </a:graphicData>
            </a:graphic>
          </wp:inline>
        </w:drawing>
      </w:r>
      <w:r>
        <w:rPr>
          <w:noProof/>
        </w:rPr>
        <w:drawing>
          <wp:inline distT="0" distB="0" distL="0" distR="0" wp14:anchorId="27F04673" wp14:editId="27F04674">
            <wp:extent cx="1772920" cy="2038985"/>
            <wp:effectExtent l="0" t="0" r="0" b="0"/>
            <wp:docPr id="747238527" name="Picture 6" descr="A person wearing a ha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238527" name="Picture 6" descr="A person wearing a hat&#10;&#10;Description automatically generated"/>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a:xfrm>
                      <a:off x="0" y="0"/>
                      <a:ext cx="1785111" cy="2052795"/>
                    </a:xfrm>
                    <a:prstGeom prst="rect">
                      <a:avLst/>
                    </a:prstGeom>
                    <a:noFill/>
                    <a:ln>
                      <a:noFill/>
                    </a:ln>
                  </pic:spPr>
                </pic:pic>
              </a:graphicData>
            </a:graphic>
          </wp:inline>
        </w:drawing>
      </w:r>
    </w:p>
    <w:p w14:paraId="14DAB01B" w14:textId="77777777" w:rsidR="00AD0772" w:rsidRDefault="00AD0772" w:rsidP="00AD0772">
      <w:pPr>
        <w:pStyle w:val="TH"/>
      </w:pPr>
    </w:p>
    <w:p w14:paraId="27F0344E" w14:textId="63E58194" w:rsidR="0009440A" w:rsidRDefault="008D2CFB" w:rsidP="00AD0772">
      <w:pPr>
        <w:pStyle w:val="TF"/>
        <w:rPr>
          <w:lang w:val="en-US"/>
        </w:rPr>
      </w:pPr>
      <w:bookmarkStart w:id="543" w:name="_Ref175156455"/>
      <w:bookmarkStart w:id="544" w:name="_Ref171102417"/>
      <w:r>
        <w:rPr>
          <w:lang w:val="en-US"/>
        </w:rPr>
        <w:t xml:space="preserve">Figure </w:t>
      </w:r>
      <w:r>
        <w:rPr>
          <w:rFonts w:eastAsia="SimSun"/>
          <w:lang w:val="en-US" w:eastAsia="zh-CN"/>
        </w:rPr>
        <w:t>4.3.3.3</w:t>
      </w:r>
      <w:bookmarkEnd w:id="543"/>
      <w:r w:rsidR="00AD0772">
        <w:rPr>
          <w:rFonts w:eastAsia="SimSun"/>
          <w:lang w:val="en-US" w:eastAsia="zh-CN"/>
        </w:rPr>
        <w:t>-1</w:t>
      </w:r>
      <w:r>
        <w:rPr>
          <w:lang w:val="en-US"/>
        </w:rPr>
        <w:t xml:space="preserve"> Vox 10 MPEG renderer           Figure </w:t>
      </w:r>
      <w:r>
        <w:rPr>
          <w:rFonts w:eastAsia="SimSun"/>
          <w:lang w:val="en-US" w:eastAsia="zh-CN"/>
        </w:rPr>
        <w:t>4.3.3.3-2</w:t>
      </w:r>
      <w:r>
        <w:rPr>
          <w:lang w:val="en-US"/>
        </w:rPr>
        <w:t xml:space="preserve"> Vox 10 Representative renderer</w:t>
      </w:r>
      <w:bookmarkEnd w:id="544"/>
    </w:p>
    <w:p w14:paraId="27F0344F" w14:textId="6C5FCDAE" w:rsidR="0009440A" w:rsidRDefault="008D2CFB">
      <w:pPr>
        <w:rPr>
          <w:rFonts w:eastAsia="SimSun"/>
          <w:lang w:val="en-US" w:eastAsia="zh-CN"/>
        </w:rPr>
      </w:pPr>
      <w:r>
        <w:rPr>
          <w:lang w:val="en-US"/>
        </w:rPr>
        <w:t xml:space="preserve">Both snapshots are rendered from the same Vox 10 sequence. In </w:t>
      </w:r>
      <w:bookmarkStart w:id="545" w:name="MCCQCTEMPBM_00000275"/>
      <w:r>
        <w:rPr>
          <w:lang w:val="en-US"/>
        </w:rPr>
        <w:fldChar w:fldCharType="begin"/>
      </w:r>
      <w:r>
        <w:rPr>
          <w:lang w:val="en-US"/>
        </w:rPr>
        <w:instrText xml:space="preserve"> REF _Ref175156455 \h </w:instrText>
      </w:r>
      <w:r>
        <w:rPr>
          <w:lang w:val="en-US"/>
        </w:rPr>
      </w:r>
      <w:r>
        <w:rPr>
          <w:lang w:val="en-US"/>
        </w:rPr>
        <w:fldChar w:fldCharType="separate"/>
      </w:r>
      <w:r>
        <w:rPr>
          <w:lang w:val="en-US"/>
        </w:rPr>
        <w:t xml:space="preserve">Figure </w:t>
      </w:r>
      <w:r>
        <w:rPr>
          <w:rFonts w:eastAsia="SimSun" w:hint="eastAsia"/>
          <w:lang w:val="en-US" w:eastAsia="zh-CN"/>
        </w:rPr>
        <w:t>4.3.3.3-</w:t>
      </w:r>
      <w:bookmarkStart w:id="546" w:name="MCCQCTEMPBM_00000276"/>
      <w:r>
        <w:fldChar w:fldCharType="begin"/>
      </w:r>
      <w:r>
        <w:rPr>
          <w:lang w:val="en-US"/>
        </w:rPr>
        <w:instrText xml:space="preserve"> SEQ Figure \* ARABIC </w:instrText>
      </w:r>
      <w:r>
        <w:fldChar w:fldCharType="separate"/>
      </w:r>
      <w:r>
        <w:rPr>
          <w:lang w:val="en-US"/>
        </w:rPr>
        <w:t>1</w:t>
      </w:r>
      <w:r>
        <w:fldChar w:fldCharType="end"/>
      </w:r>
      <w:bookmarkEnd w:id="546"/>
      <w:r>
        <w:rPr>
          <w:lang w:val="en-US"/>
        </w:rPr>
        <w:fldChar w:fldCharType="end"/>
      </w:r>
      <w:bookmarkEnd w:id="545"/>
      <w:r>
        <w:rPr>
          <w:rFonts w:eastAsia="SimSun" w:hint="eastAsia"/>
          <w:lang w:val="en-US" w:eastAsia="zh-CN"/>
        </w:rPr>
        <w:t>(c</w:t>
      </w:r>
      <w:r>
        <w:rPr>
          <w:rFonts w:hint="eastAsia"/>
          <w:lang w:val="en-US"/>
        </w:rPr>
        <w:t>ontent courtesy by Volucap [</w:t>
      </w:r>
      <w:r>
        <w:rPr>
          <w:rFonts w:eastAsia="SimSun" w:hint="eastAsia"/>
          <w:lang w:val="en-US" w:eastAsia="zh-CN"/>
        </w:rPr>
        <w:t>136</w:t>
      </w:r>
      <w:r>
        <w:rPr>
          <w:rFonts w:hint="eastAsia"/>
          <w:lang w:val="en-US"/>
        </w:rPr>
        <w:t>]</w:t>
      </w:r>
      <w:r>
        <w:rPr>
          <w:rFonts w:eastAsia="SimSun" w:hint="eastAsia"/>
          <w:lang w:val="en-US" w:eastAsia="zh-CN"/>
        </w:rPr>
        <w:t xml:space="preserve">), </w:t>
      </w:r>
      <w:r>
        <w:rPr>
          <w:lang w:val="en-US"/>
        </w:rPr>
        <w:t xml:space="preserve">we see far more cracks and holes and the borderline of the sequence is less smooth. However, the eyebrows look a bit sharper in </w:t>
      </w:r>
      <w:bookmarkStart w:id="547" w:name="MCCQCTEMPBM_00000277"/>
      <w:r w:rsidR="00AD0772">
        <w:rPr>
          <w:lang w:val="en-US"/>
        </w:rPr>
        <w:t>Figure 4.3.3.3-2</w:t>
      </w:r>
      <w:bookmarkEnd w:id="547"/>
      <w:r>
        <w:rPr>
          <w:rFonts w:eastAsia="SimSun" w:hint="eastAsia"/>
          <w:lang w:val="en-US" w:eastAsia="zh-CN"/>
        </w:rPr>
        <w:t xml:space="preserve"> (c</w:t>
      </w:r>
      <w:r>
        <w:rPr>
          <w:rFonts w:hint="eastAsia"/>
          <w:lang w:val="en-US"/>
        </w:rPr>
        <w:t>ontent courtesy by Volucap [</w:t>
      </w:r>
      <w:r>
        <w:rPr>
          <w:rFonts w:eastAsia="SimSun" w:hint="eastAsia"/>
          <w:lang w:val="en-US" w:eastAsia="zh-CN"/>
        </w:rPr>
        <w:t>136</w:t>
      </w:r>
      <w:r>
        <w:rPr>
          <w:rFonts w:hint="eastAsia"/>
          <w:lang w:val="en-US"/>
        </w:rPr>
        <w:t>]</w:t>
      </w:r>
      <w:r>
        <w:rPr>
          <w:rFonts w:eastAsia="SimSun" w:hint="eastAsia"/>
          <w:lang w:val="en-US" w:eastAsia="zh-CN"/>
        </w:rPr>
        <w:t>), a</w:t>
      </w:r>
      <w:r>
        <w:rPr>
          <w:lang w:val="en-US"/>
        </w:rPr>
        <w:t xml:space="preserve"> high-end industry renderer may do better than the renderers illustrated here</w:t>
      </w:r>
      <w:r>
        <w:rPr>
          <w:rFonts w:eastAsia="SimSun" w:hint="eastAsia"/>
          <w:lang w:val="en-US" w:eastAsia="zh-CN"/>
        </w:rPr>
        <w:t>.</w:t>
      </w:r>
    </w:p>
    <w:p w14:paraId="27F03450" w14:textId="77777777" w:rsidR="0009440A" w:rsidRDefault="008D2CFB">
      <w:r>
        <w:t>When evaluating or comparing the point cloud representation format it is essential to select a renderer that is representative of a minimum of what the industry would implement, as holes and cracks in images would influence evaluations negatively.</w:t>
      </w:r>
    </w:p>
    <w:p w14:paraId="27F03451" w14:textId="77777777" w:rsidR="0009440A" w:rsidRDefault="008D2CFB">
      <w:r>
        <w:t>More sophisticated renderers in products could fill better potential holes, recreate detail and apply lighting depending on the scene. The point cloud representation format supports normals which are useful for lighting the scene. When rendering a point cloud sequence in a scene, correct lighting including shadows and colour alignment can greatly impact the realism of the resulting experience.</w:t>
      </w:r>
    </w:p>
    <w:p w14:paraId="27F03452" w14:textId="77777777" w:rsidR="0009440A" w:rsidRDefault="008D2CFB">
      <w:r>
        <w:t>POINTS_GL is the simplest OpenGL[</w:t>
      </w:r>
      <w:r>
        <w:rPr>
          <w:rFonts w:eastAsia="SimSun" w:hint="eastAsia"/>
          <w:lang w:val="en-US" w:eastAsia="zh-CN"/>
        </w:rPr>
        <w:t>21</w:t>
      </w:r>
      <w:r>
        <w:t>] primitive type used for rendering (lines and polygons are others that are also commonly used) and a point cloud can be interpreted as a vertex stream that represents points (after ordering of the points). Therefore, a point cloud can be rendered in an extremely straightforward way using native OpenGL vertex shaders.  The supported rendering in the standard OpenGL specified by the Khronos consortium implies that point clouds can be rendered on devices that support OpenGL which is rather common today. OpenGL vertex shader renders points size larger than zero, this can be set GL_PROGRAM_POINT_SIZE as a configuration of the rendering.</w:t>
      </w:r>
    </w:p>
    <w:p w14:paraId="27F03453" w14:textId="77777777" w:rsidR="0009440A" w:rsidRDefault="008D2CFB">
      <w:pPr>
        <w:rPr>
          <w:lang w:val="en-US"/>
        </w:rPr>
      </w:pPr>
      <w:r>
        <w:t>Specific optimizations for rendering are device manufacturer dependent.</w:t>
      </w:r>
    </w:p>
    <w:p w14:paraId="27F03454" w14:textId="77777777" w:rsidR="0009440A" w:rsidRDefault="008D2CFB">
      <w:pPr>
        <w:pStyle w:val="Heading4"/>
      </w:pPr>
      <w:bookmarkStart w:id="548" w:name="_Toc19877"/>
      <w:bookmarkStart w:id="549" w:name="_Toc20788"/>
      <w:bookmarkStart w:id="550" w:name="_Toc19269"/>
      <w:bookmarkStart w:id="551" w:name="_Toc27277"/>
      <w:bookmarkStart w:id="552" w:name="_Toc26838"/>
      <w:bookmarkStart w:id="553" w:name="_Toc175338121"/>
      <w:bookmarkStart w:id="554" w:name="_Toc25737"/>
      <w:bookmarkStart w:id="555" w:name="_Toc14216"/>
      <w:bookmarkStart w:id="556" w:name="_Toc6886"/>
      <w:bookmarkStart w:id="557" w:name="_Toc28923"/>
      <w:bookmarkStart w:id="558" w:name="_Toc20426"/>
      <w:bookmarkStart w:id="559" w:name="_Toc210312830"/>
      <w:bookmarkStart w:id="560" w:name="_Toc210313600"/>
      <w:r>
        <w:t>4.3.</w:t>
      </w:r>
      <w:r>
        <w:rPr>
          <w:rFonts w:hint="eastAsia"/>
          <w:lang w:val="en-US" w:eastAsia="zh-CN"/>
        </w:rPr>
        <w:t>3</w:t>
      </w:r>
      <w:r>
        <w:t>.4</w:t>
      </w:r>
      <w:r>
        <w:rPr>
          <w:rFonts w:hint="eastAsia"/>
          <w:lang w:val="en-US" w:eastAsia="zh-CN"/>
        </w:rPr>
        <w:tab/>
      </w:r>
      <w:r>
        <w:t>Support Information</w:t>
      </w:r>
      <w:bookmarkEnd w:id="548"/>
      <w:bookmarkEnd w:id="549"/>
      <w:bookmarkEnd w:id="550"/>
      <w:bookmarkEnd w:id="551"/>
      <w:bookmarkEnd w:id="552"/>
      <w:bookmarkEnd w:id="553"/>
      <w:bookmarkEnd w:id="554"/>
      <w:bookmarkEnd w:id="555"/>
      <w:bookmarkEnd w:id="556"/>
      <w:bookmarkEnd w:id="557"/>
      <w:bookmarkEnd w:id="558"/>
      <w:bookmarkEnd w:id="559"/>
      <w:bookmarkEnd w:id="560"/>
    </w:p>
    <w:p w14:paraId="27F03455" w14:textId="77777777" w:rsidR="0009440A" w:rsidRDefault="008D2CFB">
      <w:pPr>
        <w:pStyle w:val="Heading5"/>
      </w:pPr>
      <w:bookmarkStart w:id="561" w:name="_Toc175338122"/>
      <w:bookmarkStart w:id="562" w:name="_Toc6024"/>
      <w:bookmarkStart w:id="563" w:name="_Toc30502"/>
      <w:bookmarkStart w:id="564" w:name="_Toc27628"/>
      <w:bookmarkStart w:id="565" w:name="_Toc18588"/>
      <w:bookmarkStart w:id="566" w:name="_Toc30242"/>
      <w:bookmarkStart w:id="567" w:name="_Toc25759"/>
      <w:bookmarkStart w:id="568" w:name="_Toc32196"/>
      <w:bookmarkStart w:id="569" w:name="_Toc4682"/>
      <w:bookmarkStart w:id="570" w:name="_Toc11184"/>
      <w:bookmarkStart w:id="571" w:name="_Toc1889"/>
      <w:bookmarkStart w:id="572" w:name="_Toc210312831"/>
      <w:bookmarkStart w:id="573" w:name="_Toc210313601"/>
      <w:r>
        <w:t>4.3.</w:t>
      </w:r>
      <w:r>
        <w:rPr>
          <w:rFonts w:hint="eastAsia"/>
          <w:lang w:val="en-US" w:eastAsia="zh-CN"/>
        </w:rPr>
        <w:t>3</w:t>
      </w:r>
      <w:r>
        <w:t>.4.1</w:t>
      </w:r>
      <w:r>
        <w:rPr>
          <w:rFonts w:hint="eastAsia"/>
          <w:lang w:val="en-US" w:eastAsia="zh-CN"/>
        </w:rPr>
        <w:tab/>
      </w:r>
      <w:r>
        <w:t>Test and reference sequences</w:t>
      </w:r>
      <w:bookmarkEnd w:id="561"/>
      <w:bookmarkEnd w:id="562"/>
      <w:bookmarkEnd w:id="563"/>
      <w:bookmarkEnd w:id="564"/>
      <w:bookmarkEnd w:id="565"/>
      <w:bookmarkEnd w:id="566"/>
      <w:bookmarkEnd w:id="567"/>
      <w:bookmarkEnd w:id="568"/>
      <w:bookmarkEnd w:id="569"/>
      <w:bookmarkEnd w:id="570"/>
      <w:bookmarkEnd w:id="571"/>
      <w:bookmarkEnd w:id="572"/>
      <w:bookmarkEnd w:id="573"/>
    </w:p>
    <w:p w14:paraId="27F03456" w14:textId="77777777" w:rsidR="0009440A" w:rsidRDefault="008D2CFB">
      <w:pPr>
        <w:rPr>
          <w:lang w:val="en-US" w:eastAsia="zh-CN"/>
        </w:rPr>
      </w:pPr>
      <w:bookmarkStart w:id="574" w:name="_Toc18560"/>
      <w:bookmarkStart w:id="575" w:name="_Toc15333"/>
      <w:bookmarkStart w:id="576" w:name="_Toc13193"/>
      <w:bookmarkStart w:id="577" w:name="_Toc14521"/>
      <w:bookmarkStart w:id="578" w:name="_Toc5445"/>
      <w:bookmarkStart w:id="579" w:name="_Toc18859"/>
      <w:bookmarkStart w:id="580" w:name="_Toc2943"/>
      <w:bookmarkStart w:id="581" w:name="_Toc175338123"/>
      <w:bookmarkStart w:id="582" w:name="_Toc31462"/>
      <w:bookmarkStart w:id="583" w:name="_Toc11849"/>
      <w:bookmarkStart w:id="584" w:name="_Toc19166"/>
      <w:r>
        <w:rPr>
          <w:lang w:val="en-US" w:eastAsia="zh-CN"/>
        </w:rPr>
        <w:t xml:space="preserve">The test and reference sequences </w:t>
      </w:r>
      <w:r>
        <w:rPr>
          <w:rFonts w:hint="eastAsia"/>
          <w:lang w:val="en-US" w:eastAsia="zh-CN"/>
        </w:rPr>
        <w:t xml:space="preserve">for dense dynamic point clouds </w:t>
      </w:r>
      <w:r>
        <w:rPr>
          <w:lang w:val="en-US" w:eastAsia="zh-CN"/>
        </w:rPr>
        <w:t>are documented in Annex C.2.</w:t>
      </w:r>
    </w:p>
    <w:p w14:paraId="27F03457" w14:textId="77777777" w:rsidR="0009440A" w:rsidRDefault="008D2CFB">
      <w:pPr>
        <w:pStyle w:val="Heading5"/>
      </w:pPr>
      <w:bookmarkStart w:id="585" w:name="_Toc210312832"/>
      <w:bookmarkStart w:id="586" w:name="_Toc210313602"/>
      <w:r>
        <w:t>4.3.</w:t>
      </w:r>
      <w:r>
        <w:rPr>
          <w:rFonts w:hint="eastAsia"/>
          <w:lang w:val="en-US" w:eastAsia="zh-CN"/>
        </w:rPr>
        <w:t>3</w:t>
      </w:r>
      <w:r>
        <w:t>.4.2</w:t>
      </w:r>
      <w:r>
        <w:rPr>
          <w:rFonts w:hint="eastAsia"/>
          <w:lang w:val="en-US" w:eastAsia="zh-CN"/>
        </w:rPr>
        <w:tab/>
      </w:r>
      <w:r>
        <w:t>Uncompressed data size</w:t>
      </w:r>
      <w:bookmarkEnd w:id="574"/>
      <w:bookmarkEnd w:id="575"/>
      <w:bookmarkEnd w:id="576"/>
      <w:bookmarkEnd w:id="577"/>
      <w:bookmarkEnd w:id="578"/>
      <w:bookmarkEnd w:id="579"/>
      <w:bookmarkEnd w:id="580"/>
      <w:bookmarkEnd w:id="581"/>
      <w:bookmarkEnd w:id="582"/>
      <w:bookmarkEnd w:id="583"/>
      <w:bookmarkEnd w:id="584"/>
      <w:bookmarkEnd w:id="585"/>
      <w:bookmarkEnd w:id="586"/>
    </w:p>
    <w:p w14:paraId="27F03458" w14:textId="77777777" w:rsidR="0009440A" w:rsidRDefault="008D2CFB">
      <w:pPr>
        <w:rPr>
          <w:lang w:val="en-US"/>
        </w:rPr>
      </w:pPr>
      <w:r>
        <w:rPr>
          <w:lang w:val="en-US"/>
        </w:rPr>
        <w:t>The uncompressed data size of a point cloud frame depends on the number of points and the number of attributes. The following table gives data size examples and raw bitrates for the sequence Thomas.</w:t>
      </w:r>
    </w:p>
    <w:p w14:paraId="27F03459" w14:textId="1467365E" w:rsidR="0009440A" w:rsidRDefault="008D2CFB">
      <w:pPr>
        <w:pStyle w:val="Caption"/>
        <w:jc w:val="center"/>
        <w:rPr>
          <w:rFonts w:ascii="Arial" w:hAnsi="Arial" w:cs="Arial"/>
          <w:lang w:val="en-US"/>
        </w:rPr>
      </w:pPr>
      <w:r>
        <w:rPr>
          <w:rFonts w:ascii="Arial" w:hAnsi="Arial" w:cs="Arial"/>
        </w:rPr>
        <w:t xml:space="preserve">Table </w:t>
      </w:r>
      <w:r>
        <w:rPr>
          <w:rFonts w:ascii="Arial" w:eastAsia="SimSun" w:hAnsi="Arial" w:cs="Arial"/>
          <w:lang w:val="en-US" w:eastAsia="zh-CN"/>
        </w:rPr>
        <w:t>4.3.3.4.2</w:t>
      </w:r>
      <w:r w:rsidR="00AD0772">
        <w:rPr>
          <w:rFonts w:ascii="Arial" w:eastAsia="SimSun" w:hAnsi="Arial" w:cs="Arial"/>
          <w:lang w:val="en-US" w:eastAsia="zh-CN"/>
        </w:rPr>
        <w:t>-1</w:t>
      </w:r>
      <w:r>
        <w:rPr>
          <w:rFonts w:ascii="Arial" w:hAnsi="Arial" w:cs="Arial"/>
        </w:rPr>
        <w:t xml:space="preserve"> Uncompressed data size and bitrate</w:t>
      </w:r>
    </w:p>
    <w:tbl>
      <w:tblPr>
        <w:tblStyle w:val="TableGrid"/>
        <w:tblW w:w="0" w:type="auto"/>
        <w:tblLook w:val="04A0" w:firstRow="1" w:lastRow="0" w:firstColumn="1" w:lastColumn="0" w:noHBand="0" w:noVBand="1"/>
      </w:tblPr>
      <w:tblGrid>
        <w:gridCol w:w="1662"/>
        <w:gridCol w:w="1743"/>
        <w:gridCol w:w="1607"/>
        <w:gridCol w:w="1588"/>
        <w:gridCol w:w="1375"/>
        <w:gridCol w:w="1375"/>
      </w:tblGrid>
      <w:tr w:rsidR="0009440A" w14:paraId="27F03460" w14:textId="77777777">
        <w:tc>
          <w:tcPr>
            <w:tcW w:w="1662" w:type="dxa"/>
          </w:tcPr>
          <w:p w14:paraId="27F0345A" w14:textId="77777777" w:rsidR="0009440A" w:rsidRDefault="008D2CFB">
            <w:pPr>
              <w:jc w:val="center"/>
              <w:rPr>
                <w:lang w:val="en-US"/>
              </w:rPr>
            </w:pPr>
            <w:r>
              <w:rPr>
                <w:lang w:val="en-US"/>
              </w:rPr>
              <w:t>Sequence</w:t>
            </w:r>
          </w:p>
        </w:tc>
        <w:tc>
          <w:tcPr>
            <w:tcW w:w="1743" w:type="dxa"/>
          </w:tcPr>
          <w:p w14:paraId="27F0345B" w14:textId="77777777" w:rsidR="0009440A" w:rsidRDefault="008D2CFB">
            <w:pPr>
              <w:jc w:val="center"/>
              <w:rPr>
                <w:lang w:val="en-US"/>
              </w:rPr>
            </w:pPr>
            <w:r>
              <w:rPr>
                <w:lang w:val="en-US"/>
              </w:rPr>
              <w:t>Quantization</w:t>
            </w:r>
          </w:p>
        </w:tc>
        <w:tc>
          <w:tcPr>
            <w:tcW w:w="1607" w:type="dxa"/>
          </w:tcPr>
          <w:p w14:paraId="27F0345C" w14:textId="77777777" w:rsidR="0009440A" w:rsidRDefault="008D2CFB">
            <w:pPr>
              <w:jc w:val="center"/>
              <w:rPr>
                <w:lang w:val="en-US"/>
              </w:rPr>
            </w:pPr>
            <w:r>
              <w:rPr>
                <w:lang w:val="en-US"/>
              </w:rPr>
              <w:t>#frames</w:t>
            </w:r>
          </w:p>
        </w:tc>
        <w:tc>
          <w:tcPr>
            <w:tcW w:w="1588" w:type="dxa"/>
          </w:tcPr>
          <w:p w14:paraId="27F0345D" w14:textId="77777777" w:rsidR="0009440A" w:rsidRDefault="008D2CFB">
            <w:pPr>
              <w:jc w:val="center"/>
              <w:rPr>
                <w:lang w:val="en-US"/>
              </w:rPr>
            </w:pPr>
            <w:r>
              <w:rPr>
                <w:lang w:val="en-US"/>
              </w:rPr>
              <w:t>#points</w:t>
            </w:r>
          </w:p>
        </w:tc>
        <w:tc>
          <w:tcPr>
            <w:tcW w:w="1375" w:type="dxa"/>
          </w:tcPr>
          <w:p w14:paraId="27F0345E" w14:textId="77777777" w:rsidR="0009440A" w:rsidRDefault="008D2CFB">
            <w:pPr>
              <w:jc w:val="center"/>
              <w:rPr>
                <w:lang w:val="en-US"/>
              </w:rPr>
            </w:pPr>
            <w:r>
              <w:rPr>
                <w:lang w:val="en-US"/>
              </w:rPr>
              <w:t>mean frame size (bytes)</w:t>
            </w:r>
          </w:p>
        </w:tc>
        <w:tc>
          <w:tcPr>
            <w:tcW w:w="1375" w:type="dxa"/>
          </w:tcPr>
          <w:p w14:paraId="27F0345F" w14:textId="77777777" w:rsidR="0009440A" w:rsidRDefault="008D2CFB">
            <w:pPr>
              <w:jc w:val="center"/>
              <w:rPr>
                <w:lang w:val="en-US"/>
              </w:rPr>
            </w:pPr>
            <w:r>
              <w:rPr>
                <w:lang w:val="en-US"/>
              </w:rPr>
              <w:t>bitrate (mbps)</w:t>
            </w:r>
          </w:p>
        </w:tc>
      </w:tr>
      <w:tr w:rsidR="0009440A" w14:paraId="27F03467" w14:textId="77777777">
        <w:tc>
          <w:tcPr>
            <w:tcW w:w="1662" w:type="dxa"/>
          </w:tcPr>
          <w:p w14:paraId="27F03461" w14:textId="77777777" w:rsidR="0009440A" w:rsidRDefault="008D2CFB">
            <w:pPr>
              <w:jc w:val="center"/>
              <w:rPr>
                <w:lang w:val="en-US"/>
              </w:rPr>
            </w:pPr>
            <w:r>
              <w:rPr>
                <w:lang w:val="en-US"/>
              </w:rPr>
              <w:t>Thomas</w:t>
            </w:r>
          </w:p>
        </w:tc>
        <w:tc>
          <w:tcPr>
            <w:tcW w:w="1743" w:type="dxa"/>
          </w:tcPr>
          <w:p w14:paraId="27F03462" w14:textId="77777777" w:rsidR="0009440A" w:rsidRDefault="008D2CFB">
            <w:pPr>
              <w:jc w:val="center"/>
              <w:rPr>
                <w:lang w:val="en-US"/>
              </w:rPr>
            </w:pPr>
            <w:r>
              <w:rPr>
                <w:lang w:val="en-US"/>
              </w:rPr>
              <w:t>Vox10</w:t>
            </w:r>
          </w:p>
        </w:tc>
        <w:tc>
          <w:tcPr>
            <w:tcW w:w="1607" w:type="dxa"/>
          </w:tcPr>
          <w:p w14:paraId="27F03463" w14:textId="77777777" w:rsidR="0009440A" w:rsidRDefault="008D2CFB">
            <w:pPr>
              <w:jc w:val="center"/>
              <w:rPr>
                <w:lang w:val="en-US"/>
              </w:rPr>
            </w:pPr>
            <w:r>
              <w:rPr>
                <w:lang w:val="en-US"/>
              </w:rPr>
              <w:t>32</w:t>
            </w:r>
          </w:p>
        </w:tc>
        <w:tc>
          <w:tcPr>
            <w:tcW w:w="1588" w:type="dxa"/>
          </w:tcPr>
          <w:p w14:paraId="27F03464" w14:textId="77777777" w:rsidR="0009440A" w:rsidRDefault="008D2CFB">
            <w:pPr>
              <w:jc w:val="center"/>
              <w:rPr>
                <w:lang w:val="en-US"/>
              </w:rPr>
            </w:pPr>
            <w:r>
              <w:rPr>
                <w:lang w:val="en-US"/>
              </w:rPr>
              <w:t>19012250</w:t>
            </w:r>
          </w:p>
        </w:tc>
        <w:tc>
          <w:tcPr>
            <w:tcW w:w="1375" w:type="dxa"/>
          </w:tcPr>
          <w:p w14:paraId="27F03465" w14:textId="77777777" w:rsidR="0009440A" w:rsidRDefault="008D2CFB">
            <w:pPr>
              <w:jc w:val="center"/>
              <w:rPr>
                <w:lang w:val="en-US"/>
              </w:rPr>
            </w:pPr>
            <w:r>
              <w:rPr>
                <w:lang w:val="en-US"/>
              </w:rPr>
              <w:t>4010396</w:t>
            </w:r>
          </w:p>
        </w:tc>
        <w:tc>
          <w:tcPr>
            <w:tcW w:w="1375" w:type="dxa"/>
          </w:tcPr>
          <w:p w14:paraId="27F03466" w14:textId="77777777" w:rsidR="0009440A" w:rsidRDefault="008D2CFB">
            <w:pPr>
              <w:jc w:val="center"/>
              <w:rPr>
                <w:lang w:val="en-US"/>
              </w:rPr>
            </w:pPr>
            <w:r>
              <w:rPr>
                <w:lang w:val="en-US"/>
              </w:rPr>
              <w:t>979.10</w:t>
            </w:r>
          </w:p>
        </w:tc>
      </w:tr>
      <w:tr w:rsidR="0009440A" w14:paraId="27F0346E" w14:textId="77777777">
        <w:tc>
          <w:tcPr>
            <w:tcW w:w="1662" w:type="dxa"/>
          </w:tcPr>
          <w:p w14:paraId="27F03468" w14:textId="77777777" w:rsidR="0009440A" w:rsidRDefault="008D2CFB">
            <w:pPr>
              <w:jc w:val="center"/>
              <w:rPr>
                <w:lang w:val="en-US"/>
              </w:rPr>
            </w:pPr>
            <w:r>
              <w:rPr>
                <w:lang w:val="en-US"/>
              </w:rPr>
              <w:t>Thomas</w:t>
            </w:r>
          </w:p>
        </w:tc>
        <w:tc>
          <w:tcPr>
            <w:tcW w:w="1743" w:type="dxa"/>
          </w:tcPr>
          <w:p w14:paraId="27F03469" w14:textId="77777777" w:rsidR="0009440A" w:rsidRDefault="008D2CFB">
            <w:pPr>
              <w:jc w:val="center"/>
              <w:rPr>
                <w:lang w:val="en-US"/>
              </w:rPr>
            </w:pPr>
            <w:r>
              <w:rPr>
                <w:lang w:val="en-US"/>
              </w:rPr>
              <w:t>Vox11</w:t>
            </w:r>
          </w:p>
        </w:tc>
        <w:tc>
          <w:tcPr>
            <w:tcW w:w="1607" w:type="dxa"/>
          </w:tcPr>
          <w:p w14:paraId="27F0346A" w14:textId="77777777" w:rsidR="0009440A" w:rsidRDefault="008D2CFB">
            <w:pPr>
              <w:jc w:val="center"/>
              <w:rPr>
                <w:lang w:val="en-US"/>
              </w:rPr>
            </w:pPr>
            <w:r>
              <w:rPr>
                <w:lang w:val="en-US"/>
              </w:rPr>
              <w:t>32</w:t>
            </w:r>
          </w:p>
        </w:tc>
        <w:tc>
          <w:tcPr>
            <w:tcW w:w="1588" w:type="dxa"/>
          </w:tcPr>
          <w:p w14:paraId="27F0346B" w14:textId="77777777" w:rsidR="0009440A" w:rsidRDefault="008D2CFB">
            <w:pPr>
              <w:jc w:val="center"/>
              <w:rPr>
                <w:lang w:val="en-US"/>
              </w:rPr>
            </w:pPr>
            <w:r>
              <w:rPr>
                <w:lang w:val="en-US"/>
              </w:rPr>
              <w:t>76336020</w:t>
            </w:r>
          </w:p>
        </w:tc>
        <w:tc>
          <w:tcPr>
            <w:tcW w:w="1375" w:type="dxa"/>
          </w:tcPr>
          <w:p w14:paraId="27F0346C" w14:textId="77777777" w:rsidR="0009440A" w:rsidRDefault="008D2CFB">
            <w:pPr>
              <w:jc w:val="center"/>
              <w:rPr>
                <w:lang w:val="en-US"/>
              </w:rPr>
            </w:pPr>
            <w:r>
              <w:rPr>
                <w:lang w:val="en-US"/>
              </w:rPr>
              <w:t>16996692</w:t>
            </w:r>
          </w:p>
        </w:tc>
        <w:tc>
          <w:tcPr>
            <w:tcW w:w="1375" w:type="dxa"/>
          </w:tcPr>
          <w:p w14:paraId="27F0346D" w14:textId="77777777" w:rsidR="0009440A" w:rsidRDefault="008D2CFB">
            <w:pPr>
              <w:jc w:val="center"/>
              <w:rPr>
                <w:lang w:val="en-US"/>
              </w:rPr>
            </w:pPr>
            <w:r>
              <w:rPr>
                <w:lang w:val="en-US"/>
              </w:rPr>
              <w:t>4149.58</w:t>
            </w:r>
          </w:p>
        </w:tc>
      </w:tr>
      <w:tr w:rsidR="0009440A" w14:paraId="27F03475" w14:textId="77777777">
        <w:tc>
          <w:tcPr>
            <w:tcW w:w="1662" w:type="dxa"/>
          </w:tcPr>
          <w:p w14:paraId="27F0346F" w14:textId="77777777" w:rsidR="0009440A" w:rsidRDefault="008D2CFB">
            <w:pPr>
              <w:jc w:val="center"/>
              <w:rPr>
                <w:lang w:val="en-US"/>
              </w:rPr>
            </w:pPr>
            <w:r>
              <w:rPr>
                <w:lang w:val="en-US"/>
              </w:rPr>
              <w:t>Thomas</w:t>
            </w:r>
          </w:p>
        </w:tc>
        <w:tc>
          <w:tcPr>
            <w:tcW w:w="1743" w:type="dxa"/>
          </w:tcPr>
          <w:p w14:paraId="27F03470" w14:textId="77777777" w:rsidR="0009440A" w:rsidRDefault="008D2CFB">
            <w:pPr>
              <w:jc w:val="center"/>
              <w:rPr>
                <w:lang w:val="en-US"/>
              </w:rPr>
            </w:pPr>
            <w:r>
              <w:rPr>
                <w:lang w:val="en-US"/>
              </w:rPr>
              <w:t>Vox12</w:t>
            </w:r>
          </w:p>
        </w:tc>
        <w:tc>
          <w:tcPr>
            <w:tcW w:w="1607" w:type="dxa"/>
          </w:tcPr>
          <w:p w14:paraId="27F03471" w14:textId="77777777" w:rsidR="0009440A" w:rsidRDefault="008D2CFB">
            <w:pPr>
              <w:jc w:val="center"/>
              <w:rPr>
                <w:lang w:val="en-US"/>
              </w:rPr>
            </w:pPr>
            <w:r>
              <w:rPr>
                <w:lang w:val="en-US"/>
              </w:rPr>
              <w:t>32</w:t>
            </w:r>
          </w:p>
        </w:tc>
        <w:tc>
          <w:tcPr>
            <w:tcW w:w="1588" w:type="dxa"/>
          </w:tcPr>
          <w:p w14:paraId="27F03472" w14:textId="77777777" w:rsidR="0009440A" w:rsidRDefault="008D2CFB">
            <w:pPr>
              <w:jc w:val="center"/>
              <w:rPr>
                <w:lang w:val="en-US"/>
              </w:rPr>
            </w:pPr>
            <w:r>
              <w:rPr>
                <w:lang w:val="en-US"/>
              </w:rPr>
              <w:t>305897397</w:t>
            </w:r>
          </w:p>
        </w:tc>
        <w:tc>
          <w:tcPr>
            <w:tcW w:w="1375" w:type="dxa"/>
          </w:tcPr>
          <w:p w14:paraId="27F03473" w14:textId="77777777" w:rsidR="0009440A" w:rsidRDefault="008D2CFB">
            <w:pPr>
              <w:jc w:val="center"/>
              <w:rPr>
                <w:lang w:val="en-US"/>
              </w:rPr>
            </w:pPr>
            <w:r>
              <w:rPr>
                <w:lang w:val="en-US"/>
              </w:rPr>
              <w:t>71694702</w:t>
            </w:r>
          </w:p>
        </w:tc>
        <w:tc>
          <w:tcPr>
            <w:tcW w:w="1375" w:type="dxa"/>
          </w:tcPr>
          <w:p w14:paraId="27F03474" w14:textId="77777777" w:rsidR="0009440A" w:rsidRDefault="008D2CFB">
            <w:pPr>
              <w:keepNext/>
              <w:jc w:val="center"/>
              <w:rPr>
                <w:lang w:val="en-US"/>
              </w:rPr>
            </w:pPr>
            <w:r>
              <w:rPr>
                <w:lang w:val="en-US"/>
              </w:rPr>
              <w:t>17503.59</w:t>
            </w:r>
          </w:p>
        </w:tc>
      </w:tr>
    </w:tbl>
    <w:p w14:paraId="27F03476" w14:textId="77777777" w:rsidR="0009440A" w:rsidRDefault="008D2CFB">
      <w:pPr>
        <w:pStyle w:val="Heading5"/>
      </w:pPr>
      <w:bookmarkStart w:id="587" w:name="_Toc4772"/>
      <w:bookmarkStart w:id="588" w:name="_Toc175338124"/>
      <w:bookmarkStart w:id="589" w:name="_Toc8045"/>
      <w:bookmarkStart w:id="590" w:name="_Toc26026"/>
      <w:bookmarkStart w:id="591" w:name="_Toc6085"/>
      <w:bookmarkStart w:id="592" w:name="_Toc22575"/>
      <w:bookmarkStart w:id="593" w:name="_Toc5934"/>
      <w:bookmarkStart w:id="594" w:name="_Toc31822"/>
      <w:bookmarkStart w:id="595" w:name="_Toc12194"/>
      <w:bookmarkStart w:id="596" w:name="_Toc31787"/>
      <w:bookmarkStart w:id="597" w:name="_Toc3692"/>
      <w:bookmarkStart w:id="598" w:name="_Toc210312833"/>
      <w:bookmarkStart w:id="599" w:name="_Toc210313603"/>
      <w:r>
        <w:lastRenderedPageBreak/>
        <w:t>4.3.</w:t>
      </w:r>
      <w:r>
        <w:rPr>
          <w:rFonts w:hint="eastAsia"/>
          <w:lang w:val="en-US" w:eastAsia="zh-CN"/>
        </w:rPr>
        <w:t>3</w:t>
      </w:r>
      <w:r>
        <w:t>.4.3</w:t>
      </w:r>
      <w:r>
        <w:rPr>
          <w:rFonts w:hint="eastAsia"/>
          <w:lang w:val="en-US" w:eastAsia="zh-CN"/>
        </w:rPr>
        <w:tab/>
      </w:r>
      <w:r>
        <w:t>Known compression technology</w:t>
      </w:r>
      <w:bookmarkEnd w:id="587"/>
      <w:bookmarkEnd w:id="588"/>
      <w:bookmarkEnd w:id="589"/>
      <w:bookmarkEnd w:id="590"/>
      <w:bookmarkEnd w:id="591"/>
      <w:bookmarkEnd w:id="592"/>
      <w:bookmarkEnd w:id="593"/>
      <w:bookmarkEnd w:id="594"/>
      <w:bookmarkEnd w:id="595"/>
      <w:bookmarkEnd w:id="596"/>
      <w:bookmarkEnd w:id="597"/>
      <w:bookmarkEnd w:id="598"/>
      <w:bookmarkEnd w:id="599"/>
    </w:p>
    <w:p w14:paraId="27F03477" w14:textId="77777777" w:rsidR="0009440A" w:rsidRDefault="008D2CFB">
      <w:pPr>
        <w:rPr>
          <w:rFonts w:eastAsia="SimSun"/>
          <w:lang w:val="en-US" w:eastAsia="zh-CN"/>
        </w:rPr>
      </w:pPr>
      <w:r>
        <w:rPr>
          <w:lang w:val="en-US"/>
        </w:rPr>
        <w:t>Visual volumetric video-based coding (V3C) and video-based point cloud compression (V-PCC) [</w:t>
      </w:r>
      <w:r>
        <w:rPr>
          <w:rFonts w:eastAsia="SimSun" w:hint="eastAsia"/>
          <w:lang w:val="en-US" w:eastAsia="zh-CN"/>
        </w:rPr>
        <w:t>22]</w:t>
      </w:r>
    </w:p>
    <w:p w14:paraId="27F03478" w14:textId="77777777" w:rsidR="0009440A" w:rsidRDefault="008D2CFB">
      <w:r>
        <w:t>Geometry-based point cloud compression (G-PCC) [</w:t>
      </w:r>
      <w:r>
        <w:rPr>
          <w:rFonts w:eastAsia="SimSun" w:hint="eastAsia"/>
          <w:lang w:val="en-US" w:eastAsia="zh-CN"/>
        </w:rPr>
        <w:t>23</w:t>
      </w:r>
      <w:r>
        <w:t>]</w:t>
      </w:r>
    </w:p>
    <w:p w14:paraId="27F03479" w14:textId="77777777" w:rsidR="0009440A" w:rsidRDefault="008D2CFB">
      <w:r>
        <w:t>Draco [</w:t>
      </w:r>
      <w:r>
        <w:rPr>
          <w:rFonts w:eastAsia="SimSun" w:hint="eastAsia"/>
          <w:lang w:eastAsia="zh-CN"/>
        </w:rPr>
        <w:t>24</w:t>
      </w:r>
      <w:r>
        <w:t>]</w:t>
      </w:r>
    </w:p>
    <w:p w14:paraId="27F0347A" w14:textId="77777777" w:rsidR="0009440A" w:rsidRDefault="008D2CFB">
      <w:pPr>
        <w:pStyle w:val="Heading5"/>
      </w:pPr>
      <w:bookmarkStart w:id="600" w:name="_Toc14458"/>
      <w:bookmarkStart w:id="601" w:name="_Toc14452"/>
      <w:bookmarkStart w:id="602" w:name="_Toc5698"/>
      <w:bookmarkStart w:id="603" w:name="_Toc15349"/>
      <w:bookmarkStart w:id="604" w:name="_Toc9401"/>
      <w:bookmarkStart w:id="605" w:name="_Toc175338125"/>
      <w:bookmarkStart w:id="606" w:name="_Toc15512"/>
      <w:bookmarkStart w:id="607" w:name="_Toc7156"/>
      <w:bookmarkStart w:id="608" w:name="_Toc20906"/>
      <w:bookmarkStart w:id="609" w:name="_Toc16106"/>
      <w:bookmarkStart w:id="610" w:name="_Toc27138"/>
      <w:bookmarkStart w:id="611" w:name="_Toc210312834"/>
      <w:bookmarkStart w:id="612" w:name="_Toc210313604"/>
      <w:r>
        <w:t>4.3.</w:t>
      </w:r>
      <w:r>
        <w:rPr>
          <w:rFonts w:hint="eastAsia"/>
          <w:lang w:val="en-US" w:eastAsia="zh-CN"/>
        </w:rPr>
        <w:t>3</w:t>
      </w:r>
      <w:r>
        <w:t>.4.4</w:t>
      </w:r>
      <w:r>
        <w:rPr>
          <w:rFonts w:hint="eastAsia"/>
          <w:lang w:val="en-US" w:eastAsia="zh-CN"/>
        </w:rPr>
        <w:tab/>
      </w:r>
      <w:r>
        <w:t>Conversion from other formats</w:t>
      </w:r>
      <w:bookmarkEnd w:id="600"/>
      <w:bookmarkEnd w:id="601"/>
      <w:bookmarkEnd w:id="602"/>
      <w:bookmarkEnd w:id="603"/>
      <w:bookmarkEnd w:id="604"/>
      <w:bookmarkEnd w:id="605"/>
      <w:bookmarkEnd w:id="606"/>
      <w:bookmarkEnd w:id="607"/>
      <w:bookmarkEnd w:id="608"/>
      <w:bookmarkEnd w:id="609"/>
      <w:bookmarkEnd w:id="610"/>
      <w:bookmarkEnd w:id="611"/>
      <w:bookmarkEnd w:id="612"/>
    </w:p>
    <w:p w14:paraId="27F0347B" w14:textId="77777777" w:rsidR="0009440A" w:rsidRDefault="008D2CFB">
      <w:r>
        <w:t>Point clouds can be obtained by sampling from surface-based formats such as meshes. Such transformation is lossy. There are different sampling methods (e.g. methods based on face sampling, on texture map sampling, on ray casting from a grid, etc.) and it’s up to the content provider to select the appropriate sampling method depending on the content and creative intent.</w:t>
      </w:r>
    </w:p>
    <w:p w14:paraId="27F0347C" w14:textId="77777777" w:rsidR="0009440A" w:rsidRDefault="008D2CFB">
      <w:pPr>
        <w:pStyle w:val="Heading5"/>
      </w:pPr>
      <w:bookmarkStart w:id="613" w:name="_Toc30960"/>
      <w:bookmarkStart w:id="614" w:name="_Toc3683"/>
      <w:bookmarkStart w:id="615" w:name="_Toc20345"/>
      <w:bookmarkStart w:id="616" w:name="_Toc19689"/>
      <w:bookmarkStart w:id="617" w:name="_Toc27562"/>
      <w:bookmarkStart w:id="618" w:name="_Toc15421"/>
      <w:bookmarkStart w:id="619" w:name="_Toc26575"/>
      <w:bookmarkStart w:id="620" w:name="_Toc22851"/>
      <w:bookmarkStart w:id="621" w:name="_Toc175338126"/>
      <w:bookmarkStart w:id="622" w:name="_Toc15977"/>
      <w:bookmarkStart w:id="623" w:name="_Toc12284"/>
      <w:bookmarkStart w:id="624" w:name="_Toc210312835"/>
      <w:bookmarkStart w:id="625" w:name="_Toc210313605"/>
      <w:r>
        <w:t>4.3.</w:t>
      </w:r>
      <w:r>
        <w:rPr>
          <w:rFonts w:hint="eastAsia"/>
          <w:lang w:val="en-US" w:eastAsia="zh-CN"/>
        </w:rPr>
        <w:t>3</w:t>
      </w:r>
      <w:r>
        <w:t>.4.5</w:t>
      </w:r>
      <w:r>
        <w:rPr>
          <w:rFonts w:hint="eastAsia"/>
          <w:lang w:val="en-US" w:eastAsia="zh-CN"/>
        </w:rPr>
        <w:tab/>
      </w:r>
      <w:r>
        <w:t>Typical quality criteria</w:t>
      </w:r>
      <w:bookmarkEnd w:id="613"/>
      <w:bookmarkEnd w:id="614"/>
      <w:bookmarkEnd w:id="615"/>
      <w:bookmarkEnd w:id="616"/>
      <w:bookmarkEnd w:id="617"/>
      <w:bookmarkEnd w:id="618"/>
      <w:bookmarkEnd w:id="619"/>
      <w:bookmarkEnd w:id="620"/>
      <w:bookmarkEnd w:id="621"/>
      <w:bookmarkEnd w:id="622"/>
      <w:bookmarkEnd w:id="623"/>
      <w:bookmarkEnd w:id="624"/>
      <w:bookmarkEnd w:id="625"/>
    </w:p>
    <w:p w14:paraId="27F0347D" w14:textId="77777777" w:rsidR="0009440A" w:rsidRDefault="008D2CFB">
      <w:r>
        <w:t>The visual quality of a point cloud depends on the number of points (density) in the point cloud. For attributes colour is mandatory and there may be reflectance, transparency and normal. Colour is typically in RGB with each in 8 bits. Reflectance, transparency and normal can be used by the renderer when the point cloud is rendered in a scene.</w:t>
      </w:r>
    </w:p>
    <w:p w14:paraId="27F0347E" w14:textId="77777777" w:rsidR="0009440A" w:rsidRDefault="008D2CFB">
      <w:r>
        <w:t xml:space="preserve">Point </w:t>
      </w:r>
      <w:r>
        <w:rPr>
          <w:lang w:val="en-US"/>
        </w:rPr>
        <w:t xml:space="preserve">clouds of around 1M points/frame allow to watch from a wider distance (e.g. from 3m*) and 2M points/frame allow to get closer (e.g to around 1.5m distance) at good quality for the target scenario. </w:t>
      </w:r>
      <w:r>
        <w:t>Emotional facial expressions and buttons and tissue structure of cloths is visible.</w:t>
      </w:r>
      <w:r>
        <w:rPr>
          <w:lang w:val="en-US"/>
        </w:rPr>
        <w:t xml:space="preserve"> More points per frame improve the details, but this may not be required for the target scenario. But if a scenario would require it, a professional volumetric video production system is able to capture details from e.g. skin or finer details of tissue and it can be represented with the point cloud representation format. </w:t>
      </w:r>
    </w:p>
    <w:p w14:paraId="27F0347F" w14:textId="77777777" w:rsidR="0009440A" w:rsidRDefault="008D2CFB">
      <w:r>
        <w:t>* A typical demonstration scenario would be to use e.g.</w:t>
      </w:r>
      <w:r>
        <w:rPr>
          <w:rFonts w:eastAsia="SimSun" w:hint="eastAsia"/>
          <w:lang w:val="en-US" w:eastAsia="zh-CN"/>
        </w:rPr>
        <w:t>,</w:t>
      </w:r>
      <w:r>
        <w:t xml:space="preserve"> a smartphone or tablet running a volumetric video application showing a real person of e.g.</w:t>
      </w:r>
      <w:r>
        <w:rPr>
          <w:rFonts w:eastAsia="SimSun" w:hint="eastAsia"/>
          <w:lang w:val="en-US" w:eastAsia="zh-CN"/>
        </w:rPr>
        <w:t>,</w:t>
      </w:r>
      <w:r>
        <w:t xml:space="preserve"> 3m distance on the screen captured by the camera and rendering at the same time a second person rendered from a point cloud next to the first person.</w:t>
      </w:r>
    </w:p>
    <w:p w14:paraId="27F03480" w14:textId="77777777" w:rsidR="0009440A" w:rsidRDefault="008D2CFB">
      <w:r>
        <w:t>Other scenarios may require the representation of the full detail of a person and the number of required points can be approximated as follows:</w:t>
      </w:r>
    </w:p>
    <w:p w14:paraId="27F03481" w14:textId="77777777" w:rsidR="0009440A" w:rsidRDefault="008D2CFB">
      <w:r>
        <w:t>Assumptions:</w:t>
      </w:r>
    </w:p>
    <w:p w14:paraId="27F03482" w14:textId="77777777" w:rsidR="0009440A" w:rsidRDefault="008D2CFB">
      <w:pPr>
        <w:pStyle w:val="B1"/>
      </w:pPr>
      <w:r>
        <w:rPr>
          <w:rFonts w:eastAsia="SimSun" w:hint="eastAsia"/>
          <w:lang w:val="en-US" w:eastAsia="zh-CN"/>
        </w:rPr>
        <w:t>-</w:t>
      </w:r>
      <w:r>
        <w:rPr>
          <w:rFonts w:eastAsia="SimSun" w:hint="eastAsia"/>
          <w:lang w:val="en-US" w:eastAsia="zh-CN"/>
        </w:rPr>
        <w:tab/>
      </w:r>
      <w:r>
        <w:t>The visual resolution of the human eye is 1/60 of a degree</w:t>
      </w:r>
    </w:p>
    <w:p w14:paraId="27F03483" w14:textId="77777777" w:rsidR="0009440A" w:rsidRDefault="008D2CFB">
      <w:pPr>
        <w:pStyle w:val="B1"/>
      </w:pPr>
      <w:r>
        <w:rPr>
          <w:rFonts w:eastAsia="SimSun" w:hint="eastAsia"/>
          <w:lang w:val="en-US" w:eastAsia="zh-CN"/>
        </w:rPr>
        <w:t>-</w:t>
      </w:r>
      <w:r>
        <w:rPr>
          <w:rFonts w:eastAsia="SimSun" w:hint="eastAsia"/>
          <w:lang w:val="en-US" w:eastAsia="zh-CN"/>
        </w:rPr>
        <w:tab/>
      </w:r>
      <w:r>
        <w:t>Average human body surface is about 1.9m</w:t>
      </w:r>
      <w:r>
        <w:rPr>
          <w:vertAlign w:val="superscript"/>
        </w:rPr>
        <w:t>2</w:t>
      </w:r>
    </w:p>
    <w:p w14:paraId="27F03484" w14:textId="77777777" w:rsidR="0009440A" w:rsidRDefault="008D2CFB">
      <w:pPr>
        <w:pStyle w:val="B1"/>
      </w:pPr>
      <w:r>
        <w:rPr>
          <w:rFonts w:eastAsia="SimSun" w:hint="eastAsia"/>
          <w:lang w:val="en-US" w:eastAsia="zh-CN"/>
        </w:rPr>
        <w:t>-</w:t>
      </w:r>
      <w:r>
        <w:rPr>
          <w:rFonts w:eastAsia="SimSun" w:hint="eastAsia"/>
          <w:lang w:val="en-US" w:eastAsia="zh-CN"/>
        </w:rPr>
        <w:tab/>
      </w:r>
      <w:r>
        <w:t>For simplification the body surface is approximated as a square</w:t>
      </w:r>
    </w:p>
    <w:p w14:paraId="27F03485" w14:textId="77777777" w:rsidR="0009440A" w:rsidRDefault="008D2CFB">
      <w:pPr>
        <w:rPr>
          <w:lang w:val="en-US"/>
        </w:rPr>
      </w:pPr>
      <w:r>
        <w:t xml:space="preserve">Number of </w:t>
      </w:r>
      <w:r>
        <w:rPr>
          <w:lang w:val="en-US"/>
        </w:rPr>
        <w:t>points = 1.9/((tan1/60 * d)^2)</w:t>
      </w:r>
      <w:r>
        <w:t xml:space="preserve">, where d is the viewing distance from the person. </w:t>
      </w:r>
    </w:p>
    <w:p w14:paraId="27F03486" w14:textId="77777777" w:rsidR="0009440A" w:rsidRDefault="008D2CFB">
      <w:r>
        <w:rPr>
          <w:lang w:val="en-US"/>
        </w:rPr>
        <w:t xml:space="preserve">This leads to the following </w:t>
      </w:r>
      <w:r>
        <w:t>number of points:</w:t>
      </w:r>
    </w:p>
    <w:p w14:paraId="27F03487" w14:textId="77777777" w:rsidR="0009440A" w:rsidRDefault="008D2CFB">
      <w:pPr>
        <w:pStyle w:val="B1"/>
        <w:rPr>
          <w:lang w:val="fr-FR"/>
        </w:rPr>
      </w:pPr>
      <w:r>
        <w:rPr>
          <w:rFonts w:eastAsia="SimSun" w:hint="eastAsia"/>
          <w:lang w:val="en-US" w:eastAsia="zh-CN"/>
        </w:rPr>
        <w:t>-</w:t>
      </w:r>
      <w:r>
        <w:rPr>
          <w:rFonts w:eastAsia="SimSun" w:hint="eastAsia"/>
          <w:lang w:val="en-US" w:eastAsia="zh-CN"/>
        </w:rPr>
        <w:tab/>
      </w:r>
      <w:r>
        <w:rPr>
          <w:lang w:val="fr-FR"/>
        </w:rPr>
        <w:t>1.5m distance: 10 M pixels</w:t>
      </w:r>
    </w:p>
    <w:p w14:paraId="27F03488" w14:textId="77777777" w:rsidR="0009440A" w:rsidRDefault="008D2CFB">
      <w:pPr>
        <w:pStyle w:val="B1"/>
      </w:pPr>
      <w:r>
        <w:rPr>
          <w:rFonts w:eastAsia="SimSun" w:hint="eastAsia"/>
          <w:lang w:val="en-US" w:eastAsia="zh-CN"/>
        </w:rPr>
        <w:t>-</w:t>
      </w:r>
      <w:r>
        <w:rPr>
          <w:rFonts w:eastAsia="SimSun" w:hint="eastAsia"/>
          <w:lang w:val="en-US" w:eastAsia="zh-CN"/>
        </w:rPr>
        <w:tab/>
      </w:r>
      <w:r>
        <w:rPr>
          <w:lang w:val="fr-FR"/>
        </w:rPr>
        <w:t>3m distance: 2.5 M pixels</w:t>
      </w:r>
    </w:p>
    <w:p w14:paraId="27F03489" w14:textId="77777777" w:rsidR="0009440A" w:rsidRDefault="008D2CFB">
      <w:pPr>
        <w:pStyle w:val="Heading4"/>
      </w:pPr>
      <w:bookmarkStart w:id="626" w:name="_Toc3178"/>
      <w:bookmarkStart w:id="627" w:name="_Toc31138"/>
      <w:bookmarkStart w:id="628" w:name="_Toc14203"/>
      <w:bookmarkStart w:id="629" w:name="_Toc29692"/>
      <w:bookmarkStart w:id="630" w:name="_Toc175338127"/>
      <w:bookmarkStart w:id="631" w:name="_Toc14846"/>
      <w:bookmarkStart w:id="632" w:name="_Toc4605"/>
      <w:bookmarkStart w:id="633" w:name="_Toc27295"/>
      <w:bookmarkStart w:id="634" w:name="_Toc28628"/>
      <w:bookmarkStart w:id="635" w:name="_Toc12697"/>
      <w:bookmarkStart w:id="636" w:name="_Toc16335"/>
      <w:bookmarkStart w:id="637" w:name="_Toc210312836"/>
      <w:bookmarkStart w:id="638" w:name="_Toc210313606"/>
      <w:r>
        <w:t>4.3.</w:t>
      </w:r>
      <w:r>
        <w:rPr>
          <w:rFonts w:hint="eastAsia"/>
          <w:lang w:val="en-US" w:eastAsia="zh-CN"/>
        </w:rPr>
        <w:t>3</w:t>
      </w:r>
      <w:r>
        <w:t>.5</w:t>
      </w:r>
      <w:r>
        <w:rPr>
          <w:rFonts w:hint="eastAsia"/>
          <w:lang w:val="en-US" w:eastAsia="zh-CN"/>
        </w:rPr>
        <w:tab/>
      </w:r>
      <w:r>
        <w:t>Benefits and Limitations</w:t>
      </w:r>
      <w:bookmarkEnd w:id="626"/>
      <w:bookmarkEnd w:id="627"/>
      <w:bookmarkEnd w:id="628"/>
      <w:bookmarkEnd w:id="629"/>
      <w:bookmarkEnd w:id="630"/>
      <w:bookmarkEnd w:id="631"/>
      <w:bookmarkEnd w:id="632"/>
      <w:bookmarkEnd w:id="633"/>
      <w:bookmarkEnd w:id="634"/>
      <w:bookmarkEnd w:id="635"/>
      <w:bookmarkEnd w:id="636"/>
      <w:bookmarkEnd w:id="637"/>
      <w:bookmarkEnd w:id="638"/>
    </w:p>
    <w:p w14:paraId="27F0348A" w14:textId="77777777" w:rsidR="0009440A" w:rsidRDefault="008D2CFB">
      <w:pPr>
        <w:pStyle w:val="Heading5"/>
        <w:rPr>
          <w:lang w:val="en-US" w:eastAsia="zh-CN"/>
        </w:rPr>
      </w:pPr>
      <w:bookmarkStart w:id="639" w:name="_Toc201"/>
      <w:bookmarkStart w:id="640" w:name="_Toc8785"/>
      <w:bookmarkStart w:id="641" w:name="_Toc31434"/>
      <w:bookmarkStart w:id="642" w:name="_Toc16970"/>
      <w:bookmarkStart w:id="643" w:name="_Toc30094"/>
      <w:bookmarkStart w:id="644" w:name="_Toc5514"/>
      <w:bookmarkStart w:id="645" w:name="_Toc8257"/>
      <w:bookmarkStart w:id="646" w:name="_Toc19717"/>
      <w:bookmarkStart w:id="647" w:name="_Toc17472"/>
      <w:bookmarkStart w:id="648" w:name="_Toc16155"/>
      <w:bookmarkStart w:id="649" w:name="_Toc175338128"/>
      <w:bookmarkStart w:id="650" w:name="_Toc210312837"/>
      <w:bookmarkStart w:id="651" w:name="_Toc210313607"/>
      <w:r>
        <w:t>4.3.</w:t>
      </w:r>
      <w:r>
        <w:rPr>
          <w:rFonts w:hint="eastAsia"/>
          <w:lang w:val="en-US" w:eastAsia="zh-CN"/>
        </w:rPr>
        <w:t>3.</w:t>
      </w:r>
      <w:r>
        <w:t>5.1</w:t>
      </w:r>
      <w:r>
        <w:rPr>
          <w:rFonts w:hint="eastAsia"/>
          <w:lang w:val="en-US" w:eastAsia="zh-CN"/>
        </w:rPr>
        <w:tab/>
      </w:r>
      <w:r>
        <w:t>Benefits</w:t>
      </w:r>
      <w:bookmarkEnd w:id="639"/>
      <w:bookmarkEnd w:id="640"/>
      <w:bookmarkEnd w:id="641"/>
      <w:bookmarkEnd w:id="642"/>
      <w:bookmarkEnd w:id="643"/>
      <w:bookmarkEnd w:id="644"/>
      <w:bookmarkEnd w:id="645"/>
      <w:bookmarkEnd w:id="646"/>
      <w:bookmarkEnd w:id="647"/>
      <w:bookmarkEnd w:id="648"/>
      <w:bookmarkEnd w:id="649"/>
      <w:bookmarkEnd w:id="650"/>
      <w:bookmarkEnd w:id="651"/>
    </w:p>
    <w:p w14:paraId="27F0348B" w14:textId="77777777" w:rsidR="0009440A" w:rsidRDefault="008D2CFB">
      <w:r>
        <w:t>Point cloud representation is simple in structure and representation, has high accuracy and resolution, is faithful to original data, and is easy to acquire from sensors or cameras. Point cloud generation needs less pre-processing as there is no need for surface reconstruction, if sensor data is not so noisy.</w:t>
      </w:r>
    </w:p>
    <w:p w14:paraId="27F0348C" w14:textId="77777777" w:rsidR="0009440A" w:rsidRDefault="008D2CFB">
      <w:r>
        <w:t>A point cloud can be rendered in an extremely straightforward way using native OpenGL vertex shaders.</w:t>
      </w:r>
    </w:p>
    <w:p w14:paraId="27F0348D" w14:textId="77777777" w:rsidR="0009440A" w:rsidRDefault="008D2CFB">
      <w:pPr>
        <w:pStyle w:val="Heading5"/>
      </w:pPr>
      <w:bookmarkStart w:id="652" w:name="_Toc175338129"/>
      <w:bookmarkStart w:id="653" w:name="_Toc5354"/>
      <w:bookmarkStart w:id="654" w:name="_Toc24214"/>
      <w:bookmarkStart w:id="655" w:name="_Toc31278"/>
      <w:bookmarkStart w:id="656" w:name="_Toc29105"/>
      <w:bookmarkStart w:id="657" w:name="_Toc14708"/>
      <w:bookmarkStart w:id="658" w:name="_Toc25220"/>
      <w:bookmarkStart w:id="659" w:name="_Toc2467"/>
      <w:bookmarkStart w:id="660" w:name="_Toc24502"/>
      <w:bookmarkStart w:id="661" w:name="_Toc12545"/>
      <w:bookmarkStart w:id="662" w:name="_Toc17653"/>
      <w:bookmarkStart w:id="663" w:name="_Toc210312838"/>
      <w:bookmarkStart w:id="664" w:name="_Toc210313608"/>
      <w:r>
        <w:t>4.3.</w:t>
      </w:r>
      <w:r>
        <w:rPr>
          <w:rFonts w:hint="eastAsia"/>
          <w:lang w:val="en-US" w:eastAsia="zh-CN"/>
        </w:rPr>
        <w:t>3</w:t>
      </w:r>
      <w:r>
        <w:t>.5.2</w:t>
      </w:r>
      <w:r>
        <w:rPr>
          <w:rFonts w:hint="eastAsia"/>
          <w:lang w:val="en-US" w:eastAsia="zh-CN"/>
        </w:rPr>
        <w:tab/>
      </w:r>
      <w:r>
        <w:t>Limitations</w:t>
      </w:r>
      <w:bookmarkEnd w:id="652"/>
      <w:bookmarkEnd w:id="653"/>
      <w:bookmarkEnd w:id="654"/>
      <w:bookmarkEnd w:id="655"/>
      <w:bookmarkEnd w:id="656"/>
      <w:bookmarkEnd w:id="657"/>
      <w:bookmarkEnd w:id="658"/>
      <w:bookmarkEnd w:id="659"/>
      <w:bookmarkEnd w:id="660"/>
      <w:bookmarkEnd w:id="661"/>
      <w:bookmarkEnd w:id="662"/>
      <w:bookmarkEnd w:id="663"/>
      <w:bookmarkEnd w:id="664"/>
    </w:p>
    <w:p w14:paraId="27F0348E" w14:textId="77777777" w:rsidR="0009440A" w:rsidRDefault="008D2CFB">
      <w:r>
        <w:t>Point-cloud data does not include information on surfaces and is harder to edit or transform.</w:t>
      </w:r>
    </w:p>
    <w:p w14:paraId="27F0348F" w14:textId="77777777" w:rsidR="0009440A" w:rsidRDefault="008D2CFB">
      <w:pPr>
        <w:pStyle w:val="Heading3"/>
        <w:rPr>
          <w:lang w:val="en-CA" w:eastAsia="zh-CN"/>
        </w:rPr>
      </w:pPr>
      <w:bookmarkStart w:id="665" w:name="_Toc24425"/>
      <w:bookmarkStart w:id="666" w:name="_Toc19178"/>
      <w:bookmarkStart w:id="667" w:name="_Toc29049"/>
      <w:bookmarkStart w:id="668" w:name="_Toc4271"/>
      <w:bookmarkStart w:id="669" w:name="_Toc12414"/>
      <w:bookmarkStart w:id="670" w:name="_Toc8312"/>
      <w:bookmarkStart w:id="671" w:name="_Toc6899"/>
      <w:bookmarkStart w:id="672" w:name="_Toc14504"/>
      <w:bookmarkStart w:id="673" w:name="_Toc10245"/>
      <w:bookmarkStart w:id="674" w:name="_Toc30097"/>
      <w:bookmarkStart w:id="675" w:name="_Toc210312839"/>
      <w:bookmarkStart w:id="676" w:name="_Toc210313609"/>
      <w:r>
        <w:rPr>
          <w:lang w:val="en-CA" w:eastAsia="zh-CN"/>
        </w:rPr>
        <w:lastRenderedPageBreak/>
        <w:t>4</w:t>
      </w:r>
      <w:r>
        <w:rPr>
          <w:lang w:val="en-CA" w:eastAsia="ko-KR"/>
        </w:rPr>
        <w:t>.</w:t>
      </w:r>
      <w:r>
        <w:rPr>
          <w:lang w:val="en-CA" w:eastAsia="zh-CN"/>
        </w:rPr>
        <w:t>3</w:t>
      </w:r>
      <w:r>
        <w:rPr>
          <w:lang w:val="en-CA" w:eastAsia="ko-KR"/>
        </w:rPr>
        <w:t>.</w:t>
      </w:r>
      <w:r>
        <w:rPr>
          <w:rFonts w:hint="eastAsia"/>
          <w:lang w:val="en-US" w:eastAsia="zh-CN"/>
        </w:rPr>
        <w:t>4</w:t>
      </w:r>
      <w:r>
        <w:rPr>
          <w:rFonts w:hint="eastAsia"/>
          <w:lang w:val="en-US" w:eastAsia="zh-CN"/>
        </w:rPr>
        <w:tab/>
      </w:r>
      <w:r>
        <w:rPr>
          <w:lang w:val="en-CA" w:eastAsia="ko-KR"/>
        </w:rPr>
        <w:t xml:space="preserve">Multi-view video </w:t>
      </w:r>
      <w:r>
        <w:rPr>
          <w:rFonts w:eastAsia="SimSun" w:hint="eastAsia"/>
          <w:lang w:val="en-US" w:eastAsia="zh-CN"/>
        </w:rPr>
        <w:t>R</w:t>
      </w:r>
      <w:r>
        <w:t xml:space="preserve">epresentation </w:t>
      </w:r>
      <w:r>
        <w:rPr>
          <w:rFonts w:eastAsia="SimSun" w:hint="eastAsia"/>
          <w:lang w:val="en-US" w:eastAsia="zh-CN"/>
        </w:rPr>
        <w:t>F</w:t>
      </w:r>
      <w:r>
        <w:t>ormat</w:t>
      </w:r>
      <w:bookmarkEnd w:id="665"/>
      <w:bookmarkEnd w:id="666"/>
      <w:bookmarkEnd w:id="667"/>
      <w:bookmarkEnd w:id="668"/>
      <w:bookmarkEnd w:id="669"/>
      <w:bookmarkEnd w:id="670"/>
      <w:bookmarkEnd w:id="671"/>
      <w:bookmarkEnd w:id="672"/>
      <w:bookmarkEnd w:id="673"/>
      <w:bookmarkEnd w:id="674"/>
      <w:bookmarkEnd w:id="675"/>
      <w:bookmarkEnd w:id="676"/>
    </w:p>
    <w:p w14:paraId="27F03490" w14:textId="77777777" w:rsidR="0009440A" w:rsidRDefault="008D2CFB">
      <w:pPr>
        <w:pStyle w:val="Heading4"/>
        <w:rPr>
          <w:lang w:val="en-US" w:eastAsia="zh-CN"/>
        </w:rPr>
      </w:pPr>
      <w:bookmarkStart w:id="677" w:name="_Toc29569"/>
      <w:bookmarkStart w:id="678" w:name="_Toc21454"/>
      <w:bookmarkStart w:id="679" w:name="_Toc27621"/>
      <w:bookmarkStart w:id="680" w:name="_Toc31511"/>
      <w:bookmarkStart w:id="681" w:name="_Toc11829"/>
      <w:bookmarkStart w:id="682" w:name="_Toc18764"/>
      <w:bookmarkStart w:id="683" w:name="_Toc5241"/>
      <w:bookmarkStart w:id="684" w:name="_Toc31966"/>
      <w:bookmarkStart w:id="685" w:name="_Toc30543"/>
      <w:bookmarkStart w:id="686" w:name="_Toc22783"/>
      <w:bookmarkStart w:id="687" w:name="_Toc210312840"/>
      <w:bookmarkStart w:id="688" w:name="_Toc210313610"/>
      <w:r>
        <w:rPr>
          <w:lang w:val="en-US" w:eastAsia="zh-CN"/>
        </w:rPr>
        <w:t>4.3.</w:t>
      </w:r>
      <w:r>
        <w:rPr>
          <w:rFonts w:hint="eastAsia"/>
          <w:lang w:val="en-US" w:eastAsia="zh-CN"/>
        </w:rPr>
        <w:t>4</w:t>
      </w:r>
      <w:r>
        <w:rPr>
          <w:lang w:val="en-US" w:eastAsia="zh-CN"/>
        </w:rPr>
        <w:t>.1</w:t>
      </w:r>
      <w:r>
        <w:rPr>
          <w:rFonts w:hint="eastAsia"/>
          <w:lang w:val="en-US" w:eastAsia="zh-CN"/>
        </w:rPr>
        <w:tab/>
      </w:r>
      <w:r>
        <w:rPr>
          <w:lang w:val="en-US" w:eastAsia="zh-CN"/>
        </w:rPr>
        <w:t>Definition</w:t>
      </w:r>
      <w:bookmarkEnd w:id="677"/>
      <w:bookmarkEnd w:id="678"/>
      <w:bookmarkEnd w:id="679"/>
      <w:bookmarkEnd w:id="680"/>
      <w:bookmarkEnd w:id="681"/>
      <w:bookmarkEnd w:id="682"/>
      <w:bookmarkEnd w:id="683"/>
      <w:bookmarkEnd w:id="684"/>
      <w:bookmarkEnd w:id="685"/>
      <w:bookmarkEnd w:id="686"/>
      <w:bookmarkEnd w:id="687"/>
      <w:bookmarkEnd w:id="688"/>
    </w:p>
    <w:p w14:paraId="27F03491" w14:textId="77777777" w:rsidR="0009440A" w:rsidRDefault="008D2CFB">
      <w:pPr>
        <w:overflowPunct w:val="0"/>
        <w:autoSpaceDE w:val="0"/>
        <w:autoSpaceDN w:val="0"/>
        <w:adjustRightInd w:val="0"/>
        <w:textAlignment w:val="baseline"/>
        <w:rPr>
          <w:rStyle w:val="normaltextrun"/>
          <w:color w:val="000000"/>
          <w:shd w:val="clear" w:color="auto" w:fill="FFFFFF"/>
        </w:rPr>
      </w:pPr>
      <w:r>
        <w:rPr>
          <w:rStyle w:val="normaltextrun"/>
          <w:color w:val="000000"/>
          <w:shd w:val="clear" w:color="auto" w:fill="FFFFFF"/>
        </w:rPr>
        <w:t>Multi-view video is a frame-based immersive experience whereby each frame of the video represents a still that can be viewed from any perspective within a viewing space that is informed by the provided camera positions. The viewer can interact with the content by seamlessly moving and reorienting a virtual viewport. This serves two goals from the user perspective: it is possible to look around objects, and it is possible to freely choose a viewpoint. The first goal is best achieved by having a dense group of cameras around a scene with nearby subjects. This creates a sense of immersion. The second goal is best achieved by having a sparse group of cameras in an arc around a scene. This creates the free-viewpoint functionality which is arguably less immersive, but enables the viewer to observe an action in more detail, i.e. by "being the director".</w:t>
      </w:r>
    </w:p>
    <w:p w14:paraId="27F03492" w14:textId="77777777" w:rsidR="0009440A" w:rsidRDefault="008D2CFB">
      <w:pPr>
        <w:overflowPunct w:val="0"/>
        <w:autoSpaceDE w:val="0"/>
        <w:autoSpaceDN w:val="0"/>
        <w:adjustRightInd w:val="0"/>
        <w:textAlignment w:val="baseline"/>
        <w:rPr>
          <w:rStyle w:val="normaltextrun"/>
          <w:color w:val="000000"/>
          <w:shd w:val="clear" w:color="auto" w:fill="FFFFFF"/>
        </w:rPr>
      </w:pPr>
      <w:r>
        <w:rPr>
          <w:rStyle w:val="normaltextrun"/>
          <w:color w:val="000000"/>
          <w:shd w:val="clear" w:color="auto" w:fill="FFFFFF"/>
        </w:rPr>
        <w:t>Note that in some contexts like in JCT-3V a narrower definition of multi-view was used whereby the cameras are expected to be in a 1D linear or coplanar arrangement [</w:t>
      </w:r>
      <w:r>
        <w:rPr>
          <w:rStyle w:val="normaltextrun"/>
          <w:rFonts w:eastAsia="SimSun" w:hint="eastAsia"/>
          <w:color w:val="000000"/>
          <w:shd w:val="clear" w:color="auto" w:fill="FFFFFF"/>
          <w:lang w:val="en-US" w:eastAsia="zh-CN"/>
        </w:rPr>
        <w:t>35</w:t>
      </w:r>
      <w:r>
        <w:rPr>
          <w:rStyle w:val="normaltextrun"/>
          <w:color w:val="000000"/>
          <w:shd w:val="clear" w:color="auto" w:fill="FFFFFF"/>
        </w:rPr>
        <w:t>]. For this representation there is no such restriction.</w:t>
      </w:r>
    </w:p>
    <w:p w14:paraId="27F03493" w14:textId="77777777" w:rsidR="0009440A" w:rsidRDefault="008D2CFB">
      <w:pPr>
        <w:overflowPunct w:val="0"/>
        <w:autoSpaceDE w:val="0"/>
        <w:autoSpaceDN w:val="0"/>
        <w:adjustRightInd w:val="0"/>
        <w:textAlignment w:val="baseline"/>
        <w:rPr>
          <w:lang w:val="en-US" w:eastAsia="zh-CN"/>
        </w:rPr>
      </w:pPr>
      <w:r>
        <w:t>Recently, multi-view and multi-view plus depth video representations have been used as an in-between step to create point clouds, meshes, light field and radiance field approximations including NeRF (clause 4.3.</w:t>
      </w:r>
      <w:r>
        <w:rPr>
          <w:rFonts w:eastAsia="SimSun" w:hint="eastAsia"/>
          <w:lang w:val="en-US" w:eastAsia="zh-CN"/>
        </w:rPr>
        <w:t>6</w:t>
      </w:r>
      <w:r>
        <w:t>.1) and 3DGS (clause 4.3.</w:t>
      </w:r>
      <w:r>
        <w:rPr>
          <w:rFonts w:eastAsia="SimSun" w:hint="eastAsia"/>
          <w:lang w:val="en-US" w:eastAsia="zh-CN"/>
        </w:rPr>
        <w:t>6</w:t>
      </w:r>
      <w:r>
        <w:t>.</w:t>
      </w:r>
      <w:r>
        <w:rPr>
          <w:rFonts w:eastAsia="SimSun" w:hint="eastAsia"/>
          <w:lang w:val="en-US" w:eastAsia="zh-CN"/>
        </w:rPr>
        <w:t>3</w:t>
      </w:r>
      <w:r>
        <w:t>). Note that when depth maps are not directly available from range-sensing cameras, they can be estimated using open source or commercial tools. The same holds for the estimation of intrinsic and extrinsic camera parameters. Hence, the multi-view plus depth representation is widely recognized and understood.</w:t>
      </w:r>
    </w:p>
    <w:p w14:paraId="27F03494" w14:textId="77777777" w:rsidR="0009440A" w:rsidRDefault="008D2CFB">
      <w:pPr>
        <w:rPr>
          <w:lang w:val="en-US" w:eastAsia="zh-CN"/>
        </w:rPr>
      </w:pPr>
      <w:r>
        <w:rPr>
          <w:lang w:val="en-US" w:eastAsia="zh-CN"/>
        </w:rPr>
        <w:t>The multi-view video representation consists of multiple frames of multiple synchronized physical or virtual camera views. Each camera view is represented by a colour image (YCbCr), camera intrinsics and camera extrinsics. The combination of video and metadata allows for novel view synthesis (6DoF rendering).</w:t>
      </w:r>
    </w:p>
    <w:p w14:paraId="27F03495" w14:textId="77777777" w:rsidR="0009440A" w:rsidRDefault="008D2CFB">
      <w:pPr>
        <w:rPr>
          <w:lang w:val="en-US" w:eastAsia="zh-CN"/>
        </w:rPr>
      </w:pPr>
      <w:r>
        <w:rPr>
          <w:lang w:val="en-US" w:eastAsia="zh-CN"/>
        </w:rPr>
        <w:t>A typical spatial resolution for each of the views is 1920 × 1080 (FullHD). For this representation in this study, we expect resolutions in a range around this number. A typical number of views is 2-4 for real-time capture with range-sensing cameras like the Azure Kinect</w:t>
      </w:r>
      <w:r>
        <w:rPr>
          <w:rFonts w:hint="eastAsia"/>
          <w:vertAlign w:val="superscript"/>
          <w:lang w:val="en-US" w:eastAsia="zh-CN"/>
        </w:rPr>
        <w:t>TM</w:t>
      </w:r>
      <w:r>
        <w:rPr>
          <w:lang w:val="en-US" w:eastAsia="zh-CN"/>
        </w:rPr>
        <w:t>, and typically 10-20 for offline capture with industrial or professional cameras. Typically, the frame rate is 25 or 30 Hz, and capture beyond 60 Hz is not expected for the coming years.</w:t>
      </w:r>
    </w:p>
    <w:p w14:paraId="27F03496" w14:textId="77777777" w:rsidR="0009440A" w:rsidRDefault="008D2CFB">
      <w:pPr>
        <w:rPr>
          <w:lang w:val="en-US" w:eastAsia="zh-CN"/>
        </w:rPr>
      </w:pPr>
      <w:r>
        <w:rPr>
          <w:lang w:val="en-US" w:eastAsia="zh-CN"/>
        </w:rPr>
        <w:t xml:space="preserve">Optionally there is also a depth image of equal resolution. </w:t>
      </w:r>
      <w:r>
        <w:rPr>
          <w:lang w:eastAsia="zh-CN"/>
        </w:rPr>
        <w:t xml:space="preserve">It is possible to have multi-view content for which some or all views lack depth information. This choice originates from the production and capturing system and thus it is the same for all frames of a view. </w:t>
      </w:r>
      <w:r>
        <w:rPr>
          <w:lang w:val="en-US" w:eastAsia="zh-CN"/>
        </w:rPr>
        <w:t>The depth map image, if present, may also indicate that individual samples are missing. This indication can be used for range-sensing cameras that cannot sense depth in certain situations like object edges, non-reflecting and specular reflecting scene elements. It can also be useful in a production system to remove parts of an image that are not wanted (e.g. revealing camera rigs) or are also present in other views (scene background).</w:t>
      </w:r>
    </w:p>
    <w:p w14:paraId="27F03497" w14:textId="77777777" w:rsidR="0009440A" w:rsidRDefault="008D2CFB">
      <w:pPr>
        <w:rPr>
          <w:lang w:val="en-US" w:eastAsia="zh-CN"/>
        </w:rPr>
      </w:pPr>
      <w:r>
        <w:rPr>
          <w:lang w:eastAsia="zh-CN"/>
        </w:rPr>
        <w:t xml:space="preserve">If a view has a depth map, then it must have </w:t>
      </w:r>
      <w:r>
        <w:rPr>
          <w:lang w:val="en-US" w:eastAsia="zh-CN"/>
        </w:rPr>
        <w:t>corresponding depth quantization parameters: quantization type (normalized disparity or linear depth), nearest depth in scene units, furthest depth in scene units, and indication of invalid values. Normalized disparity [m</w:t>
      </w:r>
      <w:r>
        <w:rPr>
          <w:vertAlign w:val="superscript"/>
          <w:lang w:val="en-US" w:eastAsia="zh-CN"/>
        </w:rPr>
        <w:t>-1</w:t>
      </w:r>
      <w:r>
        <w:rPr>
          <w:lang w:val="en-US" w:eastAsia="zh-CN"/>
        </w:rPr>
        <w:t>] is more commonly used when depth is estimated because it places the code points in a way that correlates with the amount of parallax, and it allows for far away scene elements like the horizon or the star field. Linear depth [m] is commonly used with range-sensing cameras (ToF, LiDAR, etc.) because they often have a limited depth range with equal depth resolution for that entire range.</w:t>
      </w:r>
    </w:p>
    <w:p w14:paraId="27F03498" w14:textId="77777777" w:rsidR="0009440A" w:rsidRDefault="008D2CFB">
      <w:pPr>
        <w:rPr>
          <w:lang w:val="en-US" w:eastAsia="zh-CN"/>
        </w:rPr>
      </w:pPr>
      <w:r>
        <w:rPr>
          <w:lang w:val="en-US" w:eastAsia="zh-CN"/>
        </w:rPr>
        <w:t>The camera intrinsics are a model of the projection of points in space in the reference system of the camera to the image sensor (projection plane). Typical parameters include projection type (perspective, fisheye, etc.), and projection-type specific parameters, such as principal point and focal length for perspective projection. Optionally lens distortion parameters may be provided if the camera images are not already corrected for that.</w:t>
      </w:r>
    </w:p>
    <w:p w14:paraId="27F03499" w14:textId="77777777" w:rsidR="0009440A" w:rsidRDefault="008D2CFB">
      <w:pPr>
        <w:rPr>
          <w:lang w:val="en-US" w:eastAsia="zh-CN"/>
        </w:rPr>
      </w:pPr>
      <w:r>
        <w:rPr>
          <w:lang w:val="en-US" w:eastAsia="zh-CN"/>
        </w:rPr>
        <w:t>The camera extrinsics model the translation and rotation of a camera in space with respect to the reference system of the scene.</w:t>
      </w:r>
    </w:p>
    <w:p w14:paraId="27F0349A" w14:textId="77777777" w:rsidR="0009440A" w:rsidRDefault="008D2CFB">
      <w:pPr>
        <w:rPr>
          <w:lang w:eastAsia="zh-CN"/>
        </w:rPr>
      </w:pPr>
      <w:r>
        <w:rPr>
          <w:lang w:eastAsia="zh-CN"/>
        </w:rPr>
        <w:t>The source format has at least two views. It is expected that most or all test data will have perspective projection (PSP), but test data with equirectangular projection (ERP) may be included.</w:t>
      </w:r>
    </w:p>
    <w:p w14:paraId="27F0349B" w14:textId="77777777" w:rsidR="0009440A" w:rsidRDefault="008D2CFB">
      <w:pPr>
        <w:rPr>
          <w:lang w:eastAsia="zh-CN"/>
        </w:rPr>
      </w:pPr>
      <w:r>
        <w:rPr>
          <w:lang w:eastAsia="zh-CN"/>
        </w:rPr>
        <w:t>While this representation allows for 6DoF rendering, it depends on the position and field of view of the cameras, if such a rendering has an acceptable quality. Preferably, the virtual viewpoints are within a viewing space that can be provided as metadata or implicitly derived from the parameters of the set of source views.</w:t>
      </w:r>
    </w:p>
    <w:p w14:paraId="27F0349C" w14:textId="77777777" w:rsidR="0009440A" w:rsidRDefault="008D2CFB">
      <w:pPr>
        <w:rPr>
          <w:lang w:eastAsia="zh-CN"/>
        </w:rPr>
      </w:pPr>
      <w:r>
        <w:rPr>
          <w:lang w:eastAsia="zh-CN"/>
        </w:rPr>
        <w:t>Each view has the following video components and metadata:</w:t>
      </w:r>
    </w:p>
    <w:p w14:paraId="27F0349D" w14:textId="026AD006" w:rsidR="0009440A" w:rsidRDefault="008D2CFB">
      <w:pPr>
        <w:pStyle w:val="Caption"/>
        <w:jc w:val="center"/>
        <w:rPr>
          <w:rFonts w:eastAsia="SimSun"/>
          <w:lang w:val="en-US" w:eastAsia="zh-CN"/>
        </w:rPr>
      </w:pPr>
      <w:r>
        <w:rPr>
          <w:rFonts w:ascii="Arial" w:hAnsi="Arial" w:cs="Arial"/>
        </w:rPr>
        <w:t xml:space="preserve">Table </w:t>
      </w:r>
      <w:r>
        <w:rPr>
          <w:rFonts w:ascii="Arial" w:eastAsia="SimSun" w:hAnsi="Arial" w:cs="Arial"/>
          <w:lang w:val="en-US" w:eastAsia="zh-CN"/>
        </w:rPr>
        <w:t>4.3</w:t>
      </w:r>
      <w:r>
        <w:rPr>
          <w:rFonts w:ascii="Arial" w:eastAsia="SimSun" w:hAnsi="Arial" w:cs="Arial" w:hint="eastAsia"/>
          <w:lang w:val="en-US" w:eastAsia="zh-CN"/>
        </w:rPr>
        <w:t>.4.1</w:t>
      </w:r>
      <w:r w:rsidR="00AD0772">
        <w:rPr>
          <w:rFonts w:ascii="Arial" w:eastAsia="SimSun" w:hAnsi="Arial" w:cs="Arial"/>
          <w:lang w:val="en-US" w:eastAsia="zh-CN"/>
        </w:rPr>
        <w:t xml:space="preserve">-1 </w:t>
      </w:r>
      <w:r>
        <w:rPr>
          <w:rFonts w:ascii="Arial" w:hAnsi="Arial" w:cs="Arial" w:hint="eastAsia"/>
        </w:rPr>
        <w:t>Multi-view video</w:t>
      </w:r>
      <w:r>
        <w:rPr>
          <w:rFonts w:ascii="Arial" w:eastAsia="SimSun" w:hAnsi="Arial" w:cs="Arial" w:hint="eastAsia"/>
          <w:lang w:val="en-US" w:eastAsia="zh-CN"/>
        </w:rPr>
        <w:t xml:space="preserve"> component and metadata</w:t>
      </w:r>
    </w:p>
    <w:tbl>
      <w:tblPr>
        <w:tblStyle w:val="TableGrid"/>
        <w:tblW w:w="5000" w:type="pct"/>
        <w:jc w:val="center"/>
        <w:tblLook w:val="04A0" w:firstRow="1" w:lastRow="0" w:firstColumn="1" w:lastColumn="0" w:noHBand="0" w:noVBand="1"/>
      </w:tblPr>
      <w:tblGrid>
        <w:gridCol w:w="2338"/>
        <w:gridCol w:w="3469"/>
        <w:gridCol w:w="3824"/>
      </w:tblGrid>
      <w:tr w:rsidR="0009440A" w14:paraId="27F034A1" w14:textId="77777777">
        <w:trPr>
          <w:jc w:val="center"/>
        </w:trPr>
        <w:tc>
          <w:tcPr>
            <w:tcW w:w="1214" w:type="pct"/>
          </w:tcPr>
          <w:p w14:paraId="27F0349E" w14:textId="77777777" w:rsidR="0009440A" w:rsidRDefault="008D2CFB">
            <w:pPr>
              <w:rPr>
                <w:b/>
                <w:bCs/>
                <w:lang w:eastAsia="zh-CN"/>
              </w:rPr>
            </w:pPr>
            <w:r>
              <w:rPr>
                <w:b/>
                <w:bCs/>
                <w:lang w:eastAsia="zh-CN"/>
              </w:rPr>
              <w:lastRenderedPageBreak/>
              <w:t>Component</w:t>
            </w:r>
          </w:p>
        </w:tc>
        <w:tc>
          <w:tcPr>
            <w:tcW w:w="1801" w:type="pct"/>
          </w:tcPr>
          <w:p w14:paraId="27F0349F" w14:textId="77777777" w:rsidR="0009440A" w:rsidRDefault="008D2CFB">
            <w:pPr>
              <w:rPr>
                <w:b/>
                <w:bCs/>
                <w:lang w:eastAsia="zh-CN"/>
              </w:rPr>
            </w:pPr>
            <w:r>
              <w:rPr>
                <w:b/>
                <w:bCs/>
                <w:lang w:eastAsia="zh-CN"/>
              </w:rPr>
              <w:t>Texture (mandatory)</w:t>
            </w:r>
          </w:p>
        </w:tc>
        <w:tc>
          <w:tcPr>
            <w:tcW w:w="1985" w:type="pct"/>
          </w:tcPr>
          <w:p w14:paraId="27F034A0" w14:textId="77777777" w:rsidR="0009440A" w:rsidRDefault="008D2CFB">
            <w:pPr>
              <w:rPr>
                <w:b/>
                <w:bCs/>
                <w:lang w:eastAsia="zh-CN"/>
              </w:rPr>
            </w:pPr>
            <w:r>
              <w:rPr>
                <w:b/>
                <w:bCs/>
                <w:lang w:eastAsia="zh-CN"/>
              </w:rPr>
              <w:t>Depth (optional)</w:t>
            </w:r>
          </w:p>
        </w:tc>
      </w:tr>
      <w:tr w:rsidR="0009440A" w14:paraId="27F034A6" w14:textId="77777777">
        <w:trPr>
          <w:jc w:val="center"/>
        </w:trPr>
        <w:tc>
          <w:tcPr>
            <w:tcW w:w="1214" w:type="pct"/>
          </w:tcPr>
          <w:p w14:paraId="27F034A2" w14:textId="77777777" w:rsidR="0009440A" w:rsidRDefault="008D2CFB">
            <w:pPr>
              <w:rPr>
                <w:b/>
                <w:bCs/>
                <w:lang w:eastAsia="zh-CN"/>
              </w:rPr>
            </w:pPr>
            <w:r>
              <w:rPr>
                <w:b/>
                <w:bCs/>
                <w:lang w:eastAsia="zh-CN"/>
              </w:rPr>
              <w:t>Spatial resolution</w:t>
            </w:r>
          </w:p>
        </w:tc>
        <w:tc>
          <w:tcPr>
            <w:tcW w:w="1801" w:type="pct"/>
          </w:tcPr>
          <w:p w14:paraId="27F034A3" w14:textId="77777777" w:rsidR="0009440A" w:rsidRDefault="008D2CFB">
            <w:pPr>
              <w:rPr>
                <w:lang w:eastAsia="zh-CN"/>
              </w:rPr>
            </w:pPr>
            <w:r>
              <w:rPr>
                <w:lang w:eastAsia="zh-CN"/>
              </w:rPr>
              <w:t>At least 960 × 540</w:t>
            </w:r>
          </w:p>
          <w:p w14:paraId="27F034A4" w14:textId="77777777" w:rsidR="0009440A" w:rsidRDefault="008D2CFB">
            <w:pPr>
              <w:rPr>
                <w:lang w:eastAsia="zh-CN"/>
              </w:rPr>
            </w:pPr>
            <w:r>
              <w:rPr>
                <w:lang w:eastAsia="zh-CN"/>
              </w:rPr>
              <w:t>At most 3840 × 2160</w:t>
            </w:r>
          </w:p>
        </w:tc>
        <w:tc>
          <w:tcPr>
            <w:tcW w:w="1985" w:type="pct"/>
          </w:tcPr>
          <w:p w14:paraId="27F034A5" w14:textId="77777777" w:rsidR="0009440A" w:rsidRDefault="008D2CFB">
            <w:pPr>
              <w:rPr>
                <w:lang w:eastAsia="zh-CN"/>
              </w:rPr>
            </w:pPr>
            <w:r>
              <w:rPr>
                <w:lang w:eastAsia="zh-CN"/>
              </w:rPr>
              <w:t>The same as the texture component</w:t>
            </w:r>
          </w:p>
        </w:tc>
      </w:tr>
      <w:tr w:rsidR="0009440A" w14:paraId="27F034AA" w14:textId="77777777">
        <w:trPr>
          <w:jc w:val="center"/>
        </w:trPr>
        <w:tc>
          <w:tcPr>
            <w:tcW w:w="1214" w:type="pct"/>
          </w:tcPr>
          <w:p w14:paraId="27F034A7" w14:textId="77777777" w:rsidR="0009440A" w:rsidRDefault="008D2CFB">
            <w:pPr>
              <w:rPr>
                <w:b/>
                <w:bCs/>
                <w:lang w:eastAsia="zh-CN"/>
              </w:rPr>
            </w:pPr>
            <w:r>
              <w:rPr>
                <w:b/>
                <w:bCs/>
                <w:lang w:eastAsia="zh-CN"/>
              </w:rPr>
              <w:t>Chroma format</w:t>
            </w:r>
          </w:p>
        </w:tc>
        <w:tc>
          <w:tcPr>
            <w:tcW w:w="1801" w:type="pct"/>
          </w:tcPr>
          <w:p w14:paraId="27F034A8" w14:textId="77777777" w:rsidR="0009440A" w:rsidRDefault="008D2CFB">
            <w:pPr>
              <w:rPr>
                <w:lang w:eastAsia="zh-CN"/>
              </w:rPr>
            </w:pPr>
            <w:r>
              <w:rPr>
                <w:lang w:eastAsia="zh-CN"/>
              </w:rPr>
              <w:t>YCbCr</w:t>
            </w:r>
          </w:p>
        </w:tc>
        <w:tc>
          <w:tcPr>
            <w:tcW w:w="1985" w:type="pct"/>
          </w:tcPr>
          <w:p w14:paraId="27F034A9" w14:textId="77777777" w:rsidR="0009440A" w:rsidRDefault="008D2CFB">
            <w:pPr>
              <w:rPr>
                <w:lang w:eastAsia="zh-CN"/>
              </w:rPr>
            </w:pPr>
            <w:r>
              <w:rPr>
                <w:lang w:eastAsia="zh-CN"/>
              </w:rPr>
              <w:t>Luma only or YCbCr with chroma planes set to neutral gray</w:t>
            </w:r>
          </w:p>
        </w:tc>
      </w:tr>
      <w:tr w:rsidR="0009440A" w14:paraId="27F034AE" w14:textId="77777777">
        <w:trPr>
          <w:jc w:val="center"/>
        </w:trPr>
        <w:tc>
          <w:tcPr>
            <w:tcW w:w="1214" w:type="pct"/>
          </w:tcPr>
          <w:p w14:paraId="27F034AB" w14:textId="77777777" w:rsidR="0009440A" w:rsidRDefault="008D2CFB">
            <w:pPr>
              <w:rPr>
                <w:b/>
                <w:bCs/>
                <w:lang w:eastAsia="zh-CN"/>
              </w:rPr>
            </w:pPr>
            <w:r>
              <w:rPr>
                <w:b/>
                <w:bCs/>
                <w:lang w:eastAsia="zh-CN"/>
              </w:rPr>
              <w:t>Chroma subsampling</w:t>
            </w:r>
          </w:p>
        </w:tc>
        <w:tc>
          <w:tcPr>
            <w:tcW w:w="1801" w:type="pct"/>
          </w:tcPr>
          <w:p w14:paraId="27F034AC" w14:textId="77777777" w:rsidR="0009440A" w:rsidRDefault="008D2CFB">
            <w:pPr>
              <w:rPr>
                <w:lang w:eastAsia="zh-CN"/>
              </w:rPr>
            </w:pPr>
            <w:r>
              <w:rPr>
                <w:lang w:eastAsia="zh-CN"/>
              </w:rPr>
              <w:t>4:2:0</w:t>
            </w:r>
          </w:p>
        </w:tc>
        <w:tc>
          <w:tcPr>
            <w:tcW w:w="1985" w:type="pct"/>
          </w:tcPr>
          <w:p w14:paraId="27F034AD" w14:textId="77777777" w:rsidR="0009440A" w:rsidRDefault="008D2CFB">
            <w:pPr>
              <w:rPr>
                <w:lang w:eastAsia="zh-CN"/>
              </w:rPr>
            </w:pPr>
            <w:r>
              <w:rPr>
                <w:lang w:eastAsia="zh-CN"/>
              </w:rPr>
              <w:t>4:0:0 or 4:2:0 with chroma planes set to neutral gray</w:t>
            </w:r>
          </w:p>
        </w:tc>
      </w:tr>
      <w:tr w:rsidR="0009440A" w14:paraId="27F034B2" w14:textId="77777777">
        <w:trPr>
          <w:jc w:val="center"/>
        </w:trPr>
        <w:tc>
          <w:tcPr>
            <w:tcW w:w="1214" w:type="pct"/>
          </w:tcPr>
          <w:p w14:paraId="27F034AF" w14:textId="77777777" w:rsidR="0009440A" w:rsidRDefault="008D2CFB">
            <w:pPr>
              <w:rPr>
                <w:b/>
                <w:bCs/>
                <w:lang w:eastAsia="zh-CN"/>
              </w:rPr>
            </w:pPr>
            <w:r>
              <w:rPr>
                <w:b/>
                <w:bCs/>
                <w:lang w:eastAsia="zh-CN"/>
              </w:rPr>
              <w:t>Pixel aspect ratio</w:t>
            </w:r>
          </w:p>
        </w:tc>
        <w:tc>
          <w:tcPr>
            <w:tcW w:w="1801" w:type="pct"/>
          </w:tcPr>
          <w:p w14:paraId="27F034B0" w14:textId="77777777" w:rsidR="0009440A" w:rsidRDefault="008D2CFB">
            <w:pPr>
              <w:rPr>
                <w:lang w:eastAsia="zh-CN"/>
              </w:rPr>
            </w:pPr>
            <w:r>
              <w:rPr>
                <w:lang w:eastAsia="zh-CN"/>
              </w:rPr>
              <w:t>1:1</w:t>
            </w:r>
          </w:p>
        </w:tc>
        <w:tc>
          <w:tcPr>
            <w:tcW w:w="1985" w:type="pct"/>
          </w:tcPr>
          <w:p w14:paraId="27F034B1" w14:textId="77777777" w:rsidR="0009440A" w:rsidRDefault="008D2CFB">
            <w:pPr>
              <w:rPr>
                <w:lang w:eastAsia="zh-CN"/>
              </w:rPr>
            </w:pPr>
            <w:r>
              <w:rPr>
                <w:lang w:eastAsia="zh-CN"/>
              </w:rPr>
              <w:t>1:1</w:t>
            </w:r>
          </w:p>
        </w:tc>
      </w:tr>
      <w:tr w:rsidR="0009440A" w14:paraId="27F034B6" w14:textId="77777777">
        <w:trPr>
          <w:jc w:val="center"/>
        </w:trPr>
        <w:tc>
          <w:tcPr>
            <w:tcW w:w="1214" w:type="pct"/>
          </w:tcPr>
          <w:p w14:paraId="27F034B3" w14:textId="77777777" w:rsidR="0009440A" w:rsidRDefault="008D2CFB">
            <w:pPr>
              <w:rPr>
                <w:b/>
                <w:bCs/>
                <w:lang w:eastAsia="zh-CN"/>
              </w:rPr>
            </w:pPr>
            <w:r>
              <w:rPr>
                <w:b/>
                <w:bCs/>
                <w:lang w:eastAsia="zh-CN"/>
              </w:rPr>
              <w:t>Frame rate</w:t>
            </w:r>
          </w:p>
        </w:tc>
        <w:tc>
          <w:tcPr>
            <w:tcW w:w="1801" w:type="pct"/>
          </w:tcPr>
          <w:p w14:paraId="27F034B4" w14:textId="77777777" w:rsidR="0009440A" w:rsidRDefault="008D2CFB">
            <w:pPr>
              <w:rPr>
                <w:lang w:eastAsia="zh-CN"/>
              </w:rPr>
            </w:pPr>
            <w:r>
              <w:rPr>
                <w:lang w:eastAsia="zh-CN"/>
              </w:rPr>
              <w:t xml:space="preserve">30, </w:t>
            </w:r>
            <w:r>
              <w:rPr>
                <w:rFonts w:hint="eastAsia"/>
                <w:lang w:val="en-US" w:eastAsia="zh-CN"/>
              </w:rPr>
              <w:t>5</w:t>
            </w:r>
            <w:r>
              <w:rPr>
                <w:lang w:eastAsia="zh-CN"/>
              </w:rPr>
              <w:t>0, 60</w:t>
            </w:r>
          </w:p>
        </w:tc>
        <w:tc>
          <w:tcPr>
            <w:tcW w:w="1985" w:type="pct"/>
          </w:tcPr>
          <w:p w14:paraId="27F034B5" w14:textId="77777777" w:rsidR="0009440A" w:rsidRDefault="008D2CFB">
            <w:pPr>
              <w:rPr>
                <w:lang w:eastAsia="zh-CN"/>
              </w:rPr>
            </w:pPr>
            <w:r>
              <w:rPr>
                <w:lang w:eastAsia="zh-CN"/>
              </w:rPr>
              <w:t>The same as the texture component</w:t>
            </w:r>
          </w:p>
        </w:tc>
      </w:tr>
      <w:tr w:rsidR="0009440A" w14:paraId="27F034BA" w14:textId="77777777">
        <w:trPr>
          <w:jc w:val="center"/>
        </w:trPr>
        <w:tc>
          <w:tcPr>
            <w:tcW w:w="1214" w:type="pct"/>
          </w:tcPr>
          <w:p w14:paraId="27F034B7" w14:textId="77777777" w:rsidR="0009440A" w:rsidRDefault="008D2CFB">
            <w:pPr>
              <w:rPr>
                <w:b/>
                <w:bCs/>
                <w:lang w:eastAsia="zh-CN"/>
              </w:rPr>
            </w:pPr>
            <w:r>
              <w:rPr>
                <w:b/>
                <w:bCs/>
                <w:lang w:eastAsia="zh-CN"/>
              </w:rPr>
              <w:t>Colour space format</w:t>
            </w:r>
          </w:p>
        </w:tc>
        <w:tc>
          <w:tcPr>
            <w:tcW w:w="1801" w:type="pct"/>
          </w:tcPr>
          <w:p w14:paraId="27F034B8" w14:textId="77777777" w:rsidR="0009440A" w:rsidRDefault="008D2CFB">
            <w:pPr>
              <w:rPr>
                <w:lang w:eastAsia="zh-CN"/>
              </w:rPr>
            </w:pPr>
            <w:r>
              <w:rPr>
                <w:rFonts w:hint="eastAsia"/>
                <w:lang w:val="en-US" w:eastAsia="zh-CN"/>
              </w:rPr>
              <w:t>I</w:t>
            </w:r>
            <w:r>
              <w:rPr>
                <w:lang w:eastAsia="zh-CN"/>
              </w:rPr>
              <w:t>TU</w:t>
            </w:r>
            <w:r>
              <w:rPr>
                <w:lang w:eastAsia="zh-CN"/>
              </w:rPr>
              <w:noBreakHyphen/>
              <w:t>R BT.709 or ITU</w:t>
            </w:r>
            <w:r>
              <w:rPr>
                <w:lang w:eastAsia="zh-CN"/>
              </w:rPr>
              <w:noBreakHyphen/>
              <w:t>R BT.2100</w:t>
            </w:r>
          </w:p>
        </w:tc>
        <w:tc>
          <w:tcPr>
            <w:tcW w:w="1985" w:type="pct"/>
          </w:tcPr>
          <w:p w14:paraId="27F034B9" w14:textId="77777777" w:rsidR="0009440A" w:rsidRDefault="008D2CFB">
            <w:pPr>
              <w:rPr>
                <w:lang w:eastAsia="zh-CN"/>
              </w:rPr>
            </w:pPr>
            <w:r>
              <w:rPr>
                <w:lang w:eastAsia="zh-CN"/>
              </w:rPr>
              <w:t>Undefined</w:t>
            </w:r>
          </w:p>
        </w:tc>
      </w:tr>
      <w:tr w:rsidR="0009440A" w14:paraId="27F034BF" w14:textId="77777777">
        <w:trPr>
          <w:jc w:val="center"/>
        </w:trPr>
        <w:tc>
          <w:tcPr>
            <w:tcW w:w="1214" w:type="pct"/>
          </w:tcPr>
          <w:p w14:paraId="27F034BB" w14:textId="77777777" w:rsidR="0009440A" w:rsidRDefault="008D2CFB">
            <w:pPr>
              <w:rPr>
                <w:b/>
                <w:bCs/>
                <w:lang w:eastAsia="zh-CN"/>
              </w:rPr>
            </w:pPr>
            <w:r>
              <w:rPr>
                <w:b/>
                <w:bCs/>
                <w:lang w:eastAsia="zh-CN"/>
              </w:rPr>
              <w:t>Transfer characteristics</w:t>
            </w:r>
          </w:p>
        </w:tc>
        <w:tc>
          <w:tcPr>
            <w:tcW w:w="1801" w:type="pct"/>
          </w:tcPr>
          <w:p w14:paraId="27F034BC" w14:textId="77777777" w:rsidR="0009440A" w:rsidRDefault="008D2CFB">
            <w:pPr>
              <w:rPr>
                <w:lang w:eastAsia="zh-CN"/>
              </w:rPr>
            </w:pPr>
            <w:r>
              <w:rPr>
                <w:lang w:eastAsia="zh-CN"/>
              </w:rPr>
              <w:t>Limited range or full range with transfer characteristics matching to the colour space format.</w:t>
            </w:r>
          </w:p>
          <w:p w14:paraId="27F034BD" w14:textId="77777777" w:rsidR="0009440A" w:rsidRDefault="008D2CFB">
            <w:pPr>
              <w:rPr>
                <w:lang w:eastAsia="zh-CN"/>
              </w:rPr>
            </w:pPr>
            <w:r>
              <w:rPr>
                <w:lang w:eastAsia="zh-CN"/>
              </w:rPr>
              <w:t>Mastering characteristics such as MDCV (master display colour volume) and CLLI (content light level information) SEI (supplementary enhancement information) messages defined in TS 26.116 Section 4.5.5.7 will be considered.</w:t>
            </w:r>
          </w:p>
        </w:tc>
        <w:tc>
          <w:tcPr>
            <w:tcW w:w="1985" w:type="pct"/>
          </w:tcPr>
          <w:p w14:paraId="27F034BE" w14:textId="77777777" w:rsidR="0009440A" w:rsidRDefault="008D2CFB">
            <w:pPr>
              <w:rPr>
                <w:lang w:eastAsia="zh-CN"/>
              </w:rPr>
            </w:pPr>
            <w:r>
              <w:rPr>
                <w:lang w:eastAsia="zh-CN"/>
              </w:rPr>
              <w:t>Full range, linear transfer</w:t>
            </w:r>
          </w:p>
        </w:tc>
      </w:tr>
      <w:tr w:rsidR="0009440A" w14:paraId="27F034C4" w14:textId="77777777">
        <w:trPr>
          <w:jc w:val="center"/>
        </w:trPr>
        <w:tc>
          <w:tcPr>
            <w:tcW w:w="1214" w:type="pct"/>
          </w:tcPr>
          <w:p w14:paraId="27F034C0" w14:textId="77777777" w:rsidR="0009440A" w:rsidRDefault="008D2CFB">
            <w:pPr>
              <w:rPr>
                <w:b/>
                <w:bCs/>
                <w:lang w:eastAsia="zh-CN"/>
              </w:rPr>
            </w:pPr>
            <w:r>
              <w:rPr>
                <w:b/>
                <w:bCs/>
                <w:lang w:eastAsia="zh-CN"/>
              </w:rPr>
              <w:t>Bit depth</w:t>
            </w:r>
          </w:p>
        </w:tc>
        <w:tc>
          <w:tcPr>
            <w:tcW w:w="1801" w:type="pct"/>
          </w:tcPr>
          <w:p w14:paraId="27F034C1" w14:textId="77777777" w:rsidR="0009440A" w:rsidRDefault="008D2CFB">
            <w:pPr>
              <w:rPr>
                <w:lang w:eastAsia="zh-CN"/>
              </w:rPr>
            </w:pPr>
            <w:r>
              <w:rPr>
                <w:lang w:eastAsia="zh-CN"/>
              </w:rPr>
              <w:t>Either 8 bits or 10 bits for all channels</w:t>
            </w:r>
          </w:p>
        </w:tc>
        <w:tc>
          <w:tcPr>
            <w:tcW w:w="1985" w:type="pct"/>
          </w:tcPr>
          <w:p w14:paraId="27F034C2" w14:textId="77777777" w:rsidR="0009440A" w:rsidRDefault="008D2CFB">
            <w:pPr>
              <w:rPr>
                <w:lang w:eastAsia="zh-CN"/>
              </w:rPr>
            </w:pPr>
            <w:r>
              <w:rPr>
                <w:lang w:eastAsia="zh-CN"/>
              </w:rPr>
              <w:t>At least 8 bits</w:t>
            </w:r>
          </w:p>
          <w:p w14:paraId="27F034C3" w14:textId="77777777" w:rsidR="0009440A" w:rsidRDefault="008D2CFB">
            <w:pPr>
              <w:rPr>
                <w:lang w:eastAsia="zh-CN"/>
              </w:rPr>
            </w:pPr>
            <w:r>
              <w:rPr>
                <w:lang w:eastAsia="zh-CN"/>
              </w:rPr>
              <w:t>At most 16 bits</w:t>
            </w:r>
          </w:p>
        </w:tc>
      </w:tr>
      <w:tr w:rsidR="0009440A" w14:paraId="27F034DB" w14:textId="77777777">
        <w:trPr>
          <w:jc w:val="center"/>
        </w:trPr>
        <w:tc>
          <w:tcPr>
            <w:tcW w:w="1214" w:type="pct"/>
          </w:tcPr>
          <w:p w14:paraId="27F034C5" w14:textId="77777777" w:rsidR="0009440A" w:rsidRDefault="008D2CFB">
            <w:pPr>
              <w:rPr>
                <w:b/>
                <w:bCs/>
                <w:lang w:eastAsia="zh-CN"/>
              </w:rPr>
            </w:pPr>
            <w:r>
              <w:rPr>
                <w:b/>
                <w:bCs/>
                <w:lang w:eastAsia="zh-CN"/>
              </w:rPr>
              <w:t>Metadata</w:t>
            </w:r>
          </w:p>
        </w:tc>
        <w:tc>
          <w:tcPr>
            <w:tcW w:w="1801" w:type="pct"/>
          </w:tcPr>
          <w:p w14:paraId="27F034C6" w14:textId="77777777" w:rsidR="0009440A" w:rsidRDefault="008D2CFB">
            <w:pPr>
              <w:rPr>
                <w:lang w:eastAsia="zh-CN"/>
              </w:rPr>
            </w:pPr>
            <w:r>
              <w:rPr>
                <w:lang w:eastAsia="zh-CN"/>
              </w:rPr>
              <w:t>Camera intrinsics:</w:t>
            </w:r>
          </w:p>
          <w:p w14:paraId="27F034C7" w14:textId="77777777" w:rsidR="0009440A" w:rsidRDefault="008D2CFB">
            <w:pPr>
              <w:pStyle w:val="B1"/>
              <w:ind w:left="0" w:firstLine="0"/>
              <w:rPr>
                <w:lang w:eastAsia="zh-CN"/>
              </w:rPr>
            </w:pPr>
            <w:r>
              <w:rPr>
                <w:lang w:eastAsia="zh-CN"/>
              </w:rPr>
              <w:t>Projection type (</w:t>
            </w:r>
            <w:r>
              <w:rPr>
                <w:rFonts w:hint="eastAsia"/>
                <w:lang w:eastAsia="zh-CN"/>
              </w:rPr>
              <w:t>Perspective</w:t>
            </w:r>
            <w:r>
              <w:rPr>
                <w:lang w:eastAsia="zh-CN"/>
              </w:rPr>
              <w:t>, ERP)</w:t>
            </w:r>
          </w:p>
          <w:p w14:paraId="27F034C8" w14:textId="77777777" w:rsidR="0009440A" w:rsidRDefault="008D2CFB">
            <w:pPr>
              <w:pStyle w:val="B1"/>
              <w:rPr>
                <w:lang w:eastAsia="zh-CN"/>
              </w:rPr>
            </w:pPr>
            <w:r>
              <w:rPr>
                <w:rFonts w:hint="eastAsia"/>
                <w:lang w:val="en-US" w:eastAsia="zh-CN"/>
              </w:rPr>
              <w:t>-</w:t>
            </w:r>
            <w:r>
              <w:rPr>
                <w:rFonts w:hint="eastAsia"/>
                <w:lang w:val="en-US" w:eastAsia="zh-CN"/>
              </w:rPr>
              <w:tab/>
            </w:r>
            <w:r>
              <w:rPr>
                <w:lang w:eastAsia="zh-CN"/>
              </w:rPr>
              <w:t>Projection type (</w:t>
            </w:r>
            <w:r>
              <w:rPr>
                <w:rFonts w:hint="eastAsia"/>
                <w:lang w:eastAsia="zh-CN"/>
              </w:rPr>
              <w:t>Perspective</w:t>
            </w:r>
            <w:r>
              <w:rPr>
                <w:lang w:eastAsia="zh-CN"/>
              </w:rPr>
              <w:t>, ERP)</w:t>
            </w:r>
          </w:p>
          <w:p w14:paraId="27F034C9" w14:textId="77777777" w:rsidR="0009440A" w:rsidRDefault="008D2CFB">
            <w:pPr>
              <w:pStyle w:val="B1"/>
              <w:rPr>
                <w:lang w:eastAsia="zh-CN"/>
              </w:rPr>
            </w:pPr>
            <w:r>
              <w:rPr>
                <w:rFonts w:hint="eastAsia"/>
                <w:lang w:val="en-US" w:eastAsia="zh-CN"/>
              </w:rPr>
              <w:t>-</w:t>
            </w:r>
            <w:r>
              <w:rPr>
                <w:rFonts w:hint="eastAsia"/>
                <w:lang w:val="en-US" w:eastAsia="zh-CN"/>
              </w:rPr>
              <w:tab/>
            </w:r>
            <w:r>
              <w:rPr>
                <w:lang w:eastAsia="zh-CN"/>
              </w:rPr>
              <w:t>For perspective projection:</w:t>
            </w:r>
          </w:p>
          <w:p w14:paraId="27F034CA" w14:textId="77777777" w:rsidR="0009440A" w:rsidRDefault="008D2CFB">
            <w:pPr>
              <w:pStyle w:val="B2"/>
              <w:rPr>
                <w:lang w:eastAsia="zh-CN"/>
              </w:rPr>
            </w:pPr>
            <w:r>
              <w:rPr>
                <w:rFonts w:hint="eastAsia"/>
                <w:lang w:val="en-US" w:eastAsia="zh-CN"/>
              </w:rPr>
              <w:t>-</w:t>
            </w:r>
            <w:r>
              <w:rPr>
                <w:rFonts w:hint="eastAsia"/>
                <w:lang w:val="en-US" w:eastAsia="zh-CN"/>
              </w:rPr>
              <w:tab/>
            </w:r>
            <w:r>
              <w:rPr>
                <w:lang w:eastAsia="zh-CN"/>
              </w:rPr>
              <w:t>Focal length [px]</w:t>
            </w:r>
          </w:p>
          <w:p w14:paraId="27F034CB" w14:textId="77777777" w:rsidR="0009440A" w:rsidRDefault="008D2CFB">
            <w:pPr>
              <w:pStyle w:val="B2"/>
              <w:rPr>
                <w:lang w:eastAsia="zh-CN"/>
              </w:rPr>
            </w:pPr>
            <w:r>
              <w:rPr>
                <w:rFonts w:hint="eastAsia"/>
                <w:lang w:val="en-US" w:eastAsia="zh-CN"/>
              </w:rPr>
              <w:t>-</w:t>
            </w:r>
            <w:r>
              <w:rPr>
                <w:rFonts w:hint="eastAsia"/>
                <w:lang w:val="en-US" w:eastAsia="zh-CN"/>
              </w:rPr>
              <w:tab/>
            </w:r>
            <w:r>
              <w:rPr>
                <w:lang w:eastAsia="zh-CN"/>
              </w:rPr>
              <w:t>Principal point [px × px]</w:t>
            </w:r>
          </w:p>
          <w:p w14:paraId="27F034CC" w14:textId="77777777" w:rsidR="0009440A" w:rsidRDefault="008D2CFB">
            <w:pPr>
              <w:pStyle w:val="B1"/>
              <w:rPr>
                <w:lang w:eastAsia="zh-CN"/>
              </w:rPr>
            </w:pPr>
            <w:r>
              <w:rPr>
                <w:rFonts w:hint="eastAsia"/>
                <w:lang w:val="en-US" w:eastAsia="zh-CN"/>
              </w:rPr>
              <w:t>-</w:t>
            </w:r>
            <w:r>
              <w:rPr>
                <w:rFonts w:hint="eastAsia"/>
                <w:lang w:val="en-US" w:eastAsia="zh-CN"/>
              </w:rPr>
              <w:tab/>
            </w:r>
            <w:r>
              <w:rPr>
                <w:lang w:eastAsia="zh-CN"/>
              </w:rPr>
              <w:t>For equirectangular projection:</w:t>
            </w:r>
          </w:p>
          <w:p w14:paraId="27F034CD" w14:textId="77777777" w:rsidR="0009440A" w:rsidRDefault="008D2CFB">
            <w:pPr>
              <w:pStyle w:val="B2"/>
              <w:rPr>
                <w:lang w:eastAsia="zh-CN"/>
              </w:rPr>
            </w:pPr>
            <w:r>
              <w:rPr>
                <w:rFonts w:hint="eastAsia"/>
                <w:lang w:val="en-US" w:eastAsia="zh-CN"/>
              </w:rPr>
              <w:t>-</w:t>
            </w:r>
            <w:r>
              <w:rPr>
                <w:rFonts w:hint="eastAsia"/>
                <w:lang w:val="en-US" w:eastAsia="zh-CN"/>
              </w:rPr>
              <w:tab/>
            </w:r>
            <w:r>
              <w:rPr>
                <w:lang w:eastAsia="zh-CN"/>
              </w:rPr>
              <w:t>Latitudinal angle range [rad × rad]</w:t>
            </w:r>
          </w:p>
          <w:p w14:paraId="27F034CE" w14:textId="77777777" w:rsidR="0009440A" w:rsidRDefault="008D2CFB">
            <w:pPr>
              <w:pStyle w:val="B2"/>
              <w:rPr>
                <w:lang w:eastAsia="zh-CN"/>
              </w:rPr>
            </w:pPr>
            <w:r>
              <w:rPr>
                <w:rFonts w:hint="eastAsia"/>
                <w:lang w:val="en-US" w:eastAsia="zh-CN"/>
              </w:rPr>
              <w:t>-</w:t>
            </w:r>
            <w:r>
              <w:rPr>
                <w:rFonts w:hint="eastAsia"/>
                <w:lang w:val="en-US" w:eastAsia="zh-CN"/>
              </w:rPr>
              <w:tab/>
            </w:r>
            <w:r>
              <w:rPr>
                <w:lang w:eastAsia="zh-CN"/>
              </w:rPr>
              <w:t>Longitudinal angle range [rad × rad]</w:t>
            </w:r>
          </w:p>
          <w:p w14:paraId="27F034CF" w14:textId="77777777" w:rsidR="0009440A" w:rsidRDefault="008D2CFB">
            <w:pPr>
              <w:pStyle w:val="B1"/>
              <w:rPr>
                <w:lang w:eastAsia="zh-CN"/>
              </w:rPr>
            </w:pPr>
            <w:r>
              <w:rPr>
                <w:rFonts w:hint="eastAsia"/>
                <w:lang w:val="en-US" w:eastAsia="zh-CN"/>
              </w:rPr>
              <w:t>-</w:t>
            </w:r>
            <w:r>
              <w:rPr>
                <w:rFonts w:hint="eastAsia"/>
                <w:lang w:val="en-US" w:eastAsia="zh-CN"/>
              </w:rPr>
              <w:tab/>
            </w:r>
            <w:r>
              <w:rPr>
                <w:lang w:eastAsia="zh-CN"/>
              </w:rPr>
              <w:t>Lens distortion parameters (optional)</w:t>
            </w:r>
          </w:p>
          <w:p w14:paraId="27F034D0" w14:textId="77777777" w:rsidR="0009440A" w:rsidRDefault="008D2CFB">
            <w:pPr>
              <w:rPr>
                <w:lang w:eastAsia="zh-CN"/>
              </w:rPr>
            </w:pPr>
            <w:r>
              <w:rPr>
                <w:lang w:eastAsia="zh-CN"/>
              </w:rPr>
              <w:t>Camera extrinsics:</w:t>
            </w:r>
          </w:p>
          <w:p w14:paraId="27F034D1" w14:textId="77777777" w:rsidR="0009440A" w:rsidRDefault="008D2CFB">
            <w:pPr>
              <w:pStyle w:val="B1"/>
              <w:rPr>
                <w:lang w:val="fr-FR" w:eastAsia="zh-CN"/>
              </w:rPr>
            </w:pPr>
            <w:r>
              <w:rPr>
                <w:rFonts w:hint="eastAsia"/>
                <w:lang w:val="en-US" w:eastAsia="zh-CN"/>
              </w:rPr>
              <w:t>-</w:t>
            </w:r>
            <w:r>
              <w:rPr>
                <w:rFonts w:hint="eastAsia"/>
                <w:lang w:val="en-US" w:eastAsia="zh-CN"/>
              </w:rPr>
              <w:tab/>
            </w:r>
            <w:r>
              <w:rPr>
                <w:lang w:val="fr-FR" w:eastAsia="zh-CN"/>
              </w:rPr>
              <w:t>Camera position (x, y, z) [m]</w:t>
            </w:r>
          </w:p>
          <w:p w14:paraId="27F034D2" w14:textId="77777777" w:rsidR="0009440A" w:rsidRDefault="008D2CFB">
            <w:pPr>
              <w:pStyle w:val="B1"/>
              <w:rPr>
                <w:lang w:val="en-CA" w:eastAsia="zh-CN"/>
              </w:rPr>
            </w:pPr>
            <w:r>
              <w:rPr>
                <w:rFonts w:hint="eastAsia"/>
                <w:lang w:val="en-US" w:eastAsia="zh-CN"/>
              </w:rPr>
              <w:t>-</w:t>
            </w:r>
            <w:r>
              <w:rPr>
                <w:rFonts w:hint="eastAsia"/>
                <w:lang w:val="en-US" w:eastAsia="zh-CN"/>
              </w:rPr>
              <w:tab/>
            </w:r>
            <w:r>
              <w:rPr>
                <w:lang w:val="en-CA" w:eastAsia="zh-CN"/>
              </w:rPr>
              <w:t>Camera orientation as normalized quaternion (</w:t>
            </w:r>
            <w:r>
              <w:rPr>
                <w:i/>
                <w:iCs/>
                <w:lang w:val="en-CA" w:eastAsia="zh-CN"/>
              </w:rPr>
              <w:t>q</w:t>
            </w:r>
            <w:r>
              <w:rPr>
                <w:lang w:val="en-CA" w:eastAsia="zh-CN"/>
              </w:rPr>
              <w:t> = </w:t>
            </w:r>
            <w:r>
              <w:rPr>
                <w:i/>
                <w:iCs/>
                <w:lang w:val="en-CA" w:eastAsia="zh-CN"/>
              </w:rPr>
              <w:t>iq</w:t>
            </w:r>
            <w:r>
              <w:rPr>
                <w:vertAlign w:val="subscript"/>
                <w:lang w:val="en-CA" w:eastAsia="zh-CN"/>
              </w:rPr>
              <w:t>x</w:t>
            </w:r>
            <w:r>
              <w:rPr>
                <w:lang w:val="en-CA" w:eastAsia="zh-CN"/>
              </w:rPr>
              <w:t> + </w:t>
            </w:r>
            <w:r>
              <w:rPr>
                <w:i/>
                <w:iCs/>
                <w:lang w:val="en-CA" w:eastAsia="zh-CN"/>
              </w:rPr>
              <w:t>jq</w:t>
            </w:r>
            <w:r>
              <w:rPr>
                <w:vertAlign w:val="subscript"/>
                <w:lang w:val="en-CA" w:eastAsia="zh-CN"/>
              </w:rPr>
              <w:t>y</w:t>
            </w:r>
            <w:r>
              <w:rPr>
                <w:lang w:val="en-CA" w:eastAsia="zh-CN"/>
              </w:rPr>
              <w:t> + </w:t>
            </w:r>
            <w:r>
              <w:rPr>
                <w:i/>
                <w:iCs/>
                <w:lang w:val="en-CA" w:eastAsia="zh-CN"/>
              </w:rPr>
              <w:t>kq</w:t>
            </w:r>
            <w:r>
              <w:rPr>
                <w:vertAlign w:val="subscript"/>
                <w:lang w:val="en-CA" w:eastAsia="zh-CN"/>
              </w:rPr>
              <w:t>y</w:t>
            </w:r>
            <w:r>
              <w:rPr>
                <w:lang w:val="en-CA" w:eastAsia="zh-CN"/>
              </w:rPr>
              <w:t> + </w:t>
            </w:r>
            <w:r>
              <w:rPr>
                <w:i/>
                <w:iCs/>
                <w:lang w:val="en-CA" w:eastAsia="zh-CN"/>
              </w:rPr>
              <w:t>q</w:t>
            </w:r>
            <w:r>
              <w:rPr>
                <w:vertAlign w:val="subscript"/>
                <w:lang w:val="en-CA" w:eastAsia="zh-CN"/>
              </w:rPr>
              <w:t>w</w:t>
            </w:r>
            <w:r>
              <w:rPr>
                <w:lang w:val="en-CA" w:eastAsia="zh-CN"/>
              </w:rPr>
              <w:t>)</w:t>
            </w:r>
          </w:p>
        </w:tc>
        <w:tc>
          <w:tcPr>
            <w:tcW w:w="1985" w:type="pct"/>
          </w:tcPr>
          <w:p w14:paraId="27F034D3" w14:textId="77777777" w:rsidR="0009440A" w:rsidRDefault="008D2CFB">
            <w:pPr>
              <w:rPr>
                <w:lang w:eastAsia="zh-CN"/>
              </w:rPr>
            </w:pPr>
            <w:r>
              <w:rPr>
                <w:lang w:eastAsia="zh-CN"/>
              </w:rPr>
              <w:t>Depth quantization parameters:</w:t>
            </w:r>
          </w:p>
          <w:p w14:paraId="27F034D4" w14:textId="77777777" w:rsidR="0009440A" w:rsidRDefault="008D2CFB">
            <w:pPr>
              <w:pStyle w:val="B1"/>
              <w:rPr>
                <w:lang w:eastAsia="zh-CN"/>
              </w:rPr>
            </w:pPr>
            <w:r>
              <w:rPr>
                <w:rFonts w:hint="eastAsia"/>
                <w:lang w:val="en-US" w:eastAsia="zh-CN"/>
              </w:rPr>
              <w:t>-</w:t>
            </w:r>
            <w:r>
              <w:rPr>
                <w:rFonts w:hint="eastAsia"/>
                <w:lang w:val="en-US" w:eastAsia="zh-CN"/>
              </w:rPr>
              <w:tab/>
            </w:r>
            <w:r>
              <w:rPr>
                <w:lang w:eastAsia="zh-CN"/>
              </w:rPr>
              <w:t>Quantization type:</w:t>
            </w:r>
          </w:p>
          <w:p w14:paraId="27F034D5" w14:textId="77777777" w:rsidR="0009440A" w:rsidRDefault="008D2CFB">
            <w:pPr>
              <w:pStyle w:val="B2"/>
              <w:rPr>
                <w:lang w:eastAsia="zh-CN"/>
              </w:rPr>
            </w:pPr>
            <w:r>
              <w:rPr>
                <w:rFonts w:hint="eastAsia"/>
                <w:lang w:val="en-US" w:eastAsia="zh-CN"/>
              </w:rPr>
              <w:t>-</w:t>
            </w:r>
            <w:r>
              <w:rPr>
                <w:rFonts w:hint="eastAsia"/>
                <w:lang w:val="en-US" w:eastAsia="zh-CN"/>
              </w:rPr>
              <w:tab/>
            </w:r>
            <w:r>
              <w:rPr>
                <w:lang w:eastAsia="zh-CN"/>
              </w:rPr>
              <w:t>either: normalized disparity</w:t>
            </w:r>
          </w:p>
          <w:p w14:paraId="27F034D6" w14:textId="77777777" w:rsidR="0009440A" w:rsidRDefault="008D2CFB">
            <w:pPr>
              <w:pStyle w:val="B2"/>
              <w:rPr>
                <w:lang w:eastAsia="zh-CN"/>
              </w:rPr>
            </w:pPr>
            <w:r>
              <w:rPr>
                <w:rFonts w:hint="eastAsia"/>
                <w:lang w:val="en-US" w:eastAsia="zh-CN"/>
              </w:rPr>
              <w:t>-</w:t>
            </w:r>
            <w:r>
              <w:rPr>
                <w:rFonts w:hint="eastAsia"/>
                <w:lang w:val="en-US" w:eastAsia="zh-CN"/>
              </w:rPr>
              <w:tab/>
            </w:r>
            <w:r>
              <w:rPr>
                <w:lang w:eastAsia="zh-CN"/>
              </w:rPr>
              <w:t>or: linear depth</w:t>
            </w:r>
          </w:p>
          <w:p w14:paraId="27F034D7" w14:textId="77777777" w:rsidR="0009440A" w:rsidRDefault="008D2CFB">
            <w:pPr>
              <w:pStyle w:val="B1"/>
              <w:rPr>
                <w:lang w:eastAsia="zh-CN"/>
              </w:rPr>
            </w:pPr>
            <w:r>
              <w:rPr>
                <w:rFonts w:hint="eastAsia"/>
                <w:lang w:val="en-US" w:eastAsia="zh-CN"/>
              </w:rPr>
              <w:t>-</w:t>
            </w:r>
            <w:r>
              <w:rPr>
                <w:rFonts w:hint="eastAsia"/>
                <w:lang w:val="en-US" w:eastAsia="zh-CN"/>
              </w:rPr>
              <w:tab/>
            </w:r>
            <w:r>
              <w:rPr>
                <w:lang w:eastAsia="zh-CN"/>
              </w:rPr>
              <w:t>Near depth [m]</w:t>
            </w:r>
          </w:p>
          <w:p w14:paraId="27F034D8" w14:textId="77777777" w:rsidR="0009440A" w:rsidRDefault="008D2CFB">
            <w:pPr>
              <w:pStyle w:val="B1"/>
              <w:rPr>
                <w:lang w:eastAsia="zh-CN"/>
              </w:rPr>
            </w:pPr>
            <w:r>
              <w:rPr>
                <w:rFonts w:hint="eastAsia"/>
                <w:lang w:val="en-US" w:eastAsia="zh-CN"/>
              </w:rPr>
              <w:t>-</w:t>
            </w:r>
            <w:r>
              <w:rPr>
                <w:rFonts w:hint="eastAsia"/>
                <w:lang w:val="en-US" w:eastAsia="zh-CN"/>
              </w:rPr>
              <w:tab/>
            </w:r>
            <w:r>
              <w:rPr>
                <w:lang w:eastAsia="zh-CN"/>
              </w:rPr>
              <w:t>Far depth [m]</w:t>
            </w:r>
          </w:p>
          <w:p w14:paraId="27F034D9" w14:textId="77777777" w:rsidR="0009440A" w:rsidRDefault="008D2CFB">
            <w:pPr>
              <w:pStyle w:val="B1"/>
              <w:rPr>
                <w:lang w:val="en-US" w:eastAsia="zh-CN"/>
              </w:rPr>
            </w:pPr>
            <w:r>
              <w:rPr>
                <w:rFonts w:hint="eastAsia"/>
                <w:lang w:val="en-US" w:eastAsia="zh-CN"/>
              </w:rPr>
              <w:t>-</w:t>
            </w:r>
            <w:r>
              <w:rPr>
                <w:rFonts w:hint="eastAsia"/>
                <w:lang w:val="en-US" w:eastAsia="zh-CN"/>
              </w:rPr>
              <w:tab/>
            </w:r>
            <w:r>
              <w:rPr>
                <w:lang w:eastAsia="zh-CN"/>
              </w:rPr>
              <w:t>Has invalid pixels flag</w:t>
            </w:r>
          </w:p>
          <w:p w14:paraId="27F034DA" w14:textId="77777777" w:rsidR="0009440A" w:rsidRDefault="0009440A">
            <w:pPr>
              <w:pStyle w:val="B1"/>
              <w:rPr>
                <w:lang w:eastAsia="zh-CN"/>
              </w:rPr>
            </w:pPr>
          </w:p>
        </w:tc>
      </w:tr>
    </w:tbl>
    <w:p w14:paraId="27F034DC" w14:textId="77777777" w:rsidR="0009440A" w:rsidRDefault="0009440A">
      <w:pPr>
        <w:rPr>
          <w:lang w:eastAsia="zh-CN"/>
        </w:rPr>
      </w:pPr>
    </w:p>
    <w:p w14:paraId="27F034DD" w14:textId="77777777" w:rsidR="0009440A" w:rsidRDefault="008D2CFB">
      <w:pPr>
        <w:pStyle w:val="Heading4"/>
        <w:rPr>
          <w:lang w:val="en-US" w:eastAsia="zh-CN"/>
        </w:rPr>
      </w:pPr>
      <w:bookmarkStart w:id="689" w:name="_Toc168"/>
      <w:bookmarkStart w:id="690" w:name="_Toc19274"/>
      <w:bookmarkStart w:id="691" w:name="_Toc2990"/>
      <w:bookmarkStart w:id="692" w:name="_Toc4142"/>
      <w:bookmarkStart w:id="693" w:name="_Toc29473"/>
      <w:bookmarkStart w:id="694" w:name="_Toc22391"/>
      <w:bookmarkStart w:id="695" w:name="_Toc6771"/>
      <w:bookmarkStart w:id="696" w:name="_Toc25418"/>
      <w:bookmarkStart w:id="697" w:name="_Toc24846"/>
      <w:bookmarkStart w:id="698" w:name="_Toc3758"/>
      <w:bookmarkStart w:id="699" w:name="_Toc210312841"/>
      <w:bookmarkStart w:id="700" w:name="_Toc210313611"/>
      <w:r>
        <w:rPr>
          <w:rFonts w:hint="eastAsia"/>
          <w:lang w:val="en-US" w:eastAsia="zh-CN"/>
        </w:rPr>
        <w:lastRenderedPageBreak/>
        <w:t>4.</w:t>
      </w:r>
      <w:r>
        <w:rPr>
          <w:lang w:val="en-US" w:eastAsia="zh-CN"/>
        </w:rPr>
        <w:t>3</w:t>
      </w:r>
      <w:r>
        <w:rPr>
          <w:rFonts w:hint="eastAsia"/>
          <w:lang w:val="en-US" w:eastAsia="zh-CN"/>
        </w:rPr>
        <w:t>.4.</w:t>
      </w:r>
      <w:r>
        <w:rPr>
          <w:lang w:val="en-US" w:eastAsia="zh-CN"/>
        </w:rPr>
        <w:t>2</w:t>
      </w:r>
      <w:r>
        <w:rPr>
          <w:rFonts w:hint="eastAsia"/>
          <w:lang w:val="en-US" w:eastAsia="zh-CN"/>
        </w:rPr>
        <w:tab/>
        <w:t>Production and Capturing System</w:t>
      </w:r>
      <w:r>
        <w:rPr>
          <w:lang w:val="en-US" w:eastAsia="zh-CN"/>
        </w:rPr>
        <w:t>s</w:t>
      </w:r>
      <w:bookmarkEnd w:id="689"/>
      <w:bookmarkEnd w:id="690"/>
      <w:bookmarkEnd w:id="691"/>
      <w:bookmarkEnd w:id="692"/>
      <w:bookmarkEnd w:id="693"/>
      <w:bookmarkEnd w:id="694"/>
      <w:bookmarkEnd w:id="695"/>
      <w:bookmarkEnd w:id="696"/>
      <w:bookmarkEnd w:id="697"/>
      <w:bookmarkEnd w:id="698"/>
      <w:bookmarkEnd w:id="699"/>
      <w:bookmarkEnd w:id="700"/>
    </w:p>
    <w:p w14:paraId="27F034DE" w14:textId="77777777" w:rsidR="0009440A" w:rsidRDefault="008D2CFB">
      <w:pPr>
        <w:rPr>
          <w:lang w:eastAsia="zh-CN"/>
        </w:rPr>
      </w:pPr>
      <w:r>
        <w:rPr>
          <w:lang w:eastAsia="zh-CN"/>
        </w:rPr>
        <w:t>Multi-view video and multi-view + depth are well-known formats that have many public tools including OpenCV [</w:t>
      </w:r>
      <w:r>
        <w:rPr>
          <w:rFonts w:hint="eastAsia"/>
          <w:lang w:val="en-US" w:eastAsia="zh-CN"/>
        </w:rPr>
        <w:t>26</w:t>
      </w:r>
      <w:r>
        <w:rPr>
          <w:lang w:eastAsia="zh-CN"/>
        </w:rPr>
        <w:t>], COLMAP</w:t>
      </w:r>
      <w:r>
        <w:rPr>
          <w:lang w:val="en-US" w:eastAsia="zh-CN"/>
        </w:rPr>
        <w:t xml:space="preserve"> </w:t>
      </w:r>
      <w:r>
        <w:rPr>
          <w:lang w:eastAsia="zh-CN"/>
        </w:rPr>
        <w:t>[</w:t>
      </w:r>
      <w:r>
        <w:rPr>
          <w:rFonts w:hint="eastAsia"/>
          <w:lang w:val="en-US" w:eastAsia="zh-CN"/>
        </w:rPr>
        <w:t>27</w:t>
      </w:r>
      <w:r>
        <w:rPr>
          <w:lang w:eastAsia="zh-CN"/>
        </w:rPr>
        <w:t>], AliceVision</w:t>
      </w:r>
      <w:r>
        <w:rPr>
          <w:rFonts w:hint="eastAsia"/>
          <w:lang w:val="en-US" w:eastAsia="zh-CN"/>
        </w:rPr>
        <w:t xml:space="preserve"> </w:t>
      </w:r>
      <w:r>
        <w:rPr>
          <w:lang w:eastAsia="zh-CN"/>
        </w:rPr>
        <w:t>[</w:t>
      </w:r>
      <w:r>
        <w:rPr>
          <w:rFonts w:hint="eastAsia"/>
          <w:lang w:val="en-US" w:eastAsia="zh-CN"/>
        </w:rPr>
        <w:t>28</w:t>
      </w:r>
      <w:r>
        <w:rPr>
          <w:lang w:eastAsia="zh-CN"/>
        </w:rPr>
        <w:t xml:space="preserve">] and OpenMVG </w:t>
      </w:r>
      <w:r>
        <w:rPr>
          <w:lang w:val="en-US" w:eastAsia="zh-CN"/>
        </w:rPr>
        <w:t>[</w:t>
      </w:r>
      <w:r>
        <w:rPr>
          <w:rFonts w:hint="eastAsia"/>
          <w:lang w:val="en-US" w:eastAsia="zh-CN"/>
        </w:rPr>
        <w:t>29</w:t>
      </w:r>
      <w:r>
        <w:rPr>
          <w:lang w:val="en-US" w:eastAsia="zh-CN"/>
        </w:rPr>
        <w:t>]</w:t>
      </w:r>
      <w:r>
        <w:rPr>
          <w:lang w:eastAsia="zh-CN"/>
        </w:rPr>
        <w:t>. Also, MPEG has published tools for camera calibration and depth estimation [</w:t>
      </w:r>
      <w:r>
        <w:rPr>
          <w:rFonts w:hint="eastAsia"/>
          <w:lang w:val="en-US" w:eastAsia="zh-CN"/>
        </w:rPr>
        <w:t>30</w:t>
      </w:r>
      <w:r>
        <w:rPr>
          <w:lang w:eastAsia="zh-CN"/>
        </w:rPr>
        <w:t>].</w:t>
      </w:r>
    </w:p>
    <w:p w14:paraId="27F034DF" w14:textId="77777777" w:rsidR="0009440A" w:rsidRDefault="008D2CFB">
      <w:pPr>
        <w:rPr>
          <w:lang w:eastAsia="zh-CN"/>
        </w:rPr>
      </w:pPr>
      <w:r>
        <w:rPr>
          <w:lang w:eastAsia="zh-CN"/>
        </w:rPr>
        <w:t>There are four typical workflows for multi-view (+ depth):</w:t>
      </w:r>
    </w:p>
    <w:p w14:paraId="27F034E0" w14:textId="77777777" w:rsidR="0009440A" w:rsidRDefault="008D2CFB">
      <w:pPr>
        <w:pStyle w:val="B1"/>
        <w:rPr>
          <w:lang w:eastAsia="zh-CN"/>
        </w:rPr>
      </w:pPr>
      <w:r>
        <w:rPr>
          <w:rFonts w:hint="eastAsia"/>
          <w:lang w:val="en-US" w:eastAsia="zh-CN"/>
        </w:rPr>
        <w:t>-</w:t>
      </w:r>
      <w:r>
        <w:rPr>
          <w:rFonts w:hint="eastAsia"/>
          <w:lang w:val="en-US" w:eastAsia="zh-CN"/>
        </w:rPr>
        <w:tab/>
      </w:r>
      <w:r>
        <w:rPr>
          <w:lang w:eastAsia="zh-CN"/>
        </w:rPr>
        <w:t>Use color cameras to capture multi-view and estimate depth with multi-view consistency.</w:t>
      </w:r>
    </w:p>
    <w:p w14:paraId="27F034E1" w14:textId="77777777" w:rsidR="0009440A" w:rsidRDefault="008D2CFB">
      <w:pPr>
        <w:pStyle w:val="B1"/>
        <w:rPr>
          <w:lang w:eastAsia="zh-CN"/>
        </w:rPr>
      </w:pPr>
      <w:r>
        <w:rPr>
          <w:rFonts w:hint="eastAsia"/>
          <w:lang w:val="en-US" w:eastAsia="zh-CN"/>
        </w:rPr>
        <w:t>-</w:t>
      </w:r>
      <w:r>
        <w:rPr>
          <w:rFonts w:hint="eastAsia"/>
          <w:lang w:val="en-US" w:eastAsia="zh-CN"/>
        </w:rPr>
        <w:tab/>
      </w:r>
      <w:r>
        <w:rPr>
          <w:lang w:eastAsia="zh-CN"/>
        </w:rPr>
        <w:t>Use range-sensing cameras to capture multi-view + depth and refine depth with multi-view consistency.</w:t>
      </w:r>
    </w:p>
    <w:p w14:paraId="27F034E2" w14:textId="77777777" w:rsidR="0009440A" w:rsidRDefault="008D2CFB">
      <w:pPr>
        <w:pStyle w:val="B1"/>
        <w:rPr>
          <w:lang w:eastAsia="zh-CN"/>
        </w:rPr>
      </w:pPr>
      <w:r>
        <w:rPr>
          <w:rFonts w:hint="eastAsia"/>
          <w:lang w:val="en-US" w:eastAsia="zh-CN"/>
        </w:rPr>
        <w:t>-</w:t>
      </w:r>
      <w:r>
        <w:rPr>
          <w:rFonts w:hint="eastAsia"/>
          <w:lang w:val="en-US" w:eastAsia="zh-CN"/>
        </w:rPr>
        <w:tab/>
      </w:r>
      <w:r>
        <w:rPr>
          <w:lang w:eastAsia="zh-CN"/>
        </w:rPr>
        <w:t>Use AI or CG pipelines to raytrace views.</w:t>
      </w:r>
    </w:p>
    <w:p w14:paraId="27F034E3" w14:textId="77777777" w:rsidR="0009440A" w:rsidRDefault="008D2CFB">
      <w:pPr>
        <w:pStyle w:val="B1"/>
        <w:rPr>
          <w:lang w:eastAsia="zh-CN"/>
        </w:rPr>
      </w:pPr>
      <w:r>
        <w:rPr>
          <w:rFonts w:hint="eastAsia"/>
          <w:lang w:val="en-US" w:eastAsia="zh-CN"/>
        </w:rPr>
        <w:t>-</w:t>
      </w:r>
      <w:r>
        <w:rPr>
          <w:rFonts w:hint="eastAsia"/>
          <w:lang w:val="en-US" w:eastAsia="zh-CN"/>
        </w:rPr>
        <w:tab/>
      </w:r>
      <w:r>
        <w:rPr>
          <w:lang w:eastAsia="zh-CN"/>
        </w:rPr>
        <w:t>Combinations of the above.</w:t>
      </w:r>
    </w:p>
    <w:p w14:paraId="27F034E4" w14:textId="77777777" w:rsidR="0009440A" w:rsidRDefault="008D2CFB">
      <w:r>
        <w:t>The beyond 2D video is captured and processed using multiple cameras. Zero or more of those cameras may be range-sensing cameras, and more than one of the cameras has color sensors. In the case of two or more cameras that are not rigidly connected, camera extrinsics are online calibrated. Depth estimation is performed to associate a full depth map with each of the camera views, thus resulting in a multi-view + depth representation.</w:t>
      </w:r>
    </w:p>
    <w:p w14:paraId="27F034E5" w14:textId="77777777" w:rsidR="0009440A" w:rsidRDefault="008D2CFB">
      <w:r>
        <w:t>Additional steps such as object instance segmentation and foreground/background separation may be performed to reduce the sample rate of the representation. This would result in a multi-view + depth + transparency/occupancy representation. All processing may be offline or with a delay of a few seconds.</w:t>
      </w:r>
    </w:p>
    <w:p w14:paraId="27F034E6" w14:textId="6ED25C8D" w:rsidR="0009440A" w:rsidRDefault="00AD0772">
      <w:r>
        <w:t xml:space="preserve">Figure 4.3.4.2-1 </w:t>
      </w:r>
      <w:r w:rsidR="008D2CFB">
        <w:t>provides an example processing flow with the following operations:</w:t>
      </w:r>
    </w:p>
    <w:p w14:paraId="27F034E7" w14:textId="77777777" w:rsidR="0009440A" w:rsidRDefault="008D2CFB">
      <w:pPr>
        <w:pStyle w:val="B1"/>
      </w:pPr>
      <w:r>
        <w:rPr>
          <w:rFonts w:eastAsia="SimSun" w:hint="eastAsia"/>
          <w:lang w:val="en-US" w:eastAsia="zh-CN"/>
        </w:rPr>
        <w:t>-</w:t>
      </w:r>
      <w:r>
        <w:rPr>
          <w:rFonts w:eastAsia="SimSun" w:hint="eastAsia"/>
          <w:lang w:val="en-US" w:eastAsia="zh-CN"/>
        </w:rPr>
        <w:tab/>
      </w:r>
      <w:r>
        <w:t>Multi Camera Capture: capture of images from multiple cameras</w:t>
      </w:r>
    </w:p>
    <w:p w14:paraId="27F034E8" w14:textId="77777777" w:rsidR="0009440A" w:rsidRDefault="008D2CFB">
      <w:pPr>
        <w:pStyle w:val="B1"/>
      </w:pPr>
      <w:r>
        <w:rPr>
          <w:rFonts w:eastAsia="SimSun" w:hint="eastAsia"/>
          <w:lang w:val="en-US" w:eastAsia="zh-CN"/>
        </w:rPr>
        <w:t>-</w:t>
      </w:r>
      <w:r>
        <w:rPr>
          <w:rFonts w:eastAsia="SimSun" w:hint="eastAsia"/>
          <w:lang w:val="en-US" w:eastAsia="zh-CN"/>
        </w:rPr>
        <w:tab/>
      </w:r>
      <w:r>
        <w:t>Intrinsic Calibration: estimation of principal point, focal length and distortion parameters</w:t>
      </w:r>
    </w:p>
    <w:p w14:paraId="27F034E9" w14:textId="77777777" w:rsidR="0009440A" w:rsidRDefault="008D2CFB">
      <w:pPr>
        <w:pStyle w:val="B1"/>
      </w:pPr>
      <w:r>
        <w:rPr>
          <w:rFonts w:eastAsia="SimSun" w:hint="eastAsia"/>
          <w:lang w:val="en-US" w:eastAsia="zh-CN"/>
        </w:rPr>
        <w:t>-</w:t>
      </w:r>
      <w:r>
        <w:rPr>
          <w:rFonts w:eastAsia="SimSun" w:hint="eastAsia"/>
          <w:lang w:val="en-US" w:eastAsia="zh-CN"/>
        </w:rPr>
        <w:tab/>
      </w:r>
      <w:r>
        <w:t>Extrinsic Calibration: estimation of camera orientation and translation (e.g. using COLMAP)</w:t>
      </w:r>
    </w:p>
    <w:p w14:paraId="27F034EA" w14:textId="77777777" w:rsidR="0009440A" w:rsidRDefault="008D2CFB">
      <w:pPr>
        <w:pStyle w:val="B1"/>
      </w:pPr>
      <w:r>
        <w:rPr>
          <w:rFonts w:eastAsia="SimSun" w:hint="eastAsia"/>
          <w:lang w:val="en-US" w:eastAsia="zh-CN"/>
        </w:rPr>
        <w:t>-</w:t>
      </w:r>
      <w:r>
        <w:rPr>
          <w:rFonts w:eastAsia="SimSun" w:hint="eastAsia"/>
          <w:lang w:val="en-US" w:eastAsia="zh-CN"/>
        </w:rPr>
        <w:tab/>
      </w:r>
      <w:r>
        <w:t>Scene Calibration: estimation of static ground plane geometry and background geometry</w:t>
      </w:r>
    </w:p>
    <w:p w14:paraId="27F034EB" w14:textId="77777777" w:rsidR="0009440A" w:rsidRDefault="008D2CFB">
      <w:pPr>
        <w:pStyle w:val="B1"/>
      </w:pPr>
      <w:r>
        <w:rPr>
          <w:rFonts w:eastAsia="SimSun" w:hint="eastAsia"/>
          <w:lang w:val="en-US" w:eastAsia="zh-CN"/>
        </w:rPr>
        <w:t>-</w:t>
      </w:r>
      <w:r>
        <w:rPr>
          <w:rFonts w:eastAsia="SimSun" w:hint="eastAsia"/>
          <w:lang w:val="en-US" w:eastAsia="zh-CN"/>
        </w:rPr>
        <w:tab/>
      </w:r>
      <w:r>
        <w:t>Undistort Images: all images undistorted to one and the same reference intrinsics</w:t>
      </w:r>
    </w:p>
    <w:p w14:paraId="27F034EC" w14:textId="77777777" w:rsidR="0009440A" w:rsidRDefault="008D2CFB">
      <w:pPr>
        <w:pStyle w:val="B1"/>
      </w:pPr>
      <w:r>
        <w:rPr>
          <w:rFonts w:eastAsia="SimSun" w:hint="eastAsia"/>
          <w:lang w:val="en-US" w:eastAsia="zh-CN"/>
        </w:rPr>
        <w:t>-</w:t>
      </w:r>
      <w:r>
        <w:rPr>
          <w:rFonts w:eastAsia="SimSun" w:hint="eastAsia"/>
          <w:lang w:val="en-US" w:eastAsia="zh-CN"/>
        </w:rPr>
        <w:tab/>
      </w:r>
      <w:r>
        <w:t>Object Instance Segmentation: determine segments for known objects such as ‘person’/’ball’</w:t>
      </w:r>
    </w:p>
    <w:p w14:paraId="27F034ED" w14:textId="77777777" w:rsidR="0009440A" w:rsidRDefault="008D2CFB">
      <w:pPr>
        <w:pStyle w:val="B1"/>
      </w:pPr>
      <w:r>
        <w:rPr>
          <w:rFonts w:eastAsia="SimSun" w:hint="eastAsia"/>
          <w:lang w:val="en-US" w:eastAsia="zh-CN"/>
        </w:rPr>
        <w:t>-</w:t>
      </w:r>
      <w:r>
        <w:rPr>
          <w:rFonts w:eastAsia="SimSun" w:hint="eastAsia"/>
          <w:lang w:val="en-US" w:eastAsia="zh-CN"/>
        </w:rPr>
        <w:tab/>
      </w:r>
      <w:r>
        <w:t>Depth Estimation: determine a dense depth map for each view</w:t>
      </w:r>
    </w:p>
    <w:p w14:paraId="27F034EE" w14:textId="77777777" w:rsidR="0009440A" w:rsidRDefault="008D2CFB">
      <w:pPr>
        <w:pStyle w:val="B1"/>
      </w:pPr>
      <w:r>
        <w:rPr>
          <w:rFonts w:eastAsia="SimSun" w:hint="eastAsia"/>
          <w:lang w:val="en-US" w:eastAsia="zh-CN"/>
        </w:rPr>
        <w:t>-</w:t>
      </w:r>
      <w:r>
        <w:rPr>
          <w:rFonts w:eastAsia="SimSun" w:hint="eastAsia"/>
          <w:lang w:val="en-US" w:eastAsia="zh-CN"/>
        </w:rPr>
        <w:tab/>
      </w:r>
      <w:r>
        <w:t>Depth Segmentation: determine sub-instance depth segments consisting of smooth surfaces</w:t>
      </w:r>
    </w:p>
    <w:p w14:paraId="27F034EF" w14:textId="77777777" w:rsidR="0009440A" w:rsidRDefault="008D2CFB" w:rsidP="00AD0772">
      <w:pPr>
        <w:pStyle w:val="TH"/>
      </w:pPr>
      <w:r>
        <w:rPr>
          <w:noProof/>
        </w:rPr>
        <w:lastRenderedPageBreak/>
        <w:drawing>
          <wp:inline distT="0" distB="0" distL="0" distR="0" wp14:anchorId="27F04675" wp14:editId="27F04676">
            <wp:extent cx="2714625" cy="3371850"/>
            <wp:effectExtent l="0" t="0" r="3175" b="6350"/>
            <wp:docPr id="1379139506"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9139506" name="Graphic 1"/>
                    <pic:cNvPicPr>
                      <a:picLocks noChangeAspect="1"/>
                    </pic:cNvPicPr>
                  </pic:nvPicPr>
                  <pic:blipFill>
                    <a:blip r:embed="rId81">
                      <a:extLst>
                        <a:ext uri="{96DAC541-7B7A-43D3-8B79-37D633B846F1}">
                          <asvg:svgBlip xmlns:asvg="http://schemas.microsoft.com/office/drawing/2016/SVG/main" r:embed="rId82"/>
                        </a:ext>
                      </a:extLst>
                    </a:blip>
                    <a:stretch>
                      <a:fillRect/>
                    </a:stretch>
                  </pic:blipFill>
                  <pic:spPr>
                    <a:xfrm>
                      <a:off x="0" y="0"/>
                      <a:ext cx="2714625" cy="3371850"/>
                    </a:xfrm>
                    <a:prstGeom prst="rect">
                      <a:avLst/>
                    </a:prstGeom>
                  </pic:spPr>
                </pic:pic>
              </a:graphicData>
            </a:graphic>
          </wp:inline>
        </w:drawing>
      </w:r>
    </w:p>
    <w:p w14:paraId="27F034F0" w14:textId="1AA70308" w:rsidR="0009440A" w:rsidRDefault="008D2CFB">
      <w:pPr>
        <w:pStyle w:val="Caption"/>
        <w:jc w:val="center"/>
        <w:rPr>
          <w:rFonts w:ascii="Arial" w:hAnsi="Arial" w:cs="Arial"/>
        </w:rPr>
      </w:pPr>
      <w:bookmarkStart w:id="701" w:name="_Ref178770290"/>
      <w:r>
        <w:rPr>
          <w:rFonts w:ascii="Arial" w:hAnsi="Arial" w:cs="Arial"/>
        </w:rPr>
        <w:t>Figure</w:t>
      </w:r>
      <w:r>
        <w:rPr>
          <w:rFonts w:ascii="Arial" w:eastAsia="SimSun" w:hAnsi="Arial" w:cs="Arial"/>
          <w:lang w:val="en-US" w:eastAsia="zh-CN"/>
        </w:rPr>
        <w:t xml:space="preserve"> 4.3.4.2</w:t>
      </w:r>
      <w:bookmarkEnd w:id="701"/>
      <w:r w:rsidR="00AD0772">
        <w:rPr>
          <w:rFonts w:ascii="Arial" w:eastAsia="SimSun" w:hAnsi="Arial" w:cs="Arial"/>
          <w:lang w:val="en-US" w:eastAsia="zh-CN"/>
        </w:rPr>
        <w:t>-1</w:t>
      </w:r>
      <w:r>
        <w:rPr>
          <w:rFonts w:ascii="Arial" w:hAnsi="Arial" w:cs="Arial"/>
        </w:rPr>
        <w:t>: Example processing flow</w:t>
      </w:r>
    </w:p>
    <w:p w14:paraId="27F034F1" w14:textId="77777777" w:rsidR="0009440A" w:rsidRDefault="008D2CFB">
      <w:pPr>
        <w:pStyle w:val="Heading4"/>
        <w:rPr>
          <w:lang w:val="en-US" w:eastAsia="zh-CN"/>
        </w:rPr>
      </w:pPr>
      <w:bookmarkStart w:id="702" w:name="_Toc30679"/>
      <w:bookmarkStart w:id="703" w:name="_Toc24957"/>
      <w:bookmarkStart w:id="704" w:name="_Toc5872"/>
      <w:bookmarkStart w:id="705" w:name="_Toc2034"/>
      <w:bookmarkStart w:id="706" w:name="_Toc18751"/>
      <w:bookmarkStart w:id="707" w:name="_Toc28452"/>
      <w:bookmarkStart w:id="708" w:name="_Toc13044"/>
      <w:bookmarkStart w:id="709" w:name="_Toc11080"/>
      <w:bookmarkStart w:id="710" w:name="_Toc22453"/>
      <w:bookmarkStart w:id="711" w:name="_Toc21802"/>
      <w:bookmarkStart w:id="712" w:name="_Toc21198"/>
      <w:bookmarkStart w:id="713" w:name="_Toc11215"/>
      <w:bookmarkStart w:id="714" w:name="_Toc12115"/>
      <w:bookmarkStart w:id="715" w:name="_Toc30022"/>
      <w:bookmarkStart w:id="716" w:name="_Toc26956"/>
      <w:bookmarkStart w:id="717" w:name="_Toc2566"/>
      <w:bookmarkStart w:id="718" w:name="_Toc210312842"/>
      <w:bookmarkStart w:id="719" w:name="_Toc210313612"/>
      <w:r>
        <w:rPr>
          <w:rFonts w:hint="eastAsia"/>
          <w:lang w:val="en-US" w:eastAsia="zh-CN"/>
        </w:rPr>
        <w:t>4.</w:t>
      </w:r>
      <w:r>
        <w:rPr>
          <w:lang w:val="en-US" w:eastAsia="zh-CN"/>
        </w:rPr>
        <w:t>3</w:t>
      </w:r>
      <w:r>
        <w:rPr>
          <w:rFonts w:hint="eastAsia"/>
          <w:lang w:val="en-US" w:eastAsia="zh-CN"/>
        </w:rPr>
        <w:t>.4</w:t>
      </w:r>
      <w:r>
        <w:rPr>
          <w:lang w:val="en-US" w:eastAsia="zh-CN"/>
        </w:rPr>
        <w:t>.3</w:t>
      </w:r>
      <w:bookmarkEnd w:id="702"/>
      <w:bookmarkEnd w:id="703"/>
      <w:bookmarkEnd w:id="704"/>
      <w:bookmarkEnd w:id="705"/>
      <w:bookmarkEnd w:id="706"/>
      <w:bookmarkEnd w:id="707"/>
      <w:r>
        <w:rPr>
          <w:rFonts w:hint="eastAsia"/>
          <w:lang w:val="en-US" w:eastAsia="zh-CN"/>
        </w:rPr>
        <w:tab/>
      </w:r>
      <w:r>
        <w:rPr>
          <w:lang w:val="en-US" w:eastAsia="zh-CN"/>
        </w:rPr>
        <w:t>Rendering and Display Systems</w:t>
      </w:r>
      <w:bookmarkEnd w:id="708"/>
      <w:bookmarkEnd w:id="709"/>
      <w:bookmarkEnd w:id="710"/>
      <w:bookmarkEnd w:id="711"/>
      <w:bookmarkEnd w:id="712"/>
      <w:bookmarkEnd w:id="713"/>
      <w:bookmarkEnd w:id="714"/>
      <w:bookmarkEnd w:id="715"/>
      <w:bookmarkEnd w:id="716"/>
      <w:bookmarkEnd w:id="717"/>
      <w:bookmarkEnd w:id="718"/>
      <w:bookmarkEnd w:id="719"/>
    </w:p>
    <w:p w14:paraId="27F034F2" w14:textId="77777777" w:rsidR="0009440A" w:rsidRDefault="008D2CFB">
      <w:pPr>
        <w:rPr>
          <w:lang w:val="en-US" w:eastAsia="zh-CN"/>
        </w:rPr>
      </w:pPr>
      <w:r>
        <w:rPr>
          <w:lang w:val="en-US" w:eastAsia="zh-CN"/>
        </w:rPr>
        <w:t>Some examples of open source rendering implementations for the multi-view representation are the Reference view synthesizer [</w:t>
      </w:r>
      <w:r>
        <w:rPr>
          <w:rFonts w:hint="eastAsia"/>
          <w:lang w:val="en-US" w:eastAsia="zh-CN"/>
        </w:rPr>
        <w:t>31</w:t>
      </w:r>
      <w:r>
        <w:rPr>
          <w:lang w:val="en-US" w:eastAsia="zh-CN"/>
        </w:rPr>
        <w:t>], Test model for MPEG immersive video [</w:t>
      </w:r>
      <w:r>
        <w:rPr>
          <w:rFonts w:hint="eastAsia"/>
          <w:lang w:val="en-US" w:eastAsia="zh-CN"/>
        </w:rPr>
        <w:t>32</w:t>
      </w:r>
      <w:r>
        <w:rPr>
          <w:lang w:val="en-US" w:eastAsia="zh-CN"/>
        </w:rPr>
        <w:t>], and OpenDIBR [</w:t>
      </w:r>
      <w:r>
        <w:rPr>
          <w:rFonts w:hint="eastAsia"/>
          <w:lang w:val="en-US" w:eastAsia="zh-CN"/>
        </w:rPr>
        <w:t>33</w:t>
      </w:r>
      <w:r>
        <w:rPr>
          <w:lang w:val="en-US" w:eastAsia="zh-CN"/>
        </w:rPr>
        <w:t>]. More implementations exist.</w:t>
      </w:r>
    </w:p>
    <w:p w14:paraId="27F034F3" w14:textId="77777777" w:rsidR="0009440A" w:rsidRDefault="008D2CFB">
      <w:pPr>
        <w:rPr>
          <w:lang w:eastAsia="zh-CN"/>
        </w:rPr>
      </w:pPr>
      <w:r>
        <w:rPr>
          <w:lang w:val="en-US" w:eastAsia="zh-CN"/>
        </w:rPr>
        <w:t>Real-time r</w:t>
      </w:r>
      <w:r>
        <w:rPr>
          <w:lang w:eastAsia="zh-CN"/>
        </w:rPr>
        <w:t>endering is typically performed on a GPU without dedicated hardware.</w:t>
      </w:r>
    </w:p>
    <w:p w14:paraId="27F034F4" w14:textId="77777777" w:rsidR="0009440A" w:rsidRDefault="008D2CFB">
      <w:pPr>
        <w:rPr>
          <w:lang w:eastAsia="zh-CN"/>
        </w:rPr>
      </w:pPr>
      <w:r>
        <w:rPr>
          <w:lang w:eastAsia="zh-CN"/>
        </w:rPr>
        <w:t>Rendering can be on:</w:t>
      </w:r>
    </w:p>
    <w:p w14:paraId="27F034F5" w14:textId="77777777" w:rsidR="0009440A" w:rsidRDefault="008D2CFB">
      <w:pPr>
        <w:pStyle w:val="B1"/>
        <w:rPr>
          <w:lang w:eastAsia="zh-CN"/>
        </w:rPr>
      </w:pPr>
      <w:r>
        <w:rPr>
          <w:rFonts w:hint="eastAsia"/>
          <w:lang w:val="en-US" w:eastAsia="zh-CN"/>
        </w:rPr>
        <w:t>-</w:t>
      </w:r>
      <w:r>
        <w:rPr>
          <w:rFonts w:hint="eastAsia"/>
          <w:lang w:val="en-US" w:eastAsia="zh-CN"/>
        </w:rPr>
        <w:tab/>
      </w:r>
      <w:r>
        <w:rPr>
          <w:lang w:eastAsia="zh-CN"/>
        </w:rPr>
        <w:t>a device for 2D presentation (fixed viewpoint) such as a phone,</w:t>
      </w:r>
    </w:p>
    <w:p w14:paraId="27F034F6" w14:textId="77777777" w:rsidR="0009440A" w:rsidRDefault="008D2CFB">
      <w:pPr>
        <w:pStyle w:val="B1"/>
        <w:rPr>
          <w:lang w:eastAsia="zh-CN"/>
        </w:rPr>
      </w:pPr>
      <w:r>
        <w:rPr>
          <w:rFonts w:hint="eastAsia"/>
          <w:lang w:val="en-US" w:eastAsia="zh-CN"/>
        </w:rPr>
        <w:t>-</w:t>
      </w:r>
      <w:r>
        <w:rPr>
          <w:rFonts w:hint="eastAsia"/>
          <w:lang w:val="en-US" w:eastAsia="zh-CN"/>
        </w:rPr>
        <w:tab/>
      </w:r>
      <w:r>
        <w:rPr>
          <w:lang w:eastAsia="zh-CN"/>
        </w:rPr>
        <w:t>a device for 3D presentation (multiple viewpoints) such as an autostereoscopic display,</w:t>
      </w:r>
    </w:p>
    <w:p w14:paraId="27F034F7" w14:textId="77777777" w:rsidR="0009440A" w:rsidRDefault="008D2CFB">
      <w:pPr>
        <w:pStyle w:val="B1"/>
        <w:rPr>
          <w:lang w:eastAsia="zh-CN"/>
        </w:rPr>
      </w:pPr>
      <w:r>
        <w:rPr>
          <w:rFonts w:hint="eastAsia"/>
          <w:lang w:val="en-US" w:eastAsia="zh-CN"/>
        </w:rPr>
        <w:t>-</w:t>
      </w:r>
      <w:r>
        <w:rPr>
          <w:rFonts w:hint="eastAsia"/>
          <w:lang w:val="en-US" w:eastAsia="zh-CN"/>
        </w:rPr>
        <w:tab/>
      </w:r>
      <w:r>
        <w:rPr>
          <w:lang w:eastAsia="zh-CN"/>
        </w:rPr>
        <w:t>a device for 6DoF presentation (dynamic viewports) such as an HMD or an autostereoscopic display with eye tracking.</w:t>
      </w:r>
    </w:p>
    <w:p w14:paraId="27F034F8" w14:textId="77777777" w:rsidR="0009440A" w:rsidRDefault="008D2CFB">
      <w:pPr>
        <w:rPr>
          <w:lang w:eastAsia="zh-CN"/>
        </w:rPr>
      </w:pPr>
      <w:r>
        <w:rPr>
          <w:lang w:eastAsia="zh-CN"/>
        </w:rPr>
        <w:t>When a viewing space is used, then:</w:t>
      </w:r>
    </w:p>
    <w:p w14:paraId="27F034F9" w14:textId="77777777" w:rsidR="0009440A" w:rsidRDefault="008D2CFB">
      <w:pPr>
        <w:pStyle w:val="B1"/>
        <w:rPr>
          <w:lang w:eastAsia="zh-CN"/>
        </w:rPr>
      </w:pPr>
      <w:r>
        <w:rPr>
          <w:rFonts w:hint="eastAsia"/>
          <w:lang w:val="en-US" w:eastAsia="zh-CN"/>
        </w:rPr>
        <w:t>-</w:t>
      </w:r>
      <w:r>
        <w:rPr>
          <w:rFonts w:hint="eastAsia"/>
          <w:lang w:val="en-US" w:eastAsia="zh-CN"/>
        </w:rPr>
        <w:tab/>
      </w:r>
      <w:r>
        <w:rPr>
          <w:lang w:eastAsia="zh-CN"/>
        </w:rPr>
        <w:t xml:space="preserve">What is rendered is one or two viewports with perspective projection and with 6 degrees of freedom (3-D position and 3-D orientation). </w:t>
      </w:r>
    </w:p>
    <w:p w14:paraId="27F034FA" w14:textId="77777777" w:rsidR="0009440A" w:rsidRDefault="008D2CFB">
      <w:pPr>
        <w:pStyle w:val="B1"/>
        <w:rPr>
          <w:lang w:eastAsia="zh-CN"/>
        </w:rPr>
      </w:pPr>
      <w:r>
        <w:rPr>
          <w:rFonts w:hint="eastAsia"/>
          <w:lang w:val="en-US" w:eastAsia="zh-CN"/>
        </w:rPr>
        <w:t>-</w:t>
      </w:r>
      <w:r>
        <w:rPr>
          <w:rFonts w:hint="eastAsia"/>
          <w:lang w:val="en-US" w:eastAsia="zh-CN"/>
        </w:rPr>
        <w:tab/>
      </w:r>
      <w:r>
        <w:rPr>
          <w:lang w:eastAsia="zh-CN"/>
        </w:rPr>
        <w:t>The pose of the viewport is within a viewing space that can be signaled or implicitly determined from a decoded frame. A viewing space can limit both position, orientation or both in combination. For instance, it is generally not intended for a viewport to intersect with scene elements.</w:t>
      </w:r>
    </w:p>
    <w:p w14:paraId="27F034FB" w14:textId="77777777" w:rsidR="0009440A" w:rsidRDefault="008D2CFB">
      <w:pPr>
        <w:pStyle w:val="B1"/>
        <w:rPr>
          <w:lang w:eastAsia="zh-CN"/>
        </w:rPr>
      </w:pPr>
      <w:r>
        <w:rPr>
          <w:rFonts w:hint="eastAsia"/>
          <w:lang w:val="en-US" w:eastAsia="zh-CN"/>
        </w:rPr>
        <w:t>-</w:t>
      </w:r>
      <w:r>
        <w:rPr>
          <w:rFonts w:hint="eastAsia"/>
          <w:lang w:val="en-US" w:eastAsia="zh-CN"/>
        </w:rPr>
        <w:tab/>
      </w:r>
      <w:r>
        <w:rPr>
          <w:lang w:eastAsia="zh-CN"/>
        </w:rPr>
        <w:t>When a viewport is rendered that is outside of the viewing space, then the renderer has to perform a mitigation to avoid a viewing experience that is not intended by the content provider.</w:t>
      </w:r>
    </w:p>
    <w:p w14:paraId="27F034FC" w14:textId="77777777" w:rsidR="0009440A" w:rsidRDefault="008D2CFB">
      <w:pPr>
        <w:pStyle w:val="Heading4"/>
        <w:rPr>
          <w:lang w:val="en-US" w:eastAsia="zh-CN"/>
        </w:rPr>
      </w:pPr>
      <w:bookmarkStart w:id="720" w:name="_Toc12641"/>
      <w:bookmarkStart w:id="721" w:name="_Toc24538"/>
      <w:bookmarkStart w:id="722" w:name="_Toc17750"/>
      <w:bookmarkStart w:id="723" w:name="_Toc8724"/>
      <w:bookmarkStart w:id="724" w:name="_Toc8403"/>
      <w:bookmarkStart w:id="725" w:name="_Toc18581"/>
      <w:bookmarkStart w:id="726" w:name="_Toc14318"/>
      <w:bookmarkStart w:id="727" w:name="_Toc935"/>
      <w:bookmarkStart w:id="728" w:name="_Toc5635"/>
      <w:bookmarkStart w:id="729" w:name="_Toc21412"/>
      <w:bookmarkStart w:id="730" w:name="_Toc210312843"/>
      <w:bookmarkStart w:id="731" w:name="_Toc210313613"/>
      <w:r>
        <w:rPr>
          <w:rFonts w:hint="eastAsia"/>
          <w:lang w:val="en-US" w:eastAsia="zh-CN"/>
        </w:rPr>
        <w:t>4.</w:t>
      </w:r>
      <w:r>
        <w:rPr>
          <w:lang w:val="en-US" w:eastAsia="zh-CN"/>
        </w:rPr>
        <w:t>3</w:t>
      </w:r>
      <w:r>
        <w:rPr>
          <w:rFonts w:hint="eastAsia"/>
          <w:lang w:val="en-US" w:eastAsia="zh-CN"/>
        </w:rPr>
        <w:t>.4</w:t>
      </w:r>
      <w:r>
        <w:rPr>
          <w:lang w:val="en-US" w:eastAsia="zh-CN"/>
        </w:rPr>
        <w:t>.4</w:t>
      </w:r>
      <w:r>
        <w:rPr>
          <w:rFonts w:hint="eastAsia"/>
          <w:lang w:val="en-US" w:eastAsia="zh-CN"/>
        </w:rPr>
        <w:tab/>
      </w:r>
      <w:r>
        <w:rPr>
          <w:lang w:val="en-US" w:eastAsia="zh-CN"/>
        </w:rPr>
        <w:t>Supporting Information</w:t>
      </w:r>
      <w:bookmarkEnd w:id="720"/>
      <w:bookmarkEnd w:id="721"/>
      <w:bookmarkEnd w:id="722"/>
      <w:bookmarkEnd w:id="723"/>
      <w:bookmarkEnd w:id="724"/>
      <w:bookmarkEnd w:id="725"/>
      <w:bookmarkEnd w:id="726"/>
      <w:bookmarkEnd w:id="727"/>
      <w:bookmarkEnd w:id="728"/>
      <w:bookmarkEnd w:id="729"/>
      <w:bookmarkEnd w:id="730"/>
      <w:bookmarkEnd w:id="731"/>
    </w:p>
    <w:p w14:paraId="27F034FD" w14:textId="77777777" w:rsidR="0009440A" w:rsidRDefault="008D2CFB">
      <w:pPr>
        <w:pStyle w:val="Heading5"/>
      </w:pPr>
      <w:bookmarkStart w:id="732" w:name="_Toc20118"/>
      <w:bookmarkStart w:id="733" w:name="_Toc19070"/>
      <w:bookmarkStart w:id="734" w:name="_Toc22247"/>
      <w:bookmarkStart w:id="735" w:name="_Toc28116"/>
      <w:bookmarkStart w:id="736" w:name="_Toc16707"/>
      <w:bookmarkStart w:id="737" w:name="_Toc4675"/>
      <w:bookmarkStart w:id="738" w:name="_Toc557"/>
      <w:bookmarkStart w:id="739" w:name="_Toc31195"/>
      <w:bookmarkStart w:id="740" w:name="_Toc5336"/>
      <w:bookmarkStart w:id="741" w:name="_Toc4934"/>
      <w:bookmarkStart w:id="742" w:name="_Toc210312844"/>
      <w:bookmarkStart w:id="743" w:name="_Toc210313614"/>
      <w:r>
        <w:t>4.3.</w:t>
      </w:r>
      <w:r>
        <w:rPr>
          <w:rFonts w:hint="eastAsia"/>
          <w:lang w:val="en-US" w:eastAsia="zh-CN"/>
        </w:rPr>
        <w:t>4</w:t>
      </w:r>
      <w:r>
        <w:t>.4.1</w:t>
      </w:r>
      <w:r>
        <w:rPr>
          <w:rFonts w:eastAsia="SimSun" w:hint="eastAsia"/>
          <w:lang w:val="en-US" w:eastAsia="zh-CN"/>
        </w:rPr>
        <w:tab/>
      </w:r>
      <w:r>
        <w:t>Camera placement</w:t>
      </w:r>
      <w:bookmarkEnd w:id="732"/>
      <w:bookmarkEnd w:id="733"/>
      <w:bookmarkEnd w:id="734"/>
      <w:bookmarkEnd w:id="735"/>
      <w:bookmarkEnd w:id="736"/>
      <w:bookmarkEnd w:id="737"/>
      <w:bookmarkEnd w:id="738"/>
      <w:bookmarkEnd w:id="739"/>
      <w:bookmarkEnd w:id="740"/>
      <w:bookmarkEnd w:id="741"/>
      <w:bookmarkEnd w:id="742"/>
      <w:bookmarkEnd w:id="743"/>
    </w:p>
    <w:p w14:paraId="27F034FE" w14:textId="77777777" w:rsidR="0009440A" w:rsidRDefault="008D2CFB">
      <w:r>
        <w:t>For range-sensing cameras a minimum requirement is that scene elements are present in at least one view frustum (seen by at least one camera). This implies that view frustums of adjacent cameras are overlapping at and beyond the nearest object distance.</w:t>
      </w:r>
    </w:p>
    <w:p w14:paraId="27F034FF" w14:textId="77777777" w:rsidR="0009440A" w:rsidRDefault="008D2CFB">
      <w:r>
        <w:t>With multi-view depth estimation, the minimum requirement is that scene elements are present in at least two view frustums (seen by at least two cameras). The additional overlap is needed for stereo correspondence checks.</w:t>
      </w:r>
    </w:p>
    <w:p w14:paraId="27F03500" w14:textId="77777777" w:rsidR="0009440A" w:rsidRDefault="008D2CFB">
      <w:pPr>
        <w:pStyle w:val="B1"/>
      </w:pPr>
      <w:r>
        <w:rPr>
          <w:rFonts w:eastAsia="SimSun" w:hint="eastAsia"/>
          <w:lang w:val="en-US" w:eastAsia="zh-CN"/>
        </w:rPr>
        <w:lastRenderedPageBreak/>
        <w:t>-</w:t>
      </w:r>
      <w:r>
        <w:rPr>
          <w:rFonts w:eastAsia="SimSun" w:hint="eastAsia"/>
          <w:lang w:val="en-US" w:eastAsia="zh-CN"/>
        </w:rPr>
        <w:tab/>
      </w:r>
      <w:r>
        <w:t>Given the above, cameras do not have to be placed on a line, plane or any specific geometry.</w:t>
      </w:r>
    </w:p>
    <w:p w14:paraId="27F03501" w14:textId="77777777" w:rsidR="0009440A" w:rsidRDefault="008D2CFB">
      <w:pPr>
        <w:pStyle w:val="Heading5"/>
      </w:pPr>
      <w:bookmarkStart w:id="744" w:name="_Toc8742"/>
      <w:bookmarkStart w:id="745" w:name="_Toc21996"/>
      <w:bookmarkStart w:id="746" w:name="_Toc9035"/>
      <w:bookmarkStart w:id="747" w:name="_Toc20456"/>
      <w:bookmarkStart w:id="748" w:name="_Toc2750"/>
      <w:bookmarkStart w:id="749" w:name="_Toc2141"/>
      <w:bookmarkStart w:id="750" w:name="_Toc31447"/>
      <w:bookmarkStart w:id="751" w:name="_Toc18782"/>
      <w:bookmarkStart w:id="752" w:name="_Toc6773"/>
      <w:bookmarkStart w:id="753" w:name="_Toc25947"/>
      <w:bookmarkStart w:id="754" w:name="_Toc210312845"/>
      <w:bookmarkStart w:id="755" w:name="_Toc210313615"/>
      <w:r>
        <w:t>4.3.</w:t>
      </w:r>
      <w:r>
        <w:rPr>
          <w:rFonts w:hint="eastAsia"/>
          <w:lang w:val="en-US" w:eastAsia="zh-CN"/>
        </w:rPr>
        <w:t>4</w:t>
      </w:r>
      <w:r>
        <w:t>.4.2</w:t>
      </w:r>
      <w:r>
        <w:rPr>
          <w:rFonts w:eastAsia="SimSun" w:hint="eastAsia"/>
          <w:lang w:val="en-US" w:eastAsia="zh-CN"/>
        </w:rPr>
        <w:tab/>
      </w:r>
      <w:r>
        <w:t>Spatial resolution</w:t>
      </w:r>
      <w:bookmarkEnd w:id="744"/>
      <w:bookmarkEnd w:id="745"/>
      <w:bookmarkEnd w:id="746"/>
      <w:bookmarkEnd w:id="747"/>
      <w:bookmarkEnd w:id="748"/>
      <w:bookmarkEnd w:id="749"/>
      <w:bookmarkEnd w:id="750"/>
      <w:bookmarkEnd w:id="751"/>
      <w:bookmarkEnd w:id="752"/>
      <w:bookmarkEnd w:id="753"/>
      <w:bookmarkEnd w:id="754"/>
      <w:bookmarkEnd w:id="755"/>
    </w:p>
    <w:p w14:paraId="27F03502" w14:textId="77777777" w:rsidR="0009440A" w:rsidRDefault="008D2CFB">
      <w:r>
        <w:t>The 3-D spatial resolution relates to video resolution and depth map bit depth. Because perspective projection and normalized disparity are most common, equations are provided for this case only.</w:t>
      </w:r>
    </w:p>
    <w:p w14:paraId="27F03503" w14:textId="77777777" w:rsidR="0009440A" w:rsidRDefault="008D2CFB">
      <w:r>
        <w:rPr>
          <w:i/>
          <w:iCs/>
        </w:rPr>
        <w:t>Perspective unprojection</w:t>
      </w:r>
      <w:r>
        <w:t xml:space="preserve"> maps a sample position </w:t>
      </w:r>
      <w:r>
        <w:rPr>
          <w:b/>
          <w:bCs/>
          <w:i/>
          <w:iCs/>
        </w:rPr>
        <w:t>x</w:t>
      </w:r>
      <w:r>
        <w:rPr>
          <w:vertAlign w:val="subscript"/>
        </w:rPr>
        <w:t>image</w:t>
      </w:r>
      <w:r>
        <w:t xml:space="preserve"> to a scene position in respect to the camera </w:t>
      </w:r>
      <w:r>
        <w:rPr>
          <w:b/>
          <w:bCs/>
          <w:i/>
          <w:iCs/>
        </w:rPr>
        <w:t>x</w:t>
      </w:r>
      <w:r>
        <w:rPr>
          <w:vertAlign w:val="subscript"/>
        </w:rPr>
        <w:t>camera</w:t>
      </w:r>
      <w:r>
        <w:t>:</w:t>
      </w:r>
    </w:p>
    <w:p w14:paraId="27F03504" w14:textId="77777777" w:rsidR="0009440A" w:rsidRDefault="00000000">
      <m:oMathPara>
        <m:oMath>
          <m:sSub>
            <m:sSubPr>
              <m:ctrlPr>
                <w:rPr>
                  <w:rFonts w:ascii="Cambria Math" w:hAnsi="Cambria Math"/>
                </w:rPr>
              </m:ctrlPr>
            </m:sSubPr>
            <m:e>
              <m:r>
                <m:rPr>
                  <m:sty m:val="bi"/>
                </m:rPr>
                <w:rPr>
                  <w:rFonts w:ascii="Cambria Math" w:hAnsi="Cambria Math"/>
                </w:rPr>
                <m:t>x</m:t>
              </m:r>
            </m:e>
            <m:sub>
              <m:r>
                <m:rPr>
                  <m:sty m:val="p"/>
                </m:rPr>
                <w:rPr>
                  <w:rFonts w:ascii="Cambria Math" w:hAnsi="Cambria Math"/>
                </w:rPr>
                <m:t>camera</m:t>
              </m:r>
            </m:sub>
          </m:sSub>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x</m:t>
                        </m:r>
                      </m:e>
                      <m:sub>
                        <m:r>
                          <m:rPr>
                            <m:sty m:val="p"/>
                          </m:rPr>
                          <w:rPr>
                            <w:rFonts w:ascii="Cambria Math" w:hAnsi="Cambria Math"/>
                          </w:rPr>
                          <m:t>camera</m:t>
                        </m:r>
                      </m:sub>
                    </m:sSub>
                    <m:ctrlPr>
                      <w:rPr>
                        <w:rFonts w:ascii="Cambria Math" w:eastAsia="Cambria Math" w:hAnsi="Cambria Math" w:cs="Cambria Math"/>
                      </w:rPr>
                    </m:ctrlPr>
                  </m:e>
                </m:mr>
                <m:mr>
                  <m:e>
                    <m:sSub>
                      <m:sSubPr>
                        <m:ctrlPr>
                          <w:rPr>
                            <w:rFonts w:ascii="Cambria Math" w:hAnsi="Cambria Math"/>
                          </w:rPr>
                        </m:ctrlPr>
                      </m:sSubPr>
                      <m:e>
                        <m:r>
                          <w:rPr>
                            <w:rFonts w:ascii="Cambria Math" w:hAnsi="Cambria Math"/>
                          </w:rPr>
                          <m:t>y</m:t>
                        </m:r>
                      </m:e>
                      <m:sub>
                        <m:r>
                          <m:rPr>
                            <m:sty m:val="p"/>
                          </m:rPr>
                          <w:rPr>
                            <w:rFonts w:ascii="Cambria Math" w:hAnsi="Cambria Math"/>
                          </w:rPr>
                          <m:t>camera</m:t>
                        </m:r>
                      </m:sub>
                    </m:sSub>
                  </m:e>
                </m:mr>
                <m:mr>
                  <m:e>
                    <m:sSub>
                      <m:sSubPr>
                        <m:ctrlPr>
                          <w:rPr>
                            <w:rFonts w:ascii="Cambria Math" w:hAnsi="Cambria Math"/>
                          </w:rPr>
                        </m:ctrlPr>
                      </m:sSubPr>
                      <m:e>
                        <m:r>
                          <w:rPr>
                            <w:rFonts w:ascii="Cambria Math" w:hAnsi="Cambria Math"/>
                          </w:rPr>
                          <m:t>z</m:t>
                        </m:r>
                      </m:e>
                      <m:sub>
                        <m:r>
                          <m:rPr>
                            <m:sty m:val="p"/>
                          </m:rPr>
                          <w:rPr>
                            <w:rFonts w:ascii="Cambria Math" w:hAnsi="Cambria Math"/>
                          </w:rPr>
                          <m:t>camera</m:t>
                        </m:r>
                      </m:sub>
                    </m:sSub>
                  </m:e>
                </m:mr>
              </m:m>
            </m:e>
          </m:d>
          <m:r>
            <m:rPr>
              <m:sty m:val="p"/>
            </m:rPr>
            <w:rPr>
              <w:rFonts w:ascii="Cambria Math" w:hAnsi="Cambria Math"/>
            </w:rPr>
            <m:t>=</m:t>
          </m:r>
          <m:f>
            <m:fPr>
              <m:ctrlPr>
                <w:rPr>
                  <w:rFonts w:ascii="Cambria Math" w:hAnsi="Cambria Math"/>
                  <w:i/>
                </w:rPr>
              </m:ctrlPr>
            </m:fPr>
            <m:num>
              <m:r>
                <w:rPr>
                  <w:rFonts w:ascii="Cambria Math" w:hAnsi="Cambria Math"/>
                </w:rPr>
                <m:t>r</m:t>
              </m:r>
            </m:num>
            <m:den>
              <m:r>
                <w:rPr>
                  <w:rFonts w:ascii="Cambria Math" w:hAnsi="Cambria Math"/>
                </w:rPr>
                <m:t>f</m:t>
              </m:r>
            </m:den>
          </m:f>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x</m:t>
                        </m:r>
                      </m:e>
                      <m:sub>
                        <m:r>
                          <m:rPr>
                            <m:sty m:val="p"/>
                          </m:rPr>
                          <w:rPr>
                            <w:rFonts w:ascii="Cambria Math" w:hAnsi="Cambria Math"/>
                          </w:rPr>
                          <m:t>image</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x</m:t>
                        </m:r>
                      </m:sub>
                    </m:sSub>
                  </m:e>
                </m:mr>
                <m:mr>
                  <m:e>
                    <m:sSub>
                      <m:sSubPr>
                        <m:ctrlPr>
                          <w:rPr>
                            <w:rFonts w:ascii="Cambria Math" w:hAnsi="Cambria Math"/>
                          </w:rPr>
                        </m:ctrlPr>
                      </m:sSubPr>
                      <m:e>
                        <m:r>
                          <w:rPr>
                            <w:rFonts w:ascii="Cambria Math" w:hAnsi="Cambria Math"/>
                          </w:rPr>
                          <m:t>y</m:t>
                        </m:r>
                      </m:e>
                      <m:sub>
                        <m:r>
                          <m:rPr>
                            <m:sty m:val="p"/>
                          </m:rPr>
                          <w:rPr>
                            <w:rFonts w:ascii="Cambria Math" w:hAnsi="Cambria Math"/>
                          </w:rPr>
                          <m:t>image</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y</m:t>
                        </m:r>
                      </m:sub>
                    </m:sSub>
                  </m:e>
                </m:mr>
                <m:mr>
                  <m:e>
                    <m:r>
                      <w:rPr>
                        <w:rFonts w:ascii="Cambria Math" w:hAnsi="Cambria Math"/>
                      </w:rPr>
                      <m:t>f</m:t>
                    </m:r>
                  </m:e>
                </m:mr>
              </m:m>
            </m:e>
          </m:d>
          <m:r>
            <w:rPr>
              <w:rFonts w:ascii="Cambria Math" w:hAnsi="Cambria Math"/>
            </w:rPr>
            <m:t>,</m:t>
          </m:r>
        </m:oMath>
      </m:oMathPara>
    </w:p>
    <w:p w14:paraId="27F03505" w14:textId="77777777" w:rsidR="0009440A" w:rsidRDefault="008D2CFB">
      <w:r>
        <w:t xml:space="preserve">with principal point </w:t>
      </w:r>
      <w:r>
        <w:rPr>
          <w:b/>
          <w:bCs/>
          <w:i/>
          <w:iCs/>
        </w:rPr>
        <w:t>p</w:t>
      </w:r>
      <w:r>
        <w:t xml:space="preserve"> and focal length </w:t>
      </w:r>
      <w:r>
        <w:rPr>
          <w:i/>
          <w:iCs/>
        </w:rPr>
        <w:t>f</w:t>
      </w:r>
      <w:r>
        <w:t>, both in pixel units. The coordinate system is only a convenient example.</w:t>
      </w:r>
    </w:p>
    <w:p w14:paraId="27F03506" w14:textId="77777777" w:rsidR="0009440A" w:rsidRDefault="008D2CFB">
      <w:r>
        <w:rPr>
          <w:i/>
          <w:iCs/>
        </w:rPr>
        <w:t>Normalized disparity expansion</w:t>
      </w:r>
      <w:r>
        <w:t xml:space="preserve"> maps sample value </w:t>
      </w:r>
      <w:r>
        <w:rPr>
          <w:i/>
          <w:iCs/>
        </w:rPr>
        <w:t>i</w:t>
      </w:r>
      <w:r>
        <w:t xml:space="preserve"> to depth range value </w:t>
      </w:r>
      <w:r>
        <w:rPr>
          <w:i/>
          <w:iCs/>
        </w:rPr>
        <w:t>r</w:t>
      </w:r>
      <w:r>
        <w:t xml:space="preserve"> in scene units, e.g. meters:</w:t>
      </w:r>
    </w:p>
    <w:p w14:paraId="27F03507" w14:textId="77777777" w:rsidR="0009440A" w:rsidRDefault="008D2CFB">
      <m:oMathPara>
        <m:oMath>
          <m:r>
            <w:rPr>
              <w:rFonts w:ascii="Cambria Math" w:hAnsi="Cambria Math"/>
            </w:rPr>
            <m:t>r</m:t>
          </m:r>
          <m:r>
            <m:rPr>
              <m:sty m:val="p"/>
            </m:rPr>
            <w:rPr>
              <w:rFonts w:ascii="Cambria Math" w:hAnsi="Cambria Math"/>
            </w:rPr>
            <m:t>=</m:t>
          </m:r>
          <m:f>
            <m:fPr>
              <m:ctrlPr>
                <w:rPr>
                  <w:rFonts w:ascii="Cambria Math" w:hAnsi="Cambria Math"/>
                  <w:i/>
                </w:rPr>
              </m:ctrlPr>
            </m:fPr>
            <m:num>
              <m:r>
                <w:rPr>
                  <w:rFonts w:ascii="Cambria Math" w:hAnsi="Cambria Math"/>
                </w:rPr>
                <m:t>1</m:t>
              </m:r>
            </m:num>
            <m:den>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r</m:t>
                      </m:r>
                    </m:e>
                    <m:sub>
                      <m:r>
                        <m:rPr>
                          <m:sty m:val="p"/>
                        </m:rPr>
                        <w:rPr>
                          <w:rFonts w:ascii="Cambria Math" w:hAnsi="Cambria Math"/>
                        </w:rPr>
                        <m:t>far</m:t>
                      </m:r>
                    </m:sub>
                  </m:sSub>
                </m:den>
              </m:f>
              <m:r>
                <w:rPr>
                  <w:rFonts w:ascii="Cambria Math" w:hAnsi="Cambria Math"/>
                </w:rPr>
                <m:t>+</m:t>
              </m:r>
              <m:d>
                <m:dPr>
                  <m:ctrlPr>
                    <w:rPr>
                      <w:rFonts w:ascii="Cambria Math" w:hAnsi="Cambria Math"/>
                      <w:i/>
                    </w:rPr>
                  </m:ctrlPr>
                </m:dPr>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r</m:t>
                          </m:r>
                        </m:e>
                        <m:sub>
                          <m:r>
                            <m:rPr>
                              <m:sty m:val="p"/>
                            </m:rPr>
                            <w:rPr>
                              <w:rFonts w:ascii="Cambria Math" w:hAnsi="Cambria Math"/>
                            </w:rPr>
                            <m:t>near</m:t>
                          </m:r>
                        </m:sub>
                      </m:sSub>
                    </m:den>
                  </m:f>
                  <m:r>
                    <w:rPr>
                      <w:rFonts w:ascii="Cambria Math" w:hAnsi="Cambria Math"/>
                    </w:rPr>
                    <m:t>-</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r</m:t>
                          </m:r>
                        </m:e>
                        <m:sub>
                          <m:r>
                            <m:rPr>
                              <m:sty m:val="p"/>
                            </m:rPr>
                            <w:rPr>
                              <w:rFonts w:ascii="Cambria Math" w:hAnsi="Cambria Math"/>
                            </w:rPr>
                            <m:t>far</m:t>
                          </m:r>
                        </m:sub>
                      </m:sSub>
                    </m:den>
                  </m:f>
                </m:e>
              </m:d>
              <m:f>
                <m:fPr>
                  <m:ctrlPr>
                    <w:rPr>
                      <w:rFonts w:ascii="Cambria Math" w:hAnsi="Cambria Math"/>
                      <w:i/>
                    </w:rPr>
                  </m:ctrlPr>
                </m:fPr>
                <m:num>
                  <m:r>
                    <w:rPr>
                      <w:rFonts w:ascii="Cambria Math" w:hAnsi="Cambria Math"/>
                    </w:rPr>
                    <m:t>i</m:t>
                  </m:r>
                </m:num>
                <m:den>
                  <m:sSub>
                    <m:sSubPr>
                      <m:ctrlPr>
                        <w:rPr>
                          <w:rFonts w:ascii="Cambria Math" w:hAnsi="Cambria Math"/>
                          <w:i/>
                        </w:rPr>
                      </m:ctrlPr>
                    </m:sSubPr>
                    <m:e>
                      <m:r>
                        <w:rPr>
                          <w:rFonts w:ascii="Cambria Math" w:hAnsi="Cambria Math"/>
                        </w:rPr>
                        <m:t>i</m:t>
                      </m:r>
                    </m:e>
                    <m:sub>
                      <m:r>
                        <m:rPr>
                          <m:sty m:val="p"/>
                        </m:rPr>
                        <w:rPr>
                          <w:rFonts w:ascii="Cambria Math" w:hAnsi="Cambria Math"/>
                        </w:rPr>
                        <m:t>max</m:t>
                      </m:r>
                    </m:sub>
                  </m:sSub>
                </m:den>
              </m:f>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r</m:t>
                  </m:r>
                </m:e>
                <m:sub>
                  <m:r>
                    <m:rPr>
                      <m:sty m:val="p"/>
                    </m:rPr>
                    <w:rPr>
                      <w:rFonts w:ascii="Cambria Math" w:hAnsi="Cambria Math"/>
                    </w:rPr>
                    <m:t>far</m:t>
                  </m:r>
                </m:sub>
              </m:sSub>
              <m:sSub>
                <m:sSubPr>
                  <m:ctrlPr>
                    <w:rPr>
                      <w:rFonts w:ascii="Cambria Math" w:hAnsi="Cambria Math"/>
                      <w:i/>
                    </w:rPr>
                  </m:ctrlPr>
                </m:sSubPr>
                <m:e>
                  <m:r>
                    <w:rPr>
                      <w:rFonts w:ascii="Cambria Math" w:hAnsi="Cambria Math"/>
                    </w:rPr>
                    <m:t>r</m:t>
                  </m:r>
                </m:e>
                <m:sub>
                  <m:r>
                    <m:rPr>
                      <m:sty m:val="p"/>
                    </m:rPr>
                    <w:rPr>
                      <w:rFonts w:ascii="Cambria Math" w:hAnsi="Cambria Math"/>
                    </w:rPr>
                    <m:t>near</m:t>
                  </m:r>
                </m:sub>
              </m:sSub>
            </m:num>
            <m:den>
              <m:sSub>
                <m:sSubPr>
                  <m:ctrlPr>
                    <w:rPr>
                      <w:rFonts w:ascii="Cambria Math" w:hAnsi="Cambria Math"/>
                      <w:i/>
                    </w:rPr>
                  </m:ctrlPr>
                </m:sSubPr>
                <m:e>
                  <m:r>
                    <w:rPr>
                      <w:rFonts w:ascii="Cambria Math" w:hAnsi="Cambria Math"/>
                    </w:rPr>
                    <m:t>r</m:t>
                  </m:r>
                </m:e>
                <m:sub>
                  <m:r>
                    <m:rPr>
                      <m:sty m:val="p"/>
                    </m:rPr>
                    <w:rPr>
                      <w:rFonts w:ascii="Cambria Math" w:hAnsi="Cambria Math"/>
                    </w:rPr>
                    <m:t>near</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r</m:t>
                      </m:r>
                    </m:e>
                    <m:sub>
                      <m:r>
                        <m:rPr>
                          <m:sty m:val="p"/>
                        </m:rPr>
                        <w:rPr>
                          <w:rFonts w:ascii="Cambria Math" w:hAnsi="Cambria Math"/>
                        </w:rPr>
                        <m:t>far</m:t>
                      </m:r>
                    </m:sub>
                  </m:sSub>
                  <m:r>
                    <w:rPr>
                      <w:rFonts w:ascii="Cambria Math" w:hAnsi="Cambria Math"/>
                    </w:rPr>
                    <m:t>-</m:t>
                  </m:r>
                  <m:sSub>
                    <m:sSubPr>
                      <m:ctrlPr>
                        <w:rPr>
                          <w:rFonts w:ascii="Cambria Math" w:hAnsi="Cambria Math"/>
                          <w:i/>
                        </w:rPr>
                      </m:ctrlPr>
                    </m:sSubPr>
                    <m:e>
                      <m:r>
                        <w:rPr>
                          <w:rFonts w:ascii="Cambria Math" w:hAnsi="Cambria Math"/>
                        </w:rPr>
                        <m:t>r</m:t>
                      </m:r>
                    </m:e>
                    <m:sub>
                      <m:r>
                        <m:rPr>
                          <m:sty m:val="p"/>
                        </m:rPr>
                        <w:rPr>
                          <w:rFonts w:ascii="Cambria Math" w:hAnsi="Cambria Math"/>
                        </w:rPr>
                        <m:t>near</m:t>
                      </m:r>
                    </m:sub>
                  </m:sSub>
                </m:e>
              </m:d>
              <m:f>
                <m:fPr>
                  <m:ctrlPr>
                    <w:rPr>
                      <w:rFonts w:ascii="Cambria Math" w:hAnsi="Cambria Math"/>
                      <w:i/>
                    </w:rPr>
                  </m:ctrlPr>
                </m:fPr>
                <m:num>
                  <m:r>
                    <w:rPr>
                      <w:rFonts w:ascii="Cambria Math" w:hAnsi="Cambria Math"/>
                    </w:rPr>
                    <m:t>i</m:t>
                  </m:r>
                </m:num>
                <m:den>
                  <m:sSub>
                    <m:sSubPr>
                      <m:ctrlPr>
                        <w:rPr>
                          <w:rFonts w:ascii="Cambria Math" w:hAnsi="Cambria Math"/>
                          <w:i/>
                        </w:rPr>
                      </m:ctrlPr>
                    </m:sSubPr>
                    <m:e>
                      <m:r>
                        <w:rPr>
                          <w:rFonts w:ascii="Cambria Math" w:hAnsi="Cambria Math"/>
                        </w:rPr>
                        <m:t>i</m:t>
                      </m:r>
                    </m:e>
                    <m:sub>
                      <m:r>
                        <m:rPr>
                          <m:sty m:val="p"/>
                        </m:rPr>
                        <w:rPr>
                          <w:rFonts w:ascii="Cambria Math" w:hAnsi="Cambria Math"/>
                        </w:rPr>
                        <m:t>max</m:t>
                      </m:r>
                    </m:sub>
                  </m:sSub>
                </m:den>
              </m:f>
            </m:den>
          </m:f>
        </m:oMath>
      </m:oMathPara>
    </w:p>
    <w:p w14:paraId="27F03508" w14:textId="77777777" w:rsidR="0009440A" w:rsidRDefault="008D2CFB">
      <w:r>
        <w:rPr>
          <w:lang w:val="en-CA"/>
        </w:rPr>
        <w:t>One may check that this maps</w:t>
      </w:r>
      <m:oMath>
        <m:r>
          <w:rPr>
            <w:rFonts w:ascii="Cambria Math" w:hAnsi="Cambria Math"/>
            <w:lang w:val="en-CA"/>
          </w:rPr>
          <m:t xml:space="preserve"> i∈</m:t>
        </m:r>
        <m:d>
          <m:dPr>
            <m:begChr m:val="{"/>
            <m:endChr m:val="}"/>
            <m:ctrlPr>
              <w:rPr>
                <w:rFonts w:ascii="Cambria Math" w:hAnsi="Cambria Math"/>
                <w:i/>
                <w:lang w:val="en-CA"/>
              </w:rPr>
            </m:ctrlPr>
          </m:dPr>
          <m:e>
            <m:r>
              <w:rPr>
                <w:rFonts w:ascii="Cambria Math" w:hAnsi="Cambria Math"/>
                <w:lang w:val="en-CA"/>
              </w:rPr>
              <m:t>0,1…</m:t>
            </m:r>
            <m:sSub>
              <m:sSubPr>
                <m:ctrlPr>
                  <w:rPr>
                    <w:rFonts w:ascii="Cambria Math" w:hAnsi="Cambria Math"/>
                    <w:i/>
                  </w:rPr>
                </m:ctrlPr>
              </m:sSubPr>
              <m:e>
                <m:r>
                  <w:rPr>
                    <w:rFonts w:ascii="Cambria Math" w:hAnsi="Cambria Math"/>
                  </w:rPr>
                  <m:t>i</m:t>
                </m:r>
              </m:e>
              <m:sub>
                <m:r>
                  <m:rPr>
                    <m:sty m:val="p"/>
                  </m:rPr>
                  <w:rPr>
                    <w:rFonts w:ascii="Cambria Math" w:hAnsi="Cambria Math"/>
                  </w:rPr>
                  <m:t>max</m:t>
                </m:r>
              </m:sub>
            </m:sSub>
          </m:e>
        </m:d>
      </m:oMath>
      <w:r>
        <w:rPr>
          <w:lang w:val="en-CA"/>
        </w:rPr>
        <w:t xml:space="preserve"> to </w:t>
      </w:r>
      <m:oMath>
        <m:r>
          <w:rPr>
            <w:rFonts w:ascii="Cambria Math" w:hAnsi="Cambria Math"/>
            <w:lang w:val="en-CA"/>
          </w:rPr>
          <m:t>r∈</m:t>
        </m:r>
        <m:d>
          <m:dPr>
            <m:begChr m:val="["/>
            <m:endChr m:val="]"/>
            <m:ctrlPr>
              <w:rPr>
                <w:rFonts w:ascii="Cambria Math" w:hAnsi="Cambria Math"/>
                <w:i/>
                <w:lang w:val="en-CA"/>
              </w:rPr>
            </m:ctrlPr>
          </m:dPr>
          <m:e>
            <m:sSub>
              <m:sSubPr>
                <m:ctrlPr>
                  <w:rPr>
                    <w:rFonts w:ascii="Cambria Math" w:hAnsi="Cambria Math"/>
                    <w:i/>
                  </w:rPr>
                </m:ctrlPr>
              </m:sSubPr>
              <m:e>
                <m:r>
                  <w:rPr>
                    <w:rFonts w:ascii="Cambria Math" w:hAnsi="Cambria Math"/>
                  </w:rPr>
                  <m:t>r</m:t>
                </m:r>
              </m:e>
              <m:sub>
                <m:r>
                  <m:rPr>
                    <m:sty m:val="p"/>
                  </m:rPr>
                  <w:rPr>
                    <w:rFonts w:ascii="Cambria Math" w:hAnsi="Cambria Math"/>
                  </w:rPr>
                  <m:t>near</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m:rPr>
                    <m:sty m:val="p"/>
                  </m:rPr>
                  <w:rPr>
                    <w:rFonts w:ascii="Cambria Math" w:hAnsi="Cambria Math"/>
                  </w:rPr>
                  <m:t>far</m:t>
                </m:r>
              </m:sub>
            </m:sSub>
          </m:e>
        </m:d>
      </m:oMath>
      <w:r>
        <w:t>. Note that nearby objects appear brighter when viewing the depth map directly (as if using a flashlight in a dark room).</w:t>
      </w:r>
    </w:p>
    <w:p w14:paraId="27F03509" w14:textId="77777777" w:rsidR="0009440A" w:rsidRDefault="008D2CFB">
      <w:r>
        <w:t>In-plane spatial resolution refers to the ability of an imaging system to distinguish between two adjacent points within the same imaging plane. It is a measure of how close two objects can be to each other in the imaging plane while still being resolved as separate entities.</w:t>
      </w:r>
    </w:p>
    <w:p w14:paraId="27F0350A" w14:textId="77777777" w:rsidR="0009440A" w:rsidRDefault="008D2CFB">
      <w:pPr>
        <w:rPr>
          <w:lang w:val="en-CA"/>
        </w:rPr>
      </w:pPr>
      <w:r>
        <w:rPr>
          <w:lang w:val="en-CA"/>
        </w:rPr>
        <w:t>The in-plane spatial resolution can be derived from the first equation:</w:t>
      </w:r>
    </w:p>
    <w:p w14:paraId="27F0350B" w14:textId="77777777" w:rsidR="0009440A" w:rsidRDefault="00000000">
      <m:oMathPara>
        <m:oMath>
          <m:f>
            <m:fPr>
              <m:ctrlPr>
                <w:rPr>
                  <w:rFonts w:ascii="Cambria Math" w:hAnsi="Cambria Math"/>
                  <w:i/>
                </w:rPr>
              </m:ctrlPr>
            </m:fPr>
            <m:num>
              <m:r>
                <w:rPr>
                  <w:rFonts w:ascii="Cambria Math" w:hAnsi="Cambria Math"/>
                </w:rPr>
                <m:t>δ</m:t>
              </m:r>
              <m:sSub>
                <m:sSubPr>
                  <m:ctrlPr>
                    <w:rPr>
                      <w:rFonts w:ascii="Cambria Math" w:hAnsi="Cambria Math"/>
                    </w:rPr>
                  </m:ctrlPr>
                </m:sSubPr>
                <m:e>
                  <m:r>
                    <w:rPr>
                      <w:rFonts w:ascii="Cambria Math" w:hAnsi="Cambria Math"/>
                    </w:rPr>
                    <m:t>x</m:t>
                  </m:r>
                </m:e>
                <m:sub>
                  <m:r>
                    <m:rPr>
                      <m:sty m:val="p"/>
                    </m:rPr>
                    <w:rPr>
                      <w:rFonts w:ascii="Cambria Math" w:hAnsi="Cambria Math"/>
                    </w:rPr>
                    <m:t>camera</m:t>
                  </m:r>
                </m:sub>
              </m:sSub>
            </m:num>
            <m:den>
              <m:r>
                <w:rPr>
                  <w:rFonts w:ascii="Cambria Math" w:hAnsi="Cambria Math"/>
                </w:rPr>
                <m:t>δ</m:t>
              </m:r>
              <m:sSub>
                <m:sSubPr>
                  <m:ctrlPr>
                    <w:rPr>
                      <w:rFonts w:ascii="Cambria Math" w:hAnsi="Cambria Math"/>
                    </w:rPr>
                  </m:ctrlPr>
                </m:sSubPr>
                <m:e>
                  <m:r>
                    <w:rPr>
                      <w:rFonts w:ascii="Cambria Math" w:hAnsi="Cambria Math"/>
                    </w:rPr>
                    <m:t>x</m:t>
                  </m:r>
                </m:e>
                <m:sub>
                  <m:r>
                    <m:rPr>
                      <m:sty m:val="p"/>
                    </m:rPr>
                    <w:rPr>
                      <w:rFonts w:ascii="Cambria Math" w:hAnsi="Cambria Math"/>
                    </w:rPr>
                    <m:t>image</m:t>
                  </m:r>
                </m:sub>
              </m:sSub>
            </m:den>
          </m:f>
          <m:r>
            <m:rPr>
              <m:sty m:val="p"/>
            </m:rPr>
            <w:rPr>
              <w:rFonts w:ascii="Cambria Math" w:hAnsi="Cambria Math"/>
            </w:rPr>
            <m:t>=</m:t>
          </m:r>
          <m:f>
            <m:fPr>
              <m:ctrlPr>
                <w:rPr>
                  <w:rFonts w:ascii="Cambria Math" w:hAnsi="Cambria Math"/>
                  <w:i/>
                </w:rPr>
              </m:ctrlPr>
            </m:fPr>
            <m:num>
              <m:r>
                <w:rPr>
                  <w:rFonts w:ascii="Cambria Math" w:hAnsi="Cambria Math"/>
                </w:rPr>
                <m:t>r</m:t>
              </m:r>
            </m:num>
            <m:den>
              <m:r>
                <w:rPr>
                  <w:rFonts w:ascii="Cambria Math" w:hAnsi="Cambria Math"/>
                </w:rPr>
                <m:t>f</m:t>
              </m:r>
            </m:den>
          </m:f>
        </m:oMath>
      </m:oMathPara>
    </w:p>
    <w:p w14:paraId="27F0350C" w14:textId="77777777" w:rsidR="0009440A" w:rsidRDefault="008D2CFB">
      <w:pPr>
        <w:rPr>
          <w:lang w:val="en-CA"/>
        </w:rPr>
      </w:pPr>
      <w:r>
        <w:rPr>
          <w:lang w:val="en-CA"/>
        </w:rPr>
        <w:t>This indicates that a) the in-plane spatial resolution depends on the focal length in pixel units, and b) the spatial resolution decreases with distance from the camera. As an example, when an object is at 1 meter distance, and the focal length is 1000 pixels, a horizontal or vertical shift of one pixel corresponds to a shift of 1 mm in 3-D space.</w:t>
      </w:r>
    </w:p>
    <w:p w14:paraId="27F0350D" w14:textId="77777777" w:rsidR="0009440A" w:rsidRDefault="008D2CFB">
      <w:pPr>
        <w:rPr>
          <w:lang w:val="en-CA"/>
        </w:rPr>
      </w:pPr>
      <w:r>
        <w:rPr>
          <w:lang w:val="en-CA"/>
        </w:rPr>
        <w:t>Out-of-plane spatial resolution refers to the ability of an imaging system to distinguish between points along the axis perpendicular to the imaging plane (typically the z-axis). It represents the system's capability to resolve depth information or separate structures at different depths.</w:t>
      </w:r>
    </w:p>
    <w:p w14:paraId="27F0350E" w14:textId="77777777" w:rsidR="0009440A" w:rsidRDefault="008D2CFB">
      <w:pPr>
        <w:rPr>
          <w:lang w:val="en-CA"/>
        </w:rPr>
      </w:pPr>
      <w:r>
        <w:rPr>
          <w:lang w:val="en-CA"/>
        </w:rPr>
        <w:t>The out-of-plane spatial resolution can be derived by combining the first and second equations:</w:t>
      </w:r>
    </w:p>
    <w:p w14:paraId="27F0350F" w14:textId="77777777" w:rsidR="0009440A" w:rsidRDefault="00000000">
      <m:oMathPara>
        <m:oMath>
          <m:f>
            <m:fPr>
              <m:ctrlPr>
                <w:rPr>
                  <w:rFonts w:ascii="Cambria Math" w:hAnsi="Cambria Math"/>
                  <w:i/>
                </w:rPr>
              </m:ctrlPr>
            </m:fPr>
            <m:num>
              <m:r>
                <w:rPr>
                  <w:rFonts w:ascii="Cambria Math" w:hAnsi="Cambria Math"/>
                </w:rPr>
                <m:t>δ</m:t>
              </m:r>
              <m:sSub>
                <m:sSubPr>
                  <m:ctrlPr>
                    <w:rPr>
                      <w:rFonts w:ascii="Cambria Math" w:hAnsi="Cambria Math"/>
                    </w:rPr>
                  </m:ctrlPr>
                </m:sSubPr>
                <m:e>
                  <m:r>
                    <w:rPr>
                      <w:rFonts w:ascii="Cambria Math" w:hAnsi="Cambria Math"/>
                    </w:rPr>
                    <m:t>z</m:t>
                  </m:r>
                </m:e>
                <m:sub>
                  <m:r>
                    <m:rPr>
                      <m:sty m:val="p"/>
                    </m:rPr>
                    <w:rPr>
                      <w:rFonts w:ascii="Cambria Math" w:hAnsi="Cambria Math"/>
                    </w:rPr>
                    <m:t>camera</m:t>
                  </m:r>
                </m:sub>
              </m:sSub>
            </m:num>
            <m:den>
              <m:r>
                <w:rPr>
                  <w:rFonts w:ascii="Cambria Math" w:hAnsi="Cambria Math"/>
                </w:rPr>
                <m:t>δi</m:t>
              </m:r>
            </m:den>
          </m:f>
          <m:r>
            <m:rPr>
              <m:sty m:val="p"/>
            </m:rPr>
            <w:rPr>
              <w:rFonts w:ascii="Cambria Math" w:hAnsi="Cambria Math"/>
            </w:rPr>
            <m:t>=</m:t>
          </m:r>
          <m:f>
            <m:fPr>
              <m:ctrlPr>
                <w:rPr>
                  <w:rFonts w:ascii="Cambria Math" w:hAnsi="Cambria Math"/>
                  <w:i/>
                </w:rPr>
              </m:ctrlPr>
            </m:fPr>
            <m:num>
              <m:r>
                <w:rPr>
                  <w:rFonts w:ascii="Cambria Math" w:hAnsi="Cambria Math"/>
                </w:rPr>
                <m:t>δr</m:t>
              </m:r>
            </m:num>
            <m:den>
              <m:r>
                <w:rPr>
                  <w:rFonts w:ascii="Cambria Math" w:hAnsi="Cambria Math"/>
                </w:rPr>
                <m:t>δi</m:t>
              </m:r>
            </m:den>
          </m:f>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r</m:t>
                  </m:r>
                </m:e>
                <m:sup>
                  <m:r>
                    <w:rPr>
                      <w:rFonts w:ascii="Cambria Math" w:hAnsi="Cambria Math"/>
                    </w:rPr>
                    <m:t>2</m:t>
                  </m:r>
                </m:sup>
              </m:sSup>
            </m:num>
            <m:den>
              <m:sSub>
                <m:sSubPr>
                  <m:ctrlPr>
                    <w:rPr>
                      <w:rFonts w:ascii="Cambria Math" w:hAnsi="Cambria Math"/>
                      <w:i/>
                    </w:rPr>
                  </m:ctrlPr>
                </m:sSubPr>
                <m:e>
                  <m:r>
                    <w:rPr>
                      <w:rFonts w:ascii="Cambria Math" w:hAnsi="Cambria Math"/>
                    </w:rPr>
                    <m:t>i</m:t>
                  </m:r>
                </m:e>
                <m:sub>
                  <m:r>
                    <m:rPr>
                      <m:sty m:val="p"/>
                    </m:rPr>
                    <w:rPr>
                      <w:rFonts w:ascii="Cambria Math" w:hAnsi="Cambria Math"/>
                    </w:rPr>
                    <m:t>max</m:t>
                  </m:r>
                </m:sub>
              </m:sSub>
            </m:den>
          </m:f>
          <m:f>
            <m:fPr>
              <m:ctrlPr>
                <w:rPr>
                  <w:rFonts w:ascii="Cambria Math" w:hAnsi="Cambria Math"/>
                  <w:i/>
                </w:rPr>
              </m:ctrlPr>
            </m:fPr>
            <m:num>
              <m:sSub>
                <m:sSubPr>
                  <m:ctrlPr>
                    <w:rPr>
                      <w:rFonts w:ascii="Cambria Math" w:hAnsi="Cambria Math"/>
                      <w:i/>
                    </w:rPr>
                  </m:ctrlPr>
                </m:sSubPr>
                <m:e>
                  <m:r>
                    <w:rPr>
                      <w:rFonts w:ascii="Cambria Math" w:hAnsi="Cambria Math"/>
                    </w:rPr>
                    <m:t>r</m:t>
                  </m:r>
                </m:e>
                <m:sub>
                  <m:r>
                    <m:rPr>
                      <m:sty m:val="p"/>
                    </m:rPr>
                    <w:rPr>
                      <w:rFonts w:ascii="Cambria Math" w:hAnsi="Cambria Math"/>
                    </w:rPr>
                    <m:t>far</m:t>
                  </m:r>
                </m:sub>
              </m:sSub>
              <m:r>
                <w:rPr>
                  <w:rFonts w:ascii="Cambria Math" w:hAnsi="Cambria Math"/>
                </w:rPr>
                <m:t>-</m:t>
              </m:r>
              <m:sSub>
                <m:sSubPr>
                  <m:ctrlPr>
                    <w:rPr>
                      <w:rFonts w:ascii="Cambria Math" w:hAnsi="Cambria Math"/>
                      <w:i/>
                    </w:rPr>
                  </m:ctrlPr>
                </m:sSubPr>
                <m:e>
                  <m:r>
                    <w:rPr>
                      <w:rFonts w:ascii="Cambria Math" w:hAnsi="Cambria Math"/>
                    </w:rPr>
                    <m:t>r</m:t>
                  </m:r>
                </m:e>
                <m:sub>
                  <m:r>
                    <m:rPr>
                      <m:sty m:val="p"/>
                    </m:rPr>
                    <w:rPr>
                      <w:rFonts w:ascii="Cambria Math" w:hAnsi="Cambria Math"/>
                    </w:rPr>
                    <m:t>near</m:t>
                  </m:r>
                </m:sub>
              </m:sSub>
            </m:num>
            <m:den>
              <m:sSub>
                <m:sSubPr>
                  <m:ctrlPr>
                    <w:rPr>
                      <w:rFonts w:ascii="Cambria Math" w:hAnsi="Cambria Math"/>
                      <w:i/>
                    </w:rPr>
                  </m:ctrlPr>
                </m:sSubPr>
                <m:e>
                  <m:r>
                    <w:rPr>
                      <w:rFonts w:ascii="Cambria Math" w:hAnsi="Cambria Math"/>
                    </w:rPr>
                    <m:t>r</m:t>
                  </m:r>
                </m:e>
                <m:sub>
                  <m:r>
                    <m:rPr>
                      <m:sty m:val="p"/>
                    </m:rPr>
                    <w:rPr>
                      <w:rFonts w:ascii="Cambria Math" w:hAnsi="Cambria Math"/>
                    </w:rPr>
                    <m:t>far</m:t>
                  </m:r>
                </m:sub>
              </m:sSub>
              <m:sSub>
                <m:sSubPr>
                  <m:ctrlPr>
                    <w:rPr>
                      <w:rFonts w:ascii="Cambria Math" w:hAnsi="Cambria Math"/>
                      <w:i/>
                    </w:rPr>
                  </m:ctrlPr>
                </m:sSubPr>
                <m:e>
                  <m:r>
                    <w:rPr>
                      <w:rFonts w:ascii="Cambria Math" w:hAnsi="Cambria Math"/>
                    </w:rPr>
                    <m:t>r</m:t>
                  </m:r>
                </m:e>
                <m:sub>
                  <m:r>
                    <m:rPr>
                      <m:sty m:val="p"/>
                    </m:rPr>
                    <w:rPr>
                      <w:rFonts w:ascii="Cambria Math" w:hAnsi="Cambria Math"/>
                    </w:rPr>
                    <m:t>near</m:t>
                  </m:r>
                </m:sub>
              </m:sSub>
            </m:den>
          </m:f>
        </m:oMath>
      </m:oMathPara>
    </w:p>
    <w:p w14:paraId="27F03510" w14:textId="77777777" w:rsidR="0009440A" w:rsidRDefault="008D2CFB">
      <w:r>
        <w:t xml:space="preserve">With </w:t>
      </w:r>
      <m:oMath>
        <m:sSub>
          <m:sSubPr>
            <m:ctrlPr>
              <w:rPr>
                <w:rFonts w:ascii="Cambria Math" w:hAnsi="Cambria Math"/>
                <w:i/>
              </w:rPr>
            </m:ctrlPr>
          </m:sSubPr>
          <m:e>
            <m:r>
              <w:rPr>
                <w:rFonts w:ascii="Cambria Math" w:hAnsi="Cambria Math"/>
              </w:rPr>
              <m:t>r</m:t>
            </m:r>
          </m:e>
          <m:sub>
            <m:r>
              <m:rPr>
                <m:sty m:val="p"/>
              </m:rPr>
              <w:rPr>
                <w:rFonts w:ascii="Cambria Math" w:hAnsi="Cambria Math"/>
              </w:rPr>
              <m:t>far</m:t>
            </m:r>
          </m:sub>
        </m:sSub>
      </m:oMath>
      <w:r>
        <w:t xml:space="preserve"> much larger than </w:t>
      </w:r>
      <m:oMath>
        <m:sSub>
          <m:sSubPr>
            <m:ctrlPr>
              <w:rPr>
                <w:rFonts w:ascii="Cambria Math" w:hAnsi="Cambria Math"/>
                <w:i/>
              </w:rPr>
            </m:ctrlPr>
          </m:sSubPr>
          <m:e>
            <m:r>
              <w:rPr>
                <w:rFonts w:ascii="Cambria Math" w:hAnsi="Cambria Math"/>
              </w:rPr>
              <m:t>r</m:t>
            </m:r>
          </m:e>
          <m:sub>
            <m:r>
              <m:rPr>
                <m:sty m:val="p"/>
              </m:rPr>
              <w:rPr>
                <w:rFonts w:ascii="Cambria Math" w:hAnsi="Cambria Math"/>
              </w:rPr>
              <m:t>near</m:t>
            </m:r>
          </m:sub>
        </m:sSub>
      </m:oMath>
      <w:r>
        <w:t>, this approximates to:</w:t>
      </w:r>
    </w:p>
    <w:p w14:paraId="27F03511" w14:textId="77777777" w:rsidR="0009440A" w:rsidRDefault="00000000">
      <m:oMathPara>
        <m:oMath>
          <m:f>
            <m:fPr>
              <m:ctrlPr>
                <w:rPr>
                  <w:rFonts w:ascii="Cambria Math" w:hAnsi="Cambria Math"/>
                  <w:i/>
                </w:rPr>
              </m:ctrlPr>
            </m:fPr>
            <m:num>
              <m:r>
                <w:rPr>
                  <w:rFonts w:ascii="Cambria Math" w:hAnsi="Cambria Math"/>
                </w:rPr>
                <m:t>δ</m:t>
              </m:r>
              <m:sSub>
                <m:sSubPr>
                  <m:ctrlPr>
                    <w:rPr>
                      <w:rFonts w:ascii="Cambria Math" w:hAnsi="Cambria Math"/>
                    </w:rPr>
                  </m:ctrlPr>
                </m:sSubPr>
                <m:e>
                  <m:r>
                    <w:rPr>
                      <w:rFonts w:ascii="Cambria Math" w:hAnsi="Cambria Math"/>
                    </w:rPr>
                    <m:t>z</m:t>
                  </m:r>
                </m:e>
                <m:sub>
                  <m:r>
                    <m:rPr>
                      <m:sty m:val="p"/>
                    </m:rPr>
                    <w:rPr>
                      <w:rFonts w:ascii="Cambria Math" w:hAnsi="Cambria Math"/>
                    </w:rPr>
                    <m:t>camera</m:t>
                  </m:r>
                </m:sub>
              </m:sSub>
            </m:num>
            <m:den>
              <m:r>
                <w:rPr>
                  <w:rFonts w:ascii="Cambria Math" w:hAnsi="Cambria Math"/>
                </w:rPr>
                <m:t>δi</m:t>
              </m:r>
            </m:den>
          </m:f>
          <m:r>
            <m:rPr>
              <m:sty m:val="p"/>
            </m:rP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r</m:t>
                  </m:r>
                </m:e>
                <m:sup>
                  <m:r>
                    <w:rPr>
                      <w:rFonts w:ascii="Cambria Math" w:hAnsi="Cambria Math"/>
                    </w:rPr>
                    <m:t>2</m:t>
                  </m:r>
                </m:sup>
              </m:sSup>
            </m:num>
            <m:den>
              <m:sSub>
                <m:sSubPr>
                  <m:ctrlPr>
                    <w:rPr>
                      <w:rFonts w:ascii="Cambria Math" w:hAnsi="Cambria Math"/>
                      <w:i/>
                    </w:rPr>
                  </m:ctrlPr>
                </m:sSubPr>
                <m:e>
                  <m:r>
                    <w:rPr>
                      <w:rFonts w:ascii="Cambria Math" w:hAnsi="Cambria Math"/>
                    </w:rPr>
                    <m:t>i</m:t>
                  </m:r>
                </m:e>
                <m:sub>
                  <m:r>
                    <m:rPr>
                      <m:sty m:val="p"/>
                    </m:rPr>
                    <w:rPr>
                      <w:rFonts w:ascii="Cambria Math" w:hAnsi="Cambria Math"/>
                    </w:rPr>
                    <m:t>max</m:t>
                  </m:r>
                </m:sub>
              </m:sSub>
              <m:sSub>
                <m:sSubPr>
                  <m:ctrlPr>
                    <w:rPr>
                      <w:rFonts w:ascii="Cambria Math" w:hAnsi="Cambria Math"/>
                      <w:i/>
                    </w:rPr>
                  </m:ctrlPr>
                </m:sSubPr>
                <m:e>
                  <m:r>
                    <w:rPr>
                      <w:rFonts w:ascii="Cambria Math" w:hAnsi="Cambria Math"/>
                    </w:rPr>
                    <m:t>r</m:t>
                  </m:r>
                </m:e>
                <m:sub>
                  <m:r>
                    <m:rPr>
                      <m:sty m:val="p"/>
                    </m:rPr>
                    <w:rPr>
                      <w:rFonts w:ascii="Cambria Math" w:hAnsi="Cambria Math"/>
                    </w:rPr>
                    <m:t>near</m:t>
                  </m:r>
                </m:sub>
              </m:sSub>
            </m:den>
          </m:f>
        </m:oMath>
      </m:oMathPara>
    </w:p>
    <w:p w14:paraId="27F03512" w14:textId="77777777" w:rsidR="0009440A" w:rsidRDefault="008D2CFB">
      <w:r>
        <w:t xml:space="preserve">This indicates that a) the out-of-plane spatial resolution depends mainly on the nearest object distance and the depth map bit depth, and b) the spatial resolution decreases quadratically with distance from the camera. As an example, when an object is at </w:t>
      </w:r>
      <m:oMath>
        <m:sSub>
          <m:sSubPr>
            <m:ctrlPr>
              <w:rPr>
                <w:rFonts w:ascii="Cambria Math" w:hAnsi="Cambria Math"/>
                <w:i/>
              </w:rPr>
            </m:ctrlPr>
          </m:sSubPr>
          <m:e>
            <m:r>
              <w:rPr>
                <w:rFonts w:ascii="Cambria Math" w:hAnsi="Cambria Math"/>
              </w:rPr>
              <m:t>r</m:t>
            </m:r>
          </m:e>
          <m:sub>
            <m:r>
              <m:rPr>
                <m:sty m:val="p"/>
              </m:rPr>
              <w:rPr>
                <w:rFonts w:ascii="Cambria Math" w:hAnsi="Cambria Math"/>
              </w:rPr>
              <m:t>near</m:t>
            </m:r>
          </m:sub>
        </m:sSub>
        <m:r>
          <w:rPr>
            <w:rFonts w:ascii="Cambria Math" w:hAnsi="Cambria Math"/>
          </w:rPr>
          <m:t>=1</m:t>
        </m:r>
      </m:oMath>
      <w:r>
        <w:t xml:space="preserve"> meter distance and bit depth is 8 bit (</w:t>
      </w:r>
      <w:r>
        <w:rPr>
          <w:i/>
          <w:iCs/>
        </w:rPr>
        <w:t>i</w:t>
      </w:r>
      <w:r>
        <w:rPr>
          <w:vertAlign w:val="subscript"/>
        </w:rPr>
        <w:t>max</w:t>
      </w:r>
      <w:r>
        <w:t xml:space="preserve"> = 255), then </w:t>
      </w:r>
      <m:oMath>
        <m:r>
          <w:rPr>
            <w:rFonts w:ascii="Cambria Math" w:hAnsi="Cambria Math"/>
          </w:rPr>
          <m:t>∆</m:t>
        </m:r>
        <m:sSub>
          <m:sSubPr>
            <m:ctrlPr>
              <w:rPr>
                <w:rFonts w:ascii="Cambria Math" w:hAnsi="Cambria Math"/>
              </w:rPr>
            </m:ctrlPr>
          </m:sSubPr>
          <m:e>
            <m:r>
              <w:rPr>
                <w:rFonts w:ascii="Cambria Math" w:hAnsi="Cambria Math"/>
              </w:rPr>
              <m:t>z</m:t>
            </m:r>
          </m:e>
          <m:sub>
            <m:r>
              <m:rPr>
                <m:sty m:val="p"/>
              </m:rPr>
              <w:rPr>
                <w:rFonts w:ascii="Cambria Math" w:hAnsi="Cambria Math"/>
              </w:rPr>
              <m:t>camera</m:t>
            </m:r>
          </m:sub>
        </m:sSub>
        <m:r>
          <m:rPr>
            <m:sty m:val="p"/>
          </m:rPr>
          <w:rPr>
            <w:rFonts w:ascii="Cambria Math" w:hAnsi="Cambria Math"/>
          </w:rPr>
          <m:t>≈</m:t>
        </m:r>
        <m:r>
          <w:rPr>
            <w:rFonts w:ascii="Cambria Math" w:hAnsi="Cambria Math"/>
          </w:rPr>
          <m:t xml:space="preserve">4 </m:t>
        </m:r>
        <m:r>
          <m:rPr>
            <m:sty m:val="p"/>
          </m:rPr>
          <w:rPr>
            <w:rFonts w:ascii="Cambria Math" w:hAnsi="Cambria Math"/>
          </w:rPr>
          <m:t>mm</m:t>
        </m:r>
      </m:oMath>
      <w:r>
        <w:t>. When instead an object is at 10-meter distance, the step size is about 0.4 m.</w:t>
      </w:r>
    </w:p>
    <w:p w14:paraId="27F03513" w14:textId="77777777" w:rsidR="0009440A" w:rsidRDefault="008D2CFB">
      <w:pPr>
        <w:pStyle w:val="Heading5"/>
        <w:rPr>
          <w:lang w:val="en-CA"/>
        </w:rPr>
      </w:pPr>
      <w:bookmarkStart w:id="756" w:name="_Toc1545"/>
      <w:bookmarkStart w:id="757" w:name="_Toc17995"/>
      <w:bookmarkStart w:id="758" w:name="_Toc6784"/>
      <w:bookmarkStart w:id="759" w:name="_Toc787"/>
      <w:bookmarkStart w:id="760" w:name="_Toc25349"/>
      <w:bookmarkStart w:id="761" w:name="_Toc4981"/>
      <w:bookmarkStart w:id="762" w:name="_Toc26400"/>
      <w:bookmarkStart w:id="763" w:name="_Toc27713"/>
      <w:bookmarkStart w:id="764" w:name="_Toc3632"/>
      <w:bookmarkStart w:id="765" w:name="_Toc31130"/>
      <w:bookmarkStart w:id="766" w:name="_Toc210312846"/>
      <w:bookmarkStart w:id="767" w:name="_Toc210313616"/>
      <w:r>
        <w:rPr>
          <w:lang w:val="en-CA"/>
        </w:rPr>
        <w:t>4.3.</w:t>
      </w:r>
      <w:r>
        <w:rPr>
          <w:rFonts w:hint="eastAsia"/>
          <w:lang w:val="en-US" w:eastAsia="zh-CN"/>
        </w:rPr>
        <w:t>4</w:t>
      </w:r>
      <w:r>
        <w:rPr>
          <w:lang w:val="en-CA"/>
        </w:rPr>
        <w:t>.4.2</w:t>
      </w:r>
      <w:r>
        <w:rPr>
          <w:rFonts w:eastAsia="SimSun" w:hint="eastAsia"/>
          <w:lang w:val="en-US" w:eastAsia="zh-CN"/>
        </w:rPr>
        <w:tab/>
      </w:r>
      <w:r>
        <w:rPr>
          <w:lang w:val="en-CA"/>
        </w:rPr>
        <w:t>Objective metrics</w:t>
      </w:r>
      <w:bookmarkEnd w:id="756"/>
      <w:bookmarkEnd w:id="757"/>
      <w:bookmarkEnd w:id="758"/>
      <w:bookmarkEnd w:id="759"/>
      <w:bookmarkEnd w:id="760"/>
      <w:bookmarkEnd w:id="761"/>
      <w:bookmarkEnd w:id="762"/>
      <w:bookmarkEnd w:id="763"/>
      <w:bookmarkEnd w:id="764"/>
      <w:bookmarkEnd w:id="765"/>
      <w:bookmarkEnd w:id="766"/>
      <w:bookmarkEnd w:id="767"/>
    </w:p>
    <w:p w14:paraId="27F03514" w14:textId="77777777" w:rsidR="0009440A" w:rsidRDefault="008D2CFB">
      <w:pPr>
        <w:rPr>
          <w:lang w:val="en-US" w:eastAsia="zh-CN"/>
        </w:rPr>
      </w:pPr>
      <w:r>
        <w:rPr>
          <w:lang w:val="en-US" w:eastAsia="zh-CN"/>
        </w:rPr>
        <w:t>Objective evaluation on multiview video may be performed by applying 2D video objective metrics (PSNR, SSIM, VMAF, etc.) on each of the source view positions, and averaging them in the correct domain. A higher correlation with subjective evaluation may be obtained by applying immersive video metrics [</w:t>
      </w:r>
      <w:r>
        <w:rPr>
          <w:rFonts w:hint="eastAsia"/>
          <w:lang w:val="en-US" w:eastAsia="zh-CN"/>
        </w:rPr>
        <w:t>34</w:t>
      </w:r>
      <w:r>
        <w:rPr>
          <w:lang w:val="en-US" w:eastAsia="zh-CN"/>
        </w:rPr>
        <w:t>] [</w:t>
      </w:r>
      <w:r>
        <w:rPr>
          <w:rFonts w:hint="eastAsia"/>
          <w:lang w:val="en-US" w:eastAsia="zh-CN"/>
        </w:rPr>
        <w:t>35</w:t>
      </w:r>
      <w:r>
        <w:rPr>
          <w:lang w:val="en-US" w:eastAsia="zh-CN"/>
        </w:rPr>
        <w:t>] that consider that view synthesis may cause pixel shifts that have only a minor influence on subjective scores, but cause PSNR to degrade.</w:t>
      </w:r>
    </w:p>
    <w:p w14:paraId="27F03515" w14:textId="77777777" w:rsidR="0009440A" w:rsidRDefault="008D2CFB">
      <w:pPr>
        <w:pStyle w:val="Heading5"/>
      </w:pPr>
      <w:bookmarkStart w:id="768" w:name="_Toc15339"/>
      <w:bookmarkStart w:id="769" w:name="_Toc31477"/>
      <w:bookmarkStart w:id="770" w:name="_Toc30213"/>
      <w:bookmarkStart w:id="771" w:name="_Toc19353"/>
      <w:bookmarkStart w:id="772" w:name="_Toc13885"/>
      <w:bookmarkStart w:id="773" w:name="_Toc21868"/>
      <w:bookmarkStart w:id="774" w:name="_Toc30193"/>
      <w:bookmarkStart w:id="775" w:name="_Toc13063"/>
      <w:bookmarkStart w:id="776" w:name="_Toc25226"/>
      <w:bookmarkStart w:id="777" w:name="_Toc29682"/>
      <w:bookmarkStart w:id="778" w:name="_Toc210312847"/>
      <w:bookmarkStart w:id="779" w:name="_Toc210313617"/>
      <w:r>
        <w:lastRenderedPageBreak/>
        <w:t>4.3.</w:t>
      </w:r>
      <w:r>
        <w:rPr>
          <w:rFonts w:hint="eastAsia"/>
          <w:lang w:val="en-US" w:eastAsia="zh-CN"/>
        </w:rPr>
        <w:t>4</w:t>
      </w:r>
      <w:r>
        <w:t>.4.3</w:t>
      </w:r>
      <w:r>
        <w:rPr>
          <w:rFonts w:eastAsia="SimSun" w:hint="eastAsia"/>
          <w:lang w:val="en-US" w:eastAsia="zh-CN"/>
        </w:rPr>
        <w:tab/>
      </w:r>
      <w:r>
        <w:t>Coding and delivery options</w:t>
      </w:r>
      <w:bookmarkEnd w:id="768"/>
      <w:bookmarkEnd w:id="769"/>
      <w:bookmarkEnd w:id="770"/>
      <w:bookmarkEnd w:id="771"/>
      <w:bookmarkEnd w:id="772"/>
      <w:bookmarkEnd w:id="773"/>
      <w:bookmarkEnd w:id="774"/>
      <w:bookmarkEnd w:id="775"/>
      <w:bookmarkEnd w:id="776"/>
      <w:bookmarkEnd w:id="777"/>
      <w:bookmarkEnd w:id="778"/>
      <w:bookmarkEnd w:id="779"/>
    </w:p>
    <w:p w14:paraId="27F03516" w14:textId="77777777" w:rsidR="0009440A" w:rsidRDefault="008D2CFB">
      <w:pPr>
        <w:rPr>
          <w:lang w:val="en-US"/>
        </w:rPr>
      </w:pPr>
      <w:r>
        <w:rPr>
          <w:lang w:val="en-US"/>
        </w:rPr>
        <w:t>The content can be encoded using:</w:t>
      </w:r>
    </w:p>
    <w:p w14:paraId="27F03517" w14:textId="77777777" w:rsidR="0009440A" w:rsidRDefault="008D2CFB">
      <w:pPr>
        <w:pStyle w:val="B1"/>
        <w:rPr>
          <w:lang w:val="en-US"/>
        </w:rPr>
      </w:pPr>
      <w:r>
        <w:rPr>
          <w:rFonts w:hint="eastAsia"/>
          <w:lang w:val="en-US" w:eastAsia="zh-CN"/>
        </w:rPr>
        <w:t>-</w:t>
      </w:r>
      <w:r>
        <w:rPr>
          <w:rFonts w:hint="eastAsia"/>
          <w:lang w:val="en-US" w:eastAsia="zh-CN"/>
        </w:rPr>
        <w:tab/>
      </w:r>
      <w:r>
        <w:rPr>
          <w:lang w:val="en-US"/>
        </w:rPr>
        <w:t>MPEG Immersive Video (MIV)</w:t>
      </w:r>
    </w:p>
    <w:p w14:paraId="27F03518" w14:textId="77777777" w:rsidR="0009440A" w:rsidRDefault="008D2CFB">
      <w:pPr>
        <w:pStyle w:val="B1"/>
        <w:rPr>
          <w:lang w:val="en-US"/>
        </w:rPr>
      </w:pPr>
      <w:r>
        <w:rPr>
          <w:rFonts w:hint="eastAsia"/>
          <w:lang w:val="en-US" w:eastAsia="zh-CN"/>
        </w:rPr>
        <w:t>-</w:t>
      </w:r>
      <w:r>
        <w:rPr>
          <w:rFonts w:hint="eastAsia"/>
          <w:lang w:val="en-US" w:eastAsia="zh-CN"/>
        </w:rPr>
        <w:tab/>
      </w:r>
      <w:r>
        <w:rPr>
          <w:lang w:val="en-US"/>
        </w:rPr>
        <w:t>MV-HEVC (albeit with some restrictions)</w:t>
      </w:r>
    </w:p>
    <w:p w14:paraId="27F03519" w14:textId="77777777" w:rsidR="0009440A" w:rsidRDefault="008D2CFB">
      <w:pPr>
        <w:rPr>
          <w:lang w:val="en-US"/>
        </w:rPr>
      </w:pPr>
      <w:r>
        <w:rPr>
          <w:lang w:val="en-US"/>
        </w:rPr>
        <w:t>The content can be delivered using regular ISO BMFF based distribution, including streaming with DASH, or delivered in real-time using RTP-based transport.</w:t>
      </w:r>
    </w:p>
    <w:p w14:paraId="27F0351A" w14:textId="77777777" w:rsidR="0009440A" w:rsidRDefault="008D2CFB">
      <w:pPr>
        <w:rPr>
          <w:highlight w:val="yellow"/>
          <w:lang w:val="en-US"/>
        </w:rPr>
      </w:pPr>
      <w:r>
        <w:rPr>
          <w:rFonts w:eastAsia="SimSun" w:hint="eastAsia"/>
          <w:lang w:val="en-US" w:eastAsia="zh-CN"/>
        </w:rPr>
        <w:t>The detailed encoding and decoding constraints and settings for multi-view video is defined in clause 7.4.4.</w:t>
      </w:r>
    </w:p>
    <w:p w14:paraId="27F0351B" w14:textId="77777777" w:rsidR="0009440A" w:rsidRDefault="008D2CFB">
      <w:pPr>
        <w:pStyle w:val="Heading4"/>
        <w:rPr>
          <w:lang w:val="en-US" w:eastAsia="zh-CN"/>
        </w:rPr>
      </w:pPr>
      <w:bookmarkStart w:id="780" w:name="_Toc10537"/>
      <w:bookmarkStart w:id="781" w:name="_Toc20661"/>
      <w:bookmarkStart w:id="782" w:name="_Toc7094"/>
      <w:bookmarkStart w:id="783" w:name="_Toc5074"/>
      <w:bookmarkStart w:id="784" w:name="_Toc11196"/>
      <w:bookmarkStart w:id="785" w:name="_Toc16695"/>
      <w:bookmarkStart w:id="786" w:name="_Toc16241"/>
      <w:bookmarkStart w:id="787" w:name="_Toc11167"/>
      <w:bookmarkStart w:id="788" w:name="_Toc1030"/>
      <w:bookmarkStart w:id="789" w:name="_Toc12417"/>
      <w:bookmarkStart w:id="790" w:name="_Toc210312848"/>
      <w:bookmarkStart w:id="791" w:name="_Toc210313618"/>
      <w:r>
        <w:rPr>
          <w:rFonts w:hint="eastAsia"/>
          <w:lang w:val="en-US" w:eastAsia="zh-CN"/>
        </w:rPr>
        <w:t>4.</w:t>
      </w:r>
      <w:r>
        <w:rPr>
          <w:lang w:val="en-US" w:eastAsia="zh-CN"/>
        </w:rPr>
        <w:t>3</w:t>
      </w:r>
      <w:r>
        <w:rPr>
          <w:rFonts w:hint="eastAsia"/>
          <w:lang w:val="en-US" w:eastAsia="zh-CN"/>
        </w:rPr>
        <w:t>.4</w:t>
      </w:r>
      <w:r>
        <w:rPr>
          <w:lang w:val="en-US" w:eastAsia="zh-CN"/>
        </w:rPr>
        <w:t>.5</w:t>
      </w:r>
      <w:r>
        <w:rPr>
          <w:rFonts w:hint="eastAsia"/>
          <w:lang w:val="en-US" w:eastAsia="zh-CN"/>
        </w:rPr>
        <w:tab/>
      </w:r>
      <w:r>
        <w:rPr>
          <w:lang w:val="en-US" w:eastAsia="zh-CN"/>
        </w:rPr>
        <w:t>Benefits and Limitations</w:t>
      </w:r>
      <w:bookmarkEnd w:id="780"/>
      <w:bookmarkEnd w:id="781"/>
      <w:bookmarkEnd w:id="782"/>
      <w:bookmarkEnd w:id="783"/>
      <w:bookmarkEnd w:id="784"/>
      <w:bookmarkEnd w:id="785"/>
      <w:bookmarkEnd w:id="786"/>
      <w:bookmarkEnd w:id="787"/>
      <w:bookmarkEnd w:id="788"/>
      <w:bookmarkEnd w:id="789"/>
      <w:bookmarkEnd w:id="790"/>
      <w:bookmarkEnd w:id="791"/>
    </w:p>
    <w:p w14:paraId="27F0351C" w14:textId="77777777" w:rsidR="0009440A" w:rsidRDefault="008D2CFB">
      <w:pPr>
        <w:pStyle w:val="Heading5"/>
      </w:pPr>
      <w:bookmarkStart w:id="792" w:name="_Toc14608"/>
      <w:bookmarkStart w:id="793" w:name="_Toc13293"/>
      <w:bookmarkStart w:id="794" w:name="_Toc28321"/>
      <w:bookmarkStart w:id="795" w:name="_Toc30194"/>
      <w:bookmarkStart w:id="796" w:name="_Toc25385"/>
      <w:bookmarkStart w:id="797" w:name="_Toc28766"/>
      <w:bookmarkStart w:id="798" w:name="_Toc1029"/>
      <w:bookmarkStart w:id="799" w:name="_Toc32595"/>
      <w:bookmarkStart w:id="800" w:name="_Toc28785"/>
      <w:bookmarkStart w:id="801" w:name="_Toc30278"/>
      <w:bookmarkStart w:id="802" w:name="_Toc210312849"/>
      <w:bookmarkStart w:id="803" w:name="_Toc210313619"/>
      <w:r>
        <w:t>4.3.</w:t>
      </w:r>
      <w:r>
        <w:rPr>
          <w:rFonts w:hint="eastAsia"/>
          <w:lang w:val="en-US" w:eastAsia="zh-CN"/>
        </w:rPr>
        <w:t>4</w:t>
      </w:r>
      <w:r>
        <w:t>.5.1</w:t>
      </w:r>
      <w:r>
        <w:rPr>
          <w:rFonts w:eastAsia="SimSun" w:hint="eastAsia"/>
          <w:lang w:val="en-US" w:eastAsia="zh-CN"/>
        </w:rPr>
        <w:tab/>
      </w:r>
      <w:r>
        <w:t>Benefits</w:t>
      </w:r>
      <w:bookmarkEnd w:id="792"/>
      <w:bookmarkEnd w:id="793"/>
      <w:bookmarkEnd w:id="794"/>
      <w:bookmarkEnd w:id="795"/>
      <w:bookmarkEnd w:id="796"/>
      <w:bookmarkEnd w:id="797"/>
      <w:bookmarkEnd w:id="798"/>
      <w:bookmarkEnd w:id="799"/>
      <w:bookmarkEnd w:id="800"/>
      <w:bookmarkEnd w:id="801"/>
      <w:bookmarkEnd w:id="802"/>
      <w:bookmarkEnd w:id="803"/>
      <w:r>
        <w:t xml:space="preserve"> </w:t>
      </w:r>
    </w:p>
    <w:p w14:paraId="27F0351D" w14:textId="77777777" w:rsidR="0009440A" w:rsidRDefault="008D2CFB">
      <w:r>
        <w:t>The multiview video representation has the following main benefits:</w:t>
      </w:r>
    </w:p>
    <w:p w14:paraId="27F0351E" w14:textId="77777777" w:rsidR="0009440A" w:rsidRDefault="008D2CFB">
      <w:pPr>
        <w:pStyle w:val="B1"/>
      </w:pPr>
      <w:r>
        <w:rPr>
          <w:rFonts w:eastAsia="SimSun" w:hint="eastAsia"/>
          <w:lang w:val="en-US" w:eastAsia="zh-CN"/>
        </w:rPr>
        <w:t>-</w:t>
      </w:r>
      <w:r>
        <w:rPr>
          <w:rFonts w:eastAsia="SimSun" w:hint="eastAsia"/>
          <w:lang w:val="en-US" w:eastAsia="zh-CN"/>
        </w:rPr>
        <w:tab/>
      </w:r>
      <w:r>
        <w:t>Real-time capture is feasible.</w:t>
      </w:r>
    </w:p>
    <w:p w14:paraId="27F0351F" w14:textId="77777777" w:rsidR="0009440A" w:rsidRDefault="008D2CFB">
      <w:pPr>
        <w:pStyle w:val="B1"/>
      </w:pPr>
      <w:r>
        <w:rPr>
          <w:rFonts w:eastAsia="SimSun" w:hint="eastAsia"/>
          <w:lang w:val="en-US" w:eastAsia="zh-CN"/>
        </w:rPr>
        <w:t>-</w:t>
      </w:r>
      <w:r>
        <w:rPr>
          <w:rFonts w:eastAsia="SimSun" w:hint="eastAsia"/>
          <w:lang w:val="en-US" w:eastAsia="zh-CN"/>
        </w:rPr>
        <w:tab/>
      </w:r>
      <w:r>
        <w:t>This format is often used as an intermediate step in photogrammetry pipelines such as [</w:t>
      </w:r>
      <w:r>
        <w:rPr>
          <w:rFonts w:eastAsia="SimSun" w:hint="eastAsia"/>
          <w:lang w:val="en-US" w:eastAsia="zh-CN"/>
        </w:rPr>
        <w:tab/>
      </w:r>
      <w:r>
        <w:rPr>
          <w:rFonts w:eastAsia="SimSun" w:hint="eastAsia"/>
          <w:lang w:val="en-US" w:eastAsia="zh-CN"/>
        </w:rPr>
        <w:tab/>
        <w:t>28</w:t>
      </w:r>
      <w:r>
        <w:t>].</w:t>
      </w:r>
    </w:p>
    <w:p w14:paraId="27F03520" w14:textId="77777777" w:rsidR="0009440A" w:rsidRDefault="008D2CFB">
      <w:pPr>
        <w:pStyle w:val="B1"/>
      </w:pPr>
      <w:r>
        <w:rPr>
          <w:rFonts w:eastAsia="SimSun" w:hint="eastAsia"/>
          <w:lang w:val="en-US" w:eastAsia="zh-CN"/>
        </w:rPr>
        <w:t>-</w:t>
      </w:r>
      <w:r>
        <w:rPr>
          <w:rFonts w:eastAsia="SimSun" w:hint="eastAsia"/>
          <w:lang w:val="en-US" w:eastAsia="zh-CN"/>
        </w:rPr>
        <w:tab/>
      </w:r>
      <w:r>
        <w:t xml:space="preserve">The renderings have the appearance of natural video content, as opposed to computer graphics, because all optical effects are baked into the multiple views. </w:t>
      </w:r>
    </w:p>
    <w:p w14:paraId="27F03521" w14:textId="77777777" w:rsidR="0009440A" w:rsidRDefault="008D2CFB">
      <w:pPr>
        <w:pStyle w:val="Heading5"/>
      </w:pPr>
      <w:bookmarkStart w:id="804" w:name="_Toc18223"/>
      <w:bookmarkStart w:id="805" w:name="_Toc19246"/>
      <w:bookmarkStart w:id="806" w:name="_Toc5842"/>
      <w:bookmarkStart w:id="807" w:name="_Toc10947"/>
      <w:bookmarkStart w:id="808" w:name="_Toc16638"/>
      <w:bookmarkStart w:id="809" w:name="_Toc30832"/>
      <w:bookmarkStart w:id="810" w:name="_Toc21154"/>
      <w:bookmarkStart w:id="811" w:name="_Toc5045"/>
      <w:bookmarkStart w:id="812" w:name="_Toc8824"/>
      <w:bookmarkStart w:id="813" w:name="_Toc7348"/>
      <w:bookmarkStart w:id="814" w:name="_Toc210312850"/>
      <w:bookmarkStart w:id="815" w:name="_Toc210313620"/>
      <w:r>
        <w:t>4.3.</w:t>
      </w:r>
      <w:r>
        <w:rPr>
          <w:rFonts w:hint="eastAsia"/>
          <w:lang w:val="en-US" w:eastAsia="zh-CN"/>
        </w:rPr>
        <w:t>4</w:t>
      </w:r>
      <w:r>
        <w:t>.5.2</w:t>
      </w:r>
      <w:r>
        <w:rPr>
          <w:rFonts w:eastAsia="SimSun" w:hint="eastAsia"/>
          <w:lang w:val="en-US" w:eastAsia="zh-CN"/>
        </w:rPr>
        <w:tab/>
      </w:r>
      <w:r>
        <w:t>Limitations</w:t>
      </w:r>
      <w:bookmarkEnd w:id="804"/>
      <w:bookmarkEnd w:id="805"/>
      <w:bookmarkEnd w:id="806"/>
      <w:bookmarkEnd w:id="807"/>
      <w:bookmarkEnd w:id="808"/>
      <w:bookmarkEnd w:id="809"/>
      <w:bookmarkEnd w:id="810"/>
      <w:bookmarkEnd w:id="811"/>
      <w:bookmarkEnd w:id="812"/>
      <w:bookmarkEnd w:id="813"/>
      <w:bookmarkEnd w:id="814"/>
      <w:bookmarkEnd w:id="815"/>
    </w:p>
    <w:p w14:paraId="27F03522" w14:textId="77777777" w:rsidR="0009440A" w:rsidRDefault="008D2CFB">
      <w:r>
        <w:t>The multiview video representation has the following limitations:</w:t>
      </w:r>
    </w:p>
    <w:p w14:paraId="27F03523" w14:textId="77777777" w:rsidR="0009440A" w:rsidRDefault="008D2CFB">
      <w:pPr>
        <w:pStyle w:val="B1"/>
      </w:pPr>
      <w:r>
        <w:rPr>
          <w:rFonts w:eastAsia="SimSun" w:hint="eastAsia"/>
          <w:lang w:val="en-US" w:eastAsia="zh-CN"/>
        </w:rPr>
        <w:t>-</w:t>
      </w:r>
      <w:r>
        <w:rPr>
          <w:rFonts w:eastAsia="SimSun" w:hint="eastAsia"/>
          <w:lang w:val="en-US" w:eastAsia="zh-CN"/>
        </w:rPr>
        <w:tab/>
      </w:r>
      <w:r>
        <w:t>Need to handle large number of pixels, e.g. by selection.</w:t>
      </w:r>
    </w:p>
    <w:p w14:paraId="27F03524" w14:textId="77777777" w:rsidR="0009440A" w:rsidRDefault="008D2CFB">
      <w:pPr>
        <w:pStyle w:val="B1"/>
      </w:pPr>
      <w:r>
        <w:rPr>
          <w:rFonts w:eastAsia="SimSun" w:hint="eastAsia"/>
          <w:lang w:val="en-US" w:eastAsia="zh-CN"/>
        </w:rPr>
        <w:t>-</w:t>
      </w:r>
      <w:r>
        <w:rPr>
          <w:rFonts w:eastAsia="SimSun" w:hint="eastAsia"/>
          <w:lang w:val="en-US" w:eastAsia="zh-CN"/>
        </w:rPr>
        <w:tab/>
      </w:r>
      <w:r>
        <w:t>For novel view synthesis, multiple views need to be blended for optimal rendering results, to handle non-Lambertian effects.</w:t>
      </w:r>
    </w:p>
    <w:p w14:paraId="27F03525" w14:textId="77777777" w:rsidR="0009440A" w:rsidRDefault="008D2CFB">
      <w:pPr>
        <w:pStyle w:val="B1"/>
      </w:pPr>
      <w:r>
        <w:rPr>
          <w:rFonts w:eastAsia="SimSun" w:hint="eastAsia"/>
          <w:lang w:val="en-US" w:eastAsia="zh-CN"/>
        </w:rPr>
        <w:t>-</w:t>
      </w:r>
      <w:r>
        <w:rPr>
          <w:rFonts w:eastAsia="SimSun" w:hint="eastAsia"/>
          <w:lang w:val="en-US" w:eastAsia="zh-CN"/>
        </w:rPr>
        <w:tab/>
      </w:r>
      <w:r>
        <w:t xml:space="preserve">Content production depends on the availability of good and efficient depth estimation/refinement tools. Recently, there is a strong progress in the field of computer vision and volumetric approaches specifically, which will benefit applications of this representation.  </w:t>
      </w:r>
    </w:p>
    <w:p w14:paraId="27F03526" w14:textId="77777777" w:rsidR="0009440A" w:rsidRDefault="0009440A">
      <w:pPr>
        <w:pStyle w:val="EditorsNote"/>
        <w:ind w:left="0" w:firstLine="0"/>
        <w:rPr>
          <w:lang w:val="en-US" w:eastAsia="zh-CN"/>
        </w:rPr>
      </w:pPr>
    </w:p>
    <w:p w14:paraId="27F03527" w14:textId="77777777" w:rsidR="0009440A" w:rsidRDefault="008D2CFB">
      <w:pPr>
        <w:pStyle w:val="Heading3"/>
        <w:rPr>
          <w:lang w:val="en-US" w:eastAsia="zh-CN"/>
        </w:rPr>
      </w:pPr>
      <w:bookmarkStart w:id="816" w:name="_Toc1851"/>
      <w:bookmarkStart w:id="817" w:name="_Toc29293"/>
      <w:bookmarkStart w:id="818" w:name="_Toc8861"/>
      <w:bookmarkStart w:id="819" w:name="_Toc3508"/>
      <w:bookmarkStart w:id="820" w:name="_Toc23272"/>
      <w:bookmarkStart w:id="821" w:name="_Toc26476"/>
      <w:bookmarkStart w:id="822" w:name="_Toc210312851"/>
      <w:bookmarkStart w:id="823" w:name="_Toc210313621"/>
      <w:bookmarkStart w:id="824" w:name="_Toc175338130"/>
      <w:bookmarkStart w:id="825" w:name="_Toc23527"/>
      <w:bookmarkStart w:id="826" w:name="_Toc8438"/>
      <w:bookmarkStart w:id="827" w:name="_Toc15914"/>
      <w:bookmarkStart w:id="828" w:name="_Toc32440"/>
      <w:r>
        <w:rPr>
          <w:rFonts w:hint="eastAsia"/>
        </w:rPr>
        <w:t>4</w:t>
      </w:r>
      <w:r>
        <w:t>.3.</w:t>
      </w:r>
      <w:r>
        <w:rPr>
          <w:rFonts w:hint="eastAsia"/>
          <w:lang w:val="en-US" w:eastAsia="zh-CN"/>
        </w:rPr>
        <w:t>5</w:t>
      </w:r>
      <w:r>
        <w:tab/>
      </w:r>
      <w:r>
        <w:rPr>
          <w:rFonts w:hint="eastAsia"/>
          <w:lang w:val="en-US" w:eastAsia="zh-CN"/>
        </w:rPr>
        <w:tab/>
      </w:r>
      <w:r>
        <w:rPr>
          <w:rFonts w:hint="eastAsia"/>
          <w:lang w:val="en-US" w:eastAsia="zh-CN"/>
        </w:rPr>
        <w:tab/>
        <w:t>Dynamic Mesh</w:t>
      </w:r>
      <w:bookmarkEnd w:id="816"/>
      <w:r>
        <w:rPr>
          <w:rFonts w:hint="eastAsia"/>
          <w:lang w:val="en-US" w:eastAsia="zh-CN"/>
        </w:rPr>
        <w:t xml:space="preserve"> R</w:t>
      </w:r>
      <w:r>
        <w:t xml:space="preserve">epresentation </w:t>
      </w:r>
      <w:r>
        <w:rPr>
          <w:rFonts w:hint="eastAsia"/>
          <w:lang w:val="en-US" w:eastAsia="zh-CN"/>
        </w:rPr>
        <w:t>F</w:t>
      </w:r>
      <w:r>
        <w:t>ormat</w:t>
      </w:r>
      <w:bookmarkEnd w:id="817"/>
      <w:bookmarkEnd w:id="818"/>
      <w:bookmarkEnd w:id="819"/>
      <w:bookmarkEnd w:id="820"/>
      <w:bookmarkEnd w:id="821"/>
      <w:bookmarkEnd w:id="822"/>
      <w:bookmarkEnd w:id="823"/>
    </w:p>
    <w:p w14:paraId="27F03528" w14:textId="77777777" w:rsidR="0009440A" w:rsidRDefault="008D2CFB">
      <w:pPr>
        <w:pStyle w:val="Heading4"/>
        <w:rPr>
          <w:lang w:val="en-US" w:eastAsia="zh-CN"/>
        </w:rPr>
      </w:pPr>
      <w:bookmarkStart w:id="829" w:name="_Toc919"/>
      <w:bookmarkStart w:id="830" w:name="_Toc7237"/>
      <w:bookmarkStart w:id="831" w:name="_Toc14591"/>
      <w:bookmarkStart w:id="832" w:name="_Toc18485"/>
      <w:bookmarkStart w:id="833" w:name="_Toc16896"/>
      <w:bookmarkStart w:id="834" w:name="_Toc175338110"/>
      <w:bookmarkStart w:id="835" w:name="_Toc19210"/>
      <w:bookmarkStart w:id="836" w:name="_Toc28077"/>
      <w:bookmarkStart w:id="837" w:name="_Toc210312852"/>
      <w:bookmarkStart w:id="838" w:name="_Toc210313622"/>
      <w:r>
        <w:rPr>
          <w:lang w:val="en-US" w:eastAsia="zh-CN"/>
        </w:rPr>
        <w:t>4.3.</w:t>
      </w:r>
      <w:r>
        <w:rPr>
          <w:rFonts w:hint="eastAsia"/>
          <w:lang w:val="en-US" w:eastAsia="zh-CN"/>
        </w:rPr>
        <w:t>5</w:t>
      </w:r>
      <w:r>
        <w:rPr>
          <w:lang w:val="en-US" w:eastAsia="zh-CN"/>
        </w:rPr>
        <w:t>.1</w:t>
      </w:r>
      <w:r>
        <w:rPr>
          <w:lang w:val="en-US" w:eastAsia="zh-CN"/>
        </w:rPr>
        <w:tab/>
        <w:t>Definition</w:t>
      </w:r>
      <w:bookmarkEnd w:id="829"/>
      <w:bookmarkEnd w:id="830"/>
      <w:bookmarkEnd w:id="831"/>
      <w:bookmarkEnd w:id="832"/>
      <w:bookmarkEnd w:id="833"/>
      <w:bookmarkEnd w:id="834"/>
      <w:bookmarkEnd w:id="835"/>
      <w:bookmarkEnd w:id="836"/>
      <w:bookmarkEnd w:id="837"/>
      <w:bookmarkEnd w:id="838"/>
    </w:p>
    <w:p w14:paraId="27F03529" w14:textId="77777777" w:rsidR="0009440A" w:rsidRDefault="008D2CFB">
      <w:pPr>
        <w:rPr>
          <w:lang w:val="en-US" w:eastAsia="zh-CN"/>
        </w:rPr>
      </w:pPr>
      <w:r>
        <w:rPr>
          <w:rFonts w:hint="eastAsia"/>
          <w:lang w:val="en-US" w:eastAsia="zh-CN"/>
        </w:rPr>
        <w:t xml:space="preserve">A mesh is a structure composed of several polygons that define the boundary surface of a volumetric object. It typically includes five components: connectivity information, geometry information, mapping information, vertex attributes, and attribute maps. From MPEG, a dynamic mesh is defined as a mesh where at least one of these five components in varying in time [36]. Such change can result from prescribed motion, flow induced rigid body motion, fluid structure interaction or adaptive mesh refinement. In the industry, a </w:t>
      </w:r>
      <w:r>
        <w:rPr>
          <w:lang w:val="en-US" w:eastAsia="zh-CN"/>
        </w:rPr>
        <w:t>dynamic mesh is an object that represents a collection of vertices, edges and triangular faces (organized in polygons) defining the object's geometry that can be modified procedurally.</w:t>
      </w:r>
      <w:r>
        <w:rPr>
          <w:rFonts w:hint="eastAsia"/>
          <w:lang w:val="en-US" w:eastAsia="zh-CN"/>
        </w:rPr>
        <w:t>(e.g., in an avatar</w:t>
      </w:r>
      <w:r>
        <w:rPr>
          <w:lang w:val="en-US" w:eastAsia="zh-CN"/>
        </w:rPr>
        <w:t>’</w:t>
      </w:r>
      <w:r>
        <w:rPr>
          <w:rFonts w:hint="eastAsia"/>
          <w:lang w:val="en-US" w:eastAsia="zh-CN"/>
        </w:rPr>
        <w:t xml:space="preserve">s facial expression or body movement) [43]. </w:t>
      </w:r>
    </w:p>
    <w:p w14:paraId="27F0352A" w14:textId="77777777" w:rsidR="0009440A" w:rsidRDefault="008D2CFB">
      <w:pPr>
        <w:rPr>
          <w:lang w:val="en-US" w:eastAsia="zh-CN"/>
        </w:rPr>
      </w:pPr>
      <w:r>
        <w:rPr>
          <w:rFonts w:hint="eastAsia"/>
          <w:lang w:val="en-US" w:eastAsia="zh-CN"/>
        </w:rPr>
        <w:t xml:space="preserve">Dynamic meshes are one of the immersive contents that are widely used in the commercial markets. For example, they can be used to represent 3D objects or digital avatar in VR/AR, digital twin city and etc. The demand for processing and visualizing such rich 3D content has led to the increasing popularity of dynamic meshes, as they are natively supported by virtually all the 3D software and graphic hardware, friendly to GPU rendering, and have a strong applicability to interactive and real-time 3D task [38]. </w:t>
      </w:r>
    </w:p>
    <w:p w14:paraId="27F0352B" w14:textId="77777777" w:rsidR="0009440A" w:rsidRDefault="008D2CFB">
      <w:pPr>
        <w:rPr>
          <w:lang w:val="en-US" w:eastAsia="zh-CN"/>
        </w:rPr>
      </w:pPr>
      <w:r>
        <w:rPr>
          <w:rFonts w:hint="eastAsia"/>
          <w:lang w:val="en-US" w:eastAsia="zh-CN"/>
        </w:rPr>
        <w:t>Many different formats can be used for storing dynamic mesh representation data. For example, the PoLYgon (PLY) format is introduced in section 4.6.3.5.2 of TR 26.928 [26.928], the OBJ file format is used in section 4.3.5.4.1.2, and also the glTF format as specified by the Khronos Group [42].</w:t>
      </w:r>
    </w:p>
    <w:p w14:paraId="27F0352C" w14:textId="77777777" w:rsidR="0009440A" w:rsidRDefault="008D2CFB">
      <w:pPr>
        <w:rPr>
          <w:lang w:val="en-US" w:eastAsia="zh-CN"/>
        </w:rPr>
      </w:pPr>
      <w:r>
        <w:rPr>
          <w:rFonts w:hint="eastAsia"/>
          <w:lang w:val="en-US" w:eastAsia="zh-CN"/>
        </w:rPr>
        <w:t xml:space="preserve">MPEG has defined in 2021 several use cases for dynamic mesh compression, including </w:t>
      </w:r>
      <w:r>
        <w:rPr>
          <w:rFonts w:hint="eastAsia"/>
          <w:i/>
          <w:iCs/>
          <w:lang w:val="en-US" w:eastAsia="zh-CN"/>
        </w:rPr>
        <w:t>Real-time 3D Immersive Telepresence</w:t>
      </w:r>
      <w:r>
        <w:rPr>
          <w:rFonts w:hint="eastAsia"/>
          <w:lang w:val="en-US" w:eastAsia="zh-CN"/>
        </w:rPr>
        <w:t xml:space="preserve">, </w:t>
      </w:r>
      <w:r>
        <w:rPr>
          <w:rFonts w:hint="eastAsia"/>
          <w:i/>
          <w:iCs/>
          <w:lang w:val="en-US" w:eastAsia="zh-CN"/>
        </w:rPr>
        <w:t>Content AR/VR viewing with Interactive Parallax</w:t>
      </w:r>
      <w:r>
        <w:rPr>
          <w:rFonts w:hint="eastAsia"/>
          <w:lang w:val="en-US" w:eastAsia="zh-CN"/>
        </w:rPr>
        <w:t xml:space="preserve"> and </w:t>
      </w:r>
      <w:r>
        <w:rPr>
          <w:rFonts w:hint="eastAsia"/>
          <w:i/>
          <w:iCs/>
          <w:lang w:val="en-US" w:eastAsia="zh-CN"/>
        </w:rPr>
        <w:t xml:space="preserve">3D Free viewpoint Sport Replays Broadcasting </w:t>
      </w:r>
      <w:r>
        <w:rPr>
          <w:rFonts w:hint="eastAsia"/>
          <w:lang w:val="en-US" w:eastAsia="zh-CN"/>
        </w:rPr>
        <w:t xml:space="preserve">[37]. The typical characteristics of the meshes in these use cases are summarized in Table. 4.3.5.1-1. </w:t>
      </w:r>
    </w:p>
    <w:p w14:paraId="27F0352D" w14:textId="230346EB" w:rsidR="0009440A" w:rsidRDefault="008D2CFB">
      <w:pPr>
        <w:pStyle w:val="Caption"/>
        <w:jc w:val="center"/>
        <w:rPr>
          <w:rFonts w:ascii="Arial" w:eastAsia="SimSun" w:hAnsi="Arial" w:cs="Arial"/>
          <w:lang w:val="en-US" w:eastAsia="zh-CN"/>
        </w:rPr>
      </w:pPr>
      <w:r>
        <w:rPr>
          <w:rFonts w:ascii="Arial" w:hAnsi="Arial" w:cs="Arial"/>
        </w:rPr>
        <w:lastRenderedPageBreak/>
        <w:t xml:space="preserve">Table </w:t>
      </w:r>
      <w:r>
        <w:rPr>
          <w:rFonts w:ascii="Arial" w:eastAsia="SimSun" w:hAnsi="Arial" w:cs="Arial"/>
          <w:lang w:val="en-US" w:eastAsia="zh-CN"/>
        </w:rPr>
        <w:t>4.3.5.1</w:t>
      </w:r>
      <w:r w:rsidR="00AD0772">
        <w:rPr>
          <w:rFonts w:ascii="Arial" w:eastAsia="SimSun" w:hAnsi="Arial" w:cs="Arial"/>
          <w:lang w:val="en-US" w:eastAsia="zh-CN"/>
        </w:rPr>
        <w:t>-1</w:t>
      </w:r>
      <w:r>
        <w:rPr>
          <w:rFonts w:ascii="Arial" w:hAnsi="Arial" w:cs="Arial"/>
        </w:rPr>
        <w:t xml:space="preserve"> </w:t>
      </w:r>
      <w:r>
        <w:rPr>
          <w:rFonts w:ascii="Arial" w:eastAsia="SimSun" w:hAnsi="Arial" w:cs="Arial"/>
          <w:lang w:val="en-US" w:eastAsia="zh-CN"/>
        </w:rPr>
        <w:t>Typical Characteristics of Meshes in MPEG-Defined Use Cases</w:t>
      </w:r>
    </w:p>
    <w:tbl>
      <w:tblPr>
        <w:tblStyle w:val="TableGrid"/>
        <w:tblW w:w="4997" w:type="pct"/>
        <w:jc w:val="center"/>
        <w:tblLook w:val="04A0" w:firstRow="1" w:lastRow="0" w:firstColumn="1" w:lastColumn="0" w:noHBand="0" w:noVBand="1"/>
      </w:tblPr>
      <w:tblGrid>
        <w:gridCol w:w="1605"/>
        <w:gridCol w:w="2692"/>
        <w:gridCol w:w="2664"/>
        <w:gridCol w:w="2664"/>
      </w:tblGrid>
      <w:tr w:rsidR="0009440A" w14:paraId="27F03532" w14:textId="77777777">
        <w:trPr>
          <w:jc w:val="center"/>
        </w:trPr>
        <w:tc>
          <w:tcPr>
            <w:tcW w:w="833" w:type="pct"/>
          </w:tcPr>
          <w:p w14:paraId="27F0352E" w14:textId="77777777" w:rsidR="0009440A" w:rsidRDefault="008D2CFB">
            <w:pPr>
              <w:jc w:val="center"/>
              <w:rPr>
                <w:b/>
                <w:bCs/>
                <w:lang w:val="en-US" w:eastAsia="zh-CN"/>
              </w:rPr>
            </w:pPr>
            <w:r>
              <w:rPr>
                <w:rFonts w:hint="eastAsia"/>
                <w:b/>
                <w:bCs/>
                <w:lang w:val="en-US" w:eastAsia="zh-CN"/>
              </w:rPr>
              <w:t>Use Case</w:t>
            </w:r>
          </w:p>
        </w:tc>
        <w:tc>
          <w:tcPr>
            <w:tcW w:w="1398" w:type="pct"/>
          </w:tcPr>
          <w:p w14:paraId="27F0352F" w14:textId="77777777" w:rsidR="0009440A" w:rsidRDefault="008D2CFB">
            <w:pPr>
              <w:jc w:val="center"/>
              <w:rPr>
                <w:b/>
                <w:bCs/>
                <w:lang w:val="en-US" w:eastAsia="zh-CN"/>
              </w:rPr>
            </w:pPr>
            <w:r>
              <w:rPr>
                <w:rFonts w:hint="eastAsia"/>
                <w:b/>
                <w:bCs/>
                <w:lang w:eastAsia="zh-CN"/>
              </w:rPr>
              <w:t>Triangle Count</w:t>
            </w:r>
            <w:r>
              <w:rPr>
                <w:rFonts w:hint="eastAsia"/>
                <w:b/>
                <w:bCs/>
                <w:lang w:val="en-US" w:eastAsia="zh-CN"/>
              </w:rPr>
              <w:t xml:space="preserve"> </w:t>
            </w:r>
          </w:p>
        </w:tc>
        <w:tc>
          <w:tcPr>
            <w:tcW w:w="1384" w:type="pct"/>
          </w:tcPr>
          <w:p w14:paraId="27F03530" w14:textId="77777777" w:rsidR="0009440A" w:rsidRDefault="008D2CFB">
            <w:pPr>
              <w:jc w:val="center"/>
              <w:rPr>
                <w:b/>
                <w:bCs/>
                <w:lang w:val="en-US" w:eastAsia="zh-CN"/>
              </w:rPr>
            </w:pPr>
            <w:r>
              <w:rPr>
                <w:rFonts w:hint="eastAsia"/>
                <w:b/>
                <w:bCs/>
                <w:lang w:val="en-US" w:eastAsia="zh-CN"/>
              </w:rPr>
              <w:t>Color Representation</w:t>
            </w:r>
          </w:p>
        </w:tc>
        <w:tc>
          <w:tcPr>
            <w:tcW w:w="1384" w:type="pct"/>
          </w:tcPr>
          <w:p w14:paraId="27F03531" w14:textId="77777777" w:rsidR="0009440A" w:rsidRDefault="008D2CFB">
            <w:pPr>
              <w:jc w:val="center"/>
              <w:rPr>
                <w:b/>
                <w:bCs/>
                <w:lang w:eastAsia="zh-CN"/>
              </w:rPr>
            </w:pPr>
            <w:r>
              <w:rPr>
                <w:rFonts w:hint="eastAsia"/>
                <w:b/>
                <w:bCs/>
                <w:lang w:eastAsia="zh-CN"/>
              </w:rPr>
              <w:t>Additional Properties</w:t>
            </w:r>
          </w:p>
        </w:tc>
      </w:tr>
      <w:tr w:rsidR="0009440A" w14:paraId="27F0353A" w14:textId="77777777">
        <w:trPr>
          <w:jc w:val="center"/>
        </w:trPr>
        <w:tc>
          <w:tcPr>
            <w:tcW w:w="833" w:type="pct"/>
          </w:tcPr>
          <w:p w14:paraId="27F03533" w14:textId="77777777" w:rsidR="0009440A" w:rsidRDefault="008D2CFB">
            <w:pPr>
              <w:rPr>
                <w:b/>
                <w:bCs/>
                <w:lang w:eastAsia="zh-CN"/>
              </w:rPr>
            </w:pPr>
            <w:r>
              <w:rPr>
                <w:rFonts w:hint="eastAsia"/>
                <w:b/>
                <w:bCs/>
                <w:lang w:eastAsia="zh-CN"/>
              </w:rPr>
              <w:t>Real-time 3D Immersive Telepresence</w:t>
            </w:r>
          </w:p>
        </w:tc>
        <w:tc>
          <w:tcPr>
            <w:tcW w:w="1398" w:type="pct"/>
          </w:tcPr>
          <w:p w14:paraId="27F03534" w14:textId="77777777" w:rsidR="0009440A" w:rsidRDefault="008D2CFB">
            <w:pPr>
              <w:rPr>
                <w:lang w:val="en-US" w:eastAsia="zh-CN"/>
              </w:rPr>
            </w:pPr>
            <w:r>
              <w:rPr>
                <w:rFonts w:hint="eastAsia"/>
                <w:lang w:val="en-US" w:eastAsia="zh-CN"/>
              </w:rPr>
              <w:t xml:space="preserve">To represent a reconstructed human: </w:t>
            </w:r>
          </w:p>
          <w:p w14:paraId="27F03535" w14:textId="77777777" w:rsidR="0009440A" w:rsidRDefault="008D2CFB">
            <w:pPr>
              <w:rPr>
                <w:lang w:eastAsia="zh-CN"/>
              </w:rPr>
            </w:pPr>
            <w:r>
              <w:rPr>
                <w:rFonts w:hint="eastAsia"/>
                <w:lang w:eastAsia="zh-CN"/>
              </w:rPr>
              <w:t>- 40,000</w:t>
            </w:r>
            <w:r>
              <w:rPr>
                <w:rFonts w:hint="eastAsia"/>
                <w:lang w:val="en-US" w:eastAsia="zh-CN"/>
              </w:rPr>
              <w:t xml:space="preserve"> </w:t>
            </w:r>
            <w:r>
              <w:rPr>
                <w:rFonts w:hint="eastAsia"/>
                <w:lang w:eastAsia="zh-CN"/>
              </w:rPr>
              <w:t>–</w:t>
            </w:r>
            <w:r>
              <w:rPr>
                <w:rFonts w:hint="eastAsia"/>
                <w:lang w:val="en-US" w:eastAsia="zh-CN"/>
              </w:rPr>
              <w:t xml:space="preserve"> </w:t>
            </w:r>
            <w:r>
              <w:rPr>
                <w:rFonts w:hint="eastAsia"/>
                <w:lang w:eastAsia="zh-CN"/>
              </w:rPr>
              <w:t>100,000 triangles (</w:t>
            </w:r>
            <w:r>
              <w:rPr>
                <w:rFonts w:hint="eastAsia"/>
                <w:lang w:val="en-US" w:eastAsia="zh-CN"/>
              </w:rPr>
              <w:t xml:space="preserve">with </w:t>
            </w:r>
            <w:r>
              <w:rPr>
                <w:rFonts w:hint="eastAsia"/>
                <w:lang w:eastAsia="zh-CN"/>
              </w:rPr>
              <w:t>color per vertex)</w:t>
            </w:r>
          </w:p>
          <w:p w14:paraId="27F03536" w14:textId="77777777" w:rsidR="0009440A" w:rsidRDefault="008D2CFB">
            <w:pPr>
              <w:rPr>
                <w:lang w:eastAsia="zh-CN"/>
              </w:rPr>
            </w:pPr>
            <w:r>
              <w:rPr>
                <w:rFonts w:hint="eastAsia"/>
                <w:lang w:eastAsia="zh-CN"/>
              </w:rPr>
              <w:t>- 10,000</w:t>
            </w:r>
            <w:r>
              <w:rPr>
                <w:rFonts w:hint="eastAsia"/>
                <w:lang w:val="en-US" w:eastAsia="zh-CN"/>
              </w:rPr>
              <w:t xml:space="preserve"> </w:t>
            </w:r>
            <w:r>
              <w:rPr>
                <w:rFonts w:hint="eastAsia"/>
                <w:lang w:eastAsia="zh-CN"/>
              </w:rPr>
              <w:t>–</w:t>
            </w:r>
            <w:r>
              <w:rPr>
                <w:rFonts w:hint="eastAsia"/>
                <w:lang w:val="en-US" w:eastAsia="zh-CN"/>
              </w:rPr>
              <w:t xml:space="preserve"> </w:t>
            </w:r>
            <w:r>
              <w:rPr>
                <w:rFonts w:hint="eastAsia"/>
                <w:lang w:eastAsia="zh-CN"/>
              </w:rPr>
              <w:t>50,000 triangles (with texture maps)</w:t>
            </w:r>
          </w:p>
        </w:tc>
        <w:tc>
          <w:tcPr>
            <w:tcW w:w="1384" w:type="pct"/>
          </w:tcPr>
          <w:p w14:paraId="27F03537" w14:textId="77777777" w:rsidR="0009440A" w:rsidRDefault="008D2CFB">
            <w:pPr>
              <w:rPr>
                <w:lang w:eastAsia="zh-CN"/>
              </w:rPr>
            </w:pPr>
            <w:r>
              <w:rPr>
                <w:rFonts w:hint="eastAsia"/>
                <w:lang w:val="en-US" w:eastAsia="zh-CN"/>
              </w:rPr>
              <w:t xml:space="preserve">- </w:t>
            </w:r>
            <w:r>
              <w:rPr>
                <w:rFonts w:hint="eastAsia"/>
                <w:lang w:eastAsia="zh-CN"/>
              </w:rPr>
              <w:t>Texture maps: 2K–8K square pixels</w:t>
            </w:r>
          </w:p>
          <w:p w14:paraId="27F03538" w14:textId="77777777" w:rsidR="0009440A" w:rsidRDefault="008D2CFB">
            <w:pPr>
              <w:rPr>
                <w:lang w:val="en-US" w:eastAsia="zh-CN"/>
              </w:rPr>
            </w:pPr>
            <w:r>
              <w:rPr>
                <w:rFonts w:hint="eastAsia"/>
                <w:lang w:val="en-US" w:eastAsia="zh-CN"/>
              </w:rPr>
              <w:t>- Color per vertex</w:t>
            </w:r>
          </w:p>
        </w:tc>
        <w:tc>
          <w:tcPr>
            <w:tcW w:w="1384" w:type="pct"/>
          </w:tcPr>
          <w:p w14:paraId="27F03539" w14:textId="77777777" w:rsidR="0009440A" w:rsidRDefault="008D2CFB">
            <w:pPr>
              <w:rPr>
                <w:lang w:val="en-US" w:eastAsia="zh-CN"/>
              </w:rPr>
            </w:pPr>
            <w:r>
              <w:rPr>
                <w:rFonts w:hint="eastAsia"/>
                <w:lang w:eastAsia="zh-CN"/>
              </w:rPr>
              <w:t>- Normals and/or material properties for shader rendering</w:t>
            </w:r>
          </w:p>
        </w:tc>
      </w:tr>
      <w:tr w:rsidR="0009440A" w14:paraId="27F03543" w14:textId="77777777">
        <w:trPr>
          <w:jc w:val="center"/>
        </w:trPr>
        <w:tc>
          <w:tcPr>
            <w:tcW w:w="833" w:type="pct"/>
          </w:tcPr>
          <w:p w14:paraId="27F0353B" w14:textId="77777777" w:rsidR="0009440A" w:rsidRDefault="008D2CFB">
            <w:pPr>
              <w:rPr>
                <w:b/>
                <w:bCs/>
                <w:lang w:eastAsia="zh-CN"/>
              </w:rPr>
            </w:pPr>
            <w:r>
              <w:rPr>
                <w:rFonts w:hint="eastAsia"/>
                <w:b/>
                <w:bCs/>
                <w:lang w:eastAsia="zh-CN"/>
              </w:rPr>
              <w:t>Content AR/VR Viewing with Interactive Parallax</w:t>
            </w:r>
          </w:p>
        </w:tc>
        <w:tc>
          <w:tcPr>
            <w:tcW w:w="1398" w:type="pct"/>
          </w:tcPr>
          <w:p w14:paraId="27F0353C" w14:textId="77777777" w:rsidR="0009440A" w:rsidRDefault="008D2CFB">
            <w:pPr>
              <w:rPr>
                <w:lang w:val="en-US" w:eastAsia="zh-CN"/>
              </w:rPr>
            </w:pPr>
            <w:r>
              <w:rPr>
                <w:rFonts w:hint="eastAsia"/>
                <w:lang w:val="en-US" w:eastAsia="zh-CN"/>
              </w:rPr>
              <w:t xml:space="preserve">To represent a reconstructed human: </w:t>
            </w:r>
          </w:p>
          <w:p w14:paraId="27F0353D" w14:textId="77777777" w:rsidR="0009440A" w:rsidRDefault="008D2CFB">
            <w:pPr>
              <w:rPr>
                <w:lang w:eastAsia="zh-CN"/>
              </w:rPr>
            </w:pPr>
            <w:r>
              <w:rPr>
                <w:rFonts w:hint="eastAsia"/>
                <w:lang w:eastAsia="zh-CN"/>
              </w:rPr>
              <w:t>- 10,000</w:t>
            </w:r>
            <w:r>
              <w:rPr>
                <w:rFonts w:hint="eastAsia"/>
                <w:lang w:val="en-US" w:eastAsia="zh-CN"/>
              </w:rPr>
              <w:t xml:space="preserve"> </w:t>
            </w:r>
            <w:r>
              <w:rPr>
                <w:rFonts w:hint="eastAsia"/>
                <w:lang w:eastAsia="zh-CN"/>
              </w:rPr>
              <w:t>–</w:t>
            </w:r>
            <w:r>
              <w:rPr>
                <w:rFonts w:hint="eastAsia"/>
                <w:lang w:val="en-US" w:eastAsia="zh-CN"/>
              </w:rPr>
              <w:t xml:space="preserve"> </w:t>
            </w:r>
            <w:r>
              <w:rPr>
                <w:rFonts w:hint="eastAsia"/>
                <w:lang w:eastAsia="zh-CN"/>
              </w:rPr>
              <w:t>100,000 triangles</w:t>
            </w:r>
          </w:p>
        </w:tc>
        <w:tc>
          <w:tcPr>
            <w:tcW w:w="1384" w:type="pct"/>
          </w:tcPr>
          <w:p w14:paraId="27F0353E" w14:textId="77777777" w:rsidR="0009440A" w:rsidRDefault="008D2CFB">
            <w:pPr>
              <w:rPr>
                <w:lang w:eastAsia="zh-CN"/>
              </w:rPr>
            </w:pPr>
            <w:r>
              <w:rPr>
                <w:lang w:val="en-US" w:eastAsia="zh-CN"/>
              </w:rPr>
              <w:t xml:space="preserve">- </w:t>
            </w:r>
            <w:r>
              <w:rPr>
                <w:lang w:eastAsia="zh-CN"/>
              </w:rPr>
              <w:t>Texture maps: 2K</w:t>
            </w:r>
            <w:r>
              <w:rPr>
                <w:lang w:val="en-US" w:eastAsia="zh-CN"/>
              </w:rPr>
              <w:t xml:space="preserve"> </w:t>
            </w:r>
            <w:r>
              <w:rPr>
                <w:lang w:eastAsia="zh-CN"/>
              </w:rPr>
              <w:t>–</w:t>
            </w:r>
            <w:r>
              <w:rPr>
                <w:lang w:val="en-US" w:eastAsia="zh-CN"/>
              </w:rPr>
              <w:t xml:space="preserve"> </w:t>
            </w:r>
            <w:r>
              <w:rPr>
                <w:lang w:eastAsia="zh-CN"/>
              </w:rPr>
              <w:t>8K square pixels</w:t>
            </w:r>
          </w:p>
          <w:p w14:paraId="27F0353F" w14:textId="77777777" w:rsidR="0009440A" w:rsidRDefault="008D2CFB">
            <w:pPr>
              <w:rPr>
                <w:lang w:eastAsia="zh-CN"/>
              </w:rPr>
            </w:pPr>
            <w:r>
              <w:rPr>
                <w:rFonts w:hint="eastAsia"/>
                <w:lang w:val="en-US" w:eastAsia="zh-CN"/>
              </w:rPr>
              <w:t>- Color per vertex</w:t>
            </w:r>
          </w:p>
        </w:tc>
        <w:tc>
          <w:tcPr>
            <w:tcW w:w="1384" w:type="pct"/>
          </w:tcPr>
          <w:p w14:paraId="27F03540" w14:textId="77777777" w:rsidR="0009440A" w:rsidRDefault="008D2CFB">
            <w:pPr>
              <w:rPr>
                <w:lang w:eastAsia="zh-CN"/>
              </w:rPr>
            </w:pPr>
            <w:r>
              <w:rPr>
                <w:rFonts w:hint="eastAsia"/>
                <w:lang w:eastAsia="zh-CN"/>
              </w:rPr>
              <w:t>- Normals and/or material properties for shader rendering</w:t>
            </w:r>
          </w:p>
          <w:p w14:paraId="27F03541" w14:textId="77777777" w:rsidR="0009440A" w:rsidRDefault="008D2CFB">
            <w:pPr>
              <w:rPr>
                <w:lang w:eastAsia="zh-CN"/>
              </w:rPr>
            </w:pPr>
            <w:r>
              <w:rPr>
                <w:lang w:eastAsia="zh-CN"/>
              </w:rPr>
              <w:t>- Global parameters for spatial constraints</w:t>
            </w:r>
          </w:p>
          <w:p w14:paraId="27F03542" w14:textId="77777777" w:rsidR="0009440A" w:rsidRDefault="008D2CFB">
            <w:pPr>
              <w:rPr>
                <w:lang w:eastAsia="zh-CN"/>
              </w:rPr>
            </w:pPr>
            <w:r>
              <w:rPr>
                <w:lang w:eastAsia="zh-CN"/>
              </w:rPr>
              <w:t>- The meshes may be a part only of the total content transmitted</w:t>
            </w:r>
          </w:p>
        </w:tc>
      </w:tr>
      <w:tr w:rsidR="0009440A" w14:paraId="27F0354A" w14:textId="77777777">
        <w:trPr>
          <w:jc w:val="center"/>
        </w:trPr>
        <w:tc>
          <w:tcPr>
            <w:tcW w:w="833" w:type="pct"/>
          </w:tcPr>
          <w:p w14:paraId="27F03544" w14:textId="77777777" w:rsidR="0009440A" w:rsidRDefault="008D2CFB">
            <w:pPr>
              <w:rPr>
                <w:b/>
                <w:bCs/>
                <w:lang w:eastAsia="zh-CN"/>
              </w:rPr>
            </w:pPr>
            <w:r>
              <w:rPr>
                <w:rFonts w:hint="eastAsia"/>
                <w:b/>
                <w:bCs/>
                <w:lang w:eastAsia="zh-CN"/>
              </w:rPr>
              <w:t>3D Free Viewpoint Sport Replays Broadcasting</w:t>
            </w:r>
          </w:p>
        </w:tc>
        <w:tc>
          <w:tcPr>
            <w:tcW w:w="1398" w:type="pct"/>
          </w:tcPr>
          <w:p w14:paraId="27F03545" w14:textId="77777777" w:rsidR="0009440A" w:rsidRDefault="008D2CFB">
            <w:pPr>
              <w:rPr>
                <w:lang w:val="en-US" w:eastAsia="zh-CN"/>
              </w:rPr>
            </w:pPr>
            <w:r>
              <w:rPr>
                <w:rFonts w:hint="eastAsia"/>
                <w:lang w:val="en-US" w:eastAsia="zh-CN"/>
              </w:rPr>
              <w:t xml:space="preserve">To represent a reconstructed human: </w:t>
            </w:r>
          </w:p>
          <w:p w14:paraId="27F03546" w14:textId="77777777" w:rsidR="0009440A" w:rsidRDefault="008D2CFB">
            <w:pPr>
              <w:rPr>
                <w:lang w:eastAsia="zh-CN"/>
              </w:rPr>
            </w:pPr>
            <w:r>
              <w:rPr>
                <w:rFonts w:hint="eastAsia"/>
                <w:lang w:eastAsia="zh-CN"/>
              </w:rPr>
              <w:t xml:space="preserve">- </w:t>
            </w:r>
            <w:r>
              <w:rPr>
                <w:rFonts w:hint="eastAsia"/>
                <w:lang w:val="en-US" w:eastAsia="zh-CN"/>
              </w:rPr>
              <w:t>2</w:t>
            </w:r>
            <w:r>
              <w:rPr>
                <w:rFonts w:hint="eastAsia"/>
                <w:lang w:eastAsia="zh-CN"/>
              </w:rPr>
              <w:t>0,000</w:t>
            </w:r>
            <w:r>
              <w:rPr>
                <w:rFonts w:hint="eastAsia"/>
                <w:lang w:val="en-US" w:eastAsia="zh-CN"/>
              </w:rPr>
              <w:t xml:space="preserve"> </w:t>
            </w:r>
            <w:r>
              <w:rPr>
                <w:rFonts w:hint="eastAsia"/>
                <w:lang w:eastAsia="zh-CN"/>
              </w:rPr>
              <w:t>–</w:t>
            </w:r>
            <w:r>
              <w:rPr>
                <w:rFonts w:hint="eastAsia"/>
                <w:lang w:val="en-US" w:eastAsia="zh-CN"/>
              </w:rPr>
              <w:t xml:space="preserve"> 2</w:t>
            </w:r>
            <w:r>
              <w:rPr>
                <w:rFonts w:hint="eastAsia"/>
                <w:lang w:eastAsia="zh-CN"/>
              </w:rPr>
              <w:t>00,000 triangles</w:t>
            </w:r>
          </w:p>
        </w:tc>
        <w:tc>
          <w:tcPr>
            <w:tcW w:w="1384" w:type="pct"/>
          </w:tcPr>
          <w:p w14:paraId="27F03547" w14:textId="77777777" w:rsidR="0009440A" w:rsidRDefault="008D2CFB">
            <w:pPr>
              <w:rPr>
                <w:lang w:eastAsia="zh-CN"/>
              </w:rPr>
            </w:pPr>
            <w:r>
              <w:rPr>
                <w:lang w:eastAsia="zh-CN"/>
              </w:rPr>
              <w:t>- Texture maps: 8</w:t>
            </w:r>
            <w:r>
              <w:rPr>
                <w:lang w:val="en-US" w:eastAsia="zh-CN"/>
              </w:rPr>
              <w:t xml:space="preserve"> </w:t>
            </w:r>
            <w:r>
              <w:rPr>
                <w:lang w:eastAsia="zh-CN"/>
              </w:rPr>
              <w:t>–</w:t>
            </w:r>
            <w:r>
              <w:rPr>
                <w:lang w:val="en-US" w:eastAsia="zh-CN"/>
              </w:rPr>
              <w:t xml:space="preserve"> </w:t>
            </w:r>
            <w:r>
              <w:rPr>
                <w:lang w:eastAsia="zh-CN"/>
              </w:rPr>
              <w:t>12 bits per color component</w:t>
            </w:r>
          </w:p>
          <w:p w14:paraId="27F03548" w14:textId="77777777" w:rsidR="0009440A" w:rsidRDefault="008D2CFB">
            <w:pPr>
              <w:rPr>
                <w:lang w:eastAsia="zh-CN"/>
              </w:rPr>
            </w:pPr>
            <w:r>
              <w:rPr>
                <w:rFonts w:hint="eastAsia"/>
                <w:lang w:val="en-US" w:eastAsia="zh-CN"/>
              </w:rPr>
              <w:t>- Color per vertex</w:t>
            </w:r>
          </w:p>
        </w:tc>
        <w:tc>
          <w:tcPr>
            <w:tcW w:w="1384" w:type="pct"/>
          </w:tcPr>
          <w:p w14:paraId="27F03549" w14:textId="77777777" w:rsidR="0009440A" w:rsidRDefault="008D2CFB">
            <w:pPr>
              <w:rPr>
                <w:lang w:eastAsia="zh-CN"/>
              </w:rPr>
            </w:pPr>
            <w:r>
              <w:rPr>
                <w:rFonts w:hint="eastAsia"/>
                <w:lang w:eastAsia="zh-CN"/>
              </w:rPr>
              <w:t>- Multiple clusters/groups of meshes (e.g., different players)</w:t>
            </w:r>
          </w:p>
        </w:tc>
      </w:tr>
    </w:tbl>
    <w:p w14:paraId="27F0354B" w14:textId="77777777" w:rsidR="0009440A" w:rsidRDefault="0009440A">
      <w:pPr>
        <w:rPr>
          <w:lang w:val="en-US" w:eastAsia="zh-CN"/>
        </w:rPr>
      </w:pPr>
    </w:p>
    <w:p w14:paraId="27F0354C" w14:textId="77777777" w:rsidR="0009440A" w:rsidRDefault="008D2CFB">
      <w:pPr>
        <w:pStyle w:val="Heading4"/>
        <w:rPr>
          <w:lang w:val="en-US" w:eastAsia="zh-CN"/>
        </w:rPr>
      </w:pPr>
      <w:bookmarkStart w:id="839" w:name="_Toc4526"/>
      <w:bookmarkStart w:id="840" w:name="_Toc175338111"/>
      <w:bookmarkStart w:id="841" w:name="_Toc12633"/>
      <w:bookmarkStart w:id="842" w:name="_Toc16065"/>
      <w:bookmarkStart w:id="843" w:name="_Toc32716"/>
      <w:bookmarkStart w:id="844" w:name="_Toc30902"/>
      <w:bookmarkStart w:id="845" w:name="_Toc69"/>
      <w:bookmarkStart w:id="846" w:name="_Toc16630"/>
      <w:bookmarkStart w:id="847" w:name="_Toc210312853"/>
      <w:bookmarkStart w:id="848" w:name="_Toc210313623"/>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2</w:t>
      </w:r>
      <w:r>
        <w:rPr>
          <w:rFonts w:hint="eastAsia"/>
          <w:lang w:val="en-US" w:eastAsia="zh-CN"/>
        </w:rPr>
        <w:tab/>
        <w:t>Production and Capturing System</w:t>
      </w:r>
      <w:r>
        <w:rPr>
          <w:lang w:val="en-US" w:eastAsia="zh-CN"/>
        </w:rPr>
        <w:t>s</w:t>
      </w:r>
      <w:bookmarkEnd w:id="839"/>
      <w:bookmarkEnd w:id="840"/>
      <w:bookmarkEnd w:id="841"/>
      <w:bookmarkEnd w:id="842"/>
      <w:bookmarkEnd w:id="843"/>
      <w:bookmarkEnd w:id="844"/>
      <w:bookmarkEnd w:id="845"/>
      <w:bookmarkEnd w:id="846"/>
      <w:bookmarkEnd w:id="847"/>
      <w:bookmarkEnd w:id="848"/>
    </w:p>
    <w:p w14:paraId="27F0354D" w14:textId="77777777" w:rsidR="0009440A" w:rsidRDefault="008D2CFB">
      <w:pPr>
        <w:rPr>
          <w:lang w:val="en-US" w:eastAsia="zh-CN"/>
        </w:rPr>
      </w:pPr>
      <w:r>
        <w:rPr>
          <w:rFonts w:hint="eastAsia"/>
          <w:lang w:val="en-US" w:eastAsia="zh-CN"/>
        </w:rPr>
        <w:t>Dynamic meshes cannot be directly captured through 3D scanning devices. Instead, meshes can be generated either manually by artists or automatically through 3D generation algorithms. The current production methods include:</w:t>
      </w:r>
    </w:p>
    <w:p w14:paraId="27F0354E" w14:textId="77777777" w:rsidR="0009440A" w:rsidRDefault="008D2CFB">
      <w:pPr>
        <w:pStyle w:val="B1"/>
        <w:rPr>
          <w:lang w:val="en-US" w:eastAsia="zh-CN"/>
        </w:rPr>
      </w:pPr>
      <w:r>
        <w:rPr>
          <w:rFonts w:hint="eastAsia"/>
          <w:lang w:val="en-US" w:eastAsia="zh-CN"/>
        </w:rPr>
        <w:t>-</w:t>
      </w:r>
      <w:r>
        <w:rPr>
          <w:rFonts w:hint="eastAsia"/>
          <w:lang w:val="en-US" w:eastAsia="zh-CN"/>
        </w:rPr>
        <w:tab/>
      </w:r>
      <w:r>
        <w:rPr>
          <w:rFonts w:hint="eastAsia"/>
          <w:b/>
          <w:bCs/>
          <w:lang w:val="en-US" w:eastAsia="zh-CN"/>
        </w:rPr>
        <w:t>Manual Creation</w:t>
      </w:r>
      <w:r>
        <w:rPr>
          <w:rFonts w:hint="eastAsia"/>
          <w:lang w:val="en-US" w:eastAsia="zh-CN"/>
        </w:rPr>
        <w:t xml:space="preserve">: artists use 3D modeling software packages (such as Blender </w:t>
      </w:r>
      <w:r>
        <w:rPr>
          <w:rFonts w:hint="eastAsia"/>
          <w:vertAlign w:val="superscript"/>
          <w:lang w:val="en-US" w:eastAsia="zh-CN"/>
        </w:rPr>
        <w:t>TM</w:t>
      </w:r>
      <w:r>
        <w:rPr>
          <w:rFonts w:hint="eastAsia"/>
          <w:lang w:val="en-US" w:eastAsia="zh-CN"/>
        </w:rPr>
        <w:t xml:space="preserve">, Maya </w:t>
      </w:r>
      <w:r>
        <w:rPr>
          <w:rFonts w:hint="eastAsia"/>
          <w:vertAlign w:val="superscript"/>
          <w:lang w:val="en-US" w:eastAsia="zh-CN"/>
        </w:rPr>
        <w:t>TM</w:t>
      </w:r>
      <w:r>
        <w:rPr>
          <w:rFonts w:hint="eastAsia"/>
          <w:lang w:val="en-US" w:eastAsia="zh-CN"/>
        </w:rPr>
        <w:t>, and etc.) to manually create dynamic meshes. The artist-created meshes capture not only the external appearance of objects but also their intrinsic properties and construction details through mesh topology. High-quality meshes used in games and movies are almost exclusively created by artists.</w:t>
      </w:r>
    </w:p>
    <w:p w14:paraId="27F0354F" w14:textId="77777777" w:rsidR="0009440A" w:rsidRDefault="008D2CFB">
      <w:pPr>
        <w:pStyle w:val="B1"/>
        <w:rPr>
          <w:lang w:val="en-US" w:eastAsia="zh-CN"/>
        </w:rPr>
      </w:pPr>
      <w:r>
        <w:rPr>
          <w:rFonts w:hint="eastAsia"/>
          <w:lang w:val="en-US" w:eastAsia="zh-CN"/>
        </w:rPr>
        <w:t>-</w:t>
      </w:r>
      <w:r>
        <w:rPr>
          <w:rFonts w:hint="eastAsia"/>
          <w:lang w:val="en-US" w:eastAsia="zh-CN"/>
        </w:rPr>
        <w:tab/>
      </w:r>
      <w:r>
        <w:rPr>
          <w:rFonts w:hint="eastAsia"/>
          <w:b/>
          <w:bCs/>
          <w:lang w:val="en-US" w:eastAsia="zh-CN"/>
        </w:rPr>
        <w:t>Volumetric Capture Studio:</w:t>
      </w:r>
      <w:r>
        <w:rPr>
          <w:rFonts w:hint="eastAsia"/>
          <w:lang w:val="en-US" w:eastAsia="zh-CN"/>
        </w:rPr>
        <w:t xml:space="preserve"> An array of multi-camera or multi-stereo cameras is placed around a recording space to capture a subject within that space. After the capture, a generation and production process is required to create the dynamic meshes. For further details, refer to Clause 4.6.7 of TR 26.928.</w:t>
      </w:r>
    </w:p>
    <w:p w14:paraId="27F03550" w14:textId="77777777" w:rsidR="0009440A" w:rsidRDefault="008D2CFB">
      <w:pPr>
        <w:pStyle w:val="B1"/>
        <w:rPr>
          <w:lang w:val="en-US" w:eastAsia="zh-CN"/>
        </w:rPr>
      </w:pPr>
      <w:r>
        <w:rPr>
          <w:rFonts w:hint="eastAsia"/>
          <w:lang w:val="en-US" w:eastAsia="zh-CN"/>
        </w:rPr>
        <w:t xml:space="preserve">- </w:t>
      </w:r>
      <w:r>
        <w:rPr>
          <w:rFonts w:hint="eastAsia"/>
          <w:lang w:val="en-US" w:eastAsia="zh-CN"/>
        </w:rPr>
        <w:tab/>
      </w:r>
      <w:r>
        <w:rPr>
          <w:rFonts w:hint="eastAsia"/>
          <w:b/>
          <w:bCs/>
          <w:lang w:val="en-US" w:eastAsia="zh-CN"/>
        </w:rPr>
        <w:t>Converted from other formats:</w:t>
      </w:r>
      <w:r>
        <w:rPr>
          <w:rFonts w:hint="eastAsia"/>
          <w:lang w:val="en-US" w:eastAsia="zh-CN"/>
        </w:rPr>
        <w:t xml:space="preserve"> A mesh can be extracted algorithmically from other beyond 2D representations, such as 3D Gaussians, neural fields, voxels and point clouds.</w:t>
      </w:r>
    </w:p>
    <w:p w14:paraId="27F03551" w14:textId="77777777" w:rsidR="0009440A" w:rsidRDefault="008D2CFB">
      <w:pPr>
        <w:pStyle w:val="B1"/>
        <w:rPr>
          <w:lang w:val="en-US" w:eastAsia="zh-CN"/>
        </w:rPr>
      </w:pPr>
      <w:r>
        <w:rPr>
          <w:rFonts w:hint="eastAsia"/>
          <w:lang w:val="en-US" w:eastAsia="zh-CN"/>
        </w:rPr>
        <w:t>-</w:t>
      </w:r>
      <w:r>
        <w:rPr>
          <w:rFonts w:hint="eastAsia"/>
          <w:lang w:val="en-US" w:eastAsia="zh-CN"/>
        </w:rPr>
        <w:tab/>
      </w:r>
      <w:r>
        <w:rPr>
          <w:rFonts w:hint="eastAsia"/>
          <w:b/>
          <w:bCs/>
          <w:lang w:val="en-US" w:eastAsia="zh-CN"/>
        </w:rPr>
        <w:t>AI-generated meshes:</w:t>
      </w:r>
      <w:r>
        <w:rPr>
          <w:rFonts w:hint="eastAsia"/>
          <w:lang w:val="en-US" w:eastAsia="zh-CN"/>
        </w:rPr>
        <w:t xml:space="preserve"> An emerging line of research generates 3D meshes in a data-driven fashion by learning from artist-created meshes using machine learning algorithms. For example, PolyGen (</w:t>
      </w:r>
      <w:hyperlink r:id="rId83" w:history="1">
        <w:r>
          <w:rPr>
            <w:rStyle w:val="Hyperlink"/>
            <w:rFonts w:hint="eastAsia"/>
            <w:lang w:val="en-US" w:eastAsia="zh-CN"/>
          </w:rPr>
          <w:t>https://polygen.io/</w:t>
        </w:r>
      </w:hyperlink>
      <w:r>
        <w:rPr>
          <w:rFonts w:hint="eastAsia"/>
          <w:lang w:val="en-US" w:eastAsia="zh-CN"/>
        </w:rPr>
        <w:t>), MeshGPT (</w:t>
      </w:r>
      <w:hyperlink r:id="rId84" w:history="1">
        <w:r>
          <w:rPr>
            <w:rStyle w:val="Hyperlink"/>
            <w:rFonts w:hint="eastAsia"/>
            <w:lang w:val="en-US" w:eastAsia="zh-CN"/>
          </w:rPr>
          <w:t>https://nihalsid.github.io/mesh-gpt/</w:t>
        </w:r>
      </w:hyperlink>
      <w:r>
        <w:rPr>
          <w:rFonts w:hint="eastAsia"/>
          <w:lang w:val="en-US" w:eastAsia="zh-CN"/>
        </w:rPr>
        <w:t>), MeshAnything (v1:</w:t>
      </w:r>
      <w:hyperlink r:id="rId85" w:history="1">
        <w:r>
          <w:rPr>
            <w:rStyle w:val="Hyperlink"/>
            <w:rFonts w:hint="eastAsia"/>
            <w:lang w:val="en-US" w:eastAsia="zh-CN"/>
          </w:rPr>
          <w:t>https://buaacyw.github.io/mesh-anything/</w:t>
        </w:r>
      </w:hyperlink>
      <w:r>
        <w:rPr>
          <w:rFonts w:hint="eastAsia"/>
          <w:lang w:val="en-US" w:eastAsia="zh-CN"/>
        </w:rPr>
        <w:t xml:space="preserve"> and v2:</w:t>
      </w:r>
      <w:hyperlink r:id="rId86" w:history="1">
        <w:r>
          <w:rPr>
            <w:rStyle w:val="Hyperlink"/>
            <w:rFonts w:hint="eastAsia"/>
            <w:lang w:val="en-US" w:eastAsia="zh-CN"/>
          </w:rPr>
          <w:t>https://buaacyw.github.io/meshanything-v2/</w:t>
        </w:r>
      </w:hyperlink>
      <w:r>
        <w:rPr>
          <w:rFonts w:hint="eastAsia"/>
          <w:lang w:val="en-US" w:eastAsia="zh-CN"/>
        </w:rPr>
        <w:t>), and MeshXL (</w:t>
      </w:r>
      <w:hyperlink r:id="rId87" w:history="1">
        <w:r>
          <w:rPr>
            <w:rStyle w:val="Hyperlink"/>
            <w:rFonts w:hint="eastAsia"/>
            <w:lang w:val="en-US" w:eastAsia="zh-CN"/>
          </w:rPr>
          <w:t>https://meshxl.github.io/</w:t>
        </w:r>
      </w:hyperlink>
      <w:r>
        <w:rPr>
          <w:rFonts w:hint="eastAsia"/>
          <w:lang w:val="en-US" w:eastAsia="zh-CN"/>
        </w:rPr>
        <w:t xml:space="preserve">). These methods show significant promise, particularly in terms of automating 3D asset creation. However, they are still limited by scalability, with the best method handling up to approximately 1.6K faces, and the resulting meshes often exhibit a significant quality gap compared to those crafted by artists. </w:t>
      </w:r>
    </w:p>
    <w:p w14:paraId="27F03552" w14:textId="77777777" w:rsidR="0009440A" w:rsidRDefault="0009440A">
      <w:pPr>
        <w:pStyle w:val="B1"/>
        <w:rPr>
          <w:lang w:val="en-US" w:eastAsia="zh-CN"/>
        </w:rPr>
      </w:pPr>
    </w:p>
    <w:p w14:paraId="27F03553" w14:textId="77777777" w:rsidR="0009440A" w:rsidRDefault="008D2CFB">
      <w:pPr>
        <w:pStyle w:val="Heading4"/>
        <w:rPr>
          <w:lang w:val="en-US" w:eastAsia="zh-CN"/>
        </w:rPr>
      </w:pPr>
      <w:bookmarkStart w:id="849" w:name="_Toc7274"/>
      <w:bookmarkStart w:id="850" w:name="_Toc27986"/>
      <w:bookmarkStart w:id="851" w:name="_Toc19934"/>
      <w:bookmarkStart w:id="852" w:name="_Toc5960"/>
      <w:bookmarkStart w:id="853" w:name="_Toc26471"/>
      <w:bookmarkStart w:id="854" w:name="_Toc2356"/>
      <w:bookmarkStart w:id="855" w:name="_Toc16148"/>
      <w:bookmarkStart w:id="856" w:name="_Toc175338112"/>
      <w:bookmarkStart w:id="857" w:name="_Toc210312854"/>
      <w:bookmarkStart w:id="858" w:name="_Toc210313624"/>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3</w:t>
      </w:r>
      <w:r>
        <w:rPr>
          <w:rFonts w:hint="eastAsia"/>
          <w:lang w:val="en-US" w:eastAsia="zh-CN"/>
        </w:rPr>
        <w:tab/>
      </w:r>
      <w:r>
        <w:rPr>
          <w:lang w:val="en-US" w:eastAsia="zh-CN"/>
        </w:rPr>
        <w:t>Rendering and Display Systems</w:t>
      </w:r>
      <w:bookmarkEnd w:id="849"/>
      <w:bookmarkEnd w:id="850"/>
      <w:bookmarkEnd w:id="851"/>
      <w:bookmarkEnd w:id="852"/>
      <w:bookmarkEnd w:id="853"/>
      <w:bookmarkEnd w:id="854"/>
      <w:bookmarkEnd w:id="855"/>
      <w:bookmarkEnd w:id="856"/>
      <w:bookmarkEnd w:id="857"/>
      <w:bookmarkEnd w:id="858"/>
    </w:p>
    <w:p w14:paraId="27F03554" w14:textId="77777777" w:rsidR="0009440A" w:rsidRDefault="008D2CFB">
      <w:pPr>
        <w:rPr>
          <w:lang w:val="en-US" w:eastAsia="zh-CN"/>
        </w:rPr>
      </w:pPr>
      <w:r>
        <w:rPr>
          <w:rFonts w:hint="eastAsia"/>
          <w:lang w:val="en-US" w:eastAsia="zh-CN"/>
        </w:rPr>
        <w:t>Dynamic meshes can be rendered directly on GPUs that are highly optimized for mesh-based rendering. The following are the rendering APIs and engines for dynamic mesh processing:</w:t>
      </w:r>
    </w:p>
    <w:p w14:paraId="27F03555" w14:textId="77777777" w:rsidR="0009440A" w:rsidRDefault="008D2CFB">
      <w:pPr>
        <w:pStyle w:val="B1"/>
        <w:rPr>
          <w:rFonts w:eastAsia="SimSun"/>
          <w:lang w:val="en-US" w:eastAsia="zh-CN"/>
        </w:rPr>
      </w:pPr>
      <w:r>
        <w:t>-</w:t>
      </w:r>
      <w:r>
        <w:tab/>
      </w:r>
      <w:r>
        <w:rPr>
          <w:rFonts w:eastAsia="SimSun" w:hint="eastAsia"/>
          <w:lang w:val="en-US" w:eastAsia="zh-CN"/>
        </w:rPr>
        <w:t xml:space="preserve">Low-Level rendering APIs: </w:t>
      </w:r>
    </w:p>
    <w:p w14:paraId="27F03556" w14:textId="77777777" w:rsidR="0009440A" w:rsidRDefault="008D2CFB">
      <w:pPr>
        <w:pStyle w:val="B2"/>
        <w:rPr>
          <w:rFonts w:eastAsia="SimSun"/>
          <w:lang w:val="en-US" w:eastAsia="zh-CN"/>
        </w:rPr>
      </w:pPr>
      <w:r>
        <w:lastRenderedPageBreak/>
        <w:t>-</w:t>
      </w:r>
      <w:r>
        <w:tab/>
      </w:r>
      <w:r>
        <w:rPr>
          <w:rFonts w:eastAsia="SimSun" w:hint="eastAsia"/>
          <w:lang w:val="en-US" w:eastAsia="zh-CN"/>
        </w:rPr>
        <w:t xml:space="preserve">OpenGL: </w:t>
      </w:r>
      <w:hyperlink r:id="rId88" w:history="1">
        <w:r>
          <w:rPr>
            <w:rStyle w:val="Hyperlink"/>
            <w:rFonts w:eastAsia="SimSun" w:hint="eastAsia"/>
            <w:lang w:val="en-US" w:eastAsia="zh-CN"/>
          </w:rPr>
          <w:t>https://learnopengl.com/Model-Loading/Mesh</w:t>
        </w:r>
      </w:hyperlink>
    </w:p>
    <w:p w14:paraId="27F03557" w14:textId="77777777" w:rsidR="0009440A" w:rsidRDefault="008D2CFB">
      <w:pPr>
        <w:pStyle w:val="B2"/>
        <w:rPr>
          <w:rFonts w:eastAsia="SimSun"/>
          <w:lang w:val="en-US" w:eastAsia="zh-CN"/>
        </w:rPr>
      </w:pPr>
      <w:r>
        <w:rPr>
          <w:rFonts w:eastAsia="SimSun" w:hint="eastAsia"/>
          <w:lang w:val="en-US" w:eastAsia="zh-CN"/>
        </w:rPr>
        <w:t>-</w:t>
      </w:r>
      <w:r>
        <w:rPr>
          <w:rFonts w:eastAsia="SimSun" w:hint="eastAsia"/>
          <w:lang w:val="en-US" w:eastAsia="zh-CN"/>
        </w:rPr>
        <w:tab/>
        <w:t xml:space="preserve">DirectX 12: </w:t>
      </w:r>
      <w:hyperlink r:id="rId89" w:history="1">
        <w:r>
          <w:rPr>
            <w:rStyle w:val="Hyperlink"/>
            <w:rFonts w:eastAsia="SimSun" w:hint="eastAsia"/>
            <w:lang w:val="en-US" w:eastAsia="zh-CN"/>
          </w:rPr>
          <w:t>https://microsoft.github.io/DirectX-Specs/d3d/MeshShader.html</w:t>
        </w:r>
      </w:hyperlink>
    </w:p>
    <w:p w14:paraId="27F03558" w14:textId="77777777" w:rsidR="0009440A" w:rsidRDefault="008D2CFB">
      <w:pPr>
        <w:pStyle w:val="B2"/>
        <w:rPr>
          <w:rFonts w:eastAsia="SimSun"/>
          <w:lang w:val="en-US" w:eastAsia="zh-CN"/>
        </w:rPr>
      </w:pPr>
      <w:r>
        <w:rPr>
          <w:rFonts w:eastAsia="SimSun" w:hint="eastAsia"/>
          <w:lang w:val="en-US" w:eastAsia="zh-CN"/>
        </w:rPr>
        <w:t>-</w:t>
      </w:r>
      <w:r>
        <w:rPr>
          <w:rFonts w:eastAsia="SimSun" w:hint="eastAsia"/>
          <w:lang w:val="en-US" w:eastAsia="zh-CN"/>
        </w:rPr>
        <w:tab/>
        <w:t xml:space="preserve">Vulkan: </w:t>
      </w:r>
      <w:hyperlink r:id="rId90" w:history="1">
        <w:r>
          <w:rPr>
            <w:rStyle w:val="Hyperlink"/>
            <w:rFonts w:eastAsia="SimSun" w:hint="eastAsia"/>
            <w:lang w:val="en-US" w:eastAsia="zh-CN"/>
          </w:rPr>
          <w:t>https://docs.vulkan.org/spec/latest/chapters/VK_NV_mesh_shader/mesh.html</w:t>
        </w:r>
      </w:hyperlink>
    </w:p>
    <w:p w14:paraId="27F03559" w14:textId="77777777" w:rsidR="0009440A" w:rsidRDefault="008D2CFB">
      <w:pPr>
        <w:pStyle w:val="B1"/>
        <w:rPr>
          <w:rFonts w:eastAsia="SimSun"/>
          <w:lang w:val="en-US" w:eastAsia="zh-CN"/>
        </w:rPr>
      </w:pPr>
      <w:r>
        <w:t>-</w:t>
      </w:r>
      <w:r>
        <w:tab/>
      </w:r>
      <w:r>
        <w:rPr>
          <w:rFonts w:eastAsia="SimSun" w:hint="eastAsia"/>
          <w:lang w:val="en-US" w:eastAsia="zh-CN"/>
        </w:rPr>
        <w:t>Graphic Engines:</w:t>
      </w:r>
    </w:p>
    <w:p w14:paraId="27F0355A" w14:textId="77777777" w:rsidR="0009440A" w:rsidRDefault="008D2CFB">
      <w:pPr>
        <w:pStyle w:val="B2"/>
        <w:wordWrap w:val="0"/>
        <w:ind w:left="850"/>
        <w:rPr>
          <w:rFonts w:eastAsia="SimSun"/>
          <w:lang w:val="en-US" w:eastAsia="zh-CN"/>
        </w:rPr>
      </w:pPr>
      <w:r>
        <w:t>-</w:t>
      </w:r>
      <w:r>
        <w:tab/>
      </w:r>
      <w:r>
        <w:rPr>
          <w:rFonts w:eastAsia="SimSun" w:hint="eastAsia"/>
          <w:lang w:val="en-US" w:eastAsia="zh-CN"/>
        </w:rPr>
        <w:t xml:space="preserve">Unity </w:t>
      </w:r>
      <w:r>
        <w:rPr>
          <w:rFonts w:eastAsia="SimSun" w:hint="eastAsia"/>
          <w:vertAlign w:val="superscript"/>
          <w:lang w:val="en-US" w:eastAsia="zh-CN"/>
        </w:rPr>
        <w:t xml:space="preserve">TM </w:t>
      </w:r>
      <w:r>
        <w:rPr>
          <w:rFonts w:eastAsia="SimSun" w:hint="eastAsia"/>
          <w:lang w:val="en-US" w:eastAsia="zh-CN"/>
        </w:rPr>
        <w:t xml:space="preserve">: </w:t>
      </w:r>
      <w:hyperlink r:id="rId91" w:history="1">
        <w:r>
          <w:rPr>
            <w:rStyle w:val="Hyperlink"/>
            <w:rFonts w:eastAsia="SimSun" w:hint="eastAsia"/>
            <w:lang w:val="en-US" w:eastAsia="zh-CN"/>
          </w:rPr>
          <w:t>https://docs.unity3d.com/6000.0/Documentation/ScriptReference/Mesh.MarkDynamic.html</w:t>
        </w:r>
      </w:hyperlink>
    </w:p>
    <w:p w14:paraId="27F0355B" w14:textId="77777777" w:rsidR="0009440A" w:rsidRDefault="008D2CFB">
      <w:pPr>
        <w:pStyle w:val="B2"/>
        <w:wordWrap w:val="0"/>
        <w:ind w:left="850"/>
        <w:rPr>
          <w:rFonts w:eastAsia="SimSun"/>
          <w:lang w:val="en-US" w:eastAsia="zh-CN"/>
        </w:rPr>
      </w:pPr>
      <w:r>
        <w:rPr>
          <w:rFonts w:eastAsia="SimSun" w:hint="eastAsia"/>
          <w:lang w:val="en-US" w:eastAsia="zh-CN"/>
        </w:rPr>
        <w:t>-</w:t>
      </w:r>
      <w:r>
        <w:rPr>
          <w:rFonts w:eastAsia="SimSun" w:hint="eastAsia"/>
          <w:lang w:val="en-US" w:eastAsia="zh-CN"/>
        </w:rPr>
        <w:tab/>
        <w:t xml:space="preserve">Unreal Engine </w:t>
      </w:r>
      <w:r>
        <w:rPr>
          <w:rFonts w:eastAsia="SimSun" w:hint="eastAsia"/>
          <w:vertAlign w:val="superscript"/>
          <w:lang w:val="en-US" w:eastAsia="zh-CN"/>
        </w:rPr>
        <w:t>TM</w:t>
      </w:r>
      <w:r>
        <w:rPr>
          <w:rFonts w:eastAsia="SimSun" w:hint="eastAsia"/>
          <w:lang w:val="en-US" w:eastAsia="zh-CN"/>
        </w:rPr>
        <w:t xml:space="preserve">: </w:t>
      </w:r>
      <w:hyperlink r:id="rId92" w:history="1">
        <w:r>
          <w:rPr>
            <w:rStyle w:val="Hyperlink"/>
            <w:rFonts w:eastAsia="SimSun" w:hint="eastAsia"/>
            <w:lang w:val="en-US" w:eastAsia="zh-CN"/>
          </w:rPr>
          <w:t>https://dev.epicgames.com/documentation/en-us/unreal-engine/BlueprintAPI/DynamicMesh</w:t>
        </w:r>
      </w:hyperlink>
    </w:p>
    <w:p w14:paraId="27F0355C" w14:textId="77777777" w:rsidR="0009440A" w:rsidRDefault="008D2CFB">
      <w:pPr>
        <w:pStyle w:val="B2"/>
        <w:rPr>
          <w:rFonts w:eastAsia="SimSun"/>
          <w:lang w:val="en-US" w:eastAsia="zh-CN"/>
        </w:rPr>
      </w:pPr>
      <w:r>
        <w:rPr>
          <w:rFonts w:eastAsia="SimSun" w:hint="eastAsia"/>
          <w:lang w:val="en-US" w:eastAsia="zh-CN"/>
        </w:rPr>
        <w:t>-</w:t>
      </w:r>
      <w:r>
        <w:rPr>
          <w:rFonts w:eastAsia="SimSun" w:hint="eastAsia"/>
          <w:lang w:val="en-US" w:eastAsia="zh-CN"/>
        </w:rPr>
        <w:tab/>
        <w:t xml:space="preserve">NVIDIA RTX / OptiX </w:t>
      </w:r>
      <w:r>
        <w:rPr>
          <w:rFonts w:eastAsia="SimSun" w:hint="eastAsia"/>
          <w:vertAlign w:val="superscript"/>
          <w:lang w:val="en-US" w:eastAsia="zh-CN"/>
        </w:rPr>
        <w:t>TM</w:t>
      </w:r>
      <w:r>
        <w:rPr>
          <w:rFonts w:eastAsia="SimSun" w:hint="eastAsia"/>
          <w:lang w:val="en-US" w:eastAsia="zh-CN"/>
        </w:rPr>
        <w:t xml:space="preserve">: </w:t>
      </w:r>
      <w:hyperlink r:id="rId93" w:history="1">
        <w:r>
          <w:rPr>
            <w:rStyle w:val="Hyperlink"/>
            <w:rFonts w:eastAsia="SimSun" w:hint="eastAsia"/>
            <w:lang w:val="en-US" w:eastAsia="zh-CN"/>
          </w:rPr>
          <w:t>https://developer.nvidia.com/rtx/ray-tracing/optix</w:t>
        </w:r>
      </w:hyperlink>
    </w:p>
    <w:p w14:paraId="27F0355D" w14:textId="77777777" w:rsidR="0009440A" w:rsidRDefault="008D2CFB">
      <w:pPr>
        <w:pStyle w:val="B1"/>
        <w:rPr>
          <w:rFonts w:eastAsia="SimSun"/>
          <w:lang w:val="en-US" w:eastAsia="zh-CN"/>
        </w:rPr>
      </w:pPr>
      <w:r>
        <w:t>-</w:t>
      </w:r>
      <w:r>
        <w:tab/>
      </w:r>
      <w:r>
        <w:rPr>
          <w:rFonts w:eastAsia="SimSun" w:hint="eastAsia"/>
          <w:lang w:val="en-US" w:eastAsia="zh-CN"/>
        </w:rPr>
        <w:t>Web-Based rendering APIs:</w:t>
      </w:r>
    </w:p>
    <w:p w14:paraId="27F0355E" w14:textId="77777777" w:rsidR="0009440A" w:rsidRDefault="008D2CFB">
      <w:pPr>
        <w:pStyle w:val="B2"/>
        <w:rPr>
          <w:lang w:val="en-US"/>
        </w:rPr>
      </w:pPr>
      <w:r>
        <w:t>-</w:t>
      </w:r>
      <w:r>
        <w:tab/>
      </w:r>
      <w:r>
        <w:rPr>
          <w:rFonts w:hint="eastAsia"/>
          <w:lang w:val="en-US" w:eastAsia="zh-CN"/>
        </w:rPr>
        <w:t>WebGL:</w:t>
      </w:r>
      <w:hyperlink r:id="rId94" w:history="1">
        <w:r>
          <w:rPr>
            <w:rStyle w:val="Hyperlink"/>
            <w:rFonts w:eastAsia="SimSun" w:hint="eastAsia"/>
            <w:lang w:val="en-US" w:eastAsia="zh-CN"/>
          </w:rPr>
          <w:t>https://www.khronos.org/webgl/</w:t>
        </w:r>
      </w:hyperlink>
    </w:p>
    <w:p w14:paraId="27F0355F" w14:textId="77777777" w:rsidR="0009440A" w:rsidRDefault="008D2CFB">
      <w:pPr>
        <w:pStyle w:val="B2"/>
        <w:rPr>
          <w:lang w:val="en-US" w:eastAsia="zh-CN"/>
        </w:rPr>
      </w:pPr>
      <w:r>
        <w:rPr>
          <w:rFonts w:hint="eastAsia"/>
          <w:lang w:val="en-US" w:eastAsia="zh-CN"/>
        </w:rPr>
        <w:t>-</w:t>
      </w:r>
      <w:r>
        <w:rPr>
          <w:rFonts w:hint="eastAsia"/>
          <w:lang w:val="en-US" w:eastAsia="zh-CN"/>
        </w:rPr>
        <w:tab/>
        <w:t>WebGPU:</w:t>
      </w:r>
      <w:hyperlink r:id="rId95" w:history="1">
        <w:r>
          <w:rPr>
            <w:rStyle w:val="Hyperlink"/>
            <w:rFonts w:eastAsia="SimSun" w:hint="eastAsia"/>
            <w:lang w:val="en-US" w:eastAsia="zh-CN"/>
          </w:rPr>
          <w:t xml:space="preserve"> https://webgpu.github.io/webgpu-samples/?sample=skinnedMesh</w:t>
        </w:r>
      </w:hyperlink>
    </w:p>
    <w:p w14:paraId="27F03560" w14:textId="77777777" w:rsidR="0009440A" w:rsidRDefault="008D2CFB">
      <w:pPr>
        <w:pStyle w:val="B2"/>
        <w:wordWrap w:val="0"/>
        <w:ind w:left="850"/>
        <w:rPr>
          <w:lang w:val="en-US" w:eastAsia="zh-CN"/>
        </w:rPr>
      </w:pPr>
      <w:r>
        <w:rPr>
          <w:lang w:val="en-US" w:eastAsia="zh-CN"/>
        </w:rPr>
        <w:t>-</w:t>
      </w:r>
      <w:r>
        <w:rPr>
          <w:lang w:val="en-US" w:eastAsia="zh-CN"/>
        </w:rPr>
        <w:tab/>
        <w:t>High-level APIs: high-level libraries use WebGL and WebGPU underneath to provide an easy-to-use, lig</w:t>
      </w:r>
      <w:r>
        <w:rPr>
          <w:rFonts w:hint="eastAsia"/>
          <w:lang w:val="en-US" w:eastAsia="zh-CN"/>
        </w:rPr>
        <w:t>-</w:t>
      </w:r>
      <w:r>
        <w:rPr>
          <w:lang w:val="en-US" w:eastAsia="zh-CN"/>
        </w:rPr>
        <w:t>htweight, and cross-browser solution for general-purpose 3D rendering. For example, Three.js (</w:t>
      </w:r>
      <w:hyperlink r:id="rId96" w:history="1">
        <w:r>
          <w:rPr>
            <w:lang w:val="en-US" w:eastAsia="zh-CN"/>
          </w:rPr>
          <w:t>https://threejs.org/docs/api/en/objects/Mesh.html</w:t>
        </w:r>
      </w:hyperlink>
      <w:r>
        <w:rPr>
          <w:lang w:val="en-US" w:eastAsia="zh-CN"/>
        </w:rPr>
        <w:t>); Babylon.js (https://doc.babylonjs.com/features/featuresDeepDive/mesh)</w:t>
      </w:r>
      <w:r>
        <w:rPr>
          <w:rFonts w:hint="eastAsia"/>
          <w:lang w:val="en-US" w:eastAsia="zh-CN"/>
        </w:rPr>
        <w:t>.</w:t>
      </w:r>
    </w:p>
    <w:p w14:paraId="27F03561" w14:textId="77777777" w:rsidR="0009440A" w:rsidRDefault="008D2CFB">
      <w:pPr>
        <w:rPr>
          <w:lang w:eastAsia="zh-CN"/>
        </w:rPr>
      </w:pPr>
      <w:r>
        <w:rPr>
          <w:lang w:eastAsia="zh-CN"/>
        </w:rPr>
        <w:t>Rendering can be on:</w:t>
      </w:r>
    </w:p>
    <w:p w14:paraId="27F03562" w14:textId="77777777" w:rsidR="0009440A" w:rsidRDefault="008D2CFB">
      <w:pPr>
        <w:pStyle w:val="B1"/>
        <w:rPr>
          <w:lang w:eastAsia="zh-CN"/>
        </w:rPr>
      </w:pPr>
      <w:r>
        <w:rPr>
          <w:rFonts w:hint="eastAsia"/>
          <w:lang w:val="en-US" w:eastAsia="zh-CN"/>
        </w:rPr>
        <w:t>-</w:t>
      </w:r>
      <w:r>
        <w:rPr>
          <w:rFonts w:hint="eastAsia"/>
          <w:lang w:val="en-US" w:eastAsia="zh-CN"/>
        </w:rPr>
        <w:tab/>
      </w:r>
      <w:r>
        <w:rPr>
          <w:lang w:eastAsia="zh-CN"/>
        </w:rPr>
        <w:t>a device for 2D presentation such as a phone</w:t>
      </w:r>
    </w:p>
    <w:p w14:paraId="27F03563" w14:textId="77777777" w:rsidR="0009440A" w:rsidRDefault="008D2CFB">
      <w:pPr>
        <w:pStyle w:val="B1"/>
        <w:rPr>
          <w:lang w:val="en-US" w:eastAsia="zh-CN"/>
        </w:rPr>
      </w:pPr>
      <w:r>
        <w:rPr>
          <w:rFonts w:hint="eastAsia"/>
          <w:lang w:val="en-US" w:eastAsia="zh-CN"/>
        </w:rPr>
        <w:t>-</w:t>
      </w:r>
      <w:r>
        <w:rPr>
          <w:rFonts w:hint="eastAsia"/>
          <w:lang w:val="en-US" w:eastAsia="zh-CN"/>
        </w:rPr>
        <w:tab/>
      </w:r>
      <w:r>
        <w:rPr>
          <w:lang w:eastAsia="zh-CN"/>
        </w:rPr>
        <w:t>a device for 3D presentation</w:t>
      </w:r>
      <w:r>
        <w:rPr>
          <w:rFonts w:hint="eastAsia"/>
          <w:lang w:val="en-US" w:eastAsia="zh-CN"/>
        </w:rPr>
        <w:t xml:space="preserve"> </w:t>
      </w:r>
      <w:r>
        <w:rPr>
          <w:lang w:eastAsia="zh-CN"/>
        </w:rPr>
        <w:t>such as an autostereoscopic display,</w:t>
      </w:r>
      <w:r>
        <w:rPr>
          <w:rFonts w:hint="eastAsia"/>
          <w:lang w:val="en-US" w:eastAsia="zh-CN"/>
        </w:rPr>
        <w:t xml:space="preserve"> providing depth perception for dynamic meshes</w:t>
      </w:r>
    </w:p>
    <w:p w14:paraId="27F03564" w14:textId="77777777" w:rsidR="0009440A" w:rsidRDefault="008D2CFB">
      <w:pPr>
        <w:pStyle w:val="B1"/>
      </w:pPr>
      <w:r>
        <w:rPr>
          <w:rFonts w:hint="eastAsia"/>
          <w:lang w:val="en-US" w:eastAsia="zh-CN"/>
        </w:rPr>
        <w:t>-</w:t>
      </w:r>
      <w:r>
        <w:rPr>
          <w:rFonts w:hint="eastAsia"/>
          <w:lang w:val="en-US" w:eastAsia="zh-CN"/>
        </w:rPr>
        <w:tab/>
      </w:r>
      <w:r>
        <w:rPr>
          <w:lang w:eastAsia="zh-CN"/>
        </w:rPr>
        <w:t xml:space="preserve">a device for 6DoF presentation such as </w:t>
      </w:r>
      <w:r>
        <w:rPr>
          <w:rFonts w:hint="eastAsia"/>
          <w:lang w:val="en-US" w:eastAsia="zh-CN"/>
        </w:rPr>
        <w:t>VR/AR devices like</w:t>
      </w:r>
      <w:r>
        <w:rPr>
          <w:lang w:eastAsia="zh-CN"/>
        </w:rPr>
        <w:t xml:space="preserve"> </w:t>
      </w:r>
      <w:r>
        <w:t>Meta Quest</w:t>
      </w:r>
      <w:r>
        <w:rPr>
          <w:rFonts w:eastAsia="SimSun" w:hint="eastAsia"/>
          <w:lang w:val="en-US" w:eastAsia="zh-CN"/>
        </w:rPr>
        <w:t xml:space="preserve"> </w:t>
      </w:r>
      <w:r>
        <w:rPr>
          <w:rFonts w:eastAsia="SimSun" w:hint="eastAsia"/>
          <w:vertAlign w:val="superscript"/>
          <w:lang w:val="en-US" w:eastAsia="zh-CN"/>
        </w:rPr>
        <w:t>TM</w:t>
      </w:r>
      <w:r>
        <w:t>, HTC Vive</w:t>
      </w:r>
      <w:r>
        <w:rPr>
          <w:rFonts w:eastAsia="SimSun" w:hint="eastAsia"/>
          <w:lang w:val="en-US" w:eastAsia="zh-CN"/>
        </w:rPr>
        <w:t xml:space="preserve"> </w:t>
      </w:r>
      <w:r>
        <w:rPr>
          <w:rFonts w:eastAsia="SimSun" w:hint="eastAsia"/>
          <w:vertAlign w:val="superscript"/>
          <w:lang w:val="en-US" w:eastAsia="zh-CN"/>
        </w:rPr>
        <w:t>TM</w:t>
      </w:r>
      <w:r>
        <w:t>,</w:t>
      </w:r>
      <w:r>
        <w:rPr>
          <w:rFonts w:eastAsia="SimSun" w:hint="eastAsia"/>
          <w:lang w:val="en-US" w:eastAsia="zh-CN"/>
        </w:rPr>
        <w:t xml:space="preserve"> </w:t>
      </w:r>
      <w:r>
        <w:t>and Apple Vision Pro</w:t>
      </w:r>
      <w:r>
        <w:rPr>
          <w:rFonts w:eastAsia="SimSun" w:hint="eastAsia"/>
          <w:vertAlign w:val="superscript"/>
          <w:lang w:val="en-US" w:eastAsia="zh-CN"/>
        </w:rPr>
        <w:t>TM</w:t>
      </w:r>
      <w:r>
        <w:t xml:space="preserve"> support real-time rendering of dynamic content.</w:t>
      </w:r>
    </w:p>
    <w:p w14:paraId="27F03565" w14:textId="77777777" w:rsidR="0009440A" w:rsidRDefault="0009440A">
      <w:pPr>
        <w:pStyle w:val="B1"/>
        <w:rPr>
          <w:lang w:val="en-US" w:eastAsia="zh-CN"/>
        </w:rPr>
      </w:pPr>
    </w:p>
    <w:p w14:paraId="27F03566" w14:textId="77777777" w:rsidR="0009440A" w:rsidRDefault="008D2CFB">
      <w:pPr>
        <w:pStyle w:val="Heading4"/>
        <w:rPr>
          <w:lang w:val="en-US" w:eastAsia="zh-CN"/>
        </w:rPr>
      </w:pPr>
      <w:bookmarkStart w:id="859" w:name="_Toc32647"/>
      <w:bookmarkStart w:id="860" w:name="_Toc4725"/>
      <w:bookmarkStart w:id="861" w:name="_Toc175338113"/>
      <w:bookmarkStart w:id="862" w:name="_Toc19609"/>
      <w:bookmarkStart w:id="863" w:name="_Toc26795"/>
      <w:bookmarkStart w:id="864" w:name="_Toc26958"/>
      <w:bookmarkStart w:id="865" w:name="_Toc28963"/>
      <w:bookmarkStart w:id="866" w:name="_Toc7782"/>
      <w:bookmarkStart w:id="867" w:name="_Toc210312855"/>
      <w:bookmarkStart w:id="868" w:name="_Toc210313625"/>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4</w:t>
      </w:r>
      <w:r>
        <w:rPr>
          <w:rFonts w:hint="eastAsia"/>
          <w:lang w:val="en-US" w:eastAsia="zh-CN"/>
        </w:rPr>
        <w:tab/>
      </w:r>
      <w:r>
        <w:rPr>
          <w:lang w:val="en-US" w:eastAsia="zh-CN"/>
        </w:rPr>
        <w:t>Supporting Information</w:t>
      </w:r>
      <w:bookmarkEnd w:id="859"/>
      <w:bookmarkEnd w:id="860"/>
      <w:bookmarkEnd w:id="861"/>
      <w:bookmarkEnd w:id="862"/>
      <w:bookmarkEnd w:id="863"/>
      <w:bookmarkEnd w:id="864"/>
      <w:bookmarkEnd w:id="865"/>
      <w:bookmarkEnd w:id="866"/>
      <w:bookmarkEnd w:id="867"/>
      <w:bookmarkEnd w:id="868"/>
    </w:p>
    <w:p w14:paraId="27F03567" w14:textId="77777777" w:rsidR="0009440A" w:rsidRDefault="008D2CFB">
      <w:pPr>
        <w:pStyle w:val="Heading5"/>
        <w:rPr>
          <w:lang w:val="en-US" w:eastAsia="zh-CN"/>
        </w:rPr>
      </w:pPr>
      <w:bookmarkStart w:id="869" w:name="_Toc16118"/>
      <w:bookmarkStart w:id="870" w:name="_Toc404"/>
      <w:bookmarkStart w:id="871" w:name="_Toc6711"/>
      <w:bookmarkStart w:id="872" w:name="_Toc27670"/>
      <w:bookmarkStart w:id="873" w:name="_Toc29093"/>
      <w:bookmarkStart w:id="874" w:name="_Toc32279"/>
      <w:bookmarkStart w:id="875" w:name="_Toc210312856"/>
      <w:bookmarkStart w:id="876" w:name="_Toc210313626"/>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4.1</w:t>
      </w:r>
      <w:r>
        <w:rPr>
          <w:rFonts w:hint="eastAsia"/>
          <w:lang w:val="en-US" w:eastAsia="zh-CN"/>
        </w:rPr>
        <w:tab/>
      </w:r>
      <w:r>
        <w:rPr>
          <w:lang w:val="en-US" w:eastAsia="zh-CN"/>
        </w:rPr>
        <w:t>T</w:t>
      </w:r>
      <w:r>
        <w:rPr>
          <w:rFonts w:hint="eastAsia"/>
          <w:lang w:val="en-US" w:eastAsia="zh-CN"/>
        </w:rPr>
        <w:t>est and reference sequences</w:t>
      </w:r>
      <w:bookmarkEnd w:id="869"/>
      <w:bookmarkEnd w:id="870"/>
      <w:bookmarkEnd w:id="871"/>
      <w:bookmarkEnd w:id="872"/>
      <w:bookmarkEnd w:id="873"/>
      <w:bookmarkEnd w:id="874"/>
      <w:bookmarkEnd w:id="875"/>
      <w:bookmarkEnd w:id="876"/>
      <w:r>
        <w:rPr>
          <w:rFonts w:hint="eastAsia"/>
          <w:lang w:val="en-US" w:eastAsia="zh-CN"/>
        </w:rPr>
        <w:t xml:space="preserve"> </w:t>
      </w:r>
    </w:p>
    <w:p w14:paraId="27F03568" w14:textId="77777777" w:rsidR="0009440A" w:rsidRDefault="008D2CFB">
      <w:pPr>
        <w:rPr>
          <w:rFonts w:eastAsia="SimSun"/>
          <w:lang w:val="en-US" w:eastAsia="zh-CN"/>
        </w:rPr>
      </w:pPr>
      <w:r>
        <w:rPr>
          <w:lang w:val="en-US"/>
        </w:rPr>
        <w:t xml:space="preserve">Collected candidate raw </w:t>
      </w:r>
      <w:r>
        <w:rPr>
          <w:rFonts w:eastAsia="SimSun" w:hint="eastAsia"/>
          <w:lang w:val="en-US" w:eastAsia="zh-CN"/>
        </w:rPr>
        <w:t>dynamic mesh</w:t>
      </w:r>
      <w:r>
        <w:rPr>
          <w:lang w:val="en-US"/>
        </w:rPr>
        <w:t xml:space="preserve"> sequences that are available for testing are </w:t>
      </w:r>
      <w:r>
        <w:rPr>
          <w:rFonts w:eastAsia="SimSun" w:hint="eastAsia"/>
          <w:lang w:val="en-US" w:eastAsia="zh-CN"/>
        </w:rPr>
        <w:t xml:space="preserve">documented </w:t>
      </w:r>
      <w:r>
        <w:rPr>
          <w:lang w:val="en-US"/>
        </w:rPr>
        <w:t>in Annex C.</w:t>
      </w:r>
      <w:r>
        <w:rPr>
          <w:rFonts w:eastAsia="SimSun" w:hint="eastAsia"/>
          <w:lang w:val="en-US" w:eastAsia="zh-CN"/>
        </w:rPr>
        <w:t>2</w:t>
      </w:r>
    </w:p>
    <w:p w14:paraId="27F03569" w14:textId="77777777" w:rsidR="0009440A" w:rsidRDefault="008D2CFB">
      <w:pPr>
        <w:pStyle w:val="Heading5"/>
        <w:rPr>
          <w:lang w:val="en-US" w:eastAsia="zh-CN"/>
        </w:rPr>
      </w:pPr>
      <w:bookmarkStart w:id="877" w:name="_Toc32536"/>
      <w:bookmarkStart w:id="878" w:name="_Toc28741"/>
      <w:bookmarkStart w:id="879" w:name="_Toc27579"/>
      <w:bookmarkStart w:id="880" w:name="_Toc19174"/>
      <w:bookmarkStart w:id="881" w:name="_Toc9511"/>
      <w:bookmarkStart w:id="882" w:name="_Toc27859"/>
      <w:bookmarkStart w:id="883" w:name="_Toc210312857"/>
      <w:bookmarkStart w:id="884" w:name="_Toc210313627"/>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4.2</w:t>
      </w:r>
      <w:r>
        <w:rPr>
          <w:rFonts w:hint="eastAsia"/>
          <w:lang w:val="en-US" w:eastAsia="zh-CN"/>
        </w:rPr>
        <w:tab/>
        <w:t>Uncompressed data size</w:t>
      </w:r>
      <w:bookmarkEnd w:id="877"/>
      <w:bookmarkEnd w:id="878"/>
      <w:bookmarkEnd w:id="879"/>
      <w:bookmarkEnd w:id="880"/>
      <w:bookmarkEnd w:id="881"/>
      <w:bookmarkEnd w:id="882"/>
      <w:bookmarkEnd w:id="883"/>
      <w:bookmarkEnd w:id="884"/>
    </w:p>
    <w:p w14:paraId="27F0356A" w14:textId="77777777" w:rsidR="0009440A" w:rsidRDefault="008D2CFB">
      <w:pPr>
        <w:rPr>
          <w:rFonts w:eastAsia="SimSun"/>
          <w:lang w:val="en-US" w:eastAsia="zh-CN"/>
        </w:rPr>
      </w:pPr>
      <w:r>
        <w:rPr>
          <w:lang w:val="en-US"/>
        </w:rPr>
        <w:t xml:space="preserve">The uncompressed data size of </w:t>
      </w:r>
      <w:r>
        <w:rPr>
          <w:rFonts w:eastAsia="SimSun" w:hint="eastAsia"/>
          <w:lang w:val="en-US" w:eastAsia="zh-CN"/>
        </w:rPr>
        <w:t xml:space="preserve"> dynamic meshes </w:t>
      </w:r>
      <w:r>
        <w:rPr>
          <w:lang w:val="en-US"/>
        </w:rPr>
        <w:t xml:space="preserve">depends on </w:t>
      </w:r>
      <w:r>
        <w:rPr>
          <w:rFonts w:eastAsia="SimSun" w:hint="eastAsia"/>
          <w:lang w:val="en-US" w:eastAsia="zh-CN"/>
        </w:rPr>
        <w:t>several factors, including vertex count, attribute information, level of detail (LOD), animation/deformation data and etc</w:t>
      </w:r>
      <w:r>
        <w:rPr>
          <w:lang w:val="en-US"/>
        </w:rPr>
        <w:t xml:space="preserve">. </w:t>
      </w:r>
      <w:r>
        <w:rPr>
          <w:rFonts w:hint="eastAsia"/>
          <w:lang w:val="en-US"/>
        </w:rPr>
        <w:t>A dynamic mesh sequence may require a large amount of data since it may consist of a significant amount of information changing in time.</w:t>
      </w:r>
      <w:r>
        <w:rPr>
          <w:rFonts w:eastAsia="SimSun" w:hint="eastAsia"/>
          <w:lang w:val="en-US" w:eastAsia="zh-CN"/>
        </w:rPr>
        <w:t xml:space="preserve"> The size of dynamic mesh sequences typically ranges from a few gigabytes to several dozen gigabytes. </w:t>
      </w:r>
      <w:r>
        <w:rPr>
          <w:rFonts w:hint="eastAsia"/>
          <w:lang w:val="en-US"/>
        </w:rPr>
        <w:t xml:space="preserve">For </w:t>
      </w:r>
      <w:r>
        <w:rPr>
          <w:rFonts w:eastAsia="SimSun" w:hint="eastAsia"/>
          <w:lang w:val="en-US" w:eastAsia="zh-CN"/>
        </w:rPr>
        <w:t>example</w:t>
      </w:r>
      <w:r>
        <w:rPr>
          <w:rFonts w:hint="eastAsia"/>
          <w:lang w:val="en-US"/>
        </w:rPr>
        <w:t xml:space="preserve">, </w:t>
      </w:r>
      <w:r>
        <w:rPr>
          <w:rFonts w:eastAsia="SimSun" w:hint="eastAsia"/>
          <w:lang w:val="en-US" w:eastAsia="zh-CN"/>
        </w:rPr>
        <w:t xml:space="preserve">the </w:t>
      </w:r>
      <w:r>
        <w:rPr>
          <w:rFonts w:eastAsia="SimSun" w:hint="eastAsia"/>
          <w:i/>
          <w:iCs/>
          <w:lang w:val="en-US" w:eastAsia="zh-CN"/>
        </w:rPr>
        <w:t xml:space="preserve">basketball_player </w:t>
      </w:r>
      <w:r>
        <w:rPr>
          <w:rFonts w:eastAsia="SimSun" w:hint="eastAsia"/>
          <w:lang w:val="en-US" w:eastAsia="zh-CN"/>
        </w:rPr>
        <w:t>sequence proposed by Owlii Inc. contains around 40K triangles, with texture maps at a resolution of 2048 x 2048. With a total of 600 frames, its raw data size is about 45.2GB.</w:t>
      </w:r>
    </w:p>
    <w:p w14:paraId="27F0356B" w14:textId="77777777" w:rsidR="0009440A" w:rsidRDefault="008D2CFB">
      <w:pPr>
        <w:pStyle w:val="Heading5"/>
        <w:rPr>
          <w:rFonts w:eastAsia="SimSun"/>
          <w:lang w:val="en-US" w:eastAsia="zh-CN"/>
        </w:rPr>
      </w:pPr>
      <w:bookmarkStart w:id="885" w:name="_Toc11508"/>
      <w:bookmarkStart w:id="886" w:name="_Toc17986"/>
      <w:bookmarkStart w:id="887" w:name="_Toc5653"/>
      <w:bookmarkStart w:id="888" w:name="_Toc17697"/>
      <w:bookmarkStart w:id="889" w:name="_Toc24556"/>
      <w:bookmarkStart w:id="890" w:name="_Toc21273"/>
      <w:bookmarkStart w:id="891" w:name="_Toc210312858"/>
      <w:bookmarkStart w:id="892" w:name="_Toc210313628"/>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4.3</w:t>
      </w:r>
      <w:r>
        <w:rPr>
          <w:rFonts w:hint="eastAsia"/>
          <w:lang w:val="en-US" w:eastAsia="zh-CN"/>
        </w:rPr>
        <w:tab/>
        <w:t>Known compression technologies</w:t>
      </w:r>
      <w:bookmarkEnd w:id="885"/>
      <w:bookmarkEnd w:id="886"/>
      <w:bookmarkEnd w:id="887"/>
      <w:bookmarkEnd w:id="888"/>
      <w:bookmarkEnd w:id="889"/>
      <w:bookmarkEnd w:id="890"/>
      <w:bookmarkEnd w:id="891"/>
      <w:bookmarkEnd w:id="892"/>
    </w:p>
    <w:p w14:paraId="27F0356C" w14:textId="77777777" w:rsidR="0009440A" w:rsidRDefault="008D2CFB">
      <w:pPr>
        <w:rPr>
          <w:rFonts w:eastAsia="SimSun"/>
          <w:lang w:val="en-US" w:eastAsia="zh-CN"/>
        </w:rPr>
      </w:pPr>
      <w:r>
        <w:rPr>
          <w:rFonts w:eastAsia="SimSun" w:hint="eastAsia"/>
          <w:lang w:val="en-US" w:eastAsia="zh-CN"/>
        </w:rPr>
        <w:t>E</w:t>
      </w:r>
      <w:r>
        <w:rPr>
          <w:lang w:val="en-US"/>
        </w:rPr>
        <w:t xml:space="preserve">xisting compression </w:t>
      </w:r>
      <w:r>
        <w:rPr>
          <w:rFonts w:eastAsia="SimSun" w:hint="eastAsia"/>
          <w:lang w:val="en-US" w:eastAsia="zh-CN"/>
        </w:rPr>
        <w:t>technologies for dynamic meshes include:</w:t>
      </w:r>
    </w:p>
    <w:p w14:paraId="27F0356D" w14:textId="77777777" w:rsidR="0009440A" w:rsidRDefault="008D2CFB">
      <w:pPr>
        <w:pStyle w:val="B1"/>
        <w:rPr>
          <w:rFonts w:eastAsia="SimSun"/>
          <w:lang w:val="en-US" w:eastAsia="zh-CN"/>
        </w:rPr>
      </w:pPr>
      <w:r>
        <w:rPr>
          <w:rFonts w:eastAsia="SimSun" w:hint="eastAsia"/>
          <w:lang w:val="en-US" w:eastAsia="zh-CN"/>
        </w:rPr>
        <w:t>-</w:t>
      </w:r>
      <w:r>
        <w:rPr>
          <w:rFonts w:eastAsia="SimSun" w:hint="eastAsia"/>
          <w:lang w:val="en-US" w:eastAsia="zh-CN"/>
        </w:rPr>
        <w:tab/>
        <w:t>Googles</w:t>
      </w:r>
      <w:r>
        <w:rPr>
          <w:rFonts w:eastAsia="SimSun"/>
          <w:lang w:val="en-US" w:eastAsia="zh-CN"/>
        </w:rPr>
        <w:t>’</w:t>
      </w:r>
      <w:r>
        <w:rPr>
          <w:rFonts w:eastAsia="SimSun" w:hint="eastAsia"/>
          <w:lang w:val="en-US" w:eastAsia="zh-CN"/>
        </w:rPr>
        <w:t xml:space="preserve"> </w:t>
      </w:r>
      <w:r>
        <w:rPr>
          <w:lang w:val="en-US"/>
        </w:rPr>
        <w:t>D</w:t>
      </w:r>
      <w:r>
        <w:rPr>
          <w:rFonts w:eastAsia="SimSun" w:hint="eastAsia"/>
          <w:lang w:val="en-US" w:eastAsia="zh-CN"/>
        </w:rPr>
        <w:t>raco [23]</w:t>
      </w:r>
      <w:r>
        <w:rPr>
          <w:lang w:val="en-US"/>
        </w:rPr>
        <w:t xml:space="preserve">, </w:t>
      </w:r>
      <w:r>
        <w:rPr>
          <w:rFonts w:eastAsia="SimSun" w:hint="eastAsia"/>
          <w:lang w:val="en-US" w:eastAsia="zh-CN"/>
        </w:rPr>
        <w:t>a C++ compression library</w:t>
      </w:r>
      <w:r>
        <w:rPr>
          <w:rFonts w:eastAsia="SimSun"/>
          <w:lang w:val="en-US" w:eastAsia="zh-CN"/>
        </w:rPr>
        <w:t xml:space="preserve"> designed</w:t>
      </w:r>
      <w:r>
        <w:rPr>
          <w:lang w:val="en-US"/>
        </w:rPr>
        <w:t xml:space="preserve"> for static meshes. Dynamic meshes are typically encoded as independent frame and the temporal </w:t>
      </w:r>
      <w:r>
        <w:rPr>
          <w:rFonts w:eastAsia="SimSun" w:hint="eastAsia"/>
          <w:lang w:val="en-US" w:eastAsia="zh-CN"/>
        </w:rPr>
        <w:t>coherence</w:t>
      </w:r>
      <w:r>
        <w:rPr>
          <w:lang w:val="en-US"/>
        </w:rPr>
        <w:t xml:space="preserve"> and redundancies in dynamic meshes are not leveraged</w:t>
      </w:r>
      <w:r>
        <w:rPr>
          <w:rFonts w:eastAsia="SimSun" w:hint="eastAsia"/>
          <w:lang w:val="en-US" w:eastAsia="zh-CN"/>
        </w:rPr>
        <w:t>.</w:t>
      </w:r>
    </w:p>
    <w:p w14:paraId="27F0356E" w14:textId="77777777" w:rsidR="0009440A" w:rsidRDefault="008D2CFB">
      <w:pPr>
        <w:pStyle w:val="B1"/>
        <w:rPr>
          <w:rFonts w:eastAsia="SimSun"/>
          <w:lang w:val="en-US" w:eastAsia="zh-CN"/>
        </w:rPr>
      </w:pPr>
      <w:r>
        <w:rPr>
          <w:rFonts w:eastAsia="SimSun" w:hint="eastAsia"/>
          <w:lang w:val="en-US" w:eastAsia="zh-CN"/>
        </w:rPr>
        <w:t>-</w:t>
      </w:r>
      <w:r>
        <w:rPr>
          <w:rFonts w:eastAsia="SimSun" w:hint="eastAsia"/>
          <w:lang w:val="en-US" w:eastAsia="zh-CN"/>
        </w:rPr>
        <w:tab/>
        <w:t>Me</w:t>
      </w:r>
      <w:r>
        <w:rPr>
          <w:lang w:val="en-US"/>
        </w:rPr>
        <w:t>sh compression standards</w:t>
      </w:r>
      <w:r>
        <w:rPr>
          <w:rFonts w:eastAsia="SimSun" w:hint="eastAsia"/>
          <w:lang w:val="en-US" w:eastAsia="zh-CN"/>
        </w:rPr>
        <w:t xml:space="preserve"> such as</w:t>
      </w:r>
      <w:r>
        <w:rPr>
          <w:lang w:val="en-US"/>
        </w:rPr>
        <w:t xml:space="preserve"> IC, MESHGRID, and FAMC</w:t>
      </w:r>
      <w:r>
        <w:rPr>
          <w:rFonts w:eastAsia="SimSun" w:hint="eastAsia"/>
          <w:lang w:val="en-US" w:eastAsia="zh-CN"/>
        </w:rPr>
        <w:t xml:space="preserve"> [39]</w:t>
      </w:r>
      <w:r>
        <w:rPr>
          <w:lang w:val="en-US"/>
        </w:rPr>
        <w:t xml:space="preserve">, </w:t>
      </w:r>
      <w:r>
        <w:rPr>
          <w:rFonts w:eastAsia="SimSun" w:hint="eastAsia"/>
          <w:lang w:val="en-US" w:eastAsia="zh-CN"/>
        </w:rPr>
        <w:t xml:space="preserve">previously </w:t>
      </w:r>
      <w:r>
        <w:rPr>
          <w:lang w:val="en-US"/>
        </w:rPr>
        <w:t>developed by MPEGcan only compress dynamic mesh sequences with constant topological information (same vertex counts and face connections). These method can't handle dynamic meshes with time-varying topol</w:t>
      </w:r>
      <w:r>
        <w:rPr>
          <w:rFonts w:eastAsia="SimSun" w:hint="eastAsia"/>
          <w:lang w:val="en-US" w:eastAsia="zh-CN"/>
        </w:rPr>
        <w:t>ogy</w:t>
      </w:r>
      <w:r>
        <w:rPr>
          <w:lang w:val="en-US"/>
        </w:rPr>
        <w:t>, geometry and attribute information</w:t>
      </w:r>
      <w:r>
        <w:rPr>
          <w:rFonts w:eastAsia="SimSun" w:hint="eastAsia"/>
          <w:lang w:val="en-US" w:eastAsia="zh-CN"/>
        </w:rPr>
        <w:t>.</w:t>
      </w:r>
    </w:p>
    <w:p w14:paraId="27F0356F" w14:textId="77777777" w:rsidR="0009440A" w:rsidRDefault="008D2CFB">
      <w:pPr>
        <w:pStyle w:val="B1"/>
        <w:rPr>
          <w:lang w:val="en-US"/>
        </w:rPr>
      </w:pPr>
      <w:r>
        <w:rPr>
          <w:rFonts w:eastAsia="SimSun"/>
          <w:lang w:val="en-US" w:eastAsia="zh-CN"/>
        </w:rPr>
        <w:t>-</w:t>
      </w:r>
      <w:r>
        <w:tab/>
      </w:r>
      <w:r>
        <w:rPr>
          <w:rFonts w:eastAsia="SimSun"/>
          <w:lang w:val="en-US" w:eastAsia="zh-CN"/>
        </w:rPr>
        <w:t>V-DMC [</w:t>
      </w:r>
      <w:r>
        <w:rPr>
          <w:rFonts w:eastAsia="SimSun" w:hint="eastAsia"/>
          <w:lang w:val="en-US" w:eastAsia="zh-CN"/>
        </w:rPr>
        <w:t>40</w:t>
      </w:r>
      <w:r>
        <w:rPr>
          <w:rFonts w:eastAsia="SimSun"/>
          <w:lang w:val="en-US" w:eastAsia="zh-CN"/>
        </w:rPr>
        <w:t xml:space="preserve">], a new mesh compression standard to directly handle dynamic meshes with time varying connectivity information and optionally time varying attribute maps.The initial V-DMC test model was released </w:t>
      </w:r>
      <w:r>
        <w:rPr>
          <w:rFonts w:eastAsia="SimSun"/>
          <w:lang w:val="en-US" w:eastAsia="zh-CN"/>
        </w:rPr>
        <w:lastRenderedPageBreak/>
        <w:t>by MPEG in July 2022, it is currently under Draft International Standard (DIS) status, and has been submitted to ISO with the reference ISO/IEC 23090-29. The WD1.0 of V-DMC conformance and the reference software N1047 have also been provided</w:t>
      </w:r>
      <w:r>
        <w:rPr>
          <w:lang w:val="en-US"/>
        </w:rPr>
        <w:t>, including streaming with DASH, or transmitted in real-time using RTP-based transport</w:t>
      </w:r>
      <w:r>
        <w:rPr>
          <w:rFonts w:eastAsia="SimSun"/>
          <w:lang w:val="en-US" w:eastAsia="zh-CN"/>
        </w:rPr>
        <w:t xml:space="preserve"> [</w:t>
      </w:r>
      <w:r>
        <w:rPr>
          <w:rFonts w:eastAsia="SimSun" w:hint="eastAsia"/>
          <w:lang w:val="en-US" w:eastAsia="zh-CN"/>
        </w:rPr>
        <w:t>41</w:t>
      </w:r>
      <w:r>
        <w:rPr>
          <w:rFonts w:eastAsia="SimSun"/>
          <w:lang w:val="en-US" w:eastAsia="zh-CN"/>
        </w:rPr>
        <w:t>]</w:t>
      </w:r>
      <w:r>
        <w:rPr>
          <w:lang w:val="en-US"/>
        </w:rPr>
        <w:t>.</w:t>
      </w:r>
    </w:p>
    <w:p w14:paraId="27F03570" w14:textId="77777777" w:rsidR="0009440A" w:rsidRDefault="008D2CFB">
      <w:pPr>
        <w:pStyle w:val="Heading5"/>
        <w:rPr>
          <w:lang w:val="en-US" w:eastAsia="zh-CN"/>
        </w:rPr>
      </w:pPr>
      <w:bookmarkStart w:id="893" w:name="_Toc6098"/>
      <w:bookmarkStart w:id="894" w:name="_Toc1220"/>
      <w:bookmarkStart w:id="895" w:name="_Toc997"/>
      <w:bookmarkStart w:id="896" w:name="_Toc14337"/>
      <w:bookmarkStart w:id="897" w:name="_Toc13282"/>
      <w:bookmarkStart w:id="898" w:name="_Toc7594"/>
      <w:bookmarkStart w:id="899" w:name="_Toc210312859"/>
      <w:bookmarkStart w:id="900" w:name="_Toc210313629"/>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4.4</w:t>
      </w:r>
      <w:r>
        <w:rPr>
          <w:rFonts w:hint="eastAsia"/>
          <w:lang w:val="en-US" w:eastAsia="zh-CN"/>
        </w:rPr>
        <w:tab/>
        <w:t>Conversion from other formats</w:t>
      </w:r>
      <w:bookmarkEnd w:id="893"/>
      <w:bookmarkEnd w:id="894"/>
      <w:bookmarkEnd w:id="895"/>
      <w:bookmarkEnd w:id="896"/>
      <w:bookmarkEnd w:id="897"/>
      <w:bookmarkEnd w:id="898"/>
      <w:bookmarkEnd w:id="899"/>
      <w:bookmarkEnd w:id="900"/>
    </w:p>
    <w:p w14:paraId="27F03571" w14:textId="77777777" w:rsidR="0009440A" w:rsidRDefault="008D2CFB">
      <w:pPr>
        <w:rPr>
          <w:lang w:val="en-US" w:eastAsia="zh-CN"/>
        </w:rPr>
      </w:pPr>
      <w:r>
        <w:rPr>
          <w:rFonts w:hint="eastAsia"/>
          <w:lang w:val="en-US" w:eastAsia="zh-CN"/>
        </w:rPr>
        <w:t>Dynamic meshes</w:t>
      </w:r>
      <w:r>
        <w:rPr>
          <w:lang w:val="en-US" w:eastAsia="zh-CN"/>
        </w:rPr>
        <w:t xml:space="preserve"> can be </w:t>
      </w:r>
      <w:r>
        <w:rPr>
          <w:rFonts w:hint="eastAsia"/>
          <w:lang w:val="en-US" w:eastAsia="zh-CN"/>
        </w:rPr>
        <w:t xml:space="preserve">converted from point clouds as defined in clause 4.3.3 or voxels using software like MeshLab (https://github.com/cnr-isti-vclab/meshlab), CloudCompare (https://github.com/CloudCompare/CloudCompare), or Autodesk (https://github.com/Autodesk). </w:t>
      </w:r>
      <w:r>
        <w:rPr>
          <w:lang w:val="en-US" w:eastAsia="zh-CN"/>
        </w:rPr>
        <w:t xml:space="preserve">Such transformation is lossy. </w:t>
      </w:r>
    </w:p>
    <w:p w14:paraId="27F03572" w14:textId="77777777" w:rsidR="0009440A" w:rsidRDefault="008D2CFB">
      <w:pPr>
        <w:pStyle w:val="Heading5"/>
        <w:rPr>
          <w:lang w:val="en-US" w:eastAsia="zh-CN"/>
        </w:rPr>
      </w:pPr>
      <w:bookmarkStart w:id="901" w:name="_Toc3728"/>
      <w:bookmarkStart w:id="902" w:name="_Toc28621"/>
      <w:bookmarkStart w:id="903" w:name="_Toc9759"/>
      <w:bookmarkStart w:id="904" w:name="_Toc24051"/>
      <w:bookmarkStart w:id="905" w:name="_Toc30126"/>
      <w:bookmarkStart w:id="906" w:name="_Toc25927"/>
      <w:bookmarkStart w:id="907" w:name="_Toc210312860"/>
      <w:bookmarkStart w:id="908" w:name="_Toc210313630"/>
      <w:r>
        <w:rPr>
          <w:rFonts w:hint="eastAsia"/>
          <w:lang w:val="en-US" w:eastAsia="zh-CN"/>
        </w:rPr>
        <w:t>4.3.5.4.5</w:t>
      </w:r>
      <w:r>
        <w:rPr>
          <w:rFonts w:hint="eastAsia"/>
          <w:lang w:val="en-US" w:eastAsia="zh-CN"/>
        </w:rPr>
        <w:tab/>
        <w:t>Typical Quality Criteria</w:t>
      </w:r>
      <w:bookmarkEnd w:id="901"/>
      <w:bookmarkEnd w:id="902"/>
      <w:bookmarkEnd w:id="903"/>
      <w:bookmarkEnd w:id="904"/>
      <w:bookmarkEnd w:id="905"/>
      <w:bookmarkEnd w:id="906"/>
      <w:bookmarkEnd w:id="907"/>
      <w:bookmarkEnd w:id="908"/>
      <w:r>
        <w:rPr>
          <w:rFonts w:hint="eastAsia"/>
          <w:lang w:val="en-US" w:eastAsia="zh-CN"/>
        </w:rPr>
        <w:t xml:space="preserve"> </w:t>
      </w:r>
    </w:p>
    <w:p w14:paraId="27F03573" w14:textId="77777777" w:rsidR="0009440A" w:rsidRDefault="008D2CFB">
      <w:pPr>
        <w:pStyle w:val="Heading6"/>
        <w:rPr>
          <w:lang w:val="en-US" w:eastAsia="zh-CN"/>
        </w:rPr>
      </w:pPr>
      <w:bookmarkStart w:id="909" w:name="_Toc18555"/>
      <w:bookmarkStart w:id="910" w:name="_Toc6549"/>
      <w:bookmarkStart w:id="911" w:name="_Toc4312"/>
      <w:bookmarkStart w:id="912" w:name="_Toc8166"/>
      <w:bookmarkStart w:id="913" w:name="_Toc29144"/>
      <w:bookmarkStart w:id="914" w:name="_Toc746"/>
      <w:bookmarkStart w:id="915" w:name="_Toc210312861"/>
      <w:bookmarkStart w:id="916" w:name="_Toc210313631"/>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4.5.1</w:t>
      </w:r>
      <w:r>
        <w:rPr>
          <w:rFonts w:hint="eastAsia"/>
          <w:lang w:val="en-US" w:eastAsia="zh-CN"/>
        </w:rPr>
        <w:tab/>
        <w:t>Objective Metrics</w:t>
      </w:r>
      <w:bookmarkEnd w:id="909"/>
      <w:bookmarkEnd w:id="910"/>
      <w:bookmarkEnd w:id="911"/>
      <w:bookmarkEnd w:id="912"/>
      <w:bookmarkEnd w:id="913"/>
      <w:bookmarkEnd w:id="914"/>
      <w:bookmarkEnd w:id="915"/>
      <w:bookmarkEnd w:id="916"/>
    </w:p>
    <w:p w14:paraId="27F03574" w14:textId="77777777" w:rsidR="0009440A" w:rsidRDefault="008D2CFB">
      <w:pPr>
        <w:rPr>
          <w:lang w:val="en-US" w:eastAsia="zh-CN"/>
        </w:rPr>
      </w:pPr>
      <w:r>
        <w:rPr>
          <w:lang w:val="en-US" w:eastAsia="zh-CN"/>
        </w:rPr>
        <w:t>MPEG WG7 proposes two methods for dynamic mesh evaluation:  one based on the well-known D1/D2 metric used in point cloud compression (</w:t>
      </w:r>
      <w:r>
        <w:rPr>
          <w:b/>
          <w:bCs/>
          <w:lang w:val="en-US" w:eastAsia="zh-CN"/>
        </w:rPr>
        <w:t>point-based metric</w:t>
      </w:r>
      <w:r>
        <w:rPr>
          <w:lang w:val="en-US" w:eastAsia="zh-CN"/>
        </w:rPr>
        <w:t>), and another one based on evaluation of projected images (</w:t>
      </w:r>
      <w:r>
        <w:rPr>
          <w:b/>
          <w:bCs/>
          <w:lang w:val="en-US" w:eastAsia="zh-CN"/>
        </w:rPr>
        <w:t>image-based metric</w:t>
      </w:r>
      <w:r>
        <w:rPr>
          <w:lang w:val="en-US" w:eastAsia="zh-CN"/>
        </w:rPr>
        <w:t>) Annex B [</w:t>
      </w:r>
      <w:r>
        <w:rPr>
          <w:rFonts w:hint="eastAsia"/>
          <w:lang w:val="en-US" w:eastAsia="zh-CN"/>
        </w:rPr>
        <w:t>36</w:t>
      </w:r>
      <w:r>
        <w:rPr>
          <w:lang w:val="en-US" w:eastAsia="zh-CN"/>
        </w:rPr>
        <w:t>]. Both methods are implemented in the mpeg_pcc_mmetric software which is available on the MPEG GIT [</w:t>
      </w:r>
      <w:r>
        <w:rPr>
          <w:rFonts w:hint="eastAsia"/>
          <w:lang w:val="en-US" w:eastAsia="zh-CN"/>
        </w:rPr>
        <w:t>53</w:t>
      </w:r>
      <w:r>
        <w:rPr>
          <w:lang w:val="en-US" w:eastAsia="zh-CN"/>
        </w:rPr>
        <w:t>].</w:t>
      </w:r>
    </w:p>
    <w:p w14:paraId="27F03575" w14:textId="77777777" w:rsidR="0009440A" w:rsidRDefault="008D2CFB">
      <w:pPr>
        <w:rPr>
          <w:lang w:eastAsia="zh-CN"/>
        </w:rPr>
      </w:pPr>
      <w:r>
        <w:rPr>
          <w:rFonts w:hint="eastAsia"/>
          <w:lang w:val="en-US" w:eastAsia="zh-CN"/>
        </w:rPr>
        <w:t>For</w:t>
      </w:r>
      <w:r>
        <w:rPr>
          <w:rFonts w:hint="eastAsia"/>
          <w:b/>
          <w:bCs/>
          <w:lang w:val="en-US" w:eastAsia="zh-CN"/>
        </w:rPr>
        <w:t xml:space="preserve"> point-based metric</w:t>
      </w:r>
      <w:r>
        <w:rPr>
          <w:rFonts w:hint="eastAsia"/>
          <w:lang w:val="en-US" w:eastAsia="zh-CN"/>
        </w:rPr>
        <w:t>, it directly uses the raw data from the reference and distorted meshes to extract features and predict quality. It includes two steps, as shown in Figure 4.3.5.4.5.1-1. First, the input meshes are sampled to be converted into their respective point cloud representations. Second, with the sampled surface point clouds, point cloud objective metrics D1/D2, Y-PSNR, and PCQM are calculated to assess quality. According to experimental results [46], the point-based metrics (particularly PCQM</w:t>
      </w:r>
      <w:r>
        <w:rPr>
          <w:rFonts w:hint="eastAsia"/>
          <w:vertAlign w:val="subscript"/>
          <w:lang w:val="en-US" w:eastAsia="zh-CN"/>
        </w:rPr>
        <w:t>P</w:t>
      </w:r>
      <w:r>
        <w:rPr>
          <w:rFonts w:hint="eastAsia"/>
          <w:lang w:val="en-US" w:eastAsia="zh-CN"/>
        </w:rPr>
        <w:t xml:space="preserve">) show high performance in dynamic mesh quality assessment and do not need rendering. However, these metrics heavily rely on mesh sampling step, </w:t>
      </w:r>
      <w:r>
        <w:rPr>
          <w:rFonts w:hint="eastAsia"/>
          <w:lang w:eastAsia="zh-CN"/>
        </w:rPr>
        <w:t>which requires dense sampling to achieve accurate results. This can be computationally intensive and significantly increase processing time.</w:t>
      </w:r>
    </w:p>
    <w:p w14:paraId="27F03576" w14:textId="77777777" w:rsidR="0009440A" w:rsidRDefault="008D2CFB">
      <w:pPr>
        <w:keepNext/>
        <w:jc w:val="center"/>
        <w:rPr>
          <w:lang w:eastAsia="zh-CN"/>
        </w:rPr>
      </w:pPr>
      <w:r>
        <w:rPr>
          <w:noProof/>
          <w:lang w:eastAsia="zh-CN"/>
        </w:rPr>
        <mc:AlternateContent>
          <mc:Choice Requires="wpc">
            <w:drawing>
              <wp:inline distT="0" distB="0" distL="0" distR="0" wp14:anchorId="27F04677" wp14:editId="27F04678">
                <wp:extent cx="5729605" cy="2916555"/>
                <wp:effectExtent l="0" t="0" r="635" b="9525"/>
                <wp:docPr id="30" name="Canvas 9"/>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31" name="Picture 12"/>
                          <pic:cNvPicPr>
                            <a:picLocks noChangeAspect="1"/>
                          </pic:cNvPicPr>
                        </pic:nvPicPr>
                        <pic:blipFill>
                          <a:blip r:embed="rId97"/>
                          <a:stretch>
                            <a:fillRect/>
                          </a:stretch>
                        </pic:blipFill>
                        <pic:spPr>
                          <a:xfrm>
                            <a:off x="14216" y="0"/>
                            <a:ext cx="5714812" cy="2864734"/>
                          </a:xfrm>
                          <a:prstGeom prst="rect">
                            <a:avLst/>
                          </a:prstGeom>
                        </pic:spPr>
                      </pic:pic>
                    </wpc:wpc>
                  </a:graphicData>
                </a:graphic>
              </wp:inline>
            </w:drawing>
          </mc:Choice>
          <mc:Fallback>
            <w:pict>
              <v:group w14:anchorId="7AC134D1" id="Canvas 9" o:spid="_x0000_s1026" editas="canvas" style="width:451.15pt;height:229.65pt;mso-position-horizontal-relative:char;mso-position-vertical-relative:line" coordsize="57296,291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7296;height:29165;visibility:visible;mso-wrap-style:square" filled="t">
                  <v:fill o:detectmouseclick="t"/>
                  <v:path o:connecttype="none"/>
                </v:shape>
                <v:shape id="Picture 12" o:spid="_x0000_s1028" type="#_x0000_t75" style="position:absolute;left:142;width:57148;height:286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">
                  <v:imagedata r:id="rId98" o:title=""/>
                </v:shape>
                <w10:anchorlock/>
              </v:group>
            </w:pict>
          </mc:Fallback>
        </mc:AlternateContent>
      </w:r>
    </w:p>
    <w:p w14:paraId="27F03577" w14:textId="77777777" w:rsidR="0009440A" w:rsidRDefault="008D2CFB">
      <w:pPr>
        <w:pStyle w:val="Caption"/>
        <w:jc w:val="center"/>
        <w:rPr>
          <w:rFonts w:ascii="Arial" w:hAnsi="Arial" w:cs="Arial"/>
          <w:lang w:eastAsia="zh-CN"/>
        </w:rPr>
      </w:pPr>
      <w:r>
        <w:rPr>
          <w:rFonts w:ascii="Arial" w:hAnsi="Arial" w:cs="Arial"/>
        </w:rPr>
        <w:t xml:space="preserve">Figure </w:t>
      </w:r>
      <w:r>
        <w:rPr>
          <w:rFonts w:ascii="Arial" w:hAnsi="Arial" w:cs="Arial"/>
          <w:lang w:val="en-US" w:eastAsia="zh-CN"/>
        </w:rPr>
        <w:t>4.3.5.4.5.1-1</w:t>
      </w:r>
      <w:r>
        <w:rPr>
          <w:rFonts w:ascii="Arial" w:hAnsi="Arial" w:cs="Arial"/>
        </w:rPr>
        <w:t xml:space="preserve">: </w:t>
      </w:r>
      <w:r>
        <w:rPr>
          <w:rFonts w:ascii="Arial" w:eastAsia="SimSun" w:hAnsi="Arial" w:cs="Arial"/>
          <w:lang w:val="en-US" w:eastAsia="zh-CN"/>
        </w:rPr>
        <w:t>Point-based method</w:t>
      </w:r>
      <w:r>
        <w:rPr>
          <w:rFonts w:ascii="Arial" w:hAnsi="Arial" w:cs="Arial"/>
        </w:rPr>
        <w:t xml:space="preserve"> for mesh evaluation</w:t>
      </w:r>
    </w:p>
    <w:p w14:paraId="27F03578" w14:textId="77777777" w:rsidR="0009440A" w:rsidRDefault="008D2CFB">
      <w:pPr>
        <w:rPr>
          <w:lang w:val="en-US" w:eastAsia="zh-CN"/>
        </w:rPr>
      </w:pPr>
      <w:r>
        <w:rPr>
          <w:rFonts w:hint="eastAsia"/>
          <w:lang w:val="en-US" w:eastAsia="zh-CN"/>
        </w:rPr>
        <w:t xml:space="preserve">For </w:t>
      </w:r>
      <w:r>
        <w:rPr>
          <w:rFonts w:hint="eastAsia"/>
          <w:b/>
          <w:bCs/>
          <w:lang w:val="en-US" w:eastAsia="zh-CN"/>
        </w:rPr>
        <w:t>image-based metric</w:t>
      </w:r>
      <w:r>
        <w:rPr>
          <w:rFonts w:hint="eastAsia"/>
          <w:lang w:val="en-US" w:eastAsia="zh-CN"/>
        </w:rPr>
        <w:t xml:space="preserve"> as shown in  Figure 4.3.5.4.5.1-2,</w:t>
      </w:r>
      <w:r>
        <w:rPr>
          <w:rFonts w:hint="eastAsia"/>
          <w:lang w:eastAsia="zh-CN"/>
        </w:rPr>
        <w:t xml:space="preserve"> the reference and the distorted </w:t>
      </w:r>
      <w:r>
        <w:rPr>
          <w:rFonts w:hint="eastAsia"/>
          <w:lang w:val="en-US" w:eastAsia="zh-CN"/>
        </w:rPr>
        <w:t xml:space="preserve">meshes </w:t>
      </w:r>
      <w:r>
        <w:rPr>
          <w:rFonts w:hint="eastAsia"/>
          <w:lang w:eastAsia="zh-CN"/>
        </w:rPr>
        <w:t xml:space="preserve">are rendered for </w:t>
      </w:r>
      <w:r>
        <w:rPr>
          <w:rFonts w:hint="eastAsia"/>
          <w:lang w:val="en-US" w:eastAsia="zh-CN"/>
        </w:rPr>
        <w:t xml:space="preserve">multiple </w:t>
      </w:r>
      <w:r>
        <w:rPr>
          <w:rFonts w:hint="eastAsia"/>
          <w:lang w:eastAsia="zh-CN"/>
        </w:rPr>
        <w:t>view directions</w:t>
      </w:r>
      <w:r>
        <w:rPr>
          <w:rFonts w:hint="eastAsia"/>
          <w:lang w:val="en-US" w:eastAsia="zh-CN"/>
        </w:rPr>
        <w:t xml:space="preserve"> </w:t>
      </w:r>
      <m:oMath>
        <m:sSub>
          <m:sSubPr>
            <m:ctrlPr>
              <w:rPr>
                <w:rFonts w:ascii="Cambria Math" w:hAnsi="Cambria Math"/>
                <w:i/>
                <w:lang w:eastAsia="zh-TW"/>
              </w:rPr>
            </m:ctrlPr>
          </m:sSubPr>
          <m:e>
            <m:r>
              <w:rPr>
                <w:rFonts w:ascii="Cambria Math" w:hAnsi="Cambria Math"/>
                <w:lang w:eastAsia="zh-TW"/>
              </w:rPr>
              <m:t>vd</m:t>
            </m:r>
          </m:e>
          <m:sub>
            <m:r>
              <w:rPr>
                <w:rFonts w:ascii="Cambria Math" w:hAnsi="Cambria Math"/>
                <w:lang w:eastAsia="zh-TW"/>
              </w:rPr>
              <m:t>i</m:t>
            </m:r>
          </m:sub>
        </m:sSub>
      </m:oMath>
      <w:r>
        <w:rPr>
          <w:rFonts w:hint="eastAsia"/>
          <w:lang w:eastAsia="zh-CN"/>
        </w:rPr>
        <w:t>, using an orthographic projection. The images obtained from the rendering of reference and distorted models are then compared using some adapted image MSE/PSNR metrics The results are averaged over a set of view directions for the frame and over the frames of the sequence.</w:t>
      </w:r>
      <w:r>
        <w:rPr>
          <w:rFonts w:hint="eastAsia"/>
          <w:lang w:val="en-US" w:eastAsia="zh-CN"/>
        </w:rPr>
        <w:t xml:space="preserve"> According to experimental results [46], projecting dynamic mesh into colored image and then applying metrics like rgb</w:t>
      </w:r>
      <w:r>
        <w:rPr>
          <w:rFonts w:hint="eastAsia"/>
          <w:vertAlign w:val="subscript"/>
          <w:lang w:val="en-US" w:eastAsia="zh-CN"/>
        </w:rPr>
        <w:t>psnr</w:t>
      </w:r>
      <w:r>
        <w:rPr>
          <w:rFonts w:hint="eastAsia"/>
          <w:lang w:val="en-US" w:eastAsia="zh-CN"/>
        </w:rPr>
        <w:t xml:space="preserve"> and yuv</w:t>
      </w:r>
      <w:r>
        <w:rPr>
          <w:rFonts w:hint="eastAsia"/>
          <w:vertAlign w:val="subscript"/>
          <w:lang w:val="en-US" w:eastAsia="zh-CN"/>
        </w:rPr>
        <w:t>psnr</w:t>
      </w:r>
      <w:r>
        <w:rPr>
          <w:rFonts w:hint="eastAsia"/>
          <w:lang w:val="en-US" w:eastAsia="zh-CN"/>
        </w:rPr>
        <w:t xml:space="preserve"> is more effective than only capturing depth information to use geo</w:t>
      </w:r>
      <w:r>
        <w:rPr>
          <w:rFonts w:hint="eastAsia"/>
          <w:vertAlign w:val="subscript"/>
          <w:lang w:val="en-US" w:eastAsia="zh-CN"/>
        </w:rPr>
        <w:t>psnr</w:t>
      </w:r>
      <w:r>
        <w:rPr>
          <w:rFonts w:hint="eastAsia"/>
          <w:lang w:val="en-US" w:eastAsia="zh-CN"/>
        </w:rPr>
        <w:t>. In addition, increasing the number of projected images improves the stability of image-based metrics but also leads to a higher calculation complexity.</w:t>
      </w:r>
    </w:p>
    <w:p w14:paraId="27F03579" w14:textId="77777777" w:rsidR="0009440A" w:rsidRDefault="0009440A">
      <w:pPr>
        <w:rPr>
          <w:lang w:eastAsia="zh-CN"/>
        </w:rPr>
      </w:pPr>
    </w:p>
    <w:p w14:paraId="27F0357A" w14:textId="77777777" w:rsidR="0009440A" w:rsidRDefault="008D2CFB" w:rsidP="00AD0772">
      <w:pPr>
        <w:pStyle w:val="TH"/>
      </w:pPr>
      <w:r>
        <w:rPr>
          <w:noProof/>
        </w:rPr>
        <w:lastRenderedPageBreak/>
        <w:drawing>
          <wp:inline distT="0" distB="0" distL="0" distR="0" wp14:anchorId="27F04679" wp14:editId="27F0467A">
            <wp:extent cx="5874385" cy="3400425"/>
            <wp:effectExtent l="0" t="0" r="8255" b="13335"/>
            <wp:docPr id="32" name="Picture 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7" descr="Diagram&#10;&#10;Description automatically generated"/>
                    <pic:cNvPicPr>
                      <a:picLocks noChangeAspect="1"/>
                    </pic:cNvPicPr>
                  </pic:nvPicPr>
                  <pic:blipFill>
                    <a:blip r:embed="rId99">
                      <a:extLst>
                        <a:ext uri="{28A0092B-C50C-407E-A947-70E740481C1C}">
                          <a14:useLocalDpi xmlns:a14="http://schemas.microsoft.com/office/drawing/2010/main" val="0"/>
                        </a:ext>
                      </a:extLst>
                    </a:blip>
                    <a:srcRect/>
                    <a:stretch>
                      <a:fillRect/>
                    </a:stretch>
                  </pic:blipFill>
                  <pic:spPr>
                    <a:xfrm>
                      <a:off x="0" y="0"/>
                      <a:ext cx="5888718" cy="3409130"/>
                    </a:xfrm>
                    <a:prstGeom prst="rect">
                      <a:avLst/>
                    </a:prstGeom>
                    <a:ln>
                      <a:noFill/>
                    </a:ln>
                  </pic:spPr>
                </pic:pic>
              </a:graphicData>
            </a:graphic>
          </wp:inline>
        </w:drawing>
      </w:r>
    </w:p>
    <w:p w14:paraId="27F0357B" w14:textId="77777777" w:rsidR="0009440A" w:rsidRDefault="008D2CFB">
      <w:pPr>
        <w:pStyle w:val="Caption"/>
        <w:jc w:val="center"/>
        <w:rPr>
          <w:rFonts w:ascii="Arial" w:hAnsi="Arial" w:cs="Arial"/>
          <w:lang w:eastAsia="zh-CN"/>
        </w:rPr>
      </w:pPr>
      <w:r>
        <w:rPr>
          <w:rFonts w:ascii="Arial" w:hAnsi="Arial" w:cs="Arial"/>
        </w:rPr>
        <w:t xml:space="preserve">Figure </w:t>
      </w:r>
      <w:r>
        <w:rPr>
          <w:rFonts w:ascii="Arial" w:hAnsi="Arial" w:cs="Arial"/>
          <w:lang w:val="en-US" w:eastAsia="zh-CN"/>
        </w:rPr>
        <w:t>4.3.5.4.5.1-2</w:t>
      </w:r>
      <w:r>
        <w:rPr>
          <w:rFonts w:ascii="Arial" w:hAnsi="Arial" w:cs="Arial"/>
        </w:rPr>
        <w:t xml:space="preserve">: </w:t>
      </w:r>
      <w:r>
        <w:rPr>
          <w:rFonts w:ascii="Arial" w:eastAsia="SimSun" w:hAnsi="Arial" w:cs="Arial"/>
          <w:lang w:val="en-US" w:eastAsia="zh-CN"/>
        </w:rPr>
        <w:t>Image-based method</w:t>
      </w:r>
      <w:r>
        <w:rPr>
          <w:rFonts w:ascii="Arial" w:hAnsi="Arial" w:cs="Arial"/>
        </w:rPr>
        <w:t xml:space="preserve"> for mesh evaluation</w:t>
      </w:r>
    </w:p>
    <w:p w14:paraId="27F0357C" w14:textId="77777777" w:rsidR="0009440A" w:rsidRDefault="008D2CFB">
      <w:pPr>
        <w:pStyle w:val="NO"/>
        <w:rPr>
          <w:lang w:val="en-US" w:eastAsia="zh-CN"/>
        </w:rPr>
      </w:pPr>
      <w:r>
        <w:rPr>
          <w:rFonts w:hint="eastAsia"/>
          <w:lang w:val="en-US" w:eastAsia="zh-CN"/>
        </w:rPr>
        <w:t xml:space="preserve">NOTE: </w:t>
      </w:r>
      <w:r>
        <w:rPr>
          <w:rFonts w:hint="eastAsia"/>
          <w:lang w:val="en-US" w:eastAsia="zh-CN"/>
        </w:rPr>
        <w:tab/>
      </w:r>
      <w:r>
        <w:rPr>
          <w:rFonts w:hint="eastAsia"/>
          <w:lang w:val="en-US" w:eastAsia="zh-CN"/>
        </w:rPr>
        <w:tab/>
      </w:r>
      <w:r>
        <w:rPr>
          <w:rFonts w:hint="eastAsia"/>
          <w:lang w:val="en-US" w:eastAsia="zh-CN"/>
        </w:rPr>
        <w:tab/>
        <w:t>Other objective metrics for dynamic mesh evaluation is FFS.</w:t>
      </w:r>
    </w:p>
    <w:p w14:paraId="27F0357D" w14:textId="77777777" w:rsidR="0009440A" w:rsidRDefault="008D2CFB">
      <w:pPr>
        <w:pStyle w:val="Heading6"/>
        <w:rPr>
          <w:lang w:val="en-US" w:eastAsia="zh-CN"/>
        </w:rPr>
      </w:pPr>
      <w:bookmarkStart w:id="917" w:name="_Toc1331"/>
      <w:bookmarkStart w:id="918" w:name="_Toc5663"/>
      <w:bookmarkStart w:id="919" w:name="_Toc4488"/>
      <w:bookmarkStart w:id="920" w:name="_Toc14378"/>
      <w:bookmarkStart w:id="921" w:name="_Toc8305"/>
      <w:bookmarkStart w:id="922" w:name="_Toc21481"/>
      <w:bookmarkStart w:id="923" w:name="_Toc210312862"/>
      <w:bookmarkStart w:id="924" w:name="_Toc210313632"/>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4.5.2</w:t>
      </w:r>
      <w:r>
        <w:rPr>
          <w:rFonts w:hint="eastAsia"/>
          <w:lang w:val="en-US" w:eastAsia="zh-CN"/>
        </w:rPr>
        <w:tab/>
        <w:t>Subjective Evaluation</w:t>
      </w:r>
      <w:bookmarkEnd w:id="917"/>
      <w:bookmarkEnd w:id="918"/>
      <w:bookmarkEnd w:id="919"/>
      <w:bookmarkEnd w:id="920"/>
      <w:bookmarkEnd w:id="921"/>
      <w:bookmarkEnd w:id="922"/>
      <w:bookmarkEnd w:id="923"/>
      <w:bookmarkEnd w:id="924"/>
    </w:p>
    <w:p w14:paraId="27F0357E" w14:textId="77777777" w:rsidR="0009440A" w:rsidRDefault="008D2CFB">
      <w:pPr>
        <w:rPr>
          <w:lang w:val="en-US" w:eastAsia="zh-CN"/>
        </w:rPr>
      </w:pPr>
      <w:r>
        <w:rPr>
          <w:lang w:val="en-US" w:eastAsia="zh-CN"/>
        </w:rPr>
        <w:t>There are two prevalent methods to render</w:t>
      </w:r>
      <w:r>
        <w:rPr>
          <w:rFonts w:hint="eastAsia"/>
          <w:lang w:val="en-US" w:eastAsia="zh-CN"/>
        </w:rPr>
        <w:t>ing</w:t>
      </w:r>
      <w:r>
        <w:rPr>
          <w:lang w:val="en-US" w:eastAsia="zh-CN"/>
        </w:rPr>
        <w:t xml:space="preserve"> </w:t>
      </w:r>
      <w:r>
        <w:rPr>
          <w:rFonts w:hint="eastAsia"/>
          <w:lang w:val="en-US" w:eastAsia="zh-CN"/>
        </w:rPr>
        <w:t xml:space="preserve">dynamic </w:t>
      </w:r>
      <w:r>
        <w:rPr>
          <w:lang w:val="en-US" w:eastAsia="zh-CN"/>
        </w:rPr>
        <w:t>mesh samples</w:t>
      </w:r>
      <w:r>
        <w:rPr>
          <w:rFonts w:hint="eastAsia"/>
          <w:lang w:val="en-US" w:eastAsia="zh-CN"/>
        </w:rPr>
        <w:t xml:space="preserve"> </w:t>
      </w:r>
      <w:r>
        <w:rPr>
          <w:lang w:val="en-US" w:eastAsia="zh-CN"/>
        </w:rPr>
        <w:t xml:space="preserve">for subjective evaluation: </w:t>
      </w:r>
      <w:r>
        <w:rPr>
          <w:b/>
          <w:bCs/>
          <w:lang w:val="en-US" w:eastAsia="zh-CN"/>
        </w:rPr>
        <w:t>2D video-based</w:t>
      </w:r>
      <w:r>
        <w:rPr>
          <w:lang w:val="en-US" w:eastAsia="zh-CN"/>
        </w:rPr>
        <w:t xml:space="preserve"> and </w:t>
      </w:r>
      <w:r>
        <w:rPr>
          <w:b/>
          <w:bCs/>
          <w:lang w:val="en-US" w:eastAsia="zh-CN"/>
        </w:rPr>
        <w:t>VR-based</w:t>
      </w:r>
      <w:r>
        <w:rPr>
          <w:rFonts w:hint="eastAsia"/>
          <w:b/>
          <w:bCs/>
          <w:lang w:val="en-US" w:eastAsia="zh-CN"/>
        </w:rPr>
        <w:t xml:space="preserve"> </w:t>
      </w:r>
      <w:r>
        <w:rPr>
          <w:b/>
          <w:bCs/>
          <w:lang w:val="en-US" w:eastAsia="zh-CN"/>
        </w:rPr>
        <w:t>methods</w:t>
      </w:r>
      <w:r>
        <w:rPr>
          <w:lang w:val="en-US" w:eastAsia="zh-CN"/>
        </w:rPr>
        <w:t xml:space="preserve">. </w:t>
      </w:r>
    </w:p>
    <w:p w14:paraId="27F0357F" w14:textId="77777777" w:rsidR="0009440A" w:rsidRDefault="008D2CFB">
      <w:pPr>
        <w:rPr>
          <w:lang w:val="en-US" w:eastAsia="zh-CN"/>
        </w:rPr>
      </w:pPr>
      <w:r>
        <w:rPr>
          <w:lang w:val="en-US" w:eastAsia="zh-CN"/>
        </w:rPr>
        <w:t xml:space="preserve">For </w:t>
      </w:r>
      <w:r>
        <w:rPr>
          <w:b/>
          <w:bCs/>
          <w:lang w:val="en-US" w:eastAsia="zh-CN"/>
        </w:rPr>
        <w:t xml:space="preserve">video-based subjective </w:t>
      </w:r>
      <w:r>
        <w:rPr>
          <w:rFonts w:hint="eastAsia"/>
          <w:b/>
          <w:bCs/>
          <w:lang w:val="en-US" w:eastAsia="zh-CN"/>
        </w:rPr>
        <w:t xml:space="preserve">evaluation </w:t>
      </w:r>
      <w:r>
        <w:rPr>
          <w:rFonts w:hint="eastAsia"/>
          <w:lang w:val="en-US" w:eastAsia="zh-CN"/>
        </w:rPr>
        <w:t>[47] [48]</w:t>
      </w:r>
      <w:r>
        <w:rPr>
          <w:lang w:val="en-US" w:eastAsia="zh-CN"/>
        </w:rPr>
        <w:t>,</w:t>
      </w:r>
      <w:r>
        <w:rPr>
          <w:rFonts w:hint="eastAsia"/>
          <w:lang w:val="en-US" w:eastAsia="zh-CN"/>
        </w:rPr>
        <w:t xml:space="preserve"> it uses a 2D monitor to display dynamic meshes with compression and surface noise distortions, and </w:t>
      </w:r>
      <w:r>
        <w:rPr>
          <w:lang w:val="en-US" w:eastAsia="zh-CN"/>
        </w:rPr>
        <w:t>refe</w:t>
      </w:r>
      <w:r>
        <w:rPr>
          <w:rFonts w:hint="eastAsia"/>
          <w:lang w:val="en-US" w:eastAsia="zh-CN"/>
        </w:rPr>
        <w:t>r</w:t>
      </w:r>
      <w:r>
        <w:rPr>
          <w:lang w:val="en-US" w:eastAsia="zh-CN"/>
        </w:rPr>
        <w:t xml:space="preserve"> to ITU-R BT.500 </w:t>
      </w:r>
      <w:r>
        <w:rPr>
          <w:rFonts w:hint="eastAsia"/>
          <w:lang w:val="en-US" w:eastAsia="zh-CN"/>
        </w:rPr>
        <w:t>[49]</w:t>
      </w:r>
      <w:r>
        <w:rPr>
          <w:lang w:val="en-US" w:eastAsia="zh-CN"/>
        </w:rPr>
        <w:t xml:space="preserve"> and ITU-T P.910 Recommendations</w:t>
      </w:r>
      <w:r>
        <w:rPr>
          <w:rFonts w:hint="eastAsia"/>
          <w:lang w:val="en-US" w:eastAsia="zh-CN"/>
        </w:rPr>
        <w:t xml:space="preserve"> [50]</w:t>
      </w:r>
      <w:r>
        <w:rPr>
          <w:lang w:val="en-US" w:eastAsia="zh-CN"/>
        </w:rPr>
        <w:t xml:space="preserve"> to conduct the subjective experiment. MPEG describes a video-based subjective evaluation in Annex D of [</w:t>
      </w:r>
      <w:r>
        <w:rPr>
          <w:rFonts w:hint="eastAsia"/>
          <w:lang w:val="en-US" w:eastAsia="zh-CN"/>
        </w:rPr>
        <w:t>36]</w:t>
      </w:r>
      <w:r>
        <w:rPr>
          <w:lang w:val="en-US" w:eastAsia="zh-CN"/>
        </w:rPr>
        <w:t>. The associated renderer is available on the MPEG Git [</w:t>
      </w:r>
      <w:r>
        <w:rPr>
          <w:rFonts w:hint="eastAsia"/>
          <w:lang w:val="en-US" w:eastAsia="zh-CN"/>
        </w:rPr>
        <w:t>54</w:t>
      </w:r>
      <w:r>
        <w:rPr>
          <w:lang w:val="en-US" w:eastAsia="zh-CN"/>
        </w:rPr>
        <w:t>].</w:t>
      </w:r>
    </w:p>
    <w:p w14:paraId="27F03580" w14:textId="77777777" w:rsidR="0009440A" w:rsidRDefault="008D2CFB">
      <w:pPr>
        <w:rPr>
          <w:shd w:val="clear" w:color="auto" w:fill="FFFFFF"/>
        </w:rPr>
      </w:pPr>
      <w:r>
        <w:rPr>
          <w:lang w:val="en-US" w:eastAsia="zh-CN"/>
        </w:rPr>
        <w:t xml:space="preserve">For </w:t>
      </w:r>
      <w:r>
        <w:rPr>
          <w:b/>
          <w:bCs/>
          <w:lang w:val="en-US" w:eastAsia="zh-CN"/>
        </w:rPr>
        <w:t>VR-based</w:t>
      </w:r>
      <w:r>
        <w:rPr>
          <w:rFonts w:hint="eastAsia"/>
          <w:b/>
          <w:bCs/>
          <w:lang w:val="en-US" w:eastAsia="zh-CN"/>
        </w:rPr>
        <w:t xml:space="preserve"> subjective evalution</w:t>
      </w:r>
      <w:r>
        <w:rPr>
          <w:lang w:val="en-US" w:eastAsia="zh-CN"/>
        </w:rPr>
        <w:t>, although there is a lot of academic research to</w:t>
      </w:r>
      <w:r>
        <w:rPr>
          <w:rFonts w:hint="eastAsia"/>
          <w:lang w:val="en-US" w:eastAsia="zh-CN"/>
        </w:rPr>
        <w:t xml:space="preserve"> </w:t>
      </w:r>
      <w:r>
        <w:rPr>
          <w:lang w:val="en-US" w:eastAsia="zh-CN"/>
        </w:rPr>
        <w:t>explore the principles of the subjective experiment</w:t>
      </w:r>
      <w:r>
        <w:rPr>
          <w:rFonts w:hint="eastAsia"/>
          <w:lang w:val="en-US" w:eastAsia="zh-CN"/>
        </w:rPr>
        <w:t xml:space="preserve"> in a VR environment [51]</w:t>
      </w:r>
      <w:r>
        <w:rPr>
          <w:lang w:val="en-US" w:eastAsia="zh-CN"/>
        </w:rPr>
        <w:t>,</w:t>
      </w:r>
      <w:r>
        <w:rPr>
          <w:rFonts w:hint="eastAsia"/>
          <w:lang w:val="en-US" w:eastAsia="zh-CN"/>
        </w:rPr>
        <w:t xml:space="preserve"> </w:t>
      </w:r>
      <w:r>
        <w:rPr>
          <w:lang w:val="en-US" w:eastAsia="zh-CN"/>
        </w:rPr>
        <w:t xml:space="preserve">a standardized protocol has yet to be established. This remains an ongoing effort within ITU-T SG12/Q7 P.IntVR </w:t>
      </w:r>
      <w:r>
        <w:rPr>
          <w:rFonts w:hint="eastAsia"/>
          <w:lang w:val="en-US" w:eastAsia="zh-CN"/>
        </w:rPr>
        <w:t>[52]</w:t>
      </w:r>
      <w:r>
        <w:rPr>
          <w:lang w:val="en-US" w:eastAsia="zh-CN"/>
        </w:rPr>
        <w:t>.</w:t>
      </w:r>
    </w:p>
    <w:p w14:paraId="27F03581" w14:textId="77777777" w:rsidR="0009440A" w:rsidRDefault="008D2CFB">
      <w:pPr>
        <w:pStyle w:val="NO"/>
        <w:rPr>
          <w:lang w:val="en-US" w:eastAsia="zh-CN"/>
        </w:rPr>
      </w:pPr>
      <w:r>
        <w:rPr>
          <w:rFonts w:hint="eastAsia"/>
          <w:lang w:val="en-US" w:eastAsia="zh-CN"/>
        </w:rPr>
        <w:t>NOTE:</w:t>
      </w:r>
      <w:r>
        <w:rPr>
          <w:rFonts w:hint="eastAsia"/>
          <w:lang w:val="en-US" w:eastAsia="zh-CN"/>
        </w:rPr>
        <w:tab/>
      </w:r>
      <w:r>
        <w:rPr>
          <w:rFonts w:hint="eastAsia"/>
          <w:lang w:val="en-US" w:eastAsia="zh-CN"/>
        </w:rPr>
        <w:tab/>
        <w:t>Other subjective methods for dynamic mesh evaluation is FFS.</w:t>
      </w:r>
    </w:p>
    <w:p w14:paraId="27F03582" w14:textId="77777777" w:rsidR="0009440A" w:rsidRDefault="0009440A">
      <w:pPr>
        <w:pStyle w:val="EditorsNote"/>
        <w:ind w:firstLine="0"/>
        <w:rPr>
          <w:lang w:val="en-US" w:eastAsia="zh-CN"/>
        </w:rPr>
      </w:pPr>
    </w:p>
    <w:p w14:paraId="27F03583" w14:textId="77777777" w:rsidR="0009440A" w:rsidRDefault="008D2CFB">
      <w:pPr>
        <w:pStyle w:val="Heading4"/>
        <w:rPr>
          <w:lang w:val="en-US" w:eastAsia="zh-CN"/>
        </w:rPr>
      </w:pPr>
      <w:bookmarkStart w:id="925" w:name="_Toc19060"/>
      <w:bookmarkStart w:id="926" w:name="_Toc14225"/>
      <w:bookmarkStart w:id="927" w:name="_Toc175338114"/>
      <w:bookmarkStart w:id="928" w:name="_Toc2217"/>
      <w:bookmarkStart w:id="929" w:name="_Toc20754"/>
      <w:bookmarkStart w:id="930" w:name="_Toc10483"/>
      <w:bookmarkStart w:id="931" w:name="_Toc7730"/>
      <w:bookmarkStart w:id="932" w:name="_Toc17201"/>
      <w:bookmarkStart w:id="933" w:name="_Toc210312863"/>
      <w:bookmarkStart w:id="934" w:name="_Toc210313633"/>
      <w:r>
        <w:rPr>
          <w:rFonts w:hint="eastAsia"/>
          <w:lang w:val="en-US" w:eastAsia="zh-CN"/>
        </w:rPr>
        <w:t>4.</w:t>
      </w:r>
      <w:r>
        <w:rPr>
          <w:lang w:val="en-US" w:eastAsia="zh-CN"/>
        </w:rPr>
        <w:t>3</w:t>
      </w:r>
      <w:r>
        <w:rPr>
          <w:rFonts w:hint="eastAsia"/>
          <w:lang w:val="en-US" w:eastAsia="zh-CN"/>
        </w:rPr>
        <w:t>.2</w:t>
      </w:r>
      <w:r>
        <w:rPr>
          <w:lang w:val="en-US" w:eastAsia="zh-CN"/>
        </w:rPr>
        <w:t>.7</w:t>
      </w:r>
      <w:r>
        <w:rPr>
          <w:rFonts w:hint="eastAsia"/>
          <w:lang w:val="en-US" w:eastAsia="zh-CN"/>
        </w:rPr>
        <w:tab/>
      </w:r>
      <w:r>
        <w:rPr>
          <w:lang w:val="en-US" w:eastAsia="zh-CN"/>
        </w:rPr>
        <w:t>Benefits and Limitations</w:t>
      </w:r>
      <w:bookmarkEnd w:id="925"/>
      <w:bookmarkEnd w:id="926"/>
      <w:bookmarkEnd w:id="927"/>
      <w:bookmarkEnd w:id="928"/>
      <w:bookmarkEnd w:id="929"/>
      <w:bookmarkEnd w:id="930"/>
      <w:bookmarkEnd w:id="931"/>
      <w:bookmarkEnd w:id="932"/>
      <w:bookmarkEnd w:id="933"/>
      <w:bookmarkEnd w:id="934"/>
    </w:p>
    <w:p w14:paraId="27F03584" w14:textId="77777777" w:rsidR="0009440A" w:rsidRDefault="008D2CFB">
      <w:pPr>
        <w:pStyle w:val="Heading5"/>
        <w:rPr>
          <w:rFonts w:eastAsia="SimSun"/>
          <w:lang w:val="en-US" w:eastAsia="zh-CN"/>
        </w:rPr>
      </w:pPr>
      <w:bookmarkStart w:id="935" w:name="_Toc16117"/>
      <w:bookmarkStart w:id="936" w:name="_Toc31512"/>
      <w:bookmarkStart w:id="937" w:name="_Toc6196"/>
      <w:bookmarkStart w:id="938" w:name="_Toc411"/>
      <w:bookmarkStart w:id="939" w:name="_Toc32001"/>
      <w:bookmarkStart w:id="940" w:name="_Toc175338115"/>
      <w:bookmarkStart w:id="941" w:name="_Toc25364"/>
      <w:bookmarkStart w:id="942" w:name="_Toc29301"/>
      <w:bookmarkStart w:id="943" w:name="_Toc210312864"/>
      <w:bookmarkStart w:id="944" w:name="_Toc210313634"/>
      <w:r>
        <w:t>4.3.</w:t>
      </w:r>
      <w:r>
        <w:rPr>
          <w:rFonts w:eastAsia="SimSun" w:hint="eastAsia"/>
          <w:lang w:val="en-US" w:eastAsia="zh-CN"/>
        </w:rPr>
        <w:t>2</w:t>
      </w:r>
      <w:r>
        <w:t>.7.1</w:t>
      </w:r>
      <w:r>
        <w:tab/>
        <w:t>Benefits</w:t>
      </w:r>
      <w:bookmarkEnd w:id="935"/>
      <w:bookmarkEnd w:id="936"/>
      <w:bookmarkEnd w:id="937"/>
      <w:bookmarkEnd w:id="938"/>
      <w:bookmarkEnd w:id="939"/>
      <w:bookmarkEnd w:id="940"/>
      <w:bookmarkEnd w:id="941"/>
      <w:bookmarkEnd w:id="942"/>
      <w:bookmarkEnd w:id="943"/>
      <w:bookmarkEnd w:id="944"/>
      <w:r>
        <w:rPr>
          <w:rFonts w:ascii="SimSun" w:eastAsia="SimSun" w:hAnsi="SimSun" w:cs="SimSun" w:hint="eastAsia"/>
          <w:sz w:val="24"/>
          <w:szCs w:val="24"/>
          <w:lang w:val="en-US" w:eastAsia="zh-CN"/>
        </w:rPr>
        <w:t xml:space="preserve">                                                                                                                                                                                                                                                                                                                                                                                                                                                                                                                                                                                                                                                                                                                                                                                                                                                                                                                                                                                                                                                                                                                                                                                                                                                                                                                                                                                                                                                                                                      </w:t>
      </w:r>
    </w:p>
    <w:p w14:paraId="27F03585" w14:textId="77777777" w:rsidR="0009440A" w:rsidRDefault="008D2CFB">
      <w:r>
        <w:t xml:space="preserve">The </w:t>
      </w:r>
      <w:r>
        <w:rPr>
          <w:rFonts w:eastAsia="SimSun" w:hint="eastAsia"/>
          <w:lang w:val="en-US" w:eastAsia="zh-CN"/>
        </w:rPr>
        <w:t>dynamic mesh</w:t>
      </w:r>
      <w:r>
        <w:t xml:space="preserve"> format has the following benefits:</w:t>
      </w:r>
    </w:p>
    <w:p w14:paraId="27F03586" w14:textId="77777777" w:rsidR="0009440A" w:rsidRDefault="008D2CFB">
      <w:pPr>
        <w:pStyle w:val="B1"/>
        <w:rPr>
          <w:rFonts w:eastAsia="SimSun"/>
          <w:lang w:eastAsia="zh-CN"/>
        </w:rPr>
      </w:pPr>
      <w:r>
        <w:t>-</w:t>
      </w:r>
      <w:r>
        <w:tab/>
      </w:r>
      <w:r>
        <w:rPr>
          <w:rFonts w:eastAsia="SimSun" w:hint="eastAsia"/>
          <w:lang w:val="en-US" w:eastAsia="zh-CN"/>
        </w:rPr>
        <w:t>Good visual quality.</w:t>
      </w:r>
      <w:r>
        <w:t xml:space="preserve"> </w:t>
      </w:r>
      <w:r>
        <w:rPr>
          <w:rFonts w:hint="eastAsia"/>
        </w:rPr>
        <w:t>Meshes  define the object's shape and structure in a fairly realistic way, allowing for finer details and realistic shading and rendering through texture mapping</w:t>
      </w:r>
      <w:r>
        <w:rPr>
          <w:rFonts w:eastAsia="SimSun" w:hint="eastAsia"/>
          <w:lang w:val="en-US" w:eastAsia="zh-CN"/>
        </w:rPr>
        <w:t>,</w:t>
      </w:r>
      <w:r>
        <w:rPr>
          <w:rFonts w:hint="eastAsia"/>
        </w:rPr>
        <w:t xml:space="preserve"> making 3D assets look photorealistic.</w:t>
      </w:r>
    </w:p>
    <w:p w14:paraId="27F03587" w14:textId="77777777" w:rsidR="0009440A" w:rsidRDefault="008D2CFB">
      <w:pPr>
        <w:pStyle w:val="B1"/>
        <w:rPr>
          <w:rFonts w:eastAsia="SimSun"/>
          <w:lang w:val="en-US" w:eastAsia="zh-CN"/>
        </w:rPr>
      </w:pPr>
      <w:r>
        <w:t>-</w:t>
      </w:r>
      <w:r>
        <w:tab/>
      </w:r>
      <w:r>
        <w:rPr>
          <w:rFonts w:eastAsia="SimSun" w:hint="eastAsia"/>
          <w:lang w:val="en-US" w:eastAsia="zh-CN"/>
        </w:rPr>
        <w:t xml:space="preserve">Most important and widely used representation for 3D assets in the commercial market. </w:t>
      </w:r>
      <w:r>
        <w:rPr>
          <w:rFonts w:hint="eastAsia"/>
        </w:rPr>
        <w:t>De facto standard in the film, design and gaming indus</w:t>
      </w:r>
      <w:r>
        <w:rPr>
          <w:rFonts w:eastAsia="SimSun" w:hint="eastAsia"/>
          <w:lang w:val="en-US" w:eastAsia="zh-CN"/>
        </w:rPr>
        <w:t>tries.</w:t>
      </w:r>
    </w:p>
    <w:p w14:paraId="27F03588" w14:textId="77777777" w:rsidR="0009440A" w:rsidRDefault="008D2CFB">
      <w:pPr>
        <w:pStyle w:val="B1"/>
        <w:rPr>
          <w:rFonts w:eastAsia="SimSun"/>
          <w:lang w:val="en-US" w:eastAsia="zh-CN"/>
        </w:rPr>
      </w:pPr>
      <w:r>
        <w:rPr>
          <w:rFonts w:eastAsia="SimSun" w:hint="eastAsia"/>
          <w:lang w:val="en-US" w:eastAsia="zh-CN"/>
        </w:rPr>
        <w:t>-</w:t>
      </w:r>
      <w:r>
        <w:rPr>
          <w:rFonts w:eastAsia="SimSun" w:hint="eastAsia"/>
          <w:lang w:val="en-US" w:eastAsia="zh-CN"/>
        </w:rPr>
        <w:tab/>
        <w:t xml:space="preserve">Natively supported by virtually all 3D software and graphic hardware. </w:t>
      </w:r>
    </w:p>
    <w:p w14:paraId="27F03589" w14:textId="77777777" w:rsidR="0009440A" w:rsidRDefault="008D2CFB">
      <w:pPr>
        <w:pStyle w:val="B1"/>
        <w:rPr>
          <w:rFonts w:eastAsia="SimSun"/>
          <w:lang w:val="en-US" w:eastAsia="zh-CN"/>
        </w:rPr>
      </w:pPr>
      <w:r>
        <w:rPr>
          <w:rFonts w:eastAsia="SimSun" w:hint="eastAsia"/>
          <w:lang w:val="en-US" w:eastAsia="zh-CN"/>
        </w:rPr>
        <w:t>-</w:t>
      </w:r>
      <w:r>
        <w:rPr>
          <w:rFonts w:eastAsia="SimSun" w:hint="eastAsia"/>
          <w:lang w:val="en-US" w:eastAsia="zh-CN"/>
        </w:rPr>
        <w:tab/>
        <w:t>Friendly to GPU, can be used for real-time rendering.</w:t>
      </w:r>
    </w:p>
    <w:p w14:paraId="27F0358A" w14:textId="77777777" w:rsidR="0009440A" w:rsidRDefault="008D2CFB">
      <w:pPr>
        <w:pStyle w:val="B1"/>
      </w:pPr>
      <w:r>
        <w:t>-</w:t>
      </w:r>
      <w:r>
        <w:tab/>
        <w:t>Backward-compatible rendering. The content can be rendered on 2D displays.</w:t>
      </w:r>
    </w:p>
    <w:p w14:paraId="27F0358B" w14:textId="77777777" w:rsidR="0009440A" w:rsidRDefault="008D2CFB">
      <w:pPr>
        <w:pStyle w:val="Heading5"/>
      </w:pPr>
      <w:bookmarkStart w:id="945" w:name="_Toc9970"/>
      <w:bookmarkStart w:id="946" w:name="_Toc20829"/>
      <w:bookmarkStart w:id="947" w:name="_Toc175338116"/>
      <w:bookmarkStart w:id="948" w:name="_Toc15837"/>
      <w:bookmarkStart w:id="949" w:name="_Toc11372"/>
      <w:bookmarkStart w:id="950" w:name="_Toc21720"/>
      <w:bookmarkStart w:id="951" w:name="_Toc5951"/>
      <w:bookmarkStart w:id="952" w:name="_Toc983"/>
      <w:bookmarkStart w:id="953" w:name="_Toc210312865"/>
      <w:bookmarkStart w:id="954" w:name="_Toc210313635"/>
      <w:r>
        <w:lastRenderedPageBreak/>
        <w:t>4.3.</w:t>
      </w:r>
      <w:r>
        <w:rPr>
          <w:rFonts w:eastAsia="SimSun" w:hint="eastAsia"/>
          <w:lang w:val="en-US" w:eastAsia="zh-CN"/>
        </w:rPr>
        <w:t>2</w:t>
      </w:r>
      <w:r>
        <w:t>.7.2</w:t>
      </w:r>
      <w:r>
        <w:tab/>
        <w:t>Limitations</w:t>
      </w:r>
      <w:bookmarkEnd w:id="945"/>
      <w:bookmarkEnd w:id="946"/>
      <w:bookmarkEnd w:id="947"/>
      <w:bookmarkEnd w:id="948"/>
      <w:bookmarkEnd w:id="949"/>
      <w:bookmarkEnd w:id="950"/>
      <w:bookmarkEnd w:id="951"/>
      <w:bookmarkEnd w:id="952"/>
      <w:bookmarkEnd w:id="953"/>
      <w:bookmarkEnd w:id="954"/>
    </w:p>
    <w:p w14:paraId="27F0358C" w14:textId="77777777" w:rsidR="0009440A" w:rsidRDefault="008D2CFB">
      <w:r>
        <w:rPr>
          <w:rFonts w:hint="eastAsia"/>
        </w:rPr>
        <w:t>A dynamic mesh sequence may require a large amount of data since it may consist of a significant amount of</w:t>
      </w:r>
      <w:r>
        <w:rPr>
          <w:rFonts w:eastAsia="SimSun" w:hint="eastAsia"/>
          <w:lang w:val="en-US" w:eastAsia="zh-CN"/>
        </w:rPr>
        <w:t xml:space="preserve"> </w:t>
      </w:r>
      <w:r>
        <w:rPr>
          <w:rFonts w:hint="eastAsia"/>
        </w:rPr>
        <w:t>information changing in time</w:t>
      </w:r>
      <w:r>
        <w:t>.</w:t>
      </w:r>
      <w:r>
        <w:rPr>
          <w:lang w:val="en-US"/>
        </w:rPr>
        <w:t xml:space="preserve">Standardized interoperable </w:t>
      </w:r>
      <w:r>
        <w:rPr>
          <w:rFonts w:eastAsia="SimSun"/>
          <w:lang w:val="en-US" w:eastAsia="zh-CN"/>
        </w:rPr>
        <w:t>e</w:t>
      </w:r>
      <w:r>
        <w:rPr>
          <w:rFonts w:hint="eastAsia"/>
        </w:rPr>
        <w:t xml:space="preserve">fficient compression, storage, and transmission of </w:t>
      </w:r>
      <w:r>
        <w:rPr>
          <w:rFonts w:eastAsia="SimSun" w:hint="eastAsia"/>
          <w:lang w:val="en-US" w:eastAsia="zh-CN"/>
        </w:rPr>
        <w:t xml:space="preserve">dynamic meshes </w:t>
      </w:r>
      <w:r>
        <w:rPr>
          <w:rFonts w:eastAsia="SimSun"/>
          <w:lang w:val="en-US" w:eastAsia="zh-CN"/>
        </w:rPr>
        <w:t xml:space="preserve">have being specified. </w:t>
      </w:r>
      <w:r>
        <w:rPr>
          <w:rFonts w:eastAsia="SimSun" w:hint="eastAsia"/>
          <w:lang w:val="en-US" w:eastAsia="zh-CN"/>
        </w:rPr>
        <w:t>.</w:t>
      </w:r>
    </w:p>
    <w:p w14:paraId="27F0358D" w14:textId="77777777" w:rsidR="0009440A" w:rsidRDefault="008D2CFB">
      <w:pPr>
        <w:pStyle w:val="Heading3"/>
        <w:rPr>
          <w:lang w:val="en-US" w:eastAsia="zh-CN"/>
        </w:rPr>
      </w:pPr>
      <w:bookmarkStart w:id="955" w:name="_Toc5376"/>
      <w:bookmarkStart w:id="956" w:name="_Toc18942"/>
      <w:bookmarkStart w:id="957" w:name="_Toc24721"/>
      <w:bookmarkStart w:id="958" w:name="_Toc18152"/>
      <w:bookmarkStart w:id="959" w:name="_Toc1962"/>
      <w:bookmarkStart w:id="960" w:name="_Toc23933"/>
      <w:bookmarkStart w:id="961" w:name="_Toc210312866"/>
      <w:bookmarkStart w:id="962" w:name="_Toc210313636"/>
      <w:r>
        <w:rPr>
          <w:rFonts w:hint="eastAsia"/>
          <w:lang w:val="en-US" w:eastAsia="zh-CN"/>
        </w:rPr>
        <w:t>4</w:t>
      </w:r>
      <w:r>
        <w:rPr>
          <w:lang w:eastAsia="ko-KR"/>
        </w:rPr>
        <w:t>.</w:t>
      </w:r>
      <w:r>
        <w:rPr>
          <w:lang w:val="en-US" w:eastAsia="zh-CN"/>
        </w:rPr>
        <w:t>3</w:t>
      </w:r>
      <w:r>
        <w:rPr>
          <w:lang w:eastAsia="ko-KR"/>
        </w:rPr>
        <w:t>.</w:t>
      </w:r>
      <w:r>
        <w:rPr>
          <w:rFonts w:eastAsia="SimSun" w:hint="eastAsia"/>
          <w:lang w:val="en-US" w:eastAsia="zh-CN"/>
        </w:rPr>
        <w:t>6</w:t>
      </w:r>
      <w:r>
        <w:rPr>
          <w:lang w:eastAsia="ko-KR"/>
        </w:rPr>
        <w:tab/>
      </w:r>
      <w:r>
        <w:rPr>
          <w:lang w:val="en-US" w:eastAsia="zh-CN"/>
        </w:rPr>
        <w:t>F</w:t>
      </w:r>
      <w:r>
        <w:rPr>
          <w:rFonts w:hint="eastAsia"/>
          <w:lang w:val="en-US" w:eastAsia="zh-CN"/>
        </w:rPr>
        <w:t>ormats</w:t>
      </w:r>
      <w:r>
        <w:rPr>
          <w:lang w:val="en-US" w:eastAsia="zh-CN"/>
        </w:rPr>
        <w:t xml:space="preserve"> under Research</w:t>
      </w:r>
      <w:bookmarkEnd w:id="824"/>
      <w:bookmarkEnd w:id="825"/>
      <w:bookmarkEnd w:id="826"/>
      <w:bookmarkEnd w:id="827"/>
      <w:bookmarkEnd w:id="828"/>
      <w:bookmarkEnd w:id="955"/>
      <w:bookmarkEnd w:id="956"/>
      <w:bookmarkEnd w:id="957"/>
      <w:bookmarkEnd w:id="958"/>
      <w:bookmarkEnd w:id="959"/>
      <w:bookmarkEnd w:id="960"/>
      <w:bookmarkEnd w:id="961"/>
      <w:bookmarkEnd w:id="962"/>
    </w:p>
    <w:p w14:paraId="27F0358E" w14:textId="77777777" w:rsidR="0009440A" w:rsidRDefault="008D2CFB">
      <w:pPr>
        <w:pStyle w:val="NO"/>
        <w:rPr>
          <w:lang w:val="en-US" w:eastAsia="zh-CN"/>
        </w:rPr>
      </w:pPr>
      <w:r>
        <w:rPr>
          <w:rFonts w:hint="eastAsia"/>
          <w:lang w:val="en-US" w:eastAsia="zh-CN"/>
        </w:rPr>
        <w:t>NOTE</w:t>
      </w:r>
      <w:r>
        <w:rPr>
          <w:lang w:val="en-US" w:eastAsia="zh-CN"/>
        </w:rPr>
        <w:t xml:space="preserve">: </w:t>
      </w:r>
      <w:r>
        <w:rPr>
          <w:rFonts w:hint="eastAsia"/>
          <w:lang w:val="en-US" w:eastAsia="zh-CN"/>
        </w:rPr>
        <w:t xml:space="preserve"> </w:t>
      </w:r>
      <w:r>
        <w:rPr>
          <w:rFonts w:hint="eastAsia"/>
          <w:lang w:val="en-US" w:eastAsia="zh-CN"/>
        </w:rPr>
        <w:tab/>
        <w:t>F</w:t>
      </w:r>
      <w:r>
        <w:t>ormats in that section will not be part of the evaluation framework of release 19, due to their</w:t>
      </w:r>
      <w:r>
        <w:rPr>
          <w:rFonts w:hint="eastAsia"/>
          <w:lang w:val="en-US" w:eastAsia="zh-CN"/>
        </w:rPr>
        <w:t xml:space="preserve"> </w:t>
      </w:r>
      <w:r>
        <w:t>maturity status, or complexity.</w:t>
      </w:r>
      <w:r>
        <w:rPr>
          <w:rFonts w:hint="eastAsia"/>
          <w:lang w:val="en-US" w:eastAsia="zh-CN"/>
        </w:rPr>
        <w:t xml:space="preserve"> However, it is recommended</w:t>
      </w:r>
      <w:r>
        <w:rPr>
          <w:rFonts w:hint="eastAsia"/>
        </w:rPr>
        <w:t xml:space="preserve"> that 3GPP follows the research work on NERF, INVR and GS and awaits stabilization in the industry to commonly agreed formats</w:t>
      </w:r>
      <w:r>
        <w:rPr>
          <w:rFonts w:hint="eastAsia"/>
          <w:lang w:val="en-US" w:eastAsia="zh-CN"/>
        </w:rPr>
        <w:t>.</w:t>
      </w:r>
    </w:p>
    <w:p w14:paraId="27F0358F" w14:textId="77777777" w:rsidR="0009440A" w:rsidRDefault="008D2CFB">
      <w:pPr>
        <w:pStyle w:val="Heading4"/>
        <w:rPr>
          <w:lang w:eastAsia="ko-KR"/>
        </w:rPr>
      </w:pPr>
      <w:bookmarkStart w:id="963" w:name="_Toc11923"/>
      <w:bookmarkStart w:id="964" w:name="_Toc26954"/>
      <w:bookmarkStart w:id="965" w:name="_Toc29435"/>
      <w:bookmarkStart w:id="966" w:name="_Toc5088"/>
      <w:bookmarkStart w:id="967" w:name="_Toc17496"/>
      <w:bookmarkStart w:id="968" w:name="_Toc2249"/>
      <w:bookmarkStart w:id="969" w:name="_Toc19408"/>
      <w:bookmarkStart w:id="970" w:name="_Toc3737"/>
      <w:bookmarkStart w:id="971" w:name="_Toc175338131"/>
      <w:bookmarkStart w:id="972" w:name="_Toc18695"/>
      <w:bookmarkStart w:id="973" w:name="_Toc8680"/>
      <w:bookmarkStart w:id="974" w:name="_Toc210312867"/>
      <w:bookmarkStart w:id="975" w:name="_Toc210313637"/>
      <w:r>
        <w:rPr>
          <w:rFonts w:hint="eastAsia"/>
          <w:lang w:val="en-US" w:eastAsia="zh-CN"/>
        </w:rPr>
        <w:t>4</w:t>
      </w:r>
      <w:r>
        <w:rPr>
          <w:lang w:eastAsia="ko-KR"/>
        </w:rPr>
        <w:t>.</w:t>
      </w:r>
      <w:r>
        <w:rPr>
          <w:lang w:val="en-US" w:eastAsia="zh-CN"/>
        </w:rPr>
        <w:t>3</w:t>
      </w:r>
      <w:r>
        <w:rPr>
          <w:lang w:eastAsia="ko-KR"/>
        </w:rPr>
        <w:t>.</w:t>
      </w:r>
      <w:r>
        <w:rPr>
          <w:rFonts w:eastAsia="SimSun" w:hint="eastAsia"/>
          <w:lang w:val="en-US" w:eastAsia="zh-CN"/>
        </w:rPr>
        <w:t>6.1</w:t>
      </w:r>
      <w:r>
        <w:rPr>
          <w:lang w:eastAsia="ko-KR"/>
        </w:rPr>
        <w:tab/>
      </w:r>
      <w:r>
        <w:rPr>
          <w:rFonts w:hint="eastAsia"/>
          <w:lang w:eastAsia="ko-KR"/>
        </w:rPr>
        <w:t>Neural Radiance Fields</w:t>
      </w:r>
      <w:bookmarkEnd w:id="963"/>
      <w:bookmarkEnd w:id="964"/>
      <w:bookmarkEnd w:id="965"/>
      <w:bookmarkEnd w:id="966"/>
      <w:bookmarkEnd w:id="967"/>
      <w:bookmarkEnd w:id="968"/>
      <w:bookmarkEnd w:id="969"/>
      <w:bookmarkEnd w:id="970"/>
      <w:bookmarkEnd w:id="971"/>
      <w:bookmarkEnd w:id="972"/>
      <w:bookmarkEnd w:id="973"/>
      <w:bookmarkEnd w:id="974"/>
      <w:bookmarkEnd w:id="975"/>
    </w:p>
    <w:p w14:paraId="27F03590" w14:textId="77777777" w:rsidR="0009440A" w:rsidRDefault="008D2CFB">
      <w:pPr>
        <w:pStyle w:val="Heading5"/>
        <w:rPr>
          <w:lang w:val="en-US" w:eastAsia="zh-CN"/>
        </w:rPr>
      </w:pPr>
      <w:bookmarkStart w:id="976" w:name="_Toc29856"/>
      <w:bookmarkStart w:id="977" w:name="_Toc31612"/>
      <w:bookmarkStart w:id="978" w:name="_Toc30228"/>
      <w:bookmarkStart w:id="979" w:name="_Toc31361"/>
      <w:bookmarkStart w:id="980" w:name="_Toc14682"/>
      <w:bookmarkStart w:id="981" w:name="_Toc175338132"/>
      <w:bookmarkStart w:id="982" w:name="_Toc31870"/>
      <w:bookmarkStart w:id="983" w:name="_Toc18035"/>
      <w:bookmarkStart w:id="984" w:name="_Toc23688"/>
      <w:bookmarkStart w:id="985" w:name="_Toc13359"/>
      <w:bookmarkStart w:id="986" w:name="_Toc19123"/>
      <w:bookmarkStart w:id="987" w:name="_Toc210312868"/>
      <w:bookmarkStart w:id="988" w:name="_Toc210313638"/>
      <w:r>
        <w:rPr>
          <w:lang w:val="en-US" w:eastAsia="zh-CN"/>
        </w:rPr>
        <w:t>4.3.</w:t>
      </w:r>
      <w:r>
        <w:rPr>
          <w:rFonts w:hint="eastAsia"/>
          <w:lang w:val="en-US" w:eastAsia="zh-CN"/>
        </w:rPr>
        <w:t>6</w:t>
      </w:r>
      <w:r>
        <w:rPr>
          <w:lang w:val="en-US" w:eastAsia="zh-CN"/>
        </w:rPr>
        <w:t>.1</w:t>
      </w:r>
      <w:r>
        <w:rPr>
          <w:rFonts w:hint="eastAsia"/>
          <w:lang w:val="en-US" w:eastAsia="zh-CN"/>
        </w:rPr>
        <w:t>.1</w:t>
      </w:r>
      <w:r>
        <w:rPr>
          <w:lang w:val="en-US" w:eastAsia="zh-CN"/>
        </w:rPr>
        <w:tab/>
      </w:r>
      <w:r>
        <w:rPr>
          <w:rFonts w:hint="eastAsia"/>
          <w:lang w:val="en-US" w:eastAsia="zh-CN"/>
        </w:rPr>
        <w:t>Introduction</w:t>
      </w:r>
      <w:bookmarkEnd w:id="976"/>
      <w:bookmarkEnd w:id="977"/>
      <w:bookmarkEnd w:id="978"/>
      <w:bookmarkEnd w:id="979"/>
      <w:bookmarkEnd w:id="980"/>
      <w:bookmarkEnd w:id="981"/>
      <w:bookmarkEnd w:id="982"/>
      <w:bookmarkEnd w:id="983"/>
      <w:bookmarkEnd w:id="984"/>
      <w:bookmarkEnd w:id="985"/>
      <w:bookmarkEnd w:id="986"/>
      <w:bookmarkEnd w:id="987"/>
      <w:bookmarkEnd w:id="988"/>
    </w:p>
    <w:p w14:paraId="27F03591" w14:textId="77777777" w:rsidR="0009440A" w:rsidRDefault="008D2CFB">
      <w:pPr>
        <w:rPr>
          <w:lang w:val="en-US" w:eastAsia="zh-CN"/>
        </w:rPr>
      </w:pPr>
      <w:r>
        <w:rPr>
          <w:rFonts w:hint="eastAsia"/>
        </w:rPr>
        <w:t>Neural Radiance Field (NeRF)</w:t>
      </w:r>
      <w:r>
        <w:rPr>
          <w:rFonts w:eastAsia="SimSun" w:hint="eastAsia"/>
          <w:lang w:val="en-US" w:eastAsia="zh-CN"/>
        </w:rPr>
        <w:t xml:space="preserve"> </w:t>
      </w:r>
      <w:r>
        <w:rPr>
          <w:lang w:val="en-US" w:eastAsia="zh-CN"/>
        </w:rPr>
        <w:t xml:space="preserve">is a technology </w:t>
      </w:r>
      <w:r>
        <w:rPr>
          <w:rFonts w:hint="eastAsia"/>
          <w:lang w:val="en-US" w:eastAsia="zh-CN"/>
        </w:rPr>
        <w:t xml:space="preserve">at the intersection of </w:t>
      </w:r>
      <w:r>
        <w:rPr>
          <w:lang w:val="en-US" w:eastAsia="zh-CN"/>
        </w:rPr>
        <w:t>Artificial Intelligence (</w:t>
      </w:r>
      <w:r>
        <w:rPr>
          <w:rFonts w:hint="eastAsia"/>
          <w:lang w:val="en-US" w:eastAsia="zh-CN"/>
        </w:rPr>
        <w:t>AI</w:t>
      </w:r>
      <w:r>
        <w:rPr>
          <w:lang w:val="en-US" w:eastAsia="zh-CN"/>
        </w:rPr>
        <w:t>)</w:t>
      </w:r>
      <w:r>
        <w:rPr>
          <w:rFonts w:hint="eastAsia"/>
          <w:lang w:val="en-US" w:eastAsia="zh-CN"/>
        </w:rPr>
        <w:t xml:space="preserve"> and 3D graphics, </w:t>
      </w:r>
      <w:r>
        <w:rPr>
          <w:lang w:val="en-US" w:eastAsia="zh-CN"/>
        </w:rPr>
        <w:t xml:space="preserve">and has gained interest based on </w:t>
      </w:r>
      <w:r>
        <w:rPr>
          <w:rFonts w:hint="eastAsia"/>
          <w:lang w:val="en-US" w:eastAsia="zh-CN"/>
        </w:rPr>
        <w:t>remarkable progress in computer vision</w:t>
      </w:r>
      <w:r>
        <w:rPr>
          <w:lang w:val="en-US" w:eastAsia="zh-CN"/>
        </w:rPr>
        <w:t>, neural processing units</w:t>
      </w:r>
      <w:r>
        <w:rPr>
          <w:rFonts w:hint="eastAsia"/>
          <w:lang w:val="en-US" w:eastAsia="zh-CN"/>
        </w:rPr>
        <w:t xml:space="preserve"> and graphics</w:t>
      </w:r>
      <w:r>
        <w:rPr>
          <w:lang w:val="en-US" w:eastAsia="zh-CN"/>
        </w:rPr>
        <w:t xml:space="preserve"> processing. NeRF </w:t>
      </w:r>
      <w:r>
        <w:rPr>
          <w:rFonts w:hint="eastAsia"/>
          <w:lang w:val="en-US" w:eastAsia="zh-CN"/>
        </w:rPr>
        <w:t>was an important research area</w:t>
      </w:r>
      <w:r>
        <w:rPr>
          <w:lang w:val="en-US" w:eastAsia="zh-CN"/>
        </w:rPr>
        <w:t xml:space="preserve"> over the last few years,</w:t>
      </w:r>
      <w:r>
        <w:rPr>
          <w:rFonts w:hint="eastAsia"/>
          <w:lang w:val="en-US" w:eastAsia="zh-CN"/>
        </w:rPr>
        <w:t xml:space="preserve"> but </w:t>
      </w:r>
      <w:r>
        <w:rPr>
          <w:lang w:val="en-US" w:eastAsia="zh-CN"/>
        </w:rPr>
        <w:t xml:space="preserve">recently </w:t>
      </w:r>
      <w:r>
        <w:rPr>
          <w:rFonts w:hint="eastAsia"/>
          <w:lang w:val="en-US" w:eastAsia="zh-CN"/>
        </w:rPr>
        <w:t>the interest in NeRF has declined</w:t>
      </w:r>
      <w:r>
        <w:rPr>
          <w:lang w:val="en-US" w:eastAsia="zh-CN"/>
        </w:rPr>
        <w:t xml:space="preserve"> and more attention is given to other formats documented in the remainder of this clause 4.3.</w:t>
      </w:r>
      <w:r>
        <w:rPr>
          <w:rFonts w:hint="eastAsia"/>
          <w:lang w:val="en-US" w:eastAsia="zh-CN"/>
        </w:rPr>
        <w:t xml:space="preserve">6. </w:t>
      </w:r>
      <w:r>
        <w:t>The documentatio</w:t>
      </w:r>
      <w:r>
        <w:rPr>
          <w:rFonts w:hint="eastAsia"/>
          <w:lang w:val="en-US" w:eastAsia="zh-CN"/>
        </w:rPr>
        <w:t xml:space="preserve">n reflects </w:t>
      </w:r>
      <w:r>
        <w:t xml:space="preserve">the state of the art at the time of writing, </w:t>
      </w:r>
      <w:r>
        <w:rPr>
          <w:rFonts w:hint="eastAsia"/>
          <w:lang w:val="en-US" w:eastAsia="zh-CN"/>
        </w:rPr>
        <w:t xml:space="preserve">but the technology has reached a level of maturity. </w:t>
      </w:r>
    </w:p>
    <w:p w14:paraId="27F03592" w14:textId="77777777" w:rsidR="0009440A" w:rsidRDefault="008D2CFB">
      <w:pPr>
        <w:pStyle w:val="Heading5"/>
        <w:rPr>
          <w:lang w:val="en-US" w:eastAsia="zh-CN"/>
        </w:rPr>
      </w:pPr>
      <w:bookmarkStart w:id="989" w:name="_Toc10708"/>
      <w:bookmarkStart w:id="990" w:name="_Toc1201"/>
      <w:bookmarkStart w:id="991" w:name="_Toc24456"/>
      <w:bookmarkStart w:id="992" w:name="_Toc18212"/>
      <w:bookmarkStart w:id="993" w:name="_Toc9124"/>
      <w:bookmarkStart w:id="994" w:name="_Toc8822"/>
      <w:bookmarkStart w:id="995" w:name="_Toc2651"/>
      <w:bookmarkStart w:id="996" w:name="_Toc9137"/>
      <w:bookmarkStart w:id="997" w:name="_Toc175338133"/>
      <w:bookmarkStart w:id="998" w:name="_Toc4336"/>
      <w:bookmarkStart w:id="999" w:name="_Toc19182"/>
      <w:bookmarkStart w:id="1000" w:name="_Toc210312869"/>
      <w:bookmarkStart w:id="1001" w:name="_Toc210313639"/>
      <w:r>
        <w:rPr>
          <w:lang w:val="en-US" w:eastAsia="zh-CN"/>
        </w:rPr>
        <w:t>4.3.</w:t>
      </w:r>
      <w:r>
        <w:rPr>
          <w:rFonts w:hint="eastAsia"/>
          <w:lang w:val="en-US" w:eastAsia="zh-CN"/>
        </w:rPr>
        <w:t>6</w:t>
      </w:r>
      <w:r>
        <w:rPr>
          <w:lang w:val="en-US" w:eastAsia="zh-CN"/>
        </w:rPr>
        <w:t>.1</w:t>
      </w:r>
      <w:r>
        <w:rPr>
          <w:rFonts w:hint="eastAsia"/>
          <w:lang w:val="en-US" w:eastAsia="zh-CN"/>
        </w:rPr>
        <w:t>.2</w:t>
      </w:r>
      <w:r>
        <w:rPr>
          <w:lang w:val="en-US" w:eastAsia="zh-CN"/>
        </w:rPr>
        <w:tab/>
        <w:t>Definition</w:t>
      </w:r>
      <w:bookmarkEnd w:id="989"/>
      <w:bookmarkEnd w:id="990"/>
      <w:bookmarkEnd w:id="991"/>
      <w:bookmarkEnd w:id="992"/>
      <w:bookmarkEnd w:id="993"/>
      <w:bookmarkEnd w:id="994"/>
      <w:bookmarkEnd w:id="995"/>
      <w:bookmarkEnd w:id="996"/>
      <w:bookmarkEnd w:id="997"/>
      <w:bookmarkEnd w:id="998"/>
      <w:bookmarkEnd w:id="999"/>
      <w:bookmarkEnd w:id="1000"/>
      <w:bookmarkEnd w:id="1001"/>
    </w:p>
    <w:p w14:paraId="27F03593" w14:textId="77777777" w:rsidR="0009440A" w:rsidRDefault="008D2CFB">
      <w:pPr>
        <w:rPr>
          <w:rFonts w:eastAsia="SimSun"/>
          <w:lang w:val="en-US" w:eastAsia="zh-CN"/>
        </w:rPr>
      </w:pPr>
      <w:r>
        <w:rPr>
          <w:rFonts w:hint="eastAsia"/>
        </w:rPr>
        <w:t>NeRF</w:t>
      </w:r>
      <w:r>
        <w:rPr>
          <w:rFonts w:eastAsia="SimSun" w:hint="eastAsia"/>
          <w:lang w:val="en-US" w:eastAsia="zh-CN"/>
        </w:rPr>
        <w:t xml:space="preserve"> is the implicit representation of a 3D scene or object using a fully-connected (non-convolutional) deep network, whose input is a single continuous 5D coordinate (spatial location (x, y, z) and viewing direction </w:t>
      </w:r>
      <w:r>
        <w:rPr>
          <w:rFonts w:hint="eastAsia"/>
        </w:rPr>
        <w:t>(Θ,Φ</w:t>
      </w:r>
      <w:r>
        <w:rPr>
          <w:rFonts w:eastAsia="SimSun" w:hint="eastAsia"/>
          <w:lang w:val="en-US" w:eastAsia="zh-CN"/>
        </w:rPr>
        <w:t>)) and whose output is the volume density</w:t>
      </w:r>
      <w:r>
        <w:rPr>
          <w:rFonts w:hint="eastAsia"/>
        </w:rPr>
        <w:t xml:space="preserve"> (α)</w:t>
      </w:r>
      <w:r>
        <w:rPr>
          <w:rFonts w:eastAsia="SimSun" w:hint="eastAsia"/>
          <w:lang w:val="en-US" w:eastAsia="zh-CN"/>
        </w:rPr>
        <w:t xml:space="preserve"> and view-dependent emitted radiance </w:t>
      </w:r>
      <w:r>
        <w:rPr>
          <w:rFonts w:hint="eastAsia"/>
        </w:rPr>
        <w:t xml:space="preserve">(r, g, b) </w:t>
      </w:r>
      <w:r>
        <w:rPr>
          <w:rFonts w:eastAsia="SimSun" w:hint="eastAsia"/>
          <w:lang w:val="en-US" w:eastAsia="zh-CN"/>
        </w:rPr>
        <w:t xml:space="preserve"> at that spatial location [56].</w:t>
      </w:r>
    </w:p>
    <w:p w14:paraId="27F03594" w14:textId="77777777" w:rsidR="0009440A" w:rsidRDefault="008D2CFB">
      <w:pPr>
        <w:rPr>
          <w:rFonts w:eastAsia="SimSun"/>
          <w:lang w:val="en-US" w:eastAsia="zh-CN"/>
        </w:rPr>
      </w:pPr>
      <w:r>
        <w:rPr>
          <w:rFonts w:eastAsia="SimSun" w:hint="eastAsia"/>
          <w:lang w:val="en-US" w:eastAsia="zh-CN"/>
        </w:rPr>
        <w:t>The key idea behind NeRF is to represent the appearance of a scene as a function of 3D position and viewing direction, known as the radiance field. The radiance field describes how light travels through the scene and interacts with its surfaces and can be used to generate images from arbitrary viewpoints [57].</w:t>
      </w:r>
    </w:p>
    <w:p w14:paraId="27F03595" w14:textId="77777777" w:rsidR="0009440A" w:rsidRDefault="008D2CFB">
      <w:pPr>
        <w:rPr>
          <w:rFonts w:eastAsia="SimSun"/>
          <w:lang w:val="en-US" w:eastAsia="zh-CN"/>
        </w:rPr>
      </w:pPr>
      <w:r>
        <w:rPr>
          <w:rFonts w:eastAsia="SimSun" w:hint="eastAsia"/>
          <w:lang w:val="en-US" w:eastAsia="zh-CN"/>
        </w:rPr>
        <w:t xml:space="preserve">The following </w:t>
      </w:r>
      <w:r>
        <w:rPr>
          <w:rFonts w:hint="eastAsia"/>
        </w:rPr>
        <w:t>is an overview pipeline for NeRF</w:t>
      </w:r>
      <w:r>
        <w:rPr>
          <w:rFonts w:eastAsia="SimSun" w:hint="eastAsia"/>
          <w:lang w:val="en-US" w:eastAsia="zh-CN"/>
        </w:rPr>
        <w:t>:</w:t>
      </w:r>
    </w:p>
    <w:p w14:paraId="27F03596" w14:textId="77777777" w:rsidR="0009440A" w:rsidRDefault="008D2CFB">
      <w:pPr>
        <w:rPr>
          <w:rFonts w:eastAsia="SimSun"/>
          <w:lang w:val="en-US" w:eastAsia="zh-CN"/>
        </w:rPr>
      </w:pPr>
      <w:r>
        <w:rPr>
          <w:rFonts w:hint="eastAsia"/>
          <w:b/>
          <w:bCs/>
          <w:lang w:val="en-US" w:eastAsia="zh-CN"/>
        </w:rPr>
        <w:t xml:space="preserve">Field representation: </w:t>
      </w:r>
      <w:r>
        <w:t>For each point in space the NeRF represents a view dependent radiance</w:t>
      </w:r>
      <w:r>
        <w:rPr>
          <w:rFonts w:eastAsia="SimSun" w:hint="eastAsia"/>
          <w:lang w:val="en-US" w:eastAsia="zh-CN"/>
        </w:rPr>
        <w:t>.</w:t>
      </w:r>
    </w:p>
    <w:p w14:paraId="27F03597" w14:textId="77777777" w:rsidR="0009440A" w:rsidRDefault="008D2CFB">
      <w:pPr>
        <w:rPr>
          <w:lang w:val="en-US" w:eastAsia="zh-CN"/>
        </w:rPr>
      </w:pPr>
      <w:r>
        <w:rPr>
          <w:rFonts w:hint="eastAsia"/>
          <w:b/>
          <w:bCs/>
          <w:lang w:val="en-US" w:eastAsia="zh-CN"/>
        </w:rPr>
        <w:t xml:space="preserve">Positional encoding: </w:t>
      </w:r>
      <w:r>
        <w:t>The input coordinates (x,y,z,θ,ϕ) need to be encoded to a higher dimensional space prior to being input into the networ</w:t>
      </w:r>
      <w:r>
        <w:rPr>
          <w:rFonts w:hint="eastAsia"/>
          <w:lang w:val="en-US" w:eastAsia="zh-CN"/>
        </w:rPr>
        <w:t>k.</w:t>
      </w:r>
    </w:p>
    <w:p w14:paraId="27F03598" w14:textId="77777777" w:rsidR="0009440A" w:rsidRDefault="008D2CFB">
      <w:pPr>
        <w:rPr>
          <w:lang w:val="en-US" w:eastAsia="zh-CN"/>
        </w:rPr>
      </w:pPr>
      <w:r>
        <w:rPr>
          <w:rFonts w:hint="eastAsia"/>
          <w:b/>
          <w:bCs/>
          <w:lang w:val="en-US" w:eastAsia="zh-CN"/>
        </w:rPr>
        <w:t>Rendering</w:t>
      </w:r>
      <w:r>
        <w:rPr>
          <w:rFonts w:hint="eastAsia"/>
          <w:lang w:val="en-US" w:eastAsia="zh-CN"/>
        </w:rPr>
        <w:t>: NeRF rely on classic volumetric rendering techniques to composite the points into a predicted color.</w:t>
      </w:r>
    </w:p>
    <w:p w14:paraId="27F03599" w14:textId="77777777" w:rsidR="0009440A" w:rsidRDefault="008D2CFB">
      <w:r>
        <w:rPr>
          <w:rFonts w:hint="eastAsia"/>
          <w:b/>
          <w:bCs/>
          <w:lang w:val="en-US" w:eastAsia="zh-CN"/>
        </w:rPr>
        <w:t>Sampling:</w:t>
      </w:r>
      <w:r>
        <w:t xml:space="preserve"> NeRF</w:t>
      </w:r>
      <w:r>
        <w:rPr>
          <w:rFonts w:eastAsia="SimSun" w:hint="eastAsia"/>
          <w:lang w:val="en-US" w:eastAsia="zh-CN"/>
        </w:rPr>
        <w:t xml:space="preserve"> use </w:t>
      </w:r>
      <w:r>
        <w:t>a hierarchical sampling scheme that first uses a uniform sampler and is followed by a PDF sampler.</w:t>
      </w:r>
    </w:p>
    <w:p w14:paraId="27F0359A" w14:textId="77777777" w:rsidR="0009440A" w:rsidRDefault="008D2CFB">
      <w:pPr>
        <w:pStyle w:val="Heading5"/>
        <w:rPr>
          <w:lang w:val="en-US" w:eastAsia="zh-CN"/>
        </w:rPr>
      </w:pPr>
      <w:bookmarkStart w:id="1002" w:name="_Toc30980"/>
      <w:bookmarkStart w:id="1003" w:name="_Toc29719"/>
      <w:bookmarkStart w:id="1004" w:name="_Toc175338134"/>
      <w:bookmarkStart w:id="1005" w:name="_Toc4261"/>
      <w:bookmarkStart w:id="1006" w:name="_Toc6503"/>
      <w:bookmarkStart w:id="1007" w:name="_Toc22752"/>
      <w:bookmarkStart w:id="1008" w:name="_Toc1057"/>
      <w:bookmarkStart w:id="1009" w:name="_Toc3612"/>
      <w:bookmarkStart w:id="1010" w:name="_Toc30881"/>
      <w:bookmarkStart w:id="1011" w:name="_Toc12490"/>
      <w:bookmarkStart w:id="1012" w:name="_Toc5046"/>
      <w:bookmarkStart w:id="1013" w:name="_Toc210312870"/>
      <w:bookmarkStart w:id="1014" w:name="_Toc210313640"/>
      <w:r>
        <w:rPr>
          <w:rFonts w:hint="eastAsia"/>
          <w:lang w:val="en-US" w:eastAsia="zh-CN"/>
        </w:rPr>
        <w:t>4.</w:t>
      </w:r>
      <w:r>
        <w:rPr>
          <w:lang w:val="en-US" w:eastAsia="zh-CN"/>
        </w:rPr>
        <w:t>3</w:t>
      </w:r>
      <w:r>
        <w:rPr>
          <w:rFonts w:hint="eastAsia"/>
          <w:lang w:val="en-US" w:eastAsia="zh-CN"/>
        </w:rPr>
        <w:t>.6</w:t>
      </w:r>
      <w:r>
        <w:rPr>
          <w:lang w:val="en-US" w:eastAsia="zh-CN"/>
        </w:rPr>
        <w:t>.</w:t>
      </w:r>
      <w:r>
        <w:rPr>
          <w:rFonts w:hint="eastAsia"/>
          <w:lang w:val="en-US" w:eastAsia="zh-CN"/>
        </w:rPr>
        <w:t>1.3</w:t>
      </w:r>
      <w:r>
        <w:rPr>
          <w:rFonts w:hint="eastAsia"/>
          <w:lang w:val="en-US" w:eastAsia="zh-CN"/>
        </w:rPr>
        <w:tab/>
        <w:t>Production and Capturing System</w:t>
      </w:r>
      <w:r>
        <w:rPr>
          <w:lang w:val="en-US" w:eastAsia="zh-CN"/>
        </w:rPr>
        <w:t>s</w:t>
      </w:r>
      <w:bookmarkEnd w:id="1002"/>
      <w:bookmarkEnd w:id="1003"/>
      <w:bookmarkEnd w:id="1004"/>
      <w:bookmarkEnd w:id="1005"/>
      <w:bookmarkEnd w:id="1006"/>
      <w:bookmarkEnd w:id="1007"/>
      <w:bookmarkEnd w:id="1008"/>
      <w:bookmarkEnd w:id="1009"/>
      <w:bookmarkEnd w:id="1010"/>
      <w:bookmarkEnd w:id="1011"/>
      <w:bookmarkEnd w:id="1012"/>
      <w:bookmarkEnd w:id="1013"/>
      <w:bookmarkEnd w:id="1014"/>
    </w:p>
    <w:p w14:paraId="27F0359B" w14:textId="77777777" w:rsidR="0009440A" w:rsidRDefault="008D2CFB">
      <w:pPr>
        <w:rPr>
          <w:rFonts w:eastAsia="SimSun"/>
          <w:lang w:val="en-US" w:eastAsia="zh-CN"/>
        </w:rPr>
      </w:pPr>
      <w:r>
        <w:rPr>
          <w:rFonts w:eastAsia="SimSun" w:hint="eastAsia"/>
          <w:lang w:val="en-US" w:eastAsia="zh-CN"/>
        </w:rPr>
        <w:t xml:space="preserve">Mobile apps such as </w:t>
      </w:r>
      <w:r>
        <w:rPr>
          <w:rFonts w:hint="eastAsia"/>
        </w:rPr>
        <w:t>NeRFCapture</w:t>
      </w:r>
      <w:r>
        <w:rPr>
          <w:rFonts w:eastAsia="SimSun" w:hint="eastAsia"/>
          <w:lang w:val="en-US" w:eastAsia="zh-CN"/>
        </w:rPr>
        <w:t xml:space="preserve"> (https://github.com/jc211/NeRFCapture), Spectacular AI (https://github.com/SpectacularAI), </w:t>
      </w:r>
      <w:r>
        <w:rPr>
          <w:rFonts w:eastAsia="SimSun"/>
          <w:lang w:val="en-US" w:eastAsia="zh-CN"/>
        </w:rPr>
        <w:t xml:space="preserve">or </w:t>
      </w:r>
      <w:r>
        <w:rPr>
          <w:rFonts w:eastAsia="SimSun" w:hint="eastAsia"/>
          <w:lang w:val="en-US" w:eastAsia="zh-CN"/>
        </w:rPr>
        <w:t>Record3D (</w:t>
      </w:r>
      <w:hyperlink r:id="rId100" w:history="1">
        <w:r>
          <w:rPr>
            <w:rStyle w:val="Hyperlink"/>
            <w:rFonts w:eastAsia="SimSun" w:hint="eastAsia"/>
            <w:lang w:val="en-US" w:eastAsia="zh-CN"/>
          </w:rPr>
          <w:t>https://record3d.app/</w:t>
        </w:r>
      </w:hyperlink>
      <w:r>
        <w:rPr>
          <w:rFonts w:eastAsia="SimSun" w:hint="eastAsia"/>
          <w:lang w:val="en-US" w:eastAsia="zh-CN"/>
        </w:rPr>
        <w:t>)</w:t>
      </w:r>
      <w:r>
        <w:rPr>
          <w:rFonts w:eastAsia="SimSun"/>
          <w:lang w:val="en-US" w:eastAsia="zh-CN"/>
        </w:rPr>
        <w:t xml:space="preserve"> are available to capture NeRFs</w:t>
      </w:r>
      <w:r>
        <w:rPr>
          <w:rFonts w:eastAsia="SimSun" w:hint="eastAsia"/>
          <w:lang w:val="en-US" w:eastAsia="zh-CN"/>
        </w:rPr>
        <w:t xml:space="preserve">. </w:t>
      </w:r>
    </w:p>
    <w:p w14:paraId="27F0359C" w14:textId="77777777" w:rsidR="0009440A" w:rsidRDefault="008D2CFB">
      <w:pPr>
        <w:rPr>
          <w:rFonts w:eastAsia="SimSun"/>
          <w:lang w:val="en-US" w:eastAsia="zh-CN"/>
        </w:rPr>
      </w:pPr>
      <w:r>
        <w:rPr>
          <w:rFonts w:eastAsia="SimSun"/>
          <w:lang w:val="en-US" w:eastAsia="zh-CN"/>
        </w:rPr>
        <w:t>A t</w:t>
      </w:r>
      <w:r>
        <w:rPr>
          <w:rFonts w:eastAsia="SimSun" w:hint="eastAsia"/>
          <w:lang w:val="en-US" w:eastAsia="zh-CN"/>
        </w:rPr>
        <w:t>utorial for capturing NeRF</w:t>
      </w:r>
      <w:r>
        <w:rPr>
          <w:rFonts w:eastAsia="SimSun"/>
          <w:lang w:val="en-US" w:eastAsia="zh-CN"/>
        </w:rPr>
        <w:t>s is provided here</w:t>
      </w:r>
      <w:r>
        <w:rPr>
          <w:rFonts w:eastAsia="SimSun" w:hint="eastAsia"/>
          <w:lang w:val="en-US" w:eastAsia="zh-CN"/>
        </w:rPr>
        <w:t>: https://github.com/NVlabs/instant-ngp/blob/master/docs/nerf_dataset_tips.md</w:t>
      </w:r>
      <w:r>
        <w:rPr>
          <w:rFonts w:eastAsia="SimSun"/>
          <w:lang w:val="en-US" w:eastAsia="zh-CN"/>
        </w:rPr>
        <w:t>.</w:t>
      </w:r>
    </w:p>
    <w:p w14:paraId="27F0359D" w14:textId="77777777" w:rsidR="0009440A" w:rsidRDefault="008D2CFB">
      <w:r>
        <w:rPr>
          <w:rFonts w:hint="eastAsia"/>
        </w:rPr>
        <w:t>The</w:t>
      </w:r>
      <w:r>
        <w:rPr>
          <w:rFonts w:eastAsia="SimSun" w:hint="eastAsia"/>
          <w:lang w:val="en-US" w:eastAsia="zh-CN"/>
        </w:rPr>
        <w:t xml:space="preserve"> </w:t>
      </w:r>
      <w:r>
        <w:rPr>
          <w:rFonts w:hint="eastAsia"/>
        </w:rPr>
        <w:t>NeRFCapture app allow</w:t>
      </w:r>
      <w:r>
        <w:rPr>
          <w:rFonts w:eastAsia="SimSun" w:hint="eastAsia"/>
          <w:lang w:val="en-US" w:eastAsia="zh-CN"/>
        </w:rPr>
        <w:t>s</w:t>
      </w:r>
      <w:r>
        <w:rPr>
          <w:rFonts w:hint="eastAsia"/>
        </w:rPr>
        <w:t xml:space="preserve"> any iPhone</w:t>
      </w:r>
      <w:r>
        <w:t>™</w:t>
      </w:r>
      <w:r>
        <w:rPr>
          <w:rFonts w:hint="eastAsia"/>
        </w:rPr>
        <w:t xml:space="preserve"> or iPad</w:t>
      </w:r>
      <w:r>
        <w:t>™</w:t>
      </w:r>
      <w:r>
        <w:rPr>
          <w:rFonts w:hint="eastAsia"/>
        </w:rPr>
        <w:t xml:space="preserve"> to quickly collect or stream posed images to InstantNGP. If your device has a LiDAR, the depth images will be saved/streamed as well. </w:t>
      </w:r>
      <w:r>
        <w:rPr>
          <w:rFonts w:eastAsia="SimSun" w:hint="eastAsia"/>
          <w:lang w:val="en-US" w:eastAsia="zh-CN"/>
        </w:rPr>
        <w:t xml:space="preserve">It </w:t>
      </w:r>
      <w:r>
        <w:rPr>
          <w:rFonts w:hint="eastAsia"/>
        </w:rPr>
        <w:t>has two modes: Offline and Online. In Offline mode, the dataset is saved to the device and can be accessed in the Files App in the NeRFCapture folder. Online mode uses CycloneDDS to publish the posed images on the network. A Python script then collects the images and provides them to InstantNGP.</w:t>
      </w:r>
    </w:p>
    <w:p w14:paraId="27F0359E" w14:textId="77777777" w:rsidR="0009440A" w:rsidRDefault="008D2CFB">
      <w:r>
        <w:rPr>
          <w:rFonts w:hint="eastAsia"/>
          <w:lang w:val="en-US" w:eastAsia="zh-CN"/>
        </w:rPr>
        <w:t xml:space="preserve">The </w:t>
      </w:r>
      <w:r>
        <w:t>Spectacular AI SDK and apps can be used to capture data from various devices:</w:t>
      </w:r>
    </w:p>
    <w:p w14:paraId="27F0359F" w14:textId="77777777" w:rsidR="0009440A" w:rsidRDefault="008D2CFB">
      <w:pPr>
        <w:pStyle w:val="B1"/>
      </w:pPr>
      <w:r>
        <w:rPr>
          <w:rFonts w:eastAsia="SimSun" w:hint="eastAsia"/>
          <w:lang w:val="en-US" w:eastAsia="zh-CN"/>
        </w:rPr>
        <w:t>-</w:t>
      </w:r>
      <w:r>
        <w:rPr>
          <w:rFonts w:eastAsia="SimSun" w:hint="eastAsia"/>
          <w:lang w:val="en-US" w:eastAsia="zh-CN"/>
        </w:rPr>
        <w:tab/>
      </w:r>
      <w:r>
        <w:t>iPhones</w:t>
      </w:r>
      <w:r>
        <w:rPr>
          <w:rFonts w:eastAsia="SimSun" w:hint="eastAsia"/>
          <w:vertAlign w:val="superscript"/>
          <w:lang w:val="en-US" w:eastAsia="zh-CN"/>
        </w:rPr>
        <w:t>TM</w:t>
      </w:r>
      <w:r>
        <w:t xml:space="preserve"> (with LiDAR)</w:t>
      </w:r>
    </w:p>
    <w:p w14:paraId="27F035A0" w14:textId="77777777" w:rsidR="0009440A" w:rsidRDefault="008D2CFB">
      <w:pPr>
        <w:pStyle w:val="B1"/>
      </w:pPr>
      <w:r>
        <w:rPr>
          <w:rFonts w:eastAsia="SimSun" w:hint="eastAsia"/>
          <w:lang w:val="en-US" w:eastAsia="zh-CN"/>
        </w:rPr>
        <w:t>-</w:t>
      </w:r>
      <w:r>
        <w:rPr>
          <w:rFonts w:eastAsia="SimSun" w:hint="eastAsia"/>
          <w:lang w:val="en-US" w:eastAsia="zh-CN"/>
        </w:rPr>
        <w:tab/>
      </w:r>
      <w:r>
        <w:t>OAK-D cameras</w:t>
      </w:r>
    </w:p>
    <w:p w14:paraId="27F035A1" w14:textId="77777777" w:rsidR="0009440A" w:rsidRDefault="008D2CFB">
      <w:pPr>
        <w:pStyle w:val="B1"/>
      </w:pPr>
      <w:r>
        <w:rPr>
          <w:rFonts w:eastAsia="SimSun" w:hint="eastAsia"/>
          <w:lang w:val="en-US" w:eastAsia="zh-CN"/>
        </w:rPr>
        <w:t>-</w:t>
      </w:r>
      <w:r>
        <w:rPr>
          <w:rFonts w:eastAsia="SimSun" w:hint="eastAsia"/>
          <w:lang w:val="en-US" w:eastAsia="zh-CN"/>
        </w:rPr>
        <w:tab/>
      </w:r>
      <w:r>
        <w:t>RealSense</w:t>
      </w:r>
      <w:r>
        <w:rPr>
          <w:rFonts w:eastAsia="SimSun" w:hint="eastAsia"/>
          <w:vertAlign w:val="superscript"/>
          <w:lang w:val="en-US" w:eastAsia="zh-CN"/>
        </w:rPr>
        <w:t>TM</w:t>
      </w:r>
      <w:r>
        <w:t xml:space="preserve"> D455/D435i</w:t>
      </w:r>
    </w:p>
    <w:p w14:paraId="27F035A2" w14:textId="77777777" w:rsidR="0009440A" w:rsidRDefault="008D2CFB">
      <w:pPr>
        <w:pStyle w:val="B1"/>
      </w:pPr>
      <w:r>
        <w:rPr>
          <w:rFonts w:eastAsia="SimSun" w:hint="eastAsia"/>
          <w:lang w:val="en-US" w:eastAsia="zh-CN"/>
        </w:rPr>
        <w:lastRenderedPageBreak/>
        <w:t>-</w:t>
      </w:r>
      <w:r>
        <w:rPr>
          <w:rFonts w:eastAsia="SimSun" w:hint="eastAsia"/>
          <w:lang w:val="en-US" w:eastAsia="zh-CN"/>
        </w:rPr>
        <w:tab/>
      </w:r>
      <w:r>
        <w:t>Azure Kinect DK</w:t>
      </w:r>
      <w:r>
        <w:rPr>
          <w:rFonts w:eastAsia="SimSun" w:hint="eastAsia"/>
          <w:vertAlign w:val="superscript"/>
          <w:lang w:val="en-US" w:eastAsia="zh-CN"/>
        </w:rPr>
        <w:t>TM</w:t>
      </w:r>
    </w:p>
    <w:p w14:paraId="27F035A3" w14:textId="77777777" w:rsidR="0009440A" w:rsidRDefault="008D2CFB">
      <w:pPr>
        <w:pStyle w:val="B1"/>
        <w:ind w:left="0" w:firstLine="0"/>
        <w:rPr>
          <w:rFonts w:eastAsia="SimSun"/>
          <w:lang w:val="en-US" w:eastAsia="zh-CN"/>
        </w:rPr>
      </w:pPr>
      <w:r>
        <w:rPr>
          <w:rFonts w:eastAsia="SimSun" w:hint="eastAsia"/>
          <w:lang w:val="en-US" w:eastAsia="zh-CN"/>
        </w:rPr>
        <w:t>The Record3D can create a dataset with an iPhone 12 Pro</w:t>
      </w:r>
      <w:r>
        <w:rPr>
          <w:rFonts w:eastAsia="SimSun" w:hint="eastAsia"/>
          <w:vertAlign w:val="superscript"/>
          <w:lang w:val="en-US" w:eastAsia="zh-CN"/>
        </w:rPr>
        <w:t>TM</w:t>
      </w:r>
      <w:r>
        <w:rPr>
          <w:rFonts w:eastAsia="SimSun" w:hint="eastAsia"/>
          <w:lang w:val="en-US" w:eastAsia="zh-CN"/>
        </w:rPr>
        <w:t xml:space="preserve"> or newer (based on ARKit), a python code is needed to convert the captured data to NeRF (https://github.com/NVlabs/instant-ngp/blob/master/scripts/record3d2nerf.py)</w:t>
      </w:r>
    </w:p>
    <w:p w14:paraId="27F035A4" w14:textId="77777777" w:rsidR="0009440A" w:rsidRDefault="008D2CFB">
      <w:pPr>
        <w:rPr>
          <w:lang w:val="en-US" w:eastAsia="zh-CN"/>
        </w:rPr>
      </w:pPr>
      <w:r>
        <w:rPr>
          <w:rFonts w:hint="eastAsia"/>
          <w:lang w:val="en-US" w:eastAsia="zh-CN"/>
        </w:rPr>
        <w:t>The state-of-art of NeRF at the time of writing includes:</w:t>
      </w:r>
    </w:p>
    <w:p w14:paraId="27F035A5" w14:textId="77777777" w:rsidR="0009440A" w:rsidRDefault="008D2CFB">
      <w:pPr>
        <w:pStyle w:val="B1"/>
        <w:rPr>
          <w:lang w:val="en-US" w:eastAsia="zh-CN"/>
        </w:rPr>
      </w:pPr>
      <w:r>
        <w:rPr>
          <w:rFonts w:hint="eastAsia"/>
          <w:lang w:val="en-US" w:eastAsia="zh-CN"/>
        </w:rPr>
        <w:t>-</w:t>
      </w:r>
      <w:r>
        <w:rPr>
          <w:rFonts w:hint="eastAsia"/>
          <w:lang w:val="en-US" w:eastAsia="zh-CN"/>
        </w:rPr>
        <w:tab/>
        <w:t>SMERF (Streamable Memory Efficient Radiance Fields for Real-Time Large-Scene Exploration) is a view synthesis approach that achieves state-of-the-art accuracy among real-time methods on large scenes with footprints up to 300 m</w:t>
      </w:r>
      <w:r>
        <w:rPr>
          <w:rFonts w:hint="eastAsia"/>
          <w:vertAlign w:val="superscript"/>
          <w:lang w:val="en-US" w:eastAsia="zh-CN"/>
        </w:rPr>
        <w:t>2</w:t>
      </w:r>
      <w:r>
        <w:rPr>
          <w:rFonts w:hint="eastAsia"/>
          <w:lang w:val="en-US" w:eastAsia="zh-CN"/>
        </w:rPr>
        <w:t xml:space="preserve"> at a volumetric resolution of 3.5 mm</w:t>
      </w:r>
      <w:r>
        <w:rPr>
          <w:rFonts w:hint="eastAsia"/>
          <w:vertAlign w:val="superscript"/>
          <w:lang w:val="en-US" w:eastAsia="zh-CN"/>
        </w:rPr>
        <w:t>3</w:t>
      </w:r>
      <w:r>
        <w:rPr>
          <w:rFonts w:hint="eastAsia"/>
          <w:lang w:val="en-US" w:eastAsia="zh-CN"/>
        </w:rPr>
        <w:t xml:space="preserve"> [57] . It enables fully 6DoF navigation within a web browser, and renders real-time on smartphones and laptops.</w:t>
      </w:r>
    </w:p>
    <w:p w14:paraId="27F035A6" w14:textId="77777777" w:rsidR="0009440A" w:rsidRDefault="008D2CFB">
      <w:pPr>
        <w:pStyle w:val="B1"/>
      </w:pPr>
      <w:r>
        <w:rPr>
          <w:rFonts w:hint="eastAsia"/>
          <w:lang w:val="en-US" w:eastAsia="zh-CN"/>
        </w:rPr>
        <w:t>-</w:t>
      </w:r>
      <w:r>
        <w:rPr>
          <w:rFonts w:hint="eastAsia"/>
          <w:lang w:val="en-US" w:eastAsia="zh-CN"/>
        </w:rPr>
        <w:tab/>
      </w:r>
      <w:r>
        <w:t>Instant Neural Graphics Primitives (Instant</w:t>
      </w:r>
      <w:r>
        <w:rPr>
          <w:rFonts w:eastAsia="SimSun" w:hint="eastAsia"/>
          <w:lang w:val="en-US" w:eastAsia="zh-CN"/>
        </w:rPr>
        <w:t>-</w:t>
      </w:r>
      <w:r>
        <w:t>NGP)</w:t>
      </w:r>
      <w:r>
        <w:rPr>
          <w:rFonts w:eastAsia="SimSun" w:hint="eastAsia"/>
          <w:lang w:val="en-US" w:eastAsia="zh-CN"/>
        </w:rPr>
        <w:t xml:space="preserve"> </w:t>
      </w:r>
      <w:r>
        <w:t>using multi</w:t>
      </w:r>
      <w:r>
        <w:rPr>
          <w:rFonts w:eastAsia="SimSun" w:hint="eastAsia"/>
          <w:lang w:val="en-US" w:eastAsia="zh-CN"/>
        </w:rPr>
        <w:t>-</w:t>
      </w:r>
      <w:r>
        <w:t>resolution hash encoding to split the processing into multiple chunks and using parallel processing using cuda software to effectively change run time from hours to seconds</w:t>
      </w:r>
      <w:r>
        <w:rPr>
          <w:rFonts w:eastAsia="SimSun" w:hint="eastAsia"/>
          <w:lang w:val="en-US" w:eastAsia="zh-CN"/>
        </w:rPr>
        <w:t xml:space="preserve"> [58]</w:t>
      </w:r>
      <w:r>
        <w:t>.</w:t>
      </w:r>
      <w:r>
        <w:rPr>
          <w:rFonts w:eastAsia="SimSun" w:hint="eastAsia"/>
          <w:lang w:val="en-US" w:eastAsia="zh-CN"/>
        </w:rPr>
        <w:t xml:space="preserve"> </w:t>
      </w:r>
      <w:r>
        <w:t>Instant-NGP is a method that uses hash-grid and a shallow MLP to accelerate training and rendering. This method reaches speedups of 1000x</w:t>
      </w:r>
      <w:r>
        <w:rPr>
          <w:rFonts w:eastAsia="SimSun" w:hint="eastAsia"/>
          <w:lang w:val="en-US" w:eastAsia="zh-CN"/>
        </w:rPr>
        <w:t xml:space="preserve"> and </w:t>
      </w:r>
      <w:r>
        <w:t>train very fast (~6 min) and renders also fast ~3 FPS.</w:t>
      </w:r>
    </w:p>
    <w:p w14:paraId="27F035A7" w14:textId="77777777" w:rsidR="0009440A" w:rsidRDefault="008D2CFB">
      <w:pPr>
        <w:pStyle w:val="B1"/>
        <w:rPr>
          <w:lang w:val="en-US" w:eastAsia="zh-CN"/>
        </w:rPr>
      </w:pPr>
      <w:r>
        <w:rPr>
          <w:rFonts w:eastAsia="SimSun" w:hint="eastAsia"/>
          <w:lang w:val="en-US" w:eastAsia="zh-CN"/>
        </w:rPr>
        <w:t>-</w:t>
      </w:r>
      <w:r>
        <w:rPr>
          <w:rFonts w:eastAsia="SimSun" w:hint="eastAsia"/>
          <w:lang w:val="en-US" w:eastAsia="zh-CN"/>
        </w:rPr>
        <w:tab/>
      </w:r>
      <w:hyperlink r:id="rId101" w:tgtFrame="https://medium.com/@heyulei/_blank" w:history="1">
        <w:r>
          <w:t>NerfStudio</w:t>
        </w:r>
      </w:hyperlink>
      <w:r>
        <w:rPr>
          <w:rFonts w:hint="eastAsia"/>
          <w:lang w:val="en-US" w:eastAsia="zh-CN"/>
        </w:rPr>
        <w:t xml:space="preserve"> (https://docs.nerf.studio/)</w:t>
      </w:r>
      <w:r>
        <w:t>, which is open-source and combines many radiance fields methods, and</w:t>
      </w:r>
      <w:r>
        <w:rPr>
          <w:rFonts w:hint="eastAsia"/>
        </w:rPr>
        <w:t xml:space="preserve"> supports the storage of NeRF data in a structured format, which includes key elements </w:t>
      </w:r>
      <w:r>
        <w:rPr>
          <w:rFonts w:hint="eastAsia"/>
          <w:lang w:val="en-US" w:eastAsia="zh-CN"/>
        </w:rPr>
        <w:t xml:space="preserve">as follows. </w:t>
      </w:r>
    </w:p>
    <w:p w14:paraId="27F035A8" w14:textId="77777777" w:rsidR="0009440A" w:rsidRDefault="008D2CFB">
      <w:pPr>
        <w:rPr>
          <w:lang w:val="en-US" w:eastAsia="zh-CN"/>
        </w:rPr>
      </w:pPr>
      <w:r>
        <w:rPr>
          <w:rFonts w:hint="eastAsia"/>
          <w:lang w:val="en-US" w:eastAsia="zh-CN"/>
        </w:rPr>
        <w:t>Camera intrinsics:</w:t>
      </w:r>
    </w:p>
    <w:p w14:paraId="27F035A9" w14:textId="77777777" w:rsidR="0009440A" w:rsidRDefault="008D2CFB">
      <w:pPr>
        <w:pStyle w:val="PL"/>
        <w:rPr>
          <w:lang w:val="en-US" w:eastAsia="zh-CN"/>
        </w:rPr>
      </w:pPr>
      <w:r>
        <w:rPr>
          <w:lang w:val="en-US" w:eastAsia="zh-CN"/>
        </w:rPr>
        <w:t>{</w:t>
      </w:r>
    </w:p>
    <w:p w14:paraId="27F035AA" w14:textId="77777777" w:rsidR="0009440A" w:rsidRDefault="008D2CFB">
      <w:pPr>
        <w:pStyle w:val="PL"/>
        <w:rPr>
          <w:lang w:val="en-US" w:eastAsia="zh-CN"/>
        </w:rPr>
      </w:pPr>
      <w:r>
        <w:rPr>
          <w:lang w:val="en-US" w:eastAsia="zh-CN"/>
        </w:rPr>
        <w:t xml:space="preserve">  "camera_model": "OPENCV_FISHEYE", // camera model type [OPENCV, OPENCV_FISHEYE]</w:t>
      </w:r>
    </w:p>
    <w:p w14:paraId="27F035AB" w14:textId="77777777" w:rsidR="0009440A" w:rsidRDefault="008D2CFB">
      <w:pPr>
        <w:pStyle w:val="PL"/>
        <w:rPr>
          <w:lang w:val="en-US" w:eastAsia="zh-CN"/>
        </w:rPr>
      </w:pPr>
      <w:r>
        <w:rPr>
          <w:lang w:val="en-US" w:eastAsia="zh-CN"/>
        </w:rPr>
        <w:t xml:space="preserve">  "fl_x": 1072.0, // focal length x</w:t>
      </w:r>
    </w:p>
    <w:p w14:paraId="27F035AC" w14:textId="77777777" w:rsidR="0009440A" w:rsidRDefault="008D2CFB">
      <w:pPr>
        <w:pStyle w:val="PL"/>
        <w:rPr>
          <w:lang w:val="en-US" w:eastAsia="zh-CN"/>
        </w:rPr>
      </w:pPr>
      <w:r>
        <w:rPr>
          <w:lang w:val="en-US" w:eastAsia="zh-CN"/>
        </w:rPr>
        <w:t xml:space="preserve">  "fl_y": 1068.0, // focal length y</w:t>
      </w:r>
    </w:p>
    <w:p w14:paraId="27F035AD" w14:textId="77777777" w:rsidR="0009440A" w:rsidRDefault="008D2CFB">
      <w:pPr>
        <w:pStyle w:val="PL"/>
        <w:rPr>
          <w:lang w:val="fr-FR" w:eastAsia="zh-CN"/>
        </w:rPr>
      </w:pPr>
      <w:r>
        <w:rPr>
          <w:lang w:val="en-US" w:eastAsia="zh-CN"/>
        </w:rPr>
        <w:t xml:space="preserve">  </w:t>
      </w:r>
      <w:r>
        <w:rPr>
          <w:lang w:val="fr-FR" w:eastAsia="zh-CN"/>
        </w:rPr>
        <w:t>"cx": 1504.0, // principal point x</w:t>
      </w:r>
    </w:p>
    <w:p w14:paraId="27F035AE" w14:textId="77777777" w:rsidR="0009440A" w:rsidRDefault="008D2CFB">
      <w:pPr>
        <w:pStyle w:val="PL"/>
        <w:rPr>
          <w:lang w:val="fr-FR" w:eastAsia="zh-CN"/>
        </w:rPr>
      </w:pPr>
      <w:r>
        <w:rPr>
          <w:lang w:val="fr-FR" w:eastAsia="zh-CN"/>
        </w:rPr>
        <w:t xml:space="preserve">  "cy": 1000.0, // principal point y</w:t>
      </w:r>
    </w:p>
    <w:p w14:paraId="27F035AF" w14:textId="77777777" w:rsidR="0009440A" w:rsidRDefault="008D2CFB">
      <w:pPr>
        <w:pStyle w:val="PL"/>
        <w:rPr>
          <w:lang w:val="en-US" w:eastAsia="zh-CN"/>
        </w:rPr>
      </w:pPr>
      <w:r>
        <w:rPr>
          <w:lang w:val="fr-FR" w:eastAsia="zh-CN"/>
        </w:rPr>
        <w:t xml:space="preserve">  </w:t>
      </w:r>
      <w:r>
        <w:rPr>
          <w:lang w:val="en-US" w:eastAsia="zh-CN"/>
        </w:rPr>
        <w:t>"w": 3008, // image width</w:t>
      </w:r>
    </w:p>
    <w:p w14:paraId="27F035B0" w14:textId="77777777" w:rsidR="0009440A" w:rsidRDefault="008D2CFB">
      <w:pPr>
        <w:pStyle w:val="PL"/>
        <w:rPr>
          <w:lang w:val="en-US" w:eastAsia="zh-CN"/>
        </w:rPr>
      </w:pPr>
      <w:r>
        <w:rPr>
          <w:lang w:val="en-US" w:eastAsia="zh-CN"/>
        </w:rPr>
        <w:t xml:space="preserve">  "h": 2000, // image height</w:t>
      </w:r>
    </w:p>
    <w:p w14:paraId="27F035B1" w14:textId="77777777" w:rsidR="0009440A" w:rsidRDefault="008D2CFB">
      <w:pPr>
        <w:pStyle w:val="PL"/>
        <w:rPr>
          <w:lang w:val="en-US" w:eastAsia="zh-CN"/>
        </w:rPr>
      </w:pPr>
      <w:r>
        <w:rPr>
          <w:lang w:val="en-US" w:eastAsia="zh-CN"/>
        </w:rPr>
        <w:t xml:space="preserve">  "k1": 0.0312, // first radial distortion parameter, used by [OPENCV, OPENCV_FISHEYE]</w:t>
      </w:r>
    </w:p>
    <w:p w14:paraId="27F035B2" w14:textId="77777777" w:rsidR="0009440A" w:rsidRDefault="008D2CFB">
      <w:pPr>
        <w:pStyle w:val="PL"/>
        <w:rPr>
          <w:lang w:val="en-US" w:eastAsia="zh-CN"/>
        </w:rPr>
      </w:pPr>
      <w:r>
        <w:rPr>
          <w:lang w:val="en-US" w:eastAsia="zh-CN"/>
        </w:rPr>
        <w:t xml:space="preserve">  "k2": 0.0051, // second radial distortion parameter, used by [OPENCV, OPENCV_FISHEYE]</w:t>
      </w:r>
    </w:p>
    <w:p w14:paraId="27F035B3" w14:textId="77777777" w:rsidR="0009440A" w:rsidRDefault="008D2CFB">
      <w:pPr>
        <w:pStyle w:val="PL"/>
        <w:rPr>
          <w:lang w:val="en-US" w:eastAsia="zh-CN"/>
        </w:rPr>
      </w:pPr>
      <w:r>
        <w:rPr>
          <w:lang w:val="en-US" w:eastAsia="zh-CN"/>
        </w:rPr>
        <w:t xml:space="preserve">  "k3": 0.0006, // third radial distortion parameter, used by [OPENCV_FISHEYE]</w:t>
      </w:r>
    </w:p>
    <w:p w14:paraId="27F035B4" w14:textId="77777777" w:rsidR="0009440A" w:rsidRDefault="008D2CFB">
      <w:pPr>
        <w:pStyle w:val="PL"/>
        <w:rPr>
          <w:lang w:val="en-US" w:eastAsia="zh-CN"/>
        </w:rPr>
      </w:pPr>
      <w:r>
        <w:rPr>
          <w:lang w:val="en-US" w:eastAsia="zh-CN"/>
        </w:rPr>
        <w:t xml:space="preserve">  "k4": 0.0001, // fourth radial distortion parameter, used by [OPENCV_FISHEYE]</w:t>
      </w:r>
    </w:p>
    <w:p w14:paraId="27F035B5" w14:textId="77777777" w:rsidR="0009440A" w:rsidRDefault="008D2CFB">
      <w:pPr>
        <w:pStyle w:val="PL"/>
        <w:rPr>
          <w:lang w:val="en-US" w:eastAsia="zh-CN"/>
        </w:rPr>
      </w:pPr>
      <w:r>
        <w:rPr>
          <w:lang w:val="en-US" w:eastAsia="zh-CN"/>
        </w:rPr>
        <w:t xml:space="preserve">  "p1": -6.47e-5, // first tangential distortion parameter, used by [OPENCV]</w:t>
      </w:r>
    </w:p>
    <w:p w14:paraId="27F035B6" w14:textId="77777777" w:rsidR="0009440A" w:rsidRDefault="008D2CFB">
      <w:pPr>
        <w:pStyle w:val="PL"/>
        <w:rPr>
          <w:lang w:val="en-US" w:eastAsia="zh-CN"/>
        </w:rPr>
      </w:pPr>
      <w:r>
        <w:rPr>
          <w:lang w:val="en-US" w:eastAsia="zh-CN"/>
        </w:rPr>
        <w:t xml:space="preserve">  "p2": -1.37e-7, // second tangential distortion parameter, used by [OPENCV]</w:t>
      </w:r>
    </w:p>
    <w:p w14:paraId="27F035B7" w14:textId="77777777" w:rsidR="0009440A" w:rsidRDefault="008D2CFB">
      <w:pPr>
        <w:pStyle w:val="PL"/>
        <w:rPr>
          <w:lang w:val="en-US" w:eastAsia="zh-CN"/>
        </w:rPr>
      </w:pPr>
      <w:r>
        <w:rPr>
          <w:lang w:val="en-US" w:eastAsia="zh-CN"/>
        </w:rPr>
        <w:t xml:space="preserve">  "frames": // ... per-frame intrinsics and extrinsics parameters</w:t>
      </w:r>
    </w:p>
    <w:p w14:paraId="27F035B8" w14:textId="77777777" w:rsidR="0009440A" w:rsidRDefault="008D2CFB">
      <w:pPr>
        <w:pStyle w:val="PL"/>
        <w:rPr>
          <w:lang w:val="fr-FR" w:eastAsia="zh-CN"/>
        </w:rPr>
      </w:pPr>
      <w:r>
        <w:rPr>
          <w:lang w:val="fr-FR" w:eastAsia="zh-CN"/>
        </w:rPr>
        <w:t>}</w:t>
      </w:r>
    </w:p>
    <w:p w14:paraId="27F035B9" w14:textId="77777777" w:rsidR="0009440A" w:rsidRDefault="008D2CFB">
      <w:pPr>
        <w:rPr>
          <w:lang w:val="fr-FR" w:eastAsia="zh-CN"/>
        </w:rPr>
      </w:pPr>
      <w:r>
        <w:rPr>
          <w:rFonts w:hint="eastAsia"/>
          <w:lang w:val="fr-FR" w:eastAsia="zh-CN"/>
        </w:rPr>
        <w:t>Camera extrinsics:</w:t>
      </w:r>
    </w:p>
    <w:p w14:paraId="27F035BA" w14:textId="77777777" w:rsidR="0009440A" w:rsidRDefault="008D2CFB">
      <w:pPr>
        <w:pStyle w:val="PL"/>
        <w:rPr>
          <w:lang w:val="fr-FR" w:eastAsia="zh-CN"/>
        </w:rPr>
      </w:pPr>
      <w:r>
        <w:rPr>
          <w:lang w:val="fr-FR" w:eastAsia="zh-CN"/>
        </w:rPr>
        <w:t>{</w:t>
      </w:r>
    </w:p>
    <w:p w14:paraId="27F035BB" w14:textId="77777777" w:rsidR="0009440A" w:rsidRDefault="008D2CFB">
      <w:pPr>
        <w:pStyle w:val="PL"/>
        <w:rPr>
          <w:lang w:val="fr-FR" w:eastAsia="zh-CN"/>
        </w:rPr>
      </w:pPr>
      <w:r>
        <w:rPr>
          <w:lang w:val="fr-FR" w:eastAsia="zh-CN"/>
        </w:rPr>
        <w:t xml:space="preserve">  // ...</w:t>
      </w:r>
    </w:p>
    <w:p w14:paraId="27F035BC" w14:textId="77777777" w:rsidR="0009440A" w:rsidRDefault="008D2CFB">
      <w:pPr>
        <w:pStyle w:val="PL"/>
        <w:rPr>
          <w:lang w:val="fr-FR" w:eastAsia="zh-CN"/>
        </w:rPr>
      </w:pPr>
      <w:r>
        <w:rPr>
          <w:lang w:val="fr-FR" w:eastAsia="zh-CN"/>
        </w:rPr>
        <w:t xml:space="preserve">  "frames": [</w:t>
      </w:r>
    </w:p>
    <w:p w14:paraId="27F035BD" w14:textId="77777777" w:rsidR="0009440A" w:rsidRDefault="008D2CFB">
      <w:pPr>
        <w:pStyle w:val="PL"/>
        <w:rPr>
          <w:lang w:val="fr-FR" w:eastAsia="zh-CN"/>
        </w:rPr>
      </w:pPr>
      <w:r>
        <w:rPr>
          <w:lang w:val="fr-FR" w:eastAsia="zh-CN"/>
        </w:rPr>
        <w:t xml:space="preserve">    {</w:t>
      </w:r>
    </w:p>
    <w:p w14:paraId="27F035BE" w14:textId="77777777" w:rsidR="0009440A" w:rsidRDefault="008D2CFB">
      <w:pPr>
        <w:pStyle w:val="PL"/>
        <w:rPr>
          <w:lang w:val="fr-FR" w:eastAsia="zh-CN"/>
        </w:rPr>
      </w:pPr>
      <w:r>
        <w:rPr>
          <w:lang w:val="fr-FR" w:eastAsia="zh-CN"/>
        </w:rPr>
        <w:t xml:space="preserve">      "file_path": "images/frame_00001.jpeg",</w:t>
      </w:r>
    </w:p>
    <w:p w14:paraId="27F035BF" w14:textId="77777777" w:rsidR="0009440A" w:rsidRDefault="008D2CFB">
      <w:pPr>
        <w:pStyle w:val="PL"/>
        <w:rPr>
          <w:lang w:val="fr-FR" w:eastAsia="zh-CN"/>
        </w:rPr>
      </w:pPr>
      <w:r>
        <w:rPr>
          <w:lang w:val="fr-FR" w:eastAsia="zh-CN"/>
        </w:rPr>
        <w:t xml:space="preserve">      "transform_matrix": [</w:t>
      </w:r>
    </w:p>
    <w:p w14:paraId="27F035C0" w14:textId="77777777" w:rsidR="0009440A" w:rsidRDefault="008D2CFB">
      <w:pPr>
        <w:pStyle w:val="PL"/>
        <w:rPr>
          <w:lang w:val="fr-FR" w:eastAsia="zh-CN"/>
        </w:rPr>
      </w:pPr>
      <w:r>
        <w:rPr>
          <w:lang w:val="fr-FR" w:eastAsia="zh-CN"/>
        </w:rPr>
        <w:t xml:space="preserve">        // [+X0 +Y0 +Z0 X]</w:t>
      </w:r>
    </w:p>
    <w:p w14:paraId="27F035C1" w14:textId="77777777" w:rsidR="0009440A" w:rsidRDefault="008D2CFB">
      <w:pPr>
        <w:pStyle w:val="PL"/>
        <w:rPr>
          <w:lang w:val="fr-FR" w:eastAsia="zh-CN"/>
        </w:rPr>
      </w:pPr>
      <w:r>
        <w:rPr>
          <w:lang w:val="fr-FR" w:eastAsia="zh-CN"/>
        </w:rPr>
        <w:t xml:space="preserve">        // [+X1 +Y1 +Z1 Y]</w:t>
      </w:r>
    </w:p>
    <w:p w14:paraId="27F035C2" w14:textId="77777777" w:rsidR="0009440A" w:rsidRDefault="008D2CFB">
      <w:pPr>
        <w:pStyle w:val="PL"/>
        <w:rPr>
          <w:lang w:val="fr-FR" w:eastAsia="zh-CN"/>
        </w:rPr>
      </w:pPr>
      <w:r>
        <w:rPr>
          <w:lang w:val="fr-FR" w:eastAsia="zh-CN"/>
        </w:rPr>
        <w:t xml:space="preserve">       </w:t>
      </w:r>
      <w:r>
        <w:rPr>
          <w:rFonts w:hint="eastAsia"/>
          <w:lang w:val="en-US" w:eastAsia="zh-CN"/>
        </w:rPr>
        <w:t xml:space="preserve"> </w:t>
      </w:r>
      <w:r>
        <w:rPr>
          <w:lang w:val="fr-FR" w:eastAsia="zh-CN"/>
        </w:rPr>
        <w:t>// [+X2 +Y2 +Z2 Z]</w:t>
      </w:r>
    </w:p>
    <w:p w14:paraId="27F035C3" w14:textId="77777777" w:rsidR="0009440A" w:rsidRDefault="008D2CFB">
      <w:pPr>
        <w:pStyle w:val="PL"/>
        <w:rPr>
          <w:lang w:val="en-US" w:eastAsia="zh-CN"/>
        </w:rPr>
      </w:pPr>
      <w:r>
        <w:rPr>
          <w:lang w:val="fr-FR" w:eastAsia="zh-CN"/>
        </w:rPr>
        <w:t xml:space="preserve">        </w:t>
      </w:r>
      <w:r>
        <w:rPr>
          <w:lang w:val="en-US" w:eastAsia="zh-CN"/>
        </w:rPr>
        <w:t>// [0.0 0.0 0.0 1]</w:t>
      </w:r>
    </w:p>
    <w:p w14:paraId="27F035C4" w14:textId="77777777" w:rsidR="0009440A" w:rsidRDefault="008D2CFB">
      <w:pPr>
        <w:pStyle w:val="PL"/>
        <w:rPr>
          <w:lang w:val="en-US" w:eastAsia="zh-CN"/>
        </w:rPr>
      </w:pPr>
      <w:r>
        <w:rPr>
          <w:lang w:val="en-US" w:eastAsia="zh-CN"/>
        </w:rPr>
        <w:t xml:space="preserve">        [1.0, 0.0, 0.0, 0.0],</w:t>
      </w:r>
    </w:p>
    <w:p w14:paraId="27F035C5" w14:textId="77777777" w:rsidR="0009440A" w:rsidRDefault="008D2CFB">
      <w:pPr>
        <w:pStyle w:val="PL"/>
        <w:rPr>
          <w:lang w:val="en-US" w:eastAsia="zh-CN"/>
        </w:rPr>
      </w:pPr>
      <w:r>
        <w:rPr>
          <w:lang w:val="en-US" w:eastAsia="zh-CN"/>
        </w:rPr>
        <w:t xml:space="preserve">        [0.0, 1.0, 0.0, 0.0],</w:t>
      </w:r>
    </w:p>
    <w:p w14:paraId="27F035C6" w14:textId="77777777" w:rsidR="0009440A" w:rsidRDefault="008D2CFB">
      <w:pPr>
        <w:pStyle w:val="PL"/>
        <w:rPr>
          <w:lang w:val="en-US" w:eastAsia="zh-CN"/>
        </w:rPr>
      </w:pPr>
      <w:r>
        <w:rPr>
          <w:lang w:val="en-US" w:eastAsia="zh-CN"/>
        </w:rPr>
        <w:t xml:space="preserve">        [0.0, 0.0, 1.0, 0.0],</w:t>
      </w:r>
    </w:p>
    <w:p w14:paraId="27F035C7" w14:textId="77777777" w:rsidR="0009440A" w:rsidRDefault="008D2CFB">
      <w:pPr>
        <w:pStyle w:val="PL"/>
        <w:rPr>
          <w:lang w:val="en-US" w:eastAsia="zh-CN"/>
        </w:rPr>
      </w:pPr>
      <w:r>
        <w:rPr>
          <w:lang w:val="en-US" w:eastAsia="zh-CN"/>
        </w:rPr>
        <w:t xml:space="preserve">        [0.0, 0.0, 0.0, 1.0]</w:t>
      </w:r>
    </w:p>
    <w:p w14:paraId="27F035C8" w14:textId="77777777" w:rsidR="0009440A" w:rsidRDefault="008D2CFB">
      <w:pPr>
        <w:pStyle w:val="PL"/>
        <w:rPr>
          <w:lang w:val="en-US" w:eastAsia="zh-CN"/>
        </w:rPr>
      </w:pPr>
      <w:r>
        <w:rPr>
          <w:lang w:val="en-US" w:eastAsia="zh-CN"/>
        </w:rPr>
        <w:t xml:space="preserve">      ]</w:t>
      </w:r>
    </w:p>
    <w:p w14:paraId="27F035C9" w14:textId="77777777" w:rsidR="0009440A" w:rsidRDefault="008D2CFB">
      <w:pPr>
        <w:pStyle w:val="PL"/>
        <w:rPr>
          <w:lang w:val="en-US" w:eastAsia="zh-CN"/>
        </w:rPr>
      </w:pPr>
      <w:r>
        <w:rPr>
          <w:lang w:val="en-US" w:eastAsia="zh-CN"/>
        </w:rPr>
        <w:t xml:space="preserve">      // Additional per-frame info</w:t>
      </w:r>
    </w:p>
    <w:p w14:paraId="27F035CA" w14:textId="77777777" w:rsidR="0009440A" w:rsidRDefault="008D2CFB">
      <w:pPr>
        <w:pStyle w:val="PL"/>
        <w:rPr>
          <w:lang w:val="en-US" w:eastAsia="zh-CN"/>
        </w:rPr>
      </w:pPr>
      <w:r>
        <w:rPr>
          <w:lang w:val="en-US" w:eastAsia="zh-CN"/>
        </w:rPr>
        <w:t xml:space="preserve">    }</w:t>
      </w:r>
    </w:p>
    <w:p w14:paraId="27F035CB" w14:textId="77777777" w:rsidR="0009440A" w:rsidRDefault="008D2CFB">
      <w:pPr>
        <w:pStyle w:val="PL"/>
        <w:rPr>
          <w:lang w:val="en-US" w:eastAsia="zh-CN"/>
        </w:rPr>
      </w:pPr>
      <w:r>
        <w:rPr>
          <w:lang w:val="en-US" w:eastAsia="zh-CN"/>
        </w:rPr>
        <w:t xml:space="preserve">  ]</w:t>
      </w:r>
    </w:p>
    <w:p w14:paraId="27F035CC" w14:textId="77777777" w:rsidR="0009440A" w:rsidRDefault="008D2CFB">
      <w:pPr>
        <w:pStyle w:val="PL"/>
        <w:rPr>
          <w:lang w:val="en-US" w:eastAsia="zh-CN"/>
        </w:rPr>
      </w:pPr>
      <w:r>
        <w:rPr>
          <w:lang w:val="en-US" w:eastAsia="zh-CN"/>
        </w:rPr>
        <w:t>}</w:t>
      </w:r>
    </w:p>
    <w:p w14:paraId="27F035CD" w14:textId="77777777" w:rsidR="0009440A" w:rsidRDefault="008D2CFB">
      <w:pPr>
        <w:rPr>
          <w:lang w:val="en-US" w:eastAsia="zh-CN"/>
        </w:rPr>
      </w:pPr>
      <w:r>
        <w:rPr>
          <w:rFonts w:hint="eastAsia"/>
          <w:lang w:val="en-US" w:eastAsia="zh-CN"/>
        </w:rPr>
        <w:t>Depth images:</w:t>
      </w:r>
    </w:p>
    <w:p w14:paraId="27F035CE" w14:textId="77777777" w:rsidR="0009440A" w:rsidRDefault="008D2CFB">
      <w:pPr>
        <w:pStyle w:val="PL"/>
        <w:rPr>
          <w:lang w:val="en-US" w:eastAsia="zh-CN"/>
        </w:rPr>
      </w:pPr>
      <w:r>
        <w:rPr>
          <w:lang w:val="en-US" w:eastAsia="zh-CN"/>
        </w:rPr>
        <w:t>{</w:t>
      </w:r>
    </w:p>
    <w:p w14:paraId="27F035CF" w14:textId="77777777" w:rsidR="0009440A" w:rsidRDefault="008D2CFB">
      <w:pPr>
        <w:pStyle w:val="PL"/>
        <w:rPr>
          <w:lang w:val="en-US" w:eastAsia="zh-CN"/>
        </w:rPr>
      </w:pPr>
      <w:r>
        <w:rPr>
          <w:lang w:val="en-US" w:eastAsia="zh-CN"/>
        </w:rPr>
        <w:t xml:space="preserve">  "frames": [</w:t>
      </w:r>
    </w:p>
    <w:p w14:paraId="27F035D0" w14:textId="77777777" w:rsidR="0009440A" w:rsidRDefault="008D2CFB">
      <w:pPr>
        <w:pStyle w:val="PL"/>
        <w:rPr>
          <w:lang w:val="en-US" w:eastAsia="zh-CN"/>
        </w:rPr>
      </w:pPr>
      <w:r>
        <w:rPr>
          <w:lang w:val="en-US" w:eastAsia="zh-CN"/>
        </w:rPr>
        <w:t xml:space="preserve">    {</w:t>
      </w:r>
    </w:p>
    <w:p w14:paraId="27F035D1" w14:textId="77777777" w:rsidR="0009440A" w:rsidRDefault="008D2CFB">
      <w:pPr>
        <w:pStyle w:val="PL"/>
        <w:rPr>
          <w:lang w:val="en-US" w:eastAsia="zh-CN"/>
        </w:rPr>
      </w:pPr>
      <w:r>
        <w:rPr>
          <w:lang w:val="en-US" w:eastAsia="zh-CN"/>
        </w:rPr>
        <w:t xml:space="preserve">      // ...</w:t>
      </w:r>
    </w:p>
    <w:p w14:paraId="27F035D2" w14:textId="77777777" w:rsidR="0009440A" w:rsidRDefault="008D2CFB">
      <w:pPr>
        <w:pStyle w:val="PL"/>
        <w:rPr>
          <w:lang w:val="en-US" w:eastAsia="zh-CN"/>
        </w:rPr>
      </w:pPr>
      <w:r>
        <w:rPr>
          <w:lang w:val="en-US" w:eastAsia="zh-CN"/>
        </w:rPr>
        <w:t xml:space="preserve">      "depth_file_path": "depth/0001.png"</w:t>
      </w:r>
    </w:p>
    <w:p w14:paraId="27F035D3" w14:textId="77777777" w:rsidR="0009440A" w:rsidRDefault="008D2CFB">
      <w:pPr>
        <w:pStyle w:val="PL"/>
        <w:rPr>
          <w:lang w:val="en-US" w:eastAsia="zh-CN"/>
        </w:rPr>
      </w:pPr>
      <w:r>
        <w:rPr>
          <w:lang w:val="en-US" w:eastAsia="zh-CN"/>
        </w:rPr>
        <w:t xml:space="preserve">    }</w:t>
      </w:r>
    </w:p>
    <w:p w14:paraId="27F035D4" w14:textId="77777777" w:rsidR="0009440A" w:rsidRDefault="008D2CFB">
      <w:pPr>
        <w:pStyle w:val="PL"/>
        <w:rPr>
          <w:lang w:val="en-US" w:eastAsia="zh-CN"/>
        </w:rPr>
      </w:pPr>
      <w:r>
        <w:rPr>
          <w:lang w:val="en-US" w:eastAsia="zh-CN"/>
        </w:rPr>
        <w:t xml:space="preserve">  ]</w:t>
      </w:r>
    </w:p>
    <w:p w14:paraId="27F035D5" w14:textId="77777777" w:rsidR="0009440A" w:rsidRDefault="008D2CFB">
      <w:pPr>
        <w:pStyle w:val="PL"/>
        <w:rPr>
          <w:lang w:val="en-US" w:eastAsia="zh-CN"/>
        </w:rPr>
      </w:pPr>
      <w:r>
        <w:rPr>
          <w:lang w:val="en-US" w:eastAsia="zh-CN"/>
        </w:rPr>
        <w:t>}</w:t>
      </w:r>
    </w:p>
    <w:p w14:paraId="27F035D6" w14:textId="77777777" w:rsidR="0009440A" w:rsidRDefault="008D2CFB">
      <w:pPr>
        <w:rPr>
          <w:lang w:val="en-US" w:eastAsia="zh-CN"/>
        </w:rPr>
      </w:pPr>
      <w:r>
        <w:rPr>
          <w:rFonts w:hint="eastAsia"/>
          <w:lang w:val="en-US" w:eastAsia="zh-CN"/>
        </w:rPr>
        <w:t>Masks:</w:t>
      </w:r>
    </w:p>
    <w:p w14:paraId="27F035D7" w14:textId="77777777" w:rsidR="0009440A" w:rsidRDefault="008D2CFB">
      <w:pPr>
        <w:pStyle w:val="PL"/>
        <w:rPr>
          <w:lang w:val="en-US" w:eastAsia="zh-CN"/>
        </w:rPr>
      </w:pPr>
      <w:r>
        <w:rPr>
          <w:lang w:val="en-US" w:eastAsia="zh-CN"/>
        </w:rPr>
        <w:t>{</w:t>
      </w:r>
    </w:p>
    <w:p w14:paraId="27F035D8" w14:textId="77777777" w:rsidR="0009440A" w:rsidRDefault="008D2CFB">
      <w:pPr>
        <w:pStyle w:val="PL"/>
        <w:rPr>
          <w:lang w:val="en-US" w:eastAsia="zh-CN"/>
        </w:rPr>
      </w:pPr>
      <w:r>
        <w:rPr>
          <w:lang w:val="en-US" w:eastAsia="zh-CN"/>
        </w:rPr>
        <w:t xml:space="preserve">  "frames": [</w:t>
      </w:r>
    </w:p>
    <w:p w14:paraId="27F035D9" w14:textId="77777777" w:rsidR="0009440A" w:rsidRDefault="008D2CFB">
      <w:pPr>
        <w:pStyle w:val="PL"/>
        <w:rPr>
          <w:lang w:val="en-US" w:eastAsia="zh-CN"/>
        </w:rPr>
      </w:pPr>
      <w:r>
        <w:rPr>
          <w:lang w:val="en-US" w:eastAsia="zh-CN"/>
        </w:rPr>
        <w:t xml:space="preserve">    {</w:t>
      </w:r>
    </w:p>
    <w:p w14:paraId="27F035DA" w14:textId="77777777" w:rsidR="0009440A" w:rsidRDefault="008D2CFB">
      <w:pPr>
        <w:pStyle w:val="PL"/>
        <w:rPr>
          <w:lang w:val="en-US" w:eastAsia="zh-CN"/>
        </w:rPr>
      </w:pPr>
      <w:r>
        <w:rPr>
          <w:lang w:val="en-US" w:eastAsia="zh-CN"/>
        </w:rPr>
        <w:lastRenderedPageBreak/>
        <w:t xml:space="preserve">      // ...</w:t>
      </w:r>
    </w:p>
    <w:p w14:paraId="27F035DB" w14:textId="77777777" w:rsidR="0009440A" w:rsidRDefault="008D2CFB">
      <w:pPr>
        <w:pStyle w:val="PL"/>
        <w:rPr>
          <w:lang w:val="en-US" w:eastAsia="zh-CN"/>
        </w:rPr>
      </w:pPr>
      <w:r>
        <w:rPr>
          <w:lang w:val="en-US" w:eastAsia="zh-CN"/>
        </w:rPr>
        <w:t xml:space="preserve">      "mask_path": "masks/mask.jpeg"</w:t>
      </w:r>
    </w:p>
    <w:p w14:paraId="27F035DC" w14:textId="77777777" w:rsidR="0009440A" w:rsidRDefault="008D2CFB">
      <w:pPr>
        <w:pStyle w:val="PL"/>
        <w:rPr>
          <w:lang w:val="en-US" w:eastAsia="zh-CN"/>
        </w:rPr>
      </w:pPr>
      <w:r>
        <w:rPr>
          <w:lang w:val="en-US" w:eastAsia="zh-CN"/>
        </w:rPr>
        <w:t xml:space="preserve">    }</w:t>
      </w:r>
    </w:p>
    <w:p w14:paraId="27F035DD" w14:textId="77777777" w:rsidR="0009440A" w:rsidRDefault="008D2CFB">
      <w:pPr>
        <w:pStyle w:val="PL"/>
        <w:rPr>
          <w:lang w:val="en-US" w:eastAsia="zh-CN"/>
        </w:rPr>
      </w:pPr>
      <w:r>
        <w:rPr>
          <w:lang w:val="en-US" w:eastAsia="zh-CN"/>
        </w:rPr>
        <w:t xml:space="preserve">  ]</w:t>
      </w:r>
    </w:p>
    <w:p w14:paraId="27F035DE" w14:textId="77777777" w:rsidR="0009440A" w:rsidRDefault="008D2CFB">
      <w:pPr>
        <w:pStyle w:val="PL"/>
        <w:rPr>
          <w:lang w:val="en-US"/>
        </w:rPr>
      </w:pPr>
      <w:r>
        <w:rPr>
          <w:lang w:val="en-US" w:eastAsia="zh-CN"/>
        </w:rPr>
        <w:t>}</w:t>
      </w:r>
    </w:p>
    <w:p w14:paraId="27F035DF" w14:textId="77777777" w:rsidR="0009440A" w:rsidRDefault="008D2CFB">
      <w:pPr>
        <w:pStyle w:val="Heading5"/>
        <w:rPr>
          <w:lang w:val="en-US" w:eastAsia="zh-CN"/>
        </w:rPr>
      </w:pPr>
      <w:bookmarkStart w:id="1015" w:name="_Toc19125"/>
      <w:bookmarkStart w:id="1016" w:name="_Toc17391"/>
      <w:bookmarkStart w:id="1017" w:name="_Toc4117"/>
      <w:bookmarkStart w:id="1018" w:name="_Toc24248"/>
      <w:bookmarkStart w:id="1019" w:name="_Toc6542"/>
      <w:bookmarkStart w:id="1020" w:name="_Toc6111"/>
      <w:bookmarkStart w:id="1021" w:name="_Toc28816"/>
      <w:bookmarkStart w:id="1022" w:name="_Toc714"/>
      <w:bookmarkStart w:id="1023" w:name="_Toc25116"/>
      <w:bookmarkStart w:id="1024" w:name="_Toc575"/>
      <w:bookmarkStart w:id="1025" w:name="_Toc175338135"/>
      <w:bookmarkStart w:id="1026" w:name="_Toc210312871"/>
      <w:bookmarkStart w:id="1027" w:name="_Toc210313641"/>
      <w:r>
        <w:rPr>
          <w:rFonts w:hint="eastAsia"/>
          <w:lang w:val="en-US" w:eastAsia="zh-CN"/>
        </w:rPr>
        <w:t>4.</w:t>
      </w:r>
      <w:r>
        <w:rPr>
          <w:lang w:val="en-US" w:eastAsia="zh-CN"/>
        </w:rPr>
        <w:t>3</w:t>
      </w:r>
      <w:r>
        <w:rPr>
          <w:rFonts w:hint="eastAsia"/>
          <w:lang w:val="en-US" w:eastAsia="zh-CN"/>
        </w:rPr>
        <w:t>.6</w:t>
      </w:r>
      <w:r>
        <w:rPr>
          <w:lang w:val="en-US" w:eastAsia="zh-CN"/>
        </w:rPr>
        <w:t>.</w:t>
      </w:r>
      <w:r>
        <w:rPr>
          <w:rFonts w:hint="eastAsia"/>
          <w:lang w:val="en-US" w:eastAsia="zh-CN"/>
        </w:rPr>
        <w:t>1.4</w:t>
      </w:r>
      <w:r>
        <w:rPr>
          <w:rFonts w:hint="eastAsia"/>
          <w:lang w:val="en-US" w:eastAsia="zh-CN"/>
        </w:rPr>
        <w:tab/>
      </w:r>
      <w:r>
        <w:rPr>
          <w:lang w:val="en-US" w:eastAsia="zh-CN"/>
        </w:rPr>
        <w:t>Rendering and Display Systems</w:t>
      </w:r>
      <w:bookmarkEnd w:id="1015"/>
      <w:bookmarkEnd w:id="1016"/>
      <w:bookmarkEnd w:id="1017"/>
      <w:bookmarkEnd w:id="1018"/>
      <w:bookmarkEnd w:id="1019"/>
      <w:bookmarkEnd w:id="1020"/>
      <w:bookmarkEnd w:id="1021"/>
      <w:bookmarkEnd w:id="1022"/>
      <w:bookmarkEnd w:id="1023"/>
      <w:bookmarkEnd w:id="1024"/>
      <w:bookmarkEnd w:id="1025"/>
      <w:bookmarkEnd w:id="1026"/>
      <w:bookmarkEnd w:id="1027"/>
    </w:p>
    <w:p w14:paraId="27F035E0" w14:textId="77777777" w:rsidR="0009440A" w:rsidRDefault="008D2CFB">
      <w:pPr>
        <w:rPr>
          <w:lang w:val="en-US"/>
        </w:rPr>
      </w:pPr>
      <w:r>
        <w:rPr>
          <w:rFonts w:eastAsia="SimSun" w:hint="eastAsia"/>
          <w:lang w:val="en-US" w:eastAsia="zh-CN"/>
        </w:rPr>
        <w:t>NeRF</w:t>
      </w:r>
      <w:r>
        <w:rPr>
          <w:rFonts w:hint="eastAsia"/>
          <w:lang w:val="en-US"/>
        </w:rPr>
        <w:t xml:space="preserve"> heavily rel</w:t>
      </w:r>
      <w:r>
        <w:rPr>
          <w:rFonts w:eastAsia="SimSun" w:hint="eastAsia"/>
          <w:lang w:val="en-US" w:eastAsia="zh-CN"/>
        </w:rPr>
        <w:t>ies</w:t>
      </w:r>
      <w:r>
        <w:rPr>
          <w:rFonts w:hint="eastAsia"/>
          <w:lang w:val="en-US"/>
        </w:rPr>
        <w:t xml:space="preserve"> on the volumetric rendering process to obtain rendered</w:t>
      </w:r>
      <w:r>
        <w:rPr>
          <w:rFonts w:eastAsia="SimSun" w:hint="eastAsia"/>
          <w:lang w:val="en-US" w:eastAsia="zh-CN"/>
        </w:rPr>
        <w:t xml:space="preserve"> </w:t>
      </w:r>
      <w:r>
        <w:rPr>
          <w:rFonts w:hint="eastAsia"/>
          <w:lang w:val="en-US"/>
        </w:rPr>
        <w:t xml:space="preserve">pixels. This rendering function is differentiable, </w:t>
      </w:r>
      <w:r>
        <w:rPr>
          <w:rFonts w:eastAsia="SimSun" w:hint="eastAsia"/>
          <w:lang w:val="en-US" w:eastAsia="zh-CN"/>
        </w:rPr>
        <w:t>s</w:t>
      </w:r>
      <w:r>
        <w:rPr>
          <w:rFonts w:hint="eastAsia"/>
          <w:lang w:val="en-US"/>
        </w:rPr>
        <w:t>o scene representation</w:t>
      </w:r>
      <w:r>
        <w:rPr>
          <w:lang w:val="en-US"/>
        </w:rPr>
        <w:t xml:space="preserve"> </w:t>
      </w:r>
      <w:r>
        <w:rPr>
          <w:rFonts w:hint="eastAsia"/>
          <w:lang w:val="en-US"/>
        </w:rPr>
        <w:t xml:space="preserve">can </w:t>
      </w:r>
      <w:r>
        <w:rPr>
          <w:lang w:val="en-US"/>
        </w:rPr>
        <w:t xml:space="preserve">be </w:t>
      </w:r>
      <w:r>
        <w:rPr>
          <w:rFonts w:hint="eastAsia"/>
          <w:lang w:val="en-US"/>
        </w:rPr>
        <w:t>optimize</w:t>
      </w:r>
      <w:r>
        <w:rPr>
          <w:lang w:val="en-US"/>
        </w:rPr>
        <w:t>d</w:t>
      </w:r>
      <w:r>
        <w:rPr>
          <w:rFonts w:hint="eastAsia"/>
          <w:lang w:val="en-US"/>
        </w:rPr>
        <w:t xml:space="preserve"> by minimizing the residual between synthesized and ground truth observed images</w:t>
      </w:r>
      <w:r>
        <w:rPr>
          <w:rFonts w:eastAsia="SimSun" w:hint="eastAsia"/>
          <w:lang w:val="en-US" w:eastAsia="zh-CN"/>
        </w:rPr>
        <w:t xml:space="preserve">.  </w:t>
      </w:r>
      <w:r>
        <w:rPr>
          <w:rFonts w:hint="eastAsia"/>
          <w:lang w:val="en-US"/>
        </w:rPr>
        <w:t>Th</w:t>
      </w:r>
      <w:r>
        <w:rPr>
          <w:rFonts w:eastAsia="SimSun" w:hint="eastAsia"/>
          <w:lang w:val="en-US" w:eastAsia="zh-CN"/>
        </w:rPr>
        <w:t>e rendering</w:t>
      </w:r>
      <w:r>
        <w:rPr>
          <w:rFonts w:hint="eastAsia"/>
          <w:lang w:val="en-US"/>
        </w:rPr>
        <w:t xml:space="preserve"> process requires sampling tens to hundreds of</w:t>
      </w:r>
      <w:r>
        <w:rPr>
          <w:rFonts w:eastAsia="SimSun" w:hint="eastAsia"/>
          <w:lang w:val="en-US" w:eastAsia="zh-CN"/>
        </w:rPr>
        <w:t xml:space="preserve"> </w:t>
      </w:r>
      <w:r>
        <w:rPr>
          <w:rFonts w:hint="eastAsia"/>
          <w:lang w:val="en-US"/>
        </w:rPr>
        <w:t>points along each ray and inputting them into the neural</w:t>
      </w:r>
      <w:r>
        <w:rPr>
          <w:rFonts w:eastAsia="SimSun" w:hint="eastAsia"/>
          <w:lang w:val="en-US" w:eastAsia="zh-CN"/>
        </w:rPr>
        <w:t xml:space="preserve"> </w:t>
      </w:r>
      <w:r>
        <w:rPr>
          <w:rFonts w:hint="eastAsia"/>
          <w:lang w:val="en-US"/>
        </w:rPr>
        <w:t>network to produce the final imaging result. Consequently, rendering a single 1080p image necessitates on the order of</w:t>
      </w:r>
      <w:r>
        <w:rPr>
          <w:rFonts w:eastAsia="SimSun" w:hint="eastAsia"/>
          <w:lang w:val="en-US" w:eastAsia="zh-CN"/>
        </w:rPr>
        <w:t xml:space="preserve"> </w:t>
      </w:r>
      <w:r>
        <w:rPr>
          <w:rFonts w:hint="eastAsia"/>
          <w:lang w:val="en-US"/>
        </w:rPr>
        <w:t>108 neural network forward passes, which often takes several</w:t>
      </w:r>
      <w:r>
        <w:rPr>
          <w:rFonts w:eastAsia="SimSun" w:hint="eastAsia"/>
          <w:lang w:val="en-US" w:eastAsia="zh-CN"/>
        </w:rPr>
        <w:t xml:space="preserve"> </w:t>
      </w:r>
      <w:r>
        <w:rPr>
          <w:rFonts w:hint="eastAsia"/>
          <w:lang w:val="en-US"/>
        </w:rPr>
        <w:t>seconds</w:t>
      </w:r>
      <w:r>
        <w:rPr>
          <w:rFonts w:eastAsia="SimSun" w:hint="eastAsia"/>
          <w:lang w:val="en-US" w:eastAsia="zh-CN"/>
        </w:rPr>
        <w:t xml:space="preserve"> [59]</w:t>
      </w:r>
      <w:r>
        <w:rPr>
          <w:rFonts w:hint="eastAsia"/>
          <w:lang w:val="en-US"/>
        </w:rPr>
        <w:t xml:space="preserve">. </w:t>
      </w:r>
    </w:p>
    <w:p w14:paraId="27F035E1" w14:textId="77777777" w:rsidR="0009440A" w:rsidRDefault="008D2CFB">
      <w:pPr>
        <w:rPr>
          <w:rFonts w:eastAsia="SimSun"/>
          <w:lang w:val="en-US" w:eastAsia="zh-CN"/>
        </w:rPr>
      </w:pPr>
      <w:r>
        <w:rPr>
          <w:rFonts w:eastAsia="SimSun" w:hint="eastAsia"/>
          <w:lang w:val="en-US" w:eastAsia="zh-CN"/>
        </w:rPr>
        <w:t>Display System: VR HMD, mobile devices.</w:t>
      </w:r>
    </w:p>
    <w:p w14:paraId="27F035E2" w14:textId="77777777" w:rsidR="0009440A" w:rsidRDefault="008D2CFB">
      <w:pPr>
        <w:pStyle w:val="Heading5"/>
        <w:rPr>
          <w:lang w:val="en-US" w:eastAsia="zh-CN"/>
        </w:rPr>
      </w:pPr>
      <w:bookmarkStart w:id="1028" w:name="_Toc2887"/>
      <w:bookmarkStart w:id="1029" w:name="_Toc29608"/>
      <w:bookmarkStart w:id="1030" w:name="_Toc11094"/>
      <w:bookmarkStart w:id="1031" w:name="_Toc23811"/>
      <w:bookmarkStart w:id="1032" w:name="_Toc12586"/>
      <w:bookmarkStart w:id="1033" w:name="_Toc13412"/>
      <w:bookmarkStart w:id="1034" w:name="_Toc14493"/>
      <w:bookmarkStart w:id="1035" w:name="_Toc26503"/>
      <w:bookmarkStart w:id="1036" w:name="_Toc2964"/>
      <w:bookmarkStart w:id="1037" w:name="_Toc175338136"/>
      <w:bookmarkStart w:id="1038" w:name="_Toc20313"/>
      <w:bookmarkStart w:id="1039" w:name="_Toc210312872"/>
      <w:bookmarkStart w:id="1040" w:name="_Toc210313642"/>
      <w:r>
        <w:rPr>
          <w:rFonts w:hint="eastAsia"/>
          <w:lang w:val="en-US" w:eastAsia="zh-CN"/>
        </w:rPr>
        <w:t>4.</w:t>
      </w:r>
      <w:r>
        <w:rPr>
          <w:lang w:val="en-US" w:eastAsia="zh-CN"/>
        </w:rPr>
        <w:t>3</w:t>
      </w:r>
      <w:r>
        <w:rPr>
          <w:rFonts w:hint="eastAsia"/>
          <w:lang w:val="en-US" w:eastAsia="zh-CN"/>
        </w:rPr>
        <w:t>.6</w:t>
      </w:r>
      <w:r>
        <w:rPr>
          <w:lang w:val="en-US" w:eastAsia="zh-CN"/>
        </w:rPr>
        <w:t>.</w:t>
      </w:r>
      <w:r>
        <w:rPr>
          <w:rFonts w:hint="eastAsia"/>
          <w:lang w:val="en-US" w:eastAsia="zh-CN"/>
        </w:rPr>
        <w:t>1.5</w:t>
      </w:r>
      <w:r>
        <w:rPr>
          <w:rFonts w:hint="eastAsia"/>
          <w:lang w:val="en-US" w:eastAsia="zh-CN"/>
        </w:rPr>
        <w:tab/>
      </w:r>
      <w:r>
        <w:rPr>
          <w:lang w:val="en-US" w:eastAsia="zh-CN"/>
        </w:rPr>
        <w:t>Supporting Information</w:t>
      </w:r>
      <w:bookmarkEnd w:id="1028"/>
      <w:bookmarkEnd w:id="1029"/>
      <w:bookmarkEnd w:id="1030"/>
      <w:bookmarkEnd w:id="1031"/>
      <w:bookmarkEnd w:id="1032"/>
      <w:bookmarkEnd w:id="1033"/>
      <w:bookmarkEnd w:id="1034"/>
      <w:bookmarkEnd w:id="1035"/>
      <w:bookmarkEnd w:id="1036"/>
      <w:bookmarkEnd w:id="1037"/>
      <w:bookmarkEnd w:id="1038"/>
      <w:bookmarkEnd w:id="1039"/>
      <w:bookmarkEnd w:id="1040"/>
    </w:p>
    <w:p w14:paraId="27F035E3" w14:textId="77777777" w:rsidR="0009440A" w:rsidRDefault="008D2CFB">
      <w:pPr>
        <w:pStyle w:val="B1"/>
        <w:rPr>
          <w:lang w:val="en-US" w:eastAsia="zh-CN"/>
        </w:rPr>
      </w:pPr>
      <w:r>
        <w:rPr>
          <w:lang w:val="en-US" w:eastAsia="zh-CN"/>
        </w:rPr>
        <w:t>-</w:t>
      </w:r>
      <w:r>
        <w:rPr>
          <w:lang w:val="en-US" w:eastAsia="zh-CN"/>
        </w:rPr>
        <w:tab/>
        <w:t>Typical quality criteria for evaluating the format</w:t>
      </w:r>
    </w:p>
    <w:p w14:paraId="27F035E4" w14:textId="77777777" w:rsidR="0009440A" w:rsidRDefault="008D2CFB">
      <w:pPr>
        <w:pStyle w:val="B2"/>
        <w:rPr>
          <w:lang w:val="en-US" w:eastAsia="zh-CN"/>
        </w:rPr>
      </w:pPr>
      <w:r>
        <w:rPr>
          <w:rFonts w:hint="eastAsia"/>
          <w:lang w:val="en-US" w:eastAsia="zh-CN"/>
        </w:rPr>
        <w:t>-</w:t>
      </w:r>
      <w:r>
        <w:rPr>
          <w:rFonts w:hint="eastAsia"/>
          <w:lang w:val="en-US" w:eastAsia="zh-CN"/>
        </w:rPr>
        <w:tab/>
        <w:t xml:space="preserve">Evaluation metrics </w:t>
      </w:r>
      <w:r>
        <w:rPr>
          <w:lang w:val="en-US" w:eastAsia="zh-CN"/>
        </w:rPr>
        <w:t>such as PSNR (Peak Signal-to-Noise Ratio), SSIM (Structural Similarity Index), and LPIPS</w:t>
      </w:r>
      <w:r>
        <w:rPr>
          <w:rFonts w:hint="eastAsia"/>
          <w:lang w:val="en-US" w:eastAsia="zh-CN"/>
        </w:rPr>
        <w:t xml:space="preserve"> </w:t>
      </w:r>
      <w:r>
        <w:rPr>
          <w:lang w:val="en-US" w:eastAsia="zh-CN"/>
        </w:rPr>
        <w:t>(LearnedPerceptual Image Patch Similarity)</w:t>
      </w:r>
      <w:r>
        <w:rPr>
          <w:rFonts w:hint="eastAsia"/>
          <w:lang w:val="en-US" w:eastAsia="zh-CN"/>
        </w:rPr>
        <w:t xml:space="preserve"> </w:t>
      </w:r>
    </w:p>
    <w:p w14:paraId="27F035E5" w14:textId="77777777" w:rsidR="0009440A" w:rsidRDefault="008D2CFB">
      <w:pPr>
        <w:pStyle w:val="B2"/>
        <w:rPr>
          <w:lang w:val="en-US" w:eastAsia="zh-CN"/>
        </w:rPr>
      </w:pPr>
      <w:r>
        <w:rPr>
          <w:rFonts w:hint="eastAsia"/>
          <w:lang w:val="en-US" w:eastAsia="zh-CN"/>
        </w:rPr>
        <w:t>-</w:t>
      </w:r>
      <w:r>
        <w:rPr>
          <w:rFonts w:hint="eastAsia"/>
          <w:lang w:val="en-US" w:eastAsia="zh-CN"/>
        </w:rPr>
        <w:tab/>
        <w:t>Training iteration, training time, inference speed.</w:t>
      </w:r>
    </w:p>
    <w:p w14:paraId="27F035E6" w14:textId="77777777" w:rsidR="0009440A" w:rsidRDefault="008D2CFB">
      <w:pPr>
        <w:pStyle w:val="B1"/>
        <w:rPr>
          <w:lang w:val="en-US" w:eastAsia="zh-CN"/>
        </w:rPr>
      </w:pPr>
      <w:r>
        <w:rPr>
          <w:lang w:val="en-US" w:eastAsia="zh-CN"/>
        </w:rPr>
        <w:t xml:space="preserve">- </w:t>
      </w:r>
      <w:r>
        <w:rPr>
          <w:lang w:val="en-US" w:eastAsia="zh-CN"/>
        </w:rPr>
        <w:tab/>
        <w:t>Conversion from other formats (lossless, lossy)</w:t>
      </w:r>
    </w:p>
    <w:p w14:paraId="27F035E7" w14:textId="77777777" w:rsidR="0009440A" w:rsidRDefault="008D2CFB">
      <w:pPr>
        <w:pStyle w:val="B3"/>
        <w:rPr>
          <w:lang w:val="en-US" w:eastAsia="zh-CN"/>
        </w:rPr>
      </w:pPr>
      <w:r>
        <w:rPr>
          <w:rFonts w:hint="eastAsia"/>
          <w:lang w:val="en-US" w:eastAsia="zh-CN"/>
        </w:rPr>
        <w:t>-  Meshes, point clouds</w:t>
      </w:r>
    </w:p>
    <w:p w14:paraId="27F035E8" w14:textId="77777777" w:rsidR="0009440A" w:rsidRDefault="008D2CFB">
      <w:pPr>
        <w:pStyle w:val="B1"/>
        <w:rPr>
          <w:lang w:val="en-US" w:eastAsia="zh-CN"/>
        </w:rPr>
      </w:pPr>
      <w:r>
        <w:rPr>
          <w:lang w:val="en-US" w:eastAsia="zh-CN"/>
        </w:rPr>
        <w:t>-</w:t>
      </w:r>
      <w:r>
        <w:rPr>
          <w:lang w:val="en-US" w:eastAsia="zh-CN"/>
        </w:rPr>
        <w:tab/>
        <w:t>Uncompressed data size</w:t>
      </w:r>
    </w:p>
    <w:p w14:paraId="27F035E9" w14:textId="77777777" w:rsidR="0009440A" w:rsidRDefault="008D2CFB">
      <w:pPr>
        <w:pStyle w:val="B1"/>
        <w:ind w:leftChars="242" w:left="566" w:hangingChars="41" w:hanging="82"/>
        <w:rPr>
          <w:lang w:val="en-US" w:eastAsia="zh-CN"/>
        </w:rPr>
      </w:pPr>
      <w:r>
        <w:rPr>
          <w:rFonts w:hint="eastAsia"/>
          <w:lang w:val="en-US" w:eastAsia="zh-CN"/>
        </w:rPr>
        <w:tab/>
      </w:r>
      <w:r>
        <w:rPr>
          <w:lang w:val="en-US" w:eastAsia="zh-CN"/>
        </w:rPr>
        <w:t>The original NeRF model has 8 fully connected layers, with a layer width of 256, and each pixel is synthesized based on 128 samplings along the ray. The standard NeRF model demands an impractical 5,600 Terabytes cache size.</w:t>
      </w:r>
    </w:p>
    <w:p w14:paraId="27F035EA" w14:textId="77777777" w:rsidR="0009440A" w:rsidRDefault="008D2CFB">
      <w:pPr>
        <w:pStyle w:val="B1"/>
        <w:rPr>
          <w:lang w:val="en-US" w:eastAsia="zh-CN"/>
        </w:rPr>
      </w:pPr>
      <w:r>
        <w:rPr>
          <w:lang w:val="en-US" w:eastAsia="zh-CN"/>
        </w:rPr>
        <w:t>-</w:t>
      </w:r>
      <w:r>
        <w:rPr>
          <w:lang w:val="en-US" w:eastAsia="zh-CN"/>
        </w:rPr>
        <w:tab/>
        <w:t>Known compression technologies:</w:t>
      </w:r>
    </w:p>
    <w:p w14:paraId="27F035EB" w14:textId="77777777" w:rsidR="0009440A" w:rsidRDefault="008D2CFB">
      <w:pPr>
        <w:pStyle w:val="B1"/>
        <w:ind w:firstLine="0"/>
        <w:rPr>
          <w:lang w:val="en-US" w:eastAsia="zh-CN"/>
        </w:rPr>
      </w:pPr>
      <w:r>
        <w:rPr>
          <w:lang w:val="en-US" w:eastAsia="zh-CN"/>
        </w:rPr>
        <w:t xml:space="preserve">Early research on </w:t>
      </w:r>
      <w:r>
        <w:rPr>
          <w:rFonts w:hint="eastAsia"/>
          <w:lang w:val="en-US" w:eastAsia="zh-CN"/>
        </w:rPr>
        <w:t xml:space="preserve">NeRF </w:t>
      </w:r>
      <w:r>
        <w:rPr>
          <w:lang w:val="en-US" w:eastAsia="zh-CN"/>
        </w:rPr>
        <w:t>compression is ongoing.</w:t>
      </w:r>
      <w:r>
        <w:rPr>
          <w:rFonts w:hint="eastAsia"/>
          <w:lang w:val="en-US" w:eastAsia="zh-CN"/>
        </w:rPr>
        <w:t xml:space="preserve"> The MPEG established the ad-hoc group called Implicit Neural Visual Representation (INVR) and is currently exploring the potential standardization of 6 Degree of Freedom (6DoF) video compression using NeRF-based technologies[59].</w:t>
      </w:r>
      <w:r>
        <w:rPr>
          <w:lang w:val="en-US" w:eastAsia="zh-CN"/>
        </w:rPr>
        <w:t xml:space="preserve"> </w:t>
      </w:r>
      <w:r>
        <w:rPr>
          <w:rFonts w:hint="eastAsia"/>
          <w:lang w:val="en-US" w:eastAsia="zh-CN"/>
        </w:rPr>
        <w:t>The following methods are</w:t>
      </w:r>
      <w:r>
        <w:rPr>
          <w:lang w:val="en-US" w:eastAsia="zh-CN"/>
        </w:rPr>
        <w:t xml:space="preserve"> applied </w:t>
      </w:r>
      <w:r>
        <w:rPr>
          <w:rFonts w:hint="eastAsia"/>
          <w:lang w:val="en-US" w:eastAsia="zh-CN"/>
        </w:rPr>
        <w:t xml:space="preserve">in current research </w:t>
      </w:r>
      <w:r>
        <w:rPr>
          <w:lang w:val="en-US" w:eastAsia="zh-CN"/>
        </w:rPr>
        <w:t>for</w:t>
      </w:r>
      <w:r>
        <w:rPr>
          <w:rFonts w:hint="eastAsia"/>
          <w:lang w:val="en-US" w:eastAsia="zh-CN"/>
        </w:rPr>
        <w:t xml:space="preserve"> NeRF </w:t>
      </w:r>
      <w:r>
        <w:rPr>
          <w:lang w:val="en-US" w:eastAsia="zh-CN"/>
        </w:rPr>
        <w:t>compression and encoding</w:t>
      </w:r>
      <w:r>
        <w:rPr>
          <w:rFonts w:hint="eastAsia"/>
          <w:lang w:val="en-US" w:eastAsia="zh-CN"/>
        </w:rPr>
        <w:t>:</w:t>
      </w:r>
    </w:p>
    <w:p w14:paraId="27F035EC" w14:textId="77777777" w:rsidR="0009440A" w:rsidRDefault="008D2CFB">
      <w:pPr>
        <w:pStyle w:val="B2"/>
        <w:rPr>
          <w:lang w:val="en-US" w:eastAsia="zh-CN"/>
        </w:rPr>
      </w:pPr>
      <w:r>
        <w:rPr>
          <w:rFonts w:hint="eastAsia"/>
          <w:lang w:val="en-US" w:eastAsia="zh-CN"/>
        </w:rPr>
        <w:t>-</w:t>
      </w:r>
      <w:r>
        <w:rPr>
          <w:rFonts w:hint="eastAsia"/>
          <w:lang w:val="en-US" w:eastAsia="zh-CN"/>
        </w:rPr>
        <w:tab/>
        <w:t xml:space="preserve">Parameter quantization techniques, transform coding, and entropy coding </w:t>
      </w:r>
      <w:r>
        <w:rPr>
          <w:lang w:val="en-US" w:eastAsia="zh-CN"/>
        </w:rPr>
        <w:t>[</w:t>
      </w:r>
      <w:r>
        <w:rPr>
          <w:rFonts w:hint="eastAsia"/>
          <w:lang w:val="en-US" w:eastAsia="zh-CN"/>
        </w:rPr>
        <w:t>69</w:t>
      </w:r>
      <w:r>
        <w:rPr>
          <w:lang w:val="en-US" w:eastAsia="zh-CN"/>
        </w:rPr>
        <w:t>]</w:t>
      </w:r>
    </w:p>
    <w:p w14:paraId="27F035ED" w14:textId="77777777" w:rsidR="0009440A" w:rsidRDefault="008D2CFB">
      <w:pPr>
        <w:pStyle w:val="B2"/>
        <w:rPr>
          <w:lang w:val="en-US" w:eastAsia="zh-CN"/>
        </w:rPr>
      </w:pPr>
      <w:r>
        <w:rPr>
          <w:rFonts w:hint="eastAsia"/>
          <w:lang w:val="en-US" w:eastAsia="zh-CN"/>
        </w:rPr>
        <w:t>-</w:t>
      </w:r>
      <w:r>
        <w:rPr>
          <w:rFonts w:hint="eastAsia"/>
          <w:lang w:val="en-US" w:eastAsia="zh-CN"/>
        </w:rPr>
        <w:tab/>
        <w:t xml:space="preserve">VVC and NNC </w:t>
      </w:r>
      <w:r>
        <w:rPr>
          <w:lang w:val="en-US" w:eastAsia="zh-CN"/>
        </w:rPr>
        <w:t>[</w:t>
      </w:r>
      <w:r>
        <w:rPr>
          <w:rFonts w:hint="eastAsia"/>
          <w:lang w:val="en-US" w:eastAsia="zh-CN"/>
        </w:rPr>
        <w:t>70</w:t>
      </w:r>
      <w:r>
        <w:rPr>
          <w:lang w:val="en-US" w:eastAsia="zh-CN"/>
        </w:rPr>
        <w:t>]</w:t>
      </w:r>
    </w:p>
    <w:p w14:paraId="27F035EE" w14:textId="77777777" w:rsidR="0009440A" w:rsidRDefault="008D2CFB">
      <w:pPr>
        <w:pStyle w:val="B1"/>
        <w:rPr>
          <w:lang w:val="en-US" w:eastAsia="zh-CN"/>
        </w:rPr>
      </w:pPr>
      <w:r>
        <w:rPr>
          <w:lang w:val="en-US" w:eastAsia="zh-CN"/>
        </w:rPr>
        <w:t>-</w:t>
      </w:r>
      <w:r>
        <w:rPr>
          <w:lang w:val="en-US" w:eastAsia="zh-CN"/>
        </w:rPr>
        <w:tab/>
        <w:t>Extensibility of the format</w:t>
      </w:r>
    </w:p>
    <w:p w14:paraId="27F035EF" w14:textId="77777777" w:rsidR="0009440A" w:rsidRDefault="008D2CFB">
      <w:pPr>
        <w:pStyle w:val="B2"/>
        <w:rPr>
          <w:lang w:val="en-US" w:eastAsia="zh-CN"/>
        </w:rPr>
      </w:pPr>
      <w:r>
        <w:rPr>
          <w:rFonts w:hint="eastAsia"/>
          <w:lang w:val="en-US" w:eastAsia="zh-CN"/>
        </w:rPr>
        <w:t>-</w:t>
      </w:r>
      <w:r>
        <w:rPr>
          <w:rFonts w:hint="eastAsia"/>
          <w:lang w:val="en-US" w:eastAsia="zh-CN"/>
        </w:rPr>
        <w:tab/>
        <w:t>Mip-NeRF, Point-NeRF, KiloNeRF, Mega-NeRF and etc [58].</w:t>
      </w:r>
    </w:p>
    <w:p w14:paraId="27F035F0" w14:textId="77777777" w:rsidR="0009440A" w:rsidRDefault="008D2CFB">
      <w:pPr>
        <w:pStyle w:val="Heading5"/>
        <w:rPr>
          <w:lang w:val="en-US" w:eastAsia="zh-CN"/>
        </w:rPr>
      </w:pPr>
      <w:bookmarkStart w:id="1041" w:name="_Toc175338137"/>
      <w:bookmarkStart w:id="1042" w:name="_Toc24703"/>
      <w:bookmarkStart w:id="1043" w:name="_Toc23255"/>
      <w:bookmarkStart w:id="1044" w:name="_Toc24423"/>
      <w:bookmarkStart w:id="1045" w:name="_Toc15672"/>
      <w:bookmarkStart w:id="1046" w:name="_Toc12316"/>
      <w:bookmarkStart w:id="1047" w:name="_Toc19262"/>
      <w:bookmarkStart w:id="1048" w:name="_Toc26310"/>
      <w:bookmarkStart w:id="1049" w:name="_Toc115"/>
      <w:bookmarkStart w:id="1050" w:name="_Toc14546"/>
      <w:bookmarkStart w:id="1051" w:name="_Toc17294"/>
      <w:bookmarkStart w:id="1052" w:name="_Toc210312873"/>
      <w:bookmarkStart w:id="1053" w:name="_Toc210313643"/>
      <w:r>
        <w:rPr>
          <w:rFonts w:hint="eastAsia"/>
          <w:lang w:val="en-US" w:eastAsia="zh-CN"/>
        </w:rPr>
        <w:t>4.</w:t>
      </w:r>
      <w:r>
        <w:rPr>
          <w:lang w:val="en-US" w:eastAsia="zh-CN"/>
        </w:rPr>
        <w:t>3</w:t>
      </w:r>
      <w:r>
        <w:rPr>
          <w:rFonts w:hint="eastAsia"/>
          <w:lang w:val="en-US" w:eastAsia="zh-CN"/>
        </w:rPr>
        <w:t>.6</w:t>
      </w:r>
      <w:r>
        <w:rPr>
          <w:lang w:val="en-US" w:eastAsia="zh-CN"/>
        </w:rPr>
        <w:t>.</w:t>
      </w:r>
      <w:r>
        <w:rPr>
          <w:rFonts w:hint="eastAsia"/>
          <w:lang w:val="en-US" w:eastAsia="zh-CN"/>
        </w:rPr>
        <w:t>1.6</w:t>
      </w:r>
      <w:r>
        <w:rPr>
          <w:rFonts w:hint="eastAsia"/>
          <w:lang w:val="en-US" w:eastAsia="zh-CN"/>
        </w:rPr>
        <w:tab/>
      </w:r>
      <w:r>
        <w:rPr>
          <w:lang w:val="en-US" w:eastAsia="zh-CN"/>
        </w:rPr>
        <w:t>Benefits and Limitations</w:t>
      </w:r>
      <w:bookmarkEnd w:id="1041"/>
      <w:bookmarkEnd w:id="1042"/>
      <w:bookmarkEnd w:id="1043"/>
      <w:bookmarkEnd w:id="1044"/>
      <w:bookmarkEnd w:id="1045"/>
      <w:bookmarkEnd w:id="1046"/>
      <w:bookmarkEnd w:id="1047"/>
      <w:bookmarkEnd w:id="1048"/>
      <w:bookmarkEnd w:id="1049"/>
      <w:bookmarkEnd w:id="1050"/>
      <w:bookmarkEnd w:id="1051"/>
      <w:bookmarkEnd w:id="1052"/>
      <w:bookmarkEnd w:id="1053"/>
    </w:p>
    <w:p w14:paraId="27F035F1" w14:textId="77777777" w:rsidR="0009440A" w:rsidRDefault="008D2CFB">
      <w:pPr>
        <w:pStyle w:val="Heading6"/>
      </w:pPr>
      <w:bookmarkStart w:id="1054" w:name="_Toc15864"/>
      <w:bookmarkStart w:id="1055" w:name="_Toc30670"/>
      <w:bookmarkStart w:id="1056" w:name="_Toc12944"/>
      <w:bookmarkStart w:id="1057" w:name="_Toc29150"/>
      <w:bookmarkStart w:id="1058" w:name="_Toc24939"/>
      <w:bookmarkStart w:id="1059" w:name="_Toc175338138"/>
      <w:bookmarkStart w:id="1060" w:name="_Toc6735"/>
      <w:bookmarkStart w:id="1061" w:name="_Toc15206"/>
      <w:bookmarkStart w:id="1062" w:name="_Toc24112"/>
      <w:bookmarkStart w:id="1063" w:name="_Toc13889"/>
      <w:bookmarkStart w:id="1064" w:name="_Toc1103"/>
      <w:bookmarkStart w:id="1065" w:name="_Toc210312874"/>
      <w:bookmarkStart w:id="1066" w:name="_Toc210313644"/>
      <w:r>
        <w:t>4.3.</w:t>
      </w:r>
      <w:r>
        <w:rPr>
          <w:rFonts w:eastAsia="SimSun" w:hint="eastAsia"/>
          <w:lang w:val="en-US" w:eastAsia="zh-CN"/>
        </w:rPr>
        <w:t>6</w:t>
      </w:r>
      <w:r>
        <w:t>.</w:t>
      </w:r>
      <w:r>
        <w:rPr>
          <w:rFonts w:hint="eastAsia"/>
          <w:lang w:val="en-US" w:eastAsia="zh-CN"/>
        </w:rPr>
        <w:t>1.</w:t>
      </w:r>
      <w:r>
        <w:rPr>
          <w:rFonts w:eastAsia="SimSun" w:hint="eastAsia"/>
          <w:lang w:val="en-US" w:eastAsia="zh-CN"/>
        </w:rPr>
        <w:t>6</w:t>
      </w:r>
      <w:r>
        <w:t>.1</w:t>
      </w:r>
      <w:r>
        <w:tab/>
        <w:t>Benefits</w:t>
      </w:r>
      <w:bookmarkEnd w:id="1054"/>
      <w:bookmarkEnd w:id="1055"/>
      <w:bookmarkEnd w:id="1056"/>
      <w:bookmarkEnd w:id="1057"/>
      <w:bookmarkEnd w:id="1058"/>
      <w:bookmarkEnd w:id="1059"/>
      <w:bookmarkEnd w:id="1060"/>
      <w:bookmarkEnd w:id="1061"/>
      <w:bookmarkEnd w:id="1062"/>
      <w:bookmarkEnd w:id="1063"/>
      <w:bookmarkEnd w:id="1064"/>
      <w:bookmarkEnd w:id="1065"/>
      <w:bookmarkEnd w:id="1066"/>
    </w:p>
    <w:p w14:paraId="27F035F2" w14:textId="77777777" w:rsidR="0009440A" w:rsidRDefault="008D2CFB">
      <w:pPr>
        <w:pStyle w:val="B1"/>
        <w:rPr>
          <w:rFonts w:eastAsia="SimSun"/>
          <w:lang w:val="en-US" w:eastAsia="zh-CN"/>
        </w:rPr>
      </w:pPr>
      <w:r>
        <w:t>-</w:t>
      </w:r>
      <w:r>
        <w:tab/>
      </w:r>
      <w:r>
        <w:rPr>
          <w:rFonts w:eastAsia="SimSun" w:hint="eastAsia"/>
          <w:lang w:val="en-US" w:eastAsia="zh-CN"/>
        </w:rPr>
        <w:t>High-quality 3D representation: NeRF can create photo-realistic 3D reconstructions of complex scenes, including fine surface details, reflections and realistic lighting effects.</w:t>
      </w:r>
    </w:p>
    <w:p w14:paraId="27F035F3" w14:textId="77777777" w:rsidR="0009440A" w:rsidRDefault="008D2CFB">
      <w:pPr>
        <w:pStyle w:val="B1"/>
        <w:rPr>
          <w:rFonts w:eastAsia="SimSun"/>
          <w:lang w:val="en-US" w:eastAsia="zh-CN"/>
        </w:rPr>
      </w:pPr>
      <w:r>
        <w:rPr>
          <w:rFonts w:eastAsia="SimSun" w:hint="eastAsia"/>
          <w:lang w:val="en-US" w:eastAsia="zh-CN"/>
        </w:rPr>
        <w:t>-</w:t>
      </w:r>
      <w:r>
        <w:rPr>
          <w:rFonts w:eastAsia="SimSun" w:hint="eastAsia"/>
          <w:lang w:val="en-US" w:eastAsia="zh-CN"/>
        </w:rPr>
        <w:tab/>
        <w:t>Improved view synthesis capabilities: NeRF can synthesize novel views of a scene or object from a small number of input images, allowing rendering from any viewpoint.</w:t>
      </w:r>
    </w:p>
    <w:p w14:paraId="27F035F4" w14:textId="77777777" w:rsidR="0009440A" w:rsidRDefault="008D2CFB">
      <w:pPr>
        <w:pStyle w:val="B1"/>
        <w:rPr>
          <w:rFonts w:eastAsia="SimSun"/>
          <w:lang w:val="en-US" w:eastAsia="zh-CN"/>
        </w:rPr>
      </w:pPr>
      <w:r>
        <w:t>-</w:t>
      </w:r>
      <w:r>
        <w:tab/>
      </w:r>
      <w:r>
        <w:rPr>
          <w:rFonts w:hint="eastAsia"/>
        </w:rPr>
        <w:t xml:space="preserve">Flexibility: </w:t>
      </w:r>
      <w:r>
        <w:rPr>
          <w:rFonts w:eastAsia="SimSun" w:hint="eastAsia"/>
          <w:lang w:val="en-US" w:eastAsia="zh-CN"/>
        </w:rPr>
        <w:t xml:space="preserve">NeRF </w:t>
      </w:r>
      <w:r>
        <w:rPr>
          <w:rFonts w:hint="eastAsia"/>
        </w:rPr>
        <w:t>can handle non-rigid and dynamic scenes, adapting well to varying spatial conditions and changes over time</w:t>
      </w:r>
      <w:r>
        <w:rPr>
          <w:rFonts w:eastAsia="SimSun" w:hint="eastAsia"/>
          <w:lang w:val="en-US" w:eastAsia="zh-CN"/>
        </w:rPr>
        <w:t>.</w:t>
      </w:r>
    </w:p>
    <w:p w14:paraId="27F035F5" w14:textId="77777777" w:rsidR="0009440A" w:rsidRDefault="008D2CFB">
      <w:pPr>
        <w:pStyle w:val="B1"/>
        <w:rPr>
          <w:rFonts w:eastAsia="SimSun"/>
          <w:lang w:val="en-US" w:eastAsia="zh-CN"/>
        </w:rPr>
      </w:pPr>
      <w:r>
        <w:t>-</w:t>
      </w:r>
      <w:r>
        <w:tab/>
      </w:r>
      <w:r>
        <w:rPr>
          <w:rFonts w:eastAsia="SimSun" w:hint="eastAsia"/>
          <w:lang w:val="en-US" w:eastAsia="zh-CN"/>
        </w:rPr>
        <w:t>Unsupervised training: NeRF can learn to reconstruct a scene or object without explicit supervision.</w:t>
      </w:r>
    </w:p>
    <w:p w14:paraId="27F035F6" w14:textId="77777777" w:rsidR="0009440A" w:rsidRDefault="008D2CFB">
      <w:pPr>
        <w:pStyle w:val="Heading6"/>
      </w:pPr>
      <w:bookmarkStart w:id="1067" w:name="_Toc754"/>
      <w:bookmarkStart w:id="1068" w:name="_Toc30831"/>
      <w:bookmarkStart w:id="1069" w:name="_Toc175338139"/>
      <w:bookmarkStart w:id="1070" w:name="_Toc9946"/>
      <w:bookmarkStart w:id="1071" w:name="_Toc7034"/>
      <w:bookmarkStart w:id="1072" w:name="_Toc18484"/>
      <w:bookmarkStart w:id="1073" w:name="_Toc21150"/>
      <w:bookmarkStart w:id="1074" w:name="_Toc8335"/>
      <w:bookmarkStart w:id="1075" w:name="_Toc14055"/>
      <w:bookmarkStart w:id="1076" w:name="_Toc16478"/>
      <w:bookmarkStart w:id="1077" w:name="_Toc5201"/>
      <w:bookmarkStart w:id="1078" w:name="_Toc210312875"/>
      <w:bookmarkStart w:id="1079" w:name="_Toc210313645"/>
      <w:r>
        <w:lastRenderedPageBreak/>
        <w:t>4.3.</w:t>
      </w:r>
      <w:r>
        <w:rPr>
          <w:rFonts w:eastAsia="SimSun" w:hint="eastAsia"/>
          <w:lang w:val="en-US" w:eastAsia="zh-CN"/>
        </w:rPr>
        <w:t>6</w:t>
      </w:r>
      <w:r>
        <w:t>.</w:t>
      </w:r>
      <w:r>
        <w:rPr>
          <w:rFonts w:hint="eastAsia"/>
          <w:lang w:val="en-US" w:eastAsia="zh-CN"/>
        </w:rPr>
        <w:t>1.6</w:t>
      </w:r>
      <w:r>
        <w:t>.2</w:t>
      </w:r>
      <w:r>
        <w:tab/>
        <w:t>Limitations</w:t>
      </w:r>
      <w:bookmarkEnd w:id="1067"/>
      <w:bookmarkEnd w:id="1068"/>
      <w:bookmarkEnd w:id="1069"/>
      <w:bookmarkEnd w:id="1070"/>
      <w:bookmarkEnd w:id="1071"/>
      <w:bookmarkEnd w:id="1072"/>
      <w:bookmarkEnd w:id="1073"/>
      <w:bookmarkEnd w:id="1074"/>
      <w:bookmarkEnd w:id="1075"/>
      <w:bookmarkEnd w:id="1076"/>
      <w:bookmarkEnd w:id="1077"/>
      <w:bookmarkEnd w:id="1078"/>
      <w:bookmarkEnd w:id="1079"/>
    </w:p>
    <w:p w14:paraId="27F035F7" w14:textId="77777777" w:rsidR="0009440A" w:rsidRDefault="008D2CFB">
      <w:pPr>
        <w:pStyle w:val="B1"/>
      </w:pPr>
      <w:r>
        <w:t>-</w:t>
      </w:r>
      <w:r>
        <w:tab/>
      </w:r>
      <w:r>
        <w:rPr>
          <w:rFonts w:eastAsia="SimSun" w:hint="eastAsia"/>
          <w:lang w:val="en-US" w:eastAsia="zh-CN"/>
        </w:rPr>
        <w:t>More c</w:t>
      </w:r>
      <w:r>
        <w:rPr>
          <w:rFonts w:hint="eastAsia"/>
        </w:rPr>
        <w:t>omputationally demanding and slower to render compared to photogrammetry and 3D Gaussian Splatting.</w:t>
      </w:r>
    </w:p>
    <w:p w14:paraId="27F035F8" w14:textId="77777777" w:rsidR="0009440A" w:rsidRDefault="008D2CFB">
      <w:pPr>
        <w:pStyle w:val="B1"/>
        <w:rPr>
          <w:rFonts w:eastAsia="SimSun"/>
          <w:lang w:val="en-US" w:eastAsia="zh-CN"/>
        </w:rPr>
      </w:pPr>
      <w:r>
        <w:t>-</w:t>
      </w:r>
      <w:r>
        <w:tab/>
      </w:r>
      <w:r>
        <w:rPr>
          <w:rFonts w:hint="eastAsia"/>
        </w:rPr>
        <w:t xml:space="preserve">Not </w:t>
      </w:r>
      <w:r>
        <w:rPr>
          <w:rFonts w:eastAsia="SimSun" w:hint="eastAsia"/>
          <w:lang w:val="en-US" w:eastAsia="zh-CN"/>
        </w:rPr>
        <w:t>r</w:t>
      </w:r>
      <w:r>
        <w:rPr>
          <w:rFonts w:hint="eastAsia"/>
        </w:rPr>
        <w:t>eductionistic</w:t>
      </w:r>
      <w:r>
        <w:rPr>
          <w:rFonts w:eastAsia="SimSun" w:hint="eastAsia"/>
          <w:lang w:val="en-US" w:eastAsia="zh-CN"/>
        </w:rPr>
        <w:t>: The entire scene is encoded in a single NeRF function, which makes it challenging to segment the scene into parts, edit individual objects within the scene, or combine different NeRF scenes into one.</w:t>
      </w:r>
    </w:p>
    <w:p w14:paraId="27F035F9" w14:textId="77777777" w:rsidR="0009440A" w:rsidRDefault="008D2CFB">
      <w:pPr>
        <w:pStyle w:val="B1"/>
        <w:rPr>
          <w:rFonts w:eastAsia="SimSun"/>
          <w:lang w:val="en-US" w:eastAsia="zh-CN"/>
        </w:rPr>
      </w:pPr>
      <w:r>
        <w:rPr>
          <w:rFonts w:eastAsia="SimSun" w:hint="eastAsia"/>
          <w:lang w:val="en-US" w:eastAsia="zh-CN"/>
        </w:rPr>
        <w:t xml:space="preserve">-   </w:t>
      </w:r>
      <w:r>
        <w:rPr>
          <w:rFonts w:eastAsia="SimSun"/>
          <w:lang w:val="en-US" w:eastAsia="zh-CN"/>
        </w:rPr>
        <w:tab/>
      </w:r>
      <w:r>
        <w:rPr>
          <w:rFonts w:eastAsia="SimSun" w:hint="eastAsia"/>
          <w:lang w:val="en-US" w:eastAsia="zh-CN"/>
        </w:rPr>
        <w:t>Currently, NeRF representation formats do not seem to effectively handle dynamic content within 3D scenes.</w:t>
      </w:r>
    </w:p>
    <w:p w14:paraId="27F035FA" w14:textId="77777777" w:rsidR="0009440A" w:rsidRDefault="008D2CFB">
      <w:pPr>
        <w:pStyle w:val="Heading4"/>
        <w:rPr>
          <w:lang w:eastAsia="ko-KR"/>
        </w:rPr>
      </w:pPr>
      <w:bookmarkStart w:id="1080" w:name="_Toc17172"/>
      <w:bookmarkStart w:id="1081" w:name="_Toc26097"/>
      <w:bookmarkStart w:id="1082" w:name="_Toc18479"/>
      <w:bookmarkStart w:id="1083" w:name="_Toc14259"/>
      <w:bookmarkStart w:id="1084" w:name="_Toc24150"/>
      <w:bookmarkStart w:id="1085" w:name="_Toc1970"/>
      <w:bookmarkStart w:id="1086" w:name="_Toc830"/>
      <w:bookmarkStart w:id="1087" w:name="_Toc23138"/>
      <w:bookmarkStart w:id="1088" w:name="_Toc25195"/>
      <w:bookmarkStart w:id="1089" w:name="_Toc210312876"/>
      <w:bookmarkStart w:id="1090" w:name="_Toc210313646"/>
      <w:r>
        <w:rPr>
          <w:rFonts w:hint="eastAsia"/>
          <w:lang w:val="en-US" w:eastAsia="zh-CN"/>
        </w:rPr>
        <w:t>4</w:t>
      </w:r>
      <w:r>
        <w:rPr>
          <w:lang w:eastAsia="ko-KR"/>
        </w:rPr>
        <w:t>.</w:t>
      </w:r>
      <w:r>
        <w:rPr>
          <w:lang w:val="en-US" w:eastAsia="zh-CN"/>
        </w:rPr>
        <w:t>3</w:t>
      </w:r>
      <w:r>
        <w:rPr>
          <w:lang w:eastAsia="ko-KR"/>
        </w:rPr>
        <w:t>.</w:t>
      </w:r>
      <w:r>
        <w:rPr>
          <w:rFonts w:eastAsia="SimSun" w:hint="eastAsia"/>
          <w:lang w:val="en-US" w:eastAsia="zh-CN"/>
        </w:rPr>
        <w:t>6</w:t>
      </w:r>
      <w:r>
        <w:rPr>
          <w:rFonts w:hint="eastAsia"/>
          <w:lang w:val="en-US" w:eastAsia="zh-CN"/>
        </w:rPr>
        <w:t>.2</w:t>
      </w:r>
      <w:r>
        <w:rPr>
          <w:lang w:eastAsia="ko-KR"/>
        </w:rPr>
        <w:tab/>
      </w:r>
      <w:r>
        <w:rPr>
          <w:rFonts w:hint="eastAsia"/>
          <w:lang w:val="en-US" w:eastAsia="zh-CN"/>
        </w:rPr>
        <w:t xml:space="preserve">Light Fields </w:t>
      </w:r>
      <w:r>
        <w:rPr>
          <w:lang w:eastAsia="ko-KR"/>
        </w:rPr>
        <w:t>Video</w:t>
      </w:r>
      <w:bookmarkEnd w:id="1080"/>
      <w:bookmarkEnd w:id="1081"/>
      <w:bookmarkEnd w:id="1082"/>
      <w:bookmarkEnd w:id="1083"/>
      <w:bookmarkEnd w:id="1084"/>
      <w:bookmarkEnd w:id="1085"/>
      <w:bookmarkEnd w:id="1086"/>
      <w:bookmarkEnd w:id="1087"/>
      <w:bookmarkEnd w:id="1088"/>
      <w:bookmarkEnd w:id="1089"/>
      <w:bookmarkEnd w:id="1090"/>
    </w:p>
    <w:p w14:paraId="27F035FB" w14:textId="77777777" w:rsidR="0009440A" w:rsidRDefault="008D2CFB">
      <w:pPr>
        <w:pStyle w:val="Heading5"/>
        <w:rPr>
          <w:lang w:val="en-US" w:eastAsia="zh-CN"/>
        </w:rPr>
      </w:pPr>
      <w:bookmarkStart w:id="1091" w:name="_Toc9286"/>
      <w:bookmarkStart w:id="1092" w:name="_Toc23779"/>
      <w:bookmarkStart w:id="1093" w:name="_Toc13881"/>
      <w:bookmarkStart w:id="1094" w:name="_Toc4425"/>
      <w:bookmarkStart w:id="1095" w:name="_Toc3909"/>
      <w:bookmarkStart w:id="1096" w:name="_Toc13974"/>
      <w:bookmarkStart w:id="1097" w:name="_Toc2483"/>
      <w:bookmarkStart w:id="1098" w:name="_Toc570"/>
      <w:bookmarkStart w:id="1099" w:name="_Toc9572"/>
      <w:bookmarkStart w:id="1100" w:name="_Toc210312877"/>
      <w:bookmarkStart w:id="1101" w:name="_Toc210313647"/>
      <w:r>
        <w:rPr>
          <w:lang w:val="en-US" w:eastAsia="zh-CN"/>
        </w:rPr>
        <w:t>4.3.</w:t>
      </w:r>
      <w:r>
        <w:rPr>
          <w:rFonts w:hint="eastAsia"/>
          <w:lang w:val="en-US" w:eastAsia="zh-CN"/>
        </w:rPr>
        <w:t>6</w:t>
      </w:r>
      <w:r>
        <w:rPr>
          <w:lang w:val="en-US" w:eastAsia="zh-CN"/>
        </w:rPr>
        <w:t>.</w:t>
      </w:r>
      <w:r>
        <w:rPr>
          <w:rFonts w:hint="eastAsia"/>
          <w:lang w:val="en-US" w:eastAsia="zh-CN"/>
        </w:rPr>
        <w:t>2.</w:t>
      </w:r>
      <w:r>
        <w:rPr>
          <w:lang w:val="en-US" w:eastAsia="zh-CN"/>
        </w:rPr>
        <w:t>1</w:t>
      </w:r>
      <w:r>
        <w:rPr>
          <w:rFonts w:hint="eastAsia"/>
          <w:lang w:val="en-US" w:eastAsia="zh-CN"/>
        </w:rPr>
        <w:tab/>
      </w:r>
      <w:r>
        <w:rPr>
          <w:lang w:val="en-US" w:eastAsia="zh-CN"/>
        </w:rPr>
        <w:t>Definition</w:t>
      </w:r>
      <w:bookmarkEnd w:id="1091"/>
      <w:bookmarkEnd w:id="1092"/>
      <w:bookmarkEnd w:id="1093"/>
      <w:bookmarkEnd w:id="1094"/>
      <w:bookmarkEnd w:id="1095"/>
      <w:bookmarkEnd w:id="1096"/>
      <w:bookmarkEnd w:id="1097"/>
      <w:bookmarkEnd w:id="1098"/>
      <w:bookmarkEnd w:id="1099"/>
      <w:bookmarkEnd w:id="1100"/>
      <w:bookmarkEnd w:id="1101"/>
    </w:p>
    <w:p w14:paraId="27F035FC" w14:textId="77777777" w:rsidR="0009440A" w:rsidRDefault="008D2CFB">
      <w:pPr>
        <w:rPr>
          <w:lang w:val="en-US" w:eastAsia="zh-CN"/>
        </w:rPr>
      </w:pPr>
      <w:r>
        <w:rPr>
          <w:rFonts w:hint="eastAsia"/>
          <w:lang w:val="en-US" w:eastAsia="zh-CN"/>
        </w:rPr>
        <w:t>A light field, or lightfield, is a vector function that describes the amount of light flowing in every direction through every point in a space.</w:t>
      </w:r>
      <w:r>
        <w:rPr>
          <w:lang w:val="en-US" w:eastAsia="zh-CN"/>
        </w:rPr>
        <w:t xml:space="preserve"> </w:t>
      </w:r>
      <w:r>
        <w:rPr>
          <w:rFonts w:hint="eastAsia"/>
          <w:lang w:val="en-US" w:eastAsia="zh-CN"/>
        </w:rPr>
        <w:t xml:space="preserve">The term </w:t>
      </w:r>
      <w:r>
        <w:rPr>
          <w:rFonts w:hint="eastAsia"/>
          <w:i/>
          <w:iCs/>
          <w:lang w:val="en-US" w:eastAsia="zh-CN"/>
        </w:rPr>
        <w:t>light field</w:t>
      </w:r>
      <w:r>
        <w:rPr>
          <w:rFonts w:hint="eastAsia"/>
          <w:lang w:val="en-US" w:eastAsia="zh-CN"/>
        </w:rPr>
        <w:t xml:space="preserve"> was first coined in 1936 by Andrey Gershun [</w:t>
      </w:r>
      <w:r>
        <w:rPr>
          <w:rFonts w:eastAsiaTheme="minorEastAsia" w:hint="eastAsia"/>
          <w:lang w:val="en-US" w:eastAsia="zh-CN"/>
        </w:rPr>
        <w:t>71</w:t>
      </w:r>
      <w:r>
        <w:rPr>
          <w:rFonts w:hint="eastAsia"/>
          <w:lang w:val="en-US" w:eastAsia="zh-CN"/>
        </w:rPr>
        <w:t>], for describing the radiometric properties of light in three-dimensional space. Scientifically, light rays are described by the 5-dimensional plenoptic function, which each ray is defined by three coordinates in 3D space (3 dimensions) and two angles to specify their direction in 3D space (2 dimensions).</w:t>
      </w:r>
    </w:p>
    <w:p w14:paraId="27F035FD" w14:textId="77777777" w:rsidR="0009440A" w:rsidRDefault="008D2CFB">
      <w:pPr>
        <w:rPr>
          <w:lang w:val="en-US" w:eastAsia="zh-CN"/>
        </w:rPr>
      </w:pPr>
      <w:r>
        <w:rPr>
          <w:lang w:val="en-US" w:eastAsia="zh-CN"/>
        </w:rPr>
        <w:t>Light fields were introduced into computer graphics in 1996 for image-based rendering applications, i.e. to compute new views of a scene from pre-existing views without the need for scene geometry [</w:t>
      </w:r>
      <w:r>
        <w:rPr>
          <w:rFonts w:hint="eastAsia"/>
          <w:lang w:val="en-US" w:eastAsia="zh-CN"/>
        </w:rPr>
        <w:t>72</w:t>
      </w:r>
      <w:r>
        <w:rPr>
          <w:lang w:val="en-US" w:eastAsia="zh-CN"/>
        </w:rPr>
        <w:t>].</w:t>
      </w:r>
    </w:p>
    <w:p w14:paraId="27F035FE" w14:textId="77777777" w:rsidR="0009440A" w:rsidRDefault="008D2CFB">
      <w:pPr>
        <w:rPr>
          <w:lang w:val="en-US" w:eastAsia="zh-CN"/>
        </w:rPr>
      </w:pPr>
      <w:r>
        <w:rPr>
          <w:lang w:val="en-US" w:eastAsia="zh-CN"/>
        </w:rPr>
        <w:t>Note that also the term "radiance field" may be used to refer to similar, or identical concepts such as light fields. In an extension, neural radiance fields (NeRFs) a a subject of latest research, for details on NeRFs refer to clause 4.3</w:t>
      </w:r>
      <w:r>
        <w:rPr>
          <w:rFonts w:hint="eastAsia"/>
          <w:lang w:val="en-US" w:eastAsia="zh-CN"/>
        </w:rPr>
        <w:t>.6</w:t>
      </w:r>
      <w:r>
        <w:rPr>
          <w:lang w:val="en-US" w:eastAsia="zh-CN"/>
        </w:rPr>
        <w:t xml:space="preserve">.1. </w:t>
      </w:r>
    </w:p>
    <w:p w14:paraId="27F035FF" w14:textId="77777777" w:rsidR="0009440A" w:rsidRDefault="008D2CFB">
      <w:pPr>
        <w:rPr>
          <w:lang w:val="en-US" w:eastAsia="zh-CN"/>
        </w:rPr>
      </w:pPr>
      <w:r>
        <w:rPr>
          <w:rFonts w:hint="eastAsia"/>
          <w:lang w:val="en-US" w:eastAsia="zh-CN"/>
        </w:rPr>
        <w:t xml:space="preserve">Light field representations can be divided into two types: </w:t>
      </w:r>
    </w:p>
    <w:p w14:paraId="27F03600" w14:textId="77777777" w:rsidR="0009440A" w:rsidRDefault="008D2CFB">
      <w:pPr>
        <w:pStyle w:val="B1"/>
        <w:rPr>
          <w:lang w:val="en-US" w:eastAsia="zh-CN"/>
        </w:rPr>
      </w:pPr>
      <w:r>
        <w:rPr>
          <w:rFonts w:hint="eastAsia"/>
          <w:lang w:val="en-US" w:eastAsia="zh-CN"/>
        </w:rPr>
        <w:t>-</w:t>
      </w:r>
      <w:r>
        <w:rPr>
          <w:rFonts w:hint="eastAsia"/>
          <w:lang w:val="en-US" w:eastAsia="zh-CN"/>
        </w:rPr>
        <w:tab/>
      </w:r>
      <w:r>
        <w:rPr>
          <w:b/>
          <w:bCs/>
          <w:lang w:val="en-US" w:eastAsia="zh-CN"/>
        </w:rPr>
        <w:t>the plenoptic function</w:t>
      </w:r>
      <w:r>
        <w:rPr>
          <w:rFonts w:hint="eastAsia"/>
          <w:b/>
          <w:bCs/>
          <w:lang w:val="en-US" w:eastAsia="zh-CN"/>
        </w:rPr>
        <w:t>:</w:t>
      </w:r>
      <w:r>
        <w:rPr>
          <w:rFonts w:hint="eastAsia"/>
          <w:lang w:val="en-US" w:eastAsia="zh-CN"/>
        </w:rPr>
        <w:t xml:space="preserve"> as shown in Figure 4.3.6.2-1(a), the plenoptic function represents the light field in a 7-dimensional function, which includes the position of viewer</w:t>
      </w:r>
      <w:r>
        <w:rPr>
          <w:lang w:val="en-US" w:eastAsia="zh-CN"/>
        </w:rPr>
        <w:t>’</w:t>
      </w:r>
      <w:r>
        <w:rPr>
          <w:rFonts w:hint="eastAsia"/>
          <w:lang w:val="en-US" w:eastAsia="zh-CN"/>
        </w:rPr>
        <w:t>s eye (x, y, z), direction (Θ, Φ in polar coordinates), wavelength (λ), and time (t). However, in practical applications, the 4D light field function L (u, v, s, t) based on two planes, as shown in Figure 4.3.6.2-1(b), is more commonly used. In 4D light field function, (u, v) are the coordinates of the first plane, representing the angular information of the light field, while (s, t) are the coordinates of the second plane, representing the spatial information of the light field.</w:t>
      </w:r>
    </w:p>
    <w:p w14:paraId="27F03601" w14:textId="77777777" w:rsidR="0009440A" w:rsidRDefault="0009440A">
      <w:pPr>
        <w:pStyle w:val="B1"/>
        <w:ind w:left="0" w:firstLine="0"/>
      </w:pPr>
    </w:p>
    <w:p w14:paraId="27F03602" w14:textId="77777777" w:rsidR="0009440A" w:rsidRDefault="008D2CFB" w:rsidP="00AD0772">
      <w:pPr>
        <w:pStyle w:val="TH"/>
        <w:rPr>
          <w:lang w:val="en-US" w:eastAsia="zh-CN"/>
        </w:rPr>
      </w:pPr>
      <w:r>
        <w:rPr>
          <w:noProof/>
        </w:rPr>
        <w:drawing>
          <wp:inline distT="0" distB="0" distL="114300" distR="114300" wp14:anchorId="27F0467B" wp14:editId="27F0467C">
            <wp:extent cx="6005195" cy="1957070"/>
            <wp:effectExtent l="0" t="0" r="0" b="0"/>
            <wp:docPr id="5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3"/>
                    <pic:cNvPicPr>
                      <a:picLocks noChangeAspect="1"/>
                    </pic:cNvPicPr>
                  </pic:nvPicPr>
                  <pic:blipFill>
                    <a:blip r:embed="rId102"/>
                    <a:srcRect t="14531"/>
                    <a:stretch>
                      <a:fillRect/>
                    </a:stretch>
                  </pic:blipFill>
                  <pic:spPr>
                    <a:xfrm>
                      <a:off x="0" y="0"/>
                      <a:ext cx="6005195" cy="1957070"/>
                    </a:xfrm>
                    <a:prstGeom prst="rect">
                      <a:avLst/>
                    </a:prstGeom>
                    <a:noFill/>
                    <a:ln>
                      <a:noFill/>
                    </a:ln>
                  </pic:spPr>
                </pic:pic>
              </a:graphicData>
            </a:graphic>
          </wp:inline>
        </w:drawing>
      </w:r>
    </w:p>
    <w:p w14:paraId="27F03603" w14:textId="77777777" w:rsidR="0009440A" w:rsidRDefault="008D2CFB">
      <w:pPr>
        <w:pStyle w:val="B1"/>
        <w:ind w:left="0" w:firstLine="0"/>
        <w:jc w:val="center"/>
        <w:rPr>
          <w:rFonts w:ascii="Arial" w:hAnsi="Arial" w:cs="Arial"/>
          <w:b/>
          <w:bCs/>
          <w:lang w:val="en-US" w:eastAsia="zh-CN"/>
        </w:rPr>
      </w:pPr>
      <w:r>
        <w:rPr>
          <w:rFonts w:ascii="Arial" w:hAnsi="Arial" w:cs="Arial"/>
          <w:b/>
          <w:bCs/>
          <w:lang w:val="en-US" w:eastAsia="zh-CN"/>
        </w:rPr>
        <w:t xml:space="preserve">Figure 4.3.6.2-1(a), 7D plenoptic function </w:t>
      </w:r>
    </w:p>
    <w:p w14:paraId="27F03604" w14:textId="77777777" w:rsidR="0009440A" w:rsidRDefault="008D2CFB" w:rsidP="00AD0772">
      <w:pPr>
        <w:pStyle w:val="TH"/>
        <w:rPr>
          <w:rFonts w:eastAsia="SimSun"/>
          <w:lang w:val="en-US" w:eastAsia="zh-CN"/>
        </w:rPr>
      </w:pPr>
      <w:r>
        <w:rPr>
          <w:noProof/>
        </w:rPr>
        <w:lastRenderedPageBreak/>
        <w:drawing>
          <wp:inline distT="0" distB="0" distL="114300" distR="114300" wp14:anchorId="27F0467D" wp14:editId="27F0467E">
            <wp:extent cx="5791835" cy="1986915"/>
            <wp:effectExtent l="0" t="0" r="12065" b="6985"/>
            <wp:docPr id="8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4"/>
                    <pic:cNvPicPr>
                      <a:picLocks noChangeAspect="1"/>
                    </pic:cNvPicPr>
                  </pic:nvPicPr>
                  <pic:blipFill>
                    <a:blip r:embed="rId103"/>
                    <a:srcRect t="5224" b="17035"/>
                    <a:stretch>
                      <a:fillRect/>
                    </a:stretch>
                  </pic:blipFill>
                  <pic:spPr>
                    <a:xfrm>
                      <a:off x="0" y="0"/>
                      <a:ext cx="5791835" cy="1986915"/>
                    </a:xfrm>
                    <a:prstGeom prst="rect">
                      <a:avLst/>
                    </a:prstGeom>
                    <a:noFill/>
                    <a:ln>
                      <a:noFill/>
                    </a:ln>
                  </pic:spPr>
                </pic:pic>
              </a:graphicData>
            </a:graphic>
          </wp:inline>
        </w:drawing>
      </w:r>
    </w:p>
    <w:p w14:paraId="27F03605" w14:textId="77777777" w:rsidR="0009440A" w:rsidRDefault="008D2CFB">
      <w:pPr>
        <w:pStyle w:val="B1"/>
        <w:ind w:left="0" w:firstLine="0"/>
        <w:jc w:val="center"/>
        <w:rPr>
          <w:rFonts w:ascii="Arial" w:hAnsi="Arial" w:cs="Arial"/>
          <w:b/>
          <w:bCs/>
          <w:lang w:val="en-US" w:eastAsia="zh-CN"/>
        </w:rPr>
      </w:pPr>
      <w:r>
        <w:rPr>
          <w:rFonts w:ascii="Arial" w:hAnsi="Arial" w:cs="Arial"/>
          <w:b/>
          <w:bCs/>
          <w:lang w:val="en-US" w:eastAsia="zh-CN"/>
        </w:rPr>
        <w:t>Figure 4.3.6.2-1(b), 4D plenoptic function</w:t>
      </w:r>
    </w:p>
    <w:p w14:paraId="27F03606" w14:textId="77777777" w:rsidR="0009440A" w:rsidRDefault="008D2CFB">
      <w:pPr>
        <w:pStyle w:val="B1"/>
      </w:pPr>
      <w:r>
        <w:rPr>
          <w:rFonts w:hint="eastAsia"/>
          <w:lang w:val="en-US" w:eastAsia="zh-CN"/>
        </w:rPr>
        <w:t>-</w:t>
      </w:r>
      <w:r>
        <w:rPr>
          <w:rFonts w:hint="eastAsia"/>
          <w:lang w:val="en-US" w:eastAsia="zh-CN"/>
        </w:rPr>
        <w:tab/>
      </w:r>
      <w:r>
        <w:rPr>
          <w:b/>
          <w:bCs/>
          <w:lang w:val="en-US" w:eastAsia="zh-CN"/>
        </w:rPr>
        <w:t>the reflectance field</w:t>
      </w:r>
      <w:r>
        <w:rPr>
          <w:rFonts w:hint="eastAsia"/>
          <w:b/>
          <w:bCs/>
          <w:lang w:val="en-US" w:eastAsia="zh-CN"/>
        </w:rPr>
        <w:t xml:space="preserve">: </w:t>
      </w:r>
      <w:r>
        <w:rPr>
          <w:rFonts w:hint="eastAsia"/>
          <w:lang w:val="en-US" w:eastAsia="zh-CN"/>
        </w:rPr>
        <w:t>as shown in Figure 4.3.6.2-2, the reflectance field corresponds to the plenoptic function but focuses on the emission surface. It describes the transport of light between the incident light on an object and the light exiting from it.</w:t>
      </w:r>
    </w:p>
    <w:p w14:paraId="27F03607" w14:textId="77777777" w:rsidR="0009440A" w:rsidRDefault="008D2CFB" w:rsidP="00AD0772">
      <w:pPr>
        <w:pStyle w:val="TH"/>
        <w:rPr>
          <w:rFonts w:eastAsia="SimSun"/>
          <w:lang w:val="en-US" w:eastAsia="zh-CN"/>
        </w:rPr>
      </w:pPr>
      <w:r>
        <w:rPr>
          <w:noProof/>
        </w:rPr>
        <w:drawing>
          <wp:inline distT="0" distB="0" distL="114300" distR="114300" wp14:anchorId="27F0467F" wp14:editId="27F04680">
            <wp:extent cx="2774950" cy="2450465"/>
            <wp:effectExtent l="0" t="0" r="0" b="0"/>
            <wp:docPr id="8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5"/>
                    <pic:cNvPicPr>
                      <a:picLocks noChangeAspect="1"/>
                    </pic:cNvPicPr>
                  </pic:nvPicPr>
                  <pic:blipFill>
                    <a:blip r:embed="rId104"/>
                    <a:srcRect t="8108" b="8903"/>
                    <a:stretch>
                      <a:fillRect/>
                    </a:stretch>
                  </pic:blipFill>
                  <pic:spPr>
                    <a:xfrm>
                      <a:off x="0" y="0"/>
                      <a:ext cx="2774950" cy="2450465"/>
                    </a:xfrm>
                    <a:prstGeom prst="rect">
                      <a:avLst/>
                    </a:prstGeom>
                    <a:noFill/>
                    <a:ln>
                      <a:noFill/>
                    </a:ln>
                  </pic:spPr>
                </pic:pic>
              </a:graphicData>
            </a:graphic>
          </wp:inline>
        </w:drawing>
      </w:r>
    </w:p>
    <w:p w14:paraId="27F03608" w14:textId="77777777" w:rsidR="0009440A" w:rsidRDefault="008D2CFB">
      <w:pPr>
        <w:pStyle w:val="B1"/>
        <w:jc w:val="center"/>
        <w:rPr>
          <w:rFonts w:ascii="Arial" w:hAnsi="Arial" w:cs="Arial"/>
          <w:b/>
          <w:bCs/>
          <w:lang w:val="en-US" w:eastAsia="zh-CN"/>
        </w:rPr>
      </w:pPr>
      <w:r>
        <w:rPr>
          <w:rFonts w:ascii="Arial" w:hAnsi="Arial" w:cs="Arial"/>
          <w:b/>
          <w:bCs/>
          <w:lang w:val="en-US" w:eastAsia="zh-CN"/>
        </w:rPr>
        <w:t>Figure 4.3.6.2-2, reflectance field</w:t>
      </w:r>
    </w:p>
    <w:p w14:paraId="27F03609" w14:textId="77777777" w:rsidR="0009440A" w:rsidRDefault="008D2CFB">
      <w:pPr>
        <w:rPr>
          <w:lang w:val="en-US" w:eastAsia="zh-CN"/>
        </w:rPr>
      </w:pPr>
      <w:r>
        <w:rPr>
          <w:lang w:val="en-US" w:eastAsia="zh-CN"/>
        </w:rPr>
        <w:t>A</w:t>
      </w:r>
      <w:r>
        <w:rPr>
          <w:rFonts w:hint="eastAsia"/>
          <w:lang w:val="en-US" w:eastAsia="zh-CN"/>
        </w:rPr>
        <w:t xml:space="preserve"> light field can capture multiple-dimensional data, including spatial, angular, spectral, and temporal domains. Compared to traditional 2D video, the light field provides more 3D information, offering viewers an immersive visual experience. It also enables intelligent system to better understand the 3D environment or objects.Therefore, l</w:t>
      </w:r>
      <w:r>
        <w:rPr>
          <w:lang w:val="en-US" w:eastAsia="zh-CN"/>
        </w:rPr>
        <w:t>ight field-related technologies are gradually being applied in fields such as industrial inspection, embodied intelligence, virtual/augmented reality,</w:t>
      </w:r>
      <w:r>
        <w:rPr>
          <w:rFonts w:hint="eastAsia"/>
          <w:lang w:val="en-US" w:eastAsia="zh-CN"/>
        </w:rPr>
        <w:t xml:space="preserve"> glasses-free 3D displays and so on,</w:t>
      </w:r>
      <w:r>
        <w:rPr>
          <w:lang w:val="en-US" w:eastAsia="zh-CN"/>
        </w:rPr>
        <w:t xml:space="preserve"> demonstrating vast application potential.</w:t>
      </w:r>
      <w:r>
        <w:rPr>
          <w:rFonts w:hint="eastAsia"/>
          <w:lang w:val="en-US" w:eastAsia="zh-CN"/>
        </w:rPr>
        <w:t xml:space="preserve"> For example, in the field of industrial inspection, data captured by light field cameras can be used to compute and render multi-view images, synthesize focus stacks, flexibly control depth of field, and achieve full volumetric reconstruction, thereby improving the accuracy of industrial inspection and quality control. Light field video can also be used in high-precision 3D reconstruction of people, objects, and environments, reducing the cost of digital content production, which can be applied in the metaverse and digital twin cities.</w:t>
      </w:r>
    </w:p>
    <w:p w14:paraId="27F0360A" w14:textId="77777777" w:rsidR="0009440A" w:rsidRDefault="008D2CFB">
      <w:pPr>
        <w:rPr>
          <w:lang w:val="en-US" w:eastAsia="zh-CN"/>
        </w:rPr>
      </w:pPr>
      <w:r>
        <w:rPr>
          <w:lang w:val="en-US" w:eastAsia="zh-CN"/>
        </w:rPr>
        <w:t>Table 4.3.</w:t>
      </w:r>
      <w:r>
        <w:rPr>
          <w:rFonts w:hint="eastAsia"/>
          <w:lang w:val="en-US" w:eastAsia="zh-CN"/>
        </w:rPr>
        <w:t>6</w:t>
      </w:r>
      <w:r>
        <w:rPr>
          <w:lang w:val="en-US" w:eastAsia="zh-CN"/>
        </w:rPr>
        <w:t>.</w:t>
      </w:r>
      <w:r>
        <w:rPr>
          <w:rFonts w:hint="eastAsia"/>
          <w:lang w:val="en-US" w:eastAsia="zh-CN"/>
        </w:rPr>
        <w:t>.2</w:t>
      </w:r>
      <w:r>
        <w:rPr>
          <w:lang w:val="en-US" w:eastAsia="zh-CN"/>
        </w:rPr>
        <w:t>1-1 provides an overview of existing lightfield technologies and their properties.</w:t>
      </w:r>
    </w:p>
    <w:p w14:paraId="27F0360B" w14:textId="77777777" w:rsidR="0009440A" w:rsidRDefault="008D2CFB">
      <w:pPr>
        <w:pStyle w:val="TH"/>
        <w:rPr>
          <w:rFonts w:eastAsia="Microsoft YaHei UI"/>
          <w:lang w:val="en-US" w:eastAsia="zh-CN"/>
        </w:rPr>
      </w:pPr>
      <w:r>
        <w:rPr>
          <w:lang w:val="en-US" w:eastAsia="zh-CN"/>
        </w:rPr>
        <w:t>Table 4.3.</w:t>
      </w:r>
      <w:r>
        <w:rPr>
          <w:rFonts w:hint="eastAsia"/>
          <w:lang w:val="en-US" w:eastAsia="zh-CN"/>
        </w:rPr>
        <w:t>6</w:t>
      </w:r>
      <w:r>
        <w:rPr>
          <w:lang w:val="en-US" w:eastAsia="zh-CN"/>
        </w:rPr>
        <w:t>.</w:t>
      </w:r>
      <w:r>
        <w:rPr>
          <w:rFonts w:hint="eastAsia"/>
          <w:lang w:val="en-US" w:eastAsia="zh-CN"/>
        </w:rPr>
        <w:t>2.</w:t>
      </w:r>
      <w:r>
        <w:rPr>
          <w:lang w:val="en-US" w:eastAsia="zh-CN"/>
        </w:rPr>
        <w:t>1-1 Existing lightfield technologies and their properties</w:t>
      </w:r>
    </w:p>
    <w:tbl>
      <w:tblPr>
        <w:tblStyle w:val="TableGrid"/>
        <w:tblW w:w="4998" w:type="pct"/>
        <w:jc w:val="center"/>
        <w:tblLook w:val="04A0" w:firstRow="1" w:lastRow="0" w:firstColumn="1" w:lastColumn="0" w:noHBand="0" w:noVBand="1"/>
      </w:tblPr>
      <w:tblGrid>
        <w:gridCol w:w="1622"/>
        <w:gridCol w:w="2629"/>
        <w:gridCol w:w="2688"/>
        <w:gridCol w:w="2688"/>
      </w:tblGrid>
      <w:tr w:rsidR="0009440A" w14:paraId="27F03613" w14:textId="77777777">
        <w:trPr>
          <w:jc w:val="center"/>
        </w:trPr>
        <w:tc>
          <w:tcPr>
            <w:tcW w:w="843" w:type="pct"/>
          </w:tcPr>
          <w:p w14:paraId="27F0360C" w14:textId="77777777" w:rsidR="0009440A" w:rsidRDefault="008D2CFB">
            <w:pPr>
              <w:rPr>
                <w:b/>
                <w:bCs/>
                <w:lang w:val="en-US" w:eastAsia="zh-CN"/>
              </w:rPr>
            </w:pPr>
            <w:r>
              <w:rPr>
                <w:rFonts w:hint="eastAsia"/>
                <w:b/>
                <w:bCs/>
                <w:lang w:val="en-US" w:eastAsia="zh-CN"/>
              </w:rPr>
              <w:t>Properties</w:t>
            </w:r>
          </w:p>
        </w:tc>
        <w:tc>
          <w:tcPr>
            <w:tcW w:w="1365" w:type="pct"/>
          </w:tcPr>
          <w:p w14:paraId="27F0360D" w14:textId="77777777" w:rsidR="0009440A" w:rsidRDefault="008D2CFB">
            <w:pPr>
              <w:jc w:val="center"/>
              <w:rPr>
                <w:b/>
                <w:bCs/>
                <w:lang w:val="en-US" w:eastAsia="zh-CN"/>
              </w:rPr>
            </w:pPr>
            <w:r>
              <w:rPr>
                <w:rFonts w:hint="eastAsia"/>
                <w:b/>
                <w:bCs/>
                <w:lang w:val="en-US" w:eastAsia="zh-CN"/>
              </w:rPr>
              <w:t>Google</w:t>
            </w:r>
          </w:p>
          <w:p w14:paraId="27F0360E" w14:textId="77777777" w:rsidR="0009440A" w:rsidRDefault="008D2CFB">
            <w:pPr>
              <w:jc w:val="center"/>
              <w:rPr>
                <w:b/>
                <w:bCs/>
                <w:lang w:val="en-US" w:eastAsia="zh-CN"/>
              </w:rPr>
            </w:pPr>
            <w:r>
              <w:rPr>
                <w:rFonts w:hint="eastAsia"/>
                <w:b/>
                <w:bCs/>
                <w:lang w:val="en-US" w:eastAsia="zh-CN"/>
              </w:rPr>
              <w:t>Lightstage X4 [</w:t>
            </w:r>
            <w:r>
              <w:rPr>
                <w:rFonts w:hint="eastAsia"/>
                <w:lang w:val="en-US" w:eastAsia="zh-CN"/>
              </w:rPr>
              <w:t>73</w:t>
            </w:r>
            <w:r>
              <w:rPr>
                <w:rFonts w:hint="eastAsia"/>
                <w:b/>
                <w:bCs/>
                <w:lang w:val="en-US" w:eastAsia="zh-CN"/>
              </w:rPr>
              <w:t>]</w:t>
            </w:r>
          </w:p>
        </w:tc>
        <w:tc>
          <w:tcPr>
            <w:tcW w:w="1395" w:type="pct"/>
          </w:tcPr>
          <w:p w14:paraId="27F0360F" w14:textId="77777777" w:rsidR="0009440A" w:rsidRDefault="008D2CFB">
            <w:pPr>
              <w:jc w:val="center"/>
              <w:rPr>
                <w:b/>
                <w:bCs/>
                <w:lang w:val="en-US" w:eastAsia="zh-CN"/>
              </w:rPr>
            </w:pPr>
            <w:r>
              <w:rPr>
                <w:rFonts w:hint="eastAsia"/>
                <w:b/>
                <w:bCs/>
                <w:lang w:val="en-US" w:eastAsia="zh-CN"/>
              </w:rPr>
              <w:t>USC</w:t>
            </w:r>
          </w:p>
          <w:p w14:paraId="27F03610" w14:textId="77777777" w:rsidR="0009440A" w:rsidRDefault="008D2CFB">
            <w:pPr>
              <w:jc w:val="center"/>
              <w:rPr>
                <w:b/>
                <w:bCs/>
                <w:lang w:val="en-US" w:eastAsia="zh-CN"/>
              </w:rPr>
            </w:pPr>
            <w:r>
              <w:rPr>
                <w:rFonts w:hint="eastAsia"/>
                <w:b/>
                <w:bCs/>
                <w:lang w:val="en-US" w:eastAsia="zh-CN"/>
              </w:rPr>
              <w:t>Lightstage X6 [</w:t>
            </w:r>
            <w:r>
              <w:rPr>
                <w:rFonts w:hint="eastAsia"/>
                <w:lang w:val="en-US" w:eastAsia="zh-CN"/>
              </w:rPr>
              <w:t>74</w:t>
            </w:r>
            <w:r>
              <w:rPr>
                <w:rFonts w:hint="eastAsia"/>
                <w:b/>
                <w:bCs/>
                <w:lang w:val="en-US" w:eastAsia="zh-CN"/>
              </w:rPr>
              <w:t>]</w:t>
            </w:r>
          </w:p>
        </w:tc>
        <w:tc>
          <w:tcPr>
            <w:tcW w:w="1395" w:type="pct"/>
          </w:tcPr>
          <w:p w14:paraId="27F03611" w14:textId="77777777" w:rsidR="0009440A" w:rsidRDefault="008D2CFB">
            <w:pPr>
              <w:jc w:val="center"/>
              <w:rPr>
                <w:b/>
                <w:bCs/>
                <w:lang w:val="en-US" w:eastAsia="zh-CN"/>
              </w:rPr>
            </w:pPr>
            <w:r>
              <w:rPr>
                <w:rFonts w:hint="eastAsia"/>
                <w:b/>
                <w:bCs/>
                <w:lang w:val="en-US" w:eastAsia="zh-CN"/>
              </w:rPr>
              <w:t>PlenOptic</w:t>
            </w:r>
          </w:p>
          <w:p w14:paraId="27F03612" w14:textId="77777777" w:rsidR="0009440A" w:rsidRDefault="008D2CFB">
            <w:pPr>
              <w:jc w:val="center"/>
              <w:rPr>
                <w:b/>
                <w:bCs/>
                <w:lang w:val="en-US" w:eastAsia="zh-CN"/>
              </w:rPr>
            </w:pPr>
            <w:r>
              <w:rPr>
                <w:rFonts w:hint="eastAsia"/>
                <w:b/>
                <w:bCs/>
                <w:lang w:val="en-US" w:eastAsia="zh-CN"/>
              </w:rPr>
              <w:t>Stage [</w:t>
            </w:r>
            <w:r>
              <w:rPr>
                <w:rFonts w:hint="eastAsia"/>
                <w:lang w:val="en-US" w:eastAsia="zh-CN"/>
              </w:rPr>
              <w:t>75</w:t>
            </w:r>
            <w:r>
              <w:rPr>
                <w:rFonts w:hint="eastAsia"/>
                <w:b/>
                <w:bCs/>
                <w:lang w:val="en-US" w:eastAsia="zh-CN"/>
              </w:rPr>
              <w:t>]</w:t>
            </w:r>
          </w:p>
        </w:tc>
      </w:tr>
      <w:tr w:rsidR="0009440A" w14:paraId="27F03618" w14:textId="77777777">
        <w:trPr>
          <w:jc w:val="center"/>
        </w:trPr>
        <w:tc>
          <w:tcPr>
            <w:tcW w:w="843" w:type="pct"/>
          </w:tcPr>
          <w:p w14:paraId="27F03614" w14:textId="77777777" w:rsidR="0009440A" w:rsidRDefault="008D2CFB">
            <w:pPr>
              <w:rPr>
                <w:b/>
                <w:bCs/>
                <w:lang w:val="en-US" w:eastAsia="zh-CN"/>
              </w:rPr>
            </w:pPr>
            <w:r>
              <w:rPr>
                <w:rFonts w:hint="eastAsia"/>
                <w:b/>
                <w:bCs/>
                <w:lang w:val="en-US" w:eastAsia="zh-CN"/>
              </w:rPr>
              <w:t>Type</w:t>
            </w:r>
          </w:p>
        </w:tc>
        <w:tc>
          <w:tcPr>
            <w:tcW w:w="1365" w:type="pct"/>
          </w:tcPr>
          <w:p w14:paraId="27F03615" w14:textId="77777777" w:rsidR="0009440A" w:rsidRDefault="008D2CFB">
            <w:pPr>
              <w:jc w:val="center"/>
              <w:rPr>
                <w:lang w:val="en-US" w:eastAsia="zh-CN"/>
              </w:rPr>
            </w:pPr>
            <w:r>
              <w:rPr>
                <w:rFonts w:hint="eastAsia"/>
                <w:lang w:val="en-US" w:eastAsia="zh-CN"/>
              </w:rPr>
              <w:t>Color gradient, polarized light, directional light, OLAT</w:t>
            </w:r>
          </w:p>
        </w:tc>
        <w:tc>
          <w:tcPr>
            <w:tcW w:w="1395" w:type="pct"/>
          </w:tcPr>
          <w:p w14:paraId="27F03616" w14:textId="77777777" w:rsidR="0009440A" w:rsidRDefault="008D2CFB">
            <w:pPr>
              <w:jc w:val="center"/>
              <w:rPr>
                <w:lang w:val="en-US" w:eastAsia="zh-CN"/>
              </w:rPr>
            </w:pPr>
            <w:r>
              <w:rPr>
                <w:rFonts w:hint="eastAsia"/>
                <w:lang w:val="en-US" w:eastAsia="zh-CN"/>
              </w:rPr>
              <w:t>White gradient, OLAT</w:t>
            </w:r>
          </w:p>
        </w:tc>
        <w:tc>
          <w:tcPr>
            <w:tcW w:w="1395" w:type="pct"/>
          </w:tcPr>
          <w:p w14:paraId="27F03617" w14:textId="77777777" w:rsidR="0009440A" w:rsidRDefault="008D2CFB">
            <w:pPr>
              <w:jc w:val="center"/>
              <w:rPr>
                <w:lang w:val="en-US" w:eastAsia="zh-CN"/>
              </w:rPr>
            </w:pPr>
            <w:r>
              <w:rPr>
                <w:rFonts w:hint="eastAsia"/>
                <w:lang w:val="en-US" w:eastAsia="zh-CN"/>
              </w:rPr>
              <w:t>Gradient light, polarized light, directional light, color gradient, OLAT</w:t>
            </w:r>
          </w:p>
        </w:tc>
      </w:tr>
      <w:tr w:rsidR="0009440A" w14:paraId="27F0361D" w14:textId="77777777">
        <w:trPr>
          <w:jc w:val="center"/>
        </w:trPr>
        <w:tc>
          <w:tcPr>
            <w:tcW w:w="843" w:type="pct"/>
          </w:tcPr>
          <w:p w14:paraId="27F03619" w14:textId="77777777" w:rsidR="0009440A" w:rsidRDefault="008D2CFB">
            <w:pPr>
              <w:rPr>
                <w:b/>
                <w:bCs/>
                <w:lang w:val="en-US" w:eastAsia="zh-CN"/>
              </w:rPr>
            </w:pPr>
            <w:r>
              <w:rPr>
                <w:rFonts w:hint="eastAsia"/>
                <w:b/>
                <w:bCs/>
                <w:lang w:val="en-US" w:eastAsia="zh-CN"/>
              </w:rPr>
              <w:lastRenderedPageBreak/>
              <w:t>Number of Lights</w:t>
            </w:r>
          </w:p>
        </w:tc>
        <w:tc>
          <w:tcPr>
            <w:tcW w:w="1365" w:type="pct"/>
          </w:tcPr>
          <w:p w14:paraId="27F0361A" w14:textId="77777777" w:rsidR="0009440A" w:rsidRDefault="008D2CFB">
            <w:pPr>
              <w:jc w:val="center"/>
              <w:rPr>
                <w:lang w:val="en-US" w:eastAsia="zh-CN"/>
              </w:rPr>
            </w:pPr>
            <w:r>
              <w:rPr>
                <w:rFonts w:hint="eastAsia"/>
                <w:lang w:val="en-US" w:eastAsia="zh-CN"/>
              </w:rPr>
              <w:t>331</w:t>
            </w:r>
          </w:p>
        </w:tc>
        <w:tc>
          <w:tcPr>
            <w:tcW w:w="1395" w:type="pct"/>
          </w:tcPr>
          <w:p w14:paraId="27F0361B" w14:textId="77777777" w:rsidR="0009440A" w:rsidRDefault="008D2CFB">
            <w:pPr>
              <w:jc w:val="center"/>
              <w:rPr>
                <w:lang w:val="en-US" w:eastAsia="zh-CN"/>
              </w:rPr>
            </w:pPr>
            <w:r>
              <w:rPr>
                <w:rFonts w:hint="eastAsia"/>
                <w:lang w:val="en-US" w:eastAsia="zh-CN"/>
              </w:rPr>
              <w:t>1111</w:t>
            </w:r>
          </w:p>
        </w:tc>
        <w:tc>
          <w:tcPr>
            <w:tcW w:w="1395" w:type="pct"/>
          </w:tcPr>
          <w:p w14:paraId="27F0361C" w14:textId="77777777" w:rsidR="0009440A" w:rsidRDefault="008D2CFB">
            <w:pPr>
              <w:jc w:val="center"/>
              <w:rPr>
                <w:lang w:val="en-US" w:eastAsia="zh-CN"/>
              </w:rPr>
            </w:pPr>
            <w:r>
              <w:rPr>
                <w:rFonts w:hint="eastAsia"/>
                <w:lang w:val="en-US" w:eastAsia="zh-CN"/>
              </w:rPr>
              <w:t>162~460</w:t>
            </w:r>
          </w:p>
        </w:tc>
      </w:tr>
      <w:tr w:rsidR="0009440A" w14:paraId="27F03622" w14:textId="77777777">
        <w:trPr>
          <w:jc w:val="center"/>
        </w:trPr>
        <w:tc>
          <w:tcPr>
            <w:tcW w:w="843" w:type="pct"/>
          </w:tcPr>
          <w:p w14:paraId="27F0361E" w14:textId="77777777" w:rsidR="0009440A" w:rsidRDefault="008D2CFB">
            <w:pPr>
              <w:rPr>
                <w:b/>
                <w:bCs/>
                <w:lang w:val="en-US" w:eastAsia="zh-CN"/>
              </w:rPr>
            </w:pPr>
            <w:r>
              <w:rPr>
                <w:rFonts w:hint="eastAsia"/>
                <w:b/>
                <w:bCs/>
                <w:lang w:val="en-US" w:eastAsia="zh-CN"/>
              </w:rPr>
              <w:t>Number of Cameras</w:t>
            </w:r>
          </w:p>
        </w:tc>
        <w:tc>
          <w:tcPr>
            <w:tcW w:w="1365" w:type="pct"/>
          </w:tcPr>
          <w:p w14:paraId="27F0361F" w14:textId="77777777" w:rsidR="0009440A" w:rsidRDefault="008D2CFB">
            <w:pPr>
              <w:jc w:val="center"/>
              <w:rPr>
                <w:lang w:val="en-US" w:eastAsia="zh-CN"/>
              </w:rPr>
            </w:pPr>
            <w:r>
              <w:rPr>
                <w:rFonts w:hint="eastAsia"/>
                <w:lang w:val="en-US" w:eastAsia="zh-CN"/>
              </w:rPr>
              <w:t>90~100+</w:t>
            </w:r>
          </w:p>
        </w:tc>
        <w:tc>
          <w:tcPr>
            <w:tcW w:w="1395" w:type="pct"/>
          </w:tcPr>
          <w:p w14:paraId="27F03620" w14:textId="77777777" w:rsidR="0009440A" w:rsidRDefault="008D2CFB">
            <w:pPr>
              <w:jc w:val="center"/>
              <w:rPr>
                <w:lang w:eastAsia="zh-CN"/>
              </w:rPr>
            </w:pPr>
            <w:r>
              <w:rPr>
                <w:rFonts w:hint="eastAsia"/>
                <w:lang w:val="en-US" w:eastAsia="zh-CN"/>
              </w:rPr>
              <w:t>3</w:t>
            </w:r>
          </w:p>
        </w:tc>
        <w:tc>
          <w:tcPr>
            <w:tcW w:w="1395" w:type="pct"/>
          </w:tcPr>
          <w:p w14:paraId="27F03621" w14:textId="77777777" w:rsidR="0009440A" w:rsidRDefault="008D2CFB">
            <w:pPr>
              <w:jc w:val="center"/>
              <w:rPr>
                <w:lang w:val="en-US" w:eastAsia="zh-CN"/>
              </w:rPr>
            </w:pPr>
            <w:r>
              <w:rPr>
                <w:rFonts w:hint="eastAsia"/>
                <w:lang w:val="en-US" w:eastAsia="zh-CN"/>
              </w:rPr>
              <w:t>6~32</w:t>
            </w:r>
          </w:p>
        </w:tc>
      </w:tr>
      <w:tr w:rsidR="0009440A" w14:paraId="27F03627" w14:textId="77777777">
        <w:trPr>
          <w:jc w:val="center"/>
        </w:trPr>
        <w:tc>
          <w:tcPr>
            <w:tcW w:w="843" w:type="pct"/>
          </w:tcPr>
          <w:p w14:paraId="27F03623" w14:textId="77777777" w:rsidR="0009440A" w:rsidRDefault="008D2CFB">
            <w:pPr>
              <w:rPr>
                <w:b/>
                <w:bCs/>
                <w:lang w:val="en-US" w:eastAsia="zh-CN"/>
              </w:rPr>
            </w:pPr>
            <w:r>
              <w:rPr>
                <w:rFonts w:hint="eastAsia"/>
                <w:b/>
                <w:bCs/>
                <w:lang w:val="en-US" w:eastAsia="zh-CN"/>
              </w:rPr>
              <w:t>Acquisition speed</w:t>
            </w:r>
          </w:p>
        </w:tc>
        <w:tc>
          <w:tcPr>
            <w:tcW w:w="1365" w:type="pct"/>
          </w:tcPr>
          <w:p w14:paraId="27F03624" w14:textId="77777777" w:rsidR="0009440A" w:rsidRDefault="008D2CFB">
            <w:pPr>
              <w:jc w:val="center"/>
              <w:rPr>
                <w:lang w:val="en-US" w:eastAsia="zh-CN"/>
              </w:rPr>
            </w:pPr>
            <w:r>
              <w:rPr>
                <w:rFonts w:hint="eastAsia"/>
                <w:lang w:val="en-US" w:eastAsia="zh-CN"/>
              </w:rPr>
              <w:t>60fps</w:t>
            </w:r>
          </w:p>
        </w:tc>
        <w:tc>
          <w:tcPr>
            <w:tcW w:w="1395" w:type="pct"/>
          </w:tcPr>
          <w:p w14:paraId="27F03625" w14:textId="77777777" w:rsidR="0009440A" w:rsidRDefault="008D2CFB">
            <w:pPr>
              <w:jc w:val="center"/>
              <w:rPr>
                <w:lang w:val="en-US" w:eastAsia="zh-CN"/>
              </w:rPr>
            </w:pPr>
            <w:r>
              <w:rPr>
                <w:rFonts w:hint="eastAsia"/>
                <w:lang w:val="en-US" w:eastAsia="zh-CN"/>
              </w:rPr>
              <w:t>990fps</w:t>
            </w:r>
          </w:p>
        </w:tc>
        <w:tc>
          <w:tcPr>
            <w:tcW w:w="1395" w:type="pct"/>
          </w:tcPr>
          <w:p w14:paraId="27F03626" w14:textId="77777777" w:rsidR="0009440A" w:rsidRDefault="008D2CFB">
            <w:pPr>
              <w:jc w:val="center"/>
              <w:rPr>
                <w:lang w:val="en-US" w:eastAsia="zh-CN"/>
              </w:rPr>
            </w:pPr>
            <w:r>
              <w:rPr>
                <w:rFonts w:hint="eastAsia"/>
                <w:lang w:val="en-US" w:eastAsia="zh-CN"/>
              </w:rPr>
              <w:t>5fps</w:t>
            </w:r>
          </w:p>
        </w:tc>
      </w:tr>
      <w:tr w:rsidR="0009440A" w14:paraId="27F0362C" w14:textId="77777777">
        <w:trPr>
          <w:jc w:val="center"/>
        </w:trPr>
        <w:tc>
          <w:tcPr>
            <w:tcW w:w="843" w:type="pct"/>
          </w:tcPr>
          <w:p w14:paraId="27F03628" w14:textId="77777777" w:rsidR="0009440A" w:rsidRDefault="008D2CFB">
            <w:pPr>
              <w:rPr>
                <w:b/>
                <w:bCs/>
                <w:lang w:val="en-US" w:eastAsia="zh-CN"/>
              </w:rPr>
            </w:pPr>
            <w:r>
              <w:rPr>
                <w:rFonts w:hint="eastAsia"/>
                <w:b/>
                <w:bCs/>
                <w:lang w:val="en-US" w:eastAsia="zh-CN"/>
              </w:rPr>
              <w:t>Resolution</w:t>
            </w:r>
          </w:p>
        </w:tc>
        <w:tc>
          <w:tcPr>
            <w:tcW w:w="1365" w:type="pct"/>
          </w:tcPr>
          <w:p w14:paraId="27F03629" w14:textId="77777777" w:rsidR="0009440A" w:rsidRDefault="008D2CFB">
            <w:pPr>
              <w:jc w:val="center"/>
              <w:rPr>
                <w:lang w:val="en-US" w:eastAsia="zh-CN"/>
              </w:rPr>
            </w:pPr>
            <w:r>
              <w:rPr>
                <w:rFonts w:hint="eastAsia"/>
                <w:lang w:val="en-US" w:eastAsia="zh-CN"/>
              </w:rPr>
              <w:t>4K</w:t>
            </w:r>
          </w:p>
        </w:tc>
        <w:tc>
          <w:tcPr>
            <w:tcW w:w="1395" w:type="pct"/>
          </w:tcPr>
          <w:p w14:paraId="27F0362A" w14:textId="77777777" w:rsidR="0009440A" w:rsidRDefault="008D2CFB">
            <w:pPr>
              <w:jc w:val="center"/>
              <w:rPr>
                <w:lang w:val="en-US" w:eastAsia="zh-CN"/>
              </w:rPr>
            </w:pPr>
            <w:r>
              <w:rPr>
                <w:rFonts w:hint="eastAsia"/>
                <w:lang w:val="en-US" w:eastAsia="zh-CN"/>
              </w:rPr>
              <w:t>2K</w:t>
            </w:r>
          </w:p>
        </w:tc>
        <w:tc>
          <w:tcPr>
            <w:tcW w:w="1395" w:type="pct"/>
          </w:tcPr>
          <w:p w14:paraId="27F0362B" w14:textId="77777777" w:rsidR="0009440A" w:rsidRDefault="008D2CFB">
            <w:pPr>
              <w:jc w:val="center"/>
              <w:rPr>
                <w:lang w:val="en-US" w:eastAsia="zh-CN"/>
              </w:rPr>
            </w:pPr>
            <w:r>
              <w:rPr>
                <w:rFonts w:hint="eastAsia"/>
                <w:lang w:val="en-US" w:eastAsia="zh-CN"/>
              </w:rPr>
              <w:t>6K/16K</w:t>
            </w:r>
          </w:p>
        </w:tc>
      </w:tr>
      <w:tr w:rsidR="0009440A" w14:paraId="27F03631" w14:textId="77777777">
        <w:trPr>
          <w:jc w:val="center"/>
        </w:trPr>
        <w:tc>
          <w:tcPr>
            <w:tcW w:w="843" w:type="pct"/>
          </w:tcPr>
          <w:p w14:paraId="27F0362D" w14:textId="77777777" w:rsidR="0009440A" w:rsidRDefault="008D2CFB">
            <w:pPr>
              <w:rPr>
                <w:b/>
                <w:bCs/>
                <w:lang w:val="en-US" w:eastAsia="zh-CN"/>
              </w:rPr>
            </w:pPr>
            <w:r>
              <w:rPr>
                <w:rFonts w:hint="eastAsia"/>
                <w:b/>
                <w:bCs/>
                <w:lang w:val="en-US" w:eastAsia="zh-CN"/>
              </w:rPr>
              <w:t>Output frame rate</w:t>
            </w:r>
          </w:p>
        </w:tc>
        <w:tc>
          <w:tcPr>
            <w:tcW w:w="1365" w:type="pct"/>
          </w:tcPr>
          <w:p w14:paraId="27F0362E" w14:textId="77777777" w:rsidR="0009440A" w:rsidRDefault="008D2CFB">
            <w:pPr>
              <w:jc w:val="center"/>
              <w:rPr>
                <w:lang w:val="en-US" w:eastAsia="zh-CN"/>
              </w:rPr>
            </w:pPr>
            <w:r>
              <w:rPr>
                <w:rFonts w:hint="eastAsia"/>
                <w:lang w:val="en-US" w:eastAsia="zh-CN"/>
              </w:rPr>
              <w:t>30fps</w:t>
            </w:r>
          </w:p>
        </w:tc>
        <w:tc>
          <w:tcPr>
            <w:tcW w:w="1395" w:type="pct"/>
          </w:tcPr>
          <w:p w14:paraId="27F0362F" w14:textId="77777777" w:rsidR="0009440A" w:rsidRDefault="008D2CFB">
            <w:pPr>
              <w:jc w:val="center"/>
              <w:rPr>
                <w:lang w:val="en-US" w:eastAsia="zh-CN"/>
              </w:rPr>
            </w:pPr>
            <w:r>
              <w:rPr>
                <w:rFonts w:hint="eastAsia"/>
                <w:lang w:val="en-US" w:eastAsia="zh-CN"/>
              </w:rPr>
              <w:t>30fps</w:t>
            </w:r>
          </w:p>
        </w:tc>
        <w:tc>
          <w:tcPr>
            <w:tcW w:w="1395" w:type="pct"/>
          </w:tcPr>
          <w:p w14:paraId="27F03630" w14:textId="77777777" w:rsidR="0009440A" w:rsidRDefault="008D2CFB">
            <w:pPr>
              <w:jc w:val="center"/>
              <w:rPr>
                <w:lang w:val="en-US" w:eastAsia="zh-CN"/>
              </w:rPr>
            </w:pPr>
            <w:r>
              <w:rPr>
                <w:rFonts w:hint="eastAsia"/>
                <w:lang w:val="en-US" w:eastAsia="zh-CN"/>
              </w:rPr>
              <w:t>5fps</w:t>
            </w:r>
          </w:p>
        </w:tc>
      </w:tr>
    </w:tbl>
    <w:p w14:paraId="27F03632" w14:textId="77777777" w:rsidR="0009440A" w:rsidRDefault="008D2CFB">
      <w:pPr>
        <w:pStyle w:val="NO"/>
        <w:rPr>
          <w:lang w:val="en-US" w:eastAsia="zh-CN"/>
        </w:rPr>
      </w:pPr>
      <w:r>
        <w:rPr>
          <w:rFonts w:hint="eastAsia"/>
          <w:lang w:val="en-US" w:eastAsia="zh-CN"/>
        </w:rPr>
        <w:t xml:space="preserve">NOTE: </w:t>
      </w:r>
      <w:r>
        <w:rPr>
          <w:rFonts w:hint="eastAsia"/>
          <w:lang w:val="en-US" w:eastAsia="zh-CN"/>
        </w:rPr>
        <w:tab/>
        <w:t>Other resolution may include 1536 * 2048, 3840 * 2160, 7680*4320 (45-100 views).</w:t>
      </w:r>
    </w:p>
    <w:p w14:paraId="27F03633" w14:textId="77777777" w:rsidR="0009440A" w:rsidRDefault="008D2CFB">
      <w:pPr>
        <w:pStyle w:val="Heading5"/>
        <w:rPr>
          <w:lang w:val="en-US" w:eastAsia="zh-CN"/>
        </w:rPr>
      </w:pPr>
      <w:bookmarkStart w:id="1102" w:name="_Toc24070"/>
      <w:bookmarkStart w:id="1103" w:name="_Toc13717"/>
      <w:bookmarkStart w:id="1104" w:name="_Toc8408"/>
      <w:bookmarkStart w:id="1105" w:name="_Toc21688"/>
      <w:bookmarkStart w:id="1106" w:name="_Toc16732"/>
      <w:bookmarkStart w:id="1107" w:name="_Toc12181"/>
      <w:bookmarkStart w:id="1108" w:name="_Toc19257"/>
      <w:bookmarkStart w:id="1109" w:name="_Toc4203"/>
      <w:bookmarkStart w:id="1110" w:name="_Toc20163"/>
      <w:bookmarkStart w:id="1111" w:name="_Toc210312878"/>
      <w:bookmarkStart w:id="1112" w:name="_Toc210313648"/>
      <w:r>
        <w:rPr>
          <w:rFonts w:hint="eastAsia"/>
          <w:lang w:val="en-US" w:eastAsia="zh-CN"/>
        </w:rPr>
        <w:t>4.</w:t>
      </w:r>
      <w:r>
        <w:rPr>
          <w:lang w:val="en-US" w:eastAsia="zh-CN"/>
        </w:rPr>
        <w:t>3</w:t>
      </w:r>
      <w:r>
        <w:rPr>
          <w:rFonts w:hint="eastAsia"/>
          <w:lang w:val="en-US" w:eastAsia="zh-CN"/>
        </w:rPr>
        <w:t>.6</w:t>
      </w:r>
      <w:r>
        <w:rPr>
          <w:lang w:val="en-US" w:eastAsia="zh-CN"/>
        </w:rPr>
        <w:t>.2</w:t>
      </w:r>
      <w:r>
        <w:rPr>
          <w:rFonts w:hint="eastAsia"/>
          <w:lang w:val="en-US" w:eastAsia="zh-CN"/>
        </w:rPr>
        <w:t>.2</w:t>
      </w:r>
      <w:r>
        <w:rPr>
          <w:rFonts w:hint="eastAsia"/>
          <w:lang w:val="en-US" w:eastAsia="zh-CN"/>
        </w:rPr>
        <w:tab/>
        <w:t>Production and Capturing System</w:t>
      </w:r>
      <w:r>
        <w:rPr>
          <w:lang w:val="en-US" w:eastAsia="zh-CN"/>
        </w:rPr>
        <w:t>s</w:t>
      </w:r>
      <w:bookmarkEnd w:id="1102"/>
      <w:bookmarkEnd w:id="1103"/>
      <w:bookmarkEnd w:id="1104"/>
      <w:bookmarkEnd w:id="1105"/>
      <w:bookmarkEnd w:id="1106"/>
      <w:bookmarkEnd w:id="1107"/>
      <w:bookmarkEnd w:id="1108"/>
      <w:bookmarkEnd w:id="1109"/>
      <w:bookmarkEnd w:id="1110"/>
      <w:bookmarkEnd w:id="1111"/>
      <w:bookmarkEnd w:id="1112"/>
    </w:p>
    <w:p w14:paraId="27F03634" w14:textId="77777777" w:rsidR="0009440A" w:rsidRDefault="008D2CFB">
      <w:pPr>
        <w:rPr>
          <w:lang w:val="en-US" w:eastAsia="zh-CN"/>
        </w:rPr>
      </w:pPr>
      <w:r>
        <w:rPr>
          <w:lang w:val="en-US" w:eastAsia="zh-CN"/>
        </w:rPr>
        <w:t>Light fields are typically produced either by rendering a 3D model or by photographing a real scene. In either case, to produce a light field, views must be obtained for a large collection of viewpoints. Depending on the parameterization, this collection typically spans some portion of a line, circle, plane, sphere, or other shape, although unstructured collections are possible. Devices for capturing light fields photographically may include a moving handheld camera or a robotically controlled camera, an arc of cameras (as in the bullet time effect used in The Matrix), a dense array of cameras, or other optical systems. The number and arrangement of images in a light field, as well as the resolution of each image, are referred to as the "sampling" of the 4D light field.</w:t>
      </w:r>
    </w:p>
    <w:p w14:paraId="27F03635" w14:textId="77777777" w:rsidR="0009440A" w:rsidRDefault="008D2CFB">
      <w:pPr>
        <w:rPr>
          <w:lang w:val="en-US" w:eastAsia="zh-CN"/>
        </w:rPr>
      </w:pPr>
      <w:r>
        <w:rPr>
          <w:lang w:val="en-US" w:eastAsia="zh-CN"/>
        </w:rPr>
        <w:t>Some capturing systems for light field videos can be captured using several techniques, including:</w:t>
      </w:r>
    </w:p>
    <w:p w14:paraId="27F03636" w14:textId="77777777" w:rsidR="0009440A" w:rsidRDefault="008D2CFB">
      <w:pPr>
        <w:pStyle w:val="B1"/>
        <w:rPr>
          <w:lang w:val="en-US" w:eastAsia="zh-CN"/>
        </w:rPr>
      </w:pPr>
      <w:r>
        <w:rPr>
          <w:lang w:val="en-US" w:eastAsia="zh-CN"/>
        </w:rPr>
        <w:t>-</w:t>
      </w:r>
      <w:r>
        <w:rPr>
          <w:lang w:val="en-US" w:eastAsia="zh-CN"/>
        </w:rPr>
        <w:tab/>
      </w:r>
      <w:r>
        <w:rPr>
          <w:b/>
          <w:bCs/>
          <w:lang w:val="en-US" w:eastAsia="zh-CN"/>
        </w:rPr>
        <w:t>Sequential Imaging</w:t>
      </w:r>
      <w:r>
        <w:rPr>
          <w:lang w:val="en-US" w:eastAsia="zh-CN"/>
        </w:rPr>
        <w:t>:  Sequential imaging involves capturing multiple images with a moving camera, recording light field information through a sequence of images. For example, a mechanical system can control the camera to move along a spherical trajectory, thus capturing static light field information inside the sphere. While the sequential imaging method can obtain light field with high spatial and angular resolution, the process is time-consuming due to the camera's mechanical movement, making it unsuitable for light field video capture of dynamic objects or scenes.</w:t>
      </w:r>
      <w:r>
        <w:rPr>
          <w:rFonts w:hint="eastAsia"/>
          <w:lang w:val="en-US" w:eastAsia="zh-CN"/>
        </w:rPr>
        <w:tab/>
      </w:r>
    </w:p>
    <w:p w14:paraId="27F03637" w14:textId="77777777" w:rsidR="0009440A" w:rsidRDefault="008D2CFB">
      <w:pPr>
        <w:pStyle w:val="B1"/>
        <w:rPr>
          <w:lang w:val="en-US" w:eastAsia="zh-CN"/>
        </w:rPr>
      </w:pPr>
      <w:r>
        <w:rPr>
          <w:rFonts w:hint="eastAsia"/>
          <w:lang w:val="en-US" w:eastAsia="zh-CN"/>
        </w:rPr>
        <w:t>-</w:t>
      </w:r>
      <w:r>
        <w:rPr>
          <w:rFonts w:hint="eastAsia"/>
          <w:lang w:val="en-US" w:eastAsia="zh-CN"/>
        </w:rPr>
        <w:tab/>
      </w:r>
      <w:r>
        <w:rPr>
          <w:rFonts w:hint="eastAsia"/>
          <w:b/>
          <w:bCs/>
          <w:lang w:val="en-US" w:eastAsia="zh-CN"/>
        </w:rPr>
        <w:t xml:space="preserve">Camera Array or camera modules: </w:t>
      </w:r>
      <w:r>
        <w:rPr>
          <w:rFonts w:hint="eastAsia"/>
          <w:lang w:val="en-US" w:eastAsia="zh-CN"/>
        </w:rPr>
        <w:t>To improve the efficiency of light field acquisition, multiple cameras can be combined into a camera array, capturing the scene from different angles and positions to obtain light field video. Camera array-based light field video acquisition systems are highly time-efficient and can capture dynamic objects. However, due to the typically large size of the camera array and the high hardware costs, along with the challenges of synchronization and data transmission between multiple cameras, its practical application has certain limitations.</w:t>
      </w:r>
      <w:r>
        <w:rPr>
          <w:rFonts w:eastAsia="SimSun" w:hint="eastAsia"/>
          <w:lang w:val="en-US" w:eastAsia="zh-CN"/>
        </w:rPr>
        <w:tab/>
      </w:r>
      <w:r>
        <w:rPr>
          <w:rFonts w:eastAsia="SimSun" w:hint="eastAsia"/>
          <w:lang w:val="en-US" w:eastAsia="zh-CN"/>
        </w:rPr>
        <w:tab/>
      </w:r>
    </w:p>
    <w:p w14:paraId="27F03638" w14:textId="77777777" w:rsidR="0009440A" w:rsidRDefault="008D2CFB">
      <w:pPr>
        <w:pStyle w:val="B1"/>
        <w:rPr>
          <w:lang w:val="en-US" w:eastAsia="zh-CN"/>
        </w:rPr>
      </w:pPr>
      <w:r>
        <w:rPr>
          <w:rFonts w:hint="eastAsia"/>
          <w:lang w:val="en-US" w:eastAsia="zh-CN"/>
        </w:rPr>
        <w:t>-</w:t>
      </w:r>
      <w:r>
        <w:rPr>
          <w:rFonts w:hint="eastAsia"/>
          <w:lang w:val="en-US" w:eastAsia="zh-CN"/>
        </w:rPr>
        <w:tab/>
      </w:r>
      <w:r>
        <w:rPr>
          <w:rFonts w:hint="eastAsia"/>
          <w:b/>
          <w:bCs/>
          <w:lang w:val="en-US" w:eastAsia="zh-CN"/>
        </w:rPr>
        <w:t>Plenoptic Camera</w:t>
      </w:r>
      <w:r>
        <w:rPr>
          <w:rFonts w:hint="eastAsia"/>
          <w:lang w:val="en-US" w:eastAsia="zh-CN"/>
        </w:rPr>
        <w:t xml:space="preserve">: </w:t>
      </w:r>
      <w:r>
        <w:rPr>
          <w:lang w:val="en-US" w:eastAsia="zh-CN"/>
        </w:rPr>
        <w:t>To balance system cost and acquisition time, some researchers have proposed using a microlens array combined with a single camera for light field acquisition. A</w:t>
      </w:r>
      <w:r>
        <w:rPr>
          <w:rFonts w:hint="eastAsia"/>
          <w:lang w:val="en-US" w:eastAsia="zh-CN"/>
        </w:rPr>
        <w:t xml:space="preserve"> plenoptic</w:t>
      </w:r>
      <w:r>
        <w:rPr>
          <w:lang w:val="en-US" w:eastAsia="zh-CN"/>
        </w:rPr>
        <w:t xml:space="preserve"> camera places the microlens array between the main lens and the image sensor, offering the advantages of portability and low cost. This </w:t>
      </w:r>
      <w:r>
        <w:rPr>
          <w:rFonts w:hint="eastAsia"/>
          <w:lang w:val="en-US" w:eastAsia="zh-CN"/>
        </w:rPr>
        <w:t xml:space="preserve">device </w:t>
      </w:r>
      <w:r>
        <w:rPr>
          <w:lang w:val="en-US" w:eastAsia="zh-CN"/>
        </w:rPr>
        <w:t>can efficiently capture dynamic scenes,</w:t>
      </w:r>
      <w:r>
        <w:rPr>
          <w:rFonts w:hint="eastAsia"/>
          <w:lang w:val="en-US" w:eastAsia="zh-CN"/>
        </w:rPr>
        <w:t xml:space="preserve"> therefore they </w:t>
      </w:r>
      <w:r>
        <w:rPr>
          <w:lang w:val="en-US" w:eastAsia="zh-CN"/>
        </w:rPr>
        <w:t>are increasingly being used in light field acquisition. PlenoptiCam is an open-source, cross-platform software tool that processes raw plenoptic camera images into light field data through 4D image alignment and calibration: https://github.com/hahnec/plenopticam</w:t>
      </w:r>
      <w:r>
        <w:rPr>
          <w:rFonts w:hint="eastAsia"/>
          <w:lang w:val="en-US" w:eastAsia="zh-CN"/>
        </w:rPr>
        <w:t>.</w:t>
      </w:r>
    </w:p>
    <w:p w14:paraId="27F03639" w14:textId="77777777" w:rsidR="0009440A" w:rsidRDefault="008D2CFB">
      <w:pPr>
        <w:pStyle w:val="Heading5"/>
        <w:rPr>
          <w:lang w:val="en-US" w:eastAsia="zh-CN"/>
        </w:rPr>
      </w:pPr>
      <w:bookmarkStart w:id="1113" w:name="_Toc30875"/>
      <w:bookmarkStart w:id="1114" w:name="_Toc27341"/>
      <w:bookmarkStart w:id="1115" w:name="_Toc12033"/>
      <w:bookmarkStart w:id="1116" w:name="_Toc21855"/>
      <w:bookmarkStart w:id="1117" w:name="_Toc7810"/>
      <w:bookmarkStart w:id="1118" w:name="_Toc10640"/>
      <w:bookmarkStart w:id="1119" w:name="_Toc13751"/>
      <w:bookmarkStart w:id="1120" w:name="_Toc11267"/>
      <w:bookmarkStart w:id="1121" w:name="_Toc29480"/>
      <w:bookmarkStart w:id="1122" w:name="_Toc210312879"/>
      <w:bookmarkStart w:id="1123" w:name="_Toc210313649"/>
      <w:r>
        <w:rPr>
          <w:rFonts w:hint="eastAsia"/>
          <w:lang w:val="en-US" w:eastAsia="zh-CN"/>
        </w:rPr>
        <w:t>4.</w:t>
      </w:r>
      <w:r>
        <w:rPr>
          <w:lang w:val="en-US" w:eastAsia="zh-CN"/>
        </w:rPr>
        <w:t>3</w:t>
      </w:r>
      <w:r>
        <w:rPr>
          <w:rFonts w:hint="eastAsia"/>
          <w:lang w:val="en-US" w:eastAsia="zh-CN"/>
        </w:rPr>
        <w:t>.6.2.</w:t>
      </w:r>
      <w:r>
        <w:rPr>
          <w:lang w:val="en-US" w:eastAsia="zh-CN"/>
        </w:rPr>
        <w:t>3</w:t>
      </w:r>
      <w:r>
        <w:rPr>
          <w:rFonts w:hint="eastAsia"/>
          <w:lang w:val="en-US" w:eastAsia="zh-CN"/>
        </w:rPr>
        <w:tab/>
      </w:r>
      <w:r>
        <w:rPr>
          <w:lang w:val="en-US" w:eastAsia="zh-CN"/>
        </w:rPr>
        <w:t>Rendering and Display Systems</w:t>
      </w:r>
      <w:bookmarkEnd w:id="1113"/>
      <w:bookmarkEnd w:id="1114"/>
      <w:bookmarkEnd w:id="1115"/>
      <w:bookmarkEnd w:id="1116"/>
      <w:bookmarkEnd w:id="1117"/>
      <w:bookmarkEnd w:id="1118"/>
      <w:bookmarkEnd w:id="1119"/>
      <w:bookmarkEnd w:id="1120"/>
      <w:bookmarkEnd w:id="1121"/>
      <w:bookmarkEnd w:id="1122"/>
      <w:bookmarkEnd w:id="1123"/>
    </w:p>
    <w:p w14:paraId="27F0363A" w14:textId="77777777" w:rsidR="0009440A" w:rsidRDefault="008D2CFB">
      <w:pPr>
        <w:rPr>
          <w:lang w:val="en-US" w:eastAsia="zh-CN"/>
        </w:rPr>
      </w:pPr>
      <w:r>
        <w:rPr>
          <w:rFonts w:hint="eastAsia"/>
          <w:lang w:val="en-US" w:eastAsia="zh-CN"/>
        </w:rPr>
        <w:t>Light field video</w:t>
      </w:r>
      <w:r>
        <w:rPr>
          <w:lang w:val="en-US" w:eastAsia="zh-CN"/>
        </w:rPr>
        <w:t xml:space="preserve"> can be viewed on different rendering and display systems, including</w:t>
      </w:r>
      <w:r>
        <w:rPr>
          <w:rFonts w:hint="eastAsia"/>
          <w:lang w:val="en-US" w:eastAsia="zh-CN"/>
        </w:rPr>
        <w:t>:</w:t>
      </w:r>
    </w:p>
    <w:p w14:paraId="27F0363B" w14:textId="77777777" w:rsidR="0009440A" w:rsidRDefault="008D2CFB">
      <w:pPr>
        <w:pStyle w:val="B1"/>
        <w:ind w:left="0" w:firstLine="0"/>
        <w:rPr>
          <w:lang w:val="en-US" w:eastAsia="zh-CN"/>
        </w:rPr>
      </w:pPr>
      <w:r>
        <w:rPr>
          <w:lang w:val="en-US"/>
        </w:rPr>
        <w:t>-</w:t>
      </w:r>
      <w:r>
        <w:rPr>
          <w:lang w:val="en-US"/>
        </w:rPr>
        <w:tab/>
      </w:r>
      <w:r>
        <w:rPr>
          <w:lang w:val="en-US" w:eastAsia="zh-CN"/>
        </w:rPr>
        <w:t xml:space="preserve">AR glasses: CREALTM light-field AR glasses, </w:t>
      </w:r>
      <w:r>
        <w:rPr>
          <w:rFonts w:hint="eastAsia"/>
        </w:rPr>
        <w:t>https://creal.com/ar/</w:t>
      </w:r>
    </w:p>
    <w:p w14:paraId="27F0363C" w14:textId="77777777" w:rsidR="0009440A" w:rsidRDefault="008D2CFB">
      <w:pPr>
        <w:pStyle w:val="B1"/>
        <w:rPr>
          <w:rFonts w:eastAsia="SimSun"/>
          <w:lang w:val="en-US" w:eastAsia="zh-CN"/>
        </w:rPr>
      </w:pPr>
      <w:r>
        <w:rPr>
          <w:lang w:val="en-US"/>
        </w:rPr>
        <w:t>-</w:t>
      </w:r>
      <w:r>
        <w:rPr>
          <w:lang w:val="en-US"/>
        </w:rPr>
        <w:tab/>
      </w:r>
      <w:r>
        <w:rPr>
          <w:rFonts w:eastAsia="SimSun" w:hint="eastAsia"/>
          <w:lang w:val="en-US" w:eastAsia="zh-CN"/>
        </w:rPr>
        <w:t>VR HMD: Meta Quest, CREAL</w:t>
      </w:r>
      <w:r>
        <w:rPr>
          <w:rFonts w:eastAsia="SimSun" w:hint="eastAsia"/>
          <w:vertAlign w:val="superscript"/>
          <w:lang w:val="en-US" w:eastAsia="zh-CN"/>
        </w:rPr>
        <w:t xml:space="preserve">TM </w:t>
      </w:r>
      <w:r>
        <w:rPr>
          <w:rFonts w:eastAsia="SimSun" w:hint="eastAsia"/>
          <w:lang w:val="en-US" w:eastAsia="zh-CN"/>
        </w:rPr>
        <w:t>light-field VR HMD, https://creal.com/vr/</w:t>
      </w:r>
    </w:p>
    <w:p w14:paraId="27F0363D" w14:textId="77777777" w:rsidR="0009440A" w:rsidRDefault="008D2CFB">
      <w:pPr>
        <w:pStyle w:val="B1"/>
        <w:rPr>
          <w:rFonts w:eastAsia="SimSun"/>
          <w:lang w:val="en-US" w:eastAsia="zh-CN"/>
        </w:rPr>
      </w:pPr>
      <w:r>
        <w:rPr>
          <w:lang w:val="pt-BR"/>
        </w:rPr>
        <w:t>-</w:t>
      </w:r>
      <w:r>
        <w:rPr>
          <w:rFonts w:eastAsia="SimSun" w:hint="eastAsia"/>
          <w:lang w:val="en-US" w:eastAsia="zh-CN"/>
        </w:rPr>
        <w:tab/>
        <w:t>Light Field Display: Looking Glass (https://www.holoxica.com/looking-glass-4k), Leia</w:t>
      </w:r>
    </w:p>
    <w:p w14:paraId="27F0363E" w14:textId="77777777" w:rsidR="0009440A" w:rsidRDefault="008D2CFB">
      <w:pPr>
        <w:rPr>
          <w:lang w:val="en-US" w:eastAsia="zh-CN"/>
        </w:rPr>
      </w:pPr>
      <w:r>
        <w:rPr>
          <w:lang w:val="en-US"/>
        </w:rPr>
        <w:t xml:space="preserve">For rendering </w:t>
      </w:r>
      <w:r>
        <w:rPr>
          <w:rFonts w:eastAsia="SimSun" w:hint="eastAsia"/>
          <w:lang w:val="en-US" w:eastAsia="zh-CN"/>
        </w:rPr>
        <w:t>light-fie</w:t>
      </w:r>
      <w:r>
        <w:rPr>
          <w:rFonts w:eastAsia="SimSun"/>
          <w:lang w:val="en-US" w:eastAsia="zh-CN"/>
        </w:rPr>
        <w:t>l</w:t>
      </w:r>
      <w:r>
        <w:rPr>
          <w:rFonts w:eastAsia="SimSun" w:hint="eastAsia"/>
          <w:lang w:val="en-US" w:eastAsia="zh-CN"/>
        </w:rPr>
        <w:t>d</w:t>
      </w:r>
      <w:r>
        <w:rPr>
          <w:lang w:val="en-US"/>
        </w:rPr>
        <w:t xml:space="preserve"> video,</w:t>
      </w:r>
      <w:r>
        <w:rPr>
          <w:rFonts w:eastAsia="SimSun" w:hint="eastAsia"/>
          <w:lang w:val="en-US" w:eastAsia="zh-CN"/>
        </w:rPr>
        <w:t xml:space="preserve"> it takes image rendering toward a </w:t>
      </w:r>
      <w:r>
        <w:rPr>
          <w:rFonts w:eastAsia="SimSun"/>
          <w:lang w:val="en-US" w:eastAsia="zh-CN"/>
        </w:rPr>
        <w:t>“</w:t>
      </w:r>
      <w:r>
        <w:rPr>
          <w:rFonts w:eastAsia="SimSun" w:hint="eastAsia"/>
          <w:lang w:val="en-US" w:eastAsia="zh-CN"/>
        </w:rPr>
        <w:t>no-geometry-required</w:t>
      </w:r>
      <w:r>
        <w:rPr>
          <w:rFonts w:eastAsia="SimSun"/>
          <w:lang w:val="en-US" w:eastAsia="zh-CN"/>
        </w:rPr>
        <w:t>”</w:t>
      </w:r>
      <w:r>
        <w:rPr>
          <w:rFonts w:eastAsia="SimSun" w:hint="eastAsia"/>
          <w:lang w:val="en-US" w:eastAsia="zh-CN"/>
        </w:rPr>
        <w:t xml:space="preserve"> solution but use multiple image views</w:t>
      </w:r>
      <w:r>
        <w:rPr>
          <w:lang w:val="en-US"/>
        </w:rPr>
        <w:t>.</w:t>
      </w:r>
      <w:r>
        <w:rPr>
          <w:rFonts w:eastAsia="SimSun" w:hint="eastAsia"/>
          <w:lang w:val="en-US" w:eastAsia="zh-CN"/>
        </w:rPr>
        <w:t xml:space="preserve"> For example, there is an open-source interactive light field renderer using dynamically reparameterized light fields in GitHub:</w:t>
      </w:r>
      <w:r>
        <w:rPr>
          <w:rFonts w:eastAsia="SimSun"/>
          <w:lang w:val="en-US" w:eastAsia="zh-CN"/>
        </w:rPr>
        <w:t xml:space="preserve"> </w:t>
      </w:r>
      <w:r>
        <w:rPr>
          <w:lang w:val="en-US" w:eastAsia="zh-CN"/>
        </w:rPr>
        <w:t>https://github.com/linusmossberg/light-field-renderer.</w:t>
      </w:r>
    </w:p>
    <w:p w14:paraId="27F0363F" w14:textId="77777777" w:rsidR="0009440A" w:rsidRDefault="008D2CFB">
      <w:pPr>
        <w:pStyle w:val="Heading5"/>
        <w:rPr>
          <w:lang w:val="en-US" w:eastAsia="zh-CN"/>
        </w:rPr>
      </w:pPr>
      <w:bookmarkStart w:id="1124" w:name="_Toc6806"/>
      <w:bookmarkStart w:id="1125" w:name="_Toc3674"/>
      <w:bookmarkStart w:id="1126" w:name="_Toc15056"/>
      <w:bookmarkStart w:id="1127" w:name="_Toc1251"/>
      <w:bookmarkStart w:id="1128" w:name="_Toc1465"/>
      <w:bookmarkStart w:id="1129" w:name="_Toc4926"/>
      <w:bookmarkStart w:id="1130" w:name="_Toc8854"/>
      <w:bookmarkStart w:id="1131" w:name="_Toc16129"/>
      <w:bookmarkStart w:id="1132" w:name="_Toc9276"/>
      <w:bookmarkStart w:id="1133" w:name="_Toc210312880"/>
      <w:bookmarkStart w:id="1134" w:name="_Toc210313650"/>
      <w:r>
        <w:rPr>
          <w:rFonts w:hint="eastAsia"/>
          <w:lang w:val="en-US" w:eastAsia="zh-CN"/>
        </w:rPr>
        <w:lastRenderedPageBreak/>
        <w:t>4.</w:t>
      </w:r>
      <w:r>
        <w:rPr>
          <w:lang w:val="en-US" w:eastAsia="zh-CN"/>
        </w:rPr>
        <w:t>3</w:t>
      </w:r>
      <w:r>
        <w:rPr>
          <w:rFonts w:hint="eastAsia"/>
          <w:lang w:val="en-US" w:eastAsia="zh-CN"/>
        </w:rPr>
        <w:t>.6</w:t>
      </w:r>
      <w:r>
        <w:rPr>
          <w:lang w:val="en-US" w:eastAsia="zh-CN"/>
        </w:rPr>
        <w:t>.</w:t>
      </w:r>
      <w:r>
        <w:rPr>
          <w:rFonts w:hint="eastAsia"/>
          <w:lang w:val="en-US" w:eastAsia="zh-CN"/>
        </w:rPr>
        <w:t>2.</w:t>
      </w:r>
      <w:r>
        <w:rPr>
          <w:lang w:val="en-US" w:eastAsia="zh-CN"/>
        </w:rPr>
        <w:t>4</w:t>
      </w:r>
      <w:r>
        <w:rPr>
          <w:rFonts w:hint="eastAsia"/>
          <w:lang w:val="en-US" w:eastAsia="zh-CN"/>
        </w:rPr>
        <w:tab/>
      </w:r>
      <w:r>
        <w:rPr>
          <w:lang w:val="en-US" w:eastAsia="zh-CN"/>
        </w:rPr>
        <w:t>Supporting Information</w:t>
      </w:r>
      <w:bookmarkEnd w:id="1124"/>
      <w:bookmarkEnd w:id="1125"/>
      <w:bookmarkEnd w:id="1126"/>
      <w:bookmarkEnd w:id="1127"/>
      <w:bookmarkEnd w:id="1128"/>
      <w:bookmarkEnd w:id="1129"/>
      <w:bookmarkEnd w:id="1130"/>
      <w:bookmarkEnd w:id="1131"/>
      <w:bookmarkEnd w:id="1132"/>
      <w:bookmarkEnd w:id="1133"/>
      <w:bookmarkEnd w:id="1134"/>
    </w:p>
    <w:p w14:paraId="27F03640" w14:textId="77777777" w:rsidR="0009440A" w:rsidRDefault="008D2CFB">
      <w:pPr>
        <w:rPr>
          <w:rFonts w:ascii="SimSun" w:eastAsia="SimSun" w:hAnsi="SimSun" w:cs="SimSun"/>
          <w:sz w:val="24"/>
          <w:szCs w:val="24"/>
          <w:lang w:val="en-US" w:eastAsia="zh-CN"/>
        </w:rPr>
      </w:pPr>
      <w:r>
        <w:rPr>
          <w:rFonts w:eastAsia="SimSun" w:hint="eastAsia"/>
          <w:lang w:val="en-US" w:eastAsia="zh-CN"/>
        </w:rPr>
        <w:t>The following is the end-to-end Light Field Video System proposed by Google [</w:t>
      </w:r>
      <w:r>
        <w:rPr>
          <w:rFonts w:hint="eastAsia"/>
          <w:lang w:val="en-US" w:eastAsia="zh-CN"/>
        </w:rPr>
        <w:t>76</w:t>
      </w:r>
      <w:r>
        <w:rPr>
          <w:rFonts w:eastAsia="SimSun" w:hint="eastAsia"/>
          <w:lang w:val="en-US" w:eastAsia="zh-CN"/>
        </w:rPr>
        <w:t xml:space="preserve">], including capturing, reconstructing, compressing, and rendering high quality immersive light field video. The immersive light fields are recorded using a custom array of 46 time-synchronized cameras distributed on the surface of a hemispherical, 92cm diameter dome. From this data it produces 6DOF volumetric videos with a wide 80-cm viewing baseline, 10 pixels per degree angular resolution, and a wide field of view (&gt;220 degrees), at 30fps video frame rates. The resulting RGB, alpha, and depth channels in these layers are then compressed using conventional texture atlasing and video compression techniques. The final compressed representation is lightweight and can be rendered on mobile VR/AR platforms or in a web browser. </w:t>
      </w:r>
    </w:p>
    <w:p w14:paraId="27F03641" w14:textId="77777777" w:rsidR="0009440A" w:rsidRDefault="008D2CFB">
      <w:pPr>
        <w:rPr>
          <w:lang w:val="en-US" w:eastAsia="zh-CN"/>
        </w:rPr>
      </w:pPr>
      <w:r>
        <w:rPr>
          <w:rFonts w:hint="eastAsia"/>
          <w:lang w:val="en-US" w:eastAsia="zh-CN"/>
        </w:rPr>
        <w:t>Multiple compression techniques have been proposed for t</w:t>
      </w:r>
      <w:r>
        <w:rPr>
          <w:lang w:val="en-US" w:eastAsia="zh-CN"/>
        </w:rPr>
        <w:t xml:space="preserve">he </w:t>
      </w:r>
      <w:r>
        <w:rPr>
          <w:rFonts w:hint="eastAsia"/>
          <w:lang w:val="en-US" w:eastAsia="zh-CN"/>
        </w:rPr>
        <w:t>light fie</w:t>
      </w:r>
      <w:r>
        <w:rPr>
          <w:lang w:val="en-US" w:eastAsia="zh-CN"/>
        </w:rPr>
        <w:t>l</w:t>
      </w:r>
      <w:r>
        <w:rPr>
          <w:rFonts w:hint="eastAsia"/>
          <w:lang w:val="en-US" w:eastAsia="zh-CN"/>
        </w:rPr>
        <w:t xml:space="preserve">d </w:t>
      </w:r>
      <w:r>
        <w:rPr>
          <w:lang w:val="en-US" w:eastAsia="zh-CN"/>
        </w:rPr>
        <w:t>video</w:t>
      </w:r>
      <w:r>
        <w:rPr>
          <w:rFonts w:hint="eastAsia"/>
          <w:lang w:val="en-US" w:eastAsia="zh-CN"/>
        </w:rPr>
        <w:t>, they are mainly categorized into three groups</w:t>
      </w:r>
      <w:r>
        <w:rPr>
          <w:lang w:val="en-US" w:eastAsia="zh-CN"/>
        </w:rPr>
        <w:t>:</w:t>
      </w:r>
    </w:p>
    <w:p w14:paraId="27F03642" w14:textId="77777777" w:rsidR="0009440A" w:rsidRDefault="008D2CFB">
      <w:pPr>
        <w:pStyle w:val="B1"/>
        <w:rPr>
          <w:lang w:val="en-US" w:eastAsia="zh-CN"/>
        </w:rPr>
      </w:pPr>
      <w:r>
        <w:rPr>
          <w:lang w:val="en-US" w:eastAsia="zh-CN"/>
        </w:rPr>
        <w:t>-</w:t>
      </w:r>
      <w:r>
        <w:rPr>
          <w:lang w:val="en-US" w:eastAsia="zh-CN"/>
        </w:rPr>
        <w:tab/>
      </w:r>
      <w:r>
        <w:rPr>
          <w:rFonts w:hint="eastAsia"/>
          <w:lang w:val="en-US" w:eastAsia="zh-CN"/>
        </w:rPr>
        <w:t xml:space="preserve">Transform-based methods: these approaches typically involving using a transformer, such as the discrete cosine transform (DCT) or the discrete wavelet transform (DWT). For example, the MuLE [77], which has been adopted by the JPEG pleno standardization committee. </w:t>
      </w:r>
    </w:p>
    <w:p w14:paraId="27F03643" w14:textId="77777777" w:rsidR="0009440A" w:rsidRDefault="008D2CFB">
      <w:pPr>
        <w:pStyle w:val="B1"/>
        <w:rPr>
          <w:lang w:val="en-US" w:eastAsia="zh-CN"/>
        </w:rPr>
      </w:pPr>
      <w:r>
        <w:rPr>
          <w:lang w:val="en-US" w:eastAsia="zh-CN"/>
        </w:rPr>
        <w:t>-</w:t>
      </w:r>
      <w:r>
        <w:rPr>
          <w:lang w:val="en-US" w:eastAsia="zh-CN"/>
        </w:rPr>
        <w:tab/>
      </w:r>
      <w:r>
        <w:rPr>
          <w:rFonts w:hint="eastAsia"/>
          <w:lang w:val="en-US" w:eastAsia="zh-CN"/>
        </w:rPr>
        <w:t xml:space="preserve">Prediction-based methods: some studies interpret light fields as multi-view sequences and use multi-view extension such as MV-HEVC for compression. </w:t>
      </w:r>
    </w:p>
    <w:p w14:paraId="27F03644" w14:textId="77777777" w:rsidR="0009440A" w:rsidRDefault="008D2CFB">
      <w:pPr>
        <w:pStyle w:val="B1"/>
        <w:rPr>
          <w:lang w:val="en-US" w:eastAsia="zh-CN"/>
        </w:rPr>
      </w:pPr>
      <w:r>
        <w:rPr>
          <w:rFonts w:hint="eastAsia"/>
          <w:lang w:val="en-US" w:eastAsia="zh-CN"/>
        </w:rPr>
        <w:t>-</w:t>
      </w:r>
      <w:r>
        <w:rPr>
          <w:rFonts w:hint="eastAsia"/>
          <w:lang w:val="en-US" w:eastAsia="zh-CN"/>
        </w:rPr>
        <w:tab/>
        <w:t>Learning-based methods: these are recent development in light field compression. They leverage the power of machine learning techniques (e.g., GAN or CNN) to improve encoding efficiency,</w:t>
      </w:r>
    </w:p>
    <w:p w14:paraId="27F03645" w14:textId="77777777" w:rsidR="0009440A" w:rsidRDefault="008D2CFB">
      <w:pPr>
        <w:pStyle w:val="B1"/>
        <w:ind w:left="0" w:firstLine="0"/>
        <w:rPr>
          <w:lang w:val="en-US" w:eastAsia="zh-CN"/>
        </w:rPr>
      </w:pPr>
      <w:r>
        <w:rPr>
          <w:rFonts w:hint="eastAsia"/>
          <w:lang w:val="en-US" w:eastAsia="zh-CN"/>
        </w:rPr>
        <w:t xml:space="preserve">MPEG is currently working on Lenslet Video Coding (LVC), which focuses on dense light field representations, use cases and requirements, and dedicated codecs </w:t>
      </w:r>
      <w:r>
        <w:rPr>
          <w:lang w:val="en-US" w:eastAsia="zh-CN"/>
        </w:rPr>
        <w:t>[</w:t>
      </w:r>
      <w:r>
        <w:rPr>
          <w:rFonts w:hint="eastAsia"/>
          <w:lang w:val="en-US" w:eastAsia="zh-CN"/>
        </w:rPr>
        <w:t>78</w:t>
      </w:r>
      <w:r>
        <w:rPr>
          <w:lang w:val="en-US" w:eastAsia="zh-CN"/>
        </w:rPr>
        <w:t>].</w:t>
      </w:r>
    </w:p>
    <w:p w14:paraId="27F03646" w14:textId="77777777" w:rsidR="0009440A" w:rsidRDefault="008D2CFB">
      <w:pPr>
        <w:pStyle w:val="B1"/>
        <w:ind w:left="0" w:firstLine="0"/>
        <w:rPr>
          <w:lang w:val="en-US" w:eastAsia="zh-CN"/>
        </w:rPr>
      </w:pPr>
      <w:r>
        <w:rPr>
          <w:lang w:val="en-US" w:eastAsia="zh-CN"/>
        </w:rPr>
        <w:t xml:space="preserve">The content can be delivered </w:t>
      </w:r>
      <w:r>
        <w:rPr>
          <w:rFonts w:hint="eastAsia"/>
          <w:lang w:val="en-US" w:eastAsia="zh-CN"/>
        </w:rPr>
        <w:t>with a DASH-compliant framework, an open streaming media standard for field of light displays (SMFoLD) [79] had also been developed for streaming dynamic scene.</w:t>
      </w:r>
      <w:r>
        <w:rPr>
          <w:lang w:val="en-US" w:eastAsia="zh-CN"/>
        </w:rPr>
        <w:t xml:space="preserve"> However, the work appears to have been discontinued, as there have been no updates since 2018.</w:t>
      </w:r>
    </w:p>
    <w:p w14:paraId="27F03647" w14:textId="77777777" w:rsidR="0009440A" w:rsidRDefault="008D2CFB">
      <w:pPr>
        <w:pStyle w:val="B1"/>
        <w:ind w:left="0" w:firstLine="0"/>
        <w:rPr>
          <w:lang w:val="en-US" w:eastAsia="zh-CN"/>
        </w:rPr>
      </w:pPr>
      <w:r>
        <w:rPr>
          <w:rFonts w:hint="eastAsia"/>
          <w:lang w:val="en-US" w:eastAsia="zh-CN"/>
        </w:rPr>
        <w:t>Typical quality criteria for evaluating light field video includes:</w:t>
      </w:r>
    </w:p>
    <w:p w14:paraId="27F03648" w14:textId="77777777" w:rsidR="0009440A" w:rsidRDefault="008D2CFB">
      <w:pPr>
        <w:pStyle w:val="B1"/>
        <w:rPr>
          <w:lang w:val="en-US" w:eastAsia="zh-CN"/>
        </w:rPr>
      </w:pPr>
      <w:r>
        <w:rPr>
          <w:lang w:val="en-US" w:eastAsia="zh-CN"/>
        </w:rPr>
        <w:t>-</w:t>
      </w:r>
      <w:r>
        <w:rPr>
          <w:rFonts w:hint="eastAsia"/>
          <w:lang w:val="en-US" w:eastAsia="zh-CN"/>
        </w:rPr>
        <w:tab/>
      </w:r>
      <w:r>
        <w:rPr>
          <w:lang w:val="en-US" w:eastAsia="zh-CN"/>
        </w:rPr>
        <w:t>3D IQA</w:t>
      </w:r>
      <w:r>
        <w:rPr>
          <w:rFonts w:hint="eastAsia"/>
          <w:lang w:val="en-US" w:eastAsia="zh-CN"/>
        </w:rPr>
        <w:t>,</w:t>
      </w:r>
      <w:r>
        <w:rPr>
          <w:lang w:val="en-US" w:eastAsia="zh-CN"/>
        </w:rPr>
        <w:t xml:space="preserve"> PSNR and SSIM Quality Metrics</w:t>
      </w:r>
    </w:p>
    <w:p w14:paraId="27F03649" w14:textId="77777777" w:rsidR="0009440A" w:rsidRDefault="008D2CFB">
      <w:pPr>
        <w:pStyle w:val="B1"/>
        <w:rPr>
          <w:lang w:val="en-US" w:eastAsia="zh-CN"/>
        </w:rPr>
      </w:pPr>
      <w:r>
        <w:rPr>
          <w:lang w:val="en-US" w:eastAsia="zh-CN"/>
        </w:rPr>
        <w:t xml:space="preserve">- </w:t>
      </w:r>
      <w:r>
        <w:rPr>
          <w:rFonts w:hint="eastAsia"/>
          <w:lang w:val="en-US" w:eastAsia="zh-CN"/>
        </w:rPr>
        <w:tab/>
      </w:r>
      <w:r>
        <w:rPr>
          <w:lang w:val="en-US" w:eastAsia="zh-CN"/>
        </w:rPr>
        <w:t>FR light field metric</w:t>
      </w:r>
      <w:r>
        <w:rPr>
          <w:rFonts w:hint="eastAsia"/>
          <w:lang w:val="en-US" w:eastAsia="zh-CN"/>
        </w:rPr>
        <w:t xml:space="preserve"> [80]</w:t>
      </w:r>
      <w:r>
        <w:rPr>
          <w:lang w:val="en-US" w:eastAsia="zh-CN"/>
        </w:rPr>
        <w:t>, which considers global spatial quality metrics based on viewing structure matching, local spatial quality based on near-edge MSE, and angular quality based on multiview quality analysis.</w:t>
      </w:r>
    </w:p>
    <w:p w14:paraId="27F0364A" w14:textId="77777777" w:rsidR="0009440A" w:rsidRDefault="008D2CFB">
      <w:pPr>
        <w:pStyle w:val="B1"/>
        <w:rPr>
          <w:lang w:val="en-US" w:eastAsia="zh-CN"/>
        </w:rPr>
      </w:pPr>
      <w:r>
        <w:rPr>
          <w:rFonts w:hint="eastAsia"/>
          <w:lang w:val="en-US" w:eastAsia="zh-CN"/>
        </w:rPr>
        <w:t xml:space="preserve">- </w:t>
      </w:r>
      <w:r>
        <w:rPr>
          <w:rFonts w:hint="eastAsia"/>
          <w:lang w:val="en-US" w:eastAsia="zh-CN"/>
        </w:rPr>
        <w:tab/>
        <w:t>JPEG is also preparing standardization activities [81] in the domains of objective and subjective quality assessment for light fields, improved light field coding modes, and learning-based light field coding.</w:t>
      </w:r>
    </w:p>
    <w:p w14:paraId="27F0364B" w14:textId="77777777" w:rsidR="0009440A" w:rsidRDefault="008D2CFB">
      <w:pPr>
        <w:pStyle w:val="Heading5"/>
        <w:rPr>
          <w:lang w:val="en-US" w:eastAsia="zh-CN"/>
        </w:rPr>
      </w:pPr>
      <w:bookmarkStart w:id="1135" w:name="_Toc5435"/>
      <w:bookmarkStart w:id="1136" w:name="_Toc7600"/>
      <w:bookmarkStart w:id="1137" w:name="_Toc5626"/>
      <w:bookmarkStart w:id="1138" w:name="_Toc7740"/>
      <w:bookmarkStart w:id="1139" w:name="_Toc16337"/>
      <w:bookmarkStart w:id="1140" w:name="_Toc3980"/>
      <w:bookmarkStart w:id="1141" w:name="_Toc22491"/>
      <w:bookmarkStart w:id="1142" w:name="_Toc10791"/>
      <w:bookmarkStart w:id="1143" w:name="_Toc28064"/>
      <w:bookmarkStart w:id="1144" w:name="_Toc210312881"/>
      <w:bookmarkStart w:id="1145" w:name="_Toc210313651"/>
      <w:r>
        <w:rPr>
          <w:rFonts w:hint="eastAsia"/>
          <w:lang w:val="en-US" w:eastAsia="zh-CN"/>
        </w:rPr>
        <w:t>4.</w:t>
      </w:r>
      <w:r>
        <w:rPr>
          <w:lang w:val="en-US" w:eastAsia="zh-CN"/>
        </w:rPr>
        <w:t>3</w:t>
      </w:r>
      <w:r>
        <w:rPr>
          <w:rFonts w:hint="eastAsia"/>
          <w:lang w:val="en-US" w:eastAsia="zh-CN"/>
        </w:rPr>
        <w:t>.6</w:t>
      </w:r>
      <w:r>
        <w:rPr>
          <w:lang w:val="en-US" w:eastAsia="zh-CN"/>
        </w:rPr>
        <w:t>.</w:t>
      </w:r>
      <w:r>
        <w:rPr>
          <w:rFonts w:hint="eastAsia"/>
          <w:lang w:val="en-US" w:eastAsia="zh-CN"/>
        </w:rPr>
        <w:t>2.</w:t>
      </w:r>
      <w:r>
        <w:rPr>
          <w:lang w:val="en-US" w:eastAsia="zh-CN"/>
        </w:rPr>
        <w:t>5</w:t>
      </w:r>
      <w:r>
        <w:rPr>
          <w:rFonts w:hint="eastAsia"/>
          <w:lang w:val="en-US" w:eastAsia="zh-CN"/>
        </w:rPr>
        <w:tab/>
      </w:r>
      <w:r>
        <w:rPr>
          <w:lang w:val="en-US" w:eastAsia="zh-CN"/>
        </w:rPr>
        <w:t>Benefits and Limitations</w:t>
      </w:r>
      <w:bookmarkEnd w:id="1135"/>
      <w:bookmarkEnd w:id="1136"/>
      <w:bookmarkEnd w:id="1137"/>
      <w:bookmarkEnd w:id="1138"/>
      <w:bookmarkEnd w:id="1139"/>
      <w:bookmarkEnd w:id="1140"/>
      <w:bookmarkEnd w:id="1141"/>
      <w:bookmarkEnd w:id="1142"/>
      <w:bookmarkEnd w:id="1143"/>
      <w:bookmarkEnd w:id="1144"/>
      <w:bookmarkEnd w:id="1145"/>
    </w:p>
    <w:p w14:paraId="27F0364C" w14:textId="77777777" w:rsidR="0009440A" w:rsidRDefault="008D2CFB">
      <w:pPr>
        <w:pStyle w:val="Heading6"/>
      </w:pPr>
      <w:bookmarkStart w:id="1146" w:name="_Toc6764"/>
      <w:bookmarkStart w:id="1147" w:name="_Toc21452"/>
      <w:bookmarkStart w:id="1148" w:name="_Toc3152"/>
      <w:bookmarkStart w:id="1149" w:name="_Toc10362"/>
      <w:bookmarkStart w:id="1150" w:name="_Toc32529"/>
      <w:bookmarkStart w:id="1151" w:name="_Toc31144"/>
      <w:bookmarkStart w:id="1152" w:name="_Toc5566"/>
      <w:bookmarkStart w:id="1153" w:name="_Toc8269"/>
      <w:bookmarkStart w:id="1154" w:name="_Toc9563"/>
      <w:bookmarkStart w:id="1155" w:name="_Toc210312882"/>
      <w:bookmarkStart w:id="1156" w:name="_Toc210313652"/>
      <w:r>
        <w:t>4.3.</w:t>
      </w:r>
      <w:r>
        <w:rPr>
          <w:rFonts w:eastAsia="SimSun" w:hint="eastAsia"/>
          <w:lang w:val="en-US" w:eastAsia="zh-CN"/>
        </w:rPr>
        <w:t>6</w:t>
      </w:r>
      <w:r>
        <w:t>.</w:t>
      </w:r>
      <w:r>
        <w:rPr>
          <w:rFonts w:hint="eastAsia"/>
          <w:lang w:val="en-US" w:eastAsia="zh-CN"/>
        </w:rPr>
        <w:t>2.</w:t>
      </w:r>
      <w:r>
        <w:t>5.1</w:t>
      </w:r>
      <w:r>
        <w:tab/>
        <w:t>Benefits</w:t>
      </w:r>
      <w:bookmarkEnd w:id="1146"/>
      <w:bookmarkEnd w:id="1147"/>
      <w:bookmarkEnd w:id="1148"/>
      <w:bookmarkEnd w:id="1149"/>
      <w:bookmarkEnd w:id="1150"/>
      <w:bookmarkEnd w:id="1151"/>
      <w:bookmarkEnd w:id="1152"/>
      <w:bookmarkEnd w:id="1153"/>
      <w:bookmarkEnd w:id="1154"/>
      <w:bookmarkEnd w:id="1155"/>
      <w:bookmarkEnd w:id="1156"/>
    </w:p>
    <w:p w14:paraId="27F0364D" w14:textId="77777777" w:rsidR="0009440A" w:rsidRDefault="008D2CFB">
      <w:r>
        <w:t xml:space="preserve">The </w:t>
      </w:r>
      <w:r>
        <w:rPr>
          <w:rFonts w:eastAsia="SimSun" w:hint="eastAsia"/>
          <w:lang w:val="en-US" w:eastAsia="zh-CN"/>
        </w:rPr>
        <w:t>light field videos offer the following main benefit</w:t>
      </w:r>
      <w:r>
        <w:t>:</w:t>
      </w:r>
    </w:p>
    <w:p w14:paraId="27F0364E" w14:textId="77777777" w:rsidR="0009440A" w:rsidRDefault="008D2CFB">
      <w:pPr>
        <w:pStyle w:val="B1"/>
        <w:rPr>
          <w:lang w:val="en-US" w:eastAsia="zh-CN"/>
        </w:rPr>
      </w:pPr>
      <w:r>
        <w:t>-</w:t>
      </w:r>
      <w:r>
        <w:tab/>
      </w:r>
      <w:r>
        <w:rPr>
          <w:rFonts w:hint="eastAsia"/>
          <w:lang w:val="en-US" w:eastAsia="zh-CN"/>
        </w:rPr>
        <w:tab/>
      </w:r>
      <w:r>
        <w:rPr>
          <w:rFonts w:hint="eastAsia"/>
          <w:lang w:val="en-US" w:eastAsia="zh-CN"/>
        </w:rPr>
        <w:tab/>
        <w:t xml:space="preserve">Immersive visual experience, </w:t>
      </w:r>
      <w:r>
        <w:rPr>
          <w:lang w:val="en-US" w:eastAsia="zh-CN"/>
        </w:rPr>
        <w:t>“cover all the different perspectives so the user can choose which one he wants to have and of course different users can choose different perspectives.” [</w:t>
      </w:r>
      <w:r>
        <w:rPr>
          <w:rFonts w:hint="eastAsia"/>
          <w:lang w:val="en-US" w:eastAsia="zh-CN"/>
        </w:rPr>
        <w:t>82</w:t>
      </w:r>
      <w:r>
        <w:rPr>
          <w:lang w:val="en-US" w:eastAsia="zh-CN"/>
        </w:rPr>
        <w:t>]</w:t>
      </w:r>
    </w:p>
    <w:p w14:paraId="27F0364F" w14:textId="77777777" w:rsidR="0009440A" w:rsidRDefault="008D2CFB">
      <w:pPr>
        <w:rPr>
          <w:rFonts w:eastAsia="SimSun"/>
          <w:lang w:val="en-US" w:eastAsia="zh-CN"/>
        </w:rPr>
      </w:pPr>
      <w:r>
        <w:rPr>
          <w:rFonts w:eastAsia="SimSun"/>
          <w:lang w:val="en-US" w:eastAsia="zh-CN"/>
        </w:rPr>
        <w:t>Some advantages and benefits of lightfields are provided in [</w:t>
      </w:r>
      <w:r>
        <w:rPr>
          <w:rFonts w:eastAsia="SimSun" w:hint="eastAsia"/>
          <w:lang w:val="en-US" w:eastAsia="zh-CN"/>
        </w:rPr>
        <w:t>83</w:t>
      </w:r>
      <w:r>
        <w:rPr>
          <w:rFonts w:eastAsia="SimSun"/>
          <w:lang w:val="en-US" w:eastAsia="zh-CN"/>
        </w:rPr>
        <w:t>]:</w:t>
      </w:r>
    </w:p>
    <w:p w14:paraId="27F03650" w14:textId="77777777" w:rsidR="0009440A" w:rsidRDefault="008D2CFB">
      <w:pPr>
        <w:pStyle w:val="B1"/>
        <w:rPr>
          <w:rFonts w:eastAsia="SimSun"/>
          <w:lang w:val="en-US" w:eastAsia="zh-CN"/>
        </w:rPr>
      </w:pPr>
      <w:r>
        <w:t>-</w:t>
      </w:r>
      <w:r>
        <w:tab/>
      </w:r>
      <w:r>
        <w:rPr>
          <w:rFonts w:eastAsia="SimSun"/>
          <w:lang w:val="en-US" w:eastAsia="zh-CN"/>
        </w:rPr>
        <w:t>the light field content production approach has the benefit that it is a full representation of what is captured, is high resolution, one can observe in stereo and can move within this content, to a predefined degree.</w:t>
      </w:r>
    </w:p>
    <w:p w14:paraId="27F03651" w14:textId="77777777" w:rsidR="0009440A" w:rsidRDefault="008D2CFB">
      <w:pPr>
        <w:pStyle w:val="B1"/>
        <w:rPr>
          <w:rFonts w:eastAsia="SimSun"/>
          <w:lang w:val="en-US" w:eastAsia="zh-CN"/>
        </w:rPr>
      </w:pPr>
      <w:r>
        <w:rPr>
          <w:rFonts w:eastAsia="SimSun"/>
          <w:lang w:val="en-US" w:eastAsia="zh-CN"/>
        </w:rPr>
        <w:t>-</w:t>
      </w:r>
      <w:r>
        <w:rPr>
          <w:rFonts w:eastAsia="SimSun"/>
          <w:lang w:val="en-US" w:eastAsia="zh-CN"/>
        </w:rPr>
        <w:tab/>
        <w:t>Content can be captured by a micro lens array or produced by computer graphics. Light fields allow the high fidelity of models, textures, lighting, and reflections.</w:t>
      </w:r>
    </w:p>
    <w:p w14:paraId="27F03652" w14:textId="77777777" w:rsidR="0009440A" w:rsidRDefault="008D2CFB">
      <w:pPr>
        <w:pStyle w:val="B1"/>
        <w:rPr>
          <w:rFonts w:eastAsia="SimSun"/>
          <w:lang w:val="en-US" w:eastAsia="zh-CN"/>
        </w:rPr>
      </w:pPr>
      <w:r>
        <w:rPr>
          <w:rFonts w:eastAsia="SimSun"/>
          <w:lang w:val="en-US" w:eastAsia="zh-CN"/>
        </w:rPr>
        <w:t>-</w:t>
      </w:r>
      <w:r>
        <w:rPr>
          <w:rFonts w:eastAsia="SimSun"/>
          <w:lang w:val="en-US" w:eastAsia="zh-CN"/>
        </w:rPr>
        <w:tab/>
        <w:t>Lightfield captures are holographic, i.e. they contain all possible views within a preset range that can be defined.</w:t>
      </w:r>
    </w:p>
    <w:p w14:paraId="27F03653" w14:textId="77777777" w:rsidR="0009440A" w:rsidRDefault="008D2CFB">
      <w:pPr>
        <w:pStyle w:val="B1"/>
        <w:rPr>
          <w:rFonts w:eastAsia="SimSun"/>
          <w:lang w:val="en-US" w:eastAsia="zh-CN"/>
        </w:rPr>
      </w:pPr>
      <w:r>
        <w:rPr>
          <w:rFonts w:eastAsia="SimSun"/>
          <w:lang w:val="en-US" w:eastAsia="zh-CN"/>
        </w:rPr>
        <w:t>-</w:t>
      </w:r>
      <w:r>
        <w:rPr>
          <w:rFonts w:eastAsia="SimSun"/>
          <w:lang w:val="en-US" w:eastAsia="zh-CN"/>
        </w:rPr>
        <w:tab/>
        <w:t>Light field captures have parallax, an overlap of object depth based on head movement. This increases immersion and presence, which is not available in 3DOF omnidirectional videos.</w:t>
      </w:r>
    </w:p>
    <w:p w14:paraId="27F03654" w14:textId="77777777" w:rsidR="0009440A" w:rsidRDefault="008D2CFB">
      <w:pPr>
        <w:pStyle w:val="B1"/>
        <w:rPr>
          <w:rFonts w:eastAsia="SimSun"/>
          <w:lang w:val="en-US" w:eastAsia="zh-CN"/>
        </w:rPr>
      </w:pPr>
      <w:r>
        <w:rPr>
          <w:rFonts w:eastAsia="SimSun"/>
          <w:lang w:val="en-US" w:eastAsia="zh-CN"/>
        </w:rPr>
        <w:t>-</w:t>
      </w:r>
      <w:r>
        <w:rPr>
          <w:rFonts w:eastAsia="SimSun"/>
          <w:lang w:val="en-US" w:eastAsia="zh-CN"/>
        </w:rPr>
        <w:tab/>
        <w:t>Captures can have higher quality reflections, complex lighting, or realistic physics which would not be possible in real-time 3D graphics.</w:t>
      </w:r>
    </w:p>
    <w:p w14:paraId="27F03655" w14:textId="77777777" w:rsidR="0009440A" w:rsidRDefault="008D2CFB">
      <w:pPr>
        <w:pStyle w:val="B1"/>
        <w:rPr>
          <w:rFonts w:eastAsia="SimSun"/>
          <w:lang w:val="en-US" w:eastAsia="zh-CN"/>
        </w:rPr>
      </w:pPr>
      <w:r>
        <w:rPr>
          <w:rFonts w:eastAsia="SimSun"/>
          <w:lang w:val="en-US" w:eastAsia="zh-CN"/>
        </w:rPr>
        <w:lastRenderedPageBreak/>
        <w:t>-</w:t>
      </w:r>
      <w:r>
        <w:rPr>
          <w:rFonts w:eastAsia="SimSun"/>
          <w:lang w:val="en-US" w:eastAsia="zh-CN"/>
        </w:rPr>
        <w:tab/>
        <w:t>Light fields focus or aperture can be adjusted on the fly based on depth versus a 2D video which needs to be in focus at the time of filming. This is because light fields can estimate depth based on the data acquired.</w:t>
      </w:r>
    </w:p>
    <w:p w14:paraId="27F03656" w14:textId="77777777" w:rsidR="0009440A" w:rsidRDefault="008D2CFB">
      <w:pPr>
        <w:pStyle w:val="B1"/>
        <w:rPr>
          <w:rFonts w:eastAsia="SimSun"/>
          <w:lang w:val="en-US" w:eastAsia="zh-CN"/>
        </w:rPr>
      </w:pPr>
      <w:r>
        <w:rPr>
          <w:rFonts w:eastAsia="SimSun"/>
          <w:lang w:val="en-US" w:eastAsia="zh-CN"/>
        </w:rPr>
        <w:t>-</w:t>
      </w:r>
      <w:r>
        <w:rPr>
          <w:rFonts w:eastAsia="SimSun"/>
          <w:lang w:val="en-US" w:eastAsia="zh-CN"/>
        </w:rPr>
        <w:tab/>
        <w:t>Just like 3D models, multiple light field captures can be incorporated together and can be manipulated.</w:t>
      </w:r>
    </w:p>
    <w:p w14:paraId="27F03657" w14:textId="77777777" w:rsidR="0009440A" w:rsidRDefault="008D2CFB">
      <w:pPr>
        <w:pStyle w:val="B1"/>
        <w:rPr>
          <w:rFonts w:eastAsia="SimSun"/>
          <w:lang w:val="en-US" w:eastAsia="zh-CN"/>
        </w:rPr>
      </w:pPr>
      <w:r>
        <w:rPr>
          <w:rFonts w:eastAsia="SimSun"/>
          <w:lang w:val="en-US" w:eastAsia="zh-CN"/>
        </w:rPr>
        <w:t>-</w:t>
      </w:r>
      <w:r>
        <w:rPr>
          <w:rFonts w:eastAsia="SimSun"/>
          <w:lang w:val="en-US" w:eastAsia="zh-CN"/>
        </w:rPr>
        <w:tab/>
        <w:t>Most of the captured data is not needed and can be removed. For example, thousands of high quality photos of small movements can be compressed to be a fraction of this size by removing this redundant visual info.</w:t>
      </w:r>
    </w:p>
    <w:p w14:paraId="27F03658" w14:textId="77777777" w:rsidR="0009440A" w:rsidRDefault="008D2CFB">
      <w:pPr>
        <w:pStyle w:val="Heading6"/>
      </w:pPr>
      <w:bookmarkStart w:id="1157" w:name="_Toc29973"/>
      <w:bookmarkStart w:id="1158" w:name="_Toc1226"/>
      <w:bookmarkStart w:id="1159" w:name="_Toc2290"/>
      <w:bookmarkStart w:id="1160" w:name="_Toc28012"/>
      <w:bookmarkStart w:id="1161" w:name="_Toc12228"/>
      <w:bookmarkStart w:id="1162" w:name="_Toc6882"/>
      <w:bookmarkStart w:id="1163" w:name="_Toc21621"/>
      <w:bookmarkStart w:id="1164" w:name="_Toc32342"/>
      <w:bookmarkStart w:id="1165" w:name="_Toc19719"/>
      <w:bookmarkStart w:id="1166" w:name="_Toc210312883"/>
      <w:bookmarkStart w:id="1167" w:name="_Toc210313653"/>
      <w:r>
        <w:t>4.3.</w:t>
      </w:r>
      <w:r>
        <w:rPr>
          <w:rFonts w:eastAsia="SimSun" w:hint="eastAsia"/>
          <w:lang w:val="en-US" w:eastAsia="zh-CN"/>
        </w:rPr>
        <w:t>6</w:t>
      </w:r>
      <w:r>
        <w:t>.</w:t>
      </w:r>
      <w:r>
        <w:rPr>
          <w:rFonts w:hint="eastAsia"/>
          <w:lang w:val="en-US" w:eastAsia="zh-CN"/>
        </w:rPr>
        <w:t>2.</w:t>
      </w:r>
      <w:r>
        <w:t>5.2</w:t>
      </w:r>
      <w:r>
        <w:tab/>
        <w:t>Limitations</w:t>
      </w:r>
      <w:bookmarkEnd w:id="1157"/>
      <w:bookmarkEnd w:id="1158"/>
      <w:bookmarkEnd w:id="1159"/>
      <w:bookmarkEnd w:id="1160"/>
      <w:bookmarkEnd w:id="1161"/>
      <w:bookmarkEnd w:id="1162"/>
      <w:bookmarkEnd w:id="1163"/>
      <w:bookmarkEnd w:id="1164"/>
      <w:bookmarkEnd w:id="1165"/>
      <w:bookmarkEnd w:id="1166"/>
      <w:bookmarkEnd w:id="1167"/>
    </w:p>
    <w:p w14:paraId="27F03659" w14:textId="77777777" w:rsidR="0009440A" w:rsidRDefault="008D2CFB">
      <w:pPr>
        <w:rPr>
          <w:rFonts w:eastAsia="SimSun"/>
          <w:lang w:val="en-US" w:eastAsia="zh-CN"/>
        </w:rPr>
      </w:pPr>
      <w:r>
        <w:rPr>
          <w:rFonts w:eastAsia="SimSun" w:hint="eastAsia"/>
          <w:lang w:val="en-US" w:eastAsia="zh-CN"/>
        </w:rPr>
        <w:t>The large number of views and captures in light field videos generate massive amounts of data, leading to significant storage and bandwidth demands. Even when content is delivered promptly, current handheld devices struggle to load these resources in real-time.</w:t>
      </w:r>
    </w:p>
    <w:p w14:paraId="27F0365A" w14:textId="77777777" w:rsidR="0009440A" w:rsidRDefault="008D2CFB">
      <w:pPr>
        <w:rPr>
          <w:rFonts w:eastAsia="SimSun"/>
          <w:lang w:val="en-US" w:eastAsia="zh-CN"/>
        </w:rPr>
      </w:pPr>
      <w:r>
        <w:rPr>
          <w:rFonts w:eastAsia="SimSun"/>
          <w:lang w:val="en-US" w:eastAsia="zh-CN"/>
        </w:rPr>
        <w:t>Some disadvantages and limitations of lightfields are provided in [</w:t>
      </w:r>
      <w:r>
        <w:rPr>
          <w:rFonts w:eastAsia="SimSun" w:hint="eastAsia"/>
          <w:lang w:val="en-US" w:eastAsia="zh-CN"/>
        </w:rPr>
        <w:t>83</w:t>
      </w:r>
      <w:r>
        <w:rPr>
          <w:rFonts w:eastAsia="SimSun"/>
          <w:lang w:val="en-US" w:eastAsia="zh-CN"/>
        </w:rPr>
        <w:t>]:</w:t>
      </w:r>
    </w:p>
    <w:p w14:paraId="27F0365B" w14:textId="77777777" w:rsidR="0009440A" w:rsidRDefault="008D2CFB">
      <w:pPr>
        <w:pStyle w:val="B1"/>
        <w:rPr>
          <w:rFonts w:eastAsia="SimSun"/>
          <w:lang w:val="en-US" w:eastAsia="zh-CN"/>
        </w:rPr>
      </w:pPr>
      <w:r>
        <w:rPr>
          <w:rFonts w:eastAsia="SimSun"/>
          <w:lang w:val="en-US" w:eastAsia="zh-CN"/>
        </w:rPr>
        <w:t>-</w:t>
      </w:r>
      <w:r>
        <w:rPr>
          <w:rFonts w:eastAsia="SimSun"/>
          <w:lang w:val="en-US" w:eastAsia="zh-CN"/>
        </w:rPr>
        <w:tab/>
        <w:t>Lightfields require a massive amount of high quality pixel based information, regardless whether it is from a real camera or from a virtual camera. In addition, the more movement in a scene means more individual captures of this information.</w:t>
      </w:r>
    </w:p>
    <w:p w14:paraId="27F0365C" w14:textId="77777777" w:rsidR="0009440A" w:rsidRDefault="008D2CFB">
      <w:pPr>
        <w:pStyle w:val="B1"/>
        <w:rPr>
          <w:rFonts w:eastAsia="SimSun"/>
          <w:lang w:val="en-US" w:eastAsia="zh-CN"/>
        </w:rPr>
      </w:pPr>
      <w:r>
        <w:rPr>
          <w:rFonts w:eastAsia="SimSun"/>
          <w:lang w:val="en-US" w:eastAsia="zh-CN"/>
        </w:rPr>
        <w:t>-</w:t>
      </w:r>
      <w:r>
        <w:rPr>
          <w:rFonts w:eastAsia="SimSun"/>
          <w:lang w:val="en-US" w:eastAsia="zh-CN"/>
        </w:rPr>
        <w:tab/>
        <w:t>Lightfields have restrictions in the volume they can capture, so they really only work for content where edges are not visible. Light fields are not useful for everything, but very targeted use cases.</w:t>
      </w:r>
    </w:p>
    <w:p w14:paraId="27F0365D" w14:textId="77777777" w:rsidR="0009440A" w:rsidRDefault="008D2CFB">
      <w:pPr>
        <w:pStyle w:val="B1"/>
      </w:pPr>
      <w:r>
        <w:t>-</w:t>
      </w:r>
      <w:r>
        <w:tab/>
        <w:t>Lightfields are not truly volumetric (aka 3D), but fake 3D. If you try to go past the window of the capture area, the illusion disappears.</w:t>
      </w:r>
    </w:p>
    <w:p w14:paraId="27F0365E" w14:textId="77777777" w:rsidR="0009440A" w:rsidRDefault="008D2CFB">
      <w:pPr>
        <w:pStyle w:val="B1"/>
      </w:pPr>
      <w:r>
        <w:t>-</w:t>
      </w:r>
      <w:r>
        <w:tab/>
        <w:t>Though light field technology had been on computer visionaries’ radar since the early 1990’s, even the biggest players struggled to launch a tangible version to market. Often light fields have been relegated to white papers, rarely finding their way into a commercial project.</w:t>
      </w:r>
    </w:p>
    <w:p w14:paraId="27F0365F" w14:textId="77777777" w:rsidR="0009440A" w:rsidRDefault="008D2CFB">
      <w:pPr>
        <w:pStyle w:val="Heading4"/>
        <w:rPr>
          <w:lang w:val="en-US" w:eastAsia="zh-CN"/>
        </w:rPr>
      </w:pPr>
      <w:bookmarkStart w:id="1168" w:name="_Toc15607"/>
      <w:bookmarkStart w:id="1169" w:name="_Toc25738"/>
      <w:bookmarkStart w:id="1170" w:name="_Toc84"/>
      <w:bookmarkStart w:id="1171" w:name="_Toc24798"/>
      <w:bookmarkStart w:id="1172" w:name="_Toc5478"/>
      <w:bookmarkStart w:id="1173" w:name="_Toc16789"/>
      <w:bookmarkStart w:id="1174" w:name="_Toc210312884"/>
      <w:bookmarkStart w:id="1175" w:name="_Toc210313654"/>
      <w:r>
        <w:rPr>
          <w:rFonts w:hint="eastAsia"/>
          <w:lang w:val="en-US" w:eastAsia="zh-CN"/>
        </w:rPr>
        <w:t>4.3.6.3</w:t>
      </w:r>
      <w:r>
        <w:rPr>
          <w:rFonts w:hint="eastAsia"/>
          <w:lang w:val="en-US" w:eastAsia="zh-CN"/>
        </w:rPr>
        <w:tab/>
        <w:t>3D Gaussian Splatting</w:t>
      </w:r>
      <w:bookmarkEnd w:id="1168"/>
      <w:bookmarkEnd w:id="1169"/>
      <w:bookmarkEnd w:id="1170"/>
      <w:bookmarkEnd w:id="1171"/>
      <w:bookmarkEnd w:id="1172"/>
      <w:bookmarkEnd w:id="1173"/>
      <w:bookmarkEnd w:id="1174"/>
      <w:bookmarkEnd w:id="1175"/>
    </w:p>
    <w:p w14:paraId="27F03660" w14:textId="77777777" w:rsidR="0009440A" w:rsidRDefault="008D2CFB">
      <w:pPr>
        <w:pStyle w:val="Heading5"/>
        <w:rPr>
          <w:lang w:val="en-US" w:eastAsia="zh-CN"/>
        </w:rPr>
      </w:pPr>
      <w:bookmarkStart w:id="1176" w:name="_Toc5758"/>
      <w:bookmarkStart w:id="1177" w:name="_Toc1245"/>
      <w:bookmarkStart w:id="1178" w:name="_Toc26801"/>
      <w:bookmarkStart w:id="1179" w:name="_Toc31600"/>
      <w:bookmarkStart w:id="1180" w:name="_Toc31433"/>
      <w:bookmarkStart w:id="1181" w:name="_Toc3445"/>
      <w:bookmarkStart w:id="1182" w:name="_Toc210312885"/>
      <w:bookmarkStart w:id="1183" w:name="_Toc210313655"/>
      <w:r>
        <w:rPr>
          <w:lang w:val="en-US" w:eastAsia="zh-CN"/>
        </w:rPr>
        <w:t>4.3.</w:t>
      </w:r>
      <w:r>
        <w:rPr>
          <w:rFonts w:hint="eastAsia"/>
          <w:lang w:val="en-US" w:eastAsia="zh-CN"/>
        </w:rPr>
        <w:t>6</w:t>
      </w:r>
      <w:r>
        <w:rPr>
          <w:lang w:val="en-US" w:eastAsia="zh-CN"/>
        </w:rPr>
        <w:t>.</w:t>
      </w:r>
      <w:r>
        <w:rPr>
          <w:rFonts w:hint="eastAsia"/>
          <w:lang w:val="en-US" w:eastAsia="zh-CN"/>
        </w:rPr>
        <w:t>3.1</w:t>
      </w:r>
      <w:r>
        <w:rPr>
          <w:lang w:val="en-US" w:eastAsia="zh-CN"/>
        </w:rPr>
        <w:tab/>
      </w:r>
      <w:r>
        <w:rPr>
          <w:rFonts w:hint="eastAsia"/>
          <w:lang w:val="en-US" w:eastAsia="zh-CN"/>
        </w:rPr>
        <w:t>Introduction</w:t>
      </w:r>
      <w:bookmarkEnd w:id="1176"/>
      <w:bookmarkEnd w:id="1177"/>
      <w:bookmarkEnd w:id="1178"/>
      <w:bookmarkEnd w:id="1179"/>
      <w:bookmarkEnd w:id="1180"/>
      <w:bookmarkEnd w:id="1181"/>
      <w:bookmarkEnd w:id="1182"/>
      <w:bookmarkEnd w:id="1183"/>
    </w:p>
    <w:p w14:paraId="27F03661" w14:textId="77777777" w:rsidR="0009440A" w:rsidRDefault="008D2CFB">
      <w:pPr>
        <w:rPr>
          <w:lang w:val="en-US" w:eastAsia="zh-CN"/>
        </w:rPr>
      </w:pPr>
      <w:r>
        <w:rPr>
          <w:rFonts w:hint="eastAsia"/>
          <w:lang w:val="en-US" w:eastAsia="zh-CN"/>
        </w:rPr>
        <w:t>3D Gaussian Splatting (3DGS) is an emerging method that's gaining attention for its ability to render highly realistic scenes with impressive efficiency and speed. It shows potential in addressing many of the limitations associated with other representation formats. As 3D Gaussian Splatting is a rapidly evolving field, new developments and insights are emerging regularly. This documentation reflects the state of the art at the time of writing and may not capture the most recent advancements. However, a comprehensive, searchable database of 3D Gaussian Splatting papers is available through the following link, which will help you stay updated with the anticipated surge of research in the coming months:</w:t>
      </w:r>
    </w:p>
    <w:p w14:paraId="27F03662" w14:textId="77777777" w:rsidR="0009440A" w:rsidRDefault="008D2CFB">
      <w:pPr>
        <w:pStyle w:val="B1"/>
        <w:rPr>
          <w:lang w:val="en-US" w:eastAsia="zh-CN"/>
        </w:rPr>
      </w:pPr>
      <w:r>
        <w:rPr>
          <w:rFonts w:hint="eastAsia"/>
          <w:lang w:val="en-US" w:eastAsia="zh-CN"/>
        </w:rPr>
        <w:t>-</w:t>
      </w:r>
      <w:r>
        <w:rPr>
          <w:rFonts w:hint="eastAsia"/>
          <w:lang w:val="en-US" w:eastAsia="zh-CN"/>
        </w:rPr>
        <w:tab/>
      </w:r>
      <w:r>
        <w:rPr>
          <w:b/>
          <w:bCs/>
          <w:lang w:val="en-US" w:eastAsia="zh-CN"/>
        </w:rPr>
        <w:t>Awesome 3D Gaussian Splatting Paper List</w:t>
      </w:r>
      <w:r>
        <w:rPr>
          <w:rStyle w:val="B1Char1"/>
        </w:rPr>
        <w:t xml:space="preserve">: </w:t>
      </w:r>
      <w:r>
        <w:rPr>
          <w:lang w:val="en-US" w:eastAsia="zh-CN"/>
        </w:rPr>
        <w:t>https://mrnerf.github.io/awesome-3D-gaussian-splatting/</w:t>
      </w:r>
    </w:p>
    <w:p w14:paraId="27F03663" w14:textId="77777777" w:rsidR="0009440A" w:rsidRDefault="008D2CFB">
      <w:pPr>
        <w:pStyle w:val="Heading5"/>
        <w:rPr>
          <w:lang w:val="en-US" w:eastAsia="zh-CN"/>
        </w:rPr>
      </w:pPr>
      <w:bookmarkStart w:id="1184" w:name="_Toc2737"/>
      <w:bookmarkStart w:id="1185" w:name="_Toc28634"/>
      <w:bookmarkStart w:id="1186" w:name="_Toc32544"/>
      <w:bookmarkStart w:id="1187" w:name="_Toc6976"/>
      <w:bookmarkStart w:id="1188" w:name="_Toc319"/>
      <w:bookmarkStart w:id="1189" w:name="_Toc13620"/>
      <w:bookmarkStart w:id="1190" w:name="_Toc210312886"/>
      <w:bookmarkStart w:id="1191" w:name="_Toc210313656"/>
      <w:r>
        <w:rPr>
          <w:lang w:val="en-US" w:eastAsia="zh-CN"/>
        </w:rPr>
        <w:t>4.3.</w:t>
      </w:r>
      <w:r>
        <w:rPr>
          <w:rFonts w:hint="eastAsia"/>
          <w:lang w:val="en-US" w:eastAsia="zh-CN"/>
        </w:rPr>
        <w:t>6</w:t>
      </w:r>
      <w:r>
        <w:rPr>
          <w:lang w:val="en-US" w:eastAsia="zh-CN"/>
        </w:rPr>
        <w:t>.</w:t>
      </w:r>
      <w:r>
        <w:rPr>
          <w:rFonts w:hint="eastAsia"/>
          <w:lang w:val="en-US" w:eastAsia="zh-CN"/>
        </w:rPr>
        <w:t>3.2</w:t>
      </w:r>
      <w:r>
        <w:rPr>
          <w:lang w:val="en-US" w:eastAsia="zh-CN"/>
        </w:rPr>
        <w:tab/>
        <w:t xml:space="preserve"> Overview</w:t>
      </w:r>
      <w:bookmarkEnd w:id="1184"/>
      <w:bookmarkEnd w:id="1185"/>
      <w:bookmarkEnd w:id="1186"/>
      <w:bookmarkEnd w:id="1187"/>
      <w:bookmarkEnd w:id="1188"/>
      <w:bookmarkEnd w:id="1189"/>
      <w:bookmarkEnd w:id="1190"/>
      <w:bookmarkEnd w:id="1191"/>
    </w:p>
    <w:p w14:paraId="27F03664" w14:textId="77777777" w:rsidR="0009440A" w:rsidRDefault="008D2CFB">
      <w:r>
        <w:rPr>
          <w:rFonts w:hint="eastAsia"/>
        </w:rPr>
        <w:t>3D Gaussian Splatting (3DGS)</w:t>
      </w:r>
      <w:r>
        <w:rPr>
          <w:rFonts w:eastAsia="SimSun" w:hint="eastAsia"/>
          <w:lang w:val="en-US" w:eastAsia="zh-CN"/>
        </w:rPr>
        <w:t xml:space="preserve"> [85]</w:t>
      </w:r>
      <w:r>
        <w:rPr>
          <w:rFonts w:hint="eastAsia"/>
        </w:rPr>
        <w:t>, also referred as Gaussian Splatting Radiance Fie</w:t>
      </w:r>
      <w:r>
        <w:t>l</w:t>
      </w:r>
      <w:r>
        <w:rPr>
          <w:rFonts w:hint="eastAsia"/>
        </w:rPr>
        <w:t xml:space="preserve">d, is an explicit radiance field based 3D representation that represents  </w:t>
      </w:r>
      <w:r>
        <w:rPr>
          <w:rFonts w:eastAsia="SimSun" w:hint="eastAsia"/>
          <w:lang w:val="en-US" w:eastAsia="zh-CN"/>
        </w:rPr>
        <w:t xml:space="preserve">3D scene or objects </w:t>
      </w:r>
      <w:r>
        <w:rPr>
          <w:rFonts w:hint="eastAsia"/>
        </w:rPr>
        <w:t xml:space="preserve">using a large number of </w:t>
      </w:r>
      <w:r>
        <w:rPr>
          <w:rFonts w:eastAsia="SimSun" w:hint="eastAsia"/>
          <w:lang w:val="en-US" w:eastAsia="zh-CN"/>
        </w:rPr>
        <w:t xml:space="preserve">discrete </w:t>
      </w:r>
      <w:r>
        <w:rPr>
          <w:rFonts w:hint="eastAsia"/>
        </w:rPr>
        <w:t xml:space="preserve">3D anisotropic balls or particles, each </w:t>
      </w:r>
      <w:r>
        <w:rPr>
          <w:rFonts w:eastAsia="SimSun" w:hint="eastAsia"/>
          <w:lang w:val="en-US" w:eastAsia="zh-CN"/>
        </w:rPr>
        <w:t xml:space="preserve">defined by its spatial mean </w:t>
      </w:r>
      <w:r>
        <w:rPr>
          <w:rFonts w:eastAsia="SimSun"/>
          <w:i/>
          <w:iCs/>
          <w:lang w:val="en-US" w:eastAsia="zh-CN"/>
        </w:rPr>
        <w:t>μ</w:t>
      </w:r>
      <w:r>
        <w:rPr>
          <w:rFonts w:eastAsia="SimSun" w:hint="eastAsia"/>
          <w:lang w:val="en-US" w:eastAsia="zh-CN"/>
        </w:rPr>
        <w:t xml:space="preserve"> and covariance matric </w:t>
      </w:r>
      <w:r>
        <w:rPr>
          <w:rFonts w:eastAsia="SimSun"/>
          <w:i/>
          <w:iCs/>
          <w:lang w:val="en-US" w:eastAsia="zh-CN"/>
        </w:rPr>
        <w:t>∑</w:t>
      </w:r>
      <w:r>
        <w:rPr>
          <w:rFonts w:eastAsia="SimSun" w:hint="eastAsia"/>
          <w:lang w:val="en-US" w:eastAsia="zh-CN"/>
        </w:rPr>
        <w:t xml:space="preserve"> [86]:</w:t>
      </w:r>
    </w:p>
    <w:p w14:paraId="27F03665" w14:textId="77777777" w:rsidR="0009440A" w:rsidRDefault="008D2CFB">
      <w:pPr>
        <w:pStyle w:val="B1"/>
        <w:ind w:left="0" w:firstLine="0"/>
        <w:rPr>
          <w:rFonts w:eastAsia="SimSun" w:hAnsi="Cambria Math"/>
          <w:iCs/>
          <w:lang w:val="en-US" w:eastAsia="zh-CN"/>
        </w:rPr>
      </w:pPr>
      <m:oMathPara>
        <m:oMath>
          <m:r>
            <w:rPr>
              <w:rFonts w:ascii="Cambria Math" w:eastAsia="SimSun" w:hAnsi="Cambria Math"/>
              <w:lang w:val="en-US" w:eastAsia="zh-CN"/>
            </w:rPr>
            <m:t>G(p)= exp(-</m:t>
          </m:r>
          <m:f>
            <m:fPr>
              <m:ctrlPr>
                <w:rPr>
                  <w:rFonts w:ascii="Cambria Math" w:eastAsia="SimSun" w:hAnsi="Cambria Math"/>
                  <w:i/>
                  <w:iCs/>
                  <w:lang w:val="en-US" w:eastAsia="zh-CN"/>
                </w:rPr>
              </m:ctrlPr>
            </m:fPr>
            <m:num>
              <m:r>
                <w:rPr>
                  <w:rFonts w:ascii="Cambria Math" w:eastAsia="SimSun" w:hAnsi="Cambria Math"/>
                  <w:lang w:val="en-US" w:eastAsia="zh-CN"/>
                </w:rPr>
                <m:t>1</m:t>
              </m:r>
            </m:num>
            <m:den>
              <m:r>
                <w:rPr>
                  <w:rFonts w:ascii="Cambria Math" w:eastAsia="SimSun" w:hAnsi="Cambria Math"/>
                  <w:lang w:val="en-US" w:eastAsia="zh-CN"/>
                </w:rPr>
                <m:t>2</m:t>
              </m:r>
            </m:den>
          </m:f>
          <m:sSup>
            <m:sSupPr>
              <m:ctrlPr>
                <w:rPr>
                  <w:rFonts w:ascii="Cambria Math" w:eastAsia="SimSun" w:hAnsi="Cambria Math"/>
                  <w:i/>
                  <w:iCs/>
                  <w:lang w:val="en-US" w:eastAsia="zh-CN"/>
                </w:rPr>
              </m:ctrlPr>
            </m:sSupPr>
            <m:e>
              <m:r>
                <w:rPr>
                  <w:rFonts w:ascii="Cambria Math" w:eastAsia="SimSun" w:hAnsi="Cambria Math"/>
                  <w:lang w:val="en-US" w:eastAsia="zh-CN"/>
                </w:rPr>
                <m:t>(p-μ)</m:t>
              </m:r>
            </m:e>
            <m:sup>
              <m:r>
                <w:rPr>
                  <w:rFonts w:ascii="Cambria Math" w:eastAsia="SimSun" w:hAnsi="Cambria Math"/>
                  <w:lang w:val="en-US" w:eastAsia="zh-CN"/>
                </w:rPr>
                <m:t>T</m:t>
              </m:r>
            </m:sup>
          </m:sSup>
          <m:sSup>
            <m:sSupPr>
              <m:ctrlPr>
                <w:rPr>
                  <w:rFonts w:ascii="Cambria Math" w:eastAsia="SimSun" w:hAnsi="Cambria Math"/>
                  <w:i/>
                  <w:iCs/>
                  <w:lang w:val="en-US" w:eastAsia="zh-CN"/>
                </w:rPr>
              </m:ctrlPr>
            </m:sSupPr>
            <m:e>
              <m:r>
                <w:rPr>
                  <w:rFonts w:ascii="Cambria Math" w:eastAsia="SimSun" w:hAnsi="Cambria Math"/>
                  <w:lang w:val="en-US" w:eastAsia="zh-CN"/>
                </w:rPr>
                <m:t>∑</m:t>
              </m:r>
            </m:e>
            <m:sup>
              <m:r>
                <w:rPr>
                  <w:rFonts w:ascii="Cambria Math" w:eastAsia="SimSun" w:hAnsi="Cambria Math"/>
                  <w:lang w:val="en-US" w:eastAsia="zh-CN"/>
                </w:rPr>
                <m:t>-1</m:t>
              </m:r>
            </m:sup>
          </m:sSup>
          <m:r>
            <w:rPr>
              <w:rFonts w:ascii="Cambria Math" w:eastAsia="SimSun" w:hAnsi="Cambria Math"/>
              <w:lang w:val="en-US" w:eastAsia="zh-CN"/>
            </w:rPr>
            <m:t>(p-μ))</m:t>
          </m:r>
        </m:oMath>
      </m:oMathPara>
    </w:p>
    <w:p w14:paraId="27F03666" w14:textId="77777777" w:rsidR="0009440A" w:rsidRDefault="008D2CFB">
      <w:r>
        <w:rPr>
          <w:rFonts w:eastAsia="SimSun" w:hint="eastAsia"/>
          <w:lang w:val="en-US" w:eastAsia="zh-CN"/>
        </w:rPr>
        <w:t xml:space="preserve">The covariance matric </w:t>
      </w:r>
      <w:r>
        <w:rPr>
          <w:rFonts w:eastAsia="SimSun"/>
          <w:i/>
          <w:iCs/>
          <w:lang w:val="en-US" w:eastAsia="zh-CN"/>
        </w:rPr>
        <w:t>∑</w:t>
      </w:r>
      <w:r>
        <w:rPr>
          <w:rFonts w:eastAsia="SimSun" w:hint="eastAsia"/>
          <w:i/>
          <w:iCs/>
          <w:lang w:val="en-US" w:eastAsia="zh-CN"/>
        </w:rPr>
        <w:t xml:space="preserve"> </w:t>
      </w:r>
      <w:r>
        <w:rPr>
          <w:rFonts w:eastAsia="SimSun" w:hint="eastAsia"/>
          <w:lang w:val="en-US" w:eastAsia="zh-CN"/>
        </w:rPr>
        <w:t xml:space="preserve">is parameterized by using a scaling matrix </w:t>
      </w:r>
      <w:r>
        <w:rPr>
          <w:rFonts w:eastAsia="SimSun" w:hint="eastAsia"/>
          <w:i/>
          <w:iCs/>
          <w:lang w:val="en-US" w:eastAsia="zh-CN"/>
        </w:rPr>
        <w:t>S</w:t>
      </w:r>
      <w:r>
        <w:rPr>
          <w:rFonts w:eastAsia="SimSun" w:hint="eastAsia"/>
          <w:lang w:val="en-US" w:eastAsia="zh-CN"/>
        </w:rPr>
        <w:t xml:space="preserve"> and a rotation matrix </w:t>
      </w:r>
      <w:r>
        <w:rPr>
          <w:rFonts w:eastAsia="SimSun" w:hint="eastAsia"/>
          <w:i/>
          <w:iCs/>
          <w:lang w:val="en-US" w:eastAsia="zh-CN"/>
        </w:rPr>
        <w:t>R,</w:t>
      </w:r>
      <w:r>
        <w:rPr>
          <w:rFonts w:eastAsia="SimSun" w:hint="eastAsia"/>
          <w:lang w:val="en-US" w:eastAsia="zh-CN"/>
        </w:rPr>
        <w:t xml:space="preserve"> such that </w:t>
      </w:r>
      <w:r>
        <w:rPr>
          <w:rFonts w:eastAsia="SimSun"/>
          <w:i/>
          <w:iCs/>
          <w:lang w:val="en-US" w:eastAsia="zh-CN"/>
        </w:rPr>
        <w:t>∑</w:t>
      </w:r>
      <w:r>
        <w:rPr>
          <w:rFonts w:eastAsia="SimSun" w:hint="eastAsia"/>
          <w:i/>
          <w:iCs/>
          <w:lang w:val="en-US" w:eastAsia="zh-CN"/>
        </w:rPr>
        <w:t>=RSS</w:t>
      </w:r>
      <w:r>
        <w:rPr>
          <w:rFonts w:eastAsia="SimSun" w:hint="eastAsia"/>
          <w:i/>
          <w:iCs/>
          <w:vertAlign w:val="superscript"/>
          <w:lang w:val="en-US" w:eastAsia="zh-CN"/>
        </w:rPr>
        <w:t>T</w:t>
      </w:r>
      <w:r>
        <w:rPr>
          <w:rFonts w:eastAsia="SimSun" w:hint="eastAsia"/>
          <w:i/>
          <w:iCs/>
          <w:lang w:val="en-US" w:eastAsia="zh-CN"/>
        </w:rPr>
        <w:t>R</w:t>
      </w:r>
      <w:r>
        <w:rPr>
          <w:rFonts w:eastAsia="SimSun" w:hint="eastAsia"/>
          <w:i/>
          <w:iCs/>
          <w:vertAlign w:val="superscript"/>
          <w:lang w:val="en-US" w:eastAsia="zh-CN"/>
        </w:rPr>
        <w:t>T</w:t>
      </w:r>
      <w:r>
        <w:rPr>
          <w:rFonts w:eastAsia="SimSun" w:hint="eastAsia"/>
          <w:i/>
          <w:iCs/>
          <w:lang w:val="en-US" w:eastAsia="zh-CN"/>
        </w:rPr>
        <w:t xml:space="preserve">. </w:t>
      </w:r>
      <w:r>
        <w:rPr>
          <w:rFonts w:eastAsia="SimSun" w:hint="eastAsia"/>
          <w:lang w:val="en-US" w:eastAsia="zh-CN"/>
        </w:rPr>
        <w:t xml:space="preserve">Each 3D Gaussian is associated with a color </w:t>
      </w:r>
      <w:r>
        <w:rPr>
          <w:rFonts w:eastAsia="SimSun" w:hint="eastAsia"/>
          <w:i/>
          <w:iCs/>
          <w:lang w:val="en-US" w:eastAsia="zh-CN"/>
        </w:rPr>
        <w:t xml:space="preserve">c </w:t>
      </w:r>
      <w:r>
        <w:rPr>
          <w:rFonts w:eastAsia="SimSun" w:hint="eastAsia"/>
          <w:lang w:val="en-US" w:eastAsia="zh-CN"/>
        </w:rPr>
        <w:t xml:space="preserve">and an opacity </w:t>
      </w:r>
      <w:r>
        <w:rPr>
          <w:rFonts w:ascii="Cambria Math" w:eastAsia="Cambria Math" w:hAnsi="Cambria Math" w:cs="Cambria Math"/>
          <w:i/>
          <w:iCs/>
          <w:color w:val="000000"/>
          <w:sz w:val="19"/>
          <w:szCs w:val="19"/>
          <w:shd w:val="clear" w:color="auto" w:fill="FFFFFF"/>
        </w:rPr>
        <w:t>α</w:t>
      </w:r>
      <w:r>
        <w:rPr>
          <w:rFonts w:ascii="Cambria Math" w:eastAsia="SimSun" w:hAnsi="Cambria Math" w:cs="Cambria Math" w:hint="eastAsia"/>
          <w:color w:val="000000"/>
          <w:sz w:val="19"/>
          <w:szCs w:val="19"/>
          <w:shd w:val="clear" w:color="auto" w:fill="FFFFFF"/>
          <w:lang w:val="en-US" w:eastAsia="zh-CN"/>
        </w:rPr>
        <w:t xml:space="preserve">. </w:t>
      </w:r>
      <w:r>
        <w:t>During rendering, these Gaussians are projected (rasterized) onto the image plane, forming 2D Gaussian splats </w:t>
      </w:r>
      <w:r>
        <w:rPr>
          <w:i/>
          <w:iCs/>
        </w:rPr>
        <w:t>G′(x)</w:t>
      </w:r>
      <w:r>
        <w:t>. The 2D Gaussian splats are sorted from front to back tile-wisely, and α-blending</w:t>
      </w:r>
      <w:r>
        <w:rPr>
          <w:rFonts w:eastAsia="SimSun" w:hint="eastAsia"/>
          <w:lang w:val="en-US" w:eastAsia="zh-CN"/>
        </w:rPr>
        <w:t xml:space="preserve"> </w:t>
      </w:r>
      <w:r>
        <w:t>is performed for each pixel </w:t>
      </w:r>
      <w:r>
        <w:rPr>
          <w:i/>
          <w:iCs/>
        </w:rPr>
        <w:t>x</w:t>
      </w:r>
      <w:r>
        <w:t> to render its color as follows:</w:t>
      </w:r>
    </w:p>
    <w:p w14:paraId="27F03667" w14:textId="77777777" w:rsidR="0009440A" w:rsidRDefault="008D2CFB">
      <w:pPr>
        <w:rPr>
          <w:rFonts w:eastAsia="SimSun" w:hAnsi="Cambria Math"/>
          <w:i/>
          <w:iCs/>
          <w:lang w:val="en-US" w:eastAsia="zh-CN"/>
        </w:rPr>
      </w:pPr>
      <m:oMathPara>
        <m:oMath>
          <m:r>
            <w:rPr>
              <w:rFonts w:ascii="Cambria Math" w:eastAsia="SimSun" w:hAnsi="Cambria Math"/>
              <w:lang w:eastAsia="zh-CN"/>
            </w:rPr>
            <m:t>C</m:t>
          </m:r>
          <m:r>
            <w:rPr>
              <w:rFonts w:ascii="Cambria Math" w:eastAsia="SimSun" w:hAnsi="Cambria Math"/>
              <w:lang w:val="en-US" w:eastAsia="zh-CN"/>
            </w:rPr>
            <m:t>(x)=</m:t>
          </m:r>
          <m:nary>
            <m:naryPr>
              <m:chr m:val="∑"/>
              <m:limLoc m:val="undOvr"/>
              <m:supHide m:val="1"/>
              <m:ctrlPr>
                <w:rPr>
                  <w:rFonts w:ascii="Cambria Math" w:eastAsia="SimSun" w:hAnsi="Cambria Math"/>
                  <w:i/>
                  <w:iCs/>
                  <w:lang w:val="en-US" w:eastAsia="zh-CN"/>
                </w:rPr>
              </m:ctrlPr>
            </m:naryPr>
            <m:sub>
              <m:r>
                <w:rPr>
                  <w:rFonts w:ascii="Cambria Math" w:eastAsia="SimSun" w:hAnsi="Cambria Math"/>
                  <w:lang w:val="en-US" w:eastAsia="zh-CN"/>
                </w:rPr>
                <m:t>i</m:t>
              </m:r>
              <m:r>
                <w:rPr>
                  <w:rFonts w:ascii="Cambria Math" w:hAnsi="Cambria Math"/>
                  <w:lang w:val="en-US"/>
                </w:rPr>
                <m:t>∈</m:t>
              </m:r>
              <m:r>
                <w:rPr>
                  <w:rFonts w:ascii="Cambria Math" w:eastAsia="SimSun" w:hAnsi="Cambria Math"/>
                  <w:lang w:val="en-US" w:eastAsia="zh-CN"/>
                </w:rPr>
                <m:t>N</m:t>
              </m:r>
            </m:sub>
            <m:sup/>
            <m:e>
              <m:sSub>
                <m:sSubPr>
                  <m:ctrlPr>
                    <w:rPr>
                      <w:rFonts w:ascii="Cambria Math" w:eastAsia="SimSun" w:hAnsi="Cambria Math"/>
                      <w:i/>
                      <w:iCs/>
                      <w:lang w:val="en-US" w:eastAsia="zh-CN"/>
                    </w:rPr>
                  </m:ctrlPr>
                </m:sSubPr>
                <m:e>
                  <m:r>
                    <w:rPr>
                      <w:rFonts w:ascii="Cambria Math" w:eastAsia="SimSun" w:hAnsi="Cambria Math"/>
                      <w:lang w:val="en-US" w:eastAsia="zh-CN"/>
                    </w:rPr>
                    <m:t>c</m:t>
                  </m:r>
                </m:e>
                <m:sub>
                  <m:r>
                    <w:rPr>
                      <w:rFonts w:ascii="Cambria Math" w:eastAsia="SimSun" w:hAnsi="Cambria Math"/>
                      <w:lang w:val="en-US" w:eastAsia="zh-CN"/>
                    </w:rPr>
                    <m:t>i</m:t>
                  </m:r>
                </m:sub>
              </m:sSub>
            </m:e>
          </m:nary>
          <m:sSub>
            <m:sSubPr>
              <m:ctrlPr>
                <w:rPr>
                  <w:rFonts w:ascii="Cambria Math" w:eastAsia="SimSun" w:hAnsi="Cambria Math"/>
                  <w:i/>
                  <w:iCs/>
                  <w:lang w:val="en-US" w:eastAsia="zh-CN"/>
                </w:rPr>
              </m:ctrlPr>
            </m:sSubPr>
            <m:e>
              <m:r>
                <w:rPr>
                  <w:rFonts w:ascii="Cambria Math" w:hAnsi="Cambria Math"/>
                  <w:lang w:val="en-US"/>
                </w:rPr>
                <m:t>σ</m:t>
              </m:r>
            </m:e>
            <m:sub>
              <m:r>
                <w:rPr>
                  <w:rFonts w:ascii="Cambria Math" w:eastAsia="SimSun" w:hAnsi="Cambria Math"/>
                  <w:lang w:val="en-US" w:eastAsia="zh-CN"/>
                </w:rPr>
                <m:t>i</m:t>
              </m:r>
            </m:sub>
          </m:sSub>
          <m:nary>
            <m:naryPr>
              <m:chr m:val="∏"/>
              <m:limLoc m:val="undOvr"/>
              <m:ctrlPr>
                <w:rPr>
                  <w:rFonts w:ascii="Cambria Math" w:eastAsia="SimSun" w:hAnsi="Cambria Math"/>
                  <w:i/>
                  <w:iCs/>
                  <w:lang w:val="en-US" w:eastAsia="zh-CN"/>
                </w:rPr>
              </m:ctrlPr>
            </m:naryPr>
            <m:sub>
              <m:r>
                <w:rPr>
                  <w:rFonts w:ascii="Cambria Math" w:eastAsia="SimSun" w:hAnsi="Cambria Math"/>
                  <w:lang w:val="en-US" w:eastAsia="zh-CN"/>
                </w:rPr>
                <m:t>j=1</m:t>
              </m:r>
            </m:sub>
            <m:sup>
              <m:r>
                <w:rPr>
                  <w:rFonts w:ascii="Cambria Math" w:eastAsia="SimSun" w:hAnsi="Cambria Math"/>
                  <w:lang w:val="en-US" w:eastAsia="zh-CN"/>
                </w:rPr>
                <m:t>i-1</m:t>
              </m:r>
            </m:sup>
            <m:e>
              <m:r>
                <w:rPr>
                  <w:rFonts w:ascii="Cambria Math" w:eastAsia="SimSun" w:hAnsi="Cambria Math"/>
                  <w:lang w:val="en-US" w:eastAsia="zh-CN"/>
                </w:rPr>
                <m:t>(1-</m:t>
              </m:r>
              <m:sSub>
                <m:sSubPr>
                  <m:ctrlPr>
                    <w:rPr>
                      <w:rFonts w:ascii="Cambria Math" w:eastAsia="SimSun" w:hAnsi="Cambria Math"/>
                      <w:i/>
                      <w:iCs/>
                      <w:lang w:val="en-US" w:eastAsia="zh-CN"/>
                    </w:rPr>
                  </m:ctrlPr>
                </m:sSubPr>
                <m:e>
                  <m:r>
                    <w:rPr>
                      <w:rFonts w:ascii="Cambria Math" w:hAnsi="Cambria Math"/>
                      <w:lang w:val="en-US"/>
                    </w:rPr>
                    <m:t>σ</m:t>
                  </m:r>
                </m:e>
                <m:sub>
                  <m:r>
                    <w:rPr>
                      <w:rFonts w:ascii="Cambria Math" w:eastAsia="SimSun" w:hAnsi="Cambria Math"/>
                      <w:lang w:val="en-US" w:eastAsia="zh-CN"/>
                    </w:rPr>
                    <m:t>j</m:t>
                  </m:r>
                </m:sub>
              </m:sSub>
              <m:r>
                <w:rPr>
                  <w:rFonts w:ascii="Cambria Math" w:eastAsia="SimSun" w:hAnsi="Cambria Math"/>
                  <w:lang w:val="en-US" w:eastAsia="zh-CN"/>
                </w:rPr>
                <m:t xml:space="preserve">), </m:t>
              </m:r>
            </m:e>
          </m:nary>
          <m:sSub>
            <m:sSubPr>
              <m:ctrlPr>
                <w:rPr>
                  <w:rFonts w:ascii="Cambria Math" w:eastAsia="SimSun" w:hAnsi="Cambria Math"/>
                  <w:i/>
                  <w:iCs/>
                  <w:lang w:val="en-US" w:eastAsia="zh-CN"/>
                </w:rPr>
              </m:ctrlPr>
            </m:sSubPr>
            <m:e>
              <m:r>
                <w:rPr>
                  <w:rFonts w:ascii="Cambria Math" w:hAnsi="Cambria Math"/>
                  <w:lang w:val="en-US"/>
                </w:rPr>
                <m:t>σ</m:t>
              </m:r>
            </m:e>
            <m:sub>
              <m:r>
                <w:rPr>
                  <w:rFonts w:ascii="Cambria Math" w:eastAsia="SimSun" w:hAnsi="Cambria Math"/>
                  <w:lang w:val="en-US" w:eastAsia="zh-CN"/>
                </w:rPr>
                <m:t>j</m:t>
              </m:r>
            </m:sub>
          </m:sSub>
          <m:r>
            <w:rPr>
              <w:rFonts w:ascii="Cambria Math" w:eastAsia="SimSun" w:hAnsi="Cambria Math"/>
              <w:lang w:val="en-US" w:eastAsia="zh-CN"/>
            </w:rPr>
            <m:t>=</m:t>
          </m:r>
          <m:sSub>
            <m:sSubPr>
              <m:ctrlPr>
                <w:rPr>
                  <w:rFonts w:ascii="Cambria Math" w:eastAsia="SimSun" w:hAnsi="Cambria Math"/>
                  <w:i/>
                  <w:iCs/>
                  <w:lang w:val="en-US" w:eastAsia="zh-CN"/>
                </w:rPr>
              </m:ctrlPr>
            </m:sSubPr>
            <m:e>
              <m:r>
                <w:rPr>
                  <w:rFonts w:ascii="Cambria Math" w:hAnsi="Cambria Math"/>
                  <w:lang w:val="en-US"/>
                </w:rPr>
                <m:t>α</m:t>
              </m:r>
            </m:e>
            <m:sub>
              <m:r>
                <w:rPr>
                  <w:rFonts w:ascii="Cambria Math" w:eastAsia="SimSun" w:hAnsi="Cambria Math"/>
                  <w:lang w:val="en-US" w:eastAsia="zh-CN"/>
                </w:rPr>
                <m:t>i</m:t>
              </m:r>
            </m:sub>
          </m:sSub>
          <m:sSubSup>
            <m:sSubSupPr>
              <m:ctrlPr>
                <w:rPr>
                  <w:rFonts w:ascii="Cambria Math" w:eastAsia="SimSun" w:hAnsi="Cambria Math"/>
                  <w:i/>
                  <w:iCs/>
                  <w:lang w:val="en-US" w:eastAsia="zh-CN"/>
                </w:rPr>
              </m:ctrlPr>
            </m:sSubSupPr>
            <m:e>
              <m:r>
                <w:rPr>
                  <w:rFonts w:ascii="Cambria Math" w:eastAsia="SimSun" w:hAnsi="Cambria Math"/>
                  <w:lang w:val="en-US" w:eastAsia="zh-CN"/>
                </w:rPr>
                <m:t>G</m:t>
              </m:r>
            </m:e>
            <m:sub>
              <m:r>
                <w:rPr>
                  <w:rFonts w:ascii="Cambria Math" w:eastAsia="SimSun" w:hAnsi="Cambria Math"/>
                  <w:lang w:val="en-US" w:eastAsia="zh-CN"/>
                </w:rPr>
                <m:t>i</m:t>
              </m:r>
            </m:sub>
            <m:sup>
              <m:r>
                <w:rPr>
                  <w:rFonts w:ascii="Cambria Math" w:eastAsia="SimSun" w:hAnsi="Cambria Math"/>
                  <w:lang w:val="en-US" w:eastAsia="zh-CN"/>
                </w:rPr>
                <m:t>'</m:t>
              </m:r>
            </m:sup>
          </m:sSubSup>
          <m:r>
            <w:rPr>
              <w:rFonts w:ascii="Cambria Math" w:eastAsia="SimSun" w:hAnsi="Cambria Math"/>
              <w:lang w:val="en-US" w:eastAsia="zh-CN"/>
            </w:rPr>
            <m:t>(x)</m:t>
          </m:r>
        </m:oMath>
      </m:oMathPara>
    </w:p>
    <w:p w14:paraId="27F03668" w14:textId="77777777" w:rsidR="0009440A" w:rsidRDefault="008D2CFB">
      <w:pPr>
        <w:pStyle w:val="B1"/>
        <w:ind w:left="0" w:firstLine="0"/>
        <w:rPr>
          <w:rFonts w:eastAsia="SimSun" w:hAnsi="Cambria Math"/>
          <w:lang w:val="en-US" w:eastAsia="zh-CN"/>
        </w:rPr>
      </w:pPr>
      <w:r>
        <w:t>The color of each Gaussian, </w:t>
      </w:r>
      <w:r>
        <w:rPr>
          <w:i/>
          <w:iCs/>
        </w:rPr>
        <w:t>c</w:t>
      </w:r>
      <w:r>
        <w:t>, is represented by Spherical Harmonics (SH)</w:t>
      </w:r>
      <w:r>
        <w:rPr>
          <w:rFonts w:eastAsia="SimSun" w:hint="eastAsia"/>
          <w:lang w:val="en-US" w:eastAsia="zh-CN"/>
        </w:rPr>
        <w:t xml:space="preserve"> as </w:t>
      </w:r>
      <m:oMath>
        <m:sSubSup>
          <m:sSubSupPr>
            <m:ctrlPr>
              <w:rPr>
                <w:rFonts w:ascii="Cambria Math" w:eastAsia="SimSun" w:hAnsi="Cambria Math"/>
                <w:i/>
                <w:iCs/>
                <w:lang w:val="en-US" w:eastAsia="zh-CN"/>
              </w:rPr>
            </m:ctrlPr>
          </m:sSubSupPr>
          <m:e>
            <m:r>
              <w:rPr>
                <w:rFonts w:ascii="Cambria Math" w:eastAsia="SimSun" w:hAnsi="Cambria Math"/>
                <w:lang w:val="en-US" w:eastAsia="zh-CN"/>
              </w:rPr>
              <m:t>k</m:t>
            </m:r>
          </m:e>
          <m:sub>
            <m:r>
              <w:rPr>
                <w:rFonts w:ascii="Cambria Math" w:eastAsia="SimSun" w:hAnsi="Cambria Math"/>
                <w:lang w:val="en-US" w:eastAsia="zh-CN"/>
              </w:rPr>
              <m:t>l</m:t>
            </m:r>
          </m:sub>
          <m:sup>
            <m:r>
              <w:rPr>
                <w:rFonts w:ascii="Cambria Math" w:eastAsia="SimSun" w:hAnsi="Cambria Math"/>
                <w:lang w:val="en-US" w:eastAsia="zh-CN"/>
              </w:rPr>
              <m:t>m</m:t>
            </m:r>
          </m:sup>
        </m:sSubSup>
        <m:sSubSup>
          <m:sSubSupPr>
            <m:ctrlPr>
              <w:rPr>
                <w:rFonts w:ascii="Cambria Math" w:eastAsia="SimSun" w:hAnsi="Cambria Math"/>
                <w:i/>
                <w:iCs/>
                <w:lang w:val="en-US" w:eastAsia="zh-CN"/>
              </w:rPr>
            </m:ctrlPr>
          </m:sSubSupPr>
          <m:e>
            <m:r>
              <w:rPr>
                <w:rFonts w:ascii="Cambria Math" w:eastAsia="SimSun" w:hAnsi="Cambria Math"/>
                <w:lang w:val="en-US" w:eastAsia="zh-CN"/>
              </w:rPr>
              <m:t>Y</m:t>
            </m:r>
          </m:e>
          <m:sub>
            <m:r>
              <w:rPr>
                <w:rFonts w:ascii="Cambria Math" w:eastAsia="SimSun" w:hAnsi="Cambria Math"/>
                <w:lang w:val="en-US" w:eastAsia="zh-CN"/>
              </w:rPr>
              <m:t>l</m:t>
            </m:r>
          </m:sub>
          <m:sup>
            <m:r>
              <w:rPr>
                <w:rFonts w:ascii="Cambria Math" w:eastAsia="SimSun" w:hAnsi="Cambria Math"/>
                <w:lang w:val="en-US" w:eastAsia="zh-CN"/>
              </w:rPr>
              <m:t>m</m:t>
            </m:r>
          </m:sup>
        </m:sSubSup>
        <m:r>
          <w:rPr>
            <w:rFonts w:ascii="Cambria Math" w:eastAsia="SimSun" w:hAnsi="Cambria Math"/>
            <w:lang w:val="en-US" w:eastAsia="zh-CN"/>
          </w:rPr>
          <m:t>(</m:t>
        </m:r>
        <m:sSub>
          <m:sSubPr>
            <m:ctrlPr>
              <w:rPr>
                <w:rFonts w:ascii="Cambria Math" w:eastAsia="SimSun" w:hAnsi="Cambria Math"/>
                <w:i/>
                <w:iCs/>
                <w:lang w:val="en-US" w:eastAsia="zh-CN"/>
              </w:rPr>
            </m:ctrlPr>
          </m:sSubPr>
          <m:e>
            <m:r>
              <w:rPr>
                <w:rFonts w:ascii="Cambria Math" w:hAnsi="Cambria Math"/>
                <w:lang w:val="en-US"/>
              </w:rPr>
              <m:t>ω</m:t>
            </m:r>
          </m:e>
          <m:sub>
            <m:r>
              <w:rPr>
                <w:rFonts w:ascii="Cambria Math" w:eastAsia="SimSun" w:hAnsi="Cambria Math"/>
                <w:lang w:val="en-US" w:eastAsia="zh-CN"/>
              </w:rPr>
              <m:t>view</m:t>
            </m:r>
          </m:sub>
        </m:sSub>
        <m:r>
          <w:rPr>
            <w:rFonts w:ascii="Cambria Math" w:eastAsia="SimSun" w:hAnsi="Cambria Math"/>
            <w:lang w:val="en-US" w:eastAsia="zh-CN"/>
          </w:rPr>
          <m:t>)</m:t>
        </m:r>
      </m:oMath>
      <w:r>
        <w:t xml:space="preserve"> to provide view-dependent effects, where </w:t>
      </w:r>
      <w:r>
        <w:rPr>
          <w:i/>
          <w:iCs/>
        </w:rPr>
        <w:t>(l,m)</w:t>
      </w:r>
      <w:r>
        <w:t> is the degree and order of the SH basis </w:t>
      </w:r>
      <m:oMath>
        <m:sSubSup>
          <m:sSubSupPr>
            <m:ctrlPr>
              <w:rPr>
                <w:rFonts w:ascii="Cambria Math" w:eastAsia="SimSun" w:hAnsi="Cambria Math"/>
                <w:i/>
                <w:iCs/>
                <w:lang w:val="en-US" w:eastAsia="zh-CN"/>
              </w:rPr>
            </m:ctrlPr>
          </m:sSubSupPr>
          <m:e>
            <m:r>
              <w:rPr>
                <w:rFonts w:ascii="Cambria Math" w:eastAsia="SimSun" w:hAnsi="Cambria Math"/>
                <w:lang w:val="en-US" w:eastAsia="zh-CN"/>
              </w:rPr>
              <m:t>Y</m:t>
            </m:r>
          </m:e>
          <m:sub>
            <m:r>
              <w:rPr>
                <w:rFonts w:ascii="Cambria Math" w:eastAsia="SimSun" w:hAnsi="Cambria Math"/>
                <w:lang w:val="en-US" w:eastAsia="zh-CN"/>
              </w:rPr>
              <m:t>l</m:t>
            </m:r>
          </m:sub>
          <m:sup>
            <m:r>
              <w:rPr>
                <w:rFonts w:ascii="Cambria Math" w:eastAsia="SimSun" w:hAnsi="Cambria Math"/>
                <w:lang w:val="en-US" w:eastAsia="zh-CN"/>
              </w:rPr>
              <m:t>m</m:t>
            </m:r>
          </m:sup>
        </m:sSubSup>
      </m:oMath>
      <w:r>
        <w:t>, </w:t>
      </w:r>
      <m:oMath>
        <m:sSubSup>
          <m:sSubSupPr>
            <m:ctrlPr>
              <w:rPr>
                <w:rFonts w:ascii="Cambria Math" w:eastAsia="SimSun" w:hAnsi="Cambria Math"/>
                <w:i/>
                <w:iCs/>
                <w:lang w:val="en-US" w:eastAsia="zh-CN"/>
              </w:rPr>
            </m:ctrlPr>
          </m:sSubSupPr>
          <m:e>
            <m:r>
              <w:rPr>
                <w:rFonts w:ascii="Cambria Math" w:eastAsia="SimSun" w:hAnsi="Cambria Math"/>
                <w:lang w:val="en-US" w:eastAsia="zh-CN"/>
              </w:rPr>
              <m:t>k</m:t>
            </m:r>
          </m:e>
          <m:sub>
            <m:r>
              <w:rPr>
                <w:rFonts w:ascii="Cambria Math" w:eastAsia="SimSun" w:hAnsi="Cambria Math"/>
                <w:lang w:val="en-US" w:eastAsia="zh-CN"/>
              </w:rPr>
              <m:t>l</m:t>
            </m:r>
          </m:sub>
          <m:sup>
            <m:r>
              <w:rPr>
                <w:rFonts w:ascii="Cambria Math" w:eastAsia="SimSun" w:hAnsi="Cambria Math"/>
                <w:lang w:val="en-US" w:eastAsia="zh-CN"/>
              </w:rPr>
              <m:t>m</m:t>
            </m:r>
          </m:sup>
        </m:sSubSup>
      </m:oMath>
      <w:r>
        <w:t xml:space="preserve"> is the corresponding SH coefficient, </w:t>
      </w:r>
      <w:r>
        <w:rPr>
          <w:rFonts w:eastAsia="SimSun" w:hint="eastAsia"/>
          <w:lang w:val="en-US" w:eastAsia="zh-CN"/>
        </w:rPr>
        <w:t xml:space="preserve">and </w:t>
      </w:r>
      <m:oMath>
        <m:sSub>
          <m:sSubPr>
            <m:ctrlPr>
              <w:rPr>
                <w:rFonts w:ascii="Cambria Math" w:eastAsia="SimSun" w:hAnsi="Cambria Math"/>
                <w:i/>
                <w:iCs/>
                <w:lang w:val="en-US" w:eastAsia="zh-CN"/>
              </w:rPr>
            </m:ctrlPr>
          </m:sSubPr>
          <m:e>
            <m:r>
              <w:rPr>
                <w:rFonts w:ascii="Cambria Math" w:hAnsi="Cambria Math"/>
                <w:lang w:val="en-US"/>
              </w:rPr>
              <m:t>ω</m:t>
            </m:r>
          </m:e>
          <m:sub>
            <m:r>
              <w:rPr>
                <w:rFonts w:ascii="Cambria Math" w:eastAsia="SimSun" w:hAnsi="Cambria Math"/>
                <w:lang w:val="en-US" w:eastAsia="zh-CN"/>
              </w:rPr>
              <m:t>view</m:t>
            </m:r>
          </m:sub>
        </m:sSub>
      </m:oMath>
      <w:r>
        <w:rPr>
          <w:rFonts w:eastAsia="SimSun" w:hAnsi="Cambria Math" w:hint="eastAsia"/>
          <w:iCs/>
          <w:lang w:val="en-US" w:eastAsia="zh-CN"/>
        </w:rPr>
        <w:t xml:space="preserve"> specifies the viewing direction.</w:t>
      </w:r>
    </w:p>
    <w:p w14:paraId="27F03669" w14:textId="77777777" w:rsidR="0009440A" w:rsidRDefault="008D2CFB" w:rsidP="00AD0772">
      <w:pPr>
        <w:pStyle w:val="TH"/>
      </w:pPr>
      <w:r>
        <w:rPr>
          <w:noProof/>
        </w:rPr>
        <w:lastRenderedPageBreak/>
        <w:drawing>
          <wp:inline distT="0" distB="0" distL="114300" distR="114300" wp14:anchorId="27F04681" wp14:editId="27F04682">
            <wp:extent cx="5934075" cy="1671955"/>
            <wp:effectExtent l="0" t="0" r="9525" b="444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pic:cNvPicPr>
                  </pic:nvPicPr>
                  <pic:blipFill>
                    <a:blip r:embed="rId105"/>
                    <a:stretch>
                      <a:fillRect/>
                    </a:stretch>
                  </pic:blipFill>
                  <pic:spPr>
                    <a:xfrm>
                      <a:off x="0" y="0"/>
                      <a:ext cx="5934075" cy="1671955"/>
                    </a:xfrm>
                    <a:prstGeom prst="rect">
                      <a:avLst/>
                    </a:prstGeom>
                    <a:noFill/>
                    <a:ln>
                      <a:noFill/>
                    </a:ln>
                  </pic:spPr>
                </pic:pic>
              </a:graphicData>
            </a:graphic>
          </wp:inline>
        </w:drawing>
      </w:r>
    </w:p>
    <w:p w14:paraId="27F0366A" w14:textId="77777777" w:rsidR="0009440A" w:rsidRDefault="008D2CFB">
      <w:pPr>
        <w:pStyle w:val="B1"/>
        <w:ind w:left="0" w:firstLine="0"/>
        <w:jc w:val="center"/>
        <w:rPr>
          <w:rFonts w:ascii="Arial" w:eastAsia="SimSun" w:hAnsi="Arial" w:cs="Arial"/>
          <w:b/>
          <w:bCs/>
          <w:lang w:val="en-US" w:eastAsia="zh-CN"/>
        </w:rPr>
      </w:pPr>
      <w:r>
        <w:rPr>
          <w:rFonts w:ascii="Arial" w:eastAsia="SimSun" w:hAnsi="Arial" w:cs="Arial"/>
          <w:b/>
          <w:bCs/>
          <w:lang w:val="en-US" w:eastAsia="zh-CN"/>
        </w:rPr>
        <w:t xml:space="preserve">Figure 4.3.6.3.2-1 </w:t>
      </w:r>
      <w:r>
        <w:rPr>
          <w:rFonts w:ascii="Arial" w:hAnsi="Arial" w:cs="Arial"/>
          <w:b/>
          <w:bCs/>
        </w:rPr>
        <w:t>3D Gaussian Splatting (3DGS)</w:t>
      </w:r>
      <w:r>
        <w:rPr>
          <w:rFonts w:ascii="Arial" w:eastAsia="SimSun" w:hAnsi="Arial" w:cs="Arial"/>
          <w:b/>
          <w:bCs/>
          <w:lang w:val="en-US" w:eastAsia="zh-CN"/>
        </w:rPr>
        <w:t xml:space="preserve"> representation [</w:t>
      </w:r>
      <w:r>
        <w:rPr>
          <w:rFonts w:ascii="Arial" w:eastAsia="SimSun" w:hAnsi="Arial" w:cs="Arial" w:hint="eastAsia"/>
          <w:b/>
          <w:bCs/>
          <w:lang w:val="en-US" w:eastAsia="zh-CN"/>
        </w:rPr>
        <w:t>95</w:t>
      </w:r>
      <w:r>
        <w:rPr>
          <w:rFonts w:ascii="Arial" w:eastAsia="SimSun" w:hAnsi="Arial" w:cs="Arial"/>
          <w:b/>
          <w:bCs/>
          <w:lang w:val="en-US" w:eastAsia="zh-CN"/>
        </w:rPr>
        <w:t>]</w:t>
      </w:r>
    </w:p>
    <w:p w14:paraId="27F0366B" w14:textId="77777777" w:rsidR="0009440A" w:rsidRDefault="008D2CFB">
      <w:pPr>
        <w:pStyle w:val="B1"/>
        <w:rPr>
          <w:lang w:val="en-US" w:eastAsia="zh-CN"/>
        </w:rPr>
      </w:pPr>
      <w:r>
        <w:rPr>
          <w:lang w:val="en-US" w:eastAsia="zh-CN"/>
        </w:rPr>
        <w:t>The data need to perform this 3DGS rendering process are, for e</w:t>
      </w:r>
      <w:r>
        <w:rPr>
          <w:rFonts w:hint="eastAsia"/>
          <w:lang w:val="en-US" w:eastAsia="zh-CN"/>
        </w:rPr>
        <w:t>ach point, known as a Gaussian:</w:t>
      </w:r>
    </w:p>
    <w:p w14:paraId="27F0366C" w14:textId="77777777" w:rsidR="0009440A" w:rsidRDefault="008D2CFB">
      <w:pPr>
        <w:pStyle w:val="B2"/>
        <w:rPr>
          <w:lang w:val="en-US" w:eastAsia="zh-CN"/>
        </w:rPr>
      </w:pPr>
      <w:r>
        <w:rPr>
          <w:rFonts w:hint="eastAsia"/>
          <w:lang w:val="en-US" w:eastAsia="zh-CN"/>
        </w:rPr>
        <w:t>-</w:t>
      </w:r>
      <w:r>
        <w:rPr>
          <w:rFonts w:hint="eastAsia"/>
          <w:lang w:val="en-US" w:eastAsia="zh-CN"/>
        </w:rPr>
        <w:tab/>
        <w:t>3 position values</w:t>
      </w:r>
    </w:p>
    <w:p w14:paraId="27F0366D" w14:textId="77777777" w:rsidR="0009440A" w:rsidRDefault="008D2CFB">
      <w:pPr>
        <w:pStyle w:val="B2"/>
        <w:rPr>
          <w:lang w:val="en-US" w:eastAsia="zh-CN"/>
        </w:rPr>
      </w:pPr>
      <w:r>
        <w:rPr>
          <w:rFonts w:hint="eastAsia"/>
          <w:lang w:val="en-US" w:eastAsia="zh-CN"/>
        </w:rPr>
        <w:t>-</w:t>
      </w:r>
      <w:r>
        <w:rPr>
          <w:rFonts w:hint="eastAsia"/>
          <w:lang w:val="en-US" w:eastAsia="zh-CN"/>
        </w:rPr>
        <w:tab/>
        <w:t>4 rotation values</w:t>
      </w:r>
    </w:p>
    <w:p w14:paraId="27F0366E" w14:textId="77777777" w:rsidR="0009440A" w:rsidRDefault="008D2CFB">
      <w:pPr>
        <w:pStyle w:val="B2"/>
        <w:rPr>
          <w:lang w:val="en-US" w:eastAsia="zh-CN"/>
        </w:rPr>
      </w:pPr>
      <w:r>
        <w:rPr>
          <w:rFonts w:hint="eastAsia"/>
          <w:lang w:val="en-US" w:eastAsia="zh-CN"/>
        </w:rPr>
        <w:t>-</w:t>
      </w:r>
      <w:r>
        <w:rPr>
          <w:rFonts w:hint="eastAsia"/>
          <w:lang w:val="en-US" w:eastAsia="zh-CN"/>
        </w:rPr>
        <w:tab/>
        <w:t>3 color values</w:t>
      </w:r>
    </w:p>
    <w:p w14:paraId="27F0366F" w14:textId="77777777" w:rsidR="0009440A" w:rsidRDefault="008D2CFB">
      <w:pPr>
        <w:pStyle w:val="B2"/>
        <w:rPr>
          <w:lang w:val="en-US" w:eastAsia="zh-CN"/>
        </w:rPr>
      </w:pPr>
      <w:r>
        <w:rPr>
          <w:rFonts w:hint="eastAsia"/>
          <w:lang w:val="en-US" w:eastAsia="zh-CN"/>
        </w:rPr>
        <w:t>-</w:t>
      </w:r>
      <w:r>
        <w:rPr>
          <w:rFonts w:hint="eastAsia"/>
          <w:lang w:val="en-US" w:eastAsia="zh-CN"/>
        </w:rPr>
        <w:tab/>
        <w:t>3 scale values</w:t>
      </w:r>
    </w:p>
    <w:p w14:paraId="27F03670" w14:textId="77777777" w:rsidR="0009440A" w:rsidRDefault="008D2CFB">
      <w:pPr>
        <w:pStyle w:val="B2"/>
        <w:rPr>
          <w:lang w:val="en-US" w:eastAsia="zh-CN"/>
        </w:rPr>
      </w:pPr>
      <w:r>
        <w:rPr>
          <w:rFonts w:hint="eastAsia"/>
          <w:lang w:val="en-US" w:eastAsia="zh-CN"/>
        </w:rPr>
        <w:t>-</w:t>
      </w:r>
      <w:r>
        <w:rPr>
          <w:rFonts w:hint="eastAsia"/>
          <w:lang w:val="en-US" w:eastAsia="zh-CN"/>
        </w:rPr>
        <w:tab/>
        <w:t>1 transparency value</w:t>
      </w:r>
    </w:p>
    <w:p w14:paraId="27F03671" w14:textId="77777777" w:rsidR="0009440A" w:rsidRDefault="008D2CFB">
      <w:pPr>
        <w:pStyle w:val="B2"/>
        <w:rPr>
          <w:rFonts w:eastAsia="SimSun"/>
          <w:b/>
          <w:bCs/>
          <w:lang w:val="en-US" w:eastAsia="zh-CN"/>
        </w:rPr>
      </w:pPr>
      <w:r>
        <w:rPr>
          <w:rFonts w:hint="eastAsia"/>
          <w:lang w:val="en-US" w:eastAsia="zh-CN"/>
        </w:rPr>
        <w:t>-</w:t>
      </w:r>
      <w:r>
        <w:rPr>
          <w:rFonts w:hint="eastAsia"/>
          <w:lang w:val="en-US" w:eastAsia="zh-CN"/>
        </w:rPr>
        <w:tab/>
        <w:t>45 spherical harmonics values</w:t>
      </w:r>
    </w:p>
    <w:p w14:paraId="27F03672" w14:textId="77777777" w:rsidR="0009440A" w:rsidRDefault="008D2CFB">
      <w:pPr>
        <w:rPr>
          <w:lang w:val="en-US" w:eastAsia="zh-CN"/>
        </w:rPr>
      </w:pPr>
      <w:r>
        <w:t xml:space="preserve">Currently, the </w:t>
      </w:r>
      <w:r>
        <w:rPr>
          <w:rFonts w:hint="eastAsia"/>
          <w:lang w:val="en-US" w:eastAsia="zh-CN"/>
        </w:rPr>
        <w:t>supported formats for</w:t>
      </w:r>
      <w:r>
        <w:t xml:space="preserve"> </w:t>
      </w:r>
      <w:r>
        <w:rPr>
          <w:rFonts w:hint="eastAsia"/>
          <w:lang w:val="en-US" w:eastAsia="zh-CN"/>
        </w:rPr>
        <w:t xml:space="preserve">3D Gaussian </w:t>
      </w:r>
      <w:r>
        <w:rPr>
          <w:rFonts w:eastAsia="SimSun" w:hint="eastAsia"/>
          <w:lang w:val="en-US" w:eastAsia="zh-CN"/>
        </w:rPr>
        <w:t xml:space="preserve">Splatting data </w:t>
      </w:r>
      <w:r>
        <w:rPr>
          <w:rFonts w:hint="eastAsia"/>
          <w:lang w:val="en-US" w:eastAsia="zh-CN"/>
        </w:rPr>
        <w:t>can be:</w:t>
      </w:r>
    </w:p>
    <w:p w14:paraId="27F03673" w14:textId="77777777" w:rsidR="0009440A" w:rsidRDefault="008D2CFB">
      <w:pPr>
        <w:pStyle w:val="B1"/>
      </w:pPr>
      <w:r>
        <w:rPr>
          <w:rFonts w:hint="eastAsia"/>
          <w:lang w:val="en-US" w:eastAsia="zh-CN"/>
        </w:rPr>
        <w:t>-</w:t>
      </w:r>
      <w:r>
        <w:rPr>
          <w:rFonts w:hint="eastAsia"/>
          <w:lang w:val="en-US" w:eastAsia="zh-CN"/>
        </w:rPr>
        <w:tab/>
        <w:t>A .</w:t>
      </w:r>
      <w:r>
        <w:t xml:space="preserve">PLY file, in which a detailed splat of an outdoor scene might exceed 250 MB (1888 bits by points for float 32 values). </w:t>
      </w:r>
    </w:p>
    <w:p w14:paraId="27F03674" w14:textId="77777777" w:rsidR="0009440A" w:rsidRDefault="008D2CFB">
      <w:pPr>
        <w:pStyle w:val="B1"/>
        <w:rPr>
          <w:lang w:val="en-US" w:eastAsia="zh-CN"/>
        </w:rPr>
      </w:pPr>
      <w:r>
        <w:rPr>
          <w:rFonts w:hint="eastAsia"/>
          <w:lang w:val="en-US" w:eastAsia="zh-CN"/>
        </w:rPr>
        <w:t>-</w:t>
      </w:r>
      <w:r>
        <w:rPr>
          <w:rFonts w:hint="eastAsia"/>
          <w:lang w:val="en-US" w:eastAsia="zh-CN"/>
        </w:rPr>
        <w:tab/>
        <w:t xml:space="preserve">.splat format, a Javascript types </w:t>
      </w:r>
      <w:r>
        <w:rPr>
          <w:lang w:val="en-US" w:eastAsia="zh-CN"/>
        </w:rPr>
        <w:t>serialized version of .PLY datas</w:t>
      </w:r>
      <w:r>
        <w:rPr>
          <w:rFonts w:hint="eastAsia"/>
          <w:lang w:val="en-US" w:eastAsia="zh-CN"/>
        </w:rPr>
        <w:t>.</w:t>
      </w:r>
    </w:p>
    <w:p w14:paraId="27F03675" w14:textId="77777777" w:rsidR="0009440A" w:rsidRDefault="008D2CFB">
      <w:pPr>
        <w:pStyle w:val="B1"/>
        <w:rPr>
          <w:lang w:val="en-US" w:eastAsia="zh-CN"/>
        </w:rPr>
      </w:pPr>
      <w:r>
        <w:rPr>
          <w:rFonts w:hint="eastAsia"/>
          <w:lang w:val="en-US" w:eastAsia="zh-CN"/>
        </w:rPr>
        <w:t>-</w:t>
      </w:r>
      <w:r>
        <w:rPr>
          <w:rFonts w:hint="eastAsia"/>
          <w:lang w:val="en-US" w:eastAsia="zh-CN"/>
        </w:rPr>
        <w:tab/>
        <w:t xml:space="preserve">The .SPZ format, shrinks the file size from a standard PLY file by using more </w:t>
      </w:r>
      <w:r>
        <w:rPr>
          <w:lang w:val="en-US" w:eastAsia="zh-CN"/>
        </w:rPr>
        <w:t>compressed</w:t>
      </w:r>
      <w:r>
        <w:rPr>
          <w:rFonts w:hint="eastAsia"/>
          <w:lang w:val="en-US" w:eastAsia="zh-CN"/>
        </w:rPr>
        <w:t xml:space="preserve"> </w:t>
      </w:r>
      <w:r>
        <w:rPr>
          <w:lang w:val="en-US" w:eastAsia="zh-CN"/>
        </w:rPr>
        <w:t>representation by reduce th</w:t>
      </w:r>
      <w:r>
        <w:rPr>
          <w:rFonts w:hint="eastAsia"/>
          <w:lang w:val="en-US" w:eastAsia="zh-CN"/>
        </w:rPr>
        <w:t xml:space="preserve">e different values that are associated with each Gaussian splat. </w:t>
      </w:r>
      <w:r>
        <w:rPr>
          <w:lang w:val="en-US" w:eastAsia="zh-CN"/>
        </w:rPr>
        <w:t xml:space="preserve">This format reduces the size of the 3DGS files by quantizing the data, reducing the number of spherical harmonics used and compressing the quantized data, using lossless data compression process. This reduction in data in term of quantization and reduction disturbs the 3D object and is not lossless. </w:t>
      </w:r>
    </w:p>
    <w:p w14:paraId="27F03676" w14:textId="77777777" w:rsidR="0009440A" w:rsidRDefault="008D2CFB">
      <w:pPr>
        <w:pStyle w:val="B1"/>
        <w:ind w:left="0" w:firstLine="0"/>
        <w:rPr>
          <w:rFonts w:eastAsia="SimSun"/>
          <w:lang w:val="en-US" w:eastAsia="zh-CN"/>
        </w:rPr>
      </w:pPr>
      <w:r>
        <w:rPr>
          <w:rFonts w:eastAsia="SimSun" w:hint="eastAsia"/>
          <w:lang w:val="en-US" w:eastAsia="zh-CN"/>
        </w:rPr>
        <w:t xml:space="preserve">The Table 4.3.6.3.2-1 summarized the parameter types for .PLY and .SPZ format: </w:t>
      </w:r>
    </w:p>
    <w:p w14:paraId="27F03677" w14:textId="77777777" w:rsidR="0009440A" w:rsidRDefault="008D2CFB">
      <w:pPr>
        <w:pStyle w:val="B1"/>
        <w:ind w:left="0" w:firstLine="0"/>
        <w:jc w:val="center"/>
        <w:rPr>
          <w:rFonts w:ascii="Arial" w:eastAsia="SimSun" w:hAnsi="Arial" w:cs="Arial"/>
          <w:lang w:val="en-US" w:eastAsia="zh-CN"/>
        </w:rPr>
      </w:pPr>
      <w:r>
        <w:rPr>
          <w:rFonts w:ascii="Arial" w:eastAsia="SimSun" w:hAnsi="Arial" w:cs="Arial"/>
          <w:b/>
          <w:bCs/>
          <w:lang w:val="en-US" w:eastAsia="zh-CN"/>
        </w:rPr>
        <w:t xml:space="preserve">Table 4.3.6.3.2-1 Existing </w:t>
      </w:r>
      <w:r>
        <w:rPr>
          <w:rFonts w:ascii="Arial" w:hAnsi="Arial" w:cs="Arial"/>
          <w:b/>
          <w:bCs/>
        </w:rPr>
        <w:t>3D Gaussian Splatting (3DGS)</w:t>
      </w:r>
      <w:r>
        <w:rPr>
          <w:rFonts w:ascii="Arial" w:eastAsia="SimSun" w:hAnsi="Arial" w:cs="Arial"/>
          <w:b/>
          <w:bCs/>
          <w:lang w:val="en-US" w:eastAsia="zh-CN"/>
        </w:rPr>
        <w:t xml:space="preserve"> representation Formats</w:t>
      </w:r>
    </w:p>
    <w:tbl>
      <w:tblPr>
        <w:tblStyle w:val="TableGrid"/>
        <w:tblW w:w="0" w:type="auto"/>
        <w:tblLook w:val="04A0" w:firstRow="1" w:lastRow="0" w:firstColumn="1" w:lastColumn="0" w:noHBand="0" w:noVBand="1"/>
      </w:tblPr>
      <w:tblGrid>
        <w:gridCol w:w="2236"/>
        <w:gridCol w:w="3375"/>
        <w:gridCol w:w="4020"/>
      </w:tblGrid>
      <w:tr w:rsidR="0009440A" w14:paraId="27F0367B" w14:textId="77777777">
        <w:tc>
          <w:tcPr>
            <w:tcW w:w="2261" w:type="dxa"/>
          </w:tcPr>
          <w:p w14:paraId="27F03678" w14:textId="77777777" w:rsidR="0009440A" w:rsidRDefault="008D2CFB">
            <w:pPr>
              <w:pStyle w:val="B1"/>
              <w:jc w:val="center"/>
              <w:rPr>
                <w:rFonts w:eastAsia="SimSun"/>
                <w:b/>
                <w:bCs/>
                <w:lang w:val="en-US" w:eastAsia="zh-CN"/>
              </w:rPr>
            </w:pPr>
            <w:r>
              <w:rPr>
                <w:rFonts w:eastAsia="SimSun" w:hint="eastAsia"/>
                <w:b/>
                <w:bCs/>
                <w:lang w:val="en-US" w:eastAsia="zh-CN"/>
              </w:rPr>
              <w:t>Element</w:t>
            </w:r>
          </w:p>
        </w:tc>
        <w:tc>
          <w:tcPr>
            <w:tcW w:w="3460" w:type="dxa"/>
          </w:tcPr>
          <w:p w14:paraId="27F03679" w14:textId="77777777" w:rsidR="0009440A" w:rsidRDefault="008D2CFB">
            <w:pPr>
              <w:pStyle w:val="B1"/>
              <w:jc w:val="center"/>
              <w:rPr>
                <w:rFonts w:eastAsia="SimSun"/>
                <w:b/>
                <w:bCs/>
                <w:lang w:val="en-US" w:eastAsia="zh-CN"/>
              </w:rPr>
            </w:pPr>
            <w:r>
              <w:rPr>
                <w:rFonts w:eastAsia="SimSun" w:hint="eastAsia"/>
                <w:b/>
                <w:bCs/>
                <w:lang w:val="en-US" w:eastAsia="zh-CN"/>
              </w:rPr>
              <w:t>SPZ Format</w:t>
            </w:r>
          </w:p>
        </w:tc>
        <w:tc>
          <w:tcPr>
            <w:tcW w:w="4134" w:type="dxa"/>
          </w:tcPr>
          <w:p w14:paraId="27F0367A" w14:textId="77777777" w:rsidR="0009440A" w:rsidRDefault="008D2CFB">
            <w:pPr>
              <w:pStyle w:val="B1"/>
              <w:jc w:val="center"/>
              <w:rPr>
                <w:rFonts w:eastAsia="SimSun"/>
                <w:b/>
                <w:bCs/>
                <w:lang w:val="en-US" w:eastAsia="zh-CN"/>
              </w:rPr>
            </w:pPr>
            <w:r>
              <w:rPr>
                <w:rFonts w:eastAsia="SimSun" w:hint="eastAsia"/>
                <w:b/>
                <w:bCs/>
                <w:lang w:val="en-US" w:eastAsia="zh-CN"/>
              </w:rPr>
              <w:t>PLY Format</w:t>
            </w:r>
          </w:p>
        </w:tc>
      </w:tr>
      <w:tr w:rsidR="0009440A" w14:paraId="27F0367F" w14:textId="77777777">
        <w:tc>
          <w:tcPr>
            <w:tcW w:w="2261" w:type="dxa"/>
          </w:tcPr>
          <w:p w14:paraId="27F0367C" w14:textId="77777777" w:rsidR="0009440A" w:rsidRDefault="008D2CFB">
            <w:pPr>
              <w:pStyle w:val="B1"/>
              <w:jc w:val="center"/>
              <w:rPr>
                <w:rFonts w:eastAsia="SimSun"/>
                <w:lang w:val="en-US" w:eastAsia="zh-CN"/>
              </w:rPr>
            </w:pPr>
            <w:r>
              <w:rPr>
                <w:rFonts w:eastAsia="SimSun" w:hint="eastAsia"/>
                <w:lang w:val="en-US" w:eastAsia="zh-CN"/>
              </w:rPr>
              <w:t>Positions</w:t>
            </w:r>
          </w:p>
        </w:tc>
        <w:tc>
          <w:tcPr>
            <w:tcW w:w="3460" w:type="dxa"/>
          </w:tcPr>
          <w:p w14:paraId="27F0367D" w14:textId="77777777" w:rsidR="0009440A" w:rsidRDefault="008D2CFB">
            <w:pPr>
              <w:rPr>
                <w:lang w:val="en-US" w:eastAsia="zh-CN"/>
              </w:rPr>
            </w:pPr>
            <w:r>
              <w:rPr>
                <w:rFonts w:hint="eastAsia"/>
                <w:lang w:val="en-US" w:eastAsia="zh-CN"/>
              </w:rPr>
              <w:t>24-bit fixed point integer with adjustable fractional bits</w:t>
            </w:r>
          </w:p>
        </w:tc>
        <w:tc>
          <w:tcPr>
            <w:tcW w:w="4134" w:type="dxa"/>
          </w:tcPr>
          <w:p w14:paraId="27F0367E" w14:textId="77777777" w:rsidR="0009440A" w:rsidRDefault="008D2CFB">
            <w:pPr>
              <w:rPr>
                <w:lang w:val="en-US" w:eastAsia="zh-CN"/>
              </w:rPr>
            </w:pPr>
            <w:r>
              <w:rPr>
                <w:rFonts w:hint="eastAsia"/>
                <w:lang w:val="en-US" w:eastAsia="zh-CN"/>
              </w:rPr>
              <w:t>32-bit or 64-bit floating-point</w:t>
            </w:r>
          </w:p>
        </w:tc>
      </w:tr>
      <w:tr w:rsidR="0009440A" w14:paraId="27F03683" w14:textId="77777777">
        <w:tc>
          <w:tcPr>
            <w:tcW w:w="2261" w:type="dxa"/>
          </w:tcPr>
          <w:p w14:paraId="27F03680" w14:textId="77777777" w:rsidR="0009440A" w:rsidRDefault="008D2CFB">
            <w:pPr>
              <w:pStyle w:val="B1"/>
              <w:jc w:val="center"/>
              <w:rPr>
                <w:rFonts w:eastAsia="SimSun"/>
                <w:lang w:val="en-US" w:eastAsia="zh-CN"/>
              </w:rPr>
            </w:pPr>
            <w:r>
              <w:rPr>
                <w:rFonts w:eastAsia="SimSun" w:hint="eastAsia"/>
                <w:lang w:val="en-US" w:eastAsia="zh-CN"/>
              </w:rPr>
              <w:t>Rotation</w:t>
            </w:r>
          </w:p>
        </w:tc>
        <w:tc>
          <w:tcPr>
            <w:tcW w:w="3460" w:type="dxa"/>
          </w:tcPr>
          <w:p w14:paraId="27F03681" w14:textId="77777777" w:rsidR="0009440A" w:rsidRDefault="008D2CFB">
            <w:pPr>
              <w:rPr>
                <w:lang w:val="en-US" w:eastAsia="zh-CN"/>
              </w:rPr>
            </w:pPr>
            <w:r>
              <w:rPr>
                <w:rFonts w:hint="eastAsia"/>
                <w:lang w:val="en-US" w:eastAsia="zh-CN"/>
              </w:rPr>
              <w:t>3 components of a quaternion stored as 8-bit signed integers</w:t>
            </w:r>
          </w:p>
        </w:tc>
        <w:tc>
          <w:tcPr>
            <w:tcW w:w="4134" w:type="dxa"/>
          </w:tcPr>
          <w:p w14:paraId="27F03682" w14:textId="77777777" w:rsidR="0009440A" w:rsidRDefault="008D2CFB">
            <w:pPr>
              <w:rPr>
                <w:lang w:val="en-US" w:eastAsia="zh-CN"/>
              </w:rPr>
            </w:pPr>
            <w:r>
              <w:rPr>
                <w:rFonts w:hint="eastAsia"/>
                <w:lang w:val="en-US" w:eastAsia="zh-CN"/>
              </w:rPr>
              <w:t>4 components of quaternion as 32-bit floats</w:t>
            </w:r>
          </w:p>
        </w:tc>
      </w:tr>
      <w:tr w:rsidR="0009440A" w14:paraId="27F03687" w14:textId="77777777">
        <w:tc>
          <w:tcPr>
            <w:tcW w:w="2261" w:type="dxa"/>
          </w:tcPr>
          <w:p w14:paraId="27F03684" w14:textId="77777777" w:rsidR="0009440A" w:rsidRDefault="008D2CFB">
            <w:pPr>
              <w:pStyle w:val="B1"/>
              <w:jc w:val="center"/>
              <w:rPr>
                <w:rFonts w:eastAsia="SimSun"/>
                <w:lang w:val="en-US" w:eastAsia="zh-CN"/>
              </w:rPr>
            </w:pPr>
            <w:r>
              <w:rPr>
                <w:rFonts w:eastAsia="SimSun" w:hint="eastAsia"/>
                <w:lang w:val="en-US" w:eastAsia="zh-CN"/>
              </w:rPr>
              <w:t>Color (RGB)</w:t>
            </w:r>
          </w:p>
        </w:tc>
        <w:tc>
          <w:tcPr>
            <w:tcW w:w="3460" w:type="dxa"/>
          </w:tcPr>
          <w:p w14:paraId="27F03685" w14:textId="77777777" w:rsidR="0009440A" w:rsidRDefault="008D2CFB">
            <w:pPr>
              <w:rPr>
                <w:lang w:val="en-US" w:eastAsia="zh-CN"/>
              </w:rPr>
            </w:pPr>
            <w:r>
              <w:rPr>
                <w:rFonts w:hint="eastAsia"/>
                <w:lang w:val="en-US" w:eastAsia="zh-CN"/>
              </w:rPr>
              <w:t>8-bit unsigned integers per channel</w:t>
            </w:r>
          </w:p>
        </w:tc>
        <w:tc>
          <w:tcPr>
            <w:tcW w:w="4134" w:type="dxa"/>
          </w:tcPr>
          <w:p w14:paraId="27F03686" w14:textId="77777777" w:rsidR="0009440A" w:rsidRDefault="008D2CFB">
            <w:pPr>
              <w:rPr>
                <w:lang w:val="en-US" w:eastAsia="zh-CN"/>
              </w:rPr>
            </w:pPr>
            <w:r>
              <w:rPr>
                <w:rFonts w:hint="eastAsia"/>
                <w:lang w:val="en-US" w:eastAsia="zh-CN"/>
              </w:rPr>
              <w:t>Typically 8-bit or 32-bit floats per channel</w:t>
            </w:r>
          </w:p>
        </w:tc>
      </w:tr>
      <w:tr w:rsidR="0009440A" w14:paraId="27F0368B" w14:textId="77777777">
        <w:trPr>
          <w:trHeight w:val="409"/>
        </w:trPr>
        <w:tc>
          <w:tcPr>
            <w:tcW w:w="2261" w:type="dxa"/>
          </w:tcPr>
          <w:p w14:paraId="27F03688" w14:textId="77777777" w:rsidR="0009440A" w:rsidRDefault="008D2CFB">
            <w:pPr>
              <w:pStyle w:val="B1"/>
              <w:jc w:val="center"/>
              <w:rPr>
                <w:rFonts w:eastAsia="SimSun"/>
                <w:lang w:val="en-US" w:eastAsia="zh-CN"/>
              </w:rPr>
            </w:pPr>
            <w:r>
              <w:rPr>
                <w:rFonts w:eastAsia="SimSun" w:hint="eastAsia"/>
                <w:lang w:val="en-US" w:eastAsia="zh-CN"/>
              </w:rPr>
              <w:t>Scales</w:t>
            </w:r>
          </w:p>
        </w:tc>
        <w:tc>
          <w:tcPr>
            <w:tcW w:w="3460" w:type="dxa"/>
          </w:tcPr>
          <w:p w14:paraId="27F03689" w14:textId="77777777" w:rsidR="0009440A" w:rsidRDefault="008D2CFB">
            <w:pPr>
              <w:rPr>
                <w:lang w:val="en-US" w:eastAsia="zh-CN"/>
              </w:rPr>
            </w:pPr>
            <w:r>
              <w:rPr>
                <w:rFonts w:hint="eastAsia"/>
                <w:lang w:val="en-US" w:eastAsia="zh-CN"/>
              </w:rPr>
              <w:t>8-bit log-encoded integer</w:t>
            </w:r>
          </w:p>
        </w:tc>
        <w:tc>
          <w:tcPr>
            <w:tcW w:w="4134" w:type="dxa"/>
          </w:tcPr>
          <w:p w14:paraId="27F0368A" w14:textId="77777777" w:rsidR="0009440A" w:rsidRDefault="008D2CFB">
            <w:pPr>
              <w:rPr>
                <w:lang w:val="en-US" w:eastAsia="zh-CN"/>
              </w:rPr>
            </w:pPr>
            <w:r>
              <w:rPr>
                <w:rFonts w:hint="eastAsia"/>
                <w:lang w:val="en-US" w:eastAsia="zh-CN"/>
              </w:rPr>
              <w:t>Typically 32-bit or 64-bit floating-point</w:t>
            </w:r>
          </w:p>
        </w:tc>
      </w:tr>
      <w:tr w:rsidR="0009440A" w14:paraId="27F0368F" w14:textId="77777777">
        <w:tc>
          <w:tcPr>
            <w:tcW w:w="2261" w:type="dxa"/>
          </w:tcPr>
          <w:p w14:paraId="27F0368C" w14:textId="77777777" w:rsidR="0009440A" w:rsidRDefault="008D2CFB">
            <w:pPr>
              <w:pStyle w:val="B1"/>
              <w:jc w:val="center"/>
              <w:rPr>
                <w:rFonts w:eastAsia="SimSun"/>
                <w:lang w:val="en-US" w:eastAsia="zh-CN"/>
              </w:rPr>
            </w:pPr>
            <w:r>
              <w:rPr>
                <w:rFonts w:eastAsia="SimSun" w:hint="eastAsia"/>
                <w:lang w:val="en-US" w:eastAsia="zh-CN"/>
              </w:rPr>
              <w:t>Alphas</w:t>
            </w:r>
          </w:p>
        </w:tc>
        <w:tc>
          <w:tcPr>
            <w:tcW w:w="3460" w:type="dxa"/>
          </w:tcPr>
          <w:p w14:paraId="27F0368D" w14:textId="77777777" w:rsidR="0009440A" w:rsidRDefault="008D2CFB">
            <w:pPr>
              <w:rPr>
                <w:lang w:val="en-US" w:eastAsia="zh-CN"/>
              </w:rPr>
            </w:pPr>
            <w:r>
              <w:rPr>
                <w:rFonts w:hint="eastAsia"/>
                <w:lang w:val="en-US" w:eastAsia="zh-CN"/>
              </w:rPr>
              <w:t>8-bit unsigned integer</w:t>
            </w:r>
          </w:p>
        </w:tc>
        <w:tc>
          <w:tcPr>
            <w:tcW w:w="4134" w:type="dxa"/>
          </w:tcPr>
          <w:p w14:paraId="27F0368E" w14:textId="77777777" w:rsidR="0009440A" w:rsidRDefault="008D2CFB">
            <w:pPr>
              <w:rPr>
                <w:lang w:val="en-US" w:eastAsia="zh-CN"/>
              </w:rPr>
            </w:pPr>
            <w:r>
              <w:rPr>
                <w:rFonts w:hint="eastAsia"/>
                <w:lang w:val="en-US" w:eastAsia="zh-CN"/>
              </w:rPr>
              <w:t>Typically 32-bit float</w:t>
            </w:r>
          </w:p>
        </w:tc>
      </w:tr>
      <w:tr w:rsidR="0009440A" w14:paraId="27F03693" w14:textId="77777777">
        <w:tc>
          <w:tcPr>
            <w:tcW w:w="2261" w:type="dxa"/>
          </w:tcPr>
          <w:p w14:paraId="27F03690" w14:textId="77777777" w:rsidR="0009440A" w:rsidRDefault="008D2CFB">
            <w:pPr>
              <w:pStyle w:val="B1"/>
              <w:jc w:val="center"/>
              <w:rPr>
                <w:rFonts w:eastAsia="SimSun"/>
                <w:lang w:val="en-US" w:eastAsia="zh-CN"/>
              </w:rPr>
            </w:pPr>
            <w:r>
              <w:rPr>
                <w:rFonts w:eastAsia="SimSun" w:hint="eastAsia"/>
                <w:lang w:val="en-US" w:eastAsia="zh-CN"/>
              </w:rPr>
              <w:t>Spherical Harmonics</w:t>
            </w:r>
          </w:p>
        </w:tc>
        <w:tc>
          <w:tcPr>
            <w:tcW w:w="3460" w:type="dxa"/>
          </w:tcPr>
          <w:p w14:paraId="27F03691" w14:textId="77777777" w:rsidR="0009440A" w:rsidRDefault="008D2CFB">
            <w:pPr>
              <w:rPr>
                <w:lang w:val="en-US" w:eastAsia="zh-CN"/>
              </w:rPr>
            </w:pPr>
            <w:r>
              <w:rPr>
                <w:rFonts w:hint="eastAsia"/>
                <w:lang w:val="en-US" w:eastAsia="zh-CN"/>
              </w:rPr>
              <w:t>8-bit signed integers for coefficients, with 4-5 bits of precision</w:t>
            </w:r>
          </w:p>
        </w:tc>
        <w:tc>
          <w:tcPr>
            <w:tcW w:w="4134" w:type="dxa"/>
          </w:tcPr>
          <w:p w14:paraId="27F03692" w14:textId="77777777" w:rsidR="0009440A" w:rsidRDefault="008D2CFB">
            <w:pPr>
              <w:rPr>
                <w:lang w:val="en-US" w:eastAsia="zh-CN"/>
              </w:rPr>
            </w:pPr>
            <w:r>
              <w:rPr>
                <w:rFonts w:hint="eastAsia"/>
                <w:lang w:val="en-US" w:eastAsia="zh-CN"/>
              </w:rPr>
              <w:t>Varies, but usually stored with higher precision (e.g., 32-bit floats)</w:t>
            </w:r>
          </w:p>
        </w:tc>
      </w:tr>
      <w:tr w:rsidR="0009440A" w14:paraId="27F03697" w14:textId="77777777">
        <w:tc>
          <w:tcPr>
            <w:tcW w:w="2261" w:type="dxa"/>
          </w:tcPr>
          <w:p w14:paraId="27F03694" w14:textId="77777777" w:rsidR="0009440A" w:rsidRDefault="008D2CFB">
            <w:pPr>
              <w:pStyle w:val="B1"/>
              <w:jc w:val="center"/>
              <w:rPr>
                <w:rFonts w:eastAsia="SimSun"/>
                <w:lang w:val="en-US" w:eastAsia="zh-CN"/>
              </w:rPr>
            </w:pPr>
            <w:r>
              <w:rPr>
                <w:rFonts w:eastAsia="SimSun"/>
                <w:lang w:val="en-US" w:eastAsia="zh-CN"/>
              </w:rPr>
              <w:t>Number of Spherical Harmonics</w:t>
            </w:r>
          </w:p>
        </w:tc>
        <w:tc>
          <w:tcPr>
            <w:tcW w:w="3460" w:type="dxa"/>
          </w:tcPr>
          <w:p w14:paraId="27F03695" w14:textId="77777777" w:rsidR="0009440A" w:rsidRDefault="008D2CFB">
            <w:pPr>
              <w:rPr>
                <w:vertAlign w:val="subscript"/>
                <w:lang w:val="en-US" w:eastAsia="zh-CN"/>
              </w:rPr>
            </w:pPr>
            <w:r>
              <w:rPr>
                <w:lang w:val="en-US" w:eastAsia="zh-CN"/>
              </w:rPr>
              <w:t>0, 9, 24 or 45 values according to compression parameter</w:t>
            </w:r>
          </w:p>
        </w:tc>
        <w:tc>
          <w:tcPr>
            <w:tcW w:w="4134" w:type="dxa"/>
          </w:tcPr>
          <w:p w14:paraId="27F03696" w14:textId="77777777" w:rsidR="0009440A" w:rsidRDefault="008D2CFB">
            <w:pPr>
              <w:rPr>
                <w:lang w:val="en-US" w:eastAsia="zh-CN"/>
              </w:rPr>
            </w:pPr>
            <w:r>
              <w:rPr>
                <w:lang w:val="en-US" w:eastAsia="zh-CN"/>
              </w:rPr>
              <w:t xml:space="preserve">45 values </w:t>
            </w:r>
          </w:p>
        </w:tc>
      </w:tr>
    </w:tbl>
    <w:p w14:paraId="27F03698" w14:textId="77777777" w:rsidR="0009440A" w:rsidRDefault="0009440A">
      <w:pPr>
        <w:pStyle w:val="B1"/>
        <w:ind w:left="0" w:firstLine="0"/>
        <w:rPr>
          <w:rFonts w:eastAsia="SimSun"/>
          <w:lang w:val="en-US" w:eastAsia="zh-CN"/>
        </w:rPr>
      </w:pPr>
    </w:p>
    <w:p w14:paraId="27F03699" w14:textId="77777777" w:rsidR="0009440A" w:rsidRDefault="008D2CFB">
      <w:pPr>
        <w:pStyle w:val="B1"/>
        <w:ind w:left="0" w:firstLine="0"/>
        <w:rPr>
          <w:rFonts w:eastAsia="SimSun"/>
          <w:lang w:val="en-US" w:eastAsia="zh-CN"/>
        </w:rPr>
      </w:pPr>
      <w:r>
        <w:rPr>
          <w:rFonts w:eastAsia="SimSun" w:hint="eastAsia"/>
          <w:lang w:val="en-US" w:eastAsia="zh-CN"/>
        </w:rPr>
        <w:lastRenderedPageBreak/>
        <w:t>The implementation of 3D Gaussian Splatting (3DGS) involves numerous elaborate steps, which may include:</w:t>
      </w:r>
    </w:p>
    <w:p w14:paraId="27F0369A" w14:textId="77777777" w:rsidR="0009440A" w:rsidRDefault="008D2CFB">
      <w:pPr>
        <w:pStyle w:val="B1"/>
        <w:rPr>
          <w:lang w:val="en-US" w:eastAsia="zh-CN"/>
        </w:rPr>
      </w:pPr>
      <w:r>
        <w:rPr>
          <w:rFonts w:hint="eastAsia"/>
          <w:lang w:val="en-US" w:eastAsia="zh-CN"/>
        </w:rPr>
        <w:t>-</w:t>
      </w:r>
      <w:r>
        <w:rPr>
          <w:rFonts w:hint="eastAsia"/>
          <w:lang w:val="en-US" w:eastAsia="zh-CN"/>
        </w:rPr>
        <w:tab/>
      </w:r>
      <w:r>
        <w:rPr>
          <w:rFonts w:hint="eastAsia"/>
          <w:b/>
          <w:bCs/>
          <w:lang w:val="en-US" w:eastAsia="zh-CN"/>
        </w:rPr>
        <w:t xml:space="preserve">Pre-process: </w:t>
      </w:r>
      <w:r>
        <w:rPr>
          <w:rFonts w:hint="eastAsia"/>
          <w:lang w:val="en-US"/>
        </w:rPr>
        <w:t xml:space="preserve"> </w:t>
      </w:r>
      <w:r>
        <w:rPr>
          <w:lang w:val="en-US"/>
        </w:rPr>
        <w:t>E</w:t>
      </w:r>
      <w:r>
        <w:rPr>
          <w:rFonts w:hint="eastAsia"/>
          <w:lang w:val="en-US"/>
        </w:rPr>
        <w:t xml:space="preserve">stimate  6DOF poses corresponding to each view, and also </w:t>
      </w:r>
      <w:r>
        <w:rPr>
          <w:rFonts w:eastAsia="SimSun" w:hint="eastAsia"/>
          <w:lang w:val="en-US" w:eastAsia="zh-CN"/>
        </w:rPr>
        <w:t xml:space="preserve">obtain </w:t>
      </w:r>
      <w:r>
        <w:rPr>
          <w:rFonts w:hint="eastAsia"/>
          <w:lang w:val="en-US"/>
        </w:rPr>
        <w:t>camera intrinsic parameters. These 6DOF poses (extrinsics), camera intrinsics, as well as RGBs are then processed in SfM block to obtain: (i) 3D point cloud - i.e., 3D projection of salient points observed in multiple images, as well as (ii) refined camera intrinsics and poses, optimized in a large nonlinear solver system.</w:t>
      </w:r>
    </w:p>
    <w:p w14:paraId="27F0369B" w14:textId="77777777" w:rsidR="0009440A" w:rsidRDefault="008D2CFB">
      <w:pPr>
        <w:pStyle w:val="B1"/>
        <w:rPr>
          <w:lang w:val="en-US" w:eastAsia="zh-CN"/>
        </w:rPr>
      </w:pPr>
      <w:r>
        <w:rPr>
          <w:rFonts w:hint="eastAsia"/>
          <w:b/>
          <w:bCs/>
          <w:lang w:val="en-US" w:eastAsia="zh-CN"/>
        </w:rPr>
        <w:t>-</w:t>
      </w:r>
      <w:r>
        <w:rPr>
          <w:rFonts w:hint="eastAsia"/>
          <w:b/>
          <w:bCs/>
          <w:lang w:val="en-US" w:eastAsia="zh-CN"/>
        </w:rPr>
        <w:tab/>
      </w:r>
      <w:r>
        <w:rPr>
          <w:b/>
          <w:bCs/>
          <w:lang w:val="en-US" w:eastAsia="zh-CN"/>
        </w:rPr>
        <w:t>Structure from motion</w:t>
      </w:r>
      <w:r>
        <w:rPr>
          <w:rFonts w:hint="eastAsia"/>
          <w:lang w:val="en-US" w:eastAsia="zh-CN"/>
        </w:rPr>
        <w:t xml:space="preserve">: </w:t>
      </w:r>
      <w:r>
        <w:rPr>
          <w:lang w:val="en-US" w:eastAsia="zh-CN"/>
        </w:rPr>
        <w:t>Th</w:t>
      </w:r>
      <w:r>
        <w:rPr>
          <w:rFonts w:hint="eastAsia"/>
          <w:lang w:val="en-US" w:eastAsia="zh-CN"/>
        </w:rPr>
        <w:t>is</w:t>
      </w:r>
      <w:r>
        <w:rPr>
          <w:lang w:val="en-US" w:eastAsia="zh-CN"/>
        </w:rPr>
        <w:t xml:space="preserve"> process starts </w:t>
      </w:r>
      <w:r>
        <w:rPr>
          <w:rFonts w:hint="eastAsia"/>
          <w:lang w:val="en-US" w:eastAsia="zh-CN"/>
        </w:rPr>
        <w:t xml:space="preserve">by </w:t>
      </w:r>
      <w:r>
        <w:rPr>
          <w:lang w:val="en-US" w:eastAsia="zh-CN"/>
        </w:rPr>
        <w:t>creat</w:t>
      </w:r>
      <w:r>
        <w:rPr>
          <w:rFonts w:hint="eastAsia"/>
          <w:lang w:val="en-US" w:eastAsia="zh-CN"/>
        </w:rPr>
        <w:t>ing</w:t>
      </w:r>
      <w:r>
        <w:rPr>
          <w:lang w:val="en-US" w:eastAsia="zh-CN"/>
        </w:rPr>
        <w:t xml:space="preserve"> a point cloud from images</w:t>
      </w:r>
      <w:r>
        <w:rPr>
          <w:rFonts w:hint="eastAsia"/>
          <w:lang w:val="en-US" w:eastAsia="zh-CN"/>
        </w:rPr>
        <w:t xml:space="preserve"> e.g., </w:t>
      </w:r>
      <w:r>
        <w:rPr>
          <w:lang w:val="en-US" w:eastAsia="zh-CN"/>
        </w:rPr>
        <w:t>using the SFM method [</w:t>
      </w:r>
      <w:r>
        <w:rPr>
          <w:rFonts w:hint="eastAsia"/>
          <w:lang w:val="en-US" w:eastAsia="zh-CN"/>
        </w:rPr>
        <w:t>87</w:t>
      </w:r>
      <w:r>
        <w:rPr>
          <w:lang w:val="en-US" w:eastAsia="zh-CN"/>
        </w:rPr>
        <w:t xml:space="preserve">] </w:t>
      </w:r>
      <w:r>
        <w:rPr>
          <w:rFonts w:hint="eastAsia"/>
          <w:lang w:val="en-US" w:eastAsia="zh-CN"/>
        </w:rPr>
        <w:t>with</w:t>
      </w:r>
      <w:r>
        <w:rPr>
          <w:lang w:val="en-US" w:eastAsia="zh-CN"/>
        </w:rPr>
        <w:t xml:space="preserve"> the COLMAP library</w:t>
      </w:r>
    </w:p>
    <w:p w14:paraId="27F0369C" w14:textId="77777777" w:rsidR="0009440A" w:rsidRDefault="008D2CFB" w:rsidP="00AD0772">
      <w:pPr>
        <w:pStyle w:val="TH"/>
        <w:rPr>
          <w:rFonts w:eastAsia="SimSun"/>
        </w:rPr>
      </w:pPr>
      <w:r>
        <w:rPr>
          <w:rFonts w:eastAsia="SimSun"/>
          <w:noProof/>
        </w:rPr>
        <w:drawing>
          <wp:inline distT="0" distB="0" distL="114300" distR="114300" wp14:anchorId="27F04683" wp14:editId="27F04684">
            <wp:extent cx="3484245" cy="2586990"/>
            <wp:effectExtent l="0" t="0" r="5715" b="3810"/>
            <wp:docPr id="34"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4" descr="IMG_256"/>
                    <pic:cNvPicPr>
                      <a:picLocks noChangeAspect="1"/>
                    </pic:cNvPicPr>
                  </pic:nvPicPr>
                  <pic:blipFill>
                    <a:blip r:embed="rId106"/>
                    <a:stretch>
                      <a:fillRect/>
                    </a:stretch>
                  </pic:blipFill>
                  <pic:spPr>
                    <a:xfrm>
                      <a:off x="0" y="0"/>
                      <a:ext cx="3484245" cy="2586990"/>
                    </a:xfrm>
                    <a:prstGeom prst="rect">
                      <a:avLst/>
                    </a:prstGeom>
                    <a:noFill/>
                    <a:ln w="9525">
                      <a:noFill/>
                    </a:ln>
                  </pic:spPr>
                </pic:pic>
              </a:graphicData>
            </a:graphic>
          </wp:inline>
        </w:drawing>
      </w:r>
    </w:p>
    <w:p w14:paraId="27F0369D" w14:textId="77777777" w:rsidR="0009440A" w:rsidRDefault="008D2CFB">
      <w:pPr>
        <w:pStyle w:val="B1"/>
        <w:jc w:val="center"/>
        <w:rPr>
          <w:rFonts w:ascii="Arial" w:eastAsia="SimSun" w:hAnsi="Arial" w:cs="Arial"/>
          <w:b/>
          <w:bCs/>
          <w:lang w:val="en-US" w:eastAsia="zh-CN"/>
        </w:rPr>
      </w:pPr>
      <w:r>
        <w:rPr>
          <w:rFonts w:ascii="Arial" w:eastAsia="SimSun" w:hAnsi="Arial" w:cs="Arial"/>
          <w:b/>
          <w:bCs/>
          <w:lang w:val="en-US" w:eastAsia="zh-CN"/>
        </w:rPr>
        <w:t>Figure 4.3.6.3.2-2 Structure from Motion (SfM) photogrammetric principle [</w:t>
      </w:r>
      <w:r>
        <w:rPr>
          <w:rFonts w:ascii="Arial" w:eastAsia="SimSun" w:hAnsi="Arial" w:cs="Arial" w:hint="eastAsia"/>
          <w:b/>
          <w:bCs/>
          <w:lang w:val="en-US" w:eastAsia="zh-CN"/>
        </w:rPr>
        <w:t>94</w:t>
      </w:r>
      <w:r>
        <w:rPr>
          <w:rFonts w:ascii="Arial" w:eastAsia="SimSun" w:hAnsi="Arial" w:cs="Arial"/>
          <w:b/>
          <w:bCs/>
          <w:lang w:val="en-US" w:eastAsia="zh-CN"/>
        </w:rPr>
        <w:t>]</w:t>
      </w:r>
    </w:p>
    <w:p w14:paraId="27F0369E" w14:textId="77777777" w:rsidR="0009440A" w:rsidRDefault="008D2CFB">
      <w:pPr>
        <w:pStyle w:val="B1"/>
        <w:rPr>
          <w:lang w:val="en-US" w:eastAsia="zh-CN"/>
        </w:rPr>
      </w:pPr>
      <w:r>
        <w:rPr>
          <w:rFonts w:hint="eastAsia"/>
          <w:lang w:val="en-US" w:eastAsia="zh-CN"/>
        </w:rPr>
        <w:t>-</w:t>
      </w:r>
      <w:r>
        <w:rPr>
          <w:rFonts w:hint="eastAsia"/>
          <w:lang w:val="en-US" w:eastAsia="zh-CN"/>
        </w:rPr>
        <w:tab/>
      </w:r>
      <w:r>
        <w:rPr>
          <w:b/>
          <w:bCs/>
          <w:lang w:val="en-US" w:eastAsia="zh-CN"/>
        </w:rPr>
        <w:t>Convert to gaussian splats</w:t>
      </w:r>
      <w:r>
        <w:rPr>
          <w:rFonts w:hint="eastAsia"/>
          <w:lang w:val="en-US" w:eastAsia="zh-CN"/>
        </w:rPr>
        <w:t>: Each point is then converted to a Gaussian splat, which is described by parameters such as position, covariance, color, and transparency.</w:t>
      </w:r>
    </w:p>
    <w:p w14:paraId="27F0369F" w14:textId="77777777" w:rsidR="0009440A" w:rsidRDefault="008D2CFB">
      <w:pPr>
        <w:pStyle w:val="B1"/>
        <w:rPr>
          <w:rStyle w:val="CommentReference"/>
          <w:lang w:val="en-US" w:eastAsia="zh-CN"/>
        </w:rPr>
      </w:pPr>
      <w:r>
        <w:rPr>
          <w:rFonts w:hint="eastAsia"/>
          <w:lang w:val="en-US" w:eastAsia="zh-CN"/>
        </w:rPr>
        <w:t>-</w:t>
      </w:r>
      <w:r>
        <w:rPr>
          <w:rFonts w:hint="eastAsia"/>
          <w:lang w:val="en-US" w:eastAsia="zh-CN"/>
        </w:rPr>
        <w:tab/>
      </w:r>
      <w:r>
        <w:rPr>
          <w:b/>
          <w:bCs/>
          <w:lang w:val="en-US" w:eastAsia="zh-CN"/>
        </w:rPr>
        <w:t>Differentiable Gaussian rasterization:</w:t>
      </w:r>
      <w:r>
        <w:rPr>
          <w:rFonts w:hint="eastAsia"/>
          <w:b/>
          <w:bCs/>
          <w:lang w:val="en-US" w:eastAsia="zh-CN"/>
        </w:rPr>
        <w:t xml:space="preserve"> </w:t>
      </w:r>
      <w:r>
        <w:rPr>
          <w:rFonts w:hint="eastAsia"/>
          <w:lang w:val="en-US" w:eastAsia="zh-CN"/>
        </w:rPr>
        <w:t>Every 2D Gaussian requires differentiable Gaussian rasterization to be projected from the viewpoint of the camera, sorted according to depth, then repeated both backwards and forwards combined for every pixel.</w:t>
      </w:r>
    </w:p>
    <w:p w14:paraId="27F036A0" w14:textId="77777777" w:rsidR="0009440A" w:rsidRDefault="008D2CFB">
      <w:pPr>
        <w:pStyle w:val="B1"/>
        <w:rPr>
          <w:lang w:val="en-US" w:eastAsia="zh-CN"/>
        </w:rPr>
      </w:pPr>
      <w:r>
        <w:rPr>
          <w:rFonts w:hint="eastAsia"/>
          <w:lang w:val="en-US" w:eastAsia="zh-CN"/>
        </w:rPr>
        <w:t>-</w:t>
      </w:r>
      <w:r>
        <w:rPr>
          <w:rFonts w:hint="eastAsia"/>
          <w:lang w:val="en-US" w:eastAsia="zh-CN"/>
        </w:rPr>
        <w:tab/>
      </w:r>
      <w:r>
        <w:rPr>
          <w:rFonts w:hint="eastAsia"/>
          <w:b/>
          <w:bCs/>
          <w:lang w:val="en-US" w:eastAsia="zh-CN"/>
        </w:rPr>
        <w:t xml:space="preserve">Adaptive Density Control: </w:t>
      </w:r>
      <w:r>
        <w:rPr>
          <w:rFonts w:hint="eastAsia"/>
          <w:lang w:val="en-US" w:eastAsia="zh-CN"/>
        </w:rPr>
        <w:t>The method for dynamically adjusting the number, density, and parameters of Gaussians to accurately and efficiently represent the 3D scene. This involves two steps:</w:t>
      </w:r>
    </w:p>
    <w:p w14:paraId="27F036A1" w14:textId="77777777" w:rsidR="0009440A" w:rsidRDefault="008D2CFB">
      <w:pPr>
        <w:pStyle w:val="B2"/>
        <w:rPr>
          <w:lang w:val="en-US" w:eastAsia="zh-CN"/>
        </w:rPr>
      </w:pPr>
      <w:r>
        <w:rPr>
          <w:rFonts w:hint="eastAsia"/>
          <w:lang w:val="en-US" w:eastAsia="zh-CN"/>
        </w:rPr>
        <w:t>-</w:t>
      </w:r>
      <w:r>
        <w:rPr>
          <w:rFonts w:hint="eastAsia"/>
          <w:lang w:val="en-US" w:eastAsia="zh-CN"/>
        </w:rPr>
        <w:tab/>
      </w:r>
      <w:r>
        <w:rPr>
          <w:rFonts w:hint="eastAsia"/>
          <w:b/>
          <w:bCs/>
          <w:lang w:val="en-US" w:eastAsia="zh-CN"/>
        </w:rPr>
        <w:t>Pruning:</w:t>
      </w:r>
      <w:r>
        <w:rPr>
          <w:rFonts w:hint="eastAsia"/>
          <w:lang w:val="en-US" w:eastAsia="zh-CN"/>
        </w:rPr>
        <w:t xml:space="preserve"> If the opacity of is too small or the gaussian is too large, then it’s being removed.</w:t>
      </w:r>
    </w:p>
    <w:p w14:paraId="27F036A2" w14:textId="77777777" w:rsidR="0009440A" w:rsidRDefault="008D2CFB">
      <w:pPr>
        <w:pStyle w:val="B2"/>
        <w:rPr>
          <w:lang w:val="en-US" w:eastAsia="zh-CN"/>
        </w:rPr>
      </w:pPr>
      <w:r>
        <w:rPr>
          <w:rFonts w:hint="eastAsia"/>
          <w:lang w:val="en-US" w:eastAsia="zh-CN"/>
        </w:rPr>
        <w:t>-</w:t>
      </w:r>
      <w:r>
        <w:rPr>
          <w:rFonts w:hint="eastAsia"/>
          <w:lang w:val="en-US" w:eastAsia="zh-CN"/>
        </w:rPr>
        <w:tab/>
      </w:r>
      <w:r>
        <w:rPr>
          <w:rFonts w:hint="eastAsia"/>
          <w:b/>
          <w:bCs/>
          <w:lang w:val="en-US" w:eastAsia="zh-CN"/>
        </w:rPr>
        <w:t xml:space="preserve">Densification: </w:t>
      </w:r>
      <w:r>
        <w:rPr>
          <w:rFonts w:hint="eastAsia"/>
          <w:lang w:val="en-US" w:eastAsia="zh-CN"/>
        </w:rPr>
        <w:t>this step handles two issues:</w:t>
      </w:r>
    </w:p>
    <w:p w14:paraId="27F036A3" w14:textId="77777777" w:rsidR="0009440A" w:rsidRDefault="008D2CFB">
      <w:pPr>
        <w:pStyle w:val="B3"/>
        <w:rPr>
          <w:lang w:val="en-US" w:eastAsia="zh-CN"/>
        </w:rPr>
      </w:pPr>
      <w:r>
        <w:rPr>
          <w:rFonts w:hint="eastAsia"/>
          <w:lang w:val="en-US" w:eastAsia="zh-CN"/>
        </w:rPr>
        <w:t>-</w:t>
      </w:r>
      <w:r>
        <w:rPr>
          <w:rFonts w:hint="eastAsia"/>
          <w:lang w:val="en-US" w:eastAsia="zh-CN"/>
        </w:rPr>
        <w:tab/>
        <w:t>Over-reconstruction: regions of a 3D scene are represented by excessively large or overlapping gaussians, leading to redundant and inefficient coverage of the geometry. To solve this the large gaussian is split in two parts (bottom row).</w:t>
      </w:r>
    </w:p>
    <w:p w14:paraId="27F036A4" w14:textId="77777777" w:rsidR="0009440A" w:rsidRDefault="008D2CFB">
      <w:pPr>
        <w:pStyle w:val="B3"/>
        <w:rPr>
          <w:lang w:val="en-US" w:eastAsia="zh-CN"/>
        </w:rPr>
      </w:pPr>
      <w:r>
        <w:rPr>
          <w:rFonts w:hint="eastAsia"/>
          <w:lang w:val="en-US" w:eastAsia="zh-CN"/>
        </w:rPr>
        <w:t>-</w:t>
      </w:r>
      <w:r>
        <w:rPr>
          <w:rFonts w:hint="eastAsia"/>
          <w:lang w:val="en-US" w:eastAsia="zh-CN"/>
        </w:rPr>
        <w:tab/>
        <w:t>Under-reconstruction: regions of a 3D scene lack sufficient Gaussian coverage, resulting in missing or poorly represented geometric details. This is solved by merging/cloning two or more gaussians associated with the area (top row).</w:t>
      </w:r>
    </w:p>
    <w:p w14:paraId="27F036A5" w14:textId="77777777" w:rsidR="0009440A" w:rsidRDefault="008D2CFB">
      <w:pPr>
        <w:pStyle w:val="B1"/>
        <w:rPr>
          <w:rFonts w:eastAsia="SimSun"/>
          <w:lang w:val="en-US" w:eastAsia="zh-CN"/>
        </w:rPr>
      </w:pPr>
      <w:r>
        <w:rPr>
          <w:rFonts w:hint="eastAsia"/>
          <w:lang w:val="en-US" w:eastAsia="zh-CN"/>
        </w:rPr>
        <w:t>-</w:t>
      </w:r>
      <w:r>
        <w:rPr>
          <w:rFonts w:hint="eastAsia"/>
          <w:lang w:val="en-US" w:eastAsia="zh-CN"/>
        </w:rPr>
        <w:tab/>
      </w:r>
      <w:r>
        <w:rPr>
          <w:rFonts w:hint="eastAsia"/>
          <w:b/>
          <w:bCs/>
          <w:lang w:val="en-US" w:eastAsia="zh-CN"/>
        </w:rPr>
        <w:t>Training</w:t>
      </w:r>
      <w:r>
        <w:rPr>
          <w:rFonts w:hint="eastAsia"/>
          <w:lang w:val="en-US" w:eastAsia="zh-CN"/>
        </w:rPr>
        <w:t>:  iterati</w:t>
      </w:r>
      <w:r>
        <w:rPr>
          <w:lang w:val="en-US" w:eastAsia="zh-CN"/>
        </w:rPr>
        <w:t>ve</w:t>
      </w:r>
      <w:r>
        <w:rPr>
          <w:rFonts w:hint="eastAsia"/>
          <w:lang w:val="en-US" w:eastAsia="zh-CN"/>
        </w:rPr>
        <w:t xml:space="preserve"> calculations </w:t>
      </w:r>
      <w:r>
        <w:rPr>
          <w:lang w:val="en-US" w:eastAsia="zh-CN"/>
        </w:rPr>
        <w:t xml:space="preserve">on the content itself are used </w:t>
      </w:r>
      <w:r>
        <w:rPr>
          <w:rFonts w:hint="eastAsia"/>
          <w:lang w:val="en-US" w:eastAsia="zh-CN"/>
        </w:rPr>
        <w:t>to determine additional details about how the point could be stretched/scaled (covariance) and its opacity using Stochastic Gradient Descent (SGD). Through this process, a model is created with millions of points containing data such as position, color, covariance, and opacity.</w:t>
      </w:r>
      <w:r>
        <w:rPr>
          <w:rFonts w:hint="eastAsia"/>
          <w:lang w:val="en-US"/>
        </w:rPr>
        <w:t xml:space="preserve"> The inputs to 3DGS training are: (1) Refined 6DoF poses (camera extrinsics), (2) Refined (or original) camera intrinsics - a.k.a., projection matrices, (3) Images/RGBs corresponding to these poses and intrinsics, and (4) 3D points</w:t>
      </w:r>
      <w:r>
        <w:rPr>
          <w:rFonts w:eastAsia="SimSun" w:hint="eastAsia"/>
          <w:lang w:val="en-US" w:eastAsia="zh-CN"/>
        </w:rPr>
        <w:t xml:space="preserve"> </w:t>
      </w:r>
      <w:r>
        <w:rPr>
          <w:rFonts w:hint="eastAsia"/>
          <w:lang w:val="en-US"/>
        </w:rPr>
        <w:t xml:space="preserve">cloud - obtained using SfM. </w:t>
      </w:r>
    </w:p>
    <w:p w14:paraId="27F036A6" w14:textId="77777777" w:rsidR="0009440A" w:rsidRDefault="008D2CFB">
      <w:pPr>
        <w:pStyle w:val="Heading5"/>
        <w:rPr>
          <w:lang w:val="en-US" w:eastAsia="zh-CN"/>
        </w:rPr>
      </w:pPr>
      <w:bookmarkStart w:id="1192" w:name="_Toc1229"/>
      <w:bookmarkStart w:id="1193" w:name="_Toc7027"/>
      <w:bookmarkStart w:id="1194" w:name="_Toc23037"/>
      <w:bookmarkStart w:id="1195" w:name="_Toc8754"/>
      <w:bookmarkStart w:id="1196" w:name="_Toc17681"/>
      <w:bookmarkStart w:id="1197" w:name="_Toc17524"/>
      <w:bookmarkStart w:id="1198" w:name="_Toc210312887"/>
      <w:bookmarkStart w:id="1199" w:name="_Toc210313657"/>
      <w:r>
        <w:rPr>
          <w:lang w:val="en-US" w:eastAsia="zh-CN"/>
        </w:rPr>
        <w:t>4.3.</w:t>
      </w:r>
      <w:r>
        <w:rPr>
          <w:rFonts w:hint="eastAsia"/>
          <w:lang w:val="en-US" w:eastAsia="zh-CN"/>
        </w:rPr>
        <w:t>6</w:t>
      </w:r>
      <w:r>
        <w:rPr>
          <w:lang w:val="en-US" w:eastAsia="zh-CN"/>
        </w:rPr>
        <w:t>.</w:t>
      </w:r>
      <w:r>
        <w:rPr>
          <w:rFonts w:hint="eastAsia"/>
          <w:lang w:val="en-US" w:eastAsia="zh-CN"/>
        </w:rPr>
        <w:t>3</w:t>
      </w:r>
      <w:r>
        <w:t>.</w:t>
      </w:r>
      <w:r>
        <w:rPr>
          <w:rFonts w:hint="eastAsia"/>
          <w:lang w:val="en-US" w:eastAsia="zh-CN"/>
        </w:rPr>
        <w:t>3</w:t>
      </w:r>
      <w:r>
        <w:rPr>
          <w:rFonts w:hint="eastAsia"/>
          <w:lang w:val="en-US" w:eastAsia="zh-CN"/>
        </w:rPr>
        <w:tab/>
        <w:t>Production and Capturing System</w:t>
      </w:r>
      <w:r>
        <w:rPr>
          <w:lang w:val="en-US" w:eastAsia="zh-CN"/>
        </w:rPr>
        <w:t>s</w:t>
      </w:r>
      <w:bookmarkEnd w:id="1192"/>
      <w:bookmarkEnd w:id="1193"/>
      <w:bookmarkEnd w:id="1194"/>
      <w:bookmarkEnd w:id="1195"/>
      <w:bookmarkEnd w:id="1196"/>
      <w:bookmarkEnd w:id="1197"/>
      <w:bookmarkEnd w:id="1198"/>
      <w:bookmarkEnd w:id="1199"/>
    </w:p>
    <w:p w14:paraId="27F036A7" w14:textId="77777777" w:rsidR="0009440A" w:rsidRDefault="008D2CFB">
      <w:pPr>
        <w:rPr>
          <w:lang w:val="en-US" w:eastAsia="zh-CN"/>
        </w:rPr>
      </w:pPr>
      <w:r>
        <w:rPr>
          <w:lang w:val="en-US" w:eastAsia="zh-CN"/>
        </w:rPr>
        <w:t>The formats as defined in clause 4.3.</w:t>
      </w:r>
      <w:r>
        <w:rPr>
          <w:rFonts w:hint="eastAsia"/>
          <w:lang w:val="en-US" w:eastAsia="zh-CN"/>
        </w:rPr>
        <w:t>6</w:t>
      </w:r>
      <w:r>
        <w:rPr>
          <w:lang w:val="en-US" w:eastAsia="zh-CN"/>
        </w:rPr>
        <w:t>.</w:t>
      </w:r>
      <w:r>
        <w:rPr>
          <w:rFonts w:hint="eastAsia"/>
          <w:lang w:val="en-US" w:eastAsia="zh-CN"/>
        </w:rPr>
        <w:t>3</w:t>
      </w:r>
      <w:r>
        <w:rPr>
          <w:lang w:val="en-US" w:eastAsia="zh-CN"/>
        </w:rPr>
        <w:t xml:space="preserve"> may be capture</w:t>
      </w:r>
      <w:r>
        <w:rPr>
          <w:rFonts w:hint="eastAsia"/>
          <w:lang w:val="en-US" w:eastAsia="zh-CN"/>
        </w:rPr>
        <w:t>d</w:t>
      </w:r>
      <w:r>
        <w:rPr>
          <w:lang w:val="en-US" w:eastAsia="zh-CN"/>
        </w:rPr>
        <w:t xml:space="preserve"> by mobile devices </w:t>
      </w:r>
      <w:r>
        <w:rPr>
          <w:rFonts w:hint="eastAsia"/>
          <w:lang w:val="en-US" w:eastAsia="zh-CN"/>
        </w:rPr>
        <w:t>with</w:t>
      </w:r>
      <w:r>
        <w:rPr>
          <w:lang w:val="en-US" w:eastAsia="zh-CN"/>
        </w:rPr>
        <w:t xml:space="preserve"> </w:t>
      </w:r>
      <w:r>
        <w:rPr>
          <w:rFonts w:hint="eastAsia"/>
          <w:lang w:val="en-US" w:eastAsia="zh-CN"/>
        </w:rPr>
        <w:t>several mobile apps (both Android and iOS devices) or online services utilize 3DGS technology. However, s</w:t>
      </w:r>
      <w:r>
        <w:rPr>
          <w:lang w:val="en-US" w:eastAsia="zh-CN"/>
        </w:rPr>
        <w:t>martphones</w:t>
      </w:r>
      <w:r>
        <w:rPr>
          <w:rFonts w:hint="eastAsia"/>
          <w:lang w:val="en-US" w:eastAsia="zh-CN"/>
        </w:rPr>
        <w:t xml:space="preserve"> often apply</w:t>
      </w:r>
      <w:r>
        <w:rPr>
          <w:lang w:val="en-US" w:eastAsia="zh-CN"/>
        </w:rPr>
        <w:t xml:space="preserve"> automatic </w:t>
      </w:r>
      <w:r>
        <w:rPr>
          <w:rFonts w:hint="eastAsia"/>
          <w:lang w:val="en-US" w:eastAsia="zh-CN"/>
        </w:rPr>
        <w:t xml:space="preserve">enhancement to </w:t>
      </w:r>
      <w:r>
        <w:rPr>
          <w:lang w:val="en-US" w:eastAsia="zh-CN"/>
        </w:rPr>
        <w:t>each capture</w:t>
      </w:r>
      <w:r>
        <w:rPr>
          <w:rFonts w:hint="eastAsia"/>
          <w:lang w:val="en-US" w:eastAsia="zh-CN"/>
        </w:rPr>
        <w:t>d images</w:t>
      </w:r>
      <w:r>
        <w:rPr>
          <w:lang w:val="en-US" w:eastAsia="zh-CN"/>
        </w:rPr>
        <w:t xml:space="preserve">, aiming for the best result. </w:t>
      </w:r>
      <w:r>
        <w:rPr>
          <w:rFonts w:hint="eastAsia"/>
          <w:lang w:val="en-US" w:eastAsia="zh-CN"/>
        </w:rPr>
        <w:t>T</w:t>
      </w:r>
      <w:r>
        <w:rPr>
          <w:lang w:val="en-US" w:eastAsia="zh-CN"/>
        </w:rPr>
        <w:t xml:space="preserve">hese optimizations, such as sharpening edges, </w:t>
      </w:r>
      <w:r>
        <w:rPr>
          <w:lang w:val="en-US" w:eastAsia="zh-CN"/>
        </w:rPr>
        <w:lastRenderedPageBreak/>
        <w:t>adjusting exposure, and optimizing colors, can introduce noise or errors that are not suitable for Gaussian Splatting training.</w:t>
      </w:r>
      <w:r>
        <w:rPr>
          <w:rFonts w:hint="eastAsia"/>
          <w:lang w:val="en-US" w:eastAsia="zh-CN"/>
        </w:rPr>
        <w:t xml:space="preserve"> To mitigate these challenges, a photogrammetry capture method with professional-grade cameras (e.g., Interchangeable Lens Camera), standardized settings, and a streamlined capture process can be utilized to meet the requirements.</w:t>
      </w:r>
    </w:p>
    <w:p w14:paraId="27F036A8" w14:textId="77777777" w:rsidR="0009440A" w:rsidRDefault="008D2CFB">
      <w:pPr>
        <w:rPr>
          <w:lang w:val="en-US" w:eastAsia="zh-CN"/>
        </w:rPr>
      </w:pPr>
      <w:r>
        <w:rPr>
          <w:rFonts w:hint="eastAsia"/>
          <w:lang w:val="en-US" w:eastAsia="zh-CN"/>
        </w:rPr>
        <w:t xml:space="preserve">The New York Times (NYT) development team explored the practical applications of 3D Gaussian Splatting (3DGS) for spatial journalism. They tested a range of capture and processing techniques using various hardware and software, evaluating solutions for both desktop and mobile devices, and give an overview of the practical takeaways they learned exploring exploring gaussian splatting for spatial journalism. </w:t>
      </w:r>
    </w:p>
    <w:p w14:paraId="27F036A9" w14:textId="77777777" w:rsidR="0009440A" w:rsidRDefault="008D2CFB">
      <w:pPr>
        <w:pStyle w:val="B1"/>
        <w:rPr>
          <w:lang w:val="en-US" w:eastAsia="zh-CN"/>
        </w:rPr>
      </w:pPr>
      <w:r>
        <w:rPr>
          <w:rFonts w:hint="eastAsia"/>
          <w:lang w:val="en-US" w:eastAsia="zh-CN"/>
        </w:rPr>
        <w:t>-</w:t>
      </w:r>
      <w:r>
        <w:rPr>
          <w:rFonts w:hint="eastAsia"/>
          <w:lang w:val="en-US" w:eastAsia="zh-CN"/>
        </w:rPr>
        <w:tab/>
      </w:r>
      <w:r>
        <w:rPr>
          <w:lang w:val="en-US" w:eastAsia="zh-CN"/>
        </w:rPr>
        <w:t xml:space="preserve">Quality: </w:t>
      </w:r>
      <w:r>
        <w:rPr>
          <w:rFonts w:hint="eastAsia"/>
          <w:lang w:val="en-US" w:eastAsia="zh-CN"/>
        </w:rPr>
        <w:t>H</w:t>
      </w:r>
      <w:r>
        <w:rPr>
          <w:lang w:val="en-US" w:eastAsia="zh-CN"/>
        </w:rPr>
        <w:t xml:space="preserve">igh resolution RAW stills when photographing a stationary object or space that requires lots of detail.  More resolution generally equates to a more detailed splat — up to a point. </w:t>
      </w:r>
      <w:r>
        <w:rPr>
          <w:rFonts w:hint="eastAsia"/>
          <w:lang w:val="en-US" w:eastAsia="zh-CN"/>
        </w:rPr>
        <w:t xml:space="preserve">They </w:t>
      </w:r>
      <w:r>
        <w:rPr>
          <w:lang w:val="en-US" w:eastAsia="zh-CN"/>
        </w:rPr>
        <w:t xml:space="preserve">tested images up to 45 megapixels and video up to 8K and found little increase in quality above 20 megapixels or 6K video. If you opt for extreme resolutions, you may need to rescale your images or video before processing. </w:t>
      </w:r>
    </w:p>
    <w:p w14:paraId="27F036AA" w14:textId="77777777" w:rsidR="0009440A" w:rsidRDefault="008D2CFB">
      <w:pPr>
        <w:pStyle w:val="B1"/>
        <w:rPr>
          <w:lang w:val="en-US" w:eastAsia="zh-CN"/>
        </w:rPr>
      </w:pPr>
      <w:r>
        <w:rPr>
          <w:rFonts w:hint="eastAsia"/>
          <w:lang w:val="en-US" w:eastAsia="zh-CN"/>
        </w:rPr>
        <w:t>-</w:t>
      </w:r>
      <w:r>
        <w:rPr>
          <w:rFonts w:hint="eastAsia"/>
          <w:lang w:val="en-US" w:eastAsia="zh-CN"/>
        </w:rPr>
        <w:tab/>
      </w:r>
      <w:r>
        <w:rPr>
          <w:lang w:val="en-US" w:eastAsia="zh-CN"/>
        </w:rPr>
        <w:t>Speed: Using a high frame rate during video capture (e.g., 120fps vs 24fps) can ensure less subject movement between frames, more overlap between adjacent frames, decrease motion blur, and help guarantee sufficient coverage. Using a burst mode or automated continuous capture mode when capturing still images similarly speeds up the process.</w:t>
      </w:r>
    </w:p>
    <w:p w14:paraId="27F036AB" w14:textId="77777777" w:rsidR="0009440A" w:rsidRDefault="008D2CFB">
      <w:pPr>
        <w:pStyle w:val="Heading5"/>
        <w:rPr>
          <w:lang w:val="en-US" w:eastAsia="zh-CN"/>
        </w:rPr>
      </w:pPr>
      <w:bookmarkStart w:id="1200" w:name="_Toc32112"/>
      <w:bookmarkStart w:id="1201" w:name="_Toc23408"/>
      <w:bookmarkStart w:id="1202" w:name="_Toc2901"/>
      <w:bookmarkStart w:id="1203" w:name="_Toc10832"/>
      <w:bookmarkStart w:id="1204" w:name="_Toc29268"/>
      <w:bookmarkStart w:id="1205" w:name="_Toc12141"/>
      <w:bookmarkStart w:id="1206" w:name="_Toc210312888"/>
      <w:bookmarkStart w:id="1207" w:name="_Toc210313658"/>
      <w:r>
        <w:rPr>
          <w:lang w:val="en-US" w:eastAsia="zh-CN"/>
        </w:rPr>
        <w:t>4.3.</w:t>
      </w:r>
      <w:r>
        <w:rPr>
          <w:rFonts w:hint="eastAsia"/>
          <w:lang w:val="en-US" w:eastAsia="zh-CN"/>
        </w:rPr>
        <w:t>6</w:t>
      </w:r>
      <w:r>
        <w:rPr>
          <w:lang w:val="en-US" w:eastAsia="zh-CN"/>
        </w:rPr>
        <w:t>.</w:t>
      </w:r>
      <w:r>
        <w:rPr>
          <w:rFonts w:hint="eastAsia"/>
          <w:lang w:val="en-US" w:eastAsia="zh-CN"/>
        </w:rPr>
        <w:t>3.4</w:t>
      </w:r>
      <w:r>
        <w:rPr>
          <w:rFonts w:hint="eastAsia"/>
          <w:lang w:val="en-US" w:eastAsia="zh-CN"/>
        </w:rPr>
        <w:tab/>
      </w:r>
      <w:r>
        <w:rPr>
          <w:lang w:val="en-US" w:eastAsia="zh-CN"/>
        </w:rPr>
        <w:t>Rendering and Display Systems</w:t>
      </w:r>
      <w:bookmarkEnd w:id="1200"/>
      <w:bookmarkEnd w:id="1201"/>
      <w:bookmarkEnd w:id="1202"/>
      <w:bookmarkEnd w:id="1203"/>
      <w:bookmarkEnd w:id="1204"/>
      <w:bookmarkEnd w:id="1205"/>
      <w:bookmarkEnd w:id="1206"/>
      <w:bookmarkEnd w:id="1207"/>
    </w:p>
    <w:p w14:paraId="27F036AC" w14:textId="77777777" w:rsidR="0009440A" w:rsidRDefault="008D2CFB">
      <w:r>
        <w:rPr>
          <w:rFonts w:eastAsia="SimSun" w:hint="eastAsia"/>
          <w:lang w:eastAsia="zh-CN"/>
        </w:rPr>
        <w:t xml:space="preserve">During the rendering process, </w:t>
      </w:r>
      <w:r>
        <w:rPr>
          <w:rFonts w:eastAsia="SimSun"/>
          <w:lang w:eastAsia="zh-CN"/>
        </w:rPr>
        <w:t>each Gaussian is rasterized onto the screen according to its parameters.</w:t>
      </w:r>
      <w:r>
        <w:t xml:space="preserve"> Alpha blending technics are used to smoothly blend the transparenced splats to create a continuous surface appearance.</w:t>
      </w:r>
    </w:p>
    <w:p w14:paraId="27F036AD" w14:textId="77777777" w:rsidR="0009440A" w:rsidRDefault="008D2CFB">
      <w:r>
        <w:t xml:space="preserve">In the first step of the rendering process, the 3D points are sorted according to the viewer's position to be projected in the correct order on the screen and allow for proper color mixing. Rasterization of Gaussian splats works for each point by projecting the ellypsoid made based on the covariance matrix on the screen and for each pixel covered by the current splat, the color is calculated using the user's position and the values of the spherical harmonics. Alpha blending adds the colors of all the splats covering the current pixels to obtain the final color </w:t>
      </w:r>
      <w:r>
        <w:rPr>
          <w:rFonts w:eastAsia="SimSun" w:hint="eastAsia"/>
          <w:lang w:val="en-US" w:eastAsia="zh-CN"/>
        </w:rPr>
        <w:t xml:space="preserve">and achieve high-quality rendering. </w:t>
      </w:r>
    </w:p>
    <w:p w14:paraId="27F036AE" w14:textId="77777777" w:rsidR="0009440A" w:rsidRDefault="008D2CFB">
      <w:r>
        <w:t xml:space="preserve">Various implementations of the rendering process have been proposed in the literature. The standard implementation of the rasterization process can be made on CPU or on GPU using rendering shaders or compute shaders with various 3D graphics API: OpenGL, Vulkan, DirectX, CUDA, etc… </w:t>
      </w:r>
    </w:p>
    <w:p w14:paraId="27F036AF" w14:textId="77777777" w:rsidR="0009440A" w:rsidRDefault="008D2CFB">
      <w:pPr>
        <w:rPr>
          <w:rFonts w:eastAsia="SimSun"/>
          <w:lang w:val="en-US" w:eastAsia="zh-CN"/>
        </w:rPr>
      </w:pPr>
      <w:r>
        <w:rPr>
          <w:rFonts w:eastAsia="SimSun" w:hint="eastAsia"/>
          <w:lang w:val="en-US" w:eastAsia="zh-CN"/>
        </w:rPr>
        <w:t>To facilitate high-frame-rate</w:t>
      </w:r>
      <w:r>
        <w:rPr>
          <w:rFonts w:eastAsia="SimSun"/>
          <w:lang w:val="en-US" w:eastAsia="zh-CN"/>
        </w:rPr>
        <w:t xml:space="preserve"> and</w:t>
      </w:r>
      <w:r>
        <w:rPr>
          <w:rFonts w:eastAsia="SimSun" w:hint="eastAsia"/>
          <w:lang w:val="en-US" w:eastAsia="zh-CN"/>
        </w:rPr>
        <w:t xml:space="preserve"> high-resolution differentiable rendering, a tile-based rasteriz</w:t>
      </w:r>
      <w:r>
        <w:rPr>
          <w:rFonts w:eastAsia="SimSun"/>
          <w:lang w:val="en-US" w:eastAsia="zh-CN"/>
        </w:rPr>
        <w:t>ation process has been proposed in</w:t>
      </w:r>
      <w:r>
        <w:rPr>
          <w:rFonts w:eastAsia="SimSun" w:hint="eastAsia"/>
          <w:lang w:val="en-US" w:eastAsia="zh-CN"/>
        </w:rPr>
        <w:t xml:space="preserve"> [88]. For example, the rasterizer divides the image into a set number of </w:t>
      </w:r>
      <w:r>
        <w:t xml:space="preserve"> tile</w:t>
      </w:r>
      <w:r>
        <w:rPr>
          <w:rFonts w:eastAsia="SimSun" w:hint="eastAsia"/>
          <w:lang w:val="en-US" w:eastAsia="zh-CN"/>
        </w:rPr>
        <w:t>s, assigning an index to each tile. For each Gaussian primitive, the rasterizer determines which tiles the primitive</w:t>
      </w:r>
      <w:r>
        <w:rPr>
          <w:rFonts w:eastAsia="SimSun"/>
          <w:lang w:val="en-US" w:eastAsia="zh-CN"/>
        </w:rPr>
        <w:t>’</w:t>
      </w:r>
      <w:r>
        <w:rPr>
          <w:rFonts w:eastAsia="SimSun" w:hint="eastAsia"/>
          <w:lang w:val="en-US" w:eastAsia="zh-CN"/>
        </w:rPr>
        <w:t>s projection intersects and generates a key-value pair for each intersecting tile.  By constructing these key-value pairs, the rasterizer only needs to perform a global sort on all pairs, eliminating the need for additional sorting of primitives for each pixel.</w:t>
      </w:r>
    </w:p>
    <w:p w14:paraId="27F036B0" w14:textId="77777777" w:rsidR="0009440A" w:rsidRDefault="008D2CFB">
      <w:pPr>
        <w:rPr>
          <w:rFonts w:eastAsia="SimSun"/>
          <w:lang w:val="en-US" w:eastAsia="zh-CN"/>
        </w:rPr>
      </w:pPr>
      <w:r>
        <w:rPr>
          <w:rFonts w:eastAsia="SimSun" w:hint="eastAsia"/>
          <w:lang w:val="en-US" w:eastAsia="zh-CN"/>
        </w:rPr>
        <w:t>After sorting, the key-value pairs derived from each tile are stored in contiguous memory intervals. The rendering process for each tile is then managed by a CUDA thread block, with the number of threads within each block matching the number of pixels in the tile. Each thread is responsible for the alpha blending process for its corresponding pixel, completing the final rendering.</w:t>
      </w:r>
    </w:p>
    <w:p w14:paraId="27F036B1" w14:textId="77777777" w:rsidR="0009440A" w:rsidRDefault="008D2CFB">
      <w:pPr>
        <w:rPr>
          <w:rFonts w:eastAsia="SimSun"/>
          <w:lang w:val="en-US" w:eastAsia="zh-CN"/>
        </w:rPr>
      </w:pPr>
      <w:r>
        <w:rPr>
          <w:rFonts w:eastAsia="SimSun"/>
        </w:rPr>
        <w:t>To improve the quality of the rendered sc</w:t>
      </w:r>
      <w:r>
        <w:rPr>
          <w:rFonts w:eastAsia="SimSun" w:hint="eastAsia"/>
          <w:lang w:val="en-US" w:eastAsia="zh-CN"/>
        </w:rPr>
        <w:t>reen</w:t>
      </w:r>
      <w:r>
        <w:rPr>
          <w:rFonts w:eastAsia="SimSun"/>
        </w:rPr>
        <w:t xml:space="preserve"> [</w:t>
      </w:r>
      <w:r>
        <w:rPr>
          <w:rFonts w:eastAsia="SimSun" w:hint="eastAsia"/>
          <w:lang w:eastAsia="zh-CN"/>
        </w:rPr>
        <w:t>92</w:t>
      </w:r>
      <w:r>
        <w:rPr>
          <w:rFonts w:eastAsia="SimSun"/>
        </w:rPr>
        <w:t>] proposes to render a 3D Gaussian splat scene with the ray tracing process. This method improves the quality of rendering by allowing for precise soft shadows, reflections, and transparency, surpassing the previously mentioned rasterization processes in terms of realism, but greatly increasing complexity.</w:t>
      </w:r>
    </w:p>
    <w:p w14:paraId="27F036B2" w14:textId="77777777" w:rsidR="0009440A" w:rsidRDefault="008D2CFB">
      <w:pPr>
        <w:pStyle w:val="Heading5"/>
        <w:rPr>
          <w:lang w:val="en-US" w:eastAsia="zh-CN"/>
        </w:rPr>
      </w:pPr>
      <w:bookmarkStart w:id="1208" w:name="_Toc27035"/>
      <w:bookmarkStart w:id="1209" w:name="_Toc2179"/>
      <w:bookmarkStart w:id="1210" w:name="_Toc24584"/>
      <w:bookmarkStart w:id="1211" w:name="_Toc7144"/>
      <w:bookmarkStart w:id="1212" w:name="_Toc6866"/>
      <w:bookmarkStart w:id="1213" w:name="_Toc15358"/>
      <w:bookmarkStart w:id="1214" w:name="_Toc210312889"/>
      <w:bookmarkStart w:id="1215" w:name="_Toc210313659"/>
      <w:r>
        <w:rPr>
          <w:lang w:val="en-US" w:eastAsia="zh-CN"/>
        </w:rPr>
        <w:t>4.3.</w:t>
      </w:r>
      <w:r>
        <w:rPr>
          <w:rFonts w:hint="eastAsia"/>
          <w:lang w:val="en-US" w:eastAsia="zh-CN"/>
        </w:rPr>
        <w:t>6</w:t>
      </w:r>
      <w:r>
        <w:rPr>
          <w:lang w:val="en-US" w:eastAsia="zh-CN"/>
        </w:rPr>
        <w:t>.</w:t>
      </w:r>
      <w:r>
        <w:rPr>
          <w:rFonts w:hint="eastAsia"/>
          <w:lang w:val="en-US" w:eastAsia="zh-CN"/>
        </w:rPr>
        <w:t>3.5</w:t>
      </w:r>
      <w:r>
        <w:rPr>
          <w:rFonts w:hint="eastAsia"/>
          <w:lang w:val="en-US" w:eastAsia="zh-CN"/>
        </w:rPr>
        <w:tab/>
      </w:r>
      <w:r>
        <w:rPr>
          <w:lang w:val="en-US" w:eastAsia="zh-CN"/>
        </w:rPr>
        <w:t>Supporting Information</w:t>
      </w:r>
      <w:bookmarkEnd w:id="1208"/>
      <w:bookmarkEnd w:id="1209"/>
      <w:bookmarkEnd w:id="1210"/>
      <w:bookmarkEnd w:id="1211"/>
      <w:bookmarkEnd w:id="1212"/>
      <w:bookmarkEnd w:id="1213"/>
      <w:bookmarkEnd w:id="1214"/>
      <w:bookmarkEnd w:id="1215"/>
    </w:p>
    <w:p w14:paraId="27F036B3" w14:textId="77777777" w:rsidR="0009440A" w:rsidRDefault="008D2CFB">
      <w:pPr>
        <w:pStyle w:val="B1"/>
        <w:rPr>
          <w:lang w:val="en-US" w:eastAsia="zh-CN"/>
        </w:rPr>
      </w:pPr>
      <w:r>
        <w:rPr>
          <w:lang w:val="en-US" w:eastAsia="zh-CN"/>
        </w:rPr>
        <w:t>-</w:t>
      </w:r>
      <w:r>
        <w:rPr>
          <w:lang w:val="en-US" w:eastAsia="zh-CN"/>
        </w:rPr>
        <w:tab/>
        <w:t>Typical quality criteria for evaluating the format</w:t>
      </w:r>
    </w:p>
    <w:p w14:paraId="27F036B4" w14:textId="77777777" w:rsidR="0009440A" w:rsidRDefault="008D2CFB">
      <w:pPr>
        <w:pStyle w:val="B2"/>
        <w:rPr>
          <w:lang w:val="en-US" w:eastAsia="zh-CN"/>
        </w:rPr>
      </w:pPr>
      <w:r>
        <w:rPr>
          <w:rFonts w:hint="eastAsia"/>
          <w:lang w:val="en-US" w:eastAsia="zh-CN"/>
        </w:rPr>
        <w:t>-</w:t>
      </w:r>
      <w:r>
        <w:rPr>
          <w:rFonts w:hint="eastAsia"/>
          <w:lang w:val="en-US" w:eastAsia="zh-CN"/>
        </w:rPr>
        <w:tab/>
      </w:r>
      <w:r>
        <w:rPr>
          <w:rFonts w:hint="eastAsia"/>
          <w:lang w:val="en-US" w:eastAsia="zh-CN"/>
        </w:rPr>
        <w:tab/>
        <w:t>In the image domain: The Peak Signal-to-Noise Ratio (PSNR), Structural Similarity Index (SSIM),Learned Perceptual Image Patch Similarity (LPIPS), the resultant size in megabytes (MB), the training time, and required storage.</w:t>
      </w:r>
    </w:p>
    <w:p w14:paraId="27F036B5" w14:textId="77777777" w:rsidR="0009440A" w:rsidRDefault="008D2CFB">
      <w:pPr>
        <w:pStyle w:val="B2"/>
        <w:rPr>
          <w:lang w:val="en-US" w:eastAsia="zh-CN"/>
        </w:rPr>
      </w:pPr>
      <w:r>
        <w:rPr>
          <w:rFonts w:hint="eastAsia"/>
          <w:lang w:val="en-US" w:eastAsia="zh-CN"/>
        </w:rPr>
        <w:t>-</w:t>
      </w:r>
      <w:r>
        <w:rPr>
          <w:rFonts w:hint="eastAsia"/>
          <w:lang w:val="en-US" w:eastAsia="zh-CN"/>
        </w:rPr>
        <w:tab/>
      </w:r>
      <w:r>
        <w:rPr>
          <w:rFonts w:hint="eastAsia"/>
          <w:lang w:val="en-US" w:eastAsia="zh-CN"/>
        </w:rPr>
        <w:tab/>
      </w:r>
      <w:r>
        <w:rPr>
          <w:lang w:val="en-US" w:eastAsia="zh-CN"/>
        </w:rPr>
        <w:t>In the 3D point domain: point to point</w:t>
      </w:r>
      <w:r>
        <w:rPr>
          <w:rFonts w:hint="eastAsia"/>
          <w:lang w:val="en-US" w:eastAsia="zh-CN"/>
        </w:rPr>
        <w:t xml:space="preserve">/ </w:t>
      </w:r>
      <w:r>
        <w:rPr>
          <w:lang w:val="en-US" w:eastAsia="zh-CN"/>
        </w:rPr>
        <w:t>point to plane, / point to surface for position. Attribute PSNR.</w:t>
      </w:r>
    </w:p>
    <w:p w14:paraId="27F036B6" w14:textId="77777777" w:rsidR="0009440A" w:rsidRDefault="008D2CFB">
      <w:pPr>
        <w:pStyle w:val="B1"/>
        <w:rPr>
          <w:lang w:val="en-US" w:eastAsia="zh-CN"/>
        </w:rPr>
      </w:pPr>
      <w:r>
        <w:rPr>
          <w:lang w:val="en-US" w:eastAsia="zh-CN"/>
        </w:rPr>
        <w:t xml:space="preserve">- </w:t>
      </w:r>
      <w:r>
        <w:rPr>
          <w:lang w:val="en-US" w:eastAsia="zh-CN"/>
        </w:rPr>
        <w:tab/>
        <w:t>Conversion from other formats (lossless, lossy)</w:t>
      </w:r>
    </w:p>
    <w:p w14:paraId="27F036B7" w14:textId="77777777" w:rsidR="0009440A" w:rsidRDefault="008D2CFB">
      <w:pPr>
        <w:pStyle w:val="B2"/>
        <w:rPr>
          <w:lang w:val="en-US" w:eastAsia="zh-CN"/>
        </w:rPr>
      </w:pPr>
      <w:r>
        <w:rPr>
          <w:rFonts w:hint="eastAsia"/>
          <w:lang w:val="en-US" w:eastAsia="zh-CN"/>
        </w:rPr>
        <w:t>-</w:t>
      </w:r>
      <w:r>
        <w:rPr>
          <w:rFonts w:hint="eastAsia"/>
          <w:lang w:val="en-US" w:eastAsia="zh-CN"/>
        </w:rPr>
        <w:tab/>
        <w:t xml:space="preserve">Point Clouds: There are tools, e.g., 3D Gaussian Splatting Converter (https://github.com/francescofugazzi/3dgsconverter), can seamlessly convert 3DGS .ply files to a Cloud </w:t>
      </w:r>
      <w:r>
        <w:rPr>
          <w:rFonts w:hint="eastAsia"/>
          <w:lang w:val="en-US" w:eastAsia="zh-CN"/>
        </w:rPr>
        <w:lastRenderedPageBreak/>
        <w:t>Compare-friendly format and vice-versa.  Converting point cloud representations to 3DGS can effectively fill in the point clouds</w:t>
      </w:r>
      <w:r>
        <w:rPr>
          <w:lang w:val="en-US" w:eastAsia="zh-CN"/>
        </w:rPr>
        <w:t>’</w:t>
      </w:r>
      <w:r>
        <w:rPr>
          <w:rFonts w:hint="eastAsia"/>
          <w:lang w:val="en-US" w:eastAsia="zh-CN"/>
        </w:rPr>
        <w:t xml:space="preserve"> holes, which is typically done after high-precision reconstruction of the point clouds. Conversely, 3DGS can also be converted into point clouds, followed by voxelizing the point cloud into 3D voxels and then projecting them onto 2D BEV grids [89].</w:t>
      </w:r>
    </w:p>
    <w:p w14:paraId="27F036B8" w14:textId="77777777" w:rsidR="0009440A" w:rsidRDefault="008D2CFB">
      <w:pPr>
        <w:pStyle w:val="NO"/>
        <w:rPr>
          <w:lang w:val="en-US" w:eastAsia="zh-CN"/>
        </w:rPr>
      </w:pPr>
      <w:r>
        <w:rPr>
          <w:rFonts w:hint="eastAsia"/>
          <w:lang w:val="en-US" w:eastAsia="zh-CN"/>
        </w:rPr>
        <w:t xml:space="preserve">NOTE: </w:t>
      </w:r>
      <w:r>
        <w:rPr>
          <w:lang w:val="en-US" w:eastAsia="zh-CN"/>
        </w:rPr>
        <w:t xml:space="preserve"> filling holes in point cloud, can also be achieved by different techniques. </w:t>
      </w:r>
    </w:p>
    <w:p w14:paraId="27F036B9" w14:textId="77777777" w:rsidR="0009440A" w:rsidRDefault="008D2CFB">
      <w:pPr>
        <w:pStyle w:val="B2"/>
        <w:rPr>
          <w:lang w:val="en-US" w:eastAsia="zh-CN"/>
        </w:rPr>
      </w:pPr>
      <w:r>
        <w:rPr>
          <w:rFonts w:hint="eastAsia"/>
          <w:lang w:val="en-US" w:eastAsia="zh-CN"/>
        </w:rPr>
        <w:t>-</w:t>
      </w:r>
      <w:r>
        <w:rPr>
          <w:rFonts w:hint="eastAsia"/>
          <w:lang w:val="en-US" w:eastAsia="zh-CN"/>
        </w:rPr>
        <w:tab/>
        <w:t>Mesh: Research works have discussed how to convert 3DGS to Mesh. Once converted, the quality of mesh can be further optimized to achieve better geometric and appearance,</w:t>
      </w:r>
    </w:p>
    <w:p w14:paraId="27F036BA" w14:textId="77777777" w:rsidR="0009440A" w:rsidRDefault="008D2CFB">
      <w:pPr>
        <w:pStyle w:val="B1"/>
        <w:rPr>
          <w:lang w:val="en-US" w:eastAsia="zh-CN"/>
        </w:rPr>
      </w:pPr>
      <w:r>
        <w:rPr>
          <w:lang w:val="en-US" w:eastAsia="zh-CN"/>
        </w:rPr>
        <w:t>-</w:t>
      </w:r>
      <w:r>
        <w:rPr>
          <w:lang w:val="en-US" w:eastAsia="zh-CN"/>
        </w:rPr>
        <w:tab/>
        <w:t>Uncompressed data size</w:t>
      </w:r>
    </w:p>
    <w:p w14:paraId="27F036BB" w14:textId="77777777" w:rsidR="0009440A" w:rsidRDefault="008D2CFB">
      <w:pPr>
        <w:pStyle w:val="B1"/>
        <w:ind w:firstLine="0"/>
        <w:rPr>
          <w:lang w:val="en-US" w:eastAsia="zh-CN"/>
        </w:rPr>
      </w:pPr>
      <w:r>
        <w:rPr>
          <w:rFonts w:hint="eastAsia"/>
          <w:lang w:val="en-US" w:eastAsia="zh-CN"/>
        </w:rPr>
        <w:t>A Gaussian splat of a scene is a representation of 3D points. On average, a splat contains between 0.5 and 5 million of these 3D points. Each 3D point has unique parameters that represent the scene as accurately as possible.</w:t>
      </w:r>
    </w:p>
    <w:p w14:paraId="27F036BC" w14:textId="77777777" w:rsidR="0009440A" w:rsidRDefault="008D2CFB">
      <w:pPr>
        <w:pStyle w:val="B1"/>
        <w:rPr>
          <w:lang w:val="en-US" w:eastAsia="zh-CN"/>
        </w:rPr>
      </w:pPr>
      <w:r>
        <w:rPr>
          <w:lang w:val="en-US" w:eastAsia="zh-CN"/>
        </w:rPr>
        <w:t>-</w:t>
      </w:r>
      <w:r>
        <w:rPr>
          <w:lang w:val="en-US" w:eastAsia="zh-CN"/>
        </w:rPr>
        <w:tab/>
        <w:t xml:space="preserve">Known compression technologies: </w:t>
      </w:r>
    </w:p>
    <w:p w14:paraId="27F036BD" w14:textId="77777777" w:rsidR="0009440A" w:rsidRDefault="008D2CFB">
      <w:pPr>
        <w:pStyle w:val="B1"/>
        <w:ind w:firstLine="0"/>
        <w:rPr>
          <w:lang w:val="en-US" w:eastAsia="zh-CN"/>
        </w:rPr>
      </w:pPr>
      <w:r>
        <w:rPr>
          <w:lang w:val="en-US" w:eastAsia="zh-CN"/>
        </w:rPr>
        <w:t>Early research on 3DGS compression is ongoing. Vector quantization (VQ)</w:t>
      </w:r>
      <w:r>
        <w:rPr>
          <w:rFonts w:hint="eastAsia"/>
          <w:lang w:val="en-US" w:eastAsia="zh-CN"/>
        </w:rPr>
        <w:t xml:space="preserve"> [89]</w:t>
      </w:r>
      <w:r>
        <w:rPr>
          <w:lang w:val="en-US" w:eastAsia="zh-CN"/>
        </w:rPr>
        <w:t xml:space="preserve"> </w:t>
      </w:r>
      <w:r>
        <w:rPr>
          <w:rFonts w:hint="eastAsia"/>
          <w:lang w:val="en-US" w:eastAsia="zh-CN"/>
        </w:rPr>
        <w:t xml:space="preserve"> had been </w:t>
      </w:r>
      <w:r>
        <w:rPr>
          <w:lang w:val="en-US" w:eastAsia="zh-CN"/>
        </w:rPr>
        <w:t xml:space="preserve">applied </w:t>
      </w:r>
      <w:r>
        <w:rPr>
          <w:rFonts w:hint="eastAsia"/>
          <w:lang w:val="en-US" w:eastAsia="zh-CN"/>
        </w:rPr>
        <w:t xml:space="preserve">in some research </w:t>
      </w:r>
      <w:r>
        <w:rPr>
          <w:lang w:val="en-US" w:eastAsia="zh-CN"/>
        </w:rPr>
        <w:t xml:space="preserve">for </w:t>
      </w:r>
      <w:r>
        <w:rPr>
          <w:rFonts w:hint="eastAsia"/>
          <w:lang w:val="en-US" w:eastAsia="zh-CN"/>
        </w:rPr>
        <w:t xml:space="preserve">3DGS </w:t>
      </w:r>
      <w:r>
        <w:rPr>
          <w:lang w:val="en-US" w:eastAsia="zh-CN"/>
        </w:rPr>
        <w:t>compression and encoding.</w:t>
      </w:r>
      <w:r>
        <w:rPr>
          <w:rFonts w:hint="eastAsia"/>
          <w:lang w:val="en-US"/>
        </w:rPr>
        <w:t>Between 50:1 and 200:1 compression ratios are quite standard these days.</w:t>
      </w:r>
      <w:r>
        <w:rPr>
          <w:lang w:val="en-US" w:eastAsia="zh-CN"/>
        </w:rPr>
        <w:t xml:space="preserve"> MPEG has started an exploration that is looking at the most appropriate representation formats for 3DGS and various coding strategies.</w:t>
      </w:r>
    </w:p>
    <w:p w14:paraId="27F036BE" w14:textId="77777777" w:rsidR="0009440A" w:rsidRDefault="008D2CFB">
      <w:pPr>
        <w:pStyle w:val="B1"/>
        <w:rPr>
          <w:lang w:val="en-US" w:eastAsia="zh-CN"/>
        </w:rPr>
      </w:pPr>
      <w:r>
        <w:rPr>
          <w:lang w:val="en-US" w:eastAsia="zh-CN"/>
        </w:rPr>
        <w:t>-</w:t>
      </w:r>
      <w:r>
        <w:rPr>
          <w:lang w:val="en-US" w:eastAsia="zh-CN"/>
        </w:rPr>
        <w:tab/>
        <w:t>Extensibility of the format</w:t>
      </w:r>
    </w:p>
    <w:p w14:paraId="27F036BF" w14:textId="77777777" w:rsidR="0009440A" w:rsidRDefault="008D2CFB">
      <w:pPr>
        <w:pStyle w:val="B1"/>
        <w:ind w:firstLine="0"/>
      </w:pPr>
      <w:r>
        <w:t>The format is undergoing massive academic and industrial research, can be further expanded for more capabilities and is hence not stable. Example of use cases include: 3DGS can be further expanded for more capabilities, including dynamic 3DGS</w:t>
      </w:r>
      <w:r>
        <w:rPr>
          <w:rFonts w:hint="eastAsia"/>
          <w:lang w:val="en-US" w:eastAsia="zh-CN"/>
        </w:rPr>
        <w:t xml:space="preserve"> </w:t>
      </w:r>
      <w:r>
        <w:t>[</w:t>
      </w:r>
      <w:r>
        <w:rPr>
          <w:rFonts w:hint="eastAsia"/>
          <w:lang w:val="en-US" w:eastAsia="zh-CN"/>
        </w:rPr>
        <w:t>88, 90</w:t>
      </w:r>
      <w:r>
        <w:t>], surface representation from 3DGS [</w:t>
      </w:r>
      <w:r>
        <w:rPr>
          <w:rFonts w:hint="eastAsia"/>
          <w:lang w:val="en-US" w:eastAsia="zh-CN"/>
        </w:rPr>
        <w:t>88, 90</w:t>
      </w:r>
      <w:r>
        <w:t>], editable 3DGS</w:t>
      </w:r>
      <w:r>
        <w:rPr>
          <w:rFonts w:hint="eastAsia"/>
          <w:lang w:val="en-US" w:eastAsia="zh-CN"/>
        </w:rPr>
        <w:t xml:space="preserve"> </w:t>
      </w:r>
      <w:r>
        <w:t>[</w:t>
      </w:r>
      <w:r>
        <w:rPr>
          <w:rFonts w:hint="eastAsia"/>
          <w:lang w:val="en-US" w:eastAsia="zh-CN"/>
        </w:rPr>
        <w:t>88, 90</w:t>
      </w:r>
      <w:r>
        <w:t>], 3DGS with semantic understanding</w:t>
      </w:r>
      <w:r>
        <w:rPr>
          <w:rFonts w:hint="eastAsia"/>
          <w:lang w:val="en-US" w:eastAsia="zh-CN"/>
        </w:rPr>
        <w:t xml:space="preserve"> </w:t>
      </w:r>
      <w:r>
        <w:t>[</w:t>
      </w:r>
      <w:r>
        <w:rPr>
          <w:rFonts w:hint="eastAsia"/>
          <w:lang w:val="en-US" w:eastAsia="zh-CN"/>
        </w:rPr>
        <w:t>88, 90</w:t>
      </w:r>
      <w:r>
        <w:t>], and 3DGS-based physics simulation</w:t>
      </w:r>
      <w:r>
        <w:rPr>
          <w:rFonts w:hint="eastAsia"/>
          <w:lang w:val="en-US" w:eastAsia="zh-CN"/>
        </w:rPr>
        <w:t xml:space="preserve"> </w:t>
      </w:r>
      <w:r>
        <w:t>[</w:t>
      </w:r>
      <w:r>
        <w:rPr>
          <w:rFonts w:hint="eastAsia"/>
          <w:lang w:val="en-US" w:eastAsia="zh-CN"/>
        </w:rPr>
        <w:t>88, 90</w:t>
      </w:r>
      <w:r>
        <w:t>].</w:t>
      </w:r>
    </w:p>
    <w:p w14:paraId="27F036C0" w14:textId="77777777" w:rsidR="0009440A" w:rsidRDefault="008D2CFB">
      <w:pPr>
        <w:keepNext/>
        <w:keepLines/>
        <w:spacing w:before="120"/>
        <w:ind w:left="1701" w:hanging="1701"/>
        <w:outlineLvl w:val="4"/>
        <w:rPr>
          <w:rFonts w:ascii="Arial" w:hAnsi="Arial"/>
          <w:sz w:val="22"/>
          <w:szCs w:val="22"/>
          <w:lang w:val="en-US" w:eastAsia="zh-CN"/>
        </w:rPr>
      </w:pPr>
      <w:bookmarkStart w:id="1216" w:name="_Toc19868"/>
      <w:bookmarkStart w:id="1217" w:name="_Toc9699"/>
      <w:bookmarkStart w:id="1218" w:name="_Toc210312890"/>
      <w:r>
        <w:rPr>
          <w:rFonts w:ascii="Arial" w:hAnsi="Arial"/>
          <w:sz w:val="22"/>
          <w:szCs w:val="22"/>
          <w:lang w:val="en-US" w:eastAsia="zh-CN"/>
        </w:rPr>
        <w:t xml:space="preserve">4.3.6.3.6 </w:t>
      </w:r>
      <w:r>
        <w:tab/>
      </w:r>
      <w:r>
        <w:rPr>
          <w:rFonts w:ascii="Arial" w:hAnsi="Arial"/>
          <w:sz w:val="22"/>
          <w:szCs w:val="22"/>
          <w:lang w:val="en-US" w:eastAsia="zh-CN"/>
        </w:rPr>
        <w:t>glTF as a Gaussian Splat format</w:t>
      </w:r>
      <w:bookmarkEnd w:id="1216"/>
      <w:bookmarkEnd w:id="1217"/>
      <w:bookmarkEnd w:id="1218"/>
    </w:p>
    <w:p w14:paraId="27F036C1" w14:textId="77777777" w:rsidR="0009440A" w:rsidRDefault="008D2CFB">
      <w:pPr>
        <w:rPr>
          <w:lang w:val="en-US"/>
        </w:rPr>
      </w:pPr>
      <w:r>
        <w:rPr>
          <w:lang w:val="en-US"/>
        </w:rPr>
        <w:t>Gaussian Splats (GS) provide an efficient representation for static and dynamic 3D scenes by compactly encoding local geometry and view-dependent appearance. To address interoperability, backward compatibility, and progressive rendering in various applications, integrating GS into the glTF (GL Transmission Format) standard [</w:t>
      </w:r>
      <w:r>
        <w:rPr>
          <w:rFonts w:eastAsia="SimSun" w:hint="eastAsia"/>
          <w:lang w:val="en-US" w:eastAsia="zh-CN"/>
        </w:rPr>
        <w:t>42</w:t>
      </w:r>
      <w:r>
        <w:rPr>
          <w:lang w:val="en-US"/>
        </w:rPr>
        <w:t xml:space="preserve">] is essential. </w:t>
      </w:r>
    </w:p>
    <w:p w14:paraId="27F036C2" w14:textId="77777777" w:rsidR="0009440A" w:rsidRDefault="008D2CFB">
      <w:pPr>
        <w:rPr>
          <w:lang w:val="en-US"/>
        </w:rPr>
      </w:pPr>
      <w:r>
        <w:rPr>
          <w:lang w:val="en-US"/>
        </w:rPr>
        <w:t>A structured method to store GS in glTF 2.0, supporting a broader set of devices, progressive downloads, and dynamic content via MPEG extensions is available in ISO/IEC 23090-14:2024/Amd.1:2025 [</w:t>
      </w:r>
      <w:r>
        <w:rPr>
          <w:rFonts w:eastAsia="SimSun" w:hint="eastAsia"/>
          <w:lang w:val="en-US" w:eastAsia="zh-CN"/>
        </w:rPr>
        <w:t>96</w:t>
      </w:r>
      <w:r>
        <w:rPr>
          <w:lang w:val="en-US"/>
        </w:rPr>
        <w:t>]. Gaussian Splats are proposed to be stored in glTF mainly using application-specific attributes, ensuring backward compatibility by enabling legacy receivers to interpret data as a traditional point cloud representation showing the base color for each splat.</w:t>
      </w:r>
    </w:p>
    <w:p w14:paraId="27F036C3" w14:textId="77777777" w:rsidR="0009440A" w:rsidRDefault="008D2CFB">
      <w:pPr>
        <w:rPr>
          <w:lang w:val="en-US"/>
        </w:rPr>
      </w:pPr>
      <w:r>
        <w:rPr>
          <w:lang w:val="en-US"/>
        </w:rPr>
        <w:t>Each Gaussian splat is defined by attributes derived from the INRIA Gaussian Splat PLY format, mapped directly to glTF attributes according to Table 4.3.6.3.6-1.</w:t>
      </w:r>
    </w:p>
    <w:p w14:paraId="27F036C4" w14:textId="77777777" w:rsidR="0009440A" w:rsidRDefault="008D2CFB">
      <w:pPr>
        <w:ind w:left="568" w:hanging="284"/>
        <w:jc w:val="center"/>
        <w:rPr>
          <w:rFonts w:ascii="Arial" w:eastAsia="SimSun" w:hAnsi="Arial" w:cs="Arial"/>
          <w:b/>
          <w:bCs/>
          <w:lang w:val="en-US" w:eastAsia="zh-CN"/>
        </w:rPr>
      </w:pPr>
      <w:r>
        <w:rPr>
          <w:rFonts w:ascii="Arial" w:eastAsia="SimSun" w:hAnsi="Arial" w:cs="Arial"/>
          <w:b/>
          <w:bCs/>
          <w:lang w:val="en-US" w:eastAsia="zh-CN"/>
        </w:rPr>
        <w:t>Figure 4.3.6.3.6-1 Mapping of GS attributes to glTF primitive attributes via MPEG-SD-GS extension</w:t>
      </w:r>
    </w:p>
    <w:tbl>
      <w:tblPr>
        <w:tblStyle w:val="TableGrid"/>
        <w:tblW w:w="0" w:type="auto"/>
        <w:jc w:val="center"/>
        <w:tblLook w:val="04A0" w:firstRow="1" w:lastRow="0" w:firstColumn="1" w:lastColumn="0" w:noHBand="0" w:noVBand="1"/>
      </w:tblPr>
      <w:tblGrid>
        <w:gridCol w:w="1327"/>
        <w:gridCol w:w="5707"/>
      </w:tblGrid>
      <w:tr w:rsidR="0009440A" w14:paraId="27F036C7"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7F036C5" w14:textId="77777777" w:rsidR="0009440A" w:rsidRDefault="008D2CFB">
            <w:pPr>
              <w:pStyle w:val="TAH"/>
              <w:rPr>
                <w:rFonts w:eastAsiaTheme="minorEastAsia"/>
                <w:lang w:val="en-US"/>
              </w:rPr>
            </w:pPr>
            <w:r>
              <w:rPr>
                <w:rFonts w:eastAsiaTheme="minorEastAsia"/>
                <w:lang w:val="en-US"/>
              </w:rPr>
              <w:t>GS Property</w:t>
            </w:r>
          </w:p>
        </w:tc>
        <w:tc>
          <w:tcPr>
            <w:tcW w:w="0" w:type="auto"/>
            <w:tcBorders>
              <w:top w:val="single" w:sz="4" w:space="0" w:color="auto"/>
              <w:left w:val="single" w:sz="4" w:space="0" w:color="auto"/>
              <w:bottom w:val="single" w:sz="4" w:space="0" w:color="auto"/>
              <w:right w:val="single" w:sz="4" w:space="0" w:color="auto"/>
            </w:tcBorders>
          </w:tcPr>
          <w:p w14:paraId="27F036C6" w14:textId="77777777" w:rsidR="0009440A" w:rsidRDefault="008D2CFB">
            <w:pPr>
              <w:pStyle w:val="TAH"/>
              <w:rPr>
                <w:rFonts w:eastAsiaTheme="minorEastAsia"/>
                <w:lang w:val="en-US"/>
              </w:rPr>
            </w:pPr>
            <w:r>
              <w:rPr>
                <w:rFonts w:eastAsiaTheme="minorEastAsia"/>
                <w:lang w:val="en-US"/>
              </w:rPr>
              <w:t>Corresponding glTF Attribute primitive via MPEG SD extensions</w:t>
            </w:r>
          </w:p>
        </w:tc>
      </w:tr>
      <w:tr w:rsidR="0009440A" w14:paraId="27F036CA"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7F036C8" w14:textId="77777777" w:rsidR="0009440A" w:rsidRDefault="008D2CFB">
            <w:pPr>
              <w:pStyle w:val="TAL"/>
              <w:rPr>
                <w:rFonts w:eastAsiaTheme="minorEastAsia"/>
                <w:lang w:val="en-US"/>
              </w:rPr>
            </w:pPr>
            <w:r>
              <w:rPr>
                <w:lang w:val="en-US"/>
              </w:rPr>
              <w:t>x, y, z</w:t>
            </w:r>
          </w:p>
        </w:tc>
        <w:tc>
          <w:tcPr>
            <w:tcW w:w="0" w:type="auto"/>
            <w:tcBorders>
              <w:top w:val="single" w:sz="4" w:space="0" w:color="auto"/>
              <w:left w:val="single" w:sz="4" w:space="0" w:color="auto"/>
              <w:bottom w:val="single" w:sz="4" w:space="0" w:color="auto"/>
              <w:right w:val="single" w:sz="4" w:space="0" w:color="auto"/>
            </w:tcBorders>
          </w:tcPr>
          <w:p w14:paraId="27F036C9" w14:textId="77777777" w:rsidR="0009440A" w:rsidRDefault="008D2CFB">
            <w:pPr>
              <w:pStyle w:val="TAL"/>
              <w:rPr>
                <w:lang w:val="en-US"/>
              </w:rPr>
            </w:pPr>
            <w:r>
              <w:rPr>
                <w:lang w:val="en-US"/>
              </w:rPr>
              <w:t>POSITION</w:t>
            </w:r>
          </w:p>
        </w:tc>
      </w:tr>
      <w:tr w:rsidR="0009440A" w14:paraId="27F036CD"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7F036CB" w14:textId="77777777" w:rsidR="0009440A" w:rsidRDefault="008D2CFB">
            <w:pPr>
              <w:pStyle w:val="TAL"/>
            </w:pPr>
            <w:r>
              <w:t>f_dc_[0-2]</w:t>
            </w:r>
          </w:p>
        </w:tc>
        <w:tc>
          <w:tcPr>
            <w:tcW w:w="0" w:type="auto"/>
            <w:tcBorders>
              <w:top w:val="single" w:sz="4" w:space="0" w:color="auto"/>
              <w:left w:val="single" w:sz="4" w:space="0" w:color="auto"/>
              <w:bottom w:val="single" w:sz="4" w:space="0" w:color="auto"/>
              <w:right w:val="single" w:sz="4" w:space="0" w:color="auto"/>
            </w:tcBorders>
          </w:tcPr>
          <w:p w14:paraId="27F036CC" w14:textId="77777777" w:rsidR="0009440A" w:rsidRDefault="008D2CFB">
            <w:pPr>
              <w:pStyle w:val="TAL"/>
              <w:rPr>
                <w:lang w:val="en-US"/>
              </w:rPr>
            </w:pPr>
            <w:r>
              <w:rPr>
                <w:lang w:val="en-US"/>
              </w:rPr>
              <w:t>COLOR_n</w:t>
            </w:r>
          </w:p>
        </w:tc>
      </w:tr>
      <w:tr w:rsidR="0009440A" w14:paraId="27F036D0"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7F036CE" w14:textId="77777777" w:rsidR="0009440A" w:rsidRDefault="008D2CFB">
            <w:pPr>
              <w:pStyle w:val="TAL"/>
              <w:rPr>
                <w:lang w:val="en-US"/>
              </w:rPr>
            </w:pPr>
            <w:r>
              <w:rPr>
                <w:lang w:val="en-US"/>
              </w:rPr>
              <w:t>opacity</w:t>
            </w:r>
          </w:p>
        </w:tc>
        <w:tc>
          <w:tcPr>
            <w:tcW w:w="0" w:type="auto"/>
            <w:tcBorders>
              <w:top w:val="single" w:sz="4" w:space="0" w:color="auto"/>
              <w:left w:val="single" w:sz="4" w:space="0" w:color="auto"/>
              <w:bottom w:val="single" w:sz="4" w:space="0" w:color="auto"/>
              <w:right w:val="single" w:sz="4" w:space="0" w:color="auto"/>
            </w:tcBorders>
          </w:tcPr>
          <w:p w14:paraId="27F036CF" w14:textId="77777777" w:rsidR="0009440A" w:rsidRDefault="008D2CFB">
            <w:pPr>
              <w:pStyle w:val="TAL"/>
              <w:rPr>
                <w:lang w:val="en-US"/>
              </w:rPr>
            </w:pPr>
            <w:r>
              <w:rPr>
                <w:lang w:val="en-US"/>
              </w:rPr>
              <w:t>Alpha channel of COLOR_n</w:t>
            </w:r>
          </w:p>
        </w:tc>
      </w:tr>
      <w:tr w:rsidR="0009440A" w14:paraId="27F036D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7F036D1" w14:textId="77777777" w:rsidR="0009440A" w:rsidRDefault="008D2CFB">
            <w:pPr>
              <w:pStyle w:val="TAL"/>
            </w:pPr>
            <w:r>
              <w:t>rot_[0-3]</w:t>
            </w:r>
          </w:p>
        </w:tc>
        <w:tc>
          <w:tcPr>
            <w:tcW w:w="0" w:type="auto"/>
            <w:tcBorders>
              <w:top w:val="single" w:sz="4" w:space="0" w:color="auto"/>
              <w:left w:val="single" w:sz="4" w:space="0" w:color="auto"/>
              <w:bottom w:val="single" w:sz="4" w:space="0" w:color="auto"/>
              <w:right w:val="single" w:sz="4" w:space="0" w:color="auto"/>
            </w:tcBorders>
          </w:tcPr>
          <w:p w14:paraId="27F036D2" w14:textId="77777777" w:rsidR="0009440A" w:rsidRDefault="008D2CFB">
            <w:pPr>
              <w:pStyle w:val="TAL"/>
              <w:rPr>
                <w:lang w:val="en-US"/>
              </w:rPr>
            </w:pPr>
            <w:r>
              <w:rPr>
                <w:lang w:val="en-US"/>
              </w:rPr>
              <w:t>MPEG_GS_ORIENTATION</w:t>
            </w:r>
            <w:r>
              <w:rPr>
                <w:rFonts w:eastAsiaTheme="minorEastAsia"/>
                <w:bCs/>
                <w:lang w:val="fr-FR"/>
              </w:rPr>
              <w:t xml:space="preserve"> (x,y,z,w)</w:t>
            </w:r>
          </w:p>
        </w:tc>
      </w:tr>
      <w:tr w:rsidR="0009440A" w14:paraId="27F036D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7F036D4" w14:textId="77777777" w:rsidR="0009440A" w:rsidRDefault="008D2CFB">
            <w:pPr>
              <w:pStyle w:val="TAL"/>
            </w:pPr>
            <w:r>
              <w:t>scale_[0-2]</w:t>
            </w:r>
          </w:p>
        </w:tc>
        <w:tc>
          <w:tcPr>
            <w:tcW w:w="0" w:type="auto"/>
            <w:tcBorders>
              <w:top w:val="single" w:sz="4" w:space="0" w:color="auto"/>
              <w:left w:val="single" w:sz="4" w:space="0" w:color="auto"/>
              <w:bottom w:val="single" w:sz="4" w:space="0" w:color="auto"/>
              <w:right w:val="single" w:sz="4" w:space="0" w:color="auto"/>
            </w:tcBorders>
          </w:tcPr>
          <w:p w14:paraId="27F036D5" w14:textId="77777777" w:rsidR="0009440A" w:rsidRDefault="008D2CFB">
            <w:pPr>
              <w:pStyle w:val="TAL"/>
              <w:rPr>
                <w:lang w:val="en-US"/>
              </w:rPr>
            </w:pPr>
            <w:r>
              <w:rPr>
                <w:lang w:val="en-US"/>
              </w:rPr>
              <w:t>_MPEG_GS_SCALE</w:t>
            </w:r>
          </w:p>
        </w:tc>
      </w:tr>
      <w:tr w:rsidR="0009440A" w14:paraId="27F036D9"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7F036D7" w14:textId="77777777" w:rsidR="0009440A" w:rsidRDefault="008D2CFB">
            <w:pPr>
              <w:pStyle w:val="TAL"/>
            </w:pPr>
            <w:r>
              <w:t>f_rest_[0-14]</w:t>
            </w:r>
          </w:p>
        </w:tc>
        <w:tc>
          <w:tcPr>
            <w:tcW w:w="0" w:type="auto"/>
            <w:tcBorders>
              <w:top w:val="single" w:sz="4" w:space="0" w:color="auto"/>
              <w:left w:val="single" w:sz="4" w:space="0" w:color="auto"/>
              <w:bottom w:val="single" w:sz="4" w:space="0" w:color="auto"/>
              <w:right w:val="single" w:sz="4" w:space="0" w:color="auto"/>
            </w:tcBorders>
          </w:tcPr>
          <w:p w14:paraId="27F036D8" w14:textId="77777777" w:rsidR="0009440A" w:rsidRDefault="008D2CFB">
            <w:pPr>
              <w:pStyle w:val="TAL"/>
              <w:rPr>
                <w:lang w:val="en-US"/>
              </w:rPr>
            </w:pPr>
            <w:r>
              <w:rPr>
                <w:lang w:val="en-US"/>
              </w:rPr>
              <w:t>_MPEG_GS_SH_COEFF_R (R channel SH coeffs)</w:t>
            </w:r>
          </w:p>
        </w:tc>
      </w:tr>
      <w:tr w:rsidR="0009440A" w14:paraId="27F036DC"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7F036DA" w14:textId="77777777" w:rsidR="0009440A" w:rsidRDefault="008D2CFB">
            <w:pPr>
              <w:pStyle w:val="TAL"/>
            </w:pPr>
            <w:r>
              <w:t>f_rest_[15-29]</w:t>
            </w:r>
          </w:p>
        </w:tc>
        <w:tc>
          <w:tcPr>
            <w:tcW w:w="0" w:type="auto"/>
            <w:tcBorders>
              <w:top w:val="single" w:sz="4" w:space="0" w:color="auto"/>
              <w:left w:val="single" w:sz="4" w:space="0" w:color="auto"/>
              <w:bottom w:val="single" w:sz="4" w:space="0" w:color="auto"/>
              <w:right w:val="single" w:sz="4" w:space="0" w:color="auto"/>
            </w:tcBorders>
          </w:tcPr>
          <w:p w14:paraId="27F036DB" w14:textId="77777777" w:rsidR="0009440A" w:rsidRDefault="008D2CFB">
            <w:pPr>
              <w:pStyle w:val="TAL"/>
              <w:rPr>
                <w:lang w:val="en-US"/>
              </w:rPr>
            </w:pPr>
            <w:r>
              <w:rPr>
                <w:lang w:val="en-US"/>
              </w:rPr>
              <w:t>_MPEG_GS_SH_COEFF_G (G channel SH coeffs)</w:t>
            </w:r>
          </w:p>
        </w:tc>
      </w:tr>
      <w:tr w:rsidR="0009440A" w14:paraId="27F036D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7F036DD" w14:textId="77777777" w:rsidR="0009440A" w:rsidRDefault="008D2CFB">
            <w:pPr>
              <w:pStyle w:val="TAL"/>
            </w:pPr>
            <w:r>
              <w:t>f_rest_[30-44]</w:t>
            </w:r>
          </w:p>
        </w:tc>
        <w:tc>
          <w:tcPr>
            <w:tcW w:w="0" w:type="auto"/>
            <w:tcBorders>
              <w:top w:val="single" w:sz="4" w:space="0" w:color="auto"/>
              <w:left w:val="single" w:sz="4" w:space="0" w:color="auto"/>
              <w:bottom w:val="single" w:sz="4" w:space="0" w:color="auto"/>
              <w:right w:val="single" w:sz="4" w:space="0" w:color="auto"/>
            </w:tcBorders>
          </w:tcPr>
          <w:p w14:paraId="27F036DE" w14:textId="77777777" w:rsidR="0009440A" w:rsidRDefault="008D2CFB">
            <w:pPr>
              <w:pStyle w:val="TAL"/>
              <w:rPr>
                <w:lang w:val="en-US"/>
              </w:rPr>
            </w:pPr>
            <w:r>
              <w:rPr>
                <w:lang w:val="en-US"/>
              </w:rPr>
              <w:t>_MPEG_GS_SH_COEFF_B (B channel SH coeffs)</w:t>
            </w:r>
          </w:p>
        </w:tc>
      </w:tr>
    </w:tbl>
    <w:p w14:paraId="27F036E0" w14:textId="77777777" w:rsidR="0009440A" w:rsidRDefault="0009440A">
      <w:pPr>
        <w:rPr>
          <w:lang w:val="en-US"/>
        </w:rPr>
      </w:pPr>
    </w:p>
    <w:p w14:paraId="27F036E1" w14:textId="77777777" w:rsidR="0009440A" w:rsidRDefault="008D2CFB">
      <w:pPr>
        <w:rPr>
          <w:lang w:val="en-US"/>
        </w:rPr>
      </w:pPr>
      <w:r>
        <w:rPr>
          <w:lang w:val="en-US"/>
        </w:rPr>
        <w:t xml:space="preserve">MPEG’s Gaussian Splats extension is added to glTF 2.0 primitive elements, explicitly supporting both static and dynamic Gaussian Splats leveraging MPEG timed media extensions as defined in ISO/IEC 23090-14. The primitive mode is set to 0 (POINTS), with the </w:t>
      </w:r>
      <w:r>
        <w:rPr>
          <w:rFonts w:ascii="Courier New" w:hAnsi="Courier New" w:cs="Courier New"/>
          <w:lang w:val="en-US"/>
        </w:rPr>
        <w:t>COLOR_n</w:t>
      </w:r>
      <w:r>
        <w:rPr>
          <w:lang w:val="en-US"/>
        </w:rPr>
        <w:t xml:space="preserve"> attribute referencing </w:t>
      </w:r>
      <w:r>
        <w:rPr>
          <w:rFonts w:ascii="Courier New" w:hAnsi="Courier New" w:cs="Courier New"/>
          <w:lang w:val="en-US"/>
        </w:rPr>
        <w:t>Vec4</w:t>
      </w:r>
      <w:r>
        <w:rPr>
          <w:lang w:val="en-US"/>
        </w:rPr>
        <w:t xml:space="preserve"> type, incorporating opacity.</w:t>
      </w:r>
    </w:p>
    <w:p w14:paraId="27F036E2" w14:textId="77777777" w:rsidR="0009440A" w:rsidRDefault="008D2CFB">
      <w:pPr>
        <w:rPr>
          <w:lang w:val="en-US"/>
        </w:rPr>
      </w:pPr>
      <w:r>
        <w:rPr>
          <w:lang w:val="en-US"/>
        </w:rPr>
        <w:t>To facilitate progressive download and rendering, Gaussian Splat attributes are structured hierarchically in buffer views according to significance and detail level:</w:t>
      </w:r>
    </w:p>
    <w:p w14:paraId="27F036E3" w14:textId="77777777" w:rsidR="0009440A" w:rsidRDefault="008D2CFB">
      <w:pPr>
        <w:pStyle w:val="B1"/>
        <w:rPr>
          <w:lang w:val="en-US"/>
        </w:rPr>
      </w:pPr>
      <w:r>
        <w:rPr>
          <w:lang w:val="en-US"/>
        </w:rPr>
        <w:t>-</w:t>
      </w:r>
      <w:r>
        <w:rPr>
          <w:lang w:val="en-US"/>
        </w:rPr>
        <w:tab/>
        <w:t xml:space="preserve">Initial buffer views store </w:t>
      </w:r>
      <w:r>
        <w:rPr>
          <w:rFonts w:ascii="Courier New" w:hAnsi="Courier New" w:cs="Courier New"/>
          <w:lang w:val="en-US"/>
        </w:rPr>
        <w:t>POSITION</w:t>
      </w:r>
      <w:r>
        <w:rPr>
          <w:lang w:val="en-US"/>
        </w:rPr>
        <w:t xml:space="preserve"> attributes followed immediately by </w:t>
      </w:r>
      <w:r>
        <w:rPr>
          <w:rFonts w:ascii="Courier New" w:hAnsi="Courier New" w:cs="Courier New"/>
          <w:lang w:val="en-US"/>
        </w:rPr>
        <w:t>COLOR_n</w:t>
      </w:r>
      <w:r>
        <w:rPr>
          <w:lang w:val="en-US"/>
        </w:rPr>
        <w:t xml:space="preserve"> attributes, providing an initial coarse representation suitable for immediate visualization.</w:t>
      </w:r>
    </w:p>
    <w:p w14:paraId="27F036E4" w14:textId="77777777" w:rsidR="0009440A" w:rsidRDefault="008D2CFB">
      <w:pPr>
        <w:pStyle w:val="B1"/>
        <w:rPr>
          <w:lang w:val="en-US"/>
        </w:rPr>
      </w:pPr>
      <w:r>
        <w:rPr>
          <w:lang w:val="en-US"/>
        </w:rPr>
        <w:lastRenderedPageBreak/>
        <w:t>-</w:t>
      </w:r>
      <w:r>
        <w:rPr>
          <w:lang w:val="en-US"/>
        </w:rPr>
        <w:tab/>
        <w:t xml:space="preserve">Subsequent buffer views contain </w:t>
      </w:r>
      <w:r>
        <w:rPr>
          <w:rFonts w:ascii="Courier New" w:hAnsi="Courier New" w:cs="Courier New"/>
          <w:lang w:val="en-US"/>
        </w:rPr>
        <w:t>ORIENTATION</w:t>
      </w:r>
      <w:r>
        <w:rPr>
          <w:lang w:val="en-US"/>
        </w:rPr>
        <w:t xml:space="preserve"> and </w:t>
      </w:r>
      <w:r>
        <w:rPr>
          <w:rFonts w:ascii="Courier New" w:hAnsi="Courier New" w:cs="Courier New"/>
          <w:lang w:val="en-US"/>
        </w:rPr>
        <w:t>SCALE</w:t>
      </w:r>
      <w:r>
        <w:rPr>
          <w:lang w:val="en-US"/>
        </w:rPr>
        <w:t xml:space="preserve"> attributes.</w:t>
      </w:r>
    </w:p>
    <w:p w14:paraId="27F036E5" w14:textId="77777777" w:rsidR="0009440A" w:rsidRDefault="008D2CFB">
      <w:pPr>
        <w:pStyle w:val="B1"/>
        <w:rPr>
          <w:lang w:val="en-US"/>
        </w:rPr>
      </w:pPr>
      <w:r>
        <w:rPr>
          <w:lang w:val="en-US"/>
        </w:rPr>
        <w:t>-</w:t>
      </w:r>
      <w:r>
        <w:rPr>
          <w:lang w:val="en-US"/>
        </w:rPr>
        <w:tab/>
        <w:t>Spherical harmonics (SH) attributes for color are grouped by spherical harmonic order, enabling progressive refinement:</w:t>
      </w:r>
    </w:p>
    <w:p w14:paraId="27F036E6" w14:textId="77777777" w:rsidR="0009440A" w:rsidRDefault="008D2CFB">
      <w:pPr>
        <w:pStyle w:val="B2"/>
        <w:rPr>
          <w:lang w:val="en-US"/>
        </w:rPr>
      </w:pPr>
      <w:r>
        <w:rPr>
          <w:lang w:val="en-US"/>
        </w:rPr>
        <w:t>-</w:t>
      </w:r>
      <w:r>
        <w:rPr>
          <w:lang w:val="en-US"/>
        </w:rPr>
        <w:tab/>
        <w:t xml:space="preserve">Level-of-Detail 0 (LoD0): 3 base color components in </w:t>
      </w:r>
      <w:r>
        <w:rPr>
          <w:rFonts w:ascii="Courier New" w:hAnsi="Courier New" w:cs="Courier New"/>
          <w:lang w:val="en-US"/>
        </w:rPr>
        <w:t>COLOR_n</w:t>
      </w:r>
      <w:r>
        <w:rPr>
          <w:lang w:val="en-US"/>
        </w:rPr>
        <w:t>.</w:t>
      </w:r>
    </w:p>
    <w:p w14:paraId="27F036E7" w14:textId="77777777" w:rsidR="0009440A" w:rsidRDefault="008D2CFB">
      <w:pPr>
        <w:pStyle w:val="B2"/>
        <w:rPr>
          <w:lang w:val="en-US"/>
        </w:rPr>
      </w:pPr>
      <w:r>
        <w:rPr>
          <w:lang w:val="en-US"/>
        </w:rPr>
        <w:t>-</w:t>
      </w:r>
      <w:r>
        <w:rPr>
          <w:lang w:val="en-US"/>
        </w:rPr>
        <w:tab/>
        <w:t>Level-of-Detail 1 (LoD1): 1st-order SH, resulting in 9 coefficients.</w:t>
      </w:r>
    </w:p>
    <w:p w14:paraId="27F036E8" w14:textId="77777777" w:rsidR="0009440A" w:rsidRDefault="008D2CFB">
      <w:pPr>
        <w:pStyle w:val="B2"/>
        <w:rPr>
          <w:lang w:val="en-US"/>
        </w:rPr>
      </w:pPr>
      <w:r>
        <w:rPr>
          <w:lang w:val="en-US"/>
        </w:rPr>
        <w:t>-</w:t>
      </w:r>
      <w:r>
        <w:rPr>
          <w:lang w:val="en-US"/>
        </w:rPr>
        <w:tab/>
        <w:t>Level-of-Detail 2 (LoD2): 2nd-order SH, resulting in additional 15 coefficients.</w:t>
      </w:r>
    </w:p>
    <w:p w14:paraId="27F036E9" w14:textId="77777777" w:rsidR="0009440A" w:rsidRDefault="008D2CFB">
      <w:pPr>
        <w:pStyle w:val="B2"/>
        <w:rPr>
          <w:lang w:val="en-US"/>
        </w:rPr>
      </w:pPr>
      <w:r>
        <w:rPr>
          <w:lang w:val="en-US"/>
        </w:rPr>
        <w:t>-</w:t>
      </w:r>
      <w:r>
        <w:rPr>
          <w:lang w:val="en-US"/>
        </w:rPr>
        <w:tab/>
        <w:t>Level-of-Detail 3 (LoD3): 3rd-order SH, resulting in additional 21 coefficients.</w:t>
      </w:r>
    </w:p>
    <w:p w14:paraId="27F036EA" w14:textId="77777777" w:rsidR="0009440A" w:rsidRDefault="008D2CFB">
      <w:pPr>
        <w:rPr>
          <w:lang w:val="en-US"/>
        </w:rPr>
      </w:pPr>
      <w:r>
        <w:rPr>
          <w:lang w:val="en-US"/>
        </w:rPr>
        <w:t>Different attribute sets support progressive refinement:</w:t>
      </w:r>
    </w:p>
    <w:p w14:paraId="27F036EB" w14:textId="77777777" w:rsidR="0009440A" w:rsidRDefault="008D2CFB">
      <w:pPr>
        <w:pStyle w:val="B1"/>
        <w:rPr>
          <w:lang w:val="en-US"/>
        </w:rPr>
      </w:pPr>
      <w:r>
        <w:rPr>
          <w:lang w:val="en-US"/>
        </w:rPr>
        <w:t>-</w:t>
      </w:r>
      <w:r>
        <w:rPr>
          <w:lang w:val="en-US"/>
        </w:rPr>
        <w:tab/>
      </w:r>
      <w:r>
        <w:rPr>
          <w:rFonts w:ascii="Courier New" w:hAnsi="Courier New" w:cs="Courier New"/>
          <w:lang w:val="en-US"/>
        </w:rPr>
        <w:t>_MPEG_GS_SH_COEFF_FIRST</w:t>
      </w:r>
      <w:r>
        <w:rPr>
          <w:lang w:val="en-US"/>
        </w:rPr>
        <w:t xml:space="preserve"> provides the 9 coefficients of 1st-order SH.</w:t>
      </w:r>
    </w:p>
    <w:p w14:paraId="27F036EC" w14:textId="77777777" w:rsidR="0009440A" w:rsidRDefault="008D2CFB">
      <w:pPr>
        <w:pStyle w:val="B1"/>
        <w:rPr>
          <w:lang w:val="en-US"/>
        </w:rPr>
      </w:pPr>
      <w:r>
        <w:rPr>
          <w:lang w:val="en-US"/>
        </w:rPr>
        <w:t>-</w:t>
      </w:r>
      <w:r>
        <w:rPr>
          <w:lang w:val="en-US"/>
        </w:rPr>
        <w:tab/>
      </w:r>
      <w:r>
        <w:rPr>
          <w:rFonts w:ascii="Courier New" w:hAnsi="Courier New" w:cs="Courier New"/>
          <w:lang w:val="en-US"/>
        </w:rPr>
        <w:t>_MPEG_GS_SH_COEFF_SECOND</w:t>
      </w:r>
      <w:r>
        <w:rPr>
          <w:lang w:val="en-US"/>
        </w:rPr>
        <w:t xml:space="preserve"> provides the 15 coefficients of 2nd-order SH.</w:t>
      </w:r>
    </w:p>
    <w:p w14:paraId="27F036ED" w14:textId="77777777" w:rsidR="0009440A" w:rsidRDefault="008D2CFB">
      <w:pPr>
        <w:pStyle w:val="B1"/>
        <w:rPr>
          <w:lang w:val="en-US"/>
        </w:rPr>
      </w:pPr>
      <w:r>
        <w:rPr>
          <w:lang w:val="en-US"/>
        </w:rPr>
        <w:t>-</w:t>
      </w:r>
      <w:r>
        <w:rPr>
          <w:lang w:val="en-US"/>
        </w:rPr>
        <w:tab/>
      </w:r>
      <w:r>
        <w:rPr>
          <w:rFonts w:ascii="Courier New" w:hAnsi="Courier New" w:cs="Courier New"/>
          <w:lang w:val="en-US"/>
        </w:rPr>
        <w:t xml:space="preserve">_MPEG_GS_SH_COEFF_THIRD </w:t>
      </w:r>
      <w:r>
        <w:rPr>
          <w:lang w:val="en-US"/>
        </w:rPr>
        <w:t>provides the 21 coefficients of 3rd-order SH.</w:t>
      </w:r>
    </w:p>
    <w:p w14:paraId="27F036EE" w14:textId="77777777" w:rsidR="0009440A" w:rsidRDefault="008D2CFB">
      <w:pPr>
        <w:rPr>
          <w:bCs/>
          <w:lang w:val="en-US"/>
        </w:rPr>
      </w:pPr>
      <w:r>
        <w:rPr>
          <w:bCs/>
          <w:lang w:val="en-US"/>
        </w:rPr>
        <w:t>This hierarchical data organization enables efficient progressive streaming and immediate visual feedback on the receiver's device.</w:t>
      </w:r>
    </w:p>
    <w:p w14:paraId="27F036EF" w14:textId="77777777" w:rsidR="0009440A" w:rsidRDefault="008D2CFB">
      <w:pPr>
        <w:rPr>
          <w:lang w:val="en-US"/>
        </w:rPr>
      </w:pPr>
      <w:r>
        <w:rPr>
          <w:lang w:val="en-US"/>
        </w:rPr>
        <w:t xml:space="preserve">Reference tools are expected to be available by August 2025 to support conversion of proprietary formats into glTF or standardized MPEG scene descriptions extensions. Additionally, a renderer for the glTF GS format is expected to be made available as well. </w:t>
      </w:r>
    </w:p>
    <w:p w14:paraId="27F036F0" w14:textId="77777777" w:rsidR="0009440A" w:rsidRDefault="008D2CFB">
      <w:pPr>
        <w:pStyle w:val="Heading5"/>
        <w:rPr>
          <w:lang w:val="en-US" w:eastAsia="zh-CN"/>
        </w:rPr>
      </w:pPr>
      <w:bookmarkStart w:id="1219" w:name="_Toc7934"/>
      <w:bookmarkStart w:id="1220" w:name="_Toc31780"/>
      <w:bookmarkStart w:id="1221" w:name="_Toc19555"/>
      <w:bookmarkStart w:id="1222" w:name="_Toc2339"/>
      <w:bookmarkStart w:id="1223" w:name="_Toc1017"/>
      <w:bookmarkStart w:id="1224" w:name="_Toc13096"/>
      <w:bookmarkStart w:id="1225" w:name="_Toc210312891"/>
      <w:bookmarkStart w:id="1226" w:name="_Toc210313660"/>
      <w:r>
        <w:rPr>
          <w:lang w:val="en-US" w:eastAsia="zh-CN"/>
        </w:rPr>
        <w:t>4.3.</w:t>
      </w:r>
      <w:r>
        <w:rPr>
          <w:rFonts w:hint="eastAsia"/>
          <w:lang w:val="en-US" w:eastAsia="zh-CN"/>
        </w:rPr>
        <w:t>6</w:t>
      </w:r>
      <w:r>
        <w:rPr>
          <w:lang w:val="en-US" w:eastAsia="zh-CN"/>
        </w:rPr>
        <w:t>.</w:t>
      </w:r>
      <w:r>
        <w:rPr>
          <w:rFonts w:hint="eastAsia"/>
          <w:lang w:val="en-US" w:eastAsia="zh-CN"/>
        </w:rPr>
        <w:t>3.7</w:t>
      </w:r>
      <w:r>
        <w:rPr>
          <w:rFonts w:hint="eastAsia"/>
          <w:lang w:val="en-US" w:eastAsia="zh-CN"/>
        </w:rPr>
        <w:tab/>
      </w:r>
      <w:r>
        <w:rPr>
          <w:lang w:val="en-US" w:eastAsia="zh-CN"/>
        </w:rPr>
        <w:t>Benefits and Limitations</w:t>
      </w:r>
      <w:bookmarkEnd w:id="1219"/>
      <w:bookmarkEnd w:id="1220"/>
      <w:bookmarkEnd w:id="1221"/>
      <w:bookmarkEnd w:id="1222"/>
      <w:bookmarkEnd w:id="1223"/>
      <w:bookmarkEnd w:id="1224"/>
      <w:bookmarkEnd w:id="1225"/>
      <w:bookmarkEnd w:id="1226"/>
    </w:p>
    <w:p w14:paraId="27F036F1" w14:textId="77777777" w:rsidR="0009440A" w:rsidRDefault="008D2CFB">
      <w:pPr>
        <w:pStyle w:val="Heading6"/>
      </w:pPr>
      <w:bookmarkStart w:id="1227" w:name="_Toc13400"/>
      <w:bookmarkStart w:id="1228" w:name="_Toc29132"/>
      <w:bookmarkStart w:id="1229" w:name="_Toc27830"/>
      <w:bookmarkStart w:id="1230" w:name="_Toc12793"/>
      <w:bookmarkStart w:id="1231" w:name="_Toc24311"/>
      <w:bookmarkStart w:id="1232" w:name="_Toc7386"/>
      <w:bookmarkStart w:id="1233" w:name="_Toc210312892"/>
      <w:bookmarkStart w:id="1234" w:name="_Toc210313661"/>
      <w:r>
        <w:rPr>
          <w:lang w:val="en-US" w:eastAsia="zh-CN"/>
        </w:rPr>
        <w:t>4.3.</w:t>
      </w:r>
      <w:r>
        <w:rPr>
          <w:rFonts w:hint="eastAsia"/>
          <w:lang w:val="en-US" w:eastAsia="zh-CN"/>
        </w:rPr>
        <w:t>6</w:t>
      </w:r>
      <w:r>
        <w:rPr>
          <w:lang w:val="en-US" w:eastAsia="zh-CN"/>
        </w:rPr>
        <w:t>.</w:t>
      </w:r>
      <w:r>
        <w:rPr>
          <w:rFonts w:hint="eastAsia"/>
          <w:lang w:val="en-US" w:eastAsia="zh-CN"/>
        </w:rPr>
        <w:t>3.</w:t>
      </w:r>
      <w:r>
        <w:rPr>
          <w:rFonts w:eastAsia="SimSun" w:hint="eastAsia"/>
          <w:lang w:val="en-US" w:eastAsia="zh-CN"/>
        </w:rPr>
        <w:t>7</w:t>
      </w:r>
      <w:r>
        <w:t>.1</w:t>
      </w:r>
      <w:r>
        <w:tab/>
        <w:t>Benefits</w:t>
      </w:r>
      <w:bookmarkEnd w:id="1227"/>
      <w:bookmarkEnd w:id="1228"/>
      <w:bookmarkEnd w:id="1229"/>
      <w:bookmarkEnd w:id="1230"/>
      <w:bookmarkEnd w:id="1231"/>
      <w:bookmarkEnd w:id="1232"/>
      <w:bookmarkEnd w:id="1233"/>
      <w:bookmarkEnd w:id="1234"/>
    </w:p>
    <w:p w14:paraId="27F036F2" w14:textId="77777777" w:rsidR="0009440A" w:rsidRDefault="008D2CFB">
      <w:pPr>
        <w:pStyle w:val="B1"/>
        <w:rPr>
          <w:rFonts w:eastAsia="SimSun"/>
          <w:lang w:val="en-US" w:eastAsia="zh-CN"/>
        </w:rPr>
      </w:pPr>
      <w:r>
        <w:t>-</w:t>
      </w:r>
      <w:r>
        <w:tab/>
      </w:r>
      <w:r>
        <w:rPr>
          <w:rFonts w:eastAsia="SimSun" w:hint="eastAsia"/>
          <w:lang w:val="en-US" w:eastAsia="zh-CN"/>
        </w:rPr>
        <w:t>Real-time Rendering with GPU acceleration.</w:t>
      </w:r>
    </w:p>
    <w:p w14:paraId="27F036F3" w14:textId="77777777" w:rsidR="0009440A" w:rsidRDefault="008D2CFB">
      <w:pPr>
        <w:pStyle w:val="B1"/>
        <w:tabs>
          <w:tab w:val="center" w:pos="4819"/>
        </w:tabs>
        <w:rPr>
          <w:rFonts w:eastAsia="SimSun"/>
          <w:lang w:val="en-US" w:eastAsia="zh-CN"/>
        </w:rPr>
      </w:pPr>
      <w:r>
        <w:t>-</w:t>
      </w:r>
      <w:r>
        <w:tab/>
      </w:r>
      <w:r>
        <w:rPr>
          <w:rFonts w:eastAsia="SimSun" w:hint="eastAsia"/>
          <w:lang w:val="en-US" w:eastAsia="zh-CN"/>
        </w:rPr>
        <w:t>Accurate Reconstruction, it can capture the geometry accurately</w:t>
      </w:r>
    </w:p>
    <w:p w14:paraId="27F036F4" w14:textId="77777777" w:rsidR="0009440A" w:rsidRDefault="008D2CFB">
      <w:pPr>
        <w:pStyle w:val="B1"/>
      </w:pPr>
      <w:r>
        <w:t>-</w:t>
      </w:r>
      <w:r>
        <w:tab/>
      </w:r>
      <w:r>
        <w:rPr>
          <w:rFonts w:eastAsia="SimSun" w:hint="eastAsia"/>
          <w:lang w:val="en-US" w:eastAsia="zh-CN"/>
        </w:rPr>
        <w:t>E</w:t>
      </w:r>
      <w:r>
        <w:rPr>
          <w:rFonts w:hint="eastAsia"/>
        </w:rPr>
        <w:t>xplicit representation</w:t>
      </w:r>
    </w:p>
    <w:p w14:paraId="27F036F5" w14:textId="77777777" w:rsidR="0009440A" w:rsidRDefault="008D2CFB">
      <w:pPr>
        <w:pStyle w:val="B1"/>
      </w:pPr>
      <w:r>
        <w:t>-</w:t>
      </w:r>
      <w:r>
        <w:tab/>
      </w:r>
      <w:r>
        <w:rPr>
          <w:rFonts w:hint="eastAsia"/>
        </w:rPr>
        <w:t>Ability to render complex scenes in real-time</w:t>
      </w:r>
    </w:p>
    <w:p w14:paraId="27F036F6" w14:textId="77777777" w:rsidR="0009440A" w:rsidRDefault="008D2CFB">
      <w:pPr>
        <w:pStyle w:val="B1"/>
        <w:rPr>
          <w:rFonts w:eastAsia="SimSun"/>
          <w:lang w:val="en-US" w:eastAsia="zh-CN"/>
        </w:rPr>
      </w:pPr>
      <w:r>
        <w:t>-</w:t>
      </w:r>
      <w:r>
        <w:tab/>
      </w:r>
      <w:r>
        <w:rPr>
          <w:rFonts w:hint="eastAsia"/>
        </w:rPr>
        <w:t>Interpretability of the representation</w:t>
      </w:r>
      <w:r>
        <w:rPr>
          <w:rStyle w:val="CommentReference"/>
          <w:rFonts w:eastAsia="SimSun" w:hint="eastAsia"/>
          <w:lang w:val="en-US" w:eastAsia="zh-CN"/>
        </w:rPr>
        <w:t xml:space="preserve">, </w:t>
      </w:r>
      <w:r>
        <w:rPr>
          <w:rFonts w:eastAsia="SimSun" w:hint="eastAsia"/>
          <w:lang w:val="en-US" w:eastAsia="zh-CN"/>
        </w:rPr>
        <w:t>an explanation of the mathematical mechanism, i.e., the working principle, of 3DGS can help researchers analyze the complex relationships in 3D scene reconstruction technology and reveal the performance characteristics of 3DGS in depth. [93]</w:t>
      </w:r>
    </w:p>
    <w:p w14:paraId="27F036F7" w14:textId="77777777" w:rsidR="0009440A" w:rsidRDefault="008D2CFB">
      <w:pPr>
        <w:pStyle w:val="B1"/>
        <w:rPr>
          <w:rFonts w:eastAsia="SimSun"/>
          <w:lang w:val="en-US" w:eastAsia="zh-CN"/>
        </w:rPr>
      </w:pPr>
      <w:r>
        <w:rPr>
          <w:rFonts w:eastAsia="SimSun" w:hint="eastAsia"/>
          <w:lang w:val="en-US" w:eastAsia="zh-CN"/>
        </w:rPr>
        <w:t>-</w:t>
      </w:r>
      <w:r>
        <w:rPr>
          <w:rFonts w:eastAsia="SimSun" w:hint="eastAsia"/>
          <w:lang w:val="en-US" w:eastAsia="zh-CN"/>
        </w:rPr>
        <w:tab/>
        <w:t>Gaussian Splatting can deliver high-quality, real-time visualizations.[</w:t>
      </w:r>
      <w:r>
        <w:rPr>
          <w:rFonts w:hint="eastAsia"/>
          <w:lang w:val="en-US" w:eastAsia="zh-CN"/>
        </w:rPr>
        <w:t>91]</w:t>
      </w:r>
      <w:r>
        <w:rPr>
          <w:rFonts w:eastAsia="SimSun" w:hint="eastAsia"/>
          <w:lang w:val="en-US" w:eastAsia="zh-CN"/>
        </w:rPr>
        <w:t>.</w:t>
      </w:r>
    </w:p>
    <w:p w14:paraId="27F036F8" w14:textId="77777777" w:rsidR="0009440A" w:rsidRDefault="008D2CFB">
      <w:pPr>
        <w:pStyle w:val="B1"/>
        <w:rPr>
          <w:rFonts w:eastAsia="SimSun"/>
          <w:lang w:val="en-US" w:eastAsia="zh-CN"/>
        </w:rPr>
      </w:pPr>
      <w:r>
        <w:rPr>
          <w:rFonts w:eastAsia="SimSun" w:hint="eastAsia"/>
          <w:lang w:val="en-US" w:eastAsia="zh-CN"/>
        </w:rPr>
        <w:t>-</w:t>
      </w:r>
      <w:r>
        <w:rPr>
          <w:rFonts w:eastAsia="SimSun" w:hint="eastAsia"/>
          <w:lang w:val="en-US" w:eastAsia="zh-CN"/>
        </w:rPr>
        <w:tab/>
        <w:t>Gaussian Splatting has evolved to handle dynamic and deformable objects [</w:t>
      </w:r>
      <w:r>
        <w:rPr>
          <w:rFonts w:hint="eastAsia"/>
          <w:lang w:val="en-US" w:eastAsia="zh-CN"/>
        </w:rPr>
        <w:t>91]</w:t>
      </w:r>
      <w:r>
        <w:rPr>
          <w:rFonts w:eastAsia="SimSun" w:hint="eastAsia"/>
          <w:lang w:val="en-US" w:eastAsia="zh-CN"/>
        </w:rPr>
        <w:t>.</w:t>
      </w:r>
    </w:p>
    <w:p w14:paraId="27F036F9" w14:textId="77777777" w:rsidR="0009440A" w:rsidRDefault="008D2CFB">
      <w:pPr>
        <w:pStyle w:val="B1"/>
        <w:rPr>
          <w:rFonts w:eastAsia="SimSun"/>
          <w:lang w:val="en-US" w:eastAsia="zh-CN"/>
        </w:rPr>
      </w:pPr>
      <w:r>
        <w:rPr>
          <w:rFonts w:eastAsia="SimSun" w:hint="eastAsia"/>
          <w:lang w:val="en-US" w:eastAsia="zh-CN"/>
        </w:rPr>
        <w:t>-</w:t>
      </w:r>
      <w:r>
        <w:rPr>
          <w:rFonts w:eastAsia="SimSun" w:hint="eastAsia"/>
          <w:lang w:val="en-US" w:eastAsia="zh-CN"/>
        </w:rPr>
        <w:tab/>
        <w:t>Gaussian Splatting can be applicable to various application space, such as digital avatars and SLAM [</w:t>
      </w:r>
      <w:r>
        <w:rPr>
          <w:rFonts w:hint="eastAsia"/>
          <w:lang w:val="en-US" w:eastAsia="zh-CN"/>
        </w:rPr>
        <w:t>91]</w:t>
      </w:r>
      <w:r>
        <w:rPr>
          <w:rFonts w:eastAsia="SimSun" w:hint="eastAsia"/>
          <w:lang w:val="en-US" w:eastAsia="zh-CN"/>
        </w:rPr>
        <w:t>.</w:t>
      </w:r>
    </w:p>
    <w:p w14:paraId="27F036FA" w14:textId="77777777" w:rsidR="0009440A" w:rsidRDefault="008D2CFB">
      <w:pPr>
        <w:ind w:left="568" w:hanging="284"/>
        <w:rPr>
          <w:rFonts w:eastAsia="SimSun"/>
          <w:lang w:val="en-US" w:eastAsia="zh-CN"/>
        </w:rPr>
      </w:pPr>
      <w:r>
        <w:rPr>
          <w:rFonts w:eastAsia="SimSun"/>
          <w:lang w:val="en-US" w:eastAsia="zh-CN"/>
        </w:rPr>
        <w:t>-</w:t>
      </w:r>
      <w:r>
        <w:rPr>
          <w:rFonts w:eastAsia="SimSun"/>
        </w:rPr>
        <w:tab/>
      </w:r>
      <w:r>
        <w:rPr>
          <w:rFonts w:eastAsia="SimSun"/>
          <w:lang w:val="en-US" w:eastAsia="zh-CN"/>
        </w:rPr>
        <w:t>Gaussian Splats can be stored in glTF 2.0, supporting broader set of devices, progressive downloads, and dynamic content.</w:t>
      </w:r>
    </w:p>
    <w:p w14:paraId="27F036FB" w14:textId="77777777" w:rsidR="0009440A" w:rsidRDefault="008D2CFB">
      <w:pPr>
        <w:ind w:left="568" w:hanging="284"/>
        <w:rPr>
          <w:rFonts w:eastAsia="SimSun"/>
          <w:lang w:val="en-US" w:eastAsia="zh-CN"/>
        </w:rPr>
      </w:pPr>
      <w:r>
        <w:rPr>
          <w:lang w:val="en-US"/>
        </w:rPr>
        <w:t>-</w:t>
      </w:r>
      <w:r>
        <w:tab/>
      </w:r>
      <w:r>
        <w:rPr>
          <w:lang w:val="en-US"/>
        </w:rPr>
        <w:t>Gaussian Splats facilitate progressive download and rendering, if GS attributes are structured hierarchically in buffer views according to significance and detail level as proposed for the glTF extension [</w:t>
      </w:r>
      <w:r>
        <w:rPr>
          <w:rFonts w:eastAsia="SimSun" w:hint="eastAsia"/>
          <w:lang w:val="en-US" w:eastAsia="zh-CN"/>
        </w:rPr>
        <w:t>96</w:t>
      </w:r>
      <w:r>
        <w:rPr>
          <w:lang w:val="en-US"/>
        </w:rPr>
        <w:t>].</w:t>
      </w:r>
    </w:p>
    <w:p w14:paraId="27F036FC" w14:textId="77777777" w:rsidR="0009440A" w:rsidRDefault="008D2CFB">
      <w:pPr>
        <w:pStyle w:val="Heading6"/>
      </w:pPr>
      <w:bookmarkStart w:id="1235" w:name="_Toc25390"/>
      <w:bookmarkStart w:id="1236" w:name="_Toc3525"/>
      <w:bookmarkStart w:id="1237" w:name="_Toc12416"/>
      <w:bookmarkStart w:id="1238" w:name="_Toc6993"/>
      <w:bookmarkStart w:id="1239" w:name="_Toc15195"/>
      <w:bookmarkStart w:id="1240" w:name="_Toc16667"/>
      <w:bookmarkStart w:id="1241" w:name="_Toc210312893"/>
      <w:bookmarkStart w:id="1242" w:name="_Toc210313662"/>
      <w:r>
        <w:rPr>
          <w:lang w:val="en-US" w:eastAsia="zh-CN"/>
        </w:rPr>
        <w:t>4.3.</w:t>
      </w:r>
      <w:r>
        <w:rPr>
          <w:rFonts w:hint="eastAsia"/>
          <w:lang w:val="en-US" w:eastAsia="zh-CN"/>
        </w:rPr>
        <w:t>6</w:t>
      </w:r>
      <w:r>
        <w:rPr>
          <w:lang w:val="en-US" w:eastAsia="zh-CN"/>
        </w:rPr>
        <w:t>.</w:t>
      </w:r>
      <w:r>
        <w:rPr>
          <w:rFonts w:hint="eastAsia"/>
          <w:lang w:val="en-US" w:eastAsia="zh-CN"/>
        </w:rPr>
        <w:t>3.7</w:t>
      </w:r>
      <w:r>
        <w:t>.2</w:t>
      </w:r>
      <w:r>
        <w:tab/>
        <w:t>Limitations</w:t>
      </w:r>
      <w:bookmarkEnd w:id="1235"/>
      <w:bookmarkEnd w:id="1236"/>
      <w:bookmarkEnd w:id="1237"/>
      <w:bookmarkEnd w:id="1238"/>
      <w:bookmarkEnd w:id="1239"/>
      <w:bookmarkEnd w:id="1240"/>
      <w:bookmarkEnd w:id="1241"/>
      <w:bookmarkEnd w:id="1242"/>
    </w:p>
    <w:p w14:paraId="27F036FD" w14:textId="77777777" w:rsidR="0009440A" w:rsidRDefault="008D2CFB">
      <w:pPr>
        <w:pStyle w:val="B1"/>
      </w:pPr>
      <w:r>
        <w:rPr>
          <w:rFonts w:eastAsia="SimSun" w:hint="eastAsia"/>
          <w:lang w:val="en-US" w:eastAsia="zh-CN"/>
        </w:rPr>
        <w:t>-</w:t>
      </w:r>
      <w:r>
        <w:rPr>
          <w:rFonts w:eastAsia="SimSun" w:hint="eastAsia"/>
          <w:lang w:val="en-US" w:eastAsia="zh-CN"/>
        </w:rPr>
        <w:tab/>
      </w:r>
      <w:r>
        <w:t>There is a lack of industry agreement on the 3DGS format(s), due to no stable representation and compression format exists for static and dynamic 3DGS.</w:t>
      </w:r>
    </w:p>
    <w:p w14:paraId="27F036FE" w14:textId="77777777" w:rsidR="0009440A" w:rsidRDefault="008D2CFB">
      <w:pPr>
        <w:pStyle w:val="B1"/>
        <w:rPr>
          <w:rFonts w:eastAsia="SimSun"/>
          <w:lang w:val="en-US" w:eastAsia="zh-CN"/>
        </w:rPr>
      </w:pPr>
      <w:r>
        <w:t>-</w:t>
      </w:r>
      <w:r>
        <w:tab/>
        <w:t xml:space="preserve">Static and Dynamic 3DGS formats is evolving, multiple options are considered in current academic and industrial research. For dynamic, such research include modeling in 4 dimensions (i.e. temporal), time evolving 3DGS, and MLP predicted motion for 3DGS among others. </w:t>
      </w:r>
    </w:p>
    <w:p w14:paraId="27F036FF" w14:textId="77777777" w:rsidR="0009440A" w:rsidRDefault="008D2CFB">
      <w:pPr>
        <w:pStyle w:val="B1"/>
      </w:pPr>
      <w:r>
        <w:t>-</w:t>
      </w:r>
      <w:r>
        <w:tab/>
      </w:r>
      <w:r>
        <w:rPr>
          <w:rFonts w:hint="eastAsia"/>
        </w:rPr>
        <w:t>High memory usage</w:t>
      </w:r>
    </w:p>
    <w:p w14:paraId="27F03700" w14:textId="77777777" w:rsidR="0009440A" w:rsidRDefault="008D2CFB">
      <w:pPr>
        <w:pStyle w:val="B1"/>
      </w:pPr>
      <w:r>
        <w:lastRenderedPageBreak/>
        <w:t>-</w:t>
      </w:r>
      <w:r>
        <w:tab/>
      </w:r>
      <w:r>
        <w:rPr>
          <w:rFonts w:hint="eastAsia"/>
        </w:rPr>
        <w:t>Not</w:t>
      </w:r>
      <w:r>
        <w:rPr>
          <w:rFonts w:eastAsia="SimSun" w:hint="eastAsia"/>
          <w:lang w:val="en-US" w:eastAsia="zh-CN"/>
        </w:rPr>
        <w:t xml:space="preserve"> yet fully</w:t>
      </w:r>
      <w:r>
        <w:rPr>
          <w:rFonts w:hint="eastAsia"/>
        </w:rPr>
        <w:t xml:space="preserve"> compatible with existing rendering pipelines</w:t>
      </w:r>
    </w:p>
    <w:p w14:paraId="27F03701" w14:textId="77777777" w:rsidR="0009440A" w:rsidRDefault="008D2CFB">
      <w:pPr>
        <w:pStyle w:val="B1"/>
        <w:rPr>
          <w:rFonts w:eastAsia="SimSun"/>
          <w:lang w:val="en-US" w:eastAsia="zh-CN"/>
        </w:rPr>
      </w:pPr>
      <w:r>
        <w:rPr>
          <w:rFonts w:eastAsia="SimSun" w:hint="eastAsia"/>
          <w:lang w:val="en-US" w:eastAsia="zh-CN"/>
        </w:rPr>
        <w:t>-</w:t>
      </w:r>
      <w:r>
        <w:rPr>
          <w:rFonts w:eastAsia="SimSun" w:hint="eastAsia"/>
          <w:lang w:val="en-US" w:eastAsia="zh-CN"/>
        </w:rPr>
        <w:tab/>
        <w:t>Computation complexity [</w:t>
      </w:r>
      <w:r>
        <w:rPr>
          <w:rFonts w:hint="eastAsia"/>
          <w:lang w:val="en-US" w:eastAsia="zh-CN"/>
        </w:rPr>
        <w:t>91]</w:t>
      </w:r>
      <w:r>
        <w:rPr>
          <w:rFonts w:eastAsia="SimSun" w:hint="eastAsia"/>
          <w:lang w:val="en-US" w:eastAsia="zh-CN"/>
        </w:rPr>
        <w:t>, the computational demands of handling large numbers of splats, especially for high-resolution rendering and complex scenes; it requires to process large datasets for training, which can also be time-consuming and resource-intensive.</w:t>
      </w:r>
    </w:p>
    <w:p w14:paraId="27F03702" w14:textId="77777777" w:rsidR="0009440A" w:rsidRDefault="008D2CFB">
      <w:pPr>
        <w:pStyle w:val="B1"/>
        <w:rPr>
          <w:rFonts w:eastAsia="SimSun"/>
          <w:lang w:val="en-US" w:eastAsia="zh-CN"/>
        </w:rPr>
      </w:pPr>
      <w:r>
        <w:rPr>
          <w:rFonts w:eastAsia="SimSun" w:hint="eastAsia"/>
          <w:lang w:val="en-US" w:eastAsia="zh-CN"/>
        </w:rPr>
        <w:t>-</w:t>
      </w:r>
      <w:r>
        <w:rPr>
          <w:rFonts w:eastAsia="SimSun" w:hint="eastAsia"/>
          <w:lang w:val="en-US" w:eastAsia="zh-CN"/>
        </w:rPr>
        <w:tab/>
        <w:t>Edge artifacts [</w:t>
      </w:r>
      <w:r>
        <w:rPr>
          <w:rFonts w:hint="eastAsia"/>
          <w:lang w:val="en-US" w:eastAsia="zh-CN"/>
        </w:rPr>
        <w:t>91]</w:t>
      </w:r>
      <w:r>
        <w:rPr>
          <w:rFonts w:eastAsia="SimSun" w:hint="eastAsia"/>
          <w:lang w:val="en-US" w:eastAsia="zh-CN"/>
        </w:rPr>
        <w:t>.</w:t>
      </w:r>
    </w:p>
    <w:p w14:paraId="27F03703" w14:textId="77777777" w:rsidR="0009440A" w:rsidRDefault="008D2CFB">
      <w:pPr>
        <w:pStyle w:val="Heading2"/>
        <w:rPr>
          <w:lang w:val="en-US" w:eastAsia="zh-CN"/>
        </w:rPr>
      </w:pPr>
      <w:bookmarkStart w:id="1243" w:name="_Toc14986"/>
      <w:bookmarkStart w:id="1244" w:name="_Toc26138"/>
      <w:bookmarkStart w:id="1245" w:name="_Toc5172"/>
      <w:bookmarkStart w:id="1246" w:name="_Toc210312894"/>
      <w:bookmarkStart w:id="1247" w:name="_Toc210313663"/>
      <w:r>
        <w:rPr>
          <w:lang w:val="en-US" w:eastAsia="zh-CN"/>
        </w:rPr>
        <w:t>4.4</w:t>
      </w:r>
      <w:r>
        <w:rPr>
          <w:lang w:val="en-US" w:eastAsia="zh-CN"/>
        </w:rPr>
        <w:tab/>
        <w:t>AI-Generated Beyond 2D content</w:t>
      </w:r>
      <w:bookmarkEnd w:id="1243"/>
      <w:bookmarkEnd w:id="1244"/>
      <w:bookmarkEnd w:id="1245"/>
      <w:bookmarkEnd w:id="1246"/>
      <w:bookmarkEnd w:id="1247"/>
    </w:p>
    <w:p w14:paraId="27F03704" w14:textId="77777777" w:rsidR="0009440A" w:rsidRDefault="008D2CFB">
      <w:pPr>
        <w:pStyle w:val="Heading3"/>
        <w:rPr>
          <w:lang w:val="en-US" w:eastAsia="zh-CN"/>
        </w:rPr>
      </w:pPr>
      <w:bookmarkStart w:id="1248" w:name="_Toc31084"/>
      <w:bookmarkStart w:id="1249" w:name="_Toc26249"/>
      <w:bookmarkStart w:id="1250" w:name="_Toc14016"/>
      <w:bookmarkStart w:id="1251" w:name="_Toc210312895"/>
      <w:bookmarkStart w:id="1252" w:name="_Toc210313664"/>
      <w:r>
        <w:rPr>
          <w:lang w:val="en-US" w:eastAsia="zh-CN"/>
        </w:rPr>
        <w:t>4.4.1</w:t>
      </w:r>
      <w:r>
        <w:rPr>
          <w:lang w:val="en-US" w:eastAsia="zh-CN"/>
        </w:rPr>
        <w:tab/>
        <w:t>General</w:t>
      </w:r>
      <w:bookmarkEnd w:id="1248"/>
      <w:bookmarkEnd w:id="1249"/>
      <w:bookmarkEnd w:id="1250"/>
      <w:bookmarkEnd w:id="1251"/>
      <w:bookmarkEnd w:id="1252"/>
    </w:p>
    <w:p w14:paraId="27F03705" w14:textId="77777777" w:rsidR="0009440A" w:rsidRDefault="008D2CFB">
      <w:pPr>
        <w:pStyle w:val="NormalWeb"/>
        <w:shd w:val="clear" w:color="auto" w:fill="FFFFFF"/>
        <w:spacing w:before="137" w:after="137" w:line="286" w:lineRule="atLeast"/>
        <w:rPr>
          <w:sz w:val="20"/>
          <w:szCs w:val="20"/>
          <w:lang w:val="en-US" w:eastAsia="zh-CN"/>
        </w:rPr>
      </w:pPr>
      <w:r>
        <w:rPr>
          <w:rFonts w:hint="eastAsia"/>
          <w:sz w:val="20"/>
          <w:szCs w:val="20"/>
        </w:rPr>
        <w:t xml:space="preserve">Creating and capturing high-quality Beyond2D content is often a </w:t>
      </w:r>
      <w:r>
        <w:rPr>
          <w:sz w:val="20"/>
          <w:szCs w:val="20"/>
        </w:rPr>
        <w:t>labour-intensive</w:t>
      </w:r>
      <w:r>
        <w:rPr>
          <w:rFonts w:hint="eastAsia"/>
          <w:sz w:val="20"/>
          <w:szCs w:val="20"/>
        </w:rPr>
        <w:t xml:space="preserve"> task that demands substantial time, expertise, or specialized </w:t>
      </w:r>
      <w:r>
        <w:rPr>
          <w:rFonts w:hint="eastAsia"/>
          <w:sz w:val="20"/>
          <w:szCs w:val="20"/>
          <w:lang w:val="en-US" w:eastAsia="zh-CN"/>
        </w:rPr>
        <w:t>capturing tools/devices</w:t>
      </w:r>
      <w:r>
        <w:rPr>
          <w:rFonts w:hint="eastAsia"/>
          <w:sz w:val="20"/>
          <w:szCs w:val="20"/>
        </w:rPr>
        <w:t>, which limits the widespread adoption of Beyond</w:t>
      </w:r>
      <w:r>
        <w:rPr>
          <w:rFonts w:hint="eastAsia"/>
          <w:sz w:val="20"/>
          <w:szCs w:val="20"/>
          <w:lang w:val="en-US" w:eastAsia="zh-CN"/>
        </w:rPr>
        <w:t xml:space="preserve"> </w:t>
      </w:r>
      <w:r>
        <w:rPr>
          <w:rFonts w:hint="eastAsia"/>
          <w:sz w:val="20"/>
          <w:szCs w:val="20"/>
        </w:rPr>
        <w:t>2D media. Artificial Intelligence Generated Content (AIGC) leverages AI technologies to autonomously produce content.</w:t>
      </w:r>
      <w:r>
        <w:rPr>
          <w:rFonts w:hint="eastAsia"/>
          <w:sz w:val="20"/>
          <w:szCs w:val="20"/>
          <w:lang w:val="en-US" w:eastAsia="zh-CN"/>
        </w:rPr>
        <w:t xml:space="preserve"> For example, in clause 7.2.2.2, AI-powered 2D to stereoscopic 3D video methodology </w:t>
      </w:r>
      <w:r>
        <w:rPr>
          <w:sz w:val="20"/>
          <w:szCs w:val="20"/>
          <w:lang w:val="en-US" w:eastAsia="zh-CN"/>
        </w:rPr>
        <w:t>is</w:t>
      </w:r>
      <w:r>
        <w:rPr>
          <w:rFonts w:hint="eastAsia"/>
          <w:sz w:val="20"/>
          <w:szCs w:val="20"/>
          <w:lang w:val="en-US" w:eastAsia="zh-CN"/>
        </w:rPr>
        <w:t xml:space="preserve"> introduced, which effectively reduces the reliance on high-end capture devices. </w:t>
      </w:r>
      <w:r>
        <w:rPr>
          <w:sz w:val="20"/>
          <w:szCs w:val="20"/>
          <w:lang w:val="en-US" w:eastAsia="zh-CN"/>
        </w:rPr>
        <w:t>Beyond this, AIGC encompasses a range of emerging technologies, including:</w:t>
      </w:r>
      <w:r>
        <w:rPr>
          <w:rFonts w:hint="eastAsia"/>
          <w:sz w:val="20"/>
          <w:szCs w:val="20"/>
          <w:lang w:val="en-US" w:eastAsia="zh-CN"/>
        </w:rPr>
        <w:t xml:space="preserve"> </w:t>
      </w:r>
    </w:p>
    <w:p w14:paraId="27F03706" w14:textId="77777777" w:rsidR="0009440A" w:rsidRDefault="008D2CFB">
      <w:pPr>
        <w:pStyle w:val="B1"/>
        <w:rPr>
          <w:lang w:val="en-US" w:eastAsia="zh-CN"/>
        </w:rPr>
      </w:pPr>
      <w:r>
        <w:rPr>
          <w:lang w:val="en-US" w:eastAsia="zh-CN"/>
        </w:rPr>
        <w:t>-</w:t>
      </w:r>
      <w:r>
        <w:rPr>
          <w:lang w:val="en-US" w:eastAsia="zh-CN"/>
        </w:rPr>
        <w:tab/>
        <w:t>Image-to-</w:t>
      </w:r>
      <w:r>
        <w:rPr>
          <w:rFonts w:hint="eastAsia"/>
          <w:lang w:val="en-US" w:eastAsia="zh-CN"/>
        </w:rPr>
        <w:t>dynamic</w:t>
      </w:r>
      <w:r>
        <w:rPr>
          <w:lang w:val="en-US" w:eastAsia="zh-CN"/>
        </w:rPr>
        <w:t xml:space="preserve"> Mesh Generation</w:t>
      </w:r>
      <w:r>
        <w:rPr>
          <w:rFonts w:hint="eastAsia"/>
          <w:lang w:val="en-US" w:eastAsia="zh-CN"/>
        </w:rPr>
        <w:t xml:space="preserve">, </w:t>
      </w:r>
    </w:p>
    <w:p w14:paraId="27F03707" w14:textId="77777777" w:rsidR="0009440A" w:rsidRDefault="008D2CFB">
      <w:pPr>
        <w:pStyle w:val="B1"/>
        <w:rPr>
          <w:lang w:val="en-US" w:eastAsia="zh-CN"/>
        </w:rPr>
      </w:pPr>
      <w:r>
        <w:rPr>
          <w:lang w:val="en-US" w:eastAsia="zh-CN"/>
        </w:rPr>
        <w:t>-</w:t>
      </w:r>
      <w:r>
        <w:rPr>
          <w:lang w:val="en-US" w:eastAsia="zh-CN"/>
        </w:rPr>
        <w:tab/>
        <w:t>T</w:t>
      </w:r>
      <w:r>
        <w:rPr>
          <w:rFonts w:hint="eastAsia"/>
          <w:lang w:val="en-US" w:eastAsia="zh-CN"/>
        </w:rPr>
        <w:t xml:space="preserve">ext-to-dynamic Mesh Generation </w:t>
      </w:r>
    </w:p>
    <w:p w14:paraId="27F03708" w14:textId="77777777" w:rsidR="0009440A" w:rsidRDefault="008D2CFB">
      <w:pPr>
        <w:rPr>
          <w:lang w:val="en-US" w:eastAsia="zh-CN"/>
        </w:rPr>
      </w:pPr>
      <w:r>
        <w:rPr>
          <w:rFonts w:hint="eastAsia"/>
          <w:lang w:val="en-US" w:eastAsia="zh-CN"/>
        </w:rPr>
        <w:t xml:space="preserve">which </w:t>
      </w:r>
      <w:r>
        <w:rPr>
          <w:lang w:val="en-US" w:eastAsia="zh-CN"/>
        </w:rPr>
        <w:t>are described</w:t>
      </w:r>
      <w:r>
        <w:rPr>
          <w:rFonts w:hint="eastAsia"/>
          <w:lang w:val="en-US" w:eastAsia="zh-CN"/>
        </w:rPr>
        <w:t xml:space="preserve"> in the following sections. The commercialization of AIGC has attracted attention from both academia and industry, driving innovation in Beyond 2D content creation, compression technologies, and quality assessment methodologies.</w:t>
      </w:r>
    </w:p>
    <w:p w14:paraId="27F03709" w14:textId="77777777" w:rsidR="0009440A" w:rsidRDefault="008D2CFB">
      <w:pPr>
        <w:pStyle w:val="NormalWeb"/>
        <w:shd w:val="clear" w:color="auto" w:fill="FFFFFF"/>
        <w:spacing w:before="137" w:after="137" w:line="286" w:lineRule="atLeast"/>
        <w:rPr>
          <w:sz w:val="20"/>
          <w:szCs w:val="20"/>
          <w:lang w:val="en-US" w:eastAsia="zh-CN"/>
        </w:rPr>
      </w:pPr>
      <w:r>
        <w:rPr>
          <w:rFonts w:hint="eastAsia"/>
          <w:sz w:val="20"/>
          <w:szCs w:val="20"/>
          <w:lang w:val="en-US" w:eastAsia="zh-CN"/>
        </w:rPr>
        <w:t xml:space="preserve">Figure </w:t>
      </w:r>
      <w:r>
        <w:rPr>
          <w:sz w:val="20"/>
          <w:szCs w:val="20"/>
          <w:lang w:val="en-US" w:eastAsia="zh-CN"/>
        </w:rPr>
        <w:t>4.4.1</w:t>
      </w:r>
      <w:r>
        <w:rPr>
          <w:rFonts w:hint="eastAsia"/>
          <w:sz w:val="20"/>
          <w:szCs w:val="20"/>
          <w:lang w:val="en-US" w:eastAsia="zh-CN"/>
        </w:rPr>
        <w:t xml:space="preserve">-1 </w:t>
      </w:r>
      <w:r>
        <w:rPr>
          <w:sz w:val="20"/>
          <w:szCs w:val="20"/>
          <w:lang w:val="en-US" w:eastAsia="zh-CN"/>
        </w:rPr>
        <w:t>illustrates a reference workflow for AI-generated beyond 2D</w:t>
      </w:r>
      <w:r>
        <w:rPr>
          <w:rFonts w:hint="eastAsia"/>
          <w:sz w:val="20"/>
          <w:szCs w:val="20"/>
          <w:lang w:val="en-US" w:eastAsia="zh-CN"/>
        </w:rPr>
        <w:t xml:space="preserve"> content. </w:t>
      </w:r>
      <w:r>
        <w:rPr>
          <w:sz w:val="20"/>
          <w:szCs w:val="20"/>
          <w:lang w:val="en-US" w:eastAsia="zh-CN"/>
        </w:rPr>
        <w:t xml:space="preserve">The </w:t>
      </w:r>
      <w:r>
        <w:rPr>
          <w:rFonts w:hint="eastAsia"/>
          <w:sz w:val="20"/>
          <w:szCs w:val="20"/>
          <w:lang w:val="en-US" w:eastAsia="zh-CN"/>
        </w:rPr>
        <w:t xml:space="preserve">workflow </w:t>
      </w:r>
      <w:r>
        <w:rPr>
          <w:sz w:val="20"/>
          <w:szCs w:val="20"/>
          <w:lang w:val="en-US" w:eastAsia="zh-CN"/>
        </w:rPr>
        <w:t xml:space="preserve">positions a Media Generation AI/ML modelat the core of logical reasoning, including a large language model (LLM) transforming </w:t>
      </w:r>
      <w:r>
        <w:rPr>
          <w:rFonts w:hint="eastAsia"/>
          <w:sz w:val="20"/>
          <w:szCs w:val="20"/>
          <w:lang w:val="en-US" w:eastAsia="zh-CN"/>
        </w:rPr>
        <w:t xml:space="preserve">different </w:t>
      </w:r>
      <w:r>
        <w:rPr>
          <w:sz w:val="20"/>
          <w:szCs w:val="20"/>
          <w:lang w:val="en-US" w:eastAsia="zh-CN"/>
        </w:rPr>
        <w:t>inputs</w:t>
      </w:r>
      <w:r>
        <w:rPr>
          <w:rFonts w:hint="eastAsia"/>
          <w:sz w:val="20"/>
          <w:szCs w:val="20"/>
          <w:lang w:val="en-US" w:eastAsia="zh-CN"/>
        </w:rPr>
        <w:t>, such as text, image, video, 3D models, actuator signals and etc</w:t>
      </w:r>
      <w:r>
        <w:rPr>
          <w:sz w:val="20"/>
          <w:szCs w:val="20"/>
          <w:lang w:val="en-US" w:eastAsia="zh-CN"/>
        </w:rPr>
        <w:t xml:space="preserve"> into a unified tensor representation. After reasoning and inference by the AI/ML model, the output tensor is mapped back to the target modality. </w:t>
      </w:r>
    </w:p>
    <w:p w14:paraId="27F0370A" w14:textId="77777777" w:rsidR="0009440A" w:rsidRDefault="0009440A">
      <w:pPr>
        <w:pStyle w:val="NormalWeb"/>
        <w:shd w:val="clear" w:color="auto" w:fill="FFFFFF"/>
        <w:spacing w:before="137" w:after="137" w:line="286" w:lineRule="atLeast"/>
        <w:jc w:val="center"/>
      </w:pPr>
    </w:p>
    <w:p w14:paraId="27F0370B" w14:textId="77777777" w:rsidR="0009440A" w:rsidRDefault="008D2CFB" w:rsidP="00AD0772">
      <w:pPr>
        <w:pStyle w:val="TH"/>
      </w:pPr>
      <w:r>
        <w:rPr>
          <w:noProof/>
          <w:lang w:val="en-US" w:eastAsia="zh-CN"/>
        </w:rPr>
        <w:drawing>
          <wp:inline distT="0" distB="0" distL="0" distR="0" wp14:anchorId="27F04685" wp14:editId="27F04686">
            <wp:extent cx="6122035" cy="3443605"/>
            <wp:effectExtent l="0" t="0" r="12065" b="10795"/>
            <wp:docPr id="1305953902" name="Image 1" descr="Une image contenant texte, capture d’écran, Police, lign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5953902" name="Image 1" descr="Une image contenant texte, capture d’écran, Police, ligne&#10;&#10;Le contenu généré par l’IA peut être incorrect."/>
                    <pic:cNvPicPr>
                      <a:picLocks noChangeAspect="1"/>
                    </pic:cNvPicPr>
                  </pic:nvPicPr>
                  <pic:blipFill>
                    <a:blip r:embed="rId107" cstate="print">
                      <a:extLst>
                        <a:ext uri="{28A0092B-C50C-407E-A947-70E740481C1C}">
                          <a14:useLocalDpi xmlns:a14="http://schemas.microsoft.com/office/drawing/2010/main" val="0"/>
                        </a:ext>
                      </a:extLst>
                    </a:blip>
                    <a:stretch>
                      <a:fillRect/>
                    </a:stretch>
                  </pic:blipFill>
                  <pic:spPr>
                    <a:xfrm>
                      <a:off x="0" y="0"/>
                      <a:ext cx="6122035" cy="3443605"/>
                    </a:xfrm>
                    <a:prstGeom prst="rect">
                      <a:avLst/>
                    </a:prstGeom>
                  </pic:spPr>
                </pic:pic>
              </a:graphicData>
            </a:graphic>
          </wp:inline>
        </w:drawing>
      </w:r>
    </w:p>
    <w:p w14:paraId="27F0370C" w14:textId="77777777" w:rsidR="0009440A" w:rsidRDefault="008D2CFB" w:rsidP="00AD0772">
      <w:pPr>
        <w:pStyle w:val="TF"/>
        <w:rPr>
          <w:lang w:val="en-US" w:eastAsia="zh-CN"/>
        </w:rPr>
      </w:pPr>
      <w:r>
        <w:rPr>
          <w:rFonts w:eastAsia="SimSun" w:hint="eastAsia"/>
          <w:lang w:val="en-US" w:eastAsia="zh-CN"/>
        </w:rPr>
        <w:t>Figure 4</w:t>
      </w:r>
      <w:r>
        <w:t>.</w:t>
      </w:r>
      <w:r>
        <w:rPr>
          <w:rFonts w:eastAsia="SimSun" w:hint="eastAsia"/>
          <w:lang w:val="en-US" w:eastAsia="zh-CN"/>
        </w:rPr>
        <w:t>4-1</w:t>
      </w:r>
      <w:r>
        <w:rPr>
          <w:rFonts w:eastAsia="SimSun"/>
          <w:lang w:val="en-US" w:eastAsia="zh-CN"/>
        </w:rPr>
        <w:t>:</w:t>
      </w:r>
      <w:r>
        <w:t xml:space="preserve"> </w:t>
      </w:r>
      <w:r>
        <w:rPr>
          <w:rFonts w:eastAsia="SimSun" w:hint="eastAsia"/>
          <w:lang w:val="en-US" w:eastAsia="zh-CN"/>
        </w:rPr>
        <w:t xml:space="preserve"> Workflow for AI-generated beyond 2D content</w:t>
      </w:r>
    </w:p>
    <w:p w14:paraId="27F0370D" w14:textId="77777777" w:rsidR="0009440A" w:rsidRDefault="008D2CFB">
      <w:pPr>
        <w:pStyle w:val="B1"/>
        <w:rPr>
          <w:lang w:val="en-US" w:eastAsia="zh-CN"/>
        </w:rPr>
      </w:pPr>
      <w:r>
        <w:rPr>
          <w:rFonts w:hint="eastAsia"/>
          <w:b/>
          <w:bCs/>
          <w:lang w:val="en-US" w:eastAsia="zh-CN"/>
        </w:rPr>
        <w:lastRenderedPageBreak/>
        <w:t>-</w:t>
      </w:r>
      <w:r>
        <w:rPr>
          <w:rFonts w:hint="eastAsia"/>
          <w:b/>
          <w:bCs/>
          <w:lang w:val="en-US" w:eastAsia="zh-CN"/>
        </w:rPr>
        <w:tab/>
        <w:t xml:space="preserve">Representation: </w:t>
      </w:r>
      <w:r>
        <w:rPr>
          <w:rFonts w:hint="eastAsia"/>
          <w:lang w:val="en-US" w:eastAsia="zh-CN"/>
        </w:rPr>
        <w:t>The model should effectively represent and process different media types, such as text, images, video, and 3D models. Appropriate representation format should be selected for each type (e.g., CNNs for image features) to enable downstream processing and analysis.</w:t>
      </w:r>
    </w:p>
    <w:p w14:paraId="27F0370E" w14:textId="77777777" w:rsidR="0009440A" w:rsidRDefault="008D2CFB">
      <w:pPr>
        <w:pStyle w:val="B1"/>
        <w:rPr>
          <w:b/>
          <w:bCs/>
          <w:lang w:val="en-US" w:eastAsia="zh-CN"/>
        </w:rPr>
      </w:pPr>
      <w:r>
        <w:rPr>
          <w:rFonts w:hint="eastAsia"/>
          <w:b/>
          <w:bCs/>
          <w:lang w:val="en-US" w:eastAsia="zh-CN"/>
        </w:rPr>
        <w:t>-</w:t>
      </w:r>
      <w:r>
        <w:rPr>
          <w:rFonts w:hint="eastAsia"/>
          <w:b/>
          <w:bCs/>
          <w:lang w:val="en-US" w:eastAsia="zh-CN"/>
        </w:rPr>
        <w:tab/>
        <w:t>Alignment:</w:t>
      </w:r>
      <w:r>
        <w:rPr>
          <w:rFonts w:hint="eastAsia"/>
          <w:lang w:val="en-US" w:eastAsia="zh-CN"/>
        </w:rPr>
        <w:t>Alignment refers to the process of matching and correlating data across different media types, enabling the model to comprehend their interrelationships. For instance, attention mechanisms can be employed to establish semantic correspondences between text and images.</w:t>
      </w:r>
    </w:p>
    <w:p w14:paraId="27F0370F" w14:textId="77777777" w:rsidR="0009440A" w:rsidRDefault="008D2CFB">
      <w:pPr>
        <w:pStyle w:val="B1"/>
        <w:rPr>
          <w:lang w:val="en-US" w:eastAsia="zh-CN"/>
        </w:rPr>
      </w:pPr>
      <w:r>
        <w:rPr>
          <w:rFonts w:hint="eastAsia"/>
          <w:b/>
          <w:bCs/>
          <w:lang w:val="en-US" w:eastAsia="zh-CN"/>
        </w:rPr>
        <w:t>-</w:t>
      </w:r>
      <w:r>
        <w:rPr>
          <w:rFonts w:hint="eastAsia"/>
          <w:b/>
          <w:bCs/>
          <w:lang w:val="en-US" w:eastAsia="zh-CN"/>
        </w:rPr>
        <w:tab/>
        <w:t xml:space="preserve">Inference: </w:t>
      </w:r>
      <w:r>
        <w:rPr>
          <w:rFonts w:hint="eastAsia"/>
          <w:lang w:val="en-US" w:eastAsia="zh-CN"/>
        </w:rPr>
        <w:t>The model should be capable of inference capabilities, it can analyze and understand input data to extract useful information. A common approach is to leverage pre-trained large language modes (LLM) to perform inference tasks.</w:t>
      </w:r>
    </w:p>
    <w:p w14:paraId="27F03710" w14:textId="77777777" w:rsidR="0009440A" w:rsidRDefault="008D2CFB">
      <w:pPr>
        <w:pStyle w:val="B1"/>
        <w:rPr>
          <w:b/>
          <w:bCs/>
          <w:lang w:val="en-US" w:eastAsia="zh-CN"/>
        </w:rPr>
      </w:pPr>
      <w:r>
        <w:rPr>
          <w:rFonts w:hint="eastAsia"/>
          <w:b/>
          <w:bCs/>
          <w:lang w:val="en-US" w:eastAsia="zh-CN"/>
        </w:rPr>
        <w:t>-</w:t>
      </w:r>
      <w:r>
        <w:rPr>
          <w:rFonts w:hint="eastAsia"/>
          <w:b/>
          <w:bCs/>
          <w:lang w:val="en-US" w:eastAsia="zh-CN"/>
        </w:rPr>
        <w:tab/>
        <w:t>Generation:</w:t>
      </w:r>
      <w:r>
        <w:rPr>
          <w:b/>
          <w:bCs/>
          <w:lang w:val="en-US" w:eastAsia="zh-CN"/>
        </w:rPr>
        <w:t xml:space="preserve"> </w:t>
      </w:r>
      <w:r>
        <w:rPr>
          <w:rFonts w:hint="eastAsia"/>
          <w:lang w:val="en-US" w:eastAsia="zh-CN"/>
        </w:rPr>
        <w:t>The generative modeling techniques e.g., diffusion models, should be capable of generating new content, for instance, creating 3D mesh from text prompts.</w:t>
      </w:r>
    </w:p>
    <w:p w14:paraId="27F03711" w14:textId="77777777" w:rsidR="0009440A" w:rsidRDefault="008D2CFB">
      <w:pPr>
        <w:pStyle w:val="B1"/>
        <w:rPr>
          <w:lang w:val="en-US" w:eastAsia="zh-CN"/>
        </w:rPr>
      </w:pPr>
      <w:r>
        <w:rPr>
          <w:rFonts w:hint="eastAsia"/>
          <w:b/>
          <w:bCs/>
          <w:lang w:val="en-US" w:eastAsia="zh-CN"/>
        </w:rPr>
        <w:t>-</w:t>
      </w:r>
      <w:r>
        <w:rPr>
          <w:rFonts w:hint="eastAsia"/>
          <w:b/>
          <w:bCs/>
          <w:lang w:val="en-US" w:eastAsia="zh-CN"/>
        </w:rPr>
        <w:tab/>
        <w:t xml:space="preserve">Evaluation: </w:t>
      </w:r>
      <w:r>
        <w:rPr>
          <w:rFonts w:hint="eastAsia"/>
          <w:lang w:val="en-US" w:eastAsia="zh-CN"/>
        </w:rPr>
        <w:t xml:space="preserve">Assessing model performance (include both subjective methodologies and objective metric) is critical to ensure output relevance and reliability. </w:t>
      </w:r>
    </w:p>
    <w:p w14:paraId="27F03712" w14:textId="77777777" w:rsidR="0009440A" w:rsidRDefault="008D2CFB" w:rsidP="00B73A87">
      <w:pPr>
        <w:pStyle w:val="Heading3"/>
        <w:rPr>
          <w:lang w:val="en-US" w:eastAsia="zh-CN"/>
        </w:rPr>
      </w:pPr>
      <w:bookmarkStart w:id="1253" w:name="_Toc22387"/>
      <w:bookmarkStart w:id="1254" w:name="_Toc26858"/>
      <w:bookmarkStart w:id="1255" w:name="_Toc5508"/>
      <w:bookmarkStart w:id="1256" w:name="_Toc210312896"/>
      <w:bookmarkStart w:id="1257" w:name="_Toc210313665"/>
      <w:r w:rsidRPr="00B73A87">
        <w:t>4.4.2</w:t>
      </w:r>
      <w:r w:rsidRPr="00B73A87">
        <w:tab/>
        <w:t>AI-Generated Dynamic Mesh</w:t>
      </w:r>
      <w:bookmarkEnd w:id="1253"/>
      <w:bookmarkEnd w:id="1254"/>
      <w:bookmarkEnd w:id="1255"/>
      <w:bookmarkEnd w:id="1256"/>
      <w:bookmarkEnd w:id="1257"/>
      <w:r>
        <w:rPr>
          <w:rFonts w:hint="eastAsia"/>
          <w:lang w:val="en-US" w:eastAsia="zh-CN"/>
        </w:rPr>
        <w:tab/>
      </w:r>
    </w:p>
    <w:p w14:paraId="27F03713" w14:textId="77777777" w:rsidR="0009440A" w:rsidRDefault="008D2CFB">
      <w:pPr>
        <w:pStyle w:val="Heading4"/>
      </w:pPr>
      <w:bookmarkStart w:id="1258" w:name="_Toc31980"/>
      <w:bookmarkStart w:id="1259" w:name="_Toc6213"/>
      <w:bookmarkStart w:id="1260" w:name="_Toc7377"/>
      <w:bookmarkStart w:id="1261" w:name="_Toc210312897"/>
      <w:bookmarkStart w:id="1262" w:name="_Toc210313666"/>
      <w:r>
        <w:t>4.4.2.1</w:t>
      </w:r>
      <w:r>
        <w:tab/>
        <w:t>General</w:t>
      </w:r>
      <w:bookmarkEnd w:id="1258"/>
      <w:bookmarkEnd w:id="1259"/>
      <w:bookmarkEnd w:id="1260"/>
      <w:bookmarkEnd w:id="1261"/>
      <w:bookmarkEnd w:id="1262"/>
    </w:p>
    <w:p w14:paraId="27F03714" w14:textId="77777777" w:rsidR="0009440A" w:rsidRDefault="008D2CFB">
      <w:pPr>
        <w:rPr>
          <w:rFonts w:eastAsia="SimSun"/>
          <w:lang w:val="en-US" w:eastAsia="zh-CN"/>
        </w:rPr>
      </w:pPr>
      <w:r>
        <w:t>A growing number of AI-</w:t>
      </w:r>
      <w:r>
        <w:rPr>
          <w:rFonts w:eastAsia="SimSun" w:hint="eastAsia"/>
          <w:lang w:val="en-US" w:eastAsia="zh-CN"/>
        </w:rPr>
        <w:t xml:space="preserve">generated </w:t>
      </w:r>
      <w:r>
        <w:t>mesh tools now enable the direct generation of mesh models and textures from inputs such as text or images. Compared to traditional</w:t>
      </w:r>
      <w:r>
        <w:rPr>
          <w:rFonts w:eastAsia="SimSun" w:hint="eastAsia"/>
          <w:lang w:val="en-US" w:eastAsia="zh-CN"/>
        </w:rPr>
        <w:t xml:space="preserve"> mesh </w:t>
      </w:r>
      <w:r>
        <w:t xml:space="preserve">production workflows, these tools offer significant advantages in terms of time efficiency. </w:t>
      </w:r>
      <w:r>
        <w:rPr>
          <w:rFonts w:eastAsia="SimSun" w:hint="eastAsia"/>
          <w:lang w:val="en-US" w:eastAsia="zh-CN"/>
        </w:rPr>
        <w:t xml:space="preserve">The examples of </w:t>
      </w:r>
      <w:r>
        <w:t xml:space="preserve">commercial services </w:t>
      </w:r>
      <w:r>
        <w:rPr>
          <w:rFonts w:eastAsia="SimSun" w:hint="eastAsia"/>
          <w:lang w:val="en-US" w:eastAsia="zh-CN"/>
        </w:rPr>
        <w:t>are provided below:</w:t>
      </w:r>
    </w:p>
    <w:p w14:paraId="27F03715" w14:textId="77777777" w:rsidR="0009440A" w:rsidRDefault="008D2CFB">
      <w:pPr>
        <w:pStyle w:val="B1"/>
        <w:rPr>
          <w:lang w:val="en-US" w:eastAsia="zh-CN"/>
        </w:rPr>
      </w:pPr>
      <w:r>
        <w:rPr>
          <w:rFonts w:hint="eastAsia"/>
          <w:lang w:val="en-US" w:eastAsia="zh-CN"/>
        </w:rPr>
        <w:t>-</w:t>
      </w:r>
      <w:r>
        <w:rPr>
          <w:rFonts w:hint="eastAsia"/>
          <w:lang w:val="en-US" w:eastAsia="zh-CN"/>
        </w:rPr>
        <w:tab/>
        <w:t xml:space="preserve">AssetGen 2.0™: Meta's AI-powered 3D mesh generation system that produces models with "geometric consistency and fine-grained details" </w:t>
      </w:r>
      <w:hyperlink r:id="rId108" w:history="1">
        <w:r>
          <w:rPr>
            <w:rStyle w:val="Hyperlink"/>
            <w:rFonts w:hint="eastAsia"/>
            <w:lang w:val="en-US" w:eastAsia="zh-CN"/>
          </w:rPr>
          <w:t>https://developers.meta.com/horizon/blog/AssetGen2/</w:t>
        </w:r>
      </w:hyperlink>
    </w:p>
    <w:p w14:paraId="27F03716" w14:textId="77777777" w:rsidR="0009440A" w:rsidRDefault="008D2CFB">
      <w:pPr>
        <w:pStyle w:val="B1"/>
        <w:tabs>
          <w:tab w:val="left" w:pos="8292"/>
        </w:tabs>
        <w:rPr>
          <w:lang w:val="en-US" w:eastAsia="zh-CN"/>
        </w:rPr>
      </w:pPr>
      <w:r>
        <w:rPr>
          <w:rFonts w:hint="eastAsia"/>
          <w:lang w:val="en-US" w:eastAsia="zh-CN"/>
        </w:rPr>
        <w:t>-</w:t>
      </w:r>
      <w:r>
        <w:rPr>
          <w:rFonts w:hint="eastAsia"/>
          <w:lang w:val="en-US" w:eastAsia="zh-CN"/>
        </w:rPr>
        <w:tab/>
        <w:t>Hunyuan 3D</w:t>
      </w:r>
      <w:r>
        <w:rPr>
          <w:rFonts w:hint="eastAsia"/>
          <w:vertAlign w:val="superscript"/>
          <w:lang w:val="en-US" w:eastAsia="zh-CN"/>
        </w:rPr>
        <w:t>TM</w:t>
      </w:r>
      <w:r>
        <w:rPr>
          <w:rFonts w:hint="eastAsia"/>
          <w:lang w:val="en-US" w:eastAsia="zh-CN"/>
        </w:rPr>
        <w:t xml:space="preserve">: Tencent's 3D Mesh generation platform </w:t>
      </w:r>
      <w:hyperlink r:id="rId109" w:history="1">
        <w:r>
          <w:rPr>
            <w:rStyle w:val="Hyperlink"/>
            <w:rFonts w:hint="eastAsia"/>
            <w:lang w:val="en-US" w:eastAsia="zh-CN"/>
          </w:rPr>
          <w:t>https://3d.hunyuan.tencent.com/</w:t>
        </w:r>
      </w:hyperlink>
    </w:p>
    <w:p w14:paraId="27F03717" w14:textId="77777777" w:rsidR="0009440A" w:rsidRDefault="008D2CFB">
      <w:pPr>
        <w:pStyle w:val="B1"/>
        <w:tabs>
          <w:tab w:val="left" w:pos="8292"/>
        </w:tabs>
        <w:rPr>
          <w:lang w:val="en-US" w:eastAsia="zh-CN"/>
        </w:rPr>
      </w:pPr>
      <w:r>
        <w:rPr>
          <w:rFonts w:hint="eastAsia"/>
          <w:lang w:val="en-US" w:eastAsia="zh-CN"/>
        </w:rPr>
        <w:t>-</w:t>
      </w:r>
      <w:r>
        <w:rPr>
          <w:rFonts w:hint="eastAsia"/>
          <w:lang w:val="en-US" w:eastAsia="zh-CN"/>
        </w:rPr>
        <w:tab/>
        <w:t>Meshy</w:t>
      </w:r>
      <w:r>
        <w:rPr>
          <w:rFonts w:hint="eastAsia"/>
          <w:vertAlign w:val="superscript"/>
          <w:lang w:val="en-US" w:eastAsia="zh-CN"/>
        </w:rPr>
        <w:t>TM</w:t>
      </w:r>
      <w:r>
        <w:rPr>
          <w:rFonts w:hint="eastAsia"/>
          <w:lang w:val="en-US" w:eastAsia="zh-CN"/>
        </w:rPr>
        <w:t xml:space="preserve">: </w:t>
      </w:r>
      <w:hyperlink r:id="rId110" w:history="1">
        <w:r>
          <w:rPr>
            <w:rStyle w:val="Hyperlink"/>
            <w:rFonts w:hint="eastAsia"/>
            <w:lang w:val="en-US" w:eastAsia="zh-CN"/>
          </w:rPr>
          <w:t>https://www.meshy.ai/</w:t>
        </w:r>
      </w:hyperlink>
    </w:p>
    <w:p w14:paraId="27F03718" w14:textId="77777777" w:rsidR="0009440A" w:rsidRDefault="008D2CFB">
      <w:pPr>
        <w:rPr>
          <w:lang w:val="en-US" w:eastAsia="zh-CN"/>
        </w:rPr>
      </w:pPr>
      <w:r>
        <w:t xml:space="preserve">As the technology continues to advance, the quality and efficiency of </w:t>
      </w:r>
      <w:r>
        <w:rPr>
          <w:rFonts w:eastAsia="SimSun" w:hint="eastAsia"/>
          <w:lang w:val="en-US" w:eastAsia="zh-CN"/>
        </w:rPr>
        <w:t>AI-generated meshes</w:t>
      </w:r>
      <w:r>
        <w:t xml:space="preserve"> are improving. However, there are still common issues that need to be addressed</w:t>
      </w:r>
      <w:r>
        <w:rPr>
          <w:rFonts w:eastAsia="SimSun" w:hint="eastAsia"/>
          <w:lang w:val="en-US" w:eastAsia="zh-CN"/>
        </w:rPr>
        <w:t>.</w:t>
      </w:r>
      <w:r>
        <w:t xml:space="preserve"> includ</w:t>
      </w:r>
      <w:r>
        <w:rPr>
          <w:rFonts w:eastAsia="SimSun" w:hint="eastAsia"/>
          <w:lang w:val="en-US" w:eastAsia="zh-CN"/>
        </w:rPr>
        <w:t>ing</w:t>
      </w:r>
      <w:r>
        <w:t>: excessively high polygon counts, poor topology, fragmented or irregular UV layouts, coarse texture details, baked-in lighting information in the textures, and insufficient accuracy in complex scenarios (e.g., clothing wrinkle simulation errors exceeding 15%).</w:t>
      </w:r>
    </w:p>
    <w:p w14:paraId="27F03719" w14:textId="77777777" w:rsidR="0009440A" w:rsidRDefault="008D2CFB">
      <w:pPr>
        <w:pStyle w:val="Heading4"/>
        <w:rPr>
          <w:lang w:val="en-US" w:eastAsia="zh-CN"/>
        </w:rPr>
      </w:pPr>
      <w:bookmarkStart w:id="1263" w:name="_Toc1100"/>
      <w:bookmarkStart w:id="1264" w:name="_Toc22789"/>
      <w:bookmarkStart w:id="1265" w:name="_Toc30406"/>
      <w:bookmarkStart w:id="1266" w:name="_Toc210312898"/>
      <w:bookmarkStart w:id="1267" w:name="_Toc210313667"/>
      <w:r>
        <w:rPr>
          <w:rFonts w:hint="eastAsia"/>
          <w:lang w:val="en-US" w:eastAsia="zh-CN"/>
        </w:rPr>
        <w:t>4</w:t>
      </w:r>
      <w:r>
        <w:t>.</w:t>
      </w:r>
      <w:r>
        <w:rPr>
          <w:rFonts w:hint="eastAsia"/>
          <w:lang w:val="en-US" w:eastAsia="zh-CN"/>
        </w:rPr>
        <w:t>4.</w:t>
      </w:r>
      <w:r>
        <w:rPr>
          <w:lang w:val="en-US" w:eastAsia="zh-CN"/>
        </w:rPr>
        <w:t>2</w:t>
      </w:r>
      <w:r>
        <w:rPr>
          <w:rFonts w:hint="eastAsia"/>
          <w:lang w:val="en-US" w:eastAsia="zh-CN"/>
        </w:rPr>
        <w:t>.</w:t>
      </w:r>
      <w:r>
        <w:rPr>
          <w:lang w:val="en-US" w:eastAsia="zh-CN"/>
        </w:rPr>
        <w:t>2</w:t>
      </w:r>
      <w:r>
        <w:tab/>
      </w:r>
      <w:r>
        <w:rPr>
          <w:rFonts w:hint="eastAsia"/>
          <w:lang w:val="en-US" w:eastAsia="zh-CN"/>
        </w:rPr>
        <w:t>Image-Generated Dynamic Mesh</w:t>
      </w:r>
      <w:bookmarkEnd w:id="1263"/>
      <w:bookmarkEnd w:id="1264"/>
      <w:bookmarkEnd w:id="1265"/>
      <w:bookmarkEnd w:id="1266"/>
      <w:bookmarkEnd w:id="1267"/>
    </w:p>
    <w:p w14:paraId="27F0371A" w14:textId="77777777" w:rsidR="0009440A" w:rsidRDefault="008D2CFB">
      <w:pPr>
        <w:rPr>
          <w:rFonts w:eastAsia="SimSun"/>
          <w:lang w:val="en-US" w:eastAsia="zh-CN"/>
        </w:rPr>
      </w:pPr>
      <w:r>
        <w:t>The task of generating dynamic meshes from images demands not only the creation of multiview geometric models based on the input image but also the extension into the temporal dimension to produce dynamic spatio-temporal content</w:t>
      </w:r>
      <w:r>
        <w:rPr>
          <w:rFonts w:eastAsia="SimSun" w:hint="eastAsia"/>
          <w:lang w:val="en-US" w:eastAsia="zh-CN"/>
        </w:rPr>
        <w:t xml:space="preserve"> (4D)</w:t>
      </w:r>
      <w:r>
        <w:t>.</w:t>
      </w:r>
      <w:r>
        <w:rPr>
          <w:rFonts w:eastAsia="SimSun" w:hint="eastAsia"/>
          <w:lang w:val="en-US" w:eastAsia="zh-CN"/>
        </w:rPr>
        <w:t xml:space="preserve"> There are two main approaches for generating dynamic meshes, inference-based and optimization-based methods. As shown in Figure </w:t>
      </w:r>
      <w:r>
        <w:rPr>
          <w:rFonts w:eastAsia="SimSun"/>
          <w:lang w:val="en-US" w:eastAsia="zh-CN"/>
        </w:rPr>
        <w:t>4.4.2-</w:t>
      </w:r>
      <w:r>
        <w:rPr>
          <w:rFonts w:eastAsia="SimSun" w:hint="eastAsia"/>
          <w:lang w:val="en-US" w:eastAsia="zh-CN"/>
        </w:rPr>
        <w:t>1, the pipelines for these approaches include:</w:t>
      </w:r>
      <w:r>
        <w:rPr>
          <w:rFonts w:eastAsia="SimSun"/>
          <w:lang w:val="en-US" w:eastAsia="zh-CN"/>
        </w:rPr>
        <w:t xml:space="preserve"> </w:t>
      </w:r>
    </w:p>
    <w:p w14:paraId="27F0371B" w14:textId="77777777" w:rsidR="0009440A" w:rsidRDefault="008D2CFB">
      <w:pPr>
        <w:pStyle w:val="B1"/>
        <w:rPr>
          <w:lang w:val="en-US" w:eastAsia="zh-CN"/>
        </w:rPr>
      </w:pPr>
      <w:r>
        <w:rPr>
          <w:rFonts w:hint="eastAsia"/>
          <w:lang w:val="en-US" w:eastAsia="zh-CN"/>
        </w:rPr>
        <w:t>-</w:t>
      </w:r>
      <w:r>
        <w:rPr>
          <w:rFonts w:hint="eastAsia"/>
          <w:lang w:val="en-US" w:eastAsia="zh-CN"/>
        </w:rPr>
        <w:tab/>
      </w:r>
      <w:r>
        <w:t xml:space="preserve">Direct </w:t>
      </w:r>
      <w:r>
        <w:rPr>
          <w:rFonts w:hint="eastAsia"/>
          <w:lang w:val="en-US" w:eastAsia="zh-CN"/>
        </w:rPr>
        <w:t>G</w:t>
      </w:r>
      <w:r>
        <w:t>enerati</w:t>
      </w:r>
      <w:r>
        <w:rPr>
          <w:rFonts w:hint="eastAsia"/>
          <w:lang w:val="en-US" w:eastAsia="zh-CN"/>
        </w:rPr>
        <w:t xml:space="preserve">on: </w:t>
      </w:r>
      <w:r>
        <w:rPr>
          <w:lang w:val="en-US" w:eastAsia="zh-CN"/>
        </w:rPr>
        <w:t xml:space="preserve">Directly </w:t>
      </w:r>
      <w:r>
        <w:rPr>
          <w:rFonts w:hint="eastAsia"/>
          <w:lang w:val="en-US" w:eastAsia="zh-CN"/>
        </w:rPr>
        <w:t xml:space="preserve">generating </w:t>
      </w:r>
      <w:r>
        <w:rPr>
          <w:lang w:val="en-US" w:eastAsia="zh-CN"/>
        </w:rPr>
        <w:t>dynamic meshes from input parameters without intermediate steps</w:t>
      </w:r>
      <w:r>
        <w:rPr>
          <w:rFonts w:hint="eastAsia"/>
          <w:lang w:val="en-US" w:eastAsia="zh-CN"/>
        </w:rPr>
        <w:t>.</w:t>
      </w:r>
    </w:p>
    <w:p w14:paraId="27F0371C" w14:textId="77777777" w:rsidR="0009440A" w:rsidRDefault="008D2CFB">
      <w:pPr>
        <w:pStyle w:val="B1"/>
        <w:rPr>
          <w:lang w:val="en-US" w:eastAsia="zh-CN"/>
        </w:rPr>
      </w:pPr>
      <w:r>
        <w:rPr>
          <w:rFonts w:hint="eastAsia"/>
          <w:lang w:val="en-US" w:eastAsia="zh-CN"/>
        </w:rPr>
        <w:t>-</w:t>
      </w:r>
      <w:r>
        <w:rPr>
          <w:rFonts w:hint="eastAsia"/>
          <w:lang w:val="en-US" w:eastAsia="zh-CN"/>
        </w:rPr>
        <w:tab/>
        <w:t xml:space="preserve">Indirect Generation: </w:t>
      </w:r>
      <w:r>
        <w:rPr>
          <w:lang w:val="en-US" w:eastAsia="zh-CN"/>
        </w:rPr>
        <w:t>Leverages diffusion models to produce multi-temporal and multi-view training data</w:t>
      </w:r>
      <w:r>
        <w:rPr>
          <w:rFonts w:hint="eastAsia"/>
          <w:lang w:val="en-US" w:eastAsia="zh-CN"/>
        </w:rPr>
        <w:t>.</w:t>
      </w:r>
    </w:p>
    <w:p w14:paraId="27F0371D" w14:textId="77777777" w:rsidR="0009440A" w:rsidRDefault="008D2CFB">
      <w:pPr>
        <w:pStyle w:val="B1"/>
        <w:rPr>
          <w:rFonts w:eastAsia="SimSun"/>
          <w:lang w:val="en-US" w:eastAsia="zh-CN"/>
        </w:rPr>
      </w:pPr>
      <w:r>
        <w:rPr>
          <w:rFonts w:hint="eastAsia"/>
          <w:lang w:val="en-US" w:eastAsia="zh-CN"/>
        </w:rPr>
        <w:t>-</w:t>
      </w:r>
      <w:r>
        <w:rPr>
          <w:rFonts w:hint="eastAsia"/>
          <w:lang w:val="en-US" w:eastAsia="zh-CN"/>
        </w:rPr>
        <w:tab/>
      </w:r>
      <w:r>
        <w:t>Implicit Distillation</w:t>
      </w:r>
      <w:r>
        <w:rPr>
          <w:rFonts w:hint="eastAsia"/>
          <w:lang w:val="en-US" w:eastAsia="zh-CN"/>
        </w:rPr>
        <w:t>: The process generates dynamic meshes through a multi-stage training framework, which combines multiple diffusion models via implicit distillation to derive generative priors.</w:t>
      </w:r>
    </w:p>
    <w:p w14:paraId="27F0371E" w14:textId="77777777" w:rsidR="0009440A" w:rsidRDefault="008D2CFB">
      <w:pPr>
        <w:pStyle w:val="B1"/>
        <w:rPr>
          <w:rFonts w:eastAsia="SimSun"/>
          <w:lang w:val="en-US" w:eastAsia="zh-CN"/>
        </w:rPr>
      </w:pPr>
      <w:r>
        <w:rPr>
          <w:rFonts w:hint="eastAsia"/>
          <w:lang w:val="en-US" w:eastAsia="zh-CN"/>
        </w:rPr>
        <w:t>-</w:t>
      </w:r>
      <w:r>
        <w:rPr>
          <w:rFonts w:hint="eastAsia"/>
          <w:lang w:val="en-US" w:eastAsia="zh-CN"/>
        </w:rPr>
        <w:tab/>
        <w:t>Explicit Supervision</w:t>
      </w:r>
      <w:r>
        <w:rPr>
          <w:rFonts w:eastAsia="SimSun" w:hint="eastAsia"/>
          <w:lang w:val="en-US" w:eastAsia="zh-CN"/>
        </w:rPr>
        <w:t>:</w:t>
      </w:r>
      <w:r>
        <w:rPr>
          <w:rFonts w:hint="eastAsia"/>
          <w:lang w:val="en-US" w:eastAsia="zh-CN"/>
        </w:rPr>
        <w:t xml:space="preserve"> </w:t>
      </w:r>
      <w:r>
        <w:rPr>
          <w:rFonts w:hint="eastAsia"/>
        </w:rPr>
        <w:t>Uses multi-modal data</w:t>
      </w:r>
      <w:r>
        <w:rPr>
          <w:rFonts w:eastAsia="SimSun" w:hint="eastAsia"/>
          <w:lang w:val="en-US" w:eastAsia="zh-CN"/>
        </w:rPr>
        <w:t xml:space="preserve"> </w:t>
      </w:r>
      <w:r>
        <w:rPr>
          <w:rFonts w:hint="eastAsia"/>
        </w:rPr>
        <w:t xml:space="preserve">to provide explicit supervisory signals for </w:t>
      </w:r>
      <w:r>
        <w:rPr>
          <w:rFonts w:eastAsia="SimSun" w:hint="eastAsia"/>
          <w:lang w:val="en-US" w:eastAsia="zh-CN"/>
        </w:rPr>
        <w:t xml:space="preserve">dynamic mesh </w:t>
      </w:r>
      <w:r>
        <w:rPr>
          <w:rFonts w:hint="eastAsia"/>
        </w:rPr>
        <w:t>generation</w:t>
      </w:r>
      <w:r>
        <w:rPr>
          <w:rFonts w:eastAsia="SimSun" w:hint="eastAsia"/>
          <w:lang w:val="en-US" w:eastAsia="zh-CN"/>
        </w:rPr>
        <w:t>.</w:t>
      </w:r>
    </w:p>
    <w:p w14:paraId="27F0371F" w14:textId="77777777" w:rsidR="0009440A" w:rsidRDefault="008D2CFB" w:rsidP="00AD0772">
      <w:pPr>
        <w:pStyle w:val="TH"/>
        <w:rPr>
          <w:lang w:val="en-US" w:eastAsia="zh-CN"/>
        </w:rPr>
      </w:pPr>
      <w:r>
        <w:rPr>
          <w:noProof/>
        </w:rPr>
        <w:lastRenderedPageBreak/>
        <w:drawing>
          <wp:inline distT="0" distB="0" distL="114300" distR="114300" wp14:anchorId="27F04687" wp14:editId="27F04688">
            <wp:extent cx="6118225" cy="2658745"/>
            <wp:effectExtent l="0" t="0" r="3175" b="8255"/>
            <wp:docPr id="1483263112" name="图片 1" descr="Une image contenant capture d’écran, conceptio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3263112" name="图片 1" descr="Une image contenant capture d’écran, conception&#10;&#10;Le contenu généré par l’IA peut être incorrect."/>
                    <pic:cNvPicPr>
                      <a:picLocks noChangeAspect="1"/>
                    </pic:cNvPicPr>
                  </pic:nvPicPr>
                  <pic:blipFill>
                    <a:blip r:embed="rId111"/>
                    <a:stretch>
                      <a:fillRect/>
                    </a:stretch>
                  </pic:blipFill>
                  <pic:spPr>
                    <a:xfrm>
                      <a:off x="0" y="0"/>
                      <a:ext cx="6118225" cy="2658745"/>
                    </a:xfrm>
                    <a:prstGeom prst="rect">
                      <a:avLst/>
                    </a:prstGeom>
                    <a:noFill/>
                    <a:ln>
                      <a:noFill/>
                    </a:ln>
                  </pic:spPr>
                </pic:pic>
              </a:graphicData>
            </a:graphic>
          </wp:inline>
        </w:drawing>
      </w:r>
    </w:p>
    <w:p w14:paraId="27F03720" w14:textId="77777777" w:rsidR="0009440A" w:rsidRDefault="008D2CFB">
      <w:pPr>
        <w:pStyle w:val="TF"/>
        <w:rPr>
          <w:lang w:val="en-US" w:eastAsia="zh-CN"/>
        </w:rPr>
      </w:pPr>
      <w:r>
        <w:rPr>
          <w:rFonts w:eastAsia="SimSun" w:hint="eastAsia"/>
          <w:lang w:val="en-US" w:eastAsia="zh-CN"/>
        </w:rPr>
        <w:t xml:space="preserve">Figure </w:t>
      </w:r>
      <w:r>
        <w:rPr>
          <w:rFonts w:eastAsia="SimSun"/>
          <w:lang w:val="en-US" w:eastAsia="zh-CN"/>
        </w:rPr>
        <w:t>4.4.2-</w:t>
      </w:r>
      <w:r>
        <w:rPr>
          <w:rFonts w:eastAsia="SimSun" w:hint="eastAsia"/>
          <w:lang w:val="en-US" w:eastAsia="zh-CN"/>
        </w:rPr>
        <w:t>1</w:t>
      </w:r>
      <w:r>
        <w:rPr>
          <w:rFonts w:eastAsia="SimSun"/>
          <w:lang w:val="en-US" w:eastAsia="zh-CN"/>
        </w:rPr>
        <w:t xml:space="preserve"> Pipelines for image-based Dynamic Mesh generation</w:t>
      </w:r>
    </w:p>
    <w:p w14:paraId="27F03721" w14:textId="77777777" w:rsidR="0009440A" w:rsidRDefault="008D2CFB">
      <w:pPr>
        <w:pStyle w:val="Heading4"/>
        <w:rPr>
          <w:lang w:val="en-US" w:eastAsia="zh-CN"/>
        </w:rPr>
      </w:pPr>
      <w:bookmarkStart w:id="1268" w:name="_Toc14127"/>
      <w:bookmarkStart w:id="1269" w:name="_Toc1910"/>
      <w:bookmarkStart w:id="1270" w:name="_Toc468"/>
      <w:bookmarkStart w:id="1271" w:name="_Toc210312899"/>
      <w:bookmarkStart w:id="1272" w:name="_Toc210313668"/>
      <w:r>
        <w:rPr>
          <w:rFonts w:hint="eastAsia"/>
          <w:lang w:val="en-US" w:eastAsia="zh-CN"/>
        </w:rPr>
        <w:t>4.4.</w:t>
      </w:r>
      <w:r>
        <w:rPr>
          <w:lang w:val="en-US" w:eastAsia="zh-CN"/>
        </w:rPr>
        <w:t>2</w:t>
      </w:r>
      <w:r>
        <w:rPr>
          <w:rFonts w:hint="eastAsia"/>
          <w:lang w:val="en-US" w:eastAsia="zh-CN"/>
        </w:rPr>
        <w:t>.</w:t>
      </w:r>
      <w:r>
        <w:rPr>
          <w:lang w:val="en-US" w:eastAsia="zh-CN"/>
        </w:rPr>
        <w:t>3</w:t>
      </w:r>
      <w:r>
        <w:tab/>
      </w:r>
      <w:r>
        <w:rPr>
          <w:rFonts w:hint="eastAsia"/>
          <w:lang w:val="en-US" w:eastAsia="zh-CN"/>
        </w:rPr>
        <w:t>Text-Generated Dynamic Mesh</w:t>
      </w:r>
      <w:bookmarkEnd w:id="1268"/>
      <w:bookmarkEnd w:id="1269"/>
      <w:bookmarkEnd w:id="1270"/>
      <w:bookmarkEnd w:id="1271"/>
      <w:bookmarkEnd w:id="1272"/>
    </w:p>
    <w:p w14:paraId="27F03722" w14:textId="77777777" w:rsidR="0009440A" w:rsidRDefault="008D2CFB">
      <w:pPr>
        <w:rPr>
          <w:lang w:val="en-US" w:eastAsia="zh-CN"/>
        </w:rPr>
      </w:pPr>
      <w:r>
        <w:rPr>
          <w:rFonts w:hint="eastAsia"/>
          <w:lang w:val="en-US" w:eastAsia="zh-CN"/>
        </w:rPr>
        <w:t>Text-generated dynamic mesh requires both precise alignment between the object</w:t>
      </w:r>
      <w:r>
        <w:rPr>
          <w:lang w:val="en-US" w:eastAsia="zh-CN"/>
        </w:rPr>
        <w:t>’</w:t>
      </w:r>
      <w:r>
        <w:rPr>
          <w:rFonts w:hint="eastAsia"/>
          <w:lang w:val="en-US" w:eastAsia="zh-CN"/>
        </w:rPr>
        <w:t>s geometry and texture semantics, and accurate synchronization of its motion dynamics with describe actions or movements (4D). For example, a typical workflow may involve the following steps:</w:t>
      </w:r>
    </w:p>
    <w:p w14:paraId="27F03723" w14:textId="77777777" w:rsidR="0009440A" w:rsidRDefault="008D2CFB">
      <w:pPr>
        <w:pStyle w:val="B1"/>
        <w:rPr>
          <w:lang w:val="en-US" w:eastAsia="zh-CN"/>
        </w:rPr>
      </w:pPr>
      <w:r>
        <w:rPr>
          <w:rFonts w:hint="eastAsia"/>
          <w:lang w:val="en-US" w:eastAsia="zh-CN"/>
        </w:rPr>
        <w:t>-</w:t>
      </w:r>
      <w:r>
        <w:rPr>
          <w:rFonts w:hint="eastAsia"/>
          <w:lang w:val="en-US" w:eastAsia="zh-CN"/>
        </w:rPr>
        <w:tab/>
      </w:r>
      <w:r>
        <w:rPr>
          <w:lang w:val="en-US" w:eastAsia="zh-CN"/>
        </w:rPr>
        <w:t xml:space="preserve">Text Prompt Generation: </w:t>
      </w:r>
      <w:r>
        <w:rPr>
          <w:rFonts w:hint="eastAsia"/>
          <w:lang w:val="en-US" w:eastAsia="zh-CN"/>
        </w:rPr>
        <w:t xml:space="preserve">Using </w:t>
      </w:r>
      <w:r>
        <w:rPr>
          <w:lang w:val="en-US" w:eastAsia="zh-CN"/>
        </w:rPr>
        <w:t>large language models (e.g., GPT-4) to generate text prompts.</w:t>
      </w:r>
    </w:p>
    <w:p w14:paraId="27F03724" w14:textId="77777777" w:rsidR="0009440A" w:rsidRDefault="008D2CFB">
      <w:pPr>
        <w:pStyle w:val="B1"/>
        <w:rPr>
          <w:lang w:val="en-US" w:eastAsia="zh-CN"/>
        </w:rPr>
      </w:pPr>
      <w:r>
        <w:rPr>
          <w:rFonts w:hint="eastAsia"/>
          <w:lang w:val="en-US" w:eastAsia="zh-CN"/>
        </w:rPr>
        <w:t>-</w:t>
      </w:r>
      <w:r>
        <w:rPr>
          <w:rFonts w:hint="eastAsia"/>
          <w:lang w:val="en-US" w:eastAsia="zh-CN"/>
        </w:rPr>
        <w:tab/>
      </w:r>
      <w:r>
        <w:rPr>
          <w:lang w:val="en-US" w:eastAsia="zh-CN"/>
        </w:rPr>
        <w:t xml:space="preserve">Image Generation: </w:t>
      </w:r>
      <w:r>
        <w:rPr>
          <w:rFonts w:hint="eastAsia"/>
          <w:lang w:val="en-US" w:eastAsia="zh-CN"/>
        </w:rPr>
        <w:t xml:space="preserve">Using </w:t>
      </w:r>
      <w:r>
        <w:rPr>
          <w:lang w:val="en-US" w:eastAsia="zh-CN"/>
        </w:rPr>
        <w:t>diffusion models to generate single-view images based on these text prompts.</w:t>
      </w:r>
    </w:p>
    <w:p w14:paraId="27F03725" w14:textId="77777777" w:rsidR="0009440A" w:rsidRDefault="008D2CFB">
      <w:pPr>
        <w:pStyle w:val="B1"/>
        <w:rPr>
          <w:lang w:val="en-US" w:eastAsia="zh-CN"/>
        </w:rPr>
      </w:pPr>
      <w:r>
        <w:rPr>
          <w:rFonts w:hint="eastAsia"/>
          <w:lang w:val="en-US" w:eastAsia="zh-CN"/>
        </w:rPr>
        <w:t>-</w:t>
      </w:r>
      <w:r>
        <w:rPr>
          <w:rFonts w:hint="eastAsia"/>
          <w:lang w:val="en-US" w:eastAsia="zh-CN"/>
        </w:rPr>
        <w:tab/>
      </w:r>
      <w:r>
        <w:rPr>
          <w:lang w:val="en-US" w:eastAsia="zh-CN"/>
        </w:rPr>
        <w:t xml:space="preserve">Multi-view Synthesis: </w:t>
      </w:r>
      <w:r>
        <w:rPr>
          <w:rFonts w:hint="eastAsia"/>
          <w:lang w:val="en-US" w:eastAsia="zh-CN"/>
        </w:rPr>
        <w:t>Lever</w:t>
      </w:r>
      <w:r>
        <w:rPr>
          <w:lang w:val="en-US" w:eastAsia="zh-CN"/>
        </w:rPr>
        <w:t xml:space="preserve">age </w:t>
      </w:r>
      <w:r>
        <w:rPr>
          <w:rFonts w:hint="eastAsia"/>
          <w:lang w:val="en-US" w:eastAsia="zh-CN"/>
        </w:rPr>
        <w:t>v</w:t>
      </w:r>
      <w:r>
        <w:rPr>
          <w:lang w:val="en-US" w:eastAsia="zh-CN"/>
        </w:rPr>
        <w:t xml:space="preserve">ideo </w:t>
      </w:r>
      <w:r>
        <w:rPr>
          <w:rFonts w:hint="eastAsia"/>
          <w:lang w:val="en-US" w:eastAsia="zh-CN"/>
        </w:rPr>
        <w:t xml:space="preserve">or multi-view </w:t>
      </w:r>
      <w:r>
        <w:rPr>
          <w:lang w:val="en-US" w:eastAsia="zh-CN"/>
        </w:rPr>
        <w:t>diffusion models to generate multi-view images from single-view images rendered from different angles.</w:t>
      </w:r>
    </w:p>
    <w:p w14:paraId="27F03726" w14:textId="77777777" w:rsidR="0009440A" w:rsidRDefault="008D2CFB">
      <w:pPr>
        <w:pStyle w:val="B1"/>
        <w:rPr>
          <w:lang w:val="en-US" w:eastAsia="zh-CN"/>
        </w:rPr>
      </w:pPr>
      <w:r>
        <w:rPr>
          <w:lang w:val="en-US" w:eastAsia="zh-CN"/>
        </w:rPr>
        <w:t>-</w:t>
      </w:r>
      <w:r>
        <w:rPr>
          <w:lang w:val="en-US" w:eastAsia="zh-CN"/>
        </w:rPr>
        <w:tab/>
        <w:t>Dynamic Mesh Animation: Reconstruct 3D mesh and create a dynamic mesh (4D) by animating the vertices over time.</w:t>
      </w:r>
    </w:p>
    <w:p w14:paraId="27F03727" w14:textId="77777777" w:rsidR="0009440A" w:rsidRDefault="0009440A">
      <w:pPr>
        <w:pStyle w:val="B1"/>
        <w:spacing w:after="0"/>
        <w:ind w:left="0" w:firstLine="0"/>
        <w:rPr>
          <w:rFonts w:eastAsia="SimSun"/>
          <w:lang w:val="en-US" w:eastAsia="zh-CN"/>
        </w:rPr>
      </w:pPr>
    </w:p>
    <w:p w14:paraId="27F03728" w14:textId="77777777" w:rsidR="0009440A" w:rsidRDefault="008D2CFB">
      <w:pPr>
        <w:pStyle w:val="Heading1"/>
        <w:rPr>
          <w:rFonts w:eastAsia="SimSun"/>
          <w:lang w:val="en-US" w:eastAsia="zh-CN"/>
        </w:rPr>
      </w:pPr>
      <w:bookmarkStart w:id="1273" w:name="_Toc30428"/>
      <w:bookmarkStart w:id="1274" w:name="_Toc24096"/>
      <w:bookmarkStart w:id="1275" w:name="_Toc29267"/>
      <w:bookmarkStart w:id="1276" w:name="_Toc14784"/>
      <w:bookmarkStart w:id="1277" w:name="_Toc19592"/>
      <w:bookmarkStart w:id="1278" w:name="_Toc13825"/>
      <w:bookmarkStart w:id="1279" w:name="_Toc7668"/>
      <w:bookmarkStart w:id="1280" w:name="_Toc26251"/>
      <w:bookmarkStart w:id="1281" w:name="_Toc25702"/>
      <w:bookmarkStart w:id="1282" w:name="_Toc11328"/>
      <w:bookmarkStart w:id="1283" w:name="_Toc175338140"/>
      <w:bookmarkStart w:id="1284" w:name="_Toc28509"/>
      <w:bookmarkStart w:id="1285" w:name="_Toc26049"/>
      <w:bookmarkStart w:id="1286" w:name="_Toc12210"/>
      <w:bookmarkStart w:id="1287" w:name="_Toc16343"/>
      <w:bookmarkStart w:id="1288" w:name="_Toc27375"/>
      <w:bookmarkStart w:id="1289" w:name="_Toc19146"/>
      <w:bookmarkStart w:id="1290" w:name="_Toc210312900"/>
      <w:bookmarkStart w:id="1291" w:name="_Toc210313669"/>
      <w:r>
        <w:rPr>
          <w:rFonts w:eastAsia="SimSun"/>
          <w:lang w:val="en-US" w:eastAsia="zh-CN"/>
        </w:rPr>
        <w:t>5</w:t>
      </w:r>
      <w:r>
        <w:rPr>
          <w:rFonts w:eastAsia="SimSun"/>
          <w:lang w:val="en-US" w:eastAsia="zh-CN"/>
        </w:rPr>
        <w:tab/>
      </w:r>
      <w:r>
        <w:rPr>
          <w:rFonts w:eastAsia="SimSun" w:hint="eastAsia"/>
          <w:lang w:val="en-US" w:eastAsia="zh-CN"/>
        </w:rPr>
        <w:t xml:space="preserve">Overview of </w:t>
      </w:r>
      <w:r>
        <w:rPr>
          <w:rFonts w:eastAsia="SimSun"/>
          <w:lang w:val="en-US" w:eastAsia="zh-CN"/>
        </w:rPr>
        <w:t>existing "</w:t>
      </w:r>
      <w:r>
        <w:rPr>
          <w:rFonts w:eastAsia="SimSun" w:hint="eastAsia"/>
          <w:lang w:val="en-US" w:eastAsia="zh-CN"/>
        </w:rPr>
        <w:t>Beyond 2D</w:t>
      </w:r>
      <w:r>
        <w:rPr>
          <w:rFonts w:eastAsia="SimSun"/>
          <w:lang w:val="en-US" w:eastAsia="zh-CN"/>
        </w:rPr>
        <w:t>"</w:t>
      </w:r>
      <w:r>
        <w:rPr>
          <w:rFonts w:eastAsia="SimSun" w:hint="eastAsia"/>
          <w:lang w:val="en-US" w:eastAsia="zh-CN"/>
        </w:rPr>
        <w:t xml:space="preserve"> Video </w:t>
      </w:r>
      <w:r>
        <w:rPr>
          <w:rFonts w:eastAsia="SimSun"/>
          <w:lang w:val="en-US" w:eastAsia="zh-CN"/>
        </w:rPr>
        <w:t>Capabilities in 3GPP</w:t>
      </w:r>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p>
    <w:p w14:paraId="27F03729" w14:textId="77777777" w:rsidR="0009440A" w:rsidRDefault="008D2CFB">
      <w:pPr>
        <w:pStyle w:val="NO"/>
        <w:rPr>
          <w:lang w:val="en-US" w:eastAsia="zh-CN"/>
        </w:rPr>
      </w:pPr>
      <w:r>
        <w:rPr>
          <w:rFonts w:hint="eastAsia"/>
          <w:lang w:val="en-US" w:eastAsia="zh-CN"/>
        </w:rPr>
        <w:t xml:space="preserve">NOTE: </w:t>
      </w:r>
      <w:r>
        <w:rPr>
          <w:rFonts w:hint="eastAsia"/>
          <w:lang w:val="en-US" w:eastAsia="zh-CN"/>
        </w:rPr>
        <w:tab/>
        <w:t xml:space="preserve">This clause summarized existing beyond 2D video </w:t>
      </w:r>
      <w:r>
        <w:rPr>
          <w:lang w:val="en-US" w:eastAsia="zh-CN"/>
        </w:rPr>
        <w:t>capabilities</w:t>
      </w:r>
      <w:r>
        <w:rPr>
          <w:rFonts w:hint="eastAsia"/>
          <w:lang w:val="en-US" w:eastAsia="zh-CN"/>
        </w:rPr>
        <w:t xml:space="preserve"> in 3GPP from at least TS.26.119 and TS.26.118. </w:t>
      </w:r>
    </w:p>
    <w:p w14:paraId="27F0372A" w14:textId="77777777" w:rsidR="0009440A" w:rsidRDefault="008D2CFB">
      <w:pPr>
        <w:pStyle w:val="Heading2"/>
        <w:rPr>
          <w:lang w:val="en-US" w:eastAsia="zh-CN"/>
        </w:rPr>
      </w:pPr>
      <w:bookmarkStart w:id="1292" w:name="_Toc175338141"/>
      <w:bookmarkStart w:id="1293" w:name="_Toc6523"/>
      <w:bookmarkStart w:id="1294" w:name="_Toc23407"/>
      <w:bookmarkStart w:id="1295" w:name="_Toc27569"/>
      <w:bookmarkStart w:id="1296" w:name="_Toc31319"/>
      <w:bookmarkStart w:id="1297" w:name="_Toc30988"/>
      <w:bookmarkStart w:id="1298" w:name="_Toc15475"/>
      <w:bookmarkStart w:id="1299" w:name="_Toc14623"/>
      <w:bookmarkStart w:id="1300" w:name="_Toc29474"/>
      <w:bookmarkStart w:id="1301" w:name="_Toc4164"/>
      <w:bookmarkStart w:id="1302" w:name="_Toc11950"/>
      <w:bookmarkStart w:id="1303" w:name="_Toc210312901"/>
      <w:bookmarkStart w:id="1304" w:name="_Toc210313670"/>
      <w:r>
        <w:rPr>
          <w:rFonts w:hint="eastAsia"/>
          <w:lang w:val="en-US" w:eastAsia="zh-CN"/>
        </w:rPr>
        <w:t>5.1</w:t>
      </w:r>
      <w:r>
        <w:rPr>
          <w:rFonts w:hint="eastAsia"/>
          <w:lang w:val="en-US" w:eastAsia="zh-CN"/>
        </w:rPr>
        <w:tab/>
        <w:t>Introduction</w:t>
      </w:r>
      <w:bookmarkEnd w:id="1292"/>
      <w:bookmarkEnd w:id="1293"/>
      <w:bookmarkEnd w:id="1294"/>
      <w:bookmarkEnd w:id="1295"/>
      <w:bookmarkEnd w:id="1296"/>
      <w:bookmarkEnd w:id="1297"/>
      <w:bookmarkEnd w:id="1298"/>
      <w:bookmarkEnd w:id="1299"/>
      <w:bookmarkEnd w:id="1300"/>
      <w:bookmarkEnd w:id="1301"/>
      <w:bookmarkEnd w:id="1302"/>
      <w:bookmarkEnd w:id="1303"/>
      <w:bookmarkEnd w:id="1304"/>
    </w:p>
    <w:p w14:paraId="27F0372B" w14:textId="77777777" w:rsidR="0009440A" w:rsidRDefault="008D2CFB">
      <w:pPr>
        <w:rPr>
          <w:rFonts w:eastAsia="SimSun"/>
          <w:lang w:val="en-US" w:eastAsia="zh-CN"/>
        </w:rPr>
      </w:pPr>
      <w:r>
        <w:rPr>
          <w:rFonts w:eastAsia="SimSun" w:hint="eastAsia"/>
          <w:lang w:val="en-US" w:eastAsia="zh-CN"/>
        </w:rPr>
        <w:t xml:space="preserve">This clause summarizes the existing beyond 2D video capabilities in relevant 3GPP-based services. </w:t>
      </w:r>
    </w:p>
    <w:p w14:paraId="27F0372C" w14:textId="77777777" w:rsidR="0009440A" w:rsidRDefault="008D2CFB">
      <w:pPr>
        <w:rPr>
          <w:rFonts w:eastAsia="SimSun"/>
          <w:lang w:val="en-US" w:eastAsia="zh-CN"/>
        </w:rPr>
      </w:pPr>
      <w:r>
        <w:rPr>
          <w:rFonts w:eastAsia="SimSun" w:hint="eastAsia"/>
          <w:lang w:val="en-US" w:eastAsia="zh-CN"/>
        </w:rPr>
        <w:t xml:space="preserve">In Release 18, the beyond 2D video capabilities include support for 3GPP video codecs, H.264 (AVC) </w:t>
      </w:r>
      <w:r>
        <w:rPr>
          <w:lang w:val="en-US" w:eastAsia="zh-CN"/>
        </w:rPr>
        <w:t>[</w:t>
      </w:r>
      <w:r>
        <w:rPr>
          <w:rFonts w:eastAsia="SimSun" w:hint="eastAsia"/>
          <w:lang w:val="en-US" w:eastAsia="zh-CN"/>
        </w:rPr>
        <w:t>158</w:t>
      </w:r>
      <w:r>
        <w:rPr>
          <w:lang w:val="en-US" w:eastAsia="zh-CN"/>
        </w:rPr>
        <w:t>]</w:t>
      </w:r>
      <w:r>
        <w:rPr>
          <w:rFonts w:eastAsia="SimSun" w:hint="eastAsia"/>
          <w:lang w:val="en-US" w:eastAsia="zh-CN"/>
        </w:rPr>
        <w:t xml:space="preserve"> and H.265 (HEVC) </w:t>
      </w:r>
      <w:r>
        <w:rPr>
          <w:lang w:val="en-US" w:eastAsia="zh-CN"/>
        </w:rPr>
        <w:t>[</w:t>
      </w:r>
      <w:r>
        <w:rPr>
          <w:rFonts w:eastAsia="SimSun" w:hint="eastAsia"/>
          <w:lang w:val="en-US" w:eastAsia="zh-CN"/>
        </w:rPr>
        <w:t>159</w:t>
      </w:r>
      <w:r>
        <w:rPr>
          <w:lang w:val="en-US" w:eastAsia="zh-CN"/>
        </w:rPr>
        <w:t>]</w:t>
      </w:r>
      <w:r>
        <w:rPr>
          <w:rFonts w:eastAsia="SimSun" w:hint="eastAsia"/>
          <w:lang w:val="en-US" w:eastAsia="zh-CN"/>
        </w:rPr>
        <w:t>. Both codecs are defined as part of AR Video capabilities in 3GPP TS 26.119 [7], and VR Video Profiles in 3GPP TS 26.118 [6].The highest defined profile/level combinations are:</w:t>
      </w:r>
    </w:p>
    <w:p w14:paraId="27F0372D" w14:textId="77777777" w:rsidR="0009440A" w:rsidRDefault="008D2CFB">
      <w:pPr>
        <w:pStyle w:val="B1"/>
        <w:rPr>
          <w:rFonts w:eastAsia="SimSun"/>
          <w:lang w:val="en-US" w:eastAsia="zh-CN"/>
        </w:rPr>
      </w:pPr>
      <w:r>
        <w:t>-</w:t>
      </w:r>
      <w:r>
        <w:tab/>
      </w:r>
      <w:r>
        <w:rPr>
          <w:b/>
        </w:rPr>
        <w:t>AVC-8K-Dec-8</w:t>
      </w:r>
      <w:r>
        <w:rPr>
          <w:rFonts w:eastAsia="SimSun"/>
          <w:b/>
          <w:lang w:val="en-US" w:eastAsia="zh-CN"/>
        </w:rPr>
        <w:t>:</w:t>
      </w:r>
      <w:r>
        <w:rPr>
          <w:rFonts w:eastAsia="SimSun"/>
          <w:bCs/>
          <w:lang w:val="en-US" w:eastAsia="zh-CN"/>
        </w:rPr>
        <w:t xml:space="preserve"> The capability of supporting up to eight (N=8) concurrent decoder instances with the aggregate capabilities of </w:t>
      </w:r>
      <w:r>
        <w:rPr>
          <w:lang w:val="en-US" w:eastAsia="zh-CN"/>
        </w:rPr>
        <w:t>H.264 (AVC) Progressive High Profile Level 6.</w:t>
      </w:r>
      <w:r>
        <w:rPr>
          <w:rFonts w:hint="eastAsia"/>
          <w:lang w:val="en-US" w:eastAsia="zh-CN"/>
        </w:rPr>
        <w:t>1</w:t>
      </w:r>
      <w:r>
        <w:rPr>
          <w:lang w:val="en-US" w:eastAsia="zh-CN"/>
        </w:rPr>
        <w:t>[</w:t>
      </w:r>
      <w:r>
        <w:rPr>
          <w:rFonts w:eastAsia="SimSun" w:hint="eastAsia"/>
          <w:lang w:val="en-US" w:eastAsia="zh-CN"/>
        </w:rPr>
        <w:t>158</w:t>
      </w:r>
      <w:r>
        <w:rPr>
          <w:lang w:val="en-US" w:eastAsia="zh-CN"/>
        </w:rPr>
        <w:t>]</w:t>
      </w:r>
      <w:r>
        <w:rPr>
          <w:rFonts w:eastAsia="SimSun"/>
          <w:bCs/>
          <w:lang w:val="en-US" w:eastAsia="zh-CN"/>
        </w:rPr>
        <w:t>.</w:t>
      </w:r>
    </w:p>
    <w:p w14:paraId="27F0372E" w14:textId="77777777" w:rsidR="0009440A" w:rsidRDefault="008D2CFB">
      <w:pPr>
        <w:pStyle w:val="B1"/>
        <w:rPr>
          <w:rFonts w:eastAsia="SimSun"/>
          <w:lang w:val="en-US" w:eastAsia="zh-CN"/>
        </w:rPr>
      </w:pPr>
      <w:r>
        <w:t>-</w:t>
      </w:r>
      <w:r>
        <w:tab/>
      </w:r>
      <w:r>
        <w:rPr>
          <w:b/>
        </w:rPr>
        <w:t>HEVC-8K-Dec-8</w:t>
      </w:r>
      <w:r>
        <w:rPr>
          <w:rFonts w:eastAsia="SimSun"/>
          <w:b/>
          <w:lang w:val="en-US" w:eastAsia="zh-CN"/>
        </w:rPr>
        <w:t xml:space="preserve">: </w:t>
      </w:r>
      <w:r>
        <w:rPr>
          <w:rFonts w:eastAsia="SimSun"/>
          <w:bCs/>
          <w:lang w:val="en-US" w:eastAsia="zh-CN"/>
        </w:rPr>
        <w:t>The capability of supporting up to eight (N=8) concurrent decoder instances with the aggregate capabilities of  H.265 (HEVC) Main10 Profile, Main Tier, Level 6.1</w:t>
      </w:r>
      <w:r>
        <w:rPr>
          <w:lang w:val="en-US" w:eastAsia="zh-CN"/>
        </w:rPr>
        <w:t>[</w:t>
      </w:r>
      <w:r>
        <w:rPr>
          <w:rFonts w:eastAsia="SimSun" w:hint="eastAsia"/>
          <w:lang w:val="en-US" w:eastAsia="zh-CN"/>
        </w:rPr>
        <w:t>159</w:t>
      </w:r>
      <w:r>
        <w:rPr>
          <w:lang w:val="en-US" w:eastAsia="zh-CN"/>
        </w:rPr>
        <w:t>]</w:t>
      </w:r>
      <w:r>
        <w:rPr>
          <w:rFonts w:eastAsia="SimSun"/>
          <w:bCs/>
          <w:lang w:val="en-US" w:eastAsia="zh-CN"/>
        </w:rPr>
        <w:t>.</w:t>
      </w:r>
    </w:p>
    <w:p w14:paraId="27F0372F" w14:textId="77777777" w:rsidR="0009440A" w:rsidRDefault="008D2CFB">
      <w:pPr>
        <w:rPr>
          <w:rFonts w:eastAsia="SimSun"/>
          <w:lang w:val="en-US" w:eastAsia="zh-CN"/>
        </w:rPr>
      </w:pPr>
      <w:r>
        <w:rPr>
          <w:rFonts w:eastAsia="SimSun" w:hint="eastAsia"/>
          <w:lang w:val="en-US" w:eastAsia="zh-CN"/>
        </w:rPr>
        <w:t>Support for stereoscopic MV-HEVC</w:t>
      </w:r>
      <w:r>
        <w:rPr>
          <w:rFonts w:eastAsia="SimSun"/>
          <w:lang w:val="en-US" w:eastAsia="zh-CN"/>
        </w:rPr>
        <w:t xml:space="preserve"> for</w:t>
      </w:r>
      <w:r>
        <w:rPr>
          <w:rFonts w:eastAsia="SimSun" w:hint="eastAsia"/>
          <w:lang w:val="en-US" w:eastAsia="zh-CN"/>
        </w:rPr>
        <w:t xml:space="preserve"> </w:t>
      </w:r>
      <w:r>
        <w:rPr>
          <w:rFonts w:eastAsia="SimSun"/>
          <w:lang w:val="en-US" w:eastAsia="zh-CN"/>
        </w:rPr>
        <w:t>l</w:t>
      </w:r>
      <w:r>
        <w:t>ow delay stereoscopic 3D video</w:t>
      </w:r>
      <w:r>
        <w:rPr>
          <w:rFonts w:eastAsia="SimSun" w:hint="eastAsia"/>
          <w:lang w:val="en-US" w:eastAsia="zh-CN"/>
        </w:rPr>
        <w:t xml:space="preserve"> </w:t>
      </w:r>
      <w:r>
        <w:t>applications</w:t>
      </w:r>
      <w:r>
        <w:rPr>
          <w:rFonts w:eastAsia="SimSun"/>
          <w:lang w:val="en-US" w:eastAsia="zh-CN"/>
        </w:rPr>
        <w:t xml:space="preserve"> was recommended by TR 26.966</w:t>
      </w:r>
      <w:r>
        <w:rPr>
          <w:rFonts w:eastAsia="SimSun" w:hint="eastAsia"/>
          <w:lang w:val="en-US" w:eastAsia="zh-CN"/>
        </w:rPr>
        <w:t xml:space="preserve"> </w:t>
      </w:r>
      <w:r>
        <w:rPr>
          <w:rFonts w:eastAsia="SimSun"/>
          <w:lang w:val="en-US" w:eastAsia="zh-CN"/>
        </w:rPr>
        <w:t>[</w:t>
      </w:r>
      <w:r>
        <w:rPr>
          <w:rFonts w:eastAsia="SimSun" w:hint="eastAsia"/>
          <w:lang w:val="en-US" w:eastAsia="zh-CN"/>
        </w:rPr>
        <w:t>10</w:t>
      </w:r>
      <w:r>
        <w:rPr>
          <w:rFonts w:eastAsia="SimSun"/>
          <w:lang w:val="en-US" w:eastAsia="zh-CN"/>
        </w:rPr>
        <w:t>]</w:t>
      </w:r>
      <w:r>
        <w:rPr>
          <w:rFonts w:eastAsia="SimSun" w:hint="eastAsia"/>
          <w:lang w:val="en-US" w:eastAsia="zh-CN"/>
        </w:rPr>
        <w:t xml:space="preserve"> and is being addressed in a Release 19 work </w:t>
      </w:r>
      <w:r>
        <w:rPr>
          <w:rFonts w:hint="eastAsia"/>
        </w:rPr>
        <w:t>TS 26.265</w:t>
      </w:r>
      <w:r>
        <w:rPr>
          <w:rFonts w:eastAsia="SimSun" w:hint="eastAsia"/>
          <w:lang w:val="en-US" w:eastAsia="zh-CN"/>
        </w:rPr>
        <w:t xml:space="preserve"> </w:t>
      </w:r>
      <w:r>
        <w:rPr>
          <w:rFonts w:eastAsia="SimSun"/>
          <w:lang w:val="en-US" w:eastAsia="zh-CN"/>
        </w:rPr>
        <w:t>[</w:t>
      </w:r>
      <w:r>
        <w:rPr>
          <w:rFonts w:eastAsia="SimSun" w:hint="eastAsia"/>
          <w:lang w:val="en-US" w:eastAsia="zh-CN"/>
        </w:rPr>
        <w:t>11</w:t>
      </w:r>
      <w:r>
        <w:rPr>
          <w:rFonts w:eastAsia="SimSun"/>
          <w:lang w:val="en-US" w:eastAsia="zh-CN"/>
        </w:rPr>
        <w:t>]</w:t>
      </w:r>
      <w:r>
        <w:rPr>
          <w:rFonts w:eastAsia="SimSun" w:hint="eastAsia"/>
          <w:lang w:val="en-US" w:eastAsia="zh-CN"/>
        </w:rPr>
        <w:t>. More details on the beyond 2D video capabilities for different services are provided in the remainder of this clause.</w:t>
      </w:r>
    </w:p>
    <w:p w14:paraId="27F03730" w14:textId="77777777" w:rsidR="0009440A" w:rsidRDefault="008D2CFB">
      <w:pPr>
        <w:pStyle w:val="Heading2"/>
        <w:rPr>
          <w:lang w:val="en-US" w:eastAsia="zh-CN"/>
        </w:rPr>
      </w:pPr>
      <w:bookmarkStart w:id="1305" w:name="_Toc4038"/>
      <w:bookmarkStart w:id="1306" w:name="_Toc4788"/>
      <w:bookmarkStart w:id="1307" w:name="_Toc175338142"/>
      <w:bookmarkStart w:id="1308" w:name="_Toc15691"/>
      <w:bookmarkStart w:id="1309" w:name="_Toc986"/>
      <w:bookmarkStart w:id="1310" w:name="_Toc778"/>
      <w:bookmarkStart w:id="1311" w:name="_Toc28612"/>
      <w:bookmarkStart w:id="1312" w:name="_Toc20142"/>
      <w:bookmarkStart w:id="1313" w:name="_Toc4359"/>
      <w:bookmarkStart w:id="1314" w:name="_Toc5323"/>
      <w:bookmarkStart w:id="1315" w:name="_Toc9766"/>
      <w:bookmarkStart w:id="1316" w:name="_Toc210312902"/>
      <w:bookmarkStart w:id="1317" w:name="_Toc210313671"/>
      <w:r>
        <w:rPr>
          <w:rFonts w:hint="eastAsia"/>
          <w:lang w:val="en-US" w:eastAsia="zh-CN"/>
        </w:rPr>
        <w:lastRenderedPageBreak/>
        <w:t>5.2</w:t>
      </w:r>
      <w:r>
        <w:rPr>
          <w:rFonts w:hint="eastAsia"/>
          <w:lang w:val="en-US" w:eastAsia="zh-CN"/>
        </w:rPr>
        <w:tab/>
        <w:t>AR Video Capabilities</w:t>
      </w:r>
      <w:bookmarkEnd w:id="1305"/>
      <w:bookmarkEnd w:id="1306"/>
      <w:bookmarkEnd w:id="1307"/>
      <w:bookmarkEnd w:id="1308"/>
      <w:bookmarkEnd w:id="1309"/>
      <w:bookmarkEnd w:id="1310"/>
      <w:bookmarkEnd w:id="1311"/>
      <w:bookmarkEnd w:id="1312"/>
      <w:bookmarkEnd w:id="1313"/>
      <w:bookmarkEnd w:id="1314"/>
      <w:bookmarkEnd w:id="1315"/>
      <w:bookmarkEnd w:id="1316"/>
      <w:bookmarkEnd w:id="1317"/>
    </w:p>
    <w:p w14:paraId="27F03731" w14:textId="77777777" w:rsidR="0009440A" w:rsidRDefault="008D2CFB">
      <w:pPr>
        <w:rPr>
          <w:rFonts w:eastAsia="SimSun"/>
          <w:lang w:val="en-US" w:eastAsia="zh-CN"/>
        </w:rPr>
      </w:pPr>
      <w:r>
        <w:rPr>
          <w:rFonts w:eastAsia="SimSun" w:hint="eastAsia"/>
          <w:lang w:val="en-US" w:eastAsia="zh-CN"/>
        </w:rPr>
        <w:t>3GPP TS 26.119 [7] specifies the mandatory and optional media capabilities and profiles to be supported for each XR device type. These media capabilities include support for video codecs (AVC and HEVC), audio codecs (EVS, IVAS and AAC-ELDv2), scene description formats, and XR system capabilities. Table 5.2-1 summarized the Beyond 2D video capabilities defined in clause 7 of TS 26.119 [7].</w:t>
      </w:r>
    </w:p>
    <w:p w14:paraId="27F03732" w14:textId="77777777" w:rsidR="0009440A" w:rsidRDefault="008D2CFB">
      <w:pPr>
        <w:pStyle w:val="NO"/>
        <w:rPr>
          <w:rFonts w:eastAsia="SimSun"/>
          <w:lang w:val="en-US" w:eastAsia="zh-CN"/>
        </w:rPr>
      </w:pPr>
      <w:r>
        <w:t>NOTE:</w:t>
      </w:r>
      <w:r>
        <w:tab/>
      </w:r>
      <w:r>
        <w:rPr>
          <w:rFonts w:eastAsia="SimSun" w:hint="eastAsia"/>
          <w:lang w:val="en-US" w:eastAsia="zh-CN"/>
        </w:rPr>
        <w:t>The definition of concurrent video decoder instances can be found in clause 7.1.2.1 of TS 26.119 [7]</w:t>
      </w:r>
      <w:r>
        <w:t>.</w:t>
      </w:r>
    </w:p>
    <w:p w14:paraId="27F03733" w14:textId="77777777" w:rsidR="0009440A" w:rsidRDefault="008D2CFB">
      <w:pPr>
        <w:pStyle w:val="TH"/>
        <w:rPr>
          <w:lang w:val="en-US" w:eastAsia="zh-CN"/>
        </w:rPr>
      </w:pPr>
      <w:r>
        <w:t>Table 5.</w:t>
      </w:r>
      <w:r>
        <w:rPr>
          <w:rFonts w:eastAsia="SimSun" w:hint="eastAsia"/>
          <w:lang w:val="en-US" w:eastAsia="zh-CN"/>
        </w:rPr>
        <w:t>2</w:t>
      </w:r>
      <w:r>
        <w:t>-</w:t>
      </w:r>
      <w:r>
        <w:rPr>
          <w:rFonts w:eastAsia="SimSun" w:hint="eastAsia"/>
          <w:lang w:val="en-US" w:eastAsia="zh-CN"/>
        </w:rPr>
        <w:t>1</w:t>
      </w:r>
      <w:r>
        <w:t>: Summary of Operation Points</w:t>
      </w:r>
    </w:p>
    <w:tbl>
      <w:tblPr>
        <w:tblW w:w="90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4"/>
        <w:gridCol w:w="1836"/>
        <w:gridCol w:w="5038"/>
      </w:tblGrid>
      <w:tr w:rsidR="0009440A" w14:paraId="27F03737" w14:textId="77777777">
        <w:trPr>
          <w:trHeight w:val="551"/>
          <w:jc w:val="center"/>
        </w:trPr>
        <w:tc>
          <w:tcPr>
            <w:tcW w:w="2204" w:type="dxa"/>
            <w:tcBorders>
              <w:top w:val="single" w:sz="4" w:space="0" w:color="auto"/>
              <w:left w:val="single" w:sz="4" w:space="0" w:color="auto"/>
              <w:bottom w:val="single" w:sz="4" w:space="0" w:color="auto"/>
              <w:right w:val="single" w:sz="4" w:space="0" w:color="auto"/>
            </w:tcBorders>
            <w:shd w:val="clear" w:color="auto" w:fill="D9D9D9"/>
          </w:tcPr>
          <w:p w14:paraId="27F03734" w14:textId="77777777" w:rsidR="0009440A" w:rsidRDefault="008D2CFB">
            <w:pPr>
              <w:pStyle w:val="TAH"/>
              <w:keepNext w:val="0"/>
              <w:keepLines w:val="0"/>
              <w:rPr>
                <w:rFonts w:eastAsia="SimSun"/>
                <w:lang w:val="en-US" w:eastAsia="zh-CN"/>
              </w:rPr>
            </w:pPr>
            <w:bookmarkStart w:id="1318" w:name="MCCQCTEMPBM_00000285"/>
            <w:r>
              <w:t>Operation Point</w:t>
            </w:r>
            <w:r>
              <w:rPr>
                <w:rFonts w:eastAsia="SimSun" w:hint="eastAsia"/>
                <w:lang w:val="en-US" w:eastAsia="zh-CN"/>
              </w:rPr>
              <w:t xml:space="preserve"> Name</w:t>
            </w:r>
          </w:p>
        </w:tc>
        <w:tc>
          <w:tcPr>
            <w:tcW w:w="1836" w:type="dxa"/>
            <w:tcBorders>
              <w:top w:val="single" w:sz="4" w:space="0" w:color="auto"/>
              <w:left w:val="single" w:sz="4" w:space="0" w:color="auto"/>
              <w:bottom w:val="single" w:sz="4" w:space="0" w:color="auto"/>
              <w:right w:val="single" w:sz="4" w:space="0" w:color="auto"/>
            </w:tcBorders>
            <w:shd w:val="clear" w:color="auto" w:fill="D9D9D9"/>
          </w:tcPr>
          <w:p w14:paraId="27F03735" w14:textId="77777777" w:rsidR="0009440A" w:rsidRDefault="008D2CFB">
            <w:pPr>
              <w:pStyle w:val="TAH"/>
              <w:keepNext w:val="0"/>
              <w:keepLines w:val="0"/>
              <w:rPr>
                <w:rFonts w:eastAsia="SimSun"/>
                <w:lang w:val="en-US" w:eastAsia="zh-CN"/>
              </w:rPr>
            </w:pPr>
            <w:r>
              <w:rPr>
                <w:rFonts w:eastAsia="SimSun" w:hint="eastAsia"/>
                <w:lang w:val="en-US" w:eastAsia="zh-CN"/>
              </w:rPr>
              <w:t>Max Concurrent Video Decoder Instances</w:t>
            </w:r>
          </w:p>
        </w:tc>
        <w:tc>
          <w:tcPr>
            <w:tcW w:w="5038" w:type="dxa"/>
            <w:tcBorders>
              <w:top w:val="single" w:sz="4" w:space="0" w:color="auto"/>
              <w:left w:val="single" w:sz="4" w:space="0" w:color="auto"/>
              <w:bottom w:val="single" w:sz="4" w:space="0" w:color="auto"/>
              <w:right w:val="single" w:sz="4" w:space="0" w:color="auto"/>
            </w:tcBorders>
            <w:shd w:val="clear" w:color="auto" w:fill="D9D9D9"/>
          </w:tcPr>
          <w:p w14:paraId="27F03736" w14:textId="77777777" w:rsidR="0009440A" w:rsidRDefault="008D2CFB">
            <w:pPr>
              <w:pStyle w:val="TAH"/>
              <w:keepNext w:val="0"/>
              <w:keepLines w:val="0"/>
              <w:rPr>
                <w:rFonts w:eastAsia="SimSun"/>
                <w:lang w:val="en-US" w:eastAsia="zh-CN"/>
              </w:rPr>
            </w:pPr>
            <w:r>
              <w:rPr>
                <w:rFonts w:eastAsia="SimSun" w:hint="eastAsia"/>
                <w:lang w:val="en-US" w:eastAsia="zh-CN"/>
              </w:rPr>
              <w:t>Decoding Capabilities</w:t>
            </w:r>
          </w:p>
        </w:tc>
      </w:tr>
      <w:tr w:rsidR="0009440A" w14:paraId="27F0373B" w14:textId="77777777">
        <w:trPr>
          <w:trHeight w:val="482"/>
          <w:jc w:val="center"/>
        </w:trPr>
        <w:tc>
          <w:tcPr>
            <w:tcW w:w="2204" w:type="dxa"/>
            <w:tcBorders>
              <w:top w:val="single" w:sz="4" w:space="0" w:color="auto"/>
              <w:left w:val="single" w:sz="4" w:space="0" w:color="auto"/>
              <w:bottom w:val="single" w:sz="4" w:space="0" w:color="auto"/>
              <w:right w:val="single" w:sz="4" w:space="0" w:color="auto"/>
            </w:tcBorders>
          </w:tcPr>
          <w:p w14:paraId="27F03738" w14:textId="77777777" w:rsidR="0009440A" w:rsidRDefault="008D2CFB">
            <w:pPr>
              <w:pStyle w:val="TAL"/>
              <w:keepNext w:val="0"/>
              <w:keepLines w:val="0"/>
              <w:jc w:val="center"/>
            </w:pPr>
            <w:r>
              <w:rPr>
                <w:rFonts w:hint="eastAsia"/>
              </w:rPr>
              <w:t>AVC-FullHD-Dec-2</w:t>
            </w:r>
          </w:p>
        </w:tc>
        <w:tc>
          <w:tcPr>
            <w:tcW w:w="1836" w:type="dxa"/>
            <w:tcBorders>
              <w:top w:val="single" w:sz="4" w:space="0" w:color="auto"/>
              <w:left w:val="single" w:sz="4" w:space="0" w:color="auto"/>
              <w:bottom w:val="single" w:sz="4" w:space="0" w:color="auto"/>
              <w:right w:val="single" w:sz="4" w:space="0" w:color="auto"/>
            </w:tcBorders>
          </w:tcPr>
          <w:p w14:paraId="27F03739" w14:textId="77777777" w:rsidR="0009440A" w:rsidRDefault="008D2CFB">
            <w:pPr>
              <w:pStyle w:val="TAL"/>
              <w:keepNext w:val="0"/>
              <w:keepLines w:val="0"/>
              <w:jc w:val="center"/>
              <w:rPr>
                <w:rFonts w:eastAsia="SimSun"/>
                <w:lang w:val="en-US" w:eastAsia="zh-CN"/>
              </w:rPr>
            </w:pPr>
            <w:r>
              <w:rPr>
                <w:rFonts w:eastAsia="SimSun" w:hint="eastAsia"/>
                <w:lang w:val="en-US" w:eastAsia="zh-CN"/>
              </w:rPr>
              <w:t>2</w:t>
            </w:r>
          </w:p>
        </w:tc>
        <w:tc>
          <w:tcPr>
            <w:tcW w:w="5038" w:type="dxa"/>
            <w:tcBorders>
              <w:top w:val="single" w:sz="4" w:space="0" w:color="auto"/>
              <w:left w:val="single" w:sz="4" w:space="0" w:color="auto"/>
              <w:bottom w:val="single" w:sz="4" w:space="0" w:color="auto"/>
              <w:right w:val="single" w:sz="4" w:space="0" w:color="auto"/>
            </w:tcBorders>
          </w:tcPr>
          <w:p w14:paraId="27F0373A" w14:textId="77777777" w:rsidR="0009440A" w:rsidRDefault="008D2CFB">
            <w:pPr>
              <w:pStyle w:val="TAL"/>
              <w:keepNext w:val="0"/>
              <w:keepLines w:val="0"/>
              <w:jc w:val="center"/>
              <w:rPr>
                <w:rFonts w:ascii="Courier New" w:eastAsia="SimSun" w:hAnsi="Courier New" w:cs="Courier New"/>
                <w:lang w:val="en-US" w:eastAsia="zh-CN"/>
              </w:rPr>
            </w:pPr>
            <w:r>
              <w:rPr>
                <w:rFonts w:ascii="Courier New" w:eastAsia="SimSun" w:hAnsi="Courier New" w:cs="Courier New" w:hint="eastAsia"/>
                <w:lang w:val="en-US" w:eastAsia="zh-CN"/>
              </w:rPr>
              <w:t>Aggregate decoding capabilities of H.264/AVC HP@L4.0</w:t>
            </w:r>
          </w:p>
        </w:tc>
      </w:tr>
      <w:tr w:rsidR="0009440A" w14:paraId="27F0373F" w14:textId="77777777">
        <w:trPr>
          <w:trHeight w:val="482"/>
          <w:jc w:val="center"/>
        </w:trPr>
        <w:tc>
          <w:tcPr>
            <w:tcW w:w="2204" w:type="dxa"/>
            <w:tcBorders>
              <w:top w:val="single" w:sz="4" w:space="0" w:color="auto"/>
              <w:left w:val="single" w:sz="4" w:space="0" w:color="auto"/>
              <w:bottom w:val="single" w:sz="4" w:space="0" w:color="auto"/>
              <w:right w:val="single" w:sz="4" w:space="0" w:color="auto"/>
            </w:tcBorders>
          </w:tcPr>
          <w:p w14:paraId="27F0373C" w14:textId="77777777" w:rsidR="0009440A" w:rsidRDefault="008D2CFB">
            <w:pPr>
              <w:pStyle w:val="TAL"/>
              <w:keepNext w:val="0"/>
              <w:keepLines w:val="0"/>
              <w:jc w:val="center"/>
            </w:pPr>
            <w:r>
              <w:rPr>
                <w:rFonts w:hint="eastAsia"/>
              </w:rPr>
              <w:t>AVC-UHD-Dec-4</w:t>
            </w:r>
          </w:p>
        </w:tc>
        <w:tc>
          <w:tcPr>
            <w:tcW w:w="1836" w:type="dxa"/>
            <w:tcBorders>
              <w:top w:val="single" w:sz="4" w:space="0" w:color="auto"/>
              <w:left w:val="single" w:sz="4" w:space="0" w:color="auto"/>
              <w:bottom w:val="single" w:sz="4" w:space="0" w:color="auto"/>
              <w:right w:val="single" w:sz="4" w:space="0" w:color="auto"/>
            </w:tcBorders>
          </w:tcPr>
          <w:p w14:paraId="27F0373D" w14:textId="77777777" w:rsidR="0009440A" w:rsidRDefault="008D2CFB">
            <w:pPr>
              <w:pStyle w:val="TAL"/>
              <w:keepNext w:val="0"/>
              <w:keepLines w:val="0"/>
              <w:jc w:val="center"/>
              <w:rPr>
                <w:rFonts w:eastAsia="SimSun"/>
                <w:lang w:val="en-US" w:eastAsia="zh-CN"/>
              </w:rPr>
            </w:pPr>
            <w:r>
              <w:rPr>
                <w:rFonts w:eastAsia="SimSun" w:hint="eastAsia"/>
                <w:lang w:val="en-US" w:eastAsia="zh-CN"/>
              </w:rPr>
              <w:t>4</w:t>
            </w:r>
          </w:p>
        </w:tc>
        <w:tc>
          <w:tcPr>
            <w:tcW w:w="5038" w:type="dxa"/>
            <w:tcBorders>
              <w:top w:val="single" w:sz="4" w:space="0" w:color="auto"/>
              <w:left w:val="single" w:sz="4" w:space="0" w:color="auto"/>
              <w:bottom w:val="single" w:sz="4" w:space="0" w:color="auto"/>
              <w:right w:val="single" w:sz="4" w:space="0" w:color="auto"/>
            </w:tcBorders>
          </w:tcPr>
          <w:p w14:paraId="27F0373E" w14:textId="77777777" w:rsidR="0009440A" w:rsidRDefault="008D2CFB">
            <w:pPr>
              <w:pStyle w:val="TAL"/>
              <w:keepNext w:val="0"/>
              <w:keepLines w:val="0"/>
              <w:jc w:val="center"/>
              <w:rPr>
                <w:rFonts w:ascii="Courier New" w:hAnsi="Courier New" w:cs="Courier New"/>
                <w:lang w:val="en-US"/>
              </w:rPr>
            </w:pPr>
            <w:r>
              <w:rPr>
                <w:rFonts w:ascii="Courier New" w:eastAsia="SimSun" w:hAnsi="Courier New" w:cs="Courier New" w:hint="eastAsia"/>
                <w:lang w:val="en-US" w:eastAsia="zh-CN"/>
              </w:rPr>
              <w:t>Aggregate decoding capabilities of H.264/AVC HP@L5.1</w:t>
            </w:r>
          </w:p>
        </w:tc>
      </w:tr>
      <w:tr w:rsidR="0009440A" w14:paraId="27F03743" w14:textId="77777777">
        <w:trPr>
          <w:trHeight w:val="482"/>
          <w:jc w:val="center"/>
        </w:trPr>
        <w:tc>
          <w:tcPr>
            <w:tcW w:w="2204" w:type="dxa"/>
            <w:tcBorders>
              <w:top w:val="single" w:sz="4" w:space="0" w:color="auto"/>
              <w:left w:val="single" w:sz="4" w:space="0" w:color="auto"/>
              <w:bottom w:val="single" w:sz="4" w:space="0" w:color="auto"/>
              <w:right w:val="single" w:sz="4" w:space="0" w:color="auto"/>
            </w:tcBorders>
          </w:tcPr>
          <w:p w14:paraId="27F03740" w14:textId="77777777" w:rsidR="0009440A" w:rsidRDefault="008D2CFB">
            <w:pPr>
              <w:pStyle w:val="TAL"/>
              <w:keepNext w:val="0"/>
              <w:keepLines w:val="0"/>
              <w:jc w:val="center"/>
            </w:pPr>
            <w:r>
              <w:rPr>
                <w:rFonts w:hint="eastAsia"/>
              </w:rPr>
              <w:t>HEVC-UHD-Dec-4</w:t>
            </w:r>
          </w:p>
        </w:tc>
        <w:tc>
          <w:tcPr>
            <w:tcW w:w="1836" w:type="dxa"/>
            <w:tcBorders>
              <w:top w:val="single" w:sz="4" w:space="0" w:color="auto"/>
              <w:left w:val="single" w:sz="4" w:space="0" w:color="auto"/>
              <w:bottom w:val="single" w:sz="4" w:space="0" w:color="auto"/>
              <w:right w:val="single" w:sz="4" w:space="0" w:color="auto"/>
            </w:tcBorders>
          </w:tcPr>
          <w:p w14:paraId="27F03741" w14:textId="77777777" w:rsidR="0009440A" w:rsidRDefault="008D2CFB">
            <w:pPr>
              <w:pStyle w:val="TAL"/>
              <w:keepNext w:val="0"/>
              <w:keepLines w:val="0"/>
              <w:jc w:val="center"/>
              <w:rPr>
                <w:rFonts w:eastAsia="SimSun"/>
                <w:lang w:val="en-US" w:eastAsia="zh-CN"/>
              </w:rPr>
            </w:pPr>
            <w:r>
              <w:rPr>
                <w:rFonts w:eastAsia="SimSun" w:hint="eastAsia"/>
                <w:lang w:val="en-US" w:eastAsia="zh-CN"/>
              </w:rPr>
              <w:t>4</w:t>
            </w:r>
          </w:p>
        </w:tc>
        <w:tc>
          <w:tcPr>
            <w:tcW w:w="5038" w:type="dxa"/>
            <w:tcBorders>
              <w:top w:val="single" w:sz="4" w:space="0" w:color="auto"/>
              <w:left w:val="single" w:sz="4" w:space="0" w:color="auto"/>
              <w:bottom w:val="single" w:sz="4" w:space="0" w:color="auto"/>
              <w:right w:val="single" w:sz="4" w:space="0" w:color="auto"/>
            </w:tcBorders>
          </w:tcPr>
          <w:p w14:paraId="27F03742" w14:textId="77777777" w:rsidR="0009440A" w:rsidRDefault="008D2CFB">
            <w:pPr>
              <w:pStyle w:val="TAL"/>
              <w:keepNext w:val="0"/>
              <w:keepLines w:val="0"/>
              <w:jc w:val="center"/>
              <w:rPr>
                <w:rFonts w:ascii="Courier New" w:hAnsi="Courier New" w:cs="Courier New"/>
                <w:lang w:val="en-US"/>
              </w:rPr>
            </w:pPr>
            <w:r>
              <w:rPr>
                <w:rFonts w:ascii="Courier New" w:eastAsia="SimSun" w:hAnsi="Courier New" w:cs="Courier New" w:hint="eastAsia"/>
                <w:lang w:val="en-US" w:eastAsia="zh-CN"/>
              </w:rPr>
              <w:t>Aggregate decoding capabilities of H.265/HEVC MP10@L5.1</w:t>
            </w:r>
          </w:p>
        </w:tc>
      </w:tr>
      <w:tr w:rsidR="0009440A" w14:paraId="27F03747" w14:textId="77777777">
        <w:trPr>
          <w:trHeight w:val="562"/>
          <w:jc w:val="center"/>
        </w:trPr>
        <w:tc>
          <w:tcPr>
            <w:tcW w:w="2204" w:type="dxa"/>
            <w:vMerge w:val="restart"/>
            <w:tcBorders>
              <w:top w:val="single" w:sz="4" w:space="0" w:color="auto"/>
              <w:left w:val="single" w:sz="4" w:space="0" w:color="auto"/>
              <w:right w:val="single" w:sz="4" w:space="0" w:color="auto"/>
            </w:tcBorders>
          </w:tcPr>
          <w:p w14:paraId="27F03744" w14:textId="77777777" w:rsidR="0009440A" w:rsidRDefault="008D2CFB">
            <w:pPr>
              <w:pStyle w:val="TAL"/>
              <w:keepNext w:val="0"/>
              <w:keepLines w:val="0"/>
              <w:jc w:val="center"/>
            </w:pPr>
            <w:r>
              <w:rPr>
                <w:rFonts w:hint="eastAsia"/>
              </w:rPr>
              <w:t>UHD-Dec-4</w:t>
            </w:r>
          </w:p>
        </w:tc>
        <w:tc>
          <w:tcPr>
            <w:tcW w:w="1836" w:type="dxa"/>
            <w:vMerge w:val="restart"/>
            <w:tcBorders>
              <w:top w:val="single" w:sz="4" w:space="0" w:color="auto"/>
              <w:left w:val="single" w:sz="4" w:space="0" w:color="auto"/>
              <w:right w:val="single" w:sz="4" w:space="0" w:color="auto"/>
            </w:tcBorders>
          </w:tcPr>
          <w:p w14:paraId="27F03745" w14:textId="77777777" w:rsidR="0009440A" w:rsidRDefault="008D2CFB">
            <w:pPr>
              <w:pStyle w:val="TAL"/>
              <w:keepNext w:val="0"/>
              <w:keepLines w:val="0"/>
              <w:jc w:val="center"/>
              <w:rPr>
                <w:rFonts w:eastAsia="SimSun"/>
                <w:lang w:val="en-US" w:eastAsia="zh-CN"/>
              </w:rPr>
            </w:pPr>
            <w:r>
              <w:rPr>
                <w:rFonts w:eastAsia="SimSun" w:hint="eastAsia"/>
                <w:lang w:val="en-US" w:eastAsia="zh-CN"/>
              </w:rPr>
              <w:t>4</w:t>
            </w:r>
          </w:p>
        </w:tc>
        <w:tc>
          <w:tcPr>
            <w:tcW w:w="5038" w:type="dxa"/>
            <w:tcBorders>
              <w:top w:val="single" w:sz="4" w:space="0" w:color="auto"/>
              <w:left w:val="single" w:sz="4" w:space="0" w:color="auto"/>
              <w:bottom w:val="single" w:sz="4" w:space="0" w:color="auto"/>
              <w:right w:val="single" w:sz="4" w:space="0" w:color="auto"/>
            </w:tcBorders>
          </w:tcPr>
          <w:p w14:paraId="27F03746" w14:textId="77777777" w:rsidR="0009440A" w:rsidRDefault="008D2CFB">
            <w:pPr>
              <w:pStyle w:val="TAL"/>
              <w:keepNext w:val="0"/>
              <w:keepLines w:val="0"/>
              <w:jc w:val="center"/>
              <w:rPr>
                <w:rFonts w:ascii="Courier New" w:eastAsia="SimSun" w:hAnsi="Courier New" w:cs="Courier New"/>
                <w:lang w:val="en-US" w:eastAsia="zh-CN"/>
              </w:rPr>
            </w:pPr>
            <w:r>
              <w:rPr>
                <w:rFonts w:ascii="Courier New" w:eastAsia="SimSun" w:hAnsi="Courier New" w:cs="Courier New" w:hint="eastAsia"/>
                <w:lang w:val="en-US" w:eastAsia="zh-CN"/>
              </w:rPr>
              <w:t xml:space="preserve">Aggregate capabilities of </w:t>
            </w:r>
            <w:r>
              <w:rPr>
                <w:rFonts w:hint="eastAsia"/>
                <w:i/>
                <w:iCs/>
              </w:rPr>
              <w:t>AVC-UHD-Dec-4</w:t>
            </w:r>
          </w:p>
        </w:tc>
      </w:tr>
      <w:tr w:rsidR="0009440A" w14:paraId="27F0374B" w14:textId="77777777">
        <w:trPr>
          <w:trHeight w:val="562"/>
          <w:jc w:val="center"/>
        </w:trPr>
        <w:tc>
          <w:tcPr>
            <w:tcW w:w="2204" w:type="dxa"/>
            <w:vMerge/>
            <w:tcBorders>
              <w:left w:val="single" w:sz="4" w:space="0" w:color="auto"/>
              <w:right w:val="single" w:sz="4" w:space="0" w:color="auto"/>
            </w:tcBorders>
          </w:tcPr>
          <w:p w14:paraId="27F03748" w14:textId="77777777" w:rsidR="0009440A" w:rsidRDefault="0009440A">
            <w:pPr>
              <w:pStyle w:val="TAL"/>
              <w:keepNext w:val="0"/>
              <w:keepLines w:val="0"/>
              <w:jc w:val="center"/>
            </w:pPr>
          </w:p>
        </w:tc>
        <w:tc>
          <w:tcPr>
            <w:tcW w:w="1836" w:type="dxa"/>
            <w:vMerge/>
            <w:tcBorders>
              <w:left w:val="single" w:sz="4" w:space="0" w:color="auto"/>
              <w:right w:val="single" w:sz="4" w:space="0" w:color="auto"/>
            </w:tcBorders>
          </w:tcPr>
          <w:p w14:paraId="27F03749" w14:textId="77777777" w:rsidR="0009440A" w:rsidRDefault="0009440A">
            <w:pPr>
              <w:pStyle w:val="TAL"/>
              <w:keepNext w:val="0"/>
              <w:keepLines w:val="0"/>
              <w:jc w:val="center"/>
            </w:pPr>
          </w:p>
        </w:tc>
        <w:tc>
          <w:tcPr>
            <w:tcW w:w="5038" w:type="dxa"/>
            <w:tcBorders>
              <w:top w:val="single" w:sz="4" w:space="0" w:color="auto"/>
              <w:left w:val="single" w:sz="4" w:space="0" w:color="auto"/>
              <w:bottom w:val="single" w:sz="4" w:space="0" w:color="auto"/>
              <w:right w:val="single" w:sz="4" w:space="0" w:color="auto"/>
            </w:tcBorders>
          </w:tcPr>
          <w:p w14:paraId="27F0374A" w14:textId="77777777" w:rsidR="0009440A" w:rsidRDefault="008D2CFB">
            <w:pPr>
              <w:pStyle w:val="TAL"/>
              <w:keepNext w:val="0"/>
              <w:keepLines w:val="0"/>
              <w:jc w:val="center"/>
              <w:rPr>
                <w:rFonts w:ascii="Courier New" w:eastAsia="SimSun" w:hAnsi="Courier New" w:cs="Courier New"/>
                <w:lang w:val="en-US" w:eastAsia="zh-CN"/>
              </w:rPr>
            </w:pPr>
            <w:r>
              <w:rPr>
                <w:rFonts w:ascii="Courier New" w:eastAsia="SimSun" w:hAnsi="Courier New" w:cs="Courier New" w:hint="eastAsia"/>
                <w:lang w:val="en-US" w:eastAsia="zh-CN"/>
              </w:rPr>
              <w:t xml:space="preserve">Aggregate capabilities of </w:t>
            </w:r>
            <w:r>
              <w:rPr>
                <w:rFonts w:eastAsia="SimSun" w:hint="eastAsia"/>
                <w:i/>
                <w:iCs/>
                <w:lang w:val="en-US" w:eastAsia="zh-CN"/>
              </w:rPr>
              <w:t>HEV</w:t>
            </w:r>
            <w:r>
              <w:rPr>
                <w:rFonts w:hint="eastAsia"/>
                <w:i/>
                <w:iCs/>
              </w:rPr>
              <w:t>C-UHD-Dec-4</w:t>
            </w:r>
          </w:p>
        </w:tc>
      </w:tr>
      <w:tr w:rsidR="0009440A" w14:paraId="27F0374F" w14:textId="77777777">
        <w:trPr>
          <w:trHeight w:val="562"/>
          <w:jc w:val="center"/>
        </w:trPr>
        <w:tc>
          <w:tcPr>
            <w:tcW w:w="2204" w:type="dxa"/>
            <w:vMerge/>
            <w:tcBorders>
              <w:left w:val="single" w:sz="4" w:space="0" w:color="auto"/>
              <w:bottom w:val="single" w:sz="4" w:space="0" w:color="auto"/>
              <w:right w:val="single" w:sz="4" w:space="0" w:color="auto"/>
            </w:tcBorders>
          </w:tcPr>
          <w:p w14:paraId="27F0374C" w14:textId="77777777" w:rsidR="0009440A" w:rsidRDefault="0009440A">
            <w:pPr>
              <w:pStyle w:val="TAL"/>
              <w:keepNext w:val="0"/>
              <w:keepLines w:val="0"/>
              <w:jc w:val="center"/>
              <w:rPr>
                <w:rFonts w:ascii="Courier New" w:eastAsia="SimSun" w:hAnsi="Courier New" w:cs="Courier New"/>
                <w:lang w:val="en-US" w:eastAsia="zh-CN"/>
              </w:rPr>
            </w:pPr>
          </w:p>
        </w:tc>
        <w:tc>
          <w:tcPr>
            <w:tcW w:w="1836" w:type="dxa"/>
            <w:vMerge/>
            <w:tcBorders>
              <w:left w:val="single" w:sz="4" w:space="0" w:color="auto"/>
              <w:bottom w:val="single" w:sz="4" w:space="0" w:color="auto"/>
              <w:right w:val="single" w:sz="4" w:space="0" w:color="auto"/>
            </w:tcBorders>
          </w:tcPr>
          <w:p w14:paraId="27F0374D" w14:textId="77777777" w:rsidR="0009440A" w:rsidRDefault="0009440A">
            <w:pPr>
              <w:pStyle w:val="TAL"/>
              <w:keepNext w:val="0"/>
              <w:keepLines w:val="0"/>
              <w:jc w:val="center"/>
              <w:rPr>
                <w:rFonts w:ascii="Courier New" w:eastAsia="SimSun" w:hAnsi="Courier New" w:cs="Courier New"/>
                <w:lang w:val="en-US" w:eastAsia="zh-CN"/>
              </w:rPr>
            </w:pPr>
          </w:p>
        </w:tc>
        <w:tc>
          <w:tcPr>
            <w:tcW w:w="5038" w:type="dxa"/>
            <w:tcBorders>
              <w:top w:val="single" w:sz="4" w:space="0" w:color="auto"/>
              <w:left w:val="single" w:sz="4" w:space="0" w:color="auto"/>
              <w:bottom w:val="single" w:sz="4" w:space="0" w:color="auto"/>
              <w:right w:val="single" w:sz="4" w:space="0" w:color="auto"/>
            </w:tcBorders>
          </w:tcPr>
          <w:p w14:paraId="27F0374E" w14:textId="77777777" w:rsidR="0009440A" w:rsidRDefault="008D2CFB">
            <w:pPr>
              <w:pStyle w:val="TAL"/>
              <w:keepNext w:val="0"/>
              <w:keepLines w:val="0"/>
              <w:jc w:val="center"/>
              <w:rPr>
                <w:rFonts w:ascii="Courier New" w:eastAsia="SimSun" w:hAnsi="Courier New" w:cs="Courier New"/>
                <w:lang w:val="en-US" w:eastAsia="zh-CN"/>
              </w:rPr>
            </w:pPr>
            <w:r>
              <w:rPr>
                <w:rFonts w:ascii="Courier New" w:eastAsia="SimSun" w:hAnsi="Courier New" w:cs="Courier New" w:hint="eastAsia"/>
                <w:lang w:val="en-US" w:eastAsia="zh-CN"/>
              </w:rPr>
              <w:t>Decoding up to 4 bitstreams, each not exceeding the capabilities of H.264/AVC HP@L4.0 or H.265/HEVC MP10@L4.1</w:t>
            </w:r>
            <w:r>
              <w:t>.</w:t>
            </w:r>
          </w:p>
        </w:tc>
      </w:tr>
      <w:tr w:rsidR="0009440A" w14:paraId="27F03753" w14:textId="77777777">
        <w:trPr>
          <w:trHeight w:val="482"/>
          <w:jc w:val="center"/>
        </w:trPr>
        <w:tc>
          <w:tcPr>
            <w:tcW w:w="2204" w:type="dxa"/>
            <w:tcBorders>
              <w:top w:val="single" w:sz="4" w:space="0" w:color="auto"/>
              <w:left w:val="single" w:sz="4" w:space="0" w:color="auto"/>
              <w:bottom w:val="single" w:sz="4" w:space="0" w:color="auto"/>
              <w:right w:val="single" w:sz="4" w:space="0" w:color="auto"/>
            </w:tcBorders>
          </w:tcPr>
          <w:p w14:paraId="27F03750" w14:textId="77777777" w:rsidR="0009440A" w:rsidRDefault="008D2CFB">
            <w:pPr>
              <w:pStyle w:val="TAL"/>
              <w:keepNext w:val="0"/>
              <w:keepLines w:val="0"/>
              <w:jc w:val="center"/>
            </w:pPr>
            <w:r>
              <w:rPr>
                <w:rFonts w:eastAsia="SimSun" w:hint="eastAsia"/>
                <w:lang w:val="en-US" w:eastAsia="zh-CN"/>
              </w:rPr>
              <w:t>AVC-</w:t>
            </w:r>
            <w:r>
              <w:rPr>
                <w:rFonts w:hint="eastAsia"/>
              </w:rPr>
              <w:t>8K-Dec-8</w:t>
            </w:r>
          </w:p>
        </w:tc>
        <w:tc>
          <w:tcPr>
            <w:tcW w:w="1836" w:type="dxa"/>
            <w:tcBorders>
              <w:top w:val="single" w:sz="4" w:space="0" w:color="auto"/>
              <w:left w:val="single" w:sz="4" w:space="0" w:color="auto"/>
              <w:bottom w:val="single" w:sz="4" w:space="0" w:color="auto"/>
              <w:right w:val="single" w:sz="4" w:space="0" w:color="auto"/>
            </w:tcBorders>
          </w:tcPr>
          <w:p w14:paraId="27F03751" w14:textId="77777777" w:rsidR="0009440A" w:rsidRDefault="008D2CFB">
            <w:pPr>
              <w:pStyle w:val="TAL"/>
              <w:keepNext w:val="0"/>
              <w:keepLines w:val="0"/>
              <w:jc w:val="center"/>
              <w:rPr>
                <w:rFonts w:eastAsia="SimSun"/>
                <w:lang w:val="en-US" w:eastAsia="zh-CN"/>
              </w:rPr>
            </w:pPr>
            <w:r>
              <w:rPr>
                <w:rFonts w:eastAsia="SimSun" w:hint="eastAsia"/>
                <w:lang w:val="en-US" w:eastAsia="zh-CN"/>
              </w:rPr>
              <w:t>8</w:t>
            </w:r>
          </w:p>
        </w:tc>
        <w:tc>
          <w:tcPr>
            <w:tcW w:w="5038" w:type="dxa"/>
            <w:tcBorders>
              <w:top w:val="single" w:sz="4" w:space="0" w:color="auto"/>
              <w:left w:val="single" w:sz="4" w:space="0" w:color="auto"/>
              <w:bottom w:val="single" w:sz="4" w:space="0" w:color="auto"/>
              <w:right w:val="single" w:sz="4" w:space="0" w:color="auto"/>
            </w:tcBorders>
          </w:tcPr>
          <w:p w14:paraId="27F03752" w14:textId="77777777" w:rsidR="0009440A" w:rsidRDefault="008D2CFB">
            <w:pPr>
              <w:pStyle w:val="TAL"/>
              <w:keepNext w:val="0"/>
              <w:keepLines w:val="0"/>
              <w:jc w:val="center"/>
              <w:rPr>
                <w:rFonts w:ascii="Courier New" w:hAnsi="Courier New" w:cs="Courier New"/>
                <w:lang w:val="en-US"/>
              </w:rPr>
            </w:pPr>
            <w:r>
              <w:rPr>
                <w:rFonts w:ascii="Courier New" w:eastAsia="SimSun" w:hAnsi="Courier New" w:cs="Courier New" w:hint="eastAsia"/>
                <w:lang w:val="en-US" w:eastAsia="zh-CN"/>
              </w:rPr>
              <w:t>Aggregate capabilities of H.264/AVC HP@L6.1</w:t>
            </w:r>
          </w:p>
        </w:tc>
      </w:tr>
      <w:tr w:rsidR="0009440A" w14:paraId="27F03757" w14:textId="77777777">
        <w:trPr>
          <w:trHeight w:val="482"/>
          <w:jc w:val="center"/>
        </w:trPr>
        <w:tc>
          <w:tcPr>
            <w:tcW w:w="2204" w:type="dxa"/>
            <w:tcBorders>
              <w:top w:val="single" w:sz="4" w:space="0" w:color="auto"/>
              <w:left w:val="single" w:sz="4" w:space="0" w:color="auto"/>
              <w:bottom w:val="single" w:sz="4" w:space="0" w:color="auto"/>
              <w:right w:val="single" w:sz="4" w:space="0" w:color="auto"/>
            </w:tcBorders>
          </w:tcPr>
          <w:p w14:paraId="27F03754" w14:textId="77777777" w:rsidR="0009440A" w:rsidRDefault="008D2CFB">
            <w:pPr>
              <w:pStyle w:val="TAL"/>
              <w:keepNext w:val="0"/>
              <w:keepLines w:val="0"/>
              <w:jc w:val="center"/>
            </w:pPr>
            <w:r>
              <w:rPr>
                <w:rFonts w:eastAsia="SimSun" w:hint="eastAsia"/>
                <w:lang w:val="en-US" w:eastAsia="zh-CN"/>
              </w:rPr>
              <w:t>HEVC-</w:t>
            </w:r>
            <w:r>
              <w:rPr>
                <w:rFonts w:hint="eastAsia"/>
              </w:rPr>
              <w:t>8K-Dec-8</w:t>
            </w:r>
          </w:p>
        </w:tc>
        <w:tc>
          <w:tcPr>
            <w:tcW w:w="1836" w:type="dxa"/>
            <w:tcBorders>
              <w:top w:val="single" w:sz="4" w:space="0" w:color="auto"/>
              <w:left w:val="single" w:sz="4" w:space="0" w:color="auto"/>
              <w:bottom w:val="single" w:sz="4" w:space="0" w:color="auto"/>
              <w:right w:val="single" w:sz="4" w:space="0" w:color="auto"/>
            </w:tcBorders>
          </w:tcPr>
          <w:p w14:paraId="27F03755" w14:textId="77777777" w:rsidR="0009440A" w:rsidRDefault="008D2CFB">
            <w:pPr>
              <w:jc w:val="center"/>
              <w:rPr>
                <w:rFonts w:eastAsia="SimSun"/>
                <w:lang w:val="en-US" w:eastAsia="zh-CN"/>
              </w:rPr>
            </w:pPr>
            <w:r>
              <w:rPr>
                <w:rFonts w:eastAsia="SimSun" w:hint="eastAsia"/>
                <w:lang w:val="en-US" w:eastAsia="zh-CN"/>
              </w:rPr>
              <w:t>8</w:t>
            </w:r>
          </w:p>
        </w:tc>
        <w:tc>
          <w:tcPr>
            <w:tcW w:w="5038" w:type="dxa"/>
            <w:tcBorders>
              <w:top w:val="single" w:sz="4" w:space="0" w:color="auto"/>
              <w:left w:val="single" w:sz="4" w:space="0" w:color="auto"/>
              <w:bottom w:val="single" w:sz="4" w:space="0" w:color="auto"/>
              <w:right w:val="single" w:sz="4" w:space="0" w:color="auto"/>
            </w:tcBorders>
          </w:tcPr>
          <w:p w14:paraId="27F03756" w14:textId="77777777" w:rsidR="0009440A" w:rsidRDefault="008D2CFB">
            <w:pPr>
              <w:pStyle w:val="TAL"/>
              <w:keepNext w:val="0"/>
              <w:keepLines w:val="0"/>
              <w:tabs>
                <w:tab w:val="left" w:pos="758"/>
                <w:tab w:val="center" w:pos="2078"/>
              </w:tabs>
              <w:jc w:val="center"/>
              <w:rPr>
                <w:rFonts w:ascii="Courier New" w:hAnsi="Courier New" w:cs="Courier New"/>
                <w:lang w:val="en-US"/>
              </w:rPr>
            </w:pPr>
            <w:r>
              <w:rPr>
                <w:rFonts w:ascii="Courier New" w:eastAsia="SimSun" w:hAnsi="Courier New" w:cs="Courier New" w:hint="eastAsia"/>
                <w:lang w:val="en-US" w:eastAsia="zh-CN"/>
              </w:rPr>
              <w:t>Aggregate capabilities of H.265/HEVC MP10@L6.1</w:t>
            </w:r>
          </w:p>
        </w:tc>
      </w:tr>
      <w:tr w:rsidR="0009440A" w14:paraId="27F0375B" w14:textId="77777777">
        <w:trPr>
          <w:trHeight w:val="448"/>
          <w:jc w:val="center"/>
        </w:trPr>
        <w:tc>
          <w:tcPr>
            <w:tcW w:w="2204" w:type="dxa"/>
            <w:vMerge w:val="restart"/>
            <w:tcBorders>
              <w:top w:val="single" w:sz="4" w:space="0" w:color="auto"/>
              <w:left w:val="single" w:sz="4" w:space="0" w:color="auto"/>
              <w:right w:val="single" w:sz="4" w:space="0" w:color="auto"/>
            </w:tcBorders>
          </w:tcPr>
          <w:p w14:paraId="27F03758" w14:textId="77777777" w:rsidR="0009440A" w:rsidRDefault="008D2CFB">
            <w:pPr>
              <w:pStyle w:val="TAL"/>
              <w:keepNext w:val="0"/>
              <w:keepLines w:val="0"/>
              <w:jc w:val="center"/>
            </w:pPr>
            <w:r>
              <w:rPr>
                <w:rFonts w:hint="eastAsia"/>
              </w:rPr>
              <w:t>8K-Dec-8</w:t>
            </w:r>
          </w:p>
        </w:tc>
        <w:tc>
          <w:tcPr>
            <w:tcW w:w="1836" w:type="dxa"/>
            <w:vMerge w:val="restart"/>
            <w:tcBorders>
              <w:top w:val="single" w:sz="4" w:space="0" w:color="auto"/>
              <w:left w:val="single" w:sz="4" w:space="0" w:color="auto"/>
              <w:right w:val="single" w:sz="4" w:space="0" w:color="auto"/>
            </w:tcBorders>
          </w:tcPr>
          <w:p w14:paraId="27F03759" w14:textId="77777777" w:rsidR="0009440A" w:rsidRDefault="008D2CFB">
            <w:pPr>
              <w:pStyle w:val="TAL"/>
              <w:keepNext w:val="0"/>
              <w:keepLines w:val="0"/>
              <w:jc w:val="center"/>
              <w:rPr>
                <w:rFonts w:eastAsia="SimSun"/>
                <w:lang w:val="en-US" w:eastAsia="zh-CN"/>
              </w:rPr>
            </w:pPr>
            <w:r>
              <w:rPr>
                <w:rFonts w:eastAsia="SimSun" w:hint="eastAsia"/>
                <w:lang w:val="en-US" w:eastAsia="zh-CN"/>
              </w:rPr>
              <w:t>8</w:t>
            </w:r>
          </w:p>
        </w:tc>
        <w:tc>
          <w:tcPr>
            <w:tcW w:w="5038" w:type="dxa"/>
            <w:tcBorders>
              <w:top w:val="single" w:sz="4" w:space="0" w:color="auto"/>
              <w:left w:val="single" w:sz="4" w:space="0" w:color="auto"/>
              <w:bottom w:val="single" w:sz="4" w:space="0" w:color="auto"/>
              <w:right w:val="single" w:sz="4" w:space="0" w:color="auto"/>
            </w:tcBorders>
          </w:tcPr>
          <w:p w14:paraId="27F0375A" w14:textId="77777777" w:rsidR="0009440A" w:rsidRDefault="008D2CFB">
            <w:pPr>
              <w:pStyle w:val="TAL"/>
              <w:keepNext w:val="0"/>
              <w:keepLines w:val="0"/>
              <w:jc w:val="center"/>
              <w:rPr>
                <w:rFonts w:ascii="Courier New" w:eastAsia="SimSun" w:hAnsi="Courier New" w:cs="Courier New"/>
                <w:lang w:val="en-US" w:eastAsia="zh-CN"/>
              </w:rPr>
            </w:pPr>
            <w:r>
              <w:rPr>
                <w:rFonts w:ascii="Courier New" w:eastAsia="SimSun" w:hAnsi="Courier New" w:cs="Courier New" w:hint="eastAsia"/>
                <w:lang w:val="en-US" w:eastAsia="zh-CN"/>
              </w:rPr>
              <w:t xml:space="preserve">Aggregate capabilities of </w:t>
            </w:r>
            <w:r>
              <w:rPr>
                <w:rFonts w:hint="eastAsia"/>
                <w:i/>
                <w:iCs/>
              </w:rPr>
              <w:t>AVC-</w:t>
            </w:r>
            <w:r>
              <w:rPr>
                <w:rFonts w:eastAsia="SimSun" w:hint="eastAsia"/>
                <w:i/>
                <w:iCs/>
                <w:lang w:val="en-US" w:eastAsia="zh-CN"/>
              </w:rPr>
              <w:t>8K</w:t>
            </w:r>
            <w:r>
              <w:rPr>
                <w:rFonts w:hint="eastAsia"/>
                <w:i/>
                <w:iCs/>
              </w:rPr>
              <w:t>-Dec-</w:t>
            </w:r>
            <w:r>
              <w:rPr>
                <w:rFonts w:eastAsia="SimSun" w:hint="eastAsia"/>
                <w:i/>
                <w:iCs/>
                <w:lang w:val="en-US" w:eastAsia="zh-CN"/>
              </w:rPr>
              <w:t>8</w:t>
            </w:r>
          </w:p>
        </w:tc>
      </w:tr>
      <w:tr w:rsidR="0009440A" w14:paraId="27F0375F" w14:textId="77777777">
        <w:trPr>
          <w:trHeight w:val="448"/>
          <w:jc w:val="center"/>
        </w:trPr>
        <w:tc>
          <w:tcPr>
            <w:tcW w:w="2204" w:type="dxa"/>
            <w:vMerge/>
            <w:tcBorders>
              <w:left w:val="single" w:sz="4" w:space="0" w:color="auto"/>
              <w:right w:val="single" w:sz="4" w:space="0" w:color="auto"/>
            </w:tcBorders>
          </w:tcPr>
          <w:p w14:paraId="27F0375C" w14:textId="77777777" w:rsidR="0009440A" w:rsidRDefault="0009440A">
            <w:pPr>
              <w:pStyle w:val="TAL"/>
              <w:keepNext w:val="0"/>
              <w:keepLines w:val="0"/>
              <w:jc w:val="center"/>
            </w:pPr>
          </w:p>
        </w:tc>
        <w:tc>
          <w:tcPr>
            <w:tcW w:w="1836" w:type="dxa"/>
            <w:vMerge/>
            <w:tcBorders>
              <w:left w:val="single" w:sz="4" w:space="0" w:color="auto"/>
              <w:right w:val="single" w:sz="4" w:space="0" w:color="auto"/>
            </w:tcBorders>
          </w:tcPr>
          <w:p w14:paraId="27F0375D" w14:textId="77777777" w:rsidR="0009440A" w:rsidRDefault="0009440A">
            <w:pPr>
              <w:pStyle w:val="TAL"/>
              <w:keepNext w:val="0"/>
              <w:keepLines w:val="0"/>
              <w:jc w:val="center"/>
            </w:pPr>
          </w:p>
        </w:tc>
        <w:tc>
          <w:tcPr>
            <w:tcW w:w="5038" w:type="dxa"/>
            <w:tcBorders>
              <w:top w:val="single" w:sz="4" w:space="0" w:color="auto"/>
              <w:left w:val="single" w:sz="4" w:space="0" w:color="auto"/>
              <w:bottom w:val="single" w:sz="4" w:space="0" w:color="auto"/>
              <w:right w:val="single" w:sz="4" w:space="0" w:color="auto"/>
            </w:tcBorders>
          </w:tcPr>
          <w:p w14:paraId="27F0375E" w14:textId="77777777" w:rsidR="0009440A" w:rsidRDefault="008D2CFB">
            <w:pPr>
              <w:pStyle w:val="TAL"/>
              <w:keepNext w:val="0"/>
              <w:keepLines w:val="0"/>
              <w:jc w:val="center"/>
              <w:rPr>
                <w:rFonts w:ascii="Courier New" w:eastAsia="SimSun" w:hAnsi="Courier New" w:cs="Courier New"/>
                <w:b/>
                <w:bCs/>
                <w:lang w:val="en-US" w:eastAsia="zh-CN"/>
              </w:rPr>
            </w:pPr>
            <w:r>
              <w:rPr>
                <w:rFonts w:ascii="Courier New" w:eastAsia="SimSun" w:hAnsi="Courier New" w:cs="Courier New" w:hint="eastAsia"/>
                <w:lang w:val="en-US" w:eastAsia="zh-CN"/>
              </w:rPr>
              <w:t xml:space="preserve">Aggregate capabilities of </w:t>
            </w:r>
            <w:r>
              <w:rPr>
                <w:rFonts w:eastAsia="SimSun" w:hint="eastAsia"/>
                <w:i/>
                <w:iCs/>
                <w:lang w:val="en-US" w:eastAsia="zh-CN"/>
              </w:rPr>
              <w:t>HEV</w:t>
            </w:r>
            <w:r>
              <w:rPr>
                <w:rFonts w:hint="eastAsia"/>
                <w:i/>
                <w:iCs/>
              </w:rPr>
              <w:t>C-</w:t>
            </w:r>
            <w:r>
              <w:rPr>
                <w:rFonts w:eastAsia="SimSun" w:hint="eastAsia"/>
                <w:i/>
                <w:iCs/>
                <w:lang w:val="en-US" w:eastAsia="zh-CN"/>
              </w:rPr>
              <w:t>8K</w:t>
            </w:r>
            <w:r>
              <w:rPr>
                <w:rFonts w:hint="eastAsia"/>
                <w:i/>
                <w:iCs/>
              </w:rPr>
              <w:t>-Dec-</w:t>
            </w:r>
            <w:r>
              <w:rPr>
                <w:rFonts w:eastAsia="SimSun" w:hint="eastAsia"/>
                <w:i/>
                <w:iCs/>
                <w:lang w:val="en-US" w:eastAsia="zh-CN"/>
              </w:rPr>
              <w:t>8</w:t>
            </w:r>
          </w:p>
        </w:tc>
      </w:tr>
      <w:tr w:rsidR="0009440A" w14:paraId="27F03763" w14:textId="77777777">
        <w:trPr>
          <w:trHeight w:val="448"/>
          <w:jc w:val="center"/>
        </w:trPr>
        <w:tc>
          <w:tcPr>
            <w:tcW w:w="2204" w:type="dxa"/>
            <w:vMerge/>
            <w:tcBorders>
              <w:left w:val="single" w:sz="4" w:space="0" w:color="auto"/>
              <w:right w:val="single" w:sz="4" w:space="0" w:color="auto"/>
            </w:tcBorders>
          </w:tcPr>
          <w:p w14:paraId="27F03760" w14:textId="77777777" w:rsidR="0009440A" w:rsidRDefault="0009440A">
            <w:pPr>
              <w:pStyle w:val="TAL"/>
              <w:keepNext w:val="0"/>
              <w:keepLines w:val="0"/>
              <w:jc w:val="center"/>
              <w:rPr>
                <w:rFonts w:ascii="Courier New" w:hAnsi="Courier New" w:cs="Courier New"/>
              </w:rPr>
            </w:pPr>
          </w:p>
        </w:tc>
        <w:tc>
          <w:tcPr>
            <w:tcW w:w="1836" w:type="dxa"/>
            <w:vMerge/>
            <w:tcBorders>
              <w:left w:val="single" w:sz="4" w:space="0" w:color="auto"/>
              <w:right w:val="single" w:sz="4" w:space="0" w:color="auto"/>
            </w:tcBorders>
          </w:tcPr>
          <w:p w14:paraId="27F03761" w14:textId="77777777" w:rsidR="0009440A" w:rsidRDefault="0009440A">
            <w:pPr>
              <w:pStyle w:val="TAL"/>
              <w:keepNext w:val="0"/>
              <w:keepLines w:val="0"/>
              <w:jc w:val="center"/>
              <w:rPr>
                <w:rFonts w:ascii="Courier New" w:hAnsi="Courier New" w:cs="Courier New"/>
              </w:rPr>
            </w:pPr>
          </w:p>
        </w:tc>
        <w:tc>
          <w:tcPr>
            <w:tcW w:w="5038" w:type="dxa"/>
            <w:tcBorders>
              <w:top w:val="single" w:sz="4" w:space="0" w:color="auto"/>
              <w:left w:val="single" w:sz="4" w:space="0" w:color="auto"/>
              <w:bottom w:val="single" w:sz="4" w:space="0" w:color="auto"/>
              <w:right w:val="single" w:sz="4" w:space="0" w:color="auto"/>
            </w:tcBorders>
          </w:tcPr>
          <w:p w14:paraId="27F03762" w14:textId="77777777" w:rsidR="0009440A" w:rsidRDefault="008D2CFB">
            <w:pPr>
              <w:pStyle w:val="TAL"/>
              <w:keepNext w:val="0"/>
              <w:keepLines w:val="0"/>
              <w:jc w:val="center"/>
              <w:rPr>
                <w:rFonts w:ascii="Courier New" w:hAnsi="Courier New" w:cs="Courier New"/>
              </w:rPr>
            </w:pPr>
            <w:r>
              <w:rPr>
                <w:rFonts w:ascii="Courier New" w:eastAsia="SimSun" w:hAnsi="Courier New" w:cs="Courier New" w:hint="eastAsia"/>
                <w:lang w:val="en-US" w:eastAsia="zh-CN"/>
              </w:rPr>
              <w:t>Decoding up to 8 bitstreams, each not exceeding the capabilities of H.264/AVC HP@L4.0 or H.265/HEVC MP10@L4.1</w:t>
            </w:r>
            <w:r>
              <w:t>.</w:t>
            </w:r>
          </w:p>
        </w:tc>
      </w:tr>
      <w:tr w:rsidR="0009440A" w14:paraId="27F03767" w14:textId="77777777">
        <w:trPr>
          <w:trHeight w:val="448"/>
          <w:jc w:val="center"/>
        </w:trPr>
        <w:tc>
          <w:tcPr>
            <w:tcW w:w="2204" w:type="dxa"/>
            <w:vMerge/>
            <w:tcBorders>
              <w:left w:val="single" w:sz="4" w:space="0" w:color="auto"/>
              <w:bottom w:val="single" w:sz="4" w:space="0" w:color="auto"/>
              <w:right w:val="single" w:sz="4" w:space="0" w:color="auto"/>
            </w:tcBorders>
          </w:tcPr>
          <w:p w14:paraId="27F03764" w14:textId="77777777" w:rsidR="0009440A" w:rsidRDefault="0009440A">
            <w:pPr>
              <w:pStyle w:val="TAL"/>
              <w:keepNext w:val="0"/>
              <w:keepLines w:val="0"/>
              <w:jc w:val="center"/>
              <w:rPr>
                <w:rFonts w:ascii="Courier New" w:hAnsi="Courier New" w:cs="Courier New"/>
              </w:rPr>
            </w:pPr>
          </w:p>
        </w:tc>
        <w:tc>
          <w:tcPr>
            <w:tcW w:w="1836" w:type="dxa"/>
            <w:vMerge/>
            <w:tcBorders>
              <w:left w:val="single" w:sz="4" w:space="0" w:color="auto"/>
              <w:bottom w:val="single" w:sz="4" w:space="0" w:color="auto"/>
              <w:right w:val="single" w:sz="4" w:space="0" w:color="auto"/>
            </w:tcBorders>
          </w:tcPr>
          <w:p w14:paraId="27F03765" w14:textId="77777777" w:rsidR="0009440A" w:rsidRDefault="0009440A">
            <w:pPr>
              <w:pStyle w:val="TAL"/>
              <w:keepNext w:val="0"/>
              <w:keepLines w:val="0"/>
              <w:jc w:val="center"/>
              <w:rPr>
                <w:rFonts w:ascii="Courier New" w:hAnsi="Courier New" w:cs="Courier New"/>
              </w:rPr>
            </w:pPr>
          </w:p>
        </w:tc>
        <w:tc>
          <w:tcPr>
            <w:tcW w:w="5038" w:type="dxa"/>
            <w:tcBorders>
              <w:top w:val="single" w:sz="4" w:space="0" w:color="auto"/>
              <w:left w:val="single" w:sz="4" w:space="0" w:color="auto"/>
              <w:bottom w:val="single" w:sz="4" w:space="0" w:color="auto"/>
              <w:right w:val="single" w:sz="4" w:space="0" w:color="auto"/>
            </w:tcBorders>
          </w:tcPr>
          <w:p w14:paraId="27F03766" w14:textId="77777777" w:rsidR="0009440A" w:rsidRDefault="008D2CFB">
            <w:pPr>
              <w:pStyle w:val="TAL"/>
              <w:keepNext w:val="0"/>
              <w:keepLines w:val="0"/>
              <w:jc w:val="center"/>
              <w:rPr>
                <w:rFonts w:ascii="Courier New" w:hAnsi="Courier New" w:cs="Courier New"/>
              </w:rPr>
            </w:pPr>
            <w:r>
              <w:rPr>
                <w:rFonts w:ascii="Courier New" w:eastAsia="SimSun" w:hAnsi="Courier New" w:cs="Courier New" w:hint="eastAsia"/>
                <w:lang w:val="en-US" w:eastAsia="zh-CN"/>
              </w:rPr>
              <w:t>Decoding up to 4 bitstreams, each not exceeding the capabilities of H.264/AVC HP@L5.1 or H.265/HEVC MP10@L5.1</w:t>
            </w:r>
            <w:r>
              <w:t>.</w:t>
            </w:r>
          </w:p>
        </w:tc>
      </w:tr>
      <w:bookmarkEnd w:id="1318"/>
    </w:tbl>
    <w:p w14:paraId="27F03768" w14:textId="77777777" w:rsidR="0009440A" w:rsidRDefault="0009440A">
      <w:pPr>
        <w:pStyle w:val="EditorsNote"/>
        <w:tabs>
          <w:tab w:val="left" w:pos="4934"/>
        </w:tabs>
        <w:ind w:left="0" w:firstLine="0"/>
        <w:rPr>
          <w:lang w:val="en-US" w:eastAsia="zh-CN"/>
        </w:rPr>
      </w:pPr>
    </w:p>
    <w:p w14:paraId="27F03769" w14:textId="77777777" w:rsidR="0009440A" w:rsidRDefault="008D2CFB">
      <w:pPr>
        <w:pStyle w:val="Heading2"/>
        <w:rPr>
          <w:lang w:val="en-US" w:eastAsia="zh-CN"/>
        </w:rPr>
      </w:pPr>
      <w:bookmarkStart w:id="1319" w:name="_Toc11946"/>
      <w:bookmarkStart w:id="1320" w:name="_Toc3747"/>
      <w:bookmarkStart w:id="1321" w:name="_Toc22001"/>
      <w:bookmarkStart w:id="1322" w:name="_Toc30607"/>
      <w:bookmarkStart w:id="1323" w:name="_Toc28996"/>
      <w:bookmarkStart w:id="1324" w:name="_Toc15207"/>
      <w:bookmarkStart w:id="1325" w:name="_Toc175338143"/>
      <w:bookmarkStart w:id="1326" w:name="_Toc2818"/>
      <w:bookmarkStart w:id="1327" w:name="_Toc30317"/>
      <w:bookmarkStart w:id="1328" w:name="_Toc5008"/>
      <w:bookmarkStart w:id="1329" w:name="_Toc15747"/>
      <w:bookmarkStart w:id="1330" w:name="_Toc20653"/>
      <w:bookmarkStart w:id="1331" w:name="_Toc261"/>
      <w:bookmarkStart w:id="1332" w:name="_Toc210312903"/>
      <w:bookmarkStart w:id="1333" w:name="_Toc210313672"/>
      <w:bookmarkStart w:id="1334" w:name="_Toc143775474"/>
      <w:r>
        <w:rPr>
          <w:rFonts w:hint="eastAsia"/>
          <w:lang w:val="en-US" w:eastAsia="zh-CN"/>
        </w:rPr>
        <w:t>5.3</w:t>
      </w:r>
      <w:r>
        <w:rPr>
          <w:rFonts w:hint="eastAsia"/>
          <w:lang w:val="en-US" w:eastAsia="zh-CN"/>
        </w:rPr>
        <w:tab/>
        <w:t>VR Video Profiles</w:t>
      </w:r>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p>
    <w:p w14:paraId="27F0376A" w14:textId="77777777" w:rsidR="0009440A" w:rsidRDefault="008D2CFB">
      <w:pPr>
        <w:rPr>
          <w:rFonts w:eastAsia="SimSun"/>
          <w:lang w:val="en-US" w:eastAsia="zh-CN"/>
        </w:rPr>
      </w:pPr>
      <w:r>
        <w:rPr>
          <w:rFonts w:eastAsia="SimSun" w:hint="eastAsia"/>
          <w:lang w:val="en-US" w:eastAsia="zh-CN"/>
        </w:rPr>
        <w:t>The VR profiles for streaming services are defined in TS 26.118 [6], specifying</w:t>
      </w:r>
      <w:r>
        <w:t xml:space="preserve"> </w:t>
      </w:r>
      <w:r>
        <w:rPr>
          <w:rFonts w:eastAsia="SimSun" w:hint="eastAsia"/>
          <w:lang w:val="en-US" w:eastAsia="zh-CN"/>
        </w:rPr>
        <w:t xml:space="preserve">the coded representation and media profile of 360 VR distribution signals. Table 5.3-1 provides an overview of the 360 VR relevant formats considered in the context of 3GPP VR Profiles. </w:t>
      </w:r>
    </w:p>
    <w:p w14:paraId="27F0376B" w14:textId="77777777" w:rsidR="0009440A" w:rsidRDefault="008D2CFB">
      <w:pPr>
        <w:rPr>
          <w:lang w:val="en-US" w:eastAsia="zh-CN"/>
        </w:rPr>
      </w:pPr>
      <w:r>
        <w:rPr>
          <w:rFonts w:eastAsia="SimSun" w:hint="eastAsia"/>
          <w:lang w:val="en-US" w:eastAsia="zh-CN"/>
        </w:rPr>
        <w:t>For r</w:t>
      </w:r>
      <w:r>
        <w:rPr>
          <w:lang w:eastAsia="en-GB"/>
        </w:rPr>
        <w:t>estrictions on source formats such as resolution and frame rates, content generation and encoding guidelines</w:t>
      </w:r>
      <w:r>
        <w:rPr>
          <w:rFonts w:eastAsia="SimSun" w:hint="eastAsia"/>
          <w:lang w:val="en-US" w:eastAsia="zh-CN"/>
        </w:rPr>
        <w:t>, refer to TS 26.118 [6],</w:t>
      </w:r>
      <w:r>
        <w:rPr>
          <w:lang w:eastAsia="en-GB"/>
        </w:rPr>
        <w:t xml:space="preserve"> Annex A.</w:t>
      </w:r>
    </w:p>
    <w:p w14:paraId="27F0376C" w14:textId="77777777" w:rsidR="0009440A" w:rsidRDefault="008D2CFB">
      <w:pPr>
        <w:pStyle w:val="TH"/>
        <w:rPr>
          <w:lang w:val="en-US" w:eastAsia="zh-CN"/>
        </w:rPr>
      </w:pPr>
      <w:r>
        <w:lastRenderedPageBreak/>
        <w:t>Table 5.</w:t>
      </w:r>
      <w:r>
        <w:rPr>
          <w:rFonts w:eastAsia="SimSun" w:hint="eastAsia"/>
          <w:lang w:val="en-US" w:eastAsia="zh-CN"/>
        </w:rPr>
        <w:t>3</w:t>
      </w:r>
      <w:r>
        <w:t>-1: High-level Summary of Operation Points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4"/>
        <w:gridCol w:w="1054"/>
        <w:gridCol w:w="615"/>
        <w:gridCol w:w="973"/>
        <w:gridCol w:w="656"/>
        <w:gridCol w:w="770"/>
        <w:gridCol w:w="1275"/>
        <w:gridCol w:w="933"/>
        <w:gridCol w:w="810"/>
        <w:gridCol w:w="819"/>
        <w:gridCol w:w="672"/>
      </w:tblGrid>
      <w:tr w:rsidR="0009440A" w14:paraId="27F0377A" w14:textId="77777777">
        <w:trPr>
          <w:jc w:val="center"/>
        </w:trPr>
        <w:tc>
          <w:tcPr>
            <w:tcW w:w="565" w:type="pct"/>
            <w:tcBorders>
              <w:top w:val="single" w:sz="4" w:space="0" w:color="auto"/>
              <w:left w:val="single" w:sz="4" w:space="0" w:color="auto"/>
              <w:bottom w:val="single" w:sz="4" w:space="0" w:color="auto"/>
              <w:right w:val="single" w:sz="4" w:space="0" w:color="auto"/>
            </w:tcBorders>
            <w:shd w:val="clear" w:color="auto" w:fill="D9D9D9"/>
          </w:tcPr>
          <w:p w14:paraId="27F0376D" w14:textId="77777777" w:rsidR="0009440A" w:rsidRDefault="008D2CFB">
            <w:pPr>
              <w:pStyle w:val="TAH"/>
              <w:keepLines w:val="0"/>
              <w:rPr>
                <w:rFonts w:cs="Arial"/>
                <w:sz w:val="16"/>
                <w:szCs w:val="16"/>
              </w:rPr>
            </w:pPr>
            <w:r>
              <w:rPr>
                <w:rFonts w:cs="Arial"/>
                <w:sz w:val="16"/>
                <w:szCs w:val="16"/>
              </w:rPr>
              <w:t>Operation Point name</w:t>
            </w:r>
          </w:p>
        </w:tc>
        <w:tc>
          <w:tcPr>
            <w:tcW w:w="565" w:type="pct"/>
            <w:tcBorders>
              <w:top w:val="single" w:sz="4" w:space="0" w:color="auto"/>
              <w:left w:val="single" w:sz="4" w:space="0" w:color="auto"/>
              <w:bottom w:val="single" w:sz="4" w:space="0" w:color="auto"/>
              <w:right w:val="single" w:sz="4" w:space="0" w:color="auto"/>
            </w:tcBorders>
            <w:shd w:val="clear" w:color="auto" w:fill="D9D9D9"/>
          </w:tcPr>
          <w:p w14:paraId="27F0376E" w14:textId="77777777" w:rsidR="0009440A" w:rsidRDefault="008D2CFB">
            <w:pPr>
              <w:pStyle w:val="TAH"/>
              <w:keepLines w:val="0"/>
              <w:rPr>
                <w:rFonts w:cs="Arial"/>
                <w:sz w:val="16"/>
                <w:szCs w:val="16"/>
              </w:rPr>
            </w:pPr>
            <w:r>
              <w:rPr>
                <w:rFonts w:cs="Arial"/>
                <w:sz w:val="16"/>
                <w:szCs w:val="16"/>
              </w:rPr>
              <w:t>Decoder</w:t>
            </w:r>
          </w:p>
        </w:tc>
        <w:tc>
          <w:tcPr>
            <w:tcW w:w="325" w:type="pct"/>
            <w:tcBorders>
              <w:top w:val="single" w:sz="4" w:space="0" w:color="auto"/>
              <w:left w:val="single" w:sz="4" w:space="0" w:color="auto"/>
              <w:bottom w:val="single" w:sz="4" w:space="0" w:color="auto"/>
              <w:right w:val="single" w:sz="4" w:space="0" w:color="auto"/>
            </w:tcBorders>
            <w:shd w:val="clear" w:color="auto" w:fill="D9D9D9"/>
          </w:tcPr>
          <w:p w14:paraId="27F0376F" w14:textId="77777777" w:rsidR="0009440A" w:rsidRDefault="008D2CFB">
            <w:pPr>
              <w:pStyle w:val="TAH"/>
              <w:keepLines w:val="0"/>
              <w:rPr>
                <w:rFonts w:cs="Arial"/>
                <w:sz w:val="16"/>
                <w:szCs w:val="16"/>
              </w:rPr>
            </w:pPr>
            <w:r>
              <w:rPr>
                <w:rFonts w:cs="Arial"/>
                <w:sz w:val="16"/>
                <w:szCs w:val="16"/>
              </w:rPr>
              <w:t>Bit depth</w:t>
            </w:r>
          </w:p>
        </w:tc>
        <w:tc>
          <w:tcPr>
            <w:tcW w:w="521" w:type="pct"/>
            <w:tcBorders>
              <w:top w:val="single" w:sz="4" w:space="0" w:color="auto"/>
              <w:left w:val="single" w:sz="4" w:space="0" w:color="auto"/>
              <w:bottom w:val="single" w:sz="4" w:space="0" w:color="auto"/>
              <w:right w:val="single" w:sz="4" w:space="0" w:color="auto"/>
            </w:tcBorders>
            <w:shd w:val="clear" w:color="auto" w:fill="D9D9D9"/>
          </w:tcPr>
          <w:p w14:paraId="27F03770" w14:textId="77777777" w:rsidR="0009440A" w:rsidRDefault="008D2CFB">
            <w:pPr>
              <w:pStyle w:val="TAH"/>
              <w:keepLines w:val="0"/>
              <w:rPr>
                <w:rFonts w:cs="Arial"/>
                <w:sz w:val="16"/>
                <w:szCs w:val="16"/>
              </w:rPr>
            </w:pPr>
            <w:r>
              <w:rPr>
                <w:rFonts w:cs="Arial"/>
                <w:sz w:val="16"/>
                <w:szCs w:val="16"/>
              </w:rPr>
              <w:t>Typical</w:t>
            </w:r>
          </w:p>
          <w:p w14:paraId="27F03771" w14:textId="77777777" w:rsidR="0009440A" w:rsidRDefault="008D2CFB">
            <w:pPr>
              <w:pStyle w:val="TAH"/>
              <w:keepLines w:val="0"/>
              <w:rPr>
                <w:rFonts w:cs="Arial"/>
                <w:sz w:val="16"/>
                <w:szCs w:val="16"/>
              </w:rPr>
            </w:pPr>
            <w:r>
              <w:rPr>
                <w:rFonts w:cs="Arial"/>
                <w:sz w:val="16"/>
                <w:szCs w:val="16"/>
              </w:rPr>
              <w:t>Original</w:t>
            </w:r>
            <w:r>
              <w:rPr>
                <w:rFonts w:cs="Arial"/>
                <w:sz w:val="16"/>
                <w:szCs w:val="16"/>
              </w:rPr>
              <w:br/>
              <w:t>Spatial</w:t>
            </w:r>
            <w:r>
              <w:rPr>
                <w:rFonts w:cs="Arial"/>
                <w:sz w:val="16"/>
                <w:szCs w:val="16"/>
              </w:rPr>
              <w:br/>
              <w:t>Resolution</w:t>
            </w:r>
          </w:p>
        </w:tc>
        <w:tc>
          <w:tcPr>
            <w:tcW w:w="348" w:type="pct"/>
            <w:tcBorders>
              <w:top w:val="single" w:sz="4" w:space="0" w:color="auto"/>
              <w:left w:val="single" w:sz="4" w:space="0" w:color="auto"/>
              <w:bottom w:val="single" w:sz="4" w:space="0" w:color="auto"/>
              <w:right w:val="single" w:sz="4" w:space="0" w:color="auto"/>
            </w:tcBorders>
            <w:shd w:val="clear" w:color="auto" w:fill="D9D9D9"/>
          </w:tcPr>
          <w:p w14:paraId="27F03772" w14:textId="77777777" w:rsidR="0009440A" w:rsidRDefault="008D2CFB">
            <w:pPr>
              <w:pStyle w:val="TAH"/>
              <w:keepLines w:val="0"/>
              <w:rPr>
                <w:rFonts w:cs="Arial"/>
                <w:sz w:val="16"/>
                <w:szCs w:val="16"/>
              </w:rPr>
            </w:pPr>
            <w:r>
              <w:rPr>
                <w:rFonts w:cs="Arial"/>
                <w:sz w:val="16"/>
                <w:szCs w:val="16"/>
              </w:rPr>
              <w:t>Frame</w:t>
            </w:r>
            <w:r>
              <w:rPr>
                <w:rFonts w:cs="Arial"/>
                <w:sz w:val="16"/>
                <w:szCs w:val="16"/>
              </w:rPr>
              <w:br/>
              <w:t>Rate</w:t>
            </w:r>
          </w:p>
        </w:tc>
        <w:tc>
          <w:tcPr>
            <w:tcW w:w="410" w:type="pct"/>
            <w:tcBorders>
              <w:top w:val="single" w:sz="4" w:space="0" w:color="auto"/>
              <w:left w:val="single" w:sz="4" w:space="0" w:color="auto"/>
              <w:bottom w:val="single" w:sz="4" w:space="0" w:color="auto"/>
              <w:right w:val="single" w:sz="4" w:space="0" w:color="auto"/>
            </w:tcBorders>
            <w:shd w:val="clear" w:color="auto" w:fill="D9D9D9"/>
          </w:tcPr>
          <w:p w14:paraId="27F03773" w14:textId="77777777" w:rsidR="0009440A" w:rsidRDefault="008D2CFB">
            <w:pPr>
              <w:pStyle w:val="TAH"/>
              <w:keepLines w:val="0"/>
              <w:rPr>
                <w:rFonts w:cs="Arial"/>
                <w:sz w:val="16"/>
                <w:szCs w:val="16"/>
              </w:rPr>
            </w:pPr>
            <w:r>
              <w:rPr>
                <w:rFonts w:cs="Arial"/>
                <w:sz w:val="16"/>
                <w:szCs w:val="16"/>
              </w:rPr>
              <w:t>Colour space format</w:t>
            </w:r>
          </w:p>
        </w:tc>
        <w:tc>
          <w:tcPr>
            <w:tcW w:w="685" w:type="pct"/>
            <w:tcBorders>
              <w:top w:val="single" w:sz="4" w:space="0" w:color="auto"/>
              <w:left w:val="single" w:sz="4" w:space="0" w:color="auto"/>
              <w:bottom w:val="single" w:sz="4" w:space="0" w:color="auto"/>
              <w:right w:val="single" w:sz="4" w:space="0" w:color="auto"/>
            </w:tcBorders>
            <w:shd w:val="clear" w:color="auto" w:fill="D9D9D9"/>
          </w:tcPr>
          <w:p w14:paraId="27F03774" w14:textId="77777777" w:rsidR="0009440A" w:rsidRDefault="008D2CFB">
            <w:pPr>
              <w:pStyle w:val="TAH"/>
              <w:keepLines w:val="0"/>
              <w:rPr>
                <w:rFonts w:cs="Arial"/>
                <w:sz w:val="16"/>
                <w:szCs w:val="16"/>
              </w:rPr>
            </w:pPr>
            <w:r>
              <w:rPr>
                <w:rFonts w:cs="Arial"/>
                <w:sz w:val="16"/>
                <w:szCs w:val="16"/>
              </w:rPr>
              <w:t>Transfer</w:t>
            </w:r>
          </w:p>
          <w:p w14:paraId="27F03775" w14:textId="77777777" w:rsidR="0009440A" w:rsidRDefault="008D2CFB">
            <w:pPr>
              <w:pStyle w:val="TAH"/>
              <w:keepLines w:val="0"/>
              <w:rPr>
                <w:rFonts w:cs="Arial"/>
                <w:sz w:val="16"/>
                <w:szCs w:val="16"/>
              </w:rPr>
            </w:pPr>
            <w:r>
              <w:rPr>
                <w:rFonts w:cs="Arial"/>
                <w:sz w:val="16"/>
                <w:szCs w:val="16"/>
              </w:rPr>
              <w:t>Characteristics</w:t>
            </w:r>
          </w:p>
        </w:tc>
        <w:tc>
          <w:tcPr>
            <w:tcW w:w="499" w:type="pct"/>
            <w:tcBorders>
              <w:top w:val="single" w:sz="4" w:space="0" w:color="auto"/>
              <w:left w:val="single" w:sz="4" w:space="0" w:color="auto"/>
              <w:bottom w:val="single" w:sz="4" w:space="0" w:color="auto"/>
              <w:right w:val="single" w:sz="4" w:space="0" w:color="auto"/>
            </w:tcBorders>
            <w:shd w:val="clear" w:color="auto" w:fill="D9D9D9"/>
          </w:tcPr>
          <w:p w14:paraId="27F03776" w14:textId="77777777" w:rsidR="0009440A" w:rsidRDefault="008D2CFB">
            <w:pPr>
              <w:pStyle w:val="TAH"/>
              <w:keepLines w:val="0"/>
              <w:rPr>
                <w:rFonts w:cs="Arial"/>
                <w:sz w:val="16"/>
                <w:szCs w:val="16"/>
              </w:rPr>
            </w:pPr>
            <w:r>
              <w:rPr>
                <w:rFonts w:cs="Arial"/>
                <w:sz w:val="16"/>
                <w:szCs w:val="16"/>
              </w:rPr>
              <w:t>Projection</w:t>
            </w:r>
          </w:p>
        </w:tc>
        <w:tc>
          <w:tcPr>
            <w:tcW w:w="432" w:type="pct"/>
            <w:tcBorders>
              <w:top w:val="single" w:sz="4" w:space="0" w:color="auto"/>
              <w:left w:val="single" w:sz="4" w:space="0" w:color="auto"/>
              <w:bottom w:val="single" w:sz="4" w:space="0" w:color="auto"/>
              <w:right w:val="single" w:sz="4" w:space="0" w:color="auto"/>
            </w:tcBorders>
            <w:shd w:val="clear" w:color="auto" w:fill="D9D9D9"/>
          </w:tcPr>
          <w:p w14:paraId="27F03777" w14:textId="77777777" w:rsidR="0009440A" w:rsidRDefault="008D2CFB">
            <w:pPr>
              <w:pStyle w:val="TAH"/>
              <w:keepLines w:val="0"/>
              <w:rPr>
                <w:rFonts w:cs="Arial"/>
                <w:sz w:val="16"/>
                <w:szCs w:val="16"/>
              </w:rPr>
            </w:pPr>
            <w:r>
              <w:rPr>
                <w:rFonts w:cs="Arial"/>
                <w:sz w:val="16"/>
                <w:szCs w:val="16"/>
              </w:rPr>
              <w:t>Rotation</w:t>
            </w:r>
          </w:p>
        </w:tc>
        <w:tc>
          <w:tcPr>
            <w:tcW w:w="294" w:type="pct"/>
            <w:tcBorders>
              <w:top w:val="single" w:sz="4" w:space="0" w:color="auto"/>
              <w:left w:val="single" w:sz="4" w:space="0" w:color="auto"/>
              <w:bottom w:val="single" w:sz="4" w:space="0" w:color="auto"/>
              <w:right w:val="single" w:sz="4" w:space="0" w:color="auto"/>
            </w:tcBorders>
            <w:shd w:val="clear" w:color="auto" w:fill="D9D9D9"/>
          </w:tcPr>
          <w:p w14:paraId="27F03778" w14:textId="77777777" w:rsidR="0009440A" w:rsidRDefault="008D2CFB">
            <w:pPr>
              <w:pStyle w:val="TAH"/>
              <w:keepLines w:val="0"/>
              <w:rPr>
                <w:rFonts w:cs="Arial"/>
                <w:sz w:val="16"/>
                <w:szCs w:val="16"/>
              </w:rPr>
            </w:pPr>
            <w:r>
              <w:rPr>
                <w:rFonts w:cs="Arial"/>
                <w:sz w:val="16"/>
                <w:szCs w:val="16"/>
              </w:rPr>
              <w:t>RWP</w:t>
            </w:r>
          </w:p>
        </w:tc>
        <w:tc>
          <w:tcPr>
            <w:tcW w:w="356" w:type="pct"/>
            <w:tcBorders>
              <w:top w:val="single" w:sz="4" w:space="0" w:color="auto"/>
              <w:left w:val="single" w:sz="4" w:space="0" w:color="auto"/>
              <w:bottom w:val="single" w:sz="4" w:space="0" w:color="auto"/>
              <w:right w:val="single" w:sz="4" w:space="0" w:color="auto"/>
            </w:tcBorders>
            <w:shd w:val="clear" w:color="auto" w:fill="D9D9D9"/>
          </w:tcPr>
          <w:p w14:paraId="27F03779" w14:textId="77777777" w:rsidR="0009440A" w:rsidRDefault="008D2CFB">
            <w:pPr>
              <w:pStyle w:val="TAH"/>
              <w:keepLines w:val="0"/>
              <w:rPr>
                <w:rFonts w:cs="Arial"/>
                <w:sz w:val="16"/>
                <w:szCs w:val="16"/>
              </w:rPr>
            </w:pPr>
            <w:r>
              <w:rPr>
                <w:rFonts w:cs="Arial"/>
                <w:sz w:val="16"/>
                <w:szCs w:val="16"/>
              </w:rPr>
              <w:t>Stereo</w:t>
            </w:r>
          </w:p>
        </w:tc>
      </w:tr>
      <w:tr w:rsidR="0009440A" w14:paraId="27F03787" w14:textId="77777777">
        <w:trPr>
          <w:jc w:val="center"/>
        </w:trPr>
        <w:tc>
          <w:tcPr>
            <w:tcW w:w="565" w:type="pct"/>
            <w:tcBorders>
              <w:top w:val="single" w:sz="4" w:space="0" w:color="auto"/>
              <w:left w:val="single" w:sz="4" w:space="0" w:color="auto"/>
              <w:bottom w:val="single" w:sz="4" w:space="0" w:color="auto"/>
              <w:right w:val="single" w:sz="4" w:space="0" w:color="auto"/>
            </w:tcBorders>
          </w:tcPr>
          <w:p w14:paraId="27F0377B" w14:textId="77777777" w:rsidR="0009440A" w:rsidRDefault="008D2CFB">
            <w:pPr>
              <w:pStyle w:val="TAL"/>
              <w:keepLines w:val="0"/>
              <w:rPr>
                <w:sz w:val="16"/>
                <w:szCs w:val="16"/>
              </w:rPr>
            </w:pPr>
            <w:r>
              <w:rPr>
                <w:sz w:val="16"/>
                <w:szCs w:val="16"/>
              </w:rPr>
              <w:t>Basic H.264/AVC</w:t>
            </w:r>
          </w:p>
          <w:p w14:paraId="27F0377C" w14:textId="77777777" w:rsidR="0009440A" w:rsidRDefault="0009440A">
            <w:pPr>
              <w:pStyle w:val="TAL"/>
              <w:keepLines w:val="0"/>
              <w:rPr>
                <w:sz w:val="16"/>
                <w:szCs w:val="16"/>
              </w:rPr>
            </w:pPr>
          </w:p>
        </w:tc>
        <w:tc>
          <w:tcPr>
            <w:tcW w:w="565" w:type="pct"/>
            <w:tcBorders>
              <w:top w:val="single" w:sz="4" w:space="0" w:color="auto"/>
              <w:left w:val="single" w:sz="4" w:space="0" w:color="auto"/>
              <w:bottom w:val="single" w:sz="4" w:space="0" w:color="auto"/>
              <w:right w:val="single" w:sz="4" w:space="0" w:color="auto"/>
            </w:tcBorders>
          </w:tcPr>
          <w:p w14:paraId="27F0377D" w14:textId="77777777" w:rsidR="0009440A" w:rsidRDefault="008D2CFB">
            <w:pPr>
              <w:pStyle w:val="TAL"/>
              <w:keepLines w:val="0"/>
              <w:rPr>
                <w:sz w:val="16"/>
                <w:szCs w:val="16"/>
              </w:rPr>
            </w:pPr>
            <w:r>
              <w:rPr>
                <w:sz w:val="16"/>
                <w:szCs w:val="16"/>
              </w:rPr>
              <w:t xml:space="preserve">H.264/AVC </w:t>
            </w:r>
            <w:hyperlink r:id="rId112" w:history="1">
              <w:r>
                <w:rPr>
                  <w:rStyle w:val="Hyperlink"/>
                  <w:sz w:val="16"/>
                  <w:szCs w:val="16"/>
                </w:rPr>
                <w:t>HP@L5.1</w:t>
              </w:r>
            </w:hyperlink>
          </w:p>
        </w:tc>
        <w:tc>
          <w:tcPr>
            <w:tcW w:w="325" w:type="pct"/>
            <w:tcBorders>
              <w:top w:val="single" w:sz="4" w:space="0" w:color="auto"/>
              <w:left w:val="single" w:sz="4" w:space="0" w:color="auto"/>
              <w:bottom w:val="single" w:sz="4" w:space="0" w:color="auto"/>
              <w:right w:val="single" w:sz="4" w:space="0" w:color="auto"/>
            </w:tcBorders>
          </w:tcPr>
          <w:p w14:paraId="27F0377E" w14:textId="77777777" w:rsidR="0009440A" w:rsidRDefault="008D2CFB">
            <w:pPr>
              <w:pStyle w:val="TAL"/>
              <w:keepLines w:val="0"/>
              <w:rPr>
                <w:sz w:val="16"/>
                <w:szCs w:val="16"/>
              </w:rPr>
            </w:pPr>
            <w:r>
              <w:rPr>
                <w:sz w:val="16"/>
                <w:szCs w:val="16"/>
              </w:rPr>
              <w:t>8</w:t>
            </w:r>
          </w:p>
        </w:tc>
        <w:tc>
          <w:tcPr>
            <w:tcW w:w="521" w:type="pct"/>
            <w:tcBorders>
              <w:top w:val="single" w:sz="4" w:space="0" w:color="auto"/>
              <w:left w:val="single" w:sz="4" w:space="0" w:color="auto"/>
              <w:bottom w:val="single" w:sz="4" w:space="0" w:color="auto"/>
              <w:right w:val="single" w:sz="4" w:space="0" w:color="auto"/>
            </w:tcBorders>
          </w:tcPr>
          <w:p w14:paraId="27F0377F" w14:textId="77777777" w:rsidR="0009440A" w:rsidRDefault="008D2CFB">
            <w:pPr>
              <w:pStyle w:val="TAL"/>
              <w:keepLines w:val="0"/>
              <w:rPr>
                <w:sz w:val="16"/>
                <w:szCs w:val="16"/>
              </w:rPr>
            </w:pPr>
            <w:r>
              <w:rPr>
                <w:sz w:val="16"/>
                <w:szCs w:val="16"/>
              </w:rPr>
              <w:t>Up to 4k</w:t>
            </w:r>
          </w:p>
        </w:tc>
        <w:tc>
          <w:tcPr>
            <w:tcW w:w="348" w:type="pct"/>
            <w:tcBorders>
              <w:top w:val="single" w:sz="4" w:space="0" w:color="auto"/>
              <w:left w:val="single" w:sz="4" w:space="0" w:color="auto"/>
              <w:bottom w:val="single" w:sz="4" w:space="0" w:color="auto"/>
              <w:right w:val="single" w:sz="4" w:space="0" w:color="auto"/>
            </w:tcBorders>
          </w:tcPr>
          <w:p w14:paraId="27F03780" w14:textId="77777777" w:rsidR="0009440A" w:rsidRDefault="008D2CFB">
            <w:pPr>
              <w:pStyle w:val="TAL"/>
              <w:keepLines w:val="0"/>
              <w:rPr>
                <w:sz w:val="16"/>
                <w:szCs w:val="16"/>
              </w:rPr>
            </w:pPr>
            <w:r>
              <w:rPr>
                <w:sz w:val="16"/>
                <w:szCs w:val="16"/>
              </w:rPr>
              <w:t>Up to 60 Hz</w:t>
            </w:r>
          </w:p>
        </w:tc>
        <w:tc>
          <w:tcPr>
            <w:tcW w:w="410" w:type="pct"/>
            <w:tcBorders>
              <w:top w:val="single" w:sz="4" w:space="0" w:color="auto"/>
              <w:left w:val="single" w:sz="4" w:space="0" w:color="auto"/>
              <w:bottom w:val="single" w:sz="4" w:space="0" w:color="auto"/>
              <w:right w:val="single" w:sz="4" w:space="0" w:color="auto"/>
            </w:tcBorders>
          </w:tcPr>
          <w:p w14:paraId="27F03781" w14:textId="77777777" w:rsidR="0009440A" w:rsidRDefault="008D2CFB">
            <w:pPr>
              <w:pStyle w:val="TAL"/>
              <w:keepLines w:val="0"/>
              <w:rPr>
                <w:sz w:val="16"/>
                <w:szCs w:val="16"/>
              </w:rPr>
            </w:pPr>
            <w:r>
              <w:rPr>
                <w:sz w:val="16"/>
                <w:szCs w:val="16"/>
              </w:rPr>
              <w:t>BT.709</w:t>
            </w:r>
          </w:p>
        </w:tc>
        <w:tc>
          <w:tcPr>
            <w:tcW w:w="685" w:type="pct"/>
            <w:tcBorders>
              <w:top w:val="single" w:sz="4" w:space="0" w:color="auto"/>
              <w:left w:val="single" w:sz="4" w:space="0" w:color="auto"/>
              <w:bottom w:val="single" w:sz="4" w:space="0" w:color="auto"/>
              <w:right w:val="single" w:sz="4" w:space="0" w:color="auto"/>
            </w:tcBorders>
          </w:tcPr>
          <w:p w14:paraId="27F03782" w14:textId="77777777" w:rsidR="0009440A" w:rsidRDefault="008D2CFB">
            <w:pPr>
              <w:pStyle w:val="TAL"/>
              <w:keepLines w:val="0"/>
              <w:rPr>
                <w:sz w:val="16"/>
                <w:szCs w:val="16"/>
              </w:rPr>
            </w:pPr>
            <w:r>
              <w:rPr>
                <w:sz w:val="16"/>
                <w:szCs w:val="16"/>
              </w:rPr>
              <w:t>BT.709</w:t>
            </w:r>
          </w:p>
        </w:tc>
        <w:tc>
          <w:tcPr>
            <w:tcW w:w="499" w:type="pct"/>
            <w:tcBorders>
              <w:top w:val="single" w:sz="4" w:space="0" w:color="auto"/>
              <w:left w:val="single" w:sz="4" w:space="0" w:color="auto"/>
              <w:bottom w:val="single" w:sz="4" w:space="0" w:color="auto"/>
              <w:right w:val="single" w:sz="4" w:space="0" w:color="auto"/>
            </w:tcBorders>
          </w:tcPr>
          <w:p w14:paraId="27F03783" w14:textId="77777777" w:rsidR="0009440A" w:rsidRDefault="008D2CFB">
            <w:pPr>
              <w:pStyle w:val="TAL"/>
              <w:keepLines w:val="0"/>
              <w:rPr>
                <w:sz w:val="16"/>
                <w:szCs w:val="16"/>
              </w:rPr>
            </w:pPr>
            <w:r>
              <w:rPr>
                <w:sz w:val="16"/>
                <w:szCs w:val="16"/>
              </w:rPr>
              <w:t>ERP w/o padding</w:t>
            </w:r>
          </w:p>
        </w:tc>
        <w:tc>
          <w:tcPr>
            <w:tcW w:w="432" w:type="pct"/>
            <w:tcBorders>
              <w:top w:val="single" w:sz="4" w:space="0" w:color="auto"/>
              <w:left w:val="single" w:sz="4" w:space="0" w:color="auto"/>
              <w:bottom w:val="single" w:sz="4" w:space="0" w:color="auto"/>
              <w:right w:val="single" w:sz="4" w:space="0" w:color="auto"/>
            </w:tcBorders>
          </w:tcPr>
          <w:p w14:paraId="27F03784" w14:textId="77777777" w:rsidR="0009440A" w:rsidRDefault="008D2CFB">
            <w:pPr>
              <w:pStyle w:val="TAL"/>
              <w:keepLines w:val="0"/>
              <w:rPr>
                <w:sz w:val="16"/>
                <w:szCs w:val="16"/>
              </w:rPr>
            </w:pPr>
            <w:r>
              <w:rPr>
                <w:sz w:val="16"/>
                <w:szCs w:val="16"/>
              </w:rPr>
              <w:t>No</w:t>
            </w:r>
          </w:p>
        </w:tc>
        <w:tc>
          <w:tcPr>
            <w:tcW w:w="294" w:type="pct"/>
            <w:tcBorders>
              <w:top w:val="single" w:sz="4" w:space="0" w:color="auto"/>
              <w:left w:val="single" w:sz="4" w:space="0" w:color="auto"/>
              <w:bottom w:val="single" w:sz="4" w:space="0" w:color="auto"/>
              <w:right w:val="single" w:sz="4" w:space="0" w:color="auto"/>
            </w:tcBorders>
          </w:tcPr>
          <w:p w14:paraId="27F03785" w14:textId="77777777" w:rsidR="0009440A" w:rsidRDefault="008D2CFB">
            <w:pPr>
              <w:pStyle w:val="TAL"/>
              <w:keepLines w:val="0"/>
              <w:rPr>
                <w:sz w:val="16"/>
                <w:szCs w:val="16"/>
              </w:rPr>
            </w:pPr>
            <w:r>
              <w:rPr>
                <w:sz w:val="16"/>
                <w:szCs w:val="16"/>
              </w:rPr>
              <w:t>No</w:t>
            </w:r>
          </w:p>
        </w:tc>
        <w:tc>
          <w:tcPr>
            <w:tcW w:w="356" w:type="pct"/>
            <w:tcBorders>
              <w:top w:val="single" w:sz="4" w:space="0" w:color="auto"/>
              <w:left w:val="single" w:sz="4" w:space="0" w:color="auto"/>
              <w:bottom w:val="single" w:sz="4" w:space="0" w:color="auto"/>
              <w:right w:val="single" w:sz="4" w:space="0" w:color="auto"/>
            </w:tcBorders>
          </w:tcPr>
          <w:p w14:paraId="27F03786" w14:textId="77777777" w:rsidR="0009440A" w:rsidRDefault="008D2CFB">
            <w:pPr>
              <w:pStyle w:val="TAL"/>
              <w:keepLines w:val="0"/>
              <w:rPr>
                <w:sz w:val="16"/>
                <w:szCs w:val="16"/>
              </w:rPr>
            </w:pPr>
            <w:r>
              <w:rPr>
                <w:sz w:val="16"/>
                <w:szCs w:val="16"/>
              </w:rPr>
              <w:t>No</w:t>
            </w:r>
          </w:p>
        </w:tc>
      </w:tr>
      <w:tr w:rsidR="0009440A" w14:paraId="27F03794" w14:textId="77777777">
        <w:trPr>
          <w:jc w:val="center"/>
        </w:trPr>
        <w:tc>
          <w:tcPr>
            <w:tcW w:w="565" w:type="pct"/>
            <w:tcBorders>
              <w:top w:val="single" w:sz="4" w:space="0" w:color="auto"/>
              <w:left w:val="single" w:sz="4" w:space="0" w:color="auto"/>
              <w:bottom w:val="single" w:sz="4" w:space="0" w:color="auto"/>
              <w:right w:val="single" w:sz="4" w:space="0" w:color="auto"/>
            </w:tcBorders>
          </w:tcPr>
          <w:p w14:paraId="27F03788" w14:textId="77777777" w:rsidR="0009440A" w:rsidRDefault="008D2CFB">
            <w:pPr>
              <w:pStyle w:val="TAL"/>
              <w:keepLines w:val="0"/>
              <w:rPr>
                <w:sz w:val="16"/>
                <w:szCs w:val="16"/>
              </w:rPr>
            </w:pPr>
            <w:r>
              <w:rPr>
                <w:sz w:val="16"/>
                <w:szCs w:val="16"/>
              </w:rPr>
              <w:t>Main H.265/HEVC</w:t>
            </w:r>
          </w:p>
        </w:tc>
        <w:tc>
          <w:tcPr>
            <w:tcW w:w="565" w:type="pct"/>
            <w:tcBorders>
              <w:top w:val="single" w:sz="4" w:space="0" w:color="auto"/>
              <w:left w:val="single" w:sz="4" w:space="0" w:color="auto"/>
              <w:bottom w:val="single" w:sz="4" w:space="0" w:color="auto"/>
              <w:right w:val="single" w:sz="4" w:space="0" w:color="auto"/>
            </w:tcBorders>
          </w:tcPr>
          <w:p w14:paraId="27F03789" w14:textId="77777777" w:rsidR="0009440A" w:rsidRDefault="008D2CFB">
            <w:pPr>
              <w:pStyle w:val="TAL"/>
              <w:keepLines w:val="0"/>
              <w:rPr>
                <w:sz w:val="16"/>
                <w:szCs w:val="16"/>
              </w:rPr>
            </w:pPr>
            <w:r>
              <w:rPr>
                <w:sz w:val="16"/>
                <w:szCs w:val="16"/>
              </w:rPr>
              <w:t xml:space="preserve">H.265/HEVC </w:t>
            </w:r>
            <w:hyperlink r:id="rId113" w:history="1">
              <w:r>
                <w:rPr>
                  <w:rStyle w:val="Hyperlink"/>
                  <w:sz w:val="16"/>
                  <w:szCs w:val="16"/>
                </w:rPr>
                <w:t>MP10@L5.1</w:t>
              </w:r>
            </w:hyperlink>
          </w:p>
        </w:tc>
        <w:tc>
          <w:tcPr>
            <w:tcW w:w="325" w:type="pct"/>
            <w:tcBorders>
              <w:top w:val="single" w:sz="4" w:space="0" w:color="auto"/>
              <w:left w:val="single" w:sz="4" w:space="0" w:color="auto"/>
              <w:bottom w:val="single" w:sz="4" w:space="0" w:color="auto"/>
              <w:right w:val="single" w:sz="4" w:space="0" w:color="auto"/>
            </w:tcBorders>
          </w:tcPr>
          <w:p w14:paraId="27F0378A" w14:textId="77777777" w:rsidR="0009440A" w:rsidRDefault="008D2CFB">
            <w:pPr>
              <w:pStyle w:val="TAL"/>
              <w:keepLines w:val="0"/>
              <w:rPr>
                <w:sz w:val="16"/>
                <w:szCs w:val="16"/>
              </w:rPr>
            </w:pPr>
            <w:r>
              <w:rPr>
                <w:sz w:val="16"/>
                <w:szCs w:val="16"/>
              </w:rPr>
              <w:t>8, 10</w:t>
            </w:r>
          </w:p>
        </w:tc>
        <w:tc>
          <w:tcPr>
            <w:tcW w:w="521" w:type="pct"/>
            <w:tcBorders>
              <w:top w:val="single" w:sz="4" w:space="0" w:color="auto"/>
              <w:left w:val="single" w:sz="4" w:space="0" w:color="auto"/>
              <w:bottom w:val="single" w:sz="4" w:space="0" w:color="auto"/>
              <w:right w:val="single" w:sz="4" w:space="0" w:color="auto"/>
            </w:tcBorders>
          </w:tcPr>
          <w:p w14:paraId="27F0378B" w14:textId="77777777" w:rsidR="0009440A" w:rsidRDefault="008D2CFB">
            <w:pPr>
              <w:pStyle w:val="TAL"/>
              <w:keepLines w:val="0"/>
              <w:rPr>
                <w:sz w:val="16"/>
                <w:szCs w:val="16"/>
              </w:rPr>
            </w:pPr>
            <w:r>
              <w:rPr>
                <w:sz w:val="16"/>
                <w:szCs w:val="16"/>
              </w:rPr>
              <w:t>Up to 6k in mono and 3k in stereo</w:t>
            </w:r>
          </w:p>
        </w:tc>
        <w:tc>
          <w:tcPr>
            <w:tcW w:w="348" w:type="pct"/>
            <w:tcBorders>
              <w:top w:val="single" w:sz="4" w:space="0" w:color="auto"/>
              <w:left w:val="single" w:sz="4" w:space="0" w:color="auto"/>
              <w:bottom w:val="single" w:sz="4" w:space="0" w:color="auto"/>
              <w:right w:val="single" w:sz="4" w:space="0" w:color="auto"/>
            </w:tcBorders>
          </w:tcPr>
          <w:p w14:paraId="27F0378C" w14:textId="77777777" w:rsidR="0009440A" w:rsidRDefault="008D2CFB">
            <w:pPr>
              <w:pStyle w:val="TAL"/>
              <w:keepLines w:val="0"/>
              <w:rPr>
                <w:sz w:val="16"/>
                <w:szCs w:val="16"/>
              </w:rPr>
            </w:pPr>
            <w:r>
              <w:rPr>
                <w:sz w:val="16"/>
                <w:szCs w:val="16"/>
              </w:rPr>
              <w:t>Up to 60 Hz</w:t>
            </w:r>
          </w:p>
        </w:tc>
        <w:tc>
          <w:tcPr>
            <w:tcW w:w="410" w:type="pct"/>
            <w:tcBorders>
              <w:top w:val="single" w:sz="4" w:space="0" w:color="auto"/>
              <w:left w:val="single" w:sz="4" w:space="0" w:color="auto"/>
              <w:bottom w:val="single" w:sz="4" w:space="0" w:color="auto"/>
              <w:right w:val="single" w:sz="4" w:space="0" w:color="auto"/>
            </w:tcBorders>
          </w:tcPr>
          <w:p w14:paraId="27F0378D" w14:textId="77777777" w:rsidR="0009440A" w:rsidRDefault="008D2CFB">
            <w:pPr>
              <w:pStyle w:val="TAL"/>
              <w:keepLines w:val="0"/>
              <w:rPr>
                <w:sz w:val="16"/>
                <w:szCs w:val="16"/>
              </w:rPr>
            </w:pPr>
            <w:r>
              <w:rPr>
                <w:sz w:val="16"/>
                <w:szCs w:val="16"/>
              </w:rPr>
              <w:t>BT.709</w:t>
            </w:r>
          </w:p>
          <w:p w14:paraId="27F0378E" w14:textId="77777777" w:rsidR="0009440A" w:rsidRDefault="008D2CFB">
            <w:pPr>
              <w:pStyle w:val="TAL"/>
              <w:keepLines w:val="0"/>
              <w:rPr>
                <w:sz w:val="16"/>
                <w:szCs w:val="16"/>
              </w:rPr>
            </w:pPr>
            <w:r>
              <w:rPr>
                <w:sz w:val="16"/>
                <w:szCs w:val="16"/>
              </w:rPr>
              <w:t>BT.2020</w:t>
            </w:r>
          </w:p>
        </w:tc>
        <w:tc>
          <w:tcPr>
            <w:tcW w:w="685" w:type="pct"/>
            <w:tcBorders>
              <w:top w:val="single" w:sz="4" w:space="0" w:color="auto"/>
              <w:left w:val="single" w:sz="4" w:space="0" w:color="auto"/>
              <w:bottom w:val="single" w:sz="4" w:space="0" w:color="auto"/>
              <w:right w:val="single" w:sz="4" w:space="0" w:color="auto"/>
            </w:tcBorders>
          </w:tcPr>
          <w:p w14:paraId="27F0378F" w14:textId="77777777" w:rsidR="0009440A" w:rsidRDefault="008D2CFB">
            <w:pPr>
              <w:pStyle w:val="TAL"/>
              <w:keepLines w:val="0"/>
              <w:rPr>
                <w:sz w:val="16"/>
                <w:szCs w:val="16"/>
              </w:rPr>
            </w:pPr>
            <w:r>
              <w:rPr>
                <w:sz w:val="16"/>
                <w:szCs w:val="16"/>
              </w:rPr>
              <w:t>BT.709</w:t>
            </w:r>
            <w:r>
              <w:rPr>
                <w:sz w:val="16"/>
                <w:szCs w:val="16"/>
              </w:rPr>
              <w:br/>
            </w:r>
          </w:p>
        </w:tc>
        <w:tc>
          <w:tcPr>
            <w:tcW w:w="499" w:type="pct"/>
            <w:tcBorders>
              <w:top w:val="single" w:sz="4" w:space="0" w:color="auto"/>
              <w:left w:val="single" w:sz="4" w:space="0" w:color="auto"/>
              <w:bottom w:val="single" w:sz="4" w:space="0" w:color="auto"/>
              <w:right w:val="single" w:sz="4" w:space="0" w:color="auto"/>
            </w:tcBorders>
          </w:tcPr>
          <w:p w14:paraId="27F03790" w14:textId="77777777" w:rsidR="0009440A" w:rsidRDefault="008D2CFB">
            <w:pPr>
              <w:pStyle w:val="TAL"/>
              <w:keepLines w:val="0"/>
              <w:rPr>
                <w:sz w:val="16"/>
                <w:szCs w:val="16"/>
              </w:rPr>
            </w:pPr>
            <w:r>
              <w:rPr>
                <w:sz w:val="16"/>
                <w:szCs w:val="16"/>
              </w:rPr>
              <w:t>ERP w/o padding</w:t>
            </w:r>
          </w:p>
        </w:tc>
        <w:tc>
          <w:tcPr>
            <w:tcW w:w="432" w:type="pct"/>
            <w:tcBorders>
              <w:top w:val="single" w:sz="4" w:space="0" w:color="auto"/>
              <w:left w:val="single" w:sz="4" w:space="0" w:color="auto"/>
              <w:bottom w:val="single" w:sz="4" w:space="0" w:color="auto"/>
              <w:right w:val="single" w:sz="4" w:space="0" w:color="auto"/>
            </w:tcBorders>
          </w:tcPr>
          <w:p w14:paraId="27F03791" w14:textId="77777777" w:rsidR="0009440A" w:rsidRDefault="008D2CFB">
            <w:pPr>
              <w:pStyle w:val="TAL"/>
              <w:keepLines w:val="0"/>
              <w:rPr>
                <w:sz w:val="16"/>
                <w:szCs w:val="16"/>
              </w:rPr>
            </w:pPr>
            <w:r>
              <w:rPr>
                <w:sz w:val="16"/>
                <w:szCs w:val="16"/>
              </w:rPr>
              <w:t>No</w:t>
            </w:r>
          </w:p>
        </w:tc>
        <w:tc>
          <w:tcPr>
            <w:tcW w:w="294" w:type="pct"/>
            <w:tcBorders>
              <w:top w:val="single" w:sz="4" w:space="0" w:color="auto"/>
              <w:left w:val="single" w:sz="4" w:space="0" w:color="auto"/>
              <w:bottom w:val="single" w:sz="4" w:space="0" w:color="auto"/>
              <w:right w:val="single" w:sz="4" w:space="0" w:color="auto"/>
            </w:tcBorders>
          </w:tcPr>
          <w:p w14:paraId="27F03792" w14:textId="77777777" w:rsidR="0009440A" w:rsidRDefault="008D2CFB">
            <w:pPr>
              <w:pStyle w:val="TAL"/>
              <w:keepLines w:val="0"/>
              <w:rPr>
                <w:sz w:val="16"/>
                <w:szCs w:val="16"/>
              </w:rPr>
            </w:pPr>
            <w:r>
              <w:rPr>
                <w:sz w:val="16"/>
                <w:szCs w:val="16"/>
              </w:rPr>
              <w:t>Yes</w:t>
            </w:r>
          </w:p>
        </w:tc>
        <w:tc>
          <w:tcPr>
            <w:tcW w:w="356" w:type="pct"/>
            <w:tcBorders>
              <w:top w:val="single" w:sz="4" w:space="0" w:color="auto"/>
              <w:left w:val="single" w:sz="4" w:space="0" w:color="auto"/>
              <w:bottom w:val="single" w:sz="4" w:space="0" w:color="auto"/>
              <w:right w:val="single" w:sz="4" w:space="0" w:color="auto"/>
            </w:tcBorders>
          </w:tcPr>
          <w:p w14:paraId="27F03793" w14:textId="77777777" w:rsidR="0009440A" w:rsidRDefault="008D2CFB">
            <w:pPr>
              <w:pStyle w:val="TAL"/>
              <w:keepLines w:val="0"/>
              <w:rPr>
                <w:sz w:val="16"/>
                <w:szCs w:val="16"/>
              </w:rPr>
            </w:pPr>
            <w:r>
              <w:rPr>
                <w:sz w:val="16"/>
                <w:szCs w:val="16"/>
              </w:rPr>
              <w:t>Yes</w:t>
            </w:r>
          </w:p>
        </w:tc>
      </w:tr>
      <w:tr w:rsidR="0009440A" w14:paraId="27F037A1" w14:textId="77777777">
        <w:trPr>
          <w:jc w:val="center"/>
        </w:trPr>
        <w:tc>
          <w:tcPr>
            <w:tcW w:w="565" w:type="pct"/>
            <w:tcBorders>
              <w:top w:val="single" w:sz="4" w:space="0" w:color="auto"/>
              <w:left w:val="single" w:sz="4" w:space="0" w:color="auto"/>
              <w:bottom w:val="single" w:sz="4" w:space="0" w:color="auto"/>
              <w:right w:val="single" w:sz="4" w:space="0" w:color="auto"/>
            </w:tcBorders>
          </w:tcPr>
          <w:p w14:paraId="27F03795" w14:textId="77777777" w:rsidR="0009440A" w:rsidRDefault="008D2CFB">
            <w:pPr>
              <w:pStyle w:val="TAL"/>
              <w:keepLines w:val="0"/>
              <w:rPr>
                <w:sz w:val="16"/>
                <w:szCs w:val="16"/>
              </w:rPr>
            </w:pPr>
            <w:r>
              <w:rPr>
                <w:sz w:val="16"/>
                <w:szCs w:val="16"/>
              </w:rPr>
              <w:t>Flexible H.265/HEVC</w:t>
            </w:r>
          </w:p>
        </w:tc>
        <w:tc>
          <w:tcPr>
            <w:tcW w:w="565" w:type="pct"/>
            <w:tcBorders>
              <w:top w:val="single" w:sz="4" w:space="0" w:color="auto"/>
              <w:left w:val="single" w:sz="4" w:space="0" w:color="auto"/>
              <w:bottom w:val="single" w:sz="4" w:space="0" w:color="auto"/>
              <w:right w:val="single" w:sz="4" w:space="0" w:color="auto"/>
            </w:tcBorders>
          </w:tcPr>
          <w:p w14:paraId="27F03796" w14:textId="77777777" w:rsidR="0009440A" w:rsidRDefault="008D2CFB">
            <w:pPr>
              <w:pStyle w:val="TAL"/>
              <w:keepLines w:val="0"/>
              <w:rPr>
                <w:sz w:val="16"/>
                <w:szCs w:val="16"/>
              </w:rPr>
            </w:pPr>
            <w:r>
              <w:rPr>
                <w:sz w:val="16"/>
                <w:szCs w:val="16"/>
              </w:rPr>
              <w:t xml:space="preserve">H.265/HEVC </w:t>
            </w:r>
            <w:hyperlink r:id="rId114" w:history="1">
              <w:r>
                <w:rPr>
                  <w:rStyle w:val="Hyperlink"/>
                  <w:sz w:val="16"/>
                  <w:szCs w:val="16"/>
                </w:rPr>
                <w:t>MP10@L5.1</w:t>
              </w:r>
            </w:hyperlink>
          </w:p>
        </w:tc>
        <w:tc>
          <w:tcPr>
            <w:tcW w:w="325" w:type="pct"/>
            <w:tcBorders>
              <w:top w:val="single" w:sz="4" w:space="0" w:color="auto"/>
              <w:left w:val="single" w:sz="4" w:space="0" w:color="auto"/>
              <w:bottom w:val="single" w:sz="4" w:space="0" w:color="auto"/>
              <w:right w:val="single" w:sz="4" w:space="0" w:color="auto"/>
            </w:tcBorders>
          </w:tcPr>
          <w:p w14:paraId="27F03797" w14:textId="77777777" w:rsidR="0009440A" w:rsidRDefault="008D2CFB">
            <w:pPr>
              <w:pStyle w:val="TAL"/>
              <w:keepLines w:val="0"/>
              <w:rPr>
                <w:sz w:val="16"/>
                <w:szCs w:val="16"/>
              </w:rPr>
            </w:pPr>
            <w:r>
              <w:rPr>
                <w:sz w:val="16"/>
                <w:szCs w:val="16"/>
              </w:rPr>
              <w:t>8, 10</w:t>
            </w:r>
          </w:p>
        </w:tc>
        <w:tc>
          <w:tcPr>
            <w:tcW w:w="521" w:type="pct"/>
            <w:tcBorders>
              <w:top w:val="single" w:sz="4" w:space="0" w:color="auto"/>
              <w:left w:val="single" w:sz="4" w:space="0" w:color="auto"/>
              <w:bottom w:val="single" w:sz="4" w:space="0" w:color="auto"/>
              <w:right w:val="single" w:sz="4" w:space="0" w:color="auto"/>
            </w:tcBorders>
          </w:tcPr>
          <w:p w14:paraId="27F03798" w14:textId="77777777" w:rsidR="0009440A" w:rsidRDefault="008D2CFB">
            <w:pPr>
              <w:pStyle w:val="TAL"/>
              <w:keepLines w:val="0"/>
              <w:rPr>
                <w:sz w:val="16"/>
                <w:szCs w:val="16"/>
              </w:rPr>
            </w:pPr>
            <w:r>
              <w:rPr>
                <w:sz w:val="16"/>
                <w:szCs w:val="16"/>
              </w:rPr>
              <w:t>Up to 8k in mono and 3k in stereo</w:t>
            </w:r>
          </w:p>
        </w:tc>
        <w:tc>
          <w:tcPr>
            <w:tcW w:w="348" w:type="pct"/>
            <w:tcBorders>
              <w:top w:val="single" w:sz="4" w:space="0" w:color="auto"/>
              <w:left w:val="single" w:sz="4" w:space="0" w:color="auto"/>
              <w:bottom w:val="single" w:sz="4" w:space="0" w:color="auto"/>
              <w:right w:val="single" w:sz="4" w:space="0" w:color="auto"/>
            </w:tcBorders>
          </w:tcPr>
          <w:p w14:paraId="27F03799" w14:textId="77777777" w:rsidR="0009440A" w:rsidRDefault="008D2CFB">
            <w:pPr>
              <w:pStyle w:val="TAL"/>
              <w:keepLines w:val="0"/>
              <w:rPr>
                <w:sz w:val="16"/>
                <w:szCs w:val="16"/>
              </w:rPr>
            </w:pPr>
            <w:r>
              <w:rPr>
                <w:sz w:val="16"/>
                <w:szCs w:val="16"/>
              </w:rPr>
              <w:t>Up to 120 Hz</w:t>
            </w:r>
          </w:p>
        </w:tc>
        <w:tc>
          <w:tcPr>
            <w:tcW w:w="410" w:type="pct"/>
            <w:tcBorders>
              <w:top w:val="single" w:sz="4" w:space="0" w:color="auto"/>
              <w:left w:val="single" w:sz="4" w:space="0" w:color="auto"/>
              <w:bottom w:val="single" w:sz="4" w:space="0" w:color="auto"/>
              <w:right w:val="single" w:sz="4" w:space="0" w:color="auto"/>
            </w:tcBorders>
          </w:tcPr>
          <w:p w14:paraId="27F0379A" w14:textId="77777777" w:rsidR="0009440A" w:rsidRDefault="008D2CFB">
            <w:pPr>
              <w:pStyle w:val="TAL"/>
              <w:keepLines w:val="0"/>
              <w:rPr>
                <w:sz w:val="16"/>
                <w:szCs w:val="16"/>
              </w:rPr>
            </w:pPr>
            <w:r>
              <w:rPr>
                <w:sz w:val="16"/>
                <w:szCs w:val="16"/>
              </w:rPr>
              <w:t xml:space="preserve">BT.709 </w:t>
            </w:r>
          </w:p>
          <w:p w14:paraId="27F0379B" w14:textId="77777777" w:rsidR="0009440A" w:rsidRDefault="008D2CFB">
            <w:pPr>
              <w:pStyle w:val="TAL"/>
              <w:keepLines w:val="0"/>
              <w:rPr>
                <w:sz w:val="16"/>
                <w:szCs w:val="16"/>
              </w:rPr>
            </w:pPr>
            <w:r>
              <w:rPr>
                <w:sz w:val="16"/>
                <w:szCs w:val="16"/>
              </w:rPr>
              <w:t>BT.2020</w:t>
            </w:r>
          </w:p>
        </w:tc>
        <w:tc>
          <w:tcPr>
            <w:tcW w:w="685" w:type="pct"/>
            <w:tcBorders>
              <w:top w:val="single" w:sz="4" w:space="0" w:color="auto"/>
              <w:left w:val="single" w:sz="4" w:space="0" w:color="auto"/>
              <w:bottom w:val="single" w:sz="4" w:space="0" w:color="auto"/>
              <w:right w:val="single" w:sz="4" w:space="0" w:color="auto"/>
            </w:tcBorders>
          </w:tcPr>
          <w:p w14:paraId="27F0379C" w14:textId="77777777" w:rsidR="0009440A" w:rsidRDefault="008D2CFB">
            <w:pPr>
              <w:pStyle w:val="TAL"/>
              <w:keepLines w:val="0"/>
              <w:rPr>
                <w:sz w:val="16"/>
              </w:rPr>
            </w:pPr>
            <w:r>
              <w:rPr>
                <w:sz w:val="16"/>
              </w:rPr>
              <w:t xml:space="preserve">BT.709, </w:t>
            </w:r>
            <w:r>
              <w:rPr>
                <w:sz w:val="16"/>
              </w:rPr>
              <w:br/>
              <w:t>BT.2100 PQ, BT.2100 HLG</w:t>
            </w:r>
          </w:p>
        </w:tc>
        <w:tc>
          <w:tcPr>
            <w:tcW w:w="499" w:type="pct"/>
            <w:tcBorders>
              <w:top w:val="single" w:sz="4" w:space="0" w:color="auto"/>
              <w:left w:val="single" w:sz="4" w:space="0" w:color="auto"/>
              <w:bottom w:val="single" w:sz="4" w:space="0" w:color="auto"/>
              <w:right w:val="single" w:sz="4" w:space="0" w:color="auto"/>
            </w:tcBorders>
          </w:tcPr>
          <w:p w14:paraId="27F0379D" w14:textId="77777777" w:rsidR="0009440A" w:rsidRDefault="008D2CFB">
            <w:pPr>
              <w:pStyle w:val="TAL"/>
              <w:keepLines w:val="0"/>
              <w:rPr>
                <w:sz w:val="16"/>
                <w:szCs w:val="16"/>
              </w:rPr>
            </w:pPr>
            <w:r>
              <w:rPr>
                <w:sz w:val="16"/>
                <w:szCs w:val="16"/>
              </w:rPr>
              <w:t>ERP w/o padding</w:t>
            </w:r>
            <w:r>
              <w:rPr>
                <w:sz w:val="16"/>
                <w:szCs w:val="16"/>
              </w:rPr>
              <w:br/>
              <w:t>CMP</w:t>
            </w:r>
          </w:p>
        </w:tc>
        <w:tc>
          <w:tcPr>
            <w:tcW w:w="432" w:type="pct"/>
            <w:tcBorders>
              <w:top w:val="single" w:sz="4" w:space="0" w:color="auto"/>
              <w:left w:val="single" w:sz="4" w:space="0" w:color="auto"/>
              <w:bottom w:val="single" w:sz="4" w:space="0" w:color="auto"/>
              <w:right w:val="single" w:sz="4" w:space="0" w:color="auto"/>
            </w:tcBorders>
          </w:tcPr>
          <w:p w14:paraId="27F0379E" w14:textId="77777777" w:rsidR="0009440A" w:rsidRDefault="008D2CFB">
            <w:pPr>
              <w:pStyle w:val="TAL"/>
              <w:keepLines w:val="0"/>
              <w:rPr>
                <w:sz w:val="16"/>
                <w:szCs w:val="16"/>
              </w:rPr>
            </w:pPr>
            <w:r>
              <w:rPr>
                <w:sz w:val="16"/>
                <w:szCs w:val="16"/>
              </w:rPr>
              <w:t>No</w:t>
            </w:r>
          </w:p>
        </w:tc>
        <w:tc>
          <w:tcPr>
            <w:tcW w:w="294" w:type="pct"/>
            <w:tcBorders>
              <w:top w:val="single" w:sz="4" w:space="0" w:color="auto"/>
              <w:left w:val="single" w:sz="4" w:space="0" w:color="auto"/>
              <w:bottom w:val="single" w:sz="4" w:space="0" w:color="auto"/>
              <w:right w:val="single" w:sz="4" w:space="0" w:color="auto"/>
            </w:tcBorders>
          </w:tcPr>
          <w:p w14:paraId="27F0379F" w14:textId="77777777" w:rsidR="0009440A" w:rsidRDefault="008D2CFB">
            <w:pPr>
              <w:pStyle w:val="TAL"/>
              <w:keepLines w:val="0"/>
              <w:rPr>
                <w:sz w:val="16"/>
                <w:szCs w:val="16"/>
              </w:rPr>
            </w:pPr>
            <w:r>
              <w:rPr>
                <w:sz w:val="16"/>
                <w:szCs w:val="16"/>
              </w:rPr>
              <w:t>Yes</w:t>
            </w:r>
          </w:p>
        </w:tc>
        <w:tc>
          <w:tcPr>
            <w:tcW w:w="356" w:type="pct"/>
            <w:tcBorders>
              <w:top w:val="single" w:sz="4" w:space="0" w:color="auto"/>
              <w:left w:val="single" w:sz="4" w:space="0" w:color="auto"/>
              <w:bottom w:val="single" w:sz="4" w:space="0" w:color="auto"/>
              <w:right w:val="single" w:sz="4" w:space="0" w:color="auto"/>
            </w:tcBorders>
          </w:tcPr>
          <w:p w14:paraId="27F037A0" w14:textId="77777777" w:rsidR="0009440A" w:rsidRDefault="008D2CFB">
            <w:pPr>
              <w:pStyle w:val="TAL"/>
              <w:keepLines w:val="0"/>
              <w:rPr>
                <w:sz w:val="16"/>
                <w:szCs w:val="16"/>
              </w:rPr>
            </w:pPr>
            <w:r>
              <w:rPr>
                <w:sz w:val="16"/>
                <w:szCs w:val="16"/>
              </w:rPr>
              <w:t>Yes</w:t>
            </w:r>
          </w:p>
        </w:tc>
      </w:tr>
      <w:tr w:rsidR="0009440A" w14:paraId="27F037AE" w14:textId="77777777">
        <w:trPr>
          <w:jc w:val="center"/>
        </w:trPr>
        <w:tc>
          <w:tcPr>
            <w:tcW w:w="565" w:type="pct"/>
            <w:tcBorders>
              <w:top w:val="single" w:sz="4" w:space="0" w:color="auto"/>
              <w:left w:val="single" w:sz="4" w:space="0" w:color="auto"/>
              <w:bottom w:val="single" w:sz="4" w:space="0" w:color="auto"/>
              <w:right w:val="single" w:sz="4" w:space="0" w:color="auto"/>
            </w:tcBorders>
          </w:tcPr>
          <w:p w14:paraId="27F037A2" w14:textId="77777777" w:rsidR="0009440A" w:rsidRDefault="008D2CFB">
            <w:pPr>
              <w:pStyle w:val="TAL"/>
              <w:keepLines w:val="0"/>
              <w:rPr>
                <w:sz w:val="16"/>
                <w:szCs w:val="16"/>
              </w:rPr>
            </w:pPr>
            <w:r>
              <w:rPr>
                <w:sz w:val="16"/>
                <w:szCs w:val="16"/>
              </w:rPr>
              <w:t>Main 8K H.265/HEVC</w:t>
            </w:r>
          </w:p>
        </w:tc>
        <w:tc>
          <w:tcPr>
            <w:tcW w:w="565" w:type="pct"/>
            <w:tcBorders>
              <w:top w:val="single" w:sz="4" w:space="0" w:color="auto"/>
              <w:left w:val="single" w:sz="4" w:space="0" w:color="auto"/>
              <w:bottom w:val="single" w:sz="4" w:space="0" w:color="auto"/>
              <w:right w:val="single" w:sz="4" w:space="0" w:color="auto"/>
            </w:tcBorders>
          </w:tcPr>
          <w:p w14:paraId="27F037A3" w14:textId="77777777" w:rsidR="0009440A" w:rsidRDefault="008D2CFB">
            <w:pPr>
              <w:pStyle w:val="TAL"/>
              <w:keepLines w:val="0"/>
              <w:rPr>
                <w:sz w:val="16"/>
                <w:szCs w:val="16"/>
              </w:rPr>
            </w:pPr>
            <w:r>
              <w:rPr>
                <w:sz w:val="16"/>
                <w:szCs w:val="16"/>
              </w:rPr>
              <w:t>H.265/HEVC MP10@L6.1</w:t>
            </w:r>
          </w:p>
        </w:tc>
        <w:tc>
          <w:tcPr>
            <w:tcW w:w="325" w:type="pct"/>
            <w:tcBorders>
              <w:top w:val="single" w:sz="4" w:space="0" w:color="auto"/>
              <w:left w:val="single" w:sz="4" w:space="0" w:color="auto"/>
              <w:bottom w:val="single" w:sz="4" w:space="0" w:color="auto"/>
              <w:right w:val="single" w:sz="4" w:space="0" w:color="auto"/>
            </w:tcBorders>
          </w:tcPr>
          <w:p w14:paraId="27F037A4" w14:textId="77777777" w:rsidR="0009440A" w:rsidRDefault="008D2CFB">
            <w:pPr>
              <w:pStyle w:val="TAL"/>
              <w:keepLines w:val="0"/>
              <w:rPr>
                <w:sz w:val="16"/>
                <w:szCs w:val="16"/>
              </w:rPr>
            </w:pPr>
            <w:r>
              <w:rPr>
                <w:sz w:val="16"/>
                <w:szCs w:val="16"/>
              </w:rPr>
              <w:t>10</w:t>
            </w:r>
          </w:p>
        </w:tc>
        <w:tc>
          <w:tcPr>
            <w:tcW w:w="521" w:type="pct"/>
            <w:tcBorders>
              <w:top w:val="single" w:sz="4" w:space="0" w:color="auto"/>
              <w:left w:val="single" w:sz="4" w:space="0" w:color="auto"/>
              <w:bottom w:val="single" w:sz="4" w:space="0" w:color="auto"/>
              <w:right w:val="single" w:sz="4" w:space="0" w:color="auto"/>
            </w:tcBorders>
          </w:tcPr>
          <w:p w14:paraId="27F037A5" w14:textId="77777777" w:rsidR="0009440A" w:rsidRDefault="008D2CFB">
            <w:pPr>
              <w:pStyle w:val="TAL"/>
              <w:keepLines w:val="0"/>
              <w:rPr>
                <w:sz w:val="16"/>
                <w:szCs w:val="16"/>
              </w:rPr>
            </w:pPr>
            <w:r>
              <w:rPr>
                <w:sz w:val="16"/>
                <w:szCs w:val="16"/>
              </w:rPr>
              <w:t>Up to 8k in mono and 6k in stereo</w:t>
            </w:r>
          </w:p>
        </w:tc>
        <w:tc>
          <w:tcPr>
            <w:tcW w:w="348" w:type="pct"/>
            <w:tcBorders>
              <w:top w:val="single" w:sz="4" w:space="0" w:color="auto"/>
              <w:left w:val="single" w:sz="4" w:space="0" w:color="auto"/>
              <w:bottom w:val="single" w:sz="4" w:space="0" w:color="auto"/>
              <w:right w:val="single" w:sz="4" w:space="0" w:color="auto"/>
            </w:tcBorders>
          </w:tcPr>
          <w:p w14:paraId="27F037A6" w14:textId="77777777" w:rsidR="0009440A" w:rsidRDefault="008D2CFB">
            <w:pPr>
              <w:pStyle w:val="TAL"/>
              <w:keepLines w:val="0"/>
              <w:rPr>
                <w:sz w:val="16"/>
                <w:szCs w:val="16"/>
              </w:rPr>
            </w:pPr>
            <w:r>
              <w:rPr>
                <w:sz w:val="16"/>
                <w:szCs w:val="16"/>
              </w:rPr>
              <w:t>Up to 60 Hz for 8K and 120 Hz for 4k</w:t>
            </w:r>
          </w:p>
        </w:tc>
        <w:tc>
          <w:tcPr>
            <w:tcW w:w="410" w:type="pct"/>
            <w:tcBorders>
              <w:top w:val="single" w:sz="4" w:space="0" w:color="auto"/>
              <w:left w:val="single" w:sz="4" w:space="0" w:color="auto"/>
              <w:bottom w:val="single" w:sz="4" w:space="0" w:color="auto"/>
              <w:right w:val="single" w:sz="4" w:space="0" w:color="auto"/>
            </w:tcBorders>
          </w:tcPr>
          <w:p w14:paraId="27F037A7" w14:textId="77777777" w:rsidR="0009440A" w:rsidRDefault="008D2CFB">
            <w:pPr>
              <w:pStyle w:val="TAL"/>
              <w:keepLines w:val="0"/>
              <w:rPr>
                <w:sz w:val="16"/>
                <w:szCs w:val="16"/>
              </w:rPr>
            </w:pPr>
            <w:r>
              <w:rPr>
                <w:sz w:val="16"/>
                <w:szCs w:val="16"/>
              </w:rPr>
              <w:t>BT.709</w:t>
            </w:r>
          </w:p>
          <w:p w14:paraId="27F037A8" w14:textId="77777777" w:rsidR="0009440A" w:rsidRDefault="008D2CFB">
            <w:pPr>
              <w:pStyle w:val="TAL"/>
              <w:keepLines w:val="0"/>
              <w:rPr>
                <w:sz w:val="16"/>
                <w:szCs w:val="16"/>
              </w:rPr>
            </w:pPr>
            <w:r>
              <w:rPr>
                <w:sz w:val="16"/>
                <w:szCs w:val="16"/>
              </w:rPr>
              <w:t>BT.2020</w:t>
            </w:r>
          </w:p>
        </w:tc>
        <w:tc>
          <w:tcPr>
            <w:tcW w:w="685" w:type="pct"/>
            <w:tcBorders>
              <w:top w:val="single" w:sz="4" w:space="0" w:color="auto"/>
              <w:left w:val="single" w:sz="4" w:space="0" w:color="auto"/>
              <w:bottom w:val="single" w:sz="4" w:space="0" w:color="auto"/>
              <w:right w:val="single" w:sz="4" w:space="0" w:color="auto"/>
            </w:tcBorders>
          </w:tcPr>
          <w:p w14:paraId="27F037A9" w14:textId="77777777" w:rsidR="0009440A" w:rsidRDefault="008D2CFB">
            <w:pPr>
              <w:pStyle w:val="TAL"/>
              <w:keepLines w:val="0"/>
              <w:rPr>
                <w:sz w:val="16"/>
              </w:rPr>
            </w:pPr>
            <w:r>
              <w:rPr>
                <w:sz w:val="16"/>
              </w:rPr>
              <w:t>BT.709,</w:t>
            </w:r>
            <w:r>
              <w:rPr>
                <w:sz w:val="16"/>
              </w:rPr>
              <w:br/>
              <w:t>BT.2100 PQ, BT.2100 HLG</w:t>
            </w:r>
          </w:p>
        </w:tc>
        <w:tc>
          <w:tcPr>
            <w:tcW w:w="499" w:type="pct"/>
            <w:tcBorders>
              <w:top w:val="single" w:sz="4" w:space="0" w:color="auto"/>
              <w:left w:val="single" w:sz="4" w:space="0" w:color="auto"/>
              <w:bottom w:val="single" w:sz="4" w:space="0" w:color="auto"/>
              <w:right w:val="single" w:sz="4" w:space="0" w:color="auto"/>
            </w:tcBorders>
          </w:tcPr>
          <w:p w14:paraId="27F037AA" w14:textId="77777777" w:rsidR="0009440A" w:rsidRDefault="008D2CFB">
            <w:pPr>
              <w:pStyle w:val="TAL"/>
              <w:keepLines w:val="0"/>
              <w:rPr>
                <w:sz w:val="16"/>
                <w:szCs w:val="16"/>
              </w:rPr>
            </w:pPr>
            <w:r>
              <w:rPr>
                <w:sz w:val="16"/>
                <w:szCs w:val="16"/>
              </w:rPr>
              <w:t>ERP w/o padding</w:t>
            </w:r>
          </w:p>
        </w:tc>
        <w:tc>
          <w:tcPr>
            <w:tcW w:w="432" w:type="pct"/>
            <w:tcBorders>
              <w:top w:val="single" w:sz="4" w:space="0" w:color="auto"/>
              <w:left w:val="single" w:sz="4" w:space="0" w:color="auto"/>
              <w:bottom w:val="single" w:sz="4" w:space="0" w:color="auto"/>
              <w:right w:val="single" w:sz="4" w:space="0" w:color="auto"/>
            </w:tcBorders>
          </w:tcPr>
          <w:p w14:paraId="27F037AB" w14:textId="77777777" w:rsidR="0009440A" w:rsidRDefault="008D2CFB">
            <w:pPr>
              <w:pStyle w:val="TAL"/>
              <w:keepLines w:val="0"/>
              <w:rPr>
                <w:sz w:val="16"/>
                <w:szCs w:val="16"/>
              </w:rPr>
            </w:pPr>
            <w:r>
              <w:rPr>
                <w:sz w:val="16"/>
                <w:szCs w:val="16"/>
              </w:rPr>
              <w:t>No</w:t>
            </w:r>
          </w:p>
        </w:tc>
        <w:tc>
          <w:tcPr>
            <w:tcW w:w="294" w:type="pct"/>
            <w:tcBorders>
              <w:top w:val="single" w:sz="4" w:space="0" w:color="auto"/>
              <w:left w:val="single" w:sz="4" w:space="0" w:color="auto"/>
              <w:bottom w:val="single" w:sz="4" w:space="0" w:color="auto"/>
              <w:right w:val="single" w:sz="4" w:space="0" w:color="auto"/>
            </w:tcBorders>
          </w:tcPr>
          <w:p w14:paraId="27F037AC" w14:textId="77777777" w:rsidR="0009440A" w:rsidRDefault="008D2CFB">
            <w:pPr>
              <w:pStyle w:val="TAL"/>
              <w:keepLines w:val="0"/>
              <w:rPr>
                <w:sz w:val="16"/>
                <w:szCs w:val="16"/>
              </w:rPr>
            </w:pPr>
            <w:r>
              <w:rPr>
                <w:sz w:val="16"/>
                <w:szCs w:val="16"/>
              </w:rPr>
              <w:t>Yes, but restricted to coverage</w:t>
            </w:r>
          </w:p>
        </w:tc>
        <w:tc>
          <w:tcPr>
            <w:tcW w:w="356" w:type="pct"/>
            <w:tcBorders>
              <w:top w:val="single" w:sz="4" w:space="0" w:color="auto"/>
              <w:left w:val="single" w:sz="4" w:space="0" w:color="auto"/>
              <w:bottom w:val="single" w:sz="4" w:space="0" w:color="auto"/>
              <w:right w:val="single" w:sz="4" w:space="0" w:color="auto"/>
            </w:tcBorders>
          </w:tcPr>
          <w:p w14:paraId="27F037AD" w14:textId="77777777" w:rsidR="0009440A" w:rsidRDefault="008D2CFB">
            <w:pPr>
              <w:pStyle w:val="TAL"/>
              <w:keepLines w:val="0"/>
              <w:rPr>
                <w:sz w:val="16"/>
                <w:szCs w:val="16"/>
              </w:rPr>
            </w:pPr>
            <w:r>
              <w:rPr>
                <w:sz w:val="16"/>
                <w:szCs w:val="16"/>
              </w:rPr>
              <w:t>Yes</w:t>
            </w:r>
          </w:p>
        </w:tc>
      </w:tr>
    </w:tbl>
    <w:p w14:paraId="27F037AF" w14:textId="77777777" w:rsidR="0009440A" w:rsidRDefault="0009440A"/>
    <w:p w14:paraId="27F037B0" w14:textId="77777777" w:rsidR="0009440A" w:rsidRDefault="008D2CFB">
      <w:r>
        <w:t>Table 5.</w:t>
      </w:r>
      <w:r>
        <w:rPr>
          <w:rFonts w:eastAsia="SimSun" w:hint="eastAsia"/>
          <w:lang w:val="en-US" w:eastAsia="zh-CN"/>
        </w:rPr>
        <w:t>3</w:t>
      </w:r>
      <w:r>
        <w:t>-</w:t>
      </w:r>
      <w:r>
        <w:rPr>
          <w:rFonts w:eastAsia="SimSun" w:hint="eastAsia"/>
          <w:lang w:val="en-US" w:eastAsia="zh-CN"/>
        </w:rPr>
        <w:t xml:space="preserve">2 summarizes </w:t>
      </w:r>
      <w:r>
        <w:t>the</w:t>
      </w:r>
      <w:r>
        <w:rPr>
          <w:rFonts w:eastAsia="SimSun" w:hint="eastAsia"/>
          <w:lang w:val="en-US" w:eastAsia="zh-CN"/>
        </w:rPr>
        <w:t xml:space="preserve"> video operation point, sample entry, and DASH integration associated with each</w:t>
      </w:r>
      <w:r>
        <w:t xml:space="preserve"> </w:t>
      </w:r>
      <w:r>
        <w:rPr>
          <w:rFonts w:eastAsia="SimSun" w:hint="eastAsia"/>
          <w:lang w:val="en-US" w:eastAsia="zh-CN"/>
        </w:rPr>
        <w:t>video me</w:t>
      </w:r>
      <w:r>
        <w:t xml:space="preserve">dia </w:t>
      </w:r>
      <w:r>
        <w:rPr>
          <w:rFonts w:eastAsia="SimSun" w:hint="eastAsia"/>
          <w:lang w:val="en-US" w:eastAsia="zh-CN"/>
        </w:rPr>
        <w:t>p</w:t>
      </w:r>
      <w:r>
        <w:t>rofiles defined in clause 5.</w:t>
      </w:r>
      <w:r>
        <w:rPr>
          <w:rFonts w:eastAsia="SimSun" w:hint="eastAsia"/>
          <w:lang w:val="en-US" w:eastAsia="zh-CN"/>
        </w:rPr>
        <w:t>2 of TS 26.118 [6]</w:t>
      </w:r>
      <w:r>
        <w:t>.</w:t>
      </w:r>
    </w:p>
    <w:p w14:paraId="27F037B1" w14:textId="77777777" w:rsidR="0009440A" w:rsidRDefault="008D2CFB">
      <w:pPr>
        <w:pStyle w:val="TH"/>
      </w:pPr>
      <w:r>
        <w:t>Table 5.</w:t>
      </w:r>
      <w:r>
        <w:rPr>
          <w:rFonts w:eastAsia="SimSun" w:hint="eastAsia"/>
          <w:lang w:val="en-US" w:eastAsia="zh-CN"/>
        </w:rPr>
        <w:t>3</w:t>
      </w:r>
      <w:r>
        <w:t>-</w:t>
      </w:r>
      <w:r>
        <w:rPr>
          <w:rFonts w:eastAsia="SimSun" w:hint="eastAsia"/>
          <w:lang w:val="en-US" w:eastAsia="zh-CN"/>
        </w:rPr>
        <w:t>2</w:t>
      </w:r>
      <w:r>
        <w:t xml:space="preserve"> Video Media Profiles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1"/>
        <w:gridCol w:w="1953"/>
        <w:gridCol w:w="1529"/>
        <w:gridCol w:w="4508"/>
      </w:tblGrid>
      <w:tr w:rsidR="0009440A" w14:paraId="27F037B6" w14:textId="77777777">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tcPr>
          <w:p w14:paraId="27F037B2" w14:textId="77777777" w:rsidR="0009440A" w:rsidRDefault="008D2CFB">
            <w:pPr>
              <w:pStyle w:val="TAH"/>
              <w:keepNext w:val="0"/>
              <w:keepLines w:val="0"/>
            </w:pPr>
            <w:r>
              <w:t>Media Profile</w:t>
            </w:r>
          </w:p>
        </w:tc>
        <w:tc>
          <w:tcPr>
            <w:tcW w:w="1984" w:type="dxa"/>
            <w:tcBorders>
              <w:top w:val="single" w:sz="4" w:space="0" w:color="auto"/>
              <w:left w:val="single" w:sz="4" w:space="0" w:color="auto"/>
              <w:bottom w:val="single" w:sz="4" w:space="0" w:color="auto"/>
              <w:right w:val="single" w:sz="4" w:space="0" w:color="auto"/>
            </w:tcBorders>
            <w:shd w:val="clear" w:color="auto" w:fill="D9D9D9"/>
          </w:tcPr>
          <w:p w14:paraId="27F037B3" w14:textId="77777777" w:rsidR="0009440A" w:rsidRDefault="008D2CFB">
            <w:pPr>
              <w:pStyle w:val="TAH"/>
              <w:keepNext w:val="0"/>
              <w:keepLines w:val="0"/>
            </w:pPr>
            <w:r>
              <w:t>Operation Point</w:t>
            </w:r>
          </w:p>
        </w:tc>
        <w:tc>
          <w:tcPr>
            <w:tcW w:w="1559" w:type="dxa"/>
            <w:tcBorders>
              <w:top w:val="single" w:sz="4" w:space="0" w:color="auto"/>
              <w:left w:val="single" w:sz="4" w:space="0" w:color="auto"/>
              <w:bottom w:val="single" w:sz="4" w:space="0" w:color="auto"/>
              <w:right w:val="single" w:sz="4" w:space="0" w:color="auto"/>
            </w:tcBorders>
            <w:shd w:val="clear" w:color="auto" w:fill="D9D9D9"/>
          </w:tcPr>
          <w:p w14:paraId="27F037B4" w14:textId="77777777" w:rsidR="0009440A" w:rsidRDefault="008D2CFB">
            <w:pPr>
              <w:pStyle w:val="TAH"/>
              <w:keepNext w:val="0"/>
              <w:keepLines w:val="0"/>
            </w:pPr>
            <w:r>
              <w:t>Sample Entry</w:t>
            </w:r>
          </w:p>
        </w:tc>
        <w:tc>
          <w:tcPr>
            <w:tcW w:w="4644" w:type="dxa"/>
            <w:tcBorders>
              <w:top w:val="single" w:sz="4" w:space="0" w:color="auto"/>
              <w:left w:val="single" w:sz="4" w:space="0" w:color="auto"/>
              <w:bottom w:val="single" w:sz="4" w:space="0" w:color="auto"/>
              <w:right w:val="single" w:sz="4" w:space="0" w:color="auto"/>
            </w:tcBorders>
            <w:shd w:val="clear" w:color="auto" w:fill="D9D9D9"/>
          </w:tcPr>
          <w:p w14:paraId="27F037B5" w14:textId="77777777" w:rsidR="0009440A" w:rsidRDefault="008D2CFB">
            <w:pPr>
              <w:pStyle w:val="TAH"/>
              <w:keepNext w:val="0"/>
              <w:keepLines w:val="0"/>
            </w:pPr>
            <w:r>
              <w:t>DASH Integration</w:t>
            </w:r>
          </w:p>
        </w:tc>
      </w:tr>
      <w:tr w:rsidR="0009440A" w14:paraId="27F037BF" w14:textId="77777777">
        <w:trPr>
          <w:jc w:val="center"/>
        </w:trPr>
        <w:tc>
          <w:tcPr>
            <w:tcW w:w="1668" w:type="dxa"/>
            <w:tcBorders>
              <w:top w:val="single" w:sz="4" w:space="0" w:color="auto"/>
              <w:left w:val="single" w:sz="4" w:space="0" w:color="auto"/>
              <w:bottom w:val="single" w:sz="4" w:space="0" w:color="auto"/>
              <w:right w:val="single" w:sz="4" w:space="0" w:color="auto"/>
            </w:tcBorders>
          </w:tcPr>
          <w:p w14:paraId="27F037B7" w14:textId="77777777" w:rsidR="0009440A" w:rsidRDefault="008D2CFB">
            <w:pPr>
              <w:pStyle w:val="TAL"/>
              <w:keepNext w:val="0"/>
              <w:keepLines w:val="0"/>
            </w:pPr>
            <w:r>
              <w:t>Basic Video</w:t>
            </w:r>
          </w:p>
          <w:p w14:paraId="27F037B8" w14:textId="77777777" w:rsidR="0009440A" w:rsidRDefault="0009440A">
            <w:pPr>
              <w:pStyle w:val="TAL"/>
              <w:keepNext w:val="0"/>
              <w:keepLines w:val="0"/>
            </w:pPr>
          </w:p>
        </w:tc>
        <w:tc>
          <w:tcPr>
            <w:tcW w:w="1984" w:type="dxa"/>
            <w:tcBorders>
              <w:top w:val="single" w:sz="4" w:space="0" w:color="auto"/>
              <w:left w:val="single" w:sz="4" w:space="0" w:color="auto"/>
              <w:bottom w:val="single" w:sz="4" w:space="0" w:color="auto"/>
              <w:right w:val="single" w:sz="4" w:space="0" w:color="auto"/>
            </w:tcBorders>
          </w:tcPr>
          <w:p w14:paraId="27F037B9" w14:textId="77777777" w:rsidR="0009440A" w:rsidRDefault="008D2CFB">
            <w:pPr>
              <w:pStyle w:val="TAL"/>
              <w:keepNext w:val="0"/>
              <w:keepLines w:val="0"/>
            </w:pPr>
            <w:r>
              <w:t>Basic H.264/AVC</w:t>
            </w:r>
          </w:p>
          <w:p w14:paraId="27F037BA" w14:textId="77777777" w:rsidR="0009440A" w:rsidRDefault="0009440A">
            <w:pPr>
              <w:pStyle w:val="TAL"/>
              <w:keepNext w:val="0"/>
              <w:keepLines w:val="0"/>
            </w:pPr>
          </w:p>
        </w:tc>
        <w:tc>
          <w:tcPr>
            <w:tcW w:w="1559" w:type="dxa"/>
            <w:tcBorders>
              <w:top w:val="single" w:sz="4" w:space="0" w:color="auto"/>
              <w:left w:val="single" w:sz="4" w:space="0" w:color="auto"/>
              <w:bottom w:val="single" w:sz="4" w:space="0" w:color="auto"/>
              <w:right w:val="single" w:sz="4" w:space="0" w:color="auto"/>
            </w:tcBorders>
          </w:tcPr>
          <w:p w14:paraId="27F037BB" w14:textId="77777777" w:rsidR="0009440A" w:rsidRDefault="008D2CFB">
            <w:pPr>
              <w:pStyle w:val="TAL"/>
              <w:keepNext w:val="0"/>
              <w:keepLines w:val="0"/>
              <w:jc w:val="center"/>
              <w:rPr>
                <w:rFonts w:ascii="Courier New" w:hAnsi="Courier New" w:cs="Courier New"/>
              </w:rPr>
            </w:pPr>
            <w:r>
              <w:rPr>
                <w:rFonts w:ascii="Courier New" w:hAnsi="Courier New" w:cs="Courier New"/>
              </w:rPr>
              <w:t>resv</w:t>
            </w:r>
          </w:p>
          <w:p w14:paraId="27F037BC" w14:textId="77777777" w:rsidR="0009440A" w:rsidRDefault="008D2CFB">
            <w:pPr>
              <w:pStyle w:val="TAL"/>
              <w:keepNext w:val="0"/>
              <w:keepLines w:val="0"/>
              <w:jc w:val="center"/>
              <w:rPr>
                <w:rFonts w:ascii="Courier New" w:hAnsi="Courier New" w:cs="Courier New"/>
              </w:rPr>
            </w:pPr>
            <w:r>
              <w:rPr>
                <w:rFonts w:ascii="Courier New" w:hAnsi="Courier New" w:cs="Courier New"/>
              </w:rPr>
              <w:t>avc1</w:t>
            </w:r>
          </w:p>
        </w:tc>
        <w:tc>
          <w:tcPr>
            <w:tcW w:w="4644" w:type="dxa"/>
            <w:tcBorders>
              <w:top w:val="single" w:sz="4" w:space="0" w:color="auto"/>
              <w:left w:val="single" w:sz="4" w:space="0" w:color="auto"/>
              <w:bottom w:val="single" w:sz="4" w:space="0" w:color="auto"/>
              <w:right w:val="single" w:sz="4" w:space="0" w:color="auto"/>
            </w:tcBorders>
          </w:tcPr>
          <w:p w14:paraId="27F037BD" w14:textId="77777777" w:rsidR="0009440A" w:rsidRDefault="008D2CFB">
            <w:pPr>
              <w:pStyle w:val="TAL"/>
              <w:keepNext w:val="0"/>
              <w:keepLines w:val="0"/>
              <w:jc w:val="center"/>
            </w:pPr>
            <w:r>
              <w:t>Single Adaptation Set</w:t>
            </w:r>
          </w:p>
          <w:p w14:paraId="27F037BE" w14:textId="77777777" w:rsidR="0009440A" w:rsidRDefault="008D2CFB">
            <w:pPr>
              <w:pStyle w:val="TAL"/>
              <w:keepNext w:val="0"/>
              <w:keepLines w:val="0"/>
              <w:jc w:val="center"/>
            </w:pPr>
            <w:r>
              <w:t>Single Representation streaming</w:t>
            </w:r>
          </w:p>
        </w:tc>
      </w:tr>
      <w:tr w:rsidR="0009440A" w14:paraId="27F037C6" w14:textId="77777777">
        <w:trPr>
          <w:jc w:val="center"/>
        </w:trPr>
        <w:tc>
          <w:tcPr>
            <w:tcW w:w="1668" w:type="dxa"/>
            <w:tcBorders>
              <w:top w:val="single" w:sz="4" w:space="0" w:color="auto"/>
              <w:left w:val="single" w:sz="4" w:space="0" w:color="auto"/>
              <w:bottom w:val="single" w:sz="4" w:space="0" w:color="auto"/>
              <w:right w:val="single" w:sz="4" w:space="0" w:color="auto"/>
            </w:tcBorders>
          </w:tcPr>
          <w:p w14:paraId="27F037C0" w14:textId="77777777" w:rsidR="0009440A" w:rsidRDefault="008D2CFB">
            <w:pPr>
              <w:pStyle w:val="TAL"/>
              <w:keepNext w:val="0"/>
              <w:keepLines w:val="0"/>
            </w:pPr>
            <w:r>
              <w:t>Main Video</w:t>
            </w:r>
          </w:p>
        </w:tc>
        <w:tc>
          <w:tcPr>
            <w:tcW w:w="1984" w:type="dxa"/>
            <w:tcBorders>
              <w:top w:val="single" w:sz="4" w:space="0" w:color="auto"/>
              <w:left w:val="single" w:sz="4" w:space="0" w:color="auto"/>
              <w:bottom w:val="single" w:sz="4" w:space="0" w:color="auto"/>
              <w:right w:val="single" w:sz="4" w:space="0" w:color="auto"/>
            </w:tcBorders>
          </w:tcPr>
          <w:p w14:paraId="27F037C1" w14:textId="77777777" w:rsidR="0009440A" w:rsidRDefault="008D2CFB">
            <w:pPr>
              <w:pStyle w:val="TAL"/>
              <w:keepNext w:val="0"/>
              <w:keepLines w:val="0"/>
            </w:pPr>
            <w:r>
              <w:t xml:space="preserve">Main H.265/HEVC or Main 8K H.265/HEVC </w:t>
            </w:r>
          </w:p>
        </w:tc>
        <w:tc>
          <w:tcPr>
            <w:tcW w:w="1559" w:type="dxa"/>
            <w:tcBorders>
              <w:top w:val="single" w:sz="4" w:space="0" w:color="auto"/>
              <w:left w:val="single" w:sz="4" w:space="0" w:color="auto"/>
              <w:bottom w:val="single" w:sz="4" w:space="0" w:color="auto"/>
              <w:right w:val="single" w:sz="4" w:space="0" w:color="auto"/>
            </w:tcBorders>
          </w:tcPr>
          <w:p w14:paraId="27F037C2" w14:textId="77777777" w:rsidR="0009440A" w:rsidRDefault="008D2CFB">
            <w:pPr>
              <w:pStyle w:val="TAL"/>
              <w:keepNext w:val="0"/>
              <w:keepLines w:val="0"/>
              <w:jc w:val="center"/>
              <w:rPr>
                <w:rFonts w:ascii="Courier New" w:hAnsi="Courier New" w:cs="Courier New"/>
              </w:rPr>
            </w:pPr>
            <w:r>
              <w:rPr>
                <w:rFonts w:ascii="Courier New" w:hAnsi="Courier New" w:cs="Courier New"/>
              </w:rPr>
              <w:t>resv</w:t>
            </w:r>
          </w:p>
          <w:p w14:paraId="27F037C3" w14:textId="77777777" w:rsidR="0009440A" w:rsidRDefault="008D2CFB">
            <w:pPr>
              <w:pStyle w:val="TAL"/>
              <w:keepNext w:val="0"/>
              <w:keepLines w:val="0"/>
              <w:jc w:val="center"/>
              <w:rPr>
                <w:rFonts w:ascii="Courier New" w:hAnsi="Courier New" w:cs="Courier New"/>
              </w:rPr>
            </w:pPr>
            <w:r>
              <w:rPr>
                <w:rFonts w:ascii="Courier New" w:hAnsi="Courier New" w:cs="Courier New"/>
              </w:rPr>
              <w:t xml:space="preserve">hvc1 </w:t>
            </w:r>
          </w:p>
        </w:tc>
        <w:tc>
          <w:tcPr>
            <w:tcW w:w="4644" w:type="dxa"/>
            <w:tcBorders>
              <w:top w:val="single" w:sz="4" w:space="0" w:color="auto"/>
              <w:left w:val="single" w:sz="4" w:space="0" w:color="auto"/>
              <w:bottom w:val="single" w:sz="4" w:space="0" w:color="auto"/>
              <w:right w:val="single" w:sz="4" w:space="0" w:color="auto"/>
            </w:tcBorders>
          </w:tcPr>
          <w:p w14:paraId="27F037C4" w14:textId="77777777" w:rsidR="0009440A" w:rsidRDefault="008D2CFB">
            <w:pPr>
              <w:pStyle w:val="TAL"/>
              <w:keepNext w:val="0"/>
              <w:keepLines w:val="0"/>
              <w:jc w:val="center"/>
            </w:pPr>
            <w:r>
              <w:t>Single or Multiple independent Adaptation Sets offered</w:t>
            </w:r>
          </w:p>
          <w:p w14:paraId="27F037C5" w14:textId="77777777" w:rsidR="0009440A" w:rsidRDefault="008D2CFB">
            <w:pPr>
              <w:pStyle w:val="TAL"/>
              <w:keepNext w:val="0"/>
              <w:keepLines w:val="0"/>
              <w:jc w:val="center"/>
            </w:pPr>
            <w:r>
              <w:t>Single Representation streaming</w:t>
            </w:r>
          </w:p>
        </w:tc>
      </w:tr>
      <w:tr w:rsidR="0009440A" w14:paraId="27F037CD" w14:textId="77777777">
        <w:trPr>
          <w:jc w:val="center"/>
        </w:trPr>
        <w:tc>
          <w:tcPr>
            <w:tcW w:w="1668" w:type="dxa"/>
            <w:tcBorders>
              <w:top w:val="single" w:sz="4" w:space="0" w:color="auto"/>
              <w:left w:val="single" w:sz="4" w:space="0" w:color="auto"/>
              <w:bottom w:val="single" w:sz="4" w:space="0" w:color="auto"/>
              <w:right w:val="single" w:sz="4" w:space="0" w:color="auto"/>
            </w:tcBorders>
          </w:tcPr>
          <w:p w14:paraId="27F037C7" w14:textId="77777777" w:rsidR="0009440A" w:rsidRDefault="008D2CFB">
            <w:pPr>
              <w:pStyle w:val="TAL"/>
              <w:keepNext w:val="0"/>
              <w:keepLines w:val="0"/>
            </w:pPr>
            <w:r>
              <w:t xml:space="preserve">Advanced Video </w:t>
            </w:r>
          </w:p>
        </w:tc>
        <w:tc>
          <w:tcPr>
            <w:tcW w:w="1984" w:type="dxa"/>
            <w:tcBorders>
              <w:top w:val="single" w:sz="4" w:space="0" w:color="auto"/>
              <w:left w:val="single" w:sz="4" w:space="0" w:color="auto"/>
              <w:bottom w:val="single" w:sz="4" w:space="0" w:color="auto"/>
              <w:right w:val="single" w:sz="4" w:space="0" w:color="auto"/>
            </w:tcBorders>
          </w:tcPr>
          <w:p w14:paraId="27F037C8" w14:textId="77777777" w:rsidR="0009440A" w:rsidRDefault="008D2CFB">
            <w:pPr>
              <w:pStyle w:val="TAL"/>
              <w:keepNext w:val="0"/>
              <w:keepLines w:val="0"/>
            </w:pPr>
            <w:r>
              <w:t>Flexible H.265/HEVC</w:t>
            </w:r>
          </w:p>
        </w:tc>
        <w:tc>
          <w:tcPr>
            <w:tcW w:w="1559" w:type="dxa"/>
            <w:tcBorders>
              <w:top w:val="single" w:sz="4" w:space="0" w:color="auto"/>
              <w:left w:val="single" w:sz="4" w:space="0" w:color="auto"/>
              <w:bottom w:val="single" w:sz="4" w:space="0" w:color="auto"/>
              <w:right w:val="single" w:sz="4" w:space="0" w:color="auto"/>
            </w:tcBorders>
          </w:tcPr>
          <w:p w14:paraId="27F037C9" w14:textId="77777777" w:rsidR="0009440A" w:rsidRDefault="008D2CFB">
            <w:pPr>
              <w:pStyle w:val="TAL"/>
              <w:keepNext w:val="0"/>
              <w:keepLines w:val="0"/>
              <w:jc w:val="center"/>
              <w:rPr>
                <w:rFonts w:ascii="Courier New" w:hAnsi="Courier New" w:cs="Courier New"/>
              </w:rPr>
            </w:pPr>
            <w:r>
              <w:rPr>
                <w:rFonts w:ascii="Courier New" w:hAnsi="Courier New" w:cs="Courier New"/>
              </w:rPr>
              <w:t>resv</w:t>
            </w:r>
          </w:p>
          <w:p w14:paraId="27F037CA" w14:textId="77777777" w:rsidR="0009440A" w:rsidRDefault="008D2CFB">
            <w:pPr>
              <w:pStyle w:val="TAL"/>
              <w:keepNext w:val="0"/>
              <w:keepLines w:val="0"/>
              <w:jc w:val="center"/>
              <w:rPr>
                <w:rFonts w:ascii="Courier New" w:hAnsi="Courier New" w:cs="Courier New"/>
              </w:rPr>
            </w:pPr>
            <w:r>
              <w:rPr>
                <w:rFonts w:ascii="Courier New" w:hAnsi="Courier New" w:cs="Courier New"/>
              </w:rPr>
              <w:t>hvc1, hvc2</w:t>
            </w:r>
          </w:p>
        </w:tc>
        <w:tc>
          <w:tcPr>
            <w:tcW w:w="4644" w:type="dxa"/>
            <w:tcBorders>
              <w:top w:val="single" w:sz="4" w:space="0" w:color="auto"/>
              <w:left w:val="single" w:sz="4" w:space="0" w:color="auto"/>
              <w:bottom w:val="single" w:sz="4" w:space="0" w:color="auto"/>
              <w:right w:val="single" w:sz="4" w:space="0" w:color="auto"/>
            </w:tcBorders>
          </w:tcPr>
          <w:p w14:paraId="27F037CB" w14:textId="77777777" w:rsidR="0009440A" w:rsidRDefault="008D2CFB">
            <w:pPr>
              <w:pStyle w:val="TAL"/>
              <w:keepNext w:val="0"/>
              <w:keepLines w:val="0"/>
              <w:jc w:val="center"/>
            </w:pPr>
            <w:r>
              <w:t>Single or Multiple dependent Adaptation Sets offered</w:t>
            </w:r>
          </w:p>
          <w:p w14:paraId="27F037CC" w14:textId="77777777" w:rsidR="0009440A" w:rsidRDefault="008D2CFB">
            <w:pPr>
              <w:pStyle w:val="TAL"/>
              <w:keepNext w:val="0"/>
              <w:keepLines w:val="0"/>
              <w:jc w:val="center"/>
            </w:pPr>
            <w:r>
              <w:t>Single or Multiple representation streaming</w:t>
            </w:r>
          </w:p>
        </w:tc>
      </w:tr>
    </w:tbl>
    <w:p w14:paraId="27F037CE" w14:textId="77777777" w:rsidR="0009440A" w:rsidRDefault="008D2CFB">
      <w:pPr>
        <w:pStyle w:val="Heading2"/>
        <w:rPr>
          <w:lang w:val="en-US" w:eastAsia="zh-CN"/>
        </w:rPr>
      </w:pPr>
      <w:bookmarkStart w:id="1335" w:name="_Toc9585"/>
      <w:bookmarkStart w:id="1336" w:name="_Toc18447"/>
      <w:bookmarkStart w:id="1337" w:name="_Toc11727"/>
      <w:bookmarkStart w:id="1338" w:name="_Toc175338144"/>
      <w:bookmarkStart w:id="1339" w:name="_Toc20798"/>
      <w:bookmarkStart w:id="1340" w:name="_Toc17919"/>
      <w:bookmarkStart w:id="1341" w:name="_Toc29898"/>
      <w:bookmarkStart w:id="1342" w:name="_Toc32091"/>
      <w:bookmarkStart w:id="1343" w:name="_Toc22075"/>
      <w:bookmarkStart w:id="1344" w:name="_Toc857"/>
      <w:bookmarkStart w:id="1345" w:name="_Toc20496"/>
      <w:bookmarkStart w:id="1346" w:name="_Toc2695"/>
      <w:bookmarkStart w:id="1347" w:name="_Toc31617"/>
      <w:bookmarkStart w:id="1348" w:name="_Toc210312904"/>
      <w:bookmarkStart w:id="1349" w:name="_Toc210313673"/>
      <w:bookmarkEnd w:id="1334"/>
      <w:r>
        <w:rPr>
          <w:rFonts w:hint="eastAsia"/>
          <w:lang w:val="en-US" w:eastAsia="zh-CN"/>
        </w:rPr>
        <w:t>5.4</w:t>
      </w:r>
      <w:r>
        <w:rPr>
          <w:rFonts w:hint="eastAsia"/>
          <w:lang w:val="en-US" w:eastAsia="zh-CN"/>
        </w:rPr>
        <w:tab/>
        <w:t>Messaging Services</w:t>
      </w:r>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p>
    <w:p w14:paraId="27F037CF" w14:textId="77777777" w:rsidR="0009440A" w:rsidRDefault="008D2CFB">
      <w:pPr>
        <w:rPr>
          <w:rFonts w:eastAsia="SimSun"/>
          <w:lang w:val="en-US" w:eastAsia="zh-CN"/>
        </w:rPr>
      </w:pPr>
      <w:r>
        <w:rPr>
          <w:rFonts w:eastAsia="SimSun" w:hint="eastAsia"/>
          <w:lang w:val="en-US" w:eastAsia="zh-CN"/>
        </w:rPr>
        <w:t xml:space="preserve">3GPP TS 26.143 [8] specifies the media types, formats, codecs capabilities and profiles for the messaging applications used over the 5G System. The document extends to codecs for speech, audio, video, still images, bitmap graphics, 3D scenes and assets, and other media in general, as well as scene description. </w:t>
      </w:r>
    </w:p>
    <w:p w14:paraId="27F037D0" w14:textId="77777777" w:rsidR="0009440A" w:rsidRDefault="008D2CFB">
      <w:r>
        <w:t xml:space="preserve">Specifically, </w:t>
      </w:r>
      <w:r>
        <w:rPr>
          <w:rFonts w:eastAsia="SimSun" w:hint="eastAsia"/>
          <w:lang w:val="en-US" w:eastAsia="zh-CN"/>
        </w:rPr>
        <w:t xml:space="preserve">the </w:t>
      </w:r>
      <w:r>
        <w:rPr>
          <w:rFonts w:eastAsia="SimSun"/>
          <w:lang w:val="en-US" w:eastAsia="zh-CN"/>
        </w:rPr>
        <w:t xml:space="preserve">2D </w:t>
      </w:r>
      <w:r>
        <w:t>video</w:t>
      </w:r>
      <w:r>
        <w:rPr>
          <w:rFonts w:eastAsia="SimSun" w:hint="eastAsia"/>
          <w:lang w:val="en-US" w:eastAsia="zh-CN"/>
        </w:rPr>
        <w:t xml:space="preserve"> c</w:t>
      </w:r>
      <w:r>
        <w:t>apabilities defined in TS 26.143</w:t>
      </w:r>
      <w:r>
        <w:rPr>
          <w:rFonts w:eastAsia="SimSun" w:hint="eastAsia"/>
          <w:lang w:val="en-US" w:eastAsia="zh-CN"/>
        </w:rPr>
        <w:t xml:space="preserve"> </w:t>
      </w:r>
      <w:r>
        <w:t>[</w:t>
      </w:r>
      <w:r>
        <w:rPr>
          <w:rFonts w:eastAsia="SimSun" w:hint="eastAsia"/>
          <w:lang w:val="en-US" w:eastAsia="zh-CN"/>
        </w:rPr>
        <w:t>8</w:t>
      </w:r>
      <w:r>
        <w:t>] clause 6.2 are fully aligned with 5G Media Streaming in 3GPP TS 26.511</w:t>
      </w:r>
      <w:r>
        <w:rPr>
          <w:rFonts w:eastAsia="SimSun" w:hint="eastAsia"/>
          <w:lang w:val="en-US" w:eastAsia="zh-CN"/>
        </w:rPr>
        <w:t xml:space="preserve"> [9]</w:t>
      </w:r>
      <w:r>
        <w:t>:</w:t>
      </w:r>
    </w:p>
    <w:p w14:paraId="27F037D1" w14:textId="77777777" w:rsidR="0009440A" w:rsidRDefault="008D2CFB">
      <w:pPr>
        <w:pStyle w:val="B1"/>
      </w:pPr>
      <w:r>
        <w:t>-</w:t>
      </w:r>
      <w:r>
        <w:tab/>
      </w:r>
      <w:r>
        <w:rPr>
          <w:b/>
          <w:bCs/>
        </w:rPr>
        <w:t>AVC with HD</w:t>
      </w:r>
      <w:r>
        <w:t xml:space="preserve"> and </w:t>
      </w:r>
      <w:r>
        <w:rPr>
          <w:b/>
          <w:bCs/>
        </w:rPr>
        <w:t>Full-HD resolutions</w:t>
      </w:r>
    </w:p>
    <w:p w14:paraId="27F037D2" w14:textId="77777777" w:rsidR="0009440A" w:rsidRDefault="008D2CFB">
      <w:pPr>
        <w:pStyle w:val="B1"/>
        <w:rPr>
          <w:b/>
          <w:bCs/>
        </w:rPr>
      </w:pPr>
      <w:r>
        <w:t>-</w:t>
      </w:r>
      <w:r>
        <w:tab/>
      </w:r>
      <w:r>
        <w:rPr>
          <w:b/>
          <w:bCs/>
        </w:rPr>
        <w:t>HEVC with HD</w:t>
      </w:r>
      <w:r>
        <w:t xml:space="preserve">, </w:t>
      </w:r>
      <w:r>
        <w:rPr>
          <w:b/>
          <w:bCs/>
        </w:rPr>
        <w:t>Full-HD</w:t>
      </w:r>
      <w:r>
        <w:t xml:space="preserve"> and </w:t>
      </w:r>
      <w:r>
        <w:rPr>
          <w:b/>
          <w:bCs/>
        </w:rPr>
        <w:t>UHD resolutions</w:t>
      </w:r>
    </w:p>
    <w:p w14:paraId="27F037D3" w14:textId="77777777" w:rsidR="0009440A" w:rsidRDefault="008D2CFB">
      <w:pPr>
        <w:rPr>
          <w:lang w:val="en-US"/>
        </w:rPr>
      </w:pPr>
      <w:r>
        <w:rPr>
          <w:rFonts w:eastAsia="SimSun"/>
          <w:lang w:val="en-US" w:eastAsia="zh-CN"/>
        </w:rPr>
        <w:t>For Beyond 2D video capabilities, as</w:t>
      </w:r>
      <w:r>
        <w:rPr>
          <w:rFonts w:eastAsia="SimSun" w:hint="eastAsia"/>
          <w:lang w:val="en-US" w:eastAsia="zh-CN"/>
        </w:rPr>
        <w:t xml:space="preserve"> HEVC simulcast and HEVC frame packing already </w:t>
      </w:r>
      <w:r>
        <w:rPr>
          <w:rFonts w:eastAsia="SimSun"/>
          <w:lang w:val="en-US" w:eastAsia="zh-CN"/>
        </w:rPr>
        <w:t xml:space="preserve">been </w:t>
      </w:r>
      <w:r>
        <w:rPr>
          <w:rFonts w:eastAsia="SimSun" w:hint="eastAsia"/>
          <w:lang w:val="en-US" w:eastAsia="zh-CN"/>
        </w:rPr>
        <w:t xml:space="preserve">included in SA4 </w:t>
      </w:r>
      <w:r>
        <w:rPr>
          <w:rFonts w:eastAsia="SimSun"/>
          <w:lang w:val="en-US" w:eastAsia="zh-CN"/>
        </w:rPr>
        <w:t>specifications and</w:t>
      </w:r>
      <w:r>
        <w:rPr>
          <w:rFonts w:eastAsia="SimSun" w:hint="eastAsia"/>
          <w:lang w:val="en-US" w:eastAsia="zh-CN"/>
        </w:rPr>
        <w:t xml:space="preserve"> given the coding benefits</w:t>
      </w:r>
      <w:r>
        <w:rPr>
          <w:rFonts w:eastAsia="SimSun"/>
          <w:lang w:val="en-US" w:eastAsia="zh-CN"/>
        </w:rPr>
        <w:t xml:space="preserve"> </w:t>
      </w:r>
      <w:r>
        <w:rPr>
          <w:rFonts w:eastAsia="SimSun" w:hint="eastAsia"/>
          <w:lang w:val="en-US" w:eastAsia="zh-CN"/>
        </w:rPr>
        <w:t xml:space="preserve">MV-HEVC provides compared to </w:t>
      </w:r>
      <w:r>
        <w:rPr>
          <w:rFonts w:eastAsia="SimSun"/>
          <w:lang w:val="en-US" w:eastAsia="zh-CN"/>
        </w:rPr>
        <w:t>these</w:t>
      </w:r>
      <w:r>
        <w:rPr>
          <w:rFonts w:eastAsia="SimSun" w:hint="eastAsia"/>
          <w:lang w:val="en-US" w:eastAsia="zh-CN"/>
        </w:rPr>
        <w:t xml:space="preserve"> solutions, </w:t>
      </w:r>
      <w:r>
        <w:rPr>
          <w:rFonts w:eastAsia="SimSun"/>
          <w:lang w:val="en-US" w:eastAsia="zh-CN"/>
        </w:rPr>
        <w:t xml:space="preserve">the </w:t>
      </w:r>
      <w:r>
        <w:rPr>
          <w:rFonts w:eastAsia="SimSun" w:hint="eastAsia"/>
          <w:lang w:val="en-US" w:eastAsia="zh-CN"/>
        </w:rPr>
        <w:t>support for stereoscopic MV-HEVC</w:t>
      </w:r>
      <w:r>
        <w:rPr>
          <w:rFonts w:eastAsia="SimSun"/>
          <w:lang w:val="en-US" w:eastAsia="zh-CN"/>
        </w:rPr>
        <w:t xml:space="preserve"> for</w:t>
      </w:r>
      <w:r>
        <w:rPr>
          <w:rFonts w:eastAsia="SimSun" w:hint="eastAsia"/>
          <w:lang w:val="en-US" w:eastAsia="zh-CN"/>
        </w:rPr>
        <w:t xml:space="preserve"> </w:t>
      </w:r>
      <w:r>
        <w:rPr>
          <w:rFonts w:eastAsia="SimSun"/>
          <w:lang w:val="en-US" w:eastAsia="zh-CN"/>
        </w:rPr>
        <w:t>l</w:t>
      </w:r>
      <w:r>
        <w:t>ow delay applications of stereoscopic 3D video</w:t>
      </w:r>
      <w:r>
        <w:rPr>
          <w:rFonts w:eastAsia="SimSun"/>
          <w:lang w:val="en-US" w:eastAsia="zh-CN"/>
        </w:rPr>
        <w:t xml:space="preserve"> was recommended by TR 26.966</w:t>
      </w:r>
      <w:r>
        <w:rPr>
          <w:rFonts w:eastAsia="SimSun" w:hint="eastAsia"/>
          <w:lang w:val="en-US" w:eastAsia="zh-CN"/>
        </w:rPr>
        <w:t xml:space="preserve"> </w:t>
      </w:r>
      <w:r>
        <w:rPr>
          <w:rFonts w:eastAsia="SimSun"/>
          <w:lang w:val="en-US" w:eastAsia="zh-CN"/>
        </w:rPr>
        <w:t>[</w:t>
      </w:r>
      <w:r>
        <w:rPr>
          <w:rFonts w:eastAsia="SimSun" w:hint="eastAsia"/>
          <w:lang w:val="en-US" w:eastAsia="zh-CN"/>
        </w:rPr>
        <w:t>10</w:t>
      </w:r>
      <w:r>
        <w:rPr>
          <w:rFonts w:eastAsia="SimSun"/>
          <w:lang w:val="en-US" w:eastAsia="zh-CN"/>
        </w:rPr>
        <w:t>].</w:t>
      </w:r>
      <w:r>
        <w:rPr>
          <w:rFonts w:eastAsia="SimSun" w:hint="eastAsia"/>
          <w:lang w:val="en-US" w:eastAsia="zh-CN"/>
        </w:rPr>
        <w:t xml:space="preserve"> This aspect is being addressed in a Rel-19 work </w:t>
      </w:r>
      <w:r>
        <w:rPr>
          <w:rFonts w:hint="eastAsia"/>
        </w:rPr>
        <w:t>TS 26.265</w:t>
      </w:r>
      <w:r>
        <w:rPr>
          <w:rFonts w:eastAsia="SimSun" w:hint="eastAsia"/>
          <w:lang w:val="en-US" w:eastAsia="zh-CN"/>
        </w:rPr>
        <w:t xml:space="preserve"> </w:t>
      </w:r>
      <w:r>
        <w:rPr>
          <w:rFonts w:eastAsia="SimSun"/>
          <w:lang w:val="en-US" w:eastAsia="zh-CN"/>
        </w:rPr>
        <w:t>[</w:t>
      </w:r>
      <w:r>
        <w:rPr>
          <w:rFonts w:eastAsia="SimSun" w:hint="eastAsia"/>
          <w:lang w:val="en-US" w:eastAsia="zh-CN"/>
        </w:rPr>
        <w:t>11</w:t>
      </w:r>
      <w:r>
        <w:rPr>
          <w:rFonts w:eastAsia="SimSun"/>
          <w:lang w:val="en-US" w:eastAsia="zh-CN"/>
        </w:rPr>
        <w:t>].</w:t>
      </w:r>
    </w:p>
    <w:p w14:paraId="27F037D4" w14:textId="77777777" w:rsidR="0009440A" w:rsidRDefault="008D2CFB">
      <w:pPr>
        <w:pStyle w:val="Heading1"/>
        <w:rPr>
          <w:lang w:val="en-US" w:eastAsia="zh-CN"/>
        </w:rPr>
      </w:pPr>
      <w:bookmarkStart w:id="1350" w:name="_Toc175338145"/>
      <w:bookmarkStart w:id="1351" w:name="_Toc30768"/>
      <w:bookmarkStart w:id="1352" w:name="_Toc30876"/>
      <w:bookmarkStart w:id="1353" w:name="_Toc11329"/>
      <w:bookmarkStart w:id="1354" w:name="_Toc32507"/>
      <w:bookmarkStart w:id="1355" w:name="_Toc4826"/>
      <w:bookmarkStart w:id="1356" w:name="_Toc27701"/>
      <w:bookmarkStart w:id="1357" w:name="_Toc24825"/>
      <w:bookmarkStart w:id="1358" w:name="_Toc17770"/>
      <w:bookmarkStart w:id="1359" w:name="_Toc20511"/>
      <w:bookmarkStart w:id="1360" w:name="_Toc17448"/>
      <w:bookmarkStart w:id="1361" w:name="_Toc13719"/>
      <w:bookmarkStart w:id="1362" w:name="_Toc1693"/>
      <w:bookmarkStart w:id="1363" w:name="_Toc210312905"/>
      <w:bookmarkStart w:id="1364" w:name="_Toc210313674"/>
      <w:bookmarkStart w:id="1365" w:name="_Toc55812964"/>
      <w:bookmarkStart w:id="1366" w:name="_Toc104459185"/>
      <w:bookmarkStart w:id="1367" w:name="_Toc49376988"/>
      <w:bookmarkStart w:id="1368" w:name="_Toc11253"/>
      <w:bookmarkStart w:id="1369" w:name="_Toc10323"/>
      <w:bookmarkStart w:id="1370" w:name="_Toc11726"/>
      <w:bookmarkStart w:id="1371" w:name="_Toc15561"/>
      <w:bookmarkStart w:id="1372" w:name="_Toc26824"/>
      <w:bookmarkStart w:id="1373" w:name="_Toc30066"/>
      <w:bookmarkStart w:id="1374" w:name="_Toc14303"/>
      <w:bookmarkStart w:id="1375" w:name="_Toc17139"/>
      <w:bookmarkStart w:id="1376" w:name="_Toc7716"/>
      <w:bookmarkStart w:id="1377" w:name="_Toc22683"/>
      <w:r>
        <w:rPr>
          <w:lang w:val="en-US" w:eastAsia="zh-CN"/>
        </w:rPr>
        <w:t>6</w:t>
      </w:r>
      <w:r>
        <w:rPr>
          <w:lang w:val="en-US" w:eastAsia="zh-CN"/>
        </w:rPr>
        <w:tab/>
        <w:t>Evaluation and Characterization Framework</w:t>
      </w:r>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p>
    <w:p w14:paraId="27F037D5" w14:textId="77777777" w:rsidR="0009440A" w:rsidRDefault="008D2CFB">
      <w:pPr>
        <w:pStyle w:val="Heading2"/>
        <w:rPr>
          <w:lang w:val="en-US" w:eastAsia="zh-CN"/>
        </w:rPr>
      </w:pPr>
      <w:bookmarkStart w:id="1378" w:name="_Toc49376989"/>
      <w:bookmarkStart w:id="1379" w:name="_Toc16170"/>
      <w:bookmarkStart w:id="1380" w:name="_Toc715"/>
      <w:bookmarkStart w:id="1381" w:name="_Toc5345"/>
      <w:bookmarkStart w:id="1382" w:name="_Toc23151"/>
      <w:bookmarkStart w:id="1383" w:name="_Toc28020"/>
      <w:bookmarkStart w:id="1384" w:name="_Toc31336"/>
      <w:bookmarkStart w:id="1385" w:name="_Toc32035"/>
      <w:bookmarkStart w:id="1386" w:name="_Toc30344"/>
      <w:bookmarkStart w:id="1387" w:name="_Toc4014"/>
      <w:bookmarkStart w:id="1388" w:name="_Toc29231"/>
      <w:bookmarkStart w:id="1389" w:name="_Toc104459186"/>
      <w:bookmarkStart w:id="1390" w:name="_Toc55812965"/>
      <w:bookmarkStart w:id="1391" w:name="_Toc175338146"/>
      <w:bookmarkStart w:id="1392" w:name="_Toc24601"/>
      <w:bookmarkStart w:id="1393" w:name="_Toc13074"/>
      <w:bookmarkStart w:id="1394" w:name="_Toc210312906"/>
      <w:bookmarkStart w:id="1395" w:name="_Toc210313675"/>
      <w:bookmarkEnd w:id="1365"/>
      <w:bookmarkEnd w:id="1366"/>
      <w:bookmarkEnd w:id="1367"/>
      <w:r>
        <w:rPr>
          <w:rFonts w:hint="eastAsia"/>
          <w:lang w:val="en-US" w:eastAsia="zh-CN"/>
        </w:rPr>
        <w:t>6.</w:t>
      </w:r>
      <w:bookmarkEnd w:id="1378"/>
      <w:r>
        <w:rPr>
          <w:rFonts w:hint="eastAsia"/>
          <w:lang w:val="en-US" w:eastAsia="zh-CN"/>
        </w:rPr>
        <w:t>1</w:t>
      </w:r>
      <w:r>
        <w:rPr>
          <w:rFonts w:hint="eastAsia"/>
          <w:lang w:val="en-US" w:eastAsia="zh-CN"/>
        </w:rPr>
        <w:tab/>
        <w:t>Overview</w:t>
      </w:r>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p>
    <w:p w14:paraId="27F037D6" w14:textId="77777777" w:rsidR="0009440A" w:rsidRDefault="008D2CFB">
      <w:pPr>
        <w:rPr>
          <w:lang w:val="en-US"/>
        </w:rPr>
      </w:pPr>
      <w:r>
        <w:rPr>
          <w:lang w:val="en-US"/>
        </w:rPr>
        <w:t>Generally, the test and characterization framework as documented in TR 26.955, clause 5 also applies to this document. This clause only documents differences and extensions that are needed for beyond 2D Evaluation and characterization framework.</w:t>
      </w:r>
    </w:p>
    <w:p w14:paraId="27F037D7" w14:textId="77777777" w:rsidR="0009440A" w:rsidRDefault="008D2CFB">
      <w:pPr>
        <w:rPr>
          <w:lang w:val="en-US"/>
        </w:rPr>
      </w:pPr>
      <w:r>
        <w:rPr>
          <w:lang w:val="en-US"/>
        </w:rPr>
        <w:lastRenderedPageBreak/>
        <w:t xml:space="preserve">The overview of the evaluation framework for the B2D messaging is presented in Figure </w:t>
      </w:r>
      <w:r>
        <w:rPr>
          <w:rFonts w:eastAsia="SimSun" w:hint="eastAsia"/>
          <w:lang w:val="en-US" w:eastAsia="zh-CN"/>
        </w:rPr>
        <w:t>6</w:t>
      </w:r>
      <w:r>
        <w:rPr>
          <w:lang w:val="en-US"/>
        </w:rPr>
        <w:t>.1-1. Representative reference sequences are collected and stored in a well</w:t>
      </w:r>
      <w:r>
        <w:rPr>
          <w:rFonts w:eastAsia="SimSun" w:hint="eastAsia"/>
          <w:lang w:val="en-US" w:eastAsia="zh-CN"/>
        </w:rPr>
        <w:t>-</w:t>
      </w:r>
      <w:r>
        <w:rPr>
          <w:lang w:val="en-US"/>
        </w:rPr>
        <w:t xml:space="preserve">defined B2D format. For a video encoder, the configuration is provided that matches the application constraints. The resulting video streams are “pseudo”-packaged in order to determine the file size/bitrate. The data is then unpackaged, and a B2D video decoder is used to reconstruct data in the B2D format again. The data is stored. The original sequence and the recovered sequence are used determine metrics. The sequences may also be inspected subjectively. </w:t>
      </w:r>
    </w:p>
    <w:p w14:paraId="27F037D8" w14:textId="77777777" w:rsidR="0009440A" w:rsidRDefault="008D2CFB" w:rsidP="00AD0772">
      <w:pPr>
        <w:pStyle w:val="TH"/>
        <w:rPr>
          <w:lang w:val="en-US"/>
        </w:rPr>
      </w:pPr>
      <w:r>
        <w:rPr>
          <w:noProof/>
          <w:lang w:val="en-US"/>
        </w:rPr>
        <w:drawing>
          <wp:inline distT="0" distB="0" distL="0" distR="0" wp14:anchorId="27F04689" wp14:editId="6F9AA4C3">
            <wp:extent cx="5747385" cy="1628140"/>
            <wp:effectExtent l="0" t="0" r="5715" b="10160"/>
            <wp:docPr id="461895944" name="Picture 2"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895944" name="Picture 2" descr="A diagram of a computer&#10;&#10;Description automatically generated"/>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a:xfrm>
                      <a:off x="0" y="0"/>
                      <a:ext cx="5768940" cy="1634439"/>
                    </a:xfrm>
                    <a:prstGeom prst="rect">
                      <a:avLst/>
                    </a:prstGeom>
                    <a:noFill/>
                  </pic:spPr>
                </pic:pic>
              </a:graphicData>
            </a:graphic>
          </wp:inline>
        </w:drawing>
      </w:r>
    </w:p>
    <w:p w14:paraId="27F037D9" w14:textId="77777777" w:rsidR="0009440A" w:rsidRDefault="008D2CFB">
      <w:pPr>
        <w:pStyle w:val="TH"/>
        <w:rPr>
          <w:lang w:val="en-US"/>
        </w:rPr>
      </w:pPr>
      <w:r>
        <w:rPr>
          <w:lang w:val="en-US"/>
        </w:rPr>
        <w:t xml:space="preserve">Figure </w:t>
      </w:r>
      <w:r>
        <w:rPr>
          <w:rFonts w:eastAsia="SimSun" w:hint="eastAsia"/>
          <w:lang w:val="en-US" w:eastAsia="zh-CN"/>
        </w:rPr>
        <w:t>6</w:t>
      </w:r>
      <w:r>
        <w:rPr>
          <w:lang w:val="en-US"/>
        </w:rPr>
        <w:t>.1-1 B2D Evaluation framework</w:t>
      </w:r>
    </w:p>
    <w:p w14:paraId="27F037DA" w14:textId="77777777" w:rsidR="0009440A" w:rsidRDefault="0009440A">
      <w:pPr>
        <w:pStyle w:val="TH"/>
        <w:rPr>
          <w:lang w:val="en-US"/>
        </w:rPr>
      </w:pPr>
    </w:p>
    <w:p w14:paraId="27F037DB" w14:textId="77777777" w:rsidR="0009440A" w:rsidRDefault="008D2CFB">
      <w:pPr>
        <w:pStyle w:val="Heading2"/>
        <w:rPr>
          <w:lang w:val="en-US"/>
        </w:rPr>
      </w:pPr>
      <w:bookmarkStart w:id="1396" w:name="_Toc20948"/>
      <w:bookmarkStart w:id="1397" w:name="_Toc17531"/>
      <w:bookmarkStart w:id="1398" w:name="_Toc27870"/>
      <w:bookmarkStart w:id="1399" w:name="_Toc175338147"/>
      <w:bookmarkStart w:id="1400" w:name="_Toc25672"/>
      <w:bookmarkStart w:id="1401" w:name="_Toc24384"/>
      <w:bookmarkStart w:id="1402" w:name="_Toc18439"/>
      <w:bookmarkStart w:id="1403" w:name="_Toc32148"/>
      <w:bookmarkStart w:id="1404" w:name="_Toc11364"/>
      <w:bookmarkStart w:id="1405" w:name="_Toc27136"/>
      <w:bookmarkStart w:id="1406" w:name="_Toc13627"/>
      <w:bookmarkStart w:id="1407" w:name="_Toc14490"/>
      <w:bookmarkStart w:id="1408" w:name="_Toc19764"/>
      <w:bookmarkStart w:id="1409" w:name="_Toc210312907"/>
      <w:bookmarkStart w:id="1410" w:name="_Toc210313676"/>
      <w:r>
        <w:rPr>
          <w:lang w:val="en-US"/>
        </w:rPr>
        <w:t>6.2</w:t>
      </w:r>
      <w:r>
        <w:rPr>
          <w:rFonts w:eastAsia="SimSun" w:hint="eastAsia"/>
          <w:lang w:val="en-US" w:eastAsia="zh-CN"/>
        </w:rPr>
        <w:tab/>
      </w:r>
      <w:r>
        <w:rPr>
          <w:lang w:val="en-US"/>
        </w:rPr>
        <w:t>Reference Sequences</w:t>
      </w:r>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p>
    <w:p w14:paraId="27F037DC" w14:textId="77777777" w:rsidR="0009440A" w:rsidRDefault="008D2CFB">
      <w:pPr>
        <w:rPr>
          <w:lang w:val="en-US"/>
        </w:rPr>
      </w:pPr>
      <w:r>
        <w:rPr>
          <w:lang w:val="en-US"/>
        </w:rPr>
        <w:t>This document provides reference sequences that are used to generate anchors and are also made available in order to generate test bitstreams for other codecs. Reference sequences are selected to be representative for a scenario.</w:t>
      </w:r>
    </w:p>
    <w:p w14:paraId="27F037DD" w14:textId="77777777" w:rsidR="0009440A" w:rsidRDefault="008D2CFB">
      <w:pPr>
        <w:rPr>
          <w:lang w:val="en-US"/>
        </w:rPr>
      </w:pPr>
      <w:r>
        <w:rPr>
          <w:lang w:val="en-US"/>
        </w:rPr>
        <w:t xml:space="preserve">Reference sequences are described in Annex C of this document along with their properties and their licenses. A format for raw reference sequences based on a JSON schema is defined in clause B.2. </w:t>
      </w:r>
    </w:p>
    <w:p w14:paraId="27F037DE" w14:textId="77777777" w:rsidR="0009440A" w:rsidRDefault="008D2CFB">
      <w:pPr>
        <w:rPr>
          <w:lang w:val="en-US"/>
        </w:rPr>
      </w:pPr>
      <w:r>
        <w:rPr>
          <w:lang w:val="en-US"/>
        </w:rPr>
        <w:t>Annex D describes how to upload new proposed reference sequences and how to download the reference sequences.</w:t>
      </w:r>
    </w:p>
    <w:p w14:paraId="27F037DF" w14:textId="77777777" w:rsidR="0009440A" w:rsidRDefault="008D2CFB">
      <w:pPr>
        <w:pStyle w:val="Heading2"/>
        <w:rPr>
          <w:lang w:val="en-US"/>
        </w:rPr>
      </w:pPr>
      <w:bookmarkStart w:id="1411" w:name="_Toc3395"/>
      <w:bookmarkStart w:id="1412" w:name="_Toc23590"/>
      <w:bookmarkStart w:id="1413" w:name="_Toc26267"/>
      <w:bookmarkStart w:id="1414" w:name="_Toc7736"/>
      <w:bookmarkStart w:id="1415" w:name="_Toc26542"/>
      <w:bookmarkStart w:id="1416" w:name="_Toc24365"/>
      <w:bookmarkStart w:id="1417" w:name="_Toc175338148"/>
      <w:bookmarkStart w:id="1418" w:name="_Toc11065"/>
      <w:bookmarkStart w:id="1419" w:name="_Toc21244"/>
      <w:bookmarkStart w:id="1420" w:name="_Toc25065"/>
      <w:bookmarkStart w:id="1421" w:name="_Toc29868"/>
      <w:bookmarkStart w:id="1422" w:name="_Toc12472"/>
      <w:bookmarkStart w:id="1423" w:name="_Toc10231"/>
      <w:bookmarkStart w:id="1424" w:name="_Toc210312908"/>
      <w:bookmarkStart w:id="1425" w:name="_Toc210313677"/>
      <w:r>
        <w:rPr>
          <w:lang w:val="en-US"/>
        </w:rPr>
        <w:t>6.3</w:t>
      </w:r>
      <w:r>
        <w:rPr>
          <w:rFonts w:eastAsia="SimSun" w:hint="eastAsia"/>
          <w:lang w:val="en-US" w:eastAsia="zh-CN"/>
        </w:rPr>
        <w:tab/>
      </w:r>
      <w:r>
        <w:rPr>
          <w:lang w:val="en-US"/>
        </w:rPr>
        <w:t>Reference Software Tools</w:t>
      </w:r>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p>
    <w:p w14:paraId="27F037E0" w14:textId="77777777" w:rsidR="0009440A" w:rsidRDefault="008D2CFB">
      <w:pPr>
        <w:rPr>
          <w:rFonts w:eastAsia="SimSun"/>
          <w:lang w:val="en-US" w:eastAsia="zh-CN"/>
        </w:rPr>
      </w:pPr>
      <w:r>
        <w:rPr>
          <w:rFonts w:eastAsia="SimSun" w:hint="eastAsia"/>
          <w:lang w:val="en-US" w:eastAsia="zh-CN"/>
        </w:rPr>
        <w:t>The reference software tools for each scenario are described in details in clause 7.</w:t>
      </w:r>
    </w:p>
    <w:p w14:paraId="27F037E1" w14:textId="77777777" w:rsidR="0009440A" w:rsidRDefault="008D2CFB">
      <w:pPr>
        <w:pStyle w:val="Heading2"/>
        <w:rPr>
          <w:lang w:val="en-US"/>
        </w:rPr>
      </w:pPr>
      <w:bookmarkStart w:id="1426" w:name="_Toc21920"/>
      <w:bookmarkStart w:id="1427" w:name="_Toc8336"/>
      <w:bookmarkStart w:id="1428" w:name="_Toc21436"/>
      <w:bookmarkStart w:id="1429" w:name="_Toc30330"/>
      <w:bookmarkStart w:id="1430" w:name="_Toc24940"/>
      <w:bookmarkStart w:id="1431" w:name="_Toc19517"/>
      <w:bookmarkStart w:id="1432" w:name="_Toc31246"/>
      <w:bookmarkStart w:id="1433" w:name="_Toc10938"/>
      <w:bookmarkStart w:id="1434" w:name="_Toc6811"/>
      <w:bookmarkStart w:id="1435" w:name="_Toc175338149"/>
      <w:bookmarkStart w:id="1436" w:name="_Toc9520"/>
      <w:bookmarkStart w:id="1437" w:name="_Toc13827"/>
      <w:bookmarkStart w:id="1438" w:name="_Toc8863"/>
      <w:bookmarkStart w:id="1439" w:name="_Toc210312909"/>
      <w:bookmarkStart w:id="1440" w:name="_Toc210313678"/>
      <w:r>
        <w:rPr>
          <w:lang w:val="en-US"/>
        </w:rPr>
        <w:t>6.4</w:t>
      </w:r>
      <w:r>
        <w:rPr>
          <w:rFonts w:eastAsia="SimSun" w:hint="eastAsia"/>
          <w:lang w:val="en-US" w:eastAsia="zh-CN"/>
        </w:rPr>
        <w:tab/>
      </w:r>
      <w:r>
        <w:rPr>
          <w:lang w:val="en-US"/>
        </w:rPr>
        <w:t>Metrics</w:t>
      </w:r>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p>
    <w:p w14:paraId="27F037E2" w14:textId="77777777" w:rsidR="0009440A" w:rsidRDefault="008D2CFB">
      <w:pPr>
        <w:rPr>
          <w:rFonts w:eastAsia="SimSun"/>
          <w:lang w:val="en-US" w:eastAsia="zh-CN"/>
        </w:rPr>
      </w:pPr>
      <w:r>
        <w:rPr>
          <w:rFonts w:eastAsia="SimSun" w:hint="eastAsia"/>
          <w:lang w:val="en-US" w:eastAsia="zh-CN"/>
        </w:rPr>
        <w:t>The performance metrics for each scenario are defined in clause 7</w:t>
      </w:r>
    </w:p>
    <w:p w14:paraId="27F037E3" w14:textId="77777777" w:rsidR="0009440A" w:rsidRDefault="008D2CFB">
      <w:pPr>
        <w:pStyle w:val="Heading2"/>
        <w:rPr>
          <w:lang w:val="en-US"/>
        </w:rPr>
      </w:pPr>
      <w:bookmarkStart w:id="1441" w:name="_Toc12003"/>
      <w:bookmarkStart w:id="1442" w:name="_Toc9990"/>
      <w:bookmarkStart w:id="1443" w:name="_Toc5964"/>
      <w:bookmarkStart w:id="1444" w:name="_Toc27602"/>
      <w:bookmarkStart w:id="1445" w:name="_Toc27300"/>
      <w:bookmarkStart w:id="1446" w:name="_Toc1410"/>
      <w:bookmarkStart w:id="1447" w:name="_Toc175338150"/>
      <w:bookmarkStart w:id="1448" w:name="_Toc2136"/>
      <w:bookmarkStart w:id="1449" w:name="_Toc1990"/>
      <w:bookmarkStart w:id="1450" w:name="_Toc711"/>
      <w:bookmarkStart w:id="1451" w:name="_Toc30016"/>
      <w:bookmarkStart w:id="1452" w:name="_Toc26321"/>
      <w:bookmarkStart w:id="1453" w:name="_Toc6397"/>
      <w:bookmarkStart w:id="1454" w:name="_Toc210312910"/>
      <w:bookmarkStart w:id="1455" w:name="_Toc210313679"/>
      <w:r>
        <w:rPr>
          <w:lang w:val="en-US"/>
        </w:rPr>
        <w:t>6.5</w:t>
      </w:r>
      <w:r>
        <w:rPr>
          <w:rFonts w:eastAsia="SimSun" w:hint="eastAsia"/>
          <w:lang w:val="en-US" w:eastAsia="zh-CN"/>
        </w:rPr>
        <w:tab/>
      </w:r>
      <w:r>
        <w:rPr>
          <w:lang w:val="en-US"/>
        </w:rPr>
        <w:t>Encoding Constraints</w:t>
      </w:r>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p>
    <w:p w14:paraId="27F037E4" w14:textId="77777777" w:rsidR="0009440A" w:rsidRDefault="008D2CFB">
      <w:pPr>
        <w:rPr>
          <w:lang w:val="en-US"/>
        </w:rPr>
      </w:pPr>
      <w:r>
        <w:rPr>
          <w:lang w:val="en-US"/>
        </w:rPr>
        <w:t>The encoding constraint definition in clause 5.6 of TR 26.955 also apply for this report.</w:t>
      </w:r>
    </w:p>
    <w:p w14:paraId="27F037E5" w14:textId="77777777" w:rsidR="0009440A" w:rsidRDefault="008D2CFB">
      <w:pPr>
        <w:rPr>
          <w:lang w:val="en-US"/>
        </w:rPr>
      </w:pPr>
      <w:r>
        <w:rPr>
          <w:lang w:val="en-US"/>
        </w:rPr>
        <w:t>In addition, the following is defined:</w:t>
      </w:r>
    </w:p>
    <w:p w14:paraId="27F037E6" w14:textId="77777777" w:rsidR="0009440A" w:rsidRDefault="008D2CFB">
      <w:pPr>
        <w:pStyle w:val="B1"/>
        <w:rPr>
          <w:lang w:val="en-US"/>
        </w:rPr>
      </w:pPr>
      <w:r>
        <w:rPr>
          <w:lang w:val="en-US"/>
        </w:rPr>
        <w:t>-</w:t>
      </w:r>
      <w:r>
        <w:rPr>
          <w:rFonts w:eastAsia="SimSun" w:hint="eastAsia"/>
          <w:lang w:val="en-US" w:eastAsia="zh-CN"/>
        </w:rPr>
        <w:tab/>
      </w:r>
      <w:r>
        <w:rPr>
          <w:lang w:val="en-US"/>
        </w:rPr>
        <w:t xml:space="preserve">Equal Quality Views: equal quality views refers to the encoding such that each view when decoded has the same quality target, typically applying the same QP. </w:t>
      </w:r>
    </w:p>
    <w:p w14:paraId="27F037E7" w14:textId="77777777" w:rsidR="0009440A" w:rsidRDefault="0009440A">
      <w:pPr>
        <w:pStyle w:val="EditorsNote"/>
        <w:ind w:left="0" w:firstLine="0"/>
        <w:rPr>
          <w:lang w:val="en-US"/>
        </w:rPr>
      </w:pPr>
    </w:p>
    <w:p w14:paraId="27F037E8" w14:textId="77777777" w:rsidR="0009440A" w:rsidRDefault="008D2CFB">
      <w:pPr>
        <w:pStyle w:val="Heading1"/>
      </w:pPr>
      <w:bookmarkStart w:id="1456" w:name="_Toc5084"/>
      <w:bookmarkStart w:id="1457" w:name="_Toc6781"/>
      <w:bookmarkStart w:id="1458" w:name="_Toc175338151"/>
      <w:bookmarkStart w:id="1459" w:name="_Toc16817"/>
      <w:bookmarkStart w:id="1460" w:name="_Toc18142"/>
      <w:bookmarkStart w:id="1461" w:name="_Toc13722"/>
      <w:bookmarkStart w:id="1462" w:name="_Toc11113"/>
      <w:bookmarkStart w:id="1463" w:name="_Toc2362"/>
      <w:bookmarkStart w:id="1464" w:name="_Toc12187"/>
      <w:bookmarkStart w:id="1465" w:name="_Toc29284"/>
      <w:bookmarkStart w:id="1466" w:name="_Toc20545"/>
      <w:bookmarkStart w:id="1467" w:name="_Toc17480"/>
      <w:bookmarkStart w:id="1468" w:name="_Toc1496"/>
      <w:bookmarkStart w:id="1469" w:name="_Toc210312911"/>
      <w:bookmarkStart w:id="1470" w:name="_Toc210313680"/>
      <w:r>
        <w:rPr>
          <w:rFonts w:hint="eastAsia"/>
          <w:lang w:val="en-US" w:eastAsia="zh-CN"/>
        </w:rPr>
        <w:t>7</w:t>
      </w:r>
      <w:r>
        <w:tab/>
        <w:t>Considered Scenarios</w:t>
      </w:r>
      <w:bookmarkEnd w:id="1368"/>
      <w:bookmarkEnd w:id="1369"/>
      <w:bookmarkEnd w:id="1370"/>
      <w:bookmarkEnd w:id="1371"/>
      <w:bookmarkEnd w:id="1372"/>
      <w:bookmarkEnd w:id="1373"/>
      <w:bookmarkEnd w:id="1374"/>
      <w:bookmarkEnd w:id="1375"/>
      <w:bookmarkEnd w:id="1376"/>
      <w:bookmarkEnd w:id="1377"/>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p>
    <w:p w14:paraId="27F037E9" w14:textId="77777777" w:rsidR="0009440A" w:rsidRDefault="008D2CFB">
      <w:pPr>
        <w:pStyle w:val="Heading2"/>
      </w:pPr>
      <w:bookmarkStart w:id="1471" w:name="_Toc29750"/>
      <w:bookmarkStart w:id="1472" w:name="_Toc4643"/>
      <w:bookmarkStart w:id="1473" w:name="_Toc23226"/>
      <w:bookmarkStart w:id="1474" w:name="_Toc3882"/>
      <w:bookmarkStart w:id="1475" w:name="_Toc27605"/>
      <w:bookmarkStart w:id="1476" w:name="_Toc11034"/>
      <w:bookmarkStart w:id="1477" w:name="_Toc3118"/>
      <w:bookmarkStart w:id="1478" w:name="_Toc4503"/>
      <w:bookmarkStart w:id="1479" w:name="_Toc3491"/>
      <w:bookmarkStart w:id="1480" w:name="_Toc23388"/>
      <w:bookmarkStart w:id="1481" w:name="_Toc8070"/>
      <w:bookmarkStart w:id="1482" w:name="_Toc15531"/>
      <w:bookmarkStart w:id="1483" w:name="_Toc8530"/>
      <w:bookmarkStart w:id="1484" w:name="_Toc18789"/>
      <w:bookmarkStart w:id="1485" w:name="_Toc175338152"/>
      <w:bookmarkStart w:id="1486" w:name="_Toc16027"/>
      <w:bookmarkStart w:id="1487" w:name="_Toc14705"/>
      <w:bookmarkStart w:id="1488" w:name="_Toc11435"/>
      <w:bookmarkStart w:id="1489" w:name="_Toc29052"/>
      <w:bookmarkStart w:id="1490" w:name="_Toc13146"/>
      <w:bookmarkStart w:id="1491" w:name="_Toc8189"/>
      <w:bookmarkStart w:id="1492" w:name="_Toc16802"/>
      <w:bookmarkStart w:id="1493" w:name="_Toc15178"/>
      <w:bookmarkStart w:id="1494" w:name="_Toc210312912"/>
      <w:bookmarkStart w:id="1495" w:name="_Toc210313681"/>
      <w:r>
        <w:rPr>
          <w:rFonts w:eastAsia="SimSun" w:hint="eastAsia"/>
          <w:lang w:val="en-US" w:eastAsia="zh-CN"/>
        </w:rPr>
        <w:t>7</w:t>
      </w:r>
      <w:r>
        <w:t>.1</w:t>
      </w:r>
      <w:r>
        <w:tab/>
        <w:t>Introduction</w:t>
      </w:r>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p>
    <w:p w14:paraId="27F037EA" w14:textId="77777777" w:rsidR="0009440A" w:rsidRDefault="008D2CFB">
      <w:pPr>
        <w:rPr>
          <w:rFonts w:eastAsia="SimSun"/>
          <w:lang w:val="en-US" w:eastAsia="zh-CN"/>
        </w:rPr>
      </w:pPr>
      <w:r>
        <w:rPr>
          <w:rFonts w:eastAsia="SimSun" w:hint="eastAsia"/>
          <w:lang w:val="en-US" w:eastAsia="zh-CN"/>
        </w:rPr>
        <w:t>This clause collects relevant scenarios and corresponding workflows for beyond 2D video services, based on the template defined in Annex A. For each scenario, the following information is provided:</w:t>
      </w:r>
    </w:p>
    <w:p w14:paraId="27F037EB" w14:textId="77777777" w:rsidR="0009440A" w:rsidRDefault="008D2CFB">
      <w:pPr>
        <w:pStyle w:val="B1"/>
        <w:rPr>
          <w:lang w:val="en-US" w:eastAsia="zh-CN"/>
        </w:rPr>
      </w:pPr>
      <w:r>
        <w:rPr>
          <w:rFonts w:hint="eastAsia"/>
          <w:lang w:val="en-US" w:eastAsia="zh-CN"/>
        </w:rPr>
        <w:t>-</w:t>
      </w:r>
      <w:r>
        <w:rPr>
          <w:rFonts w:hint="eastAsia"/>
          <w:lang w:val="en-US" w:eastAsia="zh-CN"/>
        </w:rPr>
        <w:tab/>
      </w:r>
      <w:r>
        <w:rPr>
          <w:rFonts w:hint="eastAsia"/>
          <w:b/>
          <w:bCs/>
          <w:lang w:val="en-US" w:eastAsia="zh-CN"/>
        </w:rPr>
        <w:t>Motivation:</w:t>
      </w:r>
      <w:r>
        <w:rPr>
          <w:rFonts w:hint="eastAsia"/>
          <w:lang w:val="en-US" w:eastAsia="zh-CN"/>
        </w:rPr>
        <w:t xml:space="preserve"> This provides context for the scenario. What is the market relevance of the proposed scenario over the next few years, supported by key indicators?</w:t>
      </w:r>
    </w:p>
    <w:p w14:paraId="27F037EC" w14:textId="77777777" w:rsidR="0009440A" w:rsidRDefault="008D2CFB">
      <w:pPr>
        <w:pStyle w:val="B1"/>
        <w:rPr>
          <w:lang w:val="en-US" w:eastAsia="zh-CN"/>
        </w:rPr>
      </w:pPr>
      <w:r>
        <w:rPr>
          <w:rFonts w:hint="eastAsia"/>
          <w:lang w:val="en-US" w:eastAsia="zh-CN"/>
        </w:rPr>
        <w:lastRenderedPageBreak/>
        <w:t>-</w:t>
      </w:r>
      <w:r>
        <w:rPr>
          <w:rFonts w:hint="eastAsia"/>
          <w:lang w:val="en-US" w:eastAsia="zh-CN"/>
        </w:rPr>
        <w:tab/>
      </w:r>
      <w:r>
        <w:rPr>
          <w:rFonts w:hint="eastAsia"/>
          <w:b/>
          <w:bCs/>
          <w:lang w:val="en-US" w:eastAsia="zh-CN"/>
        </w:rPr>
        <w:t xml:space="preserve">Description of the scenario: </w:t>
      </w:r>
      <w:r>
        <w:rPr>
          <w:rFonts w:hint="eastAsia"/>
          <w:lang w:val="en-US" w:eastAsia="zh-CN"/>
        </w:rPr>
        <w:t>This provides a description of the corresponding beyond 2D end-to-end workflows, which includes identifying and defining beyond 2D formats being used in the context and representation technologies to delivery these formats.</w:t>
      </w:r>
    </w:p>
    <w:p w14:paraId="27F037ED" w14:textId="77777777" w:rsidR="0009440A" w:rsidRDefault="008D2CFB">
      <w:pPr>
        <w:pStyle w:val="B1"/>
        <w:rPr>
          <w:lang w:val="en-US" w:eastAsia="zh-CN"/>
        </w:rPr>
      </w:pPr>
      <w:r>
        <w:rPr>
          <w:rFonts w:hint="eastAsia"/>
          <w:lang w:val="en-US" w:eastAsia="zh-CN"/>
        </w:rPr>
        <w:t>-</w:t>
      </w:r>
      <w:r>
        <w:rPr>
          <w:rFonts w:hint="eastAsia"/>
          <w:lang w:val="en-US" w:eastAsia="zh-CN"/>
        </w:rPr>
        <w:tab/>
      </w:r>
      <w:r>
        <w:rPr>
          <w:rFonts w:hint="eastAsia"/>
          <w:b/>
          <w:bCs/>
          <w:lang w:val="en-US" w:eastAsia="zh-CN"/>
        </w:rPr>
        <w:t>Source format properties:</w:t>
      </w:r>
      <w:r>
        <w:rPr>
          <w:rFonts w:hint="eastAsia"/>
          <w:lang w:val="en-US" w:eastAsia="zh-CN"/>
        </w:rPr>
        <w:t xml:space="preserve"> This defines a clear range of the considered and relevant source formats, including the signal properties, but also the characteristics of the content.</w:t>
      </w:r>
    </w:p>
    <w:p w14:paraId="27F037EE" w14:textId="77777777" w:rsidR="0009440A" w:rsidRDefault="008D2CFB">
      <w:pPr>
        <w:pStyle w:val="B1"/>
        <w:rPr>
          <w:lang w:val="en-US" w:eastAsia="zh-CN"/>
        </w:rPr>
      </w:pPr>
      <w:r>
        <w:rPr>
          <w:rFonts w:hint="eastAsia"/>
          <w:lang w:val="en-US" w:eastAsia="zh-CN"/>
        </w:rPr>
        <w:t>-</w:t>
      </w:r>
      <w:r>
        <w:rPr>
          <w:rFonts w:hint="eastAsia"/>
          <w:lang w:val="en-US" w:eastAsia="zh-CN"/>
        </w:rPr>
        <w:tab/>
      </w:r>
      <w:r>
        <w:rPr>
          <w:rFonts w:hint="eastAsia"/>
          <w:b/>
          <w:bCs/>
          <w:lang w:val="en-US" w:eastAsia="zh-CN"/>
        </w:rPr>
        <w:t xml:space="preserve">Encoding and decoding constraints and settings: </w:t>
      </w:r>
      <w:r>
        <w:rPr>
          <w:rFonts w:hint="eastAsia"/>
          <w:lang w:val="en-US" w:eastAsia="zh-CN"/>
        </w:rPr>
        <w:t>This provides details on encoding settings and constraints for the codecs mapped to the scenarios.</w:t>
      </w:r>
    </w:p>
    <w:p w14:paraId="27F037EF" w14:textId="77777777" w:rsidR="0009440A" w:rsidRDefault="008D2CFB">
      <w:pPr>
        <w:pStyle w:val="B1"/>
        <w:rPr>
          <w:lang w:val="en-US" w:eastAsia="zh-CN"/>
        </w:rPr>
      </w:pPr>
      <w:r>
        <w:rPr>
          <w:rFonts w:hint="eastAsia"/>
          <w:lang w:val="en-US" w:eastAsia="zh-CN"/>
        </w:rPr>
        <w:t>-</w:t>
      </w:r>
      <w:r>
        <w:rPr>
          <w:rFonts w:hint="eastAsia"/>
          <w:lang w:val="en-US" w:eastAsia="zh-CN"/>
        </w:rPr>
        <w:tab/>
      </w:r>
      <w:r>
        <w:rPr>
          <w:rFonts w:hint="eastAsia"/>
          <w:b/>
          <w:bCs/>
          <w:lang w:val="en-US" w:eastAsia="zh-CN"/>
        </w:rPr>
        <w:t>Performance metrics and requirements:</w:t>
      </w:r>
      <w:r>
        <w:rPr>
          <w:rFonts w:hint="eastAsia"/>
          <w:lang w:val="en-US" w:eastAsia="zh-CN"/>
        </w:rPr>
        <w:t xml:space="preserve"> Documents the relevant performance metrics, and/or the main KPIs of the scenario.</w:t>
      </w:r>
    </w:p>
    <w:p w14:paraId="27F037F0" w14:textId="77777777" w:rsidR="0009440A" w:rsidRDefault="008D2CFB">
      <w:pPr>
        <w:pStyle w:val="B1"/>
        <w:rPr>
          <w:rFonts w:eastAsia="SimSun"/>
          <w:lang w:val="en-US" w:eastAsia="zh-CN"/>
        </w:rPr>
      </w:pPr>
      <w:r>
        <w:rPr>
          <w:rFonts w:hint="eastAsia"/>
          <w:lang w:val="en-US" w:eastAsia="zh-CN"/>
        </w:rPr>
        <w:t>-</w:t>
      </w:r>
      <w:r>
        <w:rPr>
          <w:rFonts w:hint="eastAsia"/>
          <w:lang w:val="en-US" w:eastAsia="zh-CN"/>
        </w:rPr>
        <w:tab/>
      </w:r>
      <w:r>
        <w:rPr>
          <w:b/>
          <w:bCs/>
          <w:lang w:val="en-US"/>
        </w:rPr>
        <w:t>Interoperability Considerations</w:t>
      </w:r>
      <w:r>
        <w:rPr>
          <w:rFonts w:eastAsia="SimSun" w:hint="eastAsia"/>
          <w:b/>
          <w:bCs/>
          <w:lang w:val="en-US" w:eastAsia="zh-CN"/>
        </w:rPr>
        <w:t>:</w:t>
      </w:r>
      <w:r>
        <w:rPr>
          <w:rFonts w:eastAsia="SimSun" w:hint="eastAsia"/>
          <w:lang w:val="en-US" w:eastAsia="zh-CN"/>
        </w:rPr>
        <w:t xml:space="preserve"> Documents relevant interoperability requirements.</w:t>
      </w:r>
    </w:p>
    <w:p w14:paraId="27F037F1" w14:textId="77777777" w:rsidR="0009440A" w:rsidRDefault="008D2CFB">
      <w:pPr>
        <w:pStyle w:val="B1"/>
        <w:rPr>
          <w:rFonts w:eastAsia="SimSun"/>
          <w:lang w:val="en-US" w:eastAsia="zh-CN"/>
        </w:rPr>
      </w:pPr>
      <w:r>
        <w:rPr>
          <w:rFonts w:eastAsia="SimSun" w:hint="eastAsia"/>
          <w:b/>
          <w:bCs/>
          <w:lang w:val="en-US" w:eastAsia="zh-CN"/>
        </w:rPr>
        <w:t>-</w:t>
      </w:r>
      <w:r>
        <w:rPr>
          <w:rFonts w:eastAsia="SimSun" w:hint="eastAsia"/>
          <w:b/>
          <w:bCs/>
          <w:lang w:val="en-US" w:eastAsia="zh-CN"/>
        </w:rPr>
        <w:tab/>
        <w:t xml:space="preserve">Referenced Sequences: </w:t>
      </w:r>
      <w:r>
        <w:rPr>
          <w:rFonts w:eastAsia="SimSun" w:hint="eastAsia"/>
          <w:lang w:val="en-US" w:eastAsia="zh-CN"/>
        </w:rPr>
        <w:t>Defines the reference sequences that are selected for this scenario in order to do the evaluation. A justification is provided, why this sequence is selected.</w:t>
      </w:r>
    </w:p>
    <w:p w14:paraId="27F037F2" w14:textId="77777777" w:rsidR="0009440A" w:rsidRDefault="008D2CFB">
      <w:pPr>
        <w:pStyle w:val="B1"/>
        <w:rPr>
          <w:rFonts w:eastAsia="SimSun"/>
          <w:lang w:val="en-US" w:eastAsia="zh-CN"/>
        </w:rPr>
      </w:pPr>
      <w:r>
        <w:rPr>
          <w:rFonts w:eastAsia="SimSun" w:hint="eastAsia"/>
          <w:b/>
          <w:bCs/>
          <w:lang w:val="en-US" w:eastAsia="zh-CN"/>
        </w:rPr>
        <w:t>-</w:t>
      </w:r>
      <w:r>
        <w:rPr>
          <w:rFonts w:eastAsia="SimSun" w:hint="eastAsia"/>
          <w:b/>
          <w:bCs/>
          <w:lang w:val="en-US" w:eastAsia="zh-CN"/>
        </w:rPr>
        <w:tab/>
        <w:t xml:space="preserve">Test Conditions: </w:t>
      </w:r>
      <w:r>
        <w:rPr>
          <w:rFonts w:eastAsia="SimSun" w:hint="eastAsia"/>
          <w:lang w:val="en-US" w:eastAsia="zh-CN"/>
        </w:rPr>
        <w:t>Provides detailed test condition, for example based on a reference software together with the sequences and configuration parameters.</w:t>
      </w:r>
    </w:p>
    <w:p w14:paraId="27F037F3" w14:textId="77777777" w:rsidR="0009440A" w:rsidRDefault="008D2CFB">
      <w:pPr>
        <w:pStyle w:val="B1"/>
        <w:rPr>
          <w:rFonts w:eastAsia="SimSun"/>
          <w:b/>
          <w:bCs/>
          <w:lang w:val="en-US" w:eastAsia="zh-CN"/>
        </w:rPr>
      </w:pPr>
      <w:r>
        <w:rPr>
          <w:rFonts w:eastAsia="SimSun" w:hint="eastAsia"/>
          <w:b/>
          <w:bCs/>
          <w:lang w:val="en-US" w:eastAsia="zh-CN"/>
        </w:rPr>
        <w:t>-</w:t>
      </w:r>
      <w:r>
        <w:rPr>
          <w:rFonts w:eastAsia="SimSun" w:hint="eastAsia"/>
          <w:b/>
          <w:bCs/>
          <w:lang w:val="en-US" w:eastAsia="zh-CN"/>
        </w:rPr>
        <w:tab/>
        <w:t xml:space="preserve">External Performance: </w:t>
      </w:r>
      <w:r>
        <w:rPr>
          <w:rFonts w:eastAsia="SimSun" w:hint="eastAsia"/>
          <w:lang w:val="en-US" w:eastAsia="zh-CN"/>
        </w:rPr>
        <w:t>Provides performance data available externally.</w:t>
      </w:r>
    </w:p>
    <w:p w14:paraId="27F037F4" w14:textId="77777777" w:rsidR="0009440A" w:rsidRDefault="008D2CFB">
      <w:pPr>
        <w:pStyle w:val="B1"/>
        <w:rPr>
          <w:rFonts w:eastAsia="SimSun"/>
          <w:b/>
          <w:bCs/>
          <w:lang w:val="en-US" w:eastAsia="zh-CN"/>
        </w:rPr>
      </w:pPr>
      <w:r>
        <w:rPr>
          <w:rFonts w:eastAsia="SimSun" w:hint="eastAsia"/>
          <w:b/>
          <w:bCs/>
          <w:lang w:val="en-US" w:eastAsia="zh-CN"/>
        </w:rPr>
        <w:t>-</w:t>
      </w:r>
      <w:r>
        <w:rPr>
          <w:rFonts w:eastAsia="SimSun" w:hint="eastAsia"/>
          <w:b/>
          <w:bCs/>
          <w:lang w:val="en-US" w:eastAsia="zh-CN"/>
        </w:rPr>
        <w:tab/>
        <w:t xml:space="preserve">Additional Information: </w:t>
      </w:r>
      <w:r>
        <w:rPr>
          <w:rFonts w:eastAsia="SimSun" w:hint="eastAsia"/>
          <w:lang w:val="en-US" w:eastAsia="zh-CN"/>
        </w:rPr>
        <w:t>Provides additional information, including industry activities, implementation constraints, and innovations.</w:t>
      </w:r>
    </w:p>
    <w:p w14:paraId="27F037F5" w14:textId="77777777" w:rsidR="0009440A" w:rsidRDefault="008D2CFB">
      <w:pPr>
        <w:pStyle w:val="Heading2"/>
      </w:pPr>
      <w:bookmarkStart w:id="1496" w:name="_Toc7905"/>
      <w:bookmarkStart w:id="1497" w:name="_Toc24898"/>
      <w:bookmarkStart w:id="1498" w:name="_Toc20121"/>
      <w:bookmarkStart w:id="1499" w:name="_Toc7097"/>
      <w:bookmarkStart w:id="1500" w:name="_Toc18083"/>
      <w:bookmarkStart w:id="1501" w:name="_Toc4156"/>
      <w:bookmarkStart w:id="1502" w:name="_Toc5905"/>
      <w:bookmarkStart w:id="1503" w:name="_Toc28002"/>
      <w:bookmarkStart w:id="1504" w:name="_Toc7209"/>
      <w:bookmarkStart w:id="1505" w:name="_Toc210312913"/>
      <w:bookmarkStart w:id="1506" w:name="_Toc210313682"/>
      <w:bookmarkStart w:id="1507" w:name="_Toc25779"/>
      <w:bookmarkStart w:id="1508" w:name="_Toc4530"/>
      <w:bookmarkStart w:id="1509" w:name="_Toc4637"/>
      <w:bookmarkStart w:id="1510" w:name="_Toc172"/>
      <w:bookmarkStart w:id="1511" w:name="_Toc30312"/>
      <w:bookmarkStart w:id="1512" w:name="_Toc5269"/>
      <w:bookmarkStart w:id="1513" w:name="_Toc4883"/>
      <w:bookmarkStart w:id="1514" w:name="_Toc1672"/>
      <w:bookmarkStart w:id="1515" w:name="_Toc25180"/>
      <w:bookmarkStart w:id="1516" w:name="_Toc10363"/>
      <w:bookmarkStart w:id="1517" w:name="_Toc175338153"/>
      <w:bookmarkStart w:id="1518" w:name="_Toc28557"/>
      <w:bookmarkStart w:id="1519" w:name="_Toc29657"/>
      <w:bookmarkStart w:id="1520" w:name="_Toc8384"/>
      <w:r>
        <w:rPr>
          <w:rFonts w:eastAsia="SimSun" w:hint="eastAsia"/>
          <w:lang w:val="en-US" w:eastAsia="zh-CN"/>
        </w:rPr>
        <w:t>7</w:t>
      </w:r>
      <w:r>
        <w:t>.</w:t>
      </w:r>
      <w:r>
        <w:rPr>
          <w:rFonts w:eastAsia="SimSun" w:hint="eastAsia"/>
          <w:lang w:val="en-US" w:eastAsia="zh-CN"/>
        </w:rPr>
        <w:t>2</w:t>
      </w:r>
      <w:r>
        <w:tab/>
        <w:t xml:space="preserve">Scenario </w:t>
      </w:r>
      <w:r>
        <w:rPr>
          <w:rFonts w:eastAsia="SimSun" w:hint="eastAsia"/>
          <w:lang w:val="en-US" w:eastAsia="zh-CN"/>
        </w:rPr>
        <w:t>1</w:t>
      </w:r>
      <w:r>
        <w:t xml:space="preserve">: </w:t>
      </w:r>
      <w:r>
        <w:rPr>
          <w:rFonts w:hint="eastAsia"/>
        </w:rPr>
        <w:t xml:space="preserve">UE-to-UE </w:t>
      </w:r>
      <w:r>
        <w:rPr>
          <w:rFonts w:eastAsia="SimSun" w:hint="eastAsia"/>
          <w:lang w:val="en-US" w:eastAsia="zh-CN"/>
        </w:rPr>
        <w:t>Stereoscopic</w:t>
      </w:r>
      <w:r>
        <w:rPr>
          <w:rFonts w:hint="eastAsia"/>
        </w:rPr>
        <w:t xml:space="preserve"> Video </w:t>
      </w:r>
      <w:r>
        <w:rPr>
          <w:rFonts w:eastAsia="SimSun" w:hint="eastAsia"/>
          <w:lang w:val="en-US" w:eastAsia="zh-CN"/>
        </w:rPr>
        <w:t xml:space="preserve">Live </w:t>
      </w:r>
      <w:r>
        <w:rPr>
          <w:rFonts w:hint="eastAsia"/>
        </w:rPr>
        <w:t>Streaming</w:t>
      </w:r>
      <w:bookmarkEnd w:id="1496"/>
      <w:bookmarkEnd w:id="1497"/>
      <w:bookmarkEnd w:id="1498"/>
      <w:bookmarkEnd w:id="1499"/>
      <w:bookmarkEnd w:id="1500"/>
      <w:bookmarkEnd w:id="1501"/>
      <w:bookmarkEnd w:id="1502"/>
      <w:bookmarkEnd w:id="1503"/>
      <w:bookmarkEnd w:id="1504"/>
      <w:bookmarkEnd w:id="1505"/>
      <w:bookmarkEnd w:id="1506"/>
    </w:p>
    <w:p w14:paraId="27F037F6" w14:textId="77777777" w:rsidR="0009440A" w:rsidRDefault="008D2CFB">
      <w:pPr>
        <w:pStyle w:val="Heading3"/>
      </w:pPr>
      <w:bookmarkStart w:id="1521" w:name="_Toc7497"/>
      <w:bookmarkStart w:id="1522" w:name="_Toc20371"/>
      <w:bookmarkStart w:id="1523" w:name="_Toc25186"/>
      <w:bookmarkStart w:id="1524" w:name="_Toc19340"/>
      <w:bookmarkStart w:id="1525" w:name="_Toc20893"/>
      <w:bookmarkStart w:id="1526" w:name="_Toc19778"/>
      <w:bookmarkStart w:id="1527" w:name="_Toc49376996"/>
      <w:bookmarkStart w:id="1528" w:name="_Toc4896"/>
      <w:bookmarkStart w:id="1529" w:name="_Toc27221"/>
      <w:bookmarkStart w:id="1530" w:name="_Toc114657015"/>
      <w:bookmarkStart w:id="1531" w:name="_Toc41600574"/>
      <w:bookmarkStart w:id="1532" w:name="_Toc55812981"/>
      <w:bookmarkStart w:id="1533" w:name="_Toc26195"/>
      <w:bookmarkStart w:id="1534" w:name="_Toc210312914"/>
      <w:bookmarkStart w:id="1535" w:name="_Toc210313683"/>
      <w:r>
        <w:rPr>
          <w:rFonts w:eastAsia="SimSun" w:hint="eastAsia"/>
          <w:lang w:val="en-US" w:eastAsia="zh-CN"/>
        </w:rPr>
        <w:t>7</w:t>
      </w:r>
      <w:r>
        <w:t>.</w:t>
      </w:r>
      <w:r>
        <w:rPr>
          <w:rFonts w:eastAsia="SimSun" w:hint="eastAsia"/>
          <w:lang w:val="en-US" w:eastAsia="zh-CN"/>
        </w:rPr>
        <w:t>2</w:t>
      </w:r>
      <w:r>
        <w:t>.1</w:t>
      </w:r>
      <w:r>
        <w:tab/>
        <w:t>Motivation</w:t>
      </w:r>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p>
    <w:p w14:paraId="27F037F7" w14:textId="77777777" w:rsidR="0009440A" w:rsidRDefault="008D2CFB">
      <w:r>
        <w:rPr>
          <w:rFonts w:hint="eastAsia"/>
        </w:rPr>
        <w:t>Live Streaming services can be deployed across various platforms, including social media platforms like YouTube</w:t>
      </w:r>
      <w:r>
        <w:rPr>
          <w:rFonts w:eastAsia="SimSun" w:hint="eastAsia"/>
          <w:lang w:val="en-US" w:eastAsia="zh-CN"/>
        </w:rPr>
        <w:t xml:space="preserve"> </w:t>
      </w:r>
      <w:r>
        <w:rPr>
          <w:rFonts w:hint="eastAsia"/>
        </w:rPr>
        <w:t>Live</w:t>
      </w:r>
      <w:r>
        <w:rPr>
          <w:lang w:val="en-US"/>
        </w:rPr>
        <w:t>™</w:t>
      </w:r>
      <w:r>
        <w:rPr>
          <w:rFonts w:hint="eastAsia"/>
        </w:rPr>
        <w:t>, Facebook</w:t>
      </w:r>
      <w:r>
        <w:rPr>
          <w:rFonts w:eastAsia="SimSun" w:hint="eastAsia"/>
          <w:lang w:val="en-US" w:eastAsia="zh-CN"/>
        </w:rPr>
        <w:t xml:space="preserve"> </w:t>
      </w:r>
      <w:r>
        <w:rPr>
          <w:rFonts w:hint="eastAsia"/>
        </w:rPr>
        <w:t xml:space="preserve"> Live</w:t>
      </w:r>
      <w:r>
        <w:rPr>
          <w:lang w:val="en-US"/>
        </w:rPr>
        <w:t>™</w:t>
      </w:r>
      <w:r>
        <w:rPr>
          <w:rFonts w:hint="eastAsia"/>
        </w:rPr>
        <w:t>, and TikTok</w:t>
      </w:r>
      <w:r>
        <w:rPr>
          <w:rFonts w:eastAsia="SimSun" w:hint="eastAsia"/>
          <w:vertAlign w:val="superscript"/>
          <w:lang w:val="en-US" w:eastAsia="zh-CN"/>
        </w:rPr>
        <w:t>TM</w:t>
      </w:r>
      <w:r>
        <w:rPr>
          <w:rFonts w:hint="eastAsia"/>
        </w:rPr>
        <w:t>, as well as though e-commerce platforms such as eBay</w:t>
      </w:r>
      <w:r>
        <w:rPr>
          <w:rFonts w:eastAsia="SimSun" w:hint="eastAsia"/>
          <w:vertAlign w:val="superscript"/>
          <w:lang w:val="en-US" w:eastAsia="zh-CN"/>
        </w:rPr>
        <w:t>TM</w:t>
      </w:r>
      <w:r>
        <w:rPr>
          <w:rFonts w:hint="eastAsia"/>
        </w:rPr>
        <w:t xml:space="preserve"> and Taobao</w:t>
      </w:r>
      <w:r>
        <w:rPr>
          <w:rFonts w:eastAsia="SimSun" w:hint="eastAsia"/>
          <w:vertAlign w:val="superscript"/>
          <w:lang w:val="en-US" w:eastAsia="zh-CN"/>
        </w:rPr>
        <w:t>TM</w:t>
      </w:r>
      <w:r>
        <w:rPr>
          <w:rFonts w:hint="eastAsia"/>
        </w:rPr>
        <w:t xml:space="preserve"> [</w:t>
      </w:r>
      <w:r>
        <w:rPr>
          <w:rFonts w:eastAsia="SimSun" w:hint="eastAsia"/>
          <w:lang w:val="en-US" w:eastAsia="zh-CN"/>
        </w:rPr>
        <w:t>97</w:t>
      </w:r>
      <w:r>
        <w:rPr>
          <w:rFonts w:hint="eastAsia"/>
        </w:rPr>
        <w:t xml:space="preserve">]. It significantly impact marketing by providing a dynamic and interactive channel to directly connect  markets and their target audiences in real time. To continue captivating users, it’s essential to explore a more immersive live streaming experience by incorporating beyond 2D video. </w:t>
      </w:r>
    </w:p>
    <w:p w14:paraId="27F037F8" w14:textId="77777777" w:rsidR="0009440A" w:rsidRDefault="008D2CFB">
      <w:pPr>
        <w:rPr>
          <w:lang w:val="en-US" w:eastAsia="zh-CN"/>
        </w:rPr>
      </w:pPr>
      <w:r>
        <w:rPr>
          <w:rFonts w:eastAsia="SimSun" w:hint="eastAsia"/>
          <w:lang w:val="en-US" w:eastAsia="zh-CN"/>
        </w:rPr>
        <w:t xml:space="preserve">Most of the current Beyond 2D streaming services provided by network operators, services providers, and device manufacturers on the market are based on the stereoscopic video format, as defined in clause 4.3.2. </w:t>
      </w:r>
      <w:r>
        <w:rPr>
          <w:rFonts w:hint="eastAsia"/>
          <w:lang w:val="en-US" w:eastAsia="zh-CN"/>
        </w:rPr>
        <w:t>In terms of distribution, existing stereoscopic 3D video formats, such as frame-compatible side-by-side and 2D video plus depth. Particular emphasis is given to the DVB systems [</w:t>
      </w:r>
      <w:r>
        <w:rPr>
          <w:rFonts w:eastAsia="SimSun" w:hint="eastAsia"/>
          <w:lang w:val="en-US" w:eastAsia="zh-CN"/>
        </w:rPr>
        <w:t>99</w:t>
      </w:r>
      <w:r>
        <w:rPr>
          <w:rFonts w:hint="eastAsia"/>
          <w:lang w:val="en-US" w:eastAsia="zh-CN"/>
        </w:rPr>
        <w:t>] and IP transport, focusing HTTP/TCP streaming, adaptive HTTP streaming, RTP/UDP streaming, P2P Networks, and Information-Centric Networking-ICN. Hybrid transport technologies, combining broadcast and broadband networks for video delivery are also addressed. The most important standards are MPEG-2 systems, which is used for digital broadcast and storage on Blu-ray discs, real-time transport protocol (RTP), which is used for real-time transmissions over the Internet, and the ISO base media file format, which can be used for progressive download in video-on-demand applications [100].In cause 6.2 of TR 26.905 [101], it provides a DASH-based streaming solution for streaming Stereoscopic 3D video.</w:t>
      </w:r>
    </w:p>
    <w:p w14:paraId="27F037F9" w14:textId="77777777" w:rsidR="0009440A" w:rsidRDefault="008D2CFB">
      <w:pPr>
        <w:pStyle w:val="Heading3"/>
      </w:pPr>
      <w:bookmarkStart w:id="1536" w:name="_Toc6380"/>
      <w:bookmarkStart w:id="1537" w:name="_Toc9273"/>
      <w:bookmarkStart w:id="1538" w:name="_Toc29559"/>
      <w:bookmarkStart w:id="1539" w:name="_Toc18504"/>
      <w:bookmarkStart w:id="1540" w:name="_Toc11309"/>
      <w:bookmarkStart w:id="1541" w:name="_Toc13397"/>
      <w:bookmarkStart w:id="1542" w:name="_Toc21457"/>
      <w:bookmarkStart w:id="1543" w:name="_Toc29204"/>
      <w:bookmarkStart w:id="1544" w:name="_Toc23907"/>
      <w:bookmarkStart w:id="1545" w:name="_Toc210312915"/>
      <w:bookmarkStart w:id="1546" w:name="_Toc210313684"/>
      <w:r>
        <w:rPr>
          <w:rFonts w:hint="eastAsia"/>
          <w:lang w:val="en-US" w:eastAsia="zh-CN"/>
        </w:rPr>
        <w:t>7</w:t>
      </w:r>
      <w:r>
        <w:t>.</w:t>
      </w:r>
      <w:r>
        <w:rPr>
          <w:rFonts w:hint="eastAsia"/>
          <w:lang w:val="en-US" w:eastAsia="zh-CN"/>
        </w:rPr>
        <w:t>2</w:t>
      </w:r>
      <w:r>
        <w:t>.</w:t>
      </w:r>
      <w:r>
        <w:rPr>
          <w:rFonts w:hint="eastAsia"/>
          <w:lang w:val="en-US" w:eastAsia="zh-CN"/>
        </w:rPr>
        <w:t>2</w:t>
      </w:r>
      <w:r>
        <w:tab/>
      </w:r>
      <w:r>
        <w:rPr>
          <w:rFonts w:hint="eastAsia"/>
        </w:rPr>
        <w:t>Description of the Anticipated Application</w:t>
      </w:r>
      <w:bookmarkEnd w:id="1536"/>
      <w:bookmarkEnd w:id="1537"/>
      <w:bookmarkEnd w:id="1538"/>
      <w:bookmarkEnd w:id="1539"/>
      <w:bookmarkEnd w:id="1540"/>
      <w:bookmarkEnd w:id="1541"/>
      <w:bookmarkEnd w:id="1542"/>
      <w:bookmarkEnd w:id="1543"/>
      <w:bookmarkEnd w:id="1544"/>
      <w:bookmarkEnd w:id="1545"/>
      <w:bookmarkEnd w:id="1546"/>
    </w:p>
    <w:p w14:paraId="27F037FA" w14:textId="77777777" w:rsidR="0009440A" w:rsidRDefault="008D2CFB">
      <w:pPr>
        <w:pStyle w:val="Heading4"/>
        <w:rPr>
          <w:rFonts w:eastAsia="SimSun"/>
          <w:lang w:val="en-US" w:eastAsia="zh-CN"/>
        </w:rPr>
      </w:pPr>
      <w:bookmarkStart w:id="1547" w:name="_Toc32736"/>
      <w:bookmarkStart w:id="1548" w:name="_Toc22428"/>
      <w:bookmarkStart w:id="1549" w:name="_Toc32043"/>
      <w:bookmarkStart w:id="1550" w:name="_Toc789"/>
      <w:bookmarkStart w:id="1551" w:name="_Toc9347"/>
      <w:bookmarkStart w:id="1552" w:name="_Toc17563"/>
      <w:bookmarkStart w:id="1553" w:name="_Toc22256"/>
      <w:bookmarkStart w:id="1554" w:name="_Toc6864"/>
      <w:bookmarkStart w:id="1555" w:name="_Toc7334"/>
      <w:bookmarkStart w:id="1556" w:name="_Toc210312916"/>
      <w:bookmarkStart w:id="1557" w:name="_Toc210313685"/>
      <w:r>
        <w:rPr>
          <w:rFonts w:hint="eastAsia"/>
          <w:lang w:val="en-US" w:eastAsia="zh-CN"/>
        </w:rPr>
        <w:t>7</w:t>
      </w:r>
      <w:r>
        <w:t>.</w:t>
      </w:r>
      <w:r>
        <w:rPr>
          <w:rFonts w:hint="eastAsia"/>
          <w:lang w:val="en-US" w:eastAsia="zh-CN"/>
        </w:rPr>
        <w:t>2</w:t>
      </w:r>
      <w:r>
        <w:t>.</w:t>
      </w:r>
      <w:r>
        <w:rPr>
          <w:rFonts w:hint="eastAsia"/>
          <w:lang w:val="en-US" w:eastAsia="zh-CN"/>
        </w:rPr>
        <w:t>2.1</w:t>
      </w:r>
      <w:r>
        <w:tab/>
      </w:r>
      <w:r>
        <w:rPr>
          <w:rFonts w:eastAsia="SimSun" w:hint="eastAsia"/>
          <w:lang w:val="en-US" w:eastAsia="zh-CN"/>
        </w:rPr>
        <w:t>Overall Description</w:t>
      </w:r>
      <w:bookmarkEnd w:id="1547"/>
      <w:bookmarkEnd w:id="1548"/>
      <w:bookmarkEnd w:id="1549"/>
      <w:bookmarkEnd w:id="1550"/>
      <w:bookmarkEnd w:id="1551"/>
      <w:bookmarkEnd w:id="1552"/>
      <w:bookmarkEnd w:id="1553"/>
      <w:bookmarkEnd w:id="1554"/>
      <w:bookmarkEnd w:id="1555"/>
      <w:bookmarkEnd w:id="1556"/>
      <w:bookmarkEnd w:id="1557"/>
    </w:p>
    <w:p w14:paraId="27F037FB" w14:textId="77777777" w:rsidR="0009440A" w:rsidRDefault="008D2CFB">
      <w:pPr>
        <w:rPr>
          <w:rFonts w:eastAsia="SimSun"/>
          <w:lang w:val="en-US" w:eastAsia="zh-CN"/>
        </w:rPr>
      </w:pPr>
      <w:r>
        <w:t xml:space="preserve">3GPP </w:t>
      </w:r>
      <w:r>
        <w:rPr>
          <w:rFonts w:eastAsia="SimSun" w:hint="eastAsia"/>
          <w:lang w:val="en-US" w:eastAsia="zh-CN"/>
        </w:rPr>
        <w:t>until now has very restricted set of services but based on the considerations in clause 7.2</w:t>
      </w:r>
      <w:r>
        <w:t>.</w:t>
      </w:r>
      <w:r>
        <w:rPr>
          <w:rFonts w:eastAsia="SimSun" w:hint="eastAsia"/>
          <w:lang w:val="en-US" w:eastAsia="zh-CN"/>
        </w:rPr>
        <w:t>1, the following encoding benchmark capabilities are considered for decoding:</w:t>
      </w:r>
    </w:p>
    <w:p w14:paraId="27F037FC" w14:textId="77777777" w:rsidR="0009440A" w:rsidRDefault="008D2CFB">
      <w:pPr>
        <w:pStyle w:val="B1"/>
      </w:pPr>
      <w:r>
        <w:rPr>
          <w:rFonts w:hint="eastAsia"/>
          <w:lang w:val="en-US" w:eastAsia="zh-CN"/>
        </w:rPr>
        <w:t>-</w:t>
      </w:r>
      <w:r>
        <w:rPr>
          <w:rFonts w:hint="eastAsia"/>
          <w:lang w:val="en-US" w:eastAsia="zh-CN"/>
        </w:rPr>
        <w:tab/>
        <w:t>The capability of supporting up to two (N=2) concurrent decoder instances with the aggregate capabilities of H.265 (HEVC) YUV 4:2:0, 10 bit, Max Resolution 4096 x 2048.</w:t>
      </w:r>
    </w:p>
    <w:p w14:paraId="27F037FD" w14:textId="77777777" w:rsidR="0009440A" w:rsidRDefault="008D2CFB">
      <w:r>
        <w:rPr>
          <w:rFonts w:eastAsia="SimSun" w:hint="eastAsia"/>
          <w:lang w:val="en-US" w:eastAsia="zh-CN"/>
        </w:rPr>
        <w:t xml:space="preserve">The considered scenarios is low-latency streaming. </w:t>
      </w:r>
      <w:r>
        <w:t>Important aspects that are expected to be considered when evaluating a codec in the context of this</w:t>
      </w:r>
      <w:r>
        <w:rPr>
          <w:rFonts w:eastAsia="SimSun" w:hint="eastAsia"/>
          <w:lang w:val="en-US" w:eastAsia="zh-CN"/>
        </w:rPr>
        <w:t xml:space="preserve"> UE-to-UE Stereoscopic Video Live Streaming scenario are</w:t>
      </w:r>
      <w:r>
        <w:t>:</w:t>
      </w:r>
    </w:p>
    <w:p w14:paraId="27F037FE" w14:textId="77777777" w:rsidR="0009440A" w:rsidRDefault="008D2CFB">
      <w:pPr>
        <w:pStyle w:val="B1"/>
      </w:pPr>
      <w:r>
        <w:t>-</w:t>
      </w:r>
      <w:r>
        <w:tab/>
        <w:t>Quality and Coding Efficiency:</w:t>
      </w:r>
    </w:p>
    <w:p w14:paraId="27F037FF" w14:textId="77777777" w:rsidR="0009440A" w:rsidRDefault="008D2CFB">
      <w:pPr>
        <w:pStyle w:val="B2"/>
        <w:ind w:leftChars="425" w:left="1050" w:hangingChars="100" w:hanging="200"/>
        <w:rPr>
          <w:rStyle w:val="B1Char"/>
          <w:rFonts w:eastAsia="SimSun"/>
          <w:lang w:val="en-US" w:eastAsia="zh-CN"/>
        </w:rPr>
      </w:pPr>
      <w:r>
        <w:rPr>
          <w:rStyle w:val="B1Char"/>
          <w:rFonts w:eastAsia="SimSun" w:hint="eastAsia"/>
          <w:lang w:val="en-US" w:eastAsia="zh-CN"/>
        </w:rPr>
        <w:t>-</w:t>
      </w:r>
      <w:r>
        <w:rPr>
          <w:rStyle w:val="B1Char"/>
          <w:rFonts w:eastAsia="SimSun" w:hint="eastAsia"/>
          <w:lang w:val="en-US" w:eastAsia="zh-CN"/>
        </w:rPr>
        <w:tab/>
        <w:t>High and uninterrupted visual quality, taking into account the services constraints.</w:t>
      </w:r>
    </w:p>
    <w:p w14:paraId="27F03800" w14:textId="77777777" w:rsidR="0009440A" w:rsidRDefault="008D2CFB">
      <w:pPr>
        <w:pStyle w:val="B2"/>
        <w:ind w:leftChars="425" w:left="1050" w:hangingChars="100" w:hanging="200"/>
        <w:rPr>
          <w:rStyle w:val="B1Char"/>
          <w:rFonts w:eastAsia="SimSun"/>
          <w:lang w:val="en-US" w:eastAsia="zh-CN"/>
        </w:rPr>
      </w:pPr>
      <w:r>
        <w:rPr>
          <w:rStyle w:val="B1Char"/>
          <w:rFonts w:eastAsia="SimSun" w:hint="eastAsia"/>
          <w:lang w:val="en-US" w:eastAsia="zh-CN"/>
        </w:rPr>
        <w:lastRenderedPageBreak/>
        <w:t>-</w:t>
      </w:r>
      <w:r>
        <w:rPr>
          <w:rStyle w:val="B1Char"/>
          <w:rFonts w:eastAsia="SimSun" w:hint="eastAsia"/>
          <w:lang w:val="en-US" w:eastAsia="zh-CN"/>
        </w:rPr>
        <w:tab/>
        <w:t>The ability to compress 2 or more B2D streams in real-time to minimize latency requirements.</w:t>
      </w:r>
    </w:p>
    <w:p w14:paraId="27F03801" w14:textId="77777777" w:rsidR="0009440A" w:rsidRDefault="008D2CFB">
      <w:pPr>
        <w:pStyle w:val="B2"/>
        <w:ind w:leftChars="425" w:left="1050" w:hangingChars="100" w:hanging="200"/>
        <w:rPr>
          <w:rStyle w:val="B1Char"/>
          <w:rFonts w:eastAsia="SimSun"/>
          <w:lang w:val="en-US" w:eastAsia="zh-CN"/>
        </w:rPr>
      </w:pPr>
      <w:r>
        <w:rPr>
          <w:rStyle w:val="B1Char"/>
          <w:rFonts w:eastAsia="SimSun" w:hint="eastAsia"/>
          <w:lang w:val="en-US" w:eastAsia="zh-CN"/>
        </w:rPr>
        <w:t>-</w:t>
      </w:r>
      <w:r>
        <w:rPr>
          <w:rStyle w:val="B1Char"/>
          <w:rFonts w:eastAsia="SimSun" w:hint="eastAsia"/>
          <w:lang w:val="en-US" w:eastAsia="zh-CN"/>
        </w:rPr>
        <w:tab/>
      </w:r>
      <w:r>
        <w:rPr>
          <w:rStyle w:val="B1Char"/>
          <w:rFonts w:eastAsia="SimSun" w:hint="eastAsia"/>
          <w:lang w:val="en-US" w:eastAsia="zh-CN"/>
        </w:rPr>
        <w:tab/>
        <w:t xml:space="preserve">Any savings can provide significant benefits due to the expected large volume of the traffic either in quality or network utilization.  </w:t>
      </w:r>
    </w:p>
    <w:p w14:paraId="27F03802" w14:textId="77777777" w:rsidR="0009440A" w:rsidRDefault="008D2CFB">
      <w:pPr>
        <w:pStyle w:val="B1"/>
      </w:pPr>
      <w:r>
        <w:t xml:space="preserve">- </w:t>
      </w:r>
      <w:r>
        <w:tab/>
        <w:t>Considered settings for encoding:</w:t>
      </w:r>
    </w:p>
    <w:p w14:paraId="27F03803" w14:textId="77777777" w:rsidR="0009440A" w:rsidRDefault="008D2CFB">
      <w:pPr>
        <w:pStyle w:val="B2"/>
        <w:ind w:leftChars="425" w:left="1050" w:hangingChars="100" w:hanging="200"/>
        <w:rPr>
          <w:rStyle w:val="B1Char"/>
        </w:rPr>
      </w:pPr>
      <w:r>
        <w:rPr>
          <w:rStyle w:val="B1Char"/>
          <w:rFonts w:eastAsia="SimSun" w:hint="eastAsia"/>
          <w:lang w:val="en-US" w:eastAsia="zh-CN"/>
        </w:rPr>
        <w:t>-</w:t>
      </w:r>
      <w:r>
        <w:rPr>
          <w:rStyle w:val="B1Char"/>
          <w:rFonts w:eastAsia="SimSun" w:hint="eastAsia"/>
          <w:lang w:val="en-US" w:eastAsia="zh-CN"/>
        </w:rPr>
        <w:tab/>
      </w:r>
      <w:r>
        <w:rPr>
          <w:rStyle w:val="B1Char"/>
        </w:rPr>
        <w:t>Low-latency settings</w:t>
      </w:r>
    </w:p>
    <w:p w14:paraId="27F03804" w14:textId="77777777" w:rsidR="0009440A" w:rsidRDefault="008D2CFB">
      <w:pPr>
        <w:pStyle w:val="B1"/>
        <w:rPr>
          <w:rFonts w:eastAsia="SimSun"/>
          <w:lang w:val="en-US" w:eastAsia="zh-CN"/>
        </w:rPr>
      </w:pPr>
      <w:r>
        <w:t>-</w:t>
      </w:r>
      <w:r>
        <w:tab/>
        <w:t>Encoding in this scenario is typically done as</w:t>
      </w:r>
      <w:r>
        <w:rPr>
          <w:rFonts w:eastAsia="SimSun" w:hint="eastAsia"/>
          <w:lang w:val="en-US" w:eastAsia="zh-CN"/>
        </w:rPr>
        <w:t>:</w:t>
      </w:r>
    </w:p>
    <w:p w14:paraId="27F03805" w14:textId="77777777" w:rsidR="0009440A" w:rsidRDefault="008D2CFB">
      <w:pPr>
        <w:pStyle w:val="B2"/>
        <w:ind w:leftChars="425" w:left="1050" w:hangingChars="100" w:hanging="200"/>
        <w:rPr>
          <w:rStyle w:val="B1Char"/>
        </w:rPr>
      </w:pPr>
      <w:r>
        <w:rPr>
          <w:rStyle w:val="B1Char"/>
          <w:rFonts w:eastAsia="SimSun" w:hint="eastAsia"/>
          <w:lang w:val="en-US" w:eastAsia="zh-CN"/>
        </w:rPr>
        <w:t>-</w:t>
      </w:r>
      <w:r>
        <w:rPr>
          <w:rStyle w:val="B1Char"/>
        </w:rPr>
        <w:tab/>
        <w:t>Live and On-Demand distribution and encoding</w:t>
      </w:r>
    </w:p>
    <w:p w14:paraId="27F03806" w14:textId="77777777" w:rsidR="0009440A" w:rsidRDefault="008D2CFB">
      <w:pPr>
        <w:pStyle w:val="B2"/>
        <w:ind w:leftChars="425" w:left="1050" w:hangingChars="100" w:hanging="200"/>
        <w:rPr>
          <w:rStyle w:val="B1Char"/>
        </w:rPr>
      </w:pPr>
      <w:r>
        <w:rPr>
          <w:rStyle w:val="B1Char"/>
          <w:rFonts w:eastAsia="SimSun" w:hint="eastAsia"/>
          <w:lang w:val="en-US" w:eastAsia="zh-CN"/>
        </w:rPr>
        <w:t xml:space="preserve">- </w:t>
      </w:r>
      <w:r>
        <w:rPr>
          <w:rStyle w:val="B1Char"/>
          <w:rFonts w:eastAsia="SimSun" w:hint="eastAsia"/>
          <w:lang w:val="en-US" w:eastAsia="zh-CN"/>
        </w:rPr>
        <w:tab/>
      </w:r>
      <w:r>
        <w:rPr>
          <w:rStyle w:val="B1Char"/>
        </w:rPr>
        <w:t>Sever and Cloud-based Encoding</w:t>
      </w:r>
    </w:p>
    <w:p w14:paraId="27F03807" w14:textId="77777777" w:rsidR="0009440A" w:rsidRDefault="0009440A">
      <w:pPr>
        <w:rPr>
          <w:lang w:val="en-US" w:eastAsia="zh-CN"/>
        </w:rPr>
      </w:pPr>
    </w:p>
    <w:p w14:paraId="27F03808" w14:textId="77777777" w:rsidR="0009440A" w:rsidRDefault="008D2CFB">
      <w:pPr>
        <w:pStyle w:val="Heading4"/>
        <w:rPr>
          <w:rFonts w:eastAsia="SimSun"/>
          <w:lang w:val="en-US" w:eastAsia="zh-CN"/>
        </w:rPr>
      </w:pPr>
      <w:bookmarkStart w:id="1558" w:name="_Toc2717"/>
      <w:bookmarkStart w:id="1559" w:name="_Toc5128"/>
      <w:bookmarkStart w:id="1560" w:name="_Toc15859"/>
      <w:bookmarkStart w:id="1561" w:name="_Toc29005"/>
      <w:bookmarkStart w:id="1562" w:name="_Toc19526"/>
      <w:bookmarkStart w:id="1563" w:name="_Toc21485"/>
      <w:bookmarkStart w:id="1564" w:name="_Toc26967"/>
      <w:bookmarkStart w:id="1565" w:name="_Toc4935"/>
      <w:bookmarkStart w:id="1566" w:name="_Toc16934"/>
      <w:bookmarkStart w:id="1567" w:name="_Toc210312917"/>
      <w:bookmarkStart w:id="1568" w:name="_Toc210313686"/>
      <w:r>
        <w:rPr>
          <w:rFonts w:hint="eastAsia"/>
          <w:lang w:val="en-US" w:eastAsia="zh-CN"/>
        </w:rPr>
        <w:t>7</w:t>
      </w:r>
      <w:r>
        <w:t>.</w:t>
      </w:r>
      <w:r>
        <w:rPr>
          <w:rFonts w:hint="eastAsia"/>
          <w:lang w:val="en-US" w:eastAsia="zh-CN"/>
        </w:rPr>
        <w:t>2</w:t>
      </w:r>
      <w:r>
        <w:t>.</w:t>
      </w:r>
      <w:r>
        <w:rPr>
          <w:rFonts w:hint="eastAsia"/>
          <w:lang w:val="en-US" w:eastAsia="zh-CN"/>
        </w:rPr>
        <w:t>2.2</w:t>
      </w:r>
      <w:r>
        <w:tab/>
      </w:r>
      <w:r>
        <w:rPr>
          <w:rFonts w:eastAsia="SimSun" w:hint="eastAsia"/>
          <w:lang w:val="en-US" w:eastAsia="zh-CN"/>
        </w:rPr>
        <w:t>Capturing and processing</w:t>
      </w:r>
      <w:bookmarkEnd w:id="1558"/>
      <w:bookmarkEnd w:id="1559"/>
      <w:bookmarkEnd w:id="1560"/>
      <w:bookmarkEnd w:id="1561"/>
      <w:bookmarkEnd w:id="1562"/>
      <w:bookmarkEnd w:id="1563"/>
      <w:bookmarkEnd w:id="1564"/>
      <w:bookmarkEnd w:id="1565"/>
      <w:bookmarkEnd w:id="1566"/>
      <w:bookmarkEnd w:id="1567"/>
      <w:bookmarkEnd w:id="1568"/>
    </w:p>
    <w:p w14:paraId="27F03809" w14:textId="77777777" w:rsidR="0009440A" w:rsidRDefault="008D2CFB">
      <w:pPr>
        <w:rPr>
          <w:rFonts w:eastAsia="SimSun"/>
          <w:lang w:val="en-US" w:eastAsia="zh-CN"/>
        </w:rPr>
      </w:pPr>
      <w:r>
        <w:rPr>
          <w:rFonts w:eastAsia="SimSun" w:hint="eastAsia"/>
          <w:lang w:val="en-US" w:eastAsia="zh-CN"/>
        </w:rPr>
        <w:t>The existing and emerging capture methods include:</w:t>
      </w:r>
    </w:p>
    <w:p w14:paraId="27F0380A" w14:textId="77777777" w:rsidR="0009440A" w:rsidRDefault="008D2CFB">
      <w:pPr>
        <w:pStyle w:val="B1"/>
        <w:rPr>
          <w:lang w:val="en-US" w:eastAsia="zh-CN"/>
        </w:rPr>
      </w:pPr>
      <w:r>
        <w:rPr>
          <w:rFonts w:hint="eastAsia"/>
          <w:lang w:val="en-US" w:eastAsia="zh-CN"/>
        </w:rPr>
        <w:t>-</w:t>
      </w:r>
      <w:r>
        <w:rPr>
          <w:rFonts w:hint="eastAsia"/>
          <w:lang w:val="en-US" w:eastAsia="zh-CN"/>
        </w:rPr>
        <w:tab/>
      </w:r>
      <w:r>
        <w:rPr>
          <w:rFonts w:hint="eastAsia"/>
          <w:b/>
          <w:bCs/>
          <w:lang w:val="en-US" w:eastAsia="zh-CN"/>
        </w:rPr>
        <w:t>S</w:t>
      </w:r>
      <w:r>
        <w:rPr>
          <w:b/>
          <w:bCs/>
          <w:lang w:val="en-US" w:eastAsia="zh-CN"/>
        </w:rPr>
        <w:t>tereoscopic camera</w:t>
      </w:r>
      <w:r>
        <w:rPr>
          <w:rFonts w:hint="eastAsia"/>
          <w:lang w:val="en-US" w:eastAsia="zh-CN"/>
        </w:rPr>
        <w:t>: a dual-lens camera which can directly capture stereo 3D video. For example,</w:t>
      </w:r>
      <w:r>
        <w:t xml:space="preserve"> the SpatialLabs Eyes</w:t>
      </w:r>
      <w:r>
        <w:rPr>
          <w:lang w:val="en-US"/>
        </w:rPr>
        <w:t>™</w:t>
      </w:r>
      <w:r>
        <w:t>, a stereoscopic camera cable of capturing at up to 8-MP (aka 4K) per eye at 30 fps or 2K per eye at 60 fps</w:t>
      </w:r>
      <w:r>
        <w:rPr>
          <w:rFonts w:hint="eastAsia"/>
          <w:lang w:val="en-US" w:eastAsia="zh-CN"/>
        </w:rPr>
        <w:t xml:space="preserve"> (https://www.tomshardware.com/cameras/3d-call-me-maybe-acers-new-spatiallabs-camera-live-streams-impressive-3d-video-in-8k-but-few-can-view-it). Another example is </w:t>
      </w:r>
      <w:r>
        <w:rPr>
          <w:rFonts w:hint="eastAsia"/>
          <w:lang w:eastAsia="zh-CN"/>
        </w:rPr>
        <w:t>the ZTE Nubia Pad 3D II</w:t>
      </w:r>
      <w:r>
        <w:rPr>
          <w:lang w:val="en-US"/>
        </w:rPr>
        <w:t>™</w:t>
      </w:r>
      <w:r>
        <w:rPr>
          <w:rFonts w:hint="eastAsia"/>
          <w:lang w:val="en-US" w:eastAsia="zh-CN"/>
        </w:rPr>
        <w:t>, which</w:t>
      </w:r>
      <w:r>
        <w:rPr>
          <w:rFonts w:hint="eastAsia"/>
          <w:lang w:eastAsia="zh-CN"/>
        </w:rPr>
        <w:t xml:space="preserve"> can capture stereo 3D video </w:t>
      </w:r>
      <w:r>
        <w:t xml:space="preserve">at up to </w:t>
      </w:r>
      <w:r>
        <w:rPr>
          <w:rFonts w:hint="eastAsia"/>
          <w:lang w:val="en-US" w:eastAsia="zh-CN"/>
        </w:rPr>
        <w:t>13</w:t>
      </w:r>
      <w:r>
        <w:t>-MP</w:t>
      </w:r>
      <w:r>
        <w:rPr>
          <w:rFonts w:hint="eastAsia"/>
          <w:lang w:val="en-US" w:eastAsia="zh-CN"/>
        </w:rPr>
        <w:t xml:space="preserve"> per eye</w:t>
      </w:r>
      <w:r>
        <w:t xml:space="preserve"> </w:t>
      </w:r>
      <w:r>
        <w:rPr>
          <w:rFonts w:hint="eastAsia"/>
          <w:lang w:val="en-US" w:eastAsia="zh-CN"/>
        </w:rPr>
        <w:t>at 30 fps with the rear camera and 8-MP per eye at 30 fps with the selfie camera.</w:t>
      </w:r>
    </w:p>
    <w:p w14:paraId="27F0380B" w14:textId="77777777" w:rsidR="0009440A" w:rsidRDefault="008D2CFB">
      <w:pPr>
        <w:pStyle w:val="B1"/>
      </w:pPr>
      <w:r>
        <w:rPr>
          <w:rFonts w:hint="eastAsia"/>
          <w:lang w:val="en-US" w:eastAsia="zh-CN"/>
        </w:rPr>
        <w:t>-</w:t>
      </w:r>
      <w:r>
        <w:rPr>
          <w:rFonts w:hint="eastAsia"/>
          <w:lang w:val="en-US" w:eastAsia="zh-CN"/>
        </w:rPr>
        <w:tab/>
      </w:r>
      <w:r>
        <w:rPr>
          <w:rFonts w:hint="eastAsia"/>
          <w:b/>
          <w:bCs/>
          <w:lang w:val="en-US" w:eastAsia="zh-CN"/>
        </w:rPr>
        <w:t>3D Camera Rig</w:t>
      </w:r>
      <w:r>
        <w:rPr>
          <w:rFonts w:hint="eastAsia"/>
          <w:lang w:val="en-US" w:eastAsia="zh-CN"/>
        </w:rPr>
        <w:t>: T</w:t>
      </w:r>
      <w:r>
        <w:t>he camera</w:t>
      </w:r>
      <w:r>
        <w:rPr>
          <w:rFonts w:eastAsia="SimSun" w:hint="eastAsia"/>
          <w:lang w:val="en-US" w:eastAsia="zh-CN"/>
        </w:rPr>
        <w:t>s</w:t>
      </w:r>
      <w:r>
        <w:t xml:space="preserve"> setup </w:t>
      </w:r>
      <w:r>
        <w:rPr>
          <w:rFonts w:eastAsia="SimSun" w:hint="eastAsia"/>
          <w:lang w:val="en-US" w:eastAsia="zh-CN"/>
        </w:rPr>
        <w:t xml:space="preserve">is </w:t>
      </w:r>
      <w:r>
        <w:t>shown in the figure below, which consists of two identical HD camcorders (Canon HG-20</w:t>
      </w:r>
      <w:r>
        <w:rPr>
          <w:lang w:val="en-US"/>
        </w:rPr>
        <w:t>™</w:t>
      </w:r>
      <w:r>
        <w:t>) and an adjustable stereo mount.</w:t>
      </w:r>
      <w:r>
        <w:rPr>
          <w:rFonts w:hint="eastAsia"/>
          <w:lang w:val="en-US" w:eastAsia="zh-CN"/>
        </w:rPr>
        <w:t xml:space="preserve"> </w:t>
      </w:r>
      <w:r>
        <w:t>The mount ensures that optical axes of the cameras are parallel and supports the continuous adjustment of the camera distance in the range 7-50 cm. To ensure matching of the focal length the wide angle end of the zoom lens with a focal length of 43 mm has been used. In order to match the cameras with each other the focal length, white balance and shutter speed have been set manually. The synchronized operation of the two camcorder is ensured through the use of a single remote control. The camcorders support the capture of images with a resolution of 1920×1080 pixels and store them as high quality JPEG files.</w:t>
      </w:r>
    </w:p>
    <w:p w14:paraId="27F0380C" w14:textId="77777777" w:rsidR="0009440A" w:rsidRDefault="008D2CFB" w:rsidP="00AD0772">
      <w:pPr>
        <w:pStyle w:val="TH"/>
      </w:pPr>
      <w:r>
        <w:rPr>
          <w:noProof/>
        </w:rPr>
        <w:drawing>
          <wp:inline distT="0" distB="0" distL="114300" distR="114300" wp14:anchorId="27F0468B" wp14:editId="27F0468C">
            <wp:extent cx="2883535" cy="2883535"/>
            <wp:effectExtent l="0" t="0" r="12065" b="12065"/>
            <wp:docPr id="8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10"/>
                    <pic:cNvPicPr>
                      <a:picLocks noChangeAspect="1"/>
                    </pic:cNvPicPr>
                  </pic:nvPicPr>
                  <pic:blipFill>
                    <a:blip r:embed="rId116"/>
                    <a:stretch>
                      <a:fillRect/>
                    </a:stretch>
                  </pic:blipFill>
                  <pic:spPr>
                    <a:xfrm>
                      <a:off x="0" y="0"/>
                      <a:ext cx="2883535" cy="2883535"/>
                    </a:xfrm>
                    <a:prstGeom prst="rect">
                      <a:avLst/>
                    </a:prstGeom>
                    <a:noFill/>
                    <a:ln>
                      <a:noFill/>
                    </a:ln>
                  </pic:spPr>
                </pic:pic>
              </a:graphicData>
            </a:graphic>
          </wp:inline>
        </w:drawing>
      </w:r>
    </w:p>
    <w:p w14:paraId="27F0380D" w14:textId="77777777" w:rsidR="0009440A" w:rsidRDefault="008D2CFB">
      <w:pPr>
        <w:pStyle w:val="TH"/>
      </w:pPr>
      <w:r>
        <w:rPr>
          <w:rFonts w:eastAsia="SimSun" w:hint="eastAsia"/>
          <w:lang w:val="en-US" w:eastAsia="zh-CN"/>
        </w:rPr>
        <w:t>Figure 7.2</w:t>
      </w:r>
      <w:r>
        <w:t>.</w:t>
      </w:r>
      <w:r>
        <w:rPr>
          <w:rFonts w:eastAsia="SimSun" w:hint="eastAsia"/>
          <w:lang w:val="en-US" w:eastAsia="zh-CN"/>
        </w:rPr>
        <w:t>2.2</w:t>
      </w:r>
      <w:r>
        <w:t xml:space="preserve">-1 </w:t>
      </w:r>
      <w:r>
        <w:rPr>
          <w:rFonts w:eastAsia="SimSun" w:hint="eastAsia"/>
          <w:lang w:val="en-US" w:eastAsia="zh-CN"/>
        </w:rPr>
        <w:t>Camera Rig for stereoscopic video capture (AI generated Image)</w:t>
      </w:r>
    </w:p>
    <w:p w14:paraId="27F0380E" w14:textId="77777777" w:rsidR="0009440A" w:rsidRDefault="008D2CFB">
      <w:pPr>
        <w:pStyle w:val="B1"/>
        <w:rPr>
          <w:lang w:val="en-US" w:eastAsia="zh-CN"/>
        </w:rPr>
      </w:pPr>
      <w:r>
        <w:rPr>
          <w:rFonts w:hint="eastAsia"/>
          <w:lang w:val="en-US" w:eastAsia="zh-CN"/>
        </w:rPr>
        <w:t>-</w:t>
      </w:r>
      <w:r>
        <w:rPr>
          <w:rFonts w:hint="eastAsia"/>
          <w:lang w:val="en-US" w:eastAsia="zh-CN"/>
        </w:rPr>
        <w:tab/>
      </w:r>
      <w:r>
        <w:rPr>
          <w:b/>
          <w:bCs/>
          <w:lang w:val="en-US" w:eastAsia="zh-CN"/>
        </w:rPr>
        <w:t>AI Based 2D-to-Stereo3D Conversion</w:t>
      </w:r>
      <w:r>
        <w:rPr>
          <w:rFonts w:hint="eastAsia"/>
          <w:lang w:val="en-US" w:eastAsia="zh-CN"/>
        </w:rPr>
        <w:t xml:space="preserve">: </w:t>
      </w:r>
      <w:r>
        <w:rPr>
          <w:lang w:val="en-US" w:eastAsia="zh-CN"/>
        </w:rPr>
        <w:t>The AI-based conversion leverages deep neural networks to perform real-time, end-to-end conversion of 2D videos and images into stereoscopic 3D format</w:t>
      </w:r>
      <w:r>
        <w:rPr>
          <w:rFonts w:hint="eastAsia"/>
          <w:lang w:val="en-US" w:eastAsia="zh-CN"/>
        </w:rPr>
        <w:t xml:space="preserve"> [</w:t>
      </w:r>
      <w:r>
        <w:rPr>
          <w:rFonts w:eastAsia="SimSun" w:hint="eastAsia"/>
          <w:lang w:val="en-US" w:eastAsia="zh-CN"/>
        </w:rPr>
        <w:t>98</w:t>
      </w:r>
      <w:r>
        <w:rPr>
          <w:rFonts w:hint="eastAsia"/>
          <w:lang w:val="en-US" w:eastAsia="zh-CN"/>
        </w:rPr>
        <w:t>]</w:t>
      </w:r>
      <w:r>
        <w:rPr>
          <w:lang w:val="en-US" w:eastAsia="zh-CN"/>
        </w:rPr>
        <w:t xml:space="preserve">. This technology is proving commercially viable and meets the growing demand for high-quality stereoscopic images, as demonstrated by </w:t>
      </w:r>
      <w:r>
        <w:rPr>
          <w:rFonts w:hint="eastAsia"/>
          <w:lang w:val="en-US" w:eastAsia="zh-CN"/>
        </w:rPr>
        <w:t>commercial services.</w:t>
      </w:r>
    </w:p>
    <w:p w14:paraId="27F0380F" w14:textId="77777777" w:rsidR="0009440A" w:rsidRDefault="008D2CFB">
      <w:pPr>
        <w:rPr>
          <w:lang w:val="en-US" w:eastAsia="zh-CN"/>
        </w:rPr>
      </w:pPr>
      <w:r>
        <w:rPr>
          <w:rFonts w:hint="eastAsia"/>
          <w:lang w:val="en-US" w:eastAsia="zh-CN"/>
        </w:rPr>
        <w:lastRenderedPageBreak/>
        <w:t>For UE capable of directly capturing stereoscopic video on the device, it pre-processes the captured video frames into a well-defined B2D format and sends them to the encoder as input. The encoded B2D video streams are then streamed to the streaming server within the network, where the server may transcode them into different bitrates and distribute them to various audiences. The receiving end decodes B2D video streams and perform post-processing to adapt to the rendering system.</w:t>
      </w:r>
    </w:p>
    <w:p w14:paraId="27F03810" w14:textId="77777777" w:rsidR="0009440A" w:rsidRDefault="008D2CFB">
      <w:pPr>
        <w:rPr>
          <w:lang w:val="en-US" w:eastAsia="zh-CN"/>
        </w:rPr>
      </w:pPr>
      <w:r>
        <w:rPr>
          <w:rFonts w:hint="eastAsia"/>
          <w:lang w:val="en-US" w:eastAsia="zh-CN"/>
        </w:rPr>
        <w:t>For UE limited to capturing only 2D video (e.g., UE with a monocular camera), the UE initially encodes the regular 2D video and streams it to a cloud server capable of real-time 2D-to-beyond 2D transcoding (a generic pipeline for this transcoding process is described in Figure 7.2.2.2-2). The cloud server then encodes the transcoded B2D video and streams it to the streaming server.</w:t>
      </w:r>
    </w:p>
    <w:p w14:paraId="27F03811" w14:textId="77777777" w:rsidR="0009440A" w:rsidRDefault="008D2CFB" w:rsidP="00AD0772">
      <w:pPr>
        <w:pStyle w:val="TH"/>
      </w:pPr>
      <w:r>
        <w:rPr>
          <w:noProof/>
        </w:rPr>
        <w:drawing>
          <wp:inline distT="0" distB="0" distL="114300" distR="114300" wp14:anchorId="27F0468D" wp14:editId="27F0468E">
            <wp:extent cx="6111875" cy="2625725"/>
            <wp:effectExtent l="0" t="0" r="9525" b="317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117"/>
                    <a:stretch>
                      <a:fillRect/>
                    </a:stretch>
                  </pic:blipFill>
                  <pic:spPr>
                    <a:xfrm>
                      <a:off x="0" y="0"/>
                      <a:ext cx="6111875" cy="2625725"/>
                    </a:xfrm>
                    <a:prstGeom prst="rect">
                      <a:avLst/>
                    </a:prstGeom>
                    <a:noFill/>
                    <a:ln>
                      <a:noFill/>
                    </a:ln>
                  </pic:spPr>
                </pic:pic>
              </a:graphicData>
            </a:graphic>
          </wp:inline>
        </w:drawing>
      </w:r>
    </w:p>
    <w:p w14:paraId="27F03812" w14:textId="77777777" w:rsidR="0009440A" w:rsidRDefault="008D2CFB">
      <w:pPr>
        <w:pStyle w:val="TH"/>
        <w:rPr>
          <w:rFonts w:eastAsia="SimSun"/>
          <w:lang w:val="en-US" w:eastAsia="zh-CN"/>
        </w:rPr>
      </w:pPr>
      <w:r>
        <w:rPr>
          <w:rFonts w:eastAsia="SimSun" w:hint="eastAsia"/>
          <w:lang w:val="en-US" w:eastAsia="zh-CN"/>
        </w:rPr>
        <w:t>Figure 7.2</w:t>
      </w:r>
      <w:r>
        <w:t>.</w:t>
      </w:r>
      <w:r>
        <w:rPr>
          <w:rFonts w:eastAsia="SimSun" w:hint="eastAsia"/>
          <w:lang w:val="en-US" w:eastAsia="zh-CN"/>
        </w:rPr>
        <w:t>2.2</w:t>
      </w:r>
      <w:r>
        <w:t>-</w:t>
      </w:r>
      <w:r>
        <w:rPr>
          <w:rFonts w:eastAsia="SimSun" w:hint="eastAsia"/>
          <w:lang w:val="en-US" w:eastAsia="zh-CN"/>
        </w:rPr>
        <w:t>2</w:t>
      </w:r>
      <w:r>
        <w:t xml:space="preserve"> </w:t>
      </w:r>
      <w:r>
        <w:rPr>
          <w:rFonts w:eastAsia="SimSun" w:hint="eastAsia"/>
          <w:lang w:val="en-US" w:eastAsia="zh-CN"/>
        </w:rPr>
        <w:t>Pipeline for 2D-to-Stereo3D Conversion</w:t>
      </w:r>
    </w:p>
    <w:p w14:paraId="27F03813" w14:textId="77777777" w:rsidR="0009440A" w:rsidRDefault="0009440A">
      <w:pPr>
        <w:rPr>
          <w:lang w:val="en-US" w:eastAsia="zh-CN"/>
        </w:rPr>
      </w:pPr>
    </w:p>
    <w:p w14:paraId="27F03814" w14:textId="77777777" w:rsidR="0009440A" w:rsidRDefault="008D2CFB">
      <w:pPr>
        <w:pStyle w:val="Heading4"/>
        <w:rPr>
          <w:rFonts w:eastAsia="SimSun"/>
          <w:lang w:val="en-US" w:eastAsia="zh-CN"/>
        </w:rPr>
      </w:pPr>
      <w:bookmarkStart w:id="1569" w:name="_Toc2220"/>
      <w:bookmarkStart w:id="1570" w:name="_Toc31831"/>
      <w:bookmarkStart w:id="1571" w:name="_Toc4580"/>
      <w:bookmarkStart w:id="1572" w:name="_Toc5100"/>
      <w:bookmarkStart w:id="1573" w:name="_Toc19943"/>
      <w:bookmarkStart w:id="1574" w:name="_Toc21270"/>
      <w:bookmarkStart w:id="1575" w:name="_Toc15678"/>
      <w:bookmarkStart w:id="1576" w:name="_Toc13665"/>
      <w:bookmarkStart w:id="1577" w:name="_Toc18520"/>
      <w:bookmarkStart w:id="1578" w:name="_Toc210312918"/>
      <w:bookmarkStart w:id="1579" w:name="_Toc210313687"/>
      <w:r>
        <w:rPr>
          <w:rFonts w:hint="eastAsia"/>
          <w:lang w:val="en-US" w:eastAsia="zh-CN"/>
        </w:rPr>
        <w:t>7</w:t>
      </w:r>
      <w:r>
        <w:t>.</w:t>
      </w:r>
      <w:r>
        <w:rPr>
          <w:rFonts w:hint="eastAsia"/>
          <w:lang w:val="en-US" w:eastAsia="zh-CN"/>
        </w:rPr>
        <w:t>2</w:t>
      </w:r>
      <w:r>
        <w:t>.</w:t>
      </w:r>
      <w:r>
        <w:rPr>
          <w:rFonts w:hint="eastAsia"/>
          <w:lang w:val="en-US" w:eastAsia="zh-CN"/>
        </w:rPr>
        <w:t>2.3</w:t>
      </w:r>
      <w:r>
        <w:tab/>
      </w:r>
      <w:r>
        <w:rPr>
          <w:rFonts w:eastAsia="SimSun" w:hint="eastAsia"/>
          <w:lang w:val="en-US" w:eastAsia="zh-CN"/>
        </w:rPr>
        <w:t>Encoding</w:t>
      </w:r>
      <w:bookmarkEnd w:id="1569"/>
      <w:bookmarkEnd w:id="1570"/>
      <w:bookmarkEnd w:id="1571"/>
      <w:bookmarkEnd w:id="1572"/>
      <w:bookmarkEnd w:id="1573"/>
      <w:bookmarkEnd w:id="1574"/>
      <w:bookmarkEnd w:id="1575"/>
      <w:bookmarkEnd w:id="1576"/>
      <w:bookmarkEnd w:id="1577"/>
      <w:bookmarkEnd w:id="1578"/>
      <w:bookmarkEnd w:id="1579"/>
    </w:p>
    <w:p w14:paraId="27F03815" w14:textId="77777777" w:rsidR="0009440A" w:rsidRDefault="008D2CFB">
      <w:pPr>
        <w:rPr>
          <w:lang w:val="en-US" w:eastAsia="zh-CN"/>
        </w:rPr>
      </w:pPr>
      <w:r>
        <w:rPr>
          <w:rFonts w:hint="eastAsia"/>
          <w:lang w:val="en-US" w:eastAsia="zh-CN"/>
        </w:rPr>
        <w:t>The following solutions can be used to realize this scenario:</w:t>
      </w:r>
    </w:p>
    <w:p w14:paraId="27F03816" w14:textId="77777777" w:rsidR="0009440A" w:rsidRDefault="008D2CFB">
      <w:pPr>
        <w:pStyle w:val="B1"/>
        <w:rPr>
          <w:lang w:val="en-US" w:eastAsia="zh-CN"/>
        </w:rPr>
      </w:pPr>
      <w:r>
        <w:rPr>
          <w:rFonts w:hint="eastAsia"/>
          <w:lang w:val="en-US" w:eastAsia="zh-CN"/>
        </w:rPr>
        <w:t>-</w:t>
      </w:r>
      <w:r>
        <w:rPr>
          <w:rFonts w:hint="eastAsia"/>
          <w:lang w:val="en-US" w:eastAsia="zh-CN"/>
        </w:rPr>
        <w:tab/>
        <w:t>Concurrent H.265/HEVC</w:t>
      </w:r>
    </w:p>
    <w:p w14:paraId="27F03817" w14:textId="77777777" w:rsidR="0009440A" w:rsidRDefault="008D2CFB">
      <w:pPr>
        <w:pStyle w:val="B1"/>
        <w:rPr>
          <w:lang w:val="en-US" w:eastAsia="zh-CN"/>
        </w:rPr>
      </w:pPr>
      <w:r>
        <w:rPr>
          <w:rFonts w:hint="eastAsia"/>
          <w:lang w:val="en-US" w:eastAsia="zh-CN"/>
        </w:rPr>
        <w:t>-</w:t>
      </w:r>
      <w:r>
        <w:rPr>
          <w:rFonts w:hint="eastAsia"/>
          <w:lang w:val="en-US" w:eastAsia="zh-CN"/>
        </w:rPr>
        <w:tab/>
        <w:t>MV-HEVC</w:t>
      </w:r>
    </w:p>
    <w:p w14:paraId="27F03818" w14:textId="77777777" w:rsidR="0009440A" w:rsidRDefault="008D2CFB">
      <w:pPr>
        <w:pStyle w:val="Heading4"/>
        <w:rPr>
          <w:rFonts w:eastAsia="SimSun"/>
          <w:lang w:val="en-US" w:eastAsia="zh-CN"/>
        </w:rPr>
      </w:pPr>
      <w:bookmarkStart w:id="1580" w:name="_Toc6208"/>
      <w:bookmarkStart w:id="1581" w:name="_Toc4857"/>
      <w:bookmarkStart w:id="1582" w:name="_Toc23553"/>
      <w:bookmarkStart w:id="1583" w:name="_Toc9723"/>
      <w:bookmarkStart w:id="1584" w:name="_Toc16026"/>
      <w:bookmarkStart w:id="1585" w:name="_Toc810"/>
      <w:bookmarkStart w:id="1586" w:name="_Toc3898"/>
      <w:bookmarkStart w:id="1587" w:name="_Toc8890"/>
      <w:bookmarkStart w:id="1588" w:name="_Toc17068"/>
      <w:bookmarkStart w:id="1589" w:name="_Toc210312919"/>
      <w:bookmarkStart w:id="1590" w:name="_Toc210313688"/>
      <w:r>
        <w:rPr>
          <w:rFonts w:hint="eastAsia"/>
          <w:lang w:val="en-US" w:eastAsia="zh-CN"/>
        </w:rPr>
        <w:t>7</w:t>
      </w:r>
      <w:r>
        <w:t>.</w:t>
      </w:r>
      <w:r>
        <w:rPr>
          <w:rFonts w:hint="eastAsia"/>
          <w:lang w:val="en-US" w:eastAsia="zh-CN"/>
        </w:rPr>
        <w:t>2</w:t>
      </w:r>
      <w:r>
        <w:t>.</w:t>
      </w:r>
      <w:r>
        <w:rPr>
          <w:rFonts w:hint="eastAsia"/>
          <w:lang w:val="en-US" w:eastAsia="zh-CN"/>
        </w:rPr>
        <w:t>2.4</w:t>
      </w:r>
      <w:r>
        <w:tab/>
      </w:r>
      <w:r>
        <w:rPr>
          <w:rFonts w:eastAsia="SimSun" w:hint="eastAsia"/>
          <w:lang w:val="en-US" w:eastAsia="zh-CN"/>
        </w:rPr>
        <w:t>Packing and Delivery</w:t>
      </w:r>
      <w:bookmarkEnd w:id="1580"/>
      <w:bookmarkEnd w:id="1581"/>
      <w:bookmarkEnd w:id="1582"/>
      <w:bookmarkEnd w:id="1583"/>
      <w:bookmarkEnd w:id="1584"/>
      <w:bookmarkEnd w:id="1585"/>
      <w:bookmarkEnd w:id="1586"/>
      <w:bookmarkEnd w:id="1587"/>
      <w:bookmarkEnd w:id="1588"/>
      <w:bookmarkEnd w:id="1589"/>
      <w:bookmarkEnd w:id="1590"/>
    </w:p>
    <w:p w14:paraId="27F03819" w14:textId="77777777" w:rsidR="0009440A" w:rsidRDefault="008D2CFB">
      <w:pPr>
        <w:pStyle w:val="B1"/>
        <w:ind w:left="0" w:firstLine="0"/>
        <w:rPr>
          <w:lang w:val="en-US" w:eastAsia="zh-CN"/>
        </w:rPr>
      </w:pPr>
      <w:r>
        <w:rPr>
          <w:lang w:val="en-US" w:eastAsia="zh-CN"/>
        </w:rPr>
        <w:t>The content can be delivered using regular ISO BMFF based distribution, including streaming with DASH/HLS/CMAF.</w:t>
      </w:r>
      <w:r>
        <w:rPr>
          <w:rFonts w:hint="eastAsia"/>
          <w:lang w:val="en-US" w:eastAsia="zh-CN"/>
        </w:rPr>
        <w:t xml:space="preserve"> </w:t>
      </w:r>
    </w:p>
    <w:p w14:paraId="27F0381A" w14:textId="77777777" w:rsidR="0009440A" w:rsidRDefault="008D2CFB">
      <w:pPr>
        <w:pStyle w:val="Heading4"/>
        <w:rPr>
          <w:rFonts w:eastAsia="SimSun"/>
          <w:lang w:val="en-US" w:eastAsia="zh-CN"/>
        </w:rPr>
      </w:pPr>
      <w:bookmarkStart w:id="1591" w:name="_Toc513"/>
      <w:bookmarkStart w:id="1592" w:name="_Toc20698"/>
      <w:bookmarkStart w:id="1593" w:name="_Toc11513"/>
      <w:bookmarkStart w:id="1594" w:name="_Toc11250"/>
      <w:bookmarkStart w:id="1595" w:name="_Toc3043"/>
      <w:bookmarkStart w:id="1596" w:name="_Toc14180"/>
      <w:bookmarkStart w:id="1597" w:name="_Toc3865"/>
      <w:bookmarkStart w:id="1598" w:name="_Toc17416"/>
      <w:bookmarkStart w:id="1599" w:name="_Toc12896"/>
      <w:bookmarkStart w:id="1600" w:name="_Toc210312920"/>
      <w:bookmarkStart w:id="1601" w:name="_Toc210313689"/>
      <w:r>
        <w:rPr>
          <w:rFonts w:hint="eastAsia"/>
          <w:lang w:val="en-US" w:eastAsia="zh-CN"/>
        </w:rPr>
        <w:t>7</w:t>
      </w:r>
      <w:r>
        <w:t>.</w:t>
      </w:r>
      <w:r>
        <w:rPr>
          <w:rFonts w:hint="eastAsia"/>
          <w:lang w:val="en-US" w:eastAsia="zh-CN"/>
        </w:rPr>
        <w:t>2</w:t>
      </w:r>
      <w:r>
        <w:t>.</w:t>
      </w:r>
      <w:r>
        <w:rPr>
          <w:rFonts w:hint="eastAsia"/>
          <w:lang w:val="en-US" w:eastAsia="zh-CN"/>
        </w:rPr>
        <w:t>2.5</w:t>
      </w:r>
      <w:r>
        <w:tab/>
      </w:r>
      <w:r>
        <w:rPr>
          <w:rFonts w:eastAsia="SimSun" w:hint="eastAsia"/>
          <w:lang w:val="en-US" w:eastAsia="zh-CN"/>
        </w:rPr>
        <w:t>Decoding</w:t>
      </w:r>
      <w:bookmarkEnd w:id="1591"/>
      <w:bookmarkEnd w:id="1592"/>
      <w:bookmarkEnd w:id="1593"/>
      <w:bookmarkEnd w:id="1594"/>
      <w:bookmarkEnd w:id="1595"/>
      <w:bookmarkEnd w:id="1596"/>
      <w:bookmarkEnd w:id="1597"/>
      <w:bookmarkEnd w:id="1598"/>
      <w:bookmarkEnd w:id="1599"/>
      <w:bookmarkEnd w:id="1600"/>
      <w:bookmarkEnd w:id="1601"/>
    </w:p>
    <w:p w14:paraId="27F0381B" w14:textId="77777777" w:rsidR="0009440A" w:rsidRDefault="008D2CFB">
      <w:pPr>
        <w:rPr>
          <w:lang w:val="en-US" w:eastAsia="zh-CN"/>
        </w:rPr>
      </w:pPr>
      <w:r>
        <w:rPr>
          <w:rFonts w:hint="eastAsia"/>
          <w:lang w:val="en-US" w:eastAsia="zh-CN"/>
        </w:rPr>
        <w:t>The following solutions can be used to realize this scenario:</w:t>
      </w:r>
    </w:p>
    <w:p w14:paraId="27F0381C" w14:textId="77777777" w:rsidR="0009440A" w:rsidRDefault="008D2CFB">
      <w:pPr>
        <w:pStyle w:val="B1"/>
        <w:rPr>
          <w:lang w:val="en-US" w:eastAsia="zh-CN"/>
        </w:rPr>
      </w:pPr>
      <w:r>
        <w:rPr>
          <w:rFonts w:hint="eastAsia"/>
          <w:lang w:val="en-US" w:eastAsia="zh-CN"/>
        </w:rPr>
        <w:t>-</w:t>
      </w:r>
      <w:r>
        <w:rPr>
          <w:rFonts w:hint="eastAsia"/>
          <w:lang w:val="en-US" w:eastAsia="zh-CN"/>
        </w:rPr>
        <w:tab/>
        <w:t>Concurrent H.265/HEVC decoding capabilities</w:t>
      </w:r>
    </w:p>
    <w:p w14:paraId="27F0381D" w14:textId="77777777" w:rsidR="0009440A" w:rsidRDefault="008D2CFB">
      <w:pPr>
        <w:pStyle w:val="B1"/>
        <w:rPr>
          <w:lang w:val="en-US" w:eastAsia="zh-CN"/>
        </w:rPr>
      </w:pPr>
      <w:r>
        <w:rPr>
          <w:rFonts w:hint="eastAsia"/>
          <w:lang w:val="en-US" w:eastAsia="zh-CN"/>
        </w:rPr>
        <w:t>-</w:t>
      </w:r>
      <w:r>
        <w:rPr>
          <w:rFonts w:hint="eastAsia"/>
          <w:lang w:val="en-US" w:eastAsia="zh-CN"/>
        </w:rPr>
        <w:tab/>
        <w:t>MV-HEVC</w:t>
      </w:r>
    </w:p>
    <w:p w14:paraId="27F0381E" w14:textId="77777777" w:rsidR="0009440A" w:rsidRDefault="008D2CFB">
      <w:pPr>
        <w:pStyle w:val="Heading4"/>
        <w:rPr>
          <w:rFonts w:eastAsia="SimSun"/>
          <w:lang w:val="en-US" w:eastAsia="zh-CN"/>
        </w:rPr>
      </w:pPr>
      <w:bookmarkStart w:id="1602" w:name="_Toc6118"/>
      <w:bookmarkStart w:id="1603" w:name="_Toc12397"/>
      <w:bookmarkStart w:id="1604" w:name="_Toc9535"/>
      <w:bookmarkStart w:id="1605" w:name="_Toc2921"/>
      <w:bookmarkStart w:id="1606" w:name="_Toc9532"/>
      <w:bookmarkStart w:id="1607" w:name="_Toc12379"/>
      <w:bookmarkStart w:id="1608" w:name="_Toc2402"/>
      <w:bookmarkStart w:id="1609" w:name="_Toc18615"/>
      <w:bookmarkStart w:id="1610" w:name="_Toc10343"/>
      <w:bookmarkStart w:id="1611" w:name="_Toc210312921"/>
      <w:bookmarkStart w:id="1612" w:name="_Toc210313690"/>
      <w:r>
        <w:rPr>
          <w:rFonts w:hint="eastAsia"/>
          <w:lang w:val="en-US" w:eastAsia="zh-CN"/>
        </w:rPr>
        <w:t>7</w:t>
      </w:r>
      <w:r>
        <w:t>.</w:t>
      </w:r>
      <w:r>
        <w:rPr>
          <w:rFonts w:hint="eastAsia"/>
          <w:lang w:val="en-US" w:eastAsia="zh-CN"/>
        </w:rPr>
        <w:t>2</w:t>
      </w:r>
      <w:r>
        <w:t>.</w:t>
      </w:r>
      <w:r>
        <w:rPr>
          <w:rFonts w:hint="eastAsia"/>
          <w:lang w:val="en-US" w:eastAsia="zh-CN"/>
        </w:rPr>
        <w:t>2.6</w:t>
      </w:r>
      <w:r>
        <w:tab/>
      </w:r>
      <w:r>
        <w:rPr>
          <w:rFonts w:eastAsia="SimSun" w:hint="eastAsia"/>
          <w:lang w:val="en-US" w:eastAsia="zh-CN"/>
        </w:rPr>
        <w:t>Rendering</w:t>
      </w:r>
      <w:bookmarkEnd w:id="1602"/>
      <w:bookmarkEnd w:id="1603"/>
      <w:bookmarkEnd w:id="1604"/>
      <w:bookmarkEnd w:id="1605"/>
      <w:bookmarkEnd w:id="1606"/>
      <w:bookmarkEnd w:id="1607"/>
      <w:bookmarkEnd w:id="1608"/>
      <w:bookmarkEnd w:id="1609"/>
      <w:bookmarkEnd w:id="1610"/>
      <w:bookmarkEnd w:id="1611"/>
      <w:bookmarkEnd w:id="1612"/>
    </w:p>
    <w:p w14:paraId="27F0381F" w14:textId="77777777" w:rsidR="0009440A" w:rsidRDefault="008D2CFB">
      <w:pPr>
        <w:rPr>
          <w:lang w:eastAsia="zh-CN"/>
        </w:rPr>
      </w:pPr>
      <w:r>
        <w:rPr>
          <w:lang w:eastAsia="zh-CN"/>
        </w:rPr>
        <w:t>Rendering can be on:</w:t>
      </w:r>
    </w:p>
    <w:p w14:paraId="27F03820" w14:textId="77777777" w:rsidR="0009440A" w:rsidRDefault="008D2CFB">
      <w:pPr>
        <w:pStyle w:val="B1"/>
        <w:rPr>
          <w:lang w:val="en-US" w:eastAsia="zh-CN"/>
        </w:rPr>
      </w:pPr>
      <w:r>
        <w:rPr>
          <w:rFonts w:hint="eastAsia"/>
          <w:lang w:val="en-US" w:eastAsia="zh-CN"/>
        </w:rPr>
        <w:t>-</w:t>
      </w:r>
      <w:r>
        <w:rPr>
          <w:rFonts w:hint="eastAsia"/>
          <w:lang w:val="en-US" w:eastAsia="zh-CN"/>
        </w:rPr>
        <w:tab/>
      </w:r>
      <w:r>
        <w:rPr>
          <w:lang w:val="en-US"/>
        </w:rPr>
        <w:t>Backward-compatible to 2D</w:t>
      </w:r>
      <w:r>
        <w:rPr>
          <w:rFonts w:hint="eastAsia"/>
          <w:lang w:val="en-US" w:eastAsia="zh-CN"/>
        </w:rPr>
        <w:t xml:space="preserve"> presentation, e.g.,</w:t>
      </w:r>
      <w:r>
        <w:rPr>
          <w:lang w:eastAsia="zh-CN"/>
        </w:rPr>
        <w:t xml:space="preserve"> a </w:t>
      </w:r>
      <w:r>
        <w:rPr>
          <w:rFonts w:hint="eastAsia"/>
          <w:lang w:val="en-US" w:eastAsia="zh-CN"/>
        </w:rPr>
        <w:t xml:space="preserve">mobile </w:t>
      </w:r>
      <w:r>
        <w:rPr>
          <w:lang w:eastAsia="zh-CN"/>
        </w:rPr>
        <w:t>phone,</w:t>
      </w:r>
      <w:r>
        <w:rPr>
          <w:rFonts w:hint="eastAsia"/>
          <w:lang w:val="en-US" w:eastAsia="zh-CN"/>
        </w:rPr>
        <w:t xml:space="preserve"> but t</w:t>
      </w:r>
      <w:r>
        <w:rPr>
          <w:lang w:val="en-US"/>
        </w:rPr>
        <w:t xml:space="preserve">he stereoscopic </w:t>
      </w:r>
      <w:r>
        <w:rPr>
          <w:rFonts w:hint="eastAsia"/>
          <w:lang w:val="en-US" w:eastAsia="zh-CN"/>
        </w:rPr>
        <w:t>effect</w:t>
      </w:r>
      <w:r>
        <w:rPr>
          <w:lang w:val="en-US"/>
        </w:rPr>
        <w:t xml:space="preserve"> is lost in this case.</w:t>
      </w:r>
    </w:p>
    <w:p w14:paraId="27F03821" w14:textId="77777777" w:rsidR="0009440A" w:rsidRDefault="008D2CFB">
      <w:pPr>
        <w:pStyle w:val="B1"/>
        <w:rPr>
          <w:lang w:val="en-US" w:eastAsia="zh-CN"/>
        </w:rPr>
      </w:pPr>
      <w:r>
        <w:rPr>
          <w:rFonts w:hint="eastAsia"/>
          <w:lang w:val="en-US" w:eastAsia="zh-CN"/>
        </w:rPr>
        <w:t>-</w:t>
      </w:r>
      <w:r>
        <w:rPr>
          <w:rFonts w:hint="eastAsia"/>
          <w:lang w:val="en-US" w:eastAsia="zh-CN"/>
        </w:rPr>
        <w:tab/>
        <w:t>A</w:t>
      </w:r>
      <w:r>
        <w:rPr>
          <w:lang w:eastAsia="zh-CN"/>
        </w:rPr>
        <w:t xml:space="preserve"> device for 3D presentation</w:t>
      </w:r>
      <w:r>
        <w:rPr>
          <w:rFonts w:hint="eastAsia"/>
          <w:lang w:val="en-US" w:eastAsia="zh-CN"/>
        </w:rPr>
        <w:t>, e.g.,</w:t>
      </w:r>
      <w:r>
        <w:rPr>
          <w:lang w:eastAsia="zh-CN"/>
        </w:rPr>
        <w:t xml:space="preserve"> autostereoscopic display</w:t>
      </w:r>
      <w:r>
        <w:rPr>
          <w:rFonts w:hint="eastAsia"/>
          <w:lang w:val="en-US" w:eastAsia="zh-CN"/>
        </w:rPr>
        <w:t>s</w:t>
      </w:r>
      <w:r>
        <w:rPr>
          <w:lang w:eastAsia="zh-CN"/>
        </w:rPr>
        <w:t>,</w:t>
      </w:r>
      <w:r>
        <w:rPr>
          <w:rFonts w:hint="eastAsia"/>
          <w:lang w:val="en-US" w:eastAsia="zh-CN"/>
        </w:rPr>
        <w:t xml:space="preserve"> VR headset, and AR glasses, these devices can track the viewer's eye position and adjusts the 3D effect in real-time for single viewer applications (parallax adjustment) and rendering.</w:t>
      </w:r>
    </w:p>
    <w:p w14:paraId="27F03822" w14:textId="77777777" w:rsidR="0009440A" w:rsidRDefault="008D2CFB">
      <w:pPr>
        <w:pStyle w:val="Heading3"/>
        <w:rPr>
          <w:rFonts w:eastAsia="SimSun"/>
          <w:lang w:val="en-US" w:eastAsia="zh-CN"/>
        </w:rPr>
      </w:pPr>
      <w:bookmarkStart w:id="1613" w:name="_Toc7726"/>
      <w:bookmarkStart w:id="1614" w:name="_Toc11265"/>
      <w:bookmarkStart w:id="1615" w:name="_Toc23580"/>
      <w:bookmarkStart w:id="1616" w:name="_Toc31260"/>
      <w:bookmarkStart w:id="1617" w:name="_Toc32251"/>
      <w:bookmarkStart w:id="1618" w:name="_Toc9863"/>
      <w:bookmarkStart w:id="1619" w:name="_Toc27170"/>
      <w:bookmarkStart w:id="1620" w:name="_Toc9891"/>
      <w:bookmarkStart w:id="1621" w:name="_Toc8362"/>
      <w:bookmarkStart w:id="1622" w:name="_Toc210312922"/>
      <w:bookmarkStart w:id="1623" w:name="_Toc210313691"/>
      <w:r>
        <w:rPr>
          <w:rFonts w:hint="eastAsia"/>
          <w:lang w:val="en-US" w:eastAsia="zh-CN"/>
        </w:rPr>
        <w:lastRenderedPageBreak/>
        <w:t>7</w:t>
      </w:r>
      <w:r>
        <w:t>.</w:t>
      </w:r>
      <w:r>
        <w:rPr>
          <w:rFonts w:hint="eastAsia"/>
          <w:lang w:val="en-US" w:eastAsia="zh-CN"/>
        </w:rPr>
        <w:t>2</w:t>
      </w:r>
      <w:r>
        <w:t>.</w:t>
      </w:r>
      <w:r>
        <w:rPr>
          <w:rFonts w:hint="eastAsia"/>
          <w:lang w:val="en-US" w:eastAsia="zh-CN"/>
        </w:rPr>
        <w:t>3</w:t>
      </w:r>
      <w:r>
        <w:tab/>
      </w:r>
      <w:r>
        <w:rPr>
          <w:rFonts w:eastAsia="SimSun" w:hint="eastAsia"/>
          <w:lang w:val="en-US" w:eastAsia="zh-CN"/>
        </w:rPr>
        <w:t>Source Format Properties</w:t>
      </w:r>
      <w:bookmarkEnd w:id="1613"/>
      <w:bookmarkEnd w:id="1614"/>
      <w:bookmarkEnd w:id="1615"/>
      <w:bookmarkEnd w:id="1616"/>
      <w:bookmarkEnd w:id="1617"/>
      <w:bookmarkEnd w:id="1618"/>
      <w:bookmarkEnd w:id="1619"/>
      <w:bookmarkEnd w:id="1620"/>
      <w:bookmarkEnd w:id="1621"/>
      <w:bookmarkEnd w:id="1622"/>
      <w:bookmarkEnd w:id="1623"/>
    </w:p>
    <w:p w14:paraId="27F03823" w14:textId="77777777" w:rsidR="0009440A" w:rsidRDefault="008D2CFB">
      <w:pPr>
        <w:rPr>
          <w:lang w:val="en-US" w:eastAsia="zh-CN"/>
        </w:rPr>
      </w:pPr>
      <w:r>
        <w:rPr>
          <w:rFonts w:hint="eastAsia"/>
          <w:lang w:val="en-US" w:eastAsia="zh-CN"/>
        </w:rPr>
        <w:t>Table 7.2.3-1 provides an overview of the different source signal properties for UE-to-UE Stereoscopic Video Live Streaming. This information is used to select proper test sequences.</w:t>
      </w:r>
    </w:p>
    <w:p w14:paraId="27F03824" w14:textId="77777777" w:rsidR="0009440A" w:rsidRDefault="008D2CFB">
      <w:pPr>
        <w:pStyle w:val="TH"/>
        <w:rPr>
          <w:lang w:val="en-US" w:eastAsia="zh-CN"/>
        </w:rPr>
      </w:pPr>
      <w:r>
        <w:t xml:space="preserve">Table </w:t>
      </w:r>
      <w:r>
        <w:rPr>
          <w:rFonts w:eastAsia="SimSun" w:hint="eastAsia"/>
          <w:lang w:val="en-US" w:eastAsia="zh-CN"/>
        </w:rPr>
        <w:t>7.2</w:t>
      </w:r>
      <w:r>
        <w:t>.</w:t>
      </w:r>
      <w:r>
        <w:rPr>
          <w:rFonts w:eastAsia="SimSun" w:hint="eastAsia"/>
          <w:lang w:val="en-US" w:eastAsia="zh-CN"/>
        </w:rPr>
        <w:t>3</w:t>
      </w:r>
      <w:r>
        <w:t xml:space="preserve">-1 </w:t>
      </w:r>
      <w:r>
        <w:rPr>
          <w:rFonts w:hint="eastAsia"/>
          <w:lang w:val="en-US" w:eastAsia="zh-CN"/>
        </w:rPr>
        <w:t>UE-to-UE Stereoscopic Video Live Streaming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33"/>
        <w:gridCol w:w="4026"/>
      </w:tblGrid>
      <w:tr w:rsidR="0009440A" w14:paraId="27F03827" w14:textId="77777777">
        <w:trPr>
          <w:trHeight w:val="209"/>
          <w:jc w:val="center"/>
        </w:trPr>
        <w:tc>
          <w:tcPr>
            <w:tcW w:w="2633" w:type="dxa"/>
            <w:tcBorders>
              <w:top w:val="single" w:sz="4" w:space="0" w:color="FFFFFF"/>
              <w:left w:val="single" w:sz="4" w:space="0" w:color="FFFFFF"/>
              <w:right w:val="nil"/>
            </w:tcBorders>
            <w:shd w:val="clear" w:color="auto" w:fill="A5A5A5"/>
          </w:tcPr>
          <w:p w14:paraId="27F03825" w14:textId="77777777" w:rsidR="0009440A" w:rsidRDefault="008D2CFB">
            <w:pPr>
              <w:pStyle w:val="TAH"/>
              <w:rPr>
                <w:b w:val="0"/>
                <w:color w:val="FFFFFF"/>
              </w:rPr>
            </w:pPr>
            <w:r>
              <w:rPr>
                <w:b w:val="0"/>
                <w:color w:val="FFFFFF"/>
              </w:rPr>
              <w:t>Source format properties</w:t>
            </w:r>
          </w:p>
        </w:tc>
        <w:tc>
          <w:tcPr>
            <w:tcW w:w="4026" w:type="dxa"/>
            <w:tcBorders>
              <w:top w:val="single" w:sz="4" w:space="0" w:color="FFFFFF"/>
              <w:left w:val="nil"/>
              <w:right w:val="single" w:sz="4" w:space="0" w:color="FFFFFF"/>
            </w:tcBorders>
            <w:shd w:val="clear" w:color="auto" w:fill="A5A5A5"/>
          </w:tcPr>
          <w:p w14:paraId="27F03826" w14:textId="77777777" w:rsidR="0009440A" w:rsidRDefault="008D2CFB">
            <w:pPr>
              <w:pStyle w:val="TAH"/>
              <w:rPr>
                <w:rFonts w:eastAsiaTheme="minorEastAsia"/>
                <w:b w:val="0"/>
                <w:color w:val="FFFFFF"/>
                <w:lang w:val="en-US" w:eastAsia="zh-CN"/>
              </w:rPr>
            </w:pPr>
            <w:r>
              <w:rPr>
                <w:rFonts w:hint="eastAsia"/>
                <w:b w:val="0"/>
                <w:color w:val="FFFFFF"/>
                <w:lang w:val="en-US" w:eastAsia="zh-CN"/>
              </w:rPr>
              <w:t>B2D Live Streaming</w:t>
            </w:r>
          </w:p>
        </w:tc>
      </w:tr>
      <w:tr w:rsidR="0009440A" w14:paraId="27F0382A" w14:textId="77777777">
        <w:trPr>
          <w:trHeight w:val="209"/>
          <w:jc w:val="center"/>
        </w:trPr>
        <w:tc>
          <w:tcPr>
            <w:tcW w:w="2633" w:type="dxa"/>
            <w:tcBorders>
              <w:top w:val="single" w:sz="4" w:space="0" w:color="FFFFFF"/>
              <w:left w:val="single" w:sz="4" w:space="0" w:color="FFFFFF"/>
            </w:tcBorders>
            <w:shd w:val="clear" w:color="auto" w:fill="A5A5A5"/>
          </w:tcPr>
          <w:p w14:paraId="27F03828" w14:textId="77777777" w:rsidR="0009440A" w:rsidRDefault="008D2CFB">
            <w:pPr>
              <w:pStyle w:val="TAH"/>
              <w:rPr>
                <w:b w:val="0"/>
                <w:color w:val="FFFFFF"/>
              </w:rPr>
            </w:pPr>
            <w:r>
              <w:rPr>
                <w:b w:val="0"/>
                <w:color w:val="FFFFFF"/>
              </w:rPr>
              <w:t>Number of views</w:t>
            </w:r>
          </w:p>
        </w:tc>
        <w:tc>
          <w:tcPr>
            <w:tcW w:w="4026" w:type="dxa"/>
            <w:shd w:val="clear" w:color="auto" w:fill="DBDBDB"/>
          </w:tcPr>
          <w:p w14:paraId="27F03829" w14:textId="77777777" w:rsidR="0009440A" w:rsidRDefault="008D2CFB">
            <w:pPr>
              <w:pStyle w:val="TAC"/>
              <w:rPr>
                <w:rFonts w:eastAsiaTheme="minorEastAsia"/>
                <w:bCs/>
                <w:lang w:val="en-US" w:eastAsia="zh-CN"/>
              </w:rPr>
            </w:pPr>
            <w:r>
              <w:t>2</w:t>
            </w:r>
          </w:p>
        </w:tc>
      </w:tr>
      <w:tr w:rsidR="0009440A" w14:paraId="27F0382F" w14:textId="77777777">
        <w:trPr>
          <w:trHeight w:val="90"/>
          <w:jc w:val="center"/>
        </w:trPr>
        <w:tc>
          <w:tcPr>
            <w:tcW w:w="2633" w:type="dxa"/>
            <w:tcBorders>
              <w:top w:val="single" w:sz="4" w:space="0" w:color="FFFFFF"/>
              <w:left w:val="single" w:sz="4" w:space="0" w:color="FFFFFF"/>
            </w:tcBorders>
            <w:shd w:val="clear" w:color="auto" w:fill="A5A5A5"/>
          </w:tcPr>
          <w:p w14:paraId="27F0382B" w14:textId="77777777" w:rsidR="0009440A" w:rsidRDefault="008D2CFB">
            <w:pPr>
              <w:pStyle w:val="TAH"/>
              <w:rPr>
                <w:b w:val="0"/>
                <w:color w:val="FFFFFF"/>
              </w:rPr>
            </w:pPr>
            <w:r>
              <w:rPr>
                <w:b w:val="0"/>
                <w:color w:val="FFFFFF"/>
              </w:rPr>
              <w:t>Spatial resolution for each view</w:t>
            </w:r>
          </w:p>
        </w:tc>
        <w:tc>
          <w:tcPr>
            <w:tcW w:w="4026" w:type="dxa"/>
            <w:shd w:val="clear" w:color="auto" w:fill="DBDBDB"/>
          </w:tcPr>
          <w:p w14:paraId="27F0382C" w14:textId="77777777" w:rsidR="0009440A" w:rsidRDefault="008D2CFB">
            <w:pPr>
              <w:tabs>
                <w:tab w:val="left" w:pos="954"/>
              </w:tabs>
              <w:overflowPunct w:val="0"/>
              <w:autoSpaceDE w:val="0"/>
              <w:autoSpaceDN w:val="0"/>
              <w:adjustRightInd w:val="0"/>
              <w:textAlignment w:val="baseline"/>
              <w:rPr>
                <w:rFonts w:ascii="Arial" w:hAnsi="Arial" w:cs="Arial"/>
                <w:sz w:val="18"/>
                <w:szCs w:val="18"/>
                <w:lang w:val="en-US" w:eastAsia="zh-CN"/>
              </w:rPr>
            </w:pPr>
            <w:r>
              <w:rPr>
                <w:rFonts w:ascii="Arial" w:hAnsi="Arial" w:cs="Arial"/>
                <w:sz w:val="18"/>
                <w:szCs w:val="18"/>
                <w:lang w:val="en-US" w:eastAsia="zh-CN"/>
              </w:rPr>
              <w:t>For each view:</w:t>
            </w:r>
          </w:p>
          <w:p w14:paraId="27F0382D" w14:textId="77777777" w:rsidR="0009440A" w:rsidRDefault="008D2CFB">
            <w:pPr>
              <w:tabs>
                <w:tab w:val="left" w:pos="954"/>
              </w:tabs>
              <w:overflowPunct w:val="0"/>
              <w:autoSpaceDE w:val="0"/>
              <w:autoSpaceDN w:val="0"/>
              <w:adjustRightInd w:val="0"/>
              <w:textAlignment w:val="baseline"/>
              <w:rPr>
                <w:rFonts w:ascii="Arial" w:hAnsi="Arial" w:cs="Arial"/>
                <w:sz w:val="18"/>
                <w:szCs w:val="18"/>
                <w:lang w:val="en-US" w:eastAsia="zh-CN"/>
              </w:rPr>
            </w:pPr>
            <w:r>
              <w:rPr>
                <w:rFonts w:ascii="Arial" w:hAnsi="Arial" w:cs="Arial"/>
                <w:sz w:val="18"/>
                <w:szCs w:val="18"/>
                <w:lang w:val="en-US" w:eastAsia="zh-CN"/>
              </w:rPr>
              <w:t xml:space="preserve">1920 </w:t>
            </w:r>
            <w:r>
              <w:rPr>
                <w:rFonts w:ascii="Arial" w:hAnsi="Arial" w:cs="Arial"/>
                <w:sz w:val="18"/>
                <w:szCs w:val="18"/>
              </w:rPr>
              <w:t>x</w:t>
            </w:r>
            <w:r>
              <w:rPr>
                <w:rFonts w:ascii="Arial" w:hAnsi="Arial" w:cs="Arial"/>
                <w:sz w:val="18"/>
                <w:szCs w:val="18"/>
                <w:lang w:val="en-US" w:eastAsia="zh-CN"/>
              </w:rPr>
              <w:t xml:space="preserve"> 1080</w:t>
            </w:r>
          </w:p>
          <w:p w14:paraId="27F0382E" w14:textId="77777777" w:rsidR="0009440A" w:rsidRDefault="008D2CFB">
            <w:pPr>
              <w:pStyle w:val="TAC"/>
              <w:jc w:val="left"/>
              <w:rPr>
                <w:rFonts w:cs="Arial"/>
                <w:szCs w:val="18"/>
              </w:rPr>
            </w:pPr>
            <w:r>
              <w:rPr>
                <w:rFonts w:cs="Arial"/>
                <w:szCs w:val="18"/>
                <w:lang w:val="en-US" w:eastAsia="zh-CN"/>
              </w:rPr>
              <w:t xml:space="preserve">2560 </w:t>
            </w:r>
            <w:r>
              <w:rPr>
                <w:rFonts w:cs="Arial"/>
                <w:szCs w:val="18"/>
              </w:rPr>
              <w:t>x</w:t>
            </w:r>
            <w:r>
              <w:rPr>
                <w:rFonts w:cs="Arial"/>
                <w:szCs w:val="18"/>
                <w:lang w:val="en-US" w:eastAsia="zh-CN"/>
              </w:rPr>
              <w:t xml:space="preserve"> 1600</w:t>
            </w:r>
          </w:p>
        </w:tc>
      </w:tr>
      <w:tr w:rsidR="0009440A" w14:paraId="27F03832" w14:textId="77777777">
        <w:trPr>
          <w:trHeight w:val="209"/>
          <w:jc w:val="center"/>
        </w:trPr>
        <w:tc>
          <w:tcPr>
            <w:tcW w:w="2633" w:type="dxa"/>
            <w:tcBorders>
              <w:left w:val="single" w:sz="4" w:space="0" w:color="FFFFFF"/>
            </w:tcBorders>
            <w:shd w:val="clear" w:color="auto" w:fill="A5A5A5"/>
          </w:tcPr>
          <w:p w14:paraId="27F03830" w14:textId="77777777" w:rsidR="0009440A" w:rsidRDefault="008D2CFB">
            <w:pPr>
              <w:pStyle w:val="TAH"/>
              <w:rPr>
                <w:color w:val="FFFFFF"/>
              </w:rPr>
            </w:pPr>
            <w:r>
              <w:rPr>
                <w:b w:val="0"/>
                <w:color w:val="FFFFFF"/>
              </w:rPr>
              <w:t>Chroma format</w:t>
            </w:r>
          </w:p>
        </w:tc>
        <w:tc>
          <w:tcPr>
            <w:tcW w:w="4026" w:type="dxa"/>
            <w:shd w:val="clear" w:color="auto" w:fill="EDEDED"/>
          </w:tcPr>
          <w:p w14:paraId="27F03831" w14:textId="77777777" w:rsidR="0009440A" w:rsidRDefault="008D2CFB">
            <w:pPr>
              <w:pStyle w:val="TAC"/>
              <w:rPr>
                <w:rFonts w:eastAsiaTheme="minorEastAsia" w:cs="Arial"/>
                <w:b/>
                <w:szCs w:val="18"/>
                <w:lang w:val="en-US" w:eastAsia="zh-CN"/>
              </w:rPr>
            </w:pPr>
            <w:r>
              <w:rPr>
                <w:rFonts w:cs="Arial"/>
                <w:szCs w:val="18"/>
              </w:rPr>
              <w:t>Y’CbCr</w:t>
            </w:r>
            <w:r>
              <w:rPr>
                <w:rFonts w:cs="Arial"/>
                <w:szCs w:val="18"/>
                <w:lang w:val="en-US" w:eastAsia="zh-CN"/>
              </w:rPr>
              <w:t>, RGB</w:t>
            </w:r>
          </w:p>
        </w:tc>
      </w:tr>
      <w:tr w:rsidR="0009440A" w14:paraId="27F03835" w14:textId="77777777">
        <w:trPr>
          <w:trHeight w:val="209"/>
          <w:jc w:val="center"/>
        </w:trPr>
        <w:tc>
          <w:tcPr>
            <w:tcW w:w="2633" w:type="dxa"/>
            <w:tcBorders>
              <w:left w:val="single" w:sz="4" w:space="0" w:color="FFFFFF"/>
            </w:tcBorders>
            <w:shd w:val="clear" w:color="auto" w:fill="A5A5A5"/>
          </w:tcPr>
          <w:p w14:paraId="27F03833" w14:textId="77777777" w:rsidR="0009440A" w:rsidRDefault="008D2CFB">
            <w:pPr>
              <w:pStyle w:val="TAH"/>
              <w:rPr>
                <w:color w:val="FFFFFF"/>
              </w:rPr>
            </w:pPr>
            <w:r>
              <w:rPr>
                <w:b w:val="0"/>
                <w:color w:val="FFFFFF"/>
              </w:rPr>
              <w:t>Chroma subsampling</w:t>
            </w:r>
          </w:p>
        </w:tc>
        <w:tc>
          <w:tcPr>
            <w:tcW w:w="4026" w:type="dxa"/>
            <w:shd w:val="clear" w:color="auto" w:fill="DBDBDB"/>
          </w:tcPr>
          <w:p w14:paraId="27F03834" w14:textId="77777777" w:rsidR="0009440A" w:rsidRDefault="008D2CFB">
            <w:pPr>
              <w:pStyle w:val="TAC"/>
              <w:rPr>
                <w:rFonts w:cs="Arial"/>
                <w:b/>
                <w:szCs w:val="18"/>
              </w:rPr>
            </w:pPr>
            <w:r>
              <w:rPr>
                <w:rFonts w:cs="Arial"/>
                <w:szCs w:val="18"/>
              </w:rPr>
              <w:t>4:2:0</w:t>
            </w:r>
          </w:p>
        </w:tc>
      </w:tr>
      <w:tr w:rsidR="0009440A" w14:paraId="27F0383A" w14:textId="77777777">
        <w:trPr>
          <w:trHeight w:val="380"/>
          <w:jc w:val="center"/>
        </w:trPr>
        <w:tc>
          <w:tcPr>
            <w:tcW w:w="2633" w:type="dxa"/>
            <w:tcBorders>
              <w:left w:val="single" w:sz="4" w:space="0" w:color="FFFFFF"/>
            </w:tcBorders>
            <w:shd w:val="clear" w:color="auto" w:fill="A5A5A5"/>
          </w:tcPr>
          <w:p w14:paraId="27F03836" w14:textId="77777777" w:rsidR="0009440A" w:rsidRDefault="008D2CFB">
            <w:pPr>
              <w:pStyle w:val="TAH"/>
              <w:rPr>
                <w:color w:val="FFFFFF"/>
              </w:rPr>
            </w:pPr>
            <w:r>
              <w:rPr>
                <w:b w:val="0"/>
                <w:color w:val="FFFFFF"/>
              </w:rPr>
              <w:t xml:space="preserve">Picture </w:t>
            </w:r>
            <w:r>
              <w:rPr>
                <w:b w:val="0"/>
                <w:bCs/>
                <w:color w:val="FFFFFF"/>
              </w:rPr>
              <w:t>aspect</w:t>
            </w:r>
            <w:r>
              <w:rPr>
                <w:b w:val="0"/>
                <w:color w:val="FFFFFF"/>
              </w:rPr>
              <w:t xml:space="preserve"> ratio</w:t>
            </w:r>
          </w:p>
        </w:tc>
        <w:tc>
          <w:tcPr>
            <w:tcW w:w="4026" w:type="dxa"/>
            <w:shd w:val="clear" w:color="auto" w:fill="EDEDED"/>
          </w:tcPr>
          <w:p w14:paraId="27F03837" w14:textId="77777777" w:rsidR="0009440A" w:rsidRDefault="008D2CFB">
            <w:pPr>
              <w:overflowPunct w:val="0"/>
              <w:autoSpaceDE w:val="0"/>
              <w:autoSpaceDN w:val="0"/>
              <w:adjustRightInd w:val="0"/>
              <w:textAlignment w:val="baseline"/>
              <w:rPr>
                <w:rFonts w:ascii="Arial" w:eastAsiaTheme="minorEastAsia" w:hAnsi="Arial" w:cs="Arial"/>
                <w:sz w:val="18"/>
                <w:szCs w:val="18"/>
                <w:lang w:val="en-US" w:eastAsia="zh-CN"/>
              </w:rPr>
            </w:pPr>
            <w:r>
              <w:rPr>
                <w:rFonts w:ascii="Arial" w:eastAsiaTheme="minorEastAsia" w:hAnsi="Arial" w:cs="Arial"/>
                <w:sz w:val="18"/>
                <w:szCs w:val="18"/>
                <w:lang w:val="en-US" w:eastAsia="zh-CN"/>
              </w:rPr>
              <w:t xml:space="preserve">32:9 </w:t>
            </w:r>
          </w:p>
          <w:p w14:paraId="27F03838" w14:textId="77777777" w:rsidR="0009440A" w:rsidRDefault="008D2CFB">
            <w:pPr>
              <w:overflowPunct w:val="0"/>
              <w:autoSpaceDE w:val="0"/>
              <w:autoSpaceDN w:val="0"/>
              <w:adjustRightInd w:val="0"/>
              <w:textAlignment w:val="baseline"/>
              <w:rPr>
                <w:rFonts w:ascii="Arial" w:eastAsiaTheme="minorEastAsia" w:hAnsi="Arial" w:cs="Arial"/>
                <w:sz w:val="18"/>
                <w:szCs w:val="18"/>
                <w:lang w:val="en-US" w:eastAsia="zh-CN"/>
              </w:rPr>
            </w:pPr>
            <w:r>
              <w:rPr>
                <w:rFonts w:ascii="Arial" w:eastAsiaTheme="minorEastAsia" w:hAnsi="Arial" w:cs="Arial"/>
                <w:sz w:val="18"/>
                <w:szCs w:val="18"/>
                <w:lang w:val="en-US" w:eastAsia="zh-CN"/>
              </w:rPr>
              <w:t xml:space="preserve">16:9 </w:t>
            </w:r>
          </w:p>
          <w:p w14:paraId="27F03839" w14:textId="77777777" w:rsidR="0009440A" w:rsidRDefault="008D2CFB">
            <w:pPr>
              <w:overflowPunct w:val="0"/>
              <w:autoSpaceDE w:val="0"/>
              <w:autoSpaceDN w:val="0"/>
              <w:adjustRightInd w:val="0"/>
              <w:textAlignment w:val="baseline"/>
              <w:rPr>
                <w:rFonts w:ascii="Arial" w:hAnsi="Arial" w:cs="Arial"/>
                <w:b/>
                <w:sz w:val="18"/>
                <w:szCs w:val="18"/>
              </w:rPr>
            </w:pPr>
            <w:r>
              <w:rPr>
                <w:rFonts w:ascii="Arial" w:eastAsiaTheme="minorEastAsia" w:hAnsi="Arial" w:cs="Arial"/>
                <w:sz w:val="18"/>
                <w:szCs w:val="18"/>
                <w:lang w:val="en-US" w:eastAsia="zh-CN"/>
              </w:rPr>
              <w:t>16:10</w:t>
            </w:r>
          </w:p>
        </w:tc>
      </w:tr>
      <w:tr w:rsidR="0009440A" w14:paraId="27F0383D" w14:textId="77777777">
        <w:trPr>
          <w:trHeight w:val="209"/>
          <w:jc w:val="center"/>
        </w:trPr>
        <w:tc>
          <w:tcPr>
            <w:tcW w:w="2633" w:type="dxa"/>
            <w:tcBorders>
              <w:left w:val="single" w:sz="4" w:space="0" w:color="FFFFFF"/>
            </w:tcBorders>
            <w:shd w:val="clear" w:color="auto" w:fill="A5A5A5"/>
          </w:tcPr>
          <w:p w14:paraId="27F0383B" w14:textId="77777777" w:rsidR="0009440A" w:rsidRDefault="008D2CFB">
            <w:pPr>
              <w:pStyle w:val="TAH"/>
              <w:rPr>
                <w:color w:val="FFFFFF"/>
              </w:rPr>
            </w:pPr>
            <w:r>
              <w:rPr>
                <w:b w:val="0"/>
                <w:color w:val="FFFFFF"/>
              </w:rPr>
              <w:t>Frame rates</w:t>
            </w:r>
          </w:p>
        </w:tc>
        <w:tc>
          <w:tcPr>
            <w:tcW w:w="4026" w:type="dxa"/>
            <w:shd w:val="clear" w:color="auto" w:fill="DBDBDB"/>
          </w:tcPr>
          <w:p w14:paraId="27F0383C" w14:textId="77777777" w:rsidR="0009440A" w:rsidRDefault="008D2CFB">
            <w:pPr>
              <w:pStyle w:val="TAC"/>
              <w:rPr>
                <w:rFonts w:cs="Arial"/>
                <w:b/>
                <w:szCs w:val="18"/>
              </w:rPr>
            </w:pPr>
            <w:r>
              <w:rPr>
                <w:rFonts w:cs="Arial"/>
                <w:szCs w:val="18"/>
                <w:lang w:val="en-US" w:eastAsia="zh-CN"/>
              </w:rPr>
              <w:t xml:space="preserve">25, </w:t>
            </w:r>
            <w:r>
              <w:rPr>
                <w:rFonts w:cs="Arial"/>
                <w:szCs w:val="18"/>
              </w:rPr>
              <w:t>30, 60</w:t>
            </w:r>
            <w:r>
              <w:rPr>
                <w:rFonts w:cs="Arial"/>
                <w:szCs w:val="18"/>
                <w:lang w:val="en-US" w:eastAsia="zh-CN"/>
              </w:rPr>
              <w:t>, 90,120</w:t>
            </w:r>
            <w:r>
              <w:rPr>
                <w:rFonts w:cs="Arial"/>
                <w:szCs w:val="18"/>
              </w:rPr>
              <w:t xml:space="preserve"> Hz </w:t>
            </w:r>
          </w:p>
        </w:tc>
      </w:tr>
      <w:tr w:rsidR="0009440A" w14:paraId="27F03840" w14:textId="77777777">
        <w:trPr>
          <w:trHeight w:val="209"/>
          <w:jc w:val="center"/>
        </w:trPr>
        <w:tc>
          <w:tcPr>
            <w:tcW w:w="2633" w:type="dxa"/>
            <w:tcBorders>
              <w:left w:val="single" w:sz="4" w:space="0" w:color="FFFFFF"/>
            </w:tcBorders>
            <w:shd w:val="clear" w:color="auto" w:fill="A5A5A5"/>
          </w:tcPr>
          <w:p w14:paraId="27F0383E" w14:textId="77777777" w:rsidR="0009440A" w:rsidRDefault="008D2CFB">
            <w:pPr>
              <w:pStyle w:val="TAH"/>
              <w:rPr>
                <w:color w:val="FFFFFF"/>
              </w:rPr>
            </w:pPr>
            <w:r>
              <w:rPr>
                <w:b w:val="0"/>
                <w:color w:val="FFFFFF"/>
              </w:rPr>
              <w:t>Bit depth</w:t>
            </w:r>
          </w:p>
        </w:tc>
        <w:tc>
          <w:tcPr>
            <w:tcW w:w="4026" w:type="dxa"/>
            <w:shd w:val="clear" w:color="auto" w:fill="EDEDED"/>
          </w:tcPr>
          <w:p w14:paraId="27F0383F" w14:textId="77777777" w:rsidR="0009440A" w:rsidRDefault="008D2CFB">
            <w:pPr>
              <w:pStyle w:val="TAC"/>
              <w:rPr>
                <w:rFonts w:cs="Arial"/>
                <w:b/>
                <w:szCs w:val="18"/>
              </w:rPr>
            </w:pPr>
            <w:r>
              <w:rPr>
                <w:rFonts w:cs="Arial"/>
                <w:szCs w:val="18"/>
                <w:lang w:val="en-US" w:eastAsia="zh-CN"/>
              </w:rPr>
              <w:t xml:space="preserve">8, </w:t>
            </w:r>
            <w:r>
              <w:rPr>
                <w:rFonts w:cs="Arial"/>
                <w:szCs w:val="18"/>
              </w:rPr>
              <w:t>10</w:t>
            </w:r>
          </w:p>
        </w:tc>
      </w:tr>
    </w:tbl>
    <w:p w14:paraId="27F03841" w14:textId="77777777" w:rsidR="0009440A" w:rsidRDefault="0009440A">
      <w:pPr>
        <w:rPr>
          <w:lang w:val="en-US" w:eastAsia="zh-CN"/>
        </w:rPr>
      </w:pPr>
    </w:p>
    <w:p w14:paraId="27F03842" w14:textId="77777777" w:rsidR="0009440A" w:rsidRDefault="008D2CFB">
      <w:pPr>
        <w:pStyle w:val="Heading3"/>
        <w:rPr>
          <w:rFonts w:eastAsia="SimSun"/>
          <w:lang w:val="en-US" w:eastAsia="zh-CN"/>
        </w:rPr>
      </w:pPr>
      <w:bookmarkStart w:id="1624" w:name="_Toc18048"/>
      <w:bookmarkStart w:id="1625" w:name="_Toc26338"/>
      <w:bookmarkStart w:id="1626" w:name="_Toc16299"/>
      <w:bookmarkStart w:id="1627" w:name="_Toc21673"/>
      <w:bookmarkStart w:id="1628" w:name="_Toc5087"/>
      <w:bookmarkStart w:id="1629" w:name="_Toc18288"/>
      <w:bookmarkStart w:id="1630" w:name="_Toc19674"/>
      <w:bookmarkStart w:id="1631" w:name="_Toc15651"/>
      <w:bookmarkStart w:id="1632" w:name="_Toc21799"/>
      <w:bookmarkStart w:id="1633" w:name="_Toc210312923"/>
      <w:bookmarkStart w:id="1634" w:name="_Toc210313692"/>
      <w:r>
        <w:rPr>
          <w:rFonts w:hint="eastAsia"/>
          <w:lang w:val="en-US" w:eastAsia="zh-CN"/>
        </w:rPr>
        <w:t>7</w:t>
      </w:r>
      <w:r>
        <w:t>.</w:t>
      </w:r>
      <w:r>
        <w:rPr>
          <w:rFonts w:hint="eastAsia"/>
          <w:lang w:val="en-US" w:eastAsia="zh-CN"/>
        </w:rPr>
        <w:t>2</w:t>
      </w:r>
      <w:r>
        <w:t>.</w:t>
      </w:r>
      <w:r>
        <w:rPr>
          <w:rFonts w:hint="eastAsia"/>
          <w:lang w:val="en-US" w:eastAsia="zh-CN"/>
        </w:rPr>
        <w:t>4</w:t>
      </w:r>
      <w:r>
        <w:tab/>
      </w:r>
      <w:r>
        <w:rPr>
          <w:rFonts w:eastAsia="SimSun" w:hint="eastAsia"/>
          <w:lang w:val="en-US" w:eastAsia="zh-CN"/>
        </w:rPr>
        <w:t>Encoding and Decoding Constraints</w:t>
      </w:r>
      <w:bookmarkEnd w:id="1624"/>
      <w:bookmarkEnd w:id="1625"/>
      <w:bookmarkEnd w:id="1626"/>
      <w:bookmarkEnd w:id="1627"/>
      <w:bookmarkEnd w:id="1628"/>
      <w:bookmarkEnd w:id="1629"/>
      <w:bookmarkEnd w:id="1630"/>
      <w:bookmarkEnd w:id="1631"/>
      <w:bookmarkEnd w:id="1632"/>
      <w:bookmarkEnd w:id="1633"/>
      <w:bookmarkEnd w:id="1634"/>
    </w:p>
    <w:p w14:paraId="27F03843" w14:textId="77777777" w:rsidR="0009440A" w:rsidRDefault="008D2CFB">
      <w:r>
        <w:t>Table</w:t>
      </w:r>
      <w:r>
        <w:rPr>
          <w:rFonts w:hint="eastAsia"/>
          <w:lang w:val="en-US" w:eastAsia="zh-CN"/>
        </w:rPr>
        <w:t xml:space="preserve"> 7.2.4-1</w:t>
      </w:r>
      <w:r>
        <w:t xml:space="preserve"> provides an overview of encoding and decoding constraints for UE-to-UE</w:t>
      </w:r>
      <w:r>
        <w:rPr>
          <w:rFonts w:eastAsia="SimSun" w:hint="eastAsia"/>
          <w:lang w:val="en-US" w:eastAsia="zh-CN"/>
        </w:rPr>
        <w:t xml:space="preserve"> Stereoscopic Video</w:t>
      </w:r>
      <w:r>
        <w:t xml:space="preserve"> </w:t>
      </w:r>
      <w:r>
        <w:rPr>
          <w:rFonts w:hint="eastAsia"/>
          <w:lang w:val="en-US" w:eastAsia="zh-CN"/>
        </w:rPr>
        <w:t xml:space="preserve">Live Streaming </w:t>
      </w:r>
      <w:r>
        <w:t>scenario</w:t>
      </w:r>
      <w:r>
        <w:rPr>
          <w:rFonts w:eastAsia="SimSun" w:hint="eastAsia"/>
          <w:lang w:val="en-US" w:eastAsia="zh-CN"/>
        </w:rPr>
        <w:t xml:space="preserve"> using </w:t>
      </w:r>
      <w:r>
        <w:t>H.265/HEVC</w:t>
      </w:r>
      <w:r>
        <w:rPr>
          <w:rFonts w:eastAsia="SimSun" w:hint="eastAsia"/>
          <w:lang w:val="en-US" w:eastAsia="zh-CN"/>
        </w:rPr>
        <w:t xml:space="preserve"> and MV-HEVC</w:t>
      </w:r>
      <w:r>
        <w:t>. This information supports the definition of detailed anchor conditions.</w:t>
      </w:r>
    </w:p>
    <w:p w14:paraId="27F03844" w14:textId="77777777" w:rsidR="0009440A" w:rsidRDefault="008D2CFB">
      <w:pPr>
        <w:pStyle w:val="TH"/>
        <w:rPr>
          <w:rFonts w:eastAsiaTheme="minorEastAsia"/>
          <w:lang w:val="en-US" w:eastAsia="zh-CN"/>
        </w:rPr>
      </w:pPr>
      <w:r>
        <w:t xml:space="preserve">Table </w:t>
      </w:r>
      <w:r>
        <w:rPr>
          <w:rFonts w:eastAsia="SimSun" w:hint="eastAsia"/>
          <w:lang w:val="en-US" w:eastAsia="zh-CN"/>
        </w:rPr>
        <w:t>7.2</w:t>
      </w:r>
      <w:r>
        <w:t>.</w:t>
      </w:r>
      <w:r>
        <w:rPr>
          <w:rFonts w:eastAsia="SimSun" w:hint="eastAsia"/>
          <w:lang w:val="en-US" w:eastAsia="zh-CN"/>
        </w:rPr>
        <w:t>4</w:t>
      </w:r>
      <w:r>
        <w:t xml:space="preserve">-1 Encoding and Decoding </w:t>
      </w:r>
      <w:r>
        <w:rPr>
          <w:rFonts w:eastAsia="SimSun" w:hint="eastAsia"/>
          <w:lang w:val="en-US" w:eastAsia="zh-CN"/>
        </w:rPr>
        <w:t>Constraints</w:t>
      </w:r>
    </w:p>
    <w:tbl>
      <w:tblPr>
        <w:tblW w:w="4508"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17"/>
        <w:gridCol w:w="3133"/>
        <w:gridCol w:w="3133"/>
      </w:tblGrid>
      <w:tr w:rsidR="0009440A" w14:paraId="27F03848" w14:textId="77777777">
        <w:trPr>
          <w:trHeight w:val="410"/>
          <w:jc w:val="center"/>
        </w:trPr>
        <w:tc>
          <w:tcPr>
            <w:tcW w:w="1391" w:type="pct"/>
            <w:tcBorders>
              <w:top w:val="single" w:sz="4" w:space="0" w:color="FFFFFF"/>
              <w:left w:val="single" w:sz="4" w:space="0" w:color="FFFFFF"/>
              <w:right w:val="nil"/>
            </w:tcBorders>
            <w:shd w:val="clear" w:color="auto" w:fill="A5A5A5"/>
          </w:tcPr>
          <w:p w14:paraId="27F03845" w14:textId="77777777" w:rsidR="0009440A" w:rsidRDefault="008D2CFB">
            <w:pPr>
              <w:pStyle w:val="TAH"/>
              <w:rPr>
                <w:color w:val="FFFFFF"/>
                <w:lang w:val="en-US"/>
              </w:rPr>
            </w:pPr>
            <w:r>
              <w:rPr>
                <w:b w:val="0"/>
                <w:color w:val="FFFFFF"/>
                <w:lang w:val="en-US"/>
              </w:rPr>
              <w:t>Encoding and Decoding Constraints</w:t>
            </w:r>
          </w:p>
        </w:tc>
        <w:tc>
          <w:tcPr>
            <w:tcW w:w="1804" w:type="pct"/>
            <w:tcBorders>
              <w:top w:val="single" w:sz="4" w:space="0" w:color="FFFFFF"/>
              <w:left w:val="nil"/>
              <w:right w:val="single" w:sz="4" w:space="0" w:color="FFFFFF"/>
            </w:tcBorders>
            <w:shd w:val="clear" w:color="auto" w:fill="A5A5A5"/>
          </w:tcPr>
          <w:p w14:paraId="27F03846" w14:textId="77777777" w:rsidR="0009440A" w:rsidRDefault="008D2CFB">
            <w:pPr>
              <w:pStyle w:val="TAH"/>
              <w:rPr>
                <w:color w:val="FFFFFF"/>
                <w:lang w:val="en-US"/>
              </w:rPr>
            </w:pPr>
            <w:r>
              <w:rPr>
                <w:b w:val="0"/>
                <w:bCs/>
                <w:color w:val="FFFFFF"/>
                <w:lang w:val="en-US"/>
              </w:rPr>
              <w:t>H.265/</w:t>
            </w:r>
            <w:r>
              <w:rPr>
                <w:b w:val="0"/>
                <w:color w:val="FFFFFF"/>
                <w:lang w:val="en-US"/>
              </w:rPr>
              <w:t>HEVC</w:t>
            </w:r>
          </w:p>
        </w:tc>
        <w:tc>
          <w:tcPr>
            <w:tcW w:w="1804" w:type="pct"/>
            <w:tcBorders>
              <w:top w:val="single" w:sz="4" w:space="0" w:color="FFFFFF"/>
              <w:left w:val="nil"/>
              <w:right w:val="single" w:sz="4" w:space="0" w:color="FFFFFF"/>
            </w:tcBorders>
            <w:shd w:val="clear" w:color="auto" w:fill="A5A5A5"/>
          </w:tcPr>
          <w:p w14:paraId="27F03847" w14:textId="77777777" w:rsidR="0009440A" w:rsidRDefault="008D2CFB">
            <w:pPr>
              <w:pStyle w:val="TAH"/>
              <w:rPr>
                <w:rFonts w:eastAsia="SimSun"/>
                <w:b w:val="0"/>
                <w:bCs/>
                <w:color w:val="FFFFFF"/>
                <w:lang w:val="en-US" w:eastAsia="zh-CN"/>
              </w:rPr>
            </w:pPr>
            <w:r>
              <w:rPr>
                <w:rFonts w:eastAsia="SimSun" w:hint="eastAsia"/>
                <w:b w:val="0"/>
                <w:bCs/>
                <w:color w:val="FFFFFF"/>
                <w:lang w:val="en-US" w:eastAsia="zh-CN"/>
              </w:rPr>
              <w:t>MV-HEVC</w:t>
            </w:r>
          </w:p>
        </w:tc>
      </w:tr>
      <w:tr w:rsidR="0009440A" w14:paraId="27F0384E" w14:textId="77777777">
        <w:trPr>
          <w:trHeight w:val="410"/>
          <w:jc w:val="center"/>
        </w:trPr>
        <w:tc>
          <w:tcPr>
            <w:tcW w:w="1391" w:type="pct"/>
            <w:tcBorders>
              <w:top w:val="single" w:sz="4" w:space="0" w:color="FFFFFF"/>
              <w:left w:val="single" w:sz="4" w:space="0" w:color="FFFFFF"/>
            </w:tcBorders>
            <w:shd w:val="clear" w:color="auto" w:fill="A5A5A5"/>
          </w:tcPr>
          <w:p w14:paraId="27F03849" w14:textId="77777777" w:rsidR="0009440A" w:rsidRDefault="008D2CFB">
            <w:pPr>
              <w:pStyle w:val="TAH"/>
              <w:rPr>
                <w:color w:val="FFFFFF"/>
                <w:lang w:val="en-US"/>
              </w:rPr>
            </w:pPr>
            <w:r>
              <w:rPr>
                <w:b w:val="0"/>
                <w:color w:val="FFFFFF"/>
                <w:lang w:val="en-US"/>
              </w:rPr>
              <w:t>Relevant Codec and Codec Profile/Levels</w:t>
            </w:r>
          </w:p>
        </w:tc>
        <w:tc>
          <w:tcPr>
            <w:tcW w:w="1804" w:type="pct"/>
            <w:shd w:val="clear" w:color="auto" w:fill="DBDBDB"/>
          </w:tcPr>
          <w:p w14:paraId="27F0384A" w14:textId="77777777" w:rsidR="0009440A" w:rsidRDefault="008D2CFB">
            <w:pPr>
              <w:pStyle w:val="TAC"/>
              <w:rPr>
                <w:b/>
              </w:rPr>
            </w:pPr>
            <w:r>
              <w:t xml:space="preserve">H.265/HEVC Main 10 Profile  </w:t>
            </w:r>
          </w:p>
          <w:p w14:paraId="27F0384B" w14:textId="77777777" w:rsidR="0009440A" w:rsidRDefault="008D2CFB">
            <w:pPr>
              <w:pStyle w:val="TAC"/>
              <w:rPr>
                <w:lang w:val="en-US"/>
              </w:rPr>
            </w:pPr>
            <w:r>
              <w:t>Level 4.1, 5.1</w:t>
            </w:r>
          </w:p>
        </w:tc>
        <w:tc>
          <w:tcPr>
            <w:tcW w:w="1804" w:type="pct"/>
            <w:shd w:val="clear" w:color="auto" w:fill="DBDBDB"/>
          </w:tcPr>
          <w:p w14:paraId="27F0384C" w14:textId="77777777" w:rsidR="0009440A" w:rsidRDefault="008D2CFB">
            <w:pPr>
              <w:pStyle w:val="TAC"/>
            </w:pPr>
            <w:r>
              <w:t xml:space="preserve">Multiview Main </w:t>
            </w:r>
            <w:r>
              <w:rPr>
                <w:rFonts w:hint="eastAsia"/>
              </w:rPr>
              <w:t xml:space="preserve">or Multiview Main10 </w:t>
            </w:r>
            <w:r>
              <w:t>profile</w:t>
            </w:r>
          </w:p>
          <w:p w14:paraId="27F0384D" w14:textId="77777777" w:rsidR="0009440A" w:rsidRDefault="008D2CFB">
            <w:pPr>
              <w:pStyle w:val="TAC"/>
              <w:rPr>
                <w:rFonts w:eastAsia="SimSun"/>
                <w:lang w:val="en-US" w:eastAsia="zh-CN"/>
              </w:rPr>
            </w:pPr>
            <w:r>
              <w:rPr>
                <w:rFonts w:eastAsia="SimSun" w:hint="eastAsia"/>
                <w:lang w:val="en-US" w:eastAsia="zh-CN"/>
              </w:rPr>
              <w:t xml:space="preserve">Level 4, </w:t>
            </w:r>
            <w:r>
              <w:rPr>
                <w:rFonts w:hint="eastAsia"/>
                <w:lang w:eastAsia="ja-JP"/>
              </w:rPr>
              <w:t>5.1</w:t>
            </w:r>
            <w:r>
              <w:t xml:space="preserve"> and higher</w:t>
            </w:r>
          </w:p>
        </w:tc>
      </w:tr>
      <w:tr w:rsidR="0009440A" w14:paraId="27F03852" w14:textId="77777777">
        <w:trPr>
          <w:trHeight w:val="410"/>
          <w:jc w:val="center"/>
        </w:trPr>
        <w:tc>
          <w:tcPr>
            <w:tcW w:w="1391" w:type="pct"/>
            <w:tcBorders>
              <w:left w:val="single" w:sz="4" w:space="0" w:color="FFFFFF"/>
            </w:tcBorders>
            <w:shd w:val="clear" w:color="auto" w:fill="A5A5A5"/>
          </w:tcPr>
          <w:p w14:paraId="27F0384F" w14:textId="77777777" w:rsidR="0009440A" w:rsidRDefault="008D2CFB">
            <w:pPr>
              <w:pStyle w:val="TAH"/>
              <w:rPr>
                <w:color w:val="FFFFFF"/>
                <w:lang w:val="en-US"/>
              </w:rPr>
            </w:pPr>
            <w:r>
              <w:rPr>
                <w:b w:val="0"/>
                <w:bCs/>
                <w:color w:val="FFFFFF"/>
                <w:lang w:val="en-US"/>
              </w:rPr>
              <w:t>Random access frequency</w:t>
            </w:r>
          </w:p>
        </w:tc>
        <w:tc>
          <w:tcPr>
            <w:tcW w:w="1804" w:type="pct"/>
            <w:shd w:val="clear" w:color="auto" w:fill="EDEDED"/>
          </w:tcPr>
          <w:p w14:paraId="27F03850" w14:textId="77777777" w:rsidR="0009440A" w:rsidRDefault="008D2CFB">
            <w:pPr>
              <w:pStyle w:val="TAC"/>
              <w:rPr>
                <w:lang w:val="en-US"/>
              </w:rPr>
            </w:pPr>
            <w:r>
              <w:t>1 second</w:t>
            </w:r>
          </w:p>
        </w:tc>
        <w:tc>
          <w:tcPr>
            <w:tcW w:w="1804" w:type="pct"/>
            <w:shd w:val="clear" w:color="auto" w:fill="EDEDED"/>
          </w:tcPr>
          <w:p w14:paraId="27F03851" w14:textId="77777777" w:rsidR="0009440A" w:rsidRDefault="008D2CFB">
            <w:pPr>
              <w:pStyle w:val="TAC"/>
              <w:rPr>
                <w:rFonts w:eastAsia="SimSun"/>
                <w:lang w:val="en-US" w:eastAsia="zh-CN"/>
              </w:rPr>
            </w:pPr>
            <w:r>
              <w:rPr>
                <w:rFonts w:eastAsia="SimSun" w:hint="eastAsia"/>
                <w:lang w:val="en-US" w:eastAsia="zh-CN"/>
              </w:rPr>
              <w:t>1 second</w:t>
            </w:r>
          </w:p>
        </w:tc>
      </w:tr>
      <w:tr w:rsidR="0009440A" w14:paraId="27F0385B" w14:textId="77777777">
        <w:trPr>
          <w:trHeight w:val="90"/>
          <w:jc w:val="center"/>
        </w:trPr>
        <w:tc>
          <w:tcPr>
            <w:tcW w:w="1391" w:type="pct"/>
            <w:tcBorders>
              <w:left w:val="single" w:sz="4" w:space="0" w:color="FFFFFF"/>
            </w:tcBorders>
            <w:shd w:val="clear" w:color="auto" w:fill="A5A5A5"/>
          </w:tcPr>
          <w:p w14:paraId="27F03853" w14:textId="77777777" w:rsidR="0009440A" w:rsidRDefault="008D2CFB">
            <w:pPr>
              <w:pStyle w:val="TAH"/>
              <w:rPr>
                <w:color w:val="FFFFFF"/>
                <w:lang w:val="en-US"/>
              </w:rPr>
            </w:pPr>
            <w:r>
              <w:rPr>
                <w:b w:val="0"/>
                <w:bCs/>
                <w:color w:val="FFFFFF"/>
                <w:lang w:val="en-US"/>
              </w:rPr>
              <w:t>Bit rates and quality configuration</w:t>
            </w:r>
          </w:p>
        </w:tc>
        <w:tc>
          <w:tcPr>
            <w:tcW w:w="1804" w:type="pct"/>
            <w:shd w:val="clear" w:color="auto" w:fill="EDEDED"/>
          </w:tcPr>
          <w:p w14:paraId="27F03854" w14:textId="77777777" w:rsidR="0009440A" w:rsidRDefault="008D2CFB">
            <w:pPr>
              <w:pStyle w:val="TAC"/>
              <w:ind w:firstLineChars="100" w:firstLine="180"/>
              <w:rPr>
                <w:lang w:val="en-US" w:eastAsia="zh-CN"/>
              </w:rPr>
            </w:pPr>
            <w:r>
              <w:rPr>
                <w:rFonts w:hint="eastAsia"/>
                <w:lang w:val="en-US" w:eastAsia="zh-CN"/>
              </w:rPr>
              <w:t xml:space="preserve">Fixed </w:t>
            </w:r>
            <w:r>
              <w:t>QP: [17</w:t>
            </w:r>
            <w:r>
              <w:rPr>
                <w:rFonts w:eastAsia="SimSun" w:hint="eastAsia"/>
                <w:lang w:val="en-US" w:eastAsia="zh-CN"/>
              </w:rPr>
              <w:t>~</w:t>
            </w:r>
            <w:r>
              <w:t xml:space="preserve">37] </w:t>
            </w:r>
          </w:p>
          <w:p w14:paraId="27F03855" w14:textId="77777777" w:rsidR="0009440A" w:rsidRDefault="008D2CFB">
            <w:pPr>
              <w:pStyle w:val="TAC"/>
              <w:rPr>
                <w:lang w:val="en-US" w:eastAsia="zh-CN"/>
              </w:rPr>
            </w:pPr>
            <w:r>
              <w:rPr>
                <w:rFonts w:hint="eastAsia"/>
                <w:lang w:val="en-US" w:eastAsia="zh-CN"/>
              </w:rPr>
              <w:t>CBR</w:t>
            </w:r>
          </w:p>
          <w:p w14:paraId="27F03856" w14:textId="77777777" w:rsidR="0009440A" w:rsidRDefault="008D2CFB">
            <w:pPr>
              <w:overflowPunct w:val="0"/>
              <w:autoSpaceDE w:val="0"/>
              <w:autoSpaceDN w:val="0"/>
              <w:adjustRightInd w:val="0"/>
              <w:jc w:val="center"/>
              <w:textAlignment w:val="baseline"/>
              <w:rPr>
                <w:rFonts w:ascii="Arial" w:eastAsiaTheme="minorEastAsia" w:hAnsi="Arial"/>
                <w:sz w:val="18"/>
                <w:lang w:val="en-US" w:eastAsia="zh-CN"/>
              </w:rPr>
            </w:pPr>
            <w:r>
              <w:rPr>
                <w:rFonts w:ascii="Arial" w:eastAsiaTheme="minorEastAsia" w:hAnsi="Arial" w:hint="eastAsia"/>
                <w:sz w:val="18"/>
                <w:lang w:val="en-US" w:eastAsia="zh-CN"/>
              </w:rPr>
              <w:t xml:space="preserve">Half Width/Height: </w:t>
            </w:r>
            <w:r>
              <w:rPr>
                <w:rFonts w:ascii="Arial" w:hAnsi="Arial" w:hint="eastAsia"/>
                <w:sz w:val="18"/>
                <w:lang w:val="en-US" w:eastAsia="zh-CN"/>
              </w:rPr>
              <w:t>5-8</w:t>
            </w:r>
            <w:r>
              <w:rPr>
                <w:rFonts w:ascii="Arial" w:eastAsiaTheme="minorEastAsia" w:hAnsi="Arial" w:hint="eastAsia"/>
                <w:sz w:val="18"/>
                <w:lang w:val="en-US" w:eastAsia="zh-CN"/>
              </w:rPr>
              <w:t>Mbps</w:t>
            </w:r>
          </w:p>
          <w:p w14:paraId="27F03857" w14:textId="77777777" w:rsidR="0009440A" w:rsidRDefault="008D2CFB">
            <w:pPr>
              <w:overflowPunct w:val="0"/>
              <w:autoSpaceDE w:val="0"/>
              <w:autoSpaceDN w:val="0"/>
              <w:adjustRightInd w:val="0"/>
              <w:jc w:val="center"/>
              <w:textAlignment w:val="baseline"/>
              <w:rPr>
                <w:rFonts w:ascii="Arial" w:eastAsiaTheme="minorEastAsia" w:hAnsi="Arial"/>
                <w:sz w:val="18"/>
                <w:lang w:val="en-US" w:eastAsia="zh-CN"/>
              </w:rPr>
            </w:pPr>
            <w:r>
              <w:rPr>
                <w:rFonts w:ascii="Arial" w:eastAsiaTheme="minorEastAsia" w:hAnsi="Arial" w:hint="eastAsia"/>
                <w:sz w:val="18"/>
                <w:lang w:val="en-US" w:eastAsia="zh-CN"/>
              </w:rPr>
              <w:t>Full Width/Height: 8</w:t>
            </w:r>
            <w:r>
              <w:rPr>
                <w:rFonts w:ascii="Arial" w:hAnsi="Arial" w:hint="eastAsia"/>
                <w:sz w:val="18"/>
                <w:lang w:val="en-US" w:eastAsia="zh-CN"/>
              </w:rPr>
              <w:t>-16</w:t>
            </w:r>
            <w:r>
              <w:rPr>
                <w:rFonts w:ascii="Arial" w:eastAsiaTheme="minorEastAsia" w:hAnsi="Arial" w:hint="eastAsia"/>
                <w:sz w:val="18"/>
                <w:lang w:val="en-US" w:eastAsia="zh-CN"/>
              </w:rPr>
              <w:t>Mbps</w:t>
            </w:r>
          </w:p>
          <w:p w14:paraId="27F03858" w14:textId="77777777" w:rsidR="0009440A" w:rsidRDefault="008D2CFB">
            <w:pPr>
              <w:pStyle w:val="TAC"/>
              <w:rPr>
                <w:lang w:val="en-US"/>
              </w:rPr>
            </w:pPr>
            <w:r>
              <w:t>Capped-VBR</w:t>
            </w:r>
          </w:p>
        </w:tc>
        <w:tc>
          <w:tcPr>
            <w:tcW w:w="1804" w:type="pct"/>
            <w:shd w:val="clear" w:color="auto" w:fill="EDEDED"/>
          </w:tcPr>
          <w:p w14:paraId="27F03859" w14:textId="77777777" w:rsidR="0009440A" w:rsidRDefault="008D2CFB">
            <w:pPr>
              <w:pStyle w:val="TAC"/>
              <w:ind w:firstLineChars="100" w:firstLine="180"/>
              <w:rPr>
                <w:lang w:val="en-US" w:eastAsia="zh-CN"/>
              </w:rPr>
            </w:pPr>
            <w:r>
              <w:rPr>
                <w:rFonts w:hint="eastAsia"/>
                <w:lang w:val="en-US" w:eastAsia="zh-CN"/>
              </w:rPr>
              <w:t xml:space="preserve">Fixed </w:t>
            </w:r>
            <w:r>
              <w:t>QP: [17</w:t>
            </w:r>
            <w:r>
              <w:rPr>
                <w:rFonts w:eastAsia="SimSun" w:hint="eastAsia"/>
                <w:lang w:val="en-US" w:eastAsia="zh-CN"/>
              </w:rPr>
              <w:t>~</w:t>
            </w:r>
            <w:r>
              <w:t xml:space="preserve"> 37] </w:t>
            </w:r>
          </w:p>
          <w:p w14:paraId="27F0385A" w14:textId="77777777" w:rsidR="0009440A" w:rsidRDefault="0009440A">
            <w:pPr>
              <w:pStyle w:val="TAC"/>
              <w:rPr>
                <w:lang w:val="en-US"/>
              </w:rPr>
            </w:pPr>
          </w:p>
        </w:tc>
      </w:tr>
      <w:tr w:rsidR="0009440A" w14:paraId="27F0385F" w14:textId="77777777">
        <w:trPr>
          <w:trHeight w:val="90"/>
          <w:jc w:val="center"/>
        </w:trPr>
        <w:tc>
          <w:tcPr>
            <w:tcW w:w="1391" w:type="pct"/>
            <w:tcBorders>
              <w:left w:val="single" w:sz="4" w:space="0" w:color="FFFFFF"/>
            </w:tcBorders>
            <w:shd w:val="clear" w:color="auto" w:fill="A5A5A5"/>
          </w:tcPr>
          <w:p w14:paraId="27F0385C" w14:textId="77777777" w:rsidR="0009440A" w:rsidRDefault="008D2CFB">
            <w:pPr>
              <w:pStyle w:val="TAH"/>
              <w:rPr>
                <w:color w:val="FFFFFF"/>
                <w:lang w:val="en-US"/>
              </w:rPr>
            </w:pPr>
            <w:r>
              <w:rPr>
                <w:b w:val="0"/>
                <w:color w:val="FFFFFF"/>
                <w:lang w:val="en-US"/>
              </w:rPr>
              <w:t>Bit rate parameters (CBR, VBR, CAE, HRD parameters)</w:t>
            </w:r>
          </w:p>
        </w:tc>
        <w:tc>
          <w:tcPr>
            <w:tcW w:w="1804" w:type="pct"/>
            <w:shd w:val="clear" w:color="auto" w:fill="DBDBDB"/>
          </w:tcPr>
          <w:p w14:paraId="27F0385D" w14:textId="77777777" w:rsidR="0009440A" w:rsidRDefault="008D2CFB">
            <w:pPr>
              <w:pStyle w:val="TAC"/>
              <w:rPr>
                <w:lang w:val="en-US"/>
              </w:rPr>
            </w:pPr>
            <w:r>
              <w:rPr>
                <w:rFonts w:hint="eastAsia"/>
                <w:lang w:val="en-US" w:eastAsia="zh-CN"/>
              </w:rPr>
              <w:t>Covering a range of relevant bitrates and qualities</w:t>
            </w:r>
          </w:p>
        </w:tc>
        <w:tc>
          <w:tcPr>
            <w:tcW w:w="1804" w:type="pct"/>
            <w:shd w:val="clear" w:color="auto" w:fill="DBDBDB"/>
          </w:tcPr>
          <w:p w14:paraId="27F0385E" w14:textId="77777777" w:rsidR="0009440A" w:rsidRDefault="008D2CFB">
            <w:pPr>
              <w:pStyle w:val="TAC"/>
              <w:rPr>
                <w:lang w:val="en-US" w:eastAsia="zh-CN"/>
              </w:rPr>
            </w:pPr>
            <w:r>
              <w:rPr>
                <w:rFonts w:hint="eastAsia"/>
                <w:lang w:val="en-US" w:eastAsia="zh-CN"/>
              </w:rPr>
              <w:t>Covering a range of relevant bitrates and qualities</w:t>
            </w:r>
          </w:p>
        </w:tc>
      </w:tr>
      <w:tr w:rsidR="0009440A" w14:paraId="27F03863" w14:textId="77777777">
        <w:trPr>
          <w:trHeight w:val="410"/>
          <w:jc w:val="center"/>
        </w:trPr>
        <w:tc>
          <w:tcPr>
            <w:tcW w:w="1391" w:type="pct"/>
            <w:tcBorders>
              <w:left w:val="single" w:sz="4" w:space="0" w:color="FFFFFF"/>
            </w:tcBorders>
            <w:shd w:val="clear" w:color="auto" w:fill="A5A5A5"/>
          </w:tcPr>
          <w:p w14:paraId="27F03860" w14:textId="77777777" w:rsidR="0009440A" w:rsidRDefault="008D2CFB">
            <w:pPr>
              <w:pStyle w:val="TAH"/>
              <w:rPr>
                <w:color w:val="FFFFFF"/>
                <w:lang w:val="en-US"/>
              </w:rPr>
            </w:pPr>
            <w:r>
              <w:rPr>
                <w:b w:val="0"/>
                <w:color w:val="FFFFFF"/>
                <w:lang w:val="en-US"/>
              </w:rPr>
              <w:t>Latency requirements and specific encoding settings</w:t>
            </w:r>
          </w:p>
        </w:tc>
        <w:tc>
          <w:tcPr>
            <w:tcW w:w="1804" w:type="pct"/>
            <w:shd w:val="clear" w:color="auto" w:fill="DBDBDB"/>
          </w:tcPr>
          <w:p w14:paraId="27F03861" w14:textId="77777777" w:rsidR="0009440A" w:rsidRDefault="008D2CFB">
            <w:pPr>
              <w:pStyle w:val="TAC"/>
              <w:rPr>
                <w:lang w:val="en-US"/>
              </w:rPr>
            </w:pPr>
            <w:r>
              <w:rPr>
                <w:rFonts w:hint="eastAsia"/>
                <w:lang w:val="en-US" w:eastAsia="zh-CN"/>
              </w:rPr>
              <w:t>Low latency requirements</w:t>
            </w:r>
          </w:p>
        </w:tc>
        <w:tc>
          <w:tcPr>
            <w:tcW w:w="1804" w:type="pct"/>
            <w:shd w:val="clear" w:color="auto" w:fill="DBDBDB"/>
          </w:tcPr>
          <w:p w14:paraId="27F03862" w14:textId="77777777" w:rsidR="0009440A" w:rsidRDefault="008D2CFB">
            <w:pPr>
              <w:pStyle w:val="TAC"/>
              <w:rPr>
                <w:lang w:val="en-US" w:eastAsia="zh-CN"/>
              </w:rPr>
            </w:pPr>
            <w:r>
              <w:rPr>
                <w:rFonts w:hint="eastAsia"/>
                <w:lang w:val="en-US" w:eastAsia="zh-CN"/>
              </w:rPr>
              <w:t>Low latency requirements</w:t>
            </w:r>
          </w:p>
        </w:tc>
      </w:tr>
      <w:tr w:rsidR="0009440A" w14:paraId="27F03867" w14:textId="77777777">
        <w:trPr>
          <w:trHeight w:val="410"/>
          <w:jc w:val="center"/>
        </w:trPr>
        <w:tc>
          <w:tcPr>
            <w:tcW w:w="1391" w:type="pct"/>
            <w:tcBorders>
              <w:left w:val="single" w:sz="4" w:space="0" w:color="FFFFFF"/>
            </w:tcBorders>
            <w:shd w:val="clear" w:color="auto" w:fill="A5A5A5"/>
          </w:tcPr>
          <w:p w14:paraId="27F03864" w14:textId="77777777" w:rsidR="0009440A" w:rsidRDefault="008D2CFB">
            <w:pPr>
              <w:pStyle w:val="TAH"/>
              <w:rPr>
                <w:b w:val="0"/>
                <w:bCs/>
                <w:color w:val="FFFFFF"/>
                <w:lang w:val="en-US"/>
              </w:rPr>
            </w:pPr>
            <w:r>
              <w:rPr>
                <w:b w:val="0"/>
                <w:bCs/>
                <w:color w:val="FFFFFF"/>
                <w:lang w:val="en-US"/>
              </w:rPr>
              <w:t xml:space="preserve">Encoding complexity context </w:t>
            </w:r>
          </w:p>
        </w:tc>
        <w:tc>
          <w:tcPr>
            <w:tcW w:w="1804" w:type="pct"/>
            <w:shd w:val="clear" w:color="auto" w:fill="EDEDED"/>
          </w:tcPr>
          <w:p w14:paraId="27F03865" w14:textId="77777777" w:rsidR="0009440A" w:rsidRDefault="008D2CFB">
            <w:pPr>
              <w:pStyle w:val="TAC"/>
              <w:rPr>
                <w:lang w:val="en-US"/>
              </w:rPr>
            </w:pPr>
            <w:r>
              <w:rPr>
                <w:rFonts w:hint="eastAsia"/>
                <w:lang w:val="en-US" w:eastAsia="zh-CN"/>
              </w:rPr>
              <w:t>Real-time encoding, Cloud-based encoding</w:t>
            </w:r>
          </w:p>
        </w:tc>
        <w:tc>
          <w:tcPr>
            <w:tcW w:w="1804" w:type="pct"/>
            <w:shd w:val="clear" w:color="auto" w:fill="EDEDED"/>
          </w:tcPr>
          <w:p w14:paraId="27F03866" w14:textId="77777777" w:rsidR="0009440A" w:rsidRDefault="008D2CFB">
            <w:pPr>
              <w:pStyle w:val="TAC"/>
              <w:rPr>
                <w:lang w:val="en-US" w:eastAsia="zh-CN"/>
              </w:rPr>
            </w:pPr>
            <w:r>
              <w:rPr>
                <w:rFonts w:hint="eastAsia"/>
                <w:lang w:val="en-US" w:eastAsia="zh-CN"/>
              </w:rPr>
              <w:t>Real-time encoding, Cloud-based encoding</w:t>
            </w:r>
          </w:p>
        </w:tc>
      </w:tr>
      <w:tr w:rsidR="0009440A" w14:paraId="27F0386D" w14:textId="77777777">
        <w:trPr>
          <w:trHeight w:val="410"/>
          <w:jc w:val="center"/>
        </w:trPr>
        <w:tc>
          <w:tcPr>
            <w:tcW w:w="1391" w:type="pct"/>
            <w:tcBorders>
              <w:left w:val="single" w:sz="4" w:space="0" w:color="FFFFFF"/>
              <w:bottom w:val="single" w:sz="4" w:space="0" w:color="FFFFFF"/>
            </w:tcBorders>
            <w:shd w:val="clear" w:color="auto" w:fill="A5A5A5"/>
          </w:tcPr>
          <w:p w14:paraId="27F03868" w14:textId="77777777" w:rsidR="0009440A" w:rsidRDefault="008D2CFB">
            <w:pPr>
              <w:pStyle w:val="TAH"/>
              <w:rPr>
                <w:color w:val="FFFFFF"/>
                <w:lang w:val="en-US"/>
              </w:rPr>
            </w:pPr>
            <w:r>
              <w:rPr>
                <w:b w:val="0"/>
                <w:color w:val="FFFFFF"/>
                <w:lang w:val="en-US"/>
              </w:rPr>
              <w:t>Required decoding capabilities</w:t>
            </w:r>
          </w:p>
        </w:tc>
        <w:tc>
          <w:tcPr>
            <w:tcW w:w="1804" w:type="pct"/>
            <w:shd w:val="clear" w:color="auto" w:fill="DBDBDB"/>
          </w:tcPr>
          <w:p w14:paraId="27F03869" w14:textId="77777777" w:rsidR="0009440A" w:rsidRDefault="008D2CFB">
            <w:pPr>
              <w:pStyle w:val="TAC"/>
              <w:rPr>
                <w:b/>
              </w:rPr>
            </w:pPr>
            <w:r>
              <w:t xml:space="preserve">H.265/HEVC Main 10 Profile  </w:t>
            </w:r>
          </w:p>
          <w:p w14:paraId="27F0386A" w14:textId="77777777" w:rsidR="0009440A" w:rsidRDefault="008D2CFB">
            <w:pPr>
              <w:pStyle w:val="TAC"/>
              <w:rPr>
                <w:rFonts w:eastAsia="SimSun"/>
                <w:lang w:val="en-US" w:eastAsia="zh-CN"/>
              </w:rPr>
            </w:pPr>
            <w:r>
              <w:rPr>
                <w:rFonts w:eastAsia="SimSun" w:hint="eastAsia"/>
                <w:lang w:eastAsia="zh-CN"/>
              </w:rPr>
              <w:tab/>
            </w:r>
            <w:r>
              <w:t>Level 4.1, 5.1</w:t>
            </w:r>
            <w:r>
              <w:rPr>
                <w:rFonts w:eastAsia="SimSun" w:hint="eastAsia"/>
                <w:lang w:eastAsia="zh-CN"/>
              </w:rPr>
              <w:tab/>
            </w:r>
          </w:p>
        </w:tc>
        <w:tc>
          <w:tcPr>
            <w:tcW w:w="1804" w:type="pct"/>
            <w:shd w:val="clear" w:color="auto" w:fill="DBDBDB"/>
          </w:tcPr>
          <w:p w14:paraId="27F0386B" w14:textId="77777777" w:rsidR="0009440A" w:rsidRDefault="008D2CFB">
            <w:pPr>
              <w:pStyle w:val="TAC"/>
            </w:pPr>
            <w:r>
              <w:t xml:space="preserve">Multiview Main </w:t>
            </w:r>
            <w:r>
              <w:rPr>
                <w:rFonts w:hint="eastAsia"/>
              </w:rPr>
              <w:t xml:space="preserve">or Multiview Main10 </w:t>
            </w:r>
            <w:r>
              <w:t>profile</w:t>
            </w:r>
          </w:p>
          <w:p w14:paraId="27F0386C" w14:textId="77777777" w:rsidR="0009440A" w:rsidRDefault="008D2CFB">
            <w:pPr>
              <w:pStyle w:val="TAC"/>
              <w:rPr>
                <w:rFonts w:eastAsia="SimSun"/>
                <w:lang w:eastAsia="zh-CN"/>
              </w:rPr>
            </w:pPr>
            <w:r>
              <w:rPr>
                <w:rFonts w:eastAsia="SimSun" w:hint="eastAsia"/>
                <w:lang w:val="en-US" w:eastAsia="zh-CN"/>
              </w:rPr>
              <w:t xml:space="preserve">Level 4, </w:t>
            </w:r>
            <w:r>
              <w:rPr>
                <w:rFonts w:hint="eastAsia"/>
                <w:lang w:eastAsia="ja-JP"/>
              </w:rPr>
              <w:t>5.1</w:t>
            </w:r>
            <w:r>
              <w:t xml:space="preserve"> and higher</w:t>
            </w:r>
          </w:p>
        </w:tc>
      </w:tr>
    </w:tbl>
    <w:p w14:paraId="27F0386E" w14:textId="77777777" w:rsidR="0009440A" w:rsidRDefault="0009440A">
      <w:pPr>
        <w:rPr>
          <w:lang w:val="en-US" w:eastAsia="zh-CN"/>
        </w:rPr>
      </w:pPr>
    </w:p>
    <w:p w14:paraId="27F0386F" w14:textId="77777777" w:rsidR="0009440A" w:rsidRDefault="008D2CFB">
      <w:pPr>
        <w:pStyle w:val="Heading3"/>
        <w:rPr>
          <w:rFonts w:eastAsia="SimSun"/>
          <w:lang w:val="en-US" w:eastAsia="zh-CN"/>
        </w:rPr>
      </w:pPr>
      <w:bookmarkStart w:id="1635" w:name="_Toc12640"/>
      <w:bookmarkStart w:id="1636" w:name="_Toc8373"/>
      <w:bookmarkStart w:id="1637" w:name="_Toc3334"/>
      <w:bookmarkStart w:id="1638" w:name="_Toc6093"/>
      <w:bookmarkStart w:id="1639" w:name="_Toc13761"/>
      <w:bookmarkStart w:id="1640" w:name="_Toc19855"/>
      <w:bookmarkStart w:id="1641" w:name="_Toc29080"/>
      <w:bookmarkStart w:id="1642" w:name="_Toc8238"/>
      <w:bookmarkStart w:id="1643" w:name="_Toc36"/>
      <w:bookmarkStart w:id="1644" w:name="_Toc210312924"/>
      <w:bookmarkStart w:id="1645" w:name="_Toc210313693"/>
      <w:r>
        <w:rPr>
          <w:rFonts w:hint="eastAsia"/>
          <w:lang w:val="en-US" w:eastAsia="zh-CN"/>
        </w:rPr>
        <w:t>7</w:t>
      </w:r>
      <w:r>
        <w:t>.</w:t>
      </w:r>
      <w:r>
        <w:rPr>
          <w:rFonts w:hint="eastAsia"/>
          <w:lang w:val="en-US" w:eastAsia="zh-CN"/>
        </w:rPr>
        <w:t>2</w:t>
      </w:r>
      <w:r>
        <w:t>.</w:t>
      </w:r>
      <w:r>
        <w:rPr>
          <w:rFonts w:hint="eastAsia"/>
          <w:lang w:val="en-US" w:eastAsia="zh-CN"/>
        </w:rPr>
        <w:t>5</w:t>
      </w:r>
      <w:r>
        <w:tab/>
      </w:r>
      <w:r>
        <w:rPr>
          <w:rFonts w:eastAsia="SimSun" w:hint="eastAsia"/>
          <w:lang w:val="en-US" w:eastAsia="zh-CN"/>
        </w:rPr>
        <w:t>Performance Metrics</w:t>
      </w:r>
      <w:bookmarkEnd w:id="1635"/>
      <w:bookmarkEnd w:id="1636"/>
      <w:bookmarkEnd w:id="1637"/>
      <w:bookmarkEnd w:id="1638"/>
      <w:bookmarkEnd w:id="1639"/>
      <w:bookmarkEnd w:id="1640"/>
      <w:bookmarkEnd w:id="1641"/>
      <w:bookmarkEnd w:id="1642"/>
      <w:bookmarkEnd w:id="1643"/>
      <w:bookmarkEnd w:id="1644"/>
      <w:bookmarkEnd w:id="1645"/>
    </w:p>
    <w:p w14:paraId="27F03870" w14:textId="77777777" w:rsidR="0009440A" w:rsidRDefault="008D2CFB">
      <w:pPr>
        <w:pStyle w:val="Heading4"/>
        <w:rPr>
          <w:lang w:val="en-US" w:eastAsia="zh-CN"/>
        </w:rPr>
      </w:pPr>
      <w:bookmarkStart w:id="1646" w:name="_Toc28089"/>
      <w:bookmarkStart w:id="1647" w:name="_Toc29101"/>
      <w:bookmarkStart w:id="1648" w:name="_Toc23517"/>
      <w:bookmarkStart w:id="1649" w:name="_Toc28739"/>
      <w:bookmarkStart w:id="1650" w:name="_Toc20822"/>
      <w:bookmarkStart w:id="1651" w:name="_Toc17883"/>
      <w:bookmarkStart w:id="1652" w:name="_Toc210312925"/>
      <w:bookmarkStart w:id="1653" w:name="_Toc210313694"/>
      <w:r>
        <w:rPr>
          <w:rFonts w:hint="eastAsia"/>
          <w:lang w:val="en-US" w:eastAsia="zh-CN"/>
        </w:rPr>
        <w:t>7.2.5.1</w:t>
      </w:r>
      <w:r>
        <w:rPr>
          <w:rFonts w:hint="eastAsia"/>
          <w:lang w:val="en-US" w:eastAsia="zh-CN"/>
        </w:rPr>
        <w:tab/>
        <w:t>Objective Metrics</w:t>
      </w:r>
      <w:bookmarkEnd w:id="1646"/>
      <w:r>
        <w:rPr>
          <w:rFonts w:hint="eastAsia"/>
          <w:lang w:val="en-US" w:eastAsia="zh-CN"/>
        </w:rPr>
        <w:t xml:space="preserve"> for Captured </w:t>
      </w:r>
      <w:r>
        <w:t>Stereoscopic Video</w:t>
      </w:r>
      <w:bookmarkEnd w:id="1647"/>
      <w:bookmarkEnd w:id="1648"/>
      <w:bookmarkEnd w:id="1649"/>
      <w:bookmarkEnd w:id="1650"/>
      <w:bookmarkEnd w:id="1651"/>
      <w:bookmarkEnd w:id="1652"/>
      <w:bookmarkEnd w:id="1653"/>
      <w:r>
        <w:rPr>
          <w:rFonts w:hint="eastAsia"/>
        </w:rPr>
        <w:t xml:space="preserve"> </w:t>
      </w:r>
    </w:p>
    <w:p w14:paraId="27F03871" w14:textId="77777777" w:rsidR="0009440A" w:rsidRDefault="008D2CFB">
      <w:pPr>
        <w:rPr>
          <w:lang w:val="en-US" w:eastAsia="zh-CN"/>
        </w:rPr>
      </w:pPr>
      <w:r>
        <w:rPr>
          <w:rFonts w:hint="eastAsia"/>
          <w:lang w:val="en-US" w:eastAsia="zh-CN"/>
        </w:rPr>
        <w:t>Objective evaluation of stereoscopic video can be conducted by applying 2D video quality metrics (e.g., PSNR, SSIM, SNR...) to each source view position and computing their average.</w:t>
      </w:r>
    </w:p>
    <w:p w14:paraId="27F03872" w14:textId="77777777" w:rsidR="0009440A" w:rsidRDefault="008D2CFB">
      <w:pPr>
        <w:rPr>
          <w:rFonts w:eastAsiaTheme="minorEastAsia"/>
        </w:rPr>
      </w:pPr>
      <w:r>
        <w:rPr>
          <w:rFonts w:eastAsia="SimSun" w:hint="eastAsia"/>
          <w:lang w:eastAsia="zh-CN"/>
        </w:rPr>
        <w:lastRenderedPageBreak/>
        <w:t>A</w:t>
      </w:r>
      <w:r>
        <w:t xml:space="preserve"> </w:t>
      </w:r>
      <w:r>
        <w:rPr>
          <w:rFonts w:hint="eastAsia"/>
          <w:lang w:eastAsia="zh-CN"/>
        </w:rPr>
        <w:t xml:space="preserve">full-referenced </w:t>
      </w:r>
      <w:r>
        <w:t xml:space="preserve">human visual-system-based quality metric for </w:t>
      </w:r>
      <w:r>
        <w:rPr>
          <w:rFonts w:eastAsia="SimSun" w:hint="eastAsia"/>
          <w:lang w:val="en-US" w:eastAsia="zh-CN"/>
        </w:rPr>
        <w:t xml:space="preserve">stereoscopic </w:t>
      </w:r>
      <w:r>
        <w:t>videos called HV3D</w:t>
      </w:r>
      <w:r>
        <w:rPr>
          <w:rFonts w:hint="eastAsia"/>
          <w:lang w:eastAsia="zh-CN"/>
        </w:rPr>
        <w:t xml:space="preserve"> had been proposed  [</w:t>
      </w:r>
      <w:r>
        <w:rPr>
          <w:rFonts w:hint="eastAsia"/>
          <w:lang w:val="en-US" w:eastAsia="zh-CN"/>
        </w:rPr>
        <w:t>102, 103</w:t>
      </w:r>
      <w:r>
        <w:rPr>
          <w:rFonts w:hint="eastAsia"/>
          <w:lang w:eastAsia="zh-CN"/>
        </w:rPr>
        <w:t xml:space="preserve">]. </w:t>
      </w:r>
      <w:r>
        <w:rPr>
          <w:rFonts w:eastAsia="SimSun" w:hint="eastAsia"/>
          <w:lang w:val="en-US" w:eastAsia="zh-CN"/>
        </w:rPr>
        <w:t xml:space="preserve">As shown in Figure 7.2.5.1-1, </w:t>
      </w:r>
      <w:r>
        <w:t>HV3D</w:t>
      </w:r>
      <w:r>
        <w:rPr>
          <w:rFonts w:hint="eastAsia"/>
          <w:lang w:eastAsia="zh-CN"/>
        </w:rPr>
        <w:t xml:space="preserve"> </w:t>
      </w:r>
      <w:r>
        <w:rPr>
          <w:rFonts w:hint="eastAsia"/>
          <w:lang w:val="en-US" w:eastAsia="zh-CN"/>
        </w:rPr>
        <w:t xml:space="preserve">metric </w:t>
      </w:r>
      <w:r>
        <w:t>takes into account the quality of individual views, the quality of the cyclopean view (fusion of the right and left view, what the viewer perceives), as well as the quality of the depth information</w:t>
      </w:r>
      <w:r>
        <w:rPr>
          <w:rFonts w:eastAsia="SimSun" w:hint="eastAsia"/>
          <w:lang w:eastAsia="zh-CN"/>
        </w:rPr>
        <w:t>.</w:t>
      </w:r>
      <w:r>
        <w:rPr>
          <w:rStyle w:val="CommentReference"/>
          <w:rFonts w:eastAsia="SimSun" w:hint="eastAsia"/>
          <w:lang w:val="en-US" w:eastAsia="zh-CN"/>
        </w:rPr>
        <w:t xml:space="preserve"> </w:t>
      </w:r>
      <w:r>
        <w:rPr>
          <w:rFonts w:eastAsiaTheme="minorEastAsia"/>
          <w:lang w:val="en-US" w:eastAsia="zh-CN"/>
        </w:rPr>
        <w:t xml:space="preserve">The </w:t>
      </w:r>
      <w:r>
        <w:rPr>
          <w:rFonts w:eastAsiaTheme="minorEastAsia"/>
        </w:rPr>
        <w:t>HV3D quality metric is taking values between 0 and 1 (because it is optimized to be correlated with MOS/10), and higher than 1 in case quality is improved.</w:t>
      </w:r>
    </w:p>
    <w:p w14:paraId="27F03873" w14:textId="77777777" w:rsidR="0009440A" w:rsidRDefault="008D2CFB" w:rsidP="00AD0772">
      <w:pPr>
        <w:pStyle w:val="TH"/>
      </w:pPr>
      <w:r>
        <w:rPr>
          <w:noProof/>
        </w:rPr>
        <w:drawing>
          <wp:inline distT="0" distB="0" distL="114300" distR="114300" wp14:anchorId="27F0468F" wp14:editId="27F04690">
            <wp:extent cx="5911850" cy="1478280"/>
            <wp:effectExtent l="0" t="0" r="127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18"/>
                    <a:stretch>
                      <a:fillRect/>
                    </a:stretch>
                  </pic:blipFill>
                  <pic:spPr>
                    <a:xfrm>
                      <a:off x="0" y="0"/>
                      <a:ext cx="5911850" cy="1478280"/>
                    </a:xfrm>
                    <a:prstGeom prst="rect">
                      <a:avLst/>
                    </a:prstGeom>
                    <a:noFill/>
                    <a:ln>
                      <a:noFill/>
                    </a:ln>
                  </pic:spPr>
                </pic:pic>
              </a:graphicData>
            </a:graphic>
          </wp:inline>
        </w:drawing>
      </w:r>
    </w:p>
    <w:p w14:paraId="27F03874" w14:textId="77777777" w:rsidR="0009440A" w:rsidRDefault="008D2CFB">
      <w:pPr>
        <w:jc w:val="center"/>
      </w:pPr>
      <w:r>
        <w:rPr>
          <w:rFonts w:ascii="Arial" w:eastAsia="SimSun" w:hAnsi="Arial" w:cs="Arial"/>
          <w:b/>
          <w:bCs/>
          <w:lang w:eastAsia="zh-CN"/>
        </w:rPr>
        <w:t xml:space="preserve">Figure </w:t>
      </w:r>
      <w:r>
        <w:rPr>
          <w:rFonts w:ascii="Arial" w:eastAsia="SimSun" w:hAnsi="Arial" w:cs="Arial"/>
          <w:b/>
          <w:bCs/>
          <w:lang w:val="en-US" w:eastAsia="zh-CN"/>
        </w:rPr>
        <w:t>7.2.5.1-1</w:t>
      </w:r>
      <w:r>
        <w:rPr>
          <w:rFonts w:ascii="Arial" w:eastAsia="SimSun" w:hAnsi="Arial" w:cs="Arial"/>
          <w:b/>
          <w:bCs/>
          <w:lang w:eastAsia="zh-CN"/>
        </w:rPr>
        <w:t xml:space="preserve"> HV3D Flowchart</w:t>
      </w:r>
    </w:p>
    <w:p w14:paraId="27F03875" w14:textId="77777777" w:rsidR="0009440A" w:rsidRDefault="008D2CFB">
      <w:pPr>
        <w:pStyle w:val="Heading5"/>
        <w:rPr>
          <w:lang w:eastAsia="zh-CN"/>
        </w:rPr>
      </w:pPr>
      <w:bookmarkStart w:id="1654" w:name="_Toc15581"/>
      <w:bookmarkStart w:id="1655" w:name="_Toc28094"/>
      <w:bookmarkStart w:id="1656" w:name="_Toc19954"/>
      <w:bookmarkStart w:id="1657" w:name="_Toc28681"/>
      <w:bookmarkStart w:id="1658" w:name="_Toc8945"/>
      <w:bookmarkStart w:id="1659" w:name="_Toc30987"/>
      <w:bookmarkStart w:id="1660" w:name="_Toc210312926"/>
      <w:bookmarkStart w:id="1661" w:name="_Toc210313695"/>
      <w:r>
        <w:rPr>
          <w:rFonts w:hint="eastAsia"/>
          <w:lang w:val="en-US" w:eastAsia="zh-CN"/>
        </w:rPr>
        <w:t>7.</w:t>
      </w:r>
      <w:r>
        <w:rPr>
          <w:rFonts w:hint="eastAsia"/>
          <w:lang w:eastAsia="zh-CN"/>
        </w:rPr>
        <w:t>2.</w:t>
      </w:r>
      <w:r>
        <w:rPr>
          <w:rFonts w:hint="eastAsia"/>
          <w:lang w:val="en-US" w:eastAsia="zh-CN"/>
        </w:rPr>
        <w:t>5</w:t>
      </w:r>
      <w:r>
        <w:rPr>
          <w:rFonts w:hint="eastAsia"/>
          <w:lang w:eastAsia="zh-CN"/>
        </w:rPr>
        <w:t>.1</w:t>
      </w:r>
      <w:r>
        <w:rPr>
          <w:rFonts w:hint="eastAsia"/>
          <w:lang w:val="en-US" w:eastAsia="zh-CN"/>
        </w:rPr>
        <w:t>.1</w:t>
      </w:r>
      <w:r>
        <w:rPr>
          <w:rFonts w:hint="eastAsia"/>
          <w:lang w:val="en-US" w:eastAsia="zh-CN"/>
        </w:rPr>
        <w:tab/>
      </w:r>
      <w:r>
        <w:rPr>
          <w:rFonts w:hint="eastAsia"/>
          <w:lang w:eastAsia="zh-CN"/>
        </w:rPr>
        <w:t>Quality of individual views</w:t>
      </w:r>
      <w:bookmarkEnd w:id="1654"/>
      <w:bookmarkEnd w:id="1655"/>
      <w:bookmarkEnd w:id="1656"/>
      <w:bookmarkEnd w:id="1657"/>
      <w:bookmarkEnd w:id="1658"/>
      <w:bookmarkEnd w:id="1659"/>
      <w:bookmarkEnd w:id="1660"/>
      <w:bookmarkEnd w:id="1661"/>
    </w:p>
    <w:p w14:paraId="27F03876" w14:textId="77777777" w:rsidR="0009440A" w:rsidRDefault="008D2CFB">
      <w:pPr>
        <w:rPr>
          <w:lang w:eastAsia="zh-CN"/>
        </w:rPr>
      </w:pPr>
      <w:r>
        <w:rPr>
          <w:lang w:val="en-CA"/>
        </w:rPr>
        <w:t>The metrics</w:t>
      </w:r>
      <w:r>
        <w:rPr>
          <w:rFonts w:eastAsia="SimSun" w:hint="eastAsia"/>
          <w:lang w:val="en-US" w:eastAsia="zh-CN"/>
        </w:rPr>
        <w:t xml:space="preserve"> </w:t>
      </w:r>
      <w:r>
        <w:rPr>
          <w:lang w:val="en-CA"/>
        </w:rPr>
        <w:t xml:space="preserve">are computed for </w:t>
      </w:r>
      <w:r>
        <w:rPr>
          <w:rFonts w:hint="eastAsia"/>
          <w:lang w:val="en-US" w:eastAsia="zh-CN"/>
        </w:rPr>
        <w:t>the quality of individual</w:t>
      </w:r>
      <w:r>
        <w:rPr>
          <w:lang w:val="en-CA"/>
        </w:rPr>
        <w:t xml:space="preserve"> view</w:t>
      </w:r>
      <w:r>
        <w:rPr>
          <w:rFonts w:hint="eastAsia"/>
          <w:lang w:val="en-US" w:eastAsia="zh-CN"/>
        </w:rPr>
        <w:t>s that form the stereo pair</w:t>
      </w:r>
      <w:r>
        <w:rPr>
          <w:lang w:val="en-CA"/>
        </w:rPr>
        <w:t>.</w:t>
      </w:r>
      <w:r>
        <w:rPr>
          <w:rFonts w:hint="eastAsia"/>
          <w:lang w:val="en-US" w:eastAsia="zh-CN"/>
        </w:rPr>
        <w:t xml:space="preserve"> The quality of the distorted right view with respect to its matching reference view is calculated as followings. </w:t>
      </w:r>
      <w:r>
        <w:rPr>
          <w:rFonts w:hint="eastAsia"/>
          <w:lang w:eastAsia="zh-CN"/>
        </w:rPr>
        <w:t>The quality of the left view is calculated in the same fashion.</w:t>
      </w:r>
    </w:p>
    <w:p w14:paraId="27F03877" w14:textId="77777777" w:rsidR="0009440A" w:rsidRDefault="00000000">
      <w:pPr>
        <w:rPr>
          <w:lang w:eastAsia="zh-CN"/>
        </w:rPr>
      </w:pPr>
      <m:oMathPara>
        <m:oMath>
          <m:sSub>
            <m:sSubPr>
              <m:ctrlPr>
                <w:rPr>
                  <w:rFonts w:ascii="Cambria Math" w:hAnsi="Cambria Math"/>
                  <w:lang w:val="en-CA" w:eastAsia="zh-CN"/>
                </w:rPr>
              </m:ctrlPr>
            </m:sSubPr>
            <m:e>
              <m:r>
                <w:rPr>
                  <w:rFonts w:ascii="Cambria Math" w:hAnsi="Cambria Math"/>
                  <w:lang w:val="en-US" w:eastAsia="zh-CN"/>
                </w:rPr>
                <m:t>w</m:t>
              </m:r>
            </m:e>
            <m:sub>
              <m:r>
                <m:rPr>
                  <m:sty m:val="p"/>
                </m:rPr>
                <w:rPr>
                  <w:rFonts w:ascii="Cambria Math" w:hAnsi="Cambria Math"/>
                  <w:lang w:val="en-US" w:eastAsia="zh-CN"/>
                </w:rPr>
                <m:t>1</m:t>
              </m:r>
            </m:sub>
          </m:sSub>
          <m:sSub>
            <m:sSubPr>
              <m:ctrlPr>
                <w:rPr>
                  <w:rFonts w:ascii="Cambria Math" w:hAnsi="Cambria Math"/>
                  <w:lang w:val="en-CA" w:eastAsia="zh-CN"/>
                </w:rPr>
              </m:ctrlPr>
            </m:sSubPr>
            <m:e>
              <m:r>
                <w:rPr>
                  <w:rFonts w:ascii="Cambria Math" w:hAnsi="Cambria Math"/>
                  <w:lang w:val="en-US" w:eastAsia="zh-CN"/>
                </w:rPr>
                <m:t>Q</m:t>
              </m:r>
            </m:e>
            <m:sub>
              <m:r>
                <w:rPr>
                  <w:rFonts w:ascii="Cambria Math" w:hAnsi="Cambria Math"/>
                  <w:lang w:val="en-US" w:eastAsia="zh-CN"/>
                </w:rPr>
                <m:t>R'</m:t>
              </m:r>
            </m:sub>
          </m:sSub>
          <m:r>
            <m:rPr>
              <m:sty m:val="p"/>
            </m:rPr>
            <w:rPr>
              <w:rFonts w:ascii="Cambria Math" w:hAnsi="Cambria Math"/>
              <w:lang w:val="en-CA"/>
            </w:rPr>
            <m:t>=</m:t>
          </m:r>
          <m:r>
            <m:rPr>
              <m:sty m:val="p"/>
            </m:rPr>
            <w:rPr>
              <w:rFonts w:ascii="Cambria Math" w:hAnsi="Cambria Math"/>
              <w:lang w:val="en-US" w:eastAsia="zh-CN"/>
            </w:rPr>
            <m:t xml:space="preserve"> </m:t>
          </m:r>
          <m:sSub>
            <m:sSubPr>
              <m:ctrlPr>
                <w:rPr>
                  <w:rFonts w:ascii="Cambria Math" w:hAnsi="Cambria Math"/>
                  <w:lang w:val="en-CA" w:eastAsia="zh-CN"/>
                </w:rPr>
              </m:ctrlPr>
            </m:sSubPr>
            <m:e>
              <m:r>
                <w:rPr>
                  <w:rFonts w:ascii="Cambria Math" w:hAnsi="Cambria Math"/>
                  <w:lang w:val="en-US" w:eastAsia="zh-CN"/>
                </w:rPr>
                <m:t>w</m:t>
              </m:r>
            </m:e>
            <m:sub>
              <m:r>
                <m:rPr>
                  <m:sty m:val="p"/>
                </m:rPr>
                <w:rPr>
                  <w:rFonts w:ascii="Cambria Math" w:hAnsi="Cambria Math"/>
                  <w:lang w:val="en-US" w:eastAsia="zh-CN"/>
                </w:rPr>
                <m:t>1</m:t>
              </m:r>
            </m:sub>
          </m:sSub>
          <m:r>
            <w:rPr>
              <w:rFonts w:ascii="Cambria Math" w:hAnsi="Cambria Math"/>
              <w:lang w:val="en-US" w:eastAsia="zh-CN"/>
            </w:rPr>
            <m:t>VIF(</m:t>
          </m:r>
          <m:sSub>
            <m:sSubPr>
              <m:ctrlPr>
                <w:rPr>
                  <w:rFonts w:ascii="Cambria Math" w:hAnsi="Cambria Math"/>
                  <w:lang w:val="en-CA" w:eastAsia="zh-CN"/>
                </w:rPr>
              </m:ctrlPr>
            </m:sSubPr>
            <m:e>
              <m:r>
                <w:rPr>
                  <w:rFonts w:ascii="Cambria Math" w:hAnsi="Cambria Math"/>
                  <w:lang w:val="en-US" w:eastAsia="zh-CN"/>
                </w:rPr>
                <m:t>Y</m:t>
              </m:r>
            </m:e>
            <m:sub>
              <m:r>
                <w:rPr>
                  <w:rFonts w:ascii="Cambria Math" w:hAnsi="Cambria Math"/>
                  <w:lang w:val="en-US" w:eastAsia="zh-CN"/>
                </w:rPr>
                <m:t>R</m:t>
              </m:r>
            </m:sub>
          </m:sSub>
          <m:r>
            <w:rPr>
              <w:rFonts w:ascii="Cambria Math" w:hAnsi="Cambria Math"/>
              <w:lang w:val="en-US" w:eastAsia="zh-CN"/>
            </w:rPr>
            <m:t>,</m:t>
          </m:r>
          <m:sSub>
            <m:sSubPr>
              <m:ctrlPr>
                <w:rPr>
                  <w:rFonts w:ascii="Cambria Math" w:hAnsi="Cambria Math"/>
                  <w:lang w:val="en-CA" w:eastAsia="zh-CN"/>
                </w:rPr>
              </m:ctrlPr>
            </m:sSubPr>
            <m:e>
              <m:r>
                <w:rPr>
                  <w:rFonts w:ascii="Cambria Math" w:hAnsi="Cambria Math"/>
                  <w:lang w:val="en-US" w:eastAsia="zh-CN"/>
                </w:rPr>
                <m:t>Y</m:t>
              </m:r>
            </m:e>
            <m:sub>
              <m:r>
                <w:rPr>
                  <w:rFonts w:ascii="Cambria Math" w:hAnsi="Cambria Math"/>
                  <w:lang w:val="en-US" w:eastAsia="zh-CN"/>
                </w:rPr>
                <m:t>R'</m:t>
              </m:r>
            </m:sub>
          </m:sSub>
          <m:r>
            <w:rPr>
              <w:rFonts w:ascii="Cambria Math" w:hAnsi="Cambria Math"/>
              <w:lang w:val="en-US" w:eastAsia="zh-CN"/>
            </w:rPr>
            <m:t>)</m:t>
          </m:r>
          <m:r>
            <w:rPr>
              <w:rFonts w:ascii="Cambria Math" w:hAnsi="Cambria Math" w:cs="Cambria Math"/>
              <w:lang w:val="en-US" w:eastAsia="zh-CN"/>
            </w:rPr>
            <m:t>+</m:t>
          </m:r>
          <m:sSub>
            <m:sSubPr>
              <m:ctrlPr>
                <w:rPr>
                  <w:rFonts w:ascii="Cambria Math" w:hAnsi="Cambria Math"/>
                  <w:lang w:val="en-CA" w:eastAsia="zh-CN"/>
                </w:rPr>
              </m:ctrlPr>
            </m:sSubPr>
            <m:e>
              <m:r>
                <w:rPr>
                  <w:rFonts w:ascii="Cambria Math" w:hAnsi="Cambria Math"/>
                  <w:lang w:val="en-US" w:eastAsia="zh-CN"/>
                </w:rPr>
                <m:t>w</m:t>
              </m:r>
            </m:e>
            <m:sub>
              <m:r>
                <m:rPr>
                  <m:sty m:val="p"/>
                </m:rPr>
                <w:rPr>
                  <w:rFonts w:ascii="Cambria Math" w:hAnsi="Cambria Math"/>
                  <w:lang w:val="en-US" w:eastAsia="zh-CN"/>
                </w:rPr>
                <m:t>4</m:t>
              </m:r>
            </m:sub>
          </m:sSub>
          <m:r>
            <w:rPr>
              <w:rFonts w:ascii="Cambria Math" w:hAnsi="Cambria Math"/>
              <w:lang w:val="en-US" w:eastAsia="zh-CN"/>
            </w:rPr>
            <m:t>VIF(</m:t>
          </m:r>
          <m:sSub>
            <m:sSubPr>
              <m:ctrlPr>
                <w:rPr>
                  <w:rFonts w:ascii="Cambria Math" w:hAnsi="Cambria Math"/>
                  <w:lang w:val="en-CA" w:eastAsia="zh-CN"/>
                </w:rPr>
              </m:ctrlPr>
            </m:sSubPr>
            <m:e>
              <m:r>
                <w:rPr>
                  <w:rFonts w:ascii="Cambria Math" w:hAnsi="Cambria Math"/>
                  <w:lang w:val="en-US" w:eastAsia="zh-CN"/>
                </w:rPr>
                <m:t>U</m:t>
              </m:r>
            </m:e>
            <m:sub>
              <m:r>
                <w:rPr>
                  <w:rFonts w:ascii="Cambria Math" w:hAnsi="Cambria Math"/>
                  <w:lang w:val="en-US" w:eastAsia="zh-CN"/>
                </w:rPr>
                <m:t>R</m:t>
              </m:r>
            </m:sub>
          </m:sSub>
          <m:r>
            <w:rPr>
              <w:rFonts w:ascii="Cambria Math" w:hAnsi="Cambria Math"/>
              <w:lang w:val="en-US" w:eastAsia="zh-CN"/>
            </w:rPr>
            <m:t>,</m:t>
          </m:r>
          <m:sSub>
            <m:sSubPr>
              <m:ctrlPr>
                <w:rPr>
                  <w:rFonts w:ascii="Cambria Math" w:hAnsi="Cambria Math"/>
                  <w:lang w:val="en-CA" w:eastAsia="zh-CN"/>
                </w:rPr>
              </m:ctrlPr>
            </m:sSubPr>
            <m:e>
              <m:r>
                <w:rPr>
                  <w:rFonts w:ascii="Cambria Math" w:hAnsi="Cambria Math"/>
                  <w:lang w:val="en-US" w:eastAsia="zh-CN"/>
                </w:rPr>
                <m:t>U</m:t>
              </m:r>
            </m:e>
            <m:sub>
              <m:r>
                <w:rPr>
                  <w:rFonts w:ascii="Cambria Math" w:hAnsi="Cambria Math"/>
                  <w:lang w:val="en-US" w:eastAsia="zh-CN"/>
                </w:rPr>
                <m:t>R'</m:t>
              </m:r>
            </m:sub>
          </m:sSub>
          <m:r>
            <w:rPr>
              <w:rFonts w:ascii="Cambria Math" w:hAnsi="Cambria Math"/>
              <w:lang w:val="en-US" w:eastAsia="zh-CN"/>
            </w:rPr>
            <m:t>)</m:t>
          </m:r>
          <m:r>
            <w:rPr>
              <w:rFonts w:ascii="Cambria Math" w:hAnsi="Cambria Math" w:cs="Cambria Math"/>
              <w:lang w:val="en-US" w:eastAsia="zh-CN"/>
            </w:rPr>
            <m:t>+</m:t>
          </m:r>
          <m:sSub>
            <m:sSubPr>
              <m:ctrlPr>
                <w:rPr>
                  <w:rFonts w:ascii="Cambria Math" w:hAnsi="Cambria Math"/>
                  <w:lang w:val="en-CA" w:eastAsia="zh-CN"/>
                </w:rPr>
              </m:ctrlPr>
            </m:sSubPr>
            <m:e>
              <m:r>
                <w:rPr>
                  <w:rFonts w:ascii="Cambria Math" w:hAnsi="Cambria Math"/>
                  <w:lang w:val="en-US" w:eastAsia="zh-CN"/>
                </w:rPr>
                <m:t>w</m:t>
              </m:r>
            </m:e>
            <m:sub>
              <m:r>
                <m:rPr>
                  <m:sty m:val="p"/>
                </m:rPr>
                <w:rPr>
                  <w:rFonts w:ascii="Cambria Math" w:hAnsi="Cambria Math"/>
                  <w:lang w:val="en-US" w:eastAsia="zh-CN"/>
                </w:rPr>
                <m:t>4</m:t>
              </m:r>
            </m:sub>
          </m:sSub>
          <m:r>
            <w:rPr>
              <w:rFonts w:ascii="Cambria Math" w:hAnsi="Cambria Math"/>
              <w:lang w:val="en-US" w:eastAsia="zh-CN"/>
            </w:rPr>
            <m:t>VIF(</m:t>
          </m:r>
          <m:sSub>
            <m:sSubPr>
              <m:ctrlPr>
                <w:rPr>
                  <w:rFonts w:ascii="Cambria Math" w:hAnsi="Cambria Math"/>
                  <w:lang w:val="en-CA" w:eastAsia="zh-CN"/>
                </w:rPr>
              </m:ctrlPr>
            </m:sSubPr>
            <m:e>
              <m:r>
                <w:rPr>
                  <w:rFonts w:ascii="Cambria Math" w:hAnsi="Cambria Math"/>
                  <w:lang w:val="en-US" w:eastAsia="zh-CN"/>
                </w:rPr>
                <m:t>V</m:t>
              </m:r>
            </m:e>
            <m:sub>
              <m:r>
                <w:rPr>
                  <w:rFonts w:ascii="Cambria Math" w:hAnsi="Cambria Math"/>
                  <w:lang w:val="en-US" w:eastAsia="zh-CN"/>
                </w:rPr>
                <m:t>R</m:t>
              </m:r>
            </m:sub>
          </m:sSub>
          <m:r>
            <w:rPr>
              <w:rFonts w:ascii="Cambria Math" w:hAnsi="Cambria Math"/>
              <w:lang w:val="en-US" w:eastAsia="zh-CN"/>
            </w:rPr>
            <m:t>,</m:t>
          </m:r>
          <m:sSub>
            <m:sSubPr>
              <m:ctrlPr>
                <w:rPr>
                  <w:rFonts w:ascii="Cambria Math" w:hAnsi="Cambria Math"/>
                  <w:lang w:val="en-CA" w:eastAsia="zh-CN"/>
                </w:rPr>
              </m:ctrlPr>
            </m:sSubPr>
            <m:e>
              <m:r>
                <w:rPr>
                  <w:rFonts w:ascii="Cambria Math" w:hAnsi="Cambria Math"/>
                  <w:lang w:val="en-US" w:eastAsia="zh-CN"/>
                </w:rPr>
                <m:t>V</m:t>
              </m:r>
            </m:e>
            <m:sub>
              <m:r>
                <w:rPr>
                  <w:rFonts w:ascii="Cambria Math" w:hAnsi="Cambria Math"/>
                  <w:lang w:val="en-US" w:eastAsia="zh-CN"/>
                </w:rPr>
                <m:t>R'</m:t>
              </m:r>
            </m:sub>
          </m:sSub>
          <m:r>
            <w:rPr>
              <w:rFonts w:ascii="Cambria Math" w:hAnsi="Cambria Math"/>
              <w:lang w:val="en-US" w:eastAsia="zh-CN"/>
            </w:rPr>
            <m:t>)</m:t>
          </m:r>
        </m:oMath>
      </m:oMathPara>
    </w:p>
    <w:p w14:paraId="27F03878" w14:textId="77777777" w:rsidR="0009440A" w:rsidRDefault="008D2CFB">
      <w:pPr>
        <w:rPr>
          <w:rFonts w:eastAsia="SimSun"/>
          <w:lang w:val="en-US" w:eastAsia="zh-CN"/>
        </w:rPr>
      </w:pPr>
      <w:r>
        <w:rPr>
          <w:rFonts w:hint="eastAsia"/>
          <w:lang w:eastAsia="zh-CN"/>
        </w:rPr>
        <w:t>Where</w:t>
      </w:r>
      <w:r>
        <w:rPr>
          <w:rFonts w:hint="eastAsia"/>
          <w:lang w:val="en-US" w:eastAsia="zh-CN"/>
        </w:rPr>
        <w:t xml:space="preserve"> </w:t>
      </w:r>
      <w:r>
        <w:rPr>
          <w:rFonts w:hint="eastAsia"/>
          <w:i/>
          <w:iCs/>
          <w:lang w:eastAsia="zh-CN"/>
        </w:rPr>
        <w:t>Y</w:t>
      </w:r>
      <w:r>
        <w:rPr>
          <w:rFonts w:hint="eastAsia"/>
          <w:i/>
          <w:iCs/>
          <w:vertAlign w:val="subscript"/>
          <w:lang w:eastAsia="zh-CN"/>
        </w:rPr>
        <w:t>R</w:t>
      </w:r>
      <w:r>
        <w:rPr>
          <w:rFonts w:hint="eastAsia"/>
          <w:lang w:val="en-US" w:eastAsia="zh-CN"/>
        </w:rPr>
        <w:t xml:space="preserve"> </w:t>
      </w:r>
      <w:r>
        <w:rPr>
          <w:rFonts w:hint="eastAsia"/>
          <w:lang w:eastAsia="zh-CN"/>
        </w:rPr>
        <w:t>and</w:t>
      </w:r>
      <w:r>
        <w:rPr>
          <w:rFonts w:hint="eastAsia"/>
          <w:i/>
          <w:iCs/>
          <w:lang w:val="en-US" w:eastAsia="zh-CN"/>
        </w:rPr>
        <w:t xml:space="preserve"> </w:t>
      </w:r>
      <w:r>
        <w:rPr>
          <w:rFonts w:hint="eastAsia"/>
          <w:i/>
          <w:iCs/>
          <w:lang w:eastAsia="zh-CN"/>
        </w:rPr>
        <w:t>Y</w:t>
      </w:r>
      <w:r>
        <w:rPr>
          <w:rFonts w:hint="eastAsia"/>
          <w:i/>
          <w:iCs/>
          <w:vertAlign w:val="subscript"/>
          <w:lang w:eastAsia="zh-CN"/>
        </w:rPr>
        <w:t>R</w:t>
      </w:r>
      <w:r>
        <w:rPr>
          <w:rFonts w:hint="eastAsia"/>
          <w:vertAlign w:val="subscript"/>
          <w:lang w:eastAsia="zh-CN"/>
        </w:rPr>
        <w:t>’</w:t>
      </w:r>
      <w:r>
        <w:rPr>
          <w:rFonts w:hint="eastAsia"/>
          <w:vertAlign w:val="subscript"/>
          <w:lang w:val="en-US" w:eastAsia="zh-CN"/>
        </w:rPr>
        <w:t xml:space="preserve"> </w:t>
      </w:r>
      <w:r>
        <w:rPr>
          <w:rFonts w:hint="eastAsia"/>
          <w:lang w:eastAsia="zh-CN"/>
        </w:rPr>
        <w:t>are luma information of the reference and distorted right views respectively,</w:t>
      </w:r>
      <w:r>
        <w:rPr>
          <w:rFonts w:hint="eastAsia"/>
          <w:lang w:val="en-US" w:eastAsia="zh-CN"/>
        </w:rPr>
        <w:t xml:space="preserve"> </w:t>
      </w:r>
      <w:r>
        <w:rPr>
          <w:rFonts w:hint="eastAsia"/>
          <w:i/>
          <w:iCs/>
          <w:lang w:eastAsia="zh-CN"/>
        </w:rPr>
        <w:t>U</w:t>
      </w:r>
      <w:r>
        <w:rPr>
          <w:rFonts w:hint="eastAsia"/>
          <w:i/>
          <w:iCs/>
          <w:vertAlign w:val="subscript"/>
          <w:lang w:eastAsia="zh-CN"/>
        </w:rPr>
        <w:t>R</w:t>
      </w:r>
      <w:r>
        <w:rPr>
          <w:rFonts w:hint="eastAsia"/>
          <w:lang w:val="en-US" w:eastAsia="zh-CN"/>
        </w:rPr>
        <w:t xml:space="preserve"> </w:t>
      </w:r>
      <w:r>
        <w:rPr>
          <w:rFonts w:hint="eastAsia"/>
          <w:lang w:eastAsia="zh-CN"/>
        </w:rPr>
        <w:t>and</w:t>
      </w:r>
      <w:r>
        <w:rPr>
          <w:rFonts w:hint="eastAsia"/>
          <w:lang w:val="en-US" w:eastAsia="zh-CN"/>
        </w:rPr>
        <w:t xml:space="preserve"> </w:t>
      </w:r>
      <w:r>
        <w:rPr>
          <w:rFonts w:hint="eastAsia"/>
          <w:i/>
          <w:iCs/>
          <w:lang w:eastAsia="zh-CN"/>
        </w:rPr>
        <w:t>V</w:t>
      </w:r>
      <w:r>
        <w:rPr>
          <w:rFonts w:hint="eastAsia"/>
          <w:i/>
          <w:iCs/>
          <w:vertAlign w:val="subscript"/>
          <w:lang w:eastAsia="zh-CN"/>
        </w:rPr>
        <w:t>R</w:t>
      </w:r>
      <w:r>
        <w:rPr>
          <w:rFonts w:hint="eastAsia"/>
          <w:lang w:val="en-US" w:eastAsia="zh-CN"/>
        </w:rPr>
        <w:t xml:space="preserve"> </w:t>
      </w:r>
      <w:r>
        <w:rPr>
          <w:rFonts w:hint="eastAsia"/>
          <w:lang w:eastAsia="zh-CN"/>
        </w:rPr>
        <w:t>are the</w:t>
      </w:r>
      <w:r>
        <w:rPr>
          <w:rFonts w:hint="eastAsia"/>
          <w:lang w:val="en-US" w:eastAsia="zh-CN"/>
        </w:rPr>
        <w:t xml:space="preserve"> </w:t>
      </w:r>
      <w:r>
        <w:rPr>
          <w:rFonts w:hint="eastAsia"/>
          <w:lang w:eastAsia="zh-CN"/>
        </w:rPr>
        <w:t>chroma information of the reference right-view,</w:t>
      </w:r>
      <w:r>
        <w:rPr>
          <w:rFonts w:hint="eastAsia"/>
          <w:i/>
          <w:iCs/>
          <w:lang w:val="en-US" w:eastAsia="zh-CN"/>
        </w:rPr>
        <w:t xml:space="preserve"> </w:t>
      </w:r>
      <w:r>
        <w:rPr>
          <w:rFonts w:hint="eastAsia"/>
          <w:i/>
          <w:iCs/>
          <w:lang w:eastAsia="zh-CN"/>
        </w:rPr>
        <w:t>U</w:t>
      </w:r>
      <w:r>
        <w:rPr>
          <w:rFonts w:hint="eastAsia"/>
          <w:i/>
          <w:iCs/>
          <w:vertAlign w:val="subscript"/>
          <w:lang w:eastAsia="zh-CN"/>
        </w:rPr>
        <w:t>R</w:t>
      </w:r>
      <w:r>
        <w:rPr>
          <w:rFonts w:hint="eastAsia"/>
          <w:vertAlign w:val="subscript"/>
          <w:lang w:eastAsia="zh-CN"/>
        </w:rPr>
        <w:t>’</w:t>
      </w:r>
      <w:r>
        <w:rPr>
          <w:rFonts w:hint="eastAsia"/>
          <w:vertAlign w:val="subscript"/>
          <w:lang w:val="en-US" w:eastAsia="zh-CN"/>
        </w:rPr>
        <w:t xml:space="preserve"> </w:t>
      </w:r>
      <w:r>
        <w:rPr>
          <w:rFonts w:hint="eastAsia"/>
          <w:lang w:eastAsia="zh-CN"/>
        </w:rPr>
        <w:t>and</w:t>
      </w:r>
      <w:r>
        <w:rPr>
          <w:rFonts w:hint="eastAsia"/>
          <w:lang w:val="en-US" w:eastAsia="zh-CN"/>
        </w:rPr>
        <w:t xml:space="preserve"> </w:t>
      </w:r>
      <w:r>
        <w:rPr>
          <w:rFonts w:hint="eastAsia"/>
          <w:i/>
          <w:iCs/>
          <w:lang w:eastAsia="zh-CN"/>
        </w:rPr>
        <w:t>V</w:t>
      </w:r>
      <w:r>
        <w:rPr>
          <w:rFonts w:hint="eastAsia"/>
          <w:i/>
          <w:iCs/>
          <w:vertAlign w:val="subscript"/>
          <w:lang w:eastAsia="zh-CN"/>
        </w:rPr>
        <w:t>R</w:t>
      </w:r>
      <w:r>
        <w:rPr>
          <w:rFonts w:hint="eastAsia"/>
          <w:vertAlign w:val="subscript"/>
          <w:lang w:eastAsia="zh-CN"/>
        </w:rPr>
        <w:t>’</w:t>
      </w:r>
      <w:r>
        <w:rPr>
          <w:rFonts w:hint="eastAsia"/>
          <w:vertAlign w:val="subscript"/>
          <w:lang w:val="en-US" w:eastAsia="zh-CN"/>
        </w:rPr>
        <w:t xml:space="preserve"> </w:t>
      </w:r>
      <w:r>
        <w:rPr>
          <w:rFonts w:hint="eastAsia"/>
          <w:lang w:eastAsia="zh-CN"/>
        </w:rPr>
        <w:t xml:space="preserve">are the chroma information of the distorted right-view, </w:t>
      </w:r>
      <w:r>
        <w:rPr>
          <w:rFonts w:eastAsia="SimSun" w:hint="eastAsia"/>
          <w:i/>
          <w:iCs/>
          <w:lang w:eastAsia="zh-CN"/>
        </w:rPr>
        <w:t>w</w:t>
      </w:r>
      <w:r>
        <w:rPr>
          <w:rFonts w:eastAsia="SimSun" w:hint="eastAsia"/>
          <w:i/>
          <w:iCs/>
          <w:vertAlign w:val="subscript"/>
          <w:lang w:eastAsia="zh-CN"/>
        </w:rPr>
        <w:t>1</w:t>
      </w:r>
      <w:r>
        <w:rPr>
          <w:rFonts w:eastAsia="SimSun" w:hint="eastAsia"/>
          <w:vertAlign w:val="subscript"/>
          <w:lang w:val="en-US" w:eastAsia="zh-CN"/>
        </w:rPr>
        <w:t xml:space="preserve"> </w:t>
      </w:r>
      <w:r>
        <w:rPr>
          <w:rFonts w:eastAsia="SimSun" w:hint="eastAsia"/>
          <w:lang w:eastAsia="zh-CN"/>
        </w:rPr>
        <w:t>and</w:t>
      </w:r>
      <w:r>
        <w:rPr>
          <w:rFonts w:eastAsia="SimSun" w:hint="eastAsia"/>
          <w:lang w:val="en-US" w:eastAsia="zh-CN"/>
        </w:rPr>
        <w:t xml:space="preserve"> </w:t>
      </w:r>
      <w:r>
        <w:rPr>
          <w:rFonts w:eastAsia="SimSun" w:hint="eastAsia"/>
          <w:i/>
          <w:iCs/>
          <w:lang w:eastAsia="zh-CN"/>
        </w:rPr>
        <w:t>w</w:t>
      </w:r>
      <w:r>
        <w:rPr>
          <w:rFonts w:eastAsia="SimSun" w:hint="eastAsia"/>
          <w:i/>
          <w:iCs/>
          <w:vertAlign w:val="subscript"/>
          <w:lang w:eastAsia="zh-CN"/>
        </w:rPr>
        <w:t>4</w:t>
      </w:r>
      <w:r>
        <w:rPr>
          <w:rFonts w:eastAsia="SimSun" w:hint="eastAsia"/>
          <w:i/>
          <w:iCs/>
          <w:vertAlign w:val="subscript"/>
          <w:lang w:val="en-US" w:eastAsia="zh-CN"/>
        </w:rPr>
        <w:t xml:space="preserve"> </w:t>
      </w:r>
      <w:r>
        <w:rPr>
          <w:rFonts w:eastAsia="SimSun" w:hint="eastAsia"/>
          <w:lang w:eastAsia="zh-CN"/>
        </w:rPr>
        <w:t>are weighting constants</w:t>
      </w:r>
      <w:r>
        <w:rPr>
          <w:rFonts w:eastAsia="SimSun" w:hint="eastAsia"/>
          <w:lang w:val="en-US" w:eastAsia="zh-CN"/>
        </w:rPr>
        <w:t>.</w:t>
      </w:r>
    </w:p>
    <w:p w14:paraId="27F03879" w14:textId="77777777" w:rsidR="0009440A" w:rsidRDefault="008D2CFB">
      <w:pPr>
        <w:pStyle w:val="Heading5"/>
        <w:rPr>
          <w:lang w:val="en-CA"/>
        </w:rPr>
      </w:pPr>
      <w:bookmarkStart w:id="1662" w:name="_Toc19047"/>
      <w:bookmarkStart w:id="1663" w:name="_Toc25556"/>
      <w:bookmarkStart w:id="1664" w:name="_Toc306"/>
      <w:bookmarkStart w:id="1665" w:name="_Toc25646"/>
      <w:bookmarkStart w:id="1666" w:name="_Toc29840"/>
      <w:bookmarkStart w:id="1667" w:name="_Toc3795"/>
      <w:bookmarkStart w:id="1668" w:name="_Toc210312927"/>
      <w:bookmarkStart w:id="1669" w:name="_Toc210313696"/>
      <w:r>
        <w:rPr>
          <w:rFonts w:hint="eastAsia"/>
          <w:lang w:val="en-US" w:eastAsia="zh-CN"/>
        </w:rPr>
        <w:t>7.</w:t>
      </w:r>
      <w:r>
        <w:rPr>
          <w:rFonts w:hint="eastAsia"/>
          <w:lang w:eastAsia="zh-CN"/>
        </w:rPr>
        <w:t>2.</w:t>
      </w:r>
      <w:r>
        <w:rPr>
          <w:rFonts w:hint="eastAsia"/>
          <w:lang w:val="en-US" w:eastAsia="zh-CN"/>
        </w:rPr>
        <w:t>5</w:t>
      </w:r>
      <w:r>
        <w:rPr>
          <w:rFonts w:hint="eastAsia"/>
          <w:lang w:eastAsia="zh-CN"/>
        </w:rPr>
        <w:t>.1</w:t>
      </w:r>
      <w:r>
        <w:rPr>
          <w:rFonts w:hint="eastAsia"/>
          <w:lang w:val="en-US" w:eastAsia="zh-CN"/>
        </w:rPr>
        <w:t>.2</w:t>
      </w:r>
      <w:r>
        <w:rPr>
          <w:rFonts w:hint="eastAsia"/>
          <w:lang w:val="en-US" w:eastAsia="zh-CN"/>
        </w:rPr>
        <w:tab/>
      </w:r>
      <w:r>
        <w:t>Quality of cyclopean view</w:t>
      </w:r>
      <w:bookmarkEnd w:id="1662"/>
      <w:bookmarkEnd w:id="1663"/>
      <w:bookmarkEnd w:id="1664"/>
      <w:bookmarkEnd w:id="1665"/>
      <w:bookmarkEnd w:id="1666"/>
      <w:bookmarkEnd w:id="1667"/>
      <w:bookmarkEnd w:id="1668"/>
      <w:bookmarkEnd w:id="1669"/>
    </w:p>
    <w:p w14:paraId="27F0387A" w14:textId="77777777" w:rsidR="0009440A" w:rsidRDefault="008D2CFB">
      <w:pPr>
        <w:rPr>
          <w:rFonts w:eastAsia="SimSun"/>
          <w:lang w:val="en-US" w:eastAsia="zh-CN"/>
        </w:rPr>
      </w:pPr>
      <w:r>
        <w:rPr>
          <w:rFonts w:eastAsia="SimSun" w:hint="eastAsia"/>
          <w:lang w:val="en-US" w:eastAsia="zh-CN"/>
        </w:rPr>
        <w:t>A 3D-DCT transform is then applied to each pair of matching blocks, generating two 1</w:t>
      </w:r>
      <m:oMath>
        <m:r>
          <w:rPr>
            <w:rFonts w:ascii="Cambria Math" w:hAnsi="Cambria Math" w:cs="Cambria Math"/>
            <w:lang w:val="en-US" w:eastAsia="zh-CN"/>
          </w:rPr>
          <m:t>6</m:t>
        </m:r>
        <m:r>
          <w:rPr>
            <w:rFonts w:ascii="Cambria Math" w:hAnsi="Cambria Math" w:cs="Cambria Math"/>
            <w:lang w:val="en-US"/>
          </w:rPr>
          <m:t>×</m:t>
        </m:r>
        <m:r>
          <w:rPr>
            <w:rFonts w:ascii="Cambria Math" w:eastAsia="SimSun" w:hAnsi="Cambria Math" w:cs="Cambria Math"/>
            <w:lang w:val="en-US" w:eastAsia="zh-CN"/>
          </w:rPr>
          <m:t>16</m:t>
        </m:r>
      </m:oMath>
      <w:r>
        <w:rPr>
          <w:rFonts w:eastAsia="SimSun" w:hint="eastAsia"/>
          <w:lang w:val="en-US" w:eastAsia="zh-CN"/>
        </w:rPr>
        <w:t xml:space="preserve"> DCT-blocks containing the DCT coefficients of the fused blocks. Given the human visual system</w:t>
      </w:r>
      <w:r>
        <w:rPr>
          <w:rFonts w:eastAsia="SimSun"/>
          <w:lang w:val="en-US" w:eastAsia="zh-CN"/>
        </w:rPr>
        <w:t>’</w:t>
      </w:r>
      <w:r>
        <w:rPr>
          <w:rFonts w:eastAsia="SimSun" w:hint="eastAsia"/>
          <w:lang w:val="en-US" w:eastAsia="zh-CN"/>
        </w:rPr>
        <w:t>s sensitivity to contrast, a 1</w:t>
      </w:r>
      <m:oMath>
        <m:r>
          <w:rPr>
            <w:rFonts w:ascii="Cambria Math" w:hAnsi="Cambria Math" w:cs="Cambria Math"/>
            <w:lang w:val="en-US" w:eastAsia="zh-CN"/>
          </w:rPr>
          <m:t>6</m:t>
        </m:r>
        <m:r>
          <w:rPr>
            <w:rFonts w:ascii="Cambria Math" w:hAnsi="Cambria Math" w:cs="Cambria Math"/>
            <w:lang w:val="en-US"/>
          </w:rPr>
          <m:t>×</m:t>
        </m:r>
        <m:r>
          <w:rPr>
            <w:rFonts w:ascii="Cambria Math" w:eastAsia="SimSun" w:hAnsi="Cambria Math" w:cs="Cambria Math"/>
            <w:lang w:val="en-US" w:eastAsia="zh-CN"/>
          </w:rPr>
          <m:t>16</m:t>
        </m:r>
      </m:oMath>
      <w:r>
        <w:rPr>
          <w:rFonts w:eastAsia="SimSun" w:hAnsi="Cambria Math" w:cs="Cambria Math" w:hint="eastAsia"/>
          <w:lang w:val="en-US" w:eastAsia="zh-CN"/>
        </w:rPr>
        <w:t xml:space="preserve"> </w:t>
      </w:r>
      <w:r>
        <w:rPr>
          <w:rFonts w:eastAsia="SimSun" w:hint="eastAsia"/>
          <w:lang w:val="en-US" w:eastAsia="zh-CN"/>
        </w:rPr>
        <w:t>Contrast Sensitivity Function (CSF) modeling mask is applied to the 1</w:t>
      </w:r>
      <m:oMath>
        <m:r>
          <w:rPr>
            <w:rFonts w:ascii="Cambria Math" w:hAnsi="Cambria Math" w:cs="Cambria Math"/>
            <w:lang w:val="en-US" w:eastAsia="zh-CN"/>
          </w:rPr>
          <m:t>6</m:t>
        </m:r>
        <m:r>
          <w:rPr>
            <w:rFonts w:ascii="Cambria Math" w:hAnsi="Cambria Math" w:cs="Cambria Math"/>
            <w:lang w:val="en-US"/>
          </w:rPr>
          <m:t>×</m:t>
        </m:r>
        <m:r>
          <w:rPr>
            <w:rFonts w:ascii="Cambria Math" w:eastAsia="SimSun" w:hAnsi="Cambria Math" w:cs="Cambria Math"/>
            <w:lang w:val="en-US" w:eastAsia="zh-CN"/>
          </w:rPr>
          <m:t>16</m:t>
        </m:r>
      </m:oMath>
      <w:r>
        <w:rPr>
          <w:rFonts w:eastAsia="SimSun" w:hint="eastAsia"/>
          <w:lang w:val="en-US" w:eastAsia="zh-CN"/>
        </w:rPr>
        <w:t xml:space="preserve"> DCT block, assigning greater weights to frequencies that are more perceptually significant. This process is illustrated as follows:</w:t>
      </w:r>
    </w:p>
    <w:p w14:paraId="27F0387B" w14:textId="77777777" w:rsidR="0009440A" w:rsidRDefault="008D2CFB">
      <w:pPr>
        <w:rPr>
          <w:rFonts w:eastAsia="SimSun"/>
          <w:lang w:val="en-US" w:eastAsia="zh-CN"/>
        </w:rPr>
      </w:pPr>
      <m:oMathPara>
        <m:oMath>
          <m:r>
            <w:rPr>
              <w:rFonts w:ascii="Cambria Math" w:hAnsi="Cambria Math"/>
              <w:lang w:val="en-US" w:eastAsia="zh-CN"/>
            </w:rPr>
            <m:t>XC</m:t>
          </m:r>
          <m:r>
            <m:rPr>
              <m:sty m:val="p"/>
            </m:rPr>
            <w:rPr>
              <w:rFonts w:ascii="Cambria Math" w:hAnsi="Cambria Math" w:cs="Cambria Math"/>
              <w:lang w:val="en-CA" w:eastAsia="zh-CN"/>
            </w:rPr>
            <m:t>=</m:t>
          </m:r>
          <m:nary>
            <m:naryPr>
              <m:chr m:val="∑"/>
              <m:limLoc m:val="undOvr"/>
              <m:ctrlPr>
                <w:rPr>
                  <w:rFonts w:ascii="Cambria Math" w:hAnsi="Cambria Math"/>
                  <w:i/>
                  <w:iCs/>
                  <w:lang w:val="en-US" w:eastAsia="zh-CN"/>
                </w:rPr>
              </m:ctrlPr>
            </m:naryPr>
            <m:sub>
              <m:r>
                <w:rPr>
                  <w:rFonts w:ascii="Cambria Math" w:hAnsi="Cambria Math"/>
                  <w:lang w:val="en-US" w:eastAsia="zh-CN"/>
                </w:rPr>
                <m:t>i=1</m:t>
              </m:r>
            </m:sub>
            <m:sup>
              <m:r>
                <w:rPr>
                  <w:rFonts w:ascii="Cambria Math" w:hAnsi="Cambria Math"/>
                  <w:lang w:val="en-US" w:eastAsia="zh-CN"/>
                </w:rPr>
                <m:t>16</m:t>
              </m:r>
            </m:sup>
            <m:e>
              <m:nary>
                <m:naryPr>
                  <m:chr m:val="∑"/>
                  <m:limLoc m:val="undOvr"/>
                  <m:ctrlPr>
                    <w:rPr>
                      <w:rFonts w:ascii="Cambria Math" w:hAnsi="Cambria Math"/>
                      <w:i/>
                      <w:iCs/>
                      <w:lang w:val="en-US" w:eastAsia="zh-CN"/>
                    </w:rPr>
                  </m:ctrlPr>
                </m:naryPr>
                <m:sub>
                  <m:r>
                    <w:rPr>
                      <w:rFonts w:ascii="Cambria Math" w:hAnsi="Cambria Math"/>
                      <w:lang w:val="en-US" w:eastAsia="zh-CN"/>
                    </w:rPr>
                    <m:t>j=1</m:t>
                  </m:r>
                </m:sub>
                <m:sup>
                  <m:r>
                    <w:rPr>
                      <w:rFonts w:ascii="Cambria Math" w:hAnsi="Cambria Math"/>
                      <w:lang w:val="en-US" w:eastAsia="zh-CN"/>
                    </w:rPr>
                    <m:t>16</m:t>
                  </m:r>
                </m:sup>
                <m:e>
                  <m:sSub>
                    <m:sSubPr>
                      <m:ctrlPr>
                        <w:rPr>
                          <w:rFonts w:ascii="Cambria Math" w:hAnsi="Cambria Math"/>
                          <w:i/>
                          <w:iCs/>
                          <w:lang w:val="en-US" w:eastAsia="zh-CN"/>
                        </w:rPr>
                      </m:ctrlPr>
                    </m:sSubPr>
                    <m:e>
                      <m:r>
                        <w:rPr>
                          <w:rFonts w:ascii="Cambria Math" w:hAnsi="Cambria Math"/>
                          <w:lang w:val="en-US" w:eastAsia="zh-CN"/>
                        </w:rPr>
                        <m:t>C</m:t>
                      </m:r>
                    </m:e>
                    <m:sub>
                      <m:r>
                        <w:rPr>
                          <w:rFonts w:ascii="Cambria Math" w:hAnsi="Cambria Math"/>
                          <w:lang w:val="en-US" w:eastAsia="zh-CN"/>
                        </w:rPr>
                        <m:t>i,j</m:t>
                      </m:r>
                    </m:sub>
                  </m:sSub>
                </m:e>
              </m:nary>
            </m:e>
          </m:nary>
          <m:sSub>
            <m:sSubPr>
              <m:ctrlPr>
                <w:rPr>
                  <w:rFonts w:ascii="Cambria Math" w:hAnsi="Cambria Math"/>
                  <w:i/>
                  <w:iCs/>
                  <w:lang w:val="en-US" w:eastAsia="zh-CN"/>
                </w:rPr>
              </m:ctrlPr>
            </m:sSubPr>
            <m:e>
              <m:r>
                <w:rPr>
                  <w:rFonts w:ascii="Cambria Math" w:hAnsi="Cambria Math"/>
                  <w:lang w:val="en-US" w:eastAsia="zh-CN"/>
                </w:rPr>
                <m:t>X</m:t>
              </m:r>
            </m:e>
            <m:sub>
              <m:r>
                <w:rPr>
                  <w:rFonts w:ascii="Cambria Math" w:hAnsi="Cambria Math"/>
                  <w:lang w:val="en-US" w:eastAsia="zh-CN"/>
                </w:rPr>
                <m:t>i,j</m:t>
              </m:r>
            </m:sub>
          </m:sSub>
        </m:oMath>
      </m:oMathPara>
    </w:p>
    <w:p w14:paraId="27F0387C" w14:textId="77777777" w:rsidR="0009440A" w:rsidRDefault="008D2CFB">
      <w:pPr>
        <w:rPr>
          <w:lang w:val="en-US" w:eastAsia="zh-CN"/>
        </w:rPr>
      </w:pPr>
      <w:r>
        <w:t>Where</w:t>
      </w:r>
      <w:r>
        <w:rPr>
          <w:rFonts w:eastAsia="SimSun" w:hint="eastAsia"/>
          <w:lang w:val="en-US" w:eastAsia="zh-CN"/>
        </w:rPr>
        <w:t xml:space="preserve"> </w:t>
      </w:r>
      <w:r>
        <w:rPr>
          <w:i/>
          <w:iCs/>
        </w:rPr>
        <w:t>XC</w:t>
      </w:r>
      <w:r>
        <w:rPr>
          <w:rFonts w:eastAsia="SimSun" w:hint="eastAsia"/>
          <w:lang w:val="en-US" w:eastAsia="zh-CN"/>
        </w:rPr>
        <w:t xml:space="preserve"> </w:t>
      </w:r>
      <w:r>
        <w:t>is the</w:t>
      </w:r>
      <w:r>
        <w:rPr>
          <w:rFonts w:eastAsia="SimSun" w:hint="eastAsia"/>
          <w:lang w:val="en-US" w:eastAsia="zh-CN"/>
        </w:rPr>
        <w:t xml:space="preserve"> </w:t>
      </w:r>
      <w:r>
        <w:t>cyclopean-view model for a pair of matching blocks in the right and left views,</w:t>
      </w:r>
      <w:r>
        <w:rPr>
          <w:rFonts w:eastAsia="SimSun" w:hint="eastAsia"/>
          <w:lang w:val="en-US" w:eastAsia="zh-CN"/>
        </w:rPr>
        <w:t xml:space="preserve"> </w:t>
      </w:r>
      <w:r>
        <w:rPr>
          <w:i/>
          <w:iCs/>
        </w:rPr>
        <w:t>X</w:t>
      </w:r>
      <w:r>
        <w:rPr>
          <w:i/>
          <w:iCs/>
          <w:vertAlign w:val="subscript"/>
        </w:rPr>
        <w:t>i</w:t>
      </w:r>
      <w:r>
        <w:rPr>
          <w:rFonts w:eastAsia="SimSun" w:hint="eastAsia"/>
          <w:i/>
          <w:iCs/>
          <w:vertAlign w:val="subscript"/>
          <w:lang w:val="en-US" w:eastAsia="zh-CN"/>
        </w:rPr>
        <w:t xml:space="preserve">, </w:t>
      </w:r>
      <w:r>
        <w:rPr>
          <w:i/>
          <w:iCs/>
          <w:vertAlign w:val="subscript"/>
        </w:rPr>
        <w:t>j</w:t>
      </w:r>
      <w:r>
        <w:rPr>
          <w:rFonts w:eastAsia="SimSun" w:hint="eastAsia"/>
          <w:i/>
          <w:iCs/>
          <w:vertAlign w:val="subscript"/>
          <w:lang w:val="en-US" w:eastAsia="zh-CN"/>
        </w:rPr>
        <w:t xml:space="preserve"> </w:t>
      </w:r>
      <w:r>
        <w:t xml:space="preserve">are the low frequency 3D-DCT coefficients of the fused view, </w:t>
      </w:r>
      <w:r>
        <w:rPr>
          <w:i/>
          <w:iCs/>
        </w:rPr>
        <w:t>i</w:t>
      </w:r>
      <w:r>
        <w:rPr>
          <w:rFonts w:eastAsia="SimSun" w:hint="eastAsia"/>
          <w:lang w:val="en-US" w:eastAsia="zh-CN"/>
        </w:rPr>
        <w:t xml:space="preserve"> </w:t>
      </w:r>
      <w:r>
        <w:t>and</w:t>
      </w:r>
      <w:r>
        <w:rPr>
          <w:rFonts w:eastAsia="SimSun" w:hint="eastAsia"/>
          <w:i/>
          <w:iCs/>
          <w:lang w:val="en-US" w:eastAsia="zh-CN"/>
        </w:rPr>
        <w:t xml:space="preserve"> </w:t>
      </w:r>
      <w:r>
        <w:rPr>
          <w:i/>
          <w:iCs/>
        </w:rPr>
        <w:t>j</w:t>
      </w:r>
      <w:r>
        <w:rPr>
          <w:rFonts w:eastAsia="SimSun" w:hint="eastAsia"/>
          <w:lang w:val="en-US" w:eastAsia="zh-CN"/>
        </w:rPr>
        <w:t xml:space="preserve"> </w:t>
      </w:r>
      <w:r>
        <w:t xml:space="preserve">are the horizontal and vertical indices of coefficients, and </w:t>
      </w:r>
      <w:r>
        <w:rPr>
          <w:i/>
          <w:iCs/>
        </w:rPr>
        <w:t>C</w:t>
      </w:r>
      <w:r>
        <w:rPr>
          <w:i/>
          <w:iCs/>
          <w:vertAlign w:val="subscript"/>
        </w:rPr>
        <w:t>i,</w:t>
      </w:r>
      <w:r>
        <w:rPr>
          <w:rFonts w:eastAsia="SimSun" w:hint="eastAsia"/>
          <w:i/>
          <w:iCs/>
          <w:vertAlign w:val="subscript"/>
          <w:lang w:val="en-US" w:eastAsia="zh-CN"/>
        </w:rPr>
        <w:t xml:space="preserve"> </w:t>
      </w:r>
      <w:r>
        <w:rPr>
          <w:i/>
          <w:iCs/>
          <w:vertAlign w:val="subscript"/>
        </w:rPr>
        <w:t>j</w:t>
      </w:r>
      <w:r>
        <w:rPr>
          <w:i/>
          <w:iCs/>
        </w:rPr>
        <w:t xml:space="preserve"> </w:t>
      </w:r>
      <w:r>
        <w:t>is</w:t>
      </w:r>
      <w:r>
        <w:rPr>
          <w:rFonts w:eastAsia="SimSun" w:hint="eastAsia"/>
          <w:lang w:val="en-US" w:eastAsia="zh-CN"/>
        </w:rPr>
        <w:t xml:space="preserve"> </w:t>
      </w:r>
      <w:r>
        <w:t>the</w:t>
      </w:r>
      <w:r>
        <w:rPr>
          <w:rFonts w:eastAsia="SimSun" w:hint="eastAsia"/>
          <w:lang w:val="en-US" w:eastAsia="zh-CN"/>
        </w:rPr>
        <w:t xml:space="preserve"> </w:t>
      </w:r>
      <w:r>
        <w:t>CSF modeling mask</w:t>
      </w:r>
      <w:r>
        <w:rPr>
          <w:rFonts w:eastAsia="SimSun" w:hint="eastAsia"/>
          <w:lang w:val="en-US" w:eastAsia="zh-CN"/>
        </w:rPr>
        <w:t>.</w:t>
      </w:r>
    </w:p>
    <w:p w14:paraId="27F0387D" w14:textId="77777777" w:rsidR="0009440A" w:rsidRDefault="008D2CFB">
      <w:pPr>
        <w:rPr>
          <w:lang w:val="en-US" w:eastAsia="zh-CN"/>
        </w:rPr>
      </w:pPr>
      <w:r>
        <w:t xml:space="preserve">Once the cyclopean-view model for all the blocks within the distorted and reference </w:t>
      </w:r>
      <w:r>
        <w:rPr>
          <w:rFonts w:eastAsia="SimSun" w:hint="eastAsia"/>
          <w:lang w:val="en-US" w:eastAsia="zh-CN"/>
        </w:rPr>
        <w:t xml:space="preserve">stereoscopic </w:t>
      </w:r>
      <w:r>
        <w:t>views is obtained, the quality of the cyclopean view is calculated as follows:</w:t>
      </w:r>
    </w:p>
    <w:p w14:paraId="27F0387E" w14:textId="77777777" w:rsidR="0009440A" w:rsidRDefault="00000000">
      <w:pPr>
        <w:rPr>
          <w:rFonts w:eastAsia="SimSun"/>
          <w:lang w:val="en-US" w:eastAsia="zh-CN"/>
        </w:rPr>
      </w:pPr>
      <m:oMathPara>
        <m:oMath>
          <m:sSub>
            <m:sSubPr>
              <m:ctrlPr>
                <w:rPr>
                  <w:rFonts w:ascii="Cambria Math" w:hAnsi="Cambria Math"/>
                  <w:lang w:val="en-CA" w:eastAsia="zh-CN"/>
                </w:rPr>
              </m:ctrlPr>
            </m:sSubPr>
            <m:e>
              <m:r>
                <w:rPr>
                  <w:rFonts w:ascii="Cambria Math" w:hAnsi="Cambria Math"/>
                  <w:lang w:val="en-US" w:eastAsia="zh-CN"/>
                </w:rPr>
                <m:t>Q</m:t>
              </m:r>
            </m:e>
            <m:sub>
              <m:r>
                <w:rPr>
                  <w:rFonts w:ascii="Cambria Math" w:hAnsi="Cambria Math"/>
                  <w:lang w:val="en-US" w:eastAsia="zh-CN"/>
                </w:rPr>
                <m:t>R'L'</m:t>
              </m:r>
            </m:sub>
          </m:sSub>
          <m:r>
            <m:rPr>
              <m:sty m:val="p"/>
            </m:rPr>
            <w:rPr>
              <w:rFonts w:ascii="Cambria Math" w:hAnsi="Cambria Math" w:cs="Cambria Math"/>
              <w:lang w:val="en-CA" w:eastAsia="zh-CN"/>
            </w:rPr>
            <m:t>=</m:t>
          </m:r>
          <m:r>
            <w:rPr>
              <w:rFonts w:ascii="Cambria Math" w:hAnsi="Cambria Math"/>
              <w:lang w:val="en-US" w:eastAsia="zh-CN"/>
            </w:rPr>
            <m:t>VIF(D,D'</m:t>
          </m:r>
          <m:sSup>
            <m:sSupPr>
              <m:ctrlPr>
                <w:rPr>
                  <w:rFonts w:ascii="Cambria Math" w:hAnsi="Cambria Math"/>
                  <w:i/>
                  <w:iCs/>
                  <w:lang w:val="en-US" w:eastAsia="zh-CN"/>
                </w:rPr>
              </m:ctrlPr>
            </m:sSupPr>
            <m:e>
              <m:r>
                <w:rPr>
                  <w:rFonts w:ascii="Cambria Math" w:hAnsi="Cambria Math"/>
                  <w:lang w:val="en-US" w:eastAsia="zh-CN"/>
                </w:rPr>
                <m:t>)</m:t>
              </m:r>
            </m:e>
            <m:sup>
              <m:r>
                <w:rPr>
                  <w:rFonts w:ascii="Cambria Math" w:hAnsi="Cambria Math"/>
                  <w:lang w:val="en-US"/>
                </w:rPr>
                <m:t>β</m:t>
              </m:r>
            </m:sup>
          </m:sSup>
          <m:nary>
            <m:naryPr>
              <m:chr m:val="∑"/>
              <m:limLoc m:val="undOvr"/>
              <m:ctrlPr>
                <w:rPr>
                  <w:rFonts w:ascii="Cambria Math" w:hAnsi="Cambria Math"/>
                  <w:i/>
                  <w:iCs/>
                  <w:lang w:val="en-US" w:eastAsia="zh-CN"/>
                </w:rPr>
              </m:ctrlPr>
            </m:naryPr>
            <m:sub>
              <m:r>
                <w:rPr>
                  <w:rFonts w:ascii="Cambria Math" w:hAnsi="Cambria Math"/>
                  <w:lang w:val="en-US" w:eastAsia="zh-CN"/>
                </w:rPr>
                <m:t>i=1</m:t>
              </m:r>
            </m:sub>
            <m:sup>
              <m:r>
                <w:rPr>
                  <w:rFonts w:ascii="Cambria Math" w:hAnsi="Cambria Math"/>
                  <w:lang w:val="en-US" w:eastAsia="zh-CN"/>
                </w:rPr>
                <m:t>N</m:t>
              </m:r>
            </m:sup>
            <m:e>
              <m:f>
                <m:fPr>
                  <m:ctrlPr>
                    <w:rPr>
                      <w:rFonts w:ascii="Cambria Math" w:hAnsi="Cambria Math"/>
                      <w:i/>
                      <w:iCs/>
                      <w:lang w:val="en-US" w:eastAsia="zh-CN"/>
                    </w:rPr>
                  </m:ctrlPr>
                </m:fPr>
                <m:num>
                  <m:r>
                    <w:rPr>
                      <w:rFonts w:ascii="Cambria Math" w:hAnsi="Cambria Math"/>
                      <w:lang w:val="en-US" w:eastAsia="zh-CN"/>
                    </w:rPr>
                    <m:t>SSIM(IDCT (X</m:t>
                  </m:r>
                  <m:sSub>
                    <m:sSubPr>
                      <m:ctrlPr>
                        <w:rPr>
                          <w:rFonts w:ascii="Cambria Math" w:hAnsi="Cambria Math"/>
                          <w:i/>
                          <w:iCs/>
                          <w:lang w:val="en-US" w:eastAsia="zh-CN"/>
                        </w:rPr>
                      </m:ctrlPr>
                    </m:sSubPr>
                    <m:e>
                      <m:r>
                        <w:rPr>
                          <w:rFonts w:ascii="Cambria Math" w:hAnsi="Cambria Math"/>
                          <w:lang w:val="en-US" w:eastAsia="zh-CN"/>
                        </w:rPr>
                        <m:t>C</m:t>
                      </m:r>
                    </m:e>
                    <m:sub>
                      <m:r>
                        <w:rPr>
                          <w:rFonts w:ascii="Cambria Math" w:hAnsi="Cambria Math"/>
                          <w:lang w:val="en-US" w:eastAsia="zh-CN"/>
                        </w:rPr>
                        <m:t>i</m:t>
                      </m:r>
                    </m:sub>
                  </m:sSub>
                  <m:r>
                    <w:rPr>
                      <w:rFonts w:ascii="Cambria Math" w:hAnsi="Cambria Math"/>
                      <w:lang w:val="en-US" w:eastAsia="zh-CN"/>
                    </w:rPr>
                    <m:t>),IDCT (X</m:t>
                  </m:r>
                  <m:sSubSup>
                    <m:sSubSupPr>
                      <m:ctrlPr>
                        <w:rPr>
                          <w:rFonts w:ascii="Cambria Math" w:hAnsi="Cambria Math"/>
                          <w:i/>
                          <w:iCs/>
                          <w:lang w:val="en-US" w:eastAsia="zh-CN"/>
                        </w:rPr>
                      </m:ctrlPr>
                    </m:sSubSupPr>
                    <m:e>
                      <m:r>
                        <w:rPr>
                          <w:rFonts w:ascii="Cambria Math" w:hAnsi="Cambria Math"/>
                          <w:lang w:val="en-US" w:eastAsia="zh-CN"/>
                        </w:rPr>
                        <m:t>C</m:t>
                      </m:r>
                    </m:e>
                    <m:sub>
                      <m:r>
                        <w:rPr>
                          <w:rFonts w:ascii="Cambria Math" w:hAnsi="Cambria Math"/>
                          <w:lang w:val="en-US" w:eastAsia="zh-CN"/>
                        </w:rPr>
                        <m:t>i</m:t>
                      </m:r>
                    </m:sub>
                    <m:sup>
                      <m:r>
                        <w:rPr>
                          <w:rFonts w:ascii="Cambria Math" w:hAnsi="Cambria Math" w:hint="eastAsia"/>
                          <w:lang w:val="en-US" w:eastAsia="zh-CN"/>
                        </w:rPr>
                        <m:t>’</m:t>
                      </m:r>
                    </m:sup>
                  </m:sSubSup>
                  <m:r>
                    <w:rPr>
                      <w:rFonts w:ascii="Cambria Math" w:hAnsi="Cambria Math"/>
                      <w:lang w:val="en-US" w:eastAsia="zh-CN"/>
                    </w:rPr>
                    <m:t>))</m:t>
                  </m:r>
                </m:num>
                <m:den>
                  <m:r>
                    <w:rPr>
                      <w:rFonts w:ascii="Cambria Math" w:hAnsi="Cambria Math"/>
                      <w:lang w:val="en-US" w:eastAsia="zh-CN"/>
                    </w:rPr>
                    <m:t>N</m:t>
                  </m:r>
                </m:den>
              </m:f>
            </m:e>
          </m:nary>
        </m:oMath>
      </m:oMathPara>
    </w:p>
    <w:p w14:paraId="27F0387F" w14:textId="77777777" w:rsidR="0009440A" w:rsidRDefault="0009440A"/>
    <w:p w14:paraId="27F03880" w14:textId="77777777" w:rsidR="0009440A" w:rsidRDefault="008D2CFB">
      <w:pPr>
        <w:pStyle w:val="Heading5"/>
        <w:rPr>
          <w:lang w:val="en-US" w:eastAsia="zh-CN"/>
        </w:rPr>
      </w:pPr>
      <w:bookmarkStart w:id="1670" w:name="_Toc24253"/>
      <w:bookmarkStart w:id="1671" w:name="_Toc15312"/>
      <w:bookmarkStart w:id="1672" w:name="_Toc10864"/>
      <w:bookmarkStart w:id="1673" w:name="_Toc8154"/>
      <w:bookmarkStart w:id="1674" w:name="_Toc3025"/>
      <w:bookmarkStart w:id="1675" w:name="_Toc15689"/>
      <w:bookmarkStart w:id="1676" w:name="_Toc210312928"/>
      <w:bookmarkStart w:id="1677" w:name="_Toc210313697"/>
      <w:r>
        <w:rPr>
          <w:rFonts w:hint="eastAsia"/>
          <w:lang w:val="en-US" w:eastAsia="zh-CN"/>
        </w:rPr>
        <w:t>7.</w:t>
      </w:r>
      <w:r>
        <w:rPr>
          <w:rFonts w:hint="eastAsia"/>
          <w:lang w:eastAsia="zh-CN"/>
        </w:rPr>
        <w:t>2.</w:t>
      </w:r>
      <w:r>
        <w:rPr>
          <w:rFonts w:hint="eastAsia"/>
          <w:lang w:val="en-US" w:eastAsia="zh-CN"/>
        </w:rPr>
        <w:t>5</w:t>
      </w:r>
      <w:r>
        <w:rPr>
          <w:rFonts w:hint="eastAsia"/>
          <w:lang w:eastAsia="zh-CN"/>
        </w:rPr>
        <w:t>.1</w:t>
      </w:r>
      <w:r>
        <w:rPr>
          <w:rFonts w:hint="eastAsia"/>
          <w:lang w:val="en-US" w:eastAsia="zh-CN"/>
        </w:rPr>
        <w:t>.3</w:t>
      </w:r>
      <w:r>
        <w:rPr>
          <w:rFonts w:hint="eastAsia"/>
          <w:lang w:val="en-US" w:eastAsia="zh-CN"/>
        </w:rPr>
        <w:tab/>
      </w:r>
      <w:r>
        <w:rPr>
          <w:rFonts w:hint="eastAsia"/>
          <w:lang w:eastAsia="zh-CN"/>
        </w:rPr>
        <w:t>Quality of depth map</w:t>
      </w:r>
      <w:r>
        <w:rPr>
          <w:rFonts w:hint="eastAsia"/>
          <w:lang w:val="en-US" w:eastAsia="zh-CN"/>
        </w:rPr>
        <w:t>s</w:t>
      </w:r>
      <w:bookmarkEnd w:id="1670"/>
      <w:bookmarkEnd w:id="1671"/>
      <w:bookmarkEnd w:id="1672"/>
      <w:bookmarkEnd w:id="1673"/>
      <w:bookmarkEnd w:id="1674"/>
      <w:bookmarkEnd w:id="1675"/>
      <w:bookmarkEnd w:id="1676"/>
      <w:bookmarkEnd w:id="1677"/>
    </w:p>
    <w:p w14:paraId="27F03881" w14:textId="77777777" w:rsidR="0009440A" w:rsidRDefault="008D2CFB">
      <w:pPr>
        <w:pStyle w:val="List2"/>
        <w:ind w:left="0" w:firstLine="0"/>
      </w:pPr>
      <w:r>
        <w:t xml:space="preserve">The quality of depth </w:t>
      </w:r>
      <w:r>
        <w:rPr>
          <w:rFonts w:eastAsia="SimSun" w:hint="eastAsia"/>
          <w:lang w:val="en-US" w:eastAsia="zh-CN"/>
        </w:rPr>
        <w:t xml:space="preserve">information plays an important role in the perceptual of the stereoscopic video content. In HV3D, the quality of depth map is chosen to be variance-dependent, and it </w:t>
      </w:r>
      <w:r>
        <w:t xml:space="preserve">is formulated as follows: </w:t>
      </w:r>
    </w:p>
    <w:p w14:paraId="27F03882" w14:textId="77777777" w:rsidR="0009440A" w:rsidRDefault="00000000">
      <w:pPr>
        <w:pStyle w:val="List2"/>
      </w:pPr>
      <m:oMathPara>
        <m:oMath>
          <m:sSub>
            <m:sSubPr>
              <m:ctrlPr>
                <w:rPr>
                  <w:rFonts w:ascii="Cambria Math" w:hAnsi="Cambria Math"/>
                  <w:lang w:val="en-CA" w:eastAsia="zh-CN"/>
                </w:rPr>
              </m:ctrlPr>
            </m:sSubPr>
            <m:e>
              <m:r>
                <w:rPr>
                  <w:rFonts w:ascii="Cambria Math" w:hAnsi="Cambria Math"/>
                  <w:lang w:val="en-US" w:eastAsia="zh-CN"/>
                </w:rPr>
                <m:t>Q</m:t>
              </m:r>
            </m:e>
            <m:sub>
              <m:r>
                <w:rPr>
                  <w:rFonts w:ascii="Cambria Math" w:hAnsi="Cambria Math"/>
                  <w:lang w:val="en-US" w:eastAsia="zh-CN"/>
                </w:rPr>
                <m:t>D'</m:t>
              </m:r>
            </m:sub>
          </m:sSub>
          <m:r>
            <m:rPr>
              <m:sty m:val="p"/>
            </m:rPr>
            <w:rPr>
              <w:rFonts w:ascii="Cambria Math" w:hAnsi="Cambria Math" w:cs="Cambria Math"/>
              <w:lang w:val="en-CA" w:eastAsia="zh-CN"/>
            </w:rPr>
            <m:t>=</m:t>
          </m:r>
          <m:r>
            <w:rPr>
              <w:rFonts w:ascii="Cambria Math" w:hAnsi="Cambria Math"/>
              <w:lang w:val="en-US" w:eastAsia="zh-CN"/>
            </w:rPr>
            <m:t>VIF(D,D'</m:t>
          </m:r>
          <m:sSup>
            <m:sSupPr>
              <m:ctrlPr>
                <w:rPr>
                  <w:rFonts w:ascii="Cambria Math" w:hAnsi="Cambria Math"/>
                  <w:i/>
                  <w:iCs/>
                  <w:lang w:val="en-US" w:eastAsia="zh-CN"/>
                </w:rPr>
              </m:ctrlPr>
            </m:sSupPr>
            <m:e>
              <m:r>
                <w:rPr>
                  <w:rFonts w:ascii="Cambria Math" w:hAnsi="Cambria Math"/>
                  <w:lang w:val="en-US" w:eastAsia="zh-CN"/>
                </w:rPr>
                <m:t>)</m:t>
              </m:r>
            </m:e>
            <m:sup>
              <m:r>
                <w:rPr>
                  <w:rFonts w:ascii="Cambria Math" w:hAnsi="Cambria Math"/>
                  <w:lang w:val="en-US"/>
                </w:rPr>
                <m:t>β</m:t>
              </m:r>
            </m:sup>
          </m:sSup>
          <m:nary>
            <m:naryPr>
              <m:chr m:val="∑"/>
              <m:limLoc m:val="undOvr"/>
              <m:ctrlPr>
                <w:rPr>
                  <w:rFonts w:ascii="Cambria Math" w:hAnsi="Cambria Math"/>
                  <w:i/>
                  <w:iCs/>
                  <w:lang w:val="en-US" w:eastAsia="zh-CN"/>
                </w:rPr>
              </m:ctrlPr>
            </m:naryPr>
            <m:sub>
              <m:r>
                <w:rPr>
                  <w:rFonts w:ascii="Cambria Math" w:hAnsi="Cambria Math"/>
                  <w:lang w:val="en-US" w:eastAsia="zh-CN"/>
                </w:rPr>
                <m:t>i=1</m:t>
              </m:r>
            </m:sub>
            <m:sup>
              <m:r>
                <w:rPr>
                  <w:rFonts w:ascii="Cambria Math" w:hAnsi="Cambria Math"/>
                  <w:lang w:val="en-US" w:eastAsia="zh-CN"/>
                </w:rPr>
                <m:t>N</m:t>
              </m:r>
            </m:sup>
            <m:e>
              <m:f>
                <m:fPr>
                  <m:ctrlPr>
                    <w:rPr>
                      <w:rFonts w:ascii="Cambria Math" w:hAnsi="Cambria Math"/>
                      <w:i/>
                      <w:iCs/>
                      <w:lang w:val="en-US" w:eastAsia="zh-CN"/>
                    </w:rPr>
                  </m:ctrlPr>
                </m:fPr>
                <m:num>
                  <m:sSubSup>
                    <m:sSubSupPr>
                      <m:ctrlPr>
                        <w:rPr>
                          <w:rFonts w:ascii="Cambria Math" w:hAnsi="Cambria Math"/>
                          <w:i/>
                          <w:iCs/>
                          <w:lang w:val="en-US" w:eastAsia="zh-CN"/>
                        </w:rPr>
                      </m:ctrlPr>
                    </m:sSubSupPr>
                    <m:e>
                      <m:r>
                        <w:rPr>
                          <w:rFonts w:ascii="Cambria Math" w:hAnsi="Cambria Math"/>
                          <w:lang w:val="en-US"/>
                        </w:rPr>
                        <m:t>σ</m:t>
                      </m:r>
                    </m:e>
                    <m:sub>
                      <m:sSub>
                        <m:sSubPr>
                          <m:ctrlPr>
                            <w:rPr>
                              <w:rFonts w:ascii="Cambria Math" w:hAnsi="Cambria Math"/>
                              <w:i/>
                              <w:iCs/>
                              <w:lang w:val="en-US" w:eastAsia="zh-CN"/>
                            </w:rPr>
                          </m:ctrlPr>
                        </m:sSubPr>
                        <m:e>
                          <m:r>
                            <w:rPr>
                              <w:rFonts w:ascii="Cambria Math" w:hAnsi="Cambria Math"/>
                              <w:lang w:val="en-US" w:eastAsia="zh-CN"/>
                            </w:rPr>
                            <m:t>d</m:t>
                          </m:r>
                        </m:e>
                        <m:sub>
                          <m:r>
                            <w:rPr>
                              <w:rFonts w:ascii="Cambria Math" w:hAnsi="Cambria Math"/>
                              <w:lang w:val="en-US" w:eastAsia="zh-CN"/>
                            </w:rPr>
                            <m:t>i</m:t>
                          </m:r>
                        </m:sub>
                      </m:sSub>
                    </m:sub>
                    <m:sup>
                      <m:r>
                        <w:rPr>
                          <w:rFonts w:ascii="Cambria Math" w:hAnsi="Cambria Math"/>
                          <w:lang w:val="en-US" w:eastAsia="zh-CN"/>
                        </w:rPr>
                        <m:t>2</m:t>
                      </m:r>
                    </m:sup>
                  </m:sSubSup>
                </m:num>
                <m:den>
                  <m:r>
                    <w:rPr>
                      <w:rFonts w:ascii="Cambria Math" w:hAnsi="Cambria Math"/>
                      <w:lang w:val="en-US" w:eastAsia="zh-CN"/>
                    </w:rPr>
                    <m:t>N.max(</m:t>
                  </m:r>
                  <m:sSubSup>
                    <m:sSubSupPr>
                      <m:ctrlPr>
                        <w:rPr>
                          <w:rFonts w:ascii="Cambria Math" w:hAnsi="Cambria Math"/>
                          <w:i/>
                          <w:iCs/>
                          <w:lang w:val="en-US" w:eastAsia="zh-CN"/>
                        </w:rPr>
                      </m:ctrlPr>
                    </m:sSubSupPr>
                    <m:e>
                      <m:r>
                        <w:rPr>
                          <w:rFonts w:ascii="Cambria Math" w:hAnsi="Cambria Math"/>
                          <w:lang w:val="en-US"/>
                        </w:rPr>
                        <m:t>σ</m:t>
                      </m:r>
                    </m:e>
                    <m:sub>
                      <m:sSub>
                        <m:sSubPr>
                          <m:ctrlPr>
                            <w:rPr>
                              <w:rFonts w:ascii="Cambria Math" w:hAnsi="Cambria Math"/>
                              <w:i/>
                              <w:iCs/>
                              <w:lang w:val="en-US" w:eastAsia="zh-CN"/>
                            </w:rPr>
                          </m:ctrlPr>
                        </m:sSubPr>
                        <m:e>
                          <m:r>
                            <w:rPr>
                              <w:rFonts w:ascii="Cambria Math" w:hAnsi="Cambria Math"/>
                              <w:lang w:val="en-US" w:eastAsia="zh-CN"/>
                            </w:rPr>
                            <m:t>d</m:t>
                          </m:r>
                        </m:e>
                        <m:sub>
                          <m:r>
                            <w:rPr>
                              <w:rFonts w:ascii="Cambria Math" w:hAnsi="Cambria Math"/>
                              <w:lang w:val="en-US" w:eastAsia="zh-CN"/>
                            </w:rPr>
                            <m:t>i</m:t>
                          </m:r>
                        </m:sub>
                      </m:sSub>
                    </m:sub>
                    <m:sup>
                      <m:r>
                        <w:rPr>
                          <w:rFonts w:ascii="Cambria Math" w:hAnsi="Cambria Math"/>
                          <w:lang w:val="en-US" w:eastAsia="zh-CN"/>
                        </w:rPr>
                        <m:t>2</m:t>
                      </m:r>
                    </m:sup>
                  </m:sSubSup>
                  <m:r>
                    <w:rPr>
                      <w:rFonts w:ascii="Cambria Math" w:hAnsi="Cambria Math"/>
                      <w:lang w:val="en-US" w:eastAsia="zh-CN"/>
                    </w:rPr>
                    <m:t xml:space="preserve"> | i =1,2,..N)</m:t>
                  </m:r>
                </m:den>
              </m:f>
            </m:e>
          </m:nary>
        </m:oMath>
      </m:oMathPara>
    </w:p>
    <w:p w14:paraId="27F03883" w14:textId="77777777" w:rsidR="0009440A" w:rsidRDefault="008D2CFB">
      <w:pPr>
        <w:rPr>
          <w:rFonts w:eastAsia="SimSun"/>
          <w:lang w:val="en-US" w:eastAsia="zh-CN"/>
        </w:rPr>
      </w:pPr>
      <w:r>
        <w:lastRenderedPageBreak/>
        <w:t>Where</w:t>
      </w:r>
      <w:r>
        <w:rPr>
          <w:rFonts w:eastAsia="SimSun" w:hint="eastAsia"/>
          <w:lang w:eastAsia="zh-CN"/>
        </w:rPr>
        <w:t xml:space="preserve"> </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eastAsia="SimSun" w:hAnsi="Cambria Math"/>
                    <w:lang w:val="en-US" w:eastAsia="zh-CN"/>
                  </w:rPr>
                  <m:t>d</m:t>
                </m:r>
              </m:e>
              <m:sub>
                <m:r>
                  <w:rPr>
                    <w:rFonts w:ascii="Cambria Math" w:eastAsia="SimSun" w:hAnsi="Cambria Math"/>
                    <w:lang w:val="en-US" w:eastAsia="zh-CN"/>
                  </w:rPr>
                  <m:t>i</m:t>
                </m:r>
              </m:sub>
            </m:sSub>
          </m:sub>
        </m:sSub>
      </m:oMath>
      <w:r>
        <w:t>is the variance of block</w:t>
      </w:r>
      <w:r>
        <w:rPr>
          <w:rFonts w:hint="eastAsia"/>
          <w:lang w:eastAsia="zh-CN"/>
        </w:rPr>
        <w:t xml:space="preserve"> </w:t>
      </w:r>
      <w:r>
        <w:rPr>
          <w:i/>
          <w:iCs/>
        </w:rPr>
        <w:t xml:space="preserve">i </w:t>
      </w:r>
      <w:r>
        <w:t>in the depth map of the 3D reference view</w:t>
      </w:r>
      <w:r>
        <w:rPr>
          <w:rFonts w:eastAsia="SimSun" w:hint="eastAsia"/>
          <w:lang w:val="en-US" w:eastAsia="zh-CN"/>
        </w:rPr>
        <w:t xml:space="preserve">, </w:t>
      </w:r>
      <w:r>
        <w:rPr>
          <w:rFonts w:ascii="Arial" w:eastAsia="SimSun" w:hAnsi="Arial" w:cs="Arial"/>
          <w:i/>
          <w:iCs/>
          <w:lang w:val="en-US" w:eastAsia="zh-CN"/>
        </w:rPr>
        <w:t>β</w:t>
      </w:r>
      <w:r>
        <w:rPr>
          <w:rFonts w:eastAsia="SimSun" w:hint="eastAsia"/>
          <w:lang w:eastAsia="zh-CN"/>
        </w:rPr>
        <w:t xml:space="preserve"> </w:t>
      </w:r>
      <w:r>
        <w:rPr>
          <w:rFonts w:eastAsia="SimSun" w:hint="eastAsia"/>
          <w:lang w:val="en-US" w:eastAsia="zh-CN"/>
        </w:rPr>
        <w:t xml:space="preserve">is a constant = 0.7 </w:t>
      </w:r>
      <w:r>
        <w:t>and</w:t>
      </w:r>
      <w:r>
        <w:rPr>
          <w:rFonts w:eastAsia="SimSun" w:hint="eastAsia"/>
          <w:lang w:val="en-US" w:eastAsia="zh-CN"/>
        </w:rPr>
        <w:t xml:space="preserve"> </w:t>
      </w:r>
      <w:r>
        <w:rPr>
          <w:rFonts w:eastAsia="SimSun" w:hint="eastAsia"/>
          <w:i/>
          <w:iCs/>
          <w:lang w:val="en-US" w:eastAsia="zh-CN"/>
        </w:rPr>
        <w:t xml:space="preserve">N </w:t>
      </w:r>
      <w:r>
        <w:rPr>
          <w:rFonts w:eastAsia="SimSun" w:hint="eastAsia"/>
          <w:lang w:val="en-US" w:eastAsia="zh-CN"/>
        </w:rPr>
        <w:t>is the total number of blocks. T</w:t>
      </w:r>
      <w:r>
        <w:t>he local disparity variance</w:t>
      </w:r>
      <w:r>
        <w:rPr>
          <w:rFonts w:eastAsia="SimSun" w:hint="eastAsia"/>
          <w:lang w:val="en-US" w:eastAsia="zh-CN"/>
        </w:rPr>
        <w:t xml:space="preserve">, </w:t>
      </w:r>
      <m:oMath>
        <m:sSubSup>
          <m:sSubSupPr>
            <m:ctrlPr>
              <w:rPr>
                <w:rFonts w:ascii="Cambria Math" w:hAnsi="Cambria Math"/>
                <w:i/>
                <w:iCs/>
                <w:lang w:val="en-US" w:eastAsia="zh-CN"/>
              </w:rPr>
            </m:ctrlPr>
          </m:sSubSupPr>
          <m:e>
            <m:r>
              <w:rPr>
                <w:rFonts w:ascii="Cambria Math" w:hAnsi="Cambria Math"/>
                <w:lang w:val="en-US"/>
              </w:rPr>
              <m:t>σ</m:t>
            </m:r>
          </m:e>
          <m:sub>
            <m:sSub>
              <m:sSubPr>
                <m:ctrlPr>
                  <w:rPr>
                    <w:rFonts w:ascii="Cambria Math" w:hAnsi="Cambria Math"/>
                    <w:i/>
                    <w:iCs/>
                    <w:lang w:val="en-US" w:eastAsia="zh-CN"/>
                  </w:rPr>
                </m:ctrlPr>
              </m:sSubPr>
              <m:e>
                <m:r>
                  <w:rPr>
                    <w:rFonts w:ascii="Cambria Math" w:hAnsi="Cambria Math"/>
                    <w:lang w:val="en-US" w:eastAsia="zh-CN"/>
                  </w:rPr>
                  <m:t>d</m:t>
                </m:r>
              </m:e>
              <m:sub>
                <m:r>
                  <w:rPr>
                    <w:rFonts w:ascii="Cambria Math" w:hAnsi="Cambria Math"/>
                    <w:lang w:val="en-US" w:eastAsia="zh-CN"/>
                  </w:rPr>
                  <m:t>i</m:t>
                </m:r>
              </m:sub>
            </m:sSub>
          </m:sub>
          <m:sup>
            <m:r>
              <w:rPr>
                <w:rFonts w:ascii="Cambria Math" w:hAnsi="Cambria Math"/>
                <w:lang w:val="en-US" w:eastAsia="zh-CN"/>
              </w:rPr>
              <m:t>2</m:t>
            </m:r>
          </m:sup>
        </m:sSubSup>
      </m:oMath>
      <w:r>
        <w:rPr>
          <w:rFonts w:hAnsi="Cambria Math" w:hint="eastAsia"/>
          <w:iCs/>
          <w:lang w:val="en-US" w:eastAsia="zh-CN"/>
        </w:rPr>
        <w:t>,</w:t>
      </w:r>
      <w:r>
        <w:t xml:space="preserve"> is </w:t>
      </w:r>
      <w:r>
        <w:rPr>
          <w:rFonts w:eastAsia="SimSun" w:hint="eastAsia"/>
          <w:lang w:val="en-US" w:eastAsia="zh-CN"/>
        </w:rPr>
        <w:t>defined as follows:</w:t>
      </w:r>
    </w:p>
    <w:p w14:paraId="27F03884" w14:textId="77777777" w:rsidR="0009440A" w:rsidRDefault="00000000">
      <w:pPr>
        <w:rPr>
          <w:rFonts w:hAnsi="Cambria Math" w:cs="Cambria Math"/>
          <w:iCs/>
          <w:lang w:val="en-US" w:eastAsia="zh-CN"/>
        </w:rPr>
      </w:pPr>
      <m:oMathPara>
        <m:oMath>
          <m:sSubSup>
            <m:sSubSupPr>
              <m:ctrlPr>
                <w:rPr>
                  <w:rFonts w:ascii="Cambria Math" w:hAnsi="Cambria Math"/>
                  <w:i/>
                  <w:iCs/>
                  <w:lang w:val="en-US" w:eastAsia="zh-CN"/>
                </w:rPr>
              </m:ctrlPr>
            </m:sSubSupPr>
            <m:e>
              <m:r>
                <w:rPr>
                  <w:rFonts w:ascii="Cambria Math" w:hAnsi="Cambria Math"/>
                  <w:lang w:val="en-US"/>
                </w:rPr>
                <m:t>σ</m:t>
              </m:r>
            </m:e>
            <m:sub>
              <m:sSub>
                <m:sSubPr>
                  <m:ctrlPr>
                    <w:rPr>
                      <w:rFonts w:ascii="Cambria Math" w:hAnsi="Cambria Math"/>
                      <w:i/>
                      <w:iCs/>
                      <w:lang w:val="en-US" w:eastAsia="zh-CN"/>
                    </w:rPr>
                  </m:ctrlPr>
                </m:sSubPr>
                <m:e>
                  <m:r>
                    <w:rPr>
                      <w:rFonts w:ascii="Cambria Math" w:hAnsi="Cambria Math"/>
                      <w:lang w:val="en-US" w:eastAsia="zh-CN"/>
                    </w:rPr>
                    <m:t>d</m:t>
                  </m:r>
                </m:e>
                <m:sub>
                  <m:r>
                    <w:rPr>
                      <w:rFonts w:ascii="Cambria Math" w:hAnsi="Cambria Math"/>
                      <w:lang w:val="en-US" w:eastAsia="zh-CN"/>
                    </w:rPr>
                    <m:t>i</m:t>
                  </m:r>
                </m:sub>
              </m:sSub>
            </m:sub>
            <m:sup>
              <m:r>
                <w:rPr>
                  <w:rFonts w:ascii="Cambria Math" w:hAnsi="Cambria Math"/>
                  <w:lang w:val="en-US" w:eastAsia="zh-CN"/>
                </w:rPr>
                <m:t>2</m:t>
              </m:r>
            </m:sup>
          </m:sSubSup>
          <m:r>
            <w:rPr>
              <w:rFonts w:ascii="Cambria Math" w:hAnsi="Cambria Math" w:cs="Cambria Math"/>
              <w:lang w:val="en-US" w:eastAsia="zh-CN"/>
            </w:rPr>
            <m:t>=</m:t>
          </m:r>
          <m:f>
            <m:fPr>
              <m:ctrlPr>
                <w:rPr>
                  <w:rFonts w:ascii="Cambria Math" w:hAnsi="Cambria Math" w:cs="Cambria Math"/>
                  <w:i/>
                  <w:iCs/>
                  <w:lang w:val="en-US" w:eastAsia="zh-CN"/>
                </w:rPr>
              </m:ctrlPr>
            </m:fPr>
            <m:num>
              <m:r>
                <w:rPr>
                  <w:rFonts w:ascii="Cambria Math" w:hAnsi="Cambria Math" w:cs="Cambria Math"/>
                  <w:lang w:val="en-US" w:eastAsia="zh-CN"/>
                </w:rPr>
                <m:t>1</m:t>
              </m:r>
            </m:num>
            <m:den>
              <m:r>
                <w:rPr>
                  <w:rFonts w:ascii="Cambria Math" w:hAnsi="Cambria Math" w:cs="Cambria Math"/>
                  <w:lang w:val="en-US" w:eastAsia="zh-CN"/>
                </w:rPr>
                <m:t>64</m:t>
              </m:r>
              <m:r>
                <w:rPr>
                  <w:rFonts w:ascii="Cambria Math" w:hAnsi="Cambria Math" w:cs="Cambria Math"/>
                  <w:lang w:val="en-US"/>
                </w:rPr>
                <m:t>×</m:t>
              </m:r>
              <m:r>
                <w:rPr>
                  <w:rFonts w:ascii="Cambria Math" w:eastAsia="SimSun" w:hAnsi="Cambria Math" w:cs="Cambria Math"/>
                  <w:lang w:val="en-US" w:eastAsia="zh-CN"/>
                </w:rPr>
                <m:t>64-1</m:t>
              </m:r>
            </m:den>
          </m:f>
          <m:nary>
            <m:naryPr>
              <m:chr m:val="∑"/>
              <m:limLoc m:val="undOvr"/>
              <m:ctrlPr>
                <w:rPr>
                  <w:rFonts w:ascii="Cambria Math" w:hAnsi="Cambria Math" w:cs="Cambria Math"/>
                  <w:i/>
                  <w:iCs/>
                  <w:lang w:val="en-US" w:eastAsia="zh-CN"/>
                </w:rPr>
              </m:ctrlPr>
            </m:naryPr>
            <m:sub>
              <m:r>
                <w:rPr>
                  <w:rFonts w:ascii="Cambria Math" w:hAnsi="Cambria Math" w:cs="Cambria Math"/>
                  <w:lang w:val="en-US" w:eastAsia="zh-CN"/>
                </w:rPr>
                <m:t>k, l=1</m:t>
              </m:r>
            </m:sub>
            <m:sup>
              <m:r>
                <w:rPr>
                  <w:rFonts w:ascii="Cambria Math" w:hAnsi="Cambria Math" w:cs="Cambria Math"/>
                  <w:lang w:val="en-US" w:eastAsia="zh-CN"/>
                </w:rPr>
                <m:t>64</m:t>
              </m:r>
            </m:sup>
            <m:e>
              <m:sSup>
                <m:sSupPr>
                  <m:ctrlPr>
                    <w:rPr>
                      <w:rFonts w:ascii="Cambria Math" w:hAnsi="Cambria Math" w:cs="Cambria Math"/>
                      <w:i/>
                      <w:iCs/>
                      <w:lang w:val="en-US" w:eastAsia="zh-CN"/>
                    </w:rPr>
                  </m:ctrlPr>
                </m:sSupPr>
                <m:e>
                  <m:r>
                    <w:rPr>
                      <w:rFonts w:ascii="Cambria Math" w:hAnsi="Cambria Math" w:cs="Cambria Math"/>
                      <w:lang w:val="en-US" w:eastAsia="zh-CN"/>
                    </w:rPr>
                    <m:t>(</m:t>
                  </m:r>
                  <m:sSub>
                    <m:sSubPr>
                      <m:ctrlPr>
                        <w:rPr>
                          <w:rFonts w:ascii="Cambria Math" w:hAnsi="Cambria Math" w:cs="Cambria Math"/>
                          <w:i/>
                          <w:iCs/>
                          <w:lang w:val="en-US" w:eastAsia="zh-CN"/>
                        </w:rPr>
                      </m:ctrlPr>
                    </m:sSubPr>
                    <m:e>
                      <m:r>
                        <w:rPr>
                          <w:rFonts w:ascii="Cambria Math" w:hAnsi="Cambria Math" w:cs="Cambria Math"/>
                          <w:lang w:val="en-US" w:eastAsia="zh-CN"/>
                        </w:rPr>
                        <m:t>M</m:t>
                      </m:r>
                    </m:e>
                    <m:sub>
                      <m:r>
                        <w:rPr>
                          <w:rFonts w:ascii="Cambria Math" w:hAnsi="Cambria Math" w:cs="Cambria Math"/>
                          <w:lang w:val="en-US" w:eastAsia="zh-CN"/>
                        </w:rPr>
                        <m:t>d</m:t>
                      </m:r>
                    </m:sub>
                  </m:sSub>
                  <m:r>
                    <w:rPr>
                      <w:rFonts w:ascii="Cambria Math" w:hAnsi="Cambria Math" w:cs="Cambria Math"/>
                      <w:lang w:val="en-US" w:eastAsia="zh-CN"/>
                    </w:rPr>
                    <m:t>-</m:t>
                  </m:r>
                  <m:sSub>
                    <m:sSubPr>
                      <m:ctrlPr>
                        <w:rPr>
                          <w:rFonts w:ascii="Cambria Math" w:hAnsi="Cambria Math" w:cs="Cambria Math"/>
                          <w:i/>
                          <w:iCs/>
                          <w:lang w:val="en-US" w:eastAsia="zh-CN"/>
                        </w:rPr>
                      </m:ctrlPr>
                    </m:sSubPr>
                    <m:e>
                      <m:r>
                        <w:rPr>
                          <w:rFonts w:ascii="Cambria Math" w:hAnsi="Cambria Math" w:cs="Cambria Math"/>
                          <w:lang w:val="en-US" w:eastAsia="zh-CN"/>
                        </w:rPr>
                        <m:t>R</m:t>
                      </m:r>
                    </m:e>
                    <m:sub>
                      <m:r>
                        <w:rPr>
                          <w:rFonts w:ascii="Cambria Math" w:hAnsi="Cambria Math" w:cs="Cambria Math"/>
                          <w:lang w:val="en-US" w:eastAsia="zh-CN"/>
                        </w:rPr>
                        <m:t>k,l</m:t>
                      </m:r>
                    </m:sub>
                  </m:sSub>
                  <m:r>
                    <w:rPr>
                      <w:rFonts w:ascii="Cambria Math" w:hAnsi="Cambria Math" w:cs="Cambria Math"/>
                      <w:lang w:val="en-US" w:eastAsia="zh-CN"/>
                    </w:rPr>
                    <m:t>)</m:t>
                  </m:r>
                </m:e>
                <m:sup>
                  <m:r>
                    <w:rPr>
                      <w:rFonts w:ascii="Cambria Math" w:hAnsi="Cambria Math" w:cs="Cambria Math"/>
                      <w:lang w:val="en-US" w:eastAsia="zh-CN"/>
                    </w:rPr>
                    <m:t>2</m:t>
                  </m:r>
                </m:sup>
              </m:sSup>
            </m:e>
          </m:nary>
        </m:oMath>
      </m:oMathPara>
    </w:p>
    <w:p w14:paraId="27F03885" w14:textId="77777777" w:rsidR="0009440A" w:rsidRDefault="008D2CFB">
      <w:pPr>
        <w:rPr>
          <w:rFonts w:hAnsi="Cambria Math" w:cs="Cambria Math"/>
          <w:iCs/>
          <w:lang w:val="en-US" w:eastAsia="zh-CN"/>
        </w:rPr>
      </w:pPr>
      <w:r>
        <w:t>Where</w:t>
      </w:r>
      <w:r>
        <w:rPr>
          <w:rFonts w:eastAsia="SimSun" w:hint="eastAsia"/>
          <w:lang w:eastAsia="zh-CN"/>
        </w:rPr>
        <w:t xml:space="preserve"> </w:t>
      </w:r>
      <m:oMath>
        <m:sSub>
          <m:sSubPr>
            <m:ctrlPr>
              <w:rPr>
                <w:rFonts w:ascii="Cambria Math" w:hAnsi="Cambria Math" w:cs="Cambria Math"/>
                <w:i/>
                <w:iCs/>
                <w:lang w:val="en-US" w:eastAsia="zh-CN"/>
              </w:rPr>
            </m:ctrlPr>
          </m:sSubPr>
          <m:e>
            <m:r>
              <w:rPr>
                <w:rFonts w:ascii="Cambria Math" w:hAnsi="Cambria Math" w:cs="Cambria Math"/>
                <w:lang w:val="en-US" w:eastAsia="zh-CN"/>
              </w:rPr>
              <m:t>M</m:t>
            </m:r>
          </m:e>
          <m:sub>
            <m:r>
              <w:rPr>
                <w:rFonts w:ascii="Cambria Math" w:hAnsi="Cambria Math" w:cs="Cambria Math"/>
                <w:lang w:val="en-US" w:eastAsia="zh-CN"/>
              </w:rPr>
              <m:t>d</m:t>
            </m:r>
          </m:sub>
        </m:sSub>
      </m:oMath>
      <w:r>
        <w:rPr>
          <w:rFonts w:hAnsi="Cambria Math" w:cs="Cambria Math" w:hint="eastAsia"/>
          <w:iCs/>
          <w:lang w:val="en-US" w:eastAsia="zh-CN"/>
        </w:rPr>
        <w:t xml:space="preserve"> </w:t>
      </w:r>
      <w:r>
        <w:t xml:space="preserve">is the </w:t>
      </w:r>
      <w:r>
        <w:rPr>
          <w:rFonts w:eastAsia="SimSun" w:hint="eastAsia"/>
          <w:lang w:val="en-US" w:eastAsia="zh-CN"/>
        </w:rPr>
        <w:t xml:space="preserve">mean </w:t>
      </w:r>
      <w:r>
        <w:t xml:space="preserve">of the depth </w:t>
      </w:r>
      <w:r>
        <w:rPr>
          <w:rFonts w:eastAsia="SimSun" w:hint="eastAsia"/>
          <w:lang w:val="en-US" w:eastAsia="zh-CN"/>
        </w:rPr>
        <w:t xml:space="preserve">value </w:t>
      </w:r>
      <w:r>
        <w:t xml:space="preserve">of </w:t>
      </w:r>
      <w:r>
        <w:rPr>
          <w:rFonts w:eastAsia="SimSun" w:hint="eastAsia"/>
          <w:lang w:val="en-US" w:eastAsia="zh-CN"/>
        </w:rPr>
        <w:t xml:space="preserve">each </w:t>
      </w:r>
      <m:oMath>
        <m:r>
          <w:rPr>
            <w:rFonts w:ascii="Cambria Math" w:hAnsi="Cambria Math" w:cs="Cambria Math"/>
            <w:lang w:val="en-US" w:eastAsia="zh-CN"/>
          </w:rPr>
          <m:t>64</m:t>
        </m:r>
        <m:r>
          <w:rPr>
            <w:rFonts w:ascii="Cambria Math" w:hAnsi="Cambria Math" w:cs="Cambria Math"/>
            <w:lang w:val="en-US"/>
          </w:rPr>
          <m:t>×</m:t>
        </m:r>
        <m:r>
          <w:rPr>
            <w:rFonts w:ascii="Cambria Math" w:eastAsia="SimSun" w:hAnsi="Cambria Math" w:cs="Cambria Math"/>
            <w:lang w:val="en-US" w:eastAsia="zh-CN"/>
          </w:rPr>
          <m:t>64</m:t>
        </m:r>
      </m:oMath>
      <w:r>
        <w:rPr>
          <w:rFonts w:eastAsia="SimSun" w:hAnsi="Cambria Math" w:cs="Cambria Math" w:hint="eastAsia"/>
          <w:lang w:val="en-US" w:eastAsia="zh-CN"/>
        </w:rPr>
        <w:t xml:space="preserve"> block in the normalized reference depth map. The reference depth map is normalized with respect to its maximum value per frame, ranging between 0 and 1. </w:t>
      </w:r>
      <m:oMath>
        <m:sSub>
          <m:sSubPr>
            <m:ctrlPr>
              <w:rPr>
                <w:rFonts w:ascii="Cambria Math" w:hAnsi="Cambria Math" w:cs="Cambria Math"/>
                <w:i/>
                <w:iCs/>
                <w:lang w:val="en-US" w:eastAsia="zh-CN"/>
              </w:rPr>
            </m:ctrlPr>
          </m:sSubPr>
          <m:e>
            <m:r>
              <w:rPr>
                <w:rFonts w:ascii="Cambria Math" w:hAnsi="Cambria Math" w:cs="Cambria Math"/>
                <w:lang w:val="en-US" w:eastAsia="zh-CN"/>
              </w:rPr>
              <m:t>R</m:t>
            </m:r>
          </m:e>
          <m:sub>
            <m:r>
              <w:rPr>
                <w:rFonts w:ascii="Cambria Math" w:hAnsi="Cambria Math" w:cs="Cambria Math"/>
                <w:lang w:val="en-US" w:eastAsia="zh-CN"/>
              </w:rPr>
              <m:t>k,l</m:t>
            </m:r>
          </m:sub>
        </m:sSub>
      </m:oMath>
      <w:r>
        <w:rPr>
          <w:rFonts w:hAnsi="Cambria Math" w:cs="Cambria Math" w:hint="eastAsia"/>
          <w:iCs/>
          <w:lang w:val="en-US" w:eastAsia="zh-CN"/>
        </w:rPr>
        <w:t xml:space="preserve"> </w:t>
      </w:r>
      <w:r>
        <w:rPr>
          <w:rFonts w:eastAsia="SimSun" w:hAnsi="Cambria Math" w:cs="Cambria Math" w:hint="eastAsia"/>
          <w:lang w:val="en-US" w:eastAsia="zh-CN"/>
        </w:rPr>
        <w:t>is the depth value of pixel (</w:t>
      </w:r>
      <w:r>
        <w:rPr>
          <w:rFonts w:eastAsia="SimSun" w:hAnsi="Cambria Math" w:cs="Cambria Math" w:hint="eastAsia"/>
          <w:i/>
          <w:iCs/>
          <w:lang w:val="en-US" w:eastAsia="zh-CN"/>
        </w:rPr>
        <w:t>k</w:t>
      </w:r>
      <w:r>
        <w:rPr>
          <w:rFonts w:eastAsia="SimSun" w:hAnsi="Cambria Math" w:cs="Cambria Math" w:hint="eastAsia"/>
          <w:lang w:val="en-US" w:eastAsia="zh-CN"/>
        </w:rPr>
        <w:t xml:space="preserve">, </w:t>
      </w:r>
      <w:r>
        <w:rPr>
          <w:rFonts w:eastAsia="SimSun" w:hAnsi="Cambria Math" w:cs="Cambria Math" w:hint="eastAsia"/>
          <w:i/>
          <w:iCs/>
          <w:lang w:val="en-US" w:eastAsia="zh-CN"/>
        </w:rPr>
        <w:t>l</w:t>
      </w:r>
      <w:r>
        <w:rPr>
          <w:rFonts w:eastAsia="SimSun" w:hAnsi="Cambria Math" w:cs="Cambria Math" w:hint="eastAsia"/>
          <w:lang w:val="en-US" w:eastAsia="zh-CN"/>
        </w:rPr>
        <w:t>) in the outer 64</w:t>
      </w:r>
      <w:r>
        <w:rPr>
          <w:rFonts w:eastAsia="SimSun" w:hAnsi="Cambria Math" w:cs="Cambria Math" w:hint="eastAsia"/>
          <w:lang w:val="en-US" w:eastAsia="zh-CN"/>
        </w:rPr>
        <w:t>×</w:t>
      </w:r>
      <w:r>
        <w:rPr>
          <w:rFonts w:eastAsia="SimSun" w:hAnsi="Cambria Math" w:cs="Cambria Math" w:hint="eastAsia"/>
          <w:lang w:val="en-US" w:eastAsia="zh-CN"/>
        </w:rPr>
        <w:t>64 block within the normalized reference depth map.</w:t>
      </w:r>
    </w:p>
    <w:p w14:paraId="27F03886" w14:textId="77777777" w:rsidR="0009440A" w:rsidRDefault="008D2CFB">
      <w:pPr>
        <w:pStyle w:val="Heading5"/>
      </w:pPr>
      <w:bookmarkStart w:id="1678" w:name="_Toc11408"/>
      <w:bookmarkStart w:id="1679" w:name="_Toc26168"/>
      <w:bookmarkStart w:id="1680" w:name="_Toc20847"/>
      <w:bookmarkStart w:id="1681" w:name="_Toc13236"/>
      <w:bookmarkStart w:id="1682" w:name="_Toc13590"/>
      <w:bookmarkStart w:id="1683" w:name="_Toc13877"/>
      <w:bookmarkStart w:id="1684" w:name="_Toc210312929"/>
      <w:bookmarkStart w:id="1685" w:name="_Toc210313698"/>
      <w:r>
        <w:rPr>
          <w:rFonts w:hint="eastAsia"/>
          <w:lang w:val="en-US" w:eastAsia="zh-CN"/>
        </w:rPr>
        <w:t>7.</w:t>
      </w:r>
      <w:r>
        <w:rPr>
          <w:rFonts w:hint="eastAsia"/>
          <w:lang w:eastAsia="zh-CN"/>
        </w:rPr>
        <w:t>2.</w:t>
      </w:r>
      <w:r>
        <w:rPr>
          <w:rFonts w:hint="eastAsia"/>
          <w:lang w:val="en-US" w:eastAsia="zh-CN"/>
        </w:rPr>
        <w:t>5</w:t>
      </w:r>
      <w:r>
        <w:rPr>
          <w:rFonts w:hint="eastAsia"/>
          <w:lang w:eastAsia="zh-CN"/>
        </w:rPr>
        <w:t>.1</w:t>
      </w:r>
      <w:r>
        <w:rPr>
          <w:rFonts w:hint="eastAsia"/>
          <w:lang w:val="en-US" w:eastAsia="zh-CN"/>
        </w:rPr>
        <w:t>.4</w:t>
      </w:r>
      <w:r>
        <w:rPr>
          <w:rFonts w:hint="eastAsia"/>
          <w:lang w:val="en-US" w:eastAsia="zh-CN"/>
        </w:rPr>
        <w:tab/>
      </w:r>
      <w:r>
        <w:t>Weighting constants</w:t>
      </w:r>
      <w:bookmarkEnd w:id="1678"/>
      <w:bookmarkEnd w:id="1679"/>
      <w:bookmarkEnd w:id="1680"/>
      <w:bookmarkEnd w:id="1681"/>
      <w:bookmarkEnd w:id="1682"/>
      <w:bookmarkEnd w:id="1683"/>
      <w:bookmarkEnd w:id="1684"/>
      <w:bookmarkEnd w:id="1685"/>
      <w:r>
        <w:t xml:space="preserve"> </w:t>
      </w:r>
    </w:p>
    <w:p w14:paraId="27F03887" w14:textId="77777777" w:rsidR="0009440A" w:rsidRDefault="008D2CFB">
      <w:r>
        <w:t>Weighting constants are found</w:t>
      </w:r>
      <w:r>
        <w:rPr>
          <w:rFonts w:hint="eastAsia"/>
          <w:lang w:val="en-US" w:eastAsia="zh-CN"/>
        </w:rPr>
        <w:t xml:space="preserve"> </w:t>
      </w:r>
      <w:r>
        <w:t>using</w:t>
      </w:r>
      <w:r>
        <w:rPr>
          <w:rFonts w:hint="eastAsia"/>
          <w:lang w:val="en-US" w:eastAsia="zh-CN"/>
        </w:rPr>
        <w:t xml:space="preserve"> </w:t>
      </w:r>
      <w:r>
        <w:t>least mean square</w:t>
      </w:r>
      <w:r>
        <w:rPr>
          <w:rFonts w:eastAsia="SimSun" w:hint="eastAsia"/>
          <w:lang w:val="en-US" w:eastAsia="zh-CN"/>
        </w:rPr>
        <w:t xml:space="preserve"> technique</w:t>
      </w:r>
      <w:r>
        <w:rPr>
          <w:rFonts w:hint="eastAsia"/>
          <w:lang w:val="en-US" w:eastAsia="zh-CN"/>
        </w:rPr>
        <w:t xml:space="preserve"> </w:t>
      </w:r>
      <w:r>
        <w:t>such that the difference</w:t>
      </w:r>
      <w:r>
        <w:rPr>
          <w:rFonts w:eastAsia="SimSun" w:hint="eastAsia"/>
          <w:lang w:val="en-US" w:eastAsia="zh-CN"/>
        </w:rPr>
        <w:t xml:space="preserve"> </w:t>
      </w:r>
      <w:r>
        <w:t>between the HV3D metric values and the MOS values was minimized for the training video set.</w:t>
      </w:r>
    </w:p>
    <w:p w14:paraId="27F03888" w14:textId="77777777" w:rsidR="0009440A" w:rsidRDefault="00000000">
      <w:pPr>
        <w:rPr>
          <w:rFonts w:hAnsi="Cambria Math" w:cs="Cambria Math"/>
          <w:iCs/>
          <w:lang w:val="en-US" w:eastAsia="zh-CN"/>
        </w:rPr>
      </w:pPr>
      <m:oMathPara>
        <m:oMath>
          <m:sSub>
            <m:sSubPr>
              <m:ctrlPr>
                <w:rPr>
                  <w:rFonts w:ascii="Cambria Math" w:hAnsi="Cambria Math" w:cs="Cambria Math"/>
                  <w:i/>
                  <w:lang w:val="en-US" w:eastAsia="zh-CN"/>
                </w:rPr>
              </m:ctrlPr>
            </m:sSubPr>
            <m:e>
              <m:r>
                <w:rPr>
                  <w:rFonts w:ascii="Cambria Math" w:hAnsi="Cambria Math" w:cs="Cambria Math"/>
                  <w:lang w:val="en-US" w:eastAsia="zh-CN"/>
                </w:rPr>
                <m:t>min</m:t>
              </m:r>
            </m:e>
            <m:sub>
              <m:sSub>
                <m:sSubPr>
                  <m:ctrlPr>
                    <w:rPr>
                      <w:rFonts w:ascii="Cambria Math" w:hAnsi="Cambria Math" w:cs="Cambria Math"/>
                      <w:i/>
                      <w:lang w:val="en-US" w:eastAsia="zh-CN"/>
                    </w:rPr>
                  </m:ctrlPr>
                </m:sSubPr>
                <m:e>
                  <m:r>
                    <w:rPr>
                      <w:rFonts w:ascii="Cambria Math" w:hAnsi="Cambria Math" w:cs="Cambria Math"/>
                      <w:lang w:val="en-US" w:eastAsia="zh-CN"/>
                    </w:rPr>
                    <m:t>w</m:t>
                  </m:r>
                </m:e>
                <m:sub>
                  <m:r>
                    <w:rPr>
                      <w:rFonts w:ascii="Cambria Math" w:hAnsi="Cambria Math" w:cs="Cambria Math"/>
                      <w:lang w:val="en-US" w:eastAsia="zh-CN"/>
                    </w:rPr>
                    <m:t>i, i=1,2,3,4</m:t>
                  </m:r>
                </m:sub>
              </m:sSub>
            </m:sub>
          </m:sSub>
          <m:r>
            <w:rPr>
              <w:rFonts w:ascii="Cambria Math" w:hAnsi="Cambria Math" w:cs="Cambria Math"/>
              <w:lang w:val="en-US" w:eastAsia="zh-CN"/>
            </w:rPr>
            <m:t>{</m:t>
          </m:r>
          <m:sSup>
            <m:sSupPr>
              <m:ctrlPr>
                <w:rPr>
                  <w:rFonts w:ascii="Cambria Math" w:hAnsi="Cambria Math" w:cs="Cambria Math"/>
                  <w:i/>
                  <w:lang w:val="en-US" w:eastAsia="zh-CN"/>
                </w:rPr>
              </m:ctrlPr>
            </m:sSupPr>
            <m:e>
              <m:r>
                <w:rPr>
                  <w:rFonts w:ascii="Cambria Math" w:hAnsi="Cambria Math" w:cs="Cambria Math"/>
                  <w:lang w:val="en-US" w:eastAsia="zh-CN"/>
                </w:rPr>
                <m:t>|| HV3D-MOS||</m:t>
              </m:r>
            </m:e>
            <m:sup>
              <m:r>
                <w:rPr>
                  <w:rFonts w:ascii="Cambria Math" w:hAnsi="Cambria Math" w:cs="Cambria Math"/>
                  <w:lang w:val="en-US" w:eastAsia="zh-CN"/>
                </w:rPr>
                <m:t>2</m:t>
              </m:r>
            </m:sup>
          </m:sSup>
          <m:r>
            <w:rPr>
              <w:rFonts w:ascii="Cambria Math" w:hAnsi="Cambria Math" w:cs="Cambria Math"/>
              <w:lang w:val="en-US" w:eastAsia="zh-CN"/>
            </w:rPr>
            <m:t>}</m:t>
          </m:r>
        </m:oMath>
      </m:oMathPara>
    </w:p>
    <w:p w14:paraId="27F03889" w14:textId="77777777" w:rsidR="0009440A" w:rsidRDefault="008D2CFB">
      <w:r>
        <w:rPr>
          <w:rFonts w:hint="eastAsia"/>
          <w:lang w:val="en-US" w:eastAsia="zh-CN"/>
        </w:rPr>
        <w:t xml:space="preserve">In study [102], and experiment has been conducted to </w:t>
      </w:r>
      <w:r>
        <w:t xml:space="preserve">to determine the best values for the weighting constants </w:t>
      </w:r>
      <w:r>
        <w:rPr>
          <w:i/>
          <w:iCs/>
        </w:rPr>
        <w:t>w</w:t>
      </w:r>
      <w:r>
        <w:rPr>
          <w:i/>
          <w:iCs/>
          <w:vertAlign w:val="subscript"/>
        </w:rPr>
        <w:t>1</w:t>
      </w:r>
      <w:r>
        <w:rPr>
          <w:i/>
          <w:iCs/>
        </w:rPr>
        <w:t>, w</w:t>
      </w:r>
      <w:r>
        <w:rPr>
          <w:i/>
          <w:iCs/>
          <w:vertAlign w:val="subscript"/>
        </w:rPr>
        <w:t>2</w:t>
      </w:r>
      <w:r>
        <w:rPr>
          <w:i/>
          <w:iCs/>
        </w:rPr>
        <w:t>, w</w:t>
      </w:r>
      <w:r>
        <w:rPr>
          <w:i/>
          <w:iCs/>
          <w:vertAlign w:val="subscript"/>
        </w:rPr>
        <w:t>3</w:t>
      </w:r>
      <w:r>
        <w:rPr>
          <w:vertAlign w:val="subscript"/>
        </w:rPr>
        <w:t xml:space="preserve"> </w:t>
      </w:r>
      <w:r>
        <w:t xml:space="preserve">and </w:t>
      </w:r>
      <w:r>
        <w:rPr>
          <w:i/>
          <w:iCs/>
        </w:rPr>
        <w:t>w</w:t>
      </w:r>
      <w:r>
        <w:rPr>
          <w:i/>
          <w:iCs/>
          <w:vertAlign w:val="subscript"/>
        </w:rPr>
        <w:t>4</w:t>
      </w:r>
      <w:r>
        <w:t xml:space="preserve"> which result in the minimum mean of square errors between HV3D index and the MOS. </w:t>
      </w:r>
      <w:r>
        <w:rPr>
          <w:rFonts w:hint="eastAsia"/>
        </w:rPr>
        <w:t>T</w:t>
      </w:r>
      <w:r>
        <w:rPr>
          <w:rFonts w:eastAsia="SimSun" w:hint="eastAsia"/>
          <w:lang w:val="en-US" w:eastAsia="zh-CN"/>
        </w:rPr>
        <w:t>able</w:t>
      </w:r>
      <w:r>
        <w:rPr>
          <w:rFonts w:hint="eastAsia"/>
        </w:rPr>
        <w:t xml:space="preserve"> </w:t>
      </w:r>
      <w:r>
        <w:rPr>
          <w:rFonts w:eastAsia="SimSun" w:hint="eastAsia"/>
          <w:lang w:val="en-US" w:eastAsia="zh-CN"/>
        </w:rPr>
        <w:t>7.2.5.1.4-1</w:t>
      </w:r>
      <w:r>
        <w:rPr>
          <w:rFonts w:hint="eastAsia"/>
        </w:rPr>
        <w:t xml:space="preserve"> shows the resulting values for these constants.  </w:t>
      </w:r>
    </w:p>
    <w:p w14:paraId="27F0388A" w14:textId="77777777" w:rsidR="0009440A" w:rsidRDefault="008D2CFB">
      <w:pPr>
        <w:jc w:val="center"/>
        <w:rPr>
          <w:rFonts w:ascii="Arial" w:eastAsia="SimSun" w:hAnsi="Arial" w:cs="Arial"/>
          <w:b/>
          <w:bCs/>
          <w:lang w:val="en-US" w:eastAsia="zh-CN"/>
        </w:rPr>
      </w:pPr>
      <w:r>
        <w:rPr>
          <w:rFonts w:ascii="Arial" w:hAnsi="Arial" w:cs="Arial"/>
          <w:b/>
          <w:bCs/>
        </w:rPr>
        <w:t>T</w:t>
      </w:r>
      <w:r>
        <w:rPr>
          <w:rFonts w:ascii="Arial" w:eastAsia="SimSun" w:hAnsi="Arial" w:cs="Arial"/>
          <w:b/>
          <w:bCs/>
          <w:lang w:val="en-US" w:eastAsia="zh-CN"/>
        </w:rPr>
        <w:t>able</w:t>
      </w:r>
      <w:r>
        <w:rPr>
          <w:rFonts w:ascii="Arial" w:hAnsi="Arial" w:cs="Arial"/>
          <w:b/>
          <w:bCs/>
        </w:rPr>
        <w:t xml:space="preserve"> </w:t>
      </w:r>
      <w:r>
        <w:rPr>
          <w:rFonts w:ascii="Arial" w:eastAsia="SimSun" w:hAnsi="Arial" w:cs="Arial"/>
          <w:b/>
          <w:bCs/>
          <w:lang w:val="en-US" w:eastAsia="zh-CN"/>
        </w:rPr>
        <w:t>7.2.5.1.4-1</w:t>
      </w:r>
      <w:r>
        <w:rPr>
          <w:rFonts w:ascii="Arial" w:hAnsi="Arial" w:cs="Arial"/>
          <w:b/>
          <w:bCs/>
        </w:rPr>
        <w:t xml:space="preserve"> </w:t>
      </w:r>
      <w:r>
        <w:rPr>
          <w:rFonts w:ascii="Arial" w:eastAsia="SimSun" w:hAnsi="Arial" w:cs="Arial"/>
          <w:b/>
          <w:bCs/>
          <w:lang w:val="en-US" w:eastAsia="zh-CN"/>
        </w:rPr>
        <w:t>Weighting Constants</w:t>
      </w:r>
    </w:p>
    <w:tbl>
      <w:tblPr>
        <w:tblStyle w:val="TableGrid"/>
        <w:tblW w:w="0" w:type="auto"/>
        <w:tblLook w:val="04A0" w:firstRow="1" w:lastRow="0" w:firstColumn="1" w:lastColumn="0" w:noHBand="0" w:noVBand="1"/>
      </w:tblPr>
      <w:tblGrid>
        <w:gridCol w:w="2404"/>
        <w:gridCol w:w="2411"/>
        <w:gridCol w:w="2405"/>
        <w:gridCol w:w="2411"/>
      </w:tblGrid>
      <w:tr w:rsidR="0009440A" w14:paraId="27F0388F" w14:textId="77777777">
        <w:tc>
          <w:tcPr>
            <w:tcW w:w="2463" w:type="dxa"/>
          </w:tcPr>
          <w:p w14:paraId="27F0388B" w14:textId="77777777" w:rsidR="0009440A" w:rsidRDefault="008D2CFB">
            <w:pPr>
              <w:jc w:val="center"/>
              <w:rPr>
                <w:rFonts w:eastAsia="SimSun"/>
                <w:b/>
                <w:bCs/>
                <w:lang w:val="en-US" w:eastAsia="zh-CN"/>
              </w:rPr>
            </w:pPr>
            <w:r>
              <w:rPr>
                <w:i/>
                <w:iCs/>
              </w:rPr>
              <w:t>w</w:t>
            </w:r>
            <w:r>
              <w:rPr>
                <w:i/>
                <w:iCs/>
                <w:vertAlign w:val="subscript"/>
              </w:rPr>
              <w:t>1</w:t>
            </w:r>
          </w:p>
        </w:tc>
        <w:tc>
          <w:tcPr>
            <w:tcW w:w="2464" w:type="dxa"/>
          </w:tcPr>
          <w:p w14:paraId="27F0388C" w14:textId="77777777" w:rsidR="0009440A" w:rsidRDefault="008D2CFB">
            <w:pPr>
              <w:jc w:val="center"/>
              <w:rPr>
                <w:rFonts w:eastAsia="SimSun"/>
                <w:b/>
                <w:bCs/>
                <w:lang w:val="en-US" w:eastAsia="zh-CN"/>
              </w:rPr>
            </w:pPr>
            <w:r>
              <w:rPr>
                <w:i/>
                <w:iCs/>
              </w:rPr>
              <w:t>w</w:t>
            </w:r>
            <w:r>
              <w:rPr>
                <w:i/>
                <w:iCs/>
                <w:vertAlign w:val="subscript"/>
              </w:rPr>
              <w:t>2</w:t>
            </w:r>
          </w:p>
        </w:tc>
        <w:tc>
          <w:tcPr>
            <w:tcW w:w="2464" w:type="dxa"/>
          </w:tcPr>
          <w:p w14:paraId="27F0388D" w14:textId="77777777" w:rsidR="0009440A" w:rsidRDefault="008D2CFB">
            <w:pPr>
              <w:jc w:val="center"/>
              <w:rPr>
                <w:rFonts w:eastAsia="SimSun"/>
                <w:b/>
                <w:bCs/>
                <w:lang w:val="en-US" w:eastAsia="zh-CN"/>
              </w:rPr>
            </w:pPr>
            <w:r>
              <w:rPr>
                <w:i/>
                <w:iCs/>
              </w:rPr>
              <w:t>w</w:t>
            </w:r>
            <w:r>
              <w:rPr>
                <w:i/>
                <w:iCs/>
                <w:vertAlign w:val="subscript"/>
              </w:rPr>
              <w:t>3</w:t>
            </w:r>
            <w:r>
              <w:rPr>
                <w:vertAlign w:val="subscript"/>
              </w:rPr>
              <w:t xml:space="preserve"> </w:t>
            </w:r>
          </w:p>
        </w:tc>
        <w:tc>
          <w:tcPr>
            <w:tcW w:w="2464" w:type="dxa"/>
          </w:tcPr>
          <w:p w14:paraId="27F0388E" w14:textId="77777777" w:rsidR="0009440A" w:rsidRDefault="008D2CFB">
            <w:pPr>
              <w:jc w:val="center"/>
              <w:rPr>
                <w:rFonts w:eastAsia="SimSun"/>
                <w:b/>
                <w:bCs/>
                <w:lang w:val="en-US" w:eastAsia="zh-CN"/>
              </w:rPr>
            </w:pPr>
            <w:r>
              <w:rPr>
                <w:i/>
                <w:iCs/>
              </w:rPr>
              <w:t>w</w:t>
            </w:r>
            <w:r>
              <w:rPr>
                <w:i/>
                <w:iCs/>
                <w:vertAlign w:val="subscript"/>
              </w:rPr>
              <w:t>4</w:t>
            </w:r>
          </w:p>
        </w:tc>
      </w:tr>
      <w:tr w:rsidR="0009440A" w14:paraId="27F03894" w14:textId="77777777">
        <w:tc>
          <w:tcPr>
            <w:tcW w:w="2463" w:type="dxa"/>
          </w:tcPr>
          <w:p w14:paraId="27F03890" w14:textId="77777777" w:rsidR="0009440A" w:rsidRDefault="008D2CFB">
            <w:pPr>
              <w:jc w:val="center"/>
              <w:rPr>
                <w:rFonts w:eastAsia="SimSun"/>
                <w:b/>
                <w:bCs/>
                <w:lang w:val="en-US" w:eastAsia="zh-CN"/>
              </w:rPr>
            </w:pPr>
            <w:r>
              <w:rPr>
                <w:rFonts w:eastAsia="SimSun" w:hint="eastAsia"/>
                <w:b/>
                <w:bCs/>
                <w:lang w:val="en-US" w:eastAsia="zh-CN"/>
              </w:rPr>
              <w:t>0.14</w:t>
            </w:r>
          </w:p>
        </w:tc>
        <w:tc>
          <w:tcPr>
            <w:tcW w:w="2464" w:type="dxa"/>
          </w:tcPr>
          <w:p w14:paraId="27F03891" w14:textId="77777777" w:rsidR="0009440A" w:rsidRDefault="008D2CFB">
            <w:pPr>
              <w:jc w:val="center"/>
              <w:rPr>
                <w:rFonts w:eastAsia="SimSun"/>
                <w:b/>
                <w:bCs/>
                <w:lang w:val="en-US" w:eastAsia="zh-CN"/>
              </w:rPr>
            </w:pPr>
            <w:r>
              <w:rPr>
                <w:rFonts w:eastAsia="SimSun" w:hint="eastAsia"/>
                <w:b/>
                <w:bCs/>
                <w:lang w:val="en-US" w:eastAsia="zh-CN"/>
              </w:rPr>
              <w:t>0.1208</w:t>
            </w:r>
          </w:p>
        </w:tc>
        <w:tc>
          <w:tcPr>
            <w:tcW w:w="2464" w:type="dxa"/>
          </w:tcPr>
          <w:p w14:paraId="27F03892" w14:textId="77777777" w:rsidR="0009440A" w:rsidRDefault="008D2CFB">
            <w:pPr>
              <w:jc w:val="center"/>
              <w:rPr>
                <w:rFonts w:eastAsia="SimSun"/>
                <w:b/>
                <w:bCs/>
                <w:lang w:val="en-US" w:eastAsia="zh-CN"/>
              </w:rPr>
            </w:pPr>
            <w:r>
              <w:rPr>
                <w:rFonts w:eastAsia="SimSun" w:hint="eastAsia"/>
                <w:b/>
                <w:bCs/>
                <w:lang w:val="en-US" w:eastAsia="zh-CN"/>
              </w:rPr>
              <w:t>0.05</w:t>
            </w:r>
          </w:p>
        </w:tc>
        <w:tc>
          <w:tcPr>
            <w:tcW w:w="2464" w:type="dxa"/>
          </w:tcPr>
          <w:p w14:paraId="27F03893" w14:textId="77777777" w:rsidR="0009440A" w:rsidRDefault="008D2CFB">
            <w:pPr>
              <w:jc w:val="center"/>
              <w:rPr>
                <w:rFonts w:eastAsia="SimSun"/>
                <w:b/>
                <w:bCs/>
                <w:lang w:val="en-US" w:eastAsia="zh-CN"/>
              </w:rPr>
            </w:pPr>
            <w:r>
              <w:rPr>
                <w:rFonts w:eastAsia="SimSun" w:hint="eastAsia"/>
                <w:b/>
                <w:bCs/>
                <w:lang w:val="en-US" w:eastAsia="zh-CN"/>
              </w:rPr>
              <w:t>0.1353</w:t>
            </w:r>
          </w:p>
        </w:tc>
      </w:tr>
    </w:tbl>
    <w:p w14:paraId="27F03895" w14:textId="77777777" w:rsidR="0009440A" w:rsidRDefault="0009440A">
      <w:pPr>
        <w:rPr>
          <w:rFonts w:eastAsia="SimSun"/>
          <w:lang w:val="en-US" w:eastAsia="zh-CN"/>
        </w:rPr>
      </w:pPr>
    </w:p>
    <w:p w14:paraId="27F03896" w14:textId="77777777" w:rsidR="0009440A" w:rsidRDefault="008D2CFB">
      <w:pPr>
        <w:pStyle w:val="Heading4"/>
      </w:pPr>
      <w:bookmarkStart w:id="1686" w:name="_Toc19205"/>
      <w:bookmarkStart w:id="1687" w:name="_Toc11890"/>
      <w:bookmarkStart w:id="1688" w:name="_Toc20327"/>
      <w:bookmarkStart w:id="1689" w:name="_Toc16051"/>
      <w:bookmarkStart w:id="1690" w:name="_Toc2425"/>
      <w:bookmarkStart w:id="1691" w:name="_Toc210312930"/>
      <w:bookmarkStart w:id="1692" w:name="_Toc210313699"/>
      <w:bookmarkStart w:id="1693" w:name="_Toc15018"/>
      <w:r>
        <w:t>7.2.5.2</w:t>
      </w:r>
      <w:r>
        <w:tab/>
        <w:t>Objective Metric</w:t>
      </w:r>
      <w:r>
        <w:rPr>
          <w:rFonts w:hint="eastAsia"/>
          <w:lang w:val="en-US" w:eastAsia="zh-CN"/>
        </w:rPr>
        <w:t>s</w:t>
      </w:r>
      <w:r>
        <w:t xml:space="preserve"> for Generated Stereoscopic Video</w:t>
      </w:r>
      <w:bookmarkEnd w:id="1686"/>
      <w:bookmarkEnd w:id="1687"/>
      <w:bookmarkEnd w:id="1688"/>
      <w:bookmarkEnd w:id="1689"/>
      <w:bookmarkEnd w:id="1690"/>
      <w:bookmarkEnd w:id="1691"/>
      <w:bookmarkEnd w:id="1692"/>
      <w:r>
        <w:rPr>
          <w:rFonts w:hint="eastAsia"/>
        </w:rPr>
        <w:t xml:space="preserve"> </w:t>
      </w:r>
    </w:p>
    <w:p w14:paraId="27F03897" w14:textId="77777777" w:rsidR="0009440A" w:rsidRDefault="008D2CFB">
      <w:pPr>
        <w:rPr>
          <w:rFonts w:eastAsia="SimSun"/>
          <w:lang w:val="en-US" w:eastAsia="zh-CN"/>
        </w:rPr>
      </w:pPr>
      <w:r>
        <w:rPr>
          <w:rFonts w:eastAsia="SimSun" w:hint="eastAsia"/>
          <w:lang w:val="en-US" w:eastAsia="zh-CN"/>
        </w:rPr>
        <w:t xml:space="preserve">Current AI-based stereoscopic video generation methods often experience artifacts such as edge sharpness mismatch, cardboarding effects and crosstalk. These artifacts are praticularly prominent along foreground objective edges [18], as shown in Figure 7.2.5.2-1. Therefore the objective metric for generated stereoscopic video emphasize edge region evaluation. </w:t>
      </w:r>
    </w:p>
    <w:p w14:paraId="27F03898" w14:textId="77777777" w:rsidR="0009440A" w:rsidRDefault="008D2CFB" w:rsidP="00AD0772">
      <w:pPr>
        <w:pStyle w:val="TH"/>
      </w:pPr>
      <w:r>
        <w:rPr>
          <w:noProof/>
        </w:rPr>
        <w:drawing>
          <wp:inline distT="0" distB="0" distL="114300" distR="114300" wp14:anchorId="27F04691" wp14:editId="27F04692">
            <wp:extent cx="6120130" cy="2063750"/>
            <wp:effectExtent l="0" t="0" r="0" b="6350"/>
            <wp:docPr id="4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2"/>
                    <pic:cNvPicPr>
                      <a:picLocks noChangeAspect="1"/>
                    </pic:cNvPicPr>
                  </pic:nvPicPr>
                  <pic:blipFill>
                    <a:blip r:embed="rId119"/>
                    <a:stretch>
                      <a:fillRect/>
                    </a:stretch>
                  </pic:blipFill>
                  <pic:spPr>
                    <a:xfrm>
                      <a:off x="0" y="0"/>
                      <a:ext cx="6120130" cy="2063750"/>
                    </a:xfrm>
                    <a:prstGeom prst="rect">
                      <a:avLst/>
                    </a:prstGeom>
                    <a:noFill/>
                    <a:ln>
                      <a:noFill/>
                    </a:ln>
                  </pic:spPr>
                </pic:pic>
              </a:graphicData>
            </a:graphic>
          </wp:inline>
        </w:drawing>
      </w:r>
    </w:p>
    <w:p w14:paraId="27F03899" w14:textId="77777777" w:rsidR="0009440A" w:rsidRDefault="008D2CFB">
      <w:pPr>
        <w:jc w:val="center"/>
        <w:rPr>
          <w:rFonts w:ascii="Arial" w:hAnsi="Arial" w:cs="Arial"/>
          <w:lang w:val="en-US" w:eastAsia="zh-CN"/>
        </w:rPr>
      </w:pPr>
      <w:r>
        <w:rPr>
          <w:rFonts w:ascii="Arial" w:eastAsia="SimSun" w:hAnsi="Arial" w:cs="Arial"/>
          <w:b/>
          <w:bCs/>
          <w:lang w:val="en-US" w:eastAsia="zh-CN"/>
        </w:rPr>
        <w:t>Figure 7.2.5.2-1 Example of AI-generated stereoscopic video</w:t>
      </w:r>
    </w:p>
    <w:p w14:paraId="27F0389A" w14:textId="77777777" w:rsidR="0009440A" w:rsidRDefault="008D2CFB">
      <w:pPr>
        <w:rPr>
          <w:lang w:val="en-US" w:eastAsia="zh-CN"/>
        </w:rPr>
      </w:pPr>
      <w:r>
        <w:rPr>
          <w:rFonts w:hint="eastAsia"/>
          <w:lang w:val="en-US" w:eastAsia="zh-CN"/>
        </w:rPr>
        <w:t>The objective evaluation of generated stereoscopic video sequences generally involves the following procedures:</w:t>
      </w:r>
    </w:p>
    <w:p w14:paraId="27F0389B" w14:textId="77777777" w:rsidR="0009440A" w:rsidRDefault="008D2CFB">
      <w:pPr>
        <w:rPr>
          <w:b/>
          <w:bCs/>
          <w:lang w:val="en-US" w:eastAsia="zh-CN"/>
        </w:rPr>
      </w:pPr>
      <w:r>
        <w:rPr>
          <w:rFonts w:hint="eastAsia"/>
          <w:b/>
          <w:bCs/>
          <w:lang w:val="en-US" w:eastAsia="zh-CN"/>
        </w:rPr>
        <w:t>Predicted Image and Depth Map Acquisition:</w:t>
      </w:r>
    </w:p>
    <w:p w14:paraId="27F0389C" w14:textId="77777777" w:rsidR="0009440A" w:rsidRDefault="008D2CFB">
      <w:pPr>
        <w:pStyle w:val="B1"/>
        <w:rPr>
          <w:lang w:val="en-US" w:eastAsia="zh-CN"/>
        </w:rPr>
      </w:pPr>
      <w:r>
        <w:rPr>
          <w:rFonts w:hint="eastAsia"/>
          <w:lang w:val="en-US" w:eastAsia="zh-CN"/>
        </w:rPr>
        <w:t>-</w:t>
      </w:r>
      <w:r>
        <w:rPr>
          <w:rFonts w:hint="eastAsia"/>
          <w:lang w:val="en-US" w:eastAsia="zh-CN"/>
        </w:rPr>
        <w:tab/>
        <w:t xml:space="preserve">It first takes a </w:t>
      </w:r>
      <w:r>
        <w:rPr>
          <w:lang w:val="en-US" w:eastAsia="zh-CN"/>
        </w:rPr>
        <w:t>source monocular image</w:t>
      </w:r>
      <w:r>
        <w:rPr>
          <w:rFonts w:hint="eastAsia"/>
          <w:lang w:val="en-US" w:eastAsia="zh-CN"/>
        </w:rPr>
        <w:t xml:space="preserve"> as input</w:t>
      </w:r>
      <w:r>
        <w:rPr>
          <w:lang w:val="en-US" w:eastAsia="zh-CN"/>
        </w:rPr>
        <w:t xml:space="preserve"> into </w:t>
      </w:r>
      <w:r>
        <w:rPr>
          <w:rFonts w:hint="eastAsia"/>
          <w:lang w:val="en-US" w:eastAsia="zh-CN"/>
        </w:rPr>
        <w:t xml:space="preserve">a </w:t>
      </w:r>
      <w:r>
        <w:rPr>
          <w:lang w:val="en-US" w:eastAsia="zh-CN"/>
        </w:rPr>
        <w:t xml:space="preserve">stereo video generation model </w:t>
      </w:r>
      <w:r>
        <w:rPr>
          <w:rFonts w:hint="eastAsia"/>
          <w:lang w:val="en-US" w:eastAsia="zh-CN"/>
        </w:rPr>
        <w:t xml:space="preserve">(e.g., AI-based algorithm) </w:t>
      </w:r>
      <w:r>
        <w:rPr>
          <w:lang w:val="en-US" w:eastAsia="zh-CN"/>
        </w:rPr>
        <w:t xml:space="preserve">to </w:t>
      </w:r>
      <w:r>
        <w:rPr>
          <w:rFonts w:hint="eastAsia"/>
          <w:lang w:val="en-US" w:eastAsia="zh-CN"/>
        </w:rPr>
        <w:t xml:space="preserve">generate </w:t>
      </w:r>
      <w:r>
        <w:rPr>
          <w:lang w:val="en-US" w:eastAsia="zh-CN"/>
        </w:rPr>
        <w:t xml:space="preserve">the predicted image. </w:t>
      </w:r>
      <w:r>
        <w:rPr>
          <w:rFonts w:hint="eastAsia"/>
          <w:lang w:val="en-US" w:eastAsia="zh-CN"/>
        </w:rPr>
        <w:t>For example, i</w:t>
      </w:r>
      <w:r>
        <w:rPr>
          <w:lang w:val="en-US" w:eastAsia="zh-CN"/>
        </w:rPr>
        <w:t>f the source</w:t>
      </w:r>
      <w:r>
        <w:rPr>
          <w:rFonts w:hint="eastAsia"/>
          <w:lang w:val="en-US" w:eastAsia="zh-CN"/>
        </w:rPr>
        <w:t xml:space="preserve"> </w:t>
      </w:r>
      <w:r>
        <w:rPr>
          <w:lang w:val="en-US" w:eastAsia="zh-CN"/>
        </w:rPr>
        <w:t xml:space="preserve">image is a left-view image, </w:t>
      </w:r>
      <w:r>
        <w:rPr>
          <w:rFonts w:hint="eastAsia"/>
          <w:lang w:val="en-US" w:eastAsia="zh-CN"/>
        </w:rPr>
        <w:t>the model generates the right-view image</w:t>
      </w:r>
      <w:r>
        <w:rPr>
          <w:lang w:val="en-US" w:eastAsia="zh-CN"/>
        </w:rPr>
        <w:t xml:space="preserve">, and </w:t>
      </w:r>
      <w:bookmarkStart w:id="1694" w:name="OLE_LINK2"/>
      <w:r>
        <w:rPr>
          <w:lang w:val="en-US" w:eastAsia="zh-CN"/>
        </w:rPr>
        <w:t>vice versa</w:t>
      </w:r>
      <w:bookmarkEnd w:id="1694"/>
      <w:r>
        <w:rPr>
          <w:lang w:val="en-US" w:eastAsia="zh-CN"/>
        </w:rPr>
        <w:t>.</w:t>
      </w:r>
    </w:p>
    <w:p w14:paraId="27F0389D" w14:textId="77777777" w:rsidR="0009440A" w:rsidRDefault="008D2CFB">
      <w:pPr>
        <w:pStyle w:val="B1"/>
        <w:rPr>
          <w:lang w:val="en-US" w:eastAsia="zh-CN"/>
        </w:rPr>
      </w:pPr>
      <w:r>
        <w:rPr>
          <w:rFonts w:hint="eastAsia"/>
          <w:lang w:val="en-US" w:eastAsia="zh-CN"/>
        </w:rPr>
        <w:t>-</w:t>
      </w:r>
      <w:r>
        <w:rPr>
          <w:rFonts w:hint="eastAsia"/>
          <w:lang w:val="en-US" w:eastAsia="zh-CN"/>
        </w:rPr>
        <w:tab/>
        <w:t>After generation,</w:t>
      </w:r>
      <w:r>
        <w:rPr>
          <w:lang w:val="en-US" w:eastAsia="zh-CN"/>
        </w:rPr>
        <w:t xml:space="preserve"> a depth estimation algorithm to obtain the depth map of the predicted image.</w:t>
      </w:r>
    </w:p>
    <w:p w14:paraId="27F0389E" w14:textId="77777777" w:rsidR="0009440A" w:rsidRDefault="008D2CFB">
      <w:pPr>
        <w:rPr>
          <w:b/>
          <w:bCs/>
          <w:lang w:val="en-US" w:eastAsia="zh-CN"/>
        </w:rPr>
      </w:pPr>
      <w:r>
        <w:rPr>
          <w:rFonts w:hint="eastAsia"/>
          <w:b/>
          <w:bCs/>
          <w:lang w:val="en-US" w:eastAsia="zh-CN"/>
        </w:rPr>
        <w:lastRenderedPageBreak/>
        <w:t>Depth Map Processing and Edge Expansion:</w:t>
      </w:r>
    </w:p>
    <w:p w14:paraId="27F0389F" w14:textId="77777777" w:rsidR="0009440A" w:rsidRDefault="008D2CFB">
      <w:pPr>
        <w:pStyle w:val="B1"/>
        <w:rPr>
          <w:lang w:val="en-US" w:eastAsia="zh-CN"/>
        </w:rPr>
      </w:pPr>
      <w:r>
        <w:rPr>
          <w:rFonts w:hint="eastAsia"/>
          <w:lang w:val="en-US" w:eastAsia="zh-CN"/>
        </w:rPr>
        <w:t>-</w:t>
      </w:r>
      <w:r>
        <w:rPr>
          <w:rFonts w:hint="eastAsia"/>
          <w:lang w:val="en-US" w:eastAsia="zh-CN"/>
        </w:rPr>
        <w:tab/>
        <w:t>The depth values in the predicted image's depth map are divided into</w:t>
      </w:r>
      <w:r>
        <w:rPr>
          <w:rFonts w:hint="eastAsia"/>
          <w:i/>
          <w:iCs/>
          <w:lang w:val="en-US" w:eastAsia="zh-CN"/>
        </w:rPr>
        <w:t xml:space="preserve"> N</w:t>
      </w:r>
      <w:r>
        <w:rPr>
          <w:rFonts w:hint="eastAsia"/>
          <w:lang w:val="en-US" w:eastAsia="zh-CN"/>
        </w:rPr>
        <w:t xml:space="preserve"> ranges (where</w:t>
      </w:r>
      <w:r>
        <w:rPr>
          <w:rFonts w:hint="eastAsia"/>
          <w:i/>
          <w:iCs/>
          <w:lang w:val="en-US" w:eastAsia="zh-CN"/>
        </w:rPr>
        <w:t xml:space="preserve"> N</w:t>
      </w:r>
      <w:r>
        <w:rPr>
          <w:rFonts w:hint="eastAsia"/>
          <w:lang w:val="en-US" w:eastAsia="zh-CN"/>
        </w:rPr>
        <w:t xml:space="preserve"> is a positive integer)</w:t>
      </w:r>
      <w:r>
        <w:rPr>
          <w:lang w:val="en-US" w:eastAsia="zh-CN"/>
        </w:rPr>
        <w:t xml:space="preserve"> </w:t>
      </w:r>
    </w:p>
    <w:p w14:paraId="27F038A0" w14:textId="77777777" w:rsidR="0009440A" w:rsidRDefault="008D2CFB">
      <w:pPr>
        <w:pStyle w:val="B1"/>
        <w:rPr>
          <w:lang w:val="en-US" w:eastAsia="zh-CN"/>
        </w:rPr>
      </w:pPr>
      <w:r>
        <w:rPr>
          <w:rFonts w:hint="eastAsia"/>
          <w:lang w:val="en-US" w:eastAsia="zh-CN"/>
        </w:rPr>
        <w:t>-</w:t>
      </w:r>
      <w:r>
        <w:rPr>
          <w:rFonts w:hint="eastAsia"/>
          <w:lang w:val="en-US" w:eastAsia="zh-CN"/>
        </w:rPr>
        <w:tab/>
        <w:t>E</w:t>
      </w:r>
      <w:r>
        <w:rPr>
          <w:lang w:val="en-US" w:eastAsia="zh-CN"/>
        </w:rPr>
        <w:t xml:space="preserve">dge detection and </w:t>
      </w:r>
      <w:r>
        <w:rPr>
          <w:rFonts w:hint="eastAsia"/>
          <w:lang w:val="en-US" w:eastAsia="zh-CN"/>
        </w:rPr>
        <w:t xml:space="preserve">pre-processing such as </w:t>
      </w:r>
      <w:r>
        <w:rPr>
          <w:lang w:val="en-US" w:eastAsia="zh-CN"/>
        </w:rPr>
        <w:t xml:space="preserve">filtering </w:t>
      </w:r>
      <w:r>
        <w:rPr>
          <w:rFonts w:hint="eastAsia"/>
          <w:lang w:val="en-US" w:eastAsia="zh-CN"/>
        </w:rPr>
        <w:t xml:space="preserve">are the applied to extract </w:t>
      </w:r>
      <w:r>
        <w:rPr>
          <w:lang w:val="en-US" w:eastAsia="zh-CN"/>
        </w:rPr>
        <w:t>vertical edge lines</w:t>
      </w:r>
      <w:r>
        <w:rPr>
          <w:rFonts w:hint="eastAsia"/>
          <w:lang w:val="en-US" w:eastAsia="zh-CN"/>
        </w:rPr>
        <w:t xml:space="preserve"> from the depth map (As shown in Figure 7.2.5.2-2).</w:t>
      </w:r>
    </w:p>
    <w:p w14:paraId="27F038A1" w14:textId="77777777" w:rsidR="0009440A" w:rsidRDefault="008D2CFB" w:rsidP="00AD0772">
      <w:pPr>
        <w:pStyle w:val="TH"/>
      </w:pPr>
      <w:r>
        <w:rPr>
          <w:noProof/>
        </w:rPr>
        <w:drawing>
          <wp:inline distT="0" distB="0" distL="114300" distR="114300" wp14:anchorId="27F04693" wp14:editId="27F04694">
            <wp:extent cx="5900420" cy="1691005"/>
            <wp:effectExtent l="0" t="0" r="5080" b="10795"/>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pic:cNvPicPr>
                  </pic:nvPicPr>
                  <pic:blipFill>
                    <a:blip r:embed="rId120"/>
                    <a:stretch>
                      <a:fillRect/>
                    </a:stretch>
                  </pic:blipFill>
                  <pic:spPr>
                    <a:xfrm>
                      <a:off x="0" y="0"/>
                      <a:ext cx="5900420" cy="1691005"/>
                    </a:xfrm>
                    <a:prstGeom prst="rect">
                      <a:avLst/>
                    </a:prstGeom>
                    <a:noFill/>
                    <a:ln>
                      <a:noFill/>
                    </a:ln>
                  </pic:spPr>
                </pic:pic>
              </a:graphicData>
            </a:graphic>
          </wp:inline>
        </w:drawing>
      </w:r>
    </w:p>
    <w:p w14:paraId="27F038A2" w14:textId="77777777" w:rsidR="0009440A" w:rsidRDefault="008D2CFB">
      <w:pPr>
        <w:jc w:val="center"/>
        <w:rPr>
          <w:rFonts w:ascii="Arial" w:hAnsi="Arial" w:cs="Arial"/>
          <w:lang w:val="en-US" w:eastAsia="zh-CN"/>
        </w:rPr>
      </w:pPr>
      <w:r>
        <w:rPr>
          <w:rFonts w:ascii="Arial" w:eastAsia="SimSun" w:hAnsi="Arial" w:cs="Arial"/>
          <w:b/>
          <w:bCs/>
          <w:lang w:val="en-US" w:eastAsia="zh-CN"/>
        </w:rPr>
        <w:t>Figure 7.2.5.2-2 Example of Edge detection in depth maps</w:t>
      </w:r>
    </w:p>
    <w:p w14:paraId="27F038A3" w14:textId="77777777" w:rsidR="0009440A" w:rsidRDefault="008D2CFB">
      <w:pPr>
        <w:pStyle w:val="B1"/>
        <w:rPr>
          <w:lang w:val="en-US" w:eastAsia="zh-CN"/>
        </w:rPr>
      </w:pPr>
      <w:r>
        <w:rPr>
          <w:rFonts w:hint="eastAsia"/>
          <w:lang w:val="en-US" w:eastAsia="zh-CN"/>
        </w:rPr>
        <w:t>-</w:t>
      </w:r>
      <w:r>
        <w:rPr>
          <w:rFonts w:hint="eastAsia"/>
          <w:lang w:val="en-US" w:eastAsia="zh-CN"/>
        </w:rPr>
        <w:tab/>
        <w:t>The expansion ratio for each vertical edge line is determined based on the depth region it belongs to. Regions with greater depth values (i.e., farther from the viewer) are assigned smaller expansion ratios, while regions closer to the viewer has larger deformation, reflecting the greater disparity typically found in close objects.</w:t>
      </w:r>
    </w:p>
    <w:p w14:paraId="27F038A4" w14:textId="77777777" w:rsidR="0009440A" w:rsidRDefault="008D2CFB">
      <w:pPr>
        <w:pStyle w:val="B1"/>
        <w:rPr>
          <w:lang w:val="en-US" w:eastAsia="zh-CN"/>
        </w:rPr>
      </w:pPr>
      <w:r>
        <w:rPr>
          <w:rFonts w:hint="eastAsia"/>
          <w:lang w:val="en-US" w:eastAsia="zh-CN"/>
        </w:rPr>
        <w:t>-</w:t>
      </w:r>
      <w:r>
        <w:rPr>
          <w:rFonts w:hint="eastAsia"/>
          <w:lang w:val="en-US" w:eastAsia="zh-CN"/>
        </w:rPr>
        <w:tab/>
      </w:r>
      <w:r>
        <w:rPr>
          <w:lang w:val="en-US" w:eastAsia="zh-CN"/>
        </w:rPr>
        <w:t xml:space="preserve">Expand the vertical edge lines horizontally according to their respective expansion ratios, </w:t>
      </w:r>
      <w:r>
        <w:rPr>
          <w:rFonts w:hint="eastAsia"/>
          <w:lang w:val="en-US" w:eastAsia="zh-CN"/>
        </w:rPr>
        <w:t xml:space="preserve">and finally </w:t>
      </w:r>
      <w:r>
        <w:rPr>
          <w:lang w:val="en-US" w:eastAsia="zh-CN"/>
        </w:rPr>
        <w:t xml:space="preserve">obtaining the segmentation mask </w:t>
      </w:r>
      <w:r>
        <w:rPr>
          <w:rFonts w:hint="eastAsia"/>
          <w:lang w:val="en-US" w:eastAsia="zh-CN"/>
        </w:rPr>
        <w:t xml:space="preserve">(Figure 7.2.5.2-3) </w:t>
      </w:r>
      <w:r>
        <w:rPr>
          <w:lang w:val="en-US" w:eastAsia="zh-CN"/>
        </w:rPr>
        <w:t>of the edge region in the predicted image’</w:t>
      </w:r>
      <w:r>
        <w:rPr>
          <w:rFonts w:hint="eastAsia"/>
          <w:lang w:val="en-US" w:eastAsia="zh-CN"/>
        </w:rPr>
        <w:t>s depth map</w:t>
      </w:r>
      <w:r>
        <w:rPr>
          <w:lang w:val="en-US" w:eastAsia="zh-CN"/>
        </w:rPr>
        <w:t>.</w:t>
      </w:r>
    </w:p>
    <w:p w14:paraId="27F038A5" w14:textId="77777777" w:rsidR="0009440A" w:rsidRDefault="008D2CFB" w:rsidP="00AD0772">
      <w:pPr>
        <w:pStyle w:val="TH"/>
      </w:pPr>
      <w:r>
        <w:rPr>
          <w:noProof/>
        </w:rPr>
        <w:drawing>
          <wp:inline distT="0" distB="0" distL="114300" distR="114300" wp14:anchorId="27F04695" wp14:editId="27F04696">
            <wp:extent cx="5896610" cy="3257550"/>
            <wp:effectExtent l="0" t="0" r="8890" b="635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pic:cNvPicPr>
                  </pic:nvPicPr>
                  <pic:blipFill>
                    <a:blip r:embed="rId121"/>
                    <a:stretch>
                      <a:fillRect/>
                    </a:stretch>
                  </pic:blipFill>
                  <pic:spPr>
                    <a:xfrm>
                      <a:off x="0" y="0"/>
                      <a:ext cx="5896610" cy="3257550"/>
                    </a:xfrm>
                    <a:prstGeom prst="rect">
                      <a:avLst/>
                    </a:prstGeom>
                    <a:noFill/>
                    <a:ln>
                      <a:noFill/>
                    </a:ln>
                  </pic:spPr>
                </pic:pic>
              </a:graphicData>
            </a:graphic>
          </wp:inline>
        </w:drawing>
      </w:r>
    </w:p>
    <w:p w14:paraId="27F038A6" w14:textId="77777777" w:rsidR="0009440A" w:rsidRDefault="008D2CFB">
      <w:pPr>
        <w:jc w:val="center"/>
        <w:rPr>
          <w:rFonts w:ascii="Arial" w:hAnsi="Arial" w:cs="Arial"/>
          <w:lang w:val="en-US" w:eastAsia="zh-CN"/>
        </w:rPr>
      </w:pPr>
      <w:r>
        <w:rPr>
          <w:rFonts w:ascii="Arial" w:eastAsia="SimSun" w:hAnsi="Arial" w:cs="Arial"/>
          <w:b/>
          <w:bCs/>
          <w:lang w:val="en-US" w:eastAsia="zh-CN"/>
        </w:rPr>
        <w:t>Figure 7.2.5.2-3 Example of segmentation mask</w:t>
      </w:r>
    </w:p>
    <w:p w14:paraId="27F038A7" w14:textId="77777777" w:rsidR="0009440A" w:rsidRDefault="008D2CFB">
      <w:pPr>
        <w:rPr>
          <w:b/>
          <w:bCs/>
          <w:lang w:val="en-US" w:eastAsia="zh-CN"/>
        </w:rPr>
      </w:pPr>
      <w:r>
        <w:rPr>
          <w:rFonts w:hint="eastAsia"/>
          <w:b/>
          <w:bCs/>
          <w:lang w:val="en-US" w:eastAsia="zh-CN"/>
        </w:rPr>
        <w:t>Evaluation Function Calculation</w:t>
      </w:r>
    </w:p>
    <w:p w14:paraId="27F038A8" w14:textId="77777777" w:rsidR="0009440A" w:rsidRDefault="008D2CFB">
      <w:pPr>
        <w:pStyle w:val="B1"/>
        <w:rPr>
          <w:lang w:val="en-US" w:eastAsia="zh-CN"/>
        </w:rPr>
      </w:pPr>
      <w:r>
        <w:rPr>
          <w:rFonts w:hint="eastAsia"/>
          <w:lang w:val="en-US" w:eastAsia="zh-CN"/>
        </w:rPr>
        <w:t>-</w:t>
      </w:r>
      <w:r>
        <w:rPr>
          <w:rFonts w:hint="eastAsia"/>
          <w:lang w:val="en-US" w:eastAsia="zh-CN"/>
        </w:rPr>
        <w:tab/>
      </w:r>
      <w:r>
        <w:rPr>
          <w:lang w:val="en-US" w:eastAsia="zh-CN"/>
        </w:rPr>
        <w:t xml:space="preserve">Obtain the edge region in the </w:t>
      </w:r>
      <w:r>
        <w:rPr>
          <w:rFonts w:hint="eastAsia"/>
          <w:lang w:val="en-US" w:eastAsia="zh-CN"/>
        </w:rPr>
        <w:t xml:space="preserve">predict </w:t>
      </w:r>
      <w:r>
        <w:rPr>
          <w:lang w:val="en-US" w:eastAsia="zh-CN"/>
        </w:rPr>
        <w:t>image based on the segmentation mask.</w:t>
      </w:r>
    </w:p>
    <w:p w14:paraId="27F038A9" w14:textId="77777777" w:rsidR="0009440A" w:rsidRDefault="008D2CFB">
      <w:pPr>
        <w:pStyle w:val="B1"/>
        <w:rPr>
          <w:lang w:val="en-US" w:eastAsia="zh-CN"/>
        </w:rPr>
      </w:pPr>
      <w:r>
        <w:rPr>
          <w:rFonts w:hint="eastAsia"/>
          <w:lang w:val="en-US" w:eastAsia="zh-CN"/>
        </w:rPr>
        <w:t>-</w:t>
      </w:r>
      <w:r>
        <w:rPr>
          <w:rFonts w:hint="eastAsia"/>
          <w:lang w:val="en-US" w:eastAsia="zh-CN"/>
        </w:rPr>
        <w:tab/>
      </w:r>
      <w:r>
        <w:rPr>
          <w:lang w:val="en-US" w:eastAsia="zh-CN"/>
        </w:rPr>
        <w:t xml:space="preserve">Calculate the first sub-evaluation function by comparing the edge region </w:t>
      </w:r>
      <w:r>
        <w:rPr>
          <w:rFonts w:hint="eastAsia"/>
          <w:lang w:val="en-US" w:eastAsia="zh-CN"/>
        </w:rPr>
        <w:t xml:space="preserve">of the predicted image </w:t>
      </w:r>
      <w:r>
        <w:rPr>
          <w:lang w:val="en-US" w:eastAsia="zh-CN"/>
        </w:rPr>
        <w:t>with the edge region of the</w:t>
      </w:r>
      <w:r>
        <w:rPr>
          <w:rFonts w:hint="eastAsia"/>
          <w:lang w:val="en-US" w:eastAsia="zh-CN"/>
        </w:rPr>
        <w:t xml:space="preserve"> Ground Truth Image</w:t>
      </w:r>
      <w:r>
        <w:rPr>
          <w:lang w:val="en-US" w:eastAsia="zh-CN"/>
        </w:rPr>
        <w:t>.</w:t>
      </w:r>
    </w:p>
    <w:p w14:paraId="27F038AA" w14:textId="77777777" w:rsidR="0009440A" w:rsidRDefault="008D2CFB">
      <w:pPr>
        <w:pStyle w:val="B1"/>
        <w:rPr>
          <w:lang w:val="en-US" w:eastAsia="zh-CN"/>
        </w:rPr>
      </w:pPr>
      <w:r>
        <w:rPr>
          <w:rFonts w:hint="eastAsia"/>
          <w:lang w:val="en-US" w:eastAsia="zh-CN"/>
        </w:rPr>
        <w:t>-</w:t>
      </w:r>
      <w:r>
        <w:rPr>
          <w:rFonts w:hint="eastAsia"/>
          <w:lang w:val="en-US" w:eastAsia="zh-CN"/>
        </w:rPr>
        <w:tab/>
        <w:t>Calculate the second sub-evaluation function by comparing the non-edge regions of the predicted image (i.e., regions excluding the second edge region) with the non-edge regions of the Ground Truth Image.</w:t>
      </w:r>
    </w:p>
    <w:p w14:paraId="27F038AB" w14:textId="77777777" w:rsidR="0009440A" w:rsidRDefault="008D2CFB">
      <w:pPr>
        <w:rPr>
          <w:lang w:val="en-US" w:eastAsia="zh-CN"/>
        </w:rPr>
      </w:pPr>
      <w:r>
        <w:lastRenderedPageBreak/>
        <w:t xml:space="preserve"> The final evaluation function Q is calculated through the following weighted summation formula:</w:t>
      </w:r>
    </w:p>
    <w:p w14:paraId="27F038AC" w14:textId="77777777" w:rsidR="0009440A" w:rsidRDefault="008D2CFB">
      <w:pPr>
        <w:jc w:val="center"/>
      </w:pPr>
      <m:oMathPara>
        <m:oMath>
          <m:r>
            <m:rPr>
              <m:sty m:val="p"/>
            </m:rPr>
            <w:rPr>
              <w:rFonts w:ascii="Cambria Math" w:hAnsi="Cambria Math" w:hint="eastAsia"/>
              <w:lang w:val="en-US" w:eastAsia="zh-CN"/>
            </w:rPr>
            <m:t xml:space="preserve"> </m:t>
          </m:r>
          <m:r>
            <m:rPr>
              <m:sty m:val="p"/>
            </m:rPr>
            <w:rPr>
              <w:rFonts w:ascii="Cambria Math" w:hAnsi="Cambria Math"/>
            </w:rPr>
            <m:t>Q = α·subQ1 + β·subQ2</m:t>
          </m:r>
        </m:oMath>
      </m:oMathPara>
    </w:p>
    <w:p w14:paraId="27F038AD" w14:textId="77777777" w:rsidR="0009440A" w:rsidRDefault="008D2CFB">
      <w:pPr>
        <w:rPr>
          <w:lang w:val="en-US" w:eastAsia="zh-CN"/>
        </w:rPr>
      </w:pPr>
      <w:r>
        <w:t xml:space="preserve">Here, α and β represent the weights assigned to the first and second sub-evaluation functions, respectively. </w:t>
      </w:r>
      <w:r>
        <w:rPr>
          <w:rFonts w:eastAsia="SimSun" w:hint="eastAsia"/>
          <w:lang w:val="en-US" w:eastAsia="zh-CN"/>
        </w:rPr>
        <w:t>Since artifacts are significantly more pronounced in edge regions compared to non-edge regions</w:t>
      </w:r>
      <w:r>
        <w:t>, α is significantly smaller than β. For example, α and β may be assigned values of 0.2 and 0.8, respectively.</w:t>
      </w:r>
    </w:p>
    <w:p w14:paraId="27F038AE" w14:textId="77777777" w:rsidR="0009440A" w:rsidRDefault="008D2CFB">
      <w:pPr>
        <w:pStyle w:val="Heading4"/>
        <w:rPr>
          <w:lang w:val="en-US" w:eastAsia="zh-CN"/>
        </w:rPr>
      </w:pPr>
      <w:bookmarkStart w:id="1695" w:name="_Toc32096"/>
      <w:bookmarkStart w:id="1696" w:name="_Toc12066"/>
      <w:bookmarkStart w:id="1697" w:name="_Toc12577"/>
      <w:bookmarkStart w:id="1698" w:name="_Toc4351"/>
      <w:bookmarkStart w:id="1699" w:name="_Toc23831"/>
      <w:bookmarkStart w:id="1700" w:name="_Toc210312931"/>
      <w:bookmarkStart w:id="1701" w:name="_Toc210313700"/>
      <w:r>
        <w:rPr>
          <w:rFonts w:hint="eastAsia"/>
          <w:lang w:val="en-US" w:eastAsia="zh-CN"/>
        </w:rPr>
        <w:t>7.2.5.3</w:t>
      </w:r>
      <w:r>
        <w:rPr>
          <w:rFonts w:hint="eastAsia"/>
          <w:lang w:val="en-US" w:eastAsia="zh-CN"/>
        </w:rPr>
        <w:tab/>
        <w:t>Subjective Evaluation</w:t>
      </w:r>
      <w:bookmarkEnd w:id="1693"/>
      <w:bookmarkEnd w:id="1695"/>
      <w:bookmarkEnd w:id="1696"/>
      <w:bookmarkEnd w:id="1697"/>
      <w:bookmarkEnd w:id="1698"/>
      <w:bookmarkEnd w:id="1699"/>
      <w:bookmarkEnd w:id="1700"/>
      <w:bookmarkEnd w:id="1701"/>
    </w:p>
    <w:p w14:paraId="27F038AF" w14:textId="77777777" w:rsidR="0009440A" w:rsidRDefault="008D2CFB">
      <w:pPr>
        <w:rPr>
          <w:lang w:val="en-US" w:eastAsia="zh-CN"/>
        </w:rPr>
      </w:pPr>
      <w:r>
        <w:rPr>
          <w:rFonts w:hint="eastAsia"/>
          <w:lang w:val="en-US" w:eastAsia="zh-CN"/>
        </w:rPr>
        <w:t>According to [</w:t>
      </w:r>
      <w:r>
        <w:rPr>
          <w:rFonts w:eastAsia="SimSun" w:hint="eastAsia"/>
          <w:lang w:val="en-US" w:eastAsia="zh-CN"/>
        </w:rPr>
        <w:t>103</w:t>
      </w:r>
      <w:r>
        <w:rPr>
          <w:rFonts w:hint="eastAsia"/>
          <w:lang w:val="en-US" w:eastAsia="zh-CN"/>
        </w:rPr>
        <w:t>], the viewing conditions for subjective tests were set according to the ITU-R Recommendation BT.500-13 [</w:t>
      </w:r>
      <w:r>
        <w:rPr>
          <w:rFonts w:eastAsia="SimSun" w:hint="eastAsia"/>
          <w:lang w:val="en-US" w:eastAsia="zh-CN"/>
        </w:rPr>
        <w:t>104</w:t>
      </w:r>
      <w:r>
        <w:rPr>
          <w:rFonts w:hint="eastAsia"/>
          <w:lang w:val="en-US" w:eastAsia="zh-CN"/>
        </w:rPr>
        <w:t>]. The evaluation was performed using a 46” Full HD Hyundai 3D TV (Model: S465D) with passive glasses. The peak luminance of the screen was set at 120 cd/m2 and the color temperature was set at 6500K according to MPEG recommendations for the subjective evaluation of the proposals submitted in response to the 3D Video Coding Call for Proposals [</w:t>
      </w:r>
      <w:r>
        <w:rPr>
          <w:rFonts w:eastAsia="SimSun" w:hint="eastAsia"/>
          <w:lang w:val="en-US" w:eastAsia="zh-CN"/>
        </w:rPr>
        <w:t>109]</w:t>
      </w:r>
      <w:r>
        <w:rPr>
          <w:rFonts w:hint="eastAsia"/>
          <w:lang w:val="en-US" w:eastAsia="zh-CN"/>
        </w:rPr>
        <w:t xml:space="preserve">. The wall behind the monitor was illuminated with a uniform light source (not directly hitting the viewers) with the light level less than 5 % of the monitor peak luminance. </w:t>
      </w:r>
    </w:p>
    <w:p w14:paraId="27F038B0" w14:textId="77777777" w:rsidR="0009440A" w:rsidRDefault="008D2CFB">
      <w:pPr>
        <w:rPr>
          <w:lang w:val="en-US" w:eastAsia="zh-CN"/>
        </w:rPr>
      </w:pPr>
      <w:r>
        <w:rPr>
          <w:rFonts w:hint="eastAsia"/>
          <w:lang w:val="en-US" w:eastAsia="zh-CN"/>
        </w:rPr>
        <w:t xml:space="preserve">A total of 88 subjects participated in the subjective test sessions, ranging from 21 to 32 years old. All subjects had none to marginal 3D image and video viewing experience. They were all screened for color blindness (using Ishihara chart), visual acuity (using Snellen charts), and stereovision acuity (via Randot test– graded circle test 100 seconds of arc). Subjective evaluations were performed on both training and validation data sets. </w:t>
      </w:r>
    </w:p>
    <w:p w14:paraId="27F038B1" w14:textId="77777777" w:rsidR="0009440A" w:rsidRDefault="008D2CFB">
      <w:pPr>
        <w:rPr>
          <w:lang w:val="en-US" w:eastAsia="zh-CN"/>
        </w:rPr>
      </w:pPr>
      <w:r>
        <w:rPr>
          <w:rFonts w:hint="eastAsia"/>
          <w:lang w:val="en-US" w:eastAsia="zh-CN"/>
        </w:rPr>
        <w:t>Test session started after a short training session, where subjects became familiar with video distortions, the ranking scheme, and test procedure. Test sessions were set up using the single stimulus (SS) method where videos with different qualities were shown to the subjects in random order (and in a different random sequence for each observer). Each test video was 10 seconds long and a four-second gray interval was provided between test videos to allow the viewers to rate the perceptual quality of the content and relax their eyes before watching the next video. There were 11 discrete quality levels (0-10) for ranking the videos, where score 10 indicated the highest quality and 0 indicated the lowest quality. Here, the perceptual quality reflects whether the displayed scene looks pleasant in general. In particular, subjects were asked to rate a combination of “naturalness”, “depth impression” and “comfort” as suggested by [</w:t>
      </w:r>
      <w:r>
        <w:rPr>
          <w:rFonts w:eastAsia="SimSun" w:hint="eastAsia"/>
          <w:lang w:val="en-US" w:eastAsia="zh-CN"/>
        </w:rPr>
        <w:t>110</w:t>
      </w:r>
      <w:r>
        <w:rPr>
          <w:rFonts w:hint="eastAsia"/>
          <w:lang w:val="en-US" w:eastAsia="zh-CN"/>
        </w:rPr>
        <w:t>]. After collecting the experimental results, we removed the outliers from the experiments (there were seven outliers) and then the mean opinion scores (MOS) from the remaining viewers were calculated. Outlier detection was performed in accordance to ITU-R BT.500-13, Annex 2 [</w:t>
      </w:r>
      <w:r>
        <w:rPr>
          <w:rFonts w:eastAsia="SimSun" w:hint="eastAsia"/>
          <w:lang w:val="en-US" w:eastAsia="zh-CN"/>
        </w:rPr>
        <w:t>110</w:t>
      </w:r>
      <w:r>
        <w:rPr>
          <w:rFonts w:hint="eastAsia"/>
          <w:lang w:val="en-US" w:eastAsia="zh-CN"/>
        </w:rPr>
        <w:t>].</w:t>
      </w:r>
    </w:p>
    <w:p w14:paraId="27F038B2" w14:textId="77777777" w:rsidR="0009440A" w:rsidRDefault="008D2CFB">
      <w:pPr>
        <w:pStyle w:val="Heading4"/>
      </w:pPr>
      <w:bookmarkStart w:id="1702" w:name="_Toc11581"/>
      <w:bookmarkStart w:id="1703" w:name="_Toc12468"/>
      <w:bookmarkStart w:id="1704" w:name="_Toc14527"/>
      <w:bookmarkStart w:id="1705" w:name="_Toc16820"/>
      <w:bookmarkStart w:id="1706" w:name="_Toc1667"/>
      <w:bookmarkStart w:id="1707" w:name="_Toc27834"/>
      <w:bookmarkStart w:id="1708" w:name="_Toc210312932"/>
      <w:bookmarkStart w:id="1709" w:name="_Toc210313701"/>
      <w:r>
        <w:t>7.</w:t>
      </w:r>
      <w:r>
        <w:rPr>
          <w:rFonts w:eastAsia="SimSun" w:hint="eastAsia"/>
          <w:lang w:val="en-US" w:eastAsia="zh-CN"/>
        </w:rPr>
        <w:t>2</w:t>
      </w:r>
      <w:r>
        <w:t>.</w:t>
      </w:r>
      <w:r>
        <w:rPr>
          <w:rFonts w:eastAsia="SimSun" w:hint="eastAsia"/>
          <w:lang w:val="en-US" w:eastAsia="zh-CN"/>
        </w:rPr>
        <w:t>5</w:t>
      </w:r>
      <w:r>
        <w:t>.</w:t>
      </w:r>
      <w:r>
        <w:rPr>
          <w:rFonts w:eastAsia="SimSun" w:hint="eastAsia"/>
          <w:lang w:val="en-US" w:eastAsia="zh-CN"/>
        </w:rPr>
        <w:t>4</w:t>
      </w:r>
      <w:r>
        <w:rPr>
          <w:rFonts w:hint="eastAsia"/>
          <w:lang w:val="en-US" w:eastAsia="zh-CN"/>
        </w:rPr>
        <w:tab/>
      </w:r>
      <w:r>
        <w:t>Correlation between the objective and subjective metrics</w:t>
      </w:r>
      <w:bookmarkEnd w:id="1702"/>
      <w:bookmarkEnd w:id="1703"/>
      <w:bookmarkEnd w:id="1704"/>
      <w:bookmarkEnd w:id="1705"/>
      <w:bookmarkEnd w:id="1706"/>
      <w:bookmarkEnd w:id="1707"/>
      <w:bookmarkEnd w:id="1708"/>
      <w:bookmarkEnd w:id="1709"/>
    </w:p>
    <w:p w14:paraId="27F038B3" w14:textId="77777777" w:rsidR="0009440A" w:rsidRDefault="008D2CFB">
      <w:pPr>
        <w:rPr>
          <w:lang w:val="en-US" w:eastAsia="zh-CN"/>
        </w:rPr>
      </w:pPr>
      <w:r>
        <w:t xml:space="preserve">The performance of the </w:t>
      </w:r>
      <w:r>
        <w:rPr>
          <w:rFonts w:eastAsia="SimSun" w:hint="eastAsia"/>
          <w:lang w:val="en-US" w:eastAsia="zh-CN"/>
        </w:rPr>
        <w:t xml:space="preserve">objective </w:t>
      </w:r>
      <w:r>
        <w:t>metric</w:t>
      </w:r>
      <w:r>
        <w:rPr>
          <w:rFonts w:eastAsia="SimSun" w:hint="eastAsia"/>
          <w:lang w:val="en-US" w:eastAsia="zh-CN"/>
        </w:rPr>
        <w:t>, HV3D,</w:t>
      </w:r>
      <w:r>
        <w:t xml:space="preserve"> described in section 7.</w:t>
      </w:r>
      <w:r>
        <w:rPr>
          <w:rFonts w:eastAsia="SimSun" w:hint="eastAsia"/>
          <w:lang w:val="en-US" w:eastAsia="zh-CN"/>
        </w:rPr>
        <w:t>2</w:t>
      </w:r>
      <w:r>
        <w:t>.</w:t>
      </w:r>
      <w:r>
        <w:rPr>
          <w:rFonts w:eastAsia="SimSun" w:hint="eastAsia"/>
          <w:lang w:val="en-US" w:eastAsia="zh-CN"/>
        </w:rPr>
        <w:t>5</w:t>
      </w:r>
      <w:r>
        <w:t>.</w:t>
      </w:r>
      <w:r>
        <w:rPr>
          <w:rFonts w:eastAsia="SimSun" w:hint="eastAsia"/>
          <w:lang w:val="en-US" w:eastAsia="zh-CN"/>
        </w:rPr>
        <w:t xml:space="preserve">1 </w:t>
      </w:r>
      <w:r>
        <w:t>is validated by subjective test</w:t>
      </w:r>
      <w:r>
        <w:rPr>
          <w:rFonts w:eastAsia="SimSun" w:hint="eastAsia"/>
          <w:lang w:val="en-US" w:eastAsia="zh-CN"/>
        </w:rPr>
        <w:t xml:space="preserve"> </w:t>
      </w:r>
      <w:r>
        <w:t>described in section 7.</w:t>
      </w:r>
      <w:r>
        <w:rPr>
          <w:rFonts w:eastAsia="SimSun" w:hint="eastAsia"/>
          <w:lang w:val="en-US" w:eastAsia="zh-CN"/>
        </w:rPr>
        <w:t>2</w:t>
      </w:r>
      <w:r>
        <w:t>.</w:t>
      </w:r>
      <w:r>
        <w:rPr>
          <w:rFonts w:eastAsia="SimSun" w:hint="eastAsia"/>
          <w:lang w:val="en-US" w:eastAsia="zh-CN"/>
        </w:rPr>
        <w:t>5</w:t>
      </w:r>
      <w:r>
        <w:t>.</w:t>
      </w:r>
      <w:r>
        <w:rPr>
          <w:rFonts w:eastAsia="SimSun" w:hint="eastAsia"/>
          <w:lang w:val="en-US" w:eastAsia="zh-CN"/>
        </w:rPr>
        <w:t>2</w:t>
      </w:r>
      <w:r>
        <w:t>, using</w:t>
      </w:r>
      <w:r>
        <w:rPr>
          <w:rFonts w:eastAsia="SimSun" w:hint="eastAsia"/>
          <w:lang w:val="en-US" w:eastAsia="zh-CN"/>
        </w:rPr>
        <w:t xml:space="preserve"> 88</w:t>
      </w:r>
      <w:r>
        <w:t xml:space="preserve"> subjects, following the ITU-R BT.500-1</w:t>
      </w:r>
      <w:r>
        <w:rPr>
          <w:rFonts w:eastAsia="SimSun" w:hint="eastAsia"/>
          <w:lang w:val="en-US" w:eastAsia="zh-CN"/>
        </w:rPr>
        <w:t>3</w:t>
      </w:r>
      <w:r>
        <w:t xml:space="preserve"> recommendation</w:t>
      </w:r>
      <w:r>
        <w:rPr>
          <w:rFonts w:eastAsia="SimSun" w:hint="eastAsia"/>
          <w:lang w:val="en-US" w:eastAsia="zh-CN"/>
        </w:rPr>
        <w:t xml:space="preserve">. </w:t>
      </w:r>
      <w:r>
        <w:t>Performance evaluation</w:t>
      </w:r>
      <w:r>
        <w:rPr>
          <w:rFonts w:eastAsia="SimSun" w:hint="eastAsia"/>
          <w:lang w:val="en-US" w:eastAsia="zh-CN"/>
        </w:rPr>
        <w:t xml:space="preserve"> results </w:t>
      </w:r>
      <w:r>
        <w:t xml:space="preserve">showed that </w:t>
      </w:r>
      <w:r>
        <w:rPr>
          <w:rFonts w:hint="eastAsia"/>
          <w:lang w:val="en-US" w:eastAsia="zh-CN"/>
        </w:rPr>
        <w:t>HV</w:t>
      </w:r>
      <w:r>
        <w:t>3D quality metric quantifies quality degradation caused by several representative types of distortions very accurately, with Pearson correlation coefficient of 90.8 %</w:t>
      </w:r>
      <w:r>
        <w:rPr>
          <w:rFonts w:eastAsia="SimSun" w:hint="eastAsia"/>
          <w:lang w:val="en-US" w:eastAsia="zh-CN"/>
        </w:rPr>
        <w:t xml:space="preserve"> [109].</w:t>
      </w:r>
    </w:p>
    <w:p w14:paraId="27F038B4" w14:textId="77777777" w:rsidR="0009440A" w:rsidRDefault="008D2CFB">
      <w:pPr>
        <w:pStyle w:val="Heading3"/>
        <w:rPr>
          <w:rFonts w:eastAsia="SimSun"/>
          <w:lang w:val="en-US" w:eastAsia="zh-CN"/>
        </w:rPr>
      </w:pPr>
      <w:bookmarkStart w:id="1710" w:name="_Toc6092"/>
      <w:bookmarkStart w:id="1711" w:name="_Toc4182"/>
      <w:bookmarkStart w:id="1712" w:name="_Toc29378"/>
      <w:bookmarkStart w:id="1713" w:name="_Toc32557"/>
      <w:bookmarkStart w:id="1714" w:name="_Toc24954"/>
      <w:bookmarkStart w:id="1715" w:name="_Toc29371"/>
      <w:bookmarkStart w:id="1716" w:name="_Toc22923"/>
      <w:bookmarkStart w:id="1717" w:name="_Toc15258"/>
      <w:bookmarkStart w:id="1718" w:name="_Toc13904"/>
      <w:bookmarkStart w:id="1719" w:name="_Toc210312933"/>
      <w:bookmarkStart w:id="1720" w:name="_Toc210313702"/>
      <w:r>
        <w:rPr>
          <w:rFonts w:hint="eastAsia"/>
          <w:lang w:val="en-US" w:eastAsia="zh-CN"/>
        </w:rPr>
        <w:t>7</w:t>
      </w:r>
      <w:r>
        <w:t>.</w:t>
      </w:r>
      <w:r>
        <w:rPr>
          <w:rFonts w:hint="eastAsia"/>
          <w:lang w:val="en-US" w:eastAsia="zh-CN"/>
        </w:rPr>
        <w:t>2</w:t>
      </w:r>
      <w:r>
        <w:t>.</w:t>
      </w:r>
      <w:r>
        <w:rPr>
          <w:rFonts w:hint="eastAsia"/>
          <w:lang w:val="en-US" w:eastAsia="zh-CN"/>
        </w:rPr>
        <w:t>6</w:t>
      </w:r>
      <w:r>
        <w:tab/>
      </w:r>
      <w:r>
        <w:rPr>
          <w:rFonts w:eastAsia="SimSun" w:hint="eastAsia"/>
          <w:lang w:val="en-US" w:eastAsia="zh-CN"/>
        </w:rPr>
        <w:t>Interoperability Consideration</w:t>
      </w:r>
      <w:bookmarkEnd w:id="1710"/>
      <w:bookmarkEnd w:id="1711"/>
      <w:bookmarkEnd w:id="1712"/>
      <w:bookmarkEnd w:id="1713"/>
      <w:bookmarkEnd w:id="1714"/>
      <w:bookmarkEnd w:id="1715"/>
      <w:bookmarkEnd w:id="1716"/>
      <w:bookmarkEnd w:id="1717"/>
      <w:bookmarkEnd w:id="1718"/>
      <w:bookmarkEnd w:id="1719"/>
      <w:bookmarkEnd w:id="1720"/>
    </w:p>
    <w:p w14:paraId="27F038B5" w14:textId="77777777" w:rsidR="0009440A" w:rsidRDefault="008D2CFB">
      <w:pPr>
        <w:rPr>
          <w:lang w:val="en-US" w:eastAsia="zh-CN"/>
        </w:rPr>
      </w:pPr>
      <w:r>
        <w:rPr>
          <w:rFonts w:hint="eastAsia"/>
          <w:lang w:val="en-US" w:eastAsia="zh-CN"/>
        </w:rPr>
        <w:t>For UE-to-UE Stereoscopic Live Streaming, DASH-based solutions are expected.</w:t>
      </w:r>
    </w:p>
    <w:p w14:paraId="27F038B6" w14:textId="77777777" w:rsidR="0009440A" w:rsidRDefault="008D2CFB">
      <w:pPr>
        <w:pStyle w:val="Heading3"/>
        <w:rPr>
          <w:rFonts w:eastAsia="SimSun"/>
          <w:lang w:val="en-US" w:eastAsia="zh-CN"/>
        </w:rPr>
      </w:pPr>
      <w:bookmarkStart w:id="1721" w:name="_Toc7661"/>
      <w:bookmarkStart w:id="1722" w:name="_Toc1932"/>
      <w:bookmarkStart w:id="1723" w:name="_Toc5774"/>
      <w:bookmarkStart w:id="1724" w:name="_Toc13661"/>
      <w:bookmarkStart w:id="1725" w:name="_Toc13436"/>
      <w:bookmarkStart w:id="1726" w:name="_Toc8005"/>
      <w:bookmarkStart w:id="1727" w:name="_Toc24580"/>
      <w:bookmarkStart w:id="1728" w:name="_Toc8898"/>
      <w:bookmarkStart w:id="1729" w:name="_Toc28660"/>
      <w:bookmarkStart w:id="1730" w:name="_Toc210312934"/>
      <w:bookmarkStart w:id="1731" w:name="_Toc210313703"/>
      <w:r>
        <w:rPr>
          <w:rFonts w:hint="eastAsia"/>
          <w:lang w:val="en-US" w:eastAsia="zh-CN"/>
        </w:rPr>
        <w:t>7</w:t>
      </w:r>
      <w:r>
        <w:t>.</w:t>
      </w:r>
      <w:r>
        <w:rPr>
          <w:rFonts w:hint="eastAsia"/>
          <w:lang w:val="en-US" w:eastAsia="zh-CN"/>
        </w:rPr>
        <w:t>2</w:t>
      </w:r>
      <w:r>
        <w:t>.</w:t>
      </w:r>
      <w:r>
        <w:rPr>
          <w:rFonts w:hint="eastAsia"/>
          <w:lang w:val="en-US" w:eastAsia="zh-CN"/>
        </w:rPr>
        <w:t>7</w:t>
      </w:r>
      <w:r>
        <w:tab/>
      </w:r>
      <w:r>
        <w:rPr>
          <w:rFonts w:eastAsia="SimSun" w:hint="eastAsia"/>
          <w:lang w:val="en-US" w:eastAsia="zh-CN"/>
        </w:rPr>
        <w:t>Reference Sequences</w:t>
      </w:r>
      <w:bookmarkEnd w:id="1721"/>
      <w:bookmarkEnd w:id="1722"/>
      <w:bookmarkEnd w:id="1723"/>
      <w:bookmarkEnd w:id="1724"/>
      <w:bookmarkEnd w:id="1725"/>
      <w:bookmarkEnd w:id="1726"/>
      <w:bookmarkEnd w:id="1727"/>
      <w:bookmarkEnd w:id="1728"/>
      <w:bookmarkEnd w:id="1729"/>
      <w:bookmarkEnd w:id="1730"/>
      <w:bookmarkEnd w:id="1731"/>
    </w:p>
    <w:p w14:paraId="27F038B7" w14:textId="77777777" w:rsidR="0009440A" w:rsidRDefault="008D2CFB">
      <w:pPr>
        <w:pStyle w:val="Heading4"/>
        <w:rPr>
          <w:lang w:val="en-US"/>
        </w:rPr>
      </w:pPr>
      <w:bookmarkStart w:id="1732" w:name="_Toc12466"/>
      <w:bookmarkStart w:id="1733" w:name="_Toc16435"/>
      <w:bookmarkStart w:id="1734" w:name="_Toc10261"/>
      <w:bookmarkStart w:id="1735" w:name="_Toc17309"/>
      <w:bookmarkStart w:id="1736" w:name="_Toc7924"/>
      <w:bookmarkStart w:id="1737" w:name="_Toc23012"/>
      <w:bookmarkStart w:id="1738" w:name="_Toc210312935"/>
      <w:bookmarkStart w:id="1739" w:name="_Toc210313704"/>
      <w:bookmarkStart w:id="1740" w:name="_Toc49377044"/>
      <w:bookmarkStart w:id="1741" w:name="_Toc41600620"/>
      <w:r>
        <w:rPr>
          <w:lang w:val="en-US"/>
        </w:rPr>
        <w:t>7.</w:t>
      </w:r>
      <w:r>
        <w:rPr>
          <w:rFonts w:hint="eastAsia"/>
          <w:lang w:val="en-US" w:eastAsia="zh-CN"/>
        </w:rPr>
        <w:t>2</w:t>
      </w:r>
      <w:r>
        <w:rPr>
          <w:lang w:val="en-US"/>
        </w:rPr>
        <w:t>.</w:t>
      </w:r>
      <w:r>
        <w:rPr>
          <w:rFonts w:hint="eastAsia"/>
          <w:lang w:val="en-US" w:eastAsia="zh-CN"/>
        </w:rPr>
        <w:t>7</w:t>
      </w:r>
      <w:r>
        <w:rPr>
          <w:lang w:val="en-US"/>
        </w:rPr>
        <w:t>.1</w:t>
      </w:r>
      <w:r>
        <w:rPr>
          <w:rFonts w:hint="eastAsia"/>
          <w:lang w:val="en-US" w:eastAsia="zh-CN"/>
        </w:rPr>
        <w:tab/>
      </w:r>
      <w:r>
        <w:rPr>
          <w:lang w:val="en-US"/>
        </w:rPr>
        <w:t xml:space="preserve">Candidate </w:t>
      </w:r>
      <w:r>
        <w:rPr>
          <w:rFonts w:eastAsia="SimSun" w:hint="eastAsia"/>
          <w:lang w:val="en-US" w:eastAsia="zh-CN"/>
        </w:rPr>
        <w:t>S</w:t>
      </w:r>
      <w:r>
        <w:rPr>
          <w:lang w:val="en-US"/>
        </w:rPr>
        <w:t xml:space="preserve">ource </w:t>
      </w:r>
      <w:r>
        <w:rPr>
          <w:rFonts w:eastAsia="SimSun" w:hint="eastAsia"/>
          <w:lang w:val="en-US" w:eastAsia="zh-CN"/>
        </w:rPr>
        <w:t>S</w:t>
      </w:r>
      <w:r>
        <w:rPr>
          <w:rFonts w:hint="eastAsia"/>
          <w:lang w:val="en-US" w:eastAsia="zh-CN"/>
        </w:rPr>
        <w:t>tereoscopic 3D Video</w:t>
      </w:r>
      <w:r>
        <w:rPr>
          <w:lang w:val="en-US"/>
        </w:rPr>
        <w:t xml:space="preserve"> </w:t>
      </w:r>
      <w:r>
        <w:rPr>
          <w:rFonts w:eastAsia="SimSun" w:hint="eastAsia"/>
          <w:lang w:val="en-US" w:eastAsia="zh-CN"/>
        </w:rPr>
        <w:t>Se</w:t>
      </w:r>
      <w:r>
        <w:rPr>
          <w:lang w:val="en-US"/>
        </w:rPr>
        <w:t>quences</w:t>
      </w:r>
      <w:bookmarkEnd w:id="1732"/>
      <w:bookmarkEnd w:id="1733"/>
      <w:bookmarkEnd w:id="1734"/>
      <w:bookmarkEnd w:id="1735"/>
      <w:bookmarkEnd w:id="1736"/>
      <w:bookmarkEnd w:id="1737"/>
      <w:bookmarkEnd w:id="1738"/>
      <w:bookmarkEnd w:id="1739"/>
    </w:p>
    <w:p w14:paraId="27F038B8" w14:textId="77777777" w:rsidR="0009440A" w:rsidRDefault="008D2CFB">
      <w:pPr>
        <w:rPr>
          <w:lang w:val="en-US"/>
        </w:rPr>
      </w:pPr>
      <w:r>
        <w:rPr>
          <w:rFonts w:hint="eastAsia"/>
          <w:lang w:val="en-US"/>
        </w:rPr>
        <w:t>This section introduces candidate</w:t>
      </w:r>
      <w:r>
        <w:rPr>
          <w:rFonts w:eastAsia="SimSun" w:hint="eastAsia"/>
          <w:lang w:val="en-US" w:eastAsia="zh-CN"/>
        </w:rPr>
        <w:t xml:space="preserve"> source</w:t>
      </w:r>
      <w:r>
        <w:rPr>
          <w:rFonts w:hint="eastAsia"/>
          <w:lang w:val="en-US"/>
        </w:rPr>
        <w:t xml:space="preserve"> stereoscopic 3D video sequences available for testing. Some sequences are freely </w:t>
      </w:r>
      <w:r>
        <w:rPr>
          <w:rFonts w:eastAsia="SimSun" w:hint="eastAsia"/>
          <w:lang w:val="en-US" w:eastAsia="zh-CN"/>
        </w:rPr>
        <w:t xml:space="preserve">available </w:t>
      </w:r>
      <w:r>
        <w:rPr>
          <w:rFonts w:hint="eastAsia"/>
          <w:lang w:val="en-US"/>
        </w:rPr>
        <w:t xml:space="preserve">under a license agreement, while others are </w:t>
      </w:r>
      <w:r>
        <w:rPr>
          <w:rFonts w:eastAsia="SimSun" w:hint="eastAsia"/>
          <w:lang w:val="en-US" w:eastAsia="zh-CN"/>
        </w:rPr>
        <w:t>self-</w:t>
      </w:r>
      <w:r>
        <w:rPr>
          <w:rFonts w:hint="eastAsia"/>
          <w:lang w:val="en-US"/>
        </w:rPr>
        <w:t>generated using AI-based 2D-to-3D conversion algorithm</w:t>
      </w:r>
      <w:r>
        <w:rPr>
          <w:rFonts w:eastAsia="SimSun" w:hint="eastAsia"/>
          <w:lang w:val="en-US" w:eastAsia="zh-CN"/>
        </w:rPr>
        <w:t>s</w:t>
      </w:r>
      <w:r>
        <w:rPr>
          <w:rFonts w:hint="eastAsia"/>
          <w:lang w:val="en-US"/>
        </w:rPr>
        <w:t xml:space="preserve">. Additionally, some sequences are self-captured using commercially available </w:t>
      </w:r>
      <w:r>
        <w:rPr>
          <w:rFonts w:eastAsia="SimSun" w:hint="eastAsia"/>
          <w:lang w:val="en-US" w:eastAsia="zh-CN"/>
        </w:rPr>
        <w:t xml:space="preserve">mobile </w:t>
      </w:r>
      <w:r>
        <w:rPr>
          <w:rFonts w:hint="eastAsia"/>
          <w:lang w:val="en-US"/>
        </w:rPr>
        <w:t>devices.</w:t>
      </w:r>
    </w:p>
    <w:p w14:paraId="27F038B9" w14:textId="77777777" w:rsidR="0009440A" w:rsidRDefault="008D2CFB">
      <w:pPr>
        <w:pStyle w:val="Heading5"/>
        <w:rPr>
          <w:lang w:val="en-US" w:eastAsia="zh-CN"/>
        </w:rPr>
      </w:pPr>
      <w:bookmarkStart w:id="1742" w:name="_Toc23399"/>
      <w:bookmarkStart w:id="1743" w:name="_Toc30173"/>
      <w:bookmarkStart w:id="1744" w:name="_Toc6778"/>
      <w:bookmarkStart w:id="1745" w:name="_Toc22478"/>
      <w:bookmarkStart w:id="1746" w:name="_Toc8768"/>
      <w:bookmarkStart w:id="1747" w:name="_Toc23534"/>
      <w:bookmarkStart w:id="1748" w:name="_Toc210312936"/>
      <w:bookmarkStart w:id="1749" w:name="_Toc210313705"/>
      <w:r>
        <w:rPr>
          <w:lang w:val="en-US"/>
        </w:rPr>
        <w:t>7.</w:t>
      </w:r>
      <w:r>
        <w:rPr>
          <w:rFonts w:hint="eastAsia"/>
          <w:lang w:val="en-US" w:eastAsia="zh-CN"/>
        </w:rPr>
        <w:t>2</w:t>
      </w:r>
      <w:r>
        <w:rPr>
          <w:lang w:val="en-US"/>
        </w:rPr>
        <w:t>.</w:t>
      </w:r>
      <w:r>
        <w:rPr>
          <w:rFonts w:hint="eastAsia"/>
          <w:lang w:val="en-US" w:eastAsia="zh-CN"/>
        </w:rPr>
        <w:t>7</w:t>
      </w:r>
      <w:r>
        <w:rPr>
          <w:lang w:val="en-US"/>
        </w:rPr>
        <w:t>.1</w:t>
      </w:r>
      <w:r>
        <w:rPr>
          <w:rFonts w:hint="eastAsia"/>
          <w:lang w:val="en-US" w:eastAsia="zh-CN"/>
        </w:rPr>
        <w:t>.1</w:t>
      </w:r>
      <w:r>
        <w:rPr>
          <w:rFonts w:hint="eastAsia"/>
          <w:lang w:val="en-US" w:eastAsia="zh-CN"/>
        </w:rPr>
        <w:tab/>
        <w:t>Public Datasets</w:t>
      </w:r>
      <w:bookmarkEnd w:id="1742"/>
      <w:bookmarkEnd w:id="1743"/>
      <w:bookmarkEnd w:id="1744"/>
      <w:bookmarkEnd w:id="1745"/>
      <w:bookmarkEnd w:id="1746"/>
      <w:bookmarkEnd w:id="1747"/>
      <w:bookmarkEnd w:id="1748"/>
      <w:bookmarkEnd w:id="1749"/>
    </w:p>
    <w:p w14:paraId="27F038BA" w14:textId="77777777" w:rsidR="0009440A" w:rsidRDefault="008D2CFB">
      <w:pPr>
        <w:rPr>
          <w:szCs w:val="24"/>
          <w:lang w:val="en-US" w:eastAsia="zh-CN"/>
        </w:rPr>
      </w:pPr>
      <w:r>
        <w:rPr>
          <w:rFonts w:hint="eastAsia"/>
          <w:b/>
          <w:bCs/>
          <w:szCs w:val="24"/>
          <w:lang w:val="en-US" w:eastAsia="zh-CN"/>
        </w:rPr>
        <w:t>InStereo2K [</w:t>
      </w:r>
      <w:r>
        <w:rPr>
          <w:rFonts w:eastAsia="SimSun" w:hint="eastAsia"/>
          <w:lang w:val="en-US" w:eastAsia="zh-CN"/>
        </w:rPr>
        <w:t>111</w:t>
      </w:r>
      <w:r>
        <w:rPr>
          <w:rFonts w:hint="eastAsia"/>
          <w:b/>
          <w:bCs/>
          <w:szCs w:val="24"/>
          <w:lang w:val="en-US" w:eastAsia="zh-CN"/>
        </w:rPr>
        <w:t xml:space="preserve">], </w:t>
      </w:r>
      <w:r>
        <w:rPr>
          <w:rFonts w:hint="eastAsia"/>
          <w:szCs w:val="24"/>
          <w:lang w:val="en-US" w:eastAsia="zh-CN"/>
        </w:rPr>
        <w:t>an indoor real scene stereo dataset. It contains 2000 pairs of images with high accuracy disparity maps. The author kindly grants the permission to use this dataset under the license in 3GPP.</w:t>
      </w:r>
    </w:p>
    <w:p w14:paraId="27F038BB" w14:textId="77777777" w:rsidR="0009440A" w:rsidRDefault="008D2CFB">
      <w:pPr>
        <w:rPr>
          <w:szCs w:val="24"/>
          <w:lang w:val="en-US" w:eastAsia="zh-CN"/>
        </w:rPr>
      </w:pPr>
      <w:r>
        <w:rPr>
          <w:rFonts w:hint="eastAsia"/>
          <w:b/>
          <w:bCs/>
          <w:szCs w:val="24"/>
          <w:lang w:val="en-US" w:eastAsia="zh-CN"/>
        </w:rPr>
        <w:t>Middlebury 2021 mobile datasets [</w:t>
      </w:r>
      <w:r>
        <w:rPr>
          <w:rFonts w:eastAsia="SimSun" w:hint="eastAsia"/>
          <w:lang w:val="en-US" w:eastAsia="zh-CN"/>
        </w:rPr>
        <w:t>112]</w:t>
      </w:r>
      <w:r>
        <w:rPr>
          <w:rFonts w:hint="eastAsia"/>
          <w:szCs w:val="24"/>
          <w:lang w:val="en-US" w:eastAsia="zh-CN"/>
        </w:rPr>
        <w:t xml:space="preserve">, 24 datasets obtained with a mobile device on a robot arm, using the technique described in </w:t>
      </w:r>
      <w:r>
        <w:rPr>
          <w:rFonts w:hint="eastAsia"/>
          <w:b/>
          <w:bCs/>
          <w:szCs w:val="24"/>
          <w:lang w:val="en-US" w:eastAsia="zh-CN"/>
        </w:rPr>
        <w:t xml:space="preserve"> [</w:t>
      </w:r>
      <w:r>
        <w:rPr>
          <w:rFonts w:eastAsia="SimSun" w:hint="eastAsia"/>
          <w:lang w:val="en-US" w:eastAsia="zh-CN"/>
        </w:rPr>
        <w:t>112]</w:t>
      </w:r>
      <w:r>
        <w:rPr>
          <w:rFonts w:hint="eastAsia"/>
          <w:szCs w:val="24"/>
          <w:lang w:val="en-US" w:eastAsia="zh-CN"/>
        </w:rPr>
        <w:t xml:space="preserve">. The authors kindly grant permission to use and publish all images and disparity maps on their website. However, they request to cite the appropriate paper </w:t>
      </w:r>
      <w:r>
        <w:rPr>
          <w:rFonts w:hint="eastAsia"/>
          <w:b/>
          <w:bCs/>
          <w:szCs w:val="24"/>
          <w:lang w:val="en-US" w:eastAsia="zh-CN"/>
        </w:rPr>
        <w:t xml:space="preserve"> [</w:t>
      </w:r>
      <w:r>
        <w:rPr>
          <w:rFonts w:eastAsia="SimSun" w:hint="eastAsia"/>
          <w:lang w:val="en-US" w:eastAsia="zh-CN"/>
        </w:rPr>
        <w:t>112]</w:t>
      </w:r>
      <w:r>
        <w:rPr>
          <w:rFonts w:hint="eastAsia"/>
          <w:szCs w:val="24"/>
          <w:lang w:val="en-US" w:eastAsia="zh-CN"/>
        </w:rPr>
        <w:t xml:space="preserve"> for using 2021 datasets.</w:t>
      </w:r>
    </w:p>
    <w:p w14:paraId="27F038BC" w14:textId="77777777" w:rsidR="0009440A" w:rsidRDefault="008D2CFB">
      <w:pPr>
        <w:rPr>
          <w:szCs w:val="24"/>
          <w:lang w:val="en-US" w:eastAsia="zh-CN"/>
        </w:rPr>
      </w:pPr>
      <w:r>
        <w:rPr>
          <w:rFonts w:hint="eastAsia"/>
          <w:b/>
          <w:bCs/>
          <w:szCs w:val="24"/>
          <w:lang w:val="en-US" w:eastAsia="zh-CN"/>
        </w:rPr>
        <w:lastRenderedPageBreak/>
        <w:t>Middlebury 2014 stereo datasets [</w:t>
      </w:r>
      <w:r>
        <w:rPr>
          <w:rFonts w:eastAsia="SimSun" w:hint="eastAsia"/>
          <w:lang w:val="en-US" w:eastAsia="zh-CN"/>
        </w:rPr>
        <w:t>112]</w:t>
      </w:r>
      <w:r>
        <w:rPr>
          <w:rFonts w:hint="eastAsia"/>
          <w:szCs w:val="24"/>
          <w:lang w:val="en-US" w:eastAsia="zh-CN"/>
        </w:rPr>
        <w:t xml:space="preserve">, 33 datasets obtained using the technique described in </w:t>
      </w:r>
      <w:r>
        <w:rPr>
          <w:rFonts w:hint="eastAsia"/>
          <w:b/>
          <w:bCs/>
          <w:szCs w:val="24"/>
          <w:lang w:val="en-US" w:eastAsia="zh-CN"/>
        </w:rPr>
        <w:t>[</w:t>
      </w:r>
      <w:r>
        <w:rPr>
          <w:rFonts w:eastAsia="SimSun" w:hint="eastAsia"/>
          <w:lang w:val="en-US" w:eastAsia="zh-CN"/>
        </w:rPr>
        <w:t>112]</w:t>
      </w:r>
      <w:r>
        <w:rPr>
          <w:rFonts w:hint="eastAsia"/>
          <w:szCs w:val="24"/>
          <w:lang w:val="en-US" w:eastAsia="zh-CN"/>
        </w:rPr>
        <w:t xml:space="preserve">. The authors kindly grant permission to use and publish all images and disparity maps on their website. However, they request to cite the appropriate paper </w:t>
      </w:r>
      <w:r>
        <w:rPr>
          <w:rFonts w:hint="eastAsia"/>
          <w:b/>
          <w:bCs/>
          <w:szCs w:val="24"/>
          <w:lang w:val="en-US" w:eastAsia="zh-CN"/>
        </w:rPr>
        <w:t>[</w:t>
      </w:r>
      <w:r>
        <w:rPr>
          <w:rFonts w:eastAsia="SimSun" w:hint="eastAsia"/>
          <w:lang w:val="en-US" w:eastAsia="zh-CN"/>
        </w:rPr>
        <w:t>112]</w:t>
      </w:r>
      <w:r>
        <w:rPr>
          <w:rFonts w:hint="eastAsia"/>
          <w:szCs w:val="24"/>
          <w:lang w:val="en-US" w:eastAsia="zh-CN"/>
        </w:rPr>
        <w:t xml:space="preserve"> for using 2014 datasets.</w:t>
      </w:r>
    </w:p>
    <w:p w14:paraId="27F038BD" w14:textId="77777777" w:rsidR="0009440A" w:rsidRDefault="008D2CFB">
      <w:pPr>
        <w:rPr>
          <w:szCs w:val="24"/>
          <w:lang w:val="en-US" w:eastAsia="zh-CN"/>
        </w:rPr>
      </w:pPr>
      <w:r>
        <w:rPr>
          <w:rFonts w:hint="eastAsia"/>
          <w:szCs w:val="24"/>
          <w:lang w:val="en-US" w:eastAsia="zh-CN"/>
        </w:rPr>
        <w:t>The table below summarizes the characteristics of the sequences in the public datasets.</w:t>
      </w:r>
    </w:p>
    <w:p w14:paraId="27F038BE" w14:textId="77777777" w:rsidR="0009440A" w:rsidRDefault="008D2CFB">
      <w:pPr>
        <w:pStyle w:val="Caption"/>
        <w:jc w:val="center"/>
        <w:rPr>
          <w:rFonts w:ascii="Arial" w:hAnsi="Arial" w:cs="Arial"/>
          <w:szCs w:val="24"/>
          <w:lang w:val="en-US" w:eastAsia="zh-CN"/>
        </w:rPr>
      </w:pPr>
      <w:bookmarkStart w:id="1750" w:name="_Ref82586483"/>
      <w:bookmarkStart w:id="1751" w:name="_Ref86220534"/>
      <w:bookmarkStart w:id="1752" w:name="_Ref76370955"/>
      <w:r>
        <w:rPr>
          <w:rFonts w:ascii="Arial" w:hAnsi="Arial" w:cs="Arial"/>
        </w:rPr>
        <w:t xml:space="preserve">Table </w:t>
      </w:r>
      <w:bookmarkEnd w:id="1750"/>
      <w:r>
        <w:rPr>
          <w:rFonts w:ascii="Arial" w:eastAsia="SimSun" w:hAnsi="Arial" w:cs="Arial"/>
          <w:lang w:val="en-US" w:eastAsia="zh-CN"/>
        </w:rPr>
        <w:t>7.2.7.1.1-1</w:t>
      </w:r>
      <w:r>
        <w:rPr>
          <w:rFonts w:ascii="Arial" w:hAnsi="Arial" w:cs="Arial"/>
        </w:rPr>
        <w:t xml:space="preserve"> Test material datasets </w:t>
      </w:r>
      <w:bookmarkEnd w:id="1751"/>
      <w:bookmarkEnd w:id="1752"/>
    </w:p>
    <w:tbl>
      <w:tblPr>
        <w:tblStyle w:val="TableGrid"/>
        <w:tblW w:w="0" w:type="auto"/>
        <w:tblLayout w:type="fixed"/>
        <w:tblLook w:val="04A0" w:firstRow="1" w:lastRow="0" w:firstColumn="1" w:lastColumn="0" w:noHBand="0" w:noVBand="1"/>
      </w:tblPr>
      <w:tblGrid>
        <w:gridCol w:w="1511"/>
        <w:gridCol w:w="1373"/>
        <w:gridCol w:w="1146"/>
        <w:gridCol w:w="1456"/>
        <w:gridCol w:w="1456"/>
        <w:gridCol w:w="1456"/>
        <w:gridCol w:w="1457"/>
      </w:tblGrid>
      <w:tr w:rsidR="0009440A" w14:paraId="27F038C7" w14:textId="77777777">
        <w:tc>
          <w:tcPr>
            <w:tcW w:w="1511" w:type="dxa"/>
          </w:tcPr>
          <w:p w14:paraId="27F038BF" w14:textId="77777777" w:rsidR="0009440A" w:rsidRDefault="008D2CFB">
            <w:pPr>
              <w:jc w:val="center"/>
              <w:rPr>
                <w:rFonts w:eastAsia="Microsoft YaHei"/>
                <w:b/>
                <w:bCs/>
                <w:lang w:val="en-US" w:eastAsia="zh-CN"/>
              </w:rPr>
            </w:pPr>
            <w:r>
              <w:rPr>
                <w:rFonts w:eastAsia="Microsoft YaHei"/>
                <w:b/>
                <w:bCs/>
                <w:lang w:val="en-US" w:eastAsia="zh-CN"/>
              </w:rPr>
              <w:t>Name</w:t>
            </w:r>
          </w:p>
        </w:tc>
        <w:tc>
          <w:tcPr>
            <w:tcW w:w="1373" w:type="dxa"/>
          </w:tcPr>
          <w:p w14:paraId="27F038C0" w14:textId="77777777" w:rsidR="0009440A" w:rsidRDefault="008D2CFB">
            <w:pPr>
              <w:pStyle w:val="NormalWeb"/>
              <w:jc w:val="center"/>
              <w:rPr>
                <w:rFonts w:eastAsia="Microsoft YaHei"/>
                <w:b/>
                <w:bCs/>
                <w:color w:val="FFFFFF"/>
                <w:sz w:val="20"/>
                <w:szCs w:val="20"/>
                <w:lang w:eastAsia="zh-CN"/>
              </w:rPr>
            </w:pPr>
            <w:r>
              <w:rPr>
                <w:rFonts w:eastAsia="Microsoft YaHei"/>
                <w:b/>
                <w:bCs/>
                <w:color w:val="FFFFFF"/>
                <w:sz w:val="20"/>
                <w:szCs w:val="20"/>
                <w:lang w:eastAsia="zh-CN"/>
              </w:rPr>
              <w:t>Generated</w:t>
            </w:r>
          </w:p>
          <w:p w14:paraId="27F038C1" w14:textId="77777777" w:rsidR="0009440A" w:rsidRDefault="008D2CFB">
            <w:pPr>
              <w:jc w:val="center"/>
              <w:rPr>
                <w:rFonts w:eastAsia="Microsoft YaHei"/>
                <w:b/>
                <w:bCs/>
                <w:lang w:val="en-US" w:eastAsia="zh-CN"/>
              </w:rPr>
            </w:pPr>
            <w:r>
              <w:rPr>
                <w:rFonts w:eastAsia="Microsoft YaHei"/>
                <w:b/>
                <w:bCs/>
                <w:color w:val="FFFFFF"/>
                <w:lang w:eastAsia="zh-CN"/>
              </w:rPr>
              <w:t>/Natural</w:t>
            </w:r>
          </w:p>
        </w:tc>
        <w:tc>
          <w:tcPr>
            <w:tcW w:w="1146" w:type="dxa"/>
          </w:tcPr>
          <w:p w14:paraId="27F038C2" w14:textId="77777777" w:rsidR="0009440A" w:rsidRDefault="008D2CFB">
            <w:pPr>
              <w:jc w:val="center"/>
              <w:rPr>
                <w:rFonts w:eastAsia="Microsoft YaHei"/>
                <w:b/>
                <w:bCs/>
                <w:lang w:val="en-US" w:eastAsia="zh-CN"/>
              </w:rPr>
            </w:pPr>
            <w:r>
              <w:rPr>
                <w:rFonts w:eastAsia="Microsoft YaHei"/>
                <w:b/>
                <w:bCs/>
                <w:color w:val="FFFFFF"/>
                <w:lang w:eastAsia="zh-CN"/>
              </w:rPr>
              <w:t>Stereo</w:t>
            </w:r>
          </w:p>
        </w:tc>
        <w:tc>
          <w:tcPr>
            <w:tcW w:w="1456" w:type="dxa"/>
          </w:tcPr>
          <w:p w14:paraId="27F038C3" w14:textId="77777777" w:rsidR="0009440A" w:rsidRDefault="008D2CFB">
            <w:pPr>
              <w:jc w:val="center"/>
              <w:rPr>
                <w:rFonts w:eastAsia="Microsoft YaHei"/>
                <w:b/>
                <w:bCs/>
                <w:lang w:val="en-US" w:eastAsia="zh-CN"/>
              </w:rPr>
            </w:pPr>
            <w:r>
              <w:rPr>
                <w:rFonts w:eastAsia="Microsoft YaHei"/>
                <w:b/>
                <w:bCs/>
                <w:color w:val="FFFFFF"/>
                <w:lang w:eastAsia="zh-CN"/>
              </w:rPr>
              <w:t>Depth</w:t>
            </w:r>
          </w:p>
        </w:tc>
        <w:tc>
          <w:tcPr>
            <w:tcW w:w="1456" w:type="dxa"/>
          </w:tcPr>
          <w:p w14:paraId="27F038C4" w14:textId="77777777" w:rsidR="0009440A" w:rsidRDefault="008D2CFB">
            <w:pPr>
              <w:jc w:val="center"/>
              <w:rPr>
                <w:rFonts w:eastAsia="Microsoft YaHei"/>
                <w:b/>
                <w:bCs/>
                <w:lang w:val="en-US" w:eastAsia="zh-CN"/>
              </w:rPr>
            </w:pPr>
            <w:r>
              <w:rPr>
                <w:rFonts w:eastAsia="Microsoft YaHei"/>
                <w:b/>
                <w:bCs/>
                <w:color w:val="FFFFFF"/>
                <w:lang w:eastAsia="zh-CN"/>
              </w:rPr>
              <w:t>Resolution</w:t>
            </w:r>
          </w:p>
        </w:tc>
        <w:tc>
          <w:tcPr>
            <w:tcW w:w="1456" w:type="dxa"/>
          </w:tcPr>
          <w:p w14:paraId="27F038C5" w14:textId="77777777" w:rsidR="0009440A" w:rsidRDefault="008D2CFB">
            <w:pPr>
              <w:jc w:val="center"/>
              <w:rPr>
                <w:rFonts w:eastAsia="Microsoft YaHei"/>
                <w:b/>
                <w:bCs/>
                <w:lang w:val="en-US" w:eastAsia="zh-CN"/>
              </w:rPr>
            </w:pPr>
            <w:r>
              <w:rPr>
                <w:rFonts w:eastAsia="Microsoft YaHei" w:hint="eastAsia"/>
                <w:b/>
                <w:bCs/>
                <w:lang w:val="en-US" w:eastAsia="zh-CN"/>
              </w:rPr>
              <w:t>Color Space</w:t>
            </w:r>
          </w:p>
        </w:tc>
        <w:tc>
          <w:tcPr>
            <w:tcW w:w="1457" w:type="dxa"/>
          </w:tcPr>
          <w:p w14:paraId="27F038C6" w14:textId="77777777" w:rsidR="0009440A" w:rsidRDefault="008D2CFB">
            <w:pPr>
              <w:jc w:val="center"/>
              <w:rPr>
                <w:rFonts w:eastAsia="Microsoft YaHei"/>
                <w:b/>
                <w:bCs/>
                <w:lang w:val="en-US" w:eastAsia="zh-CN"/>
              </w:rPr>
            </w:pPr>
            <w:r>
              <w:rPr>
                <w:rFonts w:eastAsia="Microsoft YaHei"/>
                <w:b/>
                <w:bCs/>
                <w:color w:val="FFFFFF"/>
                <w:lang w:eastAsia="zh-CN"/>
              </w:rPr>
              <w:t>Download Link</w:t>
            </w:r>
          </w:p>
        </w:tc>
      </w:tr>
      <w:tr w:rsidR="0009440A" w14:paraId="27F038D0" w14:textId="77777777">
        <w:tc>
          <w:tcPr>
            <w:tcW w:w="1511" w:type="dxa"/>
          </w:tcPr>
          <w:p w14:paraId="27F038C8" w14:textId="77777777" w:rsidR="0009440A" w:rsidRDefault="008D2CFB">
            <w:pPr>
              <w:jc w:val="center"/>
              <w:rPr>
                <w:b/>
                <w:bCs/>
                <w:lang w:val="en-US" w:eastAsia="zh-CN"/>
              </w:rPr>
            </w:pPr>
            <w:r>
              <w:rPr>
                <w:rFonts w:eastAsia="SimSun"/>
                <w:b/>
                <w:bCs/>
                <w:lang w:eastAsia="zh-CN"/>
              </w:rPr>
              <w:t>InStereo2K</w:t>
            </w:r>
          </w:p>
        </w:tc>
        <w:tc>
          <w:tcPr>
            <w:tcW w:w="1373" w:type="dxa"/>
          </w:tcPr>
          <w:p w14:paraId="27F038C9" w14:textId="77777777" w:rsidR="0009440A" w:rsidRDefault="008D2CFB">
            <w:pPr>
              <w:jc w:val="center"/>
              <w:rPr>
                <w:lang w:val="en-US" w:eastAsia="zh-CN"/>
              </w:rPr>
            </w:pPr>
            <w:r>
              <w:rPr>
                <w:rFonts w:eastAsia="SimSun"/>
                <w:lang w:eastAsia="zh-CN"/>
              </w:rPr>
              <w:t>Natural</w:t>
            </w:r>
          </w:p>
        </w:tc>
        <w:tc>
          <w:tcPr>
            <w:tcW w:w="1146" w:type="dxa"/>
          </w:tcPr>
          <w:p w14:paraId="27F038CA" w14:textId="77777777" w:rsidR="0009440A" w:rsidRDefault="008D2CFB">
            <w:pPr>
              <w:jc w:val="center"/>
              <w:rPr>
                <w:lang w:val="en-US" w:eastAsia="zh-CN"/>
              </w:rPr>
            </w:pPr>
            <w:r>
              <w:rPr>
                <w:lang w:val="en-US" w:eastAsia="zh-CN"/>
              </w:rPr>
              <w:t>Y</w:t>
            </w:r>
          </w:p>
        </w:tc>
        <w:tc>
          <w:tcPr>
            <w:tcW w:w="1456" w:type="dxa"/>
          </w:tcPr>
          <w:p w14:paraId="27F038CB" w14:textId="77777777" w:rsidR="0009440A" w:rsidRDefault="008D2CFB">
            <w:pPr>
              <w:jc w:val="center"/>
              <w:rPr>
                <w:lang w:val="en-US" w:eastAsia="zh-CN"/>
              </w:rPr>
            </w:pPr>
            <w:r>
              <w:rPr>
                <w:lang w:val="en-US" w:eastAsia="zh-CN"/>
              </w:rPr>
              <w:t>Y</w:t>
            </w:r>
          </w:p>
        </w:tc>
        <w:tc>
          <w:tcPr>
            <w:tcW w:w="1456" w:type="dxa"/>
          </w:tcPr>
          <w:p w14:paraId="27F038CC" w14:textId="77777777" w:rsidR="0009440A" w:rsidRDefault="008D2CFB">
            <w:pPr>
              <w:jc w:val="center"/>
              <w:rPr>
                <w:lang w:val="en-US" w:eastAsia="zh-CN"/>
              </w:rPr>
            </w:pPr>
            <w:r>
              <w:rPr>
                <w:rFonts w:eastAsia="SimSun"/>
                <w:color w:val="000000"/>
                <w:lang w:eastAsia="zh-CN"/>
              </w:rPr>
              <w:t>1080</w:t>
            </w:r>
            <w:r>
              <w:rPr>
                <w:rFonts w:eastAsia="SimSun"/>
                <w:color w:val="000000"/>
                <w:lang w:val="en-US" w:eastAsia="zh-CN"/>
              </w:rPr>
              <w:t xml:space="preserve"> × </w:t>
            </w:r>
            <w:r>
              <w:rPr>
                <w:rFonts w:eastAsia="SimSun"/>
                <w:color w:val="000000"/>
                <w:lang w:eastAsia="zh-CN"/>
              </w:rPr>
              <w:t>860</w:t>
            </w:r>
          </w:p>
        </w:tc>
        <w:tc>
          <w:tcPr>
            <w:tcW w:w="1456" w:type="dxa"/>
          </w:tcPr>
          <w:p w14:paraId="27F038CD" w14:textId="77777777" w:rsidR="0009440A" w:rsidRDefault="008D2CFB">
            <w:pPr>
              <w:pStyle w:val="NormalWeb"/>
              <w:jc w:val="center"/>
              <w:rPr>
                <w:rFonts w:eastAsia="SimSun"/>
                <w:color w:val="000000"/>
                <w:sz w:val="20"/>
                <w:szCs w:val="20"/>
                <w:lang w:val="en-US" w:eastAsia="zh-CN"/>
              </w:rPr>
            </w:pPr>
            <w:r>
              <w:rPr>
                <w:rFonts w:eastAsia="SimSun"/>
                <w:color w:val="000000"/>
                <w:sz w:val="20"/>
                <w:szCs w:val="20"/>
                <w:lang w:val="en-US" w:eastAsia="zh-CN"/>
              </w:rPr>
              <w:t>BT.709</w:t>
            </w:r>
          </w:p>
          <w:p w14:paraId="27F038CE" w14:textId="77777777" w:rsidR="0009440A" w:rsidRDefault="008D2CFB">
            <w:pPr>
              <w:jc w:val="center"/>
              <w:rPr>
                <w:lang w:val="en-US" w:eastAsia="zh-CN"/>
              </w:rPr>
            </w:pPr>
            <w:r>
              <w:rPr>
                <w:rFonts w:eastAsia="SimSun"/>
                <w:color w:val="000000"/>
                <w:lang w:val="de-DE" w:eastAsia="zh-CN"/>
              </w:rPr>
              <w:t>SDR</w:t>
            </w:r>
          </w:p>
        </w:tc>
        <w:tc>
          <w:tcPr>
            <w:tcW w:w="1457" w:type="dxa"/>
          </w:tcPr>
          <w:p w14:paraId="27F038CF" w14:textId="77777777" w:rsidR="0009440A" w:rsidRDefault="008D2CFB">
            <w:pPr>
              <w:jc w:val="center"/>
              <w:rPr>
                <w:lang w:val="en-US" w:eastAsia="zh-CN"/>
              </w:rPr>
            </w:pPr>
            <w:hyperlink r:id="rId122" w:history="1">
              <w:r>
                <w:rPr>
                  <w:rStyle w:val="Hyperlink"/>
                  <w:rFonts w:eastAsia="SimSun"/>
                  <w:color w:val="000000"/>
                  <w:lang w:eastAsia="zh-CN"/>
                </w:rPr>
                <w:t>https://github.com/YuhuaXu/StereoDataset</w:t>
              </w:r>
            </w:hyperlink>
          </w:p>
        </w:tc>
      </w:tr>
      <w:tr w:rsidR="0009440A" w14:paraId="27F038D9" w14:textId="77777777">
        <w:tc>
          <w:tcPr>
            <w:tcW w:w="1511" w:type="dxa"/>
          </w:tcPr>
          <w:p w14:paraId="27F038D1" w14:textId="77777777" w:rsidR="0009440A" w:rsidRDefault="008D2CFB">
            <w:pPr>
              <w:jc w:val="center"/>
              <w:rPr>
                <w:b/>
                <w:bCs/>
                <w:lang w:val="en-US" w:eastAsia="zh-CN"/>
              </w:rPr>
            </w:pPr>
            <w:r>
              <w:rPr>
                <w:rFonts w:eastAsia="SimSun"/>
                <w:b/>
                <w:bCs/>
                <w:lang w:eastAsia="zh-CN"/>
              </w:rPr>
              <w:t>Middlebury 2021 Mobile stereo datasets</w:t>
            </w:r>
          </w:p>
        </w:tc>
        <w:tc>
          <w:tcPr>
            <w:tcW w:w="1373" w:type="dxa"/>
          </w:tcPr>
          <w:p w14:paraId="27F038D2" w14:textId="77777777" w:rsidR="0009440A" w:rsidRDefault="008D2CFB">
            <w:pPr>
              <w:jc w:val="center"/>
              <w:rPr>
                <w:lang w:val="en-US" w:eastAsia="zh-CN"/>
              </w:rPr>
            </w:pPr>
            <w:r>
              <w:rPr>
                <w:rFonts w:eastAsia="SimSun"/>
                <w:lang w:eastAsia="zh-CN"/>
              </w:rPr>
              <w:t>Natural</w:t>
            </w:r>
          </w:p>
        </w:tc>
        <w:tc>
          <w:tcPr>
            <w:tcW w:w="1146" w:type="dxa"/>
          </w:tcPr>
          <w:p w14:paraId="27F038D3" w14:textId="77777777" w:rsidR="0009440A" w:rsidRDefault="008D2CFB">
            <w:pPr>
              <w:jc w:val="center"/>
              <w:rPr>
                <w:lang w:val="en-US" w:eastAsia="zh-CN"/>
              </w:rPr>
            </w:pPr>
            <w:r>
              <w:rPr>
                <w:lang w:val="en-US" w:eastAsia="zh-CN"/>
              </w:rPr>
              <w:t>Y</w:t>
            </w:r>
          </w:p>
        </w:tc>
        <w:tc>
          <w:tcPr>
            <w:tcW w:w="1456" w:type="dxa"/>
          </w:tcPr>
          <w:p w14:paraId="27F038D4" w14:textId="77777777" w:rsidR="0009440A" w:rsidRDefault="008D2CFB">
            <w:pPr>
              <w:jc w:val="center"/>
              <w:rPr>
                <w:lang w:val="en-US" w:eastAsia="zh-CN"/>
              </w:rPr>
            </w:pPr>
            <w:r>
              <w:rPr>
                <w:lang w:val="en-US" w:eastAsia="zh-CN"/>
              </w:rPr>
              <w:t>Y</w:t>
            </w:r>
          </w:p>
        </w:tc>
        <w:tc>
          <w:tcPr>
            <w:tcW w:w="1456" w:type="dxa"/>
          </w:tcPr>
          <w:p w14:paraId="27F038D5" w14:textId="77777777" w:rsidR="0009440A" w:rsidRDefault="008D2CFB">
            <w:pPr>
              <w:jc w:val="center"/>
              <w:rPr>
                <w:lang w:val="en-US" w:eastAsia="zh-CN"/>
              </w:rPr>
            </w:pPr>
            <w:r>
              <w:rPr>
                <w:rFonts w:eastAsia="SimSun"/>
                <w:color w:val="000000"/>
                <w:lang w:eastAsia="zh-CN"/>
              </w:rPr>
              <w:t>1920</w:t>
            </w:r>
            <w:r>
              <w:rPr>
                <w:rFonts w:eastAsia="SimSun"/>
                <w:color w:val="000000"/>
                <w:lang w:val="en-US" w:eastAsia="zh-CN"/>
              </w:rPr>
              <w:t xml:space="preserve"> ×  </w:t>
            </w:r>
            <w:r>
              <w:rPr>
                <w:rFonts w:eastAsia="SimSun"/>
                <w:color w:val="000000"/>
                <w:lang w:eastAsia="zh-CN"/>
              </w:rPr>
              <w:t>1080</w:t>
            </w:r>
          </w:p>
        </w:tc>
        <w:tc>
          <w:tcPr>
            <w:tcW w:w="1456" w:type="dxa"/>
          </w:tcPr>
          <w:p w14:paraId="27F038D6" w14:textId="77777777" w:rsidR="0009440A" w:rsidRDefault="008D2CFB">
            <w:pPr>
              <w:pStyle w:val="NormalWeb"/>
              <w:jc w:val="center"/>
              <w:rPr>
                <w:rFonts w:eastAsia="SimSun"/>
                <w:color w:val="000000"/>
                <w:sz w:val="20"/>
                <w:szCs w:val="20"/>
                <w:lang w:val="en-US" w:eastAsia="zh-CN"/>
              </w:rPr>
            </w:pPr>
            <w:r>
              <w:rPr>
                <w:rFonts w:eastAsia="SimSun"/>
                <w:color w:val="000000"/>
                <w:sz w:val="20"/>
                <w:szCs w:val="20"/>
                <w:lang w:val="en-US" w:eastAsia="zh-CN"/>
              </w:rPr>
              <w:t>BT.709</w:t>
            </w:r>
          </w:p>
          <w:p w14:paraId="27F038D7" w14:textId="77777777" w:rsidR="0009440A" w:rsidRDefault="008D2CFB">
            <w:pPr>
              <w:jc w:val="center"/>
              <w:rPr>
                <w:lang w:val="en-US" w:eastAsia="zh-CN"/>
              </w:rPr>
            </w:pPr>
            <w:r>
              <w:rPr>
                <w:rFonts w:eastAsia="SimSun"/>
                <w:color w:val="000000"/>
                <w:lang w:val="de-DE" w:eastAsia="zh-CN"/>
              </w:rPr>
              <w:t>SDR</w:t>
            </w:r>
          </w:p>
        </w:tc>
        <w:tc>
          <w:tcPr>
            <w:tcW w:w="1457" w:type="dxa"/>
          </w:tcPr>
          <w:p w14:paraId="27F038D8" w14:textId="77777777" w:rsidR="0009440A" w:rsidRDefault="008D2CFB">
            <w:pPr>
              <w:jc w:val="center"/>
              <w:rPr>
                <w:lang w:val="en-US" w:eastAsia="zh-CN"/>
              </w:rPr>
            </w:pPr>
            <w:hyperlink r:id="rId123" w:history="1">
              <w:r>
                <w:rPr>
                  <w:rStyle w:val="Hyperlink"/>
                  <w:rFonts w:eastAsia="SimSun"/>
                  <w:color w:val="000000"/>
                  <w:lang w:eastAsia="zh-CN"/>
                </w:rPr>
                <w:t>https://vision.middlebury.edu/stereo/data/scenes2021/</w:t>
              </w:r>
            </w:hyperlink>
          </w:p>
        </w:tc>
      </w:tr>
      <w:tr w:rsidR="0009440A" w14:paraId="27F038E2" w14:textId="77777777">
        <w:tc>
          <w:tcPr>
            <w:tcW w:w="1511" w:type="dxa"/>
          </w:tcPr>
          <w:p w14:paraId="27F038DA" w14:textId="77777777" w:rsidR="0009440A" w:rsidRDefault="008D2CFB">
            <w:pPr>
              <w:jc w:val="center"/>
              <w:rPr>
                <w:b/>
                <w:bCs/>
                <w:lang w:val="en-US" w:eastAsia="zh-CN"/>
              </w:rPr>
            </w:pPr>
            <w:r>
              <w:rPr>
                <w:rFonts w:eastAsia="SimSun"/>
                <w:b/>
                <w:bCs/>
                <w:lang w:eastAsia="zh-CN"/>
              </w:rPr>
              <w:t>Middlebury 2014 stereo datasets</w:t>
            </w:r>
          </w:p>
        </w:tc>
        <w:tc>
          <w:tcPr>
            <w:tcW w:w="1373" w:type="dxa"/>
          </w:tcPr>
          <w:p w14:paraId="27F038DB" w14:textId="77777777" w:rsidR="0009440A" w:rsidRDefault="008D2CFB">
            <w:pPr>
              <w:jc w:val="center"/>
              <w:rPr>
                <w:lang w:val="en-US" w:eastAsia="zh-CN"/>
              </w:rPr>
            </w:pPr>
            <w:r>
              <w:rPr>
                <w:rFonts w:eastAsia="SimSun"/>
                <w:lang w:eastAsia="zh-CN"/>
              </w:rPr>
              <w:t>Natural</w:t>
            </w:r>
          </w:p>
        </w:tc>
        <w:tc>
          <w:tcPr>
            <w:tcW w:w="1146" w:type="dxa"/>
          </w:tcPr>
          <w:p w14:paraId="27F038DC" w14:textId="77777777" w:rsidR="0009440A" w:rsidRDefault="008D2CFB">
            <w:pPr>
              <w:jc w:val="center"/>
              <w:rPr>
                <w:lang w:val="en-US" w:eastAsia="zh-CN"/>
              </w:rPr>
            </w:pPr>
            <w:r>
              <w:rPr>
                <w:lang w:val="en-US" w:eastAsia="zh-CN"/>
              </w:rPr>
              <w:t>Y</w:t>
            </w:r>
          </w:p>
        </w:tc>
        <w:tc>
          <w:tcPr>
            <w:tcW w:w="1456" w:type="dxa"/>
          </w:tcPr>
          <w:p w14:paraId="27F038DD" w14:textId="77777777" w:rsidR="0009440A" w:rsidRDefault="008D2CFB">
            <w:pPr>
              <w:jc w:val="center"/>
              <w:rPr>
                <w:lang w:val="en-US" w:eastAsia="zh-CN"/>
              </w:rPr>
            </w:pPr>
            <w:r>
              <w:rPr>
                <w:lang w:val="en-US" w:eastAsia="zh-CN"/>
              </w:rPr>
              <w:t>Y</w:t>
            </w:r>
          </w:p>
        </w:tc>
        <w:tc>
          <w:tcPr>
            <w:tcW w:w="1456" w:type="dxa"/>
          </w:tcPr>
          <w:p w14:paraId="27F038DE" w14:textId="77777777" w:rsidR="0009440A" w:rsidRDefault="008D2CFB">
            <w:pPr>
              <w:jc w:val="center"/>
              <w:rPr>
                <w:lang w:val="en-US" w:eastAsia="zh-CN"/>
              </w:rPr>
            </w:pPr>
            <w:r>
              <w:rPr>
                <w:rFonts w:eastAsia="SimSun"/>
                <w:color w:val="000000"/>
                <w:lang w:eastAsia="zh-CN"/>
              </w:rPr>
              <w:t>2964</w:t>
            </w:r>
            <w:r>
              <w:rPr>
                <w:rFonts w:eastAsia="SimSun"/>
                <w:color w:val="000000"/>
                <w:lang w:val="en-US" w:eastAsia="zh-CN"/>
              </w:rPr>
              <w:t xml:space="preserve"> × </w:t>
            </w:r>
            <w:r>
              <w:rPr>
                <w:rFonts w:eastAsia="SimSun"/>
                <w:color w:val="000000"/>
                <w:lang w:eastAsia="zh-CN"/>
              </w:rPr>
              <w:t>1988</w:t>
            </w:r>
          </w:p>
        </w:tc>
        <w:tc>
          <w:tcPr>
            <w:tcW w:w="1456" w:type="dxa"/>
          </w:tcPr>
          <w:p w14:paraId="27F038DF" w14:textId="77777777" w:rsidR="0009440A" w:rsidRDefault="008D2CFB">
            <w:pPr>
              <w:pStyle w:val="NormalWeb"/>
              <w:jc w:val="center"/>
              <w:rPr>
                <w:rFonts w:eastAsia="SimSun"/>
                <w:color w:val="000000"/>
                <w:sz w:val="20"/>
                <w:szCs w:val="20"/>
                <w:lang w:val="en-US" w:eastAsia="zh-CN"/>
              </w:rPr>
            </w:pPr>
            <w:r>
              <w:rPr>
                <w:rFonts w:eastAsia="SimSun"/>
                <w:color w:val="000000"/>
                <w:sz w:val="20"/>
                <w:szCs w:val="20"/>
                <w:lang w:val="en-US" w:eastAsia="zh-CN"/>
              </w:rPr>
              <w:t>BT.709</w:t>
            </w:r>
          </w:p>
          <w:p w14:paraId="27F038E0" w14:textId="77777777" w:rsidR="0009440A" w:rsidRDefault="008D2CFB">
            <w:pPr>
              <w:jc w:val="center"/>
              <w:rPr>
                <w:lang w:val="en-US" w:eastAsia="zh-CN"/>
              </w:rPr>
            </w:pPr>
            <w:r>
              <w:rPr>
                <w:rFonts w:eastAsia="SimSun"/>
                <w:color w:val="000000"/>
                <w:lang w:val="de-DE" w:eastAsia="zh-CN"/>
              </w:rPr>
              <w:t>SDR</w:t>
            </w:r>
          </w:p>
        </w:tc>
        <w:tc>
          <w:tcPr>
            <w:tcW w:w="1457" w:type="dxa"/>
          </w:tcPr>
          <w:p w14:paraId="27F038E1" w14:textId="77777777" w:rsidR="0009440A" w:rsidRDefault="008D2CFB">
            <w:pPr>
              <w:jc w:val="center"/>
              <w:rPr>
                <w:lang w:val="en-US" w:eastAsia="zh-CN"/>
              </w:rPr>
            </w:pPr>
            <w:hyperlink r:id="rId124" w:history="1">
              <w:r>
                <w:rPr>
                  <w:rStyle w:val="Hyperlink"/>
                  <w:rFonts w:eastAsia="SimSun"/>
                  <w:color w:val="000000"/>
                  <w:lang w:eastAsia="zh-CN"/>
                </w:rPr>
                <w:t>https://vision.middlebury.edu/stereo/data/scenes2014/</w:t>
              </w:r>
            </w:hyperlink>
          </w:p>
        </w:tc>
      </w:tr>
    </w:tbl>
    <w:p w14:paraId="27F038E3" w14:textId="77777777" w:rsidR="0009440A" w:rsidRDefault="0009440A">
      <w:pPr>
        <w:rPr>
          <w:szCs w:val="24"/>
          <w:lang w:val="en-US" w:eastAsia="zh-CN"/>
        </w:rPr>
      </w:pPr>
    </w:p>
    <w:p w14:paraId="27F038E4" w14:textId="77777777" w:rsidR="0009440A" w:rsidRDefault="008D2CFB">
      <w:pPr>
        <w:pStyle w:val="Heading5"/>
        <w:rPr>
          <w:lang w:val="en-US" w:eastAsia="zh-CN"/>
        </w:rPr>
      </w:pPr>
      <w:bookmarkStart w:id="1753" w:name="_Toc7077"/>
      <w:bookmarkStart w:id="1754" w:name="_Toc31699"/>
      <w:bookmarkStart w:id="1755" w:name="_Toc11278"/>
      <w:bookmarkStart w:id="1756" w:name="_Toc1904"/>
      <w:bookmarkStart w:id="1757" w:name="_Toc7435"/>
      <w:bookmarkStart w:id="1758" w:name="_Toc15329"/>
      <w:bookmarkStart w:id="1759" w:name="_Toc210312937"/>
      <w:bookmarkStart w:id="1760" w:name="_Toc210313706"/>
      <w:r>
        <w:rPr>
          <w:lang w:val="en-US"/>
        </w:rPr>
        <w:t>7.</w:t>
      </w:r>
      <w:r>
        <w:rPr>
          <w:rFonts w:hint="eastAsia"/>
          <w:lang w:val="en-US" w:eastAsia="zh-CN"/>
        </w:rPr>
        <w:t>2</w:t>
      </w:r>
      <w:r>
        <w:rPr>
          <w:lang w:val="en-US"/>
        </w:rPr>
        <w:t>.</w:t>
      </w:r>
      <w:r>
        <w:rPr>
          <w:rFonts w:hint="eastAsia"/>
          <w:lang w:val="en-US" w:eastAsia="zh-CN"/>
        </w:rPr>
        <w:t>7</w:t>
      </w:r>
      <w:r>
        <w:rPr>
          <w:lang w:val="en-US"/>
        </w:rPr>
        <w:t>.1</w:t>
      </w:r>
      <w:r>
        <w:rPr>
          <w:rFonts w:hint="eastAsia"/>
          <w:lang w:val="en-US" w:eastAsia="zh-CN"/>
        </w:rPr>
        <w:t>.2</w:t>
      </w:r>
      <w:r>
        <w:rPr>
          <w:rFonts w:hint="eastAsia"/>
          <w:lang w:val="en-US" w:eastAsia="zh-CN"/>
        </w:rPr>
        <w:tab/>
        <w:t>Self-Converted Sequences</w:t>
      </w:r>
      <w:bookmarkEnd w:id="1753"/>
      <w:bookmarkEnd w:id="1754"/>
      <w:bookmarkEnd w:id="1755"/>
      <w:bookmarkEnd w:id="1756"/>
      <w:bookmarkEnd w:id="1757"/>
      <w:bookmarkEnd w:id="1758"/>
      <w:bookmarkEnd w:id="1759"/>
      <w:bookmarkEnd w:id="1760"/>
    </w:p>
    <w:p w14:paraId="27F038E5" w14:textId="77777777" w:rsidR="0009440A" w:rsidRDefault="008D2CFB">
      <w:pPr>
        <w:rPr>
          <w:lang w:val="en-US" w:eastAsia="zh-CN"/>
        </w:rPr>
      </w:pPr>
      <w:r>
        <w:rPr>
          <w:lang w:val="en-US" w:eastAsia="zh-CN"/>
        </w:rPr>
        <w:t>The</w:t>
      </w:r>
      <w:r>
        <w:rPr>
          <w:rFonts w:hint="eastAsia"/>
          <w:lang w:val="en-US" w:eastAsia="zh-CN"/>
        </w:rPr>
        <w:t xml:space="preserve"> AI-based</w:t>
      </w:r>
      <w:r>
        <w:rPr>
          <w:lang w:val="en-US" w:eastAsia="zh-CN"/>
        </w:rPr>
        <w:t xml:space="preserve"> conversion of existing 2D images </w:t>
      </w:r>
      <w:r>
        <w:rPr>
          <w:rFonts w:eastAsia="MS Mincho"/>
          <w:lang w:val="en-US" w:eastAsia="zh-CN"/>
        </w:rPr>
        <w:t xml:space="preserve">and Video </w:t>
      </w:r>
      <w:r>
        <w:rPr>
          <w:lang w:val="en-US" w:eastAsia="zh-CN"/>
        </w:rPr>
        <w:t>to</w:t>
      </w:r>
      <w:r>
        <w:rPr>
          <w:rFonts w:hint="eastAsia"/>
          <w:lang w:val="en-US" w:eastAsia="zh-CN"/>
        </w:rPr>
        <w:t xml:space="preserve"> stereo</w:t>
      </w:r>
      <w:r>
        <w:rPr>
          <w:lang w:val="en-US" w:eastAsia="zh-CN"/>
        </w:rPr>
        <w:t>3D is proving commercially viable and fulfills the growing need for high quality stereoscopic images. This approach is particularly effective when creating content for the new generation of autostereoscopic displays that require multiple stereo images</w:t>
      </w:r>
      <w:r>
        <w:rPr>
          <w:rFonts w:hint="eastAsia"/>
          <w:lang w:val="en-US" w:eastAsia="zh-CN"/>
        </w:rPr>
        <w:t>.Various open-source algorithms and platforms use deep neural networks to perform real-time end-to-end conversion of 2D videos and images to stereoscopic 3D video format.</w:t>
      </w:r>
    </w:p>
    <w:p w14:paraId="27F038E6" w14:textId="77777777" w:rsidR="0009440A" w:rsidRDefault="008D2CFB">
      <w:pPr>
        <w:rPr>
          <w:lang w:val="en-US" w:eastAsia="zh-CN"/>
        </w:rPr>
      </w:pPr>
      <w:r>
        <w:rPr>
          <w:rFonts w:hint="eastAsia"/>
          <w:lang w:val="en-US" w:eastAsia="zh-CN"/>
        </w:rPr>
        <w:t xml:space="preserve">As 2D-to-Stereo3D conversion algorithms usually take RGB video format, the Python scripts can be found in </w:t>
      </w:r>
      <w:r>
        <w:rPr>
          <w:rFonts w:eastAsia="SimSun" w:hint="eastAsia"/>
          <w:lang w:val="en-US" w:eastAsia="zh-CN"/>
        </w:rPr>
        <w:t xml:space="preserve">Annex D.2.2 </w:t>
      </w:r>
      <w:r>
        <w:rPr>
          <w:rFonts w:hint="eastAsia"/>
          <w:lang w:val="en-US" w:eastAsia="zh-CN"/>
        </w:rPr>
        <w:t>to convert between YUV and RGB formats.</w:t>
      </w:r>
    </w:p>
    <w:p w14:paraId="27F038E7" w14:textId="77777777" w:rsidR="0009440A" w:rsidRDefault="008D2CFB">
      <w:pPr>
        <w:rPr>
          <w:lang w:val="en-US" w:eastAsia="zh-CN"/>
        </w:rPr>
      </w:pPr>
      <w:r>
        <w:rPr>
          <w:rFonts w:hint="eastAsia"/>
          <w:lang w:val="en-US" w:eastAsia="zh-CN"/>
        </w:rPr>
        <w:t>The test sequences use the left view of the stereoscopic videos collected in Section 7.2.7.1.3 as input, and generate the right view through AI algorithms to synthesize side-by-side stereoscopic videos. The sequences can be found in Annex C.3.5, C.3.6, and C.3.7.</w:t>
      </w:r>
    </w:p>
    <w:p w14:paraId="27F038E8" w14:textId="77777777" w:rsidR="0009440A" w:rsidRDefault="008D2CFB">
      <w:pPr>
        <w:pStyle w:val="Heading5"/>
        <w:rPr>
          <w:lang w:val="en-US" w:eastAsia="zh-CN"/>
        </w:rPr>
      </w:pPr>
      <w:bookmarkStart w:id="1761" w:name="_Toc13949"/>
      <w:bookmarkStart w:id="1762" w:name="_Toc12021"/>
      <w:bookmarkStart w:id="1763" w:name="_Toc17482"/>
      <w:bookmarkStart w:id="1764" w:name="_Toc3815"/>
      <w:bookmarkStart w:id="1765" w:name="_Toc32260"/>
      <w:bookmarkStart w:id="1766" w:name="_Toc9478"/>
      <w:bookmarkStart w:id="1767" w:name="_Toc210312938"/>
      <w:bookmarkStart w:id="1768" w:name="_Toc210313707"/>
      <w:r>
        <w:rPr>
          <w:lang w:val="en-US"/>
        </w:rPr>
        <w:t>7.</w:t>
      </w:r>
      <w:r>
        <w:rPr>
          <w:rFonts w:hint="eastAsia"/>
          <w:lang w:val="en-US" w:eastAsia="zh-CN"/>
        </w:rPr>
        <w:t>2</w:t>
      </w:r>
      <w:r>
        <w:rPr>
          <w:lang w:val="en-US"/>
        </w:rPr>
        <w:t>.</w:t>
      </w:r>
      <w:r>
        <w:rPr>
          <w:rFonts w:hint="eastAsia"/>
          <w:lang w:val="en-US" w:eastAsia="zh-CN"/>
        </w:rPr>
        <w:t>7</w:t>
      </w:r>
      <w:r>
        <w:rPr>
          <w:lang w:val="en-US"/>
        </w:rPr>
        <w:t>.1</w:t>
      </w:r>
      <w:r>
        <w:rPr>
          <w:rFonts w:hint="eastAsia"/>
          <w:lang w:val="en-US" w:eastAsia="zh-CN"/>
        </w:rPr>
        <w:t>.3</w:t>
      </w:r>
      <w:r>
        <w:rPr>
          <w:rFonts w:hint="eastAsia"/>
          <w:lang w:val="en-US" w:eastAsia="zh-CN"/>
        </w:rPr>
        <w:tab/>
        <w:t>Self-Captured Sequences</w:t>
      </w:r>
      <w:bookmarkEnd w:id="1761"/>
      <w:bookmarkEnd w:id="1762"/>
      <w:bookmarkEnd w:id="1763"/>
      <w:bookmarkEnd w:id="1764"/>
      <w:bookmarkEnd w:id="1765"/>
      <w:bookmarkEnd w:id="1766"/>
      <w:bookmarkEnd w:id="1767"/>
      <w:bookmarkEnd w:id="1768"/>
    </w:p>
    <w:p w14:paraId="27F038E9" w14:textId="77777777" w:rsidR="0009440A" w:rsidRDefault="008D2CFB">
      <w:pPr>
        <w:rPr>
          <w:lang w:eastAsia="zh-CN"/>
        </w:rPr>
      </w:pPr>
      <w:r>
        <w:rPr>
          <w:rFonts w:hint="eastAsia"/>
          <w:lang w:val="en-US" w:eastAsia="zh-CN"/>
        </w:rPr>
        <w:t>A</w:t>
      </w:r>
      <w:r>
        <w:rPr>
          <w:rFonts w:hint="eastAsia"/>
          <w:lang w:eastAsia="zh-CN"/>
        </w:rPr>
        <w:t xml:space="preserve"> dual-lens camera </w:t>
      </w:r>
      <w:r>
        <w:rPr>
          <w:rFonts w:hint="eastAsia"/>
          <w:lang w:val="en-US" w:eastAsia="zh-CN"/>
        </w:rPr>
        <w:t xml:space="preserve">can be used </w:t>
      </w:r>
      <w:r>
        <w:rPr>
          <w:rFonts w:hint="eastAsia"/>
          <w:lang w:eastAsia="zh-CN"/>
        </w:rPr>
        <w:t>to directly capture stereo 3D video. There are many mobile devices on the market with this capability. For example, SpatialLabs Eyes</w:t>
      </w:r>
      <w:r>
        <w:rPr>
          <w:rFonts w:hint="eastAsia"/>
          <w:vertAlign w:val="superscript"/>
          <w:lang w:val="en-US" w:eastAsia="zh-CN"/>
        </w:rPr>
        <w:t>TM</w:t>
      </w:r>
      <w:r>
        <w:rPr>
          <w:rFonts w:hint="eastAsia"/>
          <w:lang w:eastAsia="zh-CN"/>
        </w:rPr>
        <w:t xml:space="preserve"> provided by Acer is a stereoscopic camera capable of capturing up to 8-MP (4K) per eye at 30 fps or 2K per eye at 60 fps. Or the ZTE Nubia Pad 3D II</w:t>
      </w:r>
      <w:r>
        <w:rPr>
          <w:rFonts w:hint="eastAsia"/>
          <w:vertAlign w:val="superscript"/>
          <w:lang w:val="en-US" w:eastAsia="zh-CN"/>
        </w:rPr>
        <w:t>TM</w:t>
      </w:r>
      <w:r>
        <w:rPr>
          <w:rFonts w:hint="eastAsia"/>
          <w:lang w:eastAsia="zh-CN"/>
        </w:rPr>
        <w:t xml:space="preserve"> can capture stereo 3D video with the specifications</w:t>
      </w:r>
      <w:r>
        <w:rPr>
          <w:rFonts w:hint="eastAsia"/>
          <w:lang w:val="en-US" w:eastAsia="zh-CN"/>
        </w:rPr>
        <w:t xml:space="preserve"> in Table 7.2.7.1.3-1</w:t>
      </w:r>
      <w:r>
        <w:rPr>
          <w:rFonts w:hint="eastAsia"/>
          <w:lang w:eastAsia="zh-CN"/>
        </w:rPr>
        <w:t>:</w:t>
      </w:r>
    </w:p>
    <w:p w14:paraId="27F038EA" w14:textId="77777777" w:rsidR="0009440A" w:rsidRDefault="008D2CFB">
      <w:pPr>
        <w:rPr>
          <w:lang w:eastAsia="zh-CN"/>
        </w:rPr>
      </w:pPr>
      <w:r>
        <w:rPr>
          <w:rFonts w:hint="eastAsia"/>
          <w:lang w:eastAsia="zh-CN"/>
        </w:rPr>
        <w:t>The main camera setup is the dual-camera systems includes two identical 13 MP lenses. These cameras capture slightly different perspectives of the same scene, mimicking the way human eyes perceive depth. The AI then processes these images to produced a coherent 3D representation.</w:t>
      </w:r>
      <w:r>
        <w:rPr>
          <w:rFonts w:hint="eastAsia"/>
          <w:lang w:val="en-US" w:eastAsia="zh-CN"/>
        </w:rPr>
        <w:t xml:space="preserve"> </w:t>
      </w:r>
      <w:r>
        <w:rPr>
          <w:rFonts w:hint="eastAsia"/>
          <w:lang w:eastAsia="zh-CN"/>
        </w:rPr>
        <w:t>The selfie camera setup features two lenses positioned near the center of the top bezel when the tablet is oriented horizontally (with the longer side on the top).</w:t>
      </w:r>
    </w:p>
    <w:p w14:paraId="27F038EB" w14:textId="77777777" w:rsidR="0009440A" w:rsidRDefault="008D2CFB">
      <w:pPr>
        <w:pStyle w:val="Caption"/>
        <w:jc w:val="center"/>
        <w:rPr>
          <w:rFonts w:ascii="Arial" w:eastAsia="SimSun" w:hAnsi="Arial" w:cs="Arial"/>
          <w:lang w:val="en-US" w:eastAsia="zh-CN"/>
        </w:rPr>
      </w:pPr>
      <w:r>
        <w:rPr>
          <w:rFonts w:ascii="Arial" w:hAnsi="Arial" w:cs="Arial"/>
        </w:rPr>
        <w:t xml:space="preserve">Table </w:t>
      </w:r>
      <w:r>
        <w:rPr>
          <w:rFonts w:ascii="Arial" w:eastAsia="SimSun" w:hAnsi="Arial" w:cs="Arial"/>
          <w:lang w:val="en-US" w:eastAsia="zh-CN"/>
        </w:rPr>
        <w:t>7.2.7.1.3-1</w:t>
      </w:r>
      <w:r>
        <w:rPr>
          <w:rFonts w:ascii="Arial" w:hAnsi="Arial" w:cs="Arial"/>
        </w:rPr>
        <w:t xml:space="preserve"> </w:t>
      </w:r>
      <w:r>
        <w:rPr>
          <w:rFonts w:ascii="Arial" w:eastAsia="SimSun" w:hAnsi="Arial" w:cs="Arial"/>
          <w:lang w:val="en-US" w:eastAsia="zh-CN"/>
        </w:rPr>
        <w:t>Specification of Capturing Device</w:t>
      </w:r>
    </w:p>
    <w:tbl>
      <w:tblPr>
        <w:tblStyle w:val="TableGrid"/>
        <w:tblW w:w="0" w:type="auto"/>
        <w:tblLook w:val="04A0" w:firstRow="1" w:lastRow="0" w:firstColumn="1" w:lastColumn="0" w:noHBand="0" w:noVBand="1"/>
      </w:tblPr>
      <w:tblGrid>
        <w:gridCol w:w="3043"/>
        <w:gridCol w:w="6588"/>
      </w:tblGrid>
      <w:tr w:rsidR="0009440A" w14:paraId="27F038EE" w14:textId="77777777">
        <w:tc>
          <w:tcPr>
            <w:tcW w:w="3076" w:type="dxa"/>
          </w:tcPr>
          <w:p w14:paraId="27F038EC" w14:textId="77777777" w:rsidR="0009440A" w:rsidRDefault="008D2CFB">
            <w:pPr>
              <w:pStyle w:val="ListParagraph"/>
              <w:jc w:val="center"/>
              <w:rPr>
                <w:rFonts w:ascii="Times New Roman" w:eastAsia="MS Mincho" w:hAnsi="Times New Roman"/>
                <w:sz w:val="20"/>
                <w:szCs w:val="20"/>
                <w:lang w:eastAsia="zh-CN"/>
              </w:rPr>
            </w:pPr>
            <w:r>
              <w:rPr>
                <w:rFonts w:ascii="Times New Roman" w:hAnsi="Times New Roman"/>
                <w:b/>
                <w:bCs/>
                <w:color w:val="FFFFFF"/>
              </w:rPr>
              <w:t>Rear Camera</w:t>
            </w:r>
          </w:p>
        </w:tc>
        <w:tc>
          <w:tcPr>
            <w:tcW w:w="6779" w:type="dxa"/>
          </w:tcPr>
          <w:p w14:paraId="27F038ED" w14:textId="77777777" w:rsidR="0009440A" w:rsidRDefault="008D2CFB">
            <w:pPr>
              <w:pStyle w:val="ListParagraph"/>
              <w:jc w:val="center"/>
              <w:rPr>
                <w:rFonts w:ascii="Times New Roman" w:eastAsia="MS Mincho" w:hAnsi="Times New Roman"/>
                <w:sz w:val="20"/>
                <w:szCs w:val="20"/>
                <w:lang w:eastAsia="zh-CN"/>
              </w:rPr>
            </w:pPr>
            <w:r>
              <w:rPr>
                <w:rFonts w:ascii="Times New Roman" w:hAnsi="Times New Roman"/>
                <w:b/>
                <w:bCs/>
                <w:color w:val="FFFFFF"/>
              </w:rPr>
              <w:t>Specification</w:t>
            </w:r>
          </w:p>
        </w:tc>
      </w:tr>
      <w:tr w:rsidR="0009440A" w14:paraId="27F038F1" w14:textId="77777777">
        <w:tc>
          <w:tcPr>
            <w:tcW w:w="3076" w:type="dxa"/>
          </w:tcPr>
          <w:p w14:paraId="27F038EF" w14:textId="77777777" w:rsidR="0009440A" w:rsidRDefault="008D2CFB">
            <w:pPr>
              <w:pStyle w:val="ListParagraph"/>
              <w:jc w:val="center"/>
              <w:rPr>
                <w:rFonts w:ascii="Times New Roman" w:eastAsia="MS Mincho" w:hAnsi="Times New Roman"/>
                <w:sz w:val="20"/>
                <w:szCs w:val="20"/>
                <w:lang w:eastAsia="zh-CN"/>
              </w:rPr>
            </w:pPr>
            <w:r>
              <w:rPr>
                <w:rFonts w:ascii="Times New Roman" w:hAnsi="Times New Roman"/>
                <w:color w:val="000000"/>
              </w:rPr>
              <w:t>Number of Cam</w:t>
            </w:r>
            <w:r>
              <w:rPr>
                <w:rFonts w:ascii="Times New Roman" w:eastAsia="SimSun" w:hAnsi="Times New Roman"/>
                <w:color w:val="000000"/>
                <w:lang w:eastAsia="zh-CN"/>
              </w:rPr>
              <w:t>eras</w:t>
            </w:r>
          </w:p>
        </w:tc>
        <w:tc>
          <w:tcPr>
            <w:tcW w:w="6779" w:type="dxa"/>
          </w:tcPr>
          <w:p w14:paraId="27F038F0" w14:textId="77777777" w:rsidR="0009440A" w:rsidRDefault="008D2CFB">
            <w:pPr>
              <w:pStyle w:val="ListParagraph"/>
              <w:jc w:val="center"/>
              <w:rPr>
                <w:rFonts w:ascii="Times New Roman" w:eastAsia="MS Mincho" w:hAnsi="Times New Roman"/>
                <w:sz w:val="20"/>
                <w:szCs w:val="20"/>
                <w:lang w:eastAsia="zh-CN"/>
              </w:rPr>
            </w:pPr>
            <w:r>
              <w:rPr>
                <w:rFonts w:ascii="Times New Roman" w:hAnsi="Times New Roman"/>
                <w:color w:val="000000"/>
              </w:rPr>
              <w:t>2 (Dual)</w:t>
            </w:r>
          </w:p>
        </w:tc>
      </w:tr>
      <w:tr w:rsidR="0009440A" w14:paraId="27F038F4" w14:textId="77777777">
        <w:tc>
          <w:tcPr>
            <w:tcW w:w="3076" w:type="dxa"/>
          </w:tcPr>
          <w:p w14:paraId="27F038F2" w14:textId="77777777" w:rsidR="0009440A" w:rsidRDefault="008D2CFB">
            <w:pPr>
              <w:pStyle w:val="ListParagraph"/>
              <w:jc w:val="center"/>
              <w:rPr>
                <w:rFonts w:ascii="Times New Roman" w:eastAsia="MS Mincho" w:hAnsi="Times New Roman"/>
                <w:sz w:val="20"/>
                <w:szCs w:val="20"/>
                <w:lang w:eastAsia="zh-CN"/>
              </w:rPr>
            </w:pPr>
            <w:r>
              <w:rPr>
                <w:rFonts w:ascii="Times New Roman" w:hAnsi="Times New Roman"/>
                <w:color w:val="000000"/>
              </w:rPr>
              <w:t>Resolution</w:t>
            </w:r>
          </w:p>
        </w:tc>
        <w:tc>
          <w:tcPr>
            <w:tcW w:w="6779" w:type="dxa"/>
          </w:tcPr>
          <w:p w14:paraId="27F038F3" w14:textId="77777777" w:rsidR="0009440A" w:rsidRDefault="008D2CFB">
            <w:pPr>
              <w:pStyle w:val="ListParagraph"/>
              <w:jc w:val="center"/>
              <w:rPr>
                <w:rFonts w:ascii="Times New Roman" w:eastAsia="MS Mincho" w:hAnsi="Times New Roman"/>
                <w:sz w:val="20"/>
                <w:szCs w:val="20"/>
                <w:lang w:eastAsia="zh-CN"/>
              </w:rPr>
            </w:pPr>
            <w:r>
              <w:rPr>
                <w:rFonts w:ascii="Times New Roman" w:hAnsi="Times New Roman"/>
                <w:color w:val="000000"/>
              </w:rPr>
              <w:t>13 MP (wide); 13 MP (wide)</w:t>
            </w:r>
          </w:p>
        </w:tc>
      </w:tr>
      <w:tr w:rsidR="0009440A" w14:paraId="27F038F7" w14:textId="77777777">
        <w:tc>
          <w:tcPr>
            <w:tcW w:w="3076" w:type="dxa"/>
          </w:tcPr>
          <w:p w14:paraId="27F038F5" w14:textId="77777777" w:rsidR="0009440A" w:rsidRDefault="008D2CFB">
            <w:pPr>
              <w:pStyle w:val="ListParagraph"/>
              <w:jc w:val="center"/>
              <w:rPr>
                <w:rFonts w:ascii="Times New Roman" w:eastAsia="MS Mincho" w:hAnsi="Times New Roman"/>
                <w:sz w:val="20"/>
                <w:szCs w:val="20"/>
                <w:lang w:eastAsia="zh-CN"/>
              </w:rPr>
            </w:pPr>
            <w:r>
              <w:rPr>
                <w:rFonts w:ascii="Times New Roman" w:hAnsi="Times New Roman"/>
                <w:color w:val="000000"/>
              </w:rPr>
              <w:t>Autofocus</w:t>
            </w:r>
          </w:p>
        </w:tc>
        <w:tc>
          <w:tcPr>
            <w:tcW w:w="6779" w:type="dxa"/>
          </w:tcPr>
          <w:p w14:paraId="27F038F6" w14:textId="77777777" w:rsidR="0009440A" w:rsidRDefault="008D2CFB">
            <w:pPr>
              <w:pStyle w:val="ListParagraph"/>
              <w:jc w:val="center"/>
              <w:rPr>
                <w:rFonts w:ascii="Times New Roman" w:eastAsia="MS Mincho" w:hAnsi="Times New Roman"/>
                <w:sz w:val="20"/>
                <w:szCs w:val="20"/>
                <w:lang w:eastAsia="zh-CN"/>
              </w:rPr>
            </w:pPr>
            <w:r>
              <w:rPr>
                <w:rFonts w:ascii="Times New Roman" w:hAnsi="Times New Roman"/>
                <w:color w:val="000000"/>
              </w:rPr>
              <w:t>AF, AF</w:t>
            </w:r>
          </w:p>
        </w:tc>
      </w:tr>
      <w:tr w:rsidR="0009440A" w14:paraId="27F038FA" w14:textId="77777777">
        <w:tc>
          <w:tcPr>
            <w:tcW w:w="3076" w:type="dxa"/>
          </w:tcPr>
          <w:p w14:paraId="27F038F8" w14:textId="77777777" w:rsidR="0009440A" w:rsidRDefault="008D2CFB">
            <w:pPr>
              <w:pStyle w:val="ListParagraph"/>
              <w:jc w:val="center"/>
              <w:rPr>
                <w:rFonts w:ascii="Times New Roman" w:eastAsia="MS Mincho" w:hAnsi="Times New Roman"/>
                <w:sz w:val="20"/>
                <w:szCs w:val="20"/>
                <w:lang w:eastAsia="zh-CN"/>
              </w:rPr>
            </w:pPr>
            <w:r>
              <w:rPr>
                <w:rFonts w:ascii="Times New Roman" w:hAnsi="Times New Roman"/>
                <w:color w:val="000000"/>
              </w:rPr>
              <w:t>Video Recording</w:t>
            </w:r>
          </w:p>
        </w:tc>
        <w:tc>
          <w:tcPr>
            <w:tcW w:w="6779" w:type="dxa"/>
          </w:tcPr>
          <w:p w14:paraId="27F038F9" w14:textId="77777777" w:rsidR="0009440A" w:rsidRDefault="008D2CFB">
            <w:pPr>
              <w:pStyle w:val="ListParagraph"/>
              <w:jc w:val="center"/>
              <w:rPr>
                <w:rFonts w:ascii="Times New Roman" w:eastAsia="MS Mincho" w:hAnsi="Times New Roman"/>
                <w:sz w:val="20"/>
                <w:szCs w:val="20"/>
                <w:lang w:eastAsia="zh-CN"/>
              </w:rPr>
            </w:pPr>
            <w:r>
              <w:rPr>
                <w:rFonts w:ascii="Times New Roman" w:hAnsi="Times New Roman"/>
                <w:color w:val="000000"/>
              </w:rPr>
              <w:t>1200 @ 30 fps</w:t>
            </w:r>
          </w:p>
        </w:tc>
      </w:tr>
      <w:tr w:rsidR="0009440A" w14:paraId="27F038FD" w14:textId="77777777">
        <w:tc>
          <w:tcPr>
            <w:tcW w:w="3076" w:type="dxa"/>
          </w:tcPr>
          <w:p w14:paraId="27F038FB" w14:textId="77777777" w:rsidR="0009440A" w:rsidRDefault="008D2CFB">
            <w:pPr>
              <w:pStyle w:val="ListParagraph"/>
              <w:jc w:val="center"/>
              <w:rPr>
                <w:rFonts w:ascii="Times New Roman" w:eastAsia="MS Mincho" w:hAnsi="Times New Roman"/>
                <w:sz w:val="20"/>
                <w:szCs w:val="20"/>
                <w:lang w:eastAsia="zh-CN"/>
              </w:rPr>
            </w:pPr>
            <w:r>
              <w:rPr>
                <w:rFonts w:ascii="Times New Roman" w:hAnsi="Times New Roman"/>
                <w:color w:val="000000"/>
              </w:rPr>
              <w:t>Others</w:t>
            </w:r>
          </w:p>
        </w:tc>
        <w:tc>
          <w:tcPr>
            <w:tcW w:w="6779" w:type="dxa"/>
          </w:tcPr>
          <w:p w14:paraId="27F038FC" w14:textId="77777777" w:rsidR="0009440A" w:rsidRDefault="008D2CFB">
            <w:pPr>
              <w:pStyle w:val="ListParagraph"/>
              <w:jc w:val="center"/>
              <w:rPr>
                <w:rFonts w:ascii="Times New Roman" w:eastAsia="MS Mincho" w:hAnsi="Times New Roman"/>
                <w:sz w:val="20"/>
                <w:szCs w:val="20"/>
                <w:lang w:eastAsia="zh-CN"/>
              </w:rPr>
            </w:pPr>
            <w:r>
              <w:rPr>
                <w:rFonts w:ascii="Times New Roman" w:hAnsi="Times New Roman"/>
                <w:color w:val="000000"/>
              </w:rPr>
              <w:t>LED Flash, panorama, HDR, </w:t>
            </w:r>
            <w:r>
              <w:rPr>
                <w:rFonts w:ascii="Times New Roman" w:eastAsia="SimSun" w:hAnsi="Times New Roman"/>
                <w:color w:val="000000"/>
                <w:lang w:eastAsia="zh-CN"/>
              </w:rPr>
              <w:t xml:space="preserve">Stereoscopic </w:t>
            </w:r>
            <w:r>
              <w:rPr>
                <w:rFonts w:ascii="Times New Roman" w:hAnsi="Times New Roman"/>
                <w:color w:val="000000"/>
              </w:rPr>
              <w:t>AI-powered 3D capture</w:t>
            </w:r>
          </w:p>
        </w:tc>
      </w:tr>
      <w:tr w:rsidR="0009440A" w14:paraId="27F03900" w14:textId="77777777">
        <w:tc>
          <w:tcPr>
            <w:tcW w:w="3076" w:type="dxa"/>
          </w:tcPr>
          <w:p w14:paraId="27F038FE" w14:textId="77777777" w:rsidR="0009440A" w:rsidRDefault="008D2CFB">
            <w:pPr>
              <w:pStyle w:val="ListParagraph"/>
              <w:jc w:val="center"/>
              <w:rPr>
                <w:rFonts w:ascii="Times New Roman" w:eastAsia="SimSun" w:hAnsi="Times New Roman"/>
                <w:color w:val="000000"/>
                <w:lang w:eastAsia="zh-CN"/>
              </w:rPr>
            </w:pPr>
            <w:r>
              <w:rPr>
                <w:rFonts w:ascii="Times New Roman" w:eastAsia="SimSun" w:hAnsi="Times New Roman"/>
                <w:b/>
                <w:bCs/>
                <w:color w:val="FFFFFF"/>
                <w:lang w:eastAsia="zh-CN"/>
              </w:rPr>
              <w:lastRenderedPageBreak/>
              <w:t xml:space="preserve">Front </w:t>
            </w:r>
            <w:r>
              <w:rPr>
                <w:rFonts w:ascii="Times New Roman" w:hAnsi="Times New Roman"/>
                <w:b/>
                <w:bCs/>
                <w:color w:val="FFFFFF"/>
              </w:rPr>
              <w:t>Camera</w:t>
            </w:r>
          </w:p>
        </w:tc>
        <w:tc>
          <w:tcPr>
            <w:tcW w:w="6779" w:type="dxa"/>
          </w:tcPr>
          <w:p w14:paraId="27F038FF" w14:textId="77777777" w:rsidR="0009440A" w:rsidRDefault="008D2CFB">
            <w:pPr>
              <w:pStyle w:val="ListParagraph"/>
              <w:jc w:val="center"/>
              <w:rPr>
                <w:rFonts w:ascii="Times New Roman" w:hAnsi="Times New Roman"/>
                <w:color w:val="000000"/>
              </w:rPr>
            </w:pPr>
            <w:r>
              <w:rPr>
                <w:rFonts w:ascii="Times New Roman" w:hAnsi="Times New Roman"/>
                <w:b/>
                <w:bCs/>
                <w:color w:val="FFFFFF"/>
              </w:rPr>
              <w:t>Specification</w:t>
            </w:r>
          </w:p>
        </w:tc>
      </w:tr>
      <w:tr w:rsidR="0009440A" w14:paraId="27F03903" w14:textId="77777777">
        <w:tc>
          <w:tcPr>
            <w:tcW w:w="3076" w:type="dxa"/>
          </w:tcPr>
          <w:p w14:paraId="27F03901" w14:textId="77777777" w:rsidR="0009440A" w:rsidRDefault="008D2CFB">
            <w:pPr>
              <w:pStyle w:val="ListParagraph"/>
              <w:jc w:val="center"/>
              <w:rPr>
                <w:rFonts w:ascii="Times New Roman" w:eastAsia="SimSun" w:hAnsi="Times New Roman"/>
                <w:b/>
                <w:bCs/>
                <w:color w:val="FFFFFF"/>
                <w:lang w:eastAsia="zh-CN"/>
              </w:rPr>
            </w:pPr>
            <w:r>
              <w:rPr>
                <w:rFonts w:ascii="Times New Roman" w:hAnsi="Times New Roman"/>
                <w:color w:val="000000"/>
              </w:rPr>
              <w:t>Number of Cam</w:t>
            </w:r>
            <w:r>
              <w:rPr>
                <w:rFonts w:ascii="Times New Roman" w:eastAsia="SimSun" w:hAnsi="Times New Roman"/>
                <w:color w:val="000000"/>
                <w:lang w:eastAsia="zh-CN"/>
              </w:rPr>
              <w:t>eras</w:t>
            </w:r>
          </w:p>
        </w:tc>
        <w:tc>
          <w:tcPr>
            <w:tcW w:w="6779" w:type="dxa"/>
          </w:tcPr>
          <w:p w14:paraId="27F03902" w14:textId="77777777" w:rsidR="0009440A" w:rsidRDefault="008D2CFB">
            <w:pPr>
              <w:pStyle w:val="ListParagraph"/>
              <w:jc w:val="center"/>
              <w:rPr>
                <w:rFonts w:ascii="Times New Roman" w:hAnsi="Times New Roman"/>
                <w:b/>
                <w:bCs/>
                <w:color w:val="FFFFFF"/>
              </w:rPr>
            </w:pPr>
            <w:r>
              <w:rPr>
                <w:rFonts w:ascii="Times New Roman" w:hAnsi="Times New Roman"/>
                <w:color w:val="000000"/>
              </w:rPr>
              <w:t>2 (Dual)</w:t>
            </w:r>
          </w:p>
        </w:tc>
      </w:tr>
      <w:tr w:rsidR="0009440A" w14:paraId="27F03906" w14:textId="77777777">
        <w:tc>
          <w:tcPr>
            <w:tcW w:w="3076" w:type="dxa"/>
          </w:tcPr>
          <w:p w14:paraId="27F03904" w14:textId="77777777" w:rsidR="0009440A" w:rsidRDefault="008D2CFB">
            <w:pPr>
              <w:pStyle w:val="ListParagraph"/>
              <w:jc w:val="center"/>
              <w:rPr>
                <w:rFonts w:ascii="Times New Roman" w:eastAsia="SimSun" w:hAnsi="Times New Roman"/>
                <w:b/>
                <w:bCs/>
                <w:color w:val="FFFFFF"/>
                <w:lang w:eastAsia="zh-CN"/>
              </w:rPr>
            </w:pPr>
            <w:r>
              <w:rPr>
                <w:rFonts w:ascii="Times New Roman" w:hAnsi="Times New Roman"/>
                <w:color w:val="000000"/>
              </w:rPr>
              <w:t>Resolution</w:t>
            </w:r>
          </w:p>
        </w:tc>
        <w:tc>
          <w:tcPr>
            <w:tcW w:w="6779" w:type="dxa"/>
          </w:tcPr>
          <w:p w14:paraId="27F03905" w14:textId="77777777" w:rsidR="0009440A" w:rsidRDefault="008D2CFB">
            <w:pPr>
              <w:pStyle w:val="ListParagraph"/>
              <w:jc w:val="center"/>
              <w:rPr>
                <w:rFonts w:ascii="Times New Roman" w:hAnsi="Times New Roman"/>
                <w:b/>
                <w:bCs/>
                <w:color w:val="FFFFFF"/>
              </w:rPr>
            </w:pPr>
            <w:r>
              <w:rPr>
                <w:rFonts w:ascii="Times New Roman" w:eastAsia="SimSun" w:hAnsi="Times New Roman"/>
                <w:color w:val="000000"/>
                <w:lang w:eastAsia="zh-CN"/>
              </w:rPr>
              <w:t xml:space="preserve">8 </w:t>
            </w:r>
            <w:r>
              <w:rPr>
                <w:rFonts w:ascii="Times New Roman" w:hAnsi="Times New Roman"/>
                <w:color w:val="000000"/>
              </w:rPr>
              <w:t>MP (</w:t>
            </w:r>
            <w:r>
              <w:rPr>
                <w:rFonts w:ascii="Times New Roman" w:eastAsia="SimSun" w:hAnsi="Times New Roman"/>
                <w:color w:val="000000"/>
                <w:lang w:eastAsia="zh-CN"/>
              </w:rPr>
              <w:t xml:space="preserve">ultra </w:t>
            </w:r>
            <w:r>
              <w:rPr>
                <w:rFonts w:ascii="Times New Roman" w:hAnsi="Times New Roman"/>
                <w:color w:val="000000"/>
              </w:rPr>
              <w:t>wide); </w:t>
            </w:r>
            <w:r>
              <w:rPr>
                <w:rFonts w:ascii="Times New Roman" w:eastAsia="SimSun" w:hAnsi="Times New Roman"/>
                <w:color w:val="000000"/>
                <w:lang w:eastAsia="zh-CN"/>
              </w:rPr>
              <w:t xml:space="preserve">8 </w:t>
            </w:r>
            <w:r>
              <w:rPr>
                <w:rFonts w:ascii="Times New Roman" w:hAnsi="Times New Roman"/>
                <w:color w:val="000000"/>
              </w:rPr>
              <w:t>MP (</w:t>
            </w:r>
            <w:r>
              <w:rPr>
                <w:rFonts w:ascii="Times New Roman" w:eastAsia="SimSun" w:hAnsi="Times New Roman"/>
                <w:color w:val="000000"/>
                <w:lang w:eastAsia="zh-CN"/>
              </w:rPr>
              <w:t xml:space="preserve">ultra </w:t>
            </w:r>
            <w:r>
              <w:rPr>
                <w:rFonts w:ascii="Times New Roman" w:hAnsi="Times New Roman"/>
                <w:color w:val="000000"/>
              </w:rPr>
              <w:t>wide)</w:t>
            </w:r>
          </w:p>
        </w:tc>
      </w:tr>
      <w:tr w:rsidR="0009440A" w14:paraId="27F03909" w14:textId="77777777">
        <w:tc>
          <w:tcPr>
            <w:tcW w:w="3076" w:type="dxa"/>
          </w:tcPr>
          <w:p w14:paraId="27F03907" w14:textId="77777777" w:rsidR="0009440A" w:rsidRDefault="008D2CFB">
            <w:pPr>
              <w:pStyle w:val="ListParagraph"/>
              <w:jc w:val="center"/>
              <w:rPr>
                <w:rFonts w:ascii="Times New Roman" w:eastAsia="SimSun" w:hAnsi="Times New Roman"/>
                <w:b/>
                <w:bCs/>
                <w:color w:val="FFFFFF"/>
                <w:lang w:eastAsia="zh-CN"/>
              </w:rPr>
            </w:pPr>
            <w:r>
              <w:rPr>
                <w:rFonts w:ascii="Times New Roman" w:eastAsia="SimSun" w:hAnsi="Times New Roman"/>
                <w:color w:val="000000"/>
                <w:lang w:eastAsia="zh-CN"/>
              </w:rPr>
              <w:t>Aperture</w:t>
            </w:r>
          </w:p>
        </w:tc>
        <w:tc>
          <w:tcPr>
            <w:tcW w:w="6779" w:type="dxa"/>
          </w:tcPr>
          <w:p w14:paraId="27F03908" w14:textId="77777777" w:rsidR="0009440A" w:rsidRDefault="008D2CFB">
            <w:pPr>
              <w:pStyle w:val="ListParagraph"/>
              <w:jc w:val="center"/>
              <w:rPr>
                <w:rFonts w:ascii="Times New Roman" w:hAnsi="Times New Roman"/>
                <w:b/>
                <w:bCs/>
                <w:color w:val="FFFFFF"/>
              </w:rPr>
            </w:pPr>
            <w:r>
              <w:rPr>
                <w:rFonts w:ascii="Times New Roman" w:eastAsia="SimSun" w:hAnsi="Times New Roman"/>
                <w:lang w:eastAsia="zh-CN"/>
              </w:rPr>
              <w:t>f/2.2, f/2.2</w:t>
            </w:r>
          </w:p>
        </w:tc>
      </w:tr>
      <w:tr w:rsidR="0009440A" w14:paraId="27F0390C" w14:textId="77777777">
        <w:tc>
          <w:tcPr>
            <w:tcW w:w="3076" w:type="dxa"/>
          </w:tcPr>
          <w:p w14:paraId="27F0390A" w14:textId="77777777" w:rsidR="0009440A" w:rsidRDefault="008D2CFB">
            <w:pPr>
              <w:pStyle w:val="ListParagraph"/>
              <w:jc w:val="center"/>
              <w:rPr>
                <w:rFonts w:ascii="Times New Roman" w:eastAsia="SimSun" w:hAnsi="Times New Roman"/>
                <w:b/>
                <w:bCs/>
                <w:color w:val="FFFFFF"/>
                <w:lang w:eastAsia="zh-CN"/>
              </w:rPr>
            </w:pPr>
            <w:r>
              <w:rPr>
                <w:rFonts w:ascii="Times New Roman" w:eastAsia="SimSun" w:hAnsi="Times New Roman"/>
                <w:color w:val="000000"/>
                <w:lang w:eastAsia="zh-CN"/>
              </w:rPr>
              <w:t>Field of View</w:t>
            </w:r>
          </w:p>
        </w:tc>
        <w:tc>
          <w:tcPr>
            <w:tcW w:w="6779" w:type="dxa"/>
          </w:tcPr>
          <w:p w14:paraId="27F0390B" w14:textId="77777777" w:rsidR="0009440A" w:rsidRDefault="008D2CFB">
            <w:pPr>
              <w:pStyle w:val="ListParagraph"/>
              <w:jc w:val="center"/>
              <w:rPr>
                <w:rFonts w:ascii="Times New Roman" w:hAnsi="Times New Roman"/>
                <w:b/>
                <w:bCs/>
                <w:color w:val="FFFFFF"/>
              </w:rPr>
            </w:pPr>
            <w:r>
              <w:rPr>
                <w:rFonts w:ascii="Times New Roman" w:eastAsia="SimSun" w:hAnsi="Times New Roman"/>
                <w:lang w:eastAsia="zh-CN"/>
              </w:rPr>
              <w:t>105°, 105°</w:t>
            </w:r>
          </w:p>
        </w:tc>
      </w:tr>
      <w:tr w:rsidR="0009440A" w14:paraId="27F0390F" w14:textId="77777777">
        <w:tc>
          <w:tcPr>
            <w:tcW w:w="3076" w:type="dxa"/>
          </w:tcPr>
          <w:p w14:paraId="27F0390D" w14:textId="77777777" w:rsidR="0009440A" w:rsidRDefault="008D2CFB">
            <w:pPr>
              <w:pStyle w:val="ListParagraph"/>
              <w:jc w:val="center"/>
              <w:rPr>
                <w:rFonts w:ascii="Times New Roman" w:eastAsia="SimSun" w:hAnsi="Times New Roman"/>
                <w:b/>
                <w:bCs/>
                <w:color w:val="FFFFFF"/>
                <w:lang w:eastAsia="zh-CN"/>
              </w:rPr>
            </w:pPr>
            <w:r>
              <w:rPr>
                <w:rFonts w:ascii="Times New Roman" w:hAnsi="Times New Roman"/>
                <w:color w:val="000000"/>
              </w:rPr>
              <w:t>Video Recording</w:t>
            </w:r>
          </w:p>
        </w:tc>
        <w:tc>
          <w:tcPr>
            <w:tcW w:w="6779" w:type="dxa"/>
          </w:tcPr>
          <w:p w14:paraId="27F0390E" w14:textId="77777777" w:rsidR="0009440A" w:rsidRDefault="008D2CFB">
            <w:pPr>
              <w:pStyle w:val="ListParagraph"/>
              <w:jc w:val="center"/>
              <w:rPr>
                <w:rFonts w:ascii="Times New Roman" w:hAnsi="Times New Roman"/>
                <w:b/>
                <w:bCs/>
                <w:color w:val="FFFFFF"/>
              </w:rPr>
            </w:pPr>
            <w:r>
              <w:rPr>
                <w:rFonts w:ascii="Times New Roman" w:hAnsi="Times New Roman"/>
                <w:color w:val="000000"/>
              </w:rPr>
              <w:t>1200 @ 30 fps</w:t>
            </w:r>
          </w:p>
        </w:tc>
      </w:tr>
    </w:tbl>
    <w:p w14:paraId="27F03910" w14:textId="77777777" w:rsidR="0009440A" w:rsidRDefault="0009440A">
      <w:pPr>
        <w:rPr>
          <w:b/>
          <w:bCs/>
          <w:lang w:val="en-US" w:eastAsia="zh-CN"/>
        </w:rPr>
      </w:pPr>
    </w:p>
    <w:p w14:paraId="27F03911" w14:textId="77777777" w:rsidR="0009440A" w:rsidRDefault="008D2CFB">
      <w:pPr>
        <w:rPr>
          <w:rFonts w:eastAsia="SimSun"/>
          <w:lang w:val="en-US" w:eastAsia="zh-CN"/>
        </w:rPr>
      </w:pPr>
      <w:r>
        <w:rPr>
          <w:rFonts w:hint="eastAsia"/>
          <w:lang w:val="en-US" w:eastAsia="zh-CN"/>
        </w:rPr>
        <w:t xml:space="preserve">The captured videos (in mp4 file) need further processing (e.g., reading the right/left views and concatenate them into one video frame) the scripts can be found in </w:t>
      </w:r>
      <w:r>
        <w:rPr>
          <w:rFonts w:eastAsia="SimSun" w:hint="eastAsia"/>
          <w:lang w:val="en-US" w:eastAsia="zh-CN"/>
        </w:rPr>
        <w:t>Annex D.2.3</w:t>
      </w:r>
      <w:r>
        <w:rPr>
          <w:rFonts w:hint="eastAsia"/>
          <w:lang w:val="en-US" w:eastAsia="zh-CN"/>
        </w:rPr>
        <w:t>. An FFmpeg command described in Annex D.2.4 can be used to save each frame into a proper test sequence,</w:t>
      </w:r>
    </w:p>
    <w:p w14:paraId="27F03912" w14:textId="77777777" w:rsidR="0009440A" w:rsidRDefault="008D2CFB">
      <w:pPr>
        <w:rPr>
          <w:lang w:val="en-US" w:eastAsia="zh-CN"/>
        </w:rPr>
      </w:pPr>
      <w:r>
        <w:rPr>
          <w:rFonts w:hint="eastAsia"/>
          <w:lang w:val="en-US" w:eastAsia="zh-CN"/>
        </w:rPr>
        <w:t xml:space="preserve">The test sequences captured from </w:t>
      </w:r>
      <w:r>
        <w:rPr>
          <w:rFonts w:eastAsia="SimSun" w:hint="eastAsia"/>
          <w:lang w:val="en-US" w:eastAsia="zh-CN"/>
        </w:rPr>
        <w:t xml:space="preserve">ZTE </w:t>
      </w:r>
      <w:r>
        <w:rPr>
          <w:rFonts w:hint="eastAsia"/>
          <w:szCs w:val="24"/>
          <w:lang w:val="en-US" w:eastAsia="zh-CN"/>
        </w:rPr>
        <w:t>Nubia Pad 3D II</w:t>
      </w:r>
      <w:r>
        <w:rPr>
          <w:rFonts w:hint="eastAsia"/>
          <w:szCs w:val="24"/>
          <w:vertAlign w:val="superscript"/>
          <w:lang w:val="en-US" w:eastAsia="zh-CN"/>
        </w:rPr>
        <w:t>TM</w:t>
      </w:r>
      <w:r>
        <w:rPr>
          <w:rFonts w:hint="eastAsia"/>
          <w:szCs w:val="24"/>
          <w:lang w:val="en-US" w:eastAsia="zh-CN"/>
        </w:rPr>
        <w:t xml:space="preserve"> main camera and post-processed by the above tools can be found in </w:t>
      </w:r>
      <w:r>
        <w:rPr>
          <w:rFonts w:hint="eastAsia"/>
          <w:lang w:val="en-US" w:eastAsia="zh-CN"/>
        </w:rPr>
        <w:t>Annex C.3.2, C.3.3, and C.3.4.</w:t>
      </w:r>
      <w:bookmarkEnd w:id="1740"/>
      <w:bookmarkEnd w:id="1741"/>
    </w:p>
    <w:p w14:paraId="27F03913" w14:textId="77777777" w:rsidR="0009440A" w:rsidRDefault="008D2CFB">
      <w:pPr>
        <w:pStyle w:val="Heading3"/>
        <w:rPr>
          <w:rFonts w:eastAsia="SimSun"/>
          <w:lang w:val="en-US" w:eastAsia="zh-CN"/>
        </w:rPr>
      </w:pPr>
      <w:bookmarkStart w:id="1769" w:name="_Toc20014"/>
      <w:bookmarkStart w:id="1770" w:name="_Toc29037"/>
      <w:bookmarkStart w:id="1771" w:name="_Toc13192"/>
      <w:bookmarkStart w:id="1772" w:name="_Toc30971"/>
      <w:bookmarkStart w:id="1773" w:name="_Toc210312939"/>
      <w:bookmarkStart w:id="1774" w:name="_Toc210313708"/>
      <w:bookmarkStart w:id="1775" w:name="_Toc14348"/>
      <w:bookmarkStart w:id="1776" w:name="_Toc23160"/>
      <w:bookmarkStart w:id="1777" w:name="_Toc328"/>
      <w:bookmarkStart w:id="1778" w:name="_Toc28841"/>
      <w:bookmarkStart w:id="1779" w:name="_Toc5686"/>
      <w:r>
        <w:rPr>
          <w:rFonts w:hint="eastAsia"/>
          <w:lang w:val="en-US" w:eastAsia="zh-CN"/>
        </w:rPr>
        <w:t>7</w:t>
      </w:r>
      <w:r>
        <w:t>.</w:t>
      </w:r>
      <w:r>
        <w:rPr>
          <w:rFonts w:hint="eastAsia"/>
          <w:lang w:val="en-US" w:eastAsia="zh-CN"/>
        </w:rPr>
        <w:t>2</w:t>
      </w:r>
      <w:r>
        <w:t>.</w:t>
      </w:r>
      <w:r>
        <w:rPr>
          <w:rFonts w:hint="eastAsia"/>
          <w:lang w:val="en-US" w:eastAsia="zh-CN"/>
        </w:rPr>
        <w:t>8</w:t>
      </w:r>
      <w:r>
        <w:tab/>
      </w:r>
      <w:r>
        <w:rPr>
          <w:rFonts w:eastAsia="SimSun" w:hint="eastAsia"/>
          <w:lang w:val="en-US" w:eastAsia="zh-CN"/>
        </w:rPr>
        <w:t>Test Condition</w:t>
      </w:r>
      <w:bookmarkEnd w:id="1769"/>
      <w:bookmarkEnd w:id="1770"/>
      <w:bookmarkEnd w:id="1771"/>
      <w:bookmarkEnd w:id="1772"/>
      <w:bookmarkEnd w:id="1773"/>
      <w:bookmarkEnd w:id="1774"/>
    </w:p>
    <w:p w14:paraId="27F03914" w14:textId="77777777" w:rsidR="0009440A" w:rsidRDefault="008D2CFB">
      <w:pPr>
        <w:pStyle w:val="Heading4"/>
      </w:pPr>
      <w:bookmarkStart w:id="1780" w:name="_Toc1285"/>
      <w:bookmarkStart w:id="1781" w:name="_Toc14353"/>
      <w:bookmarkStart w:id="1782" w:name="_Toc25403"/>
      <w:bookmarkStart w:id="1783" w:name="_Toc2878"/>
      <w:bookmarkStart w:id="1784" w:name="_Toc210312940"/>
      <w:bookmarkStart w:id="1785" w:name="_Toc210313709"/>
      <w:r>
        <w:rPr>
          <w:rFonts w:hint="eastAsia"/>
          <w:lang w:val="en-US" w:eastAsia="zh-CN"/>
        </w:rPr>
        <w:t>7.2.8.1</w:t>
      </w:r>
      <w:r>
        <w:rPr>
          <w:lang w:eastAsia="zh-CN"/>
        </w:rPr>
        <w:tab/>
      </w:r>
      <w:r>
        <w:rPr>
          <w:rFonts w:eastAsia="SimSun" w:hint="eastAsia"/>
          <w:lang w:val="en-US" w:eastAsia="zh-CN"/>
        </w:rPr>
        <w:t xml:space="preserve">Test </w:t>
      </w:r>
      <w:r>
        <w:rPr>
          <w:lang w:val="en-US"/>
        </w:rPr>
        <w:t>model and configuration files</w:t>
      </w:r>
      <w:bookmarkEnd w:id="1780"/>
      <w:bookmarkEnd w:id="1781"/>
      <w:bookmarkEnd w:id="1782"/>
      <w:bookmarkEnd w:id="1783"/>
      <w:bookmarkEnd w:id="1784"/>
      <w:bookmarkEnd w:id="1785"/>
    </w:p>
    <w:p w14:paraId="27F03915" w14:textId="77777777" w:rsidR="0009440A" w:rsidRDefault="008D2CFB">
      <w:pPr>
        <w:tabs>
          <w:tab w:val="left" w:pos="360"/>
          <w:tab w:val="left" w:pos="720"/>
          <w:tab w:val="left" w:pos="1080"/>
          <w:tab w:val="left" w:pos="1440"/>
        </w:tabs>
        <w:spacing w:before="120"/>
        <w:jc w:val="both"/>
      </w:pPr>
      <w:r>
        <w:t>The encoder configuration settings for both encodings are are outlined below:</w:t>
      </w:r>
    </w:p>
    <w:p w14:paraId="27F03916" w14:textId="77777777" w:rsidR="0009440A" w:rsidRDefault="008D2CFB">
      <w:pPr>
        <w:pStyle w:val="B1"/>
        <w:spacing w:line="276" w:lineRule="auto"/>
        <w:jc w:val="both"/>
      </w:pPr>
      <w:r>
        <w:rPr>
          <w:rFonts w:eastAsia="SimSun" w:hint="eastAsia"/>
          <w:lang w:val="en-US" w:eastAsia="zh-CN"/>
        </w:rPr>
        <w:t>-</w:t>
      </w:r>
      <w:r>
        <w:rPr>
          <w:rFonts w:eastAsia="SimSun" w:hint="eastAsia"/>
          <w:lang w:val="en-US" w:eastAsia="zh-CN"/>
        </w:rPr>
        <w:tab/>
      </w:r>
      <w:r>
        <w:t>Inter-view coding structure</w:t>
      </w:r>
    </w:p>
    <w:p w14:paraId="27F03917" w14:textId="77777777" w:rsidR="0009440A" w:rsidRDefault="008D2CFB">
      <w:pPr>
        <w:pStyle w:val="B2"/>
        <w:spacing w:line="276" w:lineRule="auto"/>
        <w:jc w:val="both"/>
      </w:pPr>
      <w:r>
        <w:rPr>
          <w:rFonts w:eastAsia="SimSun" w:hint="eastAsia"/>
          <w:lang w:val="en-US" w:eastAsia="zh-CN"/>
        </w:rPr>
        <w:t>-</w:t>
      </w:r>
      <w:r>
        <w:rPr>
          <w:rFonts w:eastAsia="SimSun" w:hint="eastAsia"/>
          <w:lang w:val="en-US" w:eastAsia="zh-CN"/>
        </w:rPr>
        <w:tab/>
      </w:r>
      <w:r>
        <w:t>2 view case: left</w:t>
      </w:r>
      <w:r>
        <w:rPr>
          <w:rFonts w:hint="eastAsia"/>
          <w:lang w:eastAsia="ja-JP"/>
        </w:rPr>
        <w:t>-right</w:t>
      </w:r>
      <w:r>
        <w:t xml:space="preserve"> (in coding order)</w:t>
      </w:r>
    </w:p>
    <w:p w14:paraId="27F03918" w14:textId="77777777" w:rsidR="0009440A" w:rsidRDefault="008D2CFB">
      <w:pPr>
        <w:pStyle w:val="B2"/>
        <w:spacing w:line="276" w:lineRule="auto"/>
        <w:jc w:val="both"/>
      </w:pPr>
      <w:r>
        <w:rPr>
          <w:rFonts w:eastAsia="SimSun" w:hint="eastAsia"/>
          <w:lang w:val="en-US" w:eastAsia="zh-CN"/>
        </w:rPr>
        <w:t>-</w:t>
      </w:r>
      <w:r>
        <w:rPr>
          <w:rFonts w:eastAsia="SimSun" w:hint="eastAsia"/>
          <w:lang w:val="en-US" w:eastAsia="zh-CN"/>
        </w:rPr>
        <w:tab/>
      </w:r>
      <w:r>
        <w:rPr>
          <w:rFonts w:hint="eastAsia"/>
          <w:lang w:eastAsia="ja-JP"/>
        </w:rPr>
        <w:t>I-P inter-view prediction MV-HEVC</w:t>
      </w:r>
    </w:p>
    <w:p w14:paraId="27F03919" w14:textId="77777777" w:rsidR="0009440A" w:rsidRDefault="008D2CFB">
      <w:pPr>
        <w:pStyle w:val="B1"/>
        <w:spacing w:line="276" w:lineRule="auto"/>
        <w:jc w:val="both"/>
      </w:pPr>
      <w:r>
        <w:rPr>
          <w:rFonts w:eastAsia="SimSun" w:hint="eastAsia"/>
          <w:lang w:val="en-US" w:eastAsia="zh-CN"/>
        </w:rPr>
        <w:t>-</w:t>
      </w:r>
      <w:r>
        <w:rPr>
          <w:rFonts w:eastAsia="SimSun" w:hint="eastAsia"/>
          <w:lang w:val="en-US" w:eastAsia="zh-CN"/>
        </w:rPr>
        <w:tab/>
      </w:r>
      <w:r>
        <w:t>Temporal prediction structure: GOP 8, intra every 24 frames (random access at ~1sec)</w:t>
      </w:r>
    </w:p>
    <w:p w14:paraId="27F0391A" w14:textId="77777777" w:rsidR="0009440A" w:rsidRDefault="008D2CFB">
      <w:pPr>
        <w:pStyle w:val="B1"/>
        <w:spacing w:line="276" w:lineRule="auto"/>
        <w:jc w:val="both"/>
      </w:pPr>
      <w:r>
        <w:rPr>
          <w:rFonts w:eastAsia="SimSun" w:hint="eastAsia"/>
          <w:lang w:val="en-US" w:eastAsia="zh-CN"/>
        </w:rPr>
        <w:t>-</w:t>
      </w:r>
      <w:r>
        <w:rPr>
          <w:rFonts w:eastAsia="SimSun" w:hint="eastAsia"/>
          <w:lang w:val="en-US" w:eastAsia="zh-CN"/>
        </w:rPr>
        <w:tab/>
      </w:r>
      <w:r>
        <w:t>Full resolution texture coding</w:t>
      </w:r>
    </w:p>
    <w:p w14:paraId="27F0391B" w14:textId="77777777" w:rsidR="0009440A" w:rsidRDefault="008D2CFB">
      <w:pPr>
        <w:pStyle w:val="B1"/>
        <w:spacing w:line="276" w:lineRule="auto"/>
        <w:ind w:left="0" w:firstLine="284"/>
        <w:jc w:val="both"/>
        <w:rPr>
          <w:lang w:eastAsia="ja-JP"/>
        </w:rPr>
      </w:pPr>
      <w:r>
        <w:rPr>
          <w:rFonts w:eastAsia="SimSun" w:hint="eastAsia"/>
          <w:lang w:val="en-US" w:eastAsia="zh-CN"/>
        </w:rPr>
        <w:t>-</w:t>
      </w:r>
      <w:r>
        <w:rPr>
          <w:rFonts w:eastAsia="SimSun" w:hint="eastAsia"/>
          <w:lang w:val="en-US" w:eastAsia="zh-CN"/>
        </w:rPr>
        <w:tab/>
      </w:r>
      <w:r>
        <w:rPr>
          <w:rFonts w:hint="eastAsia"/>
          <w:lang w:eastAsia="ja-JP"/>
        </w:rPr>
        <w:t>Codec s</w:t>
      </w:r>
      <w:r>
        <w:t xml:space="preserve">oftware: </w:t>
      </w:r>
      <w:r>
        <w:rPr>
          <w:rFonts w:hint="eastAsia"/>
          <w:lang w:eastAsia="ja-JP"/>
        </w:rPr>
        <w:t>HTM v1</w:t>
      </w:r>
      <w:r>
        <w:rPr>
          <w:rFonts w:eastAsia="SimSun" w:hint="eastAsia"/>
          <w:lang w:val="en-US" w:eastAsia="zh-CN"/>
        </w:rPr>
        <w:t>6</w:t>
      </w:r>
      <w:r>
        <w:rPr>
          <w:rFonts w:hint="eastAsia"/>
          <w:lang w:eastAsia="ja-JP"/>
        </w:rPr>
        <w:t>.</w:t>
      </w:r>
      <w:r>
        <w:rPr>
          <w:rFonts w:eastAsia="SimSun" w:hint="eastAsia"/>
          <w:lang w:val="en-US" w:eastAsia="zh-CN"/>
        </w:rPr>
        <w:t>3</w:t>
      </w:r>
      <w:r>
        <w:rPr>
          <w:lang w:eastAsia="ja-JP"/>
        </w:rPr>
        <w:t xml:space="preserve"> </w:t>
      </w:r>
      <w:r>
        <w:rPr>
          <w:rFonts w:hint="eastAsia"/>
          <w:lang w:eastAsia="ja-JP"/>
        </w:rPr>
        <w:t>for Simulcast HEVC and MV-HEVC</w:t>
      </w:r>
    </w:p>
    <w:p w14:paraId="27F0391C" w14:textId="77777777" w:rsidR="0009440A" w:rsidRDefault="008D2CFB">
      <w:pPr>
        <w:rPr>
          <w:lang w:val="en-US"/>
        </w:rPr>
      </w:pPr>
      <w:r>
        <w:rPr>
          <w:rFonts w:eastAsia="SimSun" w:hint="eastAsia"/>
          <w:lang w:val="en-US" w:eastAsia="zh-CN"/>
        </w:rPr>
        <w:t xml:space="preserve">The following </w:t>
      </w:r>
      <w:r>
        <w:rPr>
          <w:lang w:val="en-US"/>
        </w:rPr>
        <w:t>configuration file</w:t>
      </w:r>
      <w:r>
        <w:rPr>
          <w:rFonts w:eastAsia="SimSun" w:hint="eastAsia"/>
          <w:lang w:val="en-US" w:eastAsia="zh-CN"/>
        </w:rPr>
        <w:t>s are provided in [113]:</w:t>
      </w:r>
    </w:p>
    <w:p w14:paraId="27F0391D" w14:textId="77777777" w:rsidR="0009440A" w:rsidRDefault="008D2CFB">
      <w:pPr>
        <w:pStyle w:val="B1"/>
        <w:rPr>
          <w:rFonts w:eastAsia="SimSun"/>
          <w:lang w:val="en-US" w:eastAsia="zh-CN"/>
        </w:rPr>
      </w:pPr>
      <w:r>
        <w:rPr>
          <w:rFonts w:eastAsia="SimSun" w:hint="eastAsia"/>
          <w:lang w:val="en-US" w:eastAsia="zh-CN"/>
        </w:rPr>
        <w:t>-</w:t>
      </w:r>
      <w:r>
        <w:rPr>
          <w:rFonts w:eastAsia="SimSun" w:hint="eastAsia"/>
          <w:lang w:val="en-US" w:eastAsia="zh-CN"/>
        </w:rPr>
        <w:tab/>
        <w:t>/HTM-16.3-fixed/</w:t>
      </w:r>
      <w:r>
        <w:t>cfg/</w:t>
      </w:r>
      <w:r>
        <w:rPr>
          <w:rFonts w:eastAsia="SimSun" w:hint="eastAsia"/>
          <w:lang w:val="en-US" w:eastAsia="zh-CN"/>
        </w:rPr>
        <w:t>MV-HEVC</w:t>
      </w:r>
      <w:r>
        <w:t>/</w:t>
      </w:r>
      <w:r>
        <w:rPr>
          <w:rFonts w:eastAsia="SimSun" w:hint="eastAsia"/>
          <w:lang w:val="en-US" w:eastAsia="zh-CN"/>
        </w:rPr>
        <w:t>baseCfg_2view</w:t>
      </w:r>
      <w:r>
        <w:t>.cfg</w:t>
      </w:r>
      <w:r>
        <w:rPr>
          <w:rFonts w:eastAsia="SimSun" w:hint="eastAsia"/>
          <w:lang w:val="en-US" w:eastAsia="zh-CN"/>
        </w:rPr>
        <w:t xml:space="preserve">: </w:t>
      </w:r>
      <w:r>
        <w:rPr>
          <w:rFonts w:eastAsia="SimSun"/>
          <w:lang w:val="en-US" w:eastAsia="zh-CN"/>
        </w:rPr>
        <w:t>Used to configure input/output filenames and encoder parameters (I-frame interval, number of B-frames, etc.)</w:t>
      </w:r>
    </w:p>
    <w:p w14:paraId="27F0391E" w14:textId="77777777" w:rsidR="0009440A" w:rsidRDefault="008D2CFB">
      <w:pPr>
        <w:pStyle w:val="B1"/>
        <w:tabs>
          <w:tab w:val="left" w:pos="5612"/>
        </w:tabs>
        <w:rPr>
          <w:rFonts w:eastAsia="SimSun"/>
          <w:lang w:val="en-US" w:eastAsia="zh-CN"/>
        </w:rPr>
      </w:pPr>
      <w:r>
        <w:rPr>
          <w:rFonts w:eastAsia="SimSun" w:hint="eastAsia"/>
          <w:lang w:val="en-US" w:eastAsia="zh-CN"/>
        </w:rPr>
        <w:t>-</w:t>
      </w:r>
      <w:r>
        <w:rPr>
          <w:rFonts w:eastAsia="SimSun" w:hint="eastAsia"/>
          <w:lang w:val="en-US" w:eastAsia="zh-CN"/>
        </w:rPr>
        <w:tab/>
        <w:t>/HTM-16.3-fixed/</w:t>
      </w:r>
      <w:r>
        <w:t>cfg/</w:t>
      </w:r>
      <w:r>
        <w:rPr>
          <w:rFonts w:eastAsia="SimSun" w:hint="eastAsia"/>
          <w:lang w:val="en-US" w:eastAsia="zh-CN"/>
        </w:rPr>
        <w:t>MV-HEVC</w:t>
      </w:r>
      <w:r>
        <w:t>/</w:t>
      </w:r>
      <w:r>
        <w:rPr>
          <w:rFonts w:eastAsia="SimSun" w:hint="eastAsia"/>
          <w:lang w:val="en-US" w:eastAsia="zh-CN"/>
        </w:rPr>
        <w:t xml:space="preserve">qpCfg_QP25.cfg: </w:t>
      </w:r>
      <w:r>
        <w:rPr>
          <w:rFonts w:eastAsia="SimSun"/>
          <w:lang w:val="en-US" w:eastAsia="zh-CN"/>
        </w:rPr>
        <w:t>: Used to configure the encoding QP</w:t>
      </w:r>
    </w:p>
    <w:p w14:paraId="27F0391F" w14:textId="77777777" w:rsidR="0009440A" w:rsidRDefault="008D2CFB">
      <w:pPr>
        <w:pStyle w:val="B1"/>
        <w:tabs>
          <w:tab w:val="left" w:pos="5612"/>
        </w:tabs>
        <w:rPr>
          <w:rFonts w:eastAsia="SimSun"/>
          <w:lang w:val="en-US" w:eastAsia="zh-CN"/>
        </w:rPr>
      </w:pPr>
      <w:r>
        <w:rPr>
          <w:rFonts w:eastAsia="SimSun" w:hint="eastAsia"/>
          <w:lang w:val="en-US" w:eastAsia="zh-CN"/>
        </w:rPr>
        <w:t>-</w:t>
      </w:r>
      <w:r>
        <w:rPr>
          <w:rFonts w:eastAsia="SimSun" w:hint="eastAsia"/>
          <w:lang w:val="en-US" w:eastAsia="zh-CN"/>
        </w:rPr>
        <w:tab/>
        <w:t>/HTM-16.3-fixed/</w:t>
      </w:r>
      <w:r>
        <w:t>cfg/</w:t>
      </w:r>
      <w:r>
        <w:rPr>
          <w:rFonts w:eastAsia="SimSun" w:hint="eastAsia"/>
          <w:lang w:val="en-US" w:eastAsia="zh-CN"/>
        </w:rPr>
        <w:t>MV-HEVC</w:t>
      </w:r>
      <w:r>
        <w:t>/</w:t>
      </w:r>
      <w:r>
        <w:rPr>
          <w:rFonts w:eastAsia="SimSun" w:hint="eastAsia"/>
          <w:lang w:val="en-US" w:eastAsia="zh-CN"/>
        </w:rPr>
        <w:t xml:space="preserve">seqCfg_Shark.cfg: </w:t>
      </w:r>
      <w:r>
        <w:rPr>
          <w:rFonts w:eastAsia="SimSun"/>
          <w:lang w:val="en-US" w:eastAsia="zh-CN"/>
        </w:rPr>
        <w:t xml:space="preserve">Contains the source </w:t>
      </w:r>
      <w:r>
        <w:rPr>
          <w:rFonts w:eastAsia="SimSun" w:hint="eastAsia"/>
          <w:lang w:val="en-US" w:eastAsia="zh-CN"/>
        </w:rPr>
        <w:t xml:space="preserve">sequence </w:t>
      </w:r>
      <w:r>
        <w:rPr>
          <w:rFonts w:eastAsia="SimSun"/>
          <w:lang w:val="en-US" w:eastAsia="zh-CN"/>
        </w:rPr>
        <w:t>parameters (resolution, frame count, frame rate, etc.)</w:t>
      </w:r>
    </w:p>
    <w:p w14:paraId="27F03920" w14:textId="77777777" w:rsidR="0009440A" w:rsidRDefault="008D2CFB">
      <w:pPr>
        <w:rPr>
          <w:lang w:val="en-US" w:eastAsia="zh-CN"/>
        </w:rPr>
      </w:pPr>
      <w:r>
        <w:rPr>
          <w:lang w:val="en-US"/>
        </w:rPr>
        <w:t>For each selected test sequence,  configuration file</w:t>
      </w:r>
      <w:r>
        <w:rPr>
          <w:rFonts w:eastAsia="SimSun" w:hint="eastAsia"/>
          <w:lang w:val="en-US" w:eastAsia="zh-CN"/>
        </w:rPr>
        <w:t>s</w:t>
      </w:r>
      <w:r>
        <w:rPr>
          <w:lang w:val="en-US"/>
        </w:rPr>
        <w:t xml:space="preserve"> containing information needed for </w:t>
      </w:r>
      <w:r>
        <w:rPr>
          <w:rFonts w:eastAsia="SimSun" w:hint="eastAsia"/>
          <w:lang w:val="en-US" w:eastAsia="zh-CN"/>
        </w:rPr>
        <w:t xml:space="preserve">HTM-16.3 </w:t>
      </w:r>
      <w:r>
        <w:rPr>
          <w:lang w:val="en-US"/>
        </w:rPr>
        <w:t>configuration will be provided.</w:t>
      </w:r>
    </w:p>
    <w:p w14:paraId="27F03921" w14:textId="77777777" w:rsidR="0009440A" w:rsidRDefault="008D2CFB">
      <w:pPr>
        <w:pStyle w:val="Heading4"/>
      </w:pPr>
      <w:bookmarkStart w:id="1786" w:name="_Toc14444"/>
      <w:bookmarkStart w:id="1787" w:name="_Toc10224"/>
      <w:bookmarkStart w:id="1788" w:name="_Toc22229"/>
      <w:bookmarkStart w:id="1789" w:name="_Toc25255"/>
      <w:bookmarkStart w:id="1790" w:name="_Toc210312941"/>
      <w:bookmarkStart w:id="1791" w:name="_Toc210313710"/>
      <w:r>
        <w:rPr>
          <w:lang w:eastAsia="zh-CN"/>
        </w:rPr>
        <w:t>7</w:t>
      </w:r>
      <w:r>
        <w:rPr>
          <w:rFonts w:hint="eastAsia"/>
          <w:lang w:eastAsia="zh-CN"/>
        </w:rPr>
        <w:t>.</w:t>
      </w:r>
      <w:r>
        <w:rPr>
          <w:rFonts w:hint="eastAsia"/>
          <w:lang w:val="en-US" w:eastAsia="zh-CN"/>
        </w:rPr>
        <w:t>2</w:t>
      </w:r>
      <w:r>
        <w:rPr>
          <w:rFonts w:hint="eastAsia"/>
          <w:lang w:eastAsia="zh-CN"/>
        </w:rPr>
        <w:t>.</w:t>
      </w:r>
      <w:r>
        <w:rPr>
          <w:rFonts w:hint="eastAsia"/>
          <w:lang w:val="en-US" w:eastAsia="zh-CN"/>
        </w:rPr>
        <w:t>8</w:t>
      </w:r>
      <w:r>
        <w:rPr>
          <w:lang w:eastAsia="zh-CN"/>
        </w:rPr>
        <w:t>.2</w:t>
      </w:r>
      <w:r>
        <w:rPr>
          <w:rFonts w:hint="eastAsia"/>
          <w:lang w:val="en-US" w:eastAsia="zh-CN"/>
        </w:rPr>
        <w:tab/>
      </w:r>
      <w:r>
        <w:t>Rate points and test conditions</w:t>
      </w:r>
      <w:bookmarkEnd w:id="1786"/>
      <w:bookmarkEnd w:id="1787"/>
      <w:bookmarkEnd w:id="1788"/>
      <w:bookmarkEnd w:id="1789"/>
      <w:bookmarkEnd w:id="1790"/>
      <w:bookmarkEnd w:id="1791"/>
    </w:p>
    <w:p w14:paraId="27F03922" w14:textId="77777777" w:rsidR="0009440A" w:rsidRDefault="008D2CFB">
      <w:pPr>
        <w:rPr>
          <w:rFonts w:eastAsia="SimSun"/>
          <w:lang w:val="en-US" w:eastAsia="zh-CN"/>
        </w:rPr>
      </w:pPr>
      <w:r>
        <w:rPr>
          <w:rFonts w:eastAsia="Batang" w:hint="eastAsia"/>
          <w:lang w:val="en-US" w:eastAsia="ja-JP"/>
        </w:rPr>
        <w:t xml:space="preserve">Fixed QP was used to </w:t>
      </w:r>
      <w:r>
        <w:rPr>
          <w:rFonts w:eastAsia="Batang" w:hint="eastAsia"/>
          <w:lang w:eastAsia="ja-JP"/>
        </w:rPr>
        <w:t>evaluate and compare</w:t>
      </w:r>
      <w:r>
        <w:rPr>
          <w:rFonts w:eastAsia="SimSun" w:hint="eastAsia"/>
          <w:lang w:val="en-US" w:eastAsia="zh-CN"/>
        </w:rPr>
        <w:t xml:space="preserve"> t</w:t>
      </w:r>
      <w:r>
        <w:rPr>
          <w:rFonts w:hint="eastAsia"/>
          <w:lang w:eastAsia="ja-JP"/>
        </w:rPr>
        <w:t xml:space="preserve">he performance of MV-HEVC and </w:t>
      </w:r>
      <w:r>
        <w:rPr>
          <w:rFonts w:eastAsia="SimSun" w:hint="eastAsia"/>
          <w:lang w:val="en-US" w:eastAsia="zh-CN"/>
        </w:rPr>
        <w:t xml:space="preserve">Simulcast </w:t>
      </w:r>
      <w:r>
        <w:rPr>
          <w:rFonts w:hint="eastAsia"/>
          <w:lang w:eastAsia="ja-JP"/>
        </w:rPr>
        <w:t xml:space="preserve">HEVC is compared and evaluated in terms of PSNR (dB) and bitrate (kbps) over </w:t>
      </w:r>
      <w:r>
        <w:rPr>
          <w:lang w:eastAsia="ja-JP"/>
        </w:rPr>
        <w:t>the set of</w:t>
      </w:r>
      <w:r>
        <w:rPr>
          <w:rFonts w:hint="eastAsia"/>
          <w:lang w:eastAsia="ja-JP"/>
        </w:rPr>
        <w:t xml:space="preserve"> QP values</w:t>
      </w:r>
      <w:r>
        <w:rPr>
          <w:lang w:eastAsia="ja-JP"/>
        </w:rPr>
        <w:t xml:space="preserve"> [17, 22, 27, 32, 37]</w:t>
      </w:r>
      <w:r>
        <w:rPr>
          <w:rFonts w:hint="eastAsia"/>
          <w:lang w:eastAsia="ja-JP"/>
        </w:rPr>
        <w:t xml:space="preserve">. </w:t>
      </w:r>
      <w:r>
        <w:rPr>
          <w:rFonts w:eastAsia="SimSun" w:hint="eastAsia"/>
          <w:lang w:val="en-US" w:eastAsia="zh-CN"/>
        </w:rPr>
        <w:t xml:space="preserve"> </w:t>
      </w:r>
    </w:p>
    <w:p w14:paraId="27F03923" w14:textId="77777777" w:rsidR="0009440A" w:rsidRDefault="008D2CFB">
      <w:pPr>
        <w:pStyle w:val="Heading4"/>
        <w:rPr>
          <w:lang w:eastAsia="zh-CN"/>
        </w:rPr>
      </w:pPr>
      <w:bookmarkStart w:id="1792" w:name="_Toc29460"/>
      <w:bookmarkStart w:id="1793" w:name="_Toc14477"/>
      <w:bookmarkStart w:id="1794" w:name="_Toc31411"/>
      <w:bookmarkStart w:id="1795" w:name="_Toc29410"/>
      <w:bookmarkStart w:id="1796" w:name="_Toc210312942"/>
      <w:bookmarkStart w:id="1797" w:name="_Toc210313711"/>
      <w:r>
        <w:rPr>
          <w:lang w:eastAsia="zh-CN"/>
        </w:rPr>
        <w:t>7</w:t>
      </w:r>
      <w:r>
        <w:rPr>
          <w:rFonts w:hint="eastAsia"/>
          <w:lang w:eastAsia="zh-CN"/>
        </w:rPr>
        <w:t>.</w:t>
      </w:r>
      <w:r>
        <w:rPr>
          <w:rFonts w:hint="eastAsia"/>
          <w:lang w:val="en-US" w:eastAsia="zh-CN"/>
        </w:rPr>
        <w:t>2</w:t>
      </w:r>
      <w:r>
        <w:rPr>
          <w:rFonts w:hint="eastAsia"/>
          <w:lang w:eastAsia="zh-CN"/>
        </w:rPr>
        <w:t>.</w:t>
      </w:r>
      <w:r>
        <w:rPr>
          <w:rFonts w:hint="eastAsia"/>
          <w:lang w:val="en-US" w:eastAsia="zh-CN"/>
        </w:rPr>
        <w:t>8</w:t>
      </w:r>
      <w:r>
        <w:rPr>
          <w:lang w:eastAsia="zh-CN"/>
        </w:rPr>
        <w:t>.3</w:t>
      </w:r>
      <w:r>
        <w:rPr>
          <w:lang w:eastAsia="zh-CN"/>
        </w:rPr>
        <w:tab/>
        <w:t>Profiles</w:t>
      </w:r>
      <w:bookmarkEnd w:id="1792"/>
      <w:bookmarkEnd w:id="1793"/>
      <w:bookmarkEnd w:id="1794"/>
      <w:bookmarkEnd w:id="1795"/>
      <w:bookmarkEnd w:id="1796"/>
      <w:bookmarkEnd w:id="1797"/>
    </w:p>
    <w:p w14:paraId="27F03924" w14:textId="77777777" w:rsidR="0009440A" w:rsidRDefault="008D2CFB">
      <w:pPr>
        <w:rPr>
          <w:rFonts w:eastAsia="SimSun"/>
          <w:lang w:val="en-US" w:eastAsia="zh-CN"/>
        </w:rPr>
      </w:pPr>
      <w:r>
        <w:rPr>
          <w:rFonts w:eastAsia="SimSun" w:hint="eastAsia"/>
          <w:lang w:val="en-US" w:eastAsia="zh-CN"/>
        </w:rPr>
        <w:t>MV-HEVC Main Profile is used.</w:t>
      </w:r>
    </w:p>
    <w:p w14:paraId="27F03925" w14:textId="77777777" w:rsidR="0009440A" w:rsidRDefault="008D2CFB">
      <w:pPr>
        <w:pStyle w:val="Heading4"/>
      </w:pPr>
      <w:bookmarkStart w:id="1798" w:name="_Toc15277"/>
      <w:bookmarkStart w:id="1799" w:name="_Toc1137"/>
      <w:bookmarkStart w:id="1800" w:name="_Toc27528"/>
      <w:bookmarkStart w:id="1801" w:name="_Toc30920"/>
      <w:bookmarkStart w:id="1802" w:name="_Toc210312943"/>
      <w:bookmarkStart w:id="1803" w:name="_Toc210313712"/>
      <w:r>
        <w:rPr>
          <w:lang w:eastAsia="zh-CN"/>
        </w:rPr>
        <w:t>7</w:t>
      </w:r>
      <w:r>
        <w:rPr>
          <w:rFonts w:hint="eastAsia"/>
          <w:lang w:eastAsia="zh-CN"/>
        </w:rPr>
        <w:t>.</w:t>
      </w:r>
      <w:r>
        <w:rPr>
          <w:rFonts w:hint="eastAsia"/>
          <w:lang w:val="en-US" w:eastAsia="zh-CN"/>
        </w:rPr>
        <w:t>2</w:t>
      </w:r>
      <w:r>
        <w:rPr>
          <w:rFonts w:hint="eastAsia"/>
          <w:lang w:eastAsia="zh-CN"/>
        </w:rPr>
        <w:t>.</w:t>
      </w:r>
      <w:r>
        <w:rPr>
          <w:rFonts w:hint="eastAsia"/>
          <w:lang w:val="en-US" w:eastAsia="zh-CN"/>
        </w:rPr>
        <w:t>8</w:t>
      </w:r>
      <w:r>
        <w:rPr>
          <w:lang w:eastAsia="zh-CN"/>
        </w:rPr>
        <w:t>.4</w:t>
      </w:r>
      <w:r>
        <w:rPr>
          <w:lang w:eastAsia="zh-CN"/>
        </w:rPr>
        <w:tab/>
      </w:r>
      <w:r>
        <w:rPr>
          <w:lang w:val="en-US"/>
        </w:rPr>
        <w:t>Bitstream Generation</w:t>
      </w:r>
      <w:bookmarkEnd w:id="1798"/>
      <w:bookmarkEnd w:id="1799"/>
      <w:bookmarkEnd w:id="1800"/>
      <w:bookmarkEnd w:id="1801"/>
      <w:bookmarkEnd w:id="1802"/>
      <w:bookmarkEnd w:id="1803"/>
    </w:p>
    <w:p w14:paraId="27F03926" w14:textId="77777777" w:rsidR="0009440A" w:rsidRDefault="008D2CFB">
      <w:pPr>
        <w:rPr>
          <w:lang w:val="en-US"/>
        </w:rPr>
      </w:pPr>
      <w:r>
        <w:rPr>
          <w:lang w:val="en-US"/>
        </w:rPr>
        <w:t>The</w:t>
      </w:r>
      <w:r>
        <w:rPr>
          <w:rFonts w:eastAsia="SimSun" w:hint="eastAsia"/>
          <w:lang w:val="en-US" w:eastAsia="zh-CN"/>
        </w:rPr>
        <w:t xml:space="preserve"> </w:t>
      </w:r>
      <w:r>
        <w:rPr>
          <w:rFonts w:hint="eastAsia"/>
          <w:lang w:eastAsia="ja-JP"/>
        </w:rPr>
        <w:t>HTM v1</w:t>
      </w:r>
      <w:r>
        <w:rPr>
          <w:rFonts w:eastAsia="SimSun" w:hint="eastAsia"/>
          <w:lang w:val="en-US" w:eastAsia="zh-CN"/>
        </w:rPr>
        <w:t>6</w:t>
      </w:r>
      <w:r>
        <w:rPr>
          <w:rFonts w:hint="eastAsia"/>
          <w:lang w:eastAsia="ja-JP"/>
        </w:rPr>
        <w:t>.</w:t>
      </w:r>
      <w:r>
        <w:rPr>
          <w:rFonts w:eastAsia="SimSun" w:hint="eastAsia"/>
          <w:lang w:val="en-US" w:eastAsia="zh-CN"/>
        </w:rPr>
        <w:t>3</w:t>
      </w:r>
      <w:r>
        <w:rPr>
          <w:lang w:val="en-US"/>
        </w:rPr>
        <w:t xml:space="preserve"> </w:t>
      </w:r>
      <w:r>
        <w:rPr>
          <w:rFonts w:eastAsia="SimSun" w:hint="eastAsia"/>
          <w:lang w:val="en-US" w:eastAsia="zh-CN"/>
        </w:rPr>
        <w:t>is</w:t>
      </w:r>
      <w:r>
        <w:rPr>
          <w:lang w:val="en-US"/>
        </w:rPr>
        <w:t xml:space="preserve"> used to encode and decode test sequences as described </w:t>
      </w:r>
      <w:r>
        <w:rPr>
          <w:rFonts w:eastAsia="SimSun" w:hint="eastAsia"/>
          <w:lang w:val="en-US" w:eastAsia="zh-CN"/>
        </w:rPr>
        <w:t>in clause 7.2.8.1</w:t>
      </w:r>
      <w:r>
        <w:rPr>
          <w:lang w:val="en-US"/>
        </w:rPr>
        <w:t>.</w:t>
      </w:r>
    </w:p>
    <w:p w14:paraId="27F03927" w14:textId="77777777" w:rsidR="0009440A" w:rsidRDefault="008D2CFB">
      <w:pPr>
        <w:rPr>
          <w:lang w:val="en-CA"/>
        </w:rPr>
      </w:pPr>
      <w:r>
        <w:rPr>
          <w:lang w:val="en-CA"/>
        </w:rPr>
        <w:t xml:space="preserve">Below are examples of command lines for </w:t>
      </w:r>
      <w:r>
        <w:rPr>
          <w:rFonts w:eastAsia="SimSun" w:hint="eastAsia"/>
          <w:lang w:val="en-US" w:eastAsia="zh-CN"/>
        </w:rPr>
        <w:t xml:space="preserve">encoding and decoding test </w:t>
      </w:r>
      <w:r>
        <w:rPr>
          <w:lang w:val="en-CA"/>
        </w:rPr>
        <w:t>sequence:</w:t>
      </w:r>
    </w:p>
    <w:p w14:paraId="27F03928" w14:textId="77777777" w:rsidR="0009440A" w:rsidRDefault="008D2CFB">
      <w:pPr>
        <w:pStyle w:val="B1"/>
        <w:rPr>
          <w:lang w:val="en-CA"/>
        </w:rPr>
      </w:pPr>
      <w:r>
        <w:rPr>
          <w:rFonts w:hint="eastAsia"/>
          <w:lang w:val="en-US" w:eastAsia="zh-CN"/>
        </w:rPr>
        <w:t>-</w:t>
      </w:r>
      <w:r>
        <w:rPr>
          <w:rFonts w:hint="eastAsia"/>
          <w:lang w:val="en-US" w:eastAsia="zh-CN"/>
        </w:rPr>
        <w:tab/>
      </w:r>
      <w:r>
        <w:rPr>
          <w:rFonts w:hint="eastAsia"/>
          <w:lang w:val="en-CA"/>
        </w:rPr>
        <w:t>Before compilation, navigate to</w:t>
      </w:r>
      <w:r>
        <w:rPr>
          <w:rFonts w:ascii="Courier New" w:hAnsi="Courier New" w:cs="Courier New"/>
          <w:lang w:val="en-CA"/>
        </w:rPr>
        <w:t xml:space="preserve"> source/Lib/TLibCommon/TypeDef.h</w:t>
      </w:r>
      <w:r>
        <w:rPr>
          <w:rFonts w:hint="eastAsia"/>
          <w:lang w:val="en-CA"/>
        </w:rPr>
        <w:t xml:space="preserve"> and modify the following parameter to configure the software as an MV-HEVC encoder:</w:t>
      </w:r>
    </w:p>
    <w:p w14:paraId="27F03929" w14:textId="77777777" w:rsidR="0009440A" w:rsidRDefault="008D2CFB">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lastRenderedPageBreak/>
        <w:t>/** \file     TypeDef.h</w:t>
      </w:r>
    </w:p>
    <w:p w14:paraId="27F0392A" w14:textId="77777777" w:rsidR="0009440A" w:rsidRDefault="008D2CFB">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 xml:space="preserve">    \brief    Define macros, basic types, new types and enumerations</w:t>
      </w:r>
    </w:p>
    <w:p w14:paraId="27F0392B" w14:textId="77777777" w:rsidR="0009440A" w:rsidRDefault="008D2CFB">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w:t>
      </w:r>
    </w:p>
    <w:p w14:paraId="27F0392C" w14:textId="77777777" w:rsidR="0009440A" w:rsidRDefault="008D2CFB">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w:t>
      </w:r>
    </w:p>
    <w:p w14:paraId="27F0392D" w14:textId="77777777" w:rsidR="0009440A" w:rsidRDefault="008D2CFB">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 HEVC_EXT might be defined by compiler/makefile options.</w:t>
      </w:r>
    </w:p>
    <w:p w14:paraId="27F0392E" w14:textId="77777777" w:rsidR="0009440A" w:rsidRDefault="008D2CFB">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 xml:space="preserve">   Linux makefiles support the following settings:</w:t>
      </w:r>
    </w:p>
    <w:p w14:paraId="27F0392F" w14:textId="77777777" w:rsidR="0009440A" w:rsidRDefault="008D2CFB">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 xml:space="preserve">   make             -&gt; HEVC_EXT not defined</w:t>
      </w:r>
    </w:p>
    <w:p w14:paraId="27F03930" w14:textId="77777777" w:rsidR="0009440A" w:rsidRDefault="008D2CFB">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 xml:space="preserve">   make HEVC_EXT=0  -&gt; NH_MV=0 H_3D=0   --&gt; plain HM</w:t>
      </w:r>
    </w:p>
    <w:p w14:paraId="27F03931" w14:textId="77777777" w:rsidR="0009440A" w:rsidRDefault="008D2CFB">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 xml:space="preserve">   make HEVC_EXT=1  -&gt; NH_MV=1 H_3D=0   --&gt; MV only</w:t>
      </w:r>
    </w:p>
    <w:p w14:paraId="27F03932" w14:textId="77777777" w:rsidR="0009440A" w:rsidRDefault="008D2CFB">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 xml:space="preserve">   make HEVC_EXT=2  -&gt; NH_MV=1 H_3D=1   --&gt; full 3D</w:t>
      </w:r>
    </w:p>
    <w:p w14:paraId="27F03933" w14:textId="77777777" w:rsidR="0009440A" w:rsidRDefault="008D2CFB">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w:t>
      </w:r>
    </w:p>
    <w:p w14:paraId="27F03934" w14:textId="77777777" w:rsidR="0009440A" w:rsidRDefault="008D2CFB">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#ifndef HEVC_EXT</w:t>
      </w:r>
    </w:p>
    <w:p w14:paraId="27F03935" w14:textId="77777777" w:rsidR="0009440A" w:rsidRDefault="008D2CFB">
      <w:pPr>
        <w:pBdr>
          <w:top w:val="single" w:sz="4" w:space="1" w:color="auto"/>
          <w:left w:val="single" w:sz="4" w:space="4" w:color="auto"/>
          <w:bottom w:val="single" w:sz="4" w:space="1" w:color="auto"/>
          <w:right w:val="single" w:sz="4" w:space="4" w:color="auto"/>
        </w:pBdr>
        <w:spacing w:after="0"/>
        <w:rPr>
          <w:rFonts w:ascii="Courier New" w:eastAsia="SimSun" w:hAnsi="Courier New" w:cs="Courier New"/>
          <w:lang w:val="en-CA" w:eastAsia="zh-CN"/>
        </w:rPr>
      </w:pPr>
      <w:r>
        <w:rPr>
          <w:rFonts w:ascii="Courier New" w:hAnsi="Courier New" w:cs="Courier New"/>
          <w:lang w:val="en-CA"/>
        </w:rPr>
        <w:t xml:space="preserve">#define HEVC_EXT                    </w:t>
      </w:r>
      <w:r>
        <w:rPr>
          <w:rFonts w:ascii="Courier New" w:eastAsia="SimSun" w:hAnsi="Courier New" w:cs="Courier New" w:hint="eastAsia"/>
          <w:lang w:val="en-US" w:eastAsia="zh-CN"/>
        </w:rPr>
        <w:t>1</w:t>
      </w:r>
    </w:p>
    <w:p w14:paraId="27F03936" w14:textId="77777777" w:rsidR="0009440A" w:rsidRDefault="008D2CFB">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#endif</w:t>
      </w:r>
    </w:p>
    <w:p w14:paraId="27F03937" w14:textId="77777777" w:rsidR="0009440A" w:rsidRDefault="008D2CFB">
      <w:pPr>
        <w:pBdr>
          <w:top w:val="single" w:sz="4" w:space="1" w:color="auto"/>
          <w:left w:val="single" w:sz="4" w:space="4" w:color="auto"/>
          <w:bottom w:val="single" w:sz="4" w:space="1" w:color="auto"/>
          <w:right w:val="single" w:sz="4" w:space="4" w:color="auto"/>
        </w:pBdr>
        <w:spacing w:after="0"/>
        <w:rPr>
          <w:lang w:val="en-CA"/>
        </w:rPr>
      </w:pPr>
      <w:r>
        <w:rPr>
          <w:rFonts w:ascii="Courier New" w:hAnsi="Courier New" w:cs="Courier New"/>
          <w:lang w:val="en-CA"/>
        </w:rPr>
        <w:t>(…)</w:t>
      </w:r>
    </w:p>
    <w:p w14:paraId="27F03938" w14:textId="77777777" w:rsidR="0009440A" w:rsidRDefault="0009440A">
      <w:pPr>
        <w:rPr>
          <w:lang w:val="en-CA"/>
        </w:rPr>
      </w:pPr>
    </w:p>
    <w:p w14:paraId="27F03939" w14:textId="77777777" w:rsidR="0009440A" w:rsidRDefault="008D2CFB">
      <w:pPr>
        <w:pStyle w:val="B1"/>
        <w:rPr>
          <w:lang w:val="en-CA"/>
        </w:rPr>
      </w:pPr>
      <w:r>
        <w:rPr>
          <w:rFonts w:eastAsia="SimSun" w:hint="eastAsia"/>
          <w:lang w:val="en-US" w:eastAsia="zh-CN"/>
        </w:rPr>
        <w:t>-</w:t>
      </w:r>
      <w:r>
        <w:rPr>
          <w:rFonts w:eastAsia="SimSun" w:hint="eastAsia"/>
          <w:lang w:val="en-US" w:eastAsia="zh-CN"/>
        </w:rPr>
        <w:tab/>
      </w:r>
      <w:r>
        <w:rPr>
          <w:lang w:val="en-CA"/>
        </w:rPr>
        <w:t xml:space="preserve">to </w:t>
      </w:r>
      <w:r>
        <w:rPr>
          <w:rFonts w:eastAsia="SimSun" w:hint="eastAsia"/>
          <w:lang w:val="en-US" w:eastAsia="zh-CN"/>
        </w:rPr>
        <w:t xml:space="preserve">encode </w:t>
      </w:r>
      <w:r>
        <w:rPr>
          <w:lang w:val="en-CA"/>
        </w:rPr>
        <w:t>a test sequence:</w:t>
      </w:r>
    </w:p>
    <w:p w14:paraId="27F0393A" w14:textId="77777777" w:rsidR="0009440A" w:rsidRDefault="008D2CFB">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hint="eastAsia"/>
          <w:lang w:val="en-CA"/>
        </w:rPr>
        <w:t>./TAppEncoder.exe -c baseCfg_2view.cfg -c seqCfg_Shark.cfg -c qpCfg_QP25.cfg</w:t>
      </w:r>
    </w:p>
    <w:p w14:paraId="27F0393B" w14:textId="77777777" w:rsidR="0009440A" w:rsidRDefault="0009440A">
      <w:pPr>
        <w:rPr>
          <w:rFonts w:ascii="Courier New" w:hAnsi="Courier New" w:cs="Courier New"/>
          <w:lang w:val="en-CA"/>
        </w:rPr>
      </w:pPr>
    </w:p>
    <w:p w14:paraId="27F0393C" w14:textId="77777777" w:rsidR="0009440A" w:rsidRDefault="008D2CFB">
      <w:pPr>
        <w:pStyle w:val="B1"/>
        <w:rPr>
          <w:lang w:val="en-CA"/>
        </w:rPr>
      </w:pPr>
      <w:r>
        <w:rPr>
          <w:rFonts w:eastAsia="SimSun" w:hint="eastAsia"/>
          <w:lang w:val="en-US" w:eastAsia="zh-CN"/>
        </w:rPr>
        <w:t>-</w:t>
      </w:r>
      <w:r>
        <w:rPr>
          <w:rFonts w:eastAsia="SimSun" w:hint="eastAsia"/>
          <w:lang w:val="en-US" w:eastAsia="zh-CN"/>
        </w:rPr>
        <w:tab/>
      </w:r>
      <w:r>
        <w:rPr>
          <w:lang w:val="en-CA"/>
        </w:rPr>
        <w:t xml:space="preserve">to </w:t>
      </w:r>
      <w:r>
        <w:rPr>
          <w:rFonts w:eastAsia="SimSun" w:hint="eastAsia"/>
          <w:lang w:val="en-US" w:eastAsia="zh-CN"/>
        </w:rPr>
        <w:t>decode</w:t>
      </w:r>
      <w:r>
        <w:rPr>
          <w:lang w:val="en-CA"/>
        </w:rPr>
        <w:t xml:space="preserve"> a test sequence:</w:t>
      </w:r>
    </w:p>
    <w:p w14:paraId="27F0393D" w14:textId="77777777" w:rsidR="0009440A" w:rsidRDefault="008D2CFB">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hint="eastAsia"/>
          <w:lang w:val="en-CA"/>
        </w:rPr>
        <w:t>./TAppDecoder.exe -b stream.bit -o shark_qp25.yuv -w 1</w:t>
      </w:r>
    </w:p>
    <w:p w14:paraId="27F0393E" w14:textId="77777777" w:rsidR="0009440A" w:rsidRDefault="0009440A">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p>
    <w:p w14:paraId="27F0393F" w14:textId="77777777" w:rsidR="0009440A" w:rsidRDefault="0009440A">
      <w:pPr>
        <w:pStyle w:val="B1"/>
        <w:rPr>
          <w:lang w:val="en-US" w:eastAsia="zh-CN"/>
        </w:rPr>
      </w:pPr>
    </w:p>
    <w:p w14:paraId="27F03940" w14:textId="77777777" w:rsidR="0009440A" w:rsidRDefault="008D2CFB">
      <w:pPr>
        <w:pStyle w:val="Heading3"/>
      </w:pPr>
      <w:bookmarkStart w:id="1804" w:name="_Toc29012"/>
      <w:bookmarkStart w:id="1805" w:name="_Toc17017"/>
      <w:bookmarkStart w:id="1806" w:name="_Toc17144"/>
      <w:bookmarkStart w:id="1807" w:name="_Toc14349"/>
      <w:bookmarkStart w:id="1808" w:name="_Toc210312944"/>
      <w:bookmarkStart w:id="1809" w:name="_Toc210313713"/>
      <w:bookmarkStart w:id="1810" w:name="_Toc31459"/>
      <w:bookmarkStart w:id="1811" w:name="_Toc13920"/>
      <w:bookmarkStart w:id="1812" w:name="_Toc21707"/>
      <w:bookmarkStart w:id="1813" w:name="_Toc22219"/>
      <w:bookmarkStart w:id="1814" w:name="_Toc4557"/>
      <w:bookmarkEnd w:id="1775"/>
      <w:bookmarkEnd w:id="1776"/>
      <w:bookmarkEnd w:id="1777"/>
      <w:bookmarkEnd w:id="1778"/>
      <w:bookmarkEnd w:id="1779"/>
      <w:r>
        <w:t>7.</w:t>
      </w:r>
      <w:r>
        <w:rPr>
          <w:rFonts w:eastAsia="SimSun" w:hint="eastAsia"/>
          <w:lang w:val="en-US" w:eastAsia="zh-CN"/>
        </w:rPr>
        <w:t>2</w:t>
      </w:r>
      <w:r>
        <w:t>.</w:t>
      </w:r>
      <w:r>
        <w:rPr>
          <w:rFonts w:eastAsia="SimSun" w:hint="eastAsia"/>
          <w:lang w:val="en-US" w:eastAsia="zh-CN"/>
        </w:rPr>
        <w:t>9</w:t>
      </w:r>
      <w:r>
        <w:tab/>
        <w:t>External Performance data</w:t>
      </w:r>
      <w:bookmarkEnd w:id="1804"/>
      <w:bookmarkEnd w:id="1805"/>
      <w:bookmarkEnd w:id="1806"/>
      <w:bookmarkEnd w:id="1807"/>
      <w:bookmarkEnd w:id="1808"/>
      <w:bookmarkEnd w:id="1809"/>
    </w:p>
    <w:p w14:paraId="27F03941" w14:textId="77777777" w:rsidR="0009440A" w:rsidRDefault="008D2CFB">
      <w:pPr>
        <w:tabs>
          <w:tab w:val="left" w:pos="420"/>
        </w:tabs>
        <w:overflowPunct w:val="0"/>
        <w:autoSpaceDE w:val="0"/>
        <w:autoSpaceDN w:val="0"/>
        <w:adjustRightInd w:val="0"/>
        <w:textAlignment w:val="baseline"/>
      </w:pPr>
      <w:r>
        <w:rPr>
          <w:lang w:val="en-US"/>
        </w:rPr>
        <w:t xml:space="preserve">The </w:t>
      </w:r>
      <w:r>
        <w:rPr>
          <w:rFonts w:eastAsia="SimSun" w:hint="eastAsia"/>
          <w:lang w:val="en-US" w:eastAsia="zh-CN"/>
        </w:rPr>
        <w:t xml:space="preserve">verification </w:t>
      </w:r>
      <w:r>
        <w:rPr>
          <w:lang w:val="en-US"/>
        </w:rPr>
        <w:t xml:space="preserve">test report for </w:t>
      </w:r>
      <w:r>
        <w:rPr>
          <w:rFonts w:eastAsia="SimSun" w:hint="eastAsia"/>
          <w:lang w:val="en-US" w:eastAsia="zh-CN"/>
        </w:rPr>
        <w:t>MV-HEVC</w:t>
      </w:r>
      <w:r>
        <w:rPr>
          <w:lang w:val="en-US"/>
        </w:rPr>
        <w:t xml:space="preserve"> can be downloaded from </w:t>
      </w:r>
      <w:r>
        <w:rPr>
          <w:rFonts w:eastAsia="SimSun" w:hint="eastAsia"/>
          <w:lang w:val="en-US" w:eastAsia="zh-CN"/>
        </w:rPr>
        <w:t>the JCT-3V website [114]</w:t>
      </w:r>
    </w:p>
    <w:p w14:paraId="27F03942" w14:textId="77777777" w:rsidR="0009440A" w:rsidRDefault="008D2CFB">
      <w:pPr>
        <w:tabs>
          <w:tab w:val="left" w:pos="420"/>
        </w:tabs>
        <w:overflowPunct w:val="0"/>
        <w:autoSpaceDE w:val="0"/>
        <w:autoSpaceDN w:val="0"/>
        <w:adjustRightInd w:val="0"/>
        <w:textAlignment w:val="baseline"/>
      </w:pPr>
      <w:r>
        <w:rPr>
          <w:rFonts w:hint="eastAsia"/>
          <w:lang w:val="en-US"/>
        </w:rPr>
        <w:t>The VQEG 3DTV Group conducted an evaluation of video quality models for stereoscopic 3D television content. In collaboration with the DVB, they further assessed the visual impact of Side-by-Side, Top-Bottom, and Tile formats on Quality of Experience (QoE) for Full-HD television transmissions across varying bitrates</w:t>
      </w:r>
      <w:r>
        <w:rPr>
          <w:rFonts w:eastAsia="SimSun" w:hint="eastAsia"/>
          <w:lang w:val="en-US" w:eastAsia="zh-CN"/>
        </w:rPr>
        <w:t xml:space="preserve"> [115]</w:t>
      </w:r>
      <w:r>
        <w:rPr>
          <w:rFonts w:hint="eastAsia"/>
          <w:lang w:val="en-US"/>
        </w:rPr>
        <w:t>. The findings from this evaluation played a key role in the development of ITU-T Recommendations P.914</w:t>
      </w:r>
      <w:r>
        <w:rPr>
          <w:rFonts w:eastAsia="SimSun" w:hint="eastAsia"/>
          <w:lang w:val="en-US" w:eastAsia="zh-CN"/>
        </w:rPr>
        <w:t xml:space="preserve"> [116]</w:t>
      </w:r>
      <w:r>
        <w:rPr>
          <w:rFonts w:hint="eastAsia"/>
          <w:lang w:val="en-US"/>
        </w:rPr>
        <w:t>, P.915</w:t>
      </w:r>
      <w:r>
        <w:rPr>
          <w:rFonts w:eastAsia="SimSun" w:hint="eastAsia"/>
          <w:lang w:val="en-US" w:eastAsia="zh-CN"/>
        </w:rPr>
        <w:t xml:space="preserve"> [117]</w:t>
      </w:r>
      <w:r>
        <w:rPr>
          <w:rFonts w:hint="eastAsia"/>
          <w:lang w:val="en-US"/>
        </w:rPr>
        <w:t>, and P.916</w:t>
      </w:r>
      <w:r>
        <w:rPr>
          <w:rFonts w:eastAsia="SimSun" w:hint="eastAsia"/>
          <w:lang w:val="en-US" w:eastAsia="zh-CN"/>
        </w:rPr>
        <w:t xml:space="preserve"> [118]</w:t>
      </w:r>
      <w:r>
        <w:rPr>
          <w:rFonts w:hint="eastAsia"/>
          <w:lang w:val="en-US"/>
        </w:rPr>
        <w:t>.</w:t>
      </w:r>
    </w:p>
    <w:p w14:paraId="27F03943" w14:textId="77777777" w:rsidR="0009440A" w:rsidRDefault="008D2CFB">
      <w:pPr>
        <w:tabs>
          <w:tab w:val="left" w:pos="420"/>
        </w:tabs>
        <w:overflowPunct w:val="0"/>
        <w:autoSpaceDE w:val="0"/>
        <w:autoSpaceDN w:val="0"/>
        <w:adjustRightInd w:val="0"/>
        <w:textAlignment w:val="baseline"/>
        <w:rPr>
          <w:lang w:val="en-US" w:eastAsia="zh-CN"/>
        </w:rPr>
      </w:pPr>
      <w:r>
        <w:rPr>
          <w:rFonts w:hint="eastAsia"/>
          <w:lang w:val="en-US" w:eastAsia="zh-CN"/>
        </w:rPr>
        <w:t xml:space="preserve">Two recent research papers </w:t>
      </w:r>
      <w:r>
        <w:rPr>
          <w:rFonts w:eastAsia="SimSun" w:hint="eastAsia"/>
          <w:lang w:val="en-US" w:eastAsia="zh-CN"/>
        </w:rPr>
        <w:t>[119][120]</w:t>
      </w:r>
      <w:r>
        <w:rPr>
          <w:rFonts w:hint="eastAsia"/>
          <w:lang w:val="en-US" w:eastAsia="zh-CN"/>
        </w:rPr>
        <w:t xml:space="preserve"> evaluated end-to-end stereoscopic 3D live streaming using </w:t>
      </w:r>
      <w:r>
        <w:rPr>
          <w:lang w:val="en-US" w:eastAsia="zh-CN"/>
        </w:rPr>
        <w:t xml:space="preserve">the </w:t>
      </w:r>
      <w:r>
        <w:rPr>
          <w:rFonts w:hint="eastAsia"/>
          <w:lang w:val="en-US" w:eastAsia="zh-CN"/>
        </w:rPr>
        <w:t>iPhone 15</w:t>
      </w:r>
      <w:r>
        <w:rPr>
          <w:rFonts w:hint="eastAsia"/>
          <w:vertAlign w:val="superscript"/>
          <w:lang w:val="en-US" w:eastAsia="zh-CN"/>
        </w:rPr>
        <w:t>TM</w:t>
      </w:r>
      <w:r>
        <w:rPr>
          <w:rFonts w:hint="eastAsia"/>
          <w:lang w:val="en-US" w:eastAsia="zh-CN"/>
        </w:rPr>
        <w:t xml:space="preserve"> and the Apple Vision Pro</w:t>
      </w:r>
      <w:r>
        <w:rPr>
          <w:rFonts w:hint="eastAsia"/>
          <w:vertAlign w:val="superscript"/>
          <w:lang w:val="en-US" w:eastAsia="zh-CN"/>
        </w:rPr>
        <w:t xml:space="preserve">TM </w:t>
      </w:r>
      <w:r>
        <w:rPr>
          <w:rFonts w:hint="eastAsia"/>
          <w:lang w:val="en-US" w:eastAsia="zh-CN"/>
        </w:rPr>
        <w:t>XR headset, the key observations are summarized below:</w:t>
      </w:r>
    </w:p>
    <w:p w14:paraId="27F03944" w14:textId="77777777" w:rsidR="0009440A" w:rsidRDefault="008D2CFB">
      <w:pPr>
        <w:pStyle w:val="B1"/>
        <w:rPr>
          <w:b/>
          <w:bCs/>
          <w:lang w:val="en-US" w:eastAsia="zh-CN"/>
        </w:rPr>
      </w:pPr>
      <w:r>
        <w:rPr>
          <w:rFonts w:hint="eastAsia"/>
          <w:b/>
          <w:bCs/>
          <w:lang w:val="en-US" w:eastAsia="zh-CN"/>
        </w:rPr>
        <w:t>-</w:t>
      </w:r>
      <w:r>
        <w:rPr>
          <w:rFonts w:hint="eastAsia"/>
          <w:b/>
          <w:bCs/>
          <w:lang w:val="en-US" w:eastAsia="zh-CN"/>
        </w:rPr>
        <w:tab/>
      </w:r>
      <w:r>
        <w:rPr>
          <w:rFonts w:hint="eastAsia"/>
          <w:b/>
          <w:bCs/>
          <w:lang w:val="en-US" w:eastAsia="zh-CN"/>
        </w:rPr>
        <w:tab/>
        <w:t>Bandwidth Requirements</w:t>
      </w:r>
    </w:p>
    <w:p w14:paraId="27F03945" w14:textId="77777777" w:rsidR="0009440A" w:rsidRDefault="008D2CFB">
      <w:pPr>
        <w:pStyle w:val="B2"/>
        <w:rPr>
          <w:lang w:val="en-US" w:eastAsia="zh-CN"/>
        </w:rPr>
      </w:pPr>
      <w:r>
        <w:rPr>
          <w:rFonts w:hint="eastAsia"/>
          <w:lang w:val="en-US" w:eastAsia="zh-CN"/>
        </w:rPr>
        <w:t>-</w:t>
      </w:r>
      <w:r>
        <w:rPr>
          <w:rFonts w:hint="eastAsia"/>
          <w:lang w:val="en-US" w:eastAsia="zh-CN"/>
        </w:rPr>
        <w:tab/>
        <w:t>Apple TV+</w:t>
      </w:r>
      <w:r>
        <w:rPr>
          <w:rFonts w:hint="eastAsia"/>
          <w:vertAlign w:val="superscript"/>
          <w:lang w:val="en-US" w:eastAsia="zh-CN"/>
        </w:rPr>
        <w:t>TM</w:t>
      </w:r>
      <w:r>
        <w:rPr>
          <w:rFonts w:hint="eastAsia"/>
          <w:lang w:val="en-US" w:eastAsia="zh-CN"/>
        </w:rPr>
        <w:t>’s immersive 180° stereoscopic video demands ~99.81 Mbps at peak quality (4320×4320, 90fps), challenging LTE/5G uplink.</w:t>
      </w:r>
    </w:p>
    <w:p w14:paraId="27F03946" w14:textId="77777777" w:rsidR="0009440A" w:rsidRDefault="008D2CFB">
      <w:pPr>
        <w:pStyle w:val="B2"/>
        <w:rPr>
          <w:lang w:val="en-US" w:eastAsia="zh-CN"/>
        </w:rPr>
      </w:pPr>
      <w:r>
        <w:rPr>
          <w:rFonts w:hint="eastAsia"/>
          <w:lang w:val="en-US" w:eastAsia="zh-CN"/>
        </w:rPr>
        <w:t>-</w:t>
      </w:r>
      <w:r>
        <w:rPr>
          <w:rFonts w:hint="eastAsia"/>
          <w:lang w:val="en-US" w:eastAsia="zh-CN"/>
        </w:rPr>
        <w:tab/>
        <w:t>Vision Pro</w:t>
      </w:r>
      <w:r>
        <w:rPr>
          <w:rFonts w:hint="eastAsia"/>
          <w:vertAlign w:val="superscript"/>
          <w:lang w:val="en-US" w:eastAsia="zh-CN"/>
        </w:rPr>
        <w:t>TM</w:t>
      </w:r>
      <w:r>
        <w:rPr>
          <w:rFonts w:hint="eastAsia"/>
          <w:lang w:val="en-US" w:eastAsia="zh-CN"/>
        </w:rPr>
        <w:t>’s spatial video requires 31 Mbps, while iPhone 15 Pro</w:t>
      </w:r>
      <w:r>
        <w:rPr>
          <w:rFonts w:hint="eastAsia"/>
          <w:vertAlign w:val="superscript"/>
          <w:lang w:val="en-US" w:eastAsia="zh-CN"/>
        </w:rPr>
        <w:t>TM</w:t>
      </w:r>
      <w:r>
        <w:rPr>
          <w:rFonts w:hint="eastAsia"/>
          <w:lang w:val="en-US" w:eastAsia="zh-CN"/>
        </w:rPr>
        <w:t xml:space="preserve"> uses 16.89 Mbps, comparable to YouTube</w:t>
      </w:r>
      <w:r>
        <w:rPr>
          <w:rFonts w:hint="eastAsia"/>
          <w:vertAlign w:val="superscript"/>
          <w:lang w:val="en-US" w:eastAsia="zh-CN"/>
        </w:rPr>
        <w:t>TM</w:t>
      </w:r>
      <w:r>
        <w:rPr>
          <w:lang w:val="en-US" w:eastAsia="zh-CN"/>
        </w:rPr>
        <w:t>’</w:t>
      </w:r>
      <w:r>
        <w:rPr>
          <w:rFonts w:hint="eastAsia"/>
          <w:lang w:val="en-US" w:eastAsia="zh-CN"/>
        </w:rPr>
        <w:t>s 4K (35-45 Mbps) and 2K (16 Mbps) streams.</w:t>
      </w:r>
    </w:p>
    <w:p w14:paraId="27F03947" w14:textId="77777777" w:rsidR="0009440A" w:rsidRDefault="008D2CFB">
      <w:pPr>
        <w:pStyle w:val="B2"/>
        <w:rPr>
          <w:lang w:val="en-US" w:eastAsia="zh-CN"/>
        </w:rPr>
      </w:pPr>
      <w:r>
        <w:rPr>
          <w:rFonts w:hint="eastAsia"/>
          <w:lang w:val="en-US" w:eastAsia="zh-CN"/>
        </w:rPr>
        <w:t>-</w:t>
      </w:r>
      <w:r>
        <w:rPr>
          <w:rFonts w:hint="eastAsia"/>
          <w:lang w:val="en-US" w:eastAsia="zh-CN"/>
        </w:rPr>
        <w:tab/>
        <w:t>iPhone 15 Pro</w:t>
      </w:r>
      <w:r>
        <w:rPr>
          <w:rFonts w:hint="eastAsia"/>
          <w:vertAlign w:val="superscript"/>
          <w:lang w:val="en-US" w:eastAsia="zh-CN"/>
        </w:rPr>
        <w:t>TM</w:t>
      </w:r>
      <w:r>
        <w:rPr>
          <w:rFonts w:hint="eastAsia"/>
          <w:lang w:val="en-US" w:eastAsia="zh-CN"/>
        </w:rPr>
        <w:t xml:space="preserve">’s spatial videos consume </w:t>
      </w:r>
      <w:r>
        <w:rPr>
          <w:lang w:val="en-US" w:eastAsia="zh-CN"/>
        </w:rPr>
        <w:t>about twice</w:t>
      </w:r>
      <w:r>
        <w:rPr>
          <w:rFonts w:hint="eastAsia"/>
          <w:lang w:val="en-US" w:eastAsia="zh-CN"/>
        </w:rPr>
        <w:t xml:space="preserve"> the bitrate of conventional iPhone 11 Pro</w:t>
      </w:r>
      <w:r>
        <w:rPr>
          <w:rFonts w:hint="eastAsia"/>
          <w:vertAlign w:val="superscript"/>
          <w:lang w:val="en-US" w:eastAsia="zh-CN"/>
        </w:rPr>
        <w:t>TM</w:t>
      </w:r>
      <w:r>
        <w:rPr>
          <w:rFonts w:hint="eastAsia"/>
          <w:lang w:val="en-US" w:eastAsia="zh-CN"/>
        </w:rPr>
        <w:t xml:space="preserve"> videos.</w:t>
      </w:r>
    </w:p>
    <w:p w14:paraId="27F03948" w14:textId="77777777" w:rsidR="0009440A" w:rsidRDefault="008D2CFB">
      <w:pPr>
        <w:pStyle w:val="B1"/>
        <w:rPr>
          <w:b/>
          <w:bCs/>
          <w:lang w:val="en-US" w:eastAsia="zh-CN"/>
        </w:rPr>
      </w:pPr>
      <w:r>
        <w:rPr>
          <w:rFonts w:hint="eastAsia"/>
          <w:b/>
          <w:bCs/>
          <w:lang w:val="en-US" w:eastAsia="zh-CN"/>
        </w:rPr>
        <w:t>-</w:t>
      </w:r>
      <w:r>
        <w:rPr>
          <w:rFonts w:hint="eastAsia"/>
          <w:b/>
          <w:bCs/>
          <w:lang w:val="en-US" w:eastAsia="zh-CN"/>
        </w:rPr>
        <w:tab/>
      </w:r>
      <w:r>
        <w:rPr>
          <w:b/>
          <w:bCs/>
          <w:lang w:val="en-US" w:eastAsia="zh-CN"/>
        </w:rPr>
        <w:t>Impact of network artifacts on depth perception</w:t>
      </w:r>
      <w:r>
        <w:rPr>
          <w:rFonts w:hint="eastAsia"/>
          <w:b/>
          <w:bCs/>
          <w:lang w:val="en-US" w:eastAsia="zh-CN"/>
        </w:rPr>
        <w:t>:</w:t>
      </w:r>
    </w:p>
    <w:p w14:paraId="27F03949" w14:textId="77777777" w:rsidR="0009440A" w:rsidRDefault="008D2CFB">
      <w:pPr>
        <w:pStyle w:val="B2"/>
        <w:rPr>
          <w:lang w:val="en-US" w:eastAsia="zh-CN"/>
        </w:rPr>
      </w:pPr>
      <w:r>
        <w:rPr>
          <w:rFonts w:hint="eastAsia"/>
          <w:lang w:val="en-US" w:eastAsia="zh-CN"/>
        </w:rPr>
        <w:t>-</w:t>
      </w:r>
      <w:r>
        <w:rPr>
          <w:rFonts w:hint="eastAsia"/>
          <w:lang w:val="en-US" w:eastAsia="zh-CN"/>
        </w:rPr>
        <w:tab/>
        <w:t>According to [119], l</w:t>
      </w:r>
      <w:r>
        <w:rPr>
          <w:lang w:val="en-US" w:eastAsia="zh-CN"/>
        </w:rPr>
        <w:t>ower bitrates degrade disparity map quality, with a 3.5 dB PSNR drop when reducing bitrates from 300 Mbps to 1 Mbps</w:t>
      </w:r>
      <w:r>
        <w:rPr>
          <w:rFonts w:hint="eastAsia"/>
          <w:lang w:val="en-US" w:eastAsia="zh-CN"/>
        </w:rPr>
        <w:t>,  along with noticeable object dislocation in the scene, creating unnatural depth conflicts under poor network conditions.</w:t>
      </w:r>
    </w:p>
    <w:p w14:paraId="27F0394A" w14:textId="77777777" w:rsidR="0009440A" w:rsidRDefault="008D2CFB">
      <w:pPr>
        <w:pStyle w:val="B1"/>
        <w:rPr>
          <w:b/>
          <w:bCs/>
          <w:lang w:val="en-US" w:eastAsia="zh-CN"/>
        </w:rPr>
      </w:pPr>
      <w:r>
        <w:rPr>
          <w:rFonts w:hint="eastAsia"/>
          <w:b/>
          <w:bCs/>
          <w:lang w:val="en-US" w:eastAsia="zh-CN"/>
        </w:rPr>
        <w:t>-</w:t>
      </w:r>
      <w:r>
        <w:rPr>
          <w:rFonts w:hint="eastAsia"/>
          <w:b/>
          <w:bCs/>
          <w:lang w:val="en-US" w:eastAsia="zh-CN"/>
        </w:rPr>
        <w:tab/>
        <w:t>Content-Related Impacts on User Experience</w:t>
      </w:r>
    </w:p>
    <w:p w14:paraId="27F0394B" w14:textId="77777777" w:rsidR="0009440A" w:rsidRDefault="008D2CFB">
      <w:pPr>
        <w:pStyle w:val="B2"/>
        <w:rPr>
          <w:lang w:val="en-US" w:eastAsia="zh-CN"/>
        </w:rPr>
      </w:pPr>
      <w:r>
        <w:rPr>
          <w:rFonts w:hint="eastAsia"/>
          <w:lang w:val="en-US" w:eastAsia="zh-CN"/>
        </w:rPr>
        <w:t>-</w:t>
      </w:r>
      <w:r>
        <w:rPr>
          <w:rFonts w:hint="eastAsia"/>
          <w:lang w:val="en-US" w:eastAsia="zh-CN"/>
        </w:rPr>
        <w:tab/>
        <w:t>S</w:t>
      </w:r>
      <w:r>
        <w:rPr>
          <w:lang w:val="en-US" w:eastAsia="zh-CN"/>
        </w:rPr>
        <w:t>tereoscopic videos generally provided a better viewing experience than monoscopic videos at the same bitrate</w:t>
      </w:r>
      <w:r>
        <w:rPr>
          <w:rFonts w:hint="eastAsia"/>
          <w:lang w:val="en-US" w:eastAsia="zh-CN"/>
        </w:rPr>
        <w:t xml:space="preserve">. </w:t>
      </w:r>
      <w:r>
        <w:rPr>
          <w:lang w:val="en-US" w:eastAsia="zh-CN"/>
        </w:rPr>
        <w:t xml:space="preserve">However, some exceptions </w:t>
      </w:r>
      <w:r>
        <w:rPr>
          <w:rFonts w:hint="eastAsia"/>
          <w:lang w:val="en-US" w:eastAsia="zh-CN"/>
        </w:rPr>
        <w:t>occurred</w:t>
      </w:r>
      <w:r>
        <w:rPr>
          <w:lang w:val="en-US" w:eastAsia="zh-CN"/>
        </w:rPr>
        <w:t>: close-up scenes sometimes caused visual discomfort, and high-motion scenes were rated lower across both formats due to motion sickness. Scenes with strong depth cues and occlusions were particularly well-suited to stereoscopic presentation, receiving higher user ratings.</w:t>
      </w:r>
    </w:p>
    <w:p w14:paraId="27F0394C" w14:textId="77777777" w:rsidR="0009440A" w:rsidRDefault="008D2CFB">
      <w:pPr>
        <w:pStyle w:val="Heading3"/>
      </w:pPr>
      <w:bookmarkStart w:id="1815" w:name="_Toc7565"/>
      <w:bookmarkStart w:id="1816" w:name="_Toc25023"/>
      <w:bookmarkStart w:id="1817" w:name="_Toc22543"/>
      <w:bookmarkStart w:id="1818" w:name="_Toc23597"/>
      <w:bookmarkStart w:id="1819" w:name="_Toc210312945"/>
      <w:bookmarkStart w:id="1820" w:name="_Toc210313714"/>
      <w:r>
        <w:lastRenderedPageBreak/>
        <w:t>7.</w:t>
      </w:r>
      <w:r>
        <w:rPr>
          <w:rFonts w:eastAsia="SimSun" w:hint="eastAsia"/>
          <w:lang w:val="en-US" w:eastAsia="zh-CN"/>
        </w:rPr>
        <w:t>2</w:t>
      </w:r>
      <w:r>
        <w:t>.</w:t>
      </w:r>
      <w:r>
        <w:rPr>
          <w:rFonts w:eastAsia="SimSun" w:hint="eastAsia"/>
          <w:lang w:val="en-US" w:eastAsia="zh-CN"/>
        </w:rPr>
        <w:t>10</w:t>
      </w:r>
      <w:r>
        <w:tab/>
        <w:t>Additional information</w:t>
      </w:r>
      <w:bookmarkEnd w:id="1815"/>
      <w:bookmarkEnd w:id="1816"/>
      <w:bookmarkEnd w:id="1817"/>
      <w:bookmarkEnd w:id="1818"/>
      <w:bookmarkEnd w:id="1819"/>
      <w:bookmarkEnd w:id="1820"/>
    </w:p>
    <w:p w14:paraId="27F0394D" w14:textId="77777777" w:rsidR="0009440A" w:rsidRDefault="008D2CFB">
      <w:pPr>
        <w:rPr>
          <w:lang w:val="en-US" w:eastAsia="zh-CN"/>
        </w:rPr>
      </w:pPr>
      <w:r>
        <w:rPr>
          <w:lang w:val="en-US" w:eastAsia="zh-CN"/>
        </w:rPr>
        <w:t>The industry has increasingly embraced stereoscopic 3D video, as demonstrated by recent advancements in application support:</w:t>
      </w:r>
    </w:p>
    <w:p w14:paraId="27F0394E" w14:textId="77777777" w:rsidR="0009440A" w:rsidRDefault="008D2CFB">
      <w:pPr>
        <w:pStyle w:val="B1"/>
        <w:rPr>
          <w:lang w:val="en-US" w:eastAsia="zh-CN"/>
        </w:rPr>
      </w:pPr>
      <w:r>
        <w:rPr>
          <w:rFonts w:hint="eastAsia"/>
          <w:lang w:val="en-US" w:eastAsia="zh-CN"/>
        </w:rPr>
        <w:t>-</w:t>
      </w:r>
      <w:r>
        <w:rPr>
          <w:rFonts w:hint="eastAsia"/>
          <w:lang w:val="en-US" w:eastAsia="zh-CN"/>
        </w:rPr>
        <w:tab/>
      </w:r>
      <w:r>
        <w:rPr>
          <w:lang w:val="en-US" w:eastAsia="zh-CN"/>
        </w:rPr>
        <w:t>Dolby Vision</w:t>
      </w:r>
      <w:r>
        <w:rPr>
          <w:rFonts w:hint="eastAsia"/>
          <w:vertAlign w:val="superscript"/>
          <w:lang w:val="en-US" w:eastAsia="zh-CN"/>
        </w:rPr>
        <w:t>TM</w:t>
      </w:r>
      <w:r>
        <w:rPr>
          <w:lang w:val="en-US" w:eastAsia="zh-CN"/>
        </w:rPr>
        <w:t xml:space="preserve"> Profile 20 extends Dolby Vision’s quality enhancements to MV-HEVC and immersive content</w:t>
      </w:r>
      <w:r>
        <w:rPr>
          <w:rFonts w:hint="eastAsia"/>
          <w:lang w:val="en-US" w:eastAsia="zh-CN"/>
        </w:rPr>
        <w:t xml:space="preserve">: </w:t>
      </w:r>
      <w:r>
        <w:rPr>
          <w:lang w:val="en-US" w:eastAsia="zh-CN"/>
        </w:rPr>
        <w:t>https://professionalsupport.dolby.com/s/article/Dolby-Vision-Profile-20-FAQ?language=en_US</w:t>
      </w:r>
    </w:p>
    <w:p w14:paraId="27F0394F" w14:textId="77777777" w:rsidR="0009440A" w:rsidRDefault="008D2CFB">
      <w:pPr>
        <w:pStyle w:val="B1"/>
        <w:rPr>
          <w:lang w:val="en-US" w:eastAsia="zh-CN"/>
        </w:rPr>
      </w:pPr>
      <w:r>
        <w:rPr>
          <w:rFonts w:hint="eastAsia"/>
          <w:lang w:val="en-US" w:eastAsia="zh-CN"/>
        </w:rPr>
        <w:t>-</w:t>
      </w:r>
      <w:r>
        <w:rPr>
          <w:rFonts w:hint="eastAsia"/>
          <w:lang w:val="en-US" w:eastAsia="zh-CN"/>
        </w:rPr>
        <w:tab/>
      </w:r>
      <w:r>
        <w:rPr>
          <w:lang w:val="en-US" w:eastAsia="zh-CN"/>
        </w:rPr>
        <w:t>Apple Vision Pro</w:t>
      </w:r>
      <w:r>
        <w:rPr>
          <w:rFonts w:hint="eastAsia"/>
          <w:vertAlign w:val="superscript"/>
          <w:lang w:val="en-US" w:eastAsia="zh-CN"/>
        </w:rPr>
        <w:t>TM</w:t>
      </w:r>
      <w:r>
        <w:rPr>
          <w:lang w:val="en-US" w:eastAsia="zh-CN"/>
        </w:rPr>
        <w:t xml:space="preserve"> Spatial Video Formats</w:t>
      </w:r>
      <w:r>
        <w:rPr>
          <w:rFonts w:hint="eastAsia"/>
          <w:lang w:val="en-US" w:eastAsia="zh-CN"/>
        </w:rPr>
        <w:t xml:space="preserve"> (a stereo MV-HEVC video track, plus spatial metadata): https://developer.apple.com/av-foundation/HEVC-Stereo-Video-Profile.pdf</w:t>
      </w:r>
    </w:p>
    <w:p w14:paraId="27F03950" w14:textId="77777777" w:rsidR="0009440A" w:rsidRDefault="008D2CFB">
      <w:pPr>
        <w:pStyle w:val="B1"/>
        <w:rPr>
          <w:lang w:val="en-US" w:eastAsia="zh-CN"/>
        </w:rPr>
      </w:pPr>
      <w:r>
        <w:rPr>
          <w:rFonts w:hint="eastAsia"/>
          <w:lang w:val="en-US" w:eastAsia="zh-CN"/>
        </w:rPr>
        <w:t>-</w:t>
      </w:r>
      <w:r>
        <w:rPr>
          <w:rFonts w:hint="eastAsia"/>
          <w:lang w:val="en-US" w:eastAsia="zh-CN"/>
        </w:rPr>
        <w:tab/>
        <w:t>NVIDIA</w:t>
      </w:r>
      <w:r>
        <w:rPr>
          <w:rFonts w:hint="eastAsia"/>
          <w:vertAlign w:val="superscript"/>
          <w:lang w:val="en-US" w:eastAsia="zh-CN"/>
        </w:rPr>
        <w:t>TM</w:t>
      </w:r>
      <w:r>
        <w:rPr>
          <w:rFonts w:hint="eastAsia"/>
          <w:lang w:val="en-US" w:eastAsia="zh-CN"/>
        </w:rPr>
        <w:t>’s Video Codec SDK 13.0 introduces an MV-HEVC encoder, further supporting stereoscopic 3D video: https://developer.nvidia.com/blog/enabling-stereoscopic-and-3d-views-using-mv-hevc-in-nvidia-video-codec-sdk-13-0/</w:t>
      </w:r>
    </w:p>
    <w:p w14:paraId="27F03951" w14:textId="77777777" w:rsidR="0009440A" w:rsidRDefault="008D2CFB">
      <w:pPr>
        <w:pStyle w:val="Heading2"/>
      </w:pPr>
      <w:bookmarkStart w:id="1821" w:name="_Toc23960"/>
      <w:bookmarkStart w:id="1822" w:name="_Toc11386"/>
      <w:bookmarkStart w:id="1823" w:name="_Toc23460"/>
      <w:bookmarkStart w:id="1824" w:name="_Toc3858"/>
      <w:bookmarkStart w:id="1825" w:name="_Toc30772"/>
      <w:bookmarkStart w:id="1826" w:name="_Toc19006"/>
      <w:bookmarkStart w:id="1827" w:name="_Toc704"/>
      <w:bookmarkStart w:id="1828" w:name="_Toc10393"/>
      <w:bookmarkStart w:id="1829" w:name="_Toc210312946"/>
      <w:bookmarkStart w:id="1830" w:name="_Toc210313715"/>
      <w:bookmarkStart w:id="1831" w:name="_Toc12894"/>
      <w:bookmarkStart w:id="1832" w:name="_Toc175338154"/>
      <w:bookmarkStart w:id="1833" w:name="_Toc27180"/>
      <w:bookmarkStart w:id="1834" w:name="_Toc15442"/>
      <w:bookmarkStart w:id="1835" w:name="_Toc3204"/>
      <w:bookmarkStart w:id="1836" w:name="_Toc19581"/>
      <w:bookmarkStart w:id="1837" w:name="_Toc14099"/>
      <w:bookmarkStart w:id="1838" w:name="_Toc8217"/>
      <w:bookmarkStart w:id="1839" w:name="_Toc4742"/>
      <w:bookmarkStart w:id="1840" w:name="_Toc12931"/>
      <w:bookmarkStart w:id="1841" w:name="_Toc19773"/>
      <w:bookmarkStart w:id="1842" w:name="_Toc4069"/>
      <w:bookmarkStart w:id="1843" w:name="_Toc9706"/>
      <w:bookmarkStart w:id="1844" w:name="_Toc27806"/>
      <w:bookmarkStart w:id="1845" w:name="_Toc17890"/>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810"/>
      <w:bookmarkEnd w:id="1811"/>
      <w:bookmarkEnd w:id="1812"/>
      <w:bookmarkEnd w:id="1813"/>
      <w:bookmarkEnd w:id="1814"/>
      <w:r>
        <w:rPr>
          <w:rFonts w:eastAsia="SimSun" w:hint="eastAsia"/>
          <w:lang w:val="en-US" w:eastAsia="zh-CN"/>
        </w:rPr>
        <w:t>7</w:t>
      </w:r>
      <w:r>
        <w:t>.3</w:t>
      </w:r>
      <w:r>
        <w:tab/>
        <w:t>Scenario 2: Streaming of professionally produced Volumetric Video with single asset containing people</w:t>
      </w:r>
      <w:bookmarkEnd w:id="1821"/>
      <w:bookmarkEnd w:id="1822"/>
      <w:bookmarkEnd w:id="1823"/>
      <w:bookmarkEnd w:id="1824"/>
      <w:bookmarkEnd w:id="1825"/>
      <w:bookmarkEnd w:id="1826"/>
      <w:bookmarkEnd w:id="1827"/>
      <w:bookmarkEnd w:id="1828"/>
      <w:bookmarkEnd w:id="1829"/>
      <w:bookmarkEnd w:id="1830"/>
      <w:r>
        <w:t xml:space="preserve"> </w:t>
      </w:r>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p>
    <w:p w14:paraId="27F03952" w14:textId="77777777" w:rsidR="0009440A" w:rsidRDefault="008D2CFB">
      <w:pPr>
        <w:pStyle w:val="Heading3"/>
      </w:pPr>
      <w:bookmarkStart w:id="1846" w:name="_Toc922"/>
      <w:bookmarkStart w:id="1847" w:name="_Toc5920"/>
      <w:bookmarkStart w:id="1848" w:name="_Toc8183"/>
      <w:bookmarkStart w:id="1849" w:name="_Toc8978"/>
      <w:bookmarkStart w:id="1850" w:name="_Toc26361"/>
      <w:bookmarkStart w:id="1851" w:name="_Toc12133"/>
      <w:bookmarkStart w:id="1852" w:name="_Toc22844"/>
      <w:bookmarkStart w:id="1853" w:name="_Toc17239"/>
      <w:bookmarkStart w:id="1854" w:name="_Toc28835"/>
      <w:bookmarkStart w:id="1855" w:name="_Toc210312947"/>
      <w:bookmarkStart w:id="1856" w:name="_Toc210313716"/>
      <w:r>
        <w:rPr>
          <w:lang w:eastAsia="zh-CN"/>
        </w:rPr>
        <w:t>7</w:t>
      </w:r>
      <w:r>
        <w:rPr>
          <w:rFonts w:hint="eastAsia"/>
          <w:lang w:eastAsia="zh-CN"/>
        </w:rPr>
        <w:t>.</w:t>
      </w:r>
      <w:r>
        <w:rPr>
          <w:rFonts w:hint="eastAsia"/>
          <w:lang w:val="en-US" w:eastAsia="zh-CN"/>
        </w:rPr>
        <w:t>3</w:t>
      </w:r>
      <w:r>
        <w:rPr>
          <w:rFonts w:hint="eastAsia"/>
          <w:lang w:eastAsia="zh-CN"/>
        </w:rPr>
        <w:t>.1</w:t>
      </w:r>
      <w:r>
        <w:rPr>
          <w:rFonts w:hint="eastAsia"/>
          <w:lang w:val="en-US" w:eastAsia="zh-CN"/>
        </w:rPr>
        <w:tab/>
      </w:r>
      <w:r>
        <w:t>Scenario name</w:t>
      </w:r>
      <w:bookmarkEnd w:id="1846"/>
      <w:bookmarkEnd w:id="1847"/>
      <w:bookmarkEnd w:id="1848"/>
      <w:bookmarkEnd w:id="1849"/>
      <w:bookmarkEnd w:id="1850"/>
      <w:bookmarkEnd w:id="1851"/>
      <w:bookmarkEnd w:id="1852"/>
      <w:bookmarkEnd w:id="1853"/>
      <w:bookmarkEnd w:id="1854"/>
      <w:bookmarkEnd w:id="1855"/>
      <w:bookmarkEnd w:id="1856"/>
    </w:p>
    <w:p w14:paraId="27F03953" w14:textId="77777777" w:rsidR="0009440A" w:rsidRDefault="008D2CFB">
      <w:pPr>
        <w:overflowPunct w:val="0"/>
        <w:autoSpaceDE w:val="0"/>
        <w:autoSpaceDN w:val="0"/>
        <w:adjustRightInd w:val="0"/>
        <w:textAlignment w:val="baseline"/>
        <w:rPr>
          <w:rStyle w:val="normaltextrun"/>
          <w:color w:val="000000"/>
          <w:shd w:val="clear" w:color="auto" w:fill="FFFFFF"/>
        </w:rPr>
      </w:pPr>
      <w:r>
        <w:rPr>
          <w:rStyle w:val="normaltextrun"/>
          <w:color w:val="000000"/>
          <w:shd w:val="clear" w:color="auto" w:fill="FFFFFF"/>
        </w:rPr>
        <w:t>Streaming of professionally produced Volumetric Video with single asset containing people.</w:t>
      </w:r>
    </w:p>
    <w:p w14:paraId="27F03954" w14:textId="77777777" w:rsidR="0009440A" w:rsidRDefault="008D2CFB">
      <w:pPr>
        <w:pStyle w:val="Heading3"/>
      </w:pPr>
      <w:bookmarkStart w:id="1857" w:name="_Toc26025"/>
      <w:bookmarkStart w:id="1858" w:name="_Toc9831"/>
      <w:bookmarkStart w:id="1859" w:name="_Toc9221"/>
      <w:bookmarkStart w:id="1860" w:name="_Toc5200"/>
      <w:bookmarkStart w:id="1861" w:name="_Toc25675"/>
      <w:bookmarkStart w:id="1862" w:name="_Toc12353"/>
      <w:bookmarkStart w:id="1863" w:name="_Toc28722"/>
      <w:bookmarkStart w:id="1864" w:name="_Toc15299"/>
      <w:bookmarkStart w:id="1865" w:name="_Toc30626"/>
      <w:bookmarkStart w:id="1866" w:name="_Toc210312948"/>
      <w:bookmarkStart w:id="1867" w:name="_Toc210313717"/>
      <w:r>
        <w:rPr>
          <w:lang w:eastAsia="zh-CN"/>
        </w:rPr>
        <w:t>7</w:t>
      </w:r>
      <w:r>
        <w:rPr>
          <w:rFonts w:hint="eastAsia"/>
          <w:lang w:eastAsia="zh-CN"/>
        </w:rPr>
        <w:t>.</w:t>
      </w:r>
      <w:r>
        <w:rPr>
          <w:rFonts w:hint="eastAsia"/>
          <w:lang w:val="en-US" w:eastAsia="zh-CN"/>
        </w:rPr>
        <w:t>3</w:t>
      </w:r>
      <w:r>
        <w:rPr>
          <w:rFonts w:hint="eastAsia"/>
          <w:lang w:eastAsia="zh-CN"/>
        </w:rPr>
        <w:t>.2</w:t>
      </w:r>
      <w:r>
        <w:rPr>
          <w:rFonts w:hint="eastAsia"/>
          <w:lang w:val="en-US" w:eastAsia="zh-CN"/>
        </w:rPr>
        <w:tab/>
      </w:r>
      <w:r>
        <w:t>Motivation for the scenario</w:t>
      </w:r>
      <w:bookmarkEnd w:id="1857"/>
      <w:bookmarkEnd w:id="1858"/>
      <w:bookmarkEnd w:id="1859"/>
      <w:bookmarkEnd w:id="1860"/>
      <w:bookmarkEnd w:id="1861"/>
      <w:bookmarkEnd w:id="1862"/>
      <w:bookmarkEnd w:id="1863"/>
      <w:bookmarkEnd w:id="1864"/>
      <w:bookmarkEnd w:id="1865"/>
      <w:bookmarkEnd w:id="1866"/>
      <w:bookmarkEnd w:id="1867"/>
    </w:p>
    <w:p w14:paraId="27F03955" w14:textId="77777777" w:rsidR="0009440A" w:rsidRDefault="008D2CFB">
      <w:pPr>
        <w:overflowPunct w:val="0"/>
        <w:autoSpaceDE w:val="0"/>
        <w:autoSpaceDN w:val="0"/>
        <w:adjustRightInd w:val="0"/>
        <w:textAlignment w:val="baseline"/>
      </w:pPr>
      <w:r>
        <w:rPr>
          <w:rStyle w:val="normaltextrun"/>
          <w:color w:val="000000" w:themeColor="text1"/>
        </w:rPr>
        <w:t>The</w:t>
      </w:r>
      <w:r>
        <w:rPr>
          <w:rStyle w:val="normaltextrun"/>
          <w:color w:val="000000"/>
          <w:shd w:val="clear" w:color="auto" w:fill="FFFFFF"/>
        </w:rPr>
        <w:t xml:space="preserve"> scenario</w:t>
      </w:r>
      <w:r>
        <w:rPr>
          <w:color w:val="000000" w:themeColor="text1"/>
        </w:rPr>
        <w:t xml:space="preserve"> addresses on-demand streaming of post-produced volumetric video with single asset containing people, providing experiences beyond what is achievable with 2D content.</w:t>
      </w:r>
      <w:r>
        <w:rPr>
          <w:rStyle w:val="normaltextrun"/>
          <w:color w:val="000000"/>
          <w:shd w:val="clear" w:color="auto" w:fill="FFFFFF"/>
        </w:rPr>
        <w:t xml:space="preserve"> </w:t>
      </w:r>
      <w:r>
        <w:t>Particularly in AR application, the user can watch the volumetric video asset from all directions as if the asset were naturally present. In both AR and VR applications, the user can move smoothly around the asset, change its size or make the asset rotate.</w:t>
      </w:r>
    </w:p>
    <w:p w14:paraId="27F03956" w14:textId="77777777" w:rsidR="0009440A" w:rsidRDefault="008D2CFB">
      <w:pPr>
        <w:spacing w:line="259" w:lineRule="auto"/>
        <w:rPr>
          <w:b/>
          <w:bCs/>
          <w:color w:val="000000" w:themeColor="text1"/>
        </w:rPr>
      </w:pPr>
      <w:r>
        <w:rPr>
          <w:rStyle w:val="normaltextrun"/>
          <w:color w:val="000000"/>
          <w:shd w:val="clear" w:color="auto" w:fill="FFFFFF"/>
        </w:rPr>
        <w:t xml:space="preserve">The content </w:t>
      </w:r>
      <w:r>
        <w:rPr>
          <w:rStyle w:val="normaltextrun"/>
          <w:color w:val="000000" w:themeColor="text1"/>
        </w:rPr>
        <w:t xml:space="preserve">is in the form of </w:t>
      </w:r>
      <w:r>
        <w:rPr>
          <w:rStyle w:val="normaltextrun"/>
          <w:color w:val="000000"/>
          <w:shd w:val="clear" w:color="auto" w:fill="FFFFFF"/>
        </w:rPr>
        <w:t>volumetric video, which is a frame-based immersive experience whereby each frame represents a volumetric region in 3D space in which any point is either non-occupied or has a colour that may depend on the viewing direction.</w:t>
      </w:r>
      <w:r>
        <w:rPr>
          <w:rStyle w:val="normaltextrun"/>
          <w:b/>
          <w:bCs/>
          <w:color w:val="000000"/>
          <w:shd w:val="clear" w:color="auto" w:fill="FFFFFF"/>
        </w:rPr>
        <w:t xml:space="preserve"> </w:t>
      </w:r>
      <w:r>
        <w:t xml:space="preserve">Volumetric video has the potential to provide a more immersive and interactive experience than 2D content. </w:t>
      </w:r>
    </w:p>
    <w:p w14:paraId="27F03957" w14:textId="77777777" w:rsidR="0009440A" w:rsidRDefault="008D2CFB">
      <w:r>
        <w:t>Several use cases for on-demand volumetric video streaming can be envisioned related to various domains including but not limited to entertainment, education and industrial monitoring. For example, in the entertainment domain users can stream a performance from their favorite singer or band to their living room and experience greater immersion potentially combined with spatial audio. Another example is the education/training domain, where a produced volumetric video of a fitness instructor shows how to perform an exercise that helps a student to better understand how the exercise is done and thus replicate it in a correct way. Yet another example in the education domain would be a mechanic giving a tutorial on how to assemble a mountain bike. A trainee can watch the movements of the mechanic from different angles and get an improved understanding of the different steps due to depth perception and different viewpoints.</w:t>
      </w:r>
    </w:p>
    <w:p w14:paraId="27F03958" w14:textId="77777777" w:rsidR="0009440A" w:rsidRDefault="008D2CFB">
      <w:pPr>
        <w:overflowPunct w:val="0"/>
        <w:autoSpaceDE w:val="0"/>
        <w:autoSpaceDN w:val="0"/>
        <w:adjustRightInd w:val="0"/>
        <w:textAlignment w:val="baseline"/>
      </w:pPr>
      <w:r>
        <w:t>For first implementations of relevant use cases the content can be quite simple without hindering the purpose, consisting of a camera captured 6 DoF person as asset and a 3D graphics background or an AR camera background coming from the rendering device. As an alternative a person could be captured with an object (e.g. a ball) or two persons together. Important is that everything is in a single asset.</w:t>
      </w:r>
    </w:p>
    <w:p w14:paraId="27F03959" w14:textId="77777777" w:rsidR="0009440A" w:rsidRDefault="0009440A">
      <w:pPr>
        <w:pStyle w:val="ListParagraph"/>
        <w:tabs>
          <w:tab w:val="left" w:pos="840"/>
        </w:tabs>
        <w:ind w:left="349"/>
        <w:rPr>
          <w:rStyle w:val="normaltextrun"/>
        </w:rPr>
      </w:pPr>
    </w:p>
    <w:p w14:paraId="27F0395A" w14:textId="77777777" w:rsidR="0009440A" w:rsidRDefault="008D2CFB">
      <w:pPr>
        <w:pStyle w:val="ListParagraph"/>
        <w:numPr>
          <w:ilvl w:val="0"/>
          <w:numId w:val="3"/>
        </w:numPr>
        <w:tabs>
          <w:tab w:val="left" w:pos="840"/>
        </w:tabs>
        <w:ind w:left="0"/>
        <w:rPr>
          <w:rFonts w:ascii="Times New Roman" w:hAnsi="Times New Roman"/>
          <w:i/>
          <w:iCs/>
          <w:color w:val="0000FF"/>
          <w:sz w:val="20"/>
          <w:szCs w:val="20"/>
          <w:lang w:eastAsia="zh-CN"/>
        </w:rPr>
      </w:pPr>
      <w:bookmarkStart w:id="1868" w:name="MCCQCTEMPBM_00000290"/>
      <w:r>
        <w:rPr>
          <w:rFonts w:ascii="Times New Roman" w:hAnsi="Times New Roman"/>
          <w:i/>
          <w:iCs/>
          <w:color w:val="0000FF"/>
          <w:sz w:val="20"/>
          <w:szCs w:val="20"/>
          <w:lang w:eastAsia="zh-CN"/>
        </w:rPr>
        <w:t>Technology evaluation on the market</w:t>
      </w:r>
    </w:p>
    <w:bookmarkEnd w:id="1868"/>
    <w:p w14:paraId="27F0395B" w14:textId="77777777" w:rsidR="0009440A" w:rsidRDefault="008D2CFB">
      <w:r>
        <w:t>KDDI experimented transmission of produced volumetric video over mobile networks including real time encoding and decoding [</w:t>
      </w:r>
      <w:r>
        <w:rPr>
          <w:rFonts w:eastAsia="SimSun" w:hint="eastAsia"/>
          <w:lang w:eastAsia="zh-CN"/>
        </w:rPr>
        <w:t>121</w:t>
      </w:r>
      <w:r>
        <w:t>].</w:t>
      </w:r>
    </w:p>
    <w:p w14:paraId="27F0395C" w14:textId="77777777" w:rsidR="0009440A" w:rsidRDefault="008D2CFB">
      <w:r>
        <w:t xml:space="preserve">Volucap, based in Potsdam Germany, developed several showcases and tested these on the market. The number of showcases is growing and the current list can be consulted here: </w:t>
      </w:r>
      <w:hyperlink r:id="rId125" w:history="1">
        <w:r>
          <w:rPr>
            <w:rStyle w:val="Hyperlink"/>
            <w:szCs w:val="24"/>
          </w:rPr>
          <w:t>https://volucap.com/showcases/</w:t>
        </w:r>
      </w:hyperlink>
      <w:r>
        <w:t>.</w:t>
      </w:r>
    </w:p>
    <w:p w14:paraId="27F0395D" w14:textId="77777777" w:rsidR="0009440A" w:rsidRDefault="008D2CFB">
      <w:r>
        <w:t>The following showcases illustrate particularly the proposed scenario:</w:t>
      </w:r>
    </w:p>
    <w:p w14:paraId="27F0395E" w14:textId="77777777" w:rsidR="0009440A" w:rsidRDefault="008D2CFB">
      <w:pPr>
        <w:pStyle w:val="B1"/>
      </w:pPr>
      <w:r>
        <w:rPr>
          <w:rFonts w:eastAsia="SimSun" w:hint="eastAsia"/>
          <w:lang w:val="en-US" w:eastAsia="zh-CN"/>
        </w:rPr>
        <w:t>-</w:t>
      </w:r>
      <w:r>
        <w:rPr>
          <w:rFonts w:eastAsia="SimSun" w:hint="eastAsia"/>
          <w:lang w:val="en-US" w:eastAsia="zh-CN"/>
        </w:rPr>
        <w:tab/>
      </w:r>
      <w:r>
        <w:t xml:space="preserve">Sports training: Volucap and Deutsche Telekom produced a clip to learn cool dribbles and precise throws from the former basketball star Josh Mayo: </w:t>
      </w:r>
      <w:hyperlink r:id="rId126" w:history="1">
        <w:r>
          <w:rPr>
            <w:rStyle w:val="Hyperlink"/>
            <w:szCs w:val="24"/>
          </w:rPr>
          <w:t>https://volucap.com/portfolio-items/meeting-josh/</w:t>
        </w:r>
      </w:hyperlink>
    </w:p>
    <w:p w14:paraId="27F0395F" w14:textId="77777777" w:rsidR="0009440A" w:rsidRDefault="008D2CFB">
      <w:pPr>
        <w:pStyle w:val="B1"/>
      </w:pPr>
      <w:r>
        <w:rPr>
          <w:rFonts w:eastAsia="SimSun" w:hint="eastAsia"/>
          <w:lang w:val="en-US" w:eastAsia="zh-CN"/>
        </w:rPr>
        <w:lastRenderedPageBreak/>
        <w:t>-</w:t>
      </w:r>
      <w:r>
        <w:rPr>
          <w:rFonts w:eastAsia="SimSun" w:hint="eastAsia"/>
          <w:lang w:val="en-US" w:eastAsia="zh-CN"/>
        </w:rPr>
        <w:tab/>
      </w:r>
      <w:r>
        <w:t xml:space="preserve">Music Group: Volucap and the music group “Boss Hoss” prototyped the your favorite band in your living room: </w:t>
      </w:r>
      <w:hyperlink r:id="rId127">
        <w:r>
          <w:rPr>
            <w:rStyle w:val="Hyperlink"/>
            <w:szCs w:val="24"/>
          </w:rPr>
          <w:t>https://volucap.com/portfolio-items/the-bosshoss-augmented-reality/</w:t>
        </w:r>
      </w:hyperlink>
      <w:r>
        <w:t xml:space="preserve"> </w:t>
      </w:r>
    </w:p>
    <w:p w14:paraId="27F03960" w14:textId="77777777" w:rsidR="0009440A" w:rsidRDefault="008D2CFB">
      <w:pPr>
        <w:pStyle w:val="B1"/>
        <w:rPr>
          <w:rStyle w:val="Hyperlink"/>
          <w:szCs w:val="24"/>
        </w:rPr>
      </w:pPr>
      <w:r>
        <w:rPr>
          <w:rFonts w:eastAsia="SimSun" w:hint="eastAsia"/>
          <w:lang w:val="en-US" w:eastAsia="zh-CN"/>
        </w:rPr>
        <w:t>-</w:t>
      </w:r>
      <w:r>
        <w:rPr>
          <w:rFonts w:eastAsia="SimSun" w:hint="eastAsia"/>
          <w:lang w:val="en-US" w:eastAsia="zh-CN"/>
        </w:rPr>
        <w:tab/>
      </w:r>
      <w:r>
        <w:t xml:space="preserve">Tagesschau: Volucap and the German news broadcaster Tagesschau collaborated to capture a volumetric representation of a news: </w:t>
      </w:r>
      <w:hyperlink r:id="rId128">
        <w:r>
          <w:rPr>
            <w:rStyle w:val="Hyperlink"/>
            <w:szCs w:val="24"/>
          </w:rPr>
          <w:t>https://volucap.com/portfolio-items/tagesschau-2025/</w:t>
        </w:r>
      </w:hyperlink>
      <w:r>
        <w:rPr>
          <w:rStyle w:val="Hyperlink"/>
          <w:szCs w:val="24"/>
        </w:rPr>
        <w:t xml:space="preserve"> </w:t>
      </w:r>
    </w:p>
    <w:p w14:paraId="27F03961" w14:textId="77777777" w:rsidR="0009440A" w:rsidRDefault="008D2CFB">
      <w:pPr>
        <w:pStyle w:val="B1"/>
      </w:pPr>
      <w:r>
        <w:rPr>
          <w:rFonts w:eastAsia="SimSun" w:hint="eastAsia"/>
          <w:lang w:val="en-US" w:eastAsia="zh-CN"/>
        </w:rPr>
        <w:t>-</w:t>
      </w:r>
      <w:r>
        <w:rPr>
          <w:rFonts w:eastAsia="SimSun" w:hint="eastAsia"/>
          <w:lang w:val="en-US" w:eastAsia="zh-CN"/>
        </w:rPr>
        <w:tab/>
      </w:r>
      <w:r>
        <w:t xml:space="preserve">Book enhanced with AR: Volucap enhanced a children song book with AR content on a smartphone: </w:t>
      </w:r>
      <w:hyperlink r:id="rId129" w:history="1">
        <w:r>
          <w:rPr>
            <w:rStyle w:val="Hyperlink"/>
            <w:szCs w:val="24"/>
          </w:rPr>
          <w:t>https://volucap.com/portfolio-items/rolf-zuckowski/</w:t>
        </w:r>
      </w:hyperlink>
      <w:r>
        <w:t xml:space="preserve">   </w:t>
      </w:r>
    </w:p>
    <w:p w14:paraId="27F03962" w14:textId="77777777" w:rsidR="0009440A" w:rsidRDefault="008D2CFB">
      <w:pPr>
        <w:pStyle w:val="B1"/>
        <w:rPr>
          <w:rStyle w:val="Hyperlink"/>
          <w:color w:val="auto"/>
          <w:szCs w:val="24"/>
          <w:u w:val="none"/>
        </w:rPr>
      </w:pPr>
      <w:r>
        <w:rPr>
          <w:rFonts w:eastAsia="SimSun" w:hint="eastAsia"/>
          <w:lang w:val="en-US" w:eastAsia="zh-CN"/>
        </w:rPr>
        <w:t>-</w:t>
      </w:r>
      <w:r>
        <w:rPr>
          <w:rFonts w:eastAsia="SimSun" w:hint="eastAsia"/>
          <w:lang w:val="en-US" w:eastAsia="zh-CN"/>
        </w:rPr>
        <w:tab/>
      </w:r>
      <w:r>
        <w:t xml:space="preserve">XR Fashion show: Volucap and Lana Mueller, a Berlin based designer, produced a fashion presentation in XR: </w:t>
      </w:r>
      <w:hyperlink r:id="rId130" w:history="1">
        <w:r>
          <w:rPr>
            <w:rStyle w:val="Hyperlink"/>
            <w:szCs w:val="24"/>
          </w:rPr>
          <w:t>https://volucap.com/portfolio-items/lana-mueller-fashion/</w:t>
        </w:r>
      </w:hyperlink>
    </w:p>
    <w:p w14:paraId="27F03963" w14:textId="77777777" w:rsidR="0009440A" w:rsidRDefault="008D2CFB">
      <w:pPr>
        <w:pStyle w:val="B1"/>
      </w:pPr>
      <w:r>
        <w:rPr>
          <w:lang w:val="en-US" w:eastAsia="zh-CN"/>
        </w:rPr>
        <w:t>-</w:t>
      </w:r>
      <w:r>
        <w:rPr>
          <w:lang w:val="en-US" w:eastAsia="zh-CN"/>
        </w:rPr>
        <w:tab/>
      </w:r>
      <w:r>
        <w:t>Charité medical VR training:</w:t>
      </w:r>
      <w:r>
        <w:rPr>
          <w:rStyle w:val="Hyperlink"/>
          <w:szCs w:val="24"/>
        </w:rPr>
        <w:t xml:space="preserve"> </w:t>
      </w:r>
      <w:r>
        <w:t>This immersive simulation uses advanced </w:t>
      </w:r>
      <w:hyperlink r:id="rId131" w:history="1">
        <w:r>
          <w:t>volumetric video technology</w:t>
        </w:r>
      </w:hyperlink>
      <w:r>
        <w:t> to bring users into the heart of a realistic surgical environment, ideal for </w:t>
      </w:r>
      <w:hyperlink r:id="rId132" w:history="1">
        <w:r>
          <w:t>virtual reality (VR)</w:t>
        </w:r>
      </w:hyperlink>
      <w:r>
        <w:t xml:space="preserve"> training scenarios: </w:t>
      </w:r>
      <w:hyperlink r:id="rId133" w:history="1">
        <w:r>
          <w:rPr>
            <w:rStyle w:val="Hyperlink"/>
          </w:rPr>
          <w:t>https://volucap.com/portfolio-items/charite-medical-vr-training/</w:t>
        </w:r>
      </w:hyperlink>
    </w:p>
    <w:p w14:paraId="27F03964" w14:textId="77777777" w:rsidR="0009440A" w:rsidRDefault="0009440A">
      <w:pPr>
        <w:pStyle w:val="B1"/>
        <w:spacing w:after="0"/>
        <w:ind w:left="0" w:firstLine="0"/>
      </w:pPr>
    </w:p>
    <w:p w14:paraId="27F03965" w14:textId="77777777" w:rsidR="0009440A" w:rsidRDefault="008D2CFB">
      <w:pPr>
        <w:pStyle w:val="ListParagraph"/>
        <w:numPr>
          <w:ilvl w:val="0"/>
          <w:numId w:val="3"/>
        </w:numPr>
        <w:tabs>
          <w:tab w:val="left" w:pos="840"/>
        </w:tabs>
        <w:ind w:left="0"/>
        <w:rPr>
          <w:rFonts w:ascii="Times New Roman" w:hAnsi="Times New Roman"/>
          <w:i/>
          <w:iCs/>
          <w:color w:val="0000FF"/>
          <w:sz w:val="20"/>
          <w:szCs w:val="20"/>
          <w:lang w:eastAsia="zh-CN"/>
        </w:rPr>
      </w:pPr>
      <w:bookmarkStart w:id="1869" w:name="MCCQCTEMPBM_00000291"/>
      <w:r>
        <w:rPr>
          <w:rFonts w:ascii="Times New Roman" w:hAnsi="Times New Roman"/>
          <w:i/>
          <w:iCs/>
          <w:color w:val="0000FF"/>
          <w:sz w:val="20"/>
          <w:szCs w:val="20"/>
          <w:lang w:eastAsia="zh-CN"/>
        </w:rPr>
        <w:t>Industry activities</w:t>
      </w:r>
    </w:p>
    <w:bookmarkEnd w:id="1869"/>
    <w:p w14:paraId="27F03966" w14:textId="77777777" w:rsidR="0009440A" w:rsidRDefault="008D2CFB">
      <w:r>
        <w:t>Several industry activities regarding on-demand volumetric video streaming have been experimented between various mobile network operators, volumetric capture studios and technology providers. Some of these industry activities are listed here:</w:t>
      </w:r>
    </w:p>
    <w:p w14:paraId="27F03967" w14:textId="77777777" w:rsidR="0009440A" w:rsidRDefault="008D2CFB">
      <w:pPr>
        <w:pStyle w:val="B1"/>
      </w:pPr>
      <w:r>
        <w:rPr>
          <w:lang w:val="en-US" w:eastAsia="zh-CN"/>
        </w:rPr>
        <w:t>-</w:t>
      </w:r>
      <w:r>
        <w:rPr>
          <w:lang w:val="en-US" w:eastAsia="zh-CN"/>
        </w:rPr>
        <w:tab/>
      </w:r>
      <w:r>
        <w:t>Volograms, based in Dublin, Ireland</w:t>
      </w:r>
    </w:p>
    <w:p w14:paraId="27F03968" w14:textId="77777777" w:rsidR="0009440A" w:rsidRDefault="008D2CFB">
      <w:pPr>
        <w:pStyle w:val="B2"/>
      </w:pPr>
      <w:r>
        <w:rPr>
          <w:rFonts w:hint="eastAsia"/>
          <w:lang w:val="en-US" w:eastAsia="zh-CN"/>
        </w:rPr>
        <w:t>-</w:t>
      </w:r>
      <w:r>
        <w:rPr>
          <w:rFonts w:hint="eastAsia"/>
          <w:lang w:val="en-US" w:eastAsia="zh-CN"/>
        </w:rPr>
        <w:tab/>
      </w:r>
      <w:r>
        <w:rPr>
          <w:rFonts w:hint="eastAsia"/>
          <w:lang w:val="en-US" w:eastAsia="zh-CN"/>
        </w:rPr>
        <w:tab/>
      </w:r>
      <w:r>
        <w:rPr>
          <w:lang w:val="en-US" w:eastAsia="zh-CN"/>
        </w:rPr>
        <w:tab/>
      </w:r>
      <w:r>
        <w:rPr>
          <w:lang w:val="en-US" w:eastAsia="zh-CN"/>
        </w:rPr>
        <w:tab/>
      </w:r>
      <w:r>
        <w:rPr>
          <w:lang w:val="en-US" w:eastAsia="zh-CN"/>
        </w:rPr>
        <w:tab/>
      </w:r>
      <w:r>
        <w:rPr>
          <w:lang w:val="en-US" w:eastAsia="zh-CN"/>
        </w:rPr>
        <w:tab/>
      </w:r>
      <w:r>
        <w:rPr>
          <w:rFonts w:hint="eastAsia"/>
          <w:lang w:val="en-US" w:eastAsia="zh-CN"/>
        </w:rPr>
        <w:tab/>
      </w:r>
      <w:r>
        <w:rPr>
          <w:rFonts w:hint="eastAsia"/>
          <w:lang w:val="en-US" w:eastAsia="zh-CN"/>
        </w:rPr>
        <w:tab/>
        <w:t xml:space="preserve"> </w:t>
      </w:r>
      <w:r>
        <w:t xml:space="preserve">Provides professional volumetric content creation services to feed AR use cases such as augmented museum, training or fashion experiences: </w:t>
      </w:r>
      <w:hyperlink r:id="rId134" w:history="1">
        <w:r>
          <w:t>https://www.volograms.com/made-with-volograms</w:t>
        </w:r>
      </w:hyperlink>
      <w:r>
        <w:t xml:space="preserve"> </w:t>
      </w:r>
    </w:p>
    <w:p w14:paraId="27F03969" w14:textId="77777777" w:rsidR="0009440A" w:rsidRDefault="008D2CFB">
      <w:pPr>
        <w:pStyle w:val="B2"/>
        <w:rPr>
          <w:rStyle w:val="Hyperlink"/>
          <w:szCs w:val="24"/>
        </w:rPr>
      </w:pPr>
      <w:r>
        <w:rPr>
          <w:rFonts w:hint="eastAsia"/>
          <w:lang w:val="en-US" w:eastAsia="zh-CN"/>
        </w:rPr>
        <w:t>-</w:t>
      </w:r>
      <w:r>
        <w:rPr>
          <w:rFonts w:hint="eastAsia"/>
          <w:lang w:val="en-US" w:eastAsia="zh-CN"/>
        </w:rPr>
        <w:tab/>
      </w:r>
      <w:r>
        <w:rPr>
          <w:rFonts w:hint="eastAsia"/>
          <w:lang w:val="en-US" w:eastAsia="zh-CN"/>
        </w:rPr>
        <w:tab/>
        <w:t xml:space="preserve"> </w:t>
      </w:r>
      <w:r>
        <w:t xml:space="preserve">The company has also developed an AI based solution to enable AR volumetric content from 2D single photo or video: </w:t>
      </w:r>
      <w:hyperlink r:id="rId135" w:history="1">
        <w:r>
          <w:rPr>
            <w:rStyle w:val="Hyperlink"/>
            <w:szCs w:val="24"/>
          </w:rPr>
          <w:t>https://www.volograms.com/</w:t>
        </w:r>
      </w:hyperlink>
      <w:r>
        <w:rPr>
          <w:rFonts w:hint="eastAsia"/>
          <w:lang w:val="en-US" w:eastAsia="zh-CN"/>
        </w:rPr>
        <w:t xml:space="preserve"> </w:t>
      </w:r>
    </w:p>
    <w:p w14:paraId="27F0396A" w14:textId="77777777" w:rsidR="0009440A" w:rsidRDefault="008D2CFB">
      <w:pPr>
        <w:pStyle w:val="B1"/>
      </w:pPr>
      <w:r>
        <w:rPr>
          <w:rFonts w:eastAsia="SimSun" w:hint="eastAsia"/>
          <w:lang w:val="en-US" w:eastAsia="zh-CN"/>
        </w:rPr>
        <w:t>-</w:t>
      </w:r>
      <w:r>
        <w:rPr>
          <w:rFonts w:eastAsia="SimSun" w:hint="eastAsia"/>
          <w:lang w:val="en-US" w:eastAsia="zh-CN"/>
        </w:rPr>
        <w:tab/>
      </w:r>
      <w:hyperlink r:id="rId136">
        <w:r>
          <w:rPr>
            <w:rStyle w:val="Hyperlink"/>
            <w:szCs w:val="24"/>
          </w:rPr>
          <w:t>8i</w:t>
        </w:r>
      </w:hyperlink>
      <w:r>
        <w:t xml:space="preserve">, </w:t>
      </w:r>
      <w:hyperlink r:id="rId137">
        <w:r>
          <w:rPr>
            <w:rStyle w:val="Hyperlink"/>
            <w:szCs w:val="24"/>
          </w:rPr>
          <w:t>Mantis Vision</w:t>
        </w:r>
      </w:hyperlink>
      <w:r>
        <w:t xml:space="preserve">, </w:t>
      </w:r>
      <w:hyperlink r:id="rId138" w:history="1">
        <w:r>
          <w:rPr>
            <w:rStyle w:val="Hyperlink"/>
            <w:szCs w:val="24"/>
          </w:rPr>
          <w:t>Metastage</w:t>
        </w:r>
      </w:hyperlink>
      <w:r>
        <w:t xml:space="preserve">, </w:t>
      </w:r>
      <w:hyperlink r:id="rId139" w:history="1">
        <w:r>
          <w:rPr>
            <w:rStyle w:val="Hyperlink"/>
            <w:szCs w:val="24"/>
          </w:rPr>
          <w:t>Volograms</w:t>
        </w:r>
      </w:hyperlink>
      <w:r>
        <w:t xml:space="preserve">, </w:t>
      </w:r>
      <w:hyperlink r:id="rId140" w:history="1">
        <w:r>
          <w:rPr>
            <w:rStyle w:val="Hyperlink"/>
            <w:szCs w:val="24"/>
          </w:rPr>
          <w:t>XD Productions</w:t>
        </w:r>
      </w:hyperlink>
      <w:r>
        <w:t>, etc. present volumetric capturing projects on their websites, similar to Volucap</w:t>
      </w:r>
    </w:p>
    <w:p w14:paraId="27F0396B" w14:textId="77777777" w:rsidR="0009440A" w:rsidRDefault="008D2CFB">
      <w:pPr>
        <w:pStyle w:val="B1"/>
      </w:pPr>
      <w:r>
        <w:rPr>
          <w:rFonts w:eastAsia="SimSun" w:hint="eastAsia"/>
          <w:lang w:val="en-US" w:eastAsia="zh-CN"/>
        </w:rPr>
        <w:t>-</w:t>
      </w:r>
      <w:r>
        <w:rPr>
          <w:rFonts w:eastAsia="SimSun" w:hint="eastAsia"/>
          <w:lang w:val="en-US" w:eastAsia="zh-CN"/>
        </w:rPr>
        <w:tab/>
      </w:r>
      <w:r>
        <w:t>XD Productions and Volograms content (both professional and AI-based) has been showcased in public trade shows and conferences by InterDigital as part of MPEG-I V3C platform demonstration with the V-PCC player</w:t>
      </w:r>
    </w:p>
    <w:p w14:paraId="27F0396C" w14:textId="77777777" w:rsidR="0009440A" w:rsidRDefault="008D2CFB">
      <w:pPr>
        <w:pStyle w:val="B1"/>
        <w:rPr>
          <w:rStyle w:val="Hyperlink"/>
          <w:szCs w:val="24"/>
        </w:rPr>
      </w:pPr>
      <w:r>
        <w:rPr>
          <w:rFonts w:eastAsia="SimSun" w:hint="eastAsia"/>
          <w:lang w:val="en-US" w:eastAsia="zh-CN"/>
        </w:rPr>
        <w:t>-</w:t>
      </w:r>
      <w:r>
        <w:rPr>
          <w:rFonts w:eastAsia="SimSun" w:hint="eastAsia"/>
          <w:lang w:val="en-US" w:eastAsia="zh-CN"/>
        </w:rPr>
        <w:tab/>
      </w:r>
      <w:r>
        <w:t xml:space="preserve">Zerospace and Canon are collaborating to open a volumetric video capturing studio. With over 100 Canon Cinema EOS cameras, it claims to offer unmatched capabilities. The website illustrates capture of sports content (e.g. basketball, Karate): </w:t>
      </w:r>
      <w:hyperlink r:id="rId141" w:history="1">
        <w:r>
          <w:rPr>
            <w:rStyle w:val="Hyperlink"/>
            <w:szCs w:val="24"/>
          </w:rPr>
          <w:t>https://www.zerospace.co/studios/canon-volumetric-capture</w:t>
        </w:r>
      </w:hyperlink>
    </w:p>
    <w:p w14:paraId="27F0396D" w14:textId="77777777" w:rsidR="0009440A" w:rsidRDefault="008D2CFB">
      <w:pPr>
        <w:pStyle w:val="B1"/>
      </w:pPr>
      <w:r>
        <w:rPr>
          <w:rFonts w:eastAsia="SimSun" w:hint="eastAsia"/>
          <w:lang w:val="en-US" w:eastAsia="zh-CN"/>
        </w:rPr>
        <w:t>-</w:t>
      </w:r>
      <w:r>
        <w:rPr>
          <w:rFonts w:eastAsia="SimSun" w:hint="eastAsia"/>
          <w:lang w:val="en-US" w:eastAsia="zh-CN"/>
        </w:rPr>
        <w:tab/>
      </w:r>
      <w:r>
        <w:t xml:space="preserve">Brazilian SBTVD Forum has adopted volumetric video for inclusion in their </w:t>
      </w:r>
      <w:hyperlink r:id="rId142" w:anchor="panel-phase2">
        <w:r>
          <w:rPr>
            <w:rStyle w:val="Hyperlink"/>
            <w:szCs w:val="24"/>
          </w:rPr>
          <w:t>TV 3.0 standards</w:t>
        </w:r>
      </w:hyperlink>
      <w:r>
        <w:t xml:space="preserve"> (support is not be mandatory in all receivers; focus is on content distribution over the Internet and consumption on smartphones and HMDs). TV 3.0 services are planned to be launched in 2025 [</w:t>
      </w:r>
      <w:r>
        <w:rPr>
          <w:rFonts w:eastAsia="SimSun" w:hint="eastAsia"/>
          <w:lang w:eastAsia="zh-CN"/>
        </w:rPr>
        <w:t>122</w:t>
      </w:r>
      <w:r>
        <w:t>]</w:t>
      </w:r>
    </w:p>
    <w:p w14:paraId="27F0396E" w14:textId="77777777" w:rsidR="0009440A" w:rsidRDefault="008D2CFB">
      <w:pPr>
        <w:pStyle w:val="B1"/>
      </w:pPr>
      <w:r>
        <w:rPr>
          <w:rFonts w:eastAsia="SimSun" w:hint="eastAsia"/>
          <w:lang w:val="en-US" w:eastAsia="zh-CN"/>
        </w:rPr>
        <w:t>-</w:t>
      </w:r>
      <w:r>
        <w:rPr>
          <w:rFonts w:eastAsia="SimSun" w:hint="eastAsia"/>
          <w:lang w:val="en-US" w:eastAsia="zh-CN"/>
        </w:rPr>
        <w:tab/>
      </w:r>
      <w:r>
        <w:t>The Volumetric Format Association has been formed to ensure interoperability of volumetric video capturing, processing, compression and playback [</w:t>
      </w:r>
      <w:r>
        <w:rPr>
          <w:rFonts w:eastAsia="SimSun" w:hint="eastAsia"/>
          <w:lang w:val="en-US" w:eastAsia="zh-CN"/>
        </w:rPr>
        <w:t>123</w:t>
      </w:r>
      <w:r>
        <w:t>]</w:t>
      </w:r>
    </w:p>
    <w:p w14:paraId="27F0396F" w14:textId="77777777" w:rsidR="0009440A" w:rsidRDefault="008D2CFB">
      <w:pPr>
        <w:pStyle w:val="ListParagraph"/>
        <w:numPr>
          <w:ilvl w:val="0"/>
          <w:numId w:val="3"/>
        </w:numPr>
        <w:tabs>
          <w:tab w:val="left" w:pos="840"/>
        </w:tabs>
        <w:ind w:left="0"/>
        <w:rPr>
          <w:rFonts w:ascii="Times New Roman" w:hAnsi="Times New Roman"/>
          <w:i/>
          <w:iCs/>
          <w:color w:val="0000FF"/>
          <w:sz w:val="20"/>
          <w:szCs w:val="20"/>
          <w:lang w:eastAsia="zh-CN"/>
        </w:rPr>
      </w:pPr>
      <w:bookmarkStart w:id="1870" w:name="MCCQCTEMPBM_00000292"/>
      <w:r>
        <w:rPr>
          <w:rFonts w:ascii="Times New Roman" w:hAnsi="Times New Roman"/>
          <w:i/>
          <w:iCs/>
          <w:color w:val="0000FF"/>
          <w:sz w:val="20"/>
          <w:szCs w:val="20"/>
          <w:lang w:eastAsia="zh-CN"/>
        </w:rPr>
        <w:t>Production tools/companies</w:t>
      </w:r>
    </w:p>
    <w:bookmarkEnd w:id="1870"/>
    <w:p w14:paraId="27F03970" w14:textId="77777777" w:rsidR="0009440A" w:rsidRDefault="008D2CFB">
      <w:pPr>
        <w:rPr>
          <w:lang w:val="en-US"/>
        </w:rPr>
      </w:pPr>
      <w:r>
        <w:rPr>
          <w:lang w:val="en-US"/>
        </w:rPr>
        <w:t>The following is a non-exhaustive list of companies providing tools, equipment or services to produce volumetric video content:</w:t>
      </w:r>
    </w:p>
    <w:p w14:paraId="27F03971" w14:textId="77777777" w:rsidR="0009440A" w:rsidRDefault="008D2CFB">
      <w:pPr>
        <w:pStyle w:val="B1"/>
      </w:pPr>
      <w:r>
        <w:rPr>
          <w:rFonts w:eastAsia="SimSun" w:hint="eastAsia"/>
          <w:lang w:val="en-US" w:eastAsia="zh-CN"/>
        </w:rPr>
        <w:t>-</w:t>
      </w:r>
      <w:r>
        <w:rPr>
          <w:rFonts w:eastAsia="SimSun" w:hint="eastAsia"/>
          <w:lang w:val="en-US" w:eastAsia="zh-CN"/>
        </w:rPr>
        <w:tab/>
      </w:r>
      <w:r>
        <w:t xml:space="preserve">4D People: Renderpeople is a company that provides large libraries of different kinds of scanned people in 3D and 4D, where 4D includes the dimension of time and corresponds to Volumetric Video: </w:t>
      </w:r>
      <w:hyperlink r:id="rId143" w:history="1">
        <w:r>
          <w:rPr>
            <w:rStyle w:val="Hyperlink"/>
            <w:szCs w:val="24"/>
          </w:rPr>
          <w:t>https://4dpeople.com/</w:t>
        </w:r>
      </w:hyperlink>
    </w:p>
    <w:p w14:paraId="27F03972" w14:textId="77777777" w:rsidR="0009440A" w:rsidRDefault="008D2CFB">
      <w:pPr>
        <w:pStyle w:val="B1"/>
      </w:pPr>
      <w:r>
        <w:rPr>
          <w:rFonts w:eastAsia="SimSun" w:hint="eastAsia"/>
          <w:lang w:val="en-US" w:eastAsia="zh-CN"/>
        </w:rPr>
        <w:t>-</w:t>
      </w:r>
      <w:r>
        <w:rPr>
          <w:rFonts w:eastAsia="SimSun" w:hint="eastAsia"/>
          <w:lang w:val="en-US" w:eastAsia="zh-CN"/>
        </w:rPr>
        <w:tab/>
      </w:r>
      <w:r>
        <w:t xml:space="preserve">4D Views: 4D Views is a company that provides a volumetric capturing system named Holosys including HW, SW, support and editing software. A volumetric player is provided to review volumetric demo sequences: </w:t>
      </w:r>
      <w:hyperlink r:id="rId144" w:history="1">
        <w:r>
          <w:rPr>
            <w:rStyle w:val="Hyperlink"/>
            <w:szCs w:val="24"/>
          </w:rPr>
          <w:t>https://www.4dviews.com/</w:t>
        </w:r>
      </w:hyperlink>
    </w:p>
    <w:p w14:paraId="27F03973" w14:textId="77777777" w:rsidR="0009440A" w:rsidRDefault="008D2CFB">
      <w:pPr>
        <w:pStyle w:val="B1"/>
      </w:pPr>
      <w:r>
        <w:rPr>
          <w:rFonts w:eastAsia="SimSun" w:hint="eastAsia"/>
          <w:lang w:val="en-US" w:eastAsia="zh-CN"/>
        </w:rPr>
        <w:t>-</w:t>
      </w:r>
      <w:r>
        <w:rPr>
          <w:rFonts w:eastAsia="SimSun" w:hint="eastAsia"/>
          <w:lang w:val="en-US" w:eastAsia="zh-CN"/>
        </w:rPr>
        <w:tab/>
      </w:r>
      <w:r>
        <w:t xml:space="preserve">8i: Provides a volumetric capturing system including HW, SW and a solution to stream content to devices, browsers and HR/VR headsets: </w:t>
      </w:r>
      <w:hyperlink r:id="rId145" w:history="1">
        <w:r>
          <w:rPr>
            <w:rStyle w:val="Hyperlink"/>
            <w:szCs w:val="24"/>
          </w:rPr>
          <w:t>https://8i.com/</w:t>
        </w:r>
      </w:hyperlink>
      <w:r>
        <w:t xml:space="preserve">  </w:t>
      </w:r>
    </w:p>
    <w:p w14:paraId="27F03974" w14:textId="77777777" w:rsidR="0009440A" w:rsidRDefault="008D2CFB">
      <w:pPr>
        <w:pStyle w:val="B1"/>
      </w:pPr>
      <w:r>
        <w:rPr>
          <w:rFonts w:eastAsia="SimSun" w:hint="eastAsia"/>
          <w:lang w:val="en-US" w:eastAsia="zh-CN"/>
        </w:rPr>
        <w:t>-</w:t>
      </w:r>
      <w:r>
        <w:rPr>
          <w:rFonts w:eastAsia="SimSun" w:hint="eastAsia"/>
          <w:lang w:val="en-US" w:eastAsia="zh-CN"/>
        </w:rPr>
        <w:tab/>
      </w:r>
      <w:r>
        <w:t xml:space="preserve">Arcturus: Provides volumetric capturing services and commercializes a volumetric capturing system named HoloCapture and a volumetric video post-production and streaming solution named HoloSuite. A number of volumetric production studios are installed around the world such as Dimension in London, Metastage in Los Angeles, ifland Studio in Seoul (SK Telecom), Nikon Creates Corporation in Tokyo and at ETH in Zurich. See more information: </w:t>
      </w:r>
      <w:hyperlink r:id="rId146" w:history="1">
        <w:r>
          <w:rPr>
            <w:rStyle w:val="Hyperlink"/>
            <w:szCs w:val="24"/>
          </w:rPr>
          <w:t>https://arcturus.studio/</w:t>
        </w:r>
      </w:hyperlink>
    </w:p>
    <w:p w14:paraId="27F03975" w14:textId="77777777" w:rsidR="0009440A" w:rsidRDefault="008D2CFB">
      <w:pPr>
        <w:pStyle w:val="B1"/>
        <w:rPr>
          <w:lang w:val="fr-FR"/>
        </w:rPr>
      </w:pPr>
      <w:r>
        <w:rPr>
          <w:rFonts w:eastAsia="SimSun" w:hint="eastAsia"/>
          <w:lang w:val="en-US" w:eastAsia="zh-CN"/>
        </w:rPr>
        <w:lastRenderedPageBreak/>
        <w:t>-</w:t>
      </w:r>
      <w:r>
        <w:rPr>
          <w:rFonts w:eastAsia="SimSun" w:hint="eastAsia"/>
          <w:lang w:val="en-US" w:eastAsia="zh-CN"/>
        </w:rPr>
        <w:tab/>
      </w:r>
      <w:r>
        <w:rPr>
          <w:lang w:val="fr-FR"/>
        </w:rPr>
        <w:t xml:space="preserve">CIVIT: </w:t>
      </w:r>
      <w:hyperlink r:id="rId147" w:history="1">
        <w:r>
          <w:rPr>
            <w:rStyle w:val="Hyperlink"/>
            <w:szCs w:val="24"/>
            <w:lang w:val="fr-FR"/>
          </w:rPr>
          <w:t>https://civit.fi/volumetric-capture-studio/</w:t>
        </w:r>
      </w:hyperlink>
      <w:r>
        <w:rPr>
          <w:lang w:val="fr-FR"/>
        </w:rPr>
        <w:t xml:space="preserve"> </w:t>
      </w:r>
    </w:p>
    <w:p w14:paraId="27F03976" w14:textId="77777777" w:rsidR="0009440A" w:rsidRDefault="008D2CFB">
      <w:pPr>
        <w:pStyle w:val="B1"/>
      </w:pPr>
      <w:r>
        <w:rPr>
          <w:rFonts w:eastAsia="SimSun" w:hint="eastAsia"/>
          <w:lang w:val="en-US" w:eastAsia="zh-CN"/>
        </w:rPr>
        <w:t>-</w:t>
      </w:r>
      <w:r>
        <w:rPr>
          <w:rFonts w:eastAsia="SimSun" w:hint="eastAsia"/>
          <w:lang w:val="en-US" w:eastAsia="zh-CN"/>
        </w:rPr>
        <w:tab/>
      </w:r>
      <w:r>
        <w:t xml:space="preserve">Dimension Studio: </w:t>
      </w:r>
      <w:hyperlink r:id="rId148" w:history="1">
        <w:r>
          <w:rPr>
            <w:rStyle w:val="Hyperlink"/>
            <w:szCs w:val="24"/>
          </w:rPr>
          <w:t>https://dimensionstudio.co/</w:t>
        </w:r>
      </w:hyperlink>
    </w:p>
    <w:p w14:paraId="27F03977" w14:textId="77777777" w:rsidR="0009440A" w:rsidRDefault="008D2CFB">
      <w:pPr>
        <w:pStyle w:val="B1"/>
      </w:pPr>
      <w:r>
        <w:rPr>
          <w:rFonts w:eastAsia="SimSun" w:hint="eastAsia"/>
          <w:lang w:val="en-US" w:eastAsia="zh-CN"/>
        </w:rPr>
        <w:t>-</w:t>
      </w:r>
      <w:r>
        <w:rPr>
          <w:rFonts w:eastAsia="SimSun" w:hint="eastAsia"/>
          <w:lang w:val="en-US" w:eastAsia="zh-CN"/>
        </w:rPr>
        <w:tab/>
      </w:r>
      <w:r>
        <w:t xml:space="preserve">Evercoast : </w:t>
      </w:r>
      <w:hyperlink r:id="rId149" w:history="1">
        <w:r>
          <w:rPr>
            <w:rStyle w:val="Hyperlink"/>
            <w:szCs w:val="24"/>
          </w:rPr>
          <w:t>https://evercoast.com/</w:t>
        </w:r>
      </w:hyperlink>
      <w:r>
        <w:rPr>
          <w:rStyle w:val="Hyperlink"/>
          <w:szCs w:val="24"/>
        </w:rPr>
        <w:t xml:space="preserve"> </w:t>
      </w:r>
    </w:p>
    <w:p w14:paraId="27F03978" w14:textId="77777777" w:rsidR="0009440A" w:rsidRDefault="008D2CFB">
      <w:pPr>
        <w:pStyle w:val="B1"/>
        <w:rPr>
          <w:lang w:val="fr-FR"/>
        </w:rPr>
      </w:pPr>
      <w:r>
        <w:rPr>
          <w:rFonts w:eastAsia="SimSun" w:hint="eastAsia"/>
          <w:lang w:val="en-US" w:eastAsia="zh-CN"/>
        </w:rPr>
        <w:t>-</w:t>
      </w:r>
      <w:r>
        <w:rPr>
          <w:rFonts w:eastAsia="SimSun" w:hint="eastAsia"/>
          <w:lang w:val="en-US" w:eastAsia="zh-CN"/>
        </w:rPr>
        <w:tab/>
      </w:r>
      <w:r>
        <w:rPr>
          <w:lang w:val="fr-FR"/>
        </w:rPr>
        <w:t xml:space="preserve">Mantis Vision : </w:t>
      </w:r>
      <w:hyperlink r:id="rId150" w:history="1">
        <w:r>
          <w:rPr>
            <w:rStyle w:val="Hyperlink"/>
            <w:szCs w:val="24"/>
            <w:lang w:val="fr-FR"/>
          </w:rPr>
          <w:t>https://mantis-vision.com/</w:t>
        </w:r>
      </w:hyperlink>
    </w:p>
    <w:p w14:paraId="27F03979" w14:textId="77777777" w:rsidR="0009440A" w:rsidRDefault="008D2CFB">
      <w:pPr>
        <w:pStyle w:val="B1"/>
        <w:rPr>
          <w:lang w:val="pt-BR"/>
        </w:rPr>
      </w:pPr>
      <w:r>
        <w:rPr>
          <w:rFonts w:eastAsia="SimSun" w:hint="eastAsia"/>
          <w:lang w:val="en-US" w:eastAsia="zh-CN"/>
        </w:rPr>
        <w:t>-</w:t>
      </w:r>
      <w:r>
        <w:rPr>
          <w:rFonts w:eastAsia="SimSun" w:hint="eastAsia"/>
          <w:lang w:val="en-US" w:eastAsia="zh-CN"/>
        </w:rPr>
        <w:tab/>
      </w:r>
      <w:r>
        <w:rPr>
          <w:lang w:val="pt-BR"/>
        </w:rPr>
        <w:t xml:space="preserve">Metastage : </w:t>
      </w:r>
      <w:hyperlink r:id="rId151" w:history="1">
        <w:r>
          <w:rPr>
            <w:rStyle w:val="Hyperlink"/>
            <w:szCs w:val="24"/>
          </w:rPr>
          <w:t>https://metastage.com/</w:t>
        </w:r>
      </w:hyperlink>
    </w:p>
    <w:p w14:paraId="27F0397A" w14:textId="77777777" w:rsidR="0009440A" w:rsidRDefault="008D2CFB">
      <w:pPr>
        <w:pStyle w:val="B1"/>
      </w:pPr>
      <w:r>
        <w:rPr>
          <w:rFonts w:eastAsia="SimSun" w:hint="eastAsia"/>
          <w:lang w:val="en-US" w:eastAsia="zh-CN"/>
        </w:rPr>
        <w:t>-</w:t>
      </w:r>
      <w:r>
        <w:rPr>
          <w:rFonts w:eastAsia="SimSun" w:hint="eastAsia"/>
          <w:lang w:val="en-US" w:eastAsia="zh-CN"/>
        </w:rPr>
        <w:tab/>
      </w:r>
      <w:r>
        <w:t xml:space="preserve">Volucap: Volucap claims to have the world’s highest resolution for capturing volumetric video with 700 megapixels for each shot and a unique lighting system: </w:t>
      </w:r>
      <w:hyperlink r:id="rId152" w:history="1">
        <w:r>
          <w:rPr>
            <w:rStyle w:val="Hyperlink"/>
            <w:szCs w:val="24"/>
          </w:rPr>
          <w:t>https://volucap.com/</w:t>
        </w:r>
      </w:hyperlink>
    </w:p>
    <w:p w14:paraId="27F0397B" w14:textId="77777777" w:rsidR="0009440A" w:rsidRDefault="008D2CFB">
      <w:pPr>
        <w:pStyle w:val="B1"/>
        <w:rPr>
          <w:rStyle w:val="Hyperlink"/>
          <w:szCs w:val="24"/>
        </w:rPr>
      </w:pPr>
      <w:r>
        <w:rPr>
          <w:rFonts w:eastAsia="SimSun" w:hint="eastAsia"/>
          <w:lang w:val="en-US" w:eastAsia="zh-CN"/>
        </w:rPr>
        <w:t>-</w:t>
      </w:r>
      <w:r>
        <w:rPr>
          <w:rFonts w:eastAsia="SimSun" w:hint="eastAsia"/>
          <w:lang w:val="en-US" w:eastAsia="zh-CN"/>
        </w:rPr>
        <w:tab/>
      </w:r>
      <w:r>
        <w:t xml:space="preserve">XD Prod : </w:t>
      </w:r>
      <w:hyperlink r:id="rId153" w:history="1">
        <w:r>
          <w:rPr>
            <w:rStyle w:val="Hyperlink"/>
            <w:szCs w:val="24"/>
          </w:rPr>
          <w:t>https://www.xdprod.com/</w:t>
        </w:r>
      </w:hyperlink>
    </w:p>
    <w:p w14:paraId="27F0397C" w14:textId="77777777" w:rsidR="0009440A" w:rsidRDefault="008D2CFB">
      <w:r>
        <w:rPr>
          <w:lang w:val="en-US"/>
        </w:rPr>
        <w:t>Capturing systems typically integrate with 3D editing tools such as Maya, Blender for post producing content.</w:t>
      </w:r>
    </w:p>
    <w:p w14:paraId="27F0397D" w14:textId="77777777" w:rsidR="0009440A" w:rsidRDefault="008D2CFB">
      <w:pPr>
        <w:pStyle w:val="ListParagraph"/>
        <w:numPr>
          <w:ilvl w:val="0"/>
          <w:numId w:val="4"/>
        </w:numPr>
        <w:tabs>
          <w:tab w:val="left" w:pos="840"/>
        </w:tabs>
        <w:ind w:left="-11"/>
        <w:rPr>
          <w:rFonts w:ascii="Times New Roman" w:hAnsi="Times New Roman"/>
          <w:i/>
          <w:iCs/>
          <w:color w:val="0000FF"/>
          <w:sz w:val="20"/>
          <w:szCs w:val="20"/>
          <w:lang w:eastAsia="zh-CN"/>
        </w:rPr>
      </w:pPr>
      <w:bookmarkStart w:id="1871" w:name="MCCQCTEMPBM_00000293"/>
      <w:r>
        <w:rPr>
          <w:rFonts w:ascii="Times New Roman" w:hAnsi="Times New Roman"/>
          <w:i/>
          <w:iCs/>
          <w:color w:val="0000FF"/>
          <w:sz w:val="20"/>
          <w:szCs w:val="20"/>
          <w:lang w:eastAsia="zh-CN"/>
        </w:rPr>
        <w:t>Delivery solutions</w:t>
      </w:r>
    </w:p>
    <w:bookmarkEnd w:id="1871"/>
    <w:p w14:paraId="27F0397E" w14:textId="77777777" w:rsidR="0009440A" w:rsidRDefault="008D2CFB">
      <w:r>
        <w:t>Arcturus provides an on-demand adaptive streaming solution for volumetric video [</w:t>
      </w:r>
      <w:r>
        <w:rPr>
          <w:rFonts w:eastAsia="SimSun" w:hint="eastAsia"/>
          <w:lang w:val="en-US" w:eastAsia="zh-CN"/>
        </w:rPr>
        <w:t>124</w:t>
      </w:r>
      <w:r>
        <w:t>]</w:t>
      </w:r>
    </w:p>
    <w:p w14:paraId="27F0397F" w14:textId="77777777" w:rsidR="0009440A" w:rsidRDefault="008D2CFB">
      <w:r>
        <w:t>8i provides a solution to stream volumetric video produced with their capturing system [</w:t>
      </w:r>
      <w:r>
        <w:rPr>
          <w:rFonts w:eastAsia="SimSun" w:hint="eastAsia"/>
          <w:lang w:val="en-US" w:eastAsia="zh-CN"/>
        </w:rPr>
        <w:t>125</w:t>
      </w:r>
      <w:r>
        <w:t>]</w:t>
      </w:r>
    </w:p>
    <w:p w14:paraId="27F03980" w14:textId="77777777" w:rsidR="0009440A" w:rsidRDefault="008D2CFB">
      <w:r>
        <w:t>An end-to-end implementation of a MPEG V3C standardized platform for packaging and delivery of volumetric video over content delivery network (CDN) is available [</w:t>
      </w:r>
      <w:r>
        <w:rPr>
          <w:rFonts w:eastAsia="SimSun" w:hint="eastAsia"/>
          <w:lang w:val="en-US" w:eastAsia="zh-CN"/>
        </w:rPr>
        <w:t>126</w:t>
      </w:r>
      <w:r>
        <w:t>]</w:t>
      </w:r>
    </w:p>
    <w:p w14:paraId="27F03981" w14:textId="77777777" w:rsidR="0009440A" w:rsidRDefault="008D2CFB">
      <w:pPr>
        <w:pStyle w:val="ListParagraph"/>
        <w:numPr>
          <w:ilvl w:val="0"/>
          <w:numId w:val="4"/>
        </w:numPr>
        <w:tabs>
          <w:tab w:val="left" w:pos="840"/>
        </w:tabs>
        <w:ind w:left="-11"/>
        <w:rPr>
          <w:rFonts w:ascii="Times New Roman" w:eastAsia="Microsoft YaHei" w:hAnsi="Times New Roman"/>
          <w:i/>
          <w:iCs/>
          <w:color w:val="0000FF"/>
          <w:lang w:eastAsia="zh-CN"/>
        </w:rPr>
      </w:pPr>
      <w:bookmarkStart w:id="1872" w:name="MCCQCTEMPBM_00000294"/>
      <w:r>
        <w:rPr>
          <w:rFonts w:ascii="Times New Roman" w:eastAsia="Microsoft YaHei" w:hAnsi="Times New Roman"/>
          <w:i/>
          <w:iCs/>
          <w:color w:val="0000FF"/>
          <w:lang w:eastAsia="zh-CN"/>
        </w:rPr>
        <w:t>Content decoding and rendering</w:t>
      </w:r>
    </w:p>
    <w:bookmarkEnd w:id="1872"/>
    <w:p w14:paraId="27F03982" w14:textId="77777777" w:rsidR="0009440A" w:rsidRDefault="008D2CFB">
      <w:r>
        <w:t>Arcturus provides a play-back solution with broad delivery capabilities including support for Unreal, Unity, iOS and Android [</w:t>
      </w:r>
      <w:r>
        <w:rPr>
          <w:rFonts w:eastAsia="SimSun" w:hint="eastAsia"/>
          <w:lang w:eastAsia="zh-CN"/>
        </w:rPr>
        <w:t>127</w:t>
      </w:r>
      <w:r>
        <w:t>].</w:t>
      </w:r>
    </w:p>
    <w:p w14:paraId="27F03983" w14:textId="77777777" w:rsidR="0009440A" w:rsidRDefault="008D2CFB">
      <w:r>
        <w:t>8i provides a solution to decode and render volumetric video on a browser running on CE devices and AR/VR headsets [</w:t>
      </w:r>
      <w:r>
        <w:rPr>
          <w:rFonts w:eastAsia="SimSun" w:hint="eastAsia"/>
          <w:lang w:eastAsia="zh-CN"/>
        </w:rPr>
        <w:t>125</w:t>
      </w:r>
      <w:r>
        <w:t>].</w:t>
      </w:r>
    </w:p>
    <w:p w14:paraId="27F03984" w14:textId="77777777" w:rsidR="0009440A" w:rsidRDefault="008D2CFB">
      <w:pPr>
        <w:rPr>
          <w:rStyle w:val="normaltextrun"/>
        </w:rPr>
      </w:pPr>
      <w:r>
        <w:t>5G-MAG hosts a V3C Immersive Platform [</w:t>
      </w:r>
      <w:r>
        <w:rPr>
          <w:rFonts w:eastAsia="SimSun" w:hint="eastAsia"/>
          <w:lang w:val="en-US" w:eastAsia="zh-CN"/>
        </w:rPr>
        <w:t>128</w:t>
      </w:r>
      <w:r>
        <w:t>]. It provides a Unity package to decode, render and play V3C content in Unity using the V3C Immersive Platform – Decoder Plugin.</w:t>
      </w:r>
    </w:p>
    <w:p w14:paraId="27F03985" w14:textId="77777777" w:rsidR="0009440A" w:rsidRDefault="008D2CFB">
      <w:pPr>
        <w:pStyle w:val="Heading3"/>
      </w:pPr>
      <w:bookmarkStart w:id="1873" w:name="_Toc4299"/>
      <w:bookmarkStart w:id="1874" w:name="_Toc753"/>
      <w:bookmarkStart w:id="1875" w:name="_Toc20387"/>
      <w:bookmarkStart w:id="1876" w:name="_Toc5209"/>
      <w:bookmarkStart w:id="1877" w:name="_Toc1044"/>
      <w:bookmarkStart w:id="1878" w:name="_Toc21269"/>
      <w:bookmarkStart w:id="1879" w:name="_Toc18652"/>
      <w:bookmarkStart w:id="1880" w:name="_Toc892"/>
      <w:bookmarkStart w:id="1881" w:name="_Toc17231"/>
      <w:bookmarkStart w:id="1882" w:name="_Toc210312949"/>
      <w:bookmarkStart w:id="1883" w:name="_Toc210313718"/>
      <w:r>
        <w:rPr>
          <w:lang w:eastAsia="zh-CN"/>
        </w:rPr>
        <w:t>7</w:t>
      </w:r>
      <w:r>
        <w:rPr>
          <w:rFonts w:hint="eastAsia"/>
          <w:lang w:eastAsia="zh-CN"/>
        </w:rPr>
        <w:t>.</w:t>
      </w:r>
      <w:r>
        <w:rPr>
          <w:rFonts w:hint="eastAsia"/>
          <w:lang w:val="en-US" w:eastAsia="zh-CN"/>
        </w:rPr>
        <w:t>3</w:t>
      </w:r>
      <w:r>
        <w:rPr>
          <w:rFonts w:hint="eastAsia"/>
          <w:lang w:eastAsia="zh-CN"/>
        </w:rPr>
        <w:t>.3</w:t>
      </w:r>
      <w:r>
        <w:rPr>
          <w:lang w:eastAsia="zh-CN"/>
        </w:rPr>
        <w:tab/>
      </w:r>
      <w:r>
        <w:t>Description of the scenario</w:t>
      </w:r>
      <w:bookmarkEnd w:id="1873"/>
      <w:bookmarkEnd w:id="1874"/>
      <w:bookmarkEnd w:id="1875"/>
      <w:bookmarkEnd w:id="1876"/>
      <w:bookmarkEnd w:id="1877"/>
      <w:bookmarkEnd w:id="1878"/>
      <w:bookmarkEnd w:id="1879"/>
      <w:bookmarkEnd w:id="1880"/>
      <w:bookmarkEnd w:id="1881"/>
      <w:bookmarkEnd w:id="1882"/>
      <w:bookmarkEnd w:id="1883"/>
      <w:r>
        <w:t xml:space="preserve"> </w:t>
      </w:r>
    </w:p>
    <w:p w14:paraId="27F03986" w14:textId="77777777" w:rsidR="0009440A" w:rsidRDefault="008D2CFB">
      <w:pPr>
        <w:rPr>
          <w:lang w:val="en-US"/>
        </w:rPr>
      </w:pPr>
      <w:r>
        <w:rPr>
          <w:lang w:val="en-US"/>
        </w:rPr>
        <w:t>This scenario covers Streaming of professionally produced Volumetric Video with single asset containing people. </w:t>
      </w:r>
    </w:p>
    <w:p w14:paraId="27F03987" w14:textId="77777777" w:rsidR="0009440A" w:rsidRDefault="008D2CFB" w:rsidP="00AD0772">
      <w:pPr>
        <w:pStyle w:val="TH"/>
        <w:rPr>
          <w:rFonts w:eastAsia="SimSun"/>
          <w:lang w:val="en-US" w:eastAsia="zh-CN"/>
        </w:rPr>
      </w:pPr>
      <w:r>
        <w:rPr>
          <w:noProof/>
          <w:lang w:val="en-US"/>
        </w:rPr>
        <w:drawing>
          <wp:inline distT="0" distB="0" distL="0" distR="0" wp14:anchorId="27F04697" wp14:editId="27F04698">
            <wp:extent cx="6120765" cy="2197100"/>
            <wp:effectExtent l="0" t="0" r="635" b="0"/>
            <wp:docPr id="939138510" name="Picture 2" descr="A computer screen shot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9138510" name="Picture 2" descr="A computer screen shot of a diagram&#10;&#10;Description automatically generated"/>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a:xfrm>
                      <a:off x="0" y="0"/>
                      <a:ext cx="6120765" cy="2197100"/>
                    </a:xfrm>
                    <a:prstGeom prst="rect">
                      <a:avLst/>
                    </a:prstGeom>
                    <a:noFill/>
                    <a:ln>
                      <a:noFill/>
                    </a:ln>
                  </pic:spPr>
                </pic:pic>
              </a:graphicData>
            </a:graphic>
          </wp:inline>
        </w:drawing>
      </w:r>
    </w:p>
    <w:p w14:paraId="27F03988" w14:textId="77777777" w:rsidR="0009440A" w:rsidRDefault="008D2CFB">
      <w:pPr>
        <w:jc w:val="center"/>
        <w:rPr>
          <w:rFonts w:ascii="Arial" w:hAnsi="Arial" w:cs="Arial"/>
          <w:b/>
          <w:bCs/>
          <w:lang w:val="en-US"/>
        </w:rPr>
      </w:pPr>
      <w:r>
        <w:rPr>
          <w:rFonts w:ascii="Arial" w:hAnsi="Arial" w:cs="Arial"/>
          <w:b/>
          <w:bCs/>
          <w:lang w:val="en-US"/>
        </w:rPr>
        <w:t xml:space="preserve">Figure </w:t>
      </w:r>
      <w:r>
        <w:rPr>
          <w:rFonts w:ascii="Arial" w:eastAsia="SimSun" w:hAnsi="Arial" w:cs="Arial"/>
          <w:b/>
          <w:bCs/>
          <w:lang w:val="en-US" w:eastAsia="zh-CN"/>
        </w:rPr>
        <w:t>7.3.3-1</w:t>
      </w:r>
      <w:r>
        <w:rPr>
          <w:rFonts w:ascii="Arial" w:hAnsi="Arial" w:cs="Arial"/>
          <w:b/>
          <w:bCs/>
          <w:lang w:val="en-US"/>
        </w:rPr>
        <w:t>: Streaming of professionally produced Volumetric Video with single asset containing people (content courtesy XD Productions)</w:t>
      </w:r>
    </w:p>
    <w:p w14:paraId="27F03989" w14:textId="77777777" w:rsidR="0009440A" w:rsidRDefault="008D2CFB">
      <w:pPr>
        <w:numPr>
          <w:ilvl w:val="0"/>
          <w:numId w:val="5"/>
        </w:numPr>
        <w:tabs>
          <w:tab w:val="left" w:pos="420"/>
        </w:tabs>
        <w:overflowPunct w:val="0"/>
        <w:autoSpaceDE w:val="0"/>
        <w:autoSpaceDN w:val="0"/>
        <w:adjustRightInd w:val="0"/>
        <w:textAlignment w:val="baseline"/>
        <w:rPr>
          <w:i/>
          <w:iCs/>
          <w:color w:val="0000FF"/>
        </w:rPr>
      </w:pPr>
      <w:bookmarkStart w:id="1884" w:name="MCCQCTEMPBM_00000295"/>
      <w:r>
        <w:rPr>
          <w:rFonts w:hint="eastAsia"/>
          <w:i/>
          <w:iCs/>
          <w:color w:val="0000FF"/>
          <w:lang w:eastAsia="zh-CN"/>
        </w:rPr>
        <w:t>Capturing and processing</w:t>
      </w:r>
    </w:p>
    <w:bookmarkEnd w:id="1884"/>
    <w:p w14:paraId="27F0398A" w14:textId="77777777" w:rsidR="0009440A" w:rsidRDefault="008D2CFB">
      <w:pPr>
        <w:rPr>
          <w:lang w:val="en-US"/>
        </w:rPr>
      </w:pPr>
      <w:r>
        <w:rPr>
          <w:lang w:val="en-US"/>
        </w:rPr>
        <w:t xml:space="preserve">Capturing of high-quality 6 DoF assets as a volumetric video is typically done with a rig of cameras aligned on a circle around the asset(s) to be captured. Depending on the rig, there can be one or more layers of cameras at different height positions. The number of cameras per layer depend again on the designer of the rig and in the year 2024 there are typically between 30 and 100 cameras per layer. Cameras can be equipped with depth sensors. Hardware such as </w:t>
      </w:r>
      <w:r>
        <w:rPr>
          <w:lang w:val="en-US"/>
        </w:rPr>
        <w:lastRenderedPageBreak/>
        <w:t>cameras and depth sensors are mostly off the shelf equipment, but the assembly in the rig is vendor dependent and proprietary.</w:t>
      </w:r>
    </w:p>
    <w:p w14:paraId="27F0398B" w14:textId="77777777" w:rsidR="0009440A" w:rsidRDefault="008D2CFB">
      <w:pPr>
        <w:rPr>
          <w:lang w:val="en-US"/>
        </w:rPr>
      </w:pPr>
      <w:r>
        <w:rPr>
          <w:lang w:val="en-US"/>
        </w:rPr>
        <w:t xml:space="preserve">The various camera and depth sensor signals are fed into a production pipeline that produces the volumetric video. Production includes stitching the various signals, filling holes, correcting occlusions, etc. Persons or physical objects (e.g. a ball or an instrument) can be combined in an asset or separate assets can be used for each person or object. For simplification and not hindering the purpose, the use case described in this document is limited to a single asset. The representation format of a produced asset is typically a dense dynamic point cloud or a dynamic mesh. </w:t>
      </w:r>
    </w:p>
    <w:p w14:paraId="27F0398C" w14:textId="77777777" w:rsidR="0009440A" w:rsidRDefault="008D2CFB">
      <w:pPr>
        <w:rPr>
          <w:lang w:val="en-US"/>
        </w:rPr>
      </w:pPr>
      <w:r>
        <w:rPr>
          <w:lang w:val="en-US"/>
        </w:rPr>
        <w:t xml:space="preserve">As an example, in the following the production pipeline of the company XD Productions is illustrated. </w:t>
      </w:r>
    </w:p>
    <w:p w14:paraId="27F0398D" w14:textId="77777777" w:rsidR="0009440A" w:rsidRDefault="008D2CFB">
      <w:pPr>
        <w:rPr>
          <w:lang w:val="en-US"/>
        </w:rPr>
      </w:pPr>
      <w:r>
        <w:rPr>
          <w:lang w:val="en-US"/>
        </w:rPr>
        <w:t>The figures below show the XD Productions CYBERDOME capture rig and associated real time viewing to control acquisition.</w:t>
      </w:r>
    </w:p>
    <w:p w14:paraId="27F0398E" w14:textId="77777777" w:rsidR="0009440A" w:rsidRDefault="008D2CFB" w:rsidP="00AD0772">
      <w:pPr>
        <w:pStyle w:val="TH"/>
        <w:rPr>
          <w:lang w:val="en-US"/>
        </w:rPr>
      </w:pPr>
      <w:r>
        <w:rPr>
          <w:noProof/>
          <w:lang w:val="en-US"/>
        </w:rPr>
        <w:drawing>
          <wp:inline distT="0" distB="0" distL="0" distR="0" wp14:anchorId="27F04699" wp14:editId="27F0469A">
            <wp:extent cx="5943600" cy="2225040"/>
            <wp:effectExtent l="0" t="0" r="0" b="10160"/>
            <wp:docPr id="1313990346" name="Picture 4" descr="A group of people standing in a green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3990346" name="Picture 4" descr="A group of people standing in a green room&#10;&#10;Description automatically generated"/>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a:xfrm>
                      <a:off x="0" y="0"/>
                      <a:ext cx="5943600" cy="2225040"/>
                    </a:xfrm>
                    <a:prstGeom prst="rect">
                      <a:avLst/>
                    </a:prstGeom>
                    <a:noFill/>
                    <a:ln>
                      <a:noFill/>
                    </a:ln>
                  </pic:spPr>
                </pic:pic>
              </a:graphicData>
            </a:graphic>
          </wp:inline>
        </w:drawing>
      </w:r>
    </w:p>
    <w:p w14:paraId="27F0398F" w14:textId="77777777" w:rsidR="0009440A" w:rsidRDefault="008D2CFB" w:rsidP="00AD0772">
      <w:pPr>
        <w:pStyle w:val="TF"/>
        <w:rPr>
          <w:lang w:val="fr-FR"/>
        </w:rPr>
      </w:pPr>
      <w:r>
        <w:rPr>
          <w:lang w:val="fr-FR"/>
        </w:rPr>
        <w:t xml:space="preserve">Figure </w:t>
      </w:r>
      <w:r>
        <w:rPr>
          <w:rFonts w:eastAsia="SimSun"/>
          <w:lang w:val="en-US" w:eastAsia="zh-CN"/>
        </w:rPr>
        <w:t>7.3.3-2</w:t>
      </w:r>
      <w:r>
        <w:rPr>
          <w:lang w:val="fr-FR"/>
        </w:rPr>
        <w:t>: XD Productions capture rig (</w:t>
      </w:r>
      <w:hyperlink r:id="rId156" w:history="1">
        <w:r>
          <w:rPr>
            <w:rStyle w:val="Hyperlink"/>
            <w:rFonts w:cs="Arial"/>
            <w:bCs/>
            <w:lang w:val="fr-FR"/>
          </w:rPr>
          <w:t>https://www.xdprod.com/services/studio/studio-virtuel/</w:t>
        </w:r>
      </w:hyperlink>
      <w:r>
        <w:rPr>
          <w:lang w:val="fr-FR"/>
        </w:rPr>
        <w:t>)</w:t>
      </w:r>
    </w:p>
    <w:p w14:paraId="27F03990" w14:textId="77777777" w:rsidR="0009440A" w:rsidRDefault="008D2CFB" w:rsidP="00AD0772">
      <w:pPr>
        <w:pStyle w:val="TH"/>
        <w:rPr>
          <w:lang w:val="fr-FR"/>
        </w:rPr>
      </w:pPr>
      <w:r>
        <w:rPr>
          <w:noProof/>
          <w:lang w:val="en-US"/>
        </w:rPr>
        <w:drawing>
          <wp:inline distT="0" distB="0" distL="0" distR="0" wp14:anchorId="27F0469B" wp14:editId="27F0469C">
            <wp:extent cx="5943600" cy="2072640"/>
            <wp:effectExtent l="0" t="0" r="0" b="10160"/>
            <wp:docPr id="1211259553" name="Picture 6" descr="A computer with people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1259553" name="Picture 6" descr="A computer with people on it&#10;&#10;Description automatically generated"/>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a:xfrm>
                      <a:off x="0" y="0"/>
                      <a:ext cx="5943600" cy="2072640"/>
                    </a:xfrm>
                    <a:prstGeom prst="rect">
                      <a:avLst/>
                    </a:prstGeom>
                    <a:noFill/>
                    <a:ln>
                      <a:noFill/>
                    </a:ln>
                  </pic:spPr>
                </pic:pic>
              </a:graphicData>
            </a:graphic>
          </wp:inline>
        </w:drawing>
      </w:r>
    </w:p>
    <w:p w14:paraId="27F03991" w14:textId="77777777" w:rsidR="0009440A" w:rsidRDefault="008D2CFB">
      <w:pPr>
        <w:jc w:val="center"/>
        <w:rPr>
          <w:rFonts w:ascii="Arial" w:hAnsi="Arial" w:cs="Arial"/>
          <w:b/>
          <w:bCs/>
          <w:lang w:val="en-US"/>
        </w:rPr>
      </w:pPr>
      <w:r>
        <w:rPr>
          <w:rFonts w:ascii="Arial" w:hAnsi="Arial" w:cs="Arial"/>
          <w:b/>
          <w:bCs/>
          <w:lang w:val="en-US"/>
        </w:rPr>
        <w:t xml:space="preserve">Figure </w:t>
      </w:r>
      <w:r>
        <w:rPr>
          <w:rFonts w:ascii="Arial" w:eastAsia="SimSun" w:hAnsi="Arial" w:cs="Arial"/>
          <w:b/>
          <w:bCs/>
          <w:lang w:val="en-US" w:eastAsia="zh-CN"/>
        </w:rPr>
        <w:t>7.3.3-3</w:t>
      </w:r>
      <w:r>
        <w:rPr>
          <w:rFonts w:ascii="Arial" w:hAnsi="Arial" w:cs="Arial"/>
          <w:b/>
          <w:bCs/>
          <w:lang w:val="en-US"/>
        </w:rPr>
        <w:t>: XD Production real time virtual production (</w:t>
      </w:r>
      <w:hyperlink r:id="rId158" w:history="1">
        <w:r>
          <w:rPr>
            <w:rStyle w:val="Hyperlink"/>
            <w:rFonts w:ascii="Arial" w:hAnsi="Arial" w:cs="Arial"/>
            <w:b/>
            <w:bCs/>
            <w:lang w:val="en-US"/>
          </w:rPr>
          <w:t>https://www.xdprod.com/services/studio/studio-virtuel/</w:t>
        </w:r>
      </w:hyperlink>
      <w:r>
        <w:rPr>
          <w:rFonts w:ascii="Arial" w:hAnsi="Arial" w:cs="Arial"/>
          <w:b/>
          <w:bCs/>
          <w:lang w:val="en-US"/>
        </w:rPr>
        <w:t>)</w:t>
      </w:r>
    </w:p>
    <w:p w14:paraId="27F03992" w14:textId="77777777" w:rsidR="0009440A" w:rsidRDefault="008D2CFB">
      <w:pPr>
        <w:rPr>
          <w:szCs w:val="24"/>
          <w:lang w:val="en-US"/>
        </w:rPr>
      </w:pPr>
      <w:r>
        <w:rPr>
          <w:lang w:val="en-US"/>
        </w:rPr>
        <w:t>The figures below show CYBERDOME acquisitions covering single or multiple characters in dynamic scenes.</w:t>
      </w:r>
    </w:p>
    <w:p w14:paraId="27F03993" w14:textId="77777777" w:rsidR="0009440A" w:rsidRDefault="008D2CFB" w:rsidP="00AD0772">
      <w:pPr>
        <w:pStyle w:val="TH"/>
        <w:rPr>
          <w:lang w:val="en-US"/>
        </w:rPr>
      </w:pPr>
      <w:r>
        <w:rPr>
          <w:noProof/>
          <w:lang w:val="en-US"/>
        </w:rPr>
        <w:lastRenderedPageBreak/>
        <w:drawing>
          <wp:inline distT="0" distB="0" distL="0" distR="0" wp14:anchorId="27F0469D" wp14:editId="27F0469E">
            <wp:extent cx="4480560" cy="2834640"/>
            <wp:effectExtent l="0" t="0" r="2540" b="10160"/>
            <wp:docPr id="850886380" name="Picture 8" descr="A collage of people playing footb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0886380" name="Picture 8" descr="A collage of people playing football&#10;&#10;Description automatically generated"/>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a:xfrm>
                      <a:off x="0" y="0"/>
                      <a:ext cx="4480560" cy="2834640"/>
                    </a:xfrm>
                    <a:prstGeom prst="rect">
                      <a:avLst/>
                    </a:prstGeom>
                    <a:noFill/>
                    <a:ln>
                      <a:noFill/>
                    </a:ln>
                  </pic:spPr>
                </pic:pic>
              </a:graphicData>
            </a:graphic>
          </wp:inline>
        </w:drawing>
      </w:r>
    </w:p>
    <w:p w14:paraId="27F03994" w14:textId="77777777" w:rsidR="0009440A" w:rsidRDefault="008D2CFB">
      <w:pPr>
        <w:jc w:val="center"/>
        <w:rPr>
          <w:rFonts w:ascii="Arial" w:hAnsi="Arial" w:cs="Arial"/>
          <w:b/>
          <w:bCs/>
          <w:lang w:val="en-US"/>
        </w:rPr>
      </w:pPr>
      <w:r>
        <w:rPr>
          <w:rFonts w:ascii="Arial" w:hAnsi="Arial" w:cs="Arial"/>
          <w:b/>
          <w:bCs/>
          <w:lang w:val="en-US"/>
        </w:rPr>
        <w:t xml:space="preserve">Figure </w:t>
      </w:r>
      <w:r>
        <w:rPr>
          <w:rFonts w:ascii="Arial" w:eastAsia="SimSun" w:hAnsi="Arial" w:cs="Arial"/>
          <w:b/>
          <w:bCs/>
          <w:lang w:val="en-US" w:eastAsia="zh-CN"/>
        </w:rPr>
        <w:t>7.3.3-4</w:t>
      </w:r>
      <w:r>
        <w:rPr>
          <w:rFonts w:ascii="Arial" w:hAnsi="Arial" w:cs="Arial"/>
          <w:b/>
          <w:bCs/>
          <w:lang w:val="en-US"/>
        </w:rPr>
        <w:t>: XD Productions contents screenshots, from top right to left: Acrobat01, Soccer Blue, Soccer Red, Dancer01 and Acrobat Duo</w:t>
      </w:r>
    </w:p>
    <w:p w14:paraId="27F03995" w14:textId="77777777" w:rsidR="0009440A" w:rsidRDefault="008D2CFB">
      <w:pPr>
        <w:rPr>
          <w:lang w:val="en-US"/>
        </w:rPr>
      </w:pPr>
      <w:r>
        <w:rPr>
          <w:lang w:val="en-US"/>
        </w:rPr>
        <w:t>The acquisition processing pipeline includes a rig of about sixty 4K cameras, arranged in hemispheres around the scene to be captured. The set is 15-meter in diameter for a 7-meter diameter capture area. Two types of lenses are simultaneously used, with variable focal lengths, which allows to adapt the size of the capture area, and to mix wide shots and close-ups on the same captures to improve the quality of the textures. Each content item is then converted into point cloud frames. The processing output is provided in the PLY format.</w:t>
      </w:r>
    </w:p>
    <w:p w14:paraId="27F03996" w14:textId="77777777" w:rsidR="0009440A" w:rsidRDefault="008D2CFB">
      <w:pPr>
        <w:rPr>
          <w:lang w:val="en-US"/>
        </w:rPr>
      </w:pPr>
      <w:r>
        <w:rPr>
          <w:lang w:val="en-US"/>
        </w:rPr>
        <w:t xml:space="preserve">Another example on how single asset volumetric video is produced is shown in a </w:t>
      </w:r>
      <w:hyperlink r:id="rId160" w:history="1">
        <w:r>
          <w:rPr>
            <w:rStyle w:val="FollowedHyperlink"/>
            <w:szCs w:val="24"/>
            <w:lang w:val="en-US"/>
          </w:rPr>
          <w:t>video</w:t>
        </w:r>
      </w:hyperlink>
      <w:r>
        <w:rPr>
          <w:rFonts w:eastAsia="SimSun" w:hint="eastAsia"/>
          <w:lang w:val="en-US" w:eastAsia="zh-CN"/>
        </w:rPr>
        <w:t xml:space="preserve"> (https://www.youtube.com/watch?v=xX4SJTE3hmQ)</w:t>
      </w:r>
      <w:r>
        <w:rPr>
          <w:lang w:val="en-US"/>
        </w:rPr>
        <w:t xml:space="preserve"> by Metastage. </w:t>
      </w:r>
    </w:p>
    <w:p w14:paraId="27F03997" w14:textId="77777777" w:rsidR="0009440A" w:rsidRDefault="008D2CFB">
      <w:pPr>
        <w:rPr>
          <w:lang w:val="en-US"/>
        </w:rPr>
      </w:pPr>
      <w:r>
        <w:rPr>
          <w:lang w:val="en-US"/>
        </w:rPr>
        <w:t xml:space="preserve">There are several companies that provide volumetric video capturing technology or entire volumetric video capturing studios. More detailed information can be found in chapter 5.4.4 of the </w:t>
      </w:r>
      <w:hyperlink r:id="rId161" w:history="1">
        <w:r>
          <w:rPr>
            <w:rStyle w:val="Hyperlink"/>
            <w:szCs w:val="24"/>
            <w:lang w:val="en-US"/>
          </w:rPr>
          <w:t>DVB Study Mission report S101 on Volumetric Video</w:t>
        </w:r>
      </w:hyperlink>
      <w:r>
        <w:rPr>
          <w:lang w:val="en-US"/>
        </w:rPr>
        <w:t>.[</w:t>
      </w:r>
      <w:r>
        <w:rPr>
          <w:rFonts w:eastAsia="SimSun" w:hint="eastAsia"/>
          <w:lang w:val="en-US" w:eastAsia="zh-CN"/>
        </w:rPr>
        <w:t>129</w:t>
      </w:r>
      <w:r>
        <w:rPr>
          <w:lang w:val="en-US"/>
        </w:rPr>
        <w:t>]</w:t>
      </w:r>
    </w:p>
    <w:p w14:paraId="27F03998" w14:textId="77777777" w:rsidR="0009440A" w:rsidRDefault="008D2CFB">
      <w:pPr>
        <w:rPr>
          <w:lang w:val="en-US"/>
        </w:rPr>
      </w:pPr>
      <w:r>
        <w:rPr>
          <w:lang w:val="en-US"/>
        </w:rPr>
        <w:t>The Volumetric Format Association [</w:t>
      </w:r>
      <w:r>
        <w:rPr>
          <w:rFonts w:eastAsia="SimSun" w:hint="eastAsia"/>
          <w:lang w:val="en-US" w:eastAsia="zh-CN"/>
        </w:rPr>
        <w:t>123</w:t>
      </w:r>
      <w:r>
        <w:rPr>
          <w:lang w:val="en-US"/>
        </w:rPr>
        <w:t xml:space="preserve">] describes an end-to-end volumetric chain including capturing, processing, encoding, decoding and rendering. </w:t>
      </w:r>
      <w:r>
        <w:t>After capturing the processing generates a point cloud that can be encoded and delivered as dense dynamic point cloud and reconstructed either as a point cloud or as a mesh for rendering.</w:t>
      </w:r>
    </w:p>
    <w:p w14:paraId="27F03999" w14:textId="77777777" w:rsidR="0009440A" w:rsidRDefault="008D2CFB">
      <w:r>
        <w:t>The Ultra Video Group of Tampere University describes the process of generating volumetric video content with the Mantis Vision system in their paper [</w:t>
      </w:r>
      <w:r>
        <w:rPr>
          <w:rFonts w:eastAsia="SimSun" w:hint="eastAsia"/>
          <w:lang w:val="en-US" w:eastAsia="zh-CN"/>
        </w:rPr>
        <w:t>130</w:t>
      </w:r>
      <w:r>
        <w:t>]. In a first step from the signals from multiple camera units on the rig a raw point cloud of the person or object is generated. In a second step a mesh is generated by using surface reconstruction algorithms. In a third step the mesh is sampled to generate a point cloud, which can then be voxelized on a regular 3D grid and normal can be calculated if needed.</w:t>
      </w:r>
    </w:p>
    <w:p w14:paraId="27F0399A" w14:textId="77777777" w:rsidR="0009440A" w:rsidRDefault="008D2CFB">
      <w:r>
        <w:t>It can be concluded that dense dynamic point clouds and dynamic meshes are used by industry to represent persons or objects as volumetric video.</w:t>
      </w:r>
    </w:p>
    <w:p w14:paraId="27F0399B" w14:textId="77777777" w:rsidR="0009440A" w:rsidRDefault="008D2CFB">
      <w:r>
        <w:t>In the following it is described how the scenario can be implemented with MPEG V-PCC [</w:t>
      </w:r>
      <w:r>
        <w:rPr>
          <w:rFonts w:eastAsia="SimSun" w:hint="eastAsia"/>
          <w:lang w:eastAsia="zh-CN"/>
        </w:rPr>
        <w:t>131</w:t>
      </w:r>
      <w:r>
        <w:t>] by using dense dynamic point clouds and with MPEG V-DMC [</w:t>
      </w:r>
      <w:r>
        <w:rPr>
          <w:rFonts w:eastAsia="SimSun" w:hint="eastAsia"/>
          <w:lang w:eastAsia="zh-CN"/>
        </w:rPr>
        <w:t>55</w:t>
      </w:r>
      <w:r>
        <w:t>] by using dynamic meshes for representing the single asset.</w:t>
      </w:r>
    </w:p>
    <w:p w14:paraId="27F0399C" w14:textId="77777777" w:rsidR="0009440A" w:rsidRDefault="008D2CFB">
      <w:pPr>
        <w:rPr>
          <w:rFonts w:eastAsia="SimSun"/>
          <w:lang w:val="en-US" w:eastAsia="zh-CN"/>
        </w:rPr>
      </w:pPr>
      <w:r>
        <w:rPr>
          <w:rFonts w:eastAsia="SimSun" w:hint="eastAsia"/>
          <w:lang w:val="en-US" w:eastAsia="zh-CN"/>
        </w:rPr>
        <w:t xml:space="preserve">The following </w:t>
      </w:r>
      <w:r>
        <w:t>figure shows the V-</w:t>
      </w:r>
      <w:r>
        <w:rPr>
          <w:rFonts w:eastAsia="SimSun" w:hint="eastAsia"/>
          <w:lang w:val="en-US" w:eastAsia="zh-CN"/>
        </w:rPr>
        <w:t>DMC workflow:</w:t>
      </w:r>
    </w:p>
    <w:p w14:paraId="27F0399D" w14:textId="77777777" w:rsidR="0009440A" w:rsidRDefault="008D2CFB">
      <w:r>
        <w:rPr>
          <w:noProof/>
        </w:rPr>
        <w:lastRenderedPageBreak/>
        <w:drawing>
          <wp:inline distT="0" distB="0" distL="114300" distR="114300" wp14:anchorId="27F0469F" wp14:editId="27F046A0">
            <wp:extent cx="6118860" cy="2112010"/>
            <wp:effectExtent l="0" t="0" r="2540" b="889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pic:cNvPicPr>
                      <a:picLocks noChangeAspect="1"/>
                    </pic:cNvPicPr>
                  </pic:nvPicPr>
                  <pic:blipFill>
                    <a:blip r:embed="rId162"/>
                    <a:stretch>
                      <a:fillRect/>
                    </a:stretch>
                  </pic:blipFill>
                  <pic:spPr>
                    <a:xfrm>
                      <a:off x="0" y="0"/>
                      <a:ext cx="6118860" cy="2112010"/>
                    </a:xfrm>
                    <a:prstGeom prst="rect">
                      <a:avLst/>
                    </a:prstGeom>
                    <a:noFill/>
                    <a:ln>
                      <a:noFill/>
                    </a:ln>
                  </pic:spPr>
                </pic:pic>
              </a:graphicData>
            </a:graphic>
          </wp:inline>
        </w:drawing>
      </w:r>
    </w:p>
    <w:p w14:paraId="27F0399E" w14:textId="77777777" w:rsidR="0009440A" w:rsidRDefault="008D2CFB">
      <w:pPr>
        <w:jc w:val="center"/>
        <w:rPr>
          <w:rFonts w:ascii="Arial" w:hAnsi="Arial" w:cs="Arial"/>
          <w:b/>
          <w:bCs/>
          <w:color w:val="000000" w:themeColor="text1"/>
        </w:rPr>
      </w:pPr>
      <w:r>
        <w:rPr>
          <w:rFonts w:ascii="Arial" w:hAnsi="Arial" w:cs="Arial"/>
          <w:b/>
          <w:bCs/>
          <w:color w:val="000000" w:themeColor="text1"/>
          <w:lang w:val="en-US"/>
        </w:rPr>
        <w:t xml:space="preserve">Figure </w:t>
      </w:r>
      <w:r>
        <w:rPr>
          <w:rFonts w:ascii="Arial" w:eastAsia="SimSun" w:hAnsi="Arial" w:cs="Arial"/>
          <w:b/>
          <w:bCs/>
          <w:color w:val="000000" w:themeColor="text1"/>
          <w:lang w:val="en-US" w:eastAsia="zh-CN"/>
        </w:rPr>
        <w:t>7.3.3-5 V-DMC Workflow</w:t>
      </w:r>
    </w:p>
    <w:p w14:paraId="27F0399F" w14:textId="77777777" w:rsidR="0009440A" w:rsidRDefault="008D2CFB">
      <w:pPr>
        <w:rPr>
          <w:rFonts w:eastAsia="SimSun"/>
          <w:lang w:val="en-US" w:eastAsia="zh-CN"/>
        </w:rPr>
      </w:pPr>
      <w:r>
        <w:rPr>
          <w:rFonts w:eastAsia="SimSun"/>
          <w:lang w:val="en-US" w:eastAsia="zh-CN"/>
        </w:rPr>
        <w:t xml:space="preserve">The pre-processing stage consists of three main processes: a decimation step, an atlas parameterization step, and a subdivision step. </w:t>
      </w:r>
    </w:p>
    <w:p w14:paraId="27F039A0" w14:textId="77777777" w:rsidR="0009440A" w:rsidRDefault="008D2CFB">
      <w:pPr>
        <w:numPr>
          <w:ilvl w:val="0"/>
          <w:numId w:val="5"/>
        </w:numPr>
        <w:tabs>
          <w:tab w:val="left" w:pos="420"/>
        </w:tabs>
        <w:rPr>
          <w:color w:val="0000FF"/>
        </w:rPr>
      </w:pPr>
      <w:bookmarkStart w:id="1885" w:name="MCCQCTEMPBM_00000296"/>
      <w:r>
        <w:rPr>
          <w:i/>
          <w:iCs/>
          <w:color w:val="0000FF"/>
          <w:lang w:eastAsia="zh-CN"/>
        </w:rPr>
        <w:t>Encoding</w:t>
      </w:r>
    </w:p>
    <w:bookmarkEnd w:id="1885"/>
    <w:p w14:paraId="27F039A1" w14:textId="77777777" w:rsidR="0009440A" w:rsidRDefault="008D2CFB">
      <w:pPr>
        <w:rPr>
          <w:lang w:val="en-US"/>
        </w:rPr>
      </w:pPr>
      <w:r>
        <w:rPr>
          <w:lang w:val="en-US"/>
        </w:rPr>
        <w:t>Volumetric video can be represented in the representation format dense dynamic point clouds. MPEG has developed a specification named V-PCC for compressing and delivering the representation format dense dynamic point clouds at bitrates enabling consumer applications. V-PCC is standardized in ISO/IEC 23090-5 Visual Volumetric Video-based Coding (V3C) and Video-based Point Cloud Compression (V-PCC) [</w:t>
      </w:r>
      <w:r>
        <w:rPr>
          <w:rFonts w:eastAsia="SimSun" w:hint="eastAsia"/>
          <w:lang w:val="en-US" w:eastAsia="zh-CN"/>
        </w:rPr>
        <w:t>131</w:t>
      </w:r>
      <w:r>
        <w:rPr>
          <w:lang w:val="en-US"/>
        </w:rPr>
        <w:t>].</w:t>
      </w:r>
    </w:p>
    <w:p w14:paraId="27F039A2" w14:textId="77777777" w:rsidR="0009440A" w:rsidRDefault="008D2CFB">
      <w:pPr>
        <w:rPr>
          <w:lang w:val="en-US"/>
        </w:rPr>
      </w:pPr>
      <w:r>
        <w:rPr>
          <w:lang w:val="en-US"/>
        </w:rPr>
        <w:t>During its experimentation with V-PCC KDDI implemented a real time V-PCC encoder [</w:t>
      </w:r>
      <w:r>
        <w:rPr>
          <w:rFonts w:eastAsia="SimSun" w:hint="eastAsia"/>
          <w:lang w:val="en-US" w:eastAsia="zh-CN"/>
        </w:rPr>
        <w:t>121</w:t>
      </w:r>
      <w:r>
        <w:rPr>
          <w:lang w:val="en-US"/>
        </w:rPr>
        <w:t>].</w:t>
      </w:r>
    </w:p>
    <w:p w14:paraId="27F039A3" w14:textId="77777777" w:rsidR="0009440A" w:rsidRDefault="008D2CFB">
      <w:r>
        <w:t>The following figure shows the V-PCC encoder main steps.</w:t>
      </w:r>
    </w:p>
    <w:p w14:paraId="27F039A4" w14:textId="77777777" w:rsidR="0009440A" w:rsidRDefault="008D2CFB">
      <w:pPr>
        <w:tabs>
          <w:tab w:val="left" w:pos="-420"/>
          <w:tab w:val="left" w:pos="420"/>
        </w:tabs>
        <w:overflowPunct w:val="0"/>
        <w:autoSpaceDE w:val="0"/>
        <w:autoSpaceDN w:val="0"/>
        <w:adjustRightInd w:val="0"/>
        <w:textAlignment w:val="baseline"/>
        <w:rPr>
          <w:color w:val="212121"/>
        </w:rPr>
      </w:pPr>
      <w:r>
        <w:rPr>
          <w:noProof/>
          <w:sz w:val="24"/>
          <w:szCs w:val="24"/>
          <w:lang w:val="fr-FR"/>
        </w:rPr>
        <w:drawing>
          <wp:inline distT="0" distB="0" distL="0" distR="0" wp14:anchorId="27F046A1" wp14:editId="27F046A2">
            <wp:extent cx="5943600" cy="2598420"/>
            <wp:effectExtent l="0" t="0" r="0" b="5080"/>
            <wp:docPr id="1588885227" name="Picture 12" descr="A diagram of a compan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8885227" name="Picture 12" descr="A diagram of a company&#10;&#10;Description automatically generated with medium confidence"/>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a:xfrm>
                      <a:off x="0" y="0"/>
                      <a:ext cx="5943600" cy="2598420"/>
                    </a:xfrm>
                    <a:prstGeom prst="rect">
                      <a:avLst/>
                    </a:prstGeom>
                    <a:noFill/>
                    <a:ln>
                      <a:noFill/>
                    </a:ln>
                  </pic:spPr>
                </pic:pic>
              </a:graphicData>
            </a:graphic>
          </wp:inline>
        </w:drawing>
      </w:r>
    </w:p>
    <w:p w14:paraId="27F039A5" w14:textId="77777777" w:rsidR="0009440A" w:rsidRDefault="008D2CFB">
      <w:pPr>
        <w:jc w:val="center"/>
        <w:rPr>
          <w:rFonts w:ascii="Arial" w:hAnsi="Arial" w:cs="Arial"/>
          <w:b/>
          <w:bCs/>
          <w:lang w:val="en-US"/>
        </w:rPr>
      </w:pPr>
      <w:r>
        <w:rPr>
          <w:rFonts w:ascii="Arial" w:hAnsi="Arial" w:cs="Arial"/>
          <w:b/>
          <w:bCs/>
          <w:lang w:val="en-US"/>
        </w:rPr>
        <w:t xml:space="preserve">Figure </w:t>
      </w:r>
      <w:r>
        <w:rPr>
          <w:rFonts w:ascii="Arial" w:eastAsia="SimSun" w:hAnsi="Arial" w:cs="Arial"/>
          <w:b/>
          <w:bCs/>
          <w:lang w:val="en-US" w:eastAsia="zh-CN"/>
        </w:rPr>
        <w:t>7.3.3-</w:t>
      </w:r>
      <w:r>
        <w:rPr>
          <w:rFonts w:ascii="Arial" w:eastAsia="SimSun" w:hAnsi="Arial" w:cs="Arial" w:hint="eastAsia"/>
          <w:b/>
          <w:bCs/>
          <w:lang w:val="en-US" w:eastAsia="zh-CN"/>
        </w:rPr>
        <w:t xml:space="preserve">6 </w:t>
      </w:r>
      <w:r>
        <w:rPr>
          <w:rFonts w:ascii="Arial" w:hAnsi="Arial" w:cs="Arial"/>
          <w:b/>
          <w:bCs/>
          <w:lang w:val="en-US"/>
        </w:rPr>
        <w:t>V-PCC encoder main steps (Content courtesy 8i)</w:t>
      </w:r>
    </w:p>
    <w:p w14:paraId="27F039A6" w14:textId="77777777" w:rsidR="0009440A" w:rsidRDefault="008D2CFB">
      <w:pPr>
        <w:rPr>
          <w:lang w:val="en-US"/>
        </w:rPr>
      </w:pPr>
      <w:r>
        <w:rPr>
          <w:lang w:val="en-US"/>
        </w:rPr>
        <w:t>For encoding of geometry, texture and occupancy map V-PCC relies on 2D video codecs. Due to its efficiency and market penetration HEVC aka H.265 is the choice of 2D video codec for the presented scenario.</w:t>
      </w:r>
    </w:p>
    <w:p w14:paraId="27F039A7" w14:textId="77777777" w:rsidR="0009440A" w:rsidRDefault="008D2CFB">
      <w:r>
        <w:rPr>
          <w:lang w:val="en-US"/>
        </w:rPr>
        <w:t>Volumetric video can also be represented in the representation format dynamic mesh. MPEG has developed a specification named V-DMC for compressing and delivering the representation format dynamic at bitrates enabling consumer applications. V-DMC [</w:t>
      </w:r>
      <w:r>
        <w:rPr>
          <w:rFonts w:eastAsia="SimSun" w:hint="eastAsia"/>
          <w:lang w:val="en-US" w:eastAsia="zh-CN"/>
        </w:rPr>
        <w:t>55</w:t>
      </w:r>
      <w:r>
        <w:rPr>
          <w:lang w:val="en-US"/>
        </w:rPr>
        <w:t xml:space="preserve">] is standardized in ISO/IEC 23090-29 </w:t>
      </w:r>
      <w:r>
        <w:t xml:space="preserve">Video-based dynamic mesh coding (V-DMC). As V-PCC, V-DMC relies on (HW-accelerated) video codecs for the bulk of the data (attribute maps, </w:t>
      </w:r>
      <w:r>
        <w:rPr>
          <w:rFonts w:eastAsia="SimSun" w:hint="eastAsia"/>
          <w:lang w:val="en-US" w:eastAsia="zh-CN"/>
        </w:rPr>
        <w:t>etc</w:t>
      </w:r>
      <w:r>
        <w:t>).</w:t>
      </w:r>
    </w:p>
    <w:p w14:paraId="27F039A8" w14:textId="77777777" w:rsidR="0009440A" w:rsidRDefault="008D2CFB">
      <w:r>
        <w:t>The following figure shows the V-</w:t>
      </w:r>
      <w:r>
        <w:rPr>
          <w:rFonts w:eastAsia="SimSun" w:hint="eastAsia"/>
          <w:lang w:val="en-US" w:eastAsia="zh-CN"/>
        </w:rPr>
        <w:t xml:space="preserve">DMC </w:t>
      </w:r>
      <w:r>
        <w:t>encoder main steps.</w:t>
      </w:r>
    </w:p>
    <w:p w14:paraId="27F039A9" w14:textId="77777777" w:rsidR="0009440A" w:rsidRDefault="008D2CFB">
      <w:pPr>
        <w:jc w:val="center"/>
      </w:pPr>
      <w:r>
        <w:rPr>
          <w:noProof/>
        </w:rPr>
        <w:lastRenderedPageBreak/>
        <w:drawing>
          <wp:inline distT="0" distB="0" distL="114300" distR="114300" wp14:anchorId="27F046A3" wp14:editId="27F046A4">
            <wp:extent cx="4333875" cy="3740150"/>
            <wp:effectExtent l="0" t="0" r="9525" b="635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pic:cNvPicPr>
                  </pic:nvPicPr>
                  <pic:blipFill>
                    <a:blip r:embed="rId164"/>
                    <a:stretch>
                      <a:fillRect/>
                    </a:stretch>
                  </pic:blipFill>
                  <pic:spPr>
                    <a:xfrm>
                      <a:off x="0" y="0"/>
                      <a:ext cx="4333875" cy="3740150"/>
                    </a:xfrm>
                    <a:prstGeom prst="rect">
                      <a:avLst/>
                    </a:prstGeom>
                    <a:noFill/>
                    <a:ln>
                      <a:noFill/>
                    </a:ln>
                  </pic:spPr>
                </pic:pic>
              </a:graphicData>
            </a:graphic>
          </wp:inline>
        </w:drawing>
      </w:r>
    </w:p>
    <w:p w14:paraId="27F039AA" w14:textId="77777777" w:rsidR="0009440A" w:rsidRDefault="008D2CFB">
      <w:pPr>
        <w:jc w:val="center"/>
        <w:rPr>
          <w:rFonts w:ascii="Arial" w:hAnsi="Arial" w:cs="Arial"/>
          <w:b/>
          <w:bCs/>
          <w:lang w:val="en-US"/>
        </w:rPr>
      </w:pPr>
      <w:r>
        <w:rPr>
          <w:rFonts w:ascii="Arial" w:hAnsi="Arial" w:cs="Arial"/>
          <w:b/>
          <w:bCs/>
          <w:lang w:val="en-US"/>
        </w:rPr>
        <w:t xml:space="preserve">Figure </w:t>
      </w:r>
      <w:r>
        <w:rPr>
          <w:rFonts w:ascii="Arial" w:eastAsia="SimSun" w:hAnsi="Arial" w:cs="Arial"/>
          <w:b/>
          <w:bCs/>
          <w:lang w:val="en-US" w:eastAsia="zh-CN"/>
        </w:rPr>
        <w:t>7.3.3-</w:t>
      </w:r>
      <w:r>
        <w:rPr>
          <w:rFonts w:ascii="Arial" w:eastAsia="SimSun" w:hAnsi="Arial" w:cs="Arial" w:hint="eastAsia"/>
          <w:b/>
          <w:bCs/>
          <w:lang w:val="en-US" w:eastAsia="zh-CN"/>
        </w:rPr>
        <w:t>7</w:t>
      </w:r>
      <w:r>
        <w:rPr>
          <w:rFonts w:ascii="Arial" w:hAnsi="Arial" w:cs="Arial"/>
          <w:b/>
          <w:bCs/>
          <w:lang w:val="en-US"/>
        </w:rPr>
        <w:t xml:space="preserve"> V-</w:t>
      </w:r>
      <w:r>
        <w:rPr>
          <w:rFonts w:ascii="Arial" w:eastAsia="SimSun" w:hAnsi="Arial" w:cs="Arial"/>
          <w:b/>
          <w:bCs/>
          <w:lang w:val="en-US" w:eastAsia="zh-CN"/>
        </w:rPr>
        <w:t>DMC</w:t>
      </w:r>
      <w:r>
        <w:rPr>
          <w:rFonts w:ascii="Arial" w:hAnsi="Arial" w:cs="Arial"/>
          <w:b/>
          <w:bCs/>
          <w:lang w:val="en-US"/>
        </w:rPr>
        <w:t xml:space="preserve"> encoder main steps </w:t>
      </w:r>
      <w:r>
        <w:rPr>
          <w:rFonts w:ascii="Arial" w:eastAsia="SimSun" w:hAnsi="Arial" w:cs="Arial"/>
          <w:b/>
          <w:bCs/>
          <w:lang w:val="en-US" w:eastAsia="zh-CN"/>
        </w:rPr>
        <w:t>[</w:t>
      </w:r>
      <w:r>
        <w:rPr>
          <w:rFonts w:ascii="Arial" w:eastAsia="SimSun" w:hAnsi="Arial" w:cs="Arial" w:hint="eastAsia"/>
          <w:b/>
          <w:bCs/>
          <w:lang w:val="en-US" w:eastAsia="zh-CN"/>
        </w:rPr>
        <w:t>156</w:t>
      </w:r>
      <w:r>
        <w:rPr>
          <w:rFonts w:ascii="Arial" w:eastAsia="SimSun" w:hAnsi="Arial" w:cs="Arial"/>
          <w:b/>
          <w:bCs/>
          <w:lang w:val="en-US" w:eastAsia="zh-CN"/>
        </w:rPr>
        <w:t>]</w:t>
      </w:r>
    </w:p>
    <w:p w14:paraId="27F039AB" w14:textId="77777777" w:rsidR="0009440A" w:rsidRDefault="0009440A">
      <w:pPr>
        <w:rPr>
          <w:lang w:val="en-US"/>
        </w:rPr>
      </w:pPr>
    </w:p>
    <w:p w14:paraId="27F039AC" w14:textId="77777777" w:rsidR="0009440A" w:rsidRDefault="008D2CFB">
      <w:pPr>
        <w:numPr>
          <w:ilvl w:val="0"/>
          <w:numId w:val="5"/>
        </w:numPr>
        <w:tabs>
          <w:tab w:val="left" w:pos="420"/>
        </w:tabs>
        <w:overflowPunct w:val="0"/>
        <w:autoSpaceDE w:val="0"/>
        <w:autoSpaceDN w:val="0"/>
        <w:adjustRightInd w:val="0"/>
        <w:textAlignment w:val="baseline"/>
        <w:rPr>
          <w:i/>
          <w:iCs/>
          <w:color w:val="0000FF"/>
        </w:rPr>
      </w:pPr>
      <w:bookmarkStart w:id="1886" w:name="MCCQCTEMPBM_00000297"/>
      <w:r>
        <w:rPr>
          <w:rFonts w:hint="eastAsia"/>
          <w:i/>
          <w:iCs/>
          <w:color w:val="0000FF"/>
          <w:lang w:eastAsia="zh-CN"/>
        </w:rPr>
        <w:t>Packaging and delivery</w:t>
      </w:r>
    </w:p>
    <w:bookmarkEnd w:id="1886"/>
    <w:p w14:paraId="27F039AD" w14:textId="77777777" w:rsidR="0009440A" w:rsidRDefault="008D2CFB">
      <w:r>
        <w:t>MPEG has developed a specification addressing storage and delivery V-PCC coded data published as ISO/IEC 23090-10 Carriage of visual volumetric video-based coding data [</w:t>
      </w:r>
      <w:r>
        <w:rPr>
          <w:rFonts w:eastAsia="SimSun" w:hint="eastAsia"/>
          <w:lang w:val="en-US" w:eastAsia="zh-CN"/>
        </w:rPr>
        <w:t>132</w:t>
      </w:r>
      <w:r>
        <w:t>].</w:t>
      </w:r>
    </w:p>
    <w:p w14:paraId="27F039AE" w14:textId="77777777" w:rsidR="0009440A" w:rsidRDefault="008D2CFB">
      <w:r>
        <w:t>As of July 2025, MPEG is working on the second edition of ISO/IEC 23090-10 that will cover V-DMC storage in ISOBMFF format and delivery utilizing DASH.</w:t>
      </w:r>
    </w:p>
    <w:p w14:paraId="27F039AF" w14:textId="77777777" w:rsidR="0009440A" w:rsidRDefault="008D2CFB">
      <w:r>
        <w:t xml:space="preserve">An overview of MPEG standards for storage and transport of V3C can be found in </w:t>
      </w:r>
      <w:r>
        <w:rPr>
          <w:lang w:val="en-US"/>
        </w:rPr>
        <w:t>[</w:t>
      </w:r>
      <w:r>
        <w:rPr>
          <w:rFonts w:eastAsia="SimSun" w:hint="eastAsia"/>
          <w:lang w:val="en-US" w:eastAsia="zh-CN"/>
        </w:rPr>
        <w:t>154</w:t>
      </w:r>
      <w:r>
        <w:rPr>
          <w:lang w:val="en-US"/>
        </w:rPr>
        <w:t>]</w:t>
      </w:r>
      <w:r>
        <w:rPr>
          <w:rFonts w:eastAsia="SimSun" w:hint="eastAsia"/>
          <w:lang w:val="en-US" w:eastAsia="zh-CN"/>
        </w:rPr>
        <w:t xml:space="preserve"> </w:t>
      </w:r>
    </w:p>
    <w:p w14:paraId="27F039B0" w14:textId="77777777" w:rsidR="0009440A" w:rsidRDefault="008D2CFB">
      <w:pPr>
        <w:numPr>
          <w:ilvl w:val="0"/>
          <w:numId w:val="5"/>
        </w:numPr>
        <w:tabs>
          <w:tab w:val="left" w:pos="420"/>
        </w:tabs>
        <w:overflowPunct w:val="0"/>
        <w:autoSpaceDE w:val="0"/>
        <w:autoSpaceDN w:val="0"/>
        <w:adjustRightInd w:val="0"/>
        <w:textAlignment w:val="baseline"/>
        <w:rPr>
          <w:i/>
          <w:iCs/>
          <w:color w:val="0000FF"/>
        </w:rPr>
      </w:pPr>
      <w:bookmarkStart w:id="1887" w:name="MCCQCTEMPBM_00000298"/>
      <w:r>
        <w:rPr>
          <w:rFonts w:hint="eastAsia"/>
          <w:i/>
          <w:iCs/>
          <w:color w:val="0000FF"/>
          <w:lang w:eastAsia="zh-CN"/>
        </w:rPr>
        <w:t>Decoding</w:t>
      </w:r>
    </w:p>
    <w:bookmarkEnd w:id="1887"/>
    <w:p w14:paraId="27F039B1" w14:textId="77777777" w:rsidR="0009440A" w:rsidRDefault="008D2CFB">
      <w:pPr>
        <w:rPr>
          <w:lang w:val="en-US"/>
        </w:rPr>
      </w:pPr>
      <w:r>
        <w:rPr>
          <w:lang w:val="en-US"/>
        </w:rPr>
        <w:t>For the dense dynamic point cloud representation format, decoding can rely on the V-PCC specification</w:t>
      </w:r>
      <w:r>
        <w:rPr>
          <w:rFonts w:eastAsia="SimSun" w:hint="eastAsia"/>
          <w:lang w:val="en-US" w:eastAsia="zh-CN"/>
        </w:rPr>
        <w:t xml:space="preserve"> </w:t>
      </w:r>
      <w:r>
        <w:rPr>
          <w:lang w:val="en-US"/>
        </w:rPr>
        <w:t xml:space="preserve">and for dynamic mesh it can rely on the V-DMC specification. In both cases no dedicated hardware is required for V-PCC real-time decoding on consumer devices. If the encoder uses HEVC for the 2D video encodes, the decoder in the device can make use of integrated hardware HEVC video decoder capabilities for all pixel data, and a small number of metadata is decoded by a CPU. </w:t>
      </w:r>
    </w:p>
    <w:p w14:paraId="27F039B2" w14:textId="77777777" w:rsidR="0009440A" w:rsidRDefault="008D2CFB">
      <w:pPr>
        <w:rPr>
          <w:lang w:val="en-US"/>
        </w:rPr>
      </w:pPr>
      <w:r>
        <w:rPr>
          <w:lang w:val="en-US"/>
        </w:rPr>
        <w:t>As an example,</w:t>
      </w:r>
      <w:r>
        <w:rPr>
          <w:rFonts w:eastAsia="SimSun" w:hint="eastAsia"/>
          <w:lang w:val="en-US" w:eastAsia="zh-CN"/>
        </w:rPr>
        <w:t xml:space="preserve"> t</w:t>
      </w:r>
      <w:r>
        <w:rPr>
          <w:lang w:val="en-US"/>
        </w:rPr>
        <w:t>he following figure shows the architecture of a V-PCC decoder.</w:t>
      </w:r>
    </w:p>
    <w:p w14:paraId="27F039B3" w14:textId="77777777" w:rsidR="0009440A" w:rsidRDefault="008D2CFB">
      <w:pPr>
        <w:rPr>
          <w:sz w:val="24"/>
          <w:szCs w:val="24"/>
          <w:lang w:val="fr-FR"/>
        </w:rPr>
      </w:pPr>
      <w:r>
        <w:rPr>
          <w:noProof/>
          <w:sz w:val="24"/>
          <w:szCs w:val="24"/>
          <w:lang w:val="fr-FR"/>
        </w:rPr>
        <w:lastRenderedPageBreak/>
        <w:drawing>
          <wp:inline distT="0" distB="0" distL="0" distR="0" wp14:anchorId="27F046A5" wp14:editId="27F046A6">
            <wp:extent cx="5532120" cy="3238500"/>
            <wp:effectExtent l="0" t="0" r="5080" b="0"/>
            <wp:docPr id="1849569387" name="Picture 1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9569387" name="Picture 14" descr="A screenshot of a computer&#10;&#10;Description automatically generated"/>
                    <pic:cNvPicPr>
                      <a:picLocks noChangeAspect="1" noChangeArrowheads="1"/>
                    </pic:cNvPicPr>
                  </pic:nvPicPr>
                  <pic:blipFill>
                    <a:blip r:embed="rId165">
                      <a:extLst>
                        <a:ext uri="{28A0092B-C50C-407E-A947-70E740481C1C}">
                          <a14:useLocalDpi xmlns:a14="http://schemas.microsoft.com/office/drawing/2010/main" val="0"/>
                        </a:ext>
                      </a:extLst>
                    </a:blip>
                    <a:srcRect l="22650" t="22144" r="13675" b="16032"/>
                    <a:stretch>
                      <a:fillRect/>
                    </a:stretch>
                  </pic:blipFill>
                  <pic:spPr>
                    <a:xfrm>
                      <a:off x="0" y="0"/>
                      <a:ext cx="5532120" cy="3238500"/>
                    </a:xfrm>
                    <a:prstGeom prst="rect">
                      <a:avLst/>
                    </a:prstGeom>
                    <a:noFill/>
                    <a:ln>
                      <a:noFill/>
                    </a:ln>
                  </pic:spPr>
                </pic:pic>
              </a:graphicData>
            </a:graphic>
          </wp:inline>
        </w:drawing>
      </w:r>
    </w:p>
    <w:p w14:paraId="27F039B4" w14:textId="77777777" w:rsidR="0009440A" w:rsidRDefault="008D2CFB">
      <w:pPr>
        <w:jc w:val="center"/>
        <w:rPr>
          <w:rFonts w:ascii="Arial" w:hAnsi="Arial" w:cs="Arial"/>
          <w:b/>
          <w:bCs/>
          <w:lang w:val="en-US"/>
        </w:rPr>
      </w:pPr>
      <w:r>
        <w:rPr>
          <w:rFonts w:ascii="Arial" w:hAnsi="Arial" w:cs="Arial"/>
          <w:b/>
          <w:bCs/>
          <w:lang w:val="en-US"/>
        </w:rPr>
        <w:t xml:space="preserve">Figure </w:t>
      </w:r>
      <w:r>
        <w:rPr>
          <w:rFonts w:ascii="Arial" w:eastAsia="SimSun" w:hAnsi="Arial" w:cs="Arial"/>
          <w:b/>
          <w:bCs/>
          <w:lang w:val="en-US" w:eastAsia="zh-CN"/>
        </w:rPr>
        <w:t>7.3.3-</w:t>
      </w:r>
      <w:r>
        <w:rPr>
          <w:rFonts w:ascii="Arial" w:eastAsia="SimSun" w:hAnsi="Arial" w:cs="Arial" w:hint="eastAsia"/>
          <w:b/>
          <w:bCs/>
          <w:lang w:val="en-US" w:eastAsia="zh-CN"/>
        </w:rPr>
        <w:t>8</w:t>
      </w:r>
      <w:r>
        <w:rPr>
          <w:rFonts w:ascii="Arial" w:hAnsi="Arial" w:cs="Arial"/>
          <w:b/>
          <w:bCs/>
          <w:lang w:val="en-US"/>
        </w:rPr>
        <w:t xml:space="preserve"> V-PCC decoder main steps</w:t>
      </w:r>
    </w:p>
    <w:p w14:paraId="27F039B5" w14:textId="77777777" w:rsidR="0009440A" w:rsidRDefault="008D2CFB">
      <w:pPr>
        <w:rPr>
          <w:lang w:val="en-US"/>
        </w:rPr>
      </w:pPr>
      <w:r>
        <w:rPr>
          <w:lang w:val="en-US"/>
        </w:rPr>
        <w:t>Decoding of the dense point cloud is terminated at the output of the video decoders, but these images are just intermediate results and do not represent a useable image for the human eye. Additional stages are needed to reconstruct the dense point cloud in 3D space and render it to the display of a consumer device. It can be rendered to 2D displays of e.g. smartphones and tablets, but also on head mounted devices or other 3D displays.</w:t>
      </w:r>
    </w:p>
    <w:p w14:paraId="27F039B6" w14:textId="77777777" w:rsidR="0009440A" w:rsidRDefault="008D2CFB">
      <w:pPr>
        <w:rPr>
          <w:lang w:val="en-US"/>
        </w:rPr>
      </w:pPr>
      <w:r>
        <w:rPr>
          <w:lang w:val="en-US"/>
        </w:rPr>
        <w:t>An example of point cloud data decoding processing has been described in [</w:t>
      </w:r>
      <w:r>
        <w:rPr>
          <w:rFonts w:eastAsia="SimSun" w:hint="eastAsia"/>
          <w:lang w:val="en-US" w:eastAsia="zh-CN"/>
        </w:rPr>
        <w:t>133</w:t>
      </w:r>
      <w:r>
        <w:rPr>
          <w:lang w:val="en-US"/>
        </w:rPr>
        <w:t>]</w:t>
      </w:r>
      <w:bookmarkStart w:id="1888" w:name="MCCQCTEMPBM_00000283"/>
      <w:r>
        <w:rPr>
          <w:lang w:val="fr-FR"/>
        </w:rPr>
        <w:fldChar w:fldCharType="begin"/>
      </w:r>
      <w:r>
        <w:rPr>
          <w:lang w:val="en-US"/>
        </w:rPr>
        <w:instrText xml:space="preserve"> REF IBC2023 \h  \* MERGEFORMAT </w:instrText>
      </w:r>
      <w:r>
        <w:rPr>
          <w:lang w:val="fr-FR"/>
        </w:rPr>
      </w:r>
      <w:r>
        <w:rPr>
          <w:lang w:val="fr-FR"/>
        </w:rPr>
        <w:fldChar w:fldCharType="separate"/>
      </w:r>
      <w:r>
        <w:rPr>
          <w:lang w:val="en-US"/>
        </w:rPr>
        <w:fldChar w:fldCharType="end"/>
      </w:r>
      <w:bookmarkEnd w:id="1888"/>
      <w:r>
        <w:rPr>
          <w:lang w:val="en-US"/>
        </w:rPr>
        <w:t>.</w:t>
      </w:r>
    </w:p>
    <w:p w14:paraId="27F039B7" w14:textId="77777777" w:rsidR="0009440A" w:rsidRDefault="008D2CFB">
      <w:pPr>
        <w:rPr>
          <w:lang w:val="en-US"/>
        </w:rPr>
      </w:pPr>
      <w:r>
        <w:rPr>
          <w:lang w:val="en-US"/>
        </w:rPr>
        <w:t>During its experimentations with V-PCC and V-DMC, KDDI implemented a real time V-PCC encoder/decoder [</w:t>
      </w:r>
      <w:r>
        <w:rPr>
          <w:rFonts w:eastAsia="SimSun" w:hint="eastAsia"/>
          <w:lang w:val="en-US" w:eastAsia="zh-CN"/>
        </w:rPr>
        <w:t>121</w:t>
      </w:r>
      <w:r>
        <w:rPr>
          <w:lang w:val="en-US"/>
        </w:rPr>
        <w:t>] and a V-DMC encoder/decoder [</w:t>
      </w:r>
      <w:r>
        <w:rPr>
          <w:rFonts w:eastAsia="SimSun" w:hint="eastAsia"/>
          <w:lang w:val="en-US" w:eastAsia="zh-CN"/>
        </w:rPr>
        <w:t>153</w:t>
      </w:r>
      <w:r>
        <w:rPr>
          <w:lang w:val="en-US"/>
        </w:rPr>
        <w:t>].</w:t>
      </w:r>
    </w:p>
    <w:p w14:paraId="27F039B8" w14:textId="77777777" w:rsidR="0009440A" w:rsidRDefault="008D2CFB">
      <w:r>
        <w:t>Futuresource estimates that by the end of 2023 there are 4.1 billion Smartphones globally in the field with the capacity to decode HEVC video [</w:t>
      </w:r>
      <w:r>
        <w:rPr>
          <w:rFonts w:eastAsia="SimSun" w:hint="eastAsia"/>
          <w:lang w:val="en-US" w:eastAsia="zh-CN"/>
        </w:rPr>
        <w:t>134</w:t>
      </w:r>
      <w:r>
        <w:t>].</w:t>
      </w:r>
    </w:p>
    <w:p w14:paraId="27F039B9" w14:textId="77777777" w:rsidR="0009440A" w:rsidRDefault="008D2CFB">
      <w:pPr>
        <w:numPr>
          <w:ilvl w:val="0"/>
          <w:numId w:val="5"/>
        </w:numPr>
        <w:tabs>
          <w:tab w:val="left" w:pos="420"/>
        </w:tabs>
        <w:overflowPunct w:val="0"/>
        <w:autoSpaceDE w:val="0"/>
        <w:autoSpaceDN w:val="0"/>
        <w:adjustRightInd w:val="0"/>
        <w:textAlignment w:val="baseline"/>
        <w:rPr>
          <w:i/>
          <w:iCs/>
          <w:color w:val="0000FF"/>
        </w:rPr>
      </w:pPr>
      <w:bookmarkStart w:id="1889" w:name="MCCQCTEMPBM_00000299"/>
      <w:r>
        <w:rPr>
          <w:rFonts w:hint="eastAsia"/>
          <w:i/>
          <w:iCs/>
          <w:color w:val="0000FF"/>
          <w:lang w:eastAsia="zh-CN"/>
        </w:rPr>
        <w:t>*Post-processing</w:t>
      </w:r>
    </w:p>
    <w:bookmarkEnd w:id="1889"/>
    <w:p w14:paraId="27F039BA" w14:textId="77777777" w:rsidR="0009440A" w:rsidRDefault="008D2CFB">
      <w:r>
        <w:rPr>
          <w:lang w:val="en-US"/>
        </w:rPr>
        <w:t>Post-processing is implementation dependent, but it is typically performed on a GPU without dedicated V-PCC</w:t>
      </w:r>
      <w:r>
        <w:rPr>
          <w:rFonts w:eastAsia="SimSun" w:hint="eastAsia"/>
          <w:lang w:val="en-US" w:eastAsia="zh-CN"/>
        </w:rPr>
        <w:t>/</w:t>
      </w:r>
      <w:r>
        <w:rPr>
          <w:lang w:val="en-US"/>
        </w:rPr>
        <w:t>V-DMC hardware.</w:t>
      </w:r>
    </w:p>
    <w:p w14:paraId="27F039BB" w14:textId="77777777" w:rsidR="0009440A" w:rsidRDefault="008D2CFB">
      <w:pPr>
        <w:numPr>
          <w:ilvl w:val="0"/>
          <w:numId w:val="5"/>
        </w:numPr>
        <w:tabs>
          <w:tab w:val="left" w:pos="420"/>
        </w:tabs>
        <w:overflowPunct w:val="0"/>
        <w:autoSpaceDE w:val="0"/>
        <w:autoSpaceDN w:val="0"/>
        <w:adjustRightInd w:val="0"/>
        <w:textAlignment w:val="baseline"/>
        <w:rPr>
          <w:i/>
          <w:iCs/>
          <w:color w:val="0000FF"/>
        </w:rPr>
      </w:pPr>
      <w:bookmarkStart w:id="1890" w:name="MCCQCTEMPBM_00000300"/>
      <w:r>
        <w:rPr>
          <w:rFonts w:hint="eastAsia"/>
          <w:i/>
          <w:iCs/>
          <w:color w:val="0000FF"/>
          <w:lang w:eastAsia="zh-CN"/>
        </w:rPr>
        <w:t>Rendering</w:t>
      </w:r>
    </w:p>
    <w:bookmarkEnd w:id="1890"/>
    <w:p w14:paraId="27F039BC" w14:textId="77777777" w:rsidR="0009440A" w:rsidRDefault="008D2CFB">
      <w:r>
        <w:t>Rendering is implementation dependent, but it is typically performed on a GPU without dedicated V-PCC/V-DMC hardware. More information can be found in section 4.3.3.3 for dense dynamic point cloud and in section 4.3.5.3 for dynamic mesh.</w:t>
      </w:r>
    </w:p>
    <w:p w14:paraId="27F039BD" w14:textId="77777777" w:rsidR="0009440A" w:rsidRDefault="008D2CFB">
      <w:pPr>
        <w:numPr>
          <w:ilvl w:val="0"/>
          <w:numId w:val="5"/>
        </w:numPr>
        <w:tabs>
          <w:tab w:val="left" w:pos="420"/>
        </w:tabs>
        <w:overflowPunct w:val="0"/>
        <w:autoSpaceDE w:val="0"/>
        <w:autoSpaceDN w:val="0"/>
        <w:adjustRightInd w:val="0"/>
        <w:textAlignment w:val="baseline"/>
        <w:rPr>
          <w:i/>
          <w:iCs/>
          <w:color w:val="0000FF"/>
        </w:rPr>
      </w:pPr>
      <w:bookmarkStart w:id="1891" w:name="MCCQCTEMPBM_00000301"/>
      <w:r>
        <w:rPr>
          <w:i/>
          <w:iCs/>
          <w:color w:val="0000FF"/>
          <w:lang w:eastAsia="zh-CN"/>
        </w:rPr>
        <w:t>General constraints on latency, bandwidth, reliability and complexity</w:t>
      </w:r>
    </w:p>
    <w:bookmarkEnd w:id="1891"/>
    <w:p w14:paraId="27F039BE" w14:textId="77777777" w:rsidR="0009440A" w:rsidRDefault="008D2CFB">
      <w:pPr>
        <w:rPr>
          <w:lang w:val="en-US"/>
        </w:rPr>
      </w:pPr>
      <w:r>
        <w:rPr>
          <w:lang w:val="en-US"/>
        </w:rPr>
        <w:t>For delivery, the volumetric video frames are organized using a random-access reference frame structure.</w:t>
      </w:r>
    </w:p>
    <w:p w14:paraId="27F039BF" w14:textId="77777777" w:rsidR="0009440A" w:rsidRDefault="008D2CFB">
      <w:pPr>
        <w:rPr>
          <w:lang w:val="en-US"/>
        </w:rPr>
      </w:pPr>
      <w:r>
        <w:rPr>
          <w:lang w:val="en-US"/>
        </w:rPr>
        <w:t>All decoder and renderer processes are real-time and may have a latency in the order of a few frames.</w:t>
      </w:r>
    </w:p>
    <w:p w14:paraId="27F039C0" w14:textId="77777777" w:rsidR="0009440A" w:rsidRDefault="008D2CFB">
      <w:pPr>
        <w:pStyle w:val="Heading3"/>
      </w:pPr>
      <w:bookmarkStart w:id="1892" w:name="_Toc5025"/>
      <w:bookmarkStart w:id="1893" w:name="_Toc7325"/>
      <w:bookmarkStart w:id="1894" w:name="_Toc31424"/>
      <w:bookmarkStart w:id="1895" w:name="_Toc6497"/>
      <w:bookmarkStart w:id="1896" w:name="_Toc9854"/>
      <w:bookmarkStart w:id="1897" w:name="_Toc31747"/>
      <w:bookmarkStart w:id="1898" w:name="_Toc1792"/>
      <w:bookmarkStart w:id="1899" w:name="_Toc20838"/>
      <w:bookmarkStart w:id="1900" w:name="_Toc104"/>
      <w:bookmarkStart w:id="1901" w:name="_Toc210312950"/>
      <w:bookmarkStart w:id="1902" w:name="_Toc210313719"/>
      <w:r>
        <w:rPr>
          <w:lang w:eastAsia="zh-CN"/>
        </w:rPr>
        <w:t>7</w:t>
      </w:r>
      <w:r>
        <w:rPr>
          <w:rFonts w:hint="eastAsia"/>
          <w:lang w:eastAsia="zh-CN"/>
        </w:rPr>
        <w:t>.</w:t>
      </w:r>
      <w:r>
        <w:rPr>
          <w:rFonts w:hint="eastAsia"/>
          <w:lang w:val="en-US" w:eastAsia="zh-CN"/>
        </w:rPr>
        <w:t>3</w:t>
      </w:r>
      <w:r>
        <w:rPr>
          <w:rFonts w:hint="eastAsia"/>
          <w:lang w:eastAsia="zh-CN"/>
        </w:rPr>
        <w:t>.</w:t>
      </w:r>
      <w:r>
        <w:rPr>
          <w:rFonts w:hint="eastAsia"/>
          <w:lang w:val="en-US" w:eastAsia="zh-CN"/>
        </w:rPr>
        <w:t>4</w:t>
      </w:r>
      <w:r>
        <w:rPr>
          <w:lang w:eastAsia="zh-CN"/>
        </w:rPr>
        <w:tab/>
      </w:r>
      <w:r>
        <w:t>Source format properties</w:t>
      </w:r>
      <w:bookmarkEnd w:id="1892"/>
      <w:bookmarkEnd w:id="1893"/>
      <w:bookmarkEnd w:id="1894"/>
      <w:bookmarkEnd w:id="1895"/>
      <w:bookmarkEnd w:id="1896"/>
      <w:bookmarkEnd w:id="1897"/>
      <w:bookmarkEnd w:id="1898"/>
      <w:bookmarkEnd w:id="1899"/>
      <w:bookmarkEnd w:id="1900"/>
      <w:bookmarkEnd w:id="1901"/>
      <w:bookmarkEnd w:id="1902"/>
    </w:p>
    <w:p w14:paraId="27F039C1" w14:textId="77777777" w:rsidR="0009440A" w:rsidRDefault="008D2CFB">
      <w:r>
        <w:t>As source format for the scenario the representation format dense dynamic point clouds</w:t>
      </w:r>
      <w:r>
        <w:rPr>
          <w:rFonts w:eastAsia="SimSun" w:hint="eastAsia"/>
          <w:lang w:val="en-US" w:eastAsia="zh-CN"/>
        </w:rPr>
        <w:t xml:space="preserve"> </w:t>
      </w:r>
      <w:r>
        <w:t>and dynamic mesh are considered. Section 4.3.3 describes the dense dynamic point cloud format and section 4.3.5 describes the dynamic mesh format. The present section provides more detail in direct relation with the scenario.</w:t>
      </w:r>
    </w:p>
    <w:p w14:paraId="27F039C2" w14:textId="77777777" w:rsidR="0009440A" w:rsidRDefault="008D2CFB">
      <w:r>
        <w:t>The following table includes signal properties that are typically used in the near/mid term to represent people or objects.</w:t>
      </w:r>
    </w:p>
    <w:p w14:paraId="27F039C3" w14:textId="77777777" w:rsidR="0009440A" w:rsidRDefault="008D2CFB">
      <w:pPr>
        <w:jc w:val="center"/>
        <w:rPr>
          <w:rFonts w:ascii="Arial" w:hAnsi="Arial" w:cs="Arial"/>
        </w:rPr>
      </w:pPr>
      <w:r>
        <w:rPr>
          <w:rFonts w:ascii="Arial" w:hAnsi="Arial" w:cs="Arial"/>
          <w:b/>
          <w:bCs/>
        </w:rPr>
        <w:t xml:space="preserve">Table </w:t>
      </w:r>
      <w:r>
        <w:rPr>
          <w:rFonts w:ascii="Arial" w:eastAsia="SimSun" w:hAnsi="Arial" w:cs="Arial"/>
          <w:b/>
          <w:bCs/>
          <w:lang w:val="en-US" w:eastAsia="zh-CN"/>
        </w:rPr>
        <w:t>7.3.4-</w:t>
      </w:r>
      <w:r>
        <w:rPr>
          <w:rFonts w:ascii="Arial" w:hAnsi="Arial" w:cs="Arial"/>
          <w:b/>
          <w:bCs/>
        </w:rPr>
        <w:t>1  Signal properties for dense point cloud format</w:t>
      </w:r>
    </w:p>
    <w:tbl>
      <w:tblPr>
        <w:tblW w:w="9016" w:type="dxa"/>
        <w:tblLayout w:type="fixed"/>
        <w:tblLook w:val="04A0" w:firstRow="1" w:lastRow="0" w:firstColumn="1" w:lastColumn="0" w:noHBand="0" w:noVBand="1"/>
      </w:tblPr>
      <w:tblGrid>
        <w:gridCol w:w="3752"/>
        <w:gridCol w:w="5264"/>
      </w:tblGrid>
      <w:tr w:rsidR="0009440A" w14:paraId="27F039C6" w14:textId="77777777">
        <w:trPr>
          <w:trHeight w:val="15"/>
        </w:trPr>
        <w:tc>
          <w:tcPr>
            <w:tcW w:w="3752" w:type="dxa"/>
            <w:tcBorders>
              <w:top w:val="single" w:sz="8" w:space="0" w:color="FFFFFF" w:themeColor="background1"/>
              <w:left w:val="single" w:sz="8" w:space="0" w:color="FFFFFF" w:themeColor="background1"/>
              <w:bottom w:val="single" w:sz="8" w:space="0" w:color="FFFFFF" w:themeColor="background1"/>
              <w:right w:val="nil"/>
            </w:tcBorders>
            <w:shd w:val="clear" w:color="auto" w:fill="A5A5A5" w:themeFill="accent3"/>
            <w:tcMar>
              <w:left w:w="108" w:type="dxa"/>
              <w:right w:w="108" w:type="dxa"/>
            </w:tcMar>
          </w:tcPr>
          <w:p w14:paraId="27F039C4" w14:textId="77777777" w:rsidR="0009440A" w:rsidRDefault="008D2CFB">
            <w:pPr>
              <w:spacing w:after="0" w:line="257" w:lineRule="auto"/>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lastRenderedPageBreak/>
              <w:t>Source format properties</w:t>
            </w:r>
          </w:p>
        </w:tc>
        <w:tc>
          <w:tcPr>
            <w:tcW w:w="5264" w:type="dxa"/>
            <w:tcBorders>
              <w:top w:val="single" w:sz="8" w:space="0" w:color="FFFFFF" w:themeColor="background1"/>
              <w:left w:val="nil"/>
              <w:bottom w:val="single" w:sz="8" w:space="0" w:color="FFFFFF" w:themeColor="background1"/>
              <w:right w:val="single" w:sz="8" w:space="0" w:color="FFFFFF" w:themeColor="background1"/>
            </w:tcBorders>
            <w:shd w:val="clear" w:color="auto" w:fill="A5A5A5" w:themeFill="accent3"/>
            <w:tcMar>
              <w:left w:w="108" w:type="dxa"/>
              <w:right w:w="108" w:type="dxa"/>
            </w:tcMar>
          </w:tcPr>
          <w:p w14:paraId="27F039C5" w14:textId="77777777" w:rsidR="0009440A" w:rsidRDefault="008D2CFB">
            <w:pPr>
              <w:spacing w:after="0" w:line="257" w:lineRule="auto"/>
              <w:jc w:val="center"/>
              <w:rPr>
                <w:rFonts w:ascii="Arial" w:eastAsia="Arial" w:hAnsi="Arial" w:cs="Arial"/>
                <w:color w:val="000000" w:themeColor="text1"/>
                <w:sz w:val="18"/>
                <w:szCs w:val="18"/>
              </w:rPr>
            </w:pPr>
            <w:r>
              <w:rPr>
                <w:rFonts w:ascii="Arial" w:eastAsia="Arial" w:hAnsi="Arial" w:cs="Arial"/>
                <w:color w:val="000000" w:themeColor="text1"/>
                <w:sz w:val="18"/>
                <w:szCs w:val="18"/>
              </w:rPr>
              <w:t xml:space="preserve">Volumetric Video with single asset </w:t>
            </w:r>
          </w:p>
        </w:tc>
      </w:tr>
      <w:tr w:rsidR="0009440A" w14:paraId="27F039C9" w14:textId="77777777">
        <w:trPr>
          <w:trHeight w:val="15"/>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27F039C7" w14:textId="77777777" w:rsidR="0009440A" w:rsidRDefault="008D2CFB">
            <w:pPr>
              <w:spacing w:after="0" w:line="257" w:lineRule="auto"/>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Number of points /Spatial Resolution</w:t>
            </w:r>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BDBDB" w:themeFill="accent3" w:themeFillTint="66"/>
            <w:tcMar>
              <w:left w:w="108" w:type="dxa"/>
              <w:right w:w="108" w:type="dxa"/>
            </w:tcMar>
          </w:tcPr>
          <w:p w14:paraId="27F039C8" w14:textId="77777777" w:rsidR="0009440A" w:rsidRDefault="008D2CFB">
            <w:pPr>
              <w:spacing w:after="0" w:line="257" w:lineRule="auto"/>
              <w:jc w:val="center"/>
              <w:rPr>
                <w:rFonts w:ascii="Arial" w:eastAsia="Arial" w:hAnsi="Arial" w:cs="Arial"/>
                <w:color w:val="000000" w:themeColor="text1"/>
                <w:sz w:val="18"/>
                <w:szCs w:val="18"/>
              </w:rPr>
            </w:pPr>
            <w:r>
              <w:rPr>
                <w:rFonts w:ascii="Arial" w:eastAsia="Arial" w:hAnsi="Arial" w:cs="Arial"/>
                <w:color w:val="000000" w:themeColor="text1"/>
                <w:sz w:val="18"/>
                <w:szCs w:val="18"/>
              </w:rPr>
              <w:t>Up to 2 million points per frame</w:t>
            </w:r>
          </w:p>
        </w:tc>
      </w:tr>
      <w:tr w:rsidR="0009440A" w14:paraId="27F039CC" w14:textId="77777777">
        <w:trPr>
          <w:trHeight w:val="15"/>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27F039CA" w14:textId="77777777" w:rsidR="0009440A" w:rsidRDefault="008D2CFB">
            <w:pPr>
              <w:spacing w:after="0" w:line="257" w:lineRule="auto"/>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Chroma format</w:t>
            </w:r>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DEDED" w:themeFill="accent3" w:themeFillTint="33"/>
            <w:tcMar>
              <w:left w:w="108" w:type="dxa"/>
              <w:right w:w="108" w:type="dxa"/>
            </w:tcMar>
          </w:tcPr>
          <w:p w14:paraId="27F039CB" w14:textId="77777777" w:rsidR="0009440A" w:rsidRDefault="008D2CFB">
            <w:pPr>
              <w:spacing w:after="0" w:line="257" w:lineRule="auto"/>
              <w:jc w:val="center"/>
              <w:rPr>
                <w:rFonts w:ascii="Arial" w:eastAsia="Arial" w:hAnsi="Arial" w:cs="Arial"/>
                <w:sz w:val="18"/>
                <w:szCs w:val="18"/>
              </w:rPr>
            </w:pPr>
            <w:r>
              <w:rPr>
                <w:rFonts w:ascii="Arial" w:eastAsia="Arial" w:hAnsi="Arial" w:cs="Arial"/>
                <w:color w:val="000000" w:themeColor="text1"/>
                <w:sz w:val="18"/>
                <w:szCs w:val="18"/>
              </w:rPr>
              <w:t>RGB</w:t>
            </w:r>
          </w:p>
        </w:tc>
      </w:tr>
      <w:tr w:rsidR="0009440A" w14:paraId="27F039CF" w14:textId="77777777">
        <w:trPr>
          <w:trHeight w:val="15"/>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27F039CD" w14:textId="77777777" w:rsidR="0009440A" w:rsidRDefault="008D2CFB">
            <w:pPr>
              <w:spacing w:after="0" w:line="257" w:lineRule="auto"/>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Chroma subsampling</w:t>
            </w:r>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BDBDB" w:themeFill="accent3" w:themeFillTint="66"/>
            <w:tcMar>
              <w:left w:w="108" w:type="dxa"/>
              <w:right w:w="108" w:type="dxa"/>
            </w:tcMar>
          </w:tcPr>
          <w:p w14:paraId="27F039CE" w14:textId="77777777" w:rsidR="0009440A" w:rsidRDefault="008D2CFB">
            <w:pPr>
              <w:spacing w:after="0" w:line="257" w:lineRule="auto"/>
              <w:jc w:val="center"/>
              <w:rPr>
                <w:rFonts w:ascii="Arial" w:eastAsia="Arial" w:hAnsi="Arial" w:cs="Arial"/>
                <w:sz w:val="18"/>
                <w:szCs w:val="18"/>
              </w:rPr>
            </w:pPr>
            <w:r>
              <w:rPr>
                <w:rFonts w:ascii="Arial" w:eastAsia="Arial" w:hAnsi="Arial" w:cs="Arial"/>
                <w:color w:val="000000" w:themeColor="text1"/>
                <w:sz w:val="18"/>
                <w:szCs w:val="18"/>
              </w:rPr>
              <w:t>Not Applicable</w:t>
            </w:r>
          </w:p>
        </w:tc>
      </w:tr>
      <w:tr w:rsidR="0009440A" w14:paraId="27F039D2" w14:textId="77777777">
        <w:trPr>
          <w:trHeight w:val="15"/>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27F039D0" w14:textId="77777777" w:rsidR="0009440A" w:rsidRDefault="008D2CFB">
            <w:pPr>
              <w:spacing w:after="0" w:line="257" w:lineRule="auto"/>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Picture aspect ratio</w:t>
            </w:r>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DEDED" w:themeFill="accent3" w:themeFillTint="33"/>
            <w:tcMar>
              <w:left w:w="108" w:type="dxa"/>
              <w:right w:w="108" w:type="dxa"/>
            </w:tcMar>
          </w:tcPr>
          <w:p w14:paraId="27F039D1" w14:textId="77777777" w:rsidR="0009440A" w:rsidRDefault="008D2CFB">
            <w:pPr>
              <w:spacing w:after="0" w:line="257" w:lineRule="auto"/>
              <w:jc w:val="center"/>
              <w:rPr>
                <w:rFonts w:ascii="Arial" w:eastAsia="Arial" w:hAnsi="Arial" w:cs="Arial"/>
                <w:sz w:val="18"/>
                <w:szCs w:val="18"/>
              </w:rPr>
            </w:pPr>
            <w:r>
              <w:rPr>
                <w:rFonts w:ascii="Arial" w:eastAsia="Arial" w:hAnsi="Arial" w:cs="Arial"/>
                <w:color w:val="000000" w:themeColor="text1"/>
                <w:sz w:val="18"/>
                <w:szCs w:val="18"/>
              </w:rPr>
              <w:t>Not Applicable</w:t>
            </w:r>
          </w:p>
        </w:tc>
      </w:tr>
      <w:tr w:rsidR="0009440A" w14:paraId="27F039D5" w14:textId="77777777">
        <w:trPr>
          <w:trHeight w:val="15"/>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27F039D3" w14:textId="77777777" w:rsidR="0009440A" w:rsidRDefault="008D2CFB">
            <w:pPr>
              <w:spacing w:after="0" w:line="257" w:lineRule="auto"/>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Frame rates</w:t>
            </w:r>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BDBDB" w:themeFill="accent3" w:themeFillTint="66"/>
            <w:tcMar>
              <w:left w:w="108" w:type="dxa"/>
              <w:right w:w="108" w:type="dxa"/>
            </w:tcMar>
          </w:tcPr>
          <w:p w14:paraId="27F039D4" w14:textId="77777777" w:rsidR="0009440A" w:rsidRDefault="008D2CFB">
            <w:pPr>
              <w:spacing w:after="0" w:line="257" w:lineRule="auto"/>
              <w:jc w:val="center"/>
              <w:rPr>
                <w:rFonts w:ascii="Arial" w:eastAsia="Arial" w:hAnsi="Arial" w:cs="Arial"/>
                <w:color w:val="000000" w:themeColor="text1"/>
                <w:sz w:val="18"/>
                <w:szCs w:val="18"/>
              </w:rPr>
            </w:pPr>
            <w:r>
              <w:rPr>
                <w:rFonts w:ascii="Arial" w:eastAsia="Arial" w:hAnsi="Arial" w:cs="Arial"/>
                <w:color w:val="000000" w:themeColor="text1"/>
                <w:sz w:val="18"/>
                <w:szCs w:val="18"/>
              </w:rPr>
              <w:t xml:space="preserve">25, 30 Hz </w:t>
            </w:r>
          </w:p>
        </w:tc>
      </w:tr>
      <w:tr w:rsidR="0009440A" w14:paraId="27F039D8" w14:textId="77777777">
        <w:trPr>
          <w:trHeight w:val="15"/>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27F039D6" w14:textId="77777777" w:rsidR="0009440A" w:rsidRDefault="008D2CFB">
            <w:pPr>
              <w:spacing w:after="0" w:line="257" w:lineRule="auto"/>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Bit depth</w:t>
            </w:r>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DEDED" w:themeFill="accent3" w:themeFillTint="33"/>
            <w:tcMar>
              <w:left w:w="108" w:type="dxa"/>
              <w:right w:w="108" w:type="dxa"/>
            </w:tcMar>
          </w:tcPr>
          <w:p w14:paraId="27F039D7" w14:textId="77777777" w:rsidR="0009440A" w:rsidRDefault="008D2CFB">
            <w:pPr>
              <w:spacing w:after="0" w:line="257" w:lineRule="auto"/>
              <w:jc w:val="center"/>
              <w:rPr>
                <w:rFonts w:ascii="Arial" w:eastAsia="Arial" w:hAnsi="Arial" w:cs="Arial"/>
                <w:color w:val="000000" w:themeColor="text1"/>
                <w:sz w:val="18"/>
                <w:szCs w:val="18"/>
              </w:rPr>
            </w:pPr>
            <w:r>
              <w:rPr>
                <w:rFonts w:ascii="Arial" w:eastAsia="Arial" w:hAnsi="Arial" w:cs="Arial"/>
                <w:color w:val="000000" w:themeColor="text1"/>
                <w:sz w:val="18"/>
                <w:szCs w:val="18"/>
              </w:rPr>
              <w:t>8 and 10</w:t>
            </w:r>
          </w:p>
        </w:tc>
      </w:tr>
      <w:tr w:rsidR="0009440A" w14:paraId="27F039DB" w14:textId="77777777">
        <w:trPr>
          <w:trHeight w:val="15"/>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27F039D9" w14:textId="77777777" w:rsidR="0009440A" w:rsidRDefault="008D2CFB">
            <w:pPr>
              <w:spacing w:after="0" w:line="257" w:lineRule="auto"/>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Colour space formats</w:t>
            </w:r>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BDBDB" w:themeFill="accent3" w:themeFillTint="66"/>
            <w:tcMar>
              <w:left w:w="108" w:type="dxa"/>
              <w:right w:w="108" w:type="dxa"/>
            </w:tcMar>
          </w:tcPr>
          <w:p w14:paraId="27F039DA" w14:textId="77777777" w:rsidR="0009440A" w:rsidRDefault="008D2CFB">
            <w:pPr>
              <w:spacing w:after="0" w:line="257" w:lineRule="auto"/>
              <w:jc w:val="center"/>
              <w:rPr>
                <w:rFonts w:ascii="Arial" w:eastAsia="Arial" w:hAnsi="Arial" w:cs="Arial"/>
                <w:color w:val="000000" w:themeColor="text1"/>
                <w:sz w:val="18"/>
                <w:szCs w:val="18"/>
              </w:rPr>
            </w:pPr>
            <w:r>
              <w:rPr>
                <w:rFonts w:ascii="Arial" w:eastAsia="Arial" w:hAnsi="Arial" w:cs="Arial"/>
                <w:color w:val="000000" w:themeColor="text1"/>
                <w:sz w:val="18"/>
                <w:szCs w:val="18"/>
              </w:rPr>
              <w:t>RGB 444 nonlinear, BT.709</w:t>
            </w:r>
          </w:p>
        </w:tc>
      </w:tr>
      <w:tr w:rsidR="0009440A" w14:paraId="27F039DE" w14:textId="77777777">
        <w:trPr>
          <w:trHeight w:val="15"/>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27F039DC" w14:textId="77777777" w:rsidR="0009440A" w:rsidRDefault="008D2CFB">
            <w:pPr>
              <w:spacing w:after="0" w:line="257" w:lineRule="auto"/>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Transfer characteristics</w:t>
            </w:r>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DEDED" w:themeFill="accent3" w:themeFillTint="33"/>
            <w:tcMar>
              <w:left w:w="108" w:type="dxa"/>
              <w:right w:w="108" w:type="dxa"/>
            </w:tcMar>
          </w:tcPr>
          <w:p w14:paraId="27F039DD" w14:textId="77777777" w:rsidR="0009440A" w:rsidRDefault="008D2CFB">
            <w:pPr>
              <w:spacing w:after="0" w:line="257" w:lineRule="auto"/>
              <w:jc w:val="center"/>
              <w:rPr>
                <w:rFonts w:ascii="Arial" w:eastAsia="Arial" w:hAnsi="Arial" w:cs="Arial"/>
                <w:color w:val="000000" w:themeColor="text1"/>
                <w:sz w:val="18"/>
                <w:szCs w:val="18"/>
              </w:rPr>
            </w:pPr>
            <w:r>
              <w:rPr>
                <w:rFonts w:ascii="Arial" w:eastAsia="Arial" w:hAnsi="Arial" w:cs="Arial"/>
                <w:color w:val="000000" w:themeColor="text1"/>
                <w:sz w:val="18"/>
                <w:szCs w:val="18"/>
              </w:rPr>
              <w:t xml:space="preserve">BT.709  </w:t>
            </w:r>
          </w:p>
        </w:tc>
      </w:tr>
      <w:tr w:rsidR="0009440A" w14:paraId="27F039E1" w14:textId="77777777">
        <w:trPr>
          <w:trHeight w:val="15"/>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27F039DF" w14:textId="77777777" w:rsidR="0009440A" w:rsidRDefault="008D2CFB">
            <w:pPr>
              <w:spacing w:after="0" w:line="257" w:lineRule="auto"/>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Viewpoints</w:t>
            </w:r>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BDBDB" w:themeFill="accent3" w:themeFillTint="66"/>
            <w:tcMar>
              <w:left w:w="108" w:type="dxa"/>
              <w:right w:w="108" w:type="dxa"/>
            </w:tcMar>
          </w:tcPr>
          <w:p w14:paraId="27F039E0" w14:textId="77777777" w:rsidR="0009440A" w:rsidRDefault="008D2CFB">
            <w:pPr>
              <w:keepNext/>
              <w:spacing w:after="0" w:line="257" w:lineRule="auto"/>
              <w:jc w:val="center"/>
              <w:rPr>
                <w:rFonts w:ascii="Arial" w:eastAsia="Arial" w:hAnsi="Arial" w:cs="Arial"/>
                <w:b/>
                <w:bCs/>
                <w:color w:val="000000" w:themeColor="text1"/>
                <w:sz w:val="18"/>
                <w:szCs w:val="18"/>
              </w:rPr>
            </w:pPr>
            <w:r>
              <w:rPr>
                <w:rFonts w:ascii="Arial" w:eastAsia="Arial" w:hAnsi="Arial" w:cs="Arial"/>
                <w:color w:val="000000" w:themeColor="text1"/>
                <w:sz w:val="18"/>
                <w:szCs w:val="18"/>
              </w:rPr>
              <w:t>All assets can be viewed from all directions and different distances</w:t>
            </w:r>
          </w:p>
        </w:tc>
      </w:tr>
    </w:tbl>
    <w:p w14:paraId="27F039E2" w14:textId="77777777" w:rsidR="0009440A" w:rsidRDefault="008D2CFB">
      <w:pPr>
        <w:jc w:val="center"/>
        <w:rPr>
          <w:rFonts w:ascii="Arial" w:hAnsi="Arial" w:cs="Arial"/>
        </w:rPr>
      </w:pPr>
      <w:r>
        <w:rPr>
          <w:rFonts w:ascii="Arial" w:hAnsi="Arial" w:cs="Arial"/>
          <w:b/>
          <w:bCs/>
        </w:rPr>
        <w:t xml:space="preserve">Table </w:t>
      </w:r>
      <w:r>
        <w:rPr>
          <w:rFonts w:ascii="Arial" w:eastAsia="SimSun" w:hAnsi="Arial" w:cs="Arial"/>
          <w:b/>
          <w:bCs/>
          <w:lang w:val="en-US" w:eastAsia="zh-CN"/>
        </w:rPr>
        <w:t>7.3.4-</w:t>
      </w:r>
      <w:r>
        <w:rPr>
          <w:rFonts w:ascii="Arial" w:hAnsi="Arial" w:cs="Arial"/>
          <w:b/>
          <w:bCs/>
        </w:rPr>
        <w:t>2  Signal properties for dynamic mesh format</w:t>
      </w:r>
    </w:p>
    <w:tbl>
      <w:tblPr>
        <w:tblW w:w="9016" w:type="dxa"/>
        <w:tblLayout w:type="fixed"/>
        <w:tblLook w:val="04A0" w:firstRow="1" w:lastRow="0" w:firstColumn="1" w:lastColumn="0" w:noHBand="0" w:noVBand="1"/>
      </w:tblPr>
      <w:tblGrid>
        <w:gridCol w:w="3752"/>
        <w:gridCol w:w="5264"/>
      </w:tblGrid>
      <w:tr w:rsidR="0009440A" w14:paraId="27F039E5" w14:textId="77777777">
        <w:trPr>
          <w:trHeight w:val="15"/>
        </w:trPr>
        <w:tc>
          <w:tcPr>
            <w:tcW w:w="3752" w:type="dxa"/>
            <w:tcBorders>
              <w:top w:val="single" w:sz="8" w:space="0" w:color="FFFFFF" w:themeColor="background1"/>
              <w:left w:val="single" w:sz="8" w:space="0" w:color="FFFFFF" w:themeColor="background1"/>
              <w:bottom w:val="single" w:sz="8" w:space="0" w:color="FFFFFF" w:themeColor="background1"/>
              <w:right w:val="nil"/>
            </w:tcBorders>
            <w:shd w:val="clear" w:color="auto" w:fill="A5A5A5" w:themeFill="accent3"/>
            <w:tcMar>
              <w:left w:w="108" w:type="dxa"/>
              <w:right w:w="108" w:type="dxa"/>
            </w:tcMar>
          </w:tcPr>
          <w:p w14:paraId="27F039E3" w14:textId="77777777" w:rsidR="0009440A" w:rsidRDefault="008D2CFB">
            <w:pPr>
              <w:spacing w:after="0" w:line="257" w:lineRule="auto"/>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Source format properties</w:t>
            </w:r>
          </w:p>
        </w:tc>
        <w:tc>
          <w:tcPr>
            <w:tcW w:w="5264" w:type="dxa"/>
            <w:tcBorders>
              <w:top w:val="single" w:sz="8" w:space="0" w:color="FFFFFF" w:themeColor="background1"/>
              <w:left w:val="nil"/>
              <w:bottom w:val="single" w:sz="8" w:space="0" w:color="FFFFFF" w:themeColor="background1"/>
              <w:right w:val="single" w:sz="8" w:space="0" w:color="FFFFFF" w:themeColor="background1"/>
            </w:tcBorders>
            <w:shd w:val="clear" w:color="auto" w:fill="A5A5A5" w:themeFill="accent3"/>
            <w:tcMar>
              <w:left w:w="108" w:type="dxa"/>
              <w:right w:w="108" w:type="dxa"/>
            </w:tcMar>
          </w:tcPr>
          <w:p w14:paraId="27F039E4" w14:textId="77777777" w:rsidR="0009440A" w:rsidRDefault="008D2CFB">
            <w:pPr>
              <w:spacing w:after="0" w:line="257" w:lineRule="auto"/>
              <w:jc w:val="center"/>
              <w:rPr>
                <w:rFonts w:ascii="Arial" w:eastAsia="Arial" w:hAnsi="Arial" w:cs="Arial"/>
                <w:color w:val="000000" w:themeColor="text1"/>
                <w:sz w:val="18"/>
                <w:szCs w:val="18"/>
              </w:rPr>
            </w:pPr>
            <w:r>
              <w:rPr>
                <w:rFonts w:ascii="Arial" w:eastAsia="Arial" w:hAnsi="Arial" w:cs="Arial"/>
                <w:color w:val="000000" w:themeColor="text1"/>
                <w:sz w:val="18"/>
                <w:szCs w:val="18"/>
              </w:rPr>
              <w:t xml:space="preserve">Volumetric Video with single asset </w:t>
            </w:r>
          </w:p>
        </w:tc>
      </w:tr>
      <w:tr w:rsidR="0009440A" w14:paraId="27F039E8" w14:textId="77777777">
        <w:trPr>
          <w:trHeight w:val="15"/>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27F039E6" w14:textId="77777777" w:rsidR="0009440A" w:rsidRDefault="008D2CFB">
            <w:pPr>
              <w:spacing w:after="0" w:line="257" w:lineRule="auto"/>
              <w:jc w:val="center"/>
              <w:rPr>
                <w:rFonts w:ascii="Arial" w:eastAsia="Arial" w:hAnsi="Arial" w:cs="Arial"/>
                <w:color w:val="FFFFFF" w:themeColor="background1"/>
                <w:sz w:val="18"/>
                <w:szCs w:val="18"/>
              </w:rPr>
            </w:pPr>
            <w:r>
              <w:rPr>
                <w:rFonts w:ascii="Arial" w:eastAsia="Arial" w:hAnsi="Arial" w:cs="Arial"/>
                <w:color w:val="FFFFFF"/>
                <w:sz w:val="18"/>
                <w:szCs w:val="18"/>
              </w:rPr>
              <w:t>Number of Polygons /Texture Map Resolution</w:t>
            </w:r>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BDBDB" w:themeFill="accent3" w:themeFillTint="66"/>
            <w:tcMar>
              <w:left w:w="108" w:type="dxa"/>
              <w:right w:w="108" w:type="dxa"/>
            </w:tcMar>
          </w:tcPr>
          <w:p w14:paraId="27F039E7" w14:textId="77777777" w:rsidR="0009440A" w:rsidRDefault="008D2CFB">
            <w:pPr>
              <w:spacing w:after="0" w:line="257" w:lineRule="auto"/>
              <w:jc w:val="center"/>
              <w:rPr>
                <w:rFonts w:ascii="Arial" w:eastAsia="Arial" w:hAnsi="Arial" w:cs="Arial"/>
                <w:color w:val="000000" w:themeColor="text1"/>
                <w:sz w:val="18"/>
                <w:szCs w:val="18"/>
              </w:rPr>
            </w:pPr>
            <w:r>
              <w:rPr>
                <w:rFonts w:ascii="Arial" w:eastAsia="Arial" w:hAnsi="Arial" w:cs="Arial"/>
                <w:color w:val="000000"/>
                <w:sz w:val="18"/>
                <w:szCs w:val="18"/>
              </w:rPr>
              <w:t xml:space="preserve">30k polygons with 4k texture per frame </w:t>
            </w:r>
          </w:p>
        </w:tc>
      </w:tr>
      <w:tr w:rsidR="0009440A" w14:paraId="27F039EB" w14:textId="77777777">
        <w:trPr>
          <w:trHeight w:val="15"/>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27F039E9" w14:textId="77777777" w:rsidR="0009440A" w:rsidRDefault="008D2CFB">
            <w:pPr>
              <w:spacing w:after="0" w:line="257" w:lineRule="auto"/>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Chroma format</w:t>
            </w:r>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DEDED" w:themeFill="accent3" w:themeFillTint="33"/>
            <w:tcMar>
              <w:left w:w="108" w:type="dxa"/>
              <w:right w:w="108" w:type="dxa"/>
            </w:tcMar>
          </w:tcPr>
          <w:p w14:paraId="27F039EA" w14:textId="77777777" w:rsidR="0009440A" w:rsidRDefault="008D2CFB">
            <w:pPr>
              <w:spacing w:after="0" w:line="257" w:lineRule="auto"/>
              <w:jc w:val="center"/>
              <w:rPr>
                <w:rFonts w:ascii="Arial" w:eastAsia="Arial" w:hAnsi="Arial" w:cs="Arial"/>
                <w:sz w:val="18"/>
                <w:szCs w:val="18"/>
              </w:rPr>
            </w:pPr>
            <w:r>
              <w:rPr>
                <w:rFonts w:ascii="Arial" w:eastAsia="Arial" w:hAnsi="Arial" w:cs="Arial"/>
                <w:color w:val="000000" w:themeColor="text1"/>
                <w:sz w:val="18"/>
                <w:szCs w:val="18"/>
              </w:rPr>
              <w:t>RGB</w:t>
            </w:r>
          </w:p>
        </w:tc>
      </w:tr>
      <w:tr w:rsidR="0009440A" w14:paraId="27F039EE" w14:textId="77777777">
        <w:trPr>
          <w:trHeight w:val="15"/>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27F039EC" w14:textId="77777777" w:rsidR="0009440A" w:rsidRDefault="008D2CFB">
            <w:pPr>
              <w:spacing w:after="0" w:line="257" w:lineRule="auto"/>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Chroma subsampling</w:t>
            </w:r>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BDBDB" w:themeFill="accent3" w:themeFillTint="66"/>
            <w:tcMar>
              <w:left w:w="108" w:type="dxa"/>
              <w:right w:w="108" w:type="dxa"/>
            </w:tcMar>
          </w:tcPr>
          <w:p w14:paraId="27F039ED" w14:textId="77777777" w:rsidR="0009440A" w:rsidRDefault="008D2CFB">
            <w:pPr>
              <w:spacing w:after="0" w:line="257" w:lineRule="auto"/>
              <w:jc w:val="center"/>
              <w:rPr>
                <w:rFonts w:ascii="Arial" w:eastAsia="Arial" w:hAnsi="Arial" w:cs="Arial"/>
                <w:sz w:val="18"/>
                <w:szCs w:val="18"/>
              </w:rPr>
            </w:pPr>
            <w:r>
              <w:rPr>
                <w:rFonts w:ascii="Arial" w:eastAsia="Arial" w:hAnsi="Arial" w:cs="Arial"/>
                <w:color w:val="000000" w:themeColor="text1"/>
                <w:sz w:val="18"/>
                <w:szCs w:val="18"/>
              </w:rPr>
              <w:t>Not Applicable</w:t>
            </w:r>
          </w:p>
        </w:tc>
      </w:tr>
      <w:tr w:rsidR="0009440A" w14:paraId="27F039F1" w14:textId="77777777">
        <w:trPr>
          <w:trHeight w:val="15"/>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27F039EF" w14:textId="77777777" w:rsidR="0009440A" w:rsidRDefault="008D2CFB">
            <w:pPr>
              <w:spacing w:after="0" w:line="257" w:lineRule="auto"/>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Picture aspect ratio</w:t>
            </w:r>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DEDED" w:themeFill="accent3" w:themeFillTint="33"/>
            <w:tcMar>
              <w:left w:w="108" w:type="dxa"/>
              <w:right w:w="108" w:type="dxa"/>
            </w:tcMar>
          </w:tcPr>
          <w:p w14:paraId="27F039F0" w14:textId="77777777" w:rsidR="0009440A" w:rsidRDefault="008D2CFB">
            <w:pPr>
              <w:spacing w:after="0" w:line="257" w:lineRule="auto"/>
              <w:jc w:val="center"/>
              <w:rPr>
                <w:rFonts w:ascii="Arial" w:eastAsia="Arial" w:hAnsi="Arial" w:cs="Arial"/>
                <w:sz w:val="18"/>
                <w:szCs w:val="18"/>
              </w:rPr>
            </w:pPr>
            <w:r>
              <w:rPr>
                <w:rFonts w:ascii="Arial" w:eastAsia="Arial" w:hAnsi="Arial" w:cs="Arial"/>
                <w:color w:val="000000" w:themeColor="text1"/>
                <w:sz w:val="18"/>
                <w:szCs w:val="18"/>
              </w:rPr>
              <w:t>Not Applicable</w:t>
            </w:r>
          </w:p>
        </w:tc>
      </w:tr>
      <w:tr w:rsidR="0009440A" w14:paraId="27F039F4" w14:textId="77777777">
        <w:trPr>
          <w:trHeight w:val="15"/>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27F039F2" w14:textId="77777777" w:rsidR="0009440A" w:rsidRDefault="008D2CFB">
            <w:pPr>
              <w:spacing w:after="0" w:line="257" w:lineRule="auto"/>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Frame rates</w:t>
            </w:r>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BDBDB" w:themeFill="accent3" w:themeFillTint="66"/>
            <w:tcMar>
              <w:left w:w="108" w:type="dxa"/>
              <w:right w:w="108" w:type="dxa"/>
            </w:tcMar>
          </w:tcPr>
          <w:p w14:paraId="27F039F3" w14:textId="77777777" w:rsidR="0009440A" w:rsidRDefault="008D2CFB">
            <w:pPr>
              <w:spacing w:after="0" w:line="257" w:lineRule="auto"/>
              <w:jc w:val="center"/>
              <w:rPr>
                <w:rFonts w:ascii="Arial" w:eastAsia="Arial" w:hAnsi="Arial" w:cs="Arial"/>
                <w:color w:val="000000" w:themeColor="text1"/>
                <w:sz w:val="18"/>
                <w:szCs w:val="18"/>
              </w:rPr>
            </w:pPr>
            <w:r>
              <w:rPr>
                <w:rFonts w:ascii="Arial" w:eastAsia="Arial" w:hAnsi="Arial" w:cs="Arial"/>
                <w:color w:val="000000" w:themeColor="text1"/>
                <w:sz w:val="18"/>
                <w:szCs w:val="18"/>
              </w:rPr>
              <w:t xml:space="preserve">25, 30 Hz </w:t>
            </w:r>
          </w:p>
        </w:tc>
      </w:tr>
      <w:tr w:rsidR="0009440A" w14:paraId="27F039F7" w14:textId="77777777">
        <w:trPr>
          <w:trHeight w:val="15"/>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27F039F5" w14:textId="77777777" w:rsidR="0009440A" w:rsidRDefault="008D2CFB">
            <w:pPr>
              <w:spacing w:after="0" w:line="257" w:lineRule="auto"/>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Bit depth</w:t>
            </w:r>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DEDED" w:themeFill="accent3" w:themeFillTint="33"/>
            <w:tcMar>
              <w:left w:w="108" w:type="dxa"/>
              <w:right w:w="108" w:type="dxa"/>
            </w:tcMar>
          </w:tcPr>
          <w:p w14:paraId="27F039F6" w14:textId="77777777" w:rsidR="0009440A" w:rsidRDefault="008D2CFB">
            <w:pPr>
              <w:spacing w:after="0" w:line="257" w:lineRule="auto"/>
              <w:jc w:val="center"/>
              <w:rPr>
                <w:rFonts w:ascii="Arial" w:eastAsia="Arial" w:hAnsi="Arial" w:cs="Arial"/>
                <w:color w:val="000000" w:themeColor="text1"/>
                <w:sz w:val="18"/>
                <w:szCs w:val="18"/>
              </w:rPr>
            </w:pPr>
            <w:r>
              <w:rPr>
                <w:rFonts w:ascii="Arial" w:eastAsia="Arial" w:hAnsi="Arial" w:cs="Arial"/>
                <w:color w:val="000000" w:themeColor="text1"/>
                <w:sz w:val="18"/>
                <w:szCs w:val="18"/>
              </w:rPr>
              <w:t>8 and 10</w:t>
            </w:r>
          </w:p>
        </w:tc>
      </w:tr>
      <w:tr w:rsidR="0009440A" w14:paraId="27F039FA" w14:textId="77777777">
        <w:trPr>
          <w:trHeight w:val="15"/>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27F039F8" w14:textId="77777777" w:rsidR="0009440A" w:rsidRDefault="008D2CFB">
            <w:pPr>
              <w:spacing w:after="0" w:line="257" w:lineRule="auto"/>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Colour space formats</w:t>
            </w:r>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BDBDB" w:themeFill="accent3" w:themeFillTint="66"/>
            <w:tcMar>
              <w:left w:w="108" w:type="dxa"/>
              <w:right w:w="108" w:type="dxa"/>
            </w:tcMar>
          </w:tcPr>
          <w:p w14:paraId="27F039F9" w14:textId="77777777" w:rsidR="0009440A" w:rsidRDefault="008D2CFB">
            <w:pPr>
              <w:spacing w:after="0" w:line="257" w:lineRule="auto"/>
              <w:jc w:val="center"/>
              <w:rPr>
                <w:rFonts w:ascii="Arial" w:eastAsia="Arial" w:hAnsi="Arial" w:cs="Arial"/>
                <w:color w:val="000000" w:themeColor="text1"/>
                <w:sz w:val="18"/>
                <w:szCs w:val="18"/>
              </w:rPr>
            </w:pPr>
            <w:r>
              <w:rPr>
                <w:rFonts w:ascii="Arial" w:eastAsia="Arial" w:hAnsi="Arial" w:cs="Arial"/>
                <w:color w:val="000000" w:themeColor="text1"/>
                <w:sz w:val="18"/>
                <w:szCs w:val="18"/>
              </w:rPr>
              <w:t>RGB 444 nonlinear, BT.709</w:t>
            </w:r>
          </w:p>
        </w:tc>
      </w:tr>
      <w:tr w:rsidR="0009440A" w14:paraId="27F039FD" w14:textId="77777777">
        <w:trPr>
          <w:trHeight w:val="15"/>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27F039FB" w14:textId="77777777" w:rsidR="0009440A" w:rsidRDefault="008D2CFB">
            <w:pPr>
              <w:spacing w:after="0" w:line="257" w:lineRule="auto"/>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Transfer characteristics</w:t>
            </w:r>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DEDED" w:themeFill="accent3" w:themeFillTint="33"/>
            <w:tcMar>
              <w:left w:w="108" w:type="dxa"/>
              <w:right w:w="108" w:type="dxa"/>
            </w:tcMar>
          </w:tcPr>
          <w:p w14:paraId="27F039FC" w14:textId="77777777" w:rsidR="0009440A" w:rsidRDefault="008D2CFB">
            <w:pPr>
              <w:spacing w:after="0" w:line="257" w:lineRule="auto"/>
              <w:jc w:val="center"/>
              <w:rPr>
                <w:rFonts w:ascii="Arial" w:eastAsia="Arial" w:hAnsi="Arial" w:cs="Arial"/>
                <w:color w:val="000000" w:themeColor="text1"/>
                <w:sz w:val="18"/>
                <w:szCs w:val="18"/>
              </w:rPr>
            </w:pPr>
            <w:r>
              <w:rPr>
                <w:rFonts w:ascii="Arial" w:eastAsia="Arial" w:hAnsi="Arial" w:cs="Arial"/>
                <w:color w:val="000000" w:themeColor="text1"/>
                <w:sz w:val="18"/>
                <w:szCs w:val="18"/>
              </w:rPr>
              <w:t xml:space="preserve">BT.709  </w:t>
            </w:r>
          </w:p>
        </w:tc>
      </w:tr>
      <w:tr w:rsidR="0009440A" w14:paraId="27F03A00" w14:textId="77777777">
        <w:trPr>
          <w:trHeight w:val="15"/>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27F039FE" w14:textId="77777777" w:rsidR="0009440A" w:rsidRDefault="008D2CFB">
            <w:pPr>
              <w:spacing w:after="0" w:line="257" w:lineRule="auto"/>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Viewpoints</w:t>
            </w:r>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BDBDB" w:themeFill="accent3" w:themeFillTint="66"/>
            <w:tcMar>
              <w:left w:w="108" w:type="dxa"/>
              <w:right w:w="108" w:type="dxa"/>
            </w:tcMar>
          </w:tcPr>
          <w:p w14:paraId="27F039FF" w14:textId="77777777" w:rsidR="0009440A" w:rsidRDefault="008D2CFB">
            <w:pPr>
              <w:keepNext/>
              <w:spacing w:after="0" w:line="257" w:lineRule="auto"/>
              <w:jc w:val="center"/>
              <w:rPr>
                <w:rFonts w:ascii="Arial" w:eastAsia="Arial" w:hAnsi="Arial" w:cs="Arial"/>
                <w:b/>
                <w:bCs/>
                <w:color w:val="000000" w:themeColor="text1"/>
                <w:sz w:val="18"/>
                <w:szCs w:val="18"/>
              </w:rPr>
            </w:pPr>
            <w:r>
              <w:rPr>
                <w:rFonts w:ascii="Arial" w:eastAsia="Arial" w:hAnsi="Arial" w:cs="Arial"/>
                <w:color w:val="000000" w:themeColor="text1"/>
                <w:sz w:val="18"/>
                <w:szCs w:val="18"/>
              </w:rPr>
              <w:t>All assets can be viewed from all directions and different distances</w:t>
            </w:r>
          </w:p>
        </w:tc>
      </w:tr>
    </w:tbl>
    <w:p w14:paraId="27F03A01" w14:textId="77777777" w:rsidR="0009440A" w:rsidRDefault="008D2CFB">
      <w:r>
        <w:t>For highly dynamic sports sequences higher frame rates such as 50 or 60 fps may be useful and this is left for the future.</w:t>
      </w:r>
    </w:p>
    <w:p w14:paraId="27F03A02" w14:textId="77777777" w:rsidR="0009440A" w:rsidRDefault="008D2CFB">
      <w:r>
        <w:t>In the following the quality of the dense point cloud representation format for representing people is further investigated.</w:t>
      </w:r>
    </w:p>
    <w:p w14:paraId="27F03A03" w14:textId="77777777" w:rsidR="0009440A" w:rsidRDefault="008D2CFB">
      <w:r>
        <w:t xml:space="preserve"> </w:t>
      </w:r>
    </w:p>
    <w:p w14:paraId="27F03A04" w14:textId="77777777" w:rsidR="0009440A" w:rsidRDefault="008D2CFB">
      <w:pPr>
        <w:pStyle w:val="Heading4"/>
        <w:rPr>
          <w:rFonts w:eastAsia="SimSun"/>
          <w:lang w:val="en-US" w:eastAsia="zh-CN"/>
        </w:rPr>
      </w:pPr>
      <w:bookmarkStart w:id="1903" w:name="_Toc32401"/>
      <w:bookmarkStart w:id="1904" w:name="_Toc2090"/>
      <w:bookmarkStart w:id="1905" w:name="_Toc30642"/>
      <w:bookmarkStart w:id="1906" w:name="_Toc19873"/>
      <w:bookmarkStart w:id="1907" w:name="_Toc10985"/>
      <w:bookmarkStart w:id="1908" w:name="_Toc16086"/>
      <w:bookmarkStart w:id="1909" w:name="_Toc12218"/>
      <w:bookmarkStart w:id="1910" w:name="_Toc3222"/>
      <w:bookmarkStart w:id="1911" w:name="_Toc20183"/>
      <w:bookmarkStart w:id="1912" w:name="_Toc210312951"/>
      <w:bookmarkStart w:id="1913" w:name="_Toc210313720"/>
      <w:r>
        <w:t>7.</w:t>
      </w:r>
      <w:r>
        <w:rPr>
          <w:rFonts w:hint="eastAsia"/>
          <w:lang w:val="en-US" w:eastAsia="zh-CN"/>
        </w:rPr>
        <w:t>3</w:t>
      </w:r>
      <w:r>
        <w:t>.</w:t>
      </w:r>
      <w:r>
        <w:rPr>
          <w:rFonts w:eastAsia="SimSun" w:hint="eastAsia"/>
          <w:lang w:val="en-US" w:eastAsia="zh-CN"/>
        </w:rPr>
        <w:t>4</w:t>
      </w:r>
      <w:r>
        <w:t>.1</w:t>
      </w:r>
      <w:r>
        <w:rPr>
          <w:rFonts w:eastAsia="SimSun" w:hint="eastAsia"/>
          <w:lang w:val="en-US" w:eastAsia="zh-CN"/>
        </w:rPr>
        <w:tab/>
      </w:r>
      <w:r>
        <w:t>Conversion and quantization</w:t>
      </w:r>
      <w:bookmarkEnd w:id="1903"/>
      <w:bookmarkEnd w:id="1904"/>
      <w:bookmarkEnd w:id="1905"/>
      <w:bookmarkEnd w:id="1906"/>
      <w:r>
        <w:rPr>
          <w:rFonts w:eastAsia="SimSun" w:hint="eastAsia"/>
          <w:lang w:val="en-US" w:eastAsia="zh-CN"/>
        </w:rPr>
        <w:t xml:space="preserve"> </w:t>
      </w:r>
      <w:r>
        <w:t>for dense dynamic point cloud format</w:t>
      </w:r>
      <w:bookmarkEnd w:id="1907"/>
      <w:bookmarkEnd w:id="1908"/>
      <w:bookmarkEnd w:id="1909"/>
      <w:bookmarkEnd w:id="1910"/>
      <w:bookmarkEnd w:id="1911"/>
      <w:bookmarkEnd w:id="1912"/>
      <w:bookmarkEnd w:id="1913"/>
    </w:p>
    <w:p w14:paraId="27F03A05" w14:textId="77777777" w:rsidR="0009440A" w:rsidRDefault="008D2CFB">
      <w:r>
        <w:t>If volumetric video source sequences are delivered in production quality, then bandwidth for consumer delivery may be too high and a conversion/quantization is necessary to reduce the number of points and use the fixed-point format. The result of that conversion is that the sequence is in a bounding box of 10, 11 or 12 bit which is named in the following as Vox10, Vox11 and Vox12.</w:t>
      </w:r>
    </w:p>
    <w:p w14:paraId="27F03A06" w14:textId="77777777" w:rsidR="0009440A" w:rsidRDefault="008D2CFB">
      <w:pPr>
        <w:pStyle w:val="B1"/>
      </w:pPr>
      <w:r>
        <w:rPr>
          <w:rFonts w:eastAsia="SimSun" w:hint="eastAsia"/>
          <w:lang w:val="en-US" w:eastAsia="zh-CN"/>
        </w:rPr>
        <w:t>-</w:t>
      </w:r>
      <w:r>
        <w:rPr>
          <w:rFonts w:eastAsia="SimSun" w:hint="eastAsia"/>
          <w:lang w:val="en-US" w:eastAsia="zh-CN"/>
        </w:rPr>
        <w:tab/>
      </w:r>
      <w:r>
        <w:t>Vox 12 creates a quality that is close to the quality that comes out of the production system for most provided sequences. Emotional facial expressions are clearly visible and tissue structure of cloths is visible. See figures 7.3.4.5.1-1 and 7.3.4.5.2-1 below.</w:t>
      </w:r>
    </w:p>
    <w:p w14:paraId="27F03A07" w14:textId="77777777" w:rsidR="0009440A" w:rsidRDefault="008D2CFB">
      <w:pPr>
        <w:pStyle w:val="B1"/>
      </w:pPr>
      <w:r>
        <w:rPr>
          <w:rFonts w:eastAsia="SimSun" w:hint="eastAsia"/>
          <w:lang w:val="en-US" w:eastAsia="zh-CN"/>
        </w:rPr>
        <w:t>-</w:t>
      </w:r>
      <w:r>
        <w:rPr>
          <w:rFonts w:eastAsia="SimSun" w:hint="eastAsia"/>
          <w:lang w:val="en-US" w:eastAsia="zh-CN"/>
        </w:rPr>
        <w:tab/>
      </w:r>
      <w:r>
        <w:t>Vox 11 creates a quality that allows viewing the sequence from a wider distance and it allows to zoom closer. Emotional facial expressions and patterns on cloths is visible. See figures</w:t>
      </w:r>
      <w:r>
        <w:rPr>
          <w:rFonts w:eastAsia="SimSun" w:hint="eastAsia"/>
          <w:lang w:val="en-US" w:eastAsia="zh-CN"/>
        </w:rPr>
        <w:t xml:space="preserve"> </w:t>
      </w:r>
      <w:r>
        <w:t>7.3.4.5.1-2 and 7.3.4.5.2-2 below.</w:t>
      </w:r>
    </w:p>
    <w:p w14:paraId="27F03A08"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 xml:space="preserve">Vox 10 creates a quality allowing to view the sequence from a wider distance, but getting too close is less recommended. </w:t>
      </w:r>
      <w:r>
        <w:t>See figures 7.3.4.5.1-3 and 7.3.4.5.2-3</w:t>
      </w:r>
      <w:r>
        <w:rPr>
          <w:rFonts w:eastAsia="SimSun" w:hint="eastAsia"/>
          <w:lang w:val="en-US" w:eastAsia="zh-CN"/>
        </w:rPr>
        <w:t xml:space="preserve"> </w:t>
      </w:r>
      <w:r>
        <w:t>below.</w:t>
      </w:r>
    </w:p>
    <w:p w14:paraId="27F03A09" w14:textId="77777777" w:rsidR="0009440A" w:rsidRDefault="008D2CFB">
      <w:pPr>
        <w:pStyle w:val="Heading4"/>
        <w:rPr>
          <w:rFonts w:eastAsia="SimSun"/>
          <w:lang w:val="en-US" w:eastAsia="zh-CN"/>
        </w:rPr>
      </w:pPr>
      <w:bookmarkStart w:id="1914" w:name="_Toc15219"/>
      <w:bookmarkStart w:id="1915" w:name="_Toc21842"/>
      <w:bookmarkStart w:id="1916" w:name="_Toc21142"/>
      <w:bookmarkStart w:id="1917" w:name="_Toc28326"/>
      <w:bookmarkStart w:id="1918" w:name="_Toc5206"/>
      <w:bookmarkStart w:id="1919" w:name="_Toc5055"/>
      <w:bookmarkStart w:id="1920" w:name="_Toc12964"/>
      <w:bookmarkStart w:id="1921" w:name="_Toc11072"/>
      <w:bookmarkStart w:id="1922" w:name="_Toc2168"/>
      <w:bookmarkStart w:id="1923" w:name="_Toc210312952"/>
      <w:bookmarkStart w:id="1924" w:name="_Toc210313721"/>
      <w:r>
        <w:t>7.</w:t>
      </w:r>
      <w:r>
        <w:rPr>
          <w:rFonts w:eastAsia="SimSun" w:hint="eastAsia"/>
          <w:lang w:val="en-US" w:eastAsia="zh-CN"/>
        </w:rPr>
        <w:t>3</w:t>
      </w:r>
      <w:r>
        <w:t>.</w:t>
      </w:r>
      <w:r>
        <w:rPr>
          <w:rFonts w:eastAsia="SimSun" w:hint="eastAsia"/>
          <w:lang w:val="en-US" w:eastAsia="zh-CN"/>
        </w:rPr>
        <w:t>4</w:t>
      </w:r>
      <w:r>
        <w:t>.2</w:t>
      </w:r>
      <w:r>
        <w:rPr>
          <w:rFonts w:eastAsia="SimSun" w:hint="eastAsia"/>
          <w:lang w:val="en-US" w:eastAsia="zh-CN"/>
        </w:rPr>
        <w:tab/>
      </w:r>
      <w:r>
        <w:t>Impact of rendering</w:t>
      </w:r>
      <w:bookmarkEnd w:id="1914"/>
      <w:bookmarkEnd w:id="1915"/>
      <w:bookmarkEnd w:id="1916"/>
      <w:bookmarkEnd w:id="1917"/>
      <w:r>
        <w:rPr>
          <w:rFonts w:eastAsia="SimSun" w:hint="eastAsia"/>
          <w:lang w:val="en-US" w:eastAsia="zh-CN"/>
        </w:rPr>
        <w:t xml:space="preserve"> </w:t>
      </w:r>
      <w:r>
        <w:t>for dense dynamic point cloud format</w:t>
      </w:r>
      <w:bookmarkEnd w:id="1918"/>
      <w:bookmarkEnd w:id="1919"/>
      <w:bookmarkEnd w:id="1920"/>
      <w:bookmarkEnd w:id="1921"/>
      <w:bookmarkEnd w:id="1922"/>
      <w:bookmarkEnd w:id="1923"/>
      <w:bookmarkEnd w:id="1924"/>
    </w:p>
    <w:p w14:paraId="27F03A0A" w14:textId="77777777" w:rsidR="0009440A" w:rsidRDefault="008D2CFB">
      <w:r>
        <w:t>It is referred to section 4.3.3.3 that covers rendering and display systems. Rendering is typically not covered by standards and allows manufacturers to differentiate. The referred section discusses hole filling, but also techniques such as local meshing could be applied.</w:t>
      </w:r>
    </w:p>
    <w:p w14:paraId="27F03A0B" w14:textId="77777777" w:rsidR="0009440A" w:rsidRDefault="008D2CFB">
      <w:pPr>
        <w:pStyle w:val="Heading4"/>
      </w:pPr>
      <w:bookmarkStart w:id="1925" w:name="_Toc8414"/>
      <w:bookmarkStart w:id="1926" w:name="_Toc3512"/>
      <w:bookmarkStart w:id="1927" w:name="_Toc20086"/>
      <w:bookmarkStart w:id="1928" w:name="_Toc31031"/>
      <w:bookmarkStart w:id="1929" w:name="_Toc18601"/>
      <w:bookmarkStart w:id="1930" w:name="_Toc24941"/>
      <w:bookmarkStart w:id="1931" w:name="_Toc18064"/>
      <w:bookmarkStart w:id="1932" w:name="_Toc31675"/>
      <w:bookmarkStart w:id="1933" w:name="_Toc16666"/>
      <w:bookmarkStart w:id="1934" w:name="_Toc210312953"/>
      <w:bookmarkStart w:id="1935" w:name="_Toc210313722"/>
      <w:r>
        <w:t>7.</w:t>
      </w:r>
      <w:r>
        <w:rPr>
          <w:rFonts w:eastAsia="SimSun" w:hint="eastAsia"/>
          <w:lang w:val="en-US" w:eastAsia="zh-CN"/>
        </w:rPr>
        <w:t>3</w:t>
      </w:r>
      <w:r>
        <w:t>.</w:t>
      </w:r>
      <w:r>
        <w:rPr>
          <w:rFonts w:eastAsia="SimSun" w:hint="eastAsia"/>
          <w:lang w:val="en-US" w:eastAsia="zh-CN"/>
        </w:rPr>
        <w:t>4</w:t>
      </w:r>
      <w:r>
        <w:t>.3</w:t>
      </w:r>
      <w:r>
        <w:rPr>
          <w:rFonts w:eastAsia="SimSun" w:hint="eastAsia"/>
          <w:lang w:val="en-US" w:eastAsia="zh-CN"/>
        </w:rPr>
        <w:tab/>
      </w:r>
      <w:r>
        <w:t>Impact of the background</w:t>
      </w:r>
      <w:bookmarkEnd w:id="1925"/>
      <w:bookmarkEnd w:id="1926"/>
      <w:bookmarkEnd w:id="1927"/>
      <w:bookmarkEnd w:id="1928"/>
      <w:bookmarkEnd w:id="1929"/>
      <w:bookmarkEnd w:id="1930"/>
      <w:bookmarkEnd w:id="1931"/>
      <w:bookmarkEnd w:id="1932"/>
      <w:bookmarkEnd w:id="1933"/>
      <w:bookmarkEnd w:id="1934"/>
      <w:bookmarkEnd w:id="1935"/>
    </w:p>
    <w:p w14:paraId="27F03A0C" w14:textId="77777777" w:rsidR="0009440A" w:rsidRDefault="008D2CFB">
      <w:r>
        <w:t>To avoid interference between the background and the test sequence, it is recommended to use a neutral background colour for</w:t>
      </w:r>
      <w:r>
        <w:rPr>
          <w:rFonts w:eastAsia="SimSun" w:hint="eastAsia"/>
          <w:lang w:val="en-US" w:eastAsia="zh-CN"/>
        </w:rPr>
        <w:t xml:space="preserve"> codec</w:t>
      </w:r>
      <w:r>
        <w:t xml:space="preserve"> evaluation. If a VR or AR background is used instead of a neutral background, potential artefacts in the sequence are less visible, as the human eye concentrates on the overall picture and not only on the sequence.</w:t>
      </w:r>
    </w:p>
    <w:p w14:paraId="27F03A0D" w14:textId="77777777" w:rsidR="0009440A" w:rsidRDefault="008D2CFB">
      <w:r>
        <w:t>This means also that in a real service where a background is used, potential artefacts in a sequence are less visible.</w:t>
      </w:r>
    </w:p>
    <w:p w14:paraId="27F03A0E" w14:textId="77777777" w:rsidR="0009440A" w:rsidRDefault="008D2CFB">
      <w:r>
        <w:rPr>
          <w:noProof/>
        </w:rPr>
        <w:lastRenderedPageBreak/>
        <w:drawing>
          <wp:inline distT="0" distB="0" distL="0" distR="0" wp14:anchorId="27F046A7" wp14:editId="27F046A8">
            <wp:extent cx="2820035" cy="1807845"/>
            <wp:effectExtent l="0" t="0" r="12065" b="8255"/>
            <wp:docPr id="1001576118" name="Picture 1" descr="A person in a red flannel shi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576118" name="Picture 1" descr="A person in a red flannel shirt"/>
                    <pic:cNvPicPr>
                      <a:picLocks noChangeAspect="1"/>
                    </pic:cNvPicPr>
                  </pic:nvPicPr>
                  <pic:blipFill>
                    <a:blip r:embed="rId166" cstate="print">
                      <a:extLst>
                        <a:ext uri="{28A0092B-C50C-407E-A947-70E740481C1C}">
                          <a14:useLocalDpi xmlns:a14="http://schemas.microsoft.com/office/drawing/2010/main" val="0"/>
                        </a:ext>
                      </a:extLst>
                    </a:blip>
                    <a:stretch>
                      <a:fillRect/>
                    </a:stretch>
                  </pic:blipFill>
                  <pic:spPr>
                    <a:xfrm>
                      <a:off x="0" y="0"/>
                      <a:ext cx="2823687" cy="1810298"/>
                    </a:xfrm>
                    <a:prstGeom prst="rect">
                      <a:avLst/>
                    </a:prstGeom>
                  </pic:spPr>
                </pic:pic>
              </a:graphicData>
            </a:graphic>
          </wp:inline>
        </w:drawing>
      </w:r>
      <w:r>
        <w:t xml:space="preserve"> </w:t>
      </w:r>
      <w:r>
        <w:rPr>
          <w:noProof/>
        </w:rPr>
        <w:drawing>
          <wp:inline distT="0" distB="0" distL="0" distR="0" wp14:anchorId="27F046A9" wp14:editId="27F046AA">
            <wp:extent cx="2743200" cy="1758315"/>
            <wp:effectExtent l="0" t="0" r="0" b="6985"/>
            <wp:docPr id="1493288965" name="Picture 2" descr="A person pointing at someth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3288965" name="Picture 2" descr="A person pointing at something"/>
                    <pic:cNvPicPr>
                      <a:picLocks noChangeAspect="1"/>
                    </pic:cNvPicPr>
                  </pic:nvPicPr>
                  <pic:blipFill>
                    <a:blip r:embed="rId167" cstate="print">
                      <a:extLst>
                        <a:ext uri="{28A0092B-C50C-407E-A947-70E740481C1C}">
                          <a14:useLocalDpi xmlns:a14="http://schemas.microsoft.com/office/drawing/2010/main" val="0"/>
                        </a:ext>
                      </a:extLst>
                    </a:blip>
                    <a:stretch>
                      <a:fillRect/>
                    </a:stretch>
                  </pic:blipFill>
                  <pic:spPr>
                    <a:xfrm>
                      <a:off x="0" y="0"/>
                      <a:ext cx="2750845" cy="1763407"/>
                    </a:xfrm>
                    <a:prstGeom prst="rect">
                      <a:avLst/>
                    </a:prstGeom>
                  </pic:spPr>
                </pic:pic>
              </a:graphicData>
            </a:graphic>
          </wp:inline>
        </w:drawing>
      </w:r>
    </w:p>
    <w:p w14:paraId="27F03A0F" w14:textId="77777777" w:rsidR="0009440A" w:rsidRDefault="008D2CFB">
      <w:pPr>
        <w:jc w:val="center"/>
        <w:rPr>
          <w:rFonts w:ascii="Arial" w:hAnsi="Arial" w:cs="Arial"/>
          <w:b/>
          <w:bCs/>
        </w:rPr>
      </w:pPr>
      <w:r>
        <w:rPr>
          <w:rFonts w:ascii="Arial" w:hAnsi="Arial" w:cs="Arial"/>
          <w:b/>
          <w:bCs/>
        </w:rPr>
        <w:t xml:space="preserve">Figure </w:t>
      </w:r>
      <w:r>
        <w:rPr>
          <w:rFonts w:ascii="Arial" w:eastAsia="SimSun" w:hAnsi="Arial" w:cs="Arial"/>
          <w:b/>
          <w:bCs/>
          <w:lang w:val="en-US" w:eastAsia="zh-CN"/>
        </w:rPr>
        <w:t>7.3.4.3-</w:t>
      </w:r>
      <w:r>
        <w:rPr>
          <w:rFonts w:ascii="Arial" w:hAnsi="Arial" w:cs="Arial"/>
          <w:b/>
          <w:bCs/>
        </w:rPr>
        <w:t>1 Impact of background on perceived quality (content courtesy RenderPeople [</w:t>
      </w:r>
      <w:r>
        <w:rPr>
          <w:rFonts w:ascii="Arial" w:eastAsia="SimSun" w:hAnsi="Arial" w:cs="Arial" w:hint="eastAsia"/>
          <w:b/>
          <w:bCs/>
          <w:lang w:val="en-US" w:eastAsia="zh-CN"/>
        </w:rPr>
        <w:t>135</w:t>
      </w:r>
      <w:r>
        <w:rPr>
          <w:rFonts w:ascii="Arial" w:hAnsi="Arial" w:cs="Arial"/>
          <w:b/>
          <w:bCs/>
        </w:rPr>
        <w:t>])</w:t>
      </w:r>
    </w:p>
    <w:p w14:paraId="27F03A10" w14:textId="77777777" w:rsidR="0009440A" w:rsidRDefault="008D2CFB">
      <w:pPr>
        <w:pStyle w:val="Heading4"/>
        <w:rPr>
          <w:lang w:val="en-US"/>
        </w:rPr>
      </w:pPr>
      <w:bookmarkStart w:id="1936" w:name="_Toc15753"/>
      <w:bookmarkStart w:id="1937" w:name="_Toc6382"/>
      <w:bookmarkStart w:id="1938" w:name="_Toc7422"/>
      <w:bookmarkStart w:id="1939" w:name="_Toc28927"/>
      <w:bookmarkStart w:id="1940" w:name="_Toc32644"/>
      <w:bookmarkStart w:id="1941" w:name="_Toc32255"/>
      <w:bookmarkStart w:id="1942" w:name="_Toc15360"/>
      <w:bookmarkStart w:id="1943" w:name="_Toc8020"/>
      <w:bookmarkStart w:id="1944" w:name="_Toc29652"/>
      <w:bookmarkStart w:id="1945" w:name="_Toc210312954"/>
      <w:bookmarkStart w:id="1946" w:name="_Toc210313723"/>
      <w:r>
        <w:rPr>
          <w:lang w:val="en-US"/>
        </w:rPr>
        <w:t>7.</w:t>
      </w:r>
      <w:r>
        <w:rPr>
          <w:rFonts w:eastAsia="SimSun" w:hint="eastAsia"/>
          <w:lang w:val="en-US" w:eastAsia="zh-CN"/>
        </w:rPr>
        <w:t>3</w:t>
      </w:r>
      <w:r>
        <w:rPr>
          <w:lang w:val="en-US"/>
        </w:rPr>
        <w:t>.</w:t>
      </w:r>
      <w:r>
        <w:rPr>
          <w:rFonts w:eastAsia="SimSun" w:hint="eastAsia"/>
          <w:lang w:val="en-US" w:eastAsia="zh-CN"/>
        </w:rPr>
        <w:t>4</w:t>
      </w:r>
      <w:r>
        <w:rPr>
          <w:lang w:val="en-US"/>
        </w:rPr>
        <w:t>.</w:t>
      </w:r>
      <w:r>
        <w:rPr>
          <w:rFonts w:eastAsia="SimSun" w:hint="eastAsia"/>
          <w:lang w:val="en-US" w:eastAsia="zh-CN"/>
        </w:rPr>
        <w:t>5</w:t>
      </w:r>
      <w:r>
        <w:rPr>
          <w:rFonts w:eastAsia="SimSun" w:hint="eastAsia"/>
          <w:lang w:val="en-US" w:eastAsia="zh-CN"/>
        </w:rPr>
        <w:tab/>
      </w:r>
      <w:r>
        <w:rPr>
          <w:lang w:val="en-US"/>
        </w:rPr>
        <w:t>Visual quality examples sequences in dense dynamic point cloud format</w:t>
      </w:r>
      <w:bookmarkEnd w:id="1936"/>
      <w:bookmarkEnd w:id="1937"/>
      <w:bookmarkEnd w:id="1938"/>
      <w:bookmarkEnd w:id="1939"/>
      <w:bookmarkEnd w:id="1940"/>
      <w:bookmarkEnd w:id="1941"/>
      <w:bookmarkEnd w:id="1942"/>
      <w:bookmarkEnd w:id="1943"/>
      <w:bookmarkEnd w:id="1944"/>
      <w:bookmarkEnd w:id="1945"/>
      <w:bookmarkEnd w:id="1946"/>
    </w:p>
    <w:p w14:paraId="27F03A11" w14:textId="77777777" w:rsidR="0009440A" w:rsidRDefault="008D2CFB">
      <w:pPr>
        <w:rPr>
          <w:lang w:val="en-US"/>
        </w:rPr>
      </w:pPr>
      <w:r>
        <w:rPr>
          <w:lang w:val="en-US"/>
        </w:rPr>
        <w:t>In the following the impact of number of points in a frame and type of renderer on the visual quality of the dense point cloud representation format is demonstrated. In this section still pictures are used to judge the preserved detail. In a volumetric video sequence some artefacts in the snapshots may not be visible.</w:t>
      </w:r>
    </w:p>
    <w:p w14:paraId="27F03A12" w14:textId="77777777" w:rsidR="0009440A" w:rsidRDefault="008D2CFB">
      <w:pPr>
        <w:rPr>
          <w:lang w:val="en-US"/>
        </w:rPr>
      </w:pPr>
      <w:r>
        <w:rPr>
          <w:lang w:val="en-US"/>
        </w:rPr>
        <w:t>It can be observed that sequences represented as dense point clouds of around 1M points/frame allow to watch a sequence with a person in AR from a wider distance (e.g. from 3m*) and point clouds of around 2M points/frame allow to get closer (e.g to around 1.5m distance) at good quality for the target scenario. In the latter emotional facial expressions and tissue structure of cloths is visible. More points per frame improve the details, but this may not be required for the target scenario. But if a scenario would require it, a high-end volumetric video production system is able to capture details from e.g. skin or finer details of tissue and it can be represented with the point cloud representation format.</w:t>
      </w:r>
    </w:p>
    <w:p w14:paraId="27F03A13" w14:textId="77777777" w:rsidR="0009440A" w:rsidRDefault="008D2CFB">
      <w:pPr>
        <w:rPr>
          <w:lang w:val="en-US"/>
        </w:rPr>
      </w:pPr>
      <w:r>
        <w:rPr>
          <w:lang w:val="en-US"/>
        </w:rPr>
        <w:t>*A typical demonstration scenario would be to use e.g. a smartphone or tablet running a volumetric video application showing a real person of e.g. 3m distance on the screen captured by the camera and rendering at the same time a second person rendered from a point cloud next to the first person.</w:t>
      </w:r>
    </w:p>
    <w:p w14:paraId="27F03A14" w14:textId="77777777" w:rsidR="0009440A" w:rsidRDefault="008D2CFB">
      <w:pPr>
        <w:rPr>
          <w:lang w:val="en-US"/>
        </w:rPr>
      </w:pPr>
      <w:r>
        <w:rPr>
          <w:lang w:val="en-US"/>
        </w:rPr>
        <w:t>In the following the sequence Volucap_T003_ThomasScenic-03 from Volucap [</w:t>
      </w:r>
      <w:r>
        <w:rPr>
          <w:rFonts w:eastAsia="SimSun" w:hint="eastAsia"/>
          <w:lang w:val="en-US" w:eastAsia="zh-CN"/>
        </w:rPr>
        <w:t>136</w:t>
      </w:r>
      <w:r>
        <w:rPr>
          <w:lang w:val="en-US"/>
        </w:rPr>
        <w:t>] is used.</w:t>
      </w:r>
    </w:p>
    <w:p w14:paraId="27F03A15" w14:textId="77777777" w:rsidR="0009440A" w:rsidRDefault="008D2CFB">
      <w:pPr>
        <w:spacing w:after="0"/>
        <w:rPr>
          <w:lang w:val="en-US"/>
        </w:rPr>
      </w:pPr>
      <w:r>
        <w:rPr>
          <w:lang w:val="en-US"/>
        </w:rPr>
        <w:br w:type="page"/>
      </w:r>
    </w:p>
    <w:p w14:paraId="27F03A16" w14:textId="77777777" w:rsidR="0009440A" w:rsidRDefault="008D2CFB">
      <w:pPr>
        <w:pStyle w:val="Heading5"/>
        <w:rPr>
          <w:lang w:val="en-US"/>
        </w:rPr>
      </w:pPr>
      <w:bookmarkStart w:id="1947" w:name="_Toc318"/>
      <w:bookmarkStart w:id="1948" w:name="_Toc25213"/>
      <w:bookmarkStart w:id="1949" w:name="_Toc21496"/>
      <w:bookmarkStart w:id="1950" w:name="_Toc27894"/>
      <w:bookmarkStart w:id="1951" w:name="_Toc2941"/>
      <w:bookmarkStart w:id="1952" w:name="_Toc5116"/>
      <w:bookmarkStart w:id="1953" w:name="_Toc26693"/>
      <w:bookmarkStart w:id="1954" w:name="_Toc7390"/>
      <w:bookmarkStart w:id="1955" w:name="_Toc32227"/>
      <w:bookmarkStart w:id="1956" w:name="_Toc210312955"/>
      <w:bookmarkStart w:id="1957" w:name="_Toc210313724"/>
      <w:r>
        <w:rPr>
          <w:lang w:val="en-US"/>
        </w:rPr>
        <w:lastRenderedPageBreak/>
        <w:t>7.</w:t>
      </w:r>
      <w:r>
        <w:rPr>
          <w:rFonts w:hint="eastAsia"/>
          <w:lang w:val="en-US" w:eastAsia="zh-CN"/>
        </w:rPr>
        <w:t>3</w:t>
      </w:r>
      <w:r>
        <w:rPr>
          <w:lang w:val="en-US"/>
        </w:rPr>
        <w:t>.</w:t>
      </w:r>
      <w:r>
        <w:rPr>
          <w:rFonts w:hint="eastAsia"/>
          <w:lang w:val="en-US" w:eastAsia="zh-CN"/>
        </w:rPr>
        <w:t>4</w:t>
      </w:r>
      <w:r>
        <w:rPr>
          <w:lang w:val="en-US"/>
        </w:rPr>
        <w:t>.</w:t>
      </w:r>
      <w:r>
        <w:rPr>
          <w:rFonts w:hint="eastAsia"/>
          <w:lang w:val="en-US" w:eastAsia="zh-CN"/>
        </w:rPr>
        <w:t>5</w:t>
      </w:r>
      <w:r>
        <w:rPr>
          <w:lang w:val="en-US"/>
        </w:rPr>
        <w:t>.1</w:t>
      </w:r>
      <w:r>
        <w:rPr>
          <w:rFonts w:hint="eastAsia"/>
          <w:lang w:val="en-US" w:eastAsia="zh-CN"/>
        </w:rPr>
        <w:tab/>
      </w:r>
      <w:r>
        <w:rPr>
          <w:lang w:val="en-US"/>
        </w:rPr>
        <w:t>Thomas near with representative renderer (splat blend mode) and neutral background</w:t>
      </w:r>
      <w:bookmarkEnd w:id="1947"/>
      <w:bookmarkEnd w:id="1948"/>
      <w:bookmarkEnd w:id="1949"/>
      <w:bookmarkEnd w:id="1950"/>
      <w:bookmarkEnd w:id="1951"/>
      <w:bookmarkEnd w:id="1952"/>
      <w:bookmarkEnd w:id="1953"/>
      <w:bookmarkEnd w:id="1954"/>
      <w:bookmarkEnd w:id="1955"/>
      <w:bookmarkEnd w:id="1956"/>
      <w:bookmarkEnd w:id="1957"/>
    </w:p>
    <w:p w14:paraId="27F03A17" w14:textId="77777777" w:rsidR="0009440A" w:rsidRDefault="008D2CFB">
      <w:pPr>
        <w:jc w:val="center"/>
        <w:rPr>
          <w:lang w:val="en-US"/>
        </w:rPr>
      </w:pPr>
      <w:r>
        <w:rPr>
          <w:noProof/>
        </w:rPr>
        <w:drawing>
          <wp:inline distT="0" distB="0" distL="0" distR="0" wp14:anchorId="27F046AB" wp14:editId="27F046AC">
            <wp:extent cx="4434205" cy="7036435"/>
            <wp:effectExtent l="0" t="0" r="10795" b="12065"/>
            <wp:docPr id="1292125697" name="Picture 7" descr="A person wearing a hat and holding his hand u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2125697" name="Picture 7" descr="A person wearing a hat and holding his hand up&#10;&#10;Description automatically generated"/>
                    <pic:cNvPicPr>
                      <a:picLocks noChangeAspect="1"/>
                    </pic:cNvPicPr>
                  </pic:nvPicPr>
                  <pic:blipFill>
                    <a:blip r:embed="rId168">
                      <a:extLst>
                        <a:ext uri="{28A0092B-C50C-407E-A947-70E740481C1C}">
                          <a14:useLocalDpi xmlns:a14="http://schemas.microsoft.com/office/drawing/2010/main" val="0"/>
                        </a:ext>
                      </a:extLst>
                    </a:blip>
                    <a:stretch>
                      <a:fillRect/>
                    </a:stretch>
                  </pic:blipFill>
                  <pic:spPr>
                    <a:xfrm>
                      <a:off x="0" y="0"/>
                      <a:ext cx="4434205" cy="7036435"/>
                    </a:xfrm>
                    <a:prstGeom prst="rect">
                      <a:avLst/>
                    </a:prstGeom>
                  </pic:spPr>
                </pic:pic>
              </a:graphicData>
            </a:graphic>
          </wp:inline>
        </w:drawing>
      </w:r>
    </w:p>
    <w:p w14:paraId="27F03A18" w14:textId="77777777" w:rsidR="0009440A" w:rsidRDefault="008D2CFB">
      <w:pPr>
        <w:jc w:val="center"/>
        <w:rPr>
          <w:rFonts w:ascii="Arial" w:hAnsi="Arial" w:cs="Arial"/>
          <w:b/>
          <w:bCs/>
          <w:lang w:val="en-US"/>
        </w:rPr>
      </w:pPr>
      <w:r>
        <w:rPr>
          <w:rFonts w:ascii="Arial" w:hAnsi="Arial" w:cs="Arial"/>
          <w:b/>
          <w:bCs/>
          <w:lang w:val="en-US"/>
        </w:rPr>
        <w:t xml:space="preserve">Figure </w:t>
      </w:r>
      <w:r>
        <w:rPr>
          <w:rFonts w:ascii="Arial" w:eastAsia="SimSun" w:hAnsi="Arial" w:cs="Arial"/>
          <w:b/>
          <w:bCs/>
          <w:lang w:val="en-US" w:eastAsia="zh-CN"/>
        </w:rPr>
        <w:t>7.3.4.5.1-1</w:t>
      </w:r>
      <w:r>
        <w:rPr>
          <w:rFonts w:ascii="Arial" w:hAnsi="Arial" w:cs="Arial"/>
          <w:b/>
          <w:bCs/>
          <w:lang w:val="en-US"/>
        </w:rPr>
        <w:t xml:space="preserve"> Vox 12 with 9.5M points per frame (content courtesy by Volucap [</w:t>
      </w:r>
      <w:r>
        <w:rPr>
          <w:rFonts w:ascii="Arial" w:eastAsia="SimSun" w:hAnsi="Arial" w:cs="Arial" w:hint="eastAsia"/>
          <w:b/>
          <w:bCs/>
          <w:lang w:val="en-US" w:eastAsia="zh-CN"/>
        </w:rPr>
        <w:t>136</w:t>
      </w:r>
      <w:r>
        <w:rPr>
          <w:rFonts w:ascii="Arial" w:hAnsi="Arial" w:cs="Arial"/>
          <w:b/>
          <w:bCs/>
          <w:lang w:val="en-US"/>
        </w:rPr>
        <w:t>])</w:t>
      </w:r>
    </w:p>
    <w:p w14:paraId="27F03A19" w14:textId="77777777" w:rsidR="0009440A" w:rsidRDefault="0009440A">
      <w:pPr>
        <w:rPr>
          <w:lang w:val="en-US"/>
        </w:rPr>
      </w:pPr>
    </w:p>
    <w:p w14:paraId="27F03A1A" w14:textId="77777777" w:rsidR="0009440A" w:rsidRDefault="008D2CFB">
      <w:pPr>
        <w:spacing w:after="0"/>
        <w:rPr>
          <w:lang w:val="en-US"/>
        </w:rPr>
      </w:pPr>
      <w:r>
        <w:rPr>
          <w:lang w:val="en-US"/>
        </w:rPr>
        <w:br w:type="page"/>
      </w:r>
    </w:p>
    <w:p w14:paraId="27F03A1B" w14:textId="77777777" w:rsidR="0009440A" w:rsidRDefault="008D2CFB">
      <w:pPr>
        <w:jc w:val="center"/>
        <w:rPr>
          <w:lang w:val="en-US"/>
        </w:rPr>
      </w:pPr>
      <w:r>
        <w:rPr>
          <w:noProof/>
        </w:rPr>
        <w:lastRenderedPageBreak/>
        <w:drawing>
          <wp:inline distT="0" distB="0" distL="0" distR="0" wp14:anchorId="27F046AD" wp14:editId="27F046AE">
            <wp:extent cx="4563745" cy="7240270"/>
            <wp:effectExtent l="0" t="0" r="8255" b="11430"/>
            <wp:docPr id="1797225891" name="Picture 8" descr="A person wearing a hat and holding his hand 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7225891" name="Picture 8" descr="A person wearing a hat and holding his hand up"/>
                    <pic:cNvPicPr>
                      <a:picLocks noChangeAspect="1"/>
                    </pic:cNvPicPr>
                  </pic:nvPicPr>
                  <pic:blipFill>
                    <a:blip r:embed="rId169">
                      <a:extLst>
                        <a:ext uri="{28A0092B-C50C-407E-A947-70E740481C1C}">
                          <a14:useLocalDpi xmlns:a14="http://schemas.microsoft.com/office/drawing/2010/main" val="0"/>
                        </a:ext>
                      </a:extLst>
                    </a:blip>
                    <a:stretch>
                      <a:fillRect/>
                    </a:stretch>
                  </pic:blipFill>
                  <pic:spPr>
                    <a:xfrm>
                      <a:off x="0" y="0"/>
                      <a:ext cx="4563745" cy="7240270"/>
                    </a:xfrm>
                    <a:prstGeom prst="rect">
                      <a:avLst/>
                    </a:prstGeom>
                  </pic:spPr>
                </pic:pic>
              </a:graphicData>
            </a:graphic>
          </wp:inline>
        </w:drawing>
      </w:r>
    </w:p>
    <w:p w14:paraId="27F03A1C" w14:textId="77777777" w:rsidR="0009440A" w:rsidRDefault="008D2CFB">
      <w:pPr>
        <w:jc w:val="center"/>
        <w:rPr>
          <w:rFonts w:ascii="Arial" w:hAnsi="Arial" w:cs="Arial"/>
          <w:b/>
          <w:bCs/>
          <w:lang w:val="en-US"/>
        </w:rPr>
      </w:pPr>
      <w:r>
        <w:rPr>
          <w:rFonts w:ascii="Arial" w:hAnsi="Arial" w:cs="Arial"/>
          <w:b/>
          <w:bCs/>
          <w:lang w:val="en-US"/>
        </w:rPr>
        <w:t xml:space="preserve">Figure </w:t>
      </w:r>
      <w:r>
        <w:rPr>
          <w:rFonts w:ascii="Arial" w:eastAsia="SimSun" w:hAnsi="Arial" w:cs="Arial"/>
          <w:b/>
          <w:bCs/>
          <w:lang w:val="en-US" w:eastAsia="zh-CN"/>
        </w:rPr>
        <w:t>7.3.4.5.1-2</w:t>
      </w:r>
      <w:r>
        <w:rPr>
          <w:rFonts w:ascii="Arial" w:hAnsi="Arial" w:cs="Arial"/>
          <w:b/>
          <w:bCs/>
          <w:lang w:val="en-US"/>
        </w:rPr>
        <w:t xml:space="preserve"> Vox 11 with 2.3M points per frame (content courtesy by Volucap [</w:t>
      </w:r>
      <w:r>
        <w:rPr>
          <w:rFonts w:ascii="Arial" w:eastAsia="SimSun" w:hAnsi="Arial" w:cs="Arial" w:hint="eastAsia"/>
          <w:b/>
          <w:bCs/>
          <w:lang w:val="en-US" w:eastAsia="zh-CN"/>
        </w:rPr>
        <w:t>136</w:t>
      </w:r>
      <w:r>
        <w:rPr>
          <w:rFonts w:ascii="Arial" w:hAnsi="Arial" w:cs="Arial"/>
          <w:b/>
          <w:bCs/>
          <w:lang w:val="en-US"/>
        </w:rPr>
        <w:t>])</w:t>
      </w:r>
    </w:p>
    <w:p w14:paraId="27F03A1D" w14:textId="77777777" w:rsidR="0009440A" w:rsidRDefault="0009440A">
      <w:pPr>
        <w:jc w:val="center"/>
        <w:rPr>
          <w:lang w:val="en-US"/>
        </w:rPr>
      </w:pPr>
    </w:p>
    <w:p w14:paraId="27F03A1E" w14:textId="77777777" w:rsidR="0009440A" w:rsidRDefault="0009440A">
      <w:pPr>
        <w:jc w:val="center"/>
        <w:rPr>
          <w:lang w:val="en-US"/>
        </w:rPr>
      </w:pPr>
    </w:p>
    <w:p w14:paraId="27F03A1F" w14:textId="77777777" w:rsidR="0009440A" w:rsidRDefault="008D2CFB">
      <w:pPr>
        <w:spacing w:after="0"/>
        <w:rPr>
          <w:lang w:val="en-US"/>
        </w:rPr>
      </w:pPr>
      <w:r>
        <w:rPr>
          <w:lang w:val="en-US"/>
        </w:rPr>
        <w:br w:type="page"/>
      </w:r>
    </w:p>
    <w:p w14:paraId="27F03A20" w14:textId="77777777" w:rsidR="0009440A" w:rsidRDefault="008D2CFB" w:rsidP="00AD0772">
      <w:pPr>
        <w:pStyle w:val="TH"/>
        <w:rPr>
          <w:lang w:val="en-US"/>
        </w:rPr>
      </w:pPr>
      <w:r>
        <w:rPr>
          <w:noProof/>
        </w:rPr>
        <w:lastRenderedPageBreak/>
        <w:drawing>
          <wp:inline distT="0" distB="0" distL="0" distR="0" wp14:anchorId="27F046AF" wp14:editId="27F046B0">
            <wp:extent cx="4620260" cy="7331075"/>
            <wp:effectExtent l="0" t="0" r="2540" b="9525"/>
            <wp:docPr id="837091588" name="Picture 9" descr="A person wearing a hard h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7091588" name="Picture 9" descr="A person wearing a hard hat"/>
                    <pic:cNvPicPr>
                      <a:picLocks noChangeAspect="1"/>
                    </pic:cNvPicPr>
                  </pic:nvPicPr>
                  <pic:blipFill>
                    <a:blip r:embed="rId170">
                      <a:extLst>
                        <a:ext uri="{28A0092B-C50C-407E-A947-70E740481C1C}">
                          <a14:useLocalDpi xmlns:a14="http://schemas.microsoft.com/office/drawing/2010/main" val="0"/>
                        </a:ext>
                      </a:extLst>
                    </a:blip>
                    <a:stretch>
                      <a:fillRect/>
                    </a:stretch>
                  </pic:blipFill>
                  <pic:spPr>
                    <a:xfrm>
                      <a:off x="0" y="0"/>
                      <a:ext cx="4620260" cy="7331075"/>
                    </a:xfrm>
                    <a:prstGeom prst="rect">
                      <a:avLst/>
                    </a:prstGeom>
                  </pic:spPr>
                </pic:pic>
              </a:graphicData>
            </a:graphic>
          </wp:inline>
        </w:drawing>
      </w:r>
    </w:p>
    <w:p w14:paraId="27F03A21" w14:textId="77777777" w:rsidR="0009440A" w:rsidRDefault="008D2CFB" w:rsidP="00AD0772">
      <w:pPr>
        <w:pStyle w:val="TF"/>
        <w:rPr>
          <w:lang w:val="en-US"/>
        </w:rPr>
      </w:pPr>
      <w:r>
        <w:rPr>
          <w:lang w:val="en-US"/>
        </w:rPr>
        <w:t xml:space="preserve">Figure </w:t>
      </w:r>
      <w:r>
        <w:rPr>
          <w:rFonts w:eastAsia="SimSun"/>
          <w:lang w:val="en-US" w:eastAsia="zh-CN"/>
        </w:rPr>
        <w:t>7.3.4.5.1-3</w:t>
      </w:r>
      <w:r>
        <w:rPr>
          <w:lang w:val="en-US"/>
        </w:rPr>
        <w:t xml:space="preserve"> Vox 10 with 600K points per frame (content courtesy by Volucap [</w:t>
      </w:r>
      <w:r>
        <w:rPr>
          <w:rFonts w:eastAsia="SimSun" w:hint="eastAsia"/>
          <w:lang w:val="en-US" w:eastAsia="zh-CN"/>
        </w:rPr>
        <w:t>136</w:t>
      </w:r>
      <w:r>
        <w:rPr>
          <w:lang w:val="en-US"/>
        </w:rPr>
        <w:t>])</w:t>
      </w:r>
    </w:p>
    <w:p w14:paraId="27F03A22" w14:textId="77777777" w:rsidR="0009440A" w:rsidRDefault="0009440A">
      <w:pPr>
        <w:jc w:val="center"/>
        <w:rPr>
          <w:lang w:val="en-US"/>
        </w:rPr>
      </w:pPr>
    </w:p>
    <w:p w14:paraId="27F03A23" w14:textId="77777777" w:rsidR="0009440A" w:rsidRDefault="008D2CFB">
      <w:pPr>
        <w:spacing w:after="0"/>
        <w:rPr>
          <w:lang w:val="en-US"/>
        </w:rPr>
      </w:pPr>
      <w:r>
        <w:rPr>
          <w:lang w:val="en-US"/>
        </w:rPr>
        <w:br w:type="page"/>
      </w:r>
    </w:p>
    <w:p w14:paraId="27F03A24" w14:textId="77777777" w:rsidR="0009440A" w:rsidRDefault="008D2CFB">
      <w:pPr>
        <w:pStyle w:val="Heading5"/>
        <w:rPr>
          <w:lang w:val="en-US"/>
        </w:rPr>
      </w:pPr>
      <w:bookmarkStart w:id="1958" w:name="_Toc13073"/>
      <w:bookmarkStart w:id="1959" w:name="_Toc32588"/>
      <w:bookmarkStart w:id="1960" w:name="_Toc32245"/>
      <w:bookmarkStart w:id="1961" w:name="_Toc8322"/>
      <w:bookmarkStart w:id="1962" w:name="_Toc15965"/>
      <w:bookmarkStart w:id="1963" w:name="_Toc1880"/>
      <w:bookmarkStart w:id="1964" w:name="_Toc2783"/>
      <w:bookmarkStart w:id="1965" w:name="_Toc13524"/>
      <w:bookmarkStart w:id="1966" w:name="_Toc12480"/>
      <w:bookmarkStart w:id="1967" w:name="_Toc210312956"/>
      <w:bookmarkStart w:id="1968" w:name="_Toc210313725"/>
      <w:r>
        <w:rPr>
          <w:lang w:val="en-US"/>
        </w:rPr>
        <w:lastRenderedPageBreak/>
        <w:t>7.</w:t>
      </w:r>
      <w:r>
        <w:rPr>
          <w:rFonts w:eastAsia="SimSun" w:hint="eastAsia"/>
          <w:lang w:val="en-US" w:eastAsia="zh-CN"/>
        </w:rPr>
        <w:t>3</w:t>
      </w:r>
      <w:r>
        <w:rPr>
          <w:lang w:val="en-US"/>
        </w:rPr>
        <w:t>.</w:t>
      </w:r>
      <w:r>
        <w:rPr>
          <w:rFonts w:eastAsia="SimSun" w:hint="eastAsia"/>
          <w:lang w:val="en-US" w:eastAsia="zh-CN"/>
        </w:rPr>
        <w:t>4</w:t>
      </w:r>
      <w:r>
        <w:rPr>
          <w:lang w:val="en-US"/>
        </w:rPr>
        <w:t>.</w:t>
      </w:r>
      <w:r>
        <w:rPr>
          <w:rFonts w:eastAsia="SimSun" w:hint="eastAsia"/>
          <w:lang w:val="en-US" w:eastAsia="zh-CN"/>
        </w:rPr>
        <w:t>5</w:t>
      </w:r>
      <w:r>
        <w:rPr>
          <w:lang w:val="en-US"/>
        </w:rPr>
        <w:t>.</w:t>
      </w:r>
      <w:r>
        <w:rPr>
          <w:rFonts w:eastAsia="SimSun" w:hint="eastAsia"/>
          <w:lang w:val="en-US" w:eastAsia="zh-CN"/>
        </w:rPr>
        <w:t>2</w:t>
      </w:r>
      <w:r>
        <w:rPr>
          <w:lang w:val="en-US"/>
        </w:rPr>
        <w:tab/>
        <w:t>Thomas near with representative renderer (cube mode) and neutral background</w:t>
      </w:r>
      <w:bookmarkEnd w:id="1958"/>
      <w:bookmarkEnd w:id="1959"/>
      <w:bookmarkEnd w:id="1960"/>
      <w:bookmarkEnd w:id="1961"/>
      <w:bookmarkEnd w:id="1962"/>
      <w:bookmarkEnd w:id="1963"/>
      <w:bookmarkEnd w:id="1964"/>
      <w:bookmarkEnd w:id="1965"/>
      <w:bookmarkEnd w:id="1966"/>
      <w:bookmarkEnd w:id="1967"/>
      <w:bookmarkEnd w:id="1968"/>
    </w:p>
    <w:p w14:paraId="27F03A25" w14:textId="77777777" w:rsidR="0009440A" w:rsidRDefault="008D2CFB">
      <w:pPr>
        <w:jc w:val="center"/>
        <w:rPr>
          <w:lang w:val="en-US"/>
        </w:rPr>
      </w:pPr>
      <w:r>
        <w:rPr>
          <w:noProof/>
        </w:rPr>
        <w:drawing>
          <wp:inline distT="0" distB="0" distL="0" distR="0" wp14:anchorId="27F046B1" wp14:editId="27F046B2">
            <wp:extent cx="4472940" cy="7504430"/>
            <wp:effectExtent l="0" t="0" r="10160" b="1270"/>
            <wp:docPr id="826975514" name="Picture 13" descr="A person wearing a blue shi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6975514" name="Picture 13" descr="A person wearing a blue shirt"/>
                    <pic:cNvPicPr>
                      <a:picLocks noChangeAspect="1"/>
                    </pic:cNvPicPr>
                  </pic:nvPicPr>
                  <pic:blipFill>
                    <a:blip r:embed="rId171">
                      <a:extLst>
                        <a:ext uri="{28A0092B-C50C-407E-A947-70E740481C1C}">
                          <a14:useLocalDpi xmlns:a14="http://schemas.microsoft.com/office/drawing/2010/main" val="0"/>
                        </a:ext>
                      </a:extLst>
                    </a:blip>
                    <a:stretch>
                      <a:fillRect/>
                    </a:stretch>
                  </pic:blipFill>
                  <pic:spPr>
                    <a:xfrm>
                      <a:off x="0" y="0"/>
                      <a:ext cx="4472940" cy="7504430"/>
                    </a:xfrm>
                    <a:prstGeom prst="rect">
                      <a:avLst/>
                    </a:prstGeom>
                  </pic:spPr>
                </pic:pic>
              </a:graphicData>
            </a:graphic>
          </wp:inline>
        </w:drawing>
      </w:r>
    </w:p>
    <w:p w14:paraId="27F03A26" w14:textId="77777777" w:rsidR="0009440A" w:rsidRDefault="008D2CFB">
      <w:pPr>
        <w:jc w:val="center"/>
        <w:rPr>
          <w:rFonts w:ascii="Arial" w:hAnsi="Arial" w:cs="Arial"/>
          <w:b/>
          <w:bCs/>
          <w:lang w:val="en-US"/>
        </w:rPr>
      </w:pPr>
      <w:r>
        <w:rPr>
          <w:rFonts w:ascii="Arial" w:hAnsi="Arial" w:cs="Arial"/>
          <w:b/>
          <w:bCs/>
          <w:lang w:val="en-US"/>
        </w:rPr>
        <w:t xml:space="preserve">Figure </w:t>
      </w:r>
      <w:r>
        <w:rPr>
          <w:rFonts w:ascii="Arial" w:eastAsia="SimSun" w:hAnsi="Arial" w:cs="Arial"/>
          <w:b/>
          <w:bCs/>
          <w:lang w:val="en-US" w:eastAsia="zh-CN"/>
        </w:rPr>
        <w:t>7.3.4.5.2-1</w:t>
      </w:r>
      <w:r>
        <w:rPr>
          <w:rFonts w:ascii="Arial" w:hAnsi="Arial" w:cs="Arial"/>
          <w:b/>
          <w:bCs/>
          <w:lang w:val="en-US"/>
        </w:rPr>
        <w:t xml:space="preserve"> Vox 12 with 9.5M points per frame (content courtesy by Volucap [</w:t>
      </w:r>
      <w:r>
        <w:rPr>
          <w:rFonts w:ascii="Arial" w:eastAsia="SimSun" w:hAnsi="Arial" w:cs="Arial" w:hint="eastAsia"/>
          <w:b/>
          <w:bCs/>
          <w:lang w:val="en-US" w:eastAsia="zh-CN"/>
        </w:rPr>
        <w:t>136</w:t>
      </w:r>
      <w:r>
        <w:rPr>
          <w:rFonts w:ascii="Arial" w:hAnsi="Arial" w:cs="Arial"/>
          <w:b/>
          <w:bCs/>
          <w:lang w:val="en-US"/>
        </w:rPr>
        <w:t>])</w:t>
      </w:r>
    </w:p>
    <w:p w14:paraId="27F03A27" w14:textId="77777777" w:rsidR="0009440A" w:rsidRDefault="0009440A">
      <w:pPr>
        <w:jc w:val="center"/>
        <w:rPr>
          <w:lang w:val="en-US"/>
        </w:rPr>
      </w:pPr>
    </w:p>
    <w:p w14:paraId="27F03A28" w14:textId="77777777" w:rsidR="0009440A" w:rsidRDefault="008D2CFB">
      <w:pPr>
        <w:spacing w:after="0"/>
        <w:rPr>
          <w:lang w:val="en-US"/>
        </w:rPr>
      </w:pPr>
      <w:r>
        <w:rPr>
          <w:lang w:val="en-US"/>
        </w:rPr>
        <w:br w:type="page"/>
      </w:r>
    </w:p>
    <w:p w14:paraId="27F03A29" w14:textId="77777777" w:rsidR="0009440A" w:rsidRDefault="008D2CFB">
      <w:pPr>
        <w:jc w:val="center"/>
        <w:rPr>
          <w:lang w:val="en-US"/>
        </w:rPr>
      </w:pPr>
      <w:r>
        <w:rPr>
          <w:noProof/>
        </w:rPr>
        <w:lastRenderedPageBreak/>
        <w:drawing>
          <wp:inline distT="0" distB="0" distL="0" distR="0" wp14:anchorId="27F046B3" wp14:editId="27F046B4">
            <wp:extent cx="4532630" cy="7519670"/>
            <wp:effectExtent l="0" t="0" r="1270" b="11430"/>
            <wp:docPr id="1428306054" name="Picture 14" descr="A person wearing a hat and a blue shi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8306054" name="Picture 14" descr="A person wearing a hat and a blue shirt"/>
                    <pic:cNvPicPr>
                      <a:picLocks noChangeAspect="1"/>
                    </pic:cNvPicPr>
                  </pic:nvPicPr>
                  <pic:blipFill>
                    <a:blip r:embed="rId172">
                      <a:extLst>
                        <a:ext uri="{28A0092B-C50C-407E-A947-70E740481C1C}">
                          <a14:useLocalDpi xmlns:a14="http://schemas.microsoft.com/office/drawing/2010/main" val="0"/>
                        </a:ext>
                      </a:extLst>
                    </a:blip>
                    <a:stretch>
                      <a:fillRect/>
                    </a:stretch>
                  </pic:blipFill>
                  <pic:spPr>
                    <a:xfrm>
                      <a:off x="0" y="0"/>
                      <a:ext cx="4532630" cy="7519670"/>
                    </a:xfrm>
                    <a:prstGeom prst="rect">
                      <a:avLst/>
                    </a:prstGeom>
                  </pic:spPr>
                </pic:pic>
              </a:graphicData>
            </a:graphic>
          </wp:inline>
        </w:drawing>
      </w:r>
    </w:p>
    <w:p w14:paraId="27F03A2A" w14:textId="77777777" w:rsidR="0009440A" w:rsidRDefault="008D2CFB">
      <w:pPr>
        <w:jc w:val="center"/>
        <w:rPr>
          <w:rFonts w:ascii="Arial" w:hAnsi="Arial" w:cs="Arial"/>
          <w:b/>
          <w:bCs/>
          <w:lang w:val="en-US"/>
        </w:rPr>
      </w:pPr>
      <w:r>
        <w:rPr>
          <w:rFonts w:ascii="Arial" w:hAnsi="Arial" w:cs="Arial"/>
          <w:b/>
          <w:bCs/>
          <w:lang w:val="en-US"/>
        </w:rPr>
        <w:t xml:space="preserve">Figure </w:t>
      </w:r>
      <w:r>
        <w:rPr>
          <w:rFonts w:ascii="Arial" w:eastAsia="SimSun" w:hAnsi="Arial" w:cs="Arial"/>
          <w:b/>
          <w:bCs/>
          <w:lang w:val="en-US" w:eastAsia="zh-CN"/>
        </w:rPr>
        <w:t>7.3.4.5.2-2</w:t>
      </w:r>
      <w:r>
        <w:rPr>
          <w:rFonts w:ascii="Arial" w:hAnsi="Arial" w:cs="Arial"/>
          <w:b/>
          <w:bCs/>
          <w:lang w:val="en-US"/>
        </w:rPr>
        <w:t xml:space="preserve"> Vox 11 with 2.3M points per frame (content courtesy by Volucap [</w:t>
      </w:r>
      <w:r>
        <w:rPr>
          <w:rFonts w:ascii="Arial" w:eastAsia="SimSun" w:hAnsi="Arial" w:cs="Arial" w:hint="eastAsia"/>
          <w:b/>
          <w:bCs/>
          <w:lang w:val="en-US" w:eastAsia="zh-CN"/>
        </w:rPr>
        <w:t>136</w:t>
      </w:r>
      <w:r>
        <w:rPr>
          <w:rFonts w:ascii="Arial" w:hAnsi="Arial" w:cs="Arial"/>
          <w:b/>
          <w:bCs/>
          <w:lang w:val="en-US"/>
        </w:rPr>
        <w:t>])</w:t>
      </w:r>
    </w:p>
    <w:p w14:paraId="27F03A2B" w14:textId="77777777" w:rsidR="0009440A" w:rsidRDefault="0009440A">
      <w:pPr>
        <w:jc w:val="center"/>
        <w:rPr>
          <w:lang w:val="en-US"/>
        </w:rPr>
      </w:pPr>
    </w:p>
    <w:p w14:paraId="27F03A2C" w14:textId="77777777" w:rsidR="0009440A" w:rsidRDefault="008D2CFB">
      <w:pPr>
        <w:spacing w:after="0"/>
        <w:rPr>
          <w:lang w:val="en-US"/>
        </w:rPr>
      </w:pPr>
      <w:r>
        <w:rPr>
          <w:lang w:val="en-US"/>
        </w:rPr>
        <w:br w:type="page"/>
      </w:r>
    </w:p>
    <w:p w14:paraId="27F03A2D" w14:textId="77777777" w:rsidR="0009440A" w:rsidRDefault="008D2CFB">
      <w:pPr>
        <w:jc w:val="center"/>
        <w:rPr>
          <w:lang w:val="en-US"/>
        </w:rPr>
      </w:pPr>
      <w:r>
        <w:rPr>
          <w:noProof/>
        </w:rPr>
        <w:lastRenderedPageBreak/>
        <w:drawing>
          <wp:inline distT="0" distB="0" distL="0" distR="0" wp14:anchorId="27F046B5" wp14:editId="27F046B6">
            <wp:extent cx="4640580" cy="7697470"/>
            <wp:effectExtent l="0" t="0" r="7620" b="11430"/>
            <wp:docPr id="962111215" name="Picture 15" descr="A person wearing a hat and holding his hand 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111215" name="Picture 15" descr="A person wearing a hat and holding his hand up"/>
                    <pic:cNvPicPr>
                      <a:picLocks noChangeAspect="1"/>
                    </pic:cNvPicPr>
                  </pic:nvPicPr>
                  <pic:blipFill>
                    <a:blip r:embed="rId173">
                      <a:extLst>
                        <a:ext uri="{28A0092B-C50C-407E-A947-70E740481C1C}">
                          <a14:useLocalDpi xmlns:a14="http://schemas.microsoft.com/office/drawing/2010/main" val="0"/>
                        </a:ext>
                      </a:extLst>
                    </a:blip>
                    <a:stretch>
                      <a:fillRect/>
                    </a:stretch>
                  </pic:blipFill>
                  <pic:spPr>
                    <a:xfrm>
                      <a:off x="0" y="0"/>
                      <a:ext cx="4640580" cy="7697470"/>
                    </a:xfrm>
                    <a:prstGeom prst="rect">
                      <a:avLst/>
                    </a:prstGeom>
                  </pic:spPr>
                </pic:pic>
              </a:graphicData>
            </a:graphic>
          </wp:inline>
        </w:drawing>
      </w:r>
    </w:p>
    <w:p w14:paraId="27F03A2E" w14:textId="77777777" w:rsidR="0009440A" w:rsidRDefault="008D2CFB">
      <w:pPr>
        <w:jc w:val="center"/>
        <w:rPr>
          <w:rFonts w:ascii="Arial" w:hAnsi="Arial" w:cs="Arial"/>
          <w:b/>
          <w:bCs/>
          <w:lang w:val="en-US"/>
        </w:rPr>
      </w:pPr>
      <w:r>
        <w:rPr>
          <w:rFonts w:ascii="Arial" w:hAnsi="Arial" w:cs="Arial"/>
          <w:b/>
          <w:bCs/>
          <w:lang w:val="en-US"/>
        </w:rPr>
        <w:t xml:space="preserve">Figure </w:t>
      </w:r>
      <w:r>
        <w:rPr>
          <w:rFonts w:ascii="Arial" w:eastAsia="SimSun" w:hAnsi="Arial" w:cs="Arial"/>
          <w:b/>
          <w:bCs/>
          <w:lang w:val="en-US" w:eastAsia="zh-CN"/>
        </w:rPr>
        <w:t>7.3.4.5.2-3</w:t>
      </w:r>
      <w:r>
        <w:rPr>
          <w:rFonts w:ascii="Arial" w:hAnsi="Arial" w:cs="Arial"/>
          <w:b/>
          <w:bCs/>
          <w:lang w:val="en-US"/>
        </w:rPr>
        <w:t xml:space="preserve"> Vox 10 with 600K points per frame (content courtesy by Volucap [</w:t>
      </w:r>
      <w:r>
        <w:rPr>
          <w:rFonts w:ascii="Arial" w:eastAsia="SimSun" w:hAnsi="Arial" w:cs="Arial" w:hint="eastAsia"/>
          <w:b/>
          <w:bCs/>
          <w:lang w:val="en-US" w:eastAsia="zh-CN"/>
        </w:rPr>
        <w:t>136</w:t>
      </w:r>
      <w:r>
        <w:rPr>
          <w:rFonts w:ascii="Arial" w:hAnsi="Arial" w:cs="Arial"/>
          <w:b/>
          <w:bCs/>
          <w:lang w:val="en-US"/>
        </w:rPr>
        <w:t>])</w:t>
      </w:r>
    </w:p>
    <w:p w14:paraId="27F03A2F" w14:textId="77777777" w:rsidR="0009440A" w:rsidRDefault="0009440A">
      <w:pPr>
        <w:jc w:val="center"/>
        <w:rPr>
          <w:lang w:val="en-US"/>
        </w:rPr>
      </w:pPr>
    </w:p>
    <w:p w14:paraId="27F03A30" w14:textId="77777777" w:rsidR="0009440A" w:rsidRDefault="0009440A">
      <w:pPr>
        <w:jc w:val="center"/>
        <w:rPr>
          <w:lang w:val="en-US"/>
        </w:rPr>
      </w:pPr>
    </w:p>
    <w:p w14:paraId="27F03A31" w14:textId="77777777" w:rsidR="0009440A" w:rsidRDefault="008D2CFB">
      <w:pPr>
        <w:pStyle w:val="Heading3"/>
      </w:pPr>
      <w:bookmarkStart w:id="1969" w:name="_Toc5704"/>
      <w:bookmarkStart w:id="1970" w:name="_Toc4116"/>
      <w:bookmarkStart w:id="1971" w:name="_Toc17206"/>
      <w:bookmarkStart w:id="1972" w:name="_Toc18374"/>
      <w:bookmarkStart w:id="1973" w:name="_Toc27892"/>
      <w:bookmarkStart w:id="1974" w:name="_Toc16910"/>
      <w:bookmarkStart w:id="1975" w:name="_Toc24712"/>
      <w:bookmarkStart w:id="1976" w:name="_Toc7628"/>
      <w:bookmarkStart w:id="1977" w:name="_Toc32267"/>
      <w:bookmarkStart w:id="1978" w:name="_Toc210312957"/>
      <w:bookmarkStart w:id="1979" w:name="_Toc210313726"/>
      <w:r>
        <w:lastRenderedPageBreak/>
        <w:t>7.</w:t>
      </w:r>
      <w:r>
        <w:rPr>
          <w:rFonts w:eastAsia="SimSun" w:hint="eastAsia"/>
          <w:lang w:val="en-US" w:eastAsia="zh-CN"/>
        </w:rPr>
        <w:t>3</w:t>
      </w:r>
      <w:r>
        <w:t>.</w:t>
      </w:r>
      <w:r>
        <w:rPr>
          <w:rFonts w:eastAsia="SimSun" w:hint="eastAsia"/>
          <w:lang w:val="en-US" w:eastAsia="zh-CN"/>
        </w:rPr>
        <w:t>5</w:t>
      </w:r>
      <w:r>
        <w:tab/>
        <w:t>Encoding and decoding constraints and settings</w:t>
      </w:r>
      <w:bookmarkEnd w:id="1969"/>
      <w:bookmarkEnd w:id="1970"/>
      <w:bookmarkEnd w:id="1971"/>
      <w:bookmarkEnd w:id="1972"/>
      <w:bookmarkEnd w:id="1973"/>
      <w:bookmarkEnd w:id="1974"/>
      <w:bookmarkEnd w:id="1975"/>
      <w:bookmarkEnd w:id="1976"/>
      <w:bookmarkEnd w:id="1977"/>
      <w:bookmarkEnd w:id="1978"/>
      <w:bookmarkEnd w:id="1979"/>
    </w:p>
    <w:p w14:paraId="27F03A32" w14:textId="77777777" w:rsidR="0009440A" w:rsidRDefault="008D2CFB">
      <w:r>
        <w:t>The following table provides an overview of encoding and decoding constraints for V-PCC with H.265/HEVC as codec for the Volumetric Video with single asset streaming scenario. Contribution aspects are not considered in this table.</w:t>
      </w:r>
    </w:p>
    <w:p w14:paraId="27F03A33" w14:textId="77777777" w:rsidR="0009440A" w:rsidRDefault="008D2CFB">
      <w:pPr>
        <w:jc w:val="center"/>
        <w:rPr>
          <w:rFonts w:ascii="Arial" w:hAnsi="Arial" w:cs="Arial"/>
          <w:b/>
          <w:bCs/>
        </w:rPr>
      </w:pPr>
      <w:r>
        <w:rPr>
          <w:rFonts w:ascii="Arial" w:hAnsi="Arial" w:cs="Arial"/>
          <w:b/>
          <w:bCs/>
        </w:rPr>
        <w:t xml:space="preserve">Table </w:t>
      </w:r>
      <w:r>
        <w:rPr>
          <w:rFonts w:ascii="Arial" w:eastAsia="SimSun" w:hAnsi="Arial" w:cs="Arial"/>
          <w:b/>
          <w:bCs/>
          <w:lang w:val="en-US" w:eastAsia="zh-CN"/>
        </w:rPr>
        <w:t>7.3.5</w:t>
      </w:r>
      <w:r>
        <w:rPr>
          <w:rFonts w:ascii="Arial" w:eastAsia="SimSun" w:hAnsi="Arial" w:cs="Arial" w:hint="eastAsia"/>
          <w:b/>
          <w:bCs/>
          <w:lang w:val="en-US" w:eastAsia="zh-CN"/>
        </w:rPr>
        <w:t>-1</w:t>
      </w:r>
      <w:r>
        <w:rPr>
          <w:rFonts w:ascii="Arial" w:hAnsi="Arial" w:cs="Arial"/>
          <w:b/>
          <w:bCs/>
        </w:rPr>
        <w:t xml:space="preserve">  Encoding and decoding constraints</w:t>
      </w:r>
    </w:p>
    <w:tbl>
      <w:tblPr>
        <w:tblW w:w="0" w:type="auto"/>
        <w:jc w:val="center"/>
        <w:tblLayout w:type="fixed"/>
        <w:tblLook w:val="04A0" w:firstRow="1" w:lastRow="0" w:firstColumn="1" w:lastColumn="0" w:noHBand="0" w:noVBand="1"/>
      </w:tblPr>
      <w:tblGrid>
        <w:gridCol w:w="4060"/>
        <w:gridCol w:w="4761"/>
      </w:tblGrid>
      <w:tr w:rsidR="0009440A" w14:paraId="27F03A36" w14:textId="77777777">
        <w:trPr>
          <w:trHeight w:val="405"/>
          <w:jc w:val="center"/>
        </w:trPr>
        <w:tc>
          <w:tcPr>
            <w:tcW w:w="4060" w:type="dxa"/>
            <w:tcBorders>
              <w:top w:val="single" w:sz="8" w:space="0" w:color="FFFFFF" w:themeColor="background1"/>
              <w:left w:val="single" w:sz="8" w:space="0" w:color="FFFFFF" w:themeColor="background1"/>
              <w:bottom w:val="single" w:sz="8" w:space="0" w:color="FFFFFF" w:themeColor="background1"/>
              <w:right w:val="nil"/>
            </w:tcBorders>
            <w:shd w:val="clear" w:color="auto" w:fill="A5A5A5" w:themeFill="accent3"/>
            <w:tcMar>
              <w:left w:w="108" w:type="dxa"/>
              <w:right w:w="108" w:type="dxa"/>
            </w:tcMar>
          </w:tcPr>
          <w:p w14:paraId="27F03A34" w14:textId="77777777" w:rsidR="0009440A" w:rsidRDefault="008D2CFB">
            <w:pPr>
              <w:spacing w:after="0"/>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Encoding and Decoding Constraints</w:t>
            </w:r>
          </w:p>
        </w:tc>
        <w:tc>
          <w:tcPr>
            <w:tcW w:w="4761" w:type="dxa"/>
            <w:tcBorders>
              <w:top w:val="single" w:sz="8" w:space="0" w:color="FFFFFF" w:themeColor="background1"/>
              <w:left w:val="nil"/>
              <w:bottom w:val="single" w:sz="8" w:space="0" w:color="FFFFFF" w:themeColor="background1"/>
              <w:right w:val="single" w:sz="8" w:space="0" w:color="FFFFFF" w:themeColor="background1"/>
            </w:tcBorders>
            <w:shd w:val="clear" w:color="auto" w:fill="A5A5A5" w:themeFill="accent3"/>
            <w:tcMar>
              <w:left w:w="108" w:type="dxa"/>
              <w:right w:w="108" w:type="dxa"/>
            </w:tcMar>
          </w:tcPr>
          <w:p w14:paraId="27F03A35" w14:textId="77777777" w:rsidR="0009440A" w:rsidRDefault="008D2CFB">
            <w:pPr>
              <w:spacing w:after="0"/>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V-PCC with H.265/HEVC</w:t>
            </w:r>
          </w:p>
        </w:tc>
      </w:tr>
      <w:tr w:rsidR="0009440A" w14:paraId="27F03A3B" w14:textId="77777777">
        <w:trPr>
          <w:trHeight w:val="405"/>
          <w:jc w:val="center"/>
        </w:trPr>
        <w:tc>
          <w:tcPr>
            <w:tcW w:w="406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27F03A37" w14:textId="77777777" w:rsidR="0009440A" w:rsidRDefault="008D2CFB">
            <w:pPr>
              <w:spacing w:after="0"/>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Relevant Codec and Codec Profile/Levels</w:t>
            </w:r>
          </w:p>
        </w:tc>
        <w:tc>
          <w:tcPr>
            <w:tcW w:w="476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BDBDB" w:themeFill="accent3" w:themeFillTint="66"/>
            <w:tcMar>
              <w:left w:w="108" w:type="dxa"/>
              <w:right w:w="108" w:type="dxa"/>
            </w:tcMar>
          </w:tcPr>
          <w:p w14:paraId="27F03A38" w14:textId="77777777" w:rsidR="0009440A" w:rsidRDefault="008D2CFB">
            <w:pPr>
              <w:spacing w:after="0"/>
              <w:jc w:val="center"/>
              <w:rPr>
                <w:rFonts w:ascii="Arial" w:eastAsia="Arial" w:hAnsi="Arial" w:cs="Arial"/>
                <w:color w:val="000000" w:themeColor="text1"/>
                <w:sz w:val="18"/>
                <w:szCs w:val="18"/>
              </w:rPr>
            </w:pPr>
            <w:r>
              <w:rPr>
                <w:rFonts w:ascii="Arial" w:eastAsia="Arial" w:hAnsi="Arial" w:cs="Arial"/>
                <w:color w:val="000000" w:themeColor="text1"/>
                <w:sz w:val="18"/>
                <w:szCs w:val="18"/>
              </w:rPr>
              <w:t xml:space="preserve">H.265/HEVC Main 10 Profile  </w:t>
            </w:r>
          </w:p>
          <w:p w14:paraId="27F03A39" w14:textId="77777777" w:rsidR="0009440A" w:rsidRDefault="008D2CFB">
            <w:pPr>
              <w:spacing w:after="0"/>
              <w:jc w:val="center"/>
              <w:rPr>
                <w:rFonts w:ascii="Arial" w:eastAsia="Arial" w:hAnsi="Arial" w:cs="Arial"/>
                <w:color w:val="000000" w:themeColor="text1"/>
                <w:sz w:val="18"/>
                <w:szCs w:val="18"/>
              </w:rPr>
            </w:pPr>
            <w:r>
              <w:rPr>
                <w:rFonts w:ascii="Arial" w:eastAsia="Arial" w:hAnsi="Arial" w:cs="Arial"/>
                <w:color w:val="000000" w:themeColor="text1"/>
                <w:sz w:val="18"/>
                <w:szCs w:val="18"/>
              </w:rPr>
              <w:t>Level 4.1, 5.1</w:t>
            </w:r>
          </w:p>
          <w:p w14:paraId="27F03A3A" w14:textId="77777777" w:rsidR="0009440A" w:rsidRDefault="008D2CFB">
            <w:pPr>
              <w:spacing w:after="0"/>
              <w:jc w:val="center"/>
              <w:rPr>
                <w:rFonts w:ascii="Arial" w:eastAsia="Arial" w:hAnsi="Arial" w:cs="Arial"/>
                <w:color w:val="000000" w:themeColor="text1"/>
                <w:sz w:val="18"/>
                <w:szCs w:val="18"/>
              </w:rPr>
            </w:pPr>
            <w:r>
              <w:rPr>
                <w:rFonts w:ascii="Arial" w:eastAsia="Arial" w:hAnsi="Arial" w:cs="Arial"/>
                <w:color w:val="000000" w:themeColor="text1"/>
                <w:sz w:val="18"/>
                <w:szCs w:val="18"/>
              </w:rPr>
              <w:t>Metadata stream parsing</w:t>
            </w:r>
          </w:p>
        </w:tc>
      </w:tr>
      <w:tr w:rsidR="0009440A" w14:paraId="27F03A3E" w14:textId="77777777">
        <w:trPr>
          <w:trHeight w:val="405"/>
          <w:jc w:val="center"/>
        </w:trPr>
        <w:tc>
          <w:tcPr>
            <w:tcW w:w="406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27F03A3C" w14:textId="77777777" w:rsidR="0009440A" w:rsidRDefault="008D2CFB">
            <w:pPr>
              <w:spacing w:after="0"/>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Random access frequency</w:t>
            </w:r>
          </w:p>
        </w:tc>
        <w:tc>
          <w:tcPr>
            <w:tcW w:w="476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DEDED" w:themeFill="accent3" w:themeFillTint="33"/>
            <w:tcMar>
              <w:left w:w="108" w:type="dxa"/>
              <w:right w:w="108" w:type="dxa"/>
            </w:tcMar>
          </w:tcPr>
          <w:p w14:paraId="27F03A3D" w14:textId="77777777" w:rsidR="0009440A" w:rsidRDefault="008D2CFB">
            <w:pPr>
              <w:spacing w:after="0"/>
              <w:jc w:val="center"/>
              <w:rPr>
                <w:rFonts w:ascii="Arial" w:eastAsia="Arial" w:hAnsi="Arial" w:cs="Arial"/>
                <w:color w:val="000000" w:themeColor="text1"/>
                <w:sz w:val="18"/>
                <w:szCs w:val="18"/>
              </w:rPr>
            </w:pPr>
            <w:r>
              <w:rPr>
                <w:rFonts w:ascii="Arial" w:eastAsia="Arial" w:hAnsi="Arial" w:cs="Arial"/>
                <w:color w:val="000000" w:themeColor="text1"/>
                <w:sz w:val="18"/>
                <w:szCs w:val="18"/>
              </w:rPr>
              <w:t>1 seconds</w:t>
            </w:r>
          </w:p>
        </w:tc>
      </w:tr>
      <w:tr w:rsidR="0009440A" w14:paraId="27F03A45" w14:textId="77777777">
        <w:trPr>
          <w:trHeight w:val="90"/>
          <w:jc w:val="center"/>
        </w:trPr>
        <w:tc>
          <w:tcPr>
            <w:tcW w:w="406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27F03A3F" w14:textId="77777777" w:rsidR="0009440A" w:rsidRDefault="008D2CFB">
            <w:pPr>
              <w:spacing w:after="0"/>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Bit rates and quality configuration</w:t>
            </w:r>
          </w:p>
        </w:tc>
        <w:tc>
          <w:tcPr>
            <w:tcW w:w="476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DEDED" w:themeFill="accent3" w:themeFillTint="33"/>
            <w:tcMar>
              <w:left w:w="108" w:type="dxa"/>
              <w:right w:w="108" w:type="dxa"/>
            </w:tcMar>
          </w:tcPr>
          <w:p w14:paraId="27F03A40" w14:textId="77777777" w:rsidR="0009440A" w:rsidRDefault="008D2CFB">
            <w:pPr>
              <w:spacing w:after="0"/>
              <w:ind w:firstLine="180"/>
              <w:jc w:val="center"/>
            </w:pPr>
            <w:r>
              <w:rPr>
                <w:rFonts w:ascii="Arial" w:eastAsia="Arial" w:hAnsi="Arial" w:cs="Arial"/>
                <w:sz w:val="18"/>
                <w:szCs w:val="18"/>
              </w:rPr>
              <w:t xml:space="preserve"> Fixed QP Geometry</w:t>
            </w:r>
            <w:r>
              <w:t xml:space="preserve"> see table D.3.4.1.1-1 </w:t>
            </w:r>
          </w:p>
          <w:p w14:paraId="27F03A41" w14:textId="77777777" w:rsidR="0009440A" w:rsidRDefault="008D2CFB">
            <w:pPr>
              <w:spacing w:after="0"/>
              <w:ind w:firstLine="180"/>
              <w:jc w:val="center"/>
            </w:pPr>
            <w:r>
              <w:rPr>
                <w:rFonts w:ascii="Arial" w:eastAsia="Arial" w:hAnsi="Arial" w:cs="Arial"/>
                <w:sz w:val="18"/>
                <w:szCs w:val="18"/>
              </w:rPr>
              <w:t>Fixed QP Texture</w:t>
            </w:r>
            <w:r>
              <w:t xml:space="preserve"> see table D.3.4.1.1-1</w:t>
            </w:r>
          </w:p>
          <w:p w14:paraId="27F03A42" w14:textId="77777777" w:rsidR="0009440A" w:rsidRDefault="008D2CFB">
            <w:pPr>
              <w:spacing w:after="0"/>
              <w:jc w:val="center"/>
              <w:rPr>
                <w:rFonts w:ascii="Arial" w:eastAsia="Arial" w:hAnsi="Arial" w:cs="Arial"/>
                <w:sz w:val="18"/>
                <w:szCs w:val="18"/>
              </w:rPr>
            </w:pPr>
            <w:r>
              <w:rPr>
                <w:rFonts w:ascii="Arial" w:eastAsia="Arial" w:hAnsi="Arial" w:cs="Arial"/>
                <w:sz w:val="18"/>
                <w:szCs w:val="18"/>
              </w:rPr>
              <w:t>bitrates [1;50 Mbps]</w:t>
            </w:r>
          </w:p>
          <w:p w14:paraId="27F03A43" w14:textId="77777777" w:rsidR="0009440A" w:rsidRDefault="0009440A">
            <w:pPr>
              <w:spacing w:after="0"/>
              <w:jc w:val="center"/>
              <w:rPr>
                <w:rFonts w:ascii="Arial" w:eastAsia="Arial" w:hAnsi="Arial" w:cs="Arial"/>
                <w:sz w:val="18"/>
                <w:szCs w:val="18"/>
              </w:rPr>
            </w:pPr>
          </w:p>
          <w:p w14:paraId="27F03A44" w14:textId="77777777" w:rsidR="0009440A" w:rsidRDefault="0009440A">
            <w:pPr>
              <w:spacing w:after="0" w:line="259" w:lineRule="auto"/>
              <w:rPr>
                <w:rFonts w:ascii="Arial" w:eastAsia="Arial" w:hAnsi="Arial" w:cs="Arial"/>
                <w:sz w:val="18"/>
                <w:szCs w:val="18"/>
              </w:rPr>
            </w:pPr>
          </w:p>
        </w:tc>
      </w:tr>
      <w:tr w:rsidR="0009440A" w14:paraId="27F03A48" w14:textId="77777777">
        <w:trPr>
          <w:trHeight w:val="90"/>
          <w:jc w:val="center"/>
        </w:trPr>
        <w:tc>
          <w:tcPr>
            <w:tcW w:w="406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27F03A46" w14:textId="77777777" w:rsidR="0009440A" w:rsidRDefault="008D2CFB">
            <w:pPr>
              <w:spacing w:after="0"/>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Bit rate parameters (CBR, VBR, CAE, HRD parameters)</w:t>
            </w:r>
          </w:p>
        </w:tc>
        <w:tc>
          <w:tcPr>
            <w:tcW w:w="476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BDBDB" w:themeFill="accent3" w:themeFillTint="66"/>
            <w:tcMar>
              <w:left w:w="108" w:type="dxa"/>
              <w:right w:w="108" w:type="dxa"/>
            </w:tcMar>
          </w:tcPr>
          <w:p w14:paraId="27F03A47" w14:textId="77777777" w:rsidR="0009440A" w:rsidRDefault="008D2CFB">
            <w:pPr>
              <w:rPr>
                <w:rFonts w:ascii="Arial" w:eastAsia="Arial" w:hAnsi="Arial" w:cs="Arial"/>
                <w:sz w:val="18"/>
                <w:szCs w:val="18"/>
              </w:rPr>
            </w:pPr>
            <w:r>
              <w:rPr>
                <w:rFonts w:ascii="Arial" w:eastAsia="Arial" w:hAnsi="Arial" w:cs="Arial"/>
                <w:sz w:val="18"/>
                <w:szCs w:val="18"/>
              </w:rPr>
              <w:t xml:space="preserve">Covering a range of relevant bitrates and qualities </w:t>
            </w:r>
          </w:p>
        </w:tc>
      </w:tr>
      <w:tr w:rsidR="0009440A" w14:paraId="27F03A4B" w14:textId="77777777">
        <w:trPr>
          <w:trHeight w:val="405"/>
          <w:jc w:val="center"/>
        </w:trPr>
        <w:tc>
          <w:tcPr>
            <w:tcW w:w="406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27F03A49" w14:textId="77777777" w:rsidR="0009440A" w:rsidRDefault="008D2CFB">
            <w:pPr>
              <w:spacing w:after="0"/>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Latency requirements and specific encoding settings</w:t>
            </w:r>
          </w:p>
        </w:tc>
        <w:tc>
          <w:tcPr>
            <w:tcW w:w="476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BDBDB" w:themeFill="accent3" w:themeFillTint="66"/>
            <w:tcMar>
              <w:left w:w="108" w:type="dxa"/>
              <w:right w:w="108" w:type="dxa"/>
            </w:tcMar>
          </w:tcPr>
          <w:p w14:paraId="27F03A4A" w14:textId="77777777" w:rsidR="0009440A" w:rsidRDefault="008D2CFB">
            <w:pPr>
              <w:spacing w:after="0" w:line="259" w:lineRule="auto"/>
              <w:jc w:val="center"/>
              <w:rPr>
                <w:rFonts w:ascii="Arial" w:eastAsia="Arial" w:hAnsi="Arial" w:cs="Arial"/>
                <w:sz w:val="18"/>
                <w:szCs w:val="18"/>
              </w:rPr>
            </w:pPr>
            <w:r>
              <w:rPr>
                <w:rFonts w:ascii="Arial" w:eastAsia="Arial" w:hAnsi="Arial" w:cs="Arial"/>
                <w:color w:val="000000" w:themeColor="text1"/>
                <w:sz w:val="18"/>
                <w:szCs w:val="18"/>
              </w:rPr>
              <w:t>No specific latency requirement</w:t>
            </w:r>
          </w:p>
        </w:tc>
      </w:tr>
      <w:tr w:rsidR="0009440A" w14:paraId="27F03A4E" w14:textId="77777777">
        <w:trPr>
          <w:trHeight w:val="405"/>
          <w:jc w:val="center"/>
        </w:trPr>
        <w:tc>
          <w:tcPr>
            <w:tcW w:w="406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27F03A4C" w14:textId="77777777" w:rsidR="0009440A" w:rsidRDefault="008D2CFB">
            <w:pPr>
              <w:spacing w:after="0"/>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 xml:space="preserve">Encoding complexity context </w:t>
            </w:r>
          </w:p>
        </w:tc>
        <w:tc>
          <w:tcPr>
            <w:tcW w:w="476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DEDED" w:themeFill="accent3" w:themeFillTint="33"/>
            <w:tcMar>
              <w:left w:w="108" w:type="dxa"/>
              <w:right w:w="108" w:type="dxa"/>
            </w:tcMar>
          </w:tcPr>
          <w:p w14:paraId="27F03A4D" w14:textId="77777777" w:rsidR="0009440A" w:rsidRDefault="008D2CFB">
            <w:pPr>
              <w:spacing w:after="0"/>
              <w:jc w:val="center"/>
              <w:rPr>
                <w:rFonts w:ascii="Arial" w:eastAsia="Arial" w:hAnsi="Arial" w:cs="Arial"/>
                <w:color w:val="000000" w:themeColor="text1"/>
                <w:sz w:val="18"/>
                <w:szCs w:val="18"/>
              </w:rPr>
            </w:pPr>
            <w:r>
              <w:rPr>
                <w:rFonts w:ascii="Arial" w:eastAsia="Arial" w:hAnsi="Arial" w:cs="Arial"/>
                <w:color w:val="000000" w:themeColor="text1"/>
                <w:sz w:val="18"/>
                <w:szCs w:val="18"/>
              </w:rPr>
              <w:t xml:space="preserve">Cloud-based encoding, offline encoding </w:t>
            </w:r>
          </w:p>
        </w:tc>
      </w:tr>
      <w:tr w:rsidR="0009440A" w14:paraId="27F03A53" w14:textId="77777777">
        <w:trPr>
          <w:trHeight w:val="405"/>
          <w:jc w:val="center"/>
        </w:trPr>
        <w:tc>
          <w:tcPr>
            <w:tcW w:w="406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27F03A4F" w14:textId="77777777" w:rsidR="0009440A" w:rsidRDefault="008D2CFB">
            <w:pPr>
              <w:spacing w:after="0"/>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Required decoding capabilities</w:t>
            </w:r>
          </w:p>
        </w:tc>
        <w:tc>
          <w:tcPr>
            <w:tcW w:w="476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BDBDB" w:themeFill="accent3" w:themeFillTint="66"/>
            <w:tcMar>
              <w:left w:w="108" w:type="dxa"/>
              <w:right w:w="108" w:type="dxa"/>
            </w:tcMar>
          </w:tcPr>
          <w:p w14:paraId="27F03A50" w14:textId="77777777" w:rsidR="0009440A" w:rsidRDefault="008D2CFB">
            <w:pPr>
              <w:spacing w:after="0"/>
              <w:jc w:val="center"/>
              <w:rPr>
                <w:rFonts w:ascii="Arial" w:eastAsia="Arial" w:hAnsi="Arial" w:cs="Arial"/>
                <w:color w:val="000000" w:themeColor="text1"/>
                <w:sz w:val="18"/>
                <w:szCs w:val="18"/>
              </w:rPr>
            </w:pPr>
            <w:r>
              <w:rPr>
                <w:rFonts w:ascii="Arial" w:eastAsia="Arial" w:hAnsi="Arial" w:cs="Arial"/>
                <w:color w:val="000000" w:themeColor="text1"/>
                <w:sz w:val="18"/>
                <w:szCs w:val="18"/>
              </w:rPr>
              <w:t xml:space="preserve"> 3 decoder instantiations of H.265/HEVC Main 10 Profile  </w:t>
            </w:r>
          </w:p>
          <w:p w14:paraId="27F03A51" w14:textId="77777777" w:rsidR="0009440A" w:rsidRDefault="008D2CFB">
            <w:pPr>
              <w:spacing w:after="0"/>
              <w:jc w:val="center"/>
              <w:rPr>
                <w:color w:val="000000" w:themeColor="text1"/>
              </w:rPr>
            </w:pPr>
            <w:r>
              <w:rPr>
                <w:rFonts w:ascii="Arial" w:eastAsia="Arial" w:hAnsi="Arial" w:cs="Arial"/>
                <w:color w:val="000000" w:themeColor="text1"/>
                <w:sz w:val="18"/>
                <w:szCs w:val="18"/>
              </w:rPr>
              <w:t xml:space="preserve">Level 4.1, 5.1 for </w:t>
            </w:r>
            <w:r>
              <w:rPr>
                <w:color w:val="000000" w:themeColor="text1"/>
              </w:rPr>
              <w:t>(occupancy, geometry and color)</w:t>
            </w:r>
          </w:p>
          <w:p w14:paraId="27F03A52" w14:textId="77777777" w:rsidR="0009440A" w:rsidRDefault="008D2CFB">
            <w:pPr>
              <w:spacing w:after="0"/>
              <w:jc w:val="center"/>
              <w:rPr>
                <w:color w:val="000000" w:themeColor="text1"/>
              </w:rPr>
            </w:pPr>
            <w:r>
              <w:rPr>
                <w:color w:val="000000" w:themeColor="text1"/>
              </w:rPr>
              <w:t xml:space="preserve">One </w:t>
            </w:r>
            <w:r>
              <w:rPr>
                <w:rFonts w:eastAsia="SimSun" w:hint="eastAsia"/>
                <w:color w:val="000000" w:themeColor="text1"/>
                <w:lang w:eastAsia="zh-CN"/>
              </w:rPr>
              <w:t>synchronized</w:t>
            </w:r>
            <w:r>
              <w:rPr>
                <w:color w:val="000000" w:themeColor="text1"/>
              </w:rPr>
              <w:t xml:space="preserve"> metadata bitstream (Atlas)</w:t>
            </w:r>
          </w:p>
        </w:tc>
      </w:tr>
    </w:tbl>
    <w:p w14:paraId="27F03A54" w14:textId="77777777" w:rsidR="0009440A" w:rsidRDefault="008D2CFB">
      <w:pPr>
        <w:pStyle w:val="Heading3"/>
      </w:pPr>
      <w:bookmarkStart w:id="1980" w:name="_Toc3325"/>
      <w:bookmarkStart w:id="1981" w:name="_Toc1158"/>
      <w:bookmarkStart w:id="1982" w:name="_Toc15520"/>
      <w:bookmarkStart w:id="1983" w:name="_Toc24399"/>
      <w:bookmarkStart w:id="1984" w:name="_Toc2437"/>
      <w:bookmarkStart w:id="1985" w:name="_Toc31531"/>
      <w:bookmarkStart w:id="1986" w:name="_Toc19488"/>
      <w:bookmarkStart w:id="1987" w:name="_Toc29713"/>
      <w:bookmarkStart w:id="1988" w:name="_Toc25756"/>
      <w:bookmarkStart w:id="1989" w:name="_Toc210312958"/>
      <w:bookmarkStart w:id="1990" w:name="_Toc210313727"/>
      <w:r>
        <w:rPr>
          <w:lang w:eastAsia="zh-CN"/>
        </w:rPr>
        <w:t>7</w:t>
      </w:r>
      <w:r>
        <w:rPr>
          <w:rFonts w:hint="eastAsia"/>
          <w:lang w:eastAsia="zh-CN"/>
        </w:rPr>
        <w:t>.</w:t>
      </w:r>
      <w:r>
        <w:rPr>
          <w:rFonts w:hint="eastAsia"/>
          <w:lang w:val="en-US" w:eastAsia="zh-CN"/>
        </w:rPr>
        <w:t>3</w:t>
      </w:r>
      <w:r>
        <w:rPr>
          <w:rFonts w:hint="eastAsia"/>
          <w:lang w:eastAsia="zh-CN"/>
        </w:rPr>
        <w:t>.</w:t>
      </w:r>
      <w:r>
        <w:rPr>
          <w:rFonts w:hint="eastAsia"/>
          <w:lang w:val="en-US" w:eastAsia="zh-CN"/>
        </w:rPr>
        <w:t>6</w:t>
      </w:r>
      <w:r>
        <w:rPr>
          <w:rFonts w:hint="eastAsia"/>
          <w:lang w:val="en-US" w:eastAsia="zh-CN"/>
        </w:rPr>
        <w:tab/>
      </w:r>
      <w:r>
        <w:t>Performance Metrics and Requirements</w:t>
      </w:r>
      <w:bookmarkEnd w:id="1980"/>
      <w:bookmarkEnd w:id="1981"/>
      <w:bookmarkEnd w:id="1982"/>
      <w:bookmarkEnd w:id="1983"/>
      <w:bookmarkEnd w:id="1984"/>
      <w:bookmarkEnd w:id="1985"/>
      <w:bookmarkEnd w:id="1986"/>
      <w:bookmarkEnd w:id="1987"/>
      <w:bookmarkEnd w:id="1988"/>
      <w:bookmarkEnd w:id="1989"/>
      <w:bookmarkEnd w:id="1990"/>
    </w:p>
    <w:p w14:paraId="27F03A55" w14:textId="77777777" w:rsidR="0009440A" w:rsidRDefault="008D2CFB">
      <w:pPr>
        <w:pStyle w:val="Heading4"/>
      </w:pPr>
      <w:bookmarkStart w:id="1991" w:name="_Toc26095"/>
      <w:bookmarkStart w:id="1992" w:name="_Toc21618"/>
      <w:bookmarkStart w:id="1993" w:name="_Toc17599"/>
      <w:bookmarkStart w:id="1994" w:name="_Toc15668"/>
      <w:bookmarkStart w:id="1995" w:name="_Toc20783"/>
      <w:bookmarkStart w:id="1996" w:name="_Toc21849"/>
      <w:bookmarkStart w:id="1997" w:name="_Toc9704"/>
      <w:bookmarkStart w:id="1998" w:name="_Toc21795"/>
      <w:bookmarkStart w:id="1999" w:name="_Toc14080"/>
      <w:bookmarkStart w:id="2000" w:name="_Toc210312959"/>
      <w:bookmarkStart w:id="2001" w:name="_Toc210313728"/>
      <w:r>
        <w:t>7.</w:t>
      </w:r>
      <w:r>
        <w:rPr>
          <w:rFonts w:eastAsia="SimSun" w:hint="eastAsia"/>
          <w:lang w:val="en-US" w:eastAsia="zh-CN"/>
        </w:rPr>
        <w:t>3</w:t>
      </w:r>
      <w:r>
        <w:t>.</w:t>
      </w:r>
      <w:r>
        <w:rPr>
          <w:rFonts w:eastAsia="SimSun" w:hint="eastAsia"/>
          <w:lang w:val="en-US" w:eastAsia="zh-CN"/>
        </w:rPr>
        <w:t>6</w:t>
      </w:r>
      <w:r>
        <w:t>.1</w:t>
      </w:r>
      <w:r>
        <w:rPr>
          <w:rFonts w:eastAsia="SimSun" w:hint="eastAsia"/>
          <w:lang w:val="en-US" w:eastAsia="zh-CN"/>
        </w:rPr>
        <w:tab/>
      </w:r>
      <w:r>
        <w:t>Anchors</w:t>
      </w:r>
      <w:bookmarkEnd w:id="1991"/>
      <w:bookmarkEnd w:id="1992"/>
      <w:bookmarkEnd w:id="1993"/>
      <w:bookmarkEnd w:id="1994"/>
      <w:bookmarkEnd w:id="1995"/>
      <w:bookmarkEnd w:id="1996"/>
      <w:bookmarkEnd w:id="1997"/>
      <w:bookmarkEnd w:id="1998"/>
      <w:bookmarkEnd w:id="1999"/>
      <w:bookmarkEnd w:id="2000"/>
      <w:bookmarkEnd w:id="2001"/>
    </w:p>
    <w:p w14:paraId="27F03A56" w14:textId="77777777" w:rsidR="0009440A" w:rsidRDefault="008D2CFB">
      <w:r>
        <w:t>There is no specification in 3GPP that references a volumetric video anchor codec suitable for the streaming single asset scenario. MPEG V-PCC [</w:t>
      </w:r>
      <w:r>
        <w:rPr>
          <w:rFonts w:eastAsia="SimSun" w:hint="eastAsia"/>
          <w:lang w:val="en-US" w:eastAsia="zh-CN"/>
        </w:rPr>
        <w:t>131</w:t>
      </w:r>
      <w:r>
        <w:t xml:space="preserve">] is the first codec supporting the dense dynamic point cloud representation format with inter coding and therefore no anchor codec </w:t>
      </w:r>
      <w:r>
        <w:rPr>
          <w:rFonts w:eastAsia="SimSun" w:hint="eastAsia"/>
          <w:lang w:val="en-US" w:eastAsia="zh-CN"/>
        </w:rPr>
        <w:t xml:space="preserve">for the format </w:t>
      </w:r>
      <w:r>
        <w:t>can be selected.</w:t>
      </w:r>
      <w:r>
        <w:rPr>
          <w:rFonts w:eastAsia="SimSun" w:hint="eastAsia"/>
          <w:lang w:val="en-US" w:eastAsia="zh-CN"/>
        </w:rPr>
        <w:t xml:space="preserve"> </w:t>
      </w:r>
      <w:r>
        <w:t>Similar to V-PCC, MPEG V-DMC [</w:t>
      </w:r>
      <w:r>
        <w:rPr>
          <w:rFonts w:eastAsia="SimSun" w:hint="eastAsia"/>
          <w:lang w:val="en-US" w:eastAsia="zh-CN"/>
        </w:rPr>
        <w:t>153</w:t>
      </w:r>
      <w:r>
        <w:t>] is the first codec supporting the dynamic mesh representation format and therefore no anchor codec for that format can be selected.</w:t>
      </w:r>
    </w:p>
    <w:p w14:paraId="27F03A57" w14:textId="77777777" w:rsidR="0009440A" w:rsidRDefault="0009440A">
      <w:pPr>
        <w:rPr>
          <w:rFonts w:eastAsia="SimSun"/>
          <w:lang w:val="en-US" w:eastAsia="zh-CN"/>
        </w:rPr>
      </w:pPr>
    </w:p>
    <w:p w14:paraId="27F03A58" w14:textId="77777777" w:rsidR="0009440A" w:rsidRDefault="008D2CFB">
      <w:pPr>
        <w:pStyle w:val="Heading4"/>
      </w:pPr>
      <w:bookmarkStart w:id="2002" w:name="_Toc20170"/>
      <w:bookmarkStart w:id="2003" w:name="_Toc2248"/>
      <w:bookmarkStart w:id="2004" w:name="_Toc13896"/>
      <w:bookmarkStart w:id="2005" w:name="_Toc30954"/>
      <w:bookmarkStart w:id="2006" w:name="_Toc16794"/>
      <w:bookmarkStart w:id="2007" w:name="_Toc27326"/>
      <w:bookmarkStart w:id="2008" w:name="_Toc21102"/>
      <w:bookmarkStart w:id="2009" w:name="_Toc8708"/>
      <w:bookmarkStart w:id="2010" w:name="_Toc4063"/>
      <w:bookmarkStart w:id="2011" w:name="_Toc210312960"/>
      <w:bookmarkStart w:id="2012" w:name="_Toc210313729"/>
      <w:r>
        <w:t>7.</w:t>
      </w:r>
      <w:r>
        <w:rPr>
          <w:rFonts w:eastAsia="SimSun" w:hint="eastAsia"/>
          <w:lang w:val="en-US" w:eastAsia="zh-CN"/>
        </w:rPr>
        <w:t>3</w:t>
      </w:r>
      <w:r>
        <w:t>.</w:t>
      </w:r>
      <w:r>
        <w:rPr>
          <w:rFonts w:eastAsia="SimSun" w:hint="eastAsia"/>
          <w:lang w:val="en-US" w:eastAsia="zh-CN"/>
        </w:rPr>
        <w:t>6</w:t>
      </w:r>
      <w:r>
        <w:t>.2</w:t>
      </w:r>
      <w:r>
        <w:rPr>
          <w:rFonts w:eastAsia="SimSun" w:hint="eastAsia"/>
          <w:lang w:val="en-US" w:eastAsia="zh-CN"/>
        </w:rPr>
        <w:tab/>
      </w:r>
      <w:r>
        <w:t>Objective tests</w:t>
      </w:r>
      <w:bookmarkEnd w:id="2002"/>
      <w:bookmarkEnd w:id="2003"/>
      <w:bookmarkEnd w:id="2004"/>
      <w:bookmarkEnd w:id="2005"/>
      <w:bookmarkEnd w:id="2006"/>
      <w:bookmarkEnd w:id="2007"/>
      <w:bookmarkEnd w:id="2008"/>
      <w:bookmarkEnd w:id="2009"/>
      <w:bookmarkEnd w:id="2010"/>
      <w:bookmarkEnd w:id="2011"/>
      <w:bookmarkEnd w:id="2012"/>
    </w:p>
    <w:p w14:paraId="27F03A59" w14:textId="77777777" w:rsidR="0009440A" w:rsidRDefault="008D2CFB">
      <w:r>
        <w:t>Objective tests for dense dynamic point cloud codecs and dynamic mesh codecs follow the principles as defined in TR 26.955, besides that there is no anchor:</w:t>
      </w:r>
    </w:p>
    <w:p w14:paraId="27F03A5A" w14:textId="77777777" w:rsidR="0009440A" w:rsidRDefault="008D2CFB">
      <w:r>
        <w:rPr>
          <w:noProof/>
          <w:lang w:val="en-US"/>
        </w:rPr>
        <w:drawing>
          <wp:inline distT="0" distB="0" distL="0" distR="0" wp14:anchorId="27F046B7" wp14:editId="27F046B8">
            <wp:extent cx="6120765" cy="2171065"/>
            <wp:effectExtent l="0" t="0" r="635" b="635"/>
            <wp:docPr id="1054406353" name="Picture 1" descr="A diagram of software algorith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406353" name="Picture 1" descr="A diagram of software algorithm&#10;&#10;Description automatically generated"/>
                    <pic:cNvPicPr>
                      <a:picLocks noChangeAspect="1"/>
                    </pic:cNvPicPr>
                  </pic:nvPicPr>
                  <pic:blipFill>
                    <a:blip r:embed="rId174"/>
                    <a:stretch>
                      <a:fillRect/>
                    </a:stretch>
                  </pic:blipFill>
                  <pic:spPr>
                    <a:xfrm>
                      <a:off x="0" y="0"/>
                      <a:ext cx="6120765" cy="2171584"/>
                    </a:xfrm>
                    <a:prstGeom prst="rect">
                      <a:avLst/>
                    </a:prstGeom>
                  </pic:spPr>
                </pic:pic>
              </a:graphicData>
            </a:graphic>
          </wp:inline>
        </w:drawing>
      </w:r>
    </w:p>
    <w:p w14:paraId="27F03A5B" w14:textId="77777777" w:rsidR="0009440A" w:rsidRDefault="008D2CFB">
      <w:pPr>
        <w:jc w:val="center"/>
        <w:rPr>
          <w:rFonts w:ascii="Arial" w:hAnsi="Arial" w:cs="Arial"/>
          <w:b/>
          <w:bCs/>
          <w:lang w:val="en-US"/>
        </w:rPr>
      </w:pPr>
      <w:r>
        <w:rPr>
          <w:rFonts w:ascii="Arial" w:hAnsi="Arial" w:cs="Arial"/>
          <w:b/>
          <w:bCs/>
          <w:lang w:val="en-US"/>
        </w:rPr>
        <w:t xml:space="preserve">Figure </w:t>
      </w:r>
      <w:r>
        <w:rPr>
          <w:rFonts w:ascii="Arial" w:eastAsia="SimSun" w:hAnsi="Arial" w:cs="Arial"/>
          <w:b/>
          <w:bCs/>
          <w:lang w:val="en-US" w:eastAsia="zh-CN"/>
        </w:rPr>
        <w:t>7.3.6.2-1</w:t>
      </w:r>
      <w:r>
        <w:rPr>
          <w:rFonts w:ascii="Arial" w:hAnsi="Arial" w:cs="Arial"/>
          <w:b/>
          <w:bCs/>
          <w:lang w:val="en-US"/>
        </w:rPr>
        <w:t xml:space="preserve"> Test architecture for objective test</w:t>
      </w:r>
    </w:p>
    <w:p w14:paraId="27F03A5C" w14:textId="77777777" w:rsidR="0009440A" w:rsidRDefault="008D2CFB">
      <w:pPr>
        <w:rPr>
          <w:lang w:val="en-US"/>
        </w:rPr>
      </w:pPr>
      <w:r>
        <w:rPr>
          <w:lang w:val="en-US"/>
        </w:rPr>
        <w:lastRenderedPageBreak/>
        <w:t>MPEG WG7 specified an objective metric that allows to characterize point cloud codecs. This objective metric is described in in annex B of the Call for Proposals for Point Cloud Compression [</w:t>
      </w:r>
      <w:r>
        <w:rPr>
          <w:rFonts w:eastAsia="SimSun" w:hint="eastAsia"/>
          <w:lang w:val="en-US" w:eastAsia="zh-CN"/>
        </w:rPr>
        <w:t>136</w:t>
      </w:r>
      <w:r>
        <w:rPr>
          <w:lang w:val="en-US"/>
        </w:rPr>
        <w:t>]. MPEG WG7 used this “point-based” metric to develop codecs for point cloud compression</w:t>
      </w:r>
      <w:r>
        <w:rPr>
          <w:rFonts w:eastAsia="SimSun" w:hint="eastAsia"/>
          <w:lang w:val="en-US" w:eastAsia="zh-CN"/>
        </w:rPr>
        <w:t xml:space="preserve"> [137]</w:t>
      </w:r>
      <w:r>
        <w:rPr>
          <w:lang w:val="en-US"/>
        </w:rPr>
        <w:t>. The “point-based” metric operates in 3D space and provides information on geometry and color distortion.</w:t>
      </w:r>
    </w:p>
    <w:p w14:paraId="27F03A5D" w14:textId="77777777" w:rsidR="0009440A" w:rsidRDefault="008D2CFB">
      <w:pPr>
        <w:rPr>
          <w:lang w:val="en-US"/>
        </w:rPr>
      </w:pPr>
      <w:r>
        <w:rPr>
          <w:lang w:val="en-US"/>
        </w:rPr>
        <w:t>From 2D video objective testing it is known that a single objective metric is limiting, therefore “PCQM” [</w:t>
      </w:r>
      <w:r>
        <w:rPr>
          <w:rFonts w:eastAsia="SimSun" w:hint="eastAsia"/>
          <w:lang w:val="en-US" w:eastAsia="zh-CN"/>
        </w:rPr>
        <w:t>138</w:t>
      </w:r>
      <w:r>
        <w:rPr>
          <w:lang w:val="en-US"/>
        </w:rPr>
        <w:t>] is added as a second objective metric in addition to the “point-based” metric.</w:t>
      </w:r>
    </w:p>
    <w:p w14:paraId="27F03A5E" w14:textId="77777777" w:rsidR="0009440A" w:rsidRDefault="008D2CFB">
      <w:pPr>
        <w:rPr>
          <w:lang w:val="en-US"/>
        </w:rPr>
      </w:pPr>
      <w:r>
        <w:rPr>
          <w:lang w:val="en-US"/>
        </w:rPr>
        <w:t>Both objective metrics, the “point-based” metric and PCQM will be reported for all rate points and for all reference test sequences.</w:t>
      </w:r>
    </w:p>
    <w:p w14:paraId="27F03A5F" w14:textId="77777777" w:rsidR="0009440A" w:rsidRDefault="008D2CFB">
      <w:pPr>
        <w:rPr>
          <w:lang w:val="en-US"/>
        </w:rPr>
      </w:pPr>
      <w:r>
        <w:rPr>
          <w:lang w:val="en-US"/>
        </w:rPr>
        <w:t>MPEG WG7 also specified objective metrics that allow to characterize dynamic mesh codecs. These objective metrics are described in in annex B of the Call for Proposals for Dynamic Mesh Coding [</w:t>
      </w:r>
      <w:r>
        <w:rPr>
          <w:rFonts w:eastAsia="SimSun" w:hint="eastAsia"/>
          <w:lang w:val="en-US" w:eastAsia="zh-CN"/>
        </w:rPr>
        <w:t>154</w:t>
      </w:r>
      <w:r>
        <w:rPr>
          <w:lang w:val="en-US"/>
        </w:rPr>
        <w:t>]. It includes in annex B.1 the “point-based” metric as primary metric and in B.2 the “image-based metric” as informative metric.</w:t>
      </w:r>
    </w:p>
    <w:p w14:paraId="27F03A60" w14:textId="77777777" w:rsidR="0009440A" w:rsidRDefault="008D2CFB">
      <w:pPr>
        <w:rPr>
          <w:lang w:val="en-US"/>
        </w:rPr>
      </w:pPr>
      <w:r>
        <w:rPr>
          <w:lang w:val="en-US"/>
        </w:rPr>
        <w:t>To compute metrics, MPEG provides a public version of mpeg-pcc-mmetric [</w:t>
      </w:r>
      <w:r>
        <w:rPr>
          <w:rFonts w:eastAsia="SimSun" w:hint="eastAsia"/>
          <w:lang w:val="en-US" w:eastAsia="zh-CN"/>
        </w:rPr>
        <w:t>139</w:t>
      </w:r>
      <w:r>
        <w:rPr>
          <w:lang w:val="en-US"/>
        </w:rPr>
        <w:t xml:space="preserve">]. </w:t>
      </w:r>
      <w:r>
        <w:t xml:space="preserve">The metric software implements the “point-based” metric, the “PCQM” metric and the “image-based” metric as referred in this section. </w:t>
      </w:r>
    </w:p>
    <w:p w14:paraId="27F03A61" w14:textId="77777777" w:rsidR="0009440A" w:rsidRDefault="008D2CFB">
      <w:pPr>
        <w:rPr>
          <w:lang w:val="en-US"/>
        </w:rPr>
      </w:pPr>
      <w:r>
        <w:rPr>
          <w:lang w:val="en-US"/>
        </w:rPr>
        <w:t>Five rate points that cover a range from low quality to high quality for codecs to be characterized will be selected.</w:t>
      </w:r>
    </w:p>
    <w:p w14:paraId="27F03A62" w14:textId="77777777" w:rsidR="0009440A" w:rsidRDefault="008D2CFB">
      <w:pPr>
        <w:rPr>
          <w:lang w:val="en-US"/>
        </w:rPr>
      </w:pPr>
      <w:r>
        <w:rPr>
          <w:lang w:val="en-US"/>
        </w:rPr>
        <w:t>A spreadsheet will be provided to 3GPP SA4 that can be used to visualize the objective results.</w:t>
      </w:r>
    </w:p>
    <w:p w14:paraId="27F03A63" w14:textId="77777777" w:rsidR="0009440A" w:rsidRDefault="008D2CFB">
      <w:r>
        <w:rPr>
          <w:lang w:val="en-US"/>
        </w:rPr>
        <w:t>Note that objective results obtained with the selected metrics can only be used for comparison with codec for the same format. There is no known objective metric that allows to compare different volumetric video codecs (e.g. dense point cloud against mesh) in a fair manner.</w:t>
      </w:r>
    </w:p>
    <w:p w14:paraId="27F03A64" w14:textId="77777777" w:rsidR="0009440A" w:rsidRDefault="008D2CFB">
      <w:pPr>
        <w:pStyle w:val="Heading4"/>
      </w:pPr>
      <w:bookmarkStart w:id="2013" w:name="_Toc3616"/>
      <w:bookmarkStart w:id="2014" w:name="_Toc32762"/>
      <w:bookmarkStart w:id="2015" w:name="_Toc8046"/>
      <w:bookmarkStart w:id="2016" w:name="_Toc28877"/>
      <w:bookmarkStart w:id="2017" w:name="_Toc8965"/>
      <w:bookmarkStart w:id="2018" w:name="_Toc13831"/>
      <w:bookmarkStart w:id="2019" w:name="_Toc26804"/>
      <w:bookmarkStart w:id="2020" w:name="_Toc899"/>
      <w:bookmarkStart w:id="2021" w:name="_Toc15042"/>
      <w:bookmarkStart w:id="2022" w:name="_Toc210312961"/>
      <w:bookmarkStart w:id="2023" w:name="_Toc210313730"/>
      <w:r>
        <w:t>7.</w:t>
      </w:r>
      <w:r>
        <w:rPr>
          <w:rFonts w:eastAsia="SimSun" w:hint="eastAsia"/>
          <w:lang w:val="en-US" w:eastAsia="zh-CN"/>
        </w:rPr>
        <w:t>3</w:t>
      </w:r>
      <w:r>
        <w:t>.</w:t>
      </w:r>
      <w:r>
        <w:rPr>
          <w:rFonts w:eastAsia="SimSun" w:hint="eastAsia"/>
          <w:lang w:val="en-US" w:eastAsia="zh-CN"/>
        </w:rPr>
        <w:t>6</w:t>
      </w:r>
      <w:r>
        <w:t>.3</w:t>
      </w:r>
      <w:r>
        <w:rPr>
          <w:rFonts w:eastAsia="SimSun" w:hint="eastAsia"/>
          <w:lang w:val="en-US" w:eastAsia="zh-CN"/>
        </w:rPr>
        <w:tab/>
      </w:r>
      <w:r>
        <w:t>Subjective tests</w:t>
      </w:r>
      <w:bookmarkEnd w:id="2013"/>
      <w:bookmarkEnd w:id="2014"/>
      <w:bookmarkEnd w:id="2015"/>
      <w:bookmarkEnd w:id="2016"/>
      <w:bookmarkEnd w:id="2017"/>
      <w:bookmarkEnd w:id="2018"/>
      <w:bookmarkEnd w:id="2019"/>
      <w:bookmarkEnd w:id="2020"/>
      <w:bookmarkEnd w:id="2021"/>
      <w:bookmarkEnd w:id="2022"/>
      <w:bookmarkEnd w:id="2023"/>
    </w:p>
    <w:p w14:paraId="27F03A65" w14:textId="77777777" w:rsidR="0009440A" w:rsidRDefault="008D2CFB">
      <w:pPr>
        <w:rPr>
          <w:lang w:val="en-US"/>
        </w:rPr>
      </w:pPr>
      <w:r>
        <w:rPr>
          <w:lang w:val="en-US"/>
        </w:rPr>
        <w:t>Persons or objects in the “Streaming of professionally produced Volumetric Video with single asset containing people” scenario can be viewed from any angle and distances. To cope with this free viewpoint, MPEG WG7 developed a special procedure how to subjectively evaluate such volumetric sequences: The selected reference sequences are rendered with a point cloud renderer by following a pre-defined camera path into a 2D video. The procedure is done with the source reference sequence and with the code</w:t>
      </w:r>
      <w:r>
        <w:rPr>
          <w:rFonts w:eastAsia="SimSun" w:hint="eastAsia"/>
          <w:lang w:val="en-US" w:eastAsia="zh-CN"/>
        </w:rPr>
        <w:t>d</w:t>
      </w:r>
      <w:r>
        <w:rPr>
          <w:lang w:val="en-US"/>
        </w:rPr>
        <w:t>/decoded reference sequence. Both 2D videos can then be evaluated with well-known 2D video evaluation methods.</w:t>
      </w:r>
    </w:p>
    <w:p w14:paraId="27F03A66" w14:textId="77777777" w:rsidR="0009440A" w:rsidRDefault="008D2CFB">
      <w:pPr>
        <w:rPr>
          <w:lang w:val="en-CA"/>
        </w:rPr>
      </w:pPr>
      <w:r>
        <w:rPr>
          <w:lang w:val="en-US"/>
        </w:rPr>
        <w:t>The software tool that implements rendering of 2D videos from dense dynamic point clouds</w:t>
      </w:r>
      <w:r>
        <w:rPr>
          <w:rFonts w:eastAsia="SimSun" w:hint="eastAsia"/>
          <w:lang w:val="en-US" w:eastAsia="zh-CN"/>
        </w:rPr>
        <w:t xml:space="preserve"> </w:t>
      </w:r>
      <w:r>
        <w:rPr>
          <w:lang w:val="en-US"/>
        </w:rPr>
        <w:t xml:space="preserve">and dynamic meshes by following a camera path is provided by MPEG </w:t>
      </w:r>
      <w:r>
        <w:rPr>
          <w:lang w:val="en-CA"/>
        </w:rPr>
        <w:t>[</w:t>
      </w:r>
      <w:r>
        <w:rPr>
          <w:rFonts w:eastAsia="SimSun" w:hint="eastAsia"/>
          <w:lang w:val="en-US" w:eastAsia="zh-CN"/>
        </w:rPr>
        <w:t>140</w:t>
      </w:r>
      <w:r>
        <w:rPr>
          <w:lang w:val="en-CA"/>
        </w:rPr>
        <w:t xml:space="preserve">] and is named in the following representative renderer. </w:t>
      </w:r>
    </w:p>
    <w:p w14:paraId="27F03A67" w14:textId="77777777" w:rsidR="0009440A" w:rsidRDefault="008D2CFB">
      <w:pPr>
        <w:rPr>
          <w:lang w:val="en-US"/>
        </w:rPr>
      </w:pPr>
      <w:r>
        <w:rPr>
          <w:lang w:val="en-US"/>
        </w:rPr>
        <w:t xml:space="preserve">Due to specifics related point cloud rendering described in 4.3.3., this representative renderer supports two methods how to render voxels, one method is like cubes of a fixed size, the second method is splat blend. </w:t>
      </w:r>
      <w:r>
        <w:rPr>
          <w:lang w:val="en-CA"/>
        </w:rPr>
        <w:t xml:space="preserve">The latter </w:t>
      </w:r>
      <w:r>
        <w:rPr>
          <w:lang w:val="en-US"/>
        </w:rPr>
        <w:t xml:space="preserve">draws a camera facing semitransparent splat of radius PointSize centered on the point position. The transparency (or alpha) varies with the distance from the center from fully opaque at the center to nearly transparent at the edge, to provide blending between points and reduce aliasing. </w:t>
      </w:r>
      <w:r>
        <w:t xml:space="preserve">In order to correctly use alpha blending, the points are sorted relative to the camera plane. </w:t>
      </w:r>
      <w:r>
        <w:rPr>
          <w:lang w:val="en-US"/>
        </w:rPr>
        <w:t>Two blending modes are available, g</w:t>
      </w:r>
      <w:r>
        <w:t>aussian and linear, and the alpha falloff speed is customizable using the "pointFocus" setting.</w:t>
      </w:r>
    </w:p>
    <w:p w14:paraId="27F03A68" w14:textId="77777777" w:rsidR="0009440A" w:rsidRDefault="008D2CFB">
      <w:pPr>
        <w:rPr>
          <w:lang w:val="en-US"/>
        </w:rPr>
      </w:pPr>
      <w:r>
        <w:rPr>
          <w:lang w:val="en-US"/>
        </w:rPr>
        <w:t xml:space="preserve">For objective compression performance tests against the source reference, the cube method is recommended. For tests of the dense dynamic point cloud format against other volumetric representation formats such as mesh, the splat blend rendering is recommended as it fills holes between voxels. The representative renderer allows to activate a 3D background model or a neutral background. It also allows to activate a floor so that the test sequences look grounded. </w:t>
      </w:r>
    </w:p>
    <w:p w14:paraId="27F03A69" w14:textId="77777777" w:rsidR="0009440A" w:rsidRDefault="008D2CFB">
      <w:pPr>
        <w:rPr>
          <w:lang w:val="en-US"/>
        </w:rPr>
      </w:pPr>
      <w:r>
        <w:rPr>
          <w:lang w:val="en-US"/>
        </w:rPr>
        <w:t xml:space="preserve">A characteristic camera path for each volumetric test sequence </w:t>
      </w:r>
      <w:r>
        <w:rPr>
          <w:rFonts w:eastAsia="SimSun" w:hint="eastAsia"/>
          <w:lang w:val="en-US" w:eastAsia="zh-CN"/>
        </w:rPr>
        <w:t>is</w:t>
      </w:r>
      <w:r>
        <w:rPr>
          <w:lang w:val="en-US"/>
        </w:rPr>
        <w:t xml:space="preserve"> pre-defined to get </w:t>
      </w:r>
      <w:r>
        <w:rPr>
          <w:lang w:eastAsia="zh-TW"/>
        </w:rPr>
        <w:t>a length of the output video as close as possible to 10s.</w:t>
      </w:r>
      <w:r>
        <w:rPr>
          <w:lang w:val="en-US"/>
        </w:rPr>
        <w:t xml:space="preserve"> A camera path that includes a full person view and a closer view at typical distance to the face is a good example.</w:t>
      </w:r>
    </w:p>
    <w:p w14:paraId="27F03A6A" w14:textId="77777777" w:rsidR="0009440A" w:rsidRDefault="008D2CFB">
      <w:r>
        <w:rPr>
          <w:lang w:val="en-US"/>
        </w:rPr>
        <w:t xml:space="preserve">The representative renderer produces uncompressed RGB 2D videos that can then be compressed with high bitrate HEVC. Resolution of the videos is 1080p, the frame rate and color space </w:t>
      </w:r>
      <w:r>
        <w:rPr>
          <w:rFonts w:eastAsia="SimSun" w:hint="eastAsia"/>
          <w:lang w:val="en-US" w:eastAsia="zh-CN"/>
        </w:rPr>
        <w:t>are</w:t>
      </w:r>
      <w:r>
        <w:rPr>
          <w:lang w:val="en-US"/>
        </w:rPr>
        <w:t xml:space="preserve"> aligned with the input point cloud.</w:t>
      </w:r>
    </w:p>
    <w:p w14:paraId="27F03A6B" w14:textId="77777777" w:rsidR="0009440A" w:rsidRDefault="008D2CFB">
      <w:pPr>
        <w:rPr>
          <w:lang w:val="en-US"/>
        </w:rPr>
      </w:pPr>
      <w:r>
        <w:rPr>
          <w:lang w:val="en-US"/>
        </w:rPr>
        <w:t>The produced compressed 2D videos are made available to SA4 members so that the quality</w:t>
      </w:r>
      <w:r>
        <w:rPr>
          <w:rFonts w:eastAsia="SimSun" w:hint="eastAsia"/>
          <w:lang w:val="en-US" w:eastAsia="zh-CN"/>
        </w:rPr>
        <w:t xml:space="preserve"> </w:t>
      </w:r>
      <w:r>
        <w:rPr>
          <w:lang w:val="en-US"/>
        </w:rPr>
        <w:t>of a codec to be characterized can be judged.</w:t>
      </w:r>
    </w:p>
    <w:p w14:paraId="27F03A6C" w14:textId="77777777" w:rsidR="0009440A" w:rsidRDefault="008D2CFB">
      <w:r>
        <w:rPr>
          <w:lang w:val="en-US"/>
        </w:rPr>
        <w:t>There is no plan to engage an independent subjective test lab.</w:t>
      </w:r>
    </w:p>
    <w:p w14:paraId="27F03A6D" w14:textId="77777777" w:rsidR="0009440A" w:rsidRDefault="0009440A"/>
    <w:p w14:paraId="27F03A6E" w14:textId="77777777" w:rsidR="0009440A" w:rsidRDefault="008D2CFB">
      <w:pPr>
        <w:pStyle w:val="Heading4"/>
      </w:pPr>
      <w:bookmarkStart w:id="2024" w:name="_Toc26802"/>
      <w:bookmarkStart w:id="2025" w:name="_Toc7448"/>
      <w:bookmarkStart w:id="2026" w:name="_Toc31124"/>
      <w:bookmarkStart w:id="2027" w:name="_Toc23575"/>
      <w:bookmarkStart w:id="2028" w:name="_Toc19711"/>
      <w:bookmarkStart w:id="2029" w:name="_Toc23387"/>
      <w:bookmarkStart w:id="2030" w:name="_Toc2699"/>
      <w:bookmarkStart w:id="2031" w:name="_Toc30059"/>
      <w:bookmarkStart w:id="2032" w:name="_Toc8908"/>
      <w:bookmarkStart w:id="2033" w:name="_Toc210312962"/>
      <w:bookmarkStart w:id="2034" w:name="_Toc210313731"/>
      <w:r>
        <w:lastRenderedPageBreak/>
        <w:t>7.</w:t>
      </w:r>
      <w:r>
        <w:rPr>
          <w:rFonts w:eastAsia="SimSun" w:hint="eastAsia"/>
          <w:lang w:val="en-US" w:eastAsia="zh-CN"/>
        </w:rPr>
        <w:t>3</w:t>
      </w:r>
      <w:r>
        <w:t>.</w:t>
      </w:r>
      <w:r>
        <w:rPr>
          <w:rFonts w:eastAsia="SimSun" w:hint="eastAsia"/>
          <w:lang w:val="en-US" w:eastAsia="zh-CN"/>
        </w:rPr>
        <w:t>6</w:t>
      </w:r>
      <w:r>
        <w:t>.4</w:t>
      </w:r>
      <w:r>
        <w:rPr>
          <w:rFonts w:eastAsia="SimSun" w:hint="eastAsia"/>
          <w:lang w:val="en-US" w:eastAsia="zh-CN"/>
        </w:rPr>
        <w:tab/>
      </w:r>
      <w:r>
        <w:t>Correlation between the objective and subjective metrics</w:t>
      </w:r>
      <w:bookmarkEnd w:id="2024"/>
      <w:bookmarkEnd w:id="2025"/>
      <w:bookmarkEnd w:id="2026"/>
      <w:bookmarkEnd w:id="2027"/>
      <w:bookmarkEnd w:id="2028"/>
      <w:bookmarkEnd w:id="2029"/>
      <w:bookmarkEnd w:id="2030"/>
      <w:bookmarkEnd w:id="2031"/>
      <w:bookmarkEnd w:id="2032"/>
      <w:bookmarkEnd w:id="2033"/>
      <w:bookmarkEnd w:id="2034"/>
    </w:p>
    <w:p w14:paraId="27F03A6F" w14:textId="77777777" w:rsidR="0009440A" w:rsidRDefault="008D2CFB">
      <w:r>
        <w:t>The objective metrics described in section 7.</w:t>
      </w:r>
      <w:r>
        <w:rPr>
          <w:rFonts w:eastAsia="SimSun" w:hint="eastAsia"/>
          <w:lang w:val="en-US" w:eastAsia="zh-CN"/>
        </w:rPr>
        <w:t>3</w:t>
      </w:r>
      <w:r>
        <w:t>.</w:t>
      </w:r>
      <w:r>
        <w:rPr>
          <w:rFonts w:eastAsia="SimSun" w:hint="eastAsia"/>
          <w:lang w:val="en-US" w:eastAsia="zh-CN"/>
        </w:rPr>
        <w:t>6</w:t>
      </w:r>
      <w:r>
        <w:t>.2 and the subjective comparison using the representative renderer in cube mode described in section 7.</w:t>
      </w:r>
      <w:r>
        <w:rPr>
          <w:rFonts w:eastAsia="SimSun" w:hint="eastAsia"/>
          <w:lang w:val="en-US" w:eastAsia="zh-CN"/>
        </w:rPr>
        <w:t>3</w:t>
      </w:r>
      <w:r>
        <w:t>.</w:t>
      </w:r>
      <w:r>
        <w:rPr>
          <w:rFonts w:eastAsia="SimSun" w:hint="eastAsia"/>
          <w:lang w:val="en-US" w:eastAsia="zh-CN"/>
        </w:rPr>
        <w:t>6</w:t>
      </w:r>
      <w:r>
        <w:t>.3 are used to evaluate coding distortions.</w:t>
      </w:r>
    </w:p>
    <w:p w14:paraId="27F03A70" w14:textId="77777777" w:rsidR="0009440A" w:rsidRDefault="008D2CFB">
      <w:r>
        <w:t xml:space="preserve">From MPEG there is no information available on the correlation between objective and subjective results and this may be investigated on a best effort basis. </w:t>
      </w:r>
    </w:p>
    <w:p w14:paraId="27F03A71" w14:textId="77777777" w:rsidR="0009440A" w:rsidRDefault="008D2CFB">
      <w:r>
        <w:t>A potential way of obtaining such correlation is described: the 4 licensed test sequences used in the MPEG subjective verification test report for V-PCC [</w:t>
      </w:r>
      <w:r>
        <w:rPr>
          <w:rFonts w:eastAsia="SimSun" w:hint="eastAsia"/>
          <w:lang w:val="en-US" w:eastAsia="zh-CN"/>
        </w:rPr>
        <w:t>141</w:t>
      </w:r>
      <w:r>
        <w:t>] can be obtained from the rights holders, the test sequences can be prepared as used in the verification test and objective metrics described in section 7.</w:t>
      </w:r>
      <w:r>
        <w:rPr>
          <w:rFonts w:eastAsia="SimSun" w:hint="eastAsia"/>
          <w:lang w:val="en-US" w:eastAsia="zh-CN"/>
        </w:rPr>
        <w:t>3</w:t>
      </w:r>
      <w:r>
        <w:t>.</w:t>
      </w:r>
      <w:r>
        <w:rPr>
          <w:rFonts w:eastAsia="SimSun" w:hint="eastAsia"/>
          <w:lang w:val="en-US" w:eastAsia="zh-CN"/>
        </w:rPr>
        <w:t>6</w:t>
      </w:r>
      <w:r>
        <w:t xml:space="preserve">.2 can be generated. The objective results can then be compared with the subjective results from the verification test and the correlation can be </w:t>
      </w:r>
      <w:r>
        <w:rPr>
          <w:rFonts w:eastAsia="SimSun" w:hint="eastAsia"/>
          <w:lang w:eastAsia="zh-CN"/>
        </w:rPr>
        <w:t>analyzed</w:t>
      </w:r>
      <w:r>
        <w:t>.</w:t>
      </w:r>
    </w:p>
    <w:p w14:paraId="27F03A72" w14:textId="77777777" w:rsidR="0009440A" w:rsidRDefault="008D2CFB">
      <w:pPr>
        <w:pStyle w:val="NO"/>
      </w:pPr>
      <w:r>
        <w:rPr>
          <w:rFonts w:eastAsia="SimSun" w:hint="eastAsia"/>
          <w:lang w:val="en-US" w:eastAsia="zh-CN"/>
        </w:rPr>
        <w:t>NOTE:</w:t>
      </w:r>
      <w:r>
        <w:rPr>
          <w:rFonts w:eastAsia="SimSun" w:hint="eastAsia"/>
          <w:lang w:val="en-US" w:eastAsia="zh-CN"/>
        </w:rPr>
        <w:tab/>
        <w:t>F</w:t>
      </w:r>
      <w:r>
        <w:t>or V-DMC the verification test is not available in the timeframe of this TR and no information will be provided.</w:t>
      </w:r>
    </w:p>
    <w:p w14:paraId="27F03A73" w14:textId="77777777" w:rsidR="0009440A" w:rsidRDefault="008D2CFB">
      <w:pPr>
        <w:pStyle w:val="Heading4"/>
      </w:pPr>
      <w:bookmarkStart w:id="2035" w:name="_Toc5103"/>
      <w:bookmarkStart w:id="2036" w:name="_Toc28470"/>
      <w:bookmarkStart w:id="2037" w:name="_Toc5263"/>
      <w:bookmarkStart w:id="2038" w:name="_Toc23526"/>
      <w:bookmarkStart w:id="2039" w:name="_Toc26108"/>
      <w:bookmarkStart w:id="2040" w:name="_Toc30916"/>
      <w:bookmarkStart w:id="2041" w:name="_Toc6408"/>
      <w:bookmarkStart w:id="2042" w:name="_Toc19540"/>
      <w:bookmarkStart w:id="2043" w:name="_Toc22770"/>
      <w:bookmarkStart w:id="2044" w:name="_Toc210312963"/>
      <w:bookmarkStart w:id="2045" w:name="_Toc210313732"/>
      <w:r>
        <w:t>7.</w:t>
      </w:r>
      <w:r>
        <w:rPr>
          <w:rFonts w:eastAsia="SimSun" w:hint="eastAsia"/>
          <w:lang w:val="en-US" w:eastAsia="zh-CN"/>
        </w:rPr>
        <w:t>3</w:t>
      </w:r>
      <w:r>
        <w:t>.</w:t>
      </w:r>
      <w:r>
        <w:rPr>
          <w:rFonts w:eastAsia="SimSun" w:hint="eastAsia"/>
          <w:lang w:val="en-US" w:eastAsia="zh-CN"/>
        </w:rPr>
        <w:t>6</w:t>
      </w:r>
      <w:r>
        <w:t>.5</w:t>
      </w:r>
      <w:r>
        <w:rPr>
          <w:rFonts w:eastAsia="SimSun" w:hint="eastAsia"/>
          <w:lang w:val="en-US" w:eastAsia="zh-CN"/>
        </w:rPr>
        <w:tab/>
      </w:r>
      <w:r>
        <w:t>Verification and crosscheck</w:t>
      </w:r>
      <w:bookmarkEnd w:id="2035"/>
      <w:bookmarkEnd w:id="2036"/>
      <w:bookmarkEnd w:id="2037"/>
      <w:bookmarkEnd w:id="2038"/>
      <w:bookmarkEnd w:id="2039"/>
      <w:bookmarkEnd w:id="2040"/>
      <w:bookmarkEnd w:id="2041"/>
      <w:bookmarkEnd w:id="2042"/>
      <w:bookmarkEnd w:id="2043"/>
      <w:bookmarkEnd w:id="2044"/>
      <w:bookmarkEnd w:id="2045"/>
    </w:p>
    <w:p w14:paraId="27F03A74" w14:textId="77777777" w:rsidR="0009440A" w:rsidRDefault="008D2CFB">
      <w:r>
        <w:t>All produced bitstreams, metric results and produced videos shall be crosschecked by at least one other 3GPP SA4 member to ensure that results are correct.</w:t>
      </w:r>
    </w:p>
    <w:p w14:paraId="27F03A75" w14:textId="77777777" w:rsidR="0009440A" w:rsidRDefault="008D2CFB">
      <w:pPr>
        <w:pStyle w:val="Heading3"/>
      </w:pPr>
      <w:bookmarkStart w:id="2046" w:name="_Toc17315"/>
      <w:bookmarkStart w:id="2047" w:name="_Toc18372"/>
      <w:bookmarkStart w:id="2048" w:name="_Toc10557"/>
      <w:bookmarkStart w:id="2049" w:name="_Toc18456"/>
      <w:bookmarkStart w:id="2050" w:name="_Toc11656"/>
      <w:bookmarkStart w:id="2051" w:name="_Toc26810"/>
      <w:bookmarkStart w:id="2052" w:name="_Toc9615"/>
      <w:bookmarkStart w:id="2053" w:name="_Toc12073"/>
      <w:bookmarkStart w:id="2054" w:name="_Toc2986"/>
      <w:bookmarkStart w:id="2055" w:name="_Toc210312964"/>
      <w:bookmarkStart w:id="2056" w:name="_Toc210313733"/>
      <w:r>
        <w:t>7.</w:t>
      </w:r>
      <w:r>
        <w:rPr>
          <w:rFonts w:eastAsia="SimSun" w:hint="eastAsia"/>
          <w:lang w:val="en-US" w:eastAsia="zh-CN"/>
        </w:rPr>
        <w:t>3</w:t>
      </w:r>
      <w:r>
        <w:t>.</w:t>
      </w:r>
      <w:r>
        <w:rPr>
          <w:rFonts w:eastAsia="SimSun" w:hint="eastAsia"/>
          <w:lang w:val="en-US" w:eastAsia="zh-CN"/>
        </w:rPr>
        <w:t>7</w:t>
      </w:r>
      <w:r>
        <w:tab/>
        <w:t>Interoperability Considerations for the application</w:t>
      </w:r>
      <w:bookmarkEnd w:id="2046"/>
      <w:bookmarkEnd w:id="2047"/>
      <w:bookmarkEnd w:id="2048"/>
      <w:bookmarkEnd w:id="2049"/>
      <w:bookmarkEnd w:id="2050"/>
      <w:bookmarkEnd w:id="2051"/>
      <w:bookmarkEnd w:id="2052"/>
      <w:bookmarkEnd w:id="2053"/>
      <w:bookmarkEnd w:id="2054"/>
      <w:bookmarkEnd w:id="2055"/>
      <w:bookmarkEnd w:id="2056"/>
    </w:p>
    <w:p w14:paraId="27F03A76" w14:textId="77777777" w:rsidR="0009440A" w:rsidRDefault="008D2CFB">
      <w:r>
        <w:t>MPEG-DASH is used with ISO/IEC 23090-10 Carriage of visual volumetric video-based coding data</w:t>
      </w:r>
      <w:r>
        <w:rPr>
          <w:rFonts w:eastAsia="SimSun" w:hint="eastAsia"/>
          <w:lang w:val="en-US" w:eastAsia="zh-CN"/>
        </w:rPr>
        <w:t xml:space="preserve"> </w:t>
      </w:r>
      <w:r>
        <w:t>[</w:t>
      </w:r>
      <w:r>
        <w:rPr>
          <w:rFonts w:eastAsia="SimSun" w:hint="eastAsia"/>
          <w:lang w:val="en-US" w:eastAsia="zh-CN"/>
        </w:rPr>
        <w:t>142</w:t>
      </w:r>
      <w:r>
        <w:t>]</w:t>
      </w:r>
    </w:p>
    <w:p w14:paraId="27F03A77" w14:textId="77777777" w:rsidR="0009440A" w:rsidRDefault="008D2CFB">
      <w:r>
        <w:t>As of April 2025, MPEG is working on the second edition of ISO/IEC 23090-10 that will cover V-DMC storage in ISOBMFF format and delivery utilizing DASH.</w:t>
      </w:r>
    </w:p>
    <w:p w14:paraId="27F03A78" w14:textId="77777777" w:rsidR="0009440A" w:rsidRDefault="008D2CFB">
      <w:r>
        <w:t>RTP is not proposed for this scenario.</w:t>
      </w:r>
    </w:p>
    <w:p w14:paraId="27F03A79" w14:textId="77777777" w:rsidR="0009440A" w:rsidRDefault="008D2CFB">
      <w:pPr>
        <w:pStyle w:val="Heading3"/>
      </w:pPr>
      <w:bookmarkStart w:id="2057" w:name="_Toc16977"/>
      <w:bookmarkStart w:id="2058" w:name="_Toc16358"/>
      <w:bookmarkStart w:id="2059" w:name="_Toc22910"/>
      <w:bookmarkStart w:id="2060" w:name="_Toc8112"/>
      <w:bookmarkStart w:id="2061" w:name="_Toc7444"/>
      <w:bookmarkStart w:id="2062" w:name="_Toc21967"/>
      <w:bookmarkStart w:id="2063" w:name="_Toc28658"/>
      <w:bookmarkStart w:id="2064" w:name="_Toc8473"/>
      <w:bookmarkStart w:id="2065" w:name="_Toc29125"/>
      <w:bookmarkStart w:id="2066" w:name="_Toc210312965"/>
      <w:bookmarkStart w:id="2067" w:name="_Toc210313734"/>
      <w:r>
        <w:t>7.</w:t>
      </w:r>
      <w:r>
        <w:rPr>
          <w:rFonts w:hint="eastAsia"/>
          <w:lang w:val="en-US" w:eastAsia="zh-CN"/>
        </w:rPr>
        <w:t>3</w:t>
      </w:r>
      <w:r>
        <w:t>.</w:t>
      </w:r>
      <w:r>
        <w:rPr>
          <w:rFonts w:hint="eastAsia"/>
          <w:lang w:val="en-US" w:eastAsia="zh-CN"/>
        </w:rPr>
        <w:t>8</w:t>
      </w:r>
      <w:r>
        <w:rPr>
          <w:rFonts w:hint="eastAsia"/>
          <w:lang w:val="en-US" w:eastAsia="zh-CN"/>
        </w:rPr>
        <w:tab/>
      </w:r>
      <w:r>
        <w:t>Test Sequences</w:t>
      </w:r>
      <w:bookmarkEnd w:id="2057"/>
      <w:bookmarkEnd w:id="2058"/>
      <w:bookmarkEnd w:id="2059"/>
      <w:bookmarkEnd w:id="2060"/>
      <w:bookmarkEnd w:id="2061"/>
      <w:bookmarkEnd w:id="2062"/>
      <w:bookmarkEnd w:id="2063"/>
      <w:bookmarkEnd w:id="2064"/>
      <w:bookmarkEnd w:id="2065"/>
      <w:bookmarkEnd w:id="2066"/>
      <w:bookmarkEnd w:id="2067"/>
    </w:p>
    <w:p w14:paraId="27F03A7A" w14:textId="77777777" w:rsidR="0009440A" w:rsidRDefault="008D2CFB">
      <w:pPr>
        <w:pStyle w:val="NO"/>
        <w:rPr>
          <w:lang w:val="en-US" w:eastAsia="zh-CN"/>
        </w:rPr>
      </w:pPr>
      <w:r>
        <w:rPr>
          <w:rFonts w:hint="eastAsia"/>
          <w:lang w:val="en-US" w:eastAsia="zh-CN"/>
        </w:rPr>
        <w:t>NOTE:</w:t>
      </w:r>
      <w:r>
        <w:rPr>
          <w:rFonts w:hint="eastAsia"/>
          <w:lang w:val="en-US" w:eastAsia="zh-CN"/>
        </w:rPr>
        <w:tab/>
        <w:t>The content of this scenario relates to moving persons.</w:t>
      </w:r>
    </w:p>
    <w:p w14:paraId="27F03A7B" w14:textId="77777777" w:rsidR="0009440A" w:rsidRDefault="008D2CFB">
      <w:pPr>
        <w:pStyle w:val="Heading4"/>
        <w:rPr>
          <w:lang w:val="en-US"/>
        </w:rPr>
      </w:pPr>
      <w:bookmarkStart w:id="2068" w:name="_Toc4565"/>
      <w:bookmarkStart w:id="2069" w:name="_Toc13223"/>
      <w:bookmarkStart w:id="2070" w:name="_Toc20673"/>
      <w:bookmarkStart w:id="2071" w:name="_Toc25730"/>
      <w:bookmarkStart w:id="2072" w:name="_Toc8809"/>
      <w:bookmarkStart w:id="2073" w:name="_Toc12502"/>
      <w:bookmarkStart w:id="2074" w:name="_Toc24973"/>
      <w:bookmarkStart w:id="2075" w:name="_Toc19923"/>
      <w:bookmarkStart w:id="2076" w:name="_Toc22871"/>
      <w:bookmarkStart w:id="2077" w:name="_Toc210312966"/>
      <w:bookmarkStart w:id="2078" w:name="_Toc210313735"/>
      <w:r>
        <w:rPr>
          <w:lang w:val="en-US"/>
        </w:rPr>
        <w:t>7.</w:t>
      </w:r>
      <w:r>
        <w:rPr>
          <w:rFonts w:eastAsia="SimSun" w:hint="eastAsia"/>
          <w:lang w:val="en-US" w:eastAsia="zh-CN"/>
        </w:rPr>
        <w:t>3</w:t>
      </w:r>
      <w:r>
        <w:rPr>
          <w:lang w:val="en-US"/>
        </w:rPr>
        <w:t>.</w:t>
      </w:r>
      <w:r>
        <w:rPr>
          <w:rFonts w:eastAsia="SimSun" w:hint="eastAsia"/>
          <w:lang w:val="en-US" w:eastAsia="zh-CN"/>
        </w:rPr>
        <w:t>8</w:t>
      </w:r>
      <w:r>
        <w:rPr>
          <w:lang w:val="en-US"/>
        </w:rPr>
        <w:t>.1</w:t>
      </w:r>
      <w:r>
        <w:rPr>
          <w:rFonts w:eastAsia="SimSun" w:hint="eastAsia"/>
          <w:lang w:val="en-US" w:eastAsia="zh-CN"/>
        </w:rPr>
        <w:tab/>
      </w:r>
      <w:r>
        <w:rPr>
          <w:lang w:val="en-US"/>
        </w:rPr>
        <w:t>Candidate source dense point cloud sequences</w:t>
      </w:r>
      <w:bookmarkEnd w:id="2068"/>
      <w:bookmarkEnd w:id="2069"/>
      <w:bookmarkEnd w:id="2070"/>
      <w:bookmarkEnd w:id="2071"/>
      <w:bookmarkEnd w:id="2072"/>
      <w:bookmarkEnd w:id="2073"/>
      <w:bookmarkEnd w:id="2074"/>
      <w:bookmarkEnd w:id="2075"/>
      <w:bookmarkEnd w:id="2076"/>
      <w:bookmarkEnd w:id="2077"/>
      <w:bookmarkEnd w:id="2078"/>
    </w:p>
    <w:p w14:paraId="27F03A7C" w14:textId="77777777" w:rsidR="0009440A" w:rsidRDefault="008D2CFB">
      <w:pPr>
        <w:rPr>
          <w:rFonts w:eastAsia="SimSun"/>
          <w:lang w:val="en-US" w:eastAsia="zh-CN"/>
        </w:rPr>
      </w:pPr>
      <w:r>
        <w:rPr>
          <w:lang w:val="en-US"/>
        </w:rPr>
        <w:t>Collected candidate raw dense point cloud sequences that are available for testing are presented in Annex C.</w:t>
      </w:r>
      <w:r>
        <w:rPr>
          <w:rFonts w:eastAsia="SimSun" w:hint="eastAsia"/>
          <w:lang w:val="en-US" w:eastAsia="zh-CN"/>
        </w:rPr>
        <w:t>2</w:t>
      </w:r>
    </w:p>
    <w:p w14:paraId="27F03A7D" w14:textId="77777777" w:rsidR="0009440A" w:rsidRDefault="008D2CFB">
      <w:pPr>
        <w:pStyle w:val="Heading4"/>
        <w:rPr>
          <w:lang w:val="en-US"/>
        </w:rPr>
      </w:pPr>
      <w:bookmarkStart w:id="2079" w:name="_Toc3797"/>
      <w:bookmarkStart w:id="2080" w:name="_Toc6532"/>
      <w:bookmarkStart w:id="2081" w:name="_Toc4965"/>
      <w:bookmarkStart w:id="2082" w:name="_Toc3820"/>
      <w:bookmarkStart w:id="2083" w:name="_Toc23896"/>
      <w:bookmarkStart w:id="2084" w:name="_Toc4072"/>
      <w:bookmarkStart w:id="2085" w:name="_Toc1088"/>
      <w:bookmarkStart w:id="2086" w:name="_Toc29190"/>
      <w:bookmarkStart w:id="2087" w:name="_Toc1548"/>
      <w:bookmarkStart w:id="2088" w:name="_Toc210312967"/>
      <w:bookmarkStart w:id="2089" w:name="_Toc210313736"/>
      <w:r>
        <w:rPr>
          <w:lang w:val="en-US"/>
        </w:rPr>
        <w:t>7.</w:t>
      </w:r>
      <w:r>
        <w:rPr>
          <w:rFonts w:eastAsia="SimSun" w:hint="eastAsia"/>
          <w:lang w:val="en-US" w:eastAsia="zh-CN"/>
        </w:rPr>
        <w:t>3</w:t>
      </w:r>
      <w:r>
        <w:rPr>
          <w:lang w:val="en-US"/>
        </w:rPr>
        <w:t>.</w:t>
      </w:r>
      <w:r>
        <w:rPr>
          <w:rFonts w:eastAsia="SimSun" w:hint="eastAsia"/>
          <w:lang w:val="en-US" w:eastAsia="zh-CN"/>
        </w:rPr>
        <w:t>8</w:t>
      </w:r>
      <w:r>
        <w:rPr>
          <w:lang w:val="en-US"/>
        </w:rPr>
        <w:t>.2</w:t>
      </w:r>
      <w:r>
        <w:rPr>
          <w:rFonts w:eastAsia="SimSun" w:hint="eastAsia"/>
          <w:lang w:val="en-US" w:eastAsia="zh-CN"/>
        </w:rPr>
        <w:tab/>
      </w:r>
      <w:r>
        <w:rPr>
          <w:lang w:val="en-US"/>
        </w:rPr>
        <w:t>Selected source dense point cloud sequences</w:t>
      </w:r>
      <w:bookmarkEnd w:id="2079"/>
      <w:bookmarkEnd w:id="2080"/>
      <w:bookmarkEnd w:id="2081"/>
      <w:bookmarkEnd w:id="2082"/>
      <w:bookmarkEnd w:id="2083"/>
      <w:bookmarkEnd w:id="2084"/>
      <w:bookmarkEnd w:id="2085"/>
      <w:bookmarkEnd w:id="2086"/>
      <w:bookmarkEnd w:id="2087"/>
      <w:bookmarkEnd w:id="2088"/>
      <w:bookmarkEnd w:id="2089"/>
    </w:p>
    <w:p w14:paraId="27F03A7E" w14:textId="77777777" w:rsidR="0009440A" w:rsidRDefault="008D2CFB">
      <w:pPr>
        <w:rPr>
          <w:lang w:val="en-US"/>
        </w:rPr>
      </w:pPr>
      <w:r>
        <w:rPr>
          <w:lang w:val="en-US"/>
        </w:rPr>
        <w:t>This section lists 5 raw point cloud sequences that have been selected for objective and subjective testing. The following sequences have been selected for performing objective and subjective tests.</w:t>
      </w:r>
    </w:p>
    <w:p w14:paraId="27F03A7F" w14:textId="77777777" w:rsidR="0009440A" w:rsidRDefault="008D2CFB">
      <w:pPr>
        <w:rPr>
          <w:lang w:val="en-US"/>
        </w:rPr>
      </w:pPr>
      <w:r>
        <w:rPr>
          <w:lang w:val="en-US"/>
        </w:rPr>
        <w:t>Test sequences have been selected based on visual quality and that these have not been used during codec development in MPEG. The following table lists the selected test sequences:</w:t>
      </w:r>
    </w:p>
    <w:p w14:paraId="27F03A80" w14:textId="77777777" w:rsidR="0009440A" w:rsidRDefault="008D2CFB">
      <w:pPr>
        <w:jc w:val="center"/>
        <w:rPr>
          <w:rFonts w:ascii="Arial" w:hAnsi="Arial" w:cs="Arial"/>
          <w:b/>
          <w:bCs/>
          <w:lang w:val="en-US"/>
        </w:rPr>
      </w:pPr>
      <w:r>
        <w:rPr>
          <w:rFonts w:ascii="Arial" w:hAnsi="Arial" w:cs="Arial"/>
          <w:b/>
          <w:bCs/>
          <w:lang w:val="en-US"/>
        </w:rPr>
        <w:t xml:space="preserve">Table </w:t>
      </w:r>
      <w:r>
        <w:rPr>
          <w:rFonts w:ascii="Arial" w:eastAsia="SimSun" w:hAnsi="Arial" w:cs="Arial"/>
          <w:b/>
          <w:bCs/>
          <w:lang w:val="en-US" w:eastAsia="zh-CN"/>
        </w:rPr>
        <w:t>7.3.8.2</w:t>
      </w:r>
      <w:r>
        <w:rPr>
          <w:rFonts w:ascii="Arial" w:eastAsia="SimSun" w:hAnsi="Arial" w:cs="Arial" w:hint="eastAsia"/>
          <w:b/>
          <w:bCs/>
          <w:lang w:val="en-US" w:eastAsia="zh-CN"/>
        </w:rPr>
        <w:t>-1</w:t>
      </w:r>
      <w:r>
        <w:rPr>
          <w:rFonts w:ascii="Arial" w:hAnsi="Arial" w:cs="Arial"/>
          <w:b/>
          <w:bCs/>
          <w:lang w:val="en-US"/>
        </w:rPr>
        <w:t xml:space="preserve"> Selected source point cloud sequences</w:t>
      </w:r>
    </w:p>
    <w:p w14:paraId="27F03A81" w14:textId="77777777" w:rsidR="0009440A" w:rsidRDefault="008D2CFB">
      <w:pPr>
        <w:rPr>
          <w:lang w:val="en-US"/>
        </w:rPr>
      </w:pPr>
      <w:r>
        <w:rPr>
          <w:noProof/>
          <w:lang w:val="en-US"/>
        </w:rPr>
        <w:drawing>
          <wp:inline distT="0" distB="0" distL="0" distR="0" wp14:anchorId="27F046B9" wp14:editId="7BF1AAB8">
            <wp:extent cx="6120765" cy="640715"/>
            <wp:effectExtent l="0" t="0" r="5715" b="14605"/>
            <wp:docPr id="162867289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8672898" name="Picture 2"/>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a:xfrm>
                      <a:off x="0" y="0"/>
                      <a:ext cx="6120765" cy="640715"/>
                    </a:xfrm>
                    <a:prstGeom prst="rect">
                      <a:avLst/>
                    </a:prstGeom>
                    <a:noFill/>
                    <a:ln>
                      <a:noFill/>
                    </a:ln>
                  </pic:spPr>
                </pic:pic>
              </a:graphicData>
            </a:graphic>
          </wp:inline>
        </w:drawing>
      </w:r>
    </w:p>
    <w:p w14:paraId="27F03A82" w14:textId="77777777" w:rsidR="0009440A" w:rsidRDefault="008D2CFB">
      <w:pPr>
        <w:rPr>
          <w:lang w:val="en-US"/>
        </w:rPr>
      </w:pPr>
      <w:r>
        <w:rPr>
          <w:lang w:val="en-US"/>
        </w:rPr>
        <w:t>The following thumbnails illustrate the selected test sequences:</w:t>
      </w:r>
    </w:p>
    <w:p w14:paraId="27F03A83" w14:textId="77777777" w:rsidR="0009440A" w:rsidRDefault="008D2CFB">
      <w:pPr>
        <w:jc w:val="center"/>
        <w:rPr>
          <w:lang w:val="en-US"/>
        </w:rPr>
      </w:pPr>
      <w:r>
        <w:rPr>
          <w:noProof/>
          <w:lang w:val="en-US"/>
        </w:rPr>
        <w:lastRenderedPageBreak/>
        <w:drawing>
          <wp:inline distT="0" distB="0" distL="0" distR="0" wp14:anchorId="27F046BB" wp14:editId="27F046BC">
            <wp:extent cx="1123315" cy="2194560"/>
            <wp:effectExtent l="0" t="0" r="6985" b="2540"/>
            <wp:docPr id="673523402" name="Picture 9" descr="A person in a red flannel shi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3523402" name="Picture 9" descr="A person in a red flannel shirt&#10;&#10;Description automatically generated"/>
                    <pic:cNvPicPr>
                      <a:picLocks noChangeAspect="1"/>
                    </pic:cNvPicPr>
                  </pic:nvPicPr>
                  <pic:blipFill>
                    <a:blip r:embed="rId176" cstate="print">
                      <a:extLst>
                        <a:ext uri="{28A0092B-C50C-407E-A947-70E740481C1C}">
                          <a14:useLocalDpi xmlns:a14="http://schemas.microsoft.com/office/drawing/2010/main" val="0"/>
                        </a:ext>
                      </a:extLst>
                    </a:blip>
                    <a:stretch>
                      <a:fillRect/>
                    </a:stretch>
                  </pic:blipFill>
                  <pic:spPr>
                    <a:xfrm>
                      <a:off x="0" y="0"/>
                      <a:ext cx="1131126" cy="2208781"/>
                    </a:xfrm>
                    <a:prstGeom prst="rect">
                      <a:avLst/>
                    </a:prstGeom>
                  </pic:spPr>
                </pic:pic>
              </a:graphicData>
            </a:graphic>
          </wp:inline>
        </w:drawing>
      </w:r>
      <w:r>
        <w:rPr>
          <w:noProof/>
          <w:lang w:val="en-US"/>
        </w:rPr>
        <w:drawing>
          <wp:inline distT="0" distB="0" distL="0" distR="0" wp14:anchorId="27F046BD" wp14:editId="27F046BE">
            <wp:extent cx="1062990" cy="2160905"/>
            <wp:effectExtent l="0" t="0" r="3810" b="10795"/>
            <wp:docPr id="367653266" name="Picture 10" descr="A person in a blue shirt and shor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653266" name="Picture 10" descr="A person in a blue shirt and shorts&#10;&#10;Description automatically generated"/>
                    <pic:cNvPicPr>
                      <a:picLocks noChangeAspect="1"/>
                    </pic:cNvPicPr>
                  </pic:nvPicPr>
                  <pic:blipFill>
                    <a:blip r:embed="rId177" cstate="print">
                      <a:extLst>
                        <a:ext uri="{28A0092B-C50C-407E-A947-70E740481C1C}">
                          <a14:useLocalDpi xmlns:a14="http://schemas.microsoft.com/office/drawing/2010/main" val="0"/>
                        </a:ext>
                      </a:extLst>
                    </a:blip>
                    <a:stretch>
                      <a:fillRect/>
                    </a:stretch>
                  </pic:blipFill>
                  <pic:spPr>
                    <a:xfrm>
                      <a:off x="0" y="0"/>
                      <a:ext cx="1072421" cy="2179371"/>
                    </a:xfrm>
                    <a:prstGeom prst="rect">
                      <a:avLst/>
                    </a:prstGeom>
                  </pic:spPr>
                </pic:pic>
              </a:graphicData>
            </a:graphic>
          </wp:inline>
        </w:drawing>
      </w:r>
      <w:r>
        <w:rPr>
          <w:noProof/>
          <w:lang w:val="en-US"/>
        </w:rPr>
        <w:drawing>
          <wp:inline distT="0" distB="0" distL="0" distR="0" wp14:anchorId="27F046BF" wp14:editId="27F046C0">
            <wp:extent cx="934085" cy="2175510"/>
            <wp:effectExtent l="0" t="0" r="5715" b="8890"/>
            <wp:docPr id="1718541392" name="Picture 11" descr="A person in a red shirt and pan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541392" name="Picture 11" descr="A person in a red shirt and pants&#10;&#10;Description automatically generated"/>
                    <pic:cNvPicPr>
                      <a:picLocks noChangeAspect="1"/>
                    </pic:cNvPicPr>
                  </pic:nvPicPr>
                  <pic:blipFill>
                    <a:blip r:embed="rId178" cstate="print">
                      <a:extLst>
                        <a:ext uri="{28A0092B-C50C-407E-A947-70E740481C1C}">
                          <a14:useLocalDpi xmlns:a14="http://schemas.microsoft.com/office/drawing/2010/main" val="0"/>
                        </a:ext>
                      </a:extLst>
                    </a:blip>
                    <a:stretch>
                      <a:fillRect/>
                    </a:stretch>
                  </pic:blipFill>
                  <pic:spPr>
                    <a:xfrm>
                      <a:off x="0" y="0"/>
                      <a:ext cx="946652" cy="2204083"/>
                    </a:xfrm>
                    <a:prstGeom prst="rect">
                      <a:avLst/>
                    </a:prstGeom>
                  </pic:spPr>
                </pic:pic>
              </a:graphicData>
            </a:graphic>
          </wp:inline>
        </w:drawing>
      </w:r>
      <w:r>
        <w:rPr>
          <w:lang w:val="en-US"/>
        </w:rPr>
        <w:t xml:space="preserve"> </w:t>
      </w:r>
      <w:r>
        <w:rPr>
          <w:noProof/>
          <w:lang w:val="en-US"/>
        </w:rPr>
        <w:drawing>
          <wp:inline distT="0" distB="0" distL="0" distR="0" wp14:anchorId="27F046C1" wp14:editId="27F046C2">
            <wp:extent cx="1581785" cy="2128520"/>
            <wp:effectExtent l="0" t="0" r="5715" b="5080"/>
            <wp:docPr id="255829604" name="Picture 8" descr="A person in a grey shirt and black shor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829604" name="Picture 8" descr="A person in a grey shirt and black shorts&#10;&#10;Description automatically generated"/>
                    <pic:cNvPicPr>
                      <a:picLocks noChangeAspect="1"/>
                    </pic:cNvPicPr>
                  </pic:nvPicPr>
                  <pic:blipFill>
                    <a:blip r:embed="rId179" cstate="print">
                      <a:extLst>
                        <a:ext uri="{28A0092B-C50C-407E-A947-70E740481C1C}">
                          <a14:useLocalDpi xmlns:a14="http://schemas.microsoft.com/office/drawing/2010/main" val="0"/>
                        </a:ext>
                      </a:extLst>
                    </a:blip>
                    <a:stretch>
                      <a:fillRect/>
                    </a:stretch>
                  </pic:blipFill>
                  <pic:spPr>
                    <a:xfrm>
                      <a:off x="0" y="0"/>
                      <a:ext cx="1596071" cy="2147404"/>
                    </a:xfrm>
                    <a:prstGeom prst="rect">
                      <a:avLst/>
                    </a:prstGeom>
                  </pic:spPr>
                </pic:pic>
              </a:graphicData>
            </a:graphic>
          </wp:inline>
        </w:drawing>
      </w:r>
      <w:r>
        <w:rPr>
          <w:noProof/>
          <w:lang w:val="en-US"/>
        </w:rPr>
        <w:drawing>
          <wp:inline distT="0" distB="0" distL="0" distR="0" wp14:anchorId="27F046C3" wp14:editId="27F046C4">
            <wp:extent cx="1183005" cy="2113915"/>
            <wp:effectExtent l="0" t="0" r="10795" b="6985"/>
            <wp:docPr id="1000272306" name="Picture 7" descr="A person kicking a football b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2306" name="Picture 7" descr="A person kicking a football ball&#10;&#10;Description automatically generated"/>
                    <pic:cNvPicPr>
                      <a:picLocks noChangeAspect="1"/>
                    </pic:cNvPicPr>
                  </pic:nvPicPr>
                  <pic:blipFill>
                    <a:blip r:embed="rId180" cstate="print">
                      <a:extLst>
                        <a:ext uri="{28A0092B-C50C-407E-A947-70E740481C1C}">
                          <a14:useLocalDpi xmlns:a14="http://schemas.microsoft.com/office/drawing/2010/main" val="0"/>
                        </a:ext>
                      </a:extLst>
                    </a:blip>
                    <a:stretch>
                      <a:fillRect/>
                    </a:stretch>
                  </pic:blipFill>
                  <pic:spPr>
                    <a:xfrm>
                      <a:off x="0" y="0"/>
                      <a:ext cx="1203139" cy="2149904"/>
                    </a:xfrm>
                    <a:prstGeom prst="rect">
                      <a:avLst/>
                    </a:prstGeom>
                  </pic:spPr>
                </pic:pic>
              </a:graphicData>
            </a:graphic>
          </wp:inline>
        </w:drawing>
      </w:r>
    </w:p>
    <w:p w14:paraId="27F03A84" w14:textId="77777777" w:rsidR="0009440A" w:rsidRDefault="008D2CFB">
      <w:pPr>
        <w:jc w:val="center"/>
        <w:rPr>
          <w:rFonts w:ascii="Arial" w:hAnsi="Arial" w:cs="Arial"/>
          <w:b/>
          <w:bCs/>
          <w:lang w:val="en-US"/>
        </w:rPr>
      </w:pPr>
      <w:r>
        <w:rPr>
          <w:rFonts w:ascii="Arial" w:hAnsi="Arial" w:cs="Arial"/>
          <w:b/>
          <w:bCs/>
          <w:lang w:val="en-US"/>
        </w:rPr>
        <w:t>Figure 7.3.8.2</w:t>
      </w:r>
      <w:r>
        <w:rPr>
          <w:rFonts w:ascii="Arial" w:eastAsia="SimSun" w:hAnsi="Arial" w:cs="Arial"/>
          <w:b/>
          <w:bCs/>
          <w:lang w:val="en-US" w:eastAsia="zh-CN"/>
        </w:rPr>
        <w:t>-1</w:t>
      </w:r>
      <w:r>
        <w:rPr>
          <w:rFonts w:ascii="Arial" w:hAnsi="Arial" w:cs="Arial"/>
          <w:b/>
          <w:bCs/>
          <w:lang w:val="en-US"/>
        </w:rPr>
        <w:t xml:space="preserve"> Aliya, Henry, Nathalie, Mitch and J</w:t>
      </w:r>
      <w:r>
        <w:rPr>
          <w:rFonts w:ascii="Arial" w:eastAsia="SimSun" w:hAnsi="Arial" w:cs="Arial" w:hint="eastAsia"/>
          <w:b/>
          <w:bCs/>
          <w:lang w:val="en-US" w:eastAsia="zh-CN"/>
        </w:rPr>
        <w:t>u</w:t>
      </w:r>
      <w:r>
        <w:rPr>
          <w:rFonts w:ascii="Arial" w:hAnsi="Arial" w:cs="Arial"/>
          <w:b/>
          <w:bCs/>
          <w:lang w:val="en-US"/>
        </w:rPr>
        <w:t>ggle Soccer (content courtesy by Renderpeople, Volucap and XD Productions)</w:t>
      </w:r>
    </w:p>
    <w:p w14:paraId="27F03A85" w14:textId="77777777" w:rsidR="0009440A" w:rsidRDefault="008D2CFB">
      <w:pPr>
        <w:rPr>
          <w:lang w:val="en-US"/>
        </w:rPr>
      </w:pPr>
      <w:r>
        <w:rPr>
          <w:lang w:val="en-US"/>
        </w:rPr>
        <w:t>The selected licensed source point cloud sequences can be grouped as follows:</w:t>
      </w:r>
    </w:p>
    <w:p w14:paraId="27F03A86"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Group 1 - Freely available to 3GPP members:Nathalie,  Mitch and J</w:t>
      </w:r>
      <w:r>
        <w:rPr>
          <w:rFonts w:eastAsia="SimSun" w:hint="eastAsia"/>
          <w:lang w:val="en-US" w:eastAsia="zh-CN"/>
        </w:rPr>
        <w:t>u</w:t>
      </w:r>
      <w:r>
        <w:rPr>
          <w:lang w:val="en-US"/>
        </w:rPr>
        <w:t>ggle Soccer</w:t>
      </w:r>
    </w:p>
    <w:p w14:paraId="27F03A87"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 xml:space="preserve">Group 2 - Publicly purchasable: Henry </w:t>
      </w:r>
    </w:p>
    <w:p w14:paraId="27F03A88"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Group 3 - Publicly free available: Aliyah</w:t>
      </w:r>
    </w:p>
    <w:p w14:paraId="27F03A89" w14:textId="77777777" w:rsidR="0009440A" w:rsidRDefault="008D2CFB">
      <w:r>
        <w:t xml:space="preserve">Sequences of group 1 have already been converted to pointclouds of around 2 million points per frame and maximum 10s length and are provided on the server. Sequences of group 2 and group 3 need to be downloaded and converted by those doing the test. </w:t>
      </w:r>
    </w:p>
    <w:p w14:paraId="27F03A8A" w14:textId="77777777" w:rsidR="0009440A" w:rsidRDefault="008D2CFB">
      <w:pPr>
        <w:pStyle w:val="Heading4"/>
        <w:rPr>
          <w:lang w:val="en-US"/>
        </w:rPr>
      </w:pPr>
      <w:bookmarkStart w:id="2090" w:name="_Toc5694"/>
      <w:bookmarkStart w:id="2091" w:name="_Toc30554"/>
      <w:bookmarkStart w:id="2092" w:name="_Toc243"/>
      <w:bookmarkStart w:id="2093" w:name="_Toc30596"/>
      <w:bookmarkStart w:id="2094" w:name="_Toc7415"/>
      <w:bookmarkStart w:id="2095" w:name="_Toc24020"/>
      <w:bookmarkStart w:id="2096" w:name="_Toc30688"/>
      <w:bookmarkStart w:id="2097" w:name="_Toc14658"/>
      <w:bookmarkStart w:id="2098" w:name="_Toc27380"/>
      <w:bookmarkStart w:id="2099" w:name="_Toc210312968"/>
      <w:bookmarkStart w:id="2100" w:name="_Toc210313737"/>
      <w:r>
        <w:rPr>
          <w:lang w:val="en-US"/>
        </w:rPr>
        <w:t>7.</w:t>
      </w:r>
      <w:r>
        <w:rPr>
          <w:rFonts w:eastAsia="SimSun" w:hint="eastAsia"/>
          <w:lang w:val="en-US" w:eastAsia="zh-CN"/>
        </w:rPr>
        <w:t>3</w:t>
      </w:r>
      <w:r>
        <w:rPr>
          <w:lang w:val="en-US"/>
        </w:rPr>
        <w:t>.</w:t>
      </w:r>
      <w:r>
        <w:rPr>
          <w:rFonts w:eastAsia="SimSun" w:hint="eastAsia"/>
          <w:lang w:val="en-US" w:eastAsia="zh-CN"/>
        </w:rPr>
        <w:t>8</w:t>
      </w:r>
      <w:r>
        <w:rPr>
          <w:lang w:val="en-US"/>
        </w:rPr>
        <w:t>.3</w:t>
      </w:r>
      <w:r>
        <w:rPr>
          <w:rFonts w:eastAsia="SimSun" w:hint="eastAsia"/>
          <w:lang w:val="en-US" w:eastAsia="zh-CN"/>
        </w:rPr>
        <w:tab/>
      </w:r>
      <w:r>
        <w:rPr>
          <w:lang w:val="en-US"/>
        </w:rPr>
        <w:t>Metadata for source dense point cloud sequences</w:t>
      </w:r>
      <w:bookmarkEnd w:id="2090"/>
      <w:bookmarkEnd w:id="2091"/>
      <w:bookmarkEnd w:id="2092"/>
      <w:bookmarkEnd w:id="2093"/>
      <w:bookmarkEnd w:id="2094"/>
      <w:bookmarkEnd w:id="2095"/>
      <w:bookmarkEnd w:id="2096"/>
      <w:bookmarkEnd w:id="2097"/>
      <w:bookmarkEnd w:id="2098"/>
      <w:bookmarkEnd w:id="2099"/>
      <w:bookmarkEnd w:id="2100"/>
    </w:p>
    <w:p w14:paraId="27F03A8B" w14:textId="77777777" w:rsidR="0009440A" w:rsidRDefault="008D2CFB">
      <w:pPr>
        <w:pStyle w:val="Heading5"/>
        <w:rPr>
          <w:lang w:val="en-US"/>
        </w:rPr>
      </w:pPr>
      <w:bookmarkStart w:id="2101" w:name="_Toc30300"/>
      <w:bookmarkStart w:id="2102" w:name="_Toc14210"/>
      <w:bookmarkStart w:id="2103" w:name="_Toc13687"/>
      <w:bookmarkStart w:id="2104" w:name="_Toc14850"/>
      <w:bookmarkStart w:id="2105" w:name="_Toc25620"/>
      <w:bookmarkStart w:id="2106" w:name="_Toc20768"/>
      <w:bookmarkStart w:id="2107" w:name="_Toc675"/>
      <w:bookmarkStart w:id="2108" w:name="_Toc28812"/>
      <w:bookmarkStart w:id="2109" w:name="_Toc10601"/>
      <w:bookmarkStart w:id="2110" w:name="_Toc210312969"/>
      <w:bookmarkStart w:id="2111" w:name="_Toc210313738"/>
      <w:r>
        <w:rPr>
          <w:lang w:val="en-US"/>
        </w:rPr>
        <w:t>7.</w:t>
      </w:r>
      <w:r>
        <w:rPr>
          <w:rFonts w:eastAsia="SimSun" w:hint="eastAsia"/>
          <w:lang w:val="en-US" w:eastAsia="zh-CN"/>
        </w:rPr>
        <w:t>3</w:t>
      </w:r>
      <w:r>
        <w:rPr>
          <w:lang w:val="en-US"/>
        </w:rPr>
        <w:t>.</w:t>
      </w:r>
      <w:r>
        <w:rPr>
          <w:rFonts w:eastAsia="SimSun" w:hint="eastAsia"/>
          <w:lang w:val="en-US" w:eastAsia="zh-CN"/>
        </w:rPr>
        <w:t>8</w:t>
      </w:r>
      <w:r>
        <w:rPr>
          <w:lang w:val="en-US"/>
        </w:rPr>
        <w:t>.3.1</w:t>
      </w:r>
      <w:r>
        <w:rPr>
          <w:rFonts w:eastAsia="SimSun" w:hint="eastAsia"/>
          <w:lang w:val="en-US" w:eastAsia="zh-CN"/>
        </w:rPr>
        <w:tab/>
      </w:r>
      <w:r>
        <w:rPr>
          <w:lang w:val="en-US"/>
        </w:rPr>
        <w:t>Overview</w:t>
      </w:r>
      <w:bookmarkEnd w:id="2101"/>
      <w:bookmarkEnd w:id="2102"/>
      <w:bookmarkEnd w:id="2103"/>
      <w:bookmarkEnd w:id="2104"/>
      <w:bookmarkEnd w:id="2105"/>
      <w:bookmarkEnd w:id="2106"/>
      <w:bookmarkEnd w:id="2107"/>
      <w:bookmarkEnd w:id="2108"/>
      <w:bookmarkEnd w:id="2109"/>
      <w:bookmarkEnd w:id="2110"/>
      <w:bookmarkEnd w:id="2111"/>
    </w:p>
    <w:p w14:paraId="27F03A8C" w14:textId="77777777" w:rsidR="0009440A" w:rsidRDefault="008D2CFB">
      <w:pPr>
        <w:rPr>
          <w:lang w:val="en-US"/>
        </w:rPr>
      </w:pPr>
      <w:r>
        <w:rPr>
          <w:lang w:val="en-US"/>
        </w:rPr>
        <w:t>For a raw dense point cloud sequence used in the context of this Technical Report, the following metadata is proposed:</w:t>
      </w:r>
    </w:p>
    <w:p w14:paraId="27F03A8D"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Name of the sequence</w:t>
      </w:r>
    </w:p>
    <w:p w14:paraId="27F03A8E"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Scenario</w:t>
      </w:r>
    </w:p>
    <w:p w14:paraId="27F03A8F"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Sequence key as provided in TR 26.956</w:t>
      </w:r>
    </w:p>
    <w:p w14:paraId="27F03A90"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URI to zip file containing PLY files (URL to weblink where the original sequence is available)</w:t>
      </w:r>
    </w:p>
    <w:p w14:paraId="27F03A91"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Name Format of files</w:t>
      </w:r>
    </w:p>
    <w:p w14:paraId="27F03A92"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Frame count</w:t>
      </w:r>
    </w:p>
    <w:p w14:paraId="27F03A93"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Start frame number</w:t>
      </w:r>
    </w:p>
    <w:p w14:paraId="27F03A94"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Frame rate</w:t>
      </w:r>
    </w:p>
    <w:p w14:paraId="27F03A95"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Geometry precision</w:t>
      </w:r>
    </w:p>
    <w:p w14:paraId="27F03A96"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Color format</w:t>
      </w:r>
    </w:p>
    <w:p w14:paraId="27F03A97"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 xml:space="preserve">Peak Value (bounding box resolution e.g. 1023, 2047) </w:t>
      </w:r>
    </w:p>
    <w:p w14:paraId="27F03A98"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Copyright statement</w:t>
      </w:r>
    </w:p>
    <w:p w14:paraId="27F03A99"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Contact Person</w:t>
      </w:r>
    </w:p>
    <w:p w14:paraId="27F03A9A" w14:textId="77777777" w:rsidR="0009440A" w:rsidRDefault="008D2CFB">
      <w:pPr>
        <w:rPr>
          <w:lang w:val="en-US"/>
        </w:rPr>
      </w:pPr>
      <w:r>
        <w:rPr>
          <w:lang w:val="en-US"/>
        </w:rPr>
        <w:t>Optionally, the following metadata can be added:</w:t>
      </w:r>
    </w:p>
    <w:p w14:paraId="27F03A9B"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Background</w:t>
      </w:r>
    </w:p>
    <w:p w14:paraId="27F03A9C" w14:textId="77777777" w:rsidR="0009440A" w:rsidRDefault="008D2CFB">
      <w:pPr>
        <w:pStyle w:val="B1"/>
        <w:rPr>
          <w:lang w:val="en-US"/>
        </w:rPr>
      </w:pPr>
      <w:r>
        <w:rPr>
          <w:rFonts w:eastAsia="SimSun" w:hint="eastAsia"/>
          <w:lang w:val="en-US" w:eastAsia="zh-CN"/>
        </w:rPr>
        <w:lastRenderedPageBreak/>
        <w:t>-</w:t>
      </w:r>
      <w:r>
        <w:rPr>
          <w:rFonts w:eastAsia="SimSun" w:hint="eastAsia"/>
          <w:lang w:val="en-US" w:eastAsia="zh-CN"/>
        </w:rPr>
        <w:tab/>
      </w:r>
      <w:r>
        <w:rPr>
          <w:lang w:val="en-US"/>
        </w:rPr>
        <w:t>TR</w:t>
      </w:r>
      <w:r>
        <w:rPr>
          <w:rFonts w:eastAsia="SimSun" w:hint="eastAsia"/>
          <w:lang w:val="en-US" w:eastAsia="zh-CN"/>
        </w:rPr>
        <w:t xml:space="preserve"> </w:t>
      </w:r>
      <w:r>
        <w:rPr>
          <w:lang w:val="en-US"/>
        </w:rPr>
        <w:t>26.956 reference</w:t>
      </w:r>
    </w:p>
    <w:p w14:paraId="27F03A9D"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Thumbnail preview</w:t>
      </w:r>
    </w:p>
    <w:p w14:paraId="27F03A9E"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Preview MP4</w:t>
      </w:r>
    </w:p>
    <w:p w14:paraId="27F03A9F"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Average point number per frame</w:t>
      </w:r>
    </w:p>
    <w:p w14:paraId="27F03AA0"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Duration</w:t>
      </w:r>
    </w:p>
    <w:p w14:paraId="27F03AA1"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 xml:space="preserve">MD5 of the zip file containing all point cloud frames </w:t>
      </w:r>
    </w:p>
    <w:p w14:paraId="27F03AA2" w14:textId="77777777" w:rsidR="0009440A" w:rsidRDefault="008D2CFB">
      <w:pPr>
        <w:rPr>
          <w:lang w:val="en-US"/>
        </w:rPr>
      </w:pPr>
      <w:r>
        <w:rPr>
          <w:lang w:val="en-US"/>
        </w:rPr>
        <w:t>Size in bytes of the zip file containing all point cloud frames.</w:t>
      </w:r>
    </w:p>
    <w:p w14:paraId="27F03AA3" w14:textId="77777777" w:rsidR="0009440A" w:rsidRDefault="008D2CFB">
      <w:pPr>
        <w:rPr>
          <w:lang w:val="en-US"/>
        </w:rPr>
      </w:pPr>
      <w:r>
        <w:rPr>
          <w:lang w:val="en-US"/>
        </w:rPr>
        <w:t>A JSON scheme is defined in</w:t>
      </w:r>
      <w:r>
        <w:rPr>
          <w:rFonts w:eastAsia="SimSun" w:hint="eastAsia"/>
          <w:lang w:val="en-US" w:eastAsia="zh-CN"/>
        </w:rPr>
        <w:t xml:space="preserve"> </w:t>
      </w:r>
      <w:r>
        <w:rPr>
          <w:lang w:val="en-US"/>
        </w:rPr>
        <w:t xml:space="preserve"> Annex B.2.3 for this matter. An example is provided in clause 7.3.8.3.3</w:t>
      </w:r>
    </w:p>
    <w:p w14:paraId="27F03AA4" w14:textId="77777777" w:rsidR="0009440A" w:rsidRDefault="008D2CFB">
      <w:pPr>
        <w:pStyle w:val="Heading5"/>
        <w:rPr>
          <w:lang w:val="en-US"/>
        </w:rPr>
      </w:pPr>
      <w:bookmarkStart w:id="2112" w:name="_Toc4534"/>
      <w:bookmarkStart w:id="2113" w:name="_Toc1731"/>
      <w:bookmarkStart w:id="2114" w:name="_Toc27373"/>
      <w:bookmarkStart w:id="2115" w:name="_Toc22823"/>
      <w:bookmarkStart w:id="2116" w:name="_Toc15855"/>
      <w:bookmarkStart w:id="2117" w:name="_Toc26316"/>
      <w:bookmarkStart w:id="2118" w:name="_Toc3026"/>
      <w:bookmarkStart w:id="2119" w:name="_Toc29811"/>
      <w:bookmarkStart w:id="2120" w:name="_Toc17682"/>
      <w:bookmarkStart w:id="2121" w:name="_Toc210312970"/>
      <w:bookmarkStart w:id="2122" w:name="_Toc210313739"/>
      <w:r>
        <w:rPr>
          <w:lang w:val="en-US"/>
        </w:rPr>
        <w:t>7.</w:t>
      </w:r>
      <w:r>
        <w:rPr>
          <w:rFonts w:eastAsia="SimSun" w:hint="eastAsia"/>
          <w:lang w:val="en-US" w:eastAsia="zh-CN"/>
        </w:rPr>
        <w:t>3</w:t>
      </w:r>
      <w:r>
        <w:rPr>
          <w:lang w:val="en-US"/>
        </w:rPr>
        <w:t>.</w:t>
      </w:r>
      <w:r>
        <w:rPr>
          <w:rFonts w:eastAsia="SimSun" w:hint="eastAsia"/>
          <w:lang w:val="en-US" w:eastAsia="zh-CN"/>
        </w:rPr>
        <w:t>8</w:t>
      </w:r>
      <w:r>
        <w:rPr>
          <w:lang w:val="en-US"/>
        </w:rPr>
        <w:t>.3.2</w:t>
      </w:r>
      <w:r>
        <w:rPr>
          <w:rFonts w:eastAsia="SimSun" w:hint="eastAsia"/>
          <w:lang w:val="en-US" w:eastAsia="zh-CN"/>
        </w:rPr>
        <w:tab/>
      </w:r>
      <w:r>
        <w:rPr>
          <w:lang w:val="en-US"/>
        </w:rPr>
        <w:t>JSON Scheme</w:t>
      </w:r>
      <w:bookmarkEnd w:id="2112"/>
      <w:bookmarkEnd w:id="2113"/>
      <w:bookmarkEnd w:id="2114"/>
      <w:bookmarkEnd w:id="2115"/>
      <w:bookmarkEnd w:id="2116"/>
      <w:bookmarkEnd w:id="2117"/>
      <w:bookmarkEnd w:id="2118"/>
      <w:bookmarkEnd w:id="2119"/>
      <w:bookmarkEnd w:id="2120"/>
      <w:bookmarkEnd w:id="2121"/>
      <w:bookmarkEnd w:id="2122"/>
    </w:p>
    <w:p w14:paraId="27F03AA5" w14:textId="77777777" w:rsidR="0009440A" w:rsidRDefault="008D2CFB">
      <w:pPr>
        <w:rPr>
          <w:lang w:val="en-US"/>
        </w:rPr>
      </w:pPr>
      <w:r>
        <w:rPr>
          <w:lang w:val="en-US"/>
        </w:rPr>
        <w:t xml:space="preserve">JSON schema for the raw format </w:t>
      </w:r>
      <w:r>
        <w:rPr>
          <w:rFonts w:eastAsia="SimSun" w:hint="eastAsia"/>
          <w:lang w:val="en-US" w:eastAsia="zh-CN"/>
        </w:rPr>
        <w:t>can be found in Annex B.2.3.</w:t>
      </w:r>
    </w:p>
    <w:p w14:paraId="27F03AA6" w14:textId="77777777" w:rsidR="0009440A" w:rsidRDefault="008D2CFB">
      <w:pPr>
        <w:pStyle w:val="Heading5"/>
        <w:rPr>
          <w:lang w:val="en-US"/>
        </w:rPr>
      </w:pPr>
      <w:bookmarkStart w:id="2123" w:name="_Toc2743"/>
      <w:bookmarkStart w:id="2124" w:name="_Toc30652"/>
      <w:bookmarkStart w:id="2125" w:name="_Toc10156"/>
      <w:bookmarkStart w:id="2126" w:name="_Toc28888"/>
      <w:bookmarkStart w:id="2127" w:name="_Toc6870"/>
      <w:bookmarkStart w:id="2128" w:name="_Toc8212"/>
      <w:bookmarkStart w:id="2129" w:name="_Toc2798"/>
      <w:bookmarkStart w:id="2130" w:name="_Toc16615"/>
      <w:bookmarkStart w:id="2131" w:name="_Toc26643"/>
      <w:bookmarkStart w:id="2132" w:name="_Toc210312971"/>
      <w:bookmarkStart w:id="2133" w:name="_Toc210313740"/>
      <w:r>
        <w:rPr>
          <w:lang w:val="en-US"/>
        </w:rPr>
        <w:t>7.</w:t>
      </w:r>
      <w:r>
        <w:rPr>
          <w:rFonts w:eastAsia="SimSun" w:hint="eastAsia"/>
          <w:lang w:val="en-US" w:eastAsia="zh-CN"/>
        </w:rPr>
        <w:t>3</w:t>
      </w:r>
      <w:r>
        <w:rPr>
          <w:lang w:val="en-US"/>
        </w:rPr>
        <w:t>.</w:t>
      </w:r>
      <w:r>
        <w:rPr>
          <w:rFonts w:eastAsia="SimSun" w:hint="eastAsia"/>
          <w:lang w:val="en-US" w:eastAsia="zh-CN"/>
        </w:rPr>
        <w:t>8</w:t>
      </w:r>
      <w:r>
        <w:rPr>
          <w:lang w:val="en-US"/>
        </w:rPr>
        <w:t>.3.3</w:t>
      </w:r>
      <w:r>
        <w:rPr>
          <w:rFonts w:eastAsia="SimSun" w:hint="eastAsia"/>
          <w:lang w:val="en-US" w:eastAsia="zh-CN"/>
        </w:rPr>
        <w:tab/>
      </w:r>
      <w:r>
        <w:rPr>
          <w:lang w:val="en-US"/>
        </w:rPr>
        <w:t>Example</w:t>
      </w:r>
      <w:bookmarkEnd w:id="2123"/>
      <w:bookmarkEnd w:id="2124"/>
      <w:bookmarkEnd w:id="2125"/>
      <w:bookmarkEnd w:id="2126"/>
      <w:bookmarkEnd w:id="2127"/>
      <w:bookmarkEnd w:id="2128"/>
      <w:bookmarkEnd w:id="2129"/>
      <w:bookmarkEnd w:id="2130"/>
      <w:bookmarkEnd w:id="2131"/>
      <w:bookmarkEnd w:id="2132"/>
      <w:bookmarkEnd w:id="2133"/>
    </w:p>
    <w:p w14:paraId="27F03AA7" w14:textId="77777777" w:rsidR="0009440A" w:rsidRDefault="008D2CFB">
      <w:pPr>
        <w:rPr>
          <w:lang w:val="en-US"/>
        </w:rPr>
      </w:pPr>
      <w:r>
        <w:rPr>
          <w:lang w:val="en-US"/>
        </w:rPr>
        <w:t>An example is attached to the zip file:</w:t>
      </w:r>
    </w:p>
    <w:p w14:paraId="27F03AA8" w14:textId="77777777" w:rsidR="0009440A" w:rsidRDefault="008D2CFB">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w:t>
      </w:r>
    </w:p>
    <w:p w14:paraId="27F03AA9" w14:textId="77777777" w:rsidR="0009440A" w:rsidRDefault="008D2CFB">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"Sequence"</w:t>
      </w:r>
      <w:r>
        <w:rPr>
          <w:rFonts w:ascii="Courier New" w:hAnsi="Courier New" w:cs="Courier New"/>
          <w:color w:val="000000"/>
          <w:lang w:val="en-US" w:eastAsia="fr-FR"/>
        </w:rPr>
        <w:t>: {</w:t>
      </w:r>
    </w:p>
    <w:p w14:paraId="27F03AAA" w14:textId="77777777" w:rsidR="0009440A" w:rsidRDefault="008D2CFB">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"Name"</w:t>
      </w:r>
      <w:r>
        <w:rPr>
          <w:rFonts w:ascii="Courier New" w:hAnsi="Courier New" w:cs="Courier New"/>
          <w:color w:val="000000"/>
          <w:lang w:val="en-US" w:eastAsia="fr-FR"/>
        </w:rPr>
        <w:t xml:space="preserve">: </w:t>
      </w:r>
      <w:r>
        <w:rPr>
          <w:rFonts w:ascii="Courier New" w:hAnsi="Courier New" w:cs="Courier New"/>
          <w:color w:val="800000"/>
          <w:lang w:val="en-US" w:eastAsia="fr-FR"/>
        </w:rPr>
        <w:t>"Exemple"</w:t>
      </w:r>
      <w:r>
        <w:rPr>
          <w:rFonts w:ascii="Courier New" w:hAnsi="Courier New" w:cs="Courier New"/>
          <w:color w:val="000000"/>
          <w:lang w:val="en-US" w:eastAsia="fr-FR"/>
        </w:rPr>
        <w:t>,</w:t>
      </w:r>
    </w:p>
    <w:p w14:paraId="27F03AAB" w14:textId="77777777" w:rsidR="0009440A" w:rsidRDefault="008D2CFB">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"Background"</w:t>
      </w:r>
      <w:r>
        <w:rPr>
          <w:rFonts w:ascii="Courier New" w:hAnsi="Courier New" w:cs="Courier New"/>
          <w:color w:val="000000"/>
          <w:lang w:val="en-US" w:eastAsia="fr-FR"/>
        </w:rPr>
        <w:t xml:space="preserve">: </w:t>
      </w:r>
      <w:r>
        <w:rPr>
          <w:rFonts w:ascii="Courier New" w:hAnsi="Courier New" w:cs="Courier New"/>
          <w:color w:val="800000"/>
          <w:lang w:val="en-US" w:eastAsia="fr-FR"/>
        </w:rPr>
        <w:t>"This is a B2DV format example"</w:t>
      </w:r>
      <w:r>
        <w:rPr>
          <w:rFonts w:ascii="Courier New" w:hAnsi="Courier New" w:cs="Courier New"/>
          <w:color w:val="000000"/>
          <w:lang w:val="en-US" w:eastAsia="fr-FR"/>
        </w:rPr>
        <w:t>,</w:t>
      </w:r>
    </w:p>
    <w:p w14:paraId="27F03AAC" w14:textId="77777777" w:rsidR="0009440A" w:rsidRDefault="008D2CFB">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"Scenario"</w:t>
      </w:r>
      <w:r>
        <w:rPr>
          <w:rFonts w:ascii="Courier New" w:hAnsi="Courier New" w:cs="Courier New"/>
          <w:color w:val="000000"/>
          <w:lang w:val="en-US" w:eastAsia="fr-FR"/>
        </w:rPr>
        <w:t xml:space="preserve">: </w:t>
      </w:r>
      <w:r>
        <w:rPr>
          <w:rFonts w:ascii="Courier New" w:hAnsi="Courier New" w:cs="Courier New"/>
          <w:color w:val="800000"/>
          <w:lang w:val="en-US" w:eastAsia="fr-FR"/>
        </w:rPr>
        <w:t>"Streaming of Beyond 2D Produced VoD Content"</w:t>
      </w:r>
      <w:r>
        <w:rPr>
          <w:rFonts w:ascii="Courier New" w:hAnsi="Courier New" w:cs="Courier New"/>
          <w:color w:val="000000"/>
          <w:lang w:val="en-US" w:eastAsia="fr-FR"/>
        </w:rPr>
        <w:t>,</w:t>
      </w:r>
    </w:p>
    <w:p w14:paraId="27F03AAD" w14:textId="77777777" w:rsidR="0009440A" w:rsidRDefault="008D2CFB">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"Key"</w:t>
      </w:r>
      <w:r>
        <w:rPr>
          <w:rFonts w:ascii="Courier New" w:hAnsi="Courier New" w:cs="Courier New"/>
          <w:color w:val="000000"/>
          <w:lang w:val="en-US" w:eastAsia="fr-FR"/>
        </w:rPr>
        <w:t xml:space="preserve">: </w:t>
      </w:r>
      <w:r>
        <w:rPr>
          <w:rFonts w:ascii="Courier New" w:hAnsi="Courier New" w:cs="Courier New"/>
          <w:color w:val="800000"/>
          <w:lang w:val="en-US" w:eastAsia="fr-FR"/>
        </w:rPr>
        <w:t>"S01"</w:t>
      </w:r>
      <w:r>
        <w:rPr>
          <w:rFonts w:ascii="Courier New" w:hAnsi="Courier New" w:cs="Courier New"/>
          <w:color w:val="000000"/>
          <w:lang w:val="en-US" w:eastAsia="fr-FR"/>
        </w:rPr>
        <w:t>,</w:t>
      </w:r>
    </w:p>
    <w:p w14:paraId="27F03AAE" w14:textId="77777777" w:rsidR="0009440A" w:rsidRDefault="008D2CFB">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"TR26.956"</w:t>
      </w:r>
      <w:r>
        <w:rPr>
          <w:rFonts w:ascii="Courier New" w:hAnsi="Courier New" w:cs="Courier New"/>
          <w:color w:val="000000"/>
          <w:lang w:val="en-US" w:eastAsia="fr-FR"/>
        </w:rPr>
        <w:t xml:space="preserve">: </w:t>
      </w:r>
      <w:r>
        <w:rPr>
          <w:rFonts w:ascii="Courier New" w:hAnsi="Courier New" w:cs="Courier New"/>
          <w:color w:val="800000"/>
          <w:lang w:val="en-US" w:eastAsia="fr-FR"/>
        </w:rPr>
        <w:t>"Annex X.Y.Z"</w:t>
      </w:r>
    </w:p>
    <w:p w14:paraId="27F03AAF" w14:textId="77777777" w:rsidR="0009440A" w:rsidRDefault="008D2CFB">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p>
    <w:p w14:paraId="27F03AB0" w14:textId="77777777" w:rsidR="0009440A" w:rsidRDefault="008D2CFB">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"Properties"</w:t>
      </w:r>
      <w:r>
        <w:rPr>
          <w:rFonts w:ascii="Courier New" w:hAnsi="Courier New" w:cs="Courier New"/>
          <w:color w:val="000000"/>
          <w:lang w:val="en-US" w:eastAsia="fr-FR"/>
        </w:rPr>
        <w:t>: {</w:t>
      </w:r>
    </w:p>
    <w:p w14:paraId="27F03AB1" w14:textId="77777777" w:rsidR="0009440A" w:rsidRDefault="008D2CFB">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"URI"</w:t>
      </w:r>
      <w:r>
        <w:rPr>
          <w:rFonts w:ascii="Courier New" w:hAnsi="Courier New" w:cs="Courier New"/>
          <w:color w:val="000000"/>
          <w:lang w:val="en-US" w:eastAsia="fr-FR"/>
        </w:rPr>
        <w:t xml:space="preserve">: </w:t>
      </w:r>
      <w:r>
        <w:rPr>
          <w:rFonts w:ascii="Courier New" w:hAnsi="Courier New" w:cs="Courier New"/>
          <w:color w:val="800000"/>
          <w:lang w:val="en-US" w:eastAsia="fr-FR"/>
        </w:rPr>
        <w:t>"</w:t>
      </w:r>
      <w:r>
        <w:rPr>
          <w:rFonts w:ascii="Courier New" w:hAnsi="Courier New" w:cs="Courier New"/>
          <w:color w:val="0000FF"/>
          <w:lang w:val="en-US" w:eastAsia="fr-FR"/>
        </w:rPr>
        <w:t>https://dash-large-files.akamaized.net/WAVE/3GPP/Beyond2D/ReferenceSequences/file.zip</w:t>
      </w:r>
      <w:r>
        <w:rPr>
          <w:rFonts w:ascii="Courier New" w:hAnsi="Courier New" w:cs="Courier New"/>
          <w:color w:val="800000"/>
          <w:lang w:val="en-US" w:eastAsia="fr-FR"/>
        </w:rPr>
        <w:t>"</w:t>
      </w:r>
      <w:r>
        <w:rPr>
          <w:rFonts w:ascii="Courier New" w:hAnsi="Courier New" w:cs="Courier New"/>
          <w:color w:val="000000"/>
          <w:lang w:val="en-US" w:eastAsia="fr-FR"/>
        </w:rPr>
        <w:t>,</w:t>
      </w:r>
    </w:p>
    <w:p w14:paraId="27F03AB2" w14:textId="77777777" w:rsidR="0009440A" w:rsidRDefault="008D2CFB">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"thumbnail"</w:t>
      </w:r>
      <w:r>
        <w:rPr>
          <w:rFonts w:ascii="Courier New" w:hAnsi="Courier New" w:cs="Courier New"/>
          <w:color w:val="000000"/>
          <w:lang w:val="en-US" w:eastAsia="fr-FR"/>
        </w:rPr>
        <w:t xml:space="preserve">: </w:t>
      </w:r>
      <w:r>
        <w:rPr>
          <w:rFonts w:ascii="Courier New" w:hAnsi="Courier New" w:cs="Courier New"/>
          <w:color w:val="800000"/>
          <w:lang w:val="en-US" w:eastAsia="fr-FR"/>
        </w:rPr>
        <w:t>"</w:t>
      </w:r>
      <w:r>
        <w:rPr>
          <w:rFonts w:ascii="Courier New" w:hAnsi="Courier New" w:cs="Courier New"/>
          <w:color w:val="0000FF"/>
          <w:lang w:val="en-US" w:eastAsia="fr-FR"/>
        </w:rPr>
        <w:t>https://dash-large-files.akamaized.net/WAVE/3GPP/Beyond2D/ReferenceSequences/file.png</w:t>
      </w:r>
      <w:r>
        <w:rPr>
          <w:rFonts w:ascii="Courier New" w:hAnsi="Courier New" w:cs="Courier New"/>
          <w:color w:val="800000"/>
          <w:lang w:val="en-US" w:eastAsia="fr-FR"/>
        </w:rPr>
        <w:t>"</w:t>
      </w:r>
      <w:r>
        <w:rPr>
          <w:rFonts w:ascii="Courier New" w:hAnsi="Courier New" w:cs="Courier New"/>
          <w:color w:val="000000"/>
          <w:lang w:val="en-US" w:eastAsia="fr-FR"/>
        </w:rPr>
        <w:t>,</w:t>
      </w:r>
    </w:p>
    <w:p w14:paraId="27F03AB3" w14:textId="77777777" w:rsidR="0009440A" w:rsidRDefault="008D2CFB">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"preview"</w:t>
      </w:r>
      <w:r>
        <w:rPr>
          <w:rFonts w:ascii="Courier New" w:hAnsi="Courier New" w:cs="Courier New"/>
          <w:color w:val="000000"/>
          <w:lang w:val="en-US" w:eastAsia="fr-FR"/>
        </w:rPr>
        <w:t xml:space="preserve">: </w:t>
      </w:r>
      <w:r>
        <w:rPr>
          <w:rFonts w:ascii="Courier New" w:hAnsi="Courier New" w:cs="Courier New"/>
          <w:color w:val="800000"/>
          <w:lang w:val="en-US" w:eastAsia="fr-FR"/>
        </w:rPr>
        <w:t>"</w:t>
      </w:r>
      <w:r>
        <w:rPr>
          <w:rFonts w:ascii="Courier New" w:hAnsi="Courier New" w:cs="Courier New"/>
          <w:color w:val="0000FF"/>
          <w:lang w:val="en-US" w:eastAsia="fr-FR"/>
        </w:rPr>
        <w:t>https://dash-large-files.akamaized.net/WAVE/3GPP/Beyond2D/ReferenceSequences/file.mp4</w:t>
      </w:r>
      <w:r>
        <w:rPr>
          <w:rFonts w:ascii="Courier New" w:hAnsi="Courier New" w:cs="Courier New"/>
          <w:color w:val="800000"/>
          <w:lang w:val="en-US" w:eastAsia="fr-FR"/>
        </w:rPr>
        <w:t>"</w:t>
      </w:r>
      <w:r>
        <w:rPr>
          <w:rFonts w:ascii="Courier New" w:hAnsi="Courier New" w:cs="Courier New"/>
          <w:color w:val="000000"/>
          <w:lang w:val="en-US" w:eastAsia="fr-FR"/>
        </w:rPr>
        <w:t>,</w:t>
      </w:r>
    </w:p>
    <w:p w14:paraId="27F03AB4" w14:textId="77777777" w:rsidR="0009440A" w:rsidRDefault="008D2CFB">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"NameFormat"</w:t>
      </w:r>
      <w:r>
        <w:rPr>
          <w:rFonts w:ascii="Courier New" w:hAnsi="Courier New" w:cs="Courier New"/>
          <w:color w:val="000000"/>
          <w:lang w:val="en-US" w:eastAsia="fr-FR"/>
        </w:rPr>
        <w:t xml:space="preserve">: </w:t>
      </w:r>
      <w:r>
        <w:rPr>
          <w:rFonts w:ascii="Courier New" w:hAnsi="Courier New" w:cs="Courier New"/>
          <w:color w:val="800000"/>
          <w:lang w:val="en-US" w:eastAsia="fr-FR"/>
        </w:rPr>
        <w:t>"exemple%04d.ply"</w:t>
      </w:r>
      <w:r>
        <w:rPr>
          <w:rFonts w:ascii="Courier New" w:hAnsi="Courier New" w:cs="Courier New"/>
          <w:color w:val="000000"/>
          <w:lang w:val="en-US" w:eastAsia="fr-FR"/>
        </w:rPr>
        <w:t>,</w:t>
      </w:r>
    </w:p>
    <w:p w14:paraId="27F03AB5" w14:textId="77777777" w:rsidR="0009440A" w:rsidRDefault="008D2CFB">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"frameCount"</w:t>
      </w:r>
      <w:r>
        <w:rPr>
          <w:rFonts w:ascii="Courier New" w:hAnsi="Courier New" w:cs="Courier New"/>
          <w:color w:val="000000"/>
          <w:lang w:val="en-US" w:eastAsia="fr-FR"/>
        </w:rPr>
        <w:t xml:space="preserve">: </w:t>
      </w:r>
      <w:r>
        <w:rPr>
          <w:rFonts w:ascii="Courier New" w:hAnsi="Courier New" w:cs="Courier New"/>
          <w:color w:val="FF8000"/>
          <w:lang w:val="en-US" w:eastAsia="fr-FR"/>
        </w:rPr>
        <w:t>320</w:t>
      </w:r>
      <w:r>
        <w:rPr>
          <w:rFonts w:ascii="Courier New" w:hAnsi="Courier New" w:cs="Courier New"/>
          <w:color w:val="000000"/>
          <w:lang w:val="en-US" w:eastAsia="fr-FR"/>
        </w:rPr>
        <w:t>,</w:t>
      </w:r>
    </w:p>
    <w:p w14:paraId="27F03AB6" w14:textId="77777777" w:rsidR="0009440A" w:rsidRDefault="008D2CFB">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"startFrame"</w:t>
      </w:r>
      <w:r>
        <w:rPr>
          <w:rFonts w:ascii="Courier New" w:hAnsi="Courier New" w:cs="Courier New"/>
          <w:color w:val="000000"/>
          <w:lang w:val="en-US" w:eastAsia="fr-FR"/>
        </w:rPr>
        <w:t xml:space="preserve">: </w:t>
      </w:r>
      <w:r>
        <w:rPr>
          <w:rFonts w:ascii="Courier New" w:hAnsi="Courier New" w:cs="Courier New"/>
          <w:color w:val="FF8000"/>
          <w:lang w:val="en-US" w:eastAsia="fr-FR"/>
        </w:rPr>
        <w:t>0</w:t>
      </w:r>
      <w:r>
        <w:rPr>
          <w:rFonts w:ascii="Courier New" w:hAnsi="Courier New" w:cs="Courier New"/>
          <w:color w:val="000000"/>
          <w:lang w:val="en-US" w:eastAsia="fr-FR"/>
        </w:rPr>
        <w:t>,</w:t>
      </w:r>
    </w:p>
    <w:p w14:paraId="27F03AB7" w14:textId="77777777" w:rsidR="0009440A" w:rsidRDefault="008D2CFB">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"frameRate"</w:t>
      </w:r>
      <w:r>
        <w:rPr>
          <w:rFonts w:ascii="Courier New" w:hAnsi="Courier New" w:cs="Courier New"/>
          <w:color w:val="000000"/>
          <w:lang w:val="en-US" w:eastAsia="fr-FR"/>
        </w:rPr>
        <w:t xml:space="preserve">: </w:t>
      </w:r>
      <w:r>
        <w:rPr>
          <w:rFonts w:ascii="Courier New" w:hAnsi="Courier New" w:cs="Courier New"/>
          <w:color w:val="FF8000"/>
          <w:lang w:val="en-US" w:eastAsia="fr-FR"/>
        </w:rPr>
        <w:t>30</w:t>
      </w:r>
      <w:r>
        <w:rPr>
          <w:rFonts w:ascii="Courier New" w:hAnsi="Courier New" w:cs="Courier New"/>
          <w:color w:val="000000"/>
          <w:lang w:val="en-US" w:eastAsia="fr-FR"/>
        </w:rPr>
        <w:t>,</w:t>
      </w:r>
    </w:p>
    <w:p w14:paraId="27F03AB8" w14:textId="77777777" w:rsidR="0009440A" w:rsidRDefault="008D2CFB">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"pointsCountMean"</w:t>
      </w:r>
      <w:r>
        <w:rPr>
          <w:rFonts w:ascii="Courier New" w:hAnsi="Courier New" w:cs="Courier New"/>
          <w:color w:val="000000"/>
          <w:lang w:val="en-US" w:eastAsia="fr-FR"/>
        </w:rPr>
        <w:t xml:space="preserve">: </w:t>
      </w:r>
      <w:r>
        <w:rPr>
          <w:rFonts w:ascii="Courier New" w:hAnsi="Courier New" w:cs="Courier New"/>
          <w:color w:val="FF8000"/>
          <w:lang w:val="en-US" w:eastAsia="fr-FR"/>
        </w:rPr>
        <w:t>1000000</w:t>
      </w:r>
      <w:r>
        <w:rPr>
          <w:rFonts w:ascii="Courier New" w:hAnsi="Courier New" w:cs="Courier New"/>
          <w:color w:val="000000"/>
          <w:lang w:val="en-US" w:eastAsia="fr-FR"/>
        </w:rPr>
        <w:t>,</w:t>
      </w:r>
    </w:p>
    <w:p w14:paraId="27F03AB9" w14:textId="77777777" w:rsidR="0009440A" w:rsidRDefault="008D2CFB">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"geometryPrecision"</w:t>
      </w:r>
      <w:r>
        <w:rPr>
          <w:rFonts w:ascii="Courier New" w:hAnsi="Courier New" w:cs="Courier New"/>
          <w:color w:val="000000"/>
          <w:lang w:val="en-US" w:eastAsia="fr-FR"/>
        </w:rPr>
        <w:t xml:space="preserve">: </w:t>
      </w:r>
      <w:r>
        <w:rPr>
          <w:rFonts w:ascii="Courier New" w:hAnsi="Courier New" w:cs="Courier New"/>
          <w:color w:val="FF8000"/>
          <w:lang w:val="en-US" w:eastAsia="fr-FR"/>
        </w:rPr>
        <w:t>10</w:t>
      </w:r>
      <w:r>
        <w:rPr>
          <w:rFonts w:ascii="Courier New" w:hAnsi="Courier New" w:cs="Courier New"/>
          <w:color w:val="000000"/>
          <w:lang w:val="en-US" w:eastAsia="fr-FR"/>
        </w:rPr>
        <w:t>,</w:t>
      </w:r>
    </w:p>
    <w:p w14:paraId="27F03ABA" w14:textId="77777777" w:rsidR="0009440A" w:rsidRDefault="008D2CFB">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"colorformat"</w:t>
      </w:r>
      <w:r>
        <w:rPr>
          <w:rFonts w:ascii="Courier New" w:hAnsi="Courier New" w:cs="Courier New"/>
          <w:color w:val="000000"/>
          <w:lang w:val="en-US" w:eastAsia="fr-FR"/>
        </w:rPr>
        <w:t xml:space="preserve">: </w:t>
      </w:r>
      <w:r>
        <w:rPr>
          <w:rFonts w:ascii="Courier New" w:hAnsi="Courier New" w:cs="Courier New"/>
          <w:color w:val="800000"/>
          <w:lang w:val="en-US" w:eastAsia="fr-FR"/>
        </w:rPr>
        <w:t>"rgb"</w:t>
      </w:r>
      <w:r>
        <w:rPr>
          <w:rFonts w:ascii="Courier New" w:hAnsi="Courier New" w:cs="Courier New"/>
          <w:color w:val="000000"/>
          <w:lang w:val="en-US" w:eastAsia="fr-FR"/>
        </w:rPr>
        <w:t>,</w:t>
      </w:r>
    </w:p>
    <w:p w14:paraId="27F03ABB" w14:textId="77777777" w:rsidR="0009440A" w:rsidRDefault="008D2CFB">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"peak"</w:t>
      </w:r>
      <w:r>
        <w:rPr>
          <w:rFonts w:ascii="Courier New" w:hAnsi="Courier New" w:cs="Courier New"/>
          <w:color w:val="000000"/>
          <w:lang w:val="en-US" w:eastAsia="fr-FR"/>
        </w:rPr>
        <w:t xml:space="preserve">: </w:t>
      </w:r>
      <w:r>
        <w:rPr>
          <w:rFonts w:ascii="Courier New" w:hAnsi="Courier New" w:cs="Courier New"/>
          <w:color w:val="FF8000"/>
          <w:lang w:val="en-US" w:eastAsia="fr-FR"/>
        </w:rPr>
        <w:t>2047</w:t>
      </w:r>
      <w:r>
        <w:rPr>
          <w:rFonts w:ascii="Courier New" w:hAnsi="Courier New" w:cs="Courier New"/>
          <w:color w:val="000000"/>
          <w:lang w:val="en-US" w:eastAsia="fr-FR"/>
        </w:rPr>
        <w:t>,</w:t>
      </w:r>
    </w:p>
    <w:p w14:paraId="27F03ABC" w14:textId="77777777" w:rsidR="0009440A" w:rsidRDefault="008D2CFB">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"duration"</w:t>
      </w:r>
      <w:r>
        <w:rPr>
          <w:rFonts w:ascii="Courier New" w:hAnsi="Courier New" w:cs="Courier New"/>
          <w:color w:val="000000"/>
          <w:lang w:val="en-US" w:eastAsia="fr-FR"/>
        </w:rPr>
        <w:t xml:space="preserve">: </w:t>
      </w:r>
      <w:r>
        <w:rPr>
          <w:rFonts w:ascii="Courier New" w:hAnsi="Courier New" w:cs="Courier New"/>
          <w:color w:val="FF8000"/>
          <w:lang w:val="en-US" w:eastAsia="fr-FR"/>
        </w:rPr>
        <w:t>10.0</w:t>
      </w:r>
      <w:r>
        <w:rPr>
          <w:rFonts w:ascii="Courier New" w:hAnsi="Courier New" w:cs="Courier New"/>
          <w:color w:val="000000"/>
          <w:lang w:val="en-US" w:eastAsia="fr-FR"/>
        </w:rPr>
        <w:t>,</w:t>
      </w:r>
    </w:p>
    <w:p w14:paraId="27F03ABD" w14:textId="77777777" w:rsidR="0009440A" w:rsidRDefault="008D2CFB">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lastRenderedPageBreak/>
        <w:t xml:space="preserve">        </w:t>
      </w:r>
      <w:r>
        <w:rPr>
          <w:rFonts w:ascii="Courier New" w:hAnsi="Courier New" w:cs="Courier New"/>
          <w:color w:val="8000FF"/>
          <w:lang w:val="en-US" w:eastAsia="fr-FR"/>
        </w:rPr>
        <w:t>"md5"</w:t>
      </w:r>
      <w:r>
        <w:rPr>
          <w:rFonts w:ascii="Courier New" w:hAnsi="Courier New" w:cs="Courier New"/>
          <w:color w:val="000000"/>
          <w:lang w:val="en-US" w:eastAsia="fr-FR"/>
        </w:rPr>
        <w:t xml:space="preserve">: </w:t>
      </w:r>
      <w:r>
        <w:rPr>
          <w:rFonts w:ascii="Courier New" w:hAnsi="Courier New" w:cs="Courier New"/>
          <w:color w:val="800000"/>
          <w:lang w:val="en-US" w:eastAsia="fr-FR"/>
        </w:rPr>
        <w:t>"d055a94f35f7594776186fc5d09a9fa4"</w:t>
      </w:r>
      <w:r>
        <w:rPr>
          <w:rFonts w:ascii="Courier New" w:hAnsi="Courier New" w:cs="Courier New"/>
          <w:color w:val="000000"/>
          <w:lang w:val="en-US" w:eastAsia="fr-FR"/>
        </w:rPr>
        <w:t>,</w:t>
      </w:r>
    </w:p>
    <w:p w14:paraId="27F03ABE" w14:textId="77777777" w:rsidR="0009440A" w:rsidRDefault="008D2CFB">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"size"</w:t>
      </w:r>
      <w:r>
        <w:rPr>
          <w:rFonts w:ascii="Courier New" w:hAnsi="Courier New" w:cs="Courier New"/>
          <w:color w:val="000000"/>
          <w:lang w:val="en-US" w:eastAsia="fr-FR"/>
        </w:rPr>
        <w:t xml:space="preserve">: </w:t>
      </w:r>
      <w:r>
        <w:rPr>
          <w:rFonts w:ascii="Courier New" w:hAnsi="Courier New" w:cs="Courier New"/>
          <w:color w:val="FF8000"/>
          <w:lang w:val="en-US" w:eastAsia="fr-FR"/>
        </w:rPr>
        <w:t>11510343938</w:t>
      </w:r>
    </w:p>
    <w:p w14:paraId="27F03ABF" w14:textId="77777777" w:rsidR="0009440A" w:rsidRDefault="008D2CFB">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p>
    <w:p w14:paraId="27F03AC0" w14:textId="77777777" w:rsidR="0009440A" w:rsidRDefault="008D2CFB">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"CopyRight"</w:t>
      </w:r>
      <w:r>
        <w:rPr>
          <w:rFonts w:ascii="Courier New" w:hAnsi="Courier New" w:cs="Courier New"/>
          <w:color w:val="000000"/>
          <w:lang w:val="en-US" w:eastAsia="fr-FR"/>
        </w:rPr>
        <w:t xml:space="preserve">: </w:t>
      </w:r>
      <w:r>
        <w:rPr>
          <w:rFonts w:ascii="Courier New" w:hAnsi="Courier New" w:cs="Courier New"/>
          <w:color w:val="800000"/>
          <w:lang w:val="en-US" w:eastAsia="fr-FR"/>
        </w:rPr>
        <w:t>"Conditions that are suitable for this study"</w:t>
      </w:r>
      <w:r>
        <w:rPr>
          <w:rFonts w:ascii="Courier New" w:hAnsi="Courier New" w:cs="Courier New"/>
          <w:color w:val="000000"/>
          <w:lang w:val="en-US" w:eastAsia="fr-FR"/>
        </w:rPr>
        <w:t>,</w:t>
      </w:r>
    </w:p>
    <w:p w14:paraId="27F03AC1" w14:textId="77777777" w:rsidR="0009440A" w:rsidRDefault="008D2CFB">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"Contact"</w:t>
      </w:r>
      <w:r>
        <w:rPr>
          <w:rFonts w:ascii="Courier New" w:hAnsi="Courier New" w:cs="Courier New"/>
          <w:color w:val="000000"/>
          <w:lang w:val="en-US" w:eastAsia="fr-FR"/>
        </w:rPr>
        <w:t>: {</w:t>
      </w:r>
    </w:p>
    <w:p w14:paraId="27F03AC2" w14:textId="77777777" w:rsidR="0009440A" w:rsidRDefault="008D2CFB">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"Name"</w:t>
      </w:r>
      <w:r>
        <w:rPr>
          <w:rFonts w:ascii="Courier New" w:hAnsi="Courier New" w:cs="Courier New"/>
          <w:color w:val="000000"/>
          <w:lang w:val="en-US" w:eastAsia="fr-FR"/>
        </w:rPr>
        <w:t xml:space="preserve">: </w:t>
      </w:r>
      <w:r>
        <w:rPr>
          <w:rFonts w:ascii="Courier New" w:hAnsi="Courier New" w:cs="Courier New"/>
          <w:color w:val="800000"/>
          <w:lang w:val="en-US" w:eastAsia="fr-FR"/>
        </w:rPr>
        <w:t>"Celine Guede"</w:t>
      </w:r>
      <w:r>
        <w:rPr>
          <w:rFonts w:ascii="Courier New" w:hAnsi="Courier New" w:cs="Courier New"/>
          <w:color w:val="000000"/>
          <w:lang w:val="en-US" w:eastAsia="fr-FR"/>
        </w:rPr>
        <w:t>,</w:t>
      </w:r>
    </w:p>
    <w:p w14:paraId="27F03AC3" w14:textId="77777777" w:rsidR="0009440A" w:rsidRDefault="008D2CFB">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"Company"</w:t>
      </w:r>
      <w:r>
        <w:rPr>
          <w:rFonts w:ascii="Courier New" w:hAnsi="Courier New" w:cs="Courier New"/>
          <w:color w:val="000000"/>
          <w:lang w:val="en-US" w:eastAsia="fr-FR"/>
        </w:rPr>
        <w:t xml:space="preserve">: </w:t>
      </w:r>
      <w:r>
        <w:rPr>
          <w:rFonts w:ascii="Courier New" w:hAnsi="Courier New" w:cs="Courier New"/>
          <w:color w:val="800000"/>
          <w:lang w:val="en-US" w:eastAsia="fr-FR"/>
        </w:rPr>
        <w:t>"InterDigital"</w:t>
      </w:r>
      <w:r>
        <w:rPr>
          <w:rFonts w:ascii="Courier New" w:hAnsi="Courier New" w:cs="Courier New"/>
          <w:color w:val="000000"/>
          <w:lang w:val="en-US" w:eastAsia="fr-FR"/>
        </w:rPr>
        <w:t>,</w:t>
      </w:r>
    </w:p>
    <w:p w14:paraId="27F03AC4" w14:textId="77777777" w:rsidR="0009440A" w:rsidRDefault="008D2CFB">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pt-BR" w:eastAsia="fr-FR"/>
        </w:rPr>
      </w:pPr>
      <w:r>
        <w:rPr>
          <w:rFonts w:ascii="Courier New" w:hAnsi="Courier New" w:cs="Courier New"/>
          <w:color w:val="000000"/>
          <w:lang w:val="en-US" w:eastAsia="fr-FR"/>
        </w:rPr>
        <w:t xml:space="preserve">        </w:t>
      </w:r>
      <w:r>
        <w:rPr>
          <w:rFonts w:ascii="Courier New" w:hAnsi="Courier New" w:cs="Courier New"/>
          <w:color w:val="8000FF"/>
          <w:lang w:val="pt-BR" w:eastAsia="fr-FR"/>
        </w:rPr>
        <w:t>"e-mail"</w:t>
      </w:r>
      <w:r>
        <w:rPr>
          <w:rFonts w:ascii="Courier New" w:hAnsi="Courier New" w:cs="Courier New"/>
          <w:color w:val="000000"/>
          <w:lang w:val="pt-BR" w:eastAsia="fr-FR"/>
        </w:rPr>
        <w:t xml:space="preserve">: </w:t>
      </w:r>
      <w:r>
        <w:rPr>
          <w:rFonts w:ascii="Courier New" w:hAnsi="Courier New" w:cs="Courier New"/>
          <w:color w:val="800000"/>
          <w:lang w:val="pt-BR" w:eastAsia="fr-FR"/>
        </w:rPr>
        <w:t>"celine.guede@interdigital.com"</w:t>
      </w:r>
      <w:r>
        <w:rPr>
          <w:rFonts w:ascii="Courier New" w:hAnsi="Courier New" w:cs="Courier New"/>
          <w:color w:val="000000"/>
          <w:lang w:val="pt-BR" w:eastAsia="fr-FR"/>
        </w:rPr>
        <w:t>,</w:t>
      </w:r>
    </w:p>
    <w:p w14:paraId="27F03AC5" w14:textId="77777777" w:rsidR="0009440A" w:rsidRDefault="008D2CFB">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pt-BR" w:eastAsia="fr-FR"/>
        </w:rPr>
        <w:t xml:space="preserve">        </w:t>
      </w:r>
      <w:r>
        <w:rPr>
          <w:rFonts w:ascii="Courier New" w:hAnsi="Courier New" w:cs="Courier New"/>
          <w:color w:val="8000FF"/>
          <w:lang w:val="en-US" w:eastAsia="fr-FR"/>
        </w:rPr>
        <w:t>"generation"</w:t>
      </w:r>
      <w:r>
        <w:rPr>
          <w:rFonts w:ascii="Courier New" w:hAnsi="Courier New" w:cs="Courier New"/>
          <w:color w:val="000000"/>
          <w:lang w:val="en-US" w:eastAsia="fr-FR"/>
        </w:rPr>
        <w:t xml:space="preserve">: </w:t>
      </w:r>
      <w:r>
        <w:rPr>
          <w:rFonts w:ascii="Courier New" w:hAnsi="Courier New" w:cs="Courier New"/>
          <w:color w:val="800000"/>
          <w:lang w:val="en-US" w:eastAsia="fr-FR"/>
        </w:rPr>
        <w:t>"provided by contact"</w:t>
      </w:r>
    </w:p>
    <w:p w14:paraId="27F03AC6" w14:textId="77777777" w:rsidR="0009440A" w:rsidRDefault="008D2CFB">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p>
    <w:p w14:paraId="27F03AC7" w14:textId="77777777" w:rsidR="0009440A" w:rsidRDefault="008D2CFB">
      <w:pPr>
        <w:pBdr>
          <w:top w:val="single" w:sz="4" w:space="1" w:color="auto"/>
          <w:left w:val="single" w:sz="4" w:space="4" w:color="auto"/>
          <w:bottom w:val="single" w:sz="4" w:space="1" w:color="auto"/>
          <w:right w:val="single" w:sz="4" w:space="4" w:color="auto"/>
        </w:pBdr>
        <w:shd w:val="clear" w:color="auto" w:fill="FFFFFF"/>
        <w:rPr>
          <w:szCs w:val="24"/>
          <w:lang w:val="en-US" w:eastAsia="fr-FR"/>
        </w:rPr>
      </w:pPr>
      <w:r>
        <w:rPr>
          <w:rFonts w:ascii="Courier New" w:hAnsi="Courier New" w:cs="Courier New"/>
          <w:color w:val="000000"/>
          <w:lang w:val="en-US" w:eastAsia="fr-FR"/>
        </w:rPr>
        <w:t>}</w:t>
      </w:r>
    </w:p>
    <w:p w14:paraId="27F03AC8" w14:textId="77777777" w:rsidR="0009440A" w:rsidRDefault="008D2CFB">
      <w:pPr>
        <w:pStyle w:val="Heading3"/>
      </w:pPr>
      <w:bookmarkStart w:id="2134" w:name="_Toc23833"/>
      <w:bookmarkStart w:id="2135" w:name="_Toc2954"/>
      <w:bookmarkStart w:id="2136" w:name="_Toc16256"/>
      <w:bookmarkStart w:id="2137" w:name="_Toc11128"/>
      <w:bookmarkStart w:id="2138" w:name="_Toc12739"/>
      <w:bookmarkStart w:id="2139" w:name="_Toc16944"/>
      <w:bookmarkStart w:id="2140" w:name="_Toc10857"/>
      <w:bookmarkStart w:id="2141" w:name="_Toc11257"/>
      <w:bookmarkStart w:id="2142" w:name="_Toc30505"/>
      <w:bookmarkStart w:id="2143" w:name="_Toc210312972"/>
      <w:bookmarkStart w:id="2144" w:name="_Toc210313741"/>
      <w:r>
        <w:rPr>
          <w:lang w:eastAsia="zh-CN"/>
        </w:rPr>
        <w:t>7</w:t>
      </w:r>
      <w:r>
        <w:rPr>
          <w:rFonts w:hint="eastAsia"/>
          <w:lang w:eastAsia="zh-CN"/>
        </w:rPr>
        <w:t>.</w:t>
      </w:r>
      <w:r>
        <w:rPr>
          <w:rFonts w:hint="eastAsia"/>
          <w:lang w:val="en-US" w:eastAsia="zh-CN"/>
        </w:rPr>
        <w:t>3</w:t>
      </w:r>
      <w:r>
        <w:rPr>
          <w:rFonts w:hint="eastAsia"/>
          <w:lang w:eastAsia="zh-CN"/>
        </w:rPr>
        <w:t>.</w:t>
      </w:r>
      <w:r>
        <w:rPr>
          <w:rFonts w:hint="eastAsia"/>
          <w:lang w:val="en-US" w:eastAsia="zh-CN"/>
        </w:rPr>
        <w:t>9</w:t>
      </w:r>
      <w:r>
        <w:rPr>
          <w:lang w:eastAsia="zh-CN"/>
        </w:rPr>
        <w:tab/>
      </w:r>
      <w:r>
        <w:t>Detailed test conditions</w:t>
      </w:r>
      <w:bookmarkEnd w:id="2134"/>
      <w:bookmarkEnd w:id="2135"/>
      <w:bookmarkEnd w:id="2136"/>
      <w:bookmarkEnd w:id="2137"/>
      <w:bookmarkEnd w:id="2138"/>
      <w:bookmarkEnd w:id="2139"/>
      <w:bookmarkEnd w:id="2140"/>
      <w:bookmarkEnd w:id="2141"/>
      <w:bookmarkEnd w:id="2142"/>
      <w:bookmarkEnd w:id="2143"/>
      <w:bookmarkEnd w:id="2144"/>
    </w:p>
    <w:p w14:paraId="27F03AC9" w14:textId="77777777" w:rsidR="0009440A" w:rsidRDefault="008D2CFB">
      <w:pPr>
        <w:pStyle w:val="Heading4"/>
      </w:pPr>
      <w:bookmarkStart w:id="2145" w:name="_Toc21649"/>
      <w:bookmarkStart w:id="2146" w:name="_Toc18038"/>
      <w:bookmarkStart w:id="2147" w:name="_Toc19867"/>
      <w:bookmarkStart w:id="2148" w:name="_Toc5907"/>
      <w:bookmarkStart w:id="2149" w:name="_Toc12037"/>
      <w:bookmarkStart w:id="2150" w:name="_Toc5791"/>
      <w:bookmarkStart w:id="2151" w:name="_Toc31254"/>
      <w:bookmarkStart w:id="2152" w:name="_Toc28980"/>
      <w:bookmarkStart w:id="2153" w:name="_Toc28432"/>
      <w:bookmarkStart w:id="2154" w:name="_Toc210312973"/>
      <w:bookmarkStart w:id="2155" w:name="_Toc210313742"/>
      <w:r>
        <w:rPr>
          <w:lang w:eastAsia="zh-CN"/>
        </w:rPr>
        <w:t>7</w:t>
      </w:r>
      <w:r>
        <w:rPr>
          <w:rFonts w:hint="eastAsia"/>
          <w:lang w:eastAsia="zh-CN"/>
        </w:rPr>
        <w:t>.</w:t>
      </w:r>
      <w:r>
        <w:rPr>
          <w:rFonts w:hint="eastAsia"/>
          <w:lang w:val="en-US" w:eastAsia="zh-CN"/>
        </w:rPr>
        <w:t>3</w:t>
      </w:r>
      <w:r>
        <w:rPr>
          <w:rFonts w:hint="eastAsia"/>
          <w:lang w:eastAsia="zh-CN"/>
        </w:rPr>
        <w:t>.</w:t>
      </w:r>
      <w:r>
        <w:rPr>
          <w:rFonts w:hint="eastAsia"/>
          <w:lang w:val="en-US" w:eastAsia="zh-CN"/>
        </w:rPr>
        <w:t>9</w:t>
      </w:r>
      <w:r>
        <w:rPr>
          <w:lang w:eastAsia="zh-CN"/>
        </w:rPr>
        <w:t>.1</w:t>
      </w:r>
      <w:r>
        <w:rPr>
          <w:lang w:eastAsia="zh-CN"/>
        </w:rPr>
        <w:tab/>
      </w:r>
      <w:r>
        <w:rPr>
          <w:lang w:val="en-US"/>
        </w:rPr>
        <w:t>V-PCC test model and configuration files</w:t>
      </w:r>
      <w:bookmarkEnd w:id="2145"/>
      <w:bookmarkEnd w:id="2146"/>
      <w:bookmarkEnd w:id="2147"/>
      <w:bookmarkEnd w:id="2148"/>
      <w:bookmarkEnd w:id="2149"/>
      <w:bookmarkEnd w:id="2150"/>
      <w:bookmarkEnd w:id="2151"/>
      <w:bookmarkEnd w:id="2152"/>
      <w:bookmarkEnd w:id="2153"/>
      <w:bookmarkEnd w:id="2154"/>
      <w:bookmarkEnd w:id="2155"/>
    </w:p>
    <w:p w14:paraId="27F03ACA" w14:textId="77777777" w:rsidR="0009440A" w:rsidRDefault="008D2CFB">
      <w:pPr>
        <w:rPr>
          <w:lang w:val="en-US"/>
        </w:rPr>
      </w:pPr>
      <w:r>
        <w:rPr>
          <w:lang w:val="en-US"/>
        </w:rPr>
        <w:t>The public version of the MPEG V-PCC test model named tmc2 in master branch is used to encode and decode dense dynamic point clouds [</w:t>
      </w:r>
      <w:r>
        <w:rPr>
          <w:rFonts w:eastAsia="SimSun" w:hint="eastAsia"/>
          <w:lang w:val="en-US" w:eastAsia="zh-CN"/>
        </w:rPr>
        <w:t>147</w:t>
      </w:r>
      <w:r>
        <w:rPr>
          <w:lang w:val="en-US"/>
        </w:rPr>
        <w:t>].</w:t>
      </w:r>
    </w:p>
    <w:p w14:paraId="27F03ACB" w14:textId="77777777" w:rsidR="0009440A" w:rsidRDefault="008D2CFB">
      <w:pPr>
        <w:rPr>
          <w:lang w:val="en-US"/>
        </w:rPr>
      </w:pPr>
      <w:r>
        <w:rPr>
          <w:lang w:val="en-US"/>
        </w:rPr>
        <w:t>For using tmc2 in Random Access (RA) mode, MPEG provides a configuration file [</w:t>
      </w:r>
      <w:r>
        <w:rPr>
          <w:rFonts w:eastAsia="SimSun" w:hint="eastAsia"/>
          <w:lang w:eastAsia="zh-CN"/>
        </w:rPr>
        <w:t>148</w:t>
      </w:r>
      <w:r>
        <w:rPr>
          <w:lang w:val="en-US"/>
        </w:rPr>
        <w:t>].</w:t>
      </w:r>
    </w:p>
    <w:p w14:paraId="27F03ACC" w14:textId="77777777" w:rsidR="0009440A" w:rsidRDefault="008D2CFB">
      <w:pPr>
        <w:pStyle w:val="B1"/>
      </w:pPr>
      <w:r>
        <w:rPr>
          <w:rFonts w:eastAsia="SimSun" w:hint="eastAsia"/>
          <w:lang w:val="en-US" w:eastAsia="zh-CN"/>
        </w:rPr>
        <w:t>-</w:t>
      </w:r>
      <w:r>
        <w:rPr>
          <w:rFonts w:eastAsia="SimSun" w:hint="eastAsia"/>
          <w:lang w:val="en-US" w:eastAsia="zh-CN"/>
        </w:rPr>
        <w:tab/>
      </w:r>
      <w:r>
        <w:t>cfg/common/ctc-common.cfg</w:t>
      </w:r>
    </w:p>
    <w:p w14:paraId="27F03ACD" w14:textId="77777777" w:rsidR="0009440A" w:rsidRDefault="008D2CFB">
      <w:pPr>
        <w:pStyle w:val="B1"/>
        <w:rPr>
          <w:lang w:val="de-DE"/>
        </w:rPr>
      </w:pPr>
      <w:r>
        <w:rPr>
          <w:rFonts w:eastAsia="SimSun" w:hint="eastAsia"/>
          <w:lang w:val="en-US" w:eastAsia="zh-CN"/>
        </w:rPr>
        <w:t>-</w:t>
      </w:r>
      <w:r>
        <w:rPr>
          <w:rFonts w:eastAsia="SimSun" w:hint="eastAsia"/>
          <w:lang w:val="en-US" w:eastAsia="zh-CN"/>
        </w:rPr>
        <w:tab/>
      </w:r>
      <w:r>
        <w:rPr>
          <w:lang w:val="de-DE"/>
        </w:rPr>
        <w:t>cfg/condition/ctc-random-access.cfg</w:t>
      </w:r>
    </w:p>
    <w:p w14:paraId="27F03ACE"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de-DE"/>
        </w:rPr>
        <w:t>cfg/hdrconvert/yuv420toyuv444_16bit.cfg</w:t>
      </w:r>
    </w:p>
    <w:p w14:paraId="27F03ACF" w14:textId="77777777" w:rsidR="0009440A" w:rsidRDefault="008D2CFB">
      <w:pPr>
        <w:rPr>
          <w:rStyle w:val="normaltextrun"/>
        </w:rPr>
      </w:pPr>
      <w:r>
        <w:rPr>
          <w:lang w:val="en-US"/>
        </w:rPr>
        <w:t>For each selected test sequence, a configuration file containing information needed for tmc2 configuration will be provided.</w:t>
      </w:r>
    </w:p>
    <w:p w14:paraId="27F03AD0" w14:textId="77777777" w:rsidR="0009440A" w:rsidRDefault="008D2CFB">
      <w:pPr>
        <w:pStyle w:val="Heading4"/>
      </w:pPr>
      <w:bookmarkStart w:id="2156" w:name="_Toc14254"/>
      <w:bookmarkStart w:id="2157" w:name="_Toc13419"/>
      <w:bookmarkStart w:id="2158" w:name="_Toc25473"/>
      <w:bookmarkStart w:id="2159" w:name="_Toc29375"/>
      <w:bookmarkStart w:id="2160" w:name="_Toc2547"/>
      <w:bookmarkStart w:id="2161" w:name="_Toc599"/>
      <w:bookmarkStart w:id="2162" w:name="_Toc5895"/>
      <w:bookmarkStart w:id="2163" w:name="_Toc20569"/>
      <w:bookmarkStart w:id="2164" w:name="_Toc894"/>
      <w:bookmarkStart w:id="2165" w:name="_Toc210312974"/>
      <w:bookmarkStart w:id="2166" w:name="_Toc210313743"/>
      <w:r>
        <w:rPr>
          <w:lang w:eastAsia="zh-CN"/>
        </w:rPr>
        <w:t>7</w:t>
      </w:r>
      <w:r>
        <w:rPr>
          <w:rFonts w:hint="eastAsia"/>
          <w:lang w:eastAsia="zh-CN"/>
        </w:rPr>
        <w:t>.</w:t>
      </w:r>
      <w:r>
        <w:rPr>
          <w:rFonts w:hint="eastAsia"/>
          <w:lang w:val="en-US" w:eastAsia="zh-CN"/>
        </w:rPr>
        <w:t>3</w:t>
      </w:r>
      <w:r>
        <w:rPr>
          <w:rFonts w:hint="eastAsia"/>
          <w:lang w:eastAsia="zh-CN"/>
        </w:rPr>
        <w:t>.</w:t>
      </w:r>
      <w:r>
        <w:rPr>
          <w:rFonts w:hint="eastAsia"/>
          <w:lang w:val="en-US" w:eastAsia="zh-CN"/>
        </w:rPr>
        <w:t>9</w:t>
      </w:r>
      <w:r>
        <w:rPr>
          <w:lang w:eastAsia="zh-CN"/>
        </w:rPr>
        <w:t>.2</w:t>
      </w:r>
      <w:r>
        <w:rPr>
          <w:rFonts w:hint="eastAsia"/>
          <w:lang w:val="en-US" w:eastAsia="zh-CN"/>
        </w:rPr>
        <w:tab/>
      </w:r>
      <w:r>
        <w:t>Rate points and test conditions</w:t>
      </w:r>
      <w:bookmarkEnd w:id="2156"/>
      <w:bookmarkEnd w:id="2157"/>
      <w:bookmarkEnd w:id="2158"/>
      <w:bookmarkEnd w:id="2159"/>
      <w:bookmarkEnd w:id="2160"/>
      <w:bookmarkEnd w:id="2161"/>
      <w:bookmarkEnd w:id="2162"/>
      <w:bookmarkEnd w:id="2163"/>
      <w:bookmarkEnd w:id="2164"/>
      <w:bookmarkEnd w:id="2165"/>
      <w:bookmarkEnd w:id="2166"/>
    </w:p>
    <w:p w14:paraId="27F03AD1" w14:textId="77777777" w:rsidR="0009440A" w:rsidRDefault="008D2CFB">
      <w:pPr>
        <w:rPr>
          <w:lang w:val="en-US"/>
        </w:rPr>
      </w:pPr>
      <w:r>
        <w:rPr>
          <w:lang w:val="en-US"/>
        </w:rPr>
        <w:t>In line with the V-PCC verification test [</w:t>
      </w:r>
      <w:r>
        <w:rPr>
          <w:rFonts w:eastAsia="SimSun" w:hint="eastAsia"/>
          <w:lang w:val="en-US" w:eastAsia="zh-CN"/>
        </w:rPr>
        <w:t>149</w:t>
      </w:r>
      <w:r>
        <w:rPr>
          <w:lang w:val="en-US"/>
        </w:rPr>
        <w:t xml:space="preserve">], 5 </w:t>
      </w:r>
      <w:r>
        <w:rPr>
          <w:lang w:val="en-CA"/>
        </w:rPr>
        <w:t>rate points R1 to R5 for Random Access (RA</w:t>
      </w:r>
      <w:r>
        <w:t>)</w:t>
      </w:r>
      <w:r>
        <w:rPr>
          <w:rFonts w:eastAsia="SimSun" w:hint="eastAsia"/>
          <w:lang w:val="en-US" w:eastAsia="zh-CN"/>
        </w:rPr>
        <w:t xml:space="preserve"> are</w:t>
      </w:r>
      <w:r>
        <w:rPr>
          <w:lang w:val="en-CA"/>
        </w:rPr>
        <w:t xml:space="preserve"> used for each test sequence.</w:t>
      </w:r>
      <w:r>
        <w:t xml:space="preserve"> </w:t>
      </w:r>
      <w:r>
        <w:rPr>
          <w:lang w:val="en-CA"/>
        </w:rPr>
        <w:t>Fixed rate points are used to enable an indicative subjective comparison of V-PCC with potential future other codecs for scenario 2, including codecs supporting another potential representation format (e.g. dynamic mesh with V-DMC).</w:t>
      </w:r>
    </w:p>
    <w:p w14:paraId="27F03AD2" w14:textId="77777777" w:rsidR="0009440A" w:rsidRDefault="008D2CFB">
      <w:pPr>
        <w:rPr>
          <w:lang w:val="en-US"/>
        </w:rPr>
      </w:pPr>
      <w:r>
        <w:rPr>
          <w:rFonts w:hint="eastAsia"/>
          <w:lang w:val="en-US"/>
        </w:rPr>
        <w:t>For test sequences with 11-bit geometry precision (vox11) with approximately 2M points/frame the following target bitrates in kbps are used:</w:t>
      </w:r>
    </w:p>
    <w:p w14:paraId="27F03AD3"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rFonts w:hint="eastAsia"/>
          <w:lang w:val="en-US"/>
        </w:rPr>
        <w:t>R1: 5000</w:t>
      </w:r>
    </w:p>
    <w:p w14:paraId="27F03AD4"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rFonts w:hint="eastAsia"/>
          <w:lang w:val="en-US"/>
        </w:rPr>
        <w:t>R2: 10000</w:t>
      </w:r>
    </w:p>
    <w:p w14:paraId="27F03AD5"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rFonts w:hint="eastAsia"/>
          <w:lang w:val="en-US"/>
        </w:rPr>
        <w:t>R3: 20000</w:t>
      </w:r>
    </w:p>
    <w:p w14:paraId="27F03AD6"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rFonts w:hint="eastAsia"/>
          <w:lang w:val="en-US"/>
        </w:rPr>
        <w:t>R4: 30000</w:t>
      </w:r>
    </w:p>
    <w:p w14:paraId="27F03AD7"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rFonts w:hint="eastAsia"/>
          <w:lang w:val="en-US"/>
        </w:rPr>
        <w:t>R5: 50000</w:t>
      </w:r>
    </w:p>
    <w:p w14:paraId="27F03AD8" w14:textId="77777777" w:rsidR="0009440A" w:rsidRDefault="008D2CFB">
      <w:pPr>
        <w:rPr>
          <w:lang w:val="en-US"/>
        </w:rPr>
      </w:pPr>
      <w:r>
        <w:rPr>
          <w:rFonts w:hint="eastAsia"/>
          <w:lang w:val="en-US"/>
        </w:rPr>
        <w:t>Target bitrates are obtained by selecting values for the V-PCC codec parameters Occupancy Precision, QP Geometry and QP Texture. The values are selected per test sequence and are included</w:t>
      </w:r>
      <w:r>
        <w:rPr>
          <w:rFonts w:eastAsia="SimSun" w:hint="eastAsia"/>
          <w:lang w:val="en-US" w:eastAsia="zh-CN"/>
        </w:rPr>
        <w:t xml:space="preserve"> </w:t>
      </w:r>
      <w:r>
        <w:rPr>
          <w:lang w:val="en-US"/>
        </w:rPr>
        <w:t>in a JSON file that is used</w:t>
      </w:r>
      <w:r>
        <w:rPr>
          <w:rFonts w:hint="eastAsia"/>
          <w:lang w:val="en-US"/>
        </w:rPr>
        <w:t xml:space="preserve"> in the scripts for encoding.</w:t>
      </w:r>
      <w:r>
        <w:rPr>
          <w:rFonts w:eastAsia="SimSun" w:hint="eastAsia"/>
          <w:lang w:val="en-US" w:eastAsia="zh-CN"/>
        </w:rPr>
        <w:t xml:space="preserve"> </w:t>
      </w:r>
      <w:r>
        <w:rPr>
          <w:lang w:val="en-US"/>
        </w:rPr>
        <w:t xml:space="preserve">More information on encoding can be found in </w:t>
      </w:r>
      <w:r>
        <w:rPr>
          <w:rFonts w:eastAsia="SimSun" w:hint="eastAsia"/>
          <w:lang w:val="en-US" w:eastAsia="zh-CN"/>
        </w:rPr>
        <w:t>A</w:t>
      </w:r>
      <w:r>
        <w:rPr>
          <w:lang w:val="en-US"/>
        </w:rPr>
        <w:t>nnex D.</w:t>
      </w:r>
      <w:r>
        <w:rPr>
          <w:rFonts w:eastAsia="SimSun" w:hint="eastAsia"/>
          <w:lang w:val="en-US" w:eastAsia="zh-CN"/>
        </w:rPr>
        <w:t>3</w:t>
      </w:r>
      <w:r>
        <w:rPr>
          <w:rFonts w:hint="eastAsia"/>
          <w:lang w:val="en-US"/>
        </w:rPr>
        <w:t>.</w:t>
      </w:r>
      <w:r>
        <w:rPr>
          <w:lang w:val="en-US"/>
        </w:rPr>
        <w:t xml:space="preserve"> The values have been selected by doing encodes with varying value combinations and selecting those combinations which come close to the target bitrate and where a monotonic curve for objective metrics is obtained. There was no optimization in the sense of finding the closed bitrate match with the best objective and subjective performance.</w:t>
      </w:r>
    </w:p>
    <w:p w14:paraId="27F03AD9" w14:textId="77777777" w:rsidR="0009440A" w:rsidRDefault="008D2CFB">
      <w:r>
        <w:lastRenderedPageBreak/>
        <w:t>In addition to the three codec parameters, a configuration file per test sequence is provided which is used by the encoding scripts.</w:t>
      </w:r>
    </w:p>
    <w:p w14:paraId="27F03ADA" w14:textId="77777777" w:rsidR="0009440A" w:rsidRDefault="008D2CFB">
      <w:pPr>
        <w:pStyle w:val="Heading4"/>
      </w:pPr>
      <w:bookmarkStart w:id="2167" w:name="_Toc23416"/>
      <w:bookmarkStart w:id="2168" w:name="_Toc2670"/>
      <w:bookmarkStart w:id="2169" w:name="_Toc7678"/>
      <w:bookmarkStart w:id="2170" w:name="_Toc32424"/>
      <w:bookmarkStart w:id="2171" w:name="_Toc2072"/>
      <w:bookmarkStart w:id="2172" w:name="_Toc14070"/>
      <w:bookmarkStart w:id="2173" w:name="_Toc16574"/>
      <w:bookmarkStart w:id="2174" w:name="_Toc5003"/>
      <w:bookmarkStart w:id="2175" w:name="_Toc25169"/>
      <w:bookmarkStart w:id="2176" w:name="_Toc210312975"/>
      <w:bookmarkStart w:id="2177" w:name="_Toc210313744"/>
      <w:r>
        <w:rPr>
          <w:lang w:eastAsia="zh-CN"/>
        </w:rPr>
        <w:t>7</w:t>
      </w:r>
      <w:r>
        <w:rPr>
          <w:rFonts w:hint="eastAsia"/>
          <w:lang w:eastAsia="zh-CN"/>
        </w:rPr>
        <w:t>.</w:t>
      </w:r>
      <w:r>
        <w:rPr>
          <w:rFonts w:hint="eastAsia"/>
          <w:lang w:val="en-US" w:eastAsia="zh-CN"/>
        </w:rPr>
        <w:t>3</w:t>
      </w:r>
      <w:r>
        <w:rPr>
          <w:rFonts w:hint="eastAsia"/>
          <w:lang w:eastAsia="zh-CN"/>
        </w:rPr>
        <w:t>.</w:t>
      </w:r>
      <w:r>
        <w:rPr>
          <w:rFonts w:hint="eastAsia"/>
          <w:lang w:val="en-US" w:eastAsia="zh-CN"/>
        </w:rPr>
        <w:t>9</w:t>
      </w:r>
      <w:r>
        <w:rPr>
          <w:lang w:eastAsia="zh-CN"/>
        </w:rPr>
        <w:t>.3</w:t>
      </w:r>
      <w:r>
        <w:rPr>
          <w:lang w:eastAsia="zh-CN"/>
        </w:rPr>
        <w:tab/>
        <w:t>Profiles</w:t>
      </w:r>
      <w:bookmarkEnd w:id="2167"/>
      <w:bookmarkEnd w:id="2168"/>
      <w:bookmarkEnd w:id="2169"/>
      <w:bookmarkEnd w:id="2170"/>
      <w:bookmarkEnd w:id="2171"/>
      <w:bookmarkEnd w:id="2172"/>
      <w:bookmarkEnd w:id="2173"/>
      <w:bookmarkEnd w:id="2174"/>
      <w:bookmarkEnd w:id="2175"/>
      <w:bookmarkEnd w:id="2176"/>
      <w:bookmarkEnd w:id="2177"/>
    </w:p>
    <w:p w14:paraId="27F03ADB" w14:textId="77777777" w:rsidR="0009440A" w:rsidRDefault="008D2CFB">
      <w:pPr>
        <w:rPr>
          <w:lang w:val="en-US"/>
        </w:rPr>
      </w:pPr>
      <w:r>
        <w:rPr>
          <w:lang w:val="en-US"/>
        </w:rPr>
        <w:t>The V-PCC verification test [</w:t>
      </w:r>
      <w:r>
        <w:rPr>
          <w:rFonts w:eastAsia="SimSun" w:hint="eastAsia"/>
          <w:lang w:eastAsia="zh-CN"/>
        </w:rPr>
        <w:t>149</w:t>
      </w:r>
      <w:r>
        <w:rPr>
          <w:lang w:val="en-US"/>
        </w:rPr>
        <w:t xml:space="preserve">] tested various V-PCC profiles such as </w:t>
      </w:r>
      <w:r>
        <w:t xml:space="preserve">HEVC Main10 V-PCC Basic Rec2, HEVC Main10 V-PCC Extended Rec2 and VVC Main10 V-PCC Extended Rec2 using test sequences with-10 bit geometry precision. To align with V-PCC prototype implementations at release time of this technical report, focus is on testing of the HEVC Main10 V-PCC Basic Rec0 profile using test sequences with 11-bit geometry precision. </w:t>
      </w:r>
    </w:p>
    <w:p w14:paraId="27F03ADC" w14:textId="77777777" w:rsidR="0009440A" w:rsidRDefault="008D2CFB">
      <w:pPr>
        <w:pStyle w:val="Heading4"/>
      </w:pPr>
      <w:bookmarkStart w:id="2178" w:name="_Toc28038"/>
      <w:bookmarkStart w:id="2179" w:name="_Toc21166"/>
      <w:bookmarkStart w:id="2180" w:name="_Toc26974"/>
      <w:bookmarkStart w:id="2181" w:name="_Toc17614"/>
      <w:bookmarkStart w:id="2182" w:name="_Toc9329"/>
      <w:bookmarkStart w:id="2183" w:name="_Toc30068"/>
      <w:bookmarkStart w:id="2184" w:name="_Toc10348"/>
      <w:bookmarkStart w:id="2185" w:name="_Toc18298"/>
      <w:bookmarkStart w:id="2186" w:name="_Toc5553"/>
      <w:bookmarkStart w:id="2187" w:name="_Toc210312976"/>
      <w:bookmarkStart w:id="2188" w:name="_Toc210313745"/>
      <w:r>
        <w:rPr>
          <w:lang w:eastAsia="zh-CN"/>
        </w:rPr>
        <w:t>7</w:t>
      </w:r>
      <w:r>
        <w:rPr>
          <w:rFonts w:hint="eastAsia"/>
          <w:lang w:eastAsia="zh-CN"/>
        </w:rPr>
        <w:t>.</w:t>
      </w:r>
      <w:r>
        <w:rPr>
          <w:rFonts w:hint="eastAsia"/>
          <w:lang w:val="en-US" w:eastAsia="zh-CN"/>
        </w:rPr>
        <w:t>3</w:t>
      </w:r>
      <w:r>
        <w:rPr>
          <w:rFonts w:hint="eastAsia"/>
          <w:lang w:eastAsia="zh-CN"/>
        </w:rPr>
        <w:t>.</w:t>
      </w:r>
      <w:r>
        <w:rPr>
          <w:rFonts w:hint="eastAsia"/>
          <w:lang w:val="en-US" w:eastAsia="zh-CN"/>
        </w:rPr>
        <w:t>9</w:t>
      </w:r>
      <w:r>
        <w:rPr>
          <w:lang w:eastAsia="zh-CN"/>
        </w:rPr>
        <w:t>.4</w:t>
      </w:r>
      <w:r>
        <w:rPr>
          <w:lang w:eastAsia="zh-CN"/>
        </w:rPr>
        <w:tab/>
      </w:r>
      <w:r>
        <w:rPr>
          <w:lang w:val="en-US"/>
        </w:rPr>
        <w:t>Bitstream Generation, output</w:t>
      </w:r>
      <w:bookmarkEnd w:id="2178"/>
      <w:bookmarkEnd w:id="2179"/>
      <w:bookmarkEnd w:id="2180"/>
      <w:bookmarkEnd w:id="2181"/>
      <w:bookmarkEnd w:id="2182"/>
      <w:bookmarkEnd w:id="2183"/>
      <w:bookmarkEnd w:id="2184"/>
      <w:bookmarkEnd w:id="2185"/>
      <w:bookmarkEnd w:id="2186"/>
      <w:bookmarkEnd w:id="2187"/>
      <w:bookmarkEnd w:id="2188"/>
    </w:p>
    <w:p w14:paraId="27F03ADD" w14:textId="77777777" w:rsidR="0009440A" w:rsidRDefault="008D2CFB">
      <w:pPr>
        <w:rPr>
          <w:lang w:val="en-US"/>
        </w:rPr>
      </w:pPr>
      <w:r>
        <w:rPr>
          <w:lang w:val="en-US"/>
        </w:rPr>
        <w:t xml:space="preserve">The MPEG V-PCC test model </w:t>
      </w:r>
      <w:r>
        <w:rPr>
          <w:rFonts w:eastAsia="SimSun" w:hint="eastAsia"/>
          <w:lang w:val="en-US" w:eastAsia="zh-CN"/>
        </w:rPr>
        <w:t>is</w:t>
      </w:r>
      <w:r>
        <w:rPr>
          <w:lang w:val="en-US"/>
        </w:rPr>
        <w:t xml:space="preserve"> used to encode and decode test sequences as described previously [</w:t>
      </w:r>
      <w:r>
        <w:rPr>
          <w:rFonts w:eastAsia="SimSun" w:hint="eastAsia"/>
          <w:lang w:eastAsia="zh-CN"/>
        </w:rPr>
        <w:t>147</w:t>
      </w:r>
      <w:r>
        <w:rPr>
          <w:lang w:val="en-US"/>
        </w:rPr>
        <w:t>].</w:t>
      </w:r>
    </w:p>
    <w:p w14:paraId="27F03ADE" w14:textId="77777777" w:rsidR="0009440A" w:rsidRDefault="008D2CFB">
      <w:pPr>
        <w:rPr>
          <w:lang w:eastAsia="zh-TW"/>
        </w:rPr>
      </w:pPr>
      <w:r>
        <w:rPr>
          <w:lang w:val="en-US"/>
        </w:rPr>
        <w:t>To compute metrics, the tool mpeg-pcc-mmetric [</w:t>
      </w:r>
      <w:r>
        <w:rPr>
          <w:rFonts w:eastAsia="SimSun" w:hint="eastAsia"/>
          <w:lang w:val="en-US" w:eastAsia="zh-CN"/>
        </w:rPr>
        <w:t>139</w:t>
      </w:r>
      <w:r>
        <w:rPr>
          <w:lang w:val="en-US"/>
        </w:rPr>
        <w:t xml:space="preserve">] is used. </w:t>
      </w:r>
    </w:p>
    <w:p w14:paraId="27F03ADF" w14:textId="77777777" w:rsidR="0009440A" w:rsidRDefault="008D2CFB">
      <w:r>
        <w:rPr>
          <w:rFonts w:eastAsia="SimSun" w:hint="eastAsia"/>
          <w:lang w:val="en-US" w:eastAsia="zh-CN"/>
        </w:rPr>
        <w:t>S</w:t>
      </w:r>
      <w:r>
        <w:t xml:space="preserve">cripts </w:t>
      </w:r>
      <w:r>
        <w:rPr>
          <w:rFonts w:eastAsia="SimSun" w:hint="eastAsia"/>
          <w:lang w:val="en-US" w:eastAsia="zh-CN"/>
        </w:rPr>
        <w:t>are</w:t>
      </w:r>
      <w:r>
        <w:t xml:space="preserve"> provided to be able to:</w:t>
      </w:r>
    </w:p>
    <w:p w14:paraId="27F03AE0"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Encode each sequence for each condition, rate and profile</w:t>
      </w:r>
    </w:p>
    <w:p w14:paraId="27F03AE1"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Decode the corresponding sequence</w:t>
      </w:r>
    </w:p>
    <w:p w14:paraId="27F03AE2"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 xml:space="preserve">Compute </w:t>
      </w:r>
      <w:r>
        <w:rPr>
          <w:rFonts w:eastAsia="SimSun" w:hint="eastAsia"/>
          <w:lang w:val="en-US" w:eastAsia="zh-CN"/>
        </w:rPr>
        <w:t xml:space="preserve">the </w:t>
      </w:r>
      <w:r>
        <w:rPr>
          <w:lang w:val="en-US"/>
        </w:rPr>
        <w:t>metrics</w:t>
      </w:r>
    </w:p>
    <w:p w14:paraId="27F03AE3" w14:textId="77777777" w:rsidR="0009440A" w:rsidRDefault="008D2CFB">
      <w:pPr>
        <w:pStyle w:val="B1"/>
        <w:rPr>
          <w:lang w:val="en-CA"/>
        </w:rPr>
      </w:pPr>
      <w:r>
        <w:rPr>
          <w:rFonts w:eastAsia="SimSun" w:hint="eastAsia"/>
          <w:lang w:val="en-US" w:eastAsia="zh-CN"/>
        </w:rPr>
        <w:t>-</w:t>
      </w:r>
      <w:r>
        <w:rPr>
          <w:rFonts w:eastAsia="SimSun" w:hint="eastAsia"/>
          <w:lang w:val="en-US" w:eastAsia="zh-CN"/>
        </w:rPr>
        <w:tab/>
      </w:r>
      <w:r>
        <w:rPr>
          <w:lang w:val="en-US"/>
        </w:rPr>
        <w:t>Generate tables and graphs</w:t>
      </w:r>
      <w:bookmarkStart w:id="2189" w:name="_Hlk181972005"/>
    </w:p>
    <w:p w14:paraId="27F03AE4" w14:textId="77777777" w:rsidR="0009440A" w:rsidRDefault="008D2CFB">
      <w:pPr>
        <w:rPr>
          <w:lang w:val="en-CA"/>
        </w:rPr>
      </w:pPr>
      <w:r>
        <w:rPr>
          <w:lang w:val="en-CA"/>
        </w:rPr>
        <w:t xml:space="preserve">Below are examples of command lines for the </w:t>
      </w:r>
      <w:r>
        <w:rPr>
          <w:rFonts w:eastAsia="SimSun" w:hint="eastAsia"/>
          <w:lang w:val="en-US" w:eastAsia="zh-CN"/>
        </w:rPr>
        <w:t xml:space="preserve">test </w:t>
      </w:r>
      <w:r>
        <w:rPr>
          <w:lang w:val="en-CA"/>
        </w:rPr>
        <w:t>profile for a vox11 sequence:</w:t>
      </w:r>
    </w:p>
    <w:bookmarkEnd w:id="2189"/>
    <w:p w14:paraId="27F03AE5" w14:textId="77777777" w:rsidR="0009440A" w:rsidRDefault="008D2CFB">
      <w:pPr>
        <w:pStyle w:val="B1"/>
        <w:rPr>
          <w:lang w:val="en-CA"/>
        </w:rPr>
      </w:pPr>
      <w:r>
        <w:rPr>
          <w:rFonts w:eastAsia="SimSun" w:hint="eastAsia"/>
          <w:lang w:val="en-US" w:eastAsia="zh-CN"/>
        </w:rPr>
        <w:t>-</w:t>
      </w:r>
      <w:r>
        <w:rPr>
          <w:rFonts w:eastAsia="SimSun" w:hint="eastAsia"/>
          <w:lang w:val="en-US" w:eastAsia="zh-CN"/>
        </w:rPr>
        <w:tab/>
      </w:r>
      <w:r>
        <w:rPr>
          <w:lang w:val="en-CA"/>
        </w:rPr>
        <w:t>to encode a test sequence:</w:t>
      </w:r>
    </w:p>
    <w:p w14:paraId="27F03AE6" w14:textId="77777777" w:rsidR="0009440A" w:rsidRDefault="008D2CFB">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de-DE"/>
        </w:rPr>
        <w:t>m</w:t>
      </w:r>
      <w:r>
        <w:rPr>
          <w:rFonts w:ascii="Courier New" w:hAnsi="Courier New" w:cs="Courier New"/>
          <w:lang w:val="en-CA"/>
        </w:rPr>
        <w:t>peg-pcc-tmc2/release-v25.0/bin/PccAppEncoder \</w:t>
      </w:r>
    </w:p>
    <w:p w14:paraId="27F03AE7" w14:textId="77777777" w:rsidR="0009440A" w:rsidRDefault="008D2CFB">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--config=mpeg-pcc-tmc2/release-v25.0/cfg/common/ctc-common.cfg \</w:t>
      </w:r>
    </w:p>
    <w:p w14:paraId="27F03AE8" w14:textId="77777777" w:rsidR="0009440A" w:rsidRDefault="008D2CFB">
      <w:pPr>
        <w:pBdr>
          <w:top w:val="single" w:sz="4" w:space="1" w:color="auto"/>
          <w:left w:val="single" w:sz="4" w:space="4" w:color="auto"/>
          <w:bottom w:val="single" w:sz="4" w:space="1" w:color="auto"/>
          <w:right w:val="single" w:sz="4" w:space="4" w:color="auto"/>
        </w:pBdr>
        <w:spacing w:after="0"/>
        <w:rPr>
          <w:rFonts w:ascii="Courier New" w:hAnsi="Courier New" w:cs="Courier New"/>
          <w:lang w:val="en-US"/>
        </w:rPr>
      </w:pPr>
      <w:r>
        <w:rPr>
          <w:rFonts w:ascii="Courier New" w:hAnsi="Courier New" w:cs="Courier New"/>
          <w:lang w:val="en-US"/>
        </w:rPr>
        <w:t>--config=mpeg-pcc-tmc2/release-v25.0/cfg/condition/ctc-random-access.cfg \</w:t>
      </w:r>
    </w:p>
    <w:p w14:paraId="27F03AE9" w14:textId="77777777" w:rsidR="0009440A" w:rsidRDefault="008D2CFB">
      <w:pPr>
        <w:pBdr>
          <w:top w:val="single" w:sz="4" w:space="1" w:color="auto"/>
          <w:left w:val="single" w:sz="4" w:space="4" w:color="auto"/>
          <w:bottom w:val="single" w:sz="4" w:space="1" w:color="auto"/>
          <w:right w:val="single" w:sz="4" w:space="4" w:color="auto"/>
        </w:pBdr>
        <w:spacing w:after="0"/>
        <w:rPr>
          <w:rFonts w:ascii="Courier New" w:hAnsi="Courier New" w:cs="Courier New"/>
          <w:lang w:val="en-US"/>
        </w:rPr>
      </w:pPr>
      <w:r>
        <w:rPr>
          <w:rFonts w:ascii="Courier New" w:hAnsi="Courier New" w:cs="Courier New"/>
          <w:lang w:val="en-US"/>
        </w:rPr>
        <w:t>--config=mpeg-pcc-tmc2/release-v25.0/cfg/sequence/${test_sequence}.cfg \</w:t>
      </w:r>
    </w:p>
    <w:p w14:paraId="27F03AEA" w14:textId="77777777" w:rsidR="0009440A" w:rsidRDefault="008D2CFB">
      <w:pPr>
        <w:pBdr>
          <w:top w:val="single" w:sz="4" w:space="1" w:color="auto"/>
          <w:left w:val="single" w:sz="4" w:space="4" w:color="auto"/>
          <w:bottom w:val="single" w:sz="4" w:space="1" w:color="auto"/>
          <w:right w:val="single" w:sz="4" w:space="4" w:color="auto"/>
        </w:pBdr>
        <w:spacing w:after="0"/>
        <w:rPr>
          <w:rFonts w:ascii="Courier New" w:hAnsi="Courier New" w:cs="Courier New"/>
          <w:lang w:val="en-US"/>
        </w:rPr>
      </w:pPr>
      <w:r>
        <w:rPr>
          <w:rFonts w:ascii="Courier New" w:hAnsi="Courier New" w:cs="Courier New"/>
          <w:lang w:val="en-US"/>
        </w:rPr>
        <w:t>--configurationFolder=mpeg-pcc-tmc2/release-v25.0/cfg/ \</w:t>
      </w:r>
    </w:p>
    <w:p w14:paraId="27F03AEB" w14:textId="77777777" w:rsidR="0009440A" w:rsidRDefault="008D2CFB">
      <w:pPr>
        <w:pBdr>
          <w:top w:val="single" w:sz="4" w:space="1" w:color="auto"/>
          <w:left w:val="single" w:sz="4" w:space="4" w:color="auto"/>
          <w:bottom w:val="single" w:sz="4" w:space="1" w:color="auto"/>
          <w:right w:val="single" w:sz="4" w:space="4" w:color="auto"/>
        </w:pBdr>
        <w:spacing w:after="0"/>
        <w:rPr>
          <w:rFonts w:ascii="Courier New" w:hAnsi="Courier New" w:cs="Courier New"/>
          <w:lang w:val="en-US"/>
        </w:rPr>
      </w:pPr>
      <w:r>
        <w:rPr>
          <w:rFonts w:ascii="Courier New" w:hAnsi="Courier New" w:cs="Courier New"/>
          <w:lang w:val="en-US"/>
        </w:rPr>
        <w:t>--uncompressedDataFolder=${source_sequence}/ \</w:t>
      </w:r>
    </w:p>
    <w:p w14:paraId="27F03AEC" w14:textId="77777777" w:rsidR="0009440A" w:rsidRDefault="008D2CFB">
      <w:pPr>
        <w:pBdr>
          <w:top w:val="single" w:sz="4" w:space="1" w:color="auto"/>
          <w:left w:val="single" w:sz="4" w:space="4" w:color="auto"/>
          <w:bottom w:val="single" w:sz="4" w:space="1" w:color="auto"/>
          <w:right w:val="single" w:sz="4" w:space="4" w:color="auto"/>
        </w:pBdr>
        <w:spacing w:after="0"/>
        <w:rPr>
          <w:rFonts w:ascii="Courier New" w:hAnsi="Courier New" w:cs="Courier New"/>
          <w:lang w:val="en-US"/>
        </w:rPr>
      </w:pPr>
      <w:r>
        <w:rPr>
          <w:rFonts w:ascii="Courier New" w:hAnsi="Courier New" w:cs="Courier New"/>
          <w:lang w:val="en-US"/>
        </w:rPr>
        <w:t>--compressedStreamPath=${test_sequence}.bin \</w:t>
      </w:r>
    </w:p>
    <w:p w14:paraId="27F03AED" w14:textId="77777777" w:rsidR="0009440A" w:rsidRDefault="008D2CFB">
      <w:pPr>
        <w:pBdr>
          <w:top w:val="single" w:sz="4" w:space="1" w:color="auto"/>
          <w:left w:val="single" w:sz="4" w:space="4" w:color="auto"/>
          <w:bottom w:val="single" w:sz="4" w:space="1" w:color="auto"/>
          <w:right w:val="single" w:sz="4" w:space="4" w:color="auto"/>
        </w:pBdr>
        <w:spacing w:after="0"/>
        <w:rPr>
          <w:rFonts w:ascii="Courier New" w:hAnsi="Courier New" w:cs="Courier New"/>
          <w:lang w:val="en-US"/>
        </w:rPr>
      </w:pPr>
      <w:r>
        <w:rPr>
          <w:rFonts w:ascii="Courier New" w:hAnsi="Courier New" w:cs="Courier New"/>
          <w:lang w:val="en-CA"/>
        </w:rPr>
        <w:t xml:space="preserve">--normalDataPath=${source_sequence}/${source_sequence}_%04d.ply </w:t>
      </w:r>
      <w:r>
        <w:rPr>
          <w:rFonts w:ascii="Courier New" w:hAnsi="Courier New" w:cs="Courier New"/>
          <w:lang w:val="en-US"/>
        </w:rPr>
        <w:t>\</w:t>
      </w:r>
    </w:p>
    <w:p w14:paraId="27F03AEE" w14:textId="77777777" w:rsidR="0009440A" w:rsidRDefault="008D2CFB">
      <w:pPr>
        <w:pBdr>
          <w:top w:val="single" w:sz="4" w:space="1" w:color="auto"/>
          <w:left w:val="single" w:sz="4" w:space="4" w:color="auto"/>
          <w:bottom w:val="single" w:sz="4" w:space="1" w:color="auto"/>
          <w:right w:val="single" w:sz="4" w:space="4" w:color="auto"/>
        </w:pBdr>
        <w:spacing w:after="0"/>
        <w:rPr>
          <w:rFonts w:ascii="Courier New" w:hAnsi="Courier New" w:cs="Courier New"/>
          <w:lang w:val="en-US"/>
        </w:rPr>
      </w:pPr>
      <w:r>
        <w:rPr>
          <w:rFonts w:ascii="Courier New" w:hAnsi="Courier New" w:cs="Courier New"/>
          <w:lang w:val="en-US"/>
        </w:rPr>
        <w:t>--frameCount=32 \</w:t>
      </w:r>
    </w:p>
    <w:p w14:paraId="27F03AEF" w14:textId="77777777" w:rsidR="0009440A" w:rsidRDefault="008D2CFB">
      <w:pPr>
        <w:pBdr>
          <w:top w:val="single" w:sz="4" w:space="1" w:color="auto"/>
          <w:left w:val="single" w:sz="4" w:space="4" w:color="auto"/>
          <w:bottom w:val="single" w:sz="4" w:space="1" w:color="auto"/>
          <w:right w:val="single" w:sz="4" w:space="4" w:color="auto"/>
        </w:pBdr>
        <w:spacing w:after="0"/>
        <w:rPr>
          <w:rFonts w:ascii="Courier New" w:hAnsi="Courier New" w:cs="Courier New"/>
          <w:lang w:val="en-US"/>
        </w:rPr>
      </w:pPr>
      <w:r>
        <w:rPr>
          <w:rFonts w:ascii="Courier New" w:hAnsi="Courier New" w:cs="Courier New"/>
          <w:lang w:val="en-US"/>
        </w:rPr>
        <w:t>--resolution=2047   \</w:t>
      </w:r>
    </w:p>
    <w:p w14:paraId="27F03AF0" w14:textId="77777777" w:rsidR="0009440A" w:rsidRDefault="008D2CFB">
      <w:pPr>
        <w:pBdr>
          <w:top w:val="single" w:sz="4" w:space="1" w:color="auto"/>
          <w:left w:val="single" w:sz="4" w:space="4" w:color="auto"/>
          <w:bottom w:val="single" w:sz="4" w:space="1" w:color="auto"/>
          <w:right w:val="single" w:sz="4" w:space="4" w:color="auto"/>
        </w:pBdr>
        <w:spacing w:after="0"/>
        <w:rPr>
          <w:rFonts w:ascii="Courier New" w:hAnsi="Courier New" w:cs="Courier New"/>
          <w:lang w:val="en-US"/>
        </w:rPr>
      </w:pPr>
      <w:r>
        <w:rPr>
          <w:rFonts w:ascii="Courier New" w:hAnsi="Courier New" w:cs="Courier New"/>
          <w:lang w:val="en-US"/>
        </w:rPr>
        <w:t>--geometryQP=11 \</w:t>
      </w:r>
    </w:p>
    <w:p w14:paraId="27F03AF1" w14:textId="77777777" w:rsidR="0009440A" w:rsidRDefault="008D2CFB">
      <w:pPr>
        <w:pBdr>
          <w:top w:val="single" w:sz="4" w:space="1" w:color="auto"/>
          <w:left w:val="single" w:sz="4" w:space="4" w:color="auto"/>
          <w:bottom w:val="single" w:sz="4" w:space="1" w:color="auto"/>
          <w:right w:val="single" w:sz="4" w:space="4" w:color="auto"/>
        </w:pBdr>
        <w:spacing w:after="0"/>
        <w:rPr>
          <w:rFonts w:ascii="Courier New" w:hAnsi="Courier New" w:cs="Courier New"/>
          <w:lang w:val="en-US"/>
        </w:rPr>
      </w:pPr>
      <w:r>
        <w:rPr>
          <w:rFonts w:ascii="Courier New" w:hAnsi="Courier New" w:cs="Courier New"/>
          <w:lang w:val="en-US"/>
        </w:rPr>
        <w:t>--attributeQP=28 \</w:t>
      </w:r>
    </w:p>
    <w:p w14:paraId="27F03AF2" w14:textId="77777777" w:rsidR="0009440A" w:rsidRDefault="008D2CFB">
      <w:pPr>
        <w:pBdr>
          <w:top w:val="single" w:sz="4" w:space="1" w:color="auto"/>
          <w:left w:val="single" w:sz="4" w:space="4" w:color="auto"/>
          <w:bottom w:val="single" w:sz="4" w:space="1" w:color="auto"/>
          <w:right w:val="single" w:sz="4" w:space="4" w:color="auto"/>
        </w:pBdr>
        <w:spacing w:after="0"/>
        <w:rPr>
          <w:rFonts w:ascii="Courier New" w:hAnsi="Courier New" w:cs="Courier New"/>
          <w:lang w:val="en-US"/>
        </w:rPr>
      </w:pPr>
      <w:r>
        <w:rPr>
          <w:rFonts w:ascii="Courier New" w:hAnsi="Courier New" w:cs="Courier New"/>
          <w:lang w:val="en-US"/>
        </w:rPr>
        <w:t>--occupancyPrecision=2 \</w:t>
      </w:r>
    </w:p>
    <w:p w14:paraId="27F03AF3" w14:textId="77777777" w:rsidR="0009440A" w:rsidRDefault="008D2CFB">
      <w:pPr>
        <w:pBdr>
          <w:top w:val="single" w:sz="4" w:space="1" w:color="auto"/>
          <w:left w:val="single" w:sz="4" w:space="4" w:color="auto"/>
          <w:bottom w:val="single" w:sz="4" w:space="1" w:color="auto"/>
          <w:right w:val="single" w:sz="4" w:space="4" w:color="auto"/>
        </w:pBdr>
        <w:spacing w:after="0"/>
        <w:rPr>
          <w:rFonts w:ascii="Courier New" w:hAnsi="Courier New" w:cs="Courier New"/>
          <w:lang w:val="en-US"/>
        </w:rPr>
      </w:pPr>
      <w:r>
        <w:rPr>
          <w:rFonts w:ascii="Courier New" w:hAnsi="Courier New" w:cs="Courier New"/>
          <w:lang w:val="en-US"/>
        </w:rPr>
        <w:t>--profileToolsetIdc=0 \</w:t>
      </w:r>
    </w:p>
    <w:p w14:paraId="27F03AF4" w14:textId="77777777" w:rsidR="0009440A" w:rsidRDefault="008D2CFB">
      <w:pPr>
        <w:pBdr>
          <w:top w:val="single" w:sz="4" w:space="1" w:color="auto"/>
          <w:left w:val="single" w:sz="4" w:space="4" w:color="auto"/>
          <w:bottom w:val="single" w:sz="4" w:space="1" w:color="auto"/>
          <w:right w:val="single" w:sz="4" w:space="4" w:color="auto"/>
        </w:pBdr>
        <w:spacing w:after="0"/>
        <w:rPr>
          <w:rFonts w:ascii="Courier New" w:hAnsi="Courier New" w:cs="Courier New"/>
          <w:lang w:val="de-DE"/>
        </w:rPr>
      </w:pPr>
      <w:r>
        <w:rPr>
          <w:rFonts w:ascii="Courier New" w:hAnsi="Courier New" w:cs="Courier New"/>
          <w:lang w:val="de-DE"/>
        </w:rPr>
        <w:t>--profileReconstructionIdc=0 \</w:t>
      </w:r>
    </w:p>
    <w:p w14:paraId="27F03AF5" w14:textId="77777777" w:rsidR="0009440A" w:rsidRDefault="008D2CFB">
      <w:pPr>
        <w:pBdr>
          <w:top w:val="single" w:sz="4" w:space="1" w:color="auto"/>
          <w:left w:val="single" w:sz="4" w:space="4" w:color="auto"/>
          <w:bottom w:val="single" w:sz="4" w:space="1" w:color="auto"/>
          <w:right w:val="single" w:sz="4" w:space="4" w:color="auto"/>
        </w:pBdr>
        <w:spacing w:after="0"/>
        <w:rPr>
          <w:rFonts w:ascii="Courier New" w:hAnsi="Courier New" w:cs="Courier New"/>
          <w:lang w:val="de-DE"/>
        </w:rPr>
      </w:pPr>
      <w:r>
        <w:rPr>
          <w:rFonts w:ascii="Courier New" w:hAnsi="Courier New" w:cs="Courier New"/>
          <w:lang w:val="de-DE"/>
        </w:rPr>
        <w:t xml:space="preserve">--mapCountMinus1=0 </w:t>
      </w:r>
    </w:p>
    <w:p w14:paraId="27F03AF6" w14:textId="77777777" w:rsidR="0009440A" w:rsidRDefault="0009440A">
      <w:pPr>
        <w:pBdr>
          <w:top w:val="single" w:sz="4" w:space="1" w:color="auto"/>
          <w:left w:val="single" w:sz="4" w:space="4" w:color="auto"/>
          <w:bottom w:val="single" w:sz="4" w:space="1" w:color="auto"/>
          <w:right w:val="single" w:sz="4" w:space="4" w:color="auto"/>
        </w:pBdr>
        <w:spacing w:after="0"/>
        <w:rPr>
          <w:lang w:val="en-CA"/>
        </w:rPr>
      </w:pPr>
    </w:p>
    <w:p w14:paraId="27F03AF7" w14:textId="77777777" w:rsidR="0009440A" w:rsidRDefault="0009440A">
      <w:pPr>
        <w:rPr>
          <w:lang w:val="en-CA"/>
        </w:rPr>
      </w:pPr>
    </w:p>
    <w:p w14:paraId="27F03AF8" w14:textId="77777777" w:rsidR="0009440A" w:rsidRDefault="008D2CFB">
      <w:pPr>
        <w:pStyle w:val="B1"/>
        <w:rPr>
          <w:lang w:val="en-CA"/>
        </w:rPr>
      </w:pPr>
      <w:r>
        <w:rPr>
          <w:rFonts w:eastAsia="SimSun" w:hint="eastAsia"/>
          <w:lang w:val="en-US" w:eastAsia="zh-CN"/>
        </w:rPr>
        <w:t>-</w:t>
      </w:r>
      <w:r>
        <w:rPr>
          <w:rFonts w:eastAsia="SimSun" w:hint="eastAsia"/>
          <w:lang w:val="en-US" w:eastAsia="zh-CN"/>
        </w:rPr>
        <w:tab/>
      </w:r>
      <w:r>
        <w:rPr>
          <w:lang w:val="en-CA"/>
        </w:rPr>
        <w:t>to decode a test sequence:</w:t>
      </w:r>
    </w:p>
    <w:p w14:paraId="27F03AF9" w14:textId="77777777" w:rsidR="0009440A" w:rsidRDefault="008D2CFB">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US"/>
        </w:rPr>
        <w:t>mpeg-pcc-tmc2/release-v25.0/bin/</w:t>
      </w:r>
      <w:r>
        <w:rPr>
          <w:rFonts w:ascii="Courier New" w:hAnsi="Courier New" w:cs="Courier New"/>
          <w:lang w:val="en-CA"/>
        </w:rPr>
        <w:t>PccAppDecoder \</w:t>
      </w:r>
    </w:p>
    <w:p w14:paraId="27F03AFA" w14:textId="77777777" w:rsidR="0009440A" w:rsidRDefault="008D2CFB">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--startFrameNumber=0 \</w:t>
      </w:r>
    </w:p>
    <w:p w14:paraId="27F03AFB" w14:textId="77777777" w:rsidR="0009440A" w:rsidRDefault="008D2CFB">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--compressedStreamPath=${test_sequence}.bin \</w:t>
      </w:r>
    </w:p>
    <w:p w14:paraId="27F03AFC" w14:textId="77777777" w:rsidR="0009440A" w:rsidRDefault="008D2CFB">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--reconstructedDataPath=${test_sequence}_dec_%04d.ply \</w:t>
      </w:r>
    </w:p>
    <w:p w14:paraId="27F03AFD" w14:textId="77777777" w:rsidR="0009440A" w:rsidRDefault="008D2CFB">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--inverseColorSpaceConversionConfig=mpeg-pcc-tmc2/release-v25.0/cfg/hdrconvert/yuv420toyuv444_16bit.cfg</w:t>
      </w:r>
    </w:p>
    <w:p w14:paraId="27F03AFE" w14:textId="77777777" w:rsidR="0009440A" w:rsidRDefault="0009440A">
      <w:pPr>
        <w:rPr>
          <w:rFonts w:ascii="Courier New" w:hAnsi="Courier New" w:cs="Courier New"/>
          <w:lang w:val="en-CA"/>
        </w:rPr>
      </w:pPr>
    </w:p>
    <w:p w14:paraId="27F03AFF" w14:textId="77777777" w:rsidR="0009440A" w:rsidRDefault="008D2CFB">
      <w:pPr>
        <w:pStyle w:val="B1"/>
        <w:rPr>
          <w:lang w:val="en-CA"/>
        </w:rPr>
      </w:pPr>
      <w:r>
        <w:rPr>
          <w:rFonts w:eastAsia="SimSun" w:hint="eastAsia"/>
          <w:lang w:val="en-US" w:eastAsia="zh-CN"/>
        </w:rPr>
        <w:t>-</w:t>
      </w:r>
      <w:r>
        <w:rPr>
          <w:rFonts w:eastAsia="SimSun" w:hint="eastAsia"/>
          <w:lang w:val="en-US" w:eastAsia="zh-CN"/>
        </w:rPr>
        <w:tab/>
      </w:r>
      <w:r>
        <w:rPr>
          <w:lang w:val="en-CA"/>
        </w:rPr>
        <w:t>to compute</w:t>
      </w:r>
      <w:r>
        <w:rPr>
          <w:rFonts w:eastAsia="SimSun" w:hint="eastAsia"/>
          <w:lang w:val="en-US" w:eastAsia="zh-CN"/>
        </w:rPr>
        <w:t xml:space="preserve"> </w:t>
      </w:r>
      <w:r>
        <w:rPr>
          <w:lang w:val="en-CA"/>
        </w:rPr>
        <w:t>objective  metrics of a test sequence:</w:t>
      </w:r>
    </w:p>
    <w:p w14:paraId="27F03B00" w14:textId="77777777" w:rsidR="0009440A" w:rsidRDefault="008D2CFB">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mpeg-pcc-mmetric/1_1_7/build/Release/bin/mm \</w:t>
      </w:r>
    </w:p>
    <w:p w14:paraId="27F03B01" w14:textId="77777777" w:rsidR="0009440A" w:rsidRDefault="008D2CFB">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--firstFrame 0 \</w:t>
      </w:r>
    </w:p>
    <w:p w14:paraId="27F03B02" w14:textId="77777777" w:rsidR="0009440A" w:rsidRDefault="008D2CFB">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--lastFrame 31 END \</w:t>
      </w:r>
    </w:p>
    <w:p w14:paraId="27F03B03" w14:textId="77777777" w:rsidR="0009440A" w:rsidRDefault="008D2CFB">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compare --mode pcc \</w:t>
      </w:r>
    </w:p>
    <w:p w14:paraId="27F03B04" w14:textId="77777777" w:rsidR="0009440A" w:rsidRDefault="008D2CFB">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lastRenderedPageBreak/>
        <w:t>--inputModelA source_sequence_%04d.ply \</w:t>
      </w:r>
    </w:p>
    <w:p w14:paraId="27F03B05" w14:textId="77777777" w:rsidR="0009440A" w:rsidRDefault="008D2CFB">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--inputModelB test_sequence_dec_%04d.ply END \</w:t>
      </w:r>
    </w:p>
    <w:p w14:paraId="27F03B06" w14:textId="77777777" w:rsidR="0009440A" w:rsidRDefault="008D2CFB">
      <w:pPr>
        <w:pBdr>
          <w:top w:val="single" w:sz="4" w:space="1" w:color="auto"/>
          <w:left w:val="single" w:sz="4" w:space="4" w:color="auto"/>
          <w:bottom w:val="single" w:sz="4" w:space="1" w:color="auto"/>
          <w:right w:val="single" w:sz="4" w:space="4" w:color="auto"/>
        </w:pBdr>
        <w:spacing w:after="0"/>
        <w:rPr>
          <w:rFonts w:ascii="Courier New" w:hAnsi="Courier New" w:cs="Courier New"/>
          <w:lang w:val="fr-FR"/>
        </w:rPr>
      </w:pPr>
      <w:r>
        <w:rPr>
          <w:rFonts w:ascii="Courier New" w:hAnsi="Courier New" w:cs="Courier New"/>
          <w:lang w:val="fr-FR"/>
        </w:rPr>
        <w:t>compare --mode pcqm \</w:t>
      </w:r>
    </w:p>
    <w:p w14:paraId="27F03B07" w14:textId="77777777" w:rsidR="0009440A" w:rsidRDefault="008D2CFB">
      <w:pPr>
        <w:pBdr>
          <w:top w:val="single" w:sz="4" w:space="1" w:color="auto"/>
          <w:left w:val="single" w:sz="4" w:space="4" w:color="auto"/>
          <w:bottom w:val="single" w:sz="4" w:space="1" w:color="auto"/>
          <w:right w:val="single" w:sz="4" w:space="4" w:color="auto"/>
        </w:pBdr>
        <w:spacing w:after="0"/>
        <w:rPr>
          <w:rFonts w:ascii="Courier New" w:hAnsi="Courier New" w:cs="Courier New"/>
          <w:lang w:val="fr-FR"/>
        </w:rPr>
      </w:pPr>
      <w:r>
        <w:rPr>
          <w:rFonts w:ascii="Courier New" w:hAnsi="Courier New" w:cs="Courier New"/>
          <w:lang w:val="fr-FR"/>
        </w:rPr>
        <w:t>--inputModelA source_sequence_%04d.ply \</w:t>
      </w:r>
    </w:p>
    <w:p w14:paraId="27F03B08" w14:textId="77777777" w:rsidR="0009440A" w:rsidRDefault="008D2CFB">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--inputModelB test_sequence_dec_%04d.ply</w:t>
      </w:r>
    </w:p>
    <w:p w14:paraId="27F03B09" w14:textId="77777777" w:rsidR="0009440A" w:rsidRDefault="0009440A">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p>
    <w:p w14:paraId="27F03B0A" w14:textId="77777777" w:rsidR="0009440A" w:rsidRDefault="008D2CFB">
      <w:pPr>
        <w:rPr>
          <w:lang w:val="en-US"/>
        </w:rPr>
      </w:pPr>
      <w:r>
        <w:rPr>
          <w:lang w:val="en-CA"/>
        </w:rPr>
        <w:t xml:space="preserve">For each test, </w:t>
      </w:r>
      <w:r>
        <w:rPr>
          <w:lang w:val="en-US"/>
        </w:rPr>
        <w:t>outputs are:</w:t>
      </w:r>
    </w:p>
    <w:p w14:paraId="27F03B0B"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Bitstream file</w:t>
      </w:r>
    </w:p>
    <w:p w14:paraId="27F03B0C" w14:textId="77777777" w:rsidR="0009440A" w:rsidRDefault="008D2CFB">
      <w:pPr>
        <w:pStyle w:val="B1"/>
        <w:rPr>
          <w:lang w:val="en-US" w:eastAsia="zh-CN"/>
        </w:rPr>
      </w:pPr>
      <w:r>
        <w:rPr>
          <w:rFonts w:eastAsia="SimSun" w:hint="eastAsia"/>
          <w:lang w:val="en-US" w:eastAsia="zh-CN"/>
        </w:rPr>
        <w:t>-</w:t>
      </w:r>
      <w:r>
        <w:rPr>
          <w:rFonts w:eastAsia="SimSun" w:hint="eastAsia"/>
          <w:lang w:val="en-US" w:eastAsia="zh-CN"/>
        </w:rPr>
        <w:tab/>
      </w:r>
      <w:r>
        <w:rPr>
          <w:lang w:val="en-US"/>
        </w:rPr>
        <w:t>Log files containing metrics information</w:t>
      </w:r>
    </w:p>
    <w:p w14:paraId="27F03B0D" w14:textId="77777777" w:rsidR="0009440A" w:rsidRDefault="008D2CFB">
      <w:pPr>
        <w:pStyle w:val="B2"/>
        <w:rPr>
          <w:lang w:val="en-US"/>
        </w:rPr>
      </w:pPr>
      <w:r>
        <w:rPr>
          <w:rFonts w:hint="eastAsia"/>
          <w:lang w:val="en-US" w:eastAsia="zh-CN"/>
        </w:rPr>
        <w:tab/>
        <w:t xml:space="preserve">- </w:t>
      </w:r>
      <w:r>
        <w:rPr>
          <w:lang w:val="en-US"/>
        </w:rPr>
        <w:t>Encoder log output</w:t>
      </w:r>
    </w:p>
    <w:p w14:paraId="27F03B0E" w14:textId="77777777" w:rsidR="0009440A" w:rsidRDefault="008D2CFB">
      <w:pPr>
        <w:pStyle w:val="B2"/>
        <w:rPr>
          <w:lang w:val="en-US"/>
        </w:rPr>
      </w:pPr>
      <w:r>
        <w:rPr>
          <w:rFonts w:eastAsia="SimSun" w:hint="eastAsia"/>
          <w:lang w:val="en-US" w:eastAsia="zh-CN"/>
        </w:rPr>
        <w:t xml:space="preserve">- </w:t>
      </w:r>
      <w:r>
        <w:rPr>
          <w:lang w:val="en-US"/>
        </w:rPr>
        <w:t>Decoder log output</w:t>
      </w:r>
    </w:p>
    <w:p w14:paraId="27F03B0F" w14:textId="77777777" w:rsidR="0009440A" w:rsidRDefault="008D2CFB">
      <w:pPr>
        <w:pStyle w:val="B2"/>
        <w:rPr>
          <w:lang w:val="en-US" w:eastAsia="zh-CN"/>
        </w:rPr>
      </w:pPr>
      <w:r>
        <w:rPr>
          <w:rFonts w:eastAsia="SimSun" w:hint="eastAsia"/>
          <w:lang w:val="en-US" w:eastAsia="zh-CN"/>
        </w:rPr>
        <w:t xml:space="preserve">- </w:t>
      </w:r>
      <w:r>
        <w:rPr>
          <w:lang w:val="en-US"/>
        </w:rPr>
        <w:t>Metric log output</w:t>
      </w:r>
    </w:p>
    <w:p w14:paraId="27F03B10" w14:textId="77777777" w:rsidR="0009440A" w:rsidRDefault="008D2CFB">
      <w:pPr>
        <w:rPr>
          <w:lang w:val="en-US"/>
        </w:rPr>
      </w:pPr>
      <w:r>
        <w:rPr>
          <w:lang w:val="en-US"/>
        </w:rPr>
        <w:t xml:space="preserve">A CSV file containing concatenated metrics information for each condition and selected profile is generated for all sequences and rates. </w:t>
      </w:r>
    </w:p>
    <w:p w14:paraId="27F03B11" w14:textId="77777777" w:rsidR="0009440A" w:rsidRDefault="008D2CFB">
      <w:pPr>
        <w:rPr>
          <w:lang w:val="en-US"/>
        </w:rPr>
      </w:pPr>
      <w:r>
        <w:rPr>
          <w:lang w:val="en-US"/>
        </w:rPr>
        <w:t xml:space="preserve">The following information </w:t>
      </w:r>
      <w:r>
        <w:rPr>
          <w:rFonts w:eastAsia="SimSun" w:hint="eastAsia"/>
          <w:lang w:val="en-US" w:eastAsia="zh-CN"/>
        </w:rPr>
        <w:t>is</w:t>
      </w:r>
      <w:r>
        <w:rPr>
          <w:lang w:val="en-US"/>
        </w:rPr>
        <w:t xml:space="preserve"> stored:</w:t>
      </w:r>
    </w:p>
    <w:p w14:paraId="27F03B12"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SeqId: identifier of the sequence</w:t>
      </w:r>
    </w:p>
    <w:p w14:paraId="27F03B13"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CondId: tested condition (RA)</w:t>
      </w:r>
    </w:p>
    <w:p w14:paraId="27F03B14"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RateId: tested rate number [R1..R5]</w:t>
      </w:r>
    </w:p>
    <w:p w14:paraId="27F03B15"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nbFrame: number of tested frames</w:t>
      </w:r>
    </w:p>
    <w:p w14:paraId="27F03B16"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NbInputPoints: number of points in the source sequence</w:t>
      </w:r>
    </w:p>
    <w:p w14:paraId="27F03B17"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NbOutputPoints: number of points in the candidate test sequence</w:t>
      </w:r>
    </w:p>
    <w:p w14:paraId="27F03B18"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MeanOutputPoints: mean number of points in the candidate test sequence</w:t>
      </w:r>
    </w:p>
    <w:p w14:paraId="27F03B19"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MeanDuplicatePoints: mean number of duplicated points (with same geometry) in the candidate test sequence</w:t>
      </w:r>
    </w:p>
    <w:p w14:paraId="27F03B1A"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TotalBitstreamBits: size of the bistream in bits</w:t>
      </w:r>
    </w:p>
    <w:p w14:paraId="27F03B1B"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geometryBits: size of the geometry stream in bits</w:t>
      </w:r>
    </w:p>
    <w:p w14:paraId="27F03B1C"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metadataBits: size of the metadata stream in bits</w:t>
      </w:r>
    </w:p>
    <w:p w14:paraId="27F03B1D"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attributeBits: size of the attribute stream in bits</w:t>
      </w:r>
    </w:p>
    <w:p w14:paraId="27F03B1E"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D1Mean: mseF,PSNR (p2point)</w:t>
      </w:r>
    </w:p>
    <w:p w14:paraId="27F03B1F"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D2Mean:</w:t>
      </w:r>
      <w:r>
        <w:t xml:space="preserve"> </w:t>
      </w:r>
      <w:r>
        <w:rPr>
          <w:lang w:val="en-US"/>
        </w:rPr>
        <w:t>mseF,PSNR (p2plane)</w:t>
      </w:r>
    </w:p>
    <w:p w14:paraId="27F03B20"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LumaMean:</w:t>
      </w:r>
      <w:r>
        <w:t xml:space="preserve"> </w:t>
      </w:r>
      <w:r>
        <w:rPr>
          <w:lang w:val="en-US"/>
        </w:rPr>
        <w:t>c[0],PSNRF</w:t>
      </w:r>
    </w:p>
    <w:p w14:paraId="27F03B21"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CbMean:</w:t>
      </w:r>
      <w:r>
        <w:t xml:space="preserve"> </w:t>
      </w:r>
      <w:r>
        <w:rPr>
          <w:lang w:val="en-US"/>
        </w:rPr>
        <w:t>c[1],PSNRF</w:t>
      </w:r>
    </w:p>
    <w:p w14:paraId="27F03B22"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CrMean: c[2],PSNRF</w:t>
      </w:r>
    </w:p>
    <w:p w14:paraId="27F03B23"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PCQM:</w:t>
      </w:r>
      <w:r>
        <w:t xml:space="preserve"> </w:t>
      </w:r>
      <w:r>
        <w:rPr>
          <w:lang w:val="en-US"/>
        </w:rPr>
        <w:t>PCQM PSNR</w:t>
      </w:r>
    </w:p>
    <w:p w14:paraId="27F03B24"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SelfEncoderRuntime: encoder time for current process</w:t>
      </w:r>
    </w:p>
    <w:p w14:paraId="27F03B25"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ChildEncoderRuntime: encoder time for child processes</w:t>
      </w:r>
    </w:p>
    <w:p w14:paraId="27F03B26"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SelfDecoderRuntime: decoder time for current process</w:t>
      </w:r>
    </w:p>
    <w:p w14:paraId="27F03B27"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ChildDecoderRuntime: decoder time for child processes</w:t>
      </w:r>
    </w:p>
    <w:p w14:paraId="27F03B28" w14:textId="77777777" w:rsidR="0009440A" w:rsidRDefault="008D2CFB">
      <w:pPr>
        <w:rPr>
          <w:lang w:val="en-US"/>
        </w:rPr>
      </w:pPr>
      <w:r>
        <w:rPr>
          <w:lang w:val="en-US"/>
        </w:rPr>
        <w:t>From this CSV file, an excel spreadsheet is generated to get tables and graphs for interpretation of the results.</w:t>
      </w:r>
    </w:p>
    <w:p w14:paraId="27F03B29" w14:textId="77777777" w:rsidR="0009440A" w:rsidRDefault="008D2CFB">
      <w:pPr>
        <w:rPr>
          <w:lang w:val="en-US"/>
        </w:rPr>
      </w:pPr>
      <w:r>
        <w:rPr>
          <w:lang w:val="en-US"/>
        </w:rPr>
        <w:lastRenderedPageBreak/>
        <w:t>Annex D.3 explains the installation of the scripts and the test sequences preparation and annex D.4 explains the bitstream and objective metric generation. In addition to the instructions provided in these annexes, there is documentation in the doc folder of the installed repository</w:t>
      </w:r>
    </w:p>
    <w:p w14:paraId="27F03B2A" w14:textId="77777777" w:rsidR="0009440A" w:rsidRDefault="008D2CFB">
      <w:pPr>
        <w:pStyle w:val="Heading4"/>
      </w:pPr>
      <w:bookmarkStart w:id="2190" w:name="_Toc32050"/>
      <w:bookmarkStart w:id="2191" w:name="_Toc20162"/>
      <w:bookmarkStart w:id="2192" w:name="_Toc23046"/>
      <w:bookmarkStart w:id="2193" w:name="_Toc6122"/>
      <w:bookmarkStart w:id="2194" w:name="_Toc8378"/>
      <w:bookmarkStart w:id="2195" w:name="_Toc23870"/>
      <w:bookmarkStart w:id="2196" w:name="_Toc7816"/>
      <w:bookmarkStart w:id="2197" w:name="_Toc10532"/>
      <w:bookmarkStart w:id="2198" w:name="_Toc9418"/>
      <w:bookmarkStart w:id="2199" w:name="_Toc210312977"/>
      <w:bookmarkStart w:id="2200" w:name="_Toc210313746"/>
      <w:r>
        <w:rPr>
          <w:lang w:eastAsia="zh-CN"/>
        </w:rPr>
        <w:t>7</w:t>
      </w:r>
      <w:r>
        <w:rPr>
          <w:rFonts w:hint="eastAsia"/>
          <w:lang w:eastAsia="zh-CN"/>
        </w:rPr>
        <w:t>.</w:t>
      </w:r>
      <w:r>
        <w:rPr>
          <w:rFonts w:hint="eastAsia"/>
          <w:lang w:val="en-US" w:eastAsia="zh-CN"/>
        </w:rPr>
        <w:t>3</w:t>
      </w:r>
      <w:r>
        <w:rPr>
          <w:rFonts w:hint="eastAsia"/>
          <w:lang w:eastAsia="zh-CN"/>
        </w:rPr>
        <w:t>.</w:t>
      </w:r>
      <w:r>
        <w:rPr>
          <w:rFonts w:hint="eastAsia"/>
          <w:lang w:val="en-US" w:eastAsia="zh-CN"/>
        </w:rPr>
        <w:t>9</w:t>
      </w:r>
      <w:r>
        <w:rPr>
          <w:lang w:eastAsia="zh-CN"/>
        </w:rPr>
        <w:t>.5</w:t>
      </w:r>
      <w:r>
        <w:rPr>
          <w:lang w:eastAsia="zh-CN"/>
        </w:rPr>
        <w:tab/>
      </w:r>
      <w:r>
        <w:rPr>
          <w:lang w:val="en-CA"/>
        </w:rPr>
        <w:t xml:space="preserve">Videos </w:t>
      </w:r>
      <w:r>
        <w:rPr>
          <w:lang w:val="en-US"/>
        </w:rPr>
        <w:t>Generation for subjective tests</w:t>
      </w:r>
      <w:bookmarkEnd w:id="2190"/>
      <w:bookmarkEnd w:id="2191"/>
      <w:bookmarkEnd w:id="2192"/>
      <w:bookmarkEnd w:id="2193"/>
      <w:bookmarkEnd w:id="2194"/>
      <w:bookmarkEnd w:id="2195"/>
      <w:bookmarkEnd w:id="2196"/>
      <w:bookmarkEnd w:id="2197"/>
      <w:bookmarkEnd w:id="2198"/>
      <w:bookmarkEnd w:id="2199"/>
      <w:bookmarkEnd w:id="2200"/>
    </w:p>
    <w:p w14:paraId="27F03B2B" w14:textId="77777777" w:rsidR="0009440A" w:rsidRDefault="008D2CFB">
      <w:pPr>
        <w:rPr>
          <w:lang w:eastAsia="zh-TW"/>
        </w:rPr>
      </w:pPr>
      <w:r>
        <w:rPr>
          <w:lang w:val="en-US"/>
        </w:rPr>
        <w:t>The representative renderer [</w:t>
      </w:r>
      <w:r>
        <w:rPr>
          <w:rFonts w:eastAsia="SimSun" w:hint="eastAsia"/>
          <w:lang w:val="en-US" w:eastAsia="zh-CN"/>
        </w:rPr>
        <w:t>140</w:t>
      </w:r>
      <w:r>
        <w:rPr>
          <w:lang w:val="en-US"/>
        </w:rPr>
        <w:t xml:space="preserve">] is used to generate videos for the subjective </w:t>
      </w:r>
      <w:r>
        <w:rPr>
          <w:rFonts w:eastAsia="SimSun" w:hint="eastAsia"/>
          <w:lang w:val="en-US" w:eastAsia="zh-CN"/>
        </w:rPr>
        <w:t>evaluation</w:t>
      </w:r>
      <w:r>
        <w:rPr>
          <w:lang w:val="en-US"/>
        </w:rPr>
        <w:t xml:space="preserve">. </w:t>
      </w:r>
    </w:p>
    <w:p w14:paraId="27F03B2C" w14:textId="77777777" w:rsidR="0009440A" w:rsidRDefault="008D2CFB">
      <w:pPr>
        <w:rPr>
          <w:lang w:val="en-US"/>
        </w:rPr>
      </w:pPr>
      <w:r>
        <w:rPr>
          <w:lang w:val="en-US"/>
        </w:rPr>
        <w:t>Videos are generated for the 5 selected test sequences and for the 5 rate points each. To evaluate the impact of rendering, each of the 25 videos is rendered in 3 modes as follows:</w:t>
      </w:r>
    </w:p>
    <w:p w14:paraId="27F03B2D" w14:textId="77777777" w:rsidR="0009440A" w:rsidRDefault="008D2CFB">
      <w:pPr>
        <w:pStyle w:val="B1"/>
      </w:pPr>
      <w:r>
        <w:rPr>
          <w:rFonts w:eastAsia="SimSun" w:hint="eastAsia"/>
          <w:lang w:val="en-US" w:eastAsia="zh-CN"/>
        </w:rPr>
        <w:t>-</w:t>
      </w:r>
      <w:r>
        <w:rPr>
          <w:rFonts w:eastAsia="SimSun" w:hint="eastAsia"/>
          <w:lang w:val="en-US" w:eastAsia="zh-CN"/>
        </w:rPr>
        <w:tab/>
      </w:r>
      <w:r>
        <w:t>Cube mode, neutral background with a color including a floor for the asset making the rendered scene more realistic</w:t>
      </w:r>
    </w:p>
    <w:p w14:paraId="27F03B2E" w14:textId="77777777" w:rsidR="0009440A" w:rsidRDefault="008D2CFB">
      <w:pPr>
        <w:pStyle w:val="B1"/>
      </w:pPr>
      <w:r>
        <w:rPr>
          <w:rFonts w:eastAsia="SimSun" w:hint="eastAsia"/>
          <w:lang w:val="en-US" w:eastAsia="zh-CN"/>
        </w:rPr>
        <w:t>-</w:t>
      </w:r>
      <w:r>
        <w:rPr>
          <w:rFonts w:eastAsia="SimSun" w:hint="eastAsia"/>
          <w:lang w:val="en-US" w:eastAsia="zh-CN"/>
        </w:rPr>
        <w:tab/>
      </w:r>
      <w:r>
        <w:t>Splat Blend mode, neutral background with a color including a floor for the asset making the rendered scene more realistic</w:t>
      </w:r>
    </w:p>
    <w:p w14:paraId="27F03B2F" w14:textId="77777777" w:rsidR="0009440A" w:rsidRDefault="008D2CFB">
      <w:pPr>
        <w:pStyle w:val="B1"/>
      </w:pPr>
      <w:r>
        <w:rPr>
          <w:rFonts w:eastAsia="SimSun" w:hint="eastAsia"/>
          <w:lang w:val="en-US" w:eastAsia="zh-CN"/>
        </w:rPr>
        <w:t>-</w:t>
      </w:r>
      <w:r>
        <w:rPr>
          <w:rFonts w:eastAsia="SimSun" w:hint="eastAsia"/>
          <w:lang w:val="en-US" w:eastAsia="zh-CN"/>
        </w:rPr>
        <w:tab/>
      </w:r>
      <w:r>
        <w:t>Splat Blend mode, 3D background model fitting with the test sequence</w:t>
      </w:r>
    </w:p>
    <w:p w14:paraId="27F03B30" w14:textId="77777777" w:rsidR="0009440A" w:rsidRDefault="008D2CFB">
      <w:pPr>
        <w:rPr>
          <w:lang w:val="en-US"/>
        </w:rPr>
      </w:pPr>
      <w:r>
        <w:rPr>
          <w:lang w:eastAsia="zh-TW"/>
        </w:rPr>
        <w:t>A camera path and blend parameter/render options adapted to each sequence</w:t>
      </w:r>
      <w:r>
        <w:t xml:space="preserve"> are provided </w:t>
      </w:r>
      <w:r>
        <w:rPr>
          <w:lang w:val="en-US"/>
        </w:rPr>
        <w:t>[</w:t>
      </w:r>
      <w:r>
        <w:rPr>
          <w:rFonts w:eastAsia="SimSun" w:hint="eastAsia"/>
          <w:lang w:val="en-US" w:eastAsia="zh-CN"/>
        </w:rPr>
        <w:t>151</w:t>
      </w:r>
      <w:r>
        <w:rPr>
          <w:lang w:val="en-US"/>
        </w:rPr>
        <w:t>]. Backgrounds are presented in annex</w:t>
      </w:r>
      <w:r>
        <w:rPr>
          <w:rFonts w:eastAsia="SimSun" w:hint="eastAsia"/>
          <w:lang w:val="en-US" w:eastAsia="zh-CN"/>
        </w:rPr>
        <w:t>.E</w:t>
      </w:r>
      <w:r>
        <w:rPr>
          <w:lang w:val="en-US"/>
        </w:rPr>
        <w:t xml:space="preserve"> and annex C.2 links the background with the selected test sequences.</w:t>
      </w:r>
    </w:p>
    <w:p w14:paraId="27F03B31" w14:textId="77777777" w:rsidR="0009440A" w:rsidRDefault="008D2CFB">
      <w:pPr>
        <w:rPr>
          <w:lang w:val="en-US"/>
        </w:rPr>
      </w:pPr>
      <w:r>
        <w:rPr>
          <w:lang w:val="en-CA"/>
        </w:rPr>
        <w:t xml:space="preserve">A script is provided to generate the videos with the chosen camera path and </w:t>
      </w:r>
      <w:r>
        <w:rPr>
          <w:lang w:eastAsia="zh-TW"/>
        </w:rPr>
        <w:t>blend parameter/render options adapted to each sequence</w:t>
      </w:r>
      <w:r>
        <w:t xml:space="preserve"> and the </w:t>
      </w:r>
      <w:r>
        <w:rPr>
          <w:lang w:val="en-US"/>
        </w:rPr>
        <w:t>output is stored as high-quality video sequence of a length as close as possible to 10s.</w:t>
      </w:r>
    </w:p>
    <w:p w14:paraId="27F03B32" w14:textId="77777777" w:rsidR="0009440A" w:rsidRDefault="008D2CFB">
      <w:pPr>
        <w:rPr>
          <w:lang w:val="en-US"/>
        </w:rPr>
      </w:pPr>
      <w:r>
        <w:rPr>
          <w:lang w:val="en-US"/>
        </w:rPr>
        <w:t>The generation is done into two steps: first the generation of the RBG raw file with the camera path and then the conversion into YUV or MP4 files.</w:t>
      </w:r>
    </w:p>
    <w:p w14:paraId="27F03B33" w14:textId="77777777" w:rsidR="0009440A" w:rsidRDefault="008D2CFB">
      <w:pPr>
        <w:spacing w:after="120" w:line="276" w:lineRule="auto"/>
        <w:rPr>
          <w:lang w:val="en-US"/>
        </w:rPr>
      </w:pPr>
      <w:r>
        <w:rPr>
          <w:lang w:val="en-US"/>
        </w:rPr>
        <w:t>The video sequences are generated with the following video parameters:</w:t>
      </w:r>
    </w:p>
    <w:p w14:paraId="27F03B34"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Video resolution: progressive uncompressed full-range HD format (1920x1080). Note that upsampling by the TV set should be avoided</w:t>
      </w:r>
    </w:p>
    <w:p w14:paraId="27F03B35"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Frame rate: The frame rate will be aligned with the frame rate of the test sequence</w:t>
      </w:r>
    </w:p>
    <w:p w14:paraId="27F03B36"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Color space: ITU-R BT.709</w:t>
      </w:r>
    </w:p>
    <w:p w14:paraId="27F03B37"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 xml:space="preserve">Sub-sampling: 4:2:0 YUV 10 bits or x265 fast preset lossless </w:t>
      </w:r>
    </w:p>
    <w:p w14:paraId="27F03B38" w14:textId="77777777" w:rsidR="0009440A" w:rsidRDefault="008D2CFB">
      <w:pPr>
        <w:rPr>
          <w:lang w:val="en-US"/>
        </w:rPr>
      </w:pPr>
      <w:r>
        <w:rPr>
          <w:lang w:val="en-US"/>
        </w:rPr>
        <w:t>Annex D.5 explains the generation of videos and where to find these after successful execution of the scripts.</w:t>
      </w:r>
    </w:p>
    <w:p w14:paraId="27F03B39" w14:textId="77777777" w:rsidR="0009440A" w:rsidRDefault="0009440A">
      <w:pPr>
        <w:pStyle w:val="B1"/>
        <w:rPr>
          <w:lang w:val="en-US"/>
        </w:rPr>
      </w:pPr>
    </w:p>
    <w:p w14:paraId="27F03B3A" w14:textId="77777777" w:rsidR="0009440A" w:rsidRDefault="008D2CFB">
      <w:pPr>
        <w:pStyle w:val="Heading4"/>
      </w:pPr>
      <w:bookmarkStart w:id="2201" w:name="_Toc23224"/>
      <w:bookmarkStart w:id="2202" w:name="_Toc3344"/>
      <w:bookmarkStart w:id="2203" w:name="_Toc20395"/>
      <w:bookmarkStart w:id="2204" w:name="_Toc14704"/>
      <w:bookmarkStart w:id="2205" w:name="_Toc21997"/>
      <w:bookmarkStart w:id="2206" w:name="_Toc31256"/>
      <w:bookmarkStart w:id="2207" w:name="_Toc14931"/>
      <w:bookmarkStart w:id="2208" w:name="_Toc27795"/>
      <w:bookmarkStart w:id="2209" w:name="_Toc25166"/>
      <w:bookmarkStart w:id="2210" w:name="_Toc210312978"/>
      <w:bookmarkStart w:id="2211" w:name="_Toc210313747"/>
      <w:r>
        <w:rPr>
          <w:lang w:eastAsia="zh-CN"/>
        </w:rPr>
        <w:t>7</w:t>
      </w:r>
      <w:r>
        <w:rPr>
          <w:rFonts w:hint="eastAsia"/>
          <w:lang w:eastAsia="zh-CN"/>
        </w:rPr>
        <w:t>.</w:t>
      </w:r>
      <w:r>
        <w:rPr>
          <w:rFonts w:hint="eastAsia"/>
          <w:lang w:val="en-US" w:eastAsia="zh-CN"/>
        </w:rPr>
        <w:t>3</w:t>
      </w:r>
      <w:r>
        <w:rPr>
          <w:rFonts w:hint="eastAsia"/>
          <w:lang w:eastAsia="zh-CN"/>
        </w:rPr>
        <w:t>.</w:t>
      </w:r>
      <w:r>
        <w:rPr>
          <w:rFonts w:hint="eastAsia"/>
          <w:lang w:val="en-US" w:eastAsia="zh-CN"/>
        </w:rPr>
        <w:t>9</w:t>
      </w:r>
      <w:r>
        <w:rPr>
          <w:lang w:eastAsia="zh-CN"/>
        </w:rPr>
        <w:t>.6</w:t>
      </w:r>
      <w:r>
        <w:rPr>
          <w:rFonts w:hint="eastAsia"/>
          <w:lang w:val="en-US" w:eastAsia="zh-CN"/>
        </w:rPr>
        <w:tab/>
      </w:r>
      <w:r>
        <w:rPr>
          <w:lang w:val="en-CA"/>
        </w:rPr>
        <w:t>Verification / crosschecks</w:t>
      </w:r>
      <w:bookmarkEnd w:id="2201"/>
      <w:bookmarkEnd w:id="2202"/>
      <w:bookmarkEnd w:id="2203"/>
      <w:bookmarkEnd w:id="2204"/>
      <w:bookmarkEnd w:id="2205"/>
      <w:bookmarkEnd w:id="2206"/>
      <w:bookmarkEnd w:id="2207"/>
      <w:bookmarkEnd w:id="2208"/>
      <w:bookmarkEnd w:id="2209"/>
      <w:bookmarkEnd w:id="2210"/>
      <w:bookmarkEnd w:id="2211"/>
    </w:p>
    <w:p w14:paraId="27F03B3B" w14:textId="77777777" w:rsidR="0009440A" w:rsidRDefault="008D2CFB">
      <w:pPr>
        <w:rPr>
          <w:lang w:val="en-US"/>
        </w:rPr>
      </w:pPr>
      <w:r>
        <w:rPr>
          <w:lang w:val="en-US"/>
        </w:rPr>
        <w:t>All produced bitstreams, metric results and produced videos will be crosschecked by at least one other SA member to ensure that results are correct.</w:t>
      </w:r>
    </w:p>
    <w:p w14:paraId="27F03B3C" w14:textId="77777777" w:rsidR="0009440A" w:rsidRDefault="008D2CFB">
      <w:pPr>
        <w:pStyle w:val="Heading3"/>
      </w:pPr>
      <w:bookmarkStart w:id="2212" w:name="_Toc4601"/>
      <w:bookmarkStart w:id="2213" w:name="_Toc2658"/>
      <w:bookmarkStart w:id="2214" w:name="_Toc25287"/>
      <w:bookmarkStart w:id="2215" w:name="_Toc15417"/>
      <w:bookmarkStart w:id="2216" w:name="_Toc30606"/>
      <w:bookmarkStart w:id="2217" w:name="_Toc11533"/>
      <w:bookmarkStart w:id="2218" w:name="_Toc7555"/>
      <w:bookmarkStart w:id="2219" w:name="_Toc14515"/>
      <w:bookmarkStart w:id="2220" w:name="_Toc4268"/>
      <w:bookmarkStart w:id="2221" w:name="_Toc210312979"/>
      <w:bookmarkStart w:id="2222" w:name="_Toc210313748"/>
      <w:r>
        <w:t>7.</w:t>
      </w:r>
      <w:r>
        <w:rPr>
          <w:rFonts w:eastAsia="SimSun" w:hint="eastAsia"/>
          <w:lang w:val="en-US" w:eastAsia="zh-CN"/>
        </w:rPr>
        <w:t>3</w:t>
      </w:r>
      <w:r>
        <w:t>.1</w:t>
      </w:r>
      <w:r>
        <w:rPr>
          <w:rFonts w:eastAsia="SimSun" w:hint="eastAsia"/>
          <w:lang w:val="en-US" w:eastAsia="zh-CN"/>
        </w:rPr>
        <w:t>0</w:t>
      </w:r>
      <w:r>
        <w:tab/>
        <w:t>External Performance data</w:t>
      </w:r>
      <w:bookmarkEnd w:id="2212"/>
      <w:bookmarkEnd w:id="2213"/>
      <w:bookmarkEnd w:id="2214"/>
      <w:bookmarkEnd w:id="2215"/>
      <w:bookmarkEnd w:id="2216"/>
      <w:bookmarkEnd w:id="2217"/>
      <w:bookmarkEnd w:id="2218"/>
      <w:bookmarkEnd w:id="2219"/>
      <w:bookmarkEnd w:id="2220"/>
      <w:bookmarkEnd w:id="2221"/>
      <w:bookmarkEnd w:id="2222"/>
    </w:p>
    <w:p w14:paraId="27F03B3D" w14:textId="77777777" w:rsidR="0009440A" w:rsidRDefault="008D2CFB">
      <w:pPr>
        <w:tabs>
          <w:tab w:val="left" w:pos="420"/>
        </w:tabs>
        <w:overflowPunct w:val="0"/>
        <w:autoSpaceDE w:val="0"/>
        <w:autoSpaceDN w:val="0"/>
        <w:adjustRightInd w:val="0"/>
        <w:textAlignment w:val="baseline"/>
        <w:rPr>
          <w:lang w:val="en-US"/>
        </w:rPr>
      </w:pPr>
      <w:r>
        <w:rPr>
          <w:lang w:val="en-US"/>
        </w:rPr>
        <w:t>The subjective verification test report for V-PCC can be downloaded from the public MPEG website [</w:t>
      </w:r>
      <w:r>
        <w:rPr>
          <w:rFonts w:eastAsia="SimSun" w:hint="eastAsia"/>
          <w:lang w:val="en-US" w:eastAsia="zh-CN"/>
        </w:rPr>
        <w:t>141</w:t>
      </w:r>
      <w:r>
        <w:rPr>
          <w:lang w:val="en-US"/>
        </w:rPr>
        <w:t>]</w:t>
      </w:r>
    </w:p>
    <w:p w14:paraId="27F03B3E" w14:textId="77777777" w:rsidR="0009440A" w:rsidRDefault="008D2CFB">
      <w:pPr>
        <w:tabs>
          <w:tab w:val="left" w:pos="420"/>
        </w:tabs>
        <w:overflowPunct w:val="0"/>
        <w:autoSpaceDE w:val="0"/>
        <w:autoSpaceDN w:val="0"/>
        <w:adjustRightInd w:val="0"/>
        <w:textAlignment w:val="baseline"/>
      </w:pPr>
      <w:r>
        <w:rPr>
          <w:lang w:val="en-US"/>
        </w:rPr>
        <w:t>The Brazilian SBTVD Forum performed objective tests with V-PCC. Full results are available in chapter 6.10 (Candidate Technology I), 6.10.3.2 and 6.10.4 of the following document [</w:t>
      </w:r>
      <w:r>
        <w:rPr>
          <w:rFonts w:eastAsia="SimSun" w:hint="eastAsia"/>
          <w:lang w:eastAsia="zh-CN"/>
        </w:rPr>
        <w:t>152</w:t>
      </w:r>
      <w:r>
        <w:rPr>
          <w:lang w:val="en-US"/>
        </w:rPr>
        <w:t>]</w:t>
      </w:r>
    </w:p>
    <w:p w14:paraId="27F03B3F" w14:textId="77777777" w:rsidR="0009440A" w:rsidRDefault="008D2CFB">
      <w:pPr>
        <w:pStyle w:val="Heading3"/>
      </w:pPr>
      <w:bookmarkStart w:id="2223" w:name="_Toc2010"/>
      <w:bookmarkStart w:id="2224" w:name="_Toc20226"/>
      <w:bookmarkStart w:id="2225" w:name="_Toc28671"/>
      <w:bookmarkStart w:id="2226" w:name="_Toc27187"/>
      <w:bookmarkStart w:id="2227" w:name="_Toc10479"/>
      <w:bookmarkStart w:id="2228" w:name="_Toc13938"/>
      <w:bookmarkStart w:id="2229" w:name="_Toc19685"/>
      <w:bookmarkStart w:id="2230" w:name="_Toc30478"/>
      <w:bookmarkStart w:id="2231" w:name="_Toc29930"/>
      <w:bookmarkStart w:id="2232" w:name="_Toc210312980"/>
      <w:bookmarkStart w:id="2233" w:name="_Toc210313749"/>
      <w:r>
        <w:t>7.</w:t>
      </w:r>
      <w:r>
        <w:rPr>
          <w:rFonts w:eastAsia="SimSun" w:hint="eastAsia"/>
          <w:lang w:val="en-US" w:eastAsia="zh-CN"/>
        </w:rPr>
        <w:t>3</w:t>
      </w:r>
      <w:r>
        <w:t>.1</w:t>
      </w:r>
      <w:r>
        <w:rPr>
          <w:rFonts w:eastAsia="SimSun" w:hint="eastAsia"/>
          <w:lang w:val="en-US" w:eastAsia="zh-CN"/>
        </w:rPr>
        <w:t>1</w:t>
      </w:r>
      <w:r>
        <w:tab/>
        <w:t>Additional information</w:t>
      </w:r>
      <w:bookmarkEnd w:id="2223"/>
      <w:bookmarkEnd w:id="2224"/>
      <w:bookmarkEnd w:id="2225"/>
      <w:bookmarkEnd w:id="2226"/>
      <w:bookmarkEnd w:id="2227"/>
      <w:bookmarkEnd w:id="2228"/>
      <w:bookmarkEnd w:id="2229"/>
      <w:bookmarkEnd w:id="2230"/>
      <w:bookmarkEnd w:id="2231"/>
      <w:bookmarkEnd w:id="2232"/>
      <w:bookmarkEnd w:id="2233"/>
    </w:p>
    <w:p w14:paraId="27F03B40" w14:textId="77777777" w:rsidR="0009440A" w:rsidRDefault="008D2CFB">
      <w:pPr>
        <w:tabs>
          <w:tab w:val="left" w:pos="420"/>
        </w:tabs>
        <w:overflowPunct w:val="0"/>
        <w:autoSpaceDE w:val="0"/>
        <w:autoSpaceDN w:val="0"/>
        <w:adjustRightInd w:val="0"/>
        <w:textAlignment w:val="baseline"/>
        <w:rPr>
          <w:lang w:val="en-US"/>
        </w:rPr>
      </w:pPr>
      <w:r>
        <w:rPr>
          <w:lang w:val="en-US"/>
        </w:rPr>
        <w:t>Sequences can be decoded and visualized in real time using a 3D background or in Augmented Reality on a smartphone, tablet, head-mounted display using DASH streaming mode or local file system.</w:t>
      </w:r>
    </w:p>
    <w:p w14:paraId="27F03B41" w14:textId="77777777" w:rsidR="0009440A" w:rsidRDefault="008D2CFB">
      <w:pPr>
        <w:tabs>
          <w:tab w:val="left" w:pos="420"/>
        </w:tabs>
        <w:overflowPunct w:val="0"/>
        <w:autoSpaceDE w:val="0"/>
        <w:autoSpaceDN w:val="0"/>
        <w:adjustRightInd w:val="0"/>
        <w:textAlignment w:val="baseline"/>
        <w:rPr>
          <w:lang w:val="en-US"/>
        </w:rPr>
      </w:pPr>
      <w:r>
        <w:rPr>
          <w:lang w:val="en-US"/>
        </w:rPr>
        <w:t xml:space="preserve">Nokia’s real-time V-PCC decoder implementation that was released as open source: </w:t>
      </w:r>
      <w:hyperlink r:id="rId181" w:history="1">
        <w:r>
          <w:rPr>
            <w:lang w:val="en-US"/>
          </w:rPr>
          <w:t>https://github.com/nokiatech/vpcc</w:t>
        </w:r>
      </w:hyperlink>
    </w:p>
    <w:p w14:paraId="27F03B42" w14:textId="77777777" w:rsidR="0009440A" w:rsidRDefault="008D2CFB">
      <w:pPr>
        <w:tabs>
          <w:tab w:val="left" w:pos="420"/>
        </w:tabs>
        <w:overflowPunct w:val="0"/>
        <w:autoSpaceDE w:val="0"/>
        <w:autoSpaceDN w:val="0"/>
        <w:adjustRightInd w:val="0"/>
        <w:textAlignment w:val="baseline"/>
        <w:rPr>
          <w:sz w:val="24"/>
          <w:szCs w:val="24"/>
          <w:lang w:val="en-US"/>
        </w:rPr>
      </w:pPr>
      <w:r>
        <w:rPr>
          <w:lang w:val="en-US"/>
        </w:rPr>
        <w:t>A simple scene description could be added to enable the placement of the asset in the scene (position, orientation, scale</w:t>
      </w:r>
      <w:r>
        <w:rPr>
          <w:rFonts w:eastAsia="SimSun" w:hint="eastAsia"/>
          <w:lang w:val="en-US" w:eastAsia="zh-CN"/>
        </w:rPr>
        <w:t>and etc</w:t>
      </w:r>
      <w:r>
        <w:rPr>
          <w:lang w:val="en-US"/>
        </w:rPr>
        <w:t>) but is outside the scope of this document, which is focused on the format and codec evaluation.</w:t>
      </w:r>
    </w:p>
    <w:p w14:paraId="27F03B43" w14:textId="77777777" w:rsidR="0009440A" w:rsidRDefault="008D2CFB">
      <w:pPr>
        <w:tabs>
          <w:tab w:val="left" w:pos="420"/>
        </w:tabs>
        <w:overflowPunct w:val="0"/>
        <w:autoSpaceDE w:val="0"/>
        <w:autoSpaceDN w:val="0"/>
        <w:adjustRightInd w:val="0"/>
        <w:textAlignment w:val="baseline"/>
        <w:rPr>
          <w:lang w:val="en-US"/>
        </w:rPr>
      </w:pPr>
      <w:r>
        <w:rPr>
          <w:lang w:val="en-US"/>
        </w:rPr>
        <w:lastRenderedPageBreak/>
        <w:t xml:space="preserve">InterDigital recently made a public release of a platform for evaluation and demonstration of real time decoding and rendering of V-PCC. </w:t>
      </w:r>
      <w:r>
        <w:t>A streaming server provides pre-encoded volumetric video content with V-PCC in real time following a user request. The content has been previously segmented thanks to a V3C DASH Packager able to handle V3C bitstreams. The decoder platform is composed of a native decoder plugin in charge of decoding the content and a simple host application in charge of rendering. The platform has been released via 5G-MAG [</w:t>
      </w:r>
      <w:r>
        <w:rPr>
          <w:rFonts w:eastAsia="SimSun" w:hint="eastAsia"/>
          <w:lang w:eastAsia="zh-CN"/>
        </w:rPr>
        <w:t>128</w:t>
      </w:r>
      <w:r>
        <w:t>].</w:t>
      </w:r>
    </w:p>
    <w:p w14:paraId="27F03B44" w14:textId="77777777" w:rsidR="0009440A" w:rsidRDefault="0009440A"/>
    <w:p w14:paraId="27F03B45" w14:textId="77777777" w:rsidR="0009440A" w:rsidRDefault="008D2CFB">
      <w:pPr>
        <w:pStyle w:val="Heading2"/>
      </w:pPr>
      <w:bookmarkStart w:id="2234" w:name="_Toc3097"/>
      <w:bookmarkStart w:id="2235" w:name="_Toc14785"/>
      <w:bookmarkStart w:id="2236" w:name="_Toc3457"/>
      <w:bookmarkStart w:id="2237" w:name="_Toc32338"/>
      <w:bookmarkStart w:id="2238" w:name="_Toc27432"/>
      <w:bookmarkStart w:id="2239" w:name="_Toc17425"/>
      <w:bookmarkStart w:id="2240" w:name="_Toc210312981"/>
      <w:bookmarkStart w:id="2241" w:name="_Toc210313750"/>
      <w:bookmarkStart w:id="2242" w:name="_Toc576"/>
      <w:bookmarkStart w:id="2243" w:name="_Toc6025"/>
      <w:bookmarkStart w:id="2244" w:name="_Toc4718"/>
      <w:bookmarkStart w:id="2245" w:name="_Toc23525"/>
      <w:bookmarkStart w:id="2246" w:name="_Toc18591"/>
      <w:bookmarkStart w:id="2247" w:name="_Toc31851"/>
      <w:bookmarkStart w:id="2248" w:name="_Toc175338155"/>
      <w:bookmarkStart w:id="2249" w:name="_Toc27115"/>
      <w:bookmarkStart w:id="2250" w:name="_Toc18438"/>
      <w:bookmarkStart w:id="2251" w:name="_Toc600"/>
      <w:bookmarkStart w:id="2252" w:name="_Toc11217"/>
      <w:bookmarkStart w:id="2253" w:name="_Toc18085"/>
      <w:bookmarkStart w:id="2254" w:name="_Toc6456"/>
      <w:bookmarkStart w:id="2255" w:name="_Toc28539"/>
      <w:bookmarkStart w:id="2256" w:name="_Toc12649"/>
      <w:bookmarkStart w:id="2257" w:name="_Toc21629"/>
      <w:bookmarkStart w:id="2258" w:name="_Toc8957"/>
      <w:r>
        <w:rPr>
          <w:rFonts w:eastAsia="SimSun" w:hint="eastAsia"/>
          <w:lang w:val="en-US" w:eastAsia="zh-CN"/>
        </w:rPr>
        <w:t>7</w:t>
      </w:r>
      <w:r>
        <w:t>.</w:t>
      </w:r>
      <w:r>
        <w:rPr>
          <w:rFonts w:eastAsia="SimSun" w:hint="eastAsia"/>
          <w:lang w:val="en-US" w:eastAsia="zh-CN"/>
        </w:rPr>
        <w:t>4</w:t>
      </w:r>
      <w:r>
        <w:tab/>
        <w:t xml:space="preserve">Scenario </w:t>
      </w:r>
      <w:r>
        <w:rPr>
          <w:rFonts w:eastAsia="SimSun" w:hint="eastAsia"/>
          <w:lang w:val="en-US" w:eastAsia="zh-CN"/>
        </w:rPr>
        <w:t>3</w:t>
      </w:r>
      <w:r>
        <w:t>: Streaming of Multi-vie</w:t>
      </w:r>
      <w:r>
        <w:rPr>
          <w:rFonts w:eastAsia="SimSun" w:hint="eastAsia"/>
          <w:lang w:val="en-US" w:eastAsia="zh-CN"/>
        </w:rPr>
        <w:t>w plus</w:t>
      </w:r>
      <w:r>
        <w:t xml:space="preserve"> depth Produced Content</w:t>
      </w:r>
      <w:bookmarkEnd w:id="2234"/>
      <w:bookmarkEnd w:id="2235"/>
      <w:bookmarkEnd w:id="2236"/>
      <w:bookmarkEnd w:id="2237"/>
      <w:bookmarkEnd w:id="2238"/>
      <w:bookmarkEnd w:id="2239"/>
      <w:bookmarkEnd w:id="2240"/>
      <w:bookmarkEnd w:id="2241"/>
    </w:p>
    <w:p w14:paraId="27F03B46" w14:textId="77777777" w:rsidR="0009440A" w:rsidRDefault="008D2CFB">
      <w:pPr>
        <w:pStyle w:val="Heading3"/>
      </w:pPr>
      <w:bookmarkStart w:id="2259" w:name="_Toc26745"/>
      <w:bookmarkStart w:id="2260" w:name="_Toc11528"/>
      <w:bookmarkStart w:id="2261" w:name="_Toc10693"/>
      <w:bookmarkStart w:id="2262" w:name="_Toc22181"/>
      <w:bookmarkStart w:id="2263" w:name="_Toc4062"/>
      <w:bookmarkStart w:id="2264" w:name="_Toc8134"/>
      <w:bookmarkStart w:id="2265" w:name="_Toc210312982"/>
      <w:bookmarkStart w:id="2266" w:name="_Toc210313751"/>
      <w:r>
        <w:rPr>
          <w:lang w:eastAsia="zh-CN"/>
        </w:rPr>
        <w:t>7</w:t>
      </w:r>
      <w:r>
        <w:rPr>
          <w:rFonts w:hint="eastAsia"/>
          <w:lang w:eastAsia="zh-CN"/>
        </w:rPr>
        <w:t>.</w:t>
      </w:r>
      <w:r>
        <w:rPr>
          <w:rFonts w:hint="eastAsia"/>
          <w:lang w:val="en-US" w:eastAsia="zh-CN"/>
        </w:rPr>
        <w:t>4</w:t>
      </w:r>
      <w:r>
        <w:rPr>
          <w:rFonts w:hint="eastAsia"/>
          <w:lang w:eastAsia="zh-CN"/>
        </w:rPr>
        <w:t>.</w:t>
      </w:r>
      <w:r>
        <w:rPr>
          <w:lang w:eastAsia="zh-CN"/>
        </w:rPr>
        <w:t>1</w:t>
      </w:r>
      <w:r>
        <w:rPr>
          <w:rFonts w:hint="eastAsia"/>
          <w:lang w:val="en-US" w:eastAsia="zh-CN"/>
        </w:rPr>
        <w:tab/>
      </w:r>
      <w:r>
        <w:t>Motivation for the scenario</w:t>
      </w:r>
      <w:bookmarkEnd w:id="2259"/>
      <w:bookmarkEnd w:id="2260"/>
      <w:bookmarkEnd w:id="2261"/>
      <w:bookmarkEnd w:id="2262"/>
      <w:bookmarkEnd w:id="2263"/>
      <w:bookmarkEnd w:id="2264"/>
      <w:bookmarkEnd w:id="2265"/>
      <w:bookmarkEnd w:id="2266"/>
    </w:p>
    <w:p w14:paraId="27F03B47" w14:textId="77777777" w:rsidR="0009440A" w:rsidRDefault="008D2CFB">
      <w:pPr>
        <w:overflowPunct w:val="0"/>
        <w:autoSpaceDE w:val="0"/>
        <w:autoSpaceDN w:val="0"/>
        <w:adjustRightInd w:val="0"/>
        <w:textAlignment w:val="baseline"/>
        <w:rPr>
          <w:rStyle w:val="normaltextrun"/>
          <w:color w:val="000000"/>
          <w:shd w:val="clear" w:color="auto" w:fill="FFFFFF"/>
        </w:rPr>
      </w:pPr>
      <w:r>
        <w:rPr>
          <w:rStyle w:val="normaltextrun"/>
          <w:color w:val="000000"/>
          <w:shd w:val="clear" w:color="auto" w:fill="FFFFFF"/>
        </w:rPr>
        <w:t xml:space="preserve">This scenario handles the streaming of produced multi-view plus depth content that provides experiences beyond what is achievable with 2D content. The scenario </w:t>
      </w:r>
      <w:r>
        <w:t>allows for the evaluation of the streaming of high-quality, professionally captured and produced multi-view plus depth video content.</w:t>
      </w:r>
    </w:p>
    <w:p w14:paraId="27F03B48" w14:textId="77777777" w:rsidR="0009440A" w:rsidRDefault="008D2CFB">
      <w:pPr>
        <w:overflowPunct w:val="0"/>
        <w:autoSpaceDE w:val="0"/>
        <w:autoSpaceDN w:val="0"/>
        <w:adjustRightInd w:val="0"/>
        <w:textAlignment w:val="baseline"/>
        <w:rPr>
          <w:rStyle w:val="normaltextrun"/>
          <w:color w:val="000000"/>
          <w:shd w:val="clear" w:color="auto" w:fill="FFFFFF"/>
        </w:rPr>
      </w:pPr>
      <w:r>
        <w:rPr>
          <w:rStyle w:val="normaltextrun"/>
          <w:color w:val="000000"/>
          <w:shd w:val="clear" w:color="auto" w:fill="FFFFFF"/>
        </w:rPr>
        <w:t>In this scenario, mult-view plus depth content is played back on phones and tablets for which one viewport is shown. UI elements and/or the tilt sensor can be used to change the virtual viewport. This experience is more immersive than 2D video because the (subtle) pose changes provide motion parallax which is a strong perceptual depth cue. This effect is already achieved using a small number of cameras (3-4) and a limited viewing space (the size of a person's head). More cameras (10-20) are needed for free-viewpoint functionality.</w:t>
      </w:r>
    </w:p>
    <w:p w14:paraId="27F03B49" w14:textId="77777777" w:rsidR="0009440A" w:rsidRDefault="008D2CFB">
      <w:pPr>
        <w:overflowPunct w:val="0"/>
        <w:autoSpaceDE w:val="0"/>
        <w:autoSpaceDN w:val="0"/>
        <w:adjustRightInd w:val="0"/>
        <w:textAlignment w:val="baseline"/>
        <w:rPr>
          <w:rStyle w:val="normaltextrun"/>
          <w:b/>
          <w:bCs/>
          <w:color w:val="000000"/>
          <w:shd w:val="clear" w:color="auto" w:fill="FFFFFF"/>
        </w:rPr>
      </w:pPr>
      <w:r>
        <w:rPr>
          <w:rStyle w:val="normaltextrun"/>
          <w:color w:val="000000"/>
          <w:shd w:val="clear" w:color="auto" w:fill="FFFFFF"/>
        </w:rPr>
        <w:t>In this scenario, it is also considered, but not evaluated, that the same content can be played back on more advanced devices including head-mounted displays and eye-tracked autostereoscopic displays. For these classes of devices, two virtual viewports are rendered, thereby providing a stronger 3D effect due to the combination of motion parallax and stereopsis depth cues. While relevant, the expectation is that for the forseeable future the majority of the UE's wil</w:t>
      </w:r>
      <w:r>
        <w:rPr>
          <w:rStyle w:val="normaltextrun"/>
          <w:rFonts w:eastAsia="SimSun" w:hint="eastAsia"/>
          <w:color w:val="000000"/>
          <w:shd w:val="clear" w:color="auto" w:fill="FFFFFF"/>
          <w:lang w:val="en-US" w:eastAsia="zh-CN"/>
        </w:rPr>
        <w:t>l</w:t>
      </w:r>
      <w:r>
        <w:rPr>
          <w:rStyle w:val="normaltextrun"/>
          <w:color w:val="000000"/>
          <w:shd w:val="clear" w:color="auto" w:fill="FFFFFF"/>
        </w:rPr>
        <w:t xml:space="preserve"> be 2D phones and tablets.</w:t>
      </w:r>
    </w:p>
    <w:p w14:paraId="27F03B4A" w14:textId="77777777" w:rsidR="0009440A" w:rsidRDefault="008D2CFB">
      <w:pPr>
        <w:overflowPunct w:val="0"/>
        <w:autoSpaceDE w:val="0"/>
        <w:autoSpaceDN w:val="0"/>
        <w:adjustRightInd w:val="0"/>
        <w:textAlignment w:val="baseline"/>
      </w:pPr>
      <w:r>
        <w:t>The main benefits of using the multi-view plus depth representation for on-demand streaming, is that 1) the difference in appearance of objects between cameras is preserved, making the experience more like video and less like graphics, 2) less processing steps are needed to construct the representation as compared to the derived representations, 3) transmission is possible by the combination of 2D video plus metadata.</w:t>
      </w:r>
    </w:p>
    <w:p w14:paraId="27F03B4B" w14:textId="77777777" w:rsidR="0009440A" w:rsidRDefault="008D2CFB">
      <w:pPr>
        <w:overflowPunct w:val="0"/>
        <w:autoSpaceDE w:val="0"/>
        <w:autoSpaceDN w:val="0"/>
        <w:adjustRightInd w:val="0"/>
        <w:textAlignment w:val="baseline"/>
      </w:pPr>
      <w:r>
        <w:t xml:space="preserve">As of start of 2025, no commercial deployment of multi-view plus depth </w:t>
      </w:r>
      <w:r>
        <w:rPr>
          <w:i/>
          <w:iCs/>
        </w:rPr>
        <w:t>delivery</w:t>
      </w:r>
      <w:r>
        <w:t xml:space="preserve"> to mobile devices has been identified. Multi-view plus depth video can offer an experience on top of 2D video. First services can provide stills or short clips that enable a viewer to look around and observe some actions from different viewpoints. This can be a stepping stone towards live streaming of multi-view plus depth video.</w:t>
      </w:r>
    </w:p>
    <w:p w14:paraId="27F03B4C" w14:textId="77777777" w:rsidR="0009440A" w:rsidRDefault="008D2CFB">
      <w:pPr>
        <w:tabs>
          <w:tab w:val="left" w:pos="840"/>
        </w:tabs>
        <w:rPr>
          <w:color w:val="000000" w:themeColor="text1"/>
          <w:lang w:val="en-US" w:eastAsia="zh-CN"/>
        </w:rPr>
      </w:pPr>
      <w:r>
        <w:rPr>
          <w:rStyle w:val="normaltextrun"/>
          <w:color w:val="000000"/>
          <w:shd w:val="clear" w:color="auto" w:fill="FFFFFF"/>
        </w:rPr>
        <w:t>This scenario is based on the multi-view plus depth video representation format that is defined in clause 4.3.4. Capturing setups and production software are available as described in the related representation format definitions. Contribution, compression and storage formats for multi-view plus depth video are available, see clause 7.</w:t>
      </w:r>
      <w:r>
        <w:rPr>
          <w:rStyle w:val="normaltextrun"/>
          <w:rFonts w:eastAsia="SimSun" w:hint="eastAsia"/>
          <w:color w:val="000000"/>
          <w:shd w:val="clear" w:color="auto" w:fill="FFFFFF"/>
          <w:lang w:val="en-US" w:eastAsia="zh-CN"/>
        </w:rPr>
        <w:t>4</w:t>
      </w:r>
      <w:r>
        <w:rPr>
          <w:rStyle w:val="normaltextrun"/>
          <w:color w:val="000000"/>
          <w:shd w:val="clear" w:color="auto" w:fill="FFFFFF"/>
        </w:rPr>
        <w:t xml:space="preserve">.3. </w:t>
      </w:r>
      <w:r>
        <w:rPr>
          <w:lang w:eastAsia="zh-CN"/>
        </w:rPr>
        <w:t xml:space="preserve">It is expected that segmented media delivery will be used based on DASH and ISOBMFF. Carriage of coded media using ISOBMFF has been specified for </w:t>
      </w:r>
      <w:r>
        <w:rPr>
          <w:rStyle w:val="normaltextrun"/>
          <w:color w:val="000000"/>
          <w:shd w:val="clear" w:color="auto" w:fill="FFFFFF"/>
        </w:rPr>
        <w:t>MIV [</w:t>
      </w:r>
      <w:r>
        <w:rPr>
          <w:rStyle w:val="normaltextrun"/>
          <w:rFonts w:eastAsia="SimSun" w:hint="eastAsia"/>
          <w:color w:val="000000"/>
          <w:shd w:val="clear" w:color="auto" w:fill="FFFFFF"/>
          <w:lang w:val="en-US" w:eastAsia="zh-CN"/>
        </w:rPr>
        <w:t>166</w:t>
      </w:r>
      <w:r>
        <w:rPr>
          <w:rStyle w:val="normaltextrun"/>
          <w:color w:val="000000"/>
          <w:shd w:val="clear" w:color="auto" w:fill="FFFFFF"/>
        </w:rPr>
        <w:t>] in [</w:t>
      </w:r>
      <w:r>
        <w:rPr>
          <w:rStyle w:val="normaltextrun"/>
          <w:rFonts w:eastAsia="SimSun" w:hint="eastAsia"/>
          <w:color w:val="000000"/>
          <w:shd w:val="clear" w:color="auto" w:fill="FFFFFF"/>
          <w:lang w:val="en-US" w:eastAsia="zh-CN"/>
        </w:rPr>
        <w:t>160</w:t>
      </w:r>
      <w:r>
        <w:rPr>
          <w:rStyle w:val="normaltextrun"/>
          <w:color w:val="000000"/>
          <w:shd w:val="clear" w:color="auto" w:fill="FFFFFF"/>
        </w:rPr>
        <w:t>] and MV-HEVC [</w:t>
      </w:r>
      <w:r>
        <w:rPr>
          <w:rStyle w:val="normaltextrun"/>
          <w:rFonts w:eastAsia="SimSun" w:hint="eastAsia"/>
          <w:color w:val="000000"/>
          <w:shd w:val="clear" w:color="auto" w:fill="FFFFFF"/>
          <w:lang w:val="en-US" w:eastAsia="zh-CN"/>
        </w:rPr>
        <w:t>167</w:t>
      </w:r>
      <w:r>
        <w:rPr>
          <w:rStyle w:val="normaltextrun"/>
          <w:color w:val="000000"/>
          <w:shd w:val="clear" w:color="auto" w:fill="FFFFFF"/>
        </w:rPr>
        <w:t>] in [</w:t>
      </w:r>
      <w:r>
        <w:rPr>
          <w:rStyle w:val="normaltextrun"/>
          <w:rFonts w:eastAsia="SimSun" w:hint="eastAsia"/>
          <w:color w:val="000000"/>
          <w:shd w:val="clear" w:color="auto" w:fill="FFFFFF"/>
          <w:lang w:val="en-US" w:eastAsia="zh-CN"/>
        </w:rPr>
        <w:t>165</w:t>
      </w:r>
      <w:r>
        <w:rPr>
          <w:rStyle w:val="normaltextrun"/>
          <w:color w:val="000000"/>
          <w:shd w:val="clear" w:color="auto" w:fill="FFFFFF"/>
        </w:rPr>
        <w:t xml:space="preserve">]. Other codecs may be considered. </w:t>
      </w:r>
      <w:r>
        <w:rPr>
          <w:color w:val="000000" w:themeColor="text1"/>
          <w:lang w:eastAsia="zh-CN"/>
        </w:rPr>
        <w:t>Hardware video decoder capabilities can be used for all pixel data. Rendering and display systems for multi-view  plus depth video are described in clause 4.3.4.3.</w:t>
      </w:r>
    </w:p>
    <w:p w14:paraId="27F03B4D" w14:textId="77777777" w:rsidR="0009440A" w:rsidRDefault="008D2CFB">
      <w:pPr>
        <w:pStyle w:val="Heading3"/>
      </w:pPr>
      <w:bookmarkStart w:id="2267" w:name="_Toc8304"/>
      <w:bookmarkStart w:id="2268" w:name="_Toc676"/>
      <w:bookmarkStart w:id="2269" w:name="_Toc24154"/>
      <w:bookmarkStart w:id="2270" w:name="_Toc23014"/>
      <w:bookmarkStart w:id="2271" w:name="_Toc32690"/>
      <w:bookmarkStart w:id="2272" w:name="_Toc25855"/>
      <w:bookmarkStart w:id="2273" w:name="_Toc210312983"/>
      <w:bookmarkStart w:id="2274" w:name="_Toc210313752"/>
      <w:r>
        <w:rPr>
          <w:lang w:eastAsia="zh-CN"/>
        </w:rPr>
        <w:t>7</w:t>
      </w:r>
      <w:r>
        <w:rPr>
          <w:rFonts w:hint="eastAsia"/>
          <w:lang w:eastAsia="zh-CN"/>
        </w:rPr>
        <w:t>.</w:t>
      </w:r>
      <w:r>
        <w:rPr>
          <w:rFonts w:hint="eastAsia"/>
          <w:lang w:val="en-US" w:eastAsia="zh-CN"/>
        </w:rPr>
        <w:t>4</w:t>
      </w:r>
      <w:r>
        <w:rPr>
          <w:rFonts w:hint="eastAsia"/>
          <w:lang w:eastAsia="zh-CN"/>
        </w:rPr>
        <w:t>.</w:t>
      </w:r>
      <w:r>
        <w:rPr>
          <w:lang w:eastAsia="zh-CN"/>
        </w:rPr>
        <w:t>2</w:t>
      </w:r>
      <w:r>
        <w:rPr>
          <w:lang w:eastAsia="zh-CN"/>
        </w:rPr>
        <w:tab/>
      </w:r>
      <w:r>
        <w:t>Description of the scenario</w:t>
      </w:r>
      <w:bookmarkEnd w:id="2267"/>
      <w:bookmarkEnd w:id="2268"/>
      <w:bookmarkEnd w:id="2269"/>
      <w:bookmarkEnd w:id="2270"/>
      <w:bookmarkEnd w:id="2271"/>
      <w:bookmarkEnd w:id="2272"/>
      <w:bookmarkEnd w:id="2273"/>
      <w:bookmarkEnd w:id="2274"/>
      <w:r>
        <w:t xml:space="preserve"> </w:t>
      </w:r>
    </w:p>
    <w:p w14:paraId="27F03B4E" w14:textId="77777777" w:rsidR="0009440A" w:rsidRDefault="008D2CFB">
      <w:r>
        <w:t>This scenario considers on-demand streaming of multi-view plus depth produced content to a UE (Figure 7.</w:t>
      </w:r>
      <w:r>
        <w:rPr>
          <w:rFonts w:eastAsia="SimSun" w:hint="eastAsia"/>
          <w:lang w:val="en-US" w:eastAsia="zh-CN"/>
        </w:rPr>
        <w:t>4</w:t>
      </w:r>
      <w:r>
        <w:t>.</w:t>
      </w:r>
      <w:r>
        <w:rPr>
          <w:rFonts w:eastAsia="SimSun" w:hint="eastAsia"/>
          <w:lang w:val="en-US" w:eastAsia="zh-CN"/>
        </w:rPr>
        <w:t>2</w:t>
      </w:r>
      <w:r>
        <w:t>-1). All or the most relevant parts of the content are produced using a camera array that observes a scene. The array may include 2D cameras and/or range-sensing cameras. In some cases, part of a scene may be created or inpainted using AI or CGI to reduce the number of physical cameras. This scenario does not consider use of AI/CGI production without a physical camera array.</w:t>
      </w:r>
    </w:p>
    <w:p w14:paraId="27F03B4F" w14:textId="77777777" w:rsidR="0009440A" w:rsidRDefault="008D2CFB">
      <w:pPr>
        <w:keepNext/>
      </w:pPr>
      <w:r>
        <w:rPr>
          <w:noProof/>
        </w:rPr>
        <w:lastRenderedPageBreak/>
        <w:drawing>
          <wp:inline distT="0" distB="0" distL="0" distR="0" wp14:anchorId="27F046C5" wp14:editId="27F046C6">
            <wp:extent cx="6120765" cy="2762885"/>
            <wp:effectExtent l="0" t="0" r="5715" b="10795"/>
            <wp:docPr id="4088298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8829802" name="Picture 1"/>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a:xfrm>
                      <a:off x="0" y="0"/>
                      <a:ext cx="6120765" cy="2762885"/>
                    </a:xfrm>
                    <a:prstGeom prst="rect">
                      <a:avLst/>
                    </a:prstGeom>
                    <a:noFill/>
                    <a:ln>
                      <a:noFill/>
                    </a:ln>
                  </pic:spPr>
                </pic:pic>
              </a:graphicData>
            </a:graphic>
          </wp:inline>
        </w:drawing>
      </w:r>
    </w:p>
    <w:p w14:paraId="27F03B50" w14:textId="77777777" w:rsidR="0009440A" w:rsidRDefault="008D2CFB">
      <w:pPr>
        <w:pStyle w:val="Caption"/>
        <w:jc w:val="center"/>
        <w:rPr>
          <w:rFonts w:ascii="Arial" w:hAnsi="Arial" w:cs="Arial"/>
          <w:lang w:val="en-US"/>
        </w:rPr>
      </w:pPr>
      <w:bookmarkStart w:id="2275" w:name="_Ref165975938"/>
      <w:r>
        <w:rPr>
          <w:rFonts w:ascii="Arial" w:hAnsi="Arial" w:cs="Arial"/>
        </w:rPr>
        <w:t>Figure</w:t>
      </w:r>
      <w:bookmarkEnd w:id="2275"/>
      <w:r>
        <w:rPr>
          <w:rFonts w:ascii="Arial" w:hAnsi="Arial" w:cs="Arial"/>
        </w:rPr>
        <w:t xml:space="preserve"> 7.</w:t>
      </w:r>
      <w:r>
        <w:rPr>
          <w:rFonts w:ascii="Arial" w:eastAsia="SimSun" w:hAnsi="Arial" w:cs="Arial"/>
          <w:lang w:val="en-US" w:eastAsia="zh-CN"/>
        </w:rPr>
        <w:t>4</w:t>
      </w:r>
      <w:r>
        <w:rPr>
          <w:rFonts w:ascii="Arial" w:hAnsi="Arial" w:cs="Arial"/>
        </w:rPr>
        <w:t>.</w:t>
      </w:r>
      <w:r>
        <w:rPr>
          <w:rFonts w:ascii="Arial" w:eastAsia="SimSun" w:hAnsi="Arial" w:cs="Arial"/>
          <w:lang w:val="en-US" w:eastAsia="zh-CN"/>
        </w:rPr>
        <w:t>2</w:t>
      </w:r>
      <w:r>
        <w:rPr>
          <w:rFonts w:ascii="Arial" w:hAnsi="Arial" w:cs="Arial"/>
        </w:rPr>
        <w:t>-1: On-demand streaming of B2D produced content to a UE</w:t>
      </w:r>
    </w:p>
    <w:p w14:paraId="27F03B51" w14:textId="77777777" w:rsidR="0009440A" w:rsidRDefault="008D2CFB">
      <w:pPr>
        <w:tabs>
          <w:tab w:val="left" w:pos="420"/>
        </w:tabs>
        <w:overflowPunct w:val="0"/>
        <w:autoSpaceDE w:val="0"/>
        <w:autoSpaceDN w:val="0"/>
        <w:adjustRightInd w:val="0"/>
        <w:ind w:left="-4"/>
        <w:textAlignment w:val="baseline"/>
      </w:pPr>
      <w:r>
        <w:rPr>
          <w:color w:val="000000" w:themeColor="text1"/>
        </w:rPr>
        <w:t>Capture setup, production tools and workflows for multi-view plus depth video capture systems and production tools are described in clause 4.3.4.2. Contribution, compression and storage formats are linked to the multi-view video representation format.</w:t>
      </w:r>
      <w:r>
        <w:rPr>
          <w:color w:val="000000" w:themeColor="text1"/>
          <w:lang w:val="en-US"/>
        </w:rPr>
        <w:t xml:space="preserve"> Well-defined contribution formats exist that carry the raw texture/depth images and camera parameters, e.g. as  described in clause 4.3.4.2. Compression formats for multi-view plus depth video are described in clause 4.3.4.4.</w:t>
      </w:r>
      <w:r>
        <w:rPr>
          <w:color w:val="000000" w:themeColor="text1"/>
        </w:rPr>
        <w:t xml:space="preserve"> One codec that can be </w:t>
      </w:r>
      <w:r>
        <w:t>used to realize this scenario is MPEG Immersive Video (MIV) [</w:t>
      </w:r>
      <w:r>
        <w:rPr>
          <w:rStyle w:val="normaltextrun"/>
          <w:rFonts w:eastAsia="SimSun" w:hint="eastAsia"/>
          <w:color w:val="000000"/>
          <w:shd w:val="clear" w:color="auto" w:fill="FFFFFF"/>
          <w:lang w:val="en-US" w:eastAsia="zh-CN"/>
        </w:rPr>
        <w:t>166</w:t>
      </w:r>
      <w:r>
        <w:t>]. Another option is the Multiview extension of high efficiency video coding (HEVC) standard [</w:t>
      </w:r>
      <w:r>
        <w:rPr>
          <w:rStyle w:val="normaltextrun"/>
          <w:rFonts w:eastAsia="SimSun" w:hint="eastAsia"/>
          <w:color w:val="000000"/>
          <w:shd w:val="clear" w:color="auto" w:fill="FFFFFF"/>
          <w:lang w:val="en-US" w:eastAsia="zh-CN"/>
        </w:rPr>
        <w:t>167</w:t>
      </w:r>
      <w:r>
        <w:t>], commonly referred to as MV-HEVC, as well as the 3D extensions of HEVC (3D-HEVC). MV-HEVC enables the encoding of multiple views and depth data in HEVC by allowing the presence of additional layers in an HEVC bitstream, each corresponding to either a different view or depth information. Such support is enabled through only high level syntax modifications in the original design of the HEVC standard making it easy to repurpose multiple HEVC encoders or decoders that might be available in an existing implementation. 3D-HEVC, however, introduces additional low level coding tools intended for the improved compression of depth information and might not be available in most implementations. Other codecs may also be considered. Below one possible workflow with MIV is described.</w:t>
      </w:r>
    </w:p>
    <w:p w14:paraId="27F03B52" w14:textId="77777777" w:rsidR="0009440A" w:rsidRDefault="008D2CFB">
      <w:r>
        <w:t>The multiple camera views and depth maps are encoded to create a unified representation. An example could be MIV constrained to one or more atlases and packed video data. The single video sub-bitstream per atlas would be encoded with the HEVC Main10 profile. The bitstream contains all camera parameters that are necessary for 6DoF rendering. Each atlas is independently renderable. Another example can be MV-HEVC using auxiliary layers for depth maps and SEI messages for camera parameters.Figure 7.</w:t>
      </w:r>
      <w:r>
        <w:rPr>
          <w:rFonts w:eastAsia="SimSun" w:hint="eastAsia"/>
          <w:lang w:val="en-US" w:eastAsia="zh-CN"/>
        </w:rPr>
        <w:t>4</w:t>
      </w:r>
      <w:r>
        <w:t>.</w:t>
      </w:r>
      <w:r>
        <w:rPr>
          <w:rFonts w:eastAsia="SimSun" w:hint="eastAsia"/>
          <w:lang w:val="en-US" w:eastAsia="zh-CN"/>
        </w:rPr>
        <w:t>2</w:t>
      </w:r>
      <w:r>
        <w:t>-2 provides an example of an MIV encoder flow.</w:t>
      </w:r>
    </w:p>
    <w:p w14:paraId="27F03B53" w14:textId="77777777" w:rsidR="0009440A" w:rsidRDefault="0009440A">
      <w:pPr>
        <w:pStyle w:val="ListParagraph"/>
        <w:tabs>
          <w:tab w:val="left" w:pos="-420"/>
          <w:tab w:val="left" w:pos="420"/>
        </w:tabs>
        <w:overflowPunct w:val="0"/>
        <w:autoSpaceDE w:val="0"/>
        <w:autoSpaceDN w:val="0"/>
        <w:adjustRightInd w:val="0"/>
        <w:ind w:left="356"/>
        <w:textAlignment w:val="baseline"/>
        <w:rPr>
          <w:color w:val="212121"/>
        </w:rPr>
      </w:pPr>
    </w:p>
    <w:p w14:paraId="27F03B54" w14:textId="77777777" w:rsidR="0009440A" w:rsidRDefault="008D2CFB">
      <w:pPr>
        <w:pStyle w:val="ListParagraph"/>
        <w:keepNext/>
        <w:tabs>
          <w:tab w:val="left" w:pos="420"/>
        </w:tabs>
        <w:overflowPunct w:val="0"/>
        <w:autoSpaceDE w:val="0"/>
        <w:autoSpaceDN w:val="0"/>
        <w:adjustRightInd w:val="0"/>
        <w:ind w:left="356"/>
        <w:jc w:val="center"/>
        <w:textAlignment w:val="baseline"/>
      </w:pPr>
      <w:r>
        <w:rPr>
          <w:noProof/>
        </w:rPr>
        <w:drawing>
          <wp:inline distT="0" distB="0" distL="0" distR="0" wp14:anchorId="27F046C7" wp14:editId="27F046C8">
            <wp:extent cx="1310640" cy="1778000"/>
            <wp:effectExtent l="0" t="0" r="0" b="5080"/>
            <wp:docPr id="163017387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0173878" name="Picture 2"/>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a:xfrm>
                      <a:off x="0" y="0"/>
                      <a:ext cx="1310640" cy="1778000"/>
                    </a:xfrm>
                    <a:prstGeom prst="rect">
                      <a:avLst/>
                    </a:prstGeom>
                    <a:noFill/>
                    <a:ln>
                      <a:noFill/>
                    </a:ln>
                  </pic:spPr>
                </pic:pic>
              </a:graphicData>
            </a:graphic>
          </wp:inline>
        </w:drawing>
      </w:r>
    </w:p>
    <w:p w14:paraId="27F03B55" w14:textId="77777777" w:rsidR="0009440A" w:rsidRDefault="008D2CFB">
      <w:pPr>
        <w:pStyle w:val="Caption"/>
        <w:jc w:val="center"/>
        <w:rPr>
          <w:rFonts w:ascii="Arial" w:hAnsi="Arial" w:cs="Arial"/>
          <w:lang w:val="en-US"/>
        </w:rPr>
      </w:pPr>
      <w:bookmarkStart w:id="2276" w:name="_Ref167348579"/>
      <w:r>
        <w:rPr>
          <w:rFonts w:ascii="Arial" w:hAnsi="Arial" w:cs="Arial"/>
        </w:rPr>
        <w:t>Figure</w:t>
      </w:r>
      <w:bookmarkEnd w:id="2276"/>
      <w:r>
        <w:rPr>
          <w:rFonts w:ascii="Arial" w:hAnsi="Arial" w:cs="Arial"/>
        </w:rPr>
        <w:t xml:space="preserve"> 7.</w:t>
      </w:r>
      <w:r>
        <w:rPr>
          <w:rFonts w:ascii="Arial" w:eastAsia="SimSun" w:hAnsi="Arial" w:cs="Arial"/>
          <w:lang w:val="en-US" w:eastAsia="zh-CN"/>
        </w:rPr>
        <w:t>4</w:t>
      </w:r>
      <w:r>
        <w:rPr>
          <w:rFonts w:ascii="Arial" w:hAnsi="Arial" w:cs="Arial"/>
        </w:rPr>
        <w:t>.</w:t>
      </w:r>
      <w:r>
        <w:rPr>
          <w:rFonts w:ascii="Arial" w:eastAsia="SimSun" w:hAnsi="Arial" w:cs="Arial"/>
          <w:lang w:val="en-US" w:eastAsia="zh-CN"/>
        </w:rPr>
        <w:t>2</w:t>
      </w:r>
      <w:r>
        <w:rPr>
          <w:rFonts w:ascii="Arial" w:hAnsi="Arial" w:cs="Arial"/>
        </w:rPr>
        <w:t>-2: MIV encoder example</w:t>
      </w:r>
    </w:p>
    <w:p w14:paraId="27F03B56" w14:textId="77777777" w:rsidR="0009440A" w:rsidRDefault="008D2CFB">
      <w:pPr>
        <w:pStyle w:val="B1"/>
      </w:pPr>
      <w:r>
        <w:rPr>
          <w:rFonts w:eastAsia="SimSun" w:hint="eastAsia"/>
          <w:lang w:val="en-US" w:eastAsia="zh-CN"/>
        </w:rPr>
        <w:t>-</w:t>
      </w:r>
      <w:r>
        <w:rPr>
          <w:rFonts w:eastAsia="SimSun" w:hint="eastAsia"/>
          <w:lang w:val="en-US" w:eastAsia="zh-CN"/>
        </w:rPr>
        <w:tab/>
      </w:r>
      <w:r>
        <w:t>Patch Extraction and Filtering: extraction of regions from the texture and depth map for the purpose of pixel-rate reduction and allowing object interactivity at the client.</w:t>
      </w:r>
    </w:p>
    <w:p w14:paraId="27F03B57" w14:textId="77777777" w:rsidR="0009440A" w:rsidRDefault="008D2CFB">
      <w:pPr>
        <w:pStyle w:val="B1"/>
      </w:pPr>
      <w:r>
        <w:rPr>
          <w:rFonts w:eastAsia="SimSun" w:hint="eastAsia"/>
          <w:lang w:val="en-US" w:eastAsia="zh-CN"/>
        </w:rPr>
        <w:t>-</w:t>
      </w:r>
      <w:r>
        <w:rPr>
          <w:rFonts w:eastAsia="SimSun" w:hint="eastAsia"/>
          <w:lang w:val="en-US" w:eastAsia="zh-CN"/>
        </w:rPr>
        <w:tab/>
      </w:r>
      <w:r>
        <w:t>Background View Extraction: The ground surface and far-away background can be represented by a single background texture with depth. This greatly reduces the required pixel space.</w:t>
      </w:r>
    </w:p>
    <w:p w14:paraId="27F03B58" w14:textId="77777777" w:rsidR="0009440A" w:rsidRDefault="008D2CFB">
      <w:pPr>
        <w:pStyle w:val="B1"/>
        <w:rPr>
          <w:color w:val="212121"/>
        </w:rPr>
      </w:pPr>
      <w:r>
        <w:rPr>
          <w:rFonts w:eastAsia="SimSun" w:hint="eastAsia"/>
          <w:lang w:val="en-US" w:eastAsia="zh-CN"/>
        </w:rPr>
        <w:lastRenderedPageBreak/>
        <w:t>-</w:t>
      </w:r>
      <w:r>
        <w:rPr>
          <w:rFonts w:eastAsia="SimSun" w:hint="eastAsia"/>
          <w:lang w:val="en-US" w:eastAsia="zh-CN"/>
        </w:rPr>
        <w:tab/>
      </w:r>
      <w:r>
        <w:t>Atlas Generation: The patches and sprite are packed in an atlas such that both the pixel area is optimally used and the temporal correlation is retained to guarantee an acceptable bitrate.</w:t>
      </w:r>
    </w:p>
    <w:p w14:paraId="27F03B59" w14:textId="77777777" w:rsidR="0009440A" w:rsidRDefault="008D2CFB">
      <w:r>
        <w:t>An example of multi-view plus depth video encoding has been described in the paper [</w:t>
      </w:r>
      <w:r>
        <w:rPr>
          <w:rFonts w:eastAsia="SimSun" w:hint="eastAsia"/>
          <w:lang w:val="en-US" w:eastAsia="zh-CN"/>
        </w:rPr>
        <w:t>161</w:t>
      </w:r>
      <w:r>
        <w:t>].</w:t>
      </w:r>
    </w:p>
    <w:p w14:paraId="27F03B5A" w14:textId="77777777" w:rsidR="0009440A" w:rsidRDefault="008D2CFB">
      <w:r>
        <w:t>The encoded bitstream is encapsulated to ISOBMFF according to the rules of the used codec.</w:t>
      </w:r>
    </w:p>
    <w:p w14:paraId="27F03B5B" w14:textId="77777777" w:rsidR="0009440A" w:rsidRDefault="008D2CFB">
      <w:r>
        <w:t xml:space="preserve">For example, an MIV bitstream may be packaged in one track, or multiple tracks where the packed video data is one track, common atlas data is one track, and atlas data is another track. ISO/IEC 23090-10 </w:t>
      </w:r>
      <w:r>
        <w:rPr>
          <w:color w:val="212121"/>
        </w:rPr>
        <w:t>[</w:t>
      </w:r>
      <w:r>
        <w:rPr>
          <w:rFonts w:eastAsia="SimSun" w:hint="eastAsia"/>
          <w:color w:val="212121"/>
          <w:lang w:val="en-US" w:eastAsia="zh-CN"/>
        </w:rPr>
        <w:t>160</w:t>
      </w:r>
      <w:r>
        <w:rPr>
          <w:color w:val="212121"/>
        </w:rPr>
        <w:t xml:space="preserve">] </w:t>
      </w:r>
      <w:r>
        <w:t>specifies how to map MIV (V3C) onto ISOBMFF, file format and DASH.</w:t>
      </w:r>
    </w:p>
    <w:p w14:paraId="27F03B5C" w14:textId="77777777" w:rsidR="0009440A" w:rsidRDefault="008D2CFB">
      <w:r>
        <w:t>When a scene is represented by multiple atlases, only one of them may be decoded based on the viewing position. This is called atlas-level sub-bitstream access. In the case of DASH, switching atlas would amount to changing tracks.</w:t>
      </w:r>
    </w:p>
    <w:p w14:paraId="27F03B5D" w14:textId="77777777" w:rsidR="0009440A" w:rsidRDefault="008D2CFB">
      <w:pPr>
        <w:rPr>
          <w:i/>
          <w:iCs/>
          <w:color w:val="0000FF"/>
          <w:lang w:eastAsia="zh-CN"/>
        </w:rPr>
      </w:pPr>
      <w:r>
        <w:t>The decoder(s) will make use of hardware video decoder capabilities for all pixel data, and metadata describing information needed for rendering is decoded/parsed by a CPU.</w:t>
      </w:r>
    </w:p>
    <w:p w14:paraId="27F03B5E" w14:textId="77777777" w:rsidR="0009440A" w:rsidRDefault="008D2CFB">
      <w:r>
        <w:rPr>
          <w:color w:val="000000" w:themeColor="text1"/>
          <w:lang w:val="en-US"/>
        </w:rPr>
        <w:t xml:space="preserve">Rendering and display systems for multi-view plus depth video are described in clause 4.3.4.3. </w:t>
      </w:r>
    </w:p>
    <w:p w14:paraId="27F03B5F" w14:textId="77777777" w:rsidR="0009440A" w:rsidRDefault="008D2CFB">
      <w:pPr>
        <w:pStyle w:val="Heading3"/>
      </w:pPr>
      <w:bookmarkStart w:id="2277" w:name="_Toc11597"/>
      <w:bookmarkStart w:id="2278" w:name="_Toc30981"/>
      <w:bookmarkStart w:id="2279" w:name="_Toc812"/>
      <w:bookmarkStart w:id="2280" w:name="_Toc11324"/>
      <w:bookmarkStart w:id="2281" w:name="_Toc30203"/>
      <w:bookmarkStart w:id="2282" w:name="_Toc7247"/>
      <w:bookmarkStart w:id="2283" w:name="_Toc210312984"/>
      <w:bookmarkStart w:id="2284" w:name="_Toc210313753"/>
      <w:r>
        <w:rPr>
          <w:lang w:eastAsia="zh-CN"/>
        </w:rPr>
        <w:t>7</w:t>
      </w:r>
      <w:r>
        <w:rPr>
          <w:rFonts w:hint="eastAsia"/>
          <w:lang w:eastAsia="zh-CN"/>
        </w:rPr>
        <w:t>.</w:t>
      </w:r>
      <w:r>
        <w:rPr>
          <w:rFonts w:hint="eastAsia"/>
          <w:lang w:val="en-US" w:eastAsia="zh-CN"/>
        </w:rPr>
        <w:t>4</w:t>
      </w:r>
      <w:r>
        <w:rPr>
          <w:rFonts w:hint="eastAsia"/>
          <w:lang w:eastAsia="zh-CN"/>
        </w:rPr>
        <w:t>.</w:t>
      </w:r>
      <w:r>
        <w:rPr>
          <w:lang w:eastAsia="zh-CN"/>
        </w:rPr>
        <w:t>3</w:t>
      </w:r>
      <w:r>
        <w:rPr>
          <w:lang w:eastAsia="zh-CN"/>
        </w:rPr>
        <w:tab/>
      </w:r>
      <w:r>
        <w:t>Source format properties</w:t>
      </w:r>
      <w:bookmarkEnd w:id="2277"/>
      <w:bookmarkEnd w:id="2278"/>
      <w:bookmarkEnd w:id="2279"/>
      <w:bookmarkEnd w:id="2280"/>
      <w:bookmarkEnd w:id="2281"/>
      <w:bookmarkEnd w:id="2282"/>
      <w:bookmarkEnd w:id="2283"/>
      <w:bookmarkEnd w:id="2284"/>
    </w:p>
    <w:p w14:paraId="27F03B60" w14:textId="77777777" w:rsidR="0009440A" w:rsidRDefault="008D2CFB">
      <w:pPr>
        <w:overflowPunct w:val="0"/>
        <w:autoSpaceDE w:val="0"/>
        <w:autoSpaceDN w:val="0"/>
        <w:adjustRightInd w:val="0"/>
        <w:textAlignment w:val="baseline"/>
      </w:pPr>
      <w:r>
        <w:t xml:space="preserve">The source format that is commonly used and recognized is a set of video sources in combination with a format for camera parameters. Texture is typically available in 8 or 10 bit unsigned integer formats and geometry is typically available in 16 bit unsigned integer or 32-bit float formats. The Colmap format </w:t>
      </w:r>
      <w:r>
        <w:rPr>
          <w:lang w:val="en-CA"/>
        </w:rPr>
        <w:t>[</w:t>
      </w:r>
      <w:r>
        <w:rPr>
          <w:rFonts w:eastAsia="SimSun" w:hint="eastAsia"/>
          <w:lang w:val="en-US" w:eastAsia="zh-CN"/>
        </w:rPr>
        <w:t>165</w:t>
      </w:r>
      <w:r>
        <w:rPr>
          <w:lang w:val="en-CA"/>
        </w:rPr>
        <w:t>]</w:t>
      </w:r>
      <w:r>
        <w:t xml:space="preserve"> is most commonly used in the literature. There is also a JSON format that is used within multiple MPEG activities, and a converter between the two camera parameter formats exists [</w:t>
      </w:r>
      <w:r>
        <w:rPr>
          <w:rFonts w:eastAsia="SimSun" w:hint="eastAsia"/>
          <w:lang w:val="en-US" w:eastAsia="zh-CN"/>
        </w:rPr>
        <w:t>164</w:t>
      </w:r>
      <w:r>
        <w:t>].</w:t>
      </w:r>
    </w:p>
    <w:p w14:paraId="27F03B61" w14:textId="77777777" w:rsidR="0009440A" w:rsidRDefault="008D2CFB">
      <w:r>
        <w:t>For this scenario, the multi-view plus depth video source format has 3 to 20 views. It is expected that most or all test data will have perspective projection (PSP), but test data with equirectangular projection (ERP) may be included.</w:t>
      </w:r>
    </w:p>
    <w:p w14:paraId="27F03B62" w14:textId="77777777" w:rsidR="0009440A" w:rsidRDefault="008D2CFB">
      <w:r>
        <w:t>Each view has the following components:</w:t>
      </w:r>
    </w:p>
    <w:p w14:paraId="27F03B63" w14:textId="77777777" w:rsidR="0009440A" w:rsidRDefault="008D2CFB">
      <w:pPr>
        <w:pStyle w:val="B1"/>
      </w:pPr>
      <w:r>
        <w:rPr>
          <w:rFonts w:eastAsia="SimSun" w:hint="eastAsia"/>
          <w:lang w:val="en-US" w:eastAsia="zh-CN"/>
        </w:rPr>
        <w:t>-</w:t>
      </w:r>
      <w:r>
        <w:rPr>
          <w:rFonts w:eastAsia="SimSun" w:hint="eastAsia"/>
          <w:lang w:val="en-US" w:eastAsia="zh-CN"/>
        </w:rPr>
        <w:tab/>
      </w:r>
      <w:r>
        <w:t>Texture (color)</w:t>
      </w:r>
    </w:p>
    <w:p w14:paraId="27F03B64" w14:textId="77777777" w:rsidR="0009440A" w:rsidRDefault="008D2CFB">
      <w:pPr>
        <w:pStyle w:val="B1"/>
      </w:pPr>
      <w:r>
        <w:rPr>
          <w:rFonts w:eastAsia="SimSun" w:hint="eastAsia"/>
          <w:lang w:val="en-US" w:eastAsia="zh-CN"/>
        </w:rPr>
        <w:t>-</w:t>
      </w:r>
      <w:r>
        <w:rPr>
          <w:rFonts w:eastAsia="SimSun" w:hint="eastAsia"/>
          <w:lang w:val="en-US" w:eastAsia="zh-CN"/>
        </w:rPr>
        <w:tab/>
      </w:r>
      <w:r>
        <w:t>Depth coded as normalized disparity</w:t>
      </w:r>
    </w:p>
    <w:p w14:paraId="27F03B65" w14:textId="77777777" w:rsidR="0009440A" w:rsidRDefault="008D2CFB">
      <w:r>
        <w:t xml:space="preserve"> Depth information can be used in rendering e.g. by shaders for surface normal estimation. </w:t>
      </w:r>
    </w:p>
    <w:p w14:paraId="27F03B66" w14:textId="77777777" w:rsidR="0009440A" w:rsidRDefault="008D2CFB">
      <w:pPr>
        <w:pStyle w:val="NO"/>
      </w:pPr>
      <w:r>
        <w:rPr>
          <w:rFonts w:hint="eastAsia"/>
          <w:lang w:val="en-US" w:eastAsia="zh-CN"/>
        </w:rPr>
        <w:t>NOTE</w:t>
      </w:r>
      <w:r>
        <w:t>:</w:t>
      </w:r>
      <w:r>
        <w:rPr>
          <w:rFonts w:hint="eastAsia"/>
          <w:lang w:val="en-US" w:eastAsia="zh-CN"/>
        </w:rPr>
        <w:tab/>
      </w:r>
      <w:r>
        <w:t>Further details on depth processing is FFS.</w:t>
      </w:r>
    </w:p>
    <w:p w14:paraId="27F03B67" w14:textId="77777777" w:rsidR="0009440A" w:rsidRDefault="008D2CFB">
      <w:pPr>
        <w:ind w:left="60"/>
      </w:pPr>
      <w:r>
        <w:t>All views have view parameters: camera ID, camera intrinsics, camera extrinsics (pose) and depth quantization parameters (optional).</w:t>
      </w:r>
    </w:p>
    <w:p w14:paraId="27F03B68" w14:textId="77777777" w:rsidR="0009440A" w:rsidRDefault="008D2CFB">
      <w:pPr>
        <w:ind w:left="60"/>
      </w:pPr>
      <w:r>
        <w:t>Views may be undistorted, otherwise distortion parameters have to be provided.</w:t>
      </w:r>
    </w:p>
    <w:p w14:paraId="27F03B69" w14:textId="77777777" w:rsidR="0009440A" w:rsidRDefault="008D2CFB">
      <w:pPr>
        <w:ind w:left="60"/>
      </w:pPr>
      <w:r>
        <w:t>The signal properties defined in clause 4.3.4.1 apply with no further constraints.</w:t>
      </w:r>
    </w:p>
    <w:p w14:paraId="27F03B6A" w14:textId="77777777" w:rsidR="0009440A" w:rsidRDefault="008D2CFB">
      <w:pPr>
        <w:pStyle w:val="Heading3"/>
      </w:pPr>
      <w:bookmarkStart w:id="2285" w:name="_Toc12006"/>
      <w:bookmarkStart w:id="2286" w:name="_Toc29887"/>
      <w:bookmarkStart w:id="2287" w:name="_Toc20869"/>
      <w:bookmarkStart w:id="2288" w:name="_Toc30539"/>
      <w:bookmarkStart w:id="2289" w:name="_Toc23620"/>
      <w:bookmarkStart w:id="2290" w:name="_Toc15634"/>
      <w:bookmarkStart w:id="2291" w:name="_Toc210312985"/>
      <w:bookmarkStart w:id="2292" w:name="_Toc210313754"/>
      <w:r>
        <w:rPr>
          <w:lang w:eastAsia="zh-CN"/>
        </w:rPr>
        <w:t>7</w:t>
      </w:r>
      <w:r>
        <w:rPr>
          <w:rFonts w:hint="eastAsia"/>
          <w:lang w:eastAsia="zh-CN"/>
        </w:rPr>
        <w:t>.</w:t>
      </w:r>
      <w:r>
        <w:rPr>
          <w:rFonts w:hint="eastAsia"/>
          <w:lang w:val="en-US" w:eastAsia="zh-CN"/>
        </w:rPr>
        <w:t>4</w:t>
      </w:r>
      <w:r>
        <w:rPr>
          <w:rFonts w:hint="eastAsia"/>
          <w:lang w:eastAsia="zh-CN"/>
        </w:rPr>
        <w:t>.</w:t>
      </w:r>
      <w:r>
        <w:rPr>
          <w:lang w:eastAsia="zh-CN"/>
        </w:rPr>
        <w:t>4</w:t>
      </w:r>
      <w:r>
        <w:rPr>
          <w:lang w:eastAsia="zh-CN"/>
        </w:rPr>
        <w:tab/>
      </w:r>
      <w:r>
        <w:t>Encoding and decoding constraints and settings</w:t>
      </w:r>
      <w:bookmarkEnd w:id="2285"/>
      <w:bookmarkEnd w:id="2286"/>
      <w:bookmarkEnd w:id="2287"/>
      <w:bookmarkEnd w:id="2288"/>
      <w:bookmarkEnd w:id="2289"/>
      <w:bookmarkEnd w:id="2290"/>
      <w:bookmarkEnd w:id="2291"/>
      <w:bookmarkEnd w:id="2292"/>
    </w:p>
    <w:p w14:paraId="27F03B6B" w14:textId="77777777" w:rsidR="0009440A" w:rsidRDefault="008D2CFB">
      <w:r>
        <w:t>Some constraints and settings below are given for MIV:</w:t>
      </w:r>
    </w:p>
    <w:p w14:paraId="27F03B6C" w14:textId="77777777" w:rsidR="0009440A" w:rsidRDefault="008D2CFB">
      <w:r>
        <w:t>Codec profiles/levels:</w:t>
      </w:r>
    </w:p>
    <w:p w14:paraId="27F03B6D" w14:textId="77777777" w:rsidR="0009440A" w:rsidRDefault="008D2CFB">
      <w:pPr>
        <w:pStyle w:val="B1"/>
      </w:pPr>
      <w:r>
        <w:rPr>
          <w:rFonts w:eastAsia="SimSun" w:hint="eastAsia"/>
          <w:lang w:val="en-US" w:eastAsia="zh-CN"/>
        </w:rPr>
        <w:t>-</w:t>
      </w:r>
      <w:r>
        <w:rPr>
          <w:rFonts w:eastAsia="SimSun" w:hint="eastAsia"/>
          <w:lang w:val="en-US" w:eastAsia="zh-CN"/>
        </w:rPr>
        <w:tab/>
      </w:r>
      <w:r>
        <w:t xml:space="preserve">HEVC Main 10 MIV Main </w:t>
      </w:r>
    </w:p>
    <w:p w14:paraId="27F03B6E" w14:textId="77777777" w:rsidR="0009440A" w:rsidRDefault="008D2CFB">
      <w:pPr>
        <w:pStyle w:val="B2"/>
      </w:pPr>
      <w:r>
        <w:rPr>
          <w:rFonts w:eastAsia="SimSun" w:hint="eastAsia"/>
          <w:lang w:val="en-US" w:eastAsia="zh-CN"/>
        </w:rPr>
        <w:t>-</w:t>
      </w:r>
      <w:r>
        <w:rPr>
          <w:rFonts w:eastAsia="SimSun" w:hint="eastAsia"/>
          <w:lang w:val="en-US" w:eastAsia="zh-CN"/>
        </w:rPr>
        <w:tab/>
      </w:r>
      <w:r>
        <w:rPr>
          <w:rFonts w:eastAsia="SimSun" w:hint="eastAsia"/>
          <w:lang w:val="en-US" w:eastAsia="zh-CN"/>
        </w:rPr>
        <w:tab/>
      </w:r>
      <w:r>
        <w:t>MIV level 2.0 or 2.5.</w:t>
      </w:r>
    </w:p>
    <w:p w14:paraId="27F03B6F" w14:textId="77777777" w:rsidR="0009440A" w:rsidRDefault="008D2CFB">
      <w:pPr>
        <w:pStyle w:val="B1"/>
      </w:pPr>
      <w:r>
        <w:rPr>
          <w:rFonts w:eastAsia="SimSun" w:hint="eastAsia"/>
          <w:lang w:val="en-US" w:eastAsia="zh-CN"/>
        </w:rPr>
        <w:t>-</w:t>
      </w:r>
      <w:r>
        <w:rPr>
          <w:rFonts w:eastAsia="SimSun" w:hint="eastAsia"/>
          <w:lang w:val="en-US" w:eastAsia="zh-CN"/>
        </w:rPr>
        <w:tab/>
      </w:r>
      <w:r>
        <w:t xml:space="preserve">HEVC Main 10 MIV Extended </w:t>
      </w:r>
    </w:p>
    <w:p w14:paraId="27F03B70" w14:textId="77777777" w:rsidR="0009440A" w:rsidRDefault="008D2CFB">
      <w:pPr>
        <w:pStyle w:val="B2"/>
      </w:pPr>
      <w:r>
        <w:rPr>
          <w:rFonts w:eastAsia="SimSun" w:hint="eastAsia"/>
          <w:lang w:val="en-US" w:eastAsia="zh-CN"/>
        </w:rPr>
        <w:t>-</w:t>
      </w:r>
      <w:r>
        <w:rPr>
          <w:rFonts w:eastAsia="SimSun" w:hint="eastAsia"/>
          <w:lang w:val="en-US" w:eastAsia="zh-CN"/>
        </w:rPr>
        <w:tab/>
      </w:r>
      <w:r>
        <w:t>MIV level 2.0, 2.5 or 3.0 whereby the level 3.0 is only allowed if there is a single video sub-bitstream.</w:t>
      </w:r>
    </w:p>
    <w:p w14:paraId="27F03B71" w14:textId="77777777" w:rsidR="0009440A" w:rsidRDefault="008D2CFB">
      <w:pPr>
        <w:pStyle w:val="TAC"/>
        <w:jc w:val="left"/>
        <w:rPr>
          <w:rFonts w:ascii="Times New Roman" w:hAnsi="Times New Roman"/>
          <w:sz w:val="20"/>
        </w:rPr>
      </w:pPr>
      <w:r>
        <w:rPr>
          <w:rFonts w:ascii="Times New Roman" w:hAnsi="Times New Roman"/>
          <w:sz w:val="20"/>
        </w:rPr>
        <w:lastRenderedPageBreak/>
        <w:t>Support for multi-plane image (MPI) through the MIV Extended Restricted Geometry sub-profile may be relevant for this scenario, but it is not considered for this study for practical reasons: it requires an additional conversion from multi-view plus depth to multi-plane image.</w:t>
      </w:r>
    </w:p>
    <w:p w14:paraId="27F03B72" w14:textId="77777777" w:rsidR="0009440A" w:rsidRDefault="0009440A">
      <w:pPr>
        <w:pStyle w:val="TAC"/>
        <w:ind w:left="60"/>
        <w:jc w:val="left"/>
        <w:rPr>
          <w:rFonts w:ascii="Times New Roman" w:hAnsi="Times New Roman"/>
          <w:sz w:val="20"/>
        </w:rPr>
      </w:pPr>
    </w:p>
    <w:p w14:paraId="27F03B73" w14:textId="77777777" w:rsidR="0009440A" w:rsidRDefault="008D2CFB">
      <w:pPr>
        <w:pStyle w:val="TAC"/>
        <w:jc w:val="left"/>
        <w:rPr>
          <w:rFonts w:ascii="Times New Roman" w:hAnsi="Times New Roman"/>
          <w:sz w:val="20"/>
        </w:rPr>
      </w:pPr>
      <w:r>
        <w:rPr>
          <w:rFonts w:ascii="Times New Roman" w:hAnsi="Times New Roman"/>
          <w:sz w:val="20"/>
        </w:rPr>
        <w:t>Some constraints and settings below are given for MV-HEVC:</w:t>
      </w:r>
    </w:p>
    <w:p w14:paraId="27F03B74" w14:textId="77777777" w:rsidR="0009440A" w:rsidRDefault="0009440A">
      <w:pPr>
        <w:pStyle w:val="TAC"/>
        <w:ind w:left="60"/>
        <w:jc w:val="left"/>
        <w:rPr>
          <w:rFonts w:ascii="Times New Roman" w:hAnsi="Times New Roman"/>
          <w:sz w:val="20"/>
        </w:rPr>
      </w:pPr>
    </w:p>
    <w:p w14:paraId="27F03B75" w14:textId="77777777" w:rsidR="0009440A" w:rsidRDefault="008D2CFB">
      <w:r>
        <w:t xml:space="preserve">For content with </w:t>
      </w:r>
      <w:r>
        <w:rPr>
          <w:i/>
          <w:iCs/>
        </w:rPr>
        <w:t>N</w:t>
      </w:r>
      <w:r>
        <w:t xml:space="preserve"> views plus depth, there will be the following layers:</w:t>
      </w:r>
    </w:p>
    <w:p w14:paraId="27F03B76" w14:textId="77777777" w:rsidR="0009440A" w:rsidRDefault="008D2CFB">
      <w:pPr>
        <w:pStyle w:val="B1"/>
      </w:pPr>
      <w:r>
        <w:rPr>
          <w:rFonts w:eastAsia="SimSun" w:hint="eastAsia"/>
          <w:lang w:val="en-US" w:eastAsia="zh-CN"/>
        </w:rPr>
        <w:t>-</w:t>
      </w:r>
      <w:r>
        <w:rPr>
          <w:rFonts w:eastAsia="SimSun" w:hint="eastAsia"/>
          <w:lang w:val="en-US" w:eastAsia="zh-CN"/>
        </w:rPr>
        <w:tab/>
      </w:r>
      <w:r>
        <w:t>First (reference) texture layer: Main or Main 10 profile, level 4.1 or 5</w:t>
      </w:r>
    </w:p>
    <w:p w14:paraId="27F03B77" w14:textId="77777777" w:rsidR="0009440A" w:rsidRDefault="008D2CFB">
      <w:pPr>
        <w:pStyle w:val="B1"/>
      </w:pPr>
      <w:r>
        <w:rPr>
          <w:rFonts w:eastAsia="SimSun" w:hint="eastAsia"/>
          <w:lang w:val="en-US" w:eastAsia="zh-CN"/>
        </w:rPr>
        <w:t>-</w:t>
      </w:r>
      <w:r>
        <w:rPr>
          <w:rFonts w:eastAsia="SimSun" w:hint="eastAsia"/>
          <w:lang w:val="en-US" w:eastAsia="zh-CN"/>
        </w:rPr>
        <w:tab/>
      </w:r>
      <w:r>
        <w:t>N - 1 dependent texture layers: Multiview Extended or Multiview Extended 10 profile, level 4.1 or 5</w:t>
      </w:r>
    </w:p>
    <w:p w14:paraId="27F03B78" w14:textId="77777777" w:rsidR="0009440A" w:rsidRDefault="008D2CFB">
      <w:pPr>
        <w:pStyle w:val="B1"/>
      </w:pPr>
      <w:r>
        <w:rPr>
          <w:rFonts w:eastAsia="SimSun" w:hint="eastAsia"/>
          <w:lang w:val="en-US" w:eastAsia="zh-CN"/>
        </w:rPr>
        <w:t>-</w:t>
      </w:r>
      <w:r>
        <w:rPr>
          <w:rFonts w:eastAsia="SimSun" w:hint="eastAsia"/>
          <w:lang w:val="en-US" w:eastAsia="zh-CN"/>
        </w:rPr>
        <w:tab/>
      </w:r>
      <w:r>
        <w:t>First (reference) depth layer (AuxId = AUX_DEPTH): Multiview Monochrome or Multiview  Monochrome 10 profile, level 4.1 or 5</w:t>
      </w:r>
    </w:p>
    <w:p w14:paraId="27F03B79" w14:textId="77777777" w:rsidR="0009440A" w:rsidRDefault="008D2CFB">
      <w:pPr>
        <w:pStyle w:val="B1"/>
      </w:pPr>
      <w:r>
        <w:rPr>
          <w:rFonts w:eastAsia="SimSun" w:hint="eastAsia"/>
          <w:lang w:val="en-US" w:eastAsia="zh-CN"/>
        </w:rPr>
        <w:t>-</w:t>
      </w:r>
      <w:r>
        <w:rPr>
          <w:rFonts w:eastAsia="SimSun" w:hint="eastAsia"/>
          <w:lang w:val="en-US" w:eastAsia="zh-CN"/>
        </w:rPr>
        <w:tab/>
      </w:r>
      <w:r>
        <w:t>N - 1 dependent depth layers: Multview Monochrome or Multiview Monochrome 10 profile, level 4.1 or 5</w:t>
      </w:r>
    </w:p>
    <w:p w14:paraId="27F03B7A" w14:textId="77777777" w:rsidR="0009440A" w:rsidRDefault="008D2CFB">
      <w:r>
        <w:t>The presence of the following two SEI messages is required for virtual view synthesis:</w:t>
      </w:r>
    </w:p>
    <w:p w14:paraId="27F03B7B" w14:textId="77777777" w:rsidR="0009440A" w:rsidRDefault="008D2CFB">
      <w:pPr>
        <w:pStyle w:val="B1"/>
      </w:pPr>
      <w:r>
        <w:rPr>
          <w:rFonts w:eastAsia="SimSun" w:hint="eastAsia"/>
          <w:lang w:val="en-US" w:eastAsia="zh-CN"/>
        </w:rPr>
        <w:t>-</w:t>
      </w:r>
      <w:r>
        <w:rPr>
          <w:rFonts w:eastAsia="SimSun" w:hint="eastAsia"/>
          <w:lang w:val="en-US" w:eastAsia="zh-CN"/>
        </w:rPr>
        <w:tab/>
      </w:r>
      <w:r>
        <w:t>Depth representation info SEI</w:t>
      </w:r>
    </w:p>
    <w:p w14:paraId="27F03B7C" w14:textId="77777777" w:rsidR="0009440A" w:rsidRDefault="008D2CFB">
      <w:pPr>
        <w:pStyle w:val="B1"/>
      </w:pPr>
      <w:r>
        <w:rPr>
          <w:rFonts w:eastAsia="SimSun" w:hint="eastAsia"/>
          <w:lang w:val="en-US" w:eastAsia="zh-CN"/>
        </w:rPr>
        <w:t>-</w:t>
      </w:r>
      <w:r>
        <w:rPr>
          <w:rFonts w:eastAsia="SimSun" w:hint="eastAsia"/>
          <w:lang w:val="en-US" w:eastAsia="zh-CN"/>
        </w:rPr>
        <w:tab/>
      </w:r>
      <w:r>
        <w:t>Multiview acquisition info SEI</w:t>
      </w:r>
    </w:p>
    <w:p w14:paraId="27F03B7D" w14:textId="77777777" w:rsidR="0009440A" w:rsidRDefault="008D2CFB">
      <w:pPr>
        <w:tabs>
          <w:tab w:val="left" w:pos="420"/>
        </w:tabs>
        <w:overflowPunct w:val="0"/>
        <w:autoSpaceDE w:val="0"/>
        <w:autoSpaceDN w:val="0"/>
        <w:adjustRightInd w:val="0"/>
        <w:ind w:left="60"/>
        <w:textAlignment w:val="baseline"/>
        <w:rPr>
          <w:color w:val="000000" w:themeColor="text1"/>
        </w:rPr>
      </w:pPr>
      <w:r>
        <w:rPr>
          <w:color w:val="000000" w:themeColor="text1"/>
        </w:rPr>
        <w:t>Note that the coding of the depth layers could be independent of the coding of the texture layers.</w:t>
      </w:r>
    </w:p>
    <w:p w14:paraId="27F03B7E" w14:textId="77777777" w:rsidR="0009440A" w:rsidRDefault="008D2CFB">
      <w:pPr>
        <w:tabs>
          <w:tab w:val="left" w:pos="420"/>
        </w:tabs>
        <w:overflowPunct w:val="0"/>
        <w:autoSpaceDE w:val="0"/>
        <w:autoSpaceDN w:val="0"/>
        <w:adjustRightInd w:val="0"/>
        <w:ind w:left="60"/>
        <w:textAlignment w:val="baseline"/>
        <w:rPr>
          <w:i/>
          <w:iCs/>
          <w:color w:val="0000FF"/>
        </w:rPr>
      </w:pPr>
      <w:r>
        <w:rPr>
          <w:color w:val="000000" w:themeColor="text1"/>
        </w:rPr>
        <w:t xml:space="preserve">In general, a random-access frequency of 32 frames can be considered. It is up to the service provider to define the exact random access frequency. </w:t>
      </w:r>
    </w:p>
    <w:p w14:paraId="27F03B7F" w14:textId="77777777" w:rsidR="0009440A" w:rsidRDefault="008D2CFB">
      <w:pPr>
        <w:tabs>
          <w:tab w:val="left" w:pos="420"/>
        </w:tabs>
        <w:overflowPunct w:val="0"/>
        <w:autoSpaceDE w:val="0"/>
        <w:autoSpaceDN w:val="0"/>
        <w:adjustRightInd w:val="0"/>
        <w:ind w:left="60"/>
        <w:textAlignment w:val="baseline"/>
        <w:rPr>
          <w:color w:val="000000" w:themeColor="text1"/>
        </w:rPr>
      </w:pPr>
      <w:r>
        <w:rPr>
          <w:color w:val="000000" w:themeColor="text1"/>
        </w:rPr>
        <w:t xml:space="preserve">Transmission systems need to be prepared to resend data in case of data loss. If data loss still occurs or retransmitted data does not reach the receiver device in time for rendering, previous immersive frames may be re-rendered with updated viewing poses. In case one or more of the sub-bitstreams is lost, it is up to the application to determine an optimal method for hiding the missing information. </w:t>
      </w:r>
    </w:p>
    <w:p w14:paraId="27F03B80" w14:textId="77777777" w:rsidR="0009440A" w:rsidRDefault="008D2CFB">
      <w:pPr>
        <w:tabs>
          <w:tab w:val="left" w:pos="420"/>
        </w:tabs>
        <w:overflowPunct w:val="0"/>
        <w:autoSpaceDE w:val="0"/>
        <w:autoSpaceDN w:val="0"/>
        <w:adjustRightInd w:val="0"/>
        <w:ind w:left="60"/>
        <w:textAlignment w:val="baseline"/>
        <w:rPr>
          <w:color w:val="000000" w:themeColor="text1"/>
        </w:rPr>
      </w:pPr>
      <w:r>
        <w:rPr>
          <w:color w:val="000000" w:themeColor="text1"/>
        </w:rPr>
        <w:t>Typically, bitrates between 5 and 50 Mbit/s may be considered.</w:t>
      </w:r>
    </w:p>
    <w:p w14:paraId="27F03B81" w14:textId="77777777" w:rsidR="0009440A" w:rsidRDefault="008D2CFB">
      <w:pPr>
        <w:tabs>
          <w:tab w:val="left" w:pos="420"/>
        </w:tabs>
        <w:overflowPunct w:val="0"/>
        <w:autoSpaceDE w:val="0"/>
        <w:autoSpaceDN w:val="0"/>
        <w:adjustRightInd w:val="0"/>
        <w:ind w:left="60"/>
        <w:textAlignment w:val="baseline"/>
        <w:rPr>
          <w:color w:val="000000" w:themeColor="text1"/>
        </w:rPr>
      </w:pPr>
      <w:r>
        <w:rPr>
          <w:color w:val="000000" w:themeColor="text1"/>
        </w:rPr>
        <w:t>Bitrate parameters related to video sub-bitstreams need to be configured by the streaming service provider. Transfer characteristics are signalled in the video sub-bitstreams.</w:t>
      </w:r>
    </w:p>
    <w:p w14:paraId="27F03B82" w14:textId="77777777" w:rsidR="0009440A" w:rsidRDefault="008D2CFB">
      <w:pPr>
        <w:tabs>
          <w:tab w:val="left" w:pos="420"/>
        </w:tabs>
        <w:overflowPunct w:val="0"/>
        <w:autoSpaceDE w:val="0"/>
        <w:autoSpaceDN w:val="0"/>
        <w:adjustRightInd w:val="0"/>
        <w:ind w:left="60"/>
        <w:textAlignment w:val="baseline"/>
        <w:rPr>
          <w:color w:val="000000" w:themeColor="text1"/>
        </w:rPr>
      </w:pPr>
      <w:r>
        <w:rPr>
          <w:color w:val="000000" w:themeColor="text1"/>
        </w:rPr>
        <w:t>There are no special requirements regarding ABR. Configuration is left for the service provider to determine.</w:t>
      </w:r>
    </w:p>
    <w:p w14:paraId="27F03B83" w14:textId="77777777" w:rsidR="0009440A" w:rsidRDefault="008D2CFB">
      <w:pPr>
        <w:tabs>
          <w:tab w:val="left" w:pos="420"/>
        </w:tabs>
        <w:overflowPunct w:val="0"/>
        <w:autoSpaceDE w:val="0"/>
        <w:autoSpaceDN w:val="0"/>
        <w:adjustRightInd w:val="0"/>
        <w:ind w:left="60"/>
        <w:textAlignment w:val="baseline"/>
        <w:rPr>
          <w:color w:val="000000" w:themeColor="text1"/>
        </w:rPr>
      </w:pPr>
      <w:r>
        <w:rPr>
          <w:color w:val="000000" w:themeColor="text1"/>
        </w:rPr>
        <w:t>Latencies between 500ms to several seconds are considered. Random access interval or segment duration are configured according to the latency requirements.</w:t>
      </w:r>
    </w:p>
    <w:p w14:paraId="27F03B84" w14:textId="77777777" w:rsidR="0009440A" w:rsidRDefault="008D2CFB">
      <w:pPr>
        <w:tabs>
          <w:tab w:val="left" w:pos="420"/>
        </w:tabs>
        <w:overflowPunct w:val="0"/>
        <w:autoSpaceDE w:val="0"/>
        <w:autoSpaceDN w:val="0"/>
        <w:adjustRightInd w:val="0"/>
        <w:ind w:left="60"/>
        <w:textAlignment w:val="baseline"/>
        <w:rPr>
          <w:color w:val="000000" w:themeColor="text1"/>
        </w:rPr>
      </w:pPr>
      <w:r>
        <w:rPr>
          <w:color w:val="000000" w:themeColor="text1"/>
        </w:rPr>
        <w:t xml:space="preserve">Encoding is performed by a content provider. This scenario assumes professional setting for recording and processing the content, so no real-time or encoder hardware or architecture requirements are provided. </w:t>
      </w:r>
    </w:p>
    <w:p w14:paraId="27F03B85" w14:textId="77777777" w:rsidR="0009440A" w:rsidRDefault="008D2CFB">
      <w:pPr>
        <w:tabs>
          <w:tab w:val="left" w:pos="420"/>
        </w:tabs>
        <w:overflowPunct w:val="0"/>
        <w:autoSpaceDE w:val="0"/>
        <w:autoSpaceDN w:val="0"/>
        <w:adjustRightInd w:val="0"/>
        <w:ind w:left="60"/>
        <w:textAlignment w:val="baseline"/>
        <w:rPr>
          <w:color w:val="000000" w:themeColor="text1"/>
        </w:rPr>
      </w:pPr>
      <w:r>
        <w:rPr>
          <w:color w:val="000000" w:themeColor="text1"/>
        </w:rPr>
        <w:t xml:space="preserve">It is expected that devices support HW accelerated video decoding. </w:t>
      </w:r>
    </w:p>
    <w:p w14:paraId="27F03B86" w14:textId="77777777" w:rsidR="0009440A" w:rsidRDefault="008D2CFB">
      <w:pPr>
        <w:tabs>
          <w:tab w:val="left" w:pos="420"/>
        </w:tabs>
        <w:overflowPunct w:val="0"/>
        <w:autoSpaceDE w:val="0"/>
        <w:autoSpaceDN w:val="0"/>
        <w:adjustRightInd w:val="0"/>
        <w:ind w:left="60"/>
        <w:textAlignment w:val="baseline"/>
        <w:rPr>
          <w:color w:val="000000" w:themeColor="text1"/>
        </w:rPr>
      </w:pPr>
      <w:r>
        <w:rPr>
          <w:color w:val="000000" w:themeColor="text1"/>
        </w:rPr>
        <w:t>Decoding requirements for MIV:</w:t>
      </w:r>
    </w:p>
    <w:p w14:paraId="27F03B87" w14:textId="77777777" w:rsidR="0009440A" w:rsidRDefault="008D2CFB">
      <w:pPr>
        <w:pStyle w:val="B1"/>
        <w:rPr>
          <w:lang w:eastAsia="zh-CN"/>
        </w:rPr>
      </w:pPr>
      <w:r>
        <w:rPr>
          <w:rFonts w:hint="eastAsia"/>
          <w:lang w:val="en-US" w:eastAsia="zh-CN"/>
        </w:rPr>
        <w:t>-</w:t>
      </w:r>
      <w:r>
        <w:rPr>
          <w:rFonts w:hint="eastAsia"/>
          <w:lang w:val="en-US" w:eastAsia="zh-CN"/>
        </w:rPr>
        <w:tab/>
      </w:r>
      <w:r>
        <w:rPr>
          <w:lang w:eastAsia="zh-CN"/>
        </w:rPr>
        <w:t>HEVC Main 10</w:t>
      </w:r>
    </w:p>
    <w:p w14:paraId="27F03B88" w14:textId="77777777" w:rsidR="0009440A" w:rsidRDefault="008D2CFB">
      <w:pPr>
        <w:pStyle w:val="B1"/>
        <w:rPr>
          <w:rFonts w:eastAsia="SimSun"/>
          <w:color w:val="000000" w:themeColor="text1"/>
          <w:lang w:eastAsia="zh-CN"/>
        </w:rPr>
      </w:pPr>
      <w:r>
        <w:rPr>
          <w:rFonts w:hint="eastAsia"/>
          <w:lang w:val="en-US" w:eastAsia="zh-CN"/>
        </w:rPr>
        <w:t>-</w:t>
      </w:r>
      <w:r>
        <w:rPr>
          <w:rFonts w:hint="eastAsia"/>
          <w:lang w:val="en-US" w:eastAsia="zh-CN"/>
        </w:rPr>
        <w:tab/>
      </w:r>
      <w:r>
        <w:rPr>
          <w:rFonts w:eastAsia="SimSun"/>
          <w:color w:val="000000" w:themeColor="text1"/>
          <w:lang w:eastAsia="zh-CN"/>
        </w:rPr>
        <w:t>HEVC levels are determined according to the maximum HEVC Level that is needed for a video sub-bitstream decoder to fulfill the MIV level.</w:t>
      </w:r>
    </w:p>
    <w:p w14:paraId="27F03B89" w14:textId="77777777" w:rsidR="0009440A" w:rsidRDefault="008D2CFB">
      <w:pPr>
        <w:pStyle w:val="B2"/>
        <w:rPr>
          <w:lang w:eastAsia="zh-CN"/>
        </w:rPr>
      </w:pPr>
      <w:r>
        <w:rPr>
          <w:rFonts w:hint="eastAsia"/>
          <w:lang w:val="en-US" w:eastAsia="zh-CN"/>
        </w:rPr>
        <w:t>-</w:t>
      </w:r>
      <w:r>
        <w:rPr>
          <w:rFonts w:hint="eastAsia"/>
          <w:lang w:val="en-US" w:eastAsia="zh-CN"/>
        </w:rPr>
        <w:tab/>
      </w:r>
      <w:r>
        <w:rPr>
          <w:lang w:eastAsia="zh-CN"/>
        </w:rPr>
        <w:t>HEVC level 5.1 for MIV level 2.0</w:t>
      </w:r>
    </w:p>
    <w:p w14:paraId="27F03B8A" w14:textId="77777777" w:rsidR="0009440A" w:rsidRDefault="008D2CFB">
      <w:pPr>
        <w:pStyle w:val="B2"/>
        <w:rPr>
          <w:lang w:eastAsia="zh-CN"/>
        </w:rPr>
      </w:pPr>
      <w:r>
        <w:rPr>
          <w:rFonts w:hint="eastAsia"/>
          <w:lang w:val="en-US" w:eastAsia="zh-CN"/>
        </w:rPr>
        <w:t>-</w:t>
      </w:r>
      <w:r>
        <w:rPr>
          <w:rFonts w:hint="eastAsia"/>
          <w:lang w:val="en-US" w:eastAsia="zh-CN"/>
        </w:rPr>
        <w:tab/>
      </w:r>
      <w:r>
        <w:rPr>
          <w:lang w:eastAsia="zh-CN"/>
        </w:rPr>
        <w:t>HEVC level 5.2 for MIV level 2.5</w:t>
      </w:r>
    </w:p>
    <w:p w14:paraId="27F03B8B" w14:textId="77777777" w:rsidR="0009440A" w:rsidRDefault="008D2CFB">
      <w:pPr>
        <w:pStyle w:val="B2"/>
        <w:rPr>
          <w:lang w:eastAsia="zh-CN"/>
        </w:rPr>
      </w:pPr>
      <w:r>
        <w:rPr>
          <w:rFonts w:hint="eastAsia"/>
          <w:lang w:val="en-US" w:eastAsia="zh-CN"/>
        </w:rPr>
        <w:t>-</w:t>
      </w:r>
      <w:r>
        <w:rPr>
          <w:rFonts w:hint="eastAsia"/>
          <w:lang w:val="en-US" w:eastAsia="zh-CN"/>
        </w:rPr>
        <w:tab/>
      </w:r>
      <w:r>
        <w:rPr>
          <w:lang w:eastAsia="zh-CN"/>
        </w:rPr>
        <w:t>HEVC level 6.1 for MIV level 3.0</w:t>
      </w:r>
    </w:p>
    <w:p w14:paraId="27F03B8C" w14:textId="77777777" w:rsidR="0009440A" w:rsidRDefault="008D2CFB">
      <w:pPr>
        <w:pStyle w:val="B1"/>
        <w:rPr>
          <w:lang w:eastAsia="zh-CN"/>
        </w:rPr>
      </w:pPr>
      <w:r>
        <w:rPr>
          <w:rFonts w:eastAsia="SimSun" w:hint="eastAsia"/>
          <w:lang w:val="en-US" w:eastAsia="zh-CN"/>
        </w:rPr>
        <w:t>-</w:t>
      </w:r>
      <w:r>
        <w:rPr>
          <w:rFonts w:eastAsia="SimSun" w:hint="eastAsia"/>
          <w:lang w:val="en-US" w:eastAsia="zh-CN"/>
        </w:rPr>
        <w:tab/>
      </w:r>
      <w:r>
        <w:t>Video sub-bitstreams need to be independently decodable. This helps implementations on various platforms that may have only high-level APIs. For instance, geometry needs to be full range.</w:t>
      </w:r>
    </w:p>
    <w:p w14:paraId="27F03B8D" w14:textId="77777777" w:rsidR="0009440A" w:rsidRDefault="008D2CFB">
      <w:pPr>
        <w:tabs>
          <w:tab w:val="left" w:pos="420"/>
        </w:tabs>
        <w:overflowPunct w:val="0"/>
        <w:autoSpaceDE w:val="0"/>
        <w:autoSpaceDN w:val="0"/>
        <w:adjustRightInd w:val="0"/>
        <w:ind w:left="62"/>
        <w:textAlignment w:val="baseline"/>
        <w:rPr>
          <w:color w:val="000000" w:themeColor="text1"/>
        </w:rPr>
      </w:pPr>
      <w:r>
        <w:rPr>
          <w:color w:val="000000" w:themeColor="text1"/>
        </w:rPr>
        <w:t>Samples in the sub-bitstreams should be temporally aligned.</w:t>
      </w:r>
    </w:p>
    <w:p w14:paraId="27F03B8E" w14:textId="77777777" w:rsidR="0009440A" w:rsidRDefault="008D2CFB">
      <w:pPr>
        <w:tabs>
          <w:tab w:val="left" w:pos="420"/>
        </w:tabs>
        <w:overflowPunct w:val="0"/>
        <w:autoSpaceDE w:val="0"/>
        <w:autoSpaceDN w:val="0"/>
        <w:adjustRightInd w:val="0"/>
        <w:ind w:left="62"/>
        <w:textAlignment w:val="baseline"/>
        <w:rPr>
          <w:color w:val="000000" w:themeColor="text1"/>
        </w:rPr>
      </w:pPr>
      <w:r>
        <w:rPr>
          <w:color w:val="000000" w:themeColor="text1"/>
        </w:rPr>
        <w:t>Decoding requirements for MV-HEVC:</w:t>
      </w:r>
    </w:p>
    <w:p w14:paraId="27F03B8F" w14:textId="77777777" w:rsidR="0009440A" w:rsidRDefault="008D2CFB">
      <w:pPr>
        <w:tabs>
          <w:tab w:val="left" w:pos="420"/>
        </w:tabs>
        <w:overflowPunct w:val="0"/>
        <w:autoSpaceDE w:val="0"/>
        <w:autoSpaceDN w:val="0"/>
        <w:adjustRightInd w:val="0"/>
        <w:ind w:left="62"/>
        <w:textAlignment w:val="baseline"/>
        <w:rPr>
          <w:color w:val="000000" w:themeColor="text1"/>
        </w:rPr>
      </w:pPr>
      <w:r>
        <w:rPr>
          <w:color w:val="000000" w:themeColor="text1"/>
        </w:rPr>
        <w:lastRenderedPageBreak/>
        <w:t>While decoding and rendering all views may result in a higher quality, this is not a requirement. At a minimum, a client needs to be able to select the two nearest views for decoding and rendering. This requires the decoding of the following six sub-bitstreams:</w:t>
      </w:r>
    </w:p>
    <w:p w14:paraId="27F03B90" w14:textId="77777777" w:rsidR="0009440A" w:rsidRDefault="008D2CFB">
      <w:pPr>
        <w:pStyle w:val="B1"/>
        <w:rPr>
          <w:lang w:eastAsia="zh-CN"/>
        </w:rPr>
      </w:pPr>
      <w:r>
        <w:rPr>
          <w:rFonts w:hint="eastAsia"/>
          <w:lang w:val="en-US" w:eastAsia="zh-CN"/>
        </w:rPr>
        <w:t>-</w:t>
      </w:r>
      <w:r>
        <w:rPr>
          <w:rFonts w:hint="eastAsia"/>
          <w:lang w:val="en-US" w:eastAsia="zh-CN"/>
        </w:rPr>
        <w:tab/>
      </w:r>
      <w:r>
        <w:rPr>
          <w:lang w:eastAsia="zh-CN"/>
        </w:rPr>
        <w:t>Reference texture: Main or Main 10, level 4.1 or 5</w:t>
      </w:r>
    </w:p>
    <w:p w14:paraId="27F03B91" w14:textId="77777777" w:rsidR="0009440A" w:rsidRDefault="008D2CFB">
      <w:pPr>
        <w:pStyle w:val="B1"/>
        <w:rPr>
          <w:lang w:eastAsia="zh-CN"/>
        </w:rPr>
      </w:pPr>
      <w:r>
        <w:rPr>
          <w:rFonts w:hint="eastAsia"/>
          <w:lang w:val="en-US" w:eastAsia="zh-CN"/>
        </w:rPr>
        <w:t>-</w:t>
      </w:r>
      <w:r>
        <w:rPr>
          <w:rFonts w:hint="eastAsia"/>
          <w:lang w:val="en-US" w:eastAsia="zh-CN"/>
        </w:rPr>
        <w:tab/>
      </w:r>
      <w:r>
        <w:rPr>
          <w:lang w:eastAsia="zh-CN"/>
        </w:rPr>
        <w:t>Reference depth: Multiview Monochrome or Multiview Monochrome 10, level 4.1 or 5</w:t>
      </w:r>
    </w:p>
    <w:p w14:paraId="27F03B92" w14:textId="77777777" w:rsidR="0009440A" w:rsidRDefault="008D2CFB">
      <w:pPr>
        <w:pStyle w:val="B1"/>
        <w:rPr>
          <w:lang w:eastAsia="zh-CN"/>
        </w:rPr>
      </w:pPr>
      <w:r>
        <w:rPr>
          <w:rFonts w:hint="eastAsia"/>
          <w:lang w:val="en-US" w:eastAsia="zh-CN"/>
        </w:rPr>
        <w:t>-</w:t>
      </w:r>
      <w:r>
        <w:rPr>
          <w:rFonts w:hint="eastAsia"/>
          <w:lang w:val="en-US" w:eastAsia="zh-CN"/>
        </w:rPr>
        <w:tab/>
      </w:r>
      <w:r>
        <w:rPr>
          <w:lang w:eastAsia="zh-CN"/>
        </w:rPr>
        <w:t>Two dependent textures: Multiview Extended or Multiview Extended 10, level 4.1 or 5</w:t>
      </w:r>
    </w:p>
    <w:p w14:paraId="27F03B93" w14:textId="77777777" w:rsidR="0009440A" w:rsidRDefault="008D2CFB">
      <w:pPr>
        <w:pStyle w:val="B1"/>
        <w:rPr>
          <w:lang w:eastAsia="zh-CN"/>
        </w:rPr>
      </w:pPr>
      <w:r>
        <w:rPr>
          <w:rFonts w:hint="eastAsia"/>
          <w:lang w:val="en-US" w:eastAsia="zh-CN"/>
        </w:rPr>
        <w:t>-</w:t>
      </w:r>
      <w:r>
        <w:rPr>
          <w:rFonts w:hint="eastAsia"/>
          <w:lang w:val="en-US" w:eastAsia="zh-CN"/>
        </w:rPr>
        <w:tab/>
      </w:r>
      <w:r>
        <w:rPr>
          <w:lang w:eastAsia="zh-CN"/>
        </w:rPr>
        <w:t>Two dependent depths: Multiview Monochrome or Multiview Monochrome 10, level 4.1 or 5</w:t>
      </w:r>
    </w:p>
    <w:p w14:paraId="27F03B94" w14:textId="77777777" w:rsidR="0009440A" w:rsidRDefault="008D2CFB">
      <w:pPr>
        <w:tabs>
          <w:tab w:val="left" w:pos="420"/>
        </w:tabs>
        <w:overflowPunct w:val="0"/>
        <w:autoSpaceDE w:val="0"/>
        <w:autoSpaceDN w:val="0"/>
        <w:adjustRightInd w:val="0"/>
        <w:textAlignment w:val="baseline"/>
        <w:rPr>
          <w:rFonts w:eastAsia="SimSun"/>
          <w:color w:val="000000" w:themeColor="text1"/>
          <w:lang w:eastAsia="zh-CN"/>
        </w:rPr>
      </w:pPr>
      <w:r>
        <w:rPr>
          <w:rFonts w:eastAsia="SimSun"/>
          <w:color w:val="000000" w:themeColor="text1"/>
          <w:lang w:eastAsia="zh-CN"/>
        </w:rPr>
        <w:t>The view selection can change each intra period.</w:t>
      </w:r>
    </w:p>
    <w:p w14:paraId="27F03B95" w14:textId="77777777" w:rsidR="0009440A" w:rsidRDefault="008D2CFB">
      <w:pPr>
        <w:pStyle w:val="Heading3"/>
      </w:pPr>
      <w:bookmarkStart w:id="2293" w:name="_Toc16045"/>
      <w:bookmarkStart w:id="2294" w:name="_Toc5096"/>
      <w:bookmarkStart w:id="2295" w:name="_Toc31766"/>
      <w:bookmarkStart w:id="2296" w:name="_Toc32641"/>
      <w:bookmarkStart w:id="2297" w:name="_Toc14094"/>
      <w:bookmarkStart w:id="2298" w:name="_Toc4190"/>
      <w:bookmarkStart w:id="2299" w:name="_Toc210312986"/>
      <w:bookmarkStart w:id="2300" w:name="_Toc210313755"/>
      <w:r>
        <w:rPr>
          <w:lang w:eastAsia="zh-CN"/>
        </w:rPr>
        <w:t>7</w:t>
      </w:r>
      <w:r>
        <w:rPr>
          <w:rFonts w:hint="eastAsia"/>
          <w:lang w:eastAsia="zh-CN"/>
        </w:rPr>
        <w:t>.</w:t>
      </w:r>
      <w:r>
        <w:rPr>
          <w:rFonts w:hint="eastAsia"/>
          <w:lang w:val="en-US" w:eastAsia="zh-CN"/>
        </w:rPr>
        <w:t>4</w:t>
      </w:r>
      <w:r>
        <w:rPr>
          <w:rFonts w:hint="eastAsia"/>
          <w:lang w:eastAsia="zh-CN"/>
        </w:rPr>
        <w:t>.</w:t>
      </w:r>
      <w:r>
        <w:rPr>
          <w:lang w:eastAsia="zh-CN"/>
        </w:rPr>
        <w:t>5</w:t>
      </w:r>
      <w:r>
        <w:rPr>
          <w:lang w:eastAsia="zh-CN"/>
        </w:rPr>
        <w:tab/>
      </w:r>
      <w:r>
        <w:t>Performance Metrics and Requirements</w:t>
      </w:r>
      <w:bookmarkEnd w:id="2293"/>
      <w:bookmarkEnd w:id="2294"/>
      <w:bookmarkEnd w:id="2295"/>
      <w:bookmarkEnd w:id="2296"/>
      <w:bookmarkEnd w:id="2297"/>
      <w:bookmarkEnd w:id="2298"/>
      <w:bookmarkEnd w:id="2299"/>
      <w:bookmarkEnd w:id="2300"/>
    </w:p>
    <w:p w14:paraId="27F03B96" w14:textId="77777777" w:rsidR="0009440A" w:rsidRDefault="008D2CFB">
      <w:r>
        <w:t>The tests are run for a chosen level as described in clause 7</w:t>
      </w:r>
      <w:r>
        <w:rPr>
          <w:rFonts w:eastAsia="SimSun" w:hint="eastAsia"/>
          <w:lang w:val="en-US" w:eastAsia="zh-CN"/>
        </w:rPr>
        <w:t>.4</w:t>
      </w:r>
      <w:r>
        <w:t>.6. Bitstreams are provided. Camera calibration,</w:t>
      </w:r>
      <w:r>
        <w:rPr>
          <w:rFonts w:eastAsia="SimSun" w:hint="eastAsia"/>
          <w:lang w:val="en-US" w:eastAsia="zh-CN"/>
        </w:rPr>
        <w:t xml:space="preserve"> and </w:t>
      </w:r>
      <w:r>
        <w:t>depth estimation, and encoding are not evaluated.</w:t>
      </w:r>
    </w:p>
    <w:p w14:paraId="27F03B97" w14:textId="77777777" w:rsidR="0009440A" w:rsidRDefault="008D2CFB">
      <w:r>
        <w:t>The test will have four rate points and QP values are selected for each sequence to approximately match the 5 to 50 Mbps range. When saturation occurs before 50 Mbps a lower value may be chosen in consultation. When there are multiple video components or packed regions then the other QP values need to be directly derived from the texture QP using an equation or a look-up table. (They cannot depend on the sequence.)</w:t>
      </w:r>
    </w:p>
    <w:p w14:paraId="27F03B98" w14:textId="77777777" w:rsidR="0009440A" w:rsidRDefault="008D2CFB">
      <w:r>
        <w:t xml:space="preserve">The </w:t>
      </w:r>
      <w:r>
        <w:rPr>
          <w:rFonts w:eastAsia="SimSun" w:hint="eastAsia"/>
          <w:lang w:val="en-US" w:eastAsia="zh-CN"/>
        </w:rPr>
        <w:t>QMIV</w:t>
      </w:r>
      <w:r>
        <w:t xml:space="preserve"> tool</w:t>
      </w:r>
      <w:r>
        <w:rPr>
          <w:rFonts w:eastAsia="SimSun" w:hint="eastAsia"/>
          <w:lang w:val="en-US" w:eastAsia="zh-CN"/>
        </w:rPr>
        <w:t xml:space="preserve"> [35]</w:t>
      </w:r>
      <w:r>
        <w:t xml:space="preserve">, available at at </w:t>
      </w:r>
      <w:hyperlink r:id="rId184" w:history="1">
        <w:r>
          <w:rPr>
            <w:rStyle w:val="Hyperlink"/>
          </w:rPr>
          <w:t>https://gitlab.com/mpeg-i-visual/qmiv</w:t>
        </w:r>
      </w:hyperlink>
      <w:r>
        <w:t>, is available to compute full-reference objective metrics:</w:t>
      </w:r>
    </w:p>
    <w:p w14:paraId="27F03B99" w14:textId="77777777" w:rsidR="0009440A" w:rsidRDefault="008D2CFB">
      <w:pPr>
        <w:pStyle w:val="B1"/>
        <w:rPr>
          <w:rFonts w:eastAsia="SimSun"/>
          <w:lang w:val="en-US" w:eastAsia="zh-CN"/>
        </w:rPr>
      </w:pPr>
      <w:r>
        <w:rPr>
          <w:rFonts w:hint="eastAsia"/>
          <w:lang w:val="en-US" w:eastAsia="zh-CN"/>
        </w:rPr>
        <w:t>-</w:t>
      </w:r>
      <w:r>
        <w:rPr>
          <w:rFonts w:hint="eastAsia"/>
          <w:lang w:val="en-US" w:eastAsia="zh-CN"/>
        </w:rPr>
        <w:tab/>
      </w:r>
      <w:r>
        <w:rPr>
          <w:rFonts w:eastAsia="SimSun"/>
          <w:lang w:val="en-US" w:eastAsia="zh-CN"/>
        </w:rPr>
        <w:tab/>
        <w:t>PNSR</w:t>
      </w:r>
      <w:r>
        <w:rPr>
          <w:rFonts w:eastAsia="SimSun" w:hint="eastAsia"/>
          <w:lang w:val="en-US" w:eastAsia="zh-CN"/>
        </w:rPr>
        <w:t xml:space="preserve">, </w:t>
      </w:r>
    </w:p>
    <w:p w14:paraId="27F03B9A" w14:textId="77777777" w:rsidR="0009440A" w:rsidRDefault="008D2CFB">
      <w:pPr>
        <w:pStyle w:val="B1"/>
        <w:rPr>
          <w:rFonts w:eastAsia="SimSun"/>
          <w:lang w:val="en-US" w:eastAsia="zh-CN"/>
        </w:rPr>
      </w:pPr>
      <w:r>
        <w:rPr>
          <w:rFonts w:eastAsia="SimSun" w:hint="eastAsia"/>
          <w:lang w:val="en-US" w:eastAsia="zh-CN"/>
        </w:rPr>
        <w:t>-</w:t>
      </w:r>
      <w:r>
        <w:rPr>
          <w:rFonts w:eastAsia="SimSun" w:hint="eastAsia"/>
          <w:lang w:val="en-US" w:eastAsia="zh-CN"/>
        </w:rPr>
        <w:tab/>
      </w:r>
      <w:r>
        <w:t>Weighted sphere PSNR (WS-PSNR)</w:t>
      </w:r>
      <w:r>
        <w:rPr>
          <w:rFonts w:eastAsia="SimSun" w:hint="eastAsia"/>
          <w:lang w:val="en-US" w:eastAsia="zh-CN"/>
        </w:rPr>
        <w:t xml:space="preserve"> </w:t>
      </w:r>
      <w:r>
        <w:t>[</w:t>
      </w:r>
      <w:r>
        <w:rPr>
          <w:rFonts w:eastAsia="SimSun" w:hint="eastAsia"/>
          <w:lang w:eastAsia="zh-CN"/>
        </w:rPr>
        <w:t>171</w:t>
      </w:r>
      <w:r>
        <w:t>],</w:t>
      </w:r>
    </w:p>
    <w:p w14:paraId="27F03B9B" w14:textId="77777777" w:rsidR="0009440A" w:rsidRDefault="008D2CFB">
      <w:pPr>
        <w:pStyle w:val="B1"/>
        <w:rPr>
          <w:rFonts w:eastAsia="SimSun"/>
          <w:lang w:val="en-US" w:eastAsia="zh-CN"/>
        </w:rPr>
      </w:pPr>
      <w:r>
        <w:rPr>
          <w:rFonts w:eastAsia="SimSun" w:hint="eastAsia"/>
          <w:lang w:val="en-US" w:eastAsia="zh-CN"/>
        </w:rPr>
        <w:t>-</w:t>
      </w:r>
      <w:r>
        <w:rPr>
          <w:rFonts w:eastAsia="SimSun" w:hint="eastAsia"/>
          <w:lang w:val="en-US" w:eastAsia="zh-CN"/>
        </w:rPr>
        <w:tab/>
      </w:r>
      <w:r>
        <w:rPr>
          <w:lang w:val="de-DE"/>
        </w:rPr>
        <w:t>Immersive video PSNR (IV-PSNR)</w:t>
      </w:r>
      <w:r>
        <w:rPr>
          <w:rFonts w:eastAsia="SimSun" w:hint="eastAsia"/>
          <w:lang w:val="en-US" w:eastAsia="zh-CN"/>
        </w:rPr>
        <w:t xml:space="preserve"> </w:t>
      </w:r>
      <w:r>
        <w:t>[</w:t>
      </w:r>
      <w:r>
        <w:rPr>
          <w:rFonts w:eastAsia="SimSun" w:hint="eastAsia"/>
          <w:lang w:eastAsia="zh-CN"/>
        </w:rPr>
        <w:t>34</w:t>
      </w:r>
      <w:r>
        <w:t>],</w:t>
      </w:r>
    </w:p>
    <w:p w14:paraId="27F03B9C" w14:textId="77777777" w:rsidR="0009440A" w:rsidRDefault="008D2CFB">
      <w:pPr>
        <w:pStyle w:val="B1"/>
        <w:rPr>
          <w:lang w:val="en-US" w:eastAsia="zh-CN"/>
        </w:rPr>
      </w:pPr>
      <w:r>
        <w:rPr>
          <w:rFonts w:hint="eastAsia"/>
          <w:lang w:val="en-US" w:eastAsia="zh-CN"/>
        </w:rPr>
        <w:t xml:space="preserve">- </w:t>
      </w:r>
      <w:r>
        <w:rPr>
          <w:rFonts w:hint="eastAsia"/>
          <w:lang w:val="en-US" w:eastAsia="zh-CN"/>
        </w:rPr>
        <w:tab/>
        <w:t>Immersive video SSIM (IV-SSIM) [172].</w:t>
      </w:r>
    </w:p>
    <w:p w14:paraId="27F03B9D" w14:textId="77777777" w:rsidR="0009440A" w:rsidRDefault="008D2CFB">
      <w:r>
        <w:t xml:space="preserve">All source views that were used for encoding are provided. Each source view is reconstructed by decoding and rendering (view synthesis). The </w:t>
      </w:r>
      <w:r>
        <w:rPr>
          <w:rFonts w:eastAsia="SimSun" w:hint="eastAsia"/>
          <w:lang w:val="en-US" w:eastAsia="zh-CN"/>
        </w:rPr>
        <w:t>QMIV</w:t>
      </w:r>
      <w:r>
        <w:t xml:space="preserve"> tool is then run on all source views and the score is averaged over all views.</w:t>
      </w:r>
    </w:p>
    <w:p w14:paraId="27F03B9E" w14:textId="77777777" w:rsidR="0009440A" w:rsidRDefault="008D2CFB">
      <w:r>
        <w:rPr>
          <w:color w:val="212121"/>
        </w:rPr>
        <w:t xml:space="preserve">Depending on bit rate, quality of depth maps and rendering, either the video codec or view synthesis is the limiting factor. </w:t>
      </w:r>
      <w:r>
        <w:t>BD-PSNR is calculated for both metrics because the metric behaves more predictably than BD-rate.</w:t>
      </w:r>
    </w:p>
    <w:p w14:paraId="27F03B9F" w14:textId="77777777" w:rsidR="0009440A" w:rsidRDefault="008D2CFB">
      <w:pPr>
        <w:tabs>
          <w:tab w:val="left" w:pos="420"/>
        </w:tabs>
        <w:overflowPunct w:val="0"/>
        <w:autoSpaceDE w:val="0"/>
        <w:autoSpaceDN w:val="0"/>
        <w:adjustRightInd w:val="0"/>
        <w:textAlignment w:val="baseline"/>
        <w:rPr>
          <w:color w:val="333333"/>
          <w:lang w:eastAsia="en-CA"/>
        </w:rPr>
      </w:pPr>
      <w:r>
        <w:rPr>
          <w:color w:val="212121"/>
        </w:rPr>
        <w:t>There is experience in testing of multi-view plus depth video in MPEG context. The test conditions as described are a simplification and evolution of the common test conditions for MIV defined in [</w:t>
      </w:r>
      <w:r>
        <w:rPr>
          <w:rFonts w:eastAsia="SimSun" w:hint="eastAsia"/>
          <w:color w:val="212121"/>
          <w:lang w:val="en-US" w:eastAsia="zh-CN"/>
        </w:rPr>
        <w:t>162</w:t>
      </w:r>
      <w:r>
        <w:rPr>
          <w:color w:val="212121"/>
        </w:rPr>
        <w:t>].</w:t>
      </w:r>
    </w:p>
    <w:p w14:paraId="27F03BA0" w14:textId="77777777" w:rsidR="0009440A" w:rsidRDefault="008D2CFB">
      <w:pPr>
        <w:tabs>
          <w:tab w:val="left" w:pos="420"/>
        </w:tabs>
        <w:overflowPunct w:val="0"/>
        <w:autoSpaceDE w:val="0"/>
        <w:autoSpaceDN w:val="0"/>
        <w:adjustRightInd w:val="0"/>
        <w:textAlignment w:val="baseline"/>
        <w:rPr>
          <w:color w:val="212121"/>
        </w:rPr>
      </w:pPr>
      <w:r>
        <w:rPr>
          <w:color w:val="212121"/>
        </w:rPr>
        <w:t>The main challenge with testing of multi-view plus depth video is that codecs are asymmetric. The input is a number of source views (with depth maps), and the output of the decoder + renderer can be any viewport within a spatial region around those source views. In the mentioned CTC two tests are used:</w:t>
      </w:r>
    </w:p>
    <w:p w14:paraId="27F03BA1" w14:textId="77777777" w:rsidR="0009440A" w:rsidRDefault="008D2CFB">
      <w:pPr>
        <w:pStyle w:val="B1"/>
        <w:rPr>
          <w:lang w:val="en-CA"/>
        </w:rPr>
      </w:pPr>
      <w:r>
        <w:rPr>
          <w:rFonts w:eastAsia="SimSun" w:hint="eastAsia"/>
          <w:lang w:val="en-US" w:eastAsia="zh-CN"/>
        </w:rPr>
        <w:t>-</w:t>
      </w:r>
      <w:r>
        <w:rPr>
          <w:rFonts w:eastAsia="SimSun" w:hint="eastAsia"/>
          <w:lang w:val="en-US" w:eastAsia="zh-CN"/>
        </w:rPr>
        <w:tab/>
      </w:r>
      <w:r>
        <w:rPr>
          <w:lang w:val="en-CA"/>
        </w:rPr>
        <w:t>Objective evaluation at source view positions</w:t>
      </w:r>
    </w:p>
    <w:p w14:paraId="27F03BA2" w14:textId="77777777" w:rsidR="0009440A" w:rsidRDefault="008D2CFB">
      <w:pPr>
        <w:pStyle w:val="B1"/>
        <w:rPr>
          <w:lang w:val="en-CA"/>
        </w:rPr>
      </w:pPr>
      <w:r>
        <w:rPr>
          <w:rFonts w:eastAsia="SimSun" w:hint="eastAsia"/>
          <w:lang w:val="en-US" w:eastAsia="zh-CN"/>
        </w:rPr>
        <w:t>-</w:t>
      </w:r>
      <w:r>
        <w:rPr>
          <w:rFonts w:eastAsia="SimSun" w:hint="eastAsia"/>
          <w:lang w:val="en-US" w:eastAsia="zh-CN"/>
        </w:rPr>
        <w:tab/>
      </w:r>
      <w:r>
        <w:rPr>
          <w:lang w:val="en-CA"/>
        </w:rPr>
        <w:t>Subjective evaluation of pose trace videos (dynamic viewports)</w:t>
      </w:r>
    </w:p>
    <w:p w14:paraId="27F03BA3" w14:textId="77777777" w:rsidR="0009440A" w:rsidRDefault="008D2CFB">
      <w:pPr>
        <w:tabs>
          <w:tab w:val="left" w:pos="420"/>
        </w:tabs>
        <w:overflowPunct w:val="0"/>
        <w:autoSpaceDE w:val="0"/>
        <w:autoSpaceDN w:val="0"/>
        <w:adjustRightInd w:val="0"/>
        <w:textAlignment w:val="baseline"/>
        <w:rPr>
          <w:color w:val="212121"/>
        </w:rPr>
      </w:pPr>
      <w:r>
        <w:rPr>
          <w:color w:val="212121"/>
        </w:rPr>
        <w:t>This has resulted in a lack of correlation between objective and subjective results, but despite that it is the best-known approach. Alternatives that have been tried and dismissed (for now):</w:t>
      </w:r>
    </w:p>
    <w:p w14:paraId="27F03BA4" w14:textId="77777777" w:rsidR="0009440A" w:rsidRDefault="008D2CFB">
      <w:pPr>
        <w:pStyle w:val="B1"/>
      </w:pPr>
      <w:r>
        <w:rPr>
          <w:rFonts w:eastAsia="SimSun" w:hint="eastAsia"/>
          <w:lang w:val="en-US" w:eastAsia="zh-CN"/>
        </w:rPr>
        <w:t>-</w:t>
      </w:r>
      <w:r>
        <w:rPr>
          <w:rFonts w:eastAsia="SimSun" w:hint="eastAsia"/>
          <w:lang w:val="en-US" w:eastAsia="zh-CN"/>
        </w:rPr>
        <w:tab/>
      </w:r>
      <w:r>
        <w:t>Objective evaluation at dynamic viewports: It includes view synthesis in the reference condition and this skews the results towards a specific renderer. It prevents an A/B comparison of different renderers.</w:t>
      </w:r>
    </w:p>
    <w:p w14:paraId="27F03BA5" w14:textId="77777777" w:rsidR="0009440A" w:rsidRDefault="008D2CFB">
      <w:pPr>
        <w:pStyle w:val="B1"/>
        <w:rPr>
          <w:lang w:val="en-CA"/>
        </w:rPr>
      </w:pPr>
      <w:r>
        <w:rPr>
          <w:rFonts w:eastAsia="SimSun" w:hint="eastAsia"/>
          <w:lang w:val="en-US" w:eastAsia="zh-CN"/>
        </w:rPr>
        <w:t>-</w:t>
      </w:r>
      <w:r>
        <w:rPr>
          <w:rFonts w:eastAsia="SimSun" w:hint="eastAsia"/>
          <w:lang w:val="en-US" w:eastAsia="zh-CN"/>
        </w:rPr>
        <w:tab/>
      </w:r>
      <w:r>
        <w:rPr>
          <w:lang w:val="en-CA"/>
        </w:rPr>
        <w:t>Subjective evaluation at source view positions: This is not how the end-user will interact with the content, and it does not evaluate artifacts due to viewport dynamics.</w:t>
      </w:r>
    </w:p>
    <w:p w14:paraId="27F03BA6" w14:textId="77777777" w:rsidR="0009440A" w:rsidRDefault="008D2CFB">
      <w:pPr>
        <w:tabs>
          <w:tab w:val="left" w:pos="420"/>
        </w:tabs>
        <w:overflowPunct w:val="0"/>
        <w:autoSpaceDE w:val="0"/>
        <w:autoSpaceDN w:val="0"/>
        <w:adjustRightInd w:val="0"/>
        <w:textAlignment w:val="baseline"/>
        <w:rPr>
          <w:color w:val="212121"/>
          <w:lang w:val="en-CA"/>
        </w:rPr>
      </w:pPr>
      <w:r>
        <w:rPr>
          <w:color w:val="212121"/>
          <w:lang w:val="en-CA"/>
        </w:rPr>
        <w:t>For this test, because the aim is to prove feasibility of a scenario, objective evaluation may be sufficient, especially when supplemented with (informal) real-time demonstration of the same bitstreams that were used for objective evaluation.</w:t>
      </w:r>
    </w:p>
    <w:p w14:paraId="27F03BA7" w14:textId="77777777" w:rsidR="0009440A" w:rsidRDefault="008D2CFB">
      <w:pPr>
        <w:pStyle w:val="Heading3"/>
      </w:pPr>
      <w:bookmarkStart w:id="2301" w:name="_Toc21458"/>
      <w:bookmarkStart w:id="2302" w:name="_Toc17818"/>
      <w:bookmarkStart w:id="2303" w:name="_Toc31778"/>
      <w:bookmarkStart w:id="2304" w:name="_Toc25860"/>
      <w:bookmarkStart w:id="2305" w:name="_Toc18498"/>
      <w:bookmarkStart w:id="2306" w:name="_Toc12000"/>
      <w:bookmarkStart w:id="2307" w:name="_Toc210312987"/>
      <w:bookmarkStart w:id="2308" w:name="_Toc210313756"/>
      <w:r>
        <w:rPr>
          <w:lang w:eastAsia="zh-CN"/>
        </w:rPr>
        <w:lastRenderedPageBreak/>
        <w:t>7</w:t>
      </w:r>
      <w:r>
        <w:rPr>
          <w:rFonts w:hint="eastAsia"/>
          <w:lang w:eastAsia="zh-CN"/>
        </w:rPr>
        <w:t>.</w:t>
      </w:r>
      <w:r>
        <w:rPr>
          <w:rFonts w:hint="eastAsia"/>
          <w:lang w:val="en-US" w:eastAsia="zh-CN"/>
        </w:rPr>
        <w:t>4</w:t>
      </w:r>
      <w:r>
        <w:rPr>
          <w:rFonts w:hint="eastAsia"/>
          <w:lang w:eastAsia="zh-CN"/>
        </w:rPr>
        <w:t>.</w:t>
      </w:r>
      <w:r>
        <w:rPr>
          <w:lang w:eastAsia="zh-CN"/>
        </w:rPr>
        <w:t>6</w:t>
      </w:r>
      <w:r>
        <w:rPr>
          <w:lang w:eastAsia="zh-CN"/>
        </w:rPr>
        <w:tab/>
      </w:r>
      <w:r>
        <w:t>Interoperability Considerations for the application</w:t>
      </w:r>
      <w:bookmarkEnd w:id="2301"/>
      <w:bookmarkEnd w:id="2302"/>
      <w:bookmarkEnd w:id="2303"/>
      <w:bookmarkEnd w:id="2304"/>
      <w:bookmarkEnd w:id="2305"/>
      <w:bookmarkEnd w:id="2306"/>
      <w:bookmarkEnd w:id="2307"/>
      <w:bookmarkEnd w:id="2308"/>
    </w:p>
    <w:p w14:paraId="27F03BA8" w14:textId="77777777" w:rsidR="0009440A" w:rsidRDefault="008D2CFB">
      <w:pPr>
        <w:tabs>
          <w:tab w:val="left" w:pos="420"/>
        </w:tabs>
        <w:overflowPunct w:val="0"/>
        <w:autoSpaceDE w:val="0"/>
        <w:autoSpaceDN w:val="0"/>
        <w:adjustRightInd w:val="0"/>
        <w:textAlignment w:val="baseline"/>
        <w:rPr>
          <w:color w:val="212121"/>
        </w:rPr>
      </w:pPr>
      <w:r>
        <w:rPr>
          <w:color w:val="212121"/>
        </w:rPr>
        <w:t>The multi-view plus depth video bitstream needs to be carried over DASH for this scenario. It is not necessary to prove this as part of the feasibility test, if written evidence can be provided.</w:t>
      </w:r>
    </w:p>
    <w:p w14:paraId="27F03BA9" w14:textId="77777777" w:rsidR="0009440A" w:rsidRDefault="008D2CFB">
      <w:pPr>
        <w:tabs>
          <w:tab w:val="left" w:pos="420"/>
        </w:tabs>
        <w:overflowPunct w:val="0"/>
        <w:autoSpaceDE w:val="0"/>
        <w:autoSpaceDN w:val="0"/>
        <w:adjustRightInd w:val="0"/>
        <w:textAlignment w:val="baseline"/>
        <w:rPr>
          <w:color w:val="212121"/>
        </w:rPr>
      </w:pPr>
      <w:r>
        <w:rPr>
          <w:color w:val="212121"/>
        </w:rPr>
        <w:t>In the example of using MIV as a codec, there are implementations for DASH [5G-MAG] and RTP + SDP [uvgRTP]. It is possible to subset MIV to always transmit all pixel data in a single packed video track plus a timed metadata track.</w:t>
      </w:r>
    </w:p>
    <w:p w14:paraId="27F03BAA" w14:textId="77777777" w:rsidR="0009440A" w:rsidRDefault="008D2CFB">
      <w:pPr>
        <w:pStyle w:val="Heading3"/>
      </w:pPr>
      <w:bookmarkStart w:id="2309" w:name="_Toc20985"/>
      <w:bookmarkStart w:id="2310" w:name="_Toc22224"/>
      <w:bookmarkStart w:id="2311" w:name="_Toc15725"/>
      <w:bookmarkStart w:id="2312" w:name="_Toc9501"/>
      <w:bookmarkStart w:id="2313" w:name="_Toc7307"/>
      <w:bookmarkStart w:id="2314" w:name="_Toc6990"/>
      <w:bookmarkStart w:id="2315" w:name="_Toc210312988"/>
      <w:bookmarkStart w:id="2316" w:name="_Toc210313757"/>
      <w:r>
        <w:rPr>
          <w:lang w:eastAsia="zh-CN"/>
        </w:rPr>
        <w:t>7</w:t>
      </w:r>
      <w:r>
        <w:rPr>
          <w:rFonts w:hint="eastAsia"/>
          <w:lang w:eastAsia="zh-CN"/>
        </w:rPr>
        <w:t>.</w:t>
      </w:r>
      <w:r>
        <w:rPr>
          <w:rFonts w:hint="eastAsia"/>
          <w:lang w:val="en-US" w:eastAsia="zh-CN"/>
        </w:rPr>
        <w:t>4</w:t>
      </w:r>
      <w:r>
        <w:rPr>
          <w:rFonts w:hint="eastAsia"/>
          <w:lang w:eastAsia="zh-CN"/>
        </w:rPr>
        <w:t>.</w:t>
      </w:r>
      <w:r>
        <w:rPr>
          <w:lang w:eastAsia="zh-CN"/>
        </w:rPr>
        <w:t>7</w:t>
      </w:r>
      <w:r>
        <w:rPr>
          <w:lang w:eastAsia="zh-CN"/>
        </w:rPr>
        <w:tab/>
      </w:r>
      <w:r>
        <w:t>Test Sequences</w:t>
      </w:r>
      <w:bookmarkEnd w:id="2309"/>
      <w:bookmarkEnd w:id="2310"/>
      <w:bookmarkEnd w:id="2311"/>
      <w:bookmarkEnd w:id="2312"/>
      <w:bookmarkEnd w:id="2313"/>
      <w:bookmarkEnd w:id="2314"/>
      <w:bookmarkEnd w:id="2315"/>
      <w:bookmarkEnd w:id="2316"/>
    </w:p>
    <w:p w14:paraId="27F03BAB" w14:textId="77777777" w:rsidR="0009440A" w:rsidRDefault="008D2CFB">
      <w:r>
        <w:t>The evaluation has been performed on the sequences listed in Table 7.4.7-1. Their full description is presented in Annex C.</w:t>
      </w:r>
      <w:r>
        <w:rPr>
          <w:rFonts w:eastAsia="SimSun" w:hint="eastAsia"/>
          <w:lang w:val="en-US" w:eastAsia="zh-CN"/>
        </w:rPr>
        <w:t>4.</w:t>
      </w:r>
      <w:r>
        <w:t xml:space="preserve">. </w:t>
      </w:r>
    </w:p>
    <w:p w14:paraId="27F03BAC" w14:textId="77777777" w:rsidR="0009440A" w:rsidRDefault="008D2CFB">
      <w:pPr>
        <w:pStyle w:val="TH"/>
      </w:pPr>
      <w:r>
        <w:t>Table 7.4.7-1: Test sequences for the evaluation of the scenario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267"/>
        <w:gridCol w:w="1077"/>
        <w:gridCol w:w="1270"/>
        <w:gridCol w:w="1207"/>
        <w:gridCol w:w="1167"/>
        <w:gridCol w:w="2448"/>
      </w:tblGrid>
      <w:tr w:rsidR="0009440A" w14:paraId="27F03BB3" w14:textId="77777777">
        <w:trPr>
          <w:jc w:val="center"/>
        </w:trPr>
        <w:tc>
          <w:tcPr>
            <w:tcW w:w="0" w:type="auto"/>
            <w:shd w:val="clear" w:color="auto" w:fill="auto"/>
          </w:tcPr>
          <w:p w14:paraId="27F03BAD" w14:textId="77777777" w:rsidR="0009440A" w:rsidRDefault="008D2CFB">
            <w:pPr>
              <w:pStyle w:val="TAH"/>
              <w:rPr>
                <w:rFonts w:eastAsia="SimSun"/>
                <w:lang w:val="en-CA"/>
              </w:rPr>
            </w:pPr>
            <w:r>
              <w:rPr>
                <w:rFonts w:eastAsia="SimSun"/>
                <w:lang w:val="en-CA"/>
              </w:rPr>
              <w:t>Sequence</w:t>
            </w:r>
          </w:p>
        </w:tc>
        <w:tc>
          <w:tcPr>
            <w:tcW w:w="0" w:type="auto"/>
            <w:shd w:val="clear" w:color="auto" w:fill="auto"/>
          </w:tcPr>
          <w:p w14:paraId="27F03BAE" w14:textId="77777777" w:rsidR="0009440A" w:rsidRDefault="008D2CFB">
            <w:pPr>
              <w:pStyle w:val="TAH"/>
              <w:rPr>
                <w:rFonts w:eastAsia="SimSun"/>
                <w:lang w:val="en-CA"/>
              </w:rPr>
            </w:pPr>
            <w:r>
              <w:rPr>
                <w:rFonts w:eastAsia="SimSun"/>
                <w:lang w:val="en-CA"/>
              </w:rPr>
              <w:t>Provider</w:t>
            </w:r>
          </w:p>
        </w:tc>
        <w:tc>
          <w:tcPr>
            <w:tcW w:w="0" w:type="auto"/>
            <w:shd w:val="clear" w:color="auto" w:fill="auto"/>
          </w:tcPr>
          <w:p w14:paraId="27F03BAF" w14:textId="77777777" w:rsidR="0009440A" w:rsidRDefault="008D2CFB">
            <w:pPr>
              <w:pStyle w:val="TAH"/>
              <w:rPr>
                <w:rFonts w:eastAsia="SimSun"/>
                <w:lang w:val="en-CA"/>
              </w:rPr>
            </w:pPr>
            <w:r>
              <w:rPr>
                <w:rFonts w:eastAsia="SimSun"/>
                <w:lang w:val="en-CA"/>
              </w:rPr>
              <w:t>Frames</w:t>
            </w:r>
          </w:p>
        </w:tc>
        <w:tc>
          <w:tcPr>
            <w:tcW w:w="0" w:type="auto"/>
            <w:shd w:val="clear" w:color="auto" w:fill="auto"/>
          </w:tcPr>
          <w:p w14:paraId="27F03BB0" w14:textId="77777777" w:rsidR="0009440A" w:rsidRDefault="008D2CFB">
            <w:pPr>
              <w:pStyle w:val="TAH"/>
              <w:rPr>
                <w:rFonts w:eastAsia="SimSun"/>
                <w:lang w:val="en-CA"/>
              </w:rPr>
            </w:pPr>
            <w:r>
              <w:rPr>
                <w:rFonts w:eastAsia="SimSun"/>
                <w:lang w:val="en-CA"/>
              </w:rPr>
              <w:t>Resolution</w:t>
            </w:r>
          </w:p>
        </w:tc>
        <w:tc>
          <w:tcPr>
            <w:tcW w:w="0" w:type="auto"/>
            <w:shd w:val="clear" w:color="auto" w:fill="auto"/>
          </w:tcPr>
          <w:p w14:paraId="27F03BB1" w14:textId="77777777" w:rsidR="0009440A" w:rsidRDefault="008D2CFB">
            <w:pPr>
              <w:pStyle w:val="TAH"/>
              <w:rPr>
                <w:rFonts w:eastAsia="SimSun"/>
                <w:lang w:val="en-CA"/>
              </w:rPr>
            </w:pPr>
            <w:r>
              <w:rPr>
                <w:rFonts w:eastAsia="SimSun"/>
                <w:lang w:val="en-CA"/>
              </w:rPr>
              <w:t>Bit depth</w:t>
            </w:r>
          </w:p>
        </w:tc>
        <w:tc>
          <w:tcPr>
            <w:tcW w:w="0" w:type="auto"/>
            <w:shd w:val="clear" w:color="auto" w:fill="auto"/>
          </w:tcPr>
          <w:p w14:paraId="27F03BB2" w14:textId="77777777" w:rsidR="0009440A" w:rsidRDefault="008D2CFB">
            <w:pPr>
              <w:pStyle w:val="TAH"/>
              <w:rPr>
                <w:rFonts w:eastAsia="SimSun"/>
                <w:lang w:val="en-CA"/>
              </w:rPr>
            </w:pPr>
            <w:r>
              <w:rPr>
                <w:rFonts w:eastAsia="SimSun"/>
                <w:lang w:val="en-CA"/>
              </w:rPr>
              <w:t>Color format</w:t>
            </w:r>
          </w:p>
        </w:tc>
      </w:tr>
      <w:tr w:rsidR="0009440A" w14:paraId="27F03BBF" w14:textId="77777777">
        <w:trPr>
          <w:jc w:val="center"/>
        </w:trPr>
        <w:tc>
          <w:tcPr>
            <w:tcW w:w="0" w:type="auto"/>
            <w:shd w:val="clear" w:color="auto" w:fill="auto"/>
          </w:tcPr>
          <w:p w14:paraId="27F03BB4" w14:textId="77777777" w:rsidR="0009440A" w:rsidRDefault="008D2CFB">
            <w:pPr>
              <w:pStyle w:val="TAL"/>
              <w:rPr>
                <w:rFonts w:eastAsia="SimSun"/>
                <w:lang w:val="en-CA"/>
              </w:rPr>
            </w:pPr>
            <w:r>
              <w:rPr>
                <w:rFonts w:eastAsia="SimSun"/>
                <w:lang w:val="en-CA"/>
              </w:rPr>
              <w:t>Breakfast</w:t>
            </w:r>
          </w:p>
          <w:p w14:paraId="27F03BB5" w14:textId="77777777" w:rsidR="0009440A" w:rsidRDefault="0009440A">
            <w:pPr>
              <w:pStyle w:val="TAL"/>
              <w:rPr>
                <w:rFonts w:eastAsia="SimSun"/>
                <w:lang w:val="en-CA"/>
              </w:rPr>
            </w:pPr>
          </w:p>
        </w:tc>
        <w:tc>
          <w:tcPr>
            <w:tcW w:w="0" w:type="auto"/>
            <w:shd w:val="clear" w:color="auto" w:fill="auto"/>
          </w:tcPr>
          <w:p w14:paraId="27F03BB6" w14:textId="77777777" w:rsidR="0009440A" w:rsidRDefault="008D2CFB">
            <w:pPr>
              <w:pStyle w:val="TAL"/>
              <w:rPr>
                <w:rFonts w:eastAsia="SimSun"/>
                <w:lang w:val="en-CA"/>
              </w:rPr>
            </w:pPr>
            <w:r>
              <w:rPr>
                <w:rFonts w:eastAsia="SimSun"/>
                <w:lang w:val="en-CA"/>
              </w:rPr>
              <w:t>InterDigital</w:t>
            </w:r>
          </w:p>
        </w:tc>
        <w:tc>
          <w:tcPr>
            <w:tcW w:w="0" w:type="auto"/>
            <w:shd w:val="clear" w:color="auto" w:fill="auto"/>
          </w:tcPr>
          <w:p w14:paraId="27F03BB7" w14:textId="77777777" w:rsidR="0009440A" w:rsidRDefault="008D2CFB">
            <w:pPr>
              <w:pStyle w:val="TAL"/>
              <w:rPr>
                <w:rFonts w:eastAsia="SimSun"/>
                <w:lang w:val="en-CA"/>
              </w:rPr>
            </w:pPr>
            <w:r>
              <w:rPr>
                <w:rFonts w:eastAsia="SimSun"/>
                <w:lang w:val="en-CA"/>
              </w:rPr>
              <w:t>97 @ 30 Hz</w:t>
            </w:r>
          </w:p>
          <w:p w14:paraId="27F03BB8" w14:textId="77777777" w:rsidR="0009440A" w:rsidRDefault="008D2CFB">
            <w:pPr>
              <w:pStyle w:val="TAL"/>
              <w:rPr>
                <w:rFonts w:eastAsia="SimSun"/>
                <w:lang w:val="en-CA"/>
              </w:rPr>
            </w:pPr>
            <w:r>
              <w:rPr>
                <w:rFonts w:eastAsia="SimSun"/>
                <w:lang w:val="en-CA"/>
              </w:rPr>
              <w:t>3.2 s</w:t>
            </w:r>
          </w:p>
        </w:tc>
        <w:tc>
          <w:tcPr>
            <w:tcW w:w="0" w:type="auto"/>
            <w:shd w:val="clear" w:color="auto" w:fill="auto"/>
          </w:tcPr>
          <w:p w14:paraId="27F03BB9" w14:textId="77777777" w:rsidR="0009440A" w:rsidRDefault="008D2CFB">
            <w:pPr>
              <w:pStyle w:val="TAL"/>
              <w:rPr>
                <w:rFonts w:eastAsia="SimSun"/>
                <w:lang w:val="en-CA"/>
              </w:rPr>
            </w:pPr>
            <w:r>
              <w:rPr>
                <w:rFonts w:eastAsia="SimSun"/>
                <w:lang w:val="en-CA"/>
              </w:rPr>
              <w:t>1920 x 1080</w:t>
            </w:r>
          </w:p>
          <w:p w14:paraId="27F03BBA" w14:textId="77777777" w:rsidR="0009440A" w:rsidRDefault="008D2CFB">
            <w:pPr>
              <w:pStyle w:val="TAL"/>
              <w:rPr>
                <w:rFonts w:eastAsia="SimSun"/>
                <w:lang w:val="en-CA"/>
              </w:rPr>
            </w:pPr>
            <w:r>
              <w:rPr>
                <w:rFonts w:eastAsia="SimSun"/>
                <w:lang w:val="en-CA"/>
              </w:rPr>
              <w:t>5 x 3 views</w:t>
            </w:r>
          </w:p>
        </w:tc>
        <w:tc>
          <w:tcPr>
            <w:tcW w:w="0" w:type="auto"/>
            <w:shd w:val="clear" w:color="auto" w:fill="auto"/>
          </w:tcPr>
          <w:p w14:paraId="27F03BBB" w14:textId="77777777" w:rsidR="0009440A" w:rsidRDefault="008D2CFB">
            <w:pPr>
              <w:pStyle w:val="TAL"/>
              <w:rPr>
                <w:rFonts w:eastAsia="SimSun"/>
                <w:lang w:val="en-CA"/>
              </w:rPr>
            </w:pPr>
            <w:r>
              <w:rPr>
                <w:rFonts w:eastAsia="SimSun"/>
                <w:lang w:val="en-CA"/>
              </w:rPr>
              <w:t>texture: 10b</w:t>
            </w:r>
          </w:p>
          <w:p w14:paraId="27F03BBC" w14:textId="77777777" w:rsidR="0009440A" w:rsidRDefault="008D2CFB">
            <w:pPr>
              <w:pStyle w:val="TAL"/>
              <w:rPr>
                <w:rFonts w:eastAsia="SimSun"/>
                <w:lang w:val="en-CA"/>
              </w:rPr>
            </w:pPr>
            <w:r>
              <w:rPr>
                <w:rFonts w:eastAsia="SimSun"/>
                <w:lang w:val="en-CA"/>
              </w:rPr>
              <w:t>depth: 16b</w:t>
            </w:r>
          </w:p>
        </w:tc>
        <w:tc>
          <w:tcPr>
            <w:tcW w:w="0" w:type="auto"/>
            <w:shd w:val="clear" w:color="auto" w:fill="auto"/>
          </w:tcPr>
          <w:p w14:paraId="27F03BBD" w14:textId="77777777" w:rsidR="0009440A" w:rsidRDefault="008D2CFB">
            <w:pPr>
              <w:pStyle w:val="TAL"/>
              <w:rPr>
                <w:rFonts w:eastAsia="SimSun"/>
                <w:lang w:val="en-CA"/>
              </w:rPr>
            </w:pPr>
            <w:r>
              <w:rPr>
                <w:rFonts w:eastAsia="SimSun"/>
                <w:lang w:val="en-CA"/>
              </w:rPr>
              <w:t>texture: 4:2:0 BT.709</w:t>
            </w:r>
          </w:p>
          <w:p w14:paraId="27F03BBE" w14:textId="77777777" w:rsidR="0009440A" w:rsidRDefault="008D2CFB">
            <w:pPr>
              <w:pStyle w:val="TAL"/>
              <w:rPr>
                <w:rFonts w:eastAsia="SimSun"/>
                <w:lang w:val="en-CA"/>
              </w:rPr>
            </w:pPr>
            <w:r>
              <w:rPr>
                <w:rFonts w:eastAsia="SimSun"/>
                <w:lang w:val="en-CA"/>
              </w:rPr>
              <w:t>depth: 4:2:0 full range linear</w:t>
            </w:r>
          </w:p>
        </w:tc>
      </w:tr>
      <w:tr w:rsidR="0009440A" w14:paraId="27F03BCB" w14:textId="77777777">
        <w:trPr>
          <w:jc w:val="center"/>
        </w:trPr>
        <w:tc>
          <w:tcPr>
            <w:tcW w:w="0" w:type="auto"/>
            <w:shd w:val="clear" w:color="auto" w:fill="auto"/>
          </w:tcPr>
          <w:p w14:paraId="27F03BC0" w14:textId="77777777" w:rsidR="0009440A" w:rsidRDefault="008D2CFB">
            <w:pPr>
              <w:pStyle w:val="TAL"/>
              <w:rPr>
                <w:rFonts w:eastAsia="SimSun"/>
                <w:lang w:val="en-CA"/>
              </w:rPr>
            </w:pPr>
            <w:r>
              <w:rPr>
                <w:rFonts w:eastAsia="SimSun"/>
                <w:lang w:val="en-CA"/>
              </w:rPr>
              <w:t>Bartender</w:t>
            </w:r>
          </w:p>
          <w:p w14:paraId="27F03BC1" w14:textId="77777777" w:rsidR="0009440A" w:rsidRDefault="0009440A">
            <w:pPr>
              <w:pStyle w:val="TAL"/>
              <w:rPr>
                <w:rFonts w:eastAsia="SimSun"/>
                <w:lang w:val="en-CA"/>
              </w:rPr>
            </w:pPr>
          </w:p>
        </w:tc>
        <w:tc>
          <w:tcPr>
            <w:tcW w:w="0" w:type="auto"/>
            <w:shd w:val="clear" w:color="auto" w:fill="auto"/>
          </w:tcPr>
          <w:p w14:paraId="27F03BC2" w14:textId="77777777" w:rsidR="0009440A" w:rsidRDefault="008D2CFB">
            <w:pPr>
              <w:pStyle w:val="TAL"/>
              <w:rPr>
                <w:rFonts w:eastAsia="SimSun"/>
                <w:lang w:val="en-CA"/>
              </w:rPr>
            </w:pPr>
            <w:r>
              <w:rPr>
                <w:rFonts w:eastAsia="SimSun"/>
                <w:lang w:val="en-CA"/>
              </w:rPr>
              <w:t>ETRI</w:t>
            </w:r>
          </w:p>
        </w:tc>
        <w:tc>
          <w:tcPr>
            <w:tcW w:w="0" w:type="auto"/>
            <w:shd w:val="clear" w:color="auto" w:fill="auto"/>
          </w:tcPr>
          <w:p w14:paraId="27F03BC3" w14:textId="77777777" w:rsidR="0009440A" w:rsidRDefault="008D2CFB">
            <w:pPr>
              <w:pStyle w:val="TAL"/>
              <w:rPr>
                <w:rFonts w:eastAsia="SimSun"/>
                <w:lang w:val="en-CA"/>
              </w:rPr>
            </w:pPr>
            <w:r>
              <w:rPr>
                <w:rFonts w:eastAsia="SimSun"/>
                <w:lang w:val="en-CA"/>
              </w:rPr>
              <w:t>300 @ 30 Hz</w:t>
            </w:r>
          </w:p>
          <w:p w14:paraId="27F03BC4" w14:textId="77777777" w:rsidR="0009440A" w:rsidRDefault="008D2CFB">
            <w:pPr>
              <w:pStyle w:val="TAL"/>
              <w:rPr>
                <w:rFonts w:eastAsia="SimSun"/>
                <w:lang w:val="en-CA"/>
              </w:rPr>
            </w:pPr>
            <w:r>
              <w:rPr>
                <w:rFonts w:eastAsia="SimSun"/>
                <w:lang w:val="en-CA"/>
              </w:rPr>
              <w:t>10.0 s</w:t>
            </w:r>
          </w:p>
        </w:tc>
        <w:tc>
          <w:tcPr>
            <w:tcW w:w="0" w:type="auto"/>
            <w:shd w:val="clear" w:color="auto" w:fill="auto"/>
          </w:tcPr>
          <w:p w14:paraId="27F03BC5" w14:textId="77777777" w:rsidR="0009440A" w:rsidRDefault="008D2CFB">
            <w:pPr>
              <w:pStyle w:val="TAL"/>
              <w:rPr>
                <w:rFonts w:eastAsia="SimSun"/>
                <w:lang w:val="en-CA"/>
              </w:rPr>
            </w:pPr>
            <w:r>
              <w:rPr>
                <w:rFonts w:eastAsia="SimSun"/>
                <w:lang w:val="en-CA"/>
              </w:rPr>
              <w:t>1920 x 1080</w:t>
            </w:r>
          </w:p>
          <w:p w14:paraId="27F03BC6" w14:textId="77777777" w:rsidR="0009440A" w:rsidRDefault="008D2CFB">
            <w:pPr>
              <w:pStyle w:val="TAL"/>
              <w:rPr>
                <w:rFonts w:eastAsia="SimSun"/>
                <w:lang w:val="en-CA"/>
              </w:rPr>
            </w:pPr>
            <w:r>
              <w:rPr>
                <w:rFonts w:eastAsia="SimSun"/>
                <w:lang w:val="en-CA"/>
              </w:rPr>
              <w:t>21 views</w:t>
            </w:r>
          </w:p>
        </w:tc>
        <w:tc>
          <w:tcPr>
            <w:tcW w:w="0" w:type="auto"/>
            <w:shd w:val="clear" w:color="auto" w:fill="auto"/>
          </w:tcPr>
          <w:p w14:paraId="27F03BC7" w14:textId="77777777" w:rsidR="0009440A" w:rsidRDefault="008D2CFB">
            <w:pPr>
              <w:pStyle w:val="TAL"/>
              <w:rPr>
                <w:rFonts w:eastAsia="SimSun"/>
                <w:lang w:val="en-CA"/>
              </w:rPr>
            </w:pPr>
            <w:r>
              <w:rPr>
                <w:rFonts w:eastAsia="SimSun"/>
                <w:lang w:val="en-CA"/>
              </w:rPr>
              <w:t>texture: 10b</w:t>
            </w:r>
          </w:p>
          <w:p w14:paraId="27F03BC8" w14:textId="77777777" w:rsidR="0009440A" w:rsidRDefault="008D2CFB">
            <w:pPr>
              <w:pStyle w:val="TAL"/>
              <w:rPr>
                <w:rFonts w:eastAsia="SimSun"/>
                <w:lang w:val="en-CA"/>
              </w:rPr>
            </w:pPr>
            <w:r>
              <w:rPr>
                <w:rFonts w:eastAsia="SimSun"/>
                <w:lang w:val="en-CA"/>
              </w:rPr>
              <w:t>depth: 16b</w:t>
            </w:r>
          </w:p>
        </w:tc>
        <w:tc>
          <w:tcPr>
            <w:tcW w:w="0" w:type="auto"/>
            <w:shd w:val="clear" w:color="auto" w:fill="auto"/>
          </w:tcPr>
          <w:p w14:paraId="27F03BC9" w14:textId="77777777" w:rsidR="0009440A" w:rsidRDefault="008D2CFB">
            <w:pPr>
              <w:pStyle w:val="TAL"/>
              <w:rPr>
                <w:rFonts w:eastAsia="SimSun"/>
                <w:lang w:val="en-CA"/>
              </w:rPr>
            </w:pPr>
            <w:r>
              <w:rPr>
                <w:rFonts w:eastAsia="SimSun"/>
                <w:lang w:val="en-CA"/>
              </w:rPr>
              <w:t>texture: 4:2:0 BT.709</w:t>
            </w:r>
          </w:p>
          <w:p w14:paraId="27F03BCA" w14:textId="77777777" w:rsidR="0009440A" w:rsidRDefault="008D2CFB">
            <w:pPr>
              <w:pStyle w:val="TAL"/>
              <w:rPr>
                <w:rFonts w:eastAsia="SimSun"/>
                <w:lang w:val="en-CA"/>
              </w:rPr>
            </w:pPr>
            <w:r>
              <w:rPr>
                <w:rFonts w:eastAsia="SimSun"/>
                <w:lang w:val="en-CA"/>
              </w:rPr>
              <w:t>depth: 4:2:0 full range linear</w:t>
            </w:r>
          </w:p>
        </w:tc>
      </w:tr>
      <w:tr w:rsidR="0009440A" w14:paraId="27F03BD7" w14:textId="77777777">
        <w:trPr>
          <w:jc w:val="center"/>
        </w:trPr>
        <w:tc>
          <w:tcPr>
            <w:tcW w:w="0" w:type="auto"/>
            <w:shd w:val="clear" w:color="auto" w:fill="auto"/>
          </w:tcPr>
          <w:p w14:paraId="27F03BCC" w14:textId="77777777" w:rsidR="0009440A" w:rsidRDefault="008D2CFB">
            <w:pPr>
              <w:pStyle w:val="TAL"/>
              <w:rPr>
                <w:rFonts w:eastAsia="SimSun"/>
                <w:lang w:val="en-CA"/>
              </w:rPr>
            </w:pPr>
            <w:r>
              <w:rPr>
                <w:rFonts w:eastAsia="SimSun"/>
                <w:lang w:val="en-CA"/>
              </w:rPr>
              <w:t>DanceMoves</w:t>
            </w:r>
          </w:p>
          <w:p w14:paraId="27F03BCD" w14:textId="77777777" w:rsidR="0009440A" w:rsidRDefault="0009440A">
            <w:pPr>
              <w:pStyle w:val="TAL"/>
              <w:rPr>
                <w:rFonts w:eastAsia="SimSun"/>
                <w:lang w:val="en-CA"/>
              </w:rPr>
            </w:pPr>
          </w:p>
        </w:tc>
        <w:tc>
          <w:tcPr>
            <w:tcW w:w="0" w:type="auto"/>
            <w:shd w:val="clear" w:color="auto" w:fill="auto"/>
          </w:tcPr>
          <w:p w14:paraId="27F03BCE" w14:textId="77777777" w:rsidR="0009440A" w:rsidRDefault="008D2CFB">
            <w:pPr>
              <w:pStyle w:val="TAL"/>
              <w:rPr>
                <w:rFonts w:eastAsia="SimSun"/>
                <w:lang w:val="en-CA"/>
              </w:rPr>
            </w:pPr>
            <w:r>
              <w:rPr>
                <w:rFonts w:eastAsia="SimSun"/>
                <w:lang w:val="en-CA"/>
              </w:rPr>
              <w:t>Philips</w:t>
            </w:r>
          </w:p>
        </w:tc>
        <w:tc>
          <w:tcPr>
            <w:tcW w:w="0" w:type="auto"/>
            <w:shd w:val="clear" w:color="auto" w:fill="auto"/>
          </w:tcPr>
          <w:p w14:paraId="27F03BCF" w14:textId="77777777" w:rsidR="0009440A" w:rsidRDefault="008D2CFB">
            <w:pPr>
              <w:pStyle w:val="TAL"/>
              <w:rPr>
                <w:rFonts w:eastAsia="SimSun"/>
                <w:lang w:val="en-CA"/>
              </w:rPr>
            </w:pPr>
            <w:r>
              <w:rPr>
                <w:rFonts w:eastAsia="SimSun"/>
                <w:lang w:val="en-CA"/>
              </w:rPr>
              <w:t>449 @ 15 Hz</w:t>
            </w:r>
          </w:p>
          <w:p w14:paraId="27F03BD0" w14:textId="77777777" w:rsidR="0009440A" w:rsidRDefault="008D2CFB">
            <w:pPr>
              <w:pStyle w:val="TAL"/>
              <w:rPr>
                <w:rFonts w:eastAsia="SimSun"/>
                <w:lang w:val="en-CA"/>
              </w:rPr>
            </w:pPr>
            <w:r>
              <w:rPr>
                <w:rFonts w:eastAsia="SimSun"/>
                <w:lang w:val="en-CA"/>
              </w:rPr>
              <w:t>29.9 s</w:t>
            </w:r>
          </w:p>
        </w:tc>
        <w:tc>
          <w:tcPr>
            <w:tcW w:w="0" w:type="auto"/>
            <w:shd w:val="clear" w:color="auto" w:fill="auto"/>
          </w:tcPr>
          <w:p w14:paraId="27F03BD1" w14:textId="77777777" w:rsidR="0009440A" w:rsidRDefault="008D2CFB">
            <w:pPr>
              <w:pStyle w:val="TAL"/>
              <w:rPr>
                <w:rFonts w:eastAsia="SimSun"/>
                <w:lang w:val="en-CA"/>
              </w:rPr>
            </w:pPr>
            <w:r>
              <w:rPr>
                <w:rFonts w:eastAsia="SimSun"/>
                <w:lang w:val="en-CA"/>
              </w:rPr>
              <w:t>1920 x 1080</w:t>
            </w:r>
          </w:p>
          <w:p w14:paraId="27F03BD2" w14:textId="77777777" w:rsidR="0009440A" w:rsidRDefault="008D2CFB">
            <w:pPr>
              <w:pStyle w:val="TAL"/>
              <w:rPr>
                <w:rFonts w:eastAsia="SimSun"/>
                <w:lang w:val="en-CA"/>
              </w:rPr>
            </w:pPr>
            <w:r>
              <w:rPr>
                <w:rFonts w:eastAsia="SimSun"/>
                <w:lang w:val="en-CA"/>
              </w:rPr>
              <w:t>6 views</w:t>
            </w:r>
          </w:p>
        </w:tc>
        <w:tc>
          <w:tcPr>
            <w:tcW w:w="0" w:type="auto"/>
            <w:shd w:val="clear" w:color="auto" w:fill="auto"/>
          </w:tcPr>
          <w:p w14:paraId="27F03BD3" w14:textId="77777777" w:rsidR="0009440A" w:rsidRDefault="008D2CFB">
            <w:pPr>
              <w:pStyle w:val="TAL"/>
              <w:rPr>
                <w:rFonts w:eastAsia="SimSun"/>
                <w:lang w:val="en-CA"/>
              </w:rPr>
            </w:pPr>
            <w:r>
              <w:rPr>
                <w:rFonts w:eastAsia="SimSun"/>
                <w:lang w:val="en-CA"/>
              </w:rPr>
              <w:t>texture: 10b</w:t>
            </w:r>
          </w:p>
          <w:p w14:paraId="27F03BD4" w14:textId="77777777" w:rsidR="0009440A" w:rsidRDefault="008D2CFB">
            <w:pPr>
              <w:pStyle w:val="TAL"/>
              <w:rPr>
                <w:rFonts w:eastAsia="SimSun"/>
                <w:lang w:val="en-CA"/>
              </w:rPr>
            </w:pPr>
            <w:r>
              <w:rPr>
                <w:rFonts w:eastAsia="SimSun"/>
                <w:lang w:val="en-CA"/>
              </w:rPr>
              <w:t>depth: 16b</w:t>
            </w:r>
          </w:p>
        </w:tc>
        <w:tc>
          <w:tcPr>
            <w:tcW w:w="0" w:type="auto"/>
            <w:shd w:val="clear" w:color="auto" w:fill="auto"/>
          </w:tcPr>
          <w:p w14:paraId="27F03BD5" w14:textId="77777777" w:rsidR="0009440A" w:rsidRDefault="008D2CFB">
            <w:pPr>
              <w:pStyle w:val="TAL"/>
              <w:rPr>
                <w:rFonts w:eastAsia="SimSun"/>
                <w:lang w:val="en-CA"/>
              </w:rPr>
            </w:pPr>
            <w:r>
              <w:rPr>
                <w:rFonts w:eastAsia="SimSun"/>
                <w:lang w:val="en-CA"/>
              </w:rPr>
              <w:t>texture: 4:2:0 BT.709</w:t>
            </w:r>
          </w:p>
          <w:p w14:paraId="27F03BD6" w14:textId="77777777" w:rsidR="0009440A" w:rsidRDefault="008D2CFB">
            <w:pPr>
              <w:pStyle w:val="TAL"/>
              <w:rPr>
                <w:rFonts w:eastAsia="SimSun"/>
                <w:lang w:val="en-CA"/>
              </w:rPr>
            </w:pPr>
            <w:r>
              <w:rPr>
                <w:rFonts w:eastAsia="SimSun"/>
                <w:lang w:val="en-CA"/>
              </w:rPr>
              <w:t>depth: 4:2:0 full range linear</w:t>
            </w:r>
          </w:p>
        </w:tc>
      </w:tr>
    </w:tbl>
    <w:p w14:paraId="27F03BD8" w14:textId="77777777" w:rsidR="0009440A" w:rsidRDefault="008D2CFB">
      <w:pPr>
        <w:pStyle w:val="Heading3"/>
      </w:pPr>
      <w:bookmarkStart w:id="2317" w:name="_Toc9236"/>
      <w:bookmarkStart w:id="2318" w:name="_Toc18275"/>
      <w:bookmarkStart w:id="2319" w:name="_Toc17185"/>
      <w:bookmarkStart w:id="2320" w:name="_Toc1740"/>
      <w:bookmarkStart w:id="2321" w:name="_Toc3560"/>
      <w:bookmarkStart w:id="2322" w:name="_Toc19078"/>
      <w:bookmarkStart w:id="2323" w:name="_Toc210312989"/>
      <w:bookmarkStart w:id="2324" w:name="_Toc210313758"/>
      <w:r>
        <w:rPr>
          <w:lang w:eastAsia="zh-CN"/>
        </w:rPr>
        <w:t>7</w:t>
      </w:r>
      <w:r>
        <w:rPr>
          <w:rFonts w:hint="eastAsia"/>
          <w:lang w:eastAsia="zh-CN"/>
        </w:rPr>
        <w:t>.</w:t>
      </w:r>
      <w:r>
        <w:rPr>
          <w:rFonts w:hint="eastAsia"/>
          <w:lang w:val="en-US" w:eastAsia="zh-CN"/>
        </w:rPr>
        <w:t>4</w:t>
      </w:r>
      <w:r>
        <w:rPr>
          <w:rFonts w:hint="eastAsia"/>
          <w:lang w:eastAsia="zh-CN"/>
        </w:rPr>
        <w:t>.</w:t>
      </w:r>
      <w:r>
        <w:rPr>
          <w:rFonts w:hint="eastAsia"/>
          <w:lang w:val="en-US" w:eastAsia="zh-CN"/>
        </w:rPr>
        <w:t>8</w:t>
      </w:r>
      <w:r>
        <w:rPr>
          <w:lang w:eastAsia="zh-CN"/>
        </w:rPr>
        <w:tab/>
      </w:r>
      <w:r>
        <w:t>External Performance data</w:t>
      </w:r>
      <w:bookmarkEnd w:id="2317"/>
      <w:bookmarkEnd w:id="2318"/>
      <w:bookmarkEnd w:id="2319"/>
      <w:bookmarkEnd w:id="2320"/>
      <w:bookmarkEnd w:id="2321"/>
      <w:bookmarkEnd w:id="2322"/>
      <w:bookmarkEnd w:id="2323"/>
      <w:bookmarkEnd w:id="2324"/>
    </w:p>
    <w:p w14:paraId="27F03BD9" w14:textId="77777777" w:rsidR="0009440A" w:rsidRDefault="008D2CFB">
      <w:pPr>
        <w:tabs>
          <w:tab w:val="left" w:pos="420"/>
        </w:tabs>
        <w:overflowPunct w:val="0"/>
        <w:autoSpaceDE w:val="0"/>
        <w:autoSpaceDN w:val="0"/>
        <w:adjustRightInd w:val="0"/>
        <w:textAlignment w:val="baseline"/>
        <w:rPr>
          <w:color w:val="212121"/>
        </w:rPr>
      </w:pPr>
      <w:r>
        <w:rPr>
          <w:color w:val="212121"/>
        </w:rPr>
        <w:t>For MIV the performance data is available from the verification test report [</w:t>
      </w:r>
      <w:r>
        <w:rPr>
          <w:rFonts w:eastAsia="SimSun" w:hint="eastAsia"/>
          <w:color w:val="212121"/>
          <w:lang w:val="en-US" w:eastAsia="zh-CN"/>
        </w:rPr>
        <w:t>163</w:t>
      </w:r>
      <w:r>
        <w:rPr>
          <w:color w:val="212121"/>
        </w:rPr>
        <w:t>].</w:t>
      </w:r>
    </w:p>
    <w:p w14:paraId="27F03BDA" w14:textId="77777777" w:rsidR="0009440A" w:rsidRDefault="008D2CFB">
      <w:pPr>
        <w:pStyle w:val="NormalWeb"/>
        <w:shd w:val="clear" w:color="auto" w:fill="FFFFFF"/>
        <w:spacing w:before="192" w:after="192"/>
        <w:ind w:left="360"/>
        <w:rPr>
          <w:color w:val="333333"/>
          <w:sz w:val="20"/>
          <w:szCs w:val="20"/>
        </w:rPr>
      </w:pPr>
      <w:r>
        <w:rPr>
          <w:sz w:val="20"/>
          <w:szCs w:val="20"/>
        </w:rPr>
        <w:t>NOTE: This performance data was based on different source view properties and the results may not translate to this study.</w:t>
      </w:r>
    </w:p>
    <w:p w14:paraId="27F03BDB" w14:textId="77777777" w:rsidR="0009440A" w:rsidRDefault="008D2CFB">
      <w:pPr>
        <w:pStyle w:val="Heading3"/>
      </w:pPr>
      <w:bookmarkStart w:id="2325" w:name="_Toc23666"/>
      <w:bookmarkStart w:id="2326" w:name="_Toc16193"/>
      <w:bookmarkStart w:id="2327" w:name="_Toc2548"/>
      <w:bookmarkStart w:id="2328" w:name="_Toc773"/>
      <w:bookmarkStart w:id="2329" w:name="_Toc20373"/>
      <w:bookmarkStart w:id="2330" w:name="_Toc29793"/>
      <w:bookmarkStart w:id="2331" w:name="_Toc210312990"/>
      <w:bookmarkStart w:id="2332" w:name="_Toc210313759"/>
      <w:r>
        <w:rPr>
          <w:lang w:eastAsia="zh-CN"/>
        </w:rPr>
        <w:t>7</w:t>
      </w:r>
      <w:r>
        <w:rPr>
          <w:rFonts w:hint="eastAsia"/>
          <w:lang w:eastAsia="zh-CN"/>
        </w:rPr>
        <w:t>.</w:t>
      </w:r>
      <w:r>
        <w:rPr>
          <w:rFonts w:hint="eastAsia"/>
          <w:lang w:val="en-US" w:eastAsia="zh-CN"/>
        </w:rPr>
        <w:t>4</w:t>
      </w:r>
      <w:r>
        <w:rPr>
          <w:rFonts w:hint="eastAsia"/>
          <w:lang w:eastAsia="zh-CN"/>
        </w:rPr>
        <w:t>.</w:t>
      </w:r>
      <w:r>
        <w:rPr>
          <w:rFonts w:hint="eastAsia"/>
          <w:lang w:val="en-US" w:eastAsia="zh-CN"/>
        </w:rPr>
        <w:t>9</w:t>
      </w:r>
      <w:r>
        <w:rPr>
          <w:rFonts w:hint="eastAsia"/>
          <w:lang w:val="en-US" w:eastAsia="zh-CN"/>
        </w:rPr>
        <w:tab/>
      </w:r>
      <w:r>
        <w:t>Additional Information</w:t>
      </w:r>
      <w:bookmarkEnd w:id="2325"/>
      <w:bookmarkEnd w:id="2326"/>
      <w:bookmarkEnd w:id="2327"/>
      <w:bookmarkEnd w:id="2328"/>
      <w:bookmarkEnd w:id="2329"/>
      <w:bookmarkEnd w:id="2330"/>
      <w:bookmarkEnd w:id="2331"/>
      <w:bookmarkEnd w:id="2332"/>
    </w:p>
    <w:p w14:paraId="27F03BDC" w14:textId="77777777" w:rsidR="0009440A" w:rsidRDefault="008D2CFB">
      <w:pPr>
        <w:overflowPunct w:val="0"/>
        <w:autoSpaceDE w:val="0"/>
        <w:autoSpaceDN w:val="0"/>
        <w:adjustRightInd w:val="0"/>
        <w:textAlignment w:val="baseline"/>
        <w:rPr>
          <w:color w:val="000000" w:themeColor="text1"/>
        </w:rPr>
      </w:pPr>
      <w:r>
        <w:rPr>
          <w:color w:val="000000" w:themeColor="text1"/>
        </w:rPr>
        <w:t xml:space="preserve">The Metaverse Standards Forum (MSF) has established a Volumetric Media Interoperability working group which aims to build a better understanding of volumetric media, including multi-view plus depth video, to identify relevant areas of applications and compatibility requirements, and to establish common requirements for different systems. See here the WG description: </w:t>
      </w:r>
      <w:hyperlink r:id="rId185" w:history="1">
        <w:r>
          <w:rPr>
            <w:rStyle w:val="Hyperlink"/>
          </w:rPr>
          <w:t>https://metaverse-standards.org/domain-groups/volumetric-media-interoperability/</w:t>
        </w:r>
      </w:hyperlink>
    </w:p>
    <w:p w14:paraId="27F03BDD" w14:textId="77777777" w:rsidR="0009440A" w:rsidRDefault="008D2CFB">
      <w:pPr>
        <w:tabs>
          <w:tab w:val="left" w:pos="420"/>
        </w:tabs>
        <w:overflowPunct w:val="0"/>
        <w:autoSpaceDE w:val="0"/>
        <w:autoSpaceDN w:val="0"/>
        <w:adjustRightInd w:val="0"/>
        <w:textAlignment w:val="baseline"/>
        <w:rPr>
          <w:color w:val="000000" w:themeColor="text1"/>
        </w:rPr>
      </w:pPr>
      <w:r>
        <w:rPr>
          <w:color w:val="000000" w:themeColor="text1"/>
        </w:rPr>
        <w:t>The technology is expected to be highly scalable since it uses well-established transport technologies like DASH and 2D video coding techniques.</w:t>
      </w:r>
    </w:p>
    <w:p w14:paraId="27F03BDE" w14:textId="77777777" w:rsidR="0009440A" w:rsidRDefault="008D2CFB">
      <w:pPr>
        <w:tabs>
          <w:tab w:val="left" w:pos="420"/>
        </w:tabs>
        <w:overflowPunct w:val="0"/>
        <w:autoSpaceDE w:val="0"/>
        <w:autoSpaceDN w:val="0"/>
        <w:adjustRightInd w:val="0"/>
        <w:textAlignment w:val="baseline"/>
        <w:rPr>
          <w:color w:val="000000" w:themeColor="text1"/>
        </w:rPr>
      </w:pPr>
      <w:r>
        <w:rPr>
          <w:color w:val="000000" w:themeColor="text1"/>
        </w:rPr>
        <w:t>Regarding complexity, rendering and decoding frame rates for MIV content were measured for Windows and Android platforms in [</w:t>
      </w:r>
      <w:r>
        <w:rPr>
          <w:rFonts w:eastAsia="SimSun" w:hint="eastAsia"/>
          <w:color w:val="000000" w:themeColor="text1"/>
          <w:lang w:val="en-US" w:eastAsia="zh-CN"/>
        </w:rPr>
        <w:t>161</w:t>
      </w:r>
      <w:r>
        <w:rPr>
          <w:color w:val="000000" w:themeColor="text1"/>
        </w:rPr>
        <w:t>]. The results show that the developed platform can decode V3C content in real time on both Windows and Android. Evaluation of battery consumption (power levels) is FFS.</w:t>
      </w:r>
    </w:p>
    <w:p w14:paraId="27F03BDF" w14:textId="77777777" w:rsidR="0009440A" w:rsidRDefault="008D2CFB">
      <w:pPr>
        <w:overflowPunct w:val="0"/>
        <w:autoSpaceDE w:val="0"/>
        <w:autoSpaceDN w:val="0"/>
        <w:adjustRightInd w:val="0"/>
        <w:textAlignment w:val="baseline"/>
      </w:pPr>
      <w:r>
        <w:t>Streaming of multi-view plus depth content has the potential to disrupt several markets including entertainment/media, education/training, retail/shopping.</w:t>
      </w:r>
    </w:p>
    <w:p w14:paraId="27F03BE0" w14:textId="77777777" w:rsidR="0009440A" w:rsidRDefault="008D2CFB">
      <w:pPr>
        <w:overflowPunct w:val="0"/>
        <w:autoSpaceDE w:val="0"/>
        <w:autoSpaceDN w:val="0"/>
        <w:adjustRightInd w:val="0"/>
        <w:textAlignment w:val="baseline"/>
      </w:pPr>
      <w:r>
        <w:t>Several use cases can be envisioned related to these domains. For example, in an education/training scenario, a pre-recorded video of a fitness instructor showing how to perform an exercise can help the student to better understand how the exercise is done and thus replicate in a correct way. Another example in education domain would be a mechanic giving a tutorial on how to assemble a mountain bike. The viewer can watch the movements of the mechanic from different angles and get an improved understanding of the different steps due to depth perception and different viewpoints. In the entertainment domain, users can stream a performance from their favorite band to their living room and experience greater immersion potentially together with spatial audio.</w:t>
      </w:r>
      <w:r>
        <w:rPr>
          <w:rFonts w:eastAsia="SimSun" w:hint="eastAsia"/>
          <w:lang w:val="en-US" w:eastAsia="zh-CN"/>
        </w:rPr>
        <w:t>.</w:t>
      </w:r>
    </w:p>
    <w:p w14:paraId="27F03BE1" w14:textId="77777777" w:rsidR="0009440A" w:rsidRDefault="008D2CFB">
      <w:pPr>
        <w:pStyle w:val="Heading1"/>
        <w:rPr>
          <w:rFonts w:eastAsia="SimSun"/>
          <w:lang w:val="en-US" w:eastAsia="zh-CN"/>
        </w:rPr>
      </w:pPr>
      <w:bookmarkStart w:id="2333" w:name="_Toc18393"/>
      <w:bookmarkStart w:id="2334" w:name="_Toc22278"/>
      <w:bookmarkStart w:id="2335" w:name="_Toc2449"/>
      <w:bookmarkStart w:id="2336" w:name="_Toc1133"/>
      <w:bookmarkStart w:id="2337" w:name="_Toc28317"/>
      <w:bookmarkStart w:id="2338" w:name="_Toc10130"/>
      <w:bookmarkStart w:id="2339" w:name="_Toc175338157"/>
      <w:bookmarkStart w:id="2340" w:name="_Toc31810"/>
      <w:bookmarkStart w:id="2341" w:name="_Toc31314"/>
      <w:bookmarkStart w:id="2342" w:name="_Toc27666"/>
      <w:bookmarkStart w:id="2343" w:name="_Toc15009"/>
      <w:bookmarkStart w:id="2344" w:name="_Toc13286"/>
      <w:bookmarkStart w:id="2345" w:name="_Toc14482"/>
      <w:bookmarkStart w:id="2346" w:name="_Toc2052"/>
      <w:bookmarkStart w:id="2347" w:name="_Toc19339"/>
      <w:bookmarkStart w:id="2348" w:name="_Toc18100"/>
      <w:bookmarkStart w:id="2349" w:name="_Toc5410"/>
      <w:bookmarkStart w:id="2350" w:name="_Toc210312991"/>
      <w:bookmarkStart w:id="2351" w:name="_Toc210313760"/>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r>
        <w:rPr>
          <w:rFonts w:eastAsia="SimSun" w:hint="eastAsia"/>
          <w:lang w:val="en-US" w:eastAsia="zh-CN"/>
        </w:rPr>
        <w:t>8</w:t>
      </w:r>
      <w:r>
        <w:rPr>
          <w:rFonts w:eastAsia="SimSun"/>
          <w:lang w:val="en-US" w:eastAsia="zh-CN"/>
        </w:rPr>
        <w:tab/>
        <w:t>Common Evaluation Features</w:t>
      </w:r>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p>
    <w:p w14:paraId="27F03BE2" w14:textId="77777777" w:rsidR="0009440A" w:rsidRDefault="008D2CFB">
      <w:pPr>
        <w:rPr>
          <w:rFonts w:eastAsia="SimSun"/>
          <w:lang w:val="en-US" w:eastAsia="zh-CN"/>
        </w:rPr>
      </w:pPr>
      <w:r>
        <w:rPr>
          <w:rFonts w:eastAsia="SimSun" w:hint="eastAsia"/>
          <w:lang w:val="en-US" w:eastAsia="zh-CN"/>
        </w:rPr>
        <w:t>There is no common evaluation features (e.g., metrics, software...) identified.</w:t>
      </w:r>
    </w:p>
    <w:p w14:paraId="27F03BE3" w14:textId="77777777" w:rsidR="0009440A" w:rsidRDefault="0009440A">
      <w:pPr>
        <w:rPr>
          <w:lang w:val="en-US"/>
        </w:rPr>
      </w:pPr>
    </w:p>
    <w:p w14:paraId="27F03BE4" w14:textId="77777777" w:rsidR="0009440A" w:rsidRDefault="008D2CFB">
      <w:pPr>
        <w:pStyle w:val="Heading1"/>
      </w:pPr>
      <w:bookmarkStart w:id="2352" w:name="_Toc32598"/>
      <w:bookmarkStart w:id="2353" w:name="_Toc175338158"/>
      <w:bookmarkStart w:id="2354" w:name="_Toc27191"/>
      <w:bookmarkStart w:id="2355" w:name="_Toc9515"/>
      <w:bookmarkStart w:id="2356" w:name="_Toc19131"/>
      <w:bookmarkStart w:id="2357" w:name="_Toc10210"/>
      <w:bookmarkStart w:id="2358" w:name="_Toc31997"/>
      <w:bookmarkStart w:id="2359" w:name="_Toc16322"/>
      <w:bookmarkStart w:id="2360" w:name="_Toc31350"/>
      <w:bookmarkStart w:id="2361" w:name="_Toc4660"/>
      <w:bookmarkStart w:id="2362" w:name="_Toc21529"/>
      <w:bookmarkStart w:id="2363" w:name="_Toc6362"/>
      <w:bookmarkStart w:id="2364" w:name="_Toc13793"/>
      <w:bookmarkStart w:id="2365" w:name="_Toc1478"/>
      <w:bookmarkStart w:id="2366" w:name="_Toc19124"/>
      <w:bookmarkStart w:id="2367" w:name="_Toc13352"/>
      <w:bookmarkStart w:id="2368" w:name="_Toc23977"/>
      <w:bookmarkStart w:id="2369" w:name="_Toc210312992"/>
      <w:bookmarkStart w:id="2370" w:name="_Toc210313761"/>
      <w:r>
        <w:rPr>
          <w:rFonts w:eastAsia="SimSun" w:hint="eastAsia"/>
          <w:lang w:val="en-US" w:eastAsia="zh-CN"/>
        </w:rPr>
        <w:lastRenderedPageBreak/>
        <w:t>9</w:t>
      </w:r>
      <w:r>
        <w:tab/>
        <w:t>Evaluation of Selected Scenarios</w:t>
      </w:r>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p>
    <w:p w14:paraId="27F03BE5" w14:textId="5FB876CE" w:rsidR="0009440A" w:rsidRDefault="008D2CFB">
      <w:pPr>
        <w:pStyle w:val="Heading2"/>
      </w:pPr>
      <w:bookmarkStart w:id="2371" w:name="_Toc1810"/>
      <w:bookmarkStart w:id="2372" w:name="_Toc4876"/>
      <w:bookmarkStart w:id="2373" w:name="_Toc12528"/>
      <w:bookmarkStart w:id="2374" w:name="_Toc1704"/>
      <w:bookmarkStart w:id="2375" w:name="_Toc9110"/>
      <w:bookmarkStart w:id="2376" w:name="_Toc5467"/>
      <w:bookmarkStart w:id="2377" w:name="_Toc28933"/>
      <w:bookmarkStart w:id="2378" w:name="_Toc6317"/>
      <w:bookmarkStart w:id="2379" w:name="_Toc12365"/>
      <w:bookmarkStart w:id="2380" w:name="_Toc2857"/>
      <w:bookmarkStart w:id="2381" w:name="_Toc13710"/>
      <w:bookmarkStart w:id="2382" w:name="_Toc22034"/>
      <w:bookmarkStart w:id="2383" w:name="_Toc7504"/>
      <w:bookmarkStart w:id="2384" w:name="_Toc175338159"/>
      <w:bookmarkStart w:id="2385" w:name="_Toc6562"/>
      <w:bookmarkStart w:id="2386" w:name="_Toc22002"/>
      <w:bookmarkStart w:id="2387" w:name="_Toc17534"/>
      <w:bookmarkStart w:id="2388" w:name="_Toc210312993"/>
      <w:bookmarkStart w:id="2389" w:name="_Toc210313762"/>
      <w:r>
        <w:rPr>
          <w:rFonts w:hint="eastAsia"/>
          <w:lang w:val="en-US" w:eastAsia="zh-CN"/>
        </w:rPr>
        <w:t>9</w:t>
      </w:r>
      <w:r>
        <w:t>.1</w:t>
      </w:r>
      <w:r>
        <w:rPr>
          <w:rFonts w:hint="eastAsia"/>
          <w:lang w:val="en-US" w:eastAsia="zh-CN"/>
        </w:rPr>
        <w:tab/>
      </w:r>
      <w:r>
        <w:t>Introduction</w:t>
      </w:r>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p>
    <w:p w14:paraId="27F03BE6" w14:textId="77777777" w:rsidR="0009440A" w:rsidRDefault="008D2CFB">
      <w:pPr>
        <w:rPr>
          <w:lang w:val="en-US" w:eastAsia="zh-CN"/>
        </w:rPr>
      </w:pPr>
      <w:bookmarkStart w:id="2390" w:name="_Toc199877940"/>
      <w:bookmarkStart w:id="2391" w:name="_Toc83"/>
      <w:bookmarkStart w:id="2392" w:name="_Toc1156"/>
      <w:bookmarkStart w:id="2393" w:name="_Toc175338160"/>
      <w:bookmarkStart w:id="2394" w:name="_Toc2143"/>
      <w:bookmarkStart w:id="2395" w:name="_Toc20389"/>
      <w:bookmarkStart w:id="2396" w:name="_Toc18299"/>
      <w:bookmarkStart w:id="2397" w:name="_Toc16393"/>
      <w:bookmarkStart w:id="2398" w:name="_Toc19686"/>
      <w:bookmarkStart w:id="2399" w:name="_Toc20119"/>
      <w:bookmarkStart w:id="2400" w:name="_Toc20213"/>
      <w:bookmarkStart w:id="2401" w:name="_Toc5332"/>
      <w:bookmarkStart w:id="2402" w:name="_Toc24428"/>
      <w:bookmarkStart w:id="2403" w:name="_Toc1500"/>
      <w:bookmarkStart w:id="2404" w:name="_Toc1989"/>
      <w:bookmarkStart w:id="2405" w:name="_Toc25729"/>
      <w:r>
        <w:t xml:space="preserve">This clause </w:t>
      </w:r>
      <w:r>
        <w:rPr>
          <w:rFonts w:hint="eastAsia"/>
          <w:lang w:val="en-US" w:eastAsia="zh-CN"/>
        </w:rPr>
        <w:t>defines test conditions and parameters, KPIs, Metrics, test sequences, agreed reference signals per scenario, and also provides the evaluation results.</w:t>
      </w:r>
    </w:p>
    <w:p w14:paraId="27F03BE7" w14:textId="42B2AB48" w:rsidR="0009440A" w:rsidRDefault="008D2CFB">
      <w:pPr>
        <w:pStyle w:val="Heading2"/>
      </w:pPr>
      <w:bookmarkStart w:id="2406" w:name="_Toc19048"/>
      <w:bookmarkStart w:id="2407" w:name="_Toc12173"/>
      <w:bookmarkStart w:id="2408" w:name="_Toc210312994"/>
      <w:bookmarkStart w:id="2409" w:name="_Toc210313763"/>
      <w:r>
        <w:rPr>
          <w:rFonts w:eastAsia="SimSun" w:hint="eastAsia"/>
          <w:lang w:val="en-US" w:eastAsia="zh-CN"/>
        </w:rPr>
        <w:t>9</w:t>
      </w:r>
      <w:r>
        <w:t>.</w:t>
      </w:r>
      <w:r>
        <w:rPr>
          <w:rFonts w:eastAsia="SimSun" w:hint="eastAsia"/>
          <w:lang w:val="en-US" w:eastAsia="zh-CN"/>
        </w:rPr>
        <w:t>2</w:t>
      </w:r>
      <w:r>
        <w:tab/>
      </w:r>
      <w:bookmarkEnd w:id="2390"/>
      <w:r>
        <w:t xml:space="preserve">Scenario </w:t>
      </w:r>
      <w:r>
        <w:rPr>
          <w:rFonts w:eastAsia="SimSun" w:hint="eastAsia"/>
          <w:lang w:val="en-US" w:eastAsia="zh-CN"/>
        </w:rPr>
        <w:t>1</w:t>
      </w:r>
      <w:r>
        <w:t xml:space="preserve">: </w:t>
      </w:r>
      <w:r>
        <w:rPr>
          <w:rFonts w:hint="eastAsia"/>
        </w:rPr>
        <w:t xml:space="preserve">UE-to-UE </w:t>
      </w:r>
      <w:r>
        <w:rPr>
          <w:rFonts w:eastAsia="SimSun" w:hint="eastAsia"/>
          <w:lang w:val="en-US" w:eastAsia="zh-CN"/>
        </w:rPr>
        <w:t>Stereoscopic</w:t>
      </w:r>
      <w:r>
        <w:rPr>
          <w:rFonts w:hint="eastAsia"/>
        </w:rPr>
        <w:t xml:space="preserve"> Video </w:t>
      </w:r>
      <w:r>
        <w:rPr>
          <w:rFonts w:eastAsia="SimSun" w:hint="eastAsia"/>
          <w:lang w:val="en-US" w:eastAsia="zh-CN"/>
        </w:rPr>
        <w:t xml:space="preserve">Live </w:t>
      </w:r>
      <w:r>
        <w:rPr>
          <w:rFonts w:hint="eastAsia"/>
        </w:rPr>
        <w:t>Streaming</w:t>
      </w:r>
      <w:bookmarkEnd w:id="2406"/>
      <w:bookmarkEnd w:id="2407"/>
      <w:bookmarkEnd w:id="2408"/>
      <w:bookmarkEnd w:id="2409"/>
    </w:p>
    <w:p w14:paraId="27F03BE8" w14:textId="77777777" w:rsidR="0009440A" w:rsidRDefault="008D2CFB">
      <w:pPr>
        <w:pStyle w:val="Heading3"/>
      </w:pPr>
      <w:bookmarkStart w:id="2410" w:name="_Toc24017"/>
      <w:bookmarkStart w:id="2411" w:name="_Toc23188"/>
      <w:bookmarkStart w:id="2412" w:name="_Toc210312995"/>
      <w:bookmarkStart w:id="2413" w:name="_Toc210313764"/>
      <w:r>
        <w:rPr>
          <w:rFonts w:eastAsia="SimSun" w:hint="eastAsia"/>
          <w:lang w:val="en-US" w:eastAsia="zh-CN"/>
        </w:rPr>
        <w:t>9</w:t>
      </w:r>
      <w:r>
        <w:t>.</w:t>
      </w:r>
      <w:r>
        <w:rPr>
          <w:rFonts w:eastAsia="SimSun" w:hint="eastAsia"/>
          <w:lang w:val="en-US" w:eastAsia="zh-CN"/>
        </w:rPr>
        <w:t>2</w:t>
      </w:r>
      <w:r>
        <w:t>.1</w:t>
      </w:r>
      <w:r>
        <w:tab/>
        <w:t>Evaluation Overview</w:t>
      </w:r>
      <w:bookmarkEnd w:id="2410"/>
      <w:bookmarkEnd w:id="2411"/>
      <w:bookmarkEnd w:id="2412"/>
      <w:bookmarkEnd w:id="2413"/>
    </w:p>
    <w:p w14:paraId="27F03BE9" w14:textId="77777777" w:rsidR="0009440A" w:rsidRDefault="008D2CFB">
      <w:pPr>
        <w:rPr>
          <w:rFonts w:eastAsia="SimSun"/>
          <w:lang w:val="en-US" w:eastAsia="zh-CN"/>
        </w:rPr>
      </w:pPr>
      <w:r>
        <w:rPr>
          <w:rFonts w:hint="eastAsia"/>
        </w:rPr>
        <w:t>This section presents an overview of the evaluation process for the UE-to-UE stereoscopic video live streaming scenario. MV-HEVC and simulcast HEVC are detailed as candidate solutions. It includes objective evaluation results</w:t>
      </w:r>
      <w:r>
        <w:rPr>
          <w:rFonts w:eastAsia="SimSun" w:hint="eastAsia"/>
          <w:lang w:val="en-US" w:eastAsia="zh-CN"/>
        </w:rPr>
        <w:t>.</w:t>
      </w:r>
    </w:p>
    <w:p w14:paraId="27F03BEA" w14:textId="77777777" w:rsidR="0009440A" w:rsidRDefault="008D2CFB">
      <w:pPr>
        <w:pStyle w:val="Heading3"/>
      </w:pPr>
      <w:bookmarkStart w:id="2414" w:name="_Toc16994"/>
      <w:bookmarkStart w:id="2415" w:name="_Toc5482"/>
      <w:bookmarkStart w:id="2416" w:name="_Toc210312996"/>
      <w:bookmarkStart w:id="2417" w:name="_Toc210313765"/>
      <w:r>
        <w:rPr>
          <w:rFonts w:eastAsia="SimSun" w:hint="eastAsia"/>
          <w:lang w:val="en-US" w:eastAsia="zh-CN"/>
        </w:rPr>
        <w:t>9</w:t>
      </w:r>
      <w:r>
        <w:t>.</w:t>
      </w:r>
      <w:r>
        <w:rPr>
          <w:rFonts w:eastAsia="SimSun" w:hint="eastAsia"/>
          <w:lang w:val="en-US" w:eastAsia="zh-CN"/>
        </w:rPr>
        <w:t>2</w:t>
      </w:r>
      <w:r>
        <w:t>.2</w:t>
      </w:r>
      <w:r>
        <w:tab/>
        <w:t>Reference Sequences</w:t>
      </w:r>
      <w:bookmarkEnd w:id="2414"/>
      <w:bookmarkEnd w:id="2415"/>
      <w:bookmarkEnd w:id="2416"/>
      <w:bookmarkEnd w:id="2417"/>
    </w:p>
    <w:p w14:paraId="27F03BEB" w14:textId="77777777" w:rsidR="0009440A" w:rsidRDefault="008D2CFB">
      <w:r>
        <w:t xml:space="preserve">The evaluation has been performed on the sequences presented in Annex </w:t>
      </w:r>
      <w:r>
        <w:rPr>
          <w:rFonts w:hint="eastAsia"/>
        </w:rPr>
        <w:t>C.3.2, C.3.3, C.3.4</w:t>
      </w:r>
      <w:r>
        <w:rPr>
          <w:rFonts w:eastAsia="SimSun" w:hint="eastAsia"/>
          <w:lang w:val="en-US" w:eastAsia="zh-CN"/>
        </w:rPr>
        <w:t xml:space="preserve">, </w:t>
      </w:r>
      <w:r>
        <w:rPr>
          <w:rFonts w:hint="eastAsia"/>
        </w:rPr>
        <w:t xml:space="preserve">C.3.5, C.3.6, </w:t>
      </w:r>
      <w:r>
        <w:rPr>
          <w:rFonts w:eastAsia="SimSun" w:hint="eastAsia"/>
          <w:lang w:val="en-US" w:eastAsia="zh-CN"/>
        </w:rPr>
        <w:t xml:space="preserve">and </w:t>
      </w:r>
      <w:r>
        <w:rPr>
          <w:rFonts w:hint="eastAsia"/>
        </w:rPr>
        <w:t>C.3.7.</w:t>
      </w:r>
      <w:r>
        <w:t xml:space="preserve"> Only the first </w:t>
      </w:r>
      <w:r>
        <w:rPr>
          <w:rFonts w:eastAsia="SimSun" w:hint="eastAsia"/>
          <w:lang w:val="en-US" w:eastAsia="zh-CN"/>
        </w:rPr>
        <w:t xml:space="preserve">150 </w:t>
      </w:r>
      <w:r>
        <w:t>frames were used of each test sequence.</w:t>
      </w:r>
    </w:p>
    <w:p w14:paraId="27F03BEC" w14:textId="77777777" w:rsidR="0009440A" w:rsidRDefault="008D2CFB">
      <w:pPr>
        <w:pStyle w:val="Heading3"/>
      </w:pPr>
      <w:bookmarkStart w:id="2418" w:name="_Toc15523"/>
      <w:bookmarkStart w:id="2419" w:name="_Toc10105"/>
      <w:bookmarkStart w:id="2420" w:name="_Toc210312997"/>
      <w:bookmarkStart w:id="2421" w:name="_Toc210313766"/>
      <w:r>
        <w:rPr>
          <w:rFonts w:eastAsia="SimSun" w:hint="eastAsia"/>
          <w:lang w:val="en-US" w:eastAsia="zh-CN"/>
        </w:rPr>
        <w:t>9</w:t>
      </w:r>
      <w:r>
        <w:t>.</w:t>
      </w:r>
      <w:r>
        <w:rPr>
          <w:rFonts w:eastAsia="SimSun" w:hint="eastAsia"/>
          <w:lang w:val="en-US" w:eastAsia="zh-CN"/>
        </w:rPr>
        <w:t>2</w:t>
      </w:r>
      <w:r>
        <w:t>.3</w:t>
      </w:r>
      <w:r>
        <w:tab/>
        <w:t>Performance Metrics</w:t>
      </w:r>
      <w:bookmarkEnd w:id="2418"/>
      <w:bookmarkEnd w:id="2419"/>
      <w:bookmarkEnd w:id="2420"/>
      <w:bookmarkEnd w:id="2421"/>
    </w:p>
    <w:p w14:paraId="27F03BED" w14:textId="77777777" w:rsidR="0009440A" w:rsidRDefault="008D2CFB">
      <w:pPr>
        <w:rPr>
          <w:rFonts w:eastAsia="SimSun"/>
          <w:lang w:val="en-US" w:eastAsia="zh-CN"/>
        </w:rPr>
      </w:pPr>
      <w:r>
        <w:rPr>
          <w:rFonts w:eastAsia="SimSun" w:hint="eastAsia"/>
          <w:lang w:val="en-US" w:eastAsia="zh-CN"/>
        </w:rPr>
        <w:t xml:space="preserve">Only Peak-Signal to Noise Ratio </w:t>
      </w:r>
      <w:r>
        <w:rPr>
          <w:rFonts w:eastAsia="SimSun" w:hint="eastAsia"/>
          <w:i/>
          <w:iCs/>
          <w:lang w:val="en-US" w:eastAsia="zh-CN"/>
        </w:rPr>
        <w:t>PSNR(Y)</w:t>
      </w:r>
      <w:r>
        <w:rPr>
          <w:rFonts w:eastAsia="SimSun" w:hint="eastAsia"/>
          <w:lang w:val="en-US" w:eastAsia="zh-CN"/>
        </w:rPr>
        <w:t xml:space="preserve"> is provided.</w:t>
      </w:r>
    </w:p>
    <w:p w14:paraId="27F03BEE" w14:textId="77777777" w:rsidR="0009440A" w:rsidRDefault="008D2CFB">
      <w:pPr>
        <w:pStyle w:val="Heading3"/>
        <w:rPr>
          <w:lang w:val="fr-FR"/>
        </w:rPr>
      </w:pPr>
      <w:bookmarkStart w:id="2422" w:name="_Toc13597"/>
      <w:bookmarkStart w:id="2423" w:name="_Toc23898"/>
      <w:bookmarkStart w:id="2424" w:name="_Toc210312998"/>
      <w:bookmarkStart w:id="2425" w:name="_Toc210313767"/>
      <w:r>
        <w:rPr>
          <w:rFonts w:eastAsia="SimSun" w:hint="eastAsia"/>
          <w:lang w:val="fr-FR" w:eastAsia="zh-CN"/>
        </w:rPr>
        <w:t>9</w:t>
      </w:r>
      <w:r>
        <w:rPr>
          <w:lang w:val="fr-FR"/>
        </w:rPr>
        <w:t>.</w:t>
      </w:r>
      <w:r>
        <w:rPr>
          <w:rFonts w:eastAsia="SimSun" w:hint="eastAsia"/>
          <w:lang w:val="en-US" w:eastAsia="zh-CN"/>
        </w:rPr>
        <w:t>2</w:t>
      </w:r>
      <w:r>
        <w:rPr>
          <w:lang w:val="fr-FR"/>
        </w:rPr>
        <w:t>.4</w:t>
      </w:r>
      <w:r>
        <w:rPr>
          <w:lang w:val="fr-FR"/>
        </w:rPr>
        <w:tab/>
        <w:t>Candidate Solutions</w:t>
      </w:r>
      <w:bookmarkEnd w:id="2422"/>
      <w:bookmarkEnd w:id="2423"/>
      <w:bookmarkEnd w:id="2424"/>
      <w:bookmarkEnd w:id="2425"/>
    </w:p>
    <w:p w14:paraId="27F03BEF" w14:textId="77777777" w:rsidR="0009440A" w:rsidRDefault="008D2CFB">
      <w:pPr>
        <w:pStyle w:val="Heading4"/>
        <w:rPr>
          <w:rFonts w:eastAsia="SimSun"/>
          <w:lang w:val="en-US" w:eastAsia="zh-CN"/>
        </w:rPr>
      </w:pPr>
      <w:bookmarkStart w:id="2426" w:name="_Toc24098"/>
      <w:bookmarkStart w:id="2427" w:name="_Toc30405"/>
      <w:bookmarkStart w:id="2428" w:name="_Toc210312999"/>
      <w:bookmarkStart w:id="2429" w:name="_Toc210313768"/>
      <w:r>
        <w:rPr>
          <w:rFonts w:eastAsia="SimSun" w:hint="eastAsia"/>
          <w:lang w:val="fr-FR" w:eastAsia="zh-CN"/>
        </w:rPr>
        <w:t>9</w:t>
      </w:r>
      <w:r>
        <w:rPr>
          <w:lang w:val="fr-FR"/>
        </w:rPr>
        <w:t>.</w:t>
      </w:r>
      <w:r>
        <w:rPr>
          <w:rFonts w:eastAsia="SimSun" w:hint="eastAsia"/>
          <w:lang w:val="en-US" w:eastAsia="zh-CN"/>
        </w:rPr>
        <w:t>2</w:t>
      </w:r>
      <w:r>
        <w:rPr>
          <w:lang w:val="fr-FR"/>
        </w:rPr>
        <w:t>.4.1</w:t>
      </w:r>
      <w:r>
        <w:rPr>
          <w:lang w:val="fr-FR"/>
        </w:rPr>
        <w:tab/>
        <w:t xml:space="preserve">Solution 1: </w:t>
      </w:r>
      <w:r>
        <w:rPr>
          <w:rFonts w:eastAsia="SimSun" w:hint="eastAsia"/>
          <w:lang w:val="en-US" w:eastAsia="zh-CN"/>
        </w:rPr>
        <w:t>Simulcast HEVC</w:t>
      </w:r>
      <w:bookmarkEnd w:id="2426"/>
      <w:bookmarkEnd w:id="2427"/>
      <w:bookmarkEnd w:id="2428"/>
      <w:bookmarkEnd w:id="2429"/>
    </w:p>
    <w:p w14:paraId="27F03BF0" w14:textId="77777777" w:rsidR="0009440A" w:rsidRDefault="008D2CFB">
      <w:pPr>
        <w:pStyle w:val="Heading5"/>
      </w:pPr>
      <w:bookmarkStart w:id="2430" w:name="_Toc15297"/>
      <w:bookmarkStart w:id="2431" w:name="_Toc4913"/>
      <w:bookmarkStart w:id="2432" w:name="_Toc210313000"/>
      <w:bookmarkStart w:id="2433" w:name="_Toc210313769"/>
      <w:r>
        <w:rPr>
          <w:rFonts w:eastAsia="SimSun" w:hint="eastAsia"/>
          <w:lang w:val="en-US" w:eastAsia="zh-CN"/>
        </w:rPr>
        <w:t>9</w:t>
      </w:r>
      <w:r>
        <w:t>.</w:t>
      </w:r>
      <w:r>
        <w:rPr>
          <w:rFonts w:eastAsia="SimSun" w:hint="eastAsia"/>
          <w:lang w:val="en-US" w:eastAsia="zh-CN"/>
        </w:rPr>
        <w:t>2</w:t>
      </w:r>
      <w:r>
        <w:t>.4.1.1</w:t>
      </w:r>
      <w:r>
        <w:rPr>
          <w:rFonts w:eastAsia="SimSun" w:hint="eastAsia"/>
          <w:lang w:val="en-US" w:eastAsia="zh-CN"/>
        </w:rPr>
        <w:tab/>
      </w:r>
      <w:r>
        <w:t>Introduction</w:t>
      </w:r>
      <w:bookmarkEnd w:id="2430"/>
      <w:bookmarkEnd w:id="2431"/>
      <w:bookmarkEnd w:id="2432"/>
      <w:bookmarkEnd w:id="2433"/>
    </w:p>
    <w:p w14:paraId="27F03BF1" w14:textId="77777777" w:rsidR="0009440A" w:rsidRDefault="008D2CFB">
      <w:r>
        <w:rPr>
          <w:rFonts w:hint="eastAsia"/>
        </w:rPr>
        <w:t xml:space="preserve">This clause </w:t>
      </w:r>
      <w:r>
        <w:rPr>
          <w:rFonts w:eastAsia="SimSun" w:hint="eastAsia"/>
          <w:lang w:val="en-US" w:eastAsia="zh-CN"/>
        </w:rPr>
        <w:t xml:space="preserve">provides </w:t>
      </w:r>
      <w:r>
        <w:rPr>
          <w:rFonts w:hint="eastAsia"/>
        </w:rPr>
        <w:t xml:space="preserve">the evaluation process for Scenario 1 using </w:t>
      </w:r>
      <w:r>
        <w:rPr>
          <w:rFonts w:eastAsia="SimSun" w:hint="eastAsia"/>
          <w:lang w:val="en-US" w:eastAsia="zh-CN"/>
        </w:rPr>
        <w:t>simulcast HEVC</w:t>
      </w:r>
      <w:r>
        <w:rPr>
          <w:rFonts w:hint="eastAsia"/>
        </w:rPr>
        <w:t>, based on the test conditions defined in Clause 7.2.8.</w:t>
      </w:r>
    </w:p>
    <w:p w14:paraId="27F03BF2" w14:textId="77777777" w:rsidR="0009440A" w:rsidRDefault="008D2CFB">
      <w:pPr>
        <w:pStyle w:val="Heading5"/>
      </w:pPr>
      <w:bookmarkStart w:id="2434" w:name="_Toc27968"/>
      <w:bookmarkStart w:id="2435" w:name="_Toc12763"/>
      <w:bookmarkStart w:id="2436" w:name="_Toc210313001"/>
      <w:bookmarkStart w:id="2437" w:name="_Toc210313770"/>
      <w:r>
        <w:rPr>
          <w:rFonts w:hint="eastAsia"/>
          <w:lang w:val="en-US" w:eastAsia="zh-CN"/>
        </w:rPr>
        <w:t>9</w:t>
      </w:r>
      <w:r>
        <w:t>.</w:t>
      </w:r>
      <w:r>
        <w:rPr>
          <w:rFonts w:eastAsia="SimSun" w:hint="eastAsia"/>
          <w:lang w:val="en-US" w:eastAsia="zh-CN"/>
        </w:rPr>
        <w:t>2.</w:t>
      </w:r>
      <w:r>
        <w:t>4.1.2</w:t>
      </w:r>
      <w:r>
        <w:rPr>
          <w:rFonts w:hint="eastAsia"/>
        </w:rPr>
        <w:tab/>
      </w:r>
      <w:r>
        <w:t>Reference Software</w:t>
      </w:r>
      <w:bookmarkEnd w:id="2434"/>
      <w:bookmarkEnd w:id="2435"/>
      <w:bookmarkEnd w:id="2436"/>
      <w:bookmarkEnd w:id="2437"/>
    </w:p>
    <w:p w14:paraId="27F03BF3" w14:textId="77777777" w:rsidR="0009440A" w:rsidRDefault="008D2CFB">
      <w:pPr>
        <w:rPr>
          <w:rFonts w:eastAsia="SimSun"/>
          <w:lang w:val="en-US" w:eastAsia="zh-CN"/>
        </w:rPr>
      </w:pPr>
      <w:r>
        <w:rPr>
          <w:rFonts w:hint="eastAsia"/>
        </w:rPr>
        <w:t>The reference software for HEVC is called HM (HEVC Test Model).</w:t>
      </w:r>
      <w:r>
        <w:rPr>
          <w:rFonts w:eastAsia="SimSun" w:hint="eastAsia"/>
          <w:lang w:val="en-US" w:eastAsia="zh-CN"/>
        </w:rPr>
        <w:t xml:space="preserve"> </w:t>
      </w:r>
      <w:r>
        <w:rPr>
          <w:rFonts w:hint="eastAsia"/>
        </w:rPr>
        <w:t xml:space="preserve">The source code </w:t>
      </w:r>
      <w:r>
        <w:rPr>
          <w:rFonts w:eastAsia="SimSun" w:hint="eastAsia"/>
          <w:lang w:val="en-US" w:eastAsia="zh-CN"/>
        </w:rPr>
        <w:t xml:space="preserve">can be </w:t>
      </w:r>
      <w:r>
        <w:rPr>
          <w:rFonts w:hint="eastAsia"/>
        </w:rPr>
        <w:t xml:space="preserve">downloaded from the </w:t>
      </w:r>
      <w:r>
        <w:rPr>
          <w:rFonts w:eastAsia="SimSun" w:hint="eastAsia"/>
          <w:lang w:val="en-US" w:eastAsia="zh-CN"/>
        </w:rPr>
        <w:t>GitLab: https://vcgit.hhi.fraunhofer.de/jvet/HM.</w:t>
      </w:r>
    </w:p>
    <w:p w14:paraId="27F03BF4" w14:textId="77777777" w:rsidR="0009440A" w:rsidRDefault="008D2CFB">
      <w:r>
        <w:rPr>
          <w:rFonts w:hint="eastAsia"/>
        </w:rPr>
        <w:t>After compiling the source code, the following executable files were generated:</w:t>
      </w:r>
    </w:p>
    <w:p w14:paraId="27F03BF5" w14:textId="77777777" w:rsidR="0009440A" w:rsidRDefault="008D2CFB">
      <w:pPr>
        <w:pStyle w:val="B1"/>
      </w:pPr>
      <w:r>
        <w:rPr>
          <w:rFonts w:eastAsia="SimSun" w:hint="eastAsia"/>
          <w:lang w:val="en-US" w:eastAsia="zh-CN"/>
        </w:rPr>
        <w:t>-</w:t>
      </w:r>
      <w:r>
        <w:rPr>
          <w:rFonts w:eastAsia="SimSun" w:hint="eastAsia"/>
          <w:lang w:val="en-US" w:eastAsia="zh-CN"/>
        </w:rPr>
        <w:tab/>
      </w:r>
      <w:r>
        <w:rPr>
          <w:rFonts w:hint="eastAsia"/>
          <w:b/>
          <w:bCs/>
        </w:rPr>
        <w:t xml:space="preserve">TAppEncoderStatic / TAppEncoderStaticd: </w:t>
      </w:r>
      <w:r>
        <w:rPr>
          <w:rFonts w:hint="eastAsia"/>
        </w:rPr>
        <w:t>The encoder application. It converts raw video data (e.g., YUV) into an HEVC bitstream. It implements all encoding tools as defined by the HEVC standard, configurable via command-line arguments.</w:t>
      </w:r>
    </w:p>
    <w:p w14:paraId="27F03BF6" w14:textId="77777777" w:rsidR="0009440A" w:rsidRDefault="008D2CFB">
      <w:pPr>
        <w:pStyle w:val="B1"/>
      </w:pPr>
      <w:r>
        <w:rPr>
          <w:rFonts w:eastAsia="SimSun" w:hint="eastAsia"/>
          <w:lang w:val="en-US" w:eastAsia="zh-CN"/>
        </w:rPr>
        <w:t>-</w:t>
      </w:r>
      <w:r>
        <w:rPr>
          <w:rFonts w:eastAsia="SimSun" w:hint="eastAsia"/>
          <w:lang w:val="en-US" w:eastAsia="zh-CN"/>
        </w:rPr>
        <w:tab/>
      </w:r>
      <w:r>
        <w:rPr>
          <w:rFonts w:hint="eastAsia"/>
          <w:b/>
          <w:bCs/>
        </w:rPr>
        <w:t>TAppDecoderStatic / TAppDecoderStaticd:</w:t>
      </w:r>
      <w:r>
        <w:rPr>
          <w:rFonts w:hint="eastAsia"/>
        </w:rPr>
        <w:t xml:space="preserve"> The decoder application. It decodes an HEVC bitstream back into raw video data (YUV). It is primarily used for verifying the correctness of the encoded bitstream.</w:t>
      </w:r>
    </w:p>
    <w:p w14:paraId="27F03BF7" w14:textId="77777777" w:rsidR="0009440A" w:rsidRDefault="008D2CFB">
      <w:pPr>
        <w:pStyle w:val="B1"/>
      </w:pPr>
      <w:r>
        <w:rPr>
          <w:rFonts w:eastAsia="SimSun" w:hint="eastAsia"/>
          <w:lang w:val="en-US" w:eastAsia="zh-CN"/>
        </w:rPr>
        <w:t>-</w:t>
      </w:r>
      <w:r>
        <w:rPr>
          <w:rFonts w:eastAsia="SimSun" w:hint="eastAsia"/>
          <w:lang w:val="en-US" w:eastAsia="zh-CN"/>
        </w:rPr>
        <w:tab/>
      </w:r>
      <w:r>
        <w:rPr>
          <w:rFonts w:hint="eastAsia"/>
          <w:b/>
          <w:bCs/>
        </w:rPr>
        <w:t>TAppDecoderAnalyserStatic / TAppDecoderAnalyserStaticd:</w:t>
      </w:r>
      <w:r>
        <w:rPr>
          <w:rFonts w:hint="eastAsia"/>
        </w:rPr>
        <w:t xml:space="preserve"> An enhanced decoder with analysis capabilities. In addition to decoding, it provides detailed statistics on the decoding process, such as information per CU/PU/TU, distribution of motion vectors, prediction modes, and quality metrics (e.g., PSNR, SSIM).</w:t>
      </w:r>
    </w:p>
    <w:p w14:paraId="27F03BF8" w14:textId="77777777" w:rsidR="0009440A" w:rsidRDefault="008D2CFB">
      <w:pPr>
        <w:pStyle w:val="B1"/>
      </w:pPr>
      <w:r>
        <w:rPr>
          <w:rFonts w:eastAsia="SimSun" w:hint="eastAsia"/>
          <w:lang w:val="en-US" w:eastAsia="zh-CN"/>
        </w:rPr>
        <w:t>-</w:t>
      </w:r>
      <w:r>
        <w:rPr>
          <w:rFonts w:eastAsia="SimSun" w:hint="eastAsia"/>
          <w:lang w:val="en-US" w:eastAsia="zh-CN"/>
        </w:rPr>
        <w:tab/>
      </w:r>
      <w:r>
        <w:rPr>
          <w:rFonts w:hint="eastAsia"/>
          <w:b/>
          <w:bCs/>
        </w:rPr>
        <w:t>TAppExtractorStatic / TAppExtractorStaticd:</w:t>
      </w:r>
      <w:r>
        <w:rPr>
          <w:rFonts w:hint="eastAsia"/>
        </w:rPr>
        <w:t xml:space="preserve"> A tool for extracting specific information from an HEVC bitstream, such as NAL unit information, parameter sets (VPS, SPS, PPS), or data for specific frames/slices.</w:t>
      </w:r>
    </w:p>
    <w:p w14:paraId="27F03BF9" w14:textId="77777777" w:rsidR="0009440A" w:rsidRDefault="008D2CFB">
      <w:pPr>
        <w:pStyle w:val="B1"/>
      </w:pPr>
      <w:r>
        <w:rPr>
          <w:rFonts w:eastAsia="SimSun" w:hint="eastAsia"/>
          <w:lang w:val="en-US" w:eastAsia="zh-CN"/>
        </w:rPr>
        <w:t>-</w:t>
      </w:r>
      <w:r>
        <w:rPr>
          <w:rFonts w:eastAsia="SimSun" w:hint="eastAsia"/>
          <w:lang w:val="en-US" w:eastAsia="zh-CN"/>
        </w:rPr>
        <w:tab/>
      </w:r>
      <w:r>
        <w:rPr>
          <w:rFonts w:hint="eastAsia"/>
          <w:b/>
          <w:bCs/>
        </w:rPr>
        <w:t>TAppRendererStatic / TAppRendererStaticd:</w:t>
      </w:r>
      <w:r>
        <w:rPr>
          <w:rFonts w:hint="eastAsia"/>
        </w:rPr>
        <w:t xml:space="preserve"> A tool to render decoded raw video data directly to the screen for visual inspection, often using graphics APIs to convert YUV to RGB for display.</w:t>
      </w:r>
    </w:p>
    <w:p w14:paraId="27F03BFA" w14:textId="77777777" w:rsidR="0009440A" w:rsidRDefault="008D2CFB">
      <w:pPr>
        <w:pStyle w:val="B1"/>
      </w:pPr>
      <w:r>
        <w:rPr>
          <w:rFonts w:eastAsia="SimSun" w:hint="eastAsia"/>
          <w:lang w:val="en-US" w:eastAsia="zh-CN"/>
        </w:rPr>
        <w:t>-</w:t>
      </w:r>
      <w:r>
        <w:rPr>
          <w:rFonts w:eastAsia="SimSun" w:hint="eastAsia"/>
          <w:lang w:val="en-US" w:eastAsia="zh-CN"/>
        </w:rPr>
        <w:tab/>
      </w:r>
      <w:r>
        <w:rPr>
          <w:rFonts w:hint="eastAsia"/>
          <w:b/>
          <w:bCs/>
        </w:rPr>
        <w:t>annexBbytecountStatic / annexBbytecountStaticd:</w:t>
      </w:r>
      <w:r>
        <w:rPr>
          <w:rFonts w:hint="eastAsia"/>
        </w:rPr>
        <w:t xml:space="preserve"> A utility to analyze and count bytes of NAL units within an Annex B formatted HEVC bitstream. Useful for validating stream structure and gathering NAL unit size statistics.</w:t>
      </w:r>
    </w:p>
    <w:p w14:paraId="27F03BFB" w14:textId="77777777" w:rsidR="0009440A" w:rsidRDefault="008D2CFB">
      <w:pPr>
        <w:pStyle w:val="B1"/>
      </w:pPr>
      <w:r>
        <w:rPr>
          <w:rFonts w:eastAsia="SimSun" w:hint="eastAsia"/>
          <w:lang w:val="en-US" w:eastAsia="zh-CN"/>
        </w:rPr>
        <w:lastRenderedPageBreak/>
        <w:t>-</w:t>
      </w:r>
      <w:r>
        <w:rPr>
          <w:rFonts w:eastAsia="SimSun" w:hint="eastAsia"/>
          <w:lang w:val="en-US" w:eastAsia="zh-CN"/>
        </w:rPr>
        <w:tab/>
      </w:r>
      <w:r>
        <w:rPr>
          <w:rFonts w:hint="eastAsia"/>
          <w:b/>
          <w:bCs/>
        </w:rPr>
        <w:t>convert_NtoMbit_YCbCrStatic / convert_NtoMbit_YCbCrStaticd:</w:t>
      </w:r>
      <w:r>
        <w:rPr>
          <w:rFonts w:hint="eastAsia"/>
        </w:rPr>
        <w:t xml:space="preserve"> A utility for converting the bit-depth of YCbCr data (e.g., from 8-bit to 10-bit) or for converting between chroma subsampling formats (e.g., YUV420 to YUV422).</w:t>
      </w:r>
    </w:p>
    <w:p w14:paraId="27F03BFC" w14:textId="77777777" w:rsidR="0009440A" w:rsidRDefault="008D2CFB">
      <w:r>
        <w:rPr>
          <w:rFonts w:eastAsia="SimSun" w:hint="eastAsia"/>
          <w:lang w:val="en-US" w:eastAsia="zh-CN"/>
        </w:rPr>
        <w:t>T</w:t>
      </w:r>
      <w:r>
        <w:rPr>
          <w:rFonts w:hint="eastAsia"/>
        </w:rPr>
        <w:t xml:space="preserve">he following </w:t>
      </w:r>
      <w:r>
        <w:rPr>
          <w:rFonts w:eastAsia="SimSun" w:hint="eastAsia"/>
          <w:lang w:val="en-US" w:eastAsia="zh-CN"/>
        </w:rPr>
        <w:t xml:space="preserve">Python scripts </w:t>
      </w:r>
      <w:r>
        <w:rPr>
          <w:rFonts w:hint="eastAsia"/>
        </w:rPr>
        <w:t xml:space="preserve">were </w:t>
      </w:r>
      <w:r>
        <w:rPr>
          <w:rFonts w:eastAsia="SimSun" w:hint="eastAsia"/>
          <w:lang w:val="en-US" w:eastAsia="zh-CN"/>
        </w:rPr>
        <w:t>used to calculating objective metrics</w:t>
      </w:r>
      <w:r>
        <w:rPr>
          <w:rFonts w:hint="eastAsia"/>
        </w:rPr>
        <w:t>:</w:t>
      </w:r>
    </w:p>
    <w:p w14:paraId="27F03BFD" w14:textId="77777777" w:rsidR="0009440A" w:rsidRDefault="008D2CFB">
      <w:pPr>
        <w:pStyle w:val="B1"/>
        <w:rPr>
          <w:rFonts w:ascii="Courier New" w:hAnsi="Courier New"/>
          <w:lang w:val="en-US" w:eastAsia="zh-CN"/>
        </w:rPr>
      </w:pPr>
      <w:r>
        <w:rPr>
          <w:rFonts w:eastAsia="SimSun" w:hint="eastAsia"/>
          <w:lang w:val="en-US" w:eastAsia="zh-CN"/>
        </w:rPr>
        <w:t>-</w:t>
      </w:r>
      <w:r>
        <w:rPr>
          <w:rFonts w:eastAsia="SimSun" w:hint="eastAsia"/>
          <w:lang w:val="en-US" w:eastAsia="zh-CN"/>
        </w:rPr>
        <w:tab/>
      </w:r>
      <w:r>
        <w:rPr>
          <w:rFonts w:hint="eastAsia"/>
        </w:rPr>
        <w:t xml:space="preserve">The script for calculating MV-HEVC bitrate and Y-PSNR is </w:t>
      </w:r>
      <w:r>
        <w:rPr>
          <w:rFonts w:hint="eastAsia"/>
          <w:lang w:val="en-US" w:eastAsia="zh-CN"/>
        </w:rPr>
        <w:t xml:space="preserve">under </w:t>
      </w:r>
      <w:r>
        <w:rPr>
          <w:rFonts w:ascii="Courier New" w:hAnsi="Courier New" w:hint="eastAsia"/>
          <w:lang w:val="en-US" w:eastAsia="zh-CN"/>
        </w:rPr>
        <w:t>./metrics/analyze_mvhevc.py</w:t>
      </w:r>
    </w:p>
    <w:p w14:paraId="27F03BFE" w14:textId="77777777" w:rsidR="0009440A" w:rsidRDefault="008D2CFB">
      <w:pPr>
        <w:pStyle w:val="B1"/>
        <w:rPr>
          <w:rFonts w:ascii="Courier New" w:hAnsi="Courier New"/>
          <w:lang w:val="en-US" w:eastAsia="zh-CN"/>
        </w:rPr>
      </w:pPr>
      <w:r>
        <w:rPr>
          <w:rFonts w:eastAsia="SimSun" w:hint="eastAsia"/>
          <w:lang w:val="en-US" w:eastAsia="zh-CN"/>
        </w:rPr>
        <w:t>-</w:t>
      </w:r>
      <w:r>
        <w:rPr>
          <w:rFonts w:eastAsia="SimSun" w:hint="eastAsia"/>
          <w:lang w:val="en-US" w:eastAsia="zh-CN"/>
        </w:rPr>
        <w:tab/>
      </w:r>
      <w:r>
        <w:rPr>
          <w:rFonts w:hint="eastAsia"/>
        </w:rPr>
        <w:t xml:space="preserve">The script for calculating </w:t>
      </w:r>
      <w:r>
        <w:rPr>
          <w:rFonts w:hint="eastAsia"/>
          <w:lang w:val="en-US" w:eastAsia="zh-CN"/>
        </w:rPr>
        <w:t>Simulcast HEVC bitrate and Y-PSNR</w:t>
      </w:r>
      <w:r>
        <w:rPr>
          <w:rFonts w:hint="eastAsia"/>
        </w:rPr>
        <w:t xml:space="preserve"> is </w:t>
      </w:r>
      <w:r>
        <w:rPr>
          <w:rFonts w:hint="eastAsia"/>
          <w:lang w:val="en-US" w:eastAsia="zh-CN"/>
        </w:rPr>
        <w:t>under</w:t>
      </w:r>
      <w:r>
        <w:rPr>
          <w:rFonts w:ascii="Courier New" w:hAnsi="Courier New" w:hint="eastAsia"/>
          <w:lang w:val="en-US" w:eastAsia="zh-CN"/>
        </w:rPr>
        <w:t xml:space="preserve"> ./metrics/analyze_hm_logs.py</w:t>
      </w:r>
    </w:p>
    <w:p w14:paraId="27F03BFF" w14:textId="77777777" w:rsidR="0009440A" w:rsidRDefault="008D2CFB">
      <w:pPr>
        <w:pStyle w:val="B1"/>
        <w:rPr>
          <w:rFonts w:ascii="Courier New" w:hAnsi="Courier New"/>
          <w:lang w:val="en-US" w:eastAsia="zh-CN"/>
        </w:rPr>
      </w:pPr>
      <w:r>
        <w:rPr>
          <w:rFonts w:eastAsia="SimSun" w:hint="eastAsia"/>
          <w:lang w:val="en-US" w:eastAsia="zh-CN"/>
        </w:rPr>
        <w:t>-</w:t>
      </w:r>
      <w:r>
        <w:rPr>
          <w:rFonts w:eastAsia="SimSun" w:hint="eastAsia"/>
          <w:lang w:val="en-US" w:eastAsia="zh-CN"/>
        </w:rPr>
        <w:tab/>
      </w:r>
      <w:r>
        <w:rPr>
          <w:rFonts w:hint="eastAsia"/>
        </w:rPr>
        <w:t xml:space="preserve">The script for calculating </w:t>
      </w:r>
      <w:r>
        <w:rPr>
          <w:rFonts w:hint="eastAsia"/>
          <w:lang w:val="en-US" w:eastAsia="zh-CN"/>
        </w:rPr>
        <w:t>BD-Rate</w:t>
      </w:r>
      <w:r>
        <w:rPr>
          <w:rFonts w:hint="eastAsia"/>
        </w:rPr>
        <w:t xml:space="preserve"> is </w:t>
      </w:r>
      <w:r>
        <w:rPr>
          <w:rFonts w:hint="eastAsia"/>
          <w:lang w:val="en-US" w:eastAsia="zh-CN"/>
        </w:rPr>
        <w:t xml:space="preserve">under </w:t>
      </w:r>
      <w:r>
        <w:rPr>
          <w:rFonts w:ascii="Courier New" w:hAnsi="Courier New" w:hint="eastAsia"/>
          <w:lang w:val="en-US" w:eastAsia="zh-CN"/>
        </w:rPr>
        <w:t>./metrics/compare.py</w:t>
      </w:r>
    </w:p>
    <w:p w14:paraId="27F03C00" w14:textId="77777777" w:rsidR="0009440A" w:rsidRDefault="0009440A">
      <w:pPr>
        <w:pStyle w:val="B1"/>
        <w:spacing w:after="0"/>
        <w:ind w:left="0" w:firstLine="0"/>
      </w:pPr>
    </w:p>
    <w:p w14:paraId="27F03C01" w14:textId="77777777" w:rsidR="0009440A" w:rsidRDefault="008D2CFB">
      <w:pPr>
        <w:pStyle w:val="Heading5"/>
      </w:pPr>
      <w:bookmarkStart w:id="2438" w:name="_Toc31454"/>
      <w:bookmarkStart w:id="2439" w:name="_Toc29130"/>
      <w:bookmarkStart w:id="2440" w:name="_Toc210313002"/>
      <w:bookmarkStart w:id="2441" w:name="_Toc210313771"/>
      <w:r>
        <w:rPr>
          <w:rFonts w:eastAsia="SimSun" w:hint="eastAsia"/>
          <w:lang w:val="en-US" w:eastAsia="zh-CN"/>
        </w:rPr>
        <w:t>9</w:t>
      </w:r>
      <w:r>
        <w:t>.</w:t>
      </w:r>
      <w:r>
        <w:rPr>
          <w:rFonts w:eastAsia="SimSun" w:hint="eastAsia"/>
          <w:lang w:val="en-US" w:eastAsia="zh-CN"/>
        </w:rPr>
        <w:t>2</w:t>
      </w:r>
      <w:r>
        <w:t>.4.1.3</w:t>
      </w:r>
      <w:r>
        <w:rPr>
          <w:rFonts w:eastAsia="SimSun" w:hint="eastAsia"/>
          <w:lang w:val="en-US" w:eastAsia="zh-CN"/>
        </w:rPr>
        <w:tab/>
      </w:r>
      <w:r>
        <w:t>Parameter Settings</w:t>
      </w:r>
      <w:bookmarkEnd w:id="2438"/>
      <w:bookmarkEnd w:id="2439"/>
      <w:bookmarkEnd w:id="2440"/>
      <w:bookmarkEnd w:id="2441"/>
    </w:p>
    <w:p w14:paraId="27F03C02" w14:textId="77777777" w:rsidR="0009440A" w:rsidRDefault="008D2CFB">
      <w:pPr>
        <w:pStyle w:val="ListParagraph"/>
        <w:ind w:left="0"/>
        <w:rPr>
          <w:rFonts w:ascii="Times New Roman" w:eastAsia="SimSun" w:hAnsi="Times New Roman"/>
          <w:sz w:val="20"/>
          <w:szCs w:val="20"/>
          <w:lang w:eastAsia="zh-CN"/>
        </w:rPr>
      </w:pPr>
      <w:r>
        <w:rPr>
          <w:rFonts w:ascii="Times New Roman" w:eastAsia="SimSun" w:hAnsi="Times New Roman"/>
          <w:sz w:val="20"/>
          <w:szCs w:val="20"/>
          <w:lang w:eastAsia="zh-CN"/>
        </w:rPr>
        <w:t>Run HM TAppEncoderstatic to encode each YUV file using the fixed QP values that are defined in clause 7.2.8.2, t</w:t>
      </w:r>
      <w:r>
        <w:rPr>
          <w:rFonts w:ascii="Times New Roman" w:hAnsi="Times New Roman"/>
          <w:sz w:val="20"/>
          <w:szCs w:val="20"/>
        </w:rPr>
        <w:t xml:space="preserve">he </w:t>
      </w:r>
      <w:r>
        <w:rPr>
          <w:rFonts w:ascii="Times New Roman" w:eastAsia="SimSun" w:hAnsi="Times New Roman"/>
          <w:sz w:val="20"/>
          <w:szCs w:val="20"/>
          <w:lang w:eastAsia="zh-CN"/>
        </w:rPr>
        <w:t>same</w:t>
      </w:r>
      <w:r>
        <w:rPr>
          <w:rFonts w:ascii="Times New Roman" w:hAnsi="Times New Roman"/>
          <w:sz w:val="20"/>
          <w:szCs w:val="20"/>
        </w:rPr>
        <w:t xml:space="preserve"> QP values are used for all sequences and all encoder conditions. </w:t>
      </w:r>
    </w:p>
    <w:p w14:paraId="27F03C03" w14:textId="77777777" w:rsidR="0009440A" w:rsidRDefault="008D2CFB">
      <w:r>
        <w:t>All sequences have been encoded using the configurations</w:t>
      </w:r>
      <w:r>
        <w:rPr>
          <w:rFonts w:eastAsia="SimSun" w:hint="eastAsia"/>
          <w:lang w:val="en-US" w:eastAsia="zh-CN"/>
        </w:rPr>
        <w:t xml:space="preserve"> </w:t>
      </w:r>
      <w:r>
        <w:t>in</w:t>
      </w:r>
      <w:r>
        <w:rPr>
          <w:rFonts w:ascii="Courier New" w:eastAsia="Batang" w:hAnsi="Courier New" w:hint="eastAsia"/>
          <w:lang w:val="en-CA"/>
        </w:rPr>
        <w:t xml:space="preserve"> ./cfg/</w:t>
      </w:r>
      <w:r>
        <w:rPr>
          <w:rFonts w:ascii="Courier New" w:hAnsi="Courier New" w:hint="eastAsia"/>
          <w:lang w:val="en-US" w:eastAsia="zh-CN"/>
        </w:rPr>
        <w:t>HM</w:t>
      </w:r>
      <w:r>
        <w:rPr>
          <w:rFonts w:ascii="Courier New" w:eastAsia="Batang" w:hAnsi="Courier New" w:hint="eastAsia"/>
          <w:lang w:val="en-US" w:eastAsia="zh-CN"/>
        </w:rPr>
        <w:t>/</w:t>
      </w:r>
      <w:r>
        <w:rPr>
          <w:rFonts w:ascii="Courier New" w:hAnsi="Courier New" w:hint="eastAsia"/>
          <w:lang w:val="en-US" w:eastAsia="zh-CN"/>
        </w:rPr>
        <w:t>encoder_lowdelay_main_rext.cfg.</w:t>
      </w:r>
    </w:p>
    <w:p w14:paraId="27F03C04" w14:textId="77777777" w:rsidR="0009440A" w:rsidRDefault="008D2CFB">
      <w:pPr>
        <w:rPr>
          <w:lang w:val="en-US" w:eastAsia="zh-CN"/>
        </w:rPr>
      </w:pPr>
      <w:r>
        <w:t xml:space="preserve">Encoding was performed by running the </w:t>
      </w:r>
      <w:r>
        <w:rPr>
          <w:rFonts w:eastAsia="SimSun" w:hint="eastAsia"/>
          <w:lang w:val="en-US" w:eastAsia="zh-CN"/>
        </w:rPr>
        <w:t>shell</w:t>
      </w:r>
      <w:r>
        <w:t xml:space="preserve"> script with appropriate parameters. The </w:t>
      </w:r>
      <w:r>
        <w:rPr>
          <w:rFonts w:eastAsia="SimSun" w:hint="eastAsia"/>
          <w:lang w:val="en-US" w:eastAsia="zh-CN"/>
        </w:rPr>
        <w:t>shell scripts</w:t>
      </w:r>
      <w:r>
        <w:t xml:space="preserve"> are </w:t>
      </w:r>
      <w:r>
        <w:rPr>
          <w:rFonts w:eastAsia="SimSun" w:hint="eastAsia"/>
          <w:lang w:val="en-US" w:eastAsia="zh-CN"/>
        </w:rPr>
        <w:t>in the attached sh files</w:t>
      </w:r>
      <w:r>
        <w:t>.</w:t>
      </w:r>
      <w:r>
        <w:rPr>
          <w:rFonts w:eastAsia="SimSun" w:hint="eastAsia"/>
          <w:lang w:val="en-US" w:eastAsia="zh-CN"/>
        </w:rPr>
        <w:t xml:space="preserve"> </w:t>
      </w:r>
      <w:r>
        <w:t>For example:</w:t>
      </w:r>
    </w:p>
    <w:p w14:paraId="27F03C05" w14:textId="77777777" w:rsidR="0009440A" w:rsidRDefault="008D2CFB">
      <w:pPr>
        <w:pStyle w:val="Code"/>
        <w:spacing w:before="0" w:after="0"/>
        <w:rPr>
          <w:lang w:val="en-CA"/>
        </w:rPr>
      </w:pPr>
      <w:r>
        <w:rPr>
          <w:rFonts w:hint="eastAsia"/>
          <w:lang w:val="en-CA"/>
        </w:rPr>
        <w:t>echo "streetView_captured_left: QP=17"</w:t>
      </w:r>
    </w:p>
    <w:p w14:paraId="27F03C06" w14:textId="77777777" w:rsidR="0009440A" w:rsidRDefault="008D2CFB">
      <w:pPr>
        <w:pStyle w:val="Code"/>
        <w:spacing w:before="0" w:after="0"/>
        <w:rPr>
          <w:lang w:val="en-CA"/>
        </w:rPr>
      </w:pPr>
      <w:r>
        <w:rPr>
          <w:rFonts w:hint="eastAsia"/>
          <w:lang w:val="en-CA"/>
        </w:rPr>
        <w:t>./TAppEncoderStatic -c ~/HTM-16.3/cfg/HM/encoder_lowdelay_main_rext.cfg -i ~/yuvfiles/streetView_captured_left.yuv -o output0703.bin --SourceWidth=1920 --SourceHeight=1080 --FrameRate=30 --FramesToBeEncoded=150 --QP=17</w:t>
      </w:r>
    </w:p>
    <w:p w14:paraId="27F03C07" w14:textId="77777777" w:rsidR="0009440A" w:rsidRDefault="0009440A">
      <w:pPr>
        <w:pStyle w:val="Code"/>
        <w:spacing w:before="0" w:after="0"/>
        <w:rPr>
          <w:lang w:val="en-CA"/>
        </w:rPr>
      </w:pPr>
    </w:p>
    <w:p w14:paraId="27F03C08" w14:textId="77777777" w:rsidR="0009440A" w:rsidRDefault="0009440A">
      <w:pPr>
        <w:pStyle w:val="Code"/>
        <w:spacing w:before="0" w:after="0"/>
        <w:rPr>
          <w:lang w:val="en-CA"/>
        </w:rPr>
      </w:pPr>
    </w:p>
    <w:p w14:paraId="27F03C09" w14:textId="77777777" w:rsidR="0009440A" w:rsidRDefault="008D2CFB">
      <w:pPr>
        <w:pStyle w:val="Code"/>
        <w:spacing w:before="0" w:after="0"/>
        <w:rPr>
          <w:lang w:val="en-CA"/>
        </w:rPr>
      </w:pPr>
      <w:r>
        <w:rPr>
          <w:rFonts w:hint="eastAsia"/>
          <w:lang w:val="en-CA"/>
        </w:rPr>
        <w:t>echo "streetView_captured_right: QP=17"</w:t>
      </w:r>
    </w:p>
    <w:p w14:paraId="27F03C0A" w14:textId="77777777" w:rsidR="0009440A" w:rsidRDefault="008D2CFB">
      <w:pPr>
        <w:pStyle w:val="Code"/>
        <w:spacing w:before="0" w:after="0"/>
        <w:rPr>
          <w:lang w:val="en-CA"/>
        </w:rPr>
      </w:pPr>
      <w:r>
        <w:rPr>
          <w:rFonts w:hint="eastAsia"/>
          <w:lang w:val="en-CA"/>
        </w:rPr>
        <w:t>./TAppEncoderStatic -c ~/HTM-16.3/cfg/HM/encoder_lowdelay_main_rext.cfg -i ~/yuvfiles/streetView_captured_right.yuv -o output0703.bin --SourceWidth=1920 --SourceHeight=1080 --FrameRate=30 --FramesToBeEncoded=150 --QP=17</w:t>
      </w:r>
    </w:p>
    <w:p w14:paraId="27F03C0B" w14:textId="77777777" w:rsidR="0009440A" w:rsidRDefault="008D2CFB">
      <w:pPr>
        <w:pStyle w:val="Heading5"/>
      </w:pPr>
      <w:bookmarkStart w:id="2442" w:name="_Toc16742"/>
      <w:bookmarkStart w:id="2443" w:name="_Toc7657"/>
      <w:bookmarkStart w:id="2444" w:name="_Toc210313003"/>
      <w:bookmarkStart w:id="2445" w:name="_Toc210313772"/>
      <w:r>
        <w:rPr>
          <w:rFonts w:eastAsia="SimSun" w:hint="eastAsia"/>
          <w:lang w:val="en-US" w:eastAsia="zh-CN"/>
        </w:rPr>
        <w:t>9</w:t>
      </w:r>
      <w:r>
        <w:t>.</w:t>
      </w:r>
      <w:r>
        <w:rPr>
          <w:rFonts w:eastAsia="SimSun" w:hint="eastAsia"/>
          <w:lang w:val="en-US" w:eastAsia="zh-CN"/>
        </w:rPr>
        <w:t>2</w:t>
      </w:r>
      <w:r>
        <w:t>.4.1.</w:t>
      </w:r>
      <w:r>
        <w:rPr>
          <w:rFonts w:eastAsia="SimSun" w:hint="eastAsia"/>
          <w:lang w:val="en-US" w:eastAsia="zh-CN"/>
        </w:rPr>
        <w:t>4</w:t>
      </w:r>
      <w:r>
        <w:rPr>
          <w:rFonts w:eastAsia="SimSun" w:hint="eastAsia"/>
          <w:lang w:val="en-US" w:eastAsia="zh-CN"/>
        </w:rPr>
        <w:tab/>
      </w:r>
      <w:r>
        <w:t>Evaluation Results</w:t>
      </w:r>
      <w:bookmarkEnd w:id="2442"/>
      <w:bookmarkEnd w:id="2443"/>
      <w:bookmarkEnd w:id="2444"/>
      <w:bookmarkEnd w:id="2445"/>
    </w:p>
    <w:p w14:paraId="27F03C0C" w14:textId="77777777" w:rsidR="0009440A" w:rsidRDefault="008D2CFB">
      <w:pPr>
        <w:pStyle w:val="B1"/>
        <w:ind w:left="0" w:firstLine="0"/>
        <w:rPr>
          <w:rFonts w:ascii="Courier New" w:hAnsi="Courier New"/>
          <w:lang w:val="en-US" w:eastAsia="zh-CN"/>
        </w:rPr>
      </w:pPr>
      <w:r>
        <w:rPr>
          <w:rFonts w:eastAsia="SimSun" w:hint="eastAsia"/>
          <w:lang w:val="en-US" w:eastAsia="zh-CN"/>
        </w:rPr>
        <w:t xml:space="preserve">The evaluation results are provided in the attached logs files, under </w:t>
      </w:r>
      <w:r>
        <w:rPr>
          <w:rFonts w:ascii="Courier New" w:hAnsi="Courier New" w:hint="eastAsia"/>
          <w:lang w:val="en-US" w:eastAsia="zh-CN"/>
        </w:rPr>
        <w:t>./logs/HEVC,</w:t>
      </w:r>
      <w:r>
        <w:rPr>
          <w:rFonts w:eastAsia="SimSun" w:hint="eastAsia"/>
          <w:lang w:val="en-US" w:eastAsia="zh-CN"/>
        </w:rPr>
        <w:t>and summarize in Table in clause 9.2.5.</w:t>
      </w:r>
    </w:p>
    <w:p w14:paraId="27F03C0D" w14:textId="77777777" w:rsidR="0009440A" w:rsidRDefault="008D2CFB">
      <w:pPr>
        <w:pStyle w:val="Heading5"/>
      </w:pPr>
      <w:bookmarkStart w:id="2446" w:name="_Toc24212"/>
      <w:bookmarkStart w:id="2447" w:name="_Toc199877951"/>
      <w:bookmarkStart w:id="2448" w:name="_Toc12786"/>
      <w:bookmarkStart w:id="2449" w:name="_Toc210313004"/>
      <w:bookmarkStart w:id="2450" w:name="_Toc210313773"/>
      <w:r>
        <w:rPr>
          <w:rFonts w:eastAsia="SimSun" w:hint="eastAsia"/>
          <w:lang w:val="en-US" w:eastAsia="zh-CN"/>
        </w:rPr>
        <w:t>9</w:t>
      </w:r>
      <w:r>
        <w:t>.</w:t>
      </w:r>
      <w:r>
        <w:rPr>
          <w:rFonts w:eastAsia="SimSun" w:hint="eastAsia"/>
          <w:lang w:val="en-US" w:eastAsia="zh-CN"/>
        </w:rPr>
        <w:t>2</w:t>
      </w:r>
      <w:r>
        <w:t>.4.1.</w:t>
      </w:r>
      <w:r>
        <w:rPr>
          <w:rFonts w:eastAsia="SimSun" w:hint="eastAsia"/>
          <w:lang w:val="en-US" w:eastAsia="zh-CN"/>
        </w:rPr>
        <w:t>5</w:t>
      </w:r>
      <w:r>
        <w:rPr>
          <w:rFonts w:eastAsia="SimSun" w:hint="eastAsia"/>
          <w:lang w:val="en-US" w:eastAsia="zh-CN"/>
        </w:rPr>
        <w:tab/>
      </w:r>
      <w:r>
        <w:t>Network Requirements</w:t>
      </w:r>
      <w:bookmarkEnd w:id="2446"/>
      <w:bookmarkEnd w:id="2447"/>
      <w:bookmarkEnd w:id="2448"/>
      <w:bookmarkEnd w:id="2449"/>
      <w:bookmarkEnd w:id="2450"/>
      <w:r>
        <w:t xml:space="preserve"> </w:t>
      </w:r>
    </w:p>
    <w:p w14:paraId="27F03C0E" w14:textId="77777777" w:rsidR="0009440A" w:rsidRDefault="008D2CFB">
      <w:pPr>
        <w:rPr>
          <w:rFonts w:eastAsia="SimSun"/>
          <w:lang w:val="en-US" w:eastAsia="zh-CN"/>
        </w:rPr>
      </w:pPr>
      <w:r>
        <w:rPr>
          <w:rFonts w:eastAsia="SimSun" w:hint="eastAsia"/>
          <w:lang w:val="en-US" w:eastAsia="zh-CN"/>
        </w:rPr>
        <w:t>Simulcast HVEC serves as a baseline for performance, the evaluation results indicate that to achieve very high objective quality (PSNR &gt; 41 dB), simulcast HEVC requires significant high bandwidth. For exmaple, the complex scenes such as Street View and Cute Dog, the bitrate demand ranges from 30,000 kbps to 83,000 kbps. Even at lower quality settings (QP 27, 32, 37), Simulcast HEVC still requires notable bandwidth demands for complex scenes, ranging from 1,500 kbps to 14,500 kbps.</w:t>
      </w:r>
    </w:p>
    <w:p w14:paraId="27F03C0F" w14:textId="77777777" w:rsidR="0009440A" w:rsidRDefault="008D2CFB">
      <w:pPr>
        <w:pStyle w:val="Heading4"/>
        <w:rPr>
          <w:rFonts w:eastAsia="SimSun"/>
          <w:lang w:val="en-US" w:eastAsia="zh-CN"/>
        </w:rPr>
      </w:pPr>
      <w:bookmarkStart w:id="2451" w:name="_Toc14311"/>
      <w:bookmarkStart w:id="2452" w:name="_Toc9884"/>
      <w:bookmarkStart w:id="2453" w:name="_Toc210313005"/>
      <w:bookmarkStart w:id="2454" w:name="_Toc210313774"/>
      <w:bookmarkStart w:id="2455" w:name="_Toc199877959"/>
      <w:r>
        <w:rPr>
          <w:rFonts w:eastAsia="SimSun"/>
          <w:lang w:val="en-US" w:eastAsia="zh-CN"/>
        </w:rPr>
        <w:t>9.</w:t>
      </w:r>
      <w:r>
        <w:rPr>
          <w:rFonts w:eastAsia="SimSun" w:hint="eastAsia"/>
          <w:lang w:val="en-US" w:eastAsia="zh-CN"/>
        </w:rPr>
        <w:t>2</w:t>
      </w:r>
      <w:r>
        <w:rPr>
          <w:rFonts w:eastAsia="SimSun"/>
          <w:lang w:val="en-US" w:eastAsia="zh-CN"/>
        </w:rPr>
        <w:t>.4.2</w:t>
      </w:r>
      <w:r>
        <w:rPr>
          <w:rFonts w:eastAsia="SimSun"/>
          <w:lang w:val="en-US" w:eastAsia="zh-CN"/>
        </w:rPr>
        <w:tab/>
        <w:t xml:space="preserve">Solution 2: </w:t>
      </w:r>
      <w:r>
        <w:rPr>
          <w:rFonts w:eastAsia="SimSun" w:hint="eastAsia"/>
          <w:lang w:val="en-US" w:eastAsia="zh-CN"/>
        </w:rPr>
        <w:t>MV-HEVC</w:t>
      </w:r>
      <w:bookmarkEnd w:id="2451"/>
      <w:bookmarkEnd w:id="2452"/>
      <w:bookmarkEnd w:id="2453"/>
      <w:bookmarkEnd w:id="2454"/>
    </w:p>
    <w:p w14:paraId="27F03C10" w14:textId="77777777" w:rsidR="0009440A" w:rsidRDefault="008D2CFB">
      <w:pPr>
        <w:pStyle w:val="Heading5"/>
      </w:pPr>
      <w:bookmarkStart w:id="2456" w:name="_Toc1325"/>
      <w:bookmarkStart w:id="2457" w:name="_Toc20430"/>
      <w:bookmarkStart w:id="2458" w:name="_Toc210313006"/>
      <w:bookmarkStart w:id="2459" w:name="_Toc210313775"/>
      <w:r>
        <w:rPr>
          <w:rFonts w:eastAsia="SimSun" w:hint="eastAsia"/>
          <w:lang w:val="en-US" w:eastAsia="zh-CN"/>
        </w:rPr>
        <w:t>9</w:t>
      </w:r>
      <w:r>
        <w:t>.</w:t>
      </w:r>
      <w:r>
        <w:rPr>
          <w:rFonts w:eastAsia="SimSun" w:hint="eastAsia"/>
          <w:lang w:val="en-US" w:eastAsia="zh-CN"/>
        </w:rPr>
        <w:t>2</w:t>
      </w:r>
      <w:r>
        <w:t>.4.</w:t>
      </w:r>
      <w:r>
        <w:rPr>
          <w:rFonts w:eastAsia="SimSun" w:hint="eastAsia"/>
          <w:lang w:val="en-US" w:eastAsia="zh-CN"/>
        </w:rPr>
        <w:t>2</w:t>
      </w:r>
      <w:r>
        <w:t>.1</w:t>
      </w:r>
      <w:r>
        <w:rPr>
          <w:rFonts w:eastAsia="SimSun" w:hint="eastAsia"/>
          <w:lang w:val="en-US" w:eastAsia="zh-CN"/>
        </w:rPr>
        <w:tab/>
      </w:r>
      <w:r>
        <w:t>Introduction</w:t>
      </w:r>
      <w:bookmarkEnd w:id="2456"/>
      <w:bookmarkEnd w:id="2457"/>
      <w:bookmarkEnd w:id="2458"/>
      <w:bookmarkEnd w:id="2459"/>
    </w:p>
    <w:p w14:paraId="27F03C11" w14:textId="77777777" w:rsidR="0009440A" w:rsidRDefault="008D2CFB">
      <w:r>
        <w:rPr>
          <w:rFonts w:hint="eastAsia"/>
        </w:rPr>
        <w:t xml:space="preserve">This clause </w:t>
      </w:r>
      <w:r>
        <w:rPr>
          <w:rFonts w:eastAsia="SimSun" w:hint="eastAsia"/>
          <w:lang w:val="en-US" w:eastAsia="zh-CN"/>
        </w:rPr>
        <w:t xml:space="preserve">provides </w:t>
      </w:r>
      <w:r>
        <w:rPr>
          <w:rFonts w:hint="eastAsia"/>
        </w:rPr>
        <w:t>the evaluation process for Scenario 1 using</w:t>
      </w:r>
      <w:r>
        <w:rPr>
          <w:rFonts w:eastAsia="SimSun" w:hint="eastAsia"/>
          <w:lang w:val="en-US" w:eastAsia="zh-CN"/>
        </w:rPr>
        <w:t xml:space="preserve"> MV-HEVC</w:t>
      </w:r>
      <w:r>
        <w:rPr>
          <w:rFonts w:hint="eastAsia"/>
        </w:rPr>
        <w:t>, based on the test conditions defined in Clause 7.2.8.</w:t>
      </w:r>
    </w:p>
    <w:p w14:paraId="27F03C12" w14:textId="77777777" w:rsidR="0009440A" w:rsidRDefault="008D2CFB">
      <w:pPr>
        <w:pStyle w:val="Heading5"/>
      </w:pPr>
      <w:bookmarkStart w:id="2460" w:name="_Toc14634"/>
      <w:bookmarkStart w:id="2461" w:name="_Toc9261"/>
      <w:bookmarkStart w:id="2462" w:name="_Toc210313007"/>
      <w:bookmarkStart w:id="2463" w:name="_Toc210313776"/>
      <w:r>
        <w:rPr>
          <w:rFonts w:hint="eastAsia"/>
          <w:lang w:val="en-US" w:eastAsia="zh-CN"/>
        </w:rPr>
        <w:t>9.2.</w:t>
      </w:r>
      <w:r>
        <w:t>4.</w:t>
      </w:r>
      <w:r>
        <w:rPr>
          <w:rFonts w:hint="eastAsia"/>
          <w:lang w:val="en-US" w:eastAsia="zh-CN"/>
        </w:rPr>
        <w:t>2</w:t>
      </w:r>
      <w:r>
        <w:t>.2</w:t>
      </w:r>
      <w:r>
        <w:rPr>
          <w:rFonts w:hint="eastAsia"/>
          <w:lang w:val="en-US" w:eastAsia="zh-CN"/>
        </w:rPr>
        <w:tab/>
      </w:r>
      <w:r>
        <w:t>Reference Software</w:t>
      </w:r>
      <w:bookmarkEnd w:id="2460"/>
      <w:bookmarkEnd w:id="2461"/>
      <w:bookmarkEnd w:id="2462"/>
      <w:bookmarkEnd w:id="2463"/>
    </w:p>
    <w:p w14:paraId="27F03C13" w14:textId="77777777" w:rsidR="0009440A" w:rsidRDefault="008D2CFB">
      <w:pPr>
        <w:rPr>
          <w:rStyle w:val="Hyperlink"/>
          <w:lang w:val="en-US" w:eastAsia="zh-CN"/>
        </w:rPr>
      </w:pPr>
      <w:r>
        <w:rPr>
          <w:rFonts w:hint="eastAsia"/>
        </w:rPr>
        <w:t>The reference software for Multiview High Efficiency Video Coding (MV-HEVC) is an extension of the HEVC (H.265) standard that supports multiple views</w:t>
      </w:r>
      <w:r>
        <w:rPr>
          <w:rFonts w:eastAsia="SimSun" w:hint="eastAsia"/>
          <w:lang w:val="en-US" w:eastAsia="zh-CN"/>
        </w:rPr>
        <w:t xml:space="preserve">. The latest version of the MV-HEVC reference software (HTM) is available on: </w:t>
      </w:r>
      <w:hyperlink r:id="rId186" w:history="1">
        <w:r>
          <w:rPr>
            <w:rStyle w:val="Hyperlink"/>
            <w:rFonts w:hint="eastAsia"/>
            <w:lang w:val="en-US" w:eastAsia="zh-CN"/>
          </w:rPr>
          <w:t>https://hevc.hhi.fraunhofer.de/svn/svn_3DVCSoftware/branches/HTM-16.3-fixes/</w:t>
        </w:r>
      </w:hyperlink>
      <w:r>
        <w:rPr>
          <w:rStyle w:val="Hyperlink"/>
          <w:rFonts w:hint="eastAsia"/>
          <w:lang w:val="en-US" w:eastAsia="zh-CN"/>
        </w:rPr>
        <w:t>.</w:t>
      </w:r>
    </w:p>
    <w:p w14:paraId="27F03C14" w14:textId="77777777" w:rsidR="0009440A" w:rsidRDefault="008D2CFB">
      <w:pPr>
        <w:pStyle w:val="Heading5"/>
      </w:pPr>
      <w:bookmarkStart w:id="2464" w:name="_Toc17026"/>
      <w:bookmarkStart w:id="2465" w:name="_Toc476"/>
      <w:bookmarkStart w:id="2466" w:name="_Toc210313008"/>
      <w:bookmarkStart w:id="2467" w:name="_Toc210313777"/>
      <w:r>
        <w:rPr>
          <w:rFonts w:eastAsia="SimSun" w:hint="eastAsia"/>
          <w:lang w:val="en-US" w:eastAsia="zh-CN"/>
        </w:rPr>
        <w:t>9</w:t>
      </w:r>
      <w:r>
        <w:t>.</w:t>
      </w:r>
      <w:r>
        <w:rPr>
          <w:rFonts w:eastAsia="SimSun" w:hint="eastAsia"/>
          <w:lang w:val="en-US" w:eastAsia="zh-CN"/>
        </w:rPr>
        <w:t>2</w:t>
      </w:r>
      <w:r>
        <w:t>.4.</w:t>
      </w:r>
      <w:r>
        <w:rPr>
          <w:rFonts w:eastAsia="SimSun" w:hint="eastAsia"/>
          <w:lang w:val="en-US" w:eastAsia="zh-CN"/>
        </w:rPr>
        <w:t>2</w:t>
      </w:r>
      <w:r>
        <w:t>.3</w:t>
      </w:r>
      <w:r>
        <w:rPr>
          <w:rFonts w:eastAsia="SimSun" w:hint="eastAsia"/>
          <w:lang w:val="en-US" w:eastAsia="zh-CN"/>
        </w:rPr>
        <w:tab/>
      </w:r>
      <w:r>
        <w:t>Parameter Settings</w:t>
      </w:r>
      <w:bookmarkEnd w:id="2464"/>
      <w:bookmarkEnd w:id="2465"/>
      <w:bookmarkEnd w:id="2466"/>
      <w:bookmarkEnd w:id="2467"/>
    </w:p>
    <w:p w14:paraId="27F03C15" w14:textId="77777777" w:rsidR="0009440A" w:rsidRDefault="008D2CFB">
      <w:pPr>
        <w:pStyle w:val="ListParagraph"/>
        <w:ind w:left="0"/>
        <w:rPr>
          <w:rFonts w:ascii="Times New Roman" w:eastAsia="Microsoft YaHei" w:hAnsi="Times New Roman"/>
          <w:sz w:val="20"/>
          <w:szCs w:val="20"/>
        </w:rPr>
      </w:pPr>
      <w:r>
        <w:rPr>
          <w:rFonts w:ascii="Times New Roman" w:eastAsia="Microsoft YaHei" w:hAnsi="Times New Roman"/>
          <w:sz w:val="20"/>
          <w:szCs w:val="20"/>
          <w:lang w:eastAsia="zh-CN"/>
        </w:rPr>
        <w:t>Run HM TAppEncoderstatic to encode each YUV file using the fixed QP values that are defined in clause 7.2.8.2, t</w:t>
      </w:r>
      <w:r>
        <w:rPr>
          <w:rFonts w:ascii="Times New Roman" w:eastAsia="Microsoft YaHei" w:hAnsi="Times New Roman"/>
          <w:sz w:val="20"/>
          <w:szCs w:val="20"/>
        </w:rPr>
        <w:t xml:space="preserve">he </w:t>
      </w:r>
    </w:p>
    <w:p w14:paraId="27F03C16" w14:textId="77777777" w:rsidR="0009440A" w:rsidRDefault="008D2CFB">
      <w:pPr>
        <w:pStyle w:val="ListParagraph"/>
        <w:ind w:left="0"/>
        <w:rPr>
          <w:rFonts w:ascii="Times New Roman" w:eastAsia="Microsoft YaHei" w:hAnsi="Times New Roman"/>
          <w:sz w:val="20"/>
          <w:szCs w:val="20"/>
          <w:lang w:eastAsia="zh-CN"/>
        </w:rPr>
      </w:pPr>
      <w:r>
        <w:rPr>
          <w:rFonts w:ascii="Times New Roman" w:eastAsia="Microsoft YaHei" w:hAnsi="Times New Roman"/>
          <w:sz w:val="20"/>
          <w:szCs w:val="20"/>
          <w:lang w:eastAsia="zh-CN"/>
        </w:rPr>
        <w:lastRenderedPageBreak/>
        <w:t>same</w:t>
      </w:r>
      <w:r>
        <w:rPr>
          <w:rFonts w:ascii="Times New Roman" w:eastAsia="Microsoft YaHei" w:hAnsi="Times New Roman"/>
          <w:sz w:val="20"/>
          <w:szCs w:val="20"/>
        </w:rPr>
        <w:t xml:space="preserve"> QP values are used for all sequences and all encoder conditions. </w:t>
      </w:r>
    </w:p>
    <w:p w14:paraId="27F03C17" w14:textId="77777777" w:rsidR="0009440A" w:rsidRDefault="008D2CFB">
      <w:pPr>
        <w:rPr>
          <w:rFonts w:eastAsia="Microsoft YaHei"/>
          <w:lang w:val="en-US" w:eastAsia="zh-CN"/>
        </w:rPr>
      </w:pPr>
      <w:r>
        <w:rPr>
          <w:rFonts w:eastAsia="Microsoft YaHei"/>
        </w:rPr>
        <w:t>All sequences have been encoded using the configurations in</w:t>
      </w:r>
      <w:r>
        <w:rPr>
          <w:rFonts w:eastAsia="Microsoft YaHei"/>
          <w:lang w:val="en-US" w:eastAsia="zh-CN"/>
        </w:rPr>
        <w:t xml:space="preserve"> </w:t>
      </w:r>
      <w:r>
        <w:rPr>
          <w:rFonts w:eastAsia="Microsoft YaHei"/>
          <w:lang w:val="en-CA"/>
        </w:rPr>
        <w:t>./cfg/</w:t>
      </w:r>
      <w:r>
        <w:rPr>
          <w:rFonts w:eastAsia="Microsoft YaHei"/>
          <w:lang w:val="en-US" w:eastAsia="zh-CN"/>
        </w:rPr>
        <w:t>MV-HEVC/</w:t>
      </w:r>
      <w:r>
        <w:rPr>
          <w:rFonts w:eastAsia="Microsoft YaHei"/>
          <w:lang w:val="en-CA"/>
        </w:rPr>
        <w:t>baseCfg_2view</w:t>
      </w:r>
      <w:r>
        <w:rPr>
          <w:rFonts w:eastAsia="Microsoft YaHei"/>
        </w:rPr>
        <w:t xml:space="preserve">. The configuration files </w:t>
      </w:r>
      <w:r>
        <w:rPr>
          <w:rFonts w:eastAsia="Microsoft YaHei"/>
          <w:lang w:val="en-US" w:eastAsia="zh-CN"/>
        </w:rPr>
        <w:t>are</w:t>
      </w:r>
      <w:r>
        <w:rPr>
          <w:rFonts w:eastAsia="Microsoft YaHei"/>
        </w:rPr>
        <w:t xml:space="preserve"> </w:t>
      </w:r>
      <w:r>
        <w:rPr>
          <w:rFonts w:eastAsia="Microsoft YaHei"/>
          <w:lang w:val="en-US" w:eastAsia="zh-CN"/>
        </w:rPr>
        <w:t>in the attached cfg files</w:t>
      </w:r>
      <w:r>
        <w:rPr>
          <w:rFonts w:eastAsia="Microsoft YaHei"/>
        </w:rPr>
        <w:t>.</w:t>
      </w:r>
    </w:p>
    <w:p w14:paraId="27F03C18" w14:textId="77777777" w:rsidR="0009440A" w:rsidRDefault="008D2CFB">
      <w:r>
        <w:t xml:space="preserve">Encoding was performed by running the </w:t>
      </w:r>
      <w:r>
        <w:rPr>
          <w:rFonts w:eastAsia="SimSun" w:hint="eastAsia"/>
          <w:lang w:val="en-US" w:eastAsia="zh-CN"/>
        </w:rPr>
        <w:t>shell</w:t>
      </w:r>
      <w:r>
        <w:t xml:space="preserve"> script with appropriate parameters. The </w:t>
      </w:r>
      <w:r>
        <w:rPr>
          <w:rFonts w:eastAsia="SimSun" w:hint="eastAsia"/>
          <w:lang w:val="en-US" w:eastAsia="zh-CN"/>
        </w:rPr>
        <w:t>shell scripts</w:t>
      </w:r>
      <w:r>
        <w:t xml:space="preserve"> are </w:t>
      </w:r>
      <w:r>
        <w:rPr>
          <w:rFonts w:eastAsia="SimSun" w:hint="eastAsia"/>
          <w:lang w:val="en-US" w:eastAsia="zh-CN"/>
        </w:rPr>
        <w:t>in the attached sh files</w:t>
      </w:r>
      <w:r>
        <w:t>.</w:t>
      </w:r>
      <w:r>
        <w:rPr>
          <w:rFonts w:eastAsia="SimSun" w:hint="eastAsia"/>
          <w:lang w:val="en-US" w:eastAsia="zh-CN"/>
        </w:rPr>
        <w:t xml:space="preserve"> </w:t>
      </w:r>
      <w:r>
        <w:t>For example:</w:t>
      </w:r>
    </w:p>
    <w:p w14:paraId="27F03C19" w14:textId="77777777" w:rsidR="0009440A" w:rsidRDefault="008D2CFB">
      <w:pPr>
        <w:pStyle w:val="Code"/>
        <w:rPr>
          <w:lang w:val="en-CA"/>
        </w:rPr>
      </w:pPr>
      <w:r>
        <w:rPr>
          <w:rFonts w:hint="eastAsia"/>
          <w:lang w:val="en-CA"/>
        </w:rPr>
        <w:t>echo "dog_ai_generated: QP=17"</w:t>
      </w:r>
    </w:p>
    <w:p w14:paraId="27F03C1A" w14:textId="77777777" w:rsidR="0009440A" w:rsidRDefault="008D2CFB">
      <w:pPr>
        <w:pStyle w:val="Code"/>
        <w:rPr>
          <w:lang w:val="en-CA"/>
        </w:rPr>
      </w:pPr>
      <w:r>
        <w:rPr>
          <w:rFonts w:hint="eastAsia"/>
          <w:lang w:val="en-CA"/>
        </w:rPr>
        <w:t>./TAppEncoderStatic -c ./cfg/baseCfg_2view_movegirl_ai_generated.cfg --QP=17 -wdt 1920 -hgt 1080 -fr 30 -f 150</w:t>
      </w:r>
    </w:p>
    <w:p w14:paraId="27F03C1B" w14:textId="77777777" w:rsidR="0009440A" w:rsidRDefault="008D2CFB">
      <w:pPr>
        <w:pStyle w:val="Code"/>
        <w:rPr>
          <w:lang w:val="en-CA"/>
        </w:rPr>
      </w:pPr>
      <w:r>
        <w:rPr>
          <w:rFonts w:hint="eastAsia"/>
          <w:lang w:val="en-CA"/>
        </w:rPr>
        <w:t>echo "dog_ai_generated: QP=22"</w:t>
      </w:r>
    </w:p>
    <w:p w14:paraId="27F03C1C" w14:textId="77777777" w:rsidR="0009440A" w:rsidRDefault="008D2CFB">
      <w:pPr>
        <w:pStyle w:val="Code"/>
        <w:rPr>
          <w:lang w:val="en-CA"/>
        </w:rPr>
      </w:pPr>
      <w:r>
        <w:rPr>
          <w:rFonts w:hint="eastAsia"/>
          <w:lang w:val="en-CA"/>
        </w:rPr>
        <w:t>./TAppEncoderStatic -c ./cfg/baseCfg_2view_movegirl_ai_generated.cfg --QP=22 -wdt 1920 -hgt 1080 -fr 30 -f 150</w:t>
      </w:r>
    </w:p>
    <w:p w14:paraId="27F03C1D" w14:textId="77777777" w:rsidR="0009440A" w:rsidRDefault="008D2CFB">
      <w:pPr>
        <w:pStyle w:val="Code"/>
        <w:rPr>
          <w:lang w:val="en-CA"/>
        </w:rPr>
      </w:pPr>
      <w:r>
        <w:rPr>
          <w:rFonts w:hint="eastAsia"/>
          <w:lang w:val="en-CA"/>
        </w:rPr>
        <w:t>echo "dog_ai_generated: QP=27"</w:t>
      </w:r>
    </w:p>
    <w:p w14:paraId="27F03C1E" w14:textId="77777777" w:rsidR="0009440A" w:rsidRDefault="008D2CFB">
      <w:pPr>
        <w:pStyle w:val="Code"/>
        <w:rPr>
          <w:lang w:val="en-CA"/>
        </w:rPr>
      </w:pPr>
      <w:r>
        <w:rPr>
          <w:rFonts w:hint="eastAsia"/>
          <w:lang w:val="en-CA"/>
        </w:rPr>
        <w:t>./TAppEncoderStatic -c ./cfg/baseCfg_2view_movegirl_ai_generated.cfg --QP=27 -wdt 1920 -hgt 1080 -fr 30 -f 150</w:t>
      </w:r>
    </w:p>
    <w:p w14:paraId="27F03C1F" w14:textId="77777777" w:rsidR="0009440A" w:rsidRDefault="008D2CFB">
      <w:pPr>
        <w:pStyle w:val="Code"/>
        <w:rPr>
          <w:lang w:val="en-CA"/>
        </w:rPr>
      </w:pPr>
      <w:r>
        <w:rPr>
          <w:rFonts w:hint="eastAsia"/>
          <w:lang w:val="en-CA"/>
        </w:rPr>
        <w:t>echo "dog_ai_generated: QP=32"</w:t>
      </w:r>
    </w:p>
    <w:p w14:paraId="27F03C20" w14:textId="77777777" w:rsidR="0009440A" w:rsidRDefault="008D2CFB">
      <w:pPr>
        <w:pStyle w:val="Code"/>
        <w:rPr>
          <w:lang w:val="en-CA"/>
        </w:rPr>
      </w:pPr>
      <w:r>
        <w:rPr>
          <w:rFonts w:hint="eastAsia"/>
          <w:lang w:val="en-CA"/>
        </w:rPr>
        <w:t>./TAppEncoderStatic -c ./cfg/baseCfg_2view_movegirl_ai_generated.cfg --QP=32 -wdt 1920 -hgt 1080 -fr 30 -f 150</w:t>
      </w:r>
    </w:p>
    <w:p w14:paraId="27F03C21" w14:textId="77777777" w:rsidR="0009440A" w:rsidRDefault="008D2CFB">
      <w:pPr>
        <w:pStyle w:val="Code"/>
        <w:rPr>
          <w:lang w:val="en-CA"/>
        </w:rPr>
      </w:pPr>
      <w:r>
        <w:rPr>
          <w:rFonts w:hint="eastAsia"/>
          <w:lang w:val="en-CA"/>
        </w:rPr>
        <w:t>echo "dog_ai_generated: QP=37"</w:t>
      </w:r>
    </w:p>
    <w:p w14:paraId="27F03C22" w14:textId="77777777" w:rsidR="0009440A" w:rsidRDefault="008D2CFB">
      <w:pPr>
        <w:pStyle w:val="Code"/>
        <w:rPr>
          <w:lang w:val="en-CA"/>
        </w:rPr>
      </w:pPr>
      <w:r>
        <w:rPr>
          <w:rFonts w:hint="eastAsia"/>
          <w:lang w:val="en-CA"/>
        </w:rPr>
        <w:t>./TAppEncoderStatic -c ./cfg/baseCfg_2view_movegirl_ai_generated.cfg --QP=37 -wdt 1920 -hgt 1080 -fr 30 -f 150</w:t>
      </w:r>
    </w:p>
    <w:p w14:paraId="27F03C23" w14:textId="77777777" w:rsidR="0009440A" w:rsidRDefault="008D2CFB">
      <w:pPr>
        <w:pStyle w:val="Heading5"/>
      </w:pPr>
      <w:bookmarkStart w:id="2468" w:name="_Toc1255"/>
      <w:bookmarkStart w:id="2469" w:name="_Toc14124"/>
      <w:bookmarkStart w:id="2470" w:name="_Toc210313009"/>
      <w:bookmarkStart w:id="2471" w:name="_Toc210313778"/>
      <w:r>
        <w:rPr>
          <w:rFonts w:eastAsia="SimSun" w:hint="eastAsia"/>
          <w:lang w:val="en-US" w:eastAsia="zh-CN"/>
        </w:rPr>
        <w:t>9</w:t>
      </w:r>
      <w:r>
        <w:t>.</w:t>
      </w:r>
      <w:r>
        <w:rPr>
          <w:rFonts w:eastAsia="SimSun" w:hint="eastAsia"/>
          <w:lang w:val="en-US" w:eastAsia="zh-CN"/>
        </w:rPr>
        <w:t>2</w:t>
      </w:r>
      <w:r>
        <w:t>.4.</w:t>
      </w:r>
      <w:r>
        <w:rPr>
          <w:rFonts w:eastAsia="SimSun" w:hint="eastAsia"/>
          <w:lang w:val="en-US" w:eastAsia="zh-CN"/>
        </w:rPr>
        <w:t>2</w:t>
      </w:r>
      <w:r>
        <w:t>.</w:t>
      </w:r>
      <w:r>
        <w:rPr>
          <w:rFonts w:eastAsia="SimSun" w:hint="eastAsia"/>
          <w:lang w:val="en-US" w:eastAsia="zh-CN"/>
        </w:rPr>
        <w:t>4</w:t>
      </w:r>
      <w:r>
        <w:rPr>
          <w:rFonts w:eastAsia="SimSun" w:hint="eastAsia"/>
          <w:lang w:val="en-US" w:eastAsia="zh-CN"/>
        </w:rPr>
        <w:tab/>
      </w:r>
      <w:r>
        <w:t>Evaluation Results</w:t>
      </w:r>
      <w:bookmarkEnd w:id="2468"/>
      <w:bookmarkEnd w:id="2469"/>
      <w:bookmarkEnd w:id="2470"/>
      <w:bookmarkEnd w:id="2471"/>
    </w:p>
    <w:p w14:paraId="27F03C24" w14:textId="77777777" w:rsidR="0009440A" w:rsidRDefault="008D2CFB">
      <w:pPr>
        <w:rPr>
          <w:lang w:val="en-US" w:eastAsia="zh-CN"/>
        </w:rPr>
      </w:pPr>
      <w:r>
        <w:rPr>
          <w:rFonts w:hint="eastAsia"/>
          <w:lang w:val="en-US" w:eastAsia="zh-CN"/>
        </w:rPr>
        <w:t>The evaluation results are provided in the attached logs files, under ./logs/MV-HEVC,and summarize in Table in clause 9.2.5.</w:t>
      </w:r>
    </w:p>
    <w:p w14:paraId="27F03C25" w14:textId="77777777" w:rsidR="0009440A" w:rsidRDefault="008D2CFB">
      <w:pPr>
        <w:pStyle w:val="Heading5"/>
      </w:pPr>
      <w:bookmarkStart w:id="2472" w:name="_Toc28357"/>
      <w:bookmarkStart w:id="2473" w:name="_Toc27799"/>
      <w:bookmarkStart w:id="2474" w:name="_Toc210313010"/>
      <w:bookmarkStart w:id="2475" w:name="_Toc210313779"/>
      <w:r>
        <w:t>9.</w:t>
      </w:r>
      <w:r>
        <w:rPr>
          <w:rFonts w:hint="eastAsia"/>
          <w:lang w:val="en-US" w:eastAsia="zh-CN"/>
        </w:rPr>
        <w:t>2</w:t>
      </w:r>
      <w:r>
        <w:t>.4.</w:t>
      </w:r>
      <w:r>
        <w:rPr>
          <w:rFonts w:hint="eastAsia"/>
          <w:lang w:val="en-US" w:eastAsia="zh-CN"/>
        </w:rPr>
        <w:t>2</w:t>
      </w:r>
      <w:r>
        <w:t>.5</w:t>
      </w:r>
      <w:r>
        <w:rPr>
          <w:rFonts w:eastAsia="SimSun" w:hint="eastAsia"/>
          <w:lang w:val="en-US" w:eastAsia="zh-CN"/>
        </w:rPr>
        <w:tab/>
      </w:r>
      <w:r>
        <w:t>Network Requirements</w:t>
      </w:r>
      <w:bookmarkEnd w:id="2472"/>
      <w:bookmarkEnd w:id="2473"/>
      <w:bookmarkEnd w:id="2474"/>
      <w:bookmarkEnd w:id="2475"/>
    </w:p>
    <w:p w14:paraId="27F03C26" w14:textId="77777777" w:rsidR="0009440A" w:rsidRDefault="008D2CFB">
      <w:pPr>
        <w:rPr>
          <w:lang w:val="en-US" w:eastAsia="zh-CN"/>
        </w:rPr>
      </w:pPr>
      <w:r>
        <w:rPr>
          <w:rFonts w:hint="eastAsia"/>
          <w:lang w:val="en-US" w:eastAsia="zh-CN"/>
        </w:rPr>
        <w:t xml:space="preserve">MV-HEVC is designed to improve coding efficiency by leveraging redundancy between different views. The evaluation results show significant lower network bandwidth requirements compared to a Simulcast HEVC approach for stereoscopic video. The bandwidth savings are substantial, ranging from 20% to over 50% depending on the content and quality level. For example, the "Cute Dog - Generated" sequence at R2 (QP 22), MV-HEVC achieved a bitrate of 16.5 Mbps, representing a 50% reduction compared to Simulcast HEVC's 32.8 Mbps. </w:t>
      </w:r>
    </w:p>
    <w:p w14:paraId="27F03C27" w14:textId="77777777" w:rsidR="0009440A" w:rsidRDefault="008D2CFB">
      <w:pPr>
        <w:pStyle w:val="Heading3"/>
        <w:numPr>
          <w:ilvl w:val="255"/>
          <w:numId w:val="0"/>
        </w:numPr>
      </w:pPr>
      <w:bookmarkStart w:id="2476" w:name="_Toc17928"/>
      <w:bookmarkStart w:id="2477" w:name="_Toc6201"/>
      <w:bookmarkStart w:id="2478" w:name="_Toc210313011"/>
      <w:bookmarkStart w:id="2479" w:name="_Toc210313780"/>
      <w:r>
        <w:rPr>
          <w:rFonts w:eastAsia="SimSun" w:hint="eastAsia"/>
          <w:lang w:val="en-US" w:eastAsia="zh-CN"/>
        </w:rPr>
        <w:t>9.2</w:t>
      </w:r>
      <w:r>
        <w:t>.5</w:t>
      </w:r>
      <w:r>
        <w:tab/>
      </w:r>
      <w:r>
        <w:rPr>
          <w:rFonts w:eastAsia="SimSun" w:hint="eastAsia"/>
          <w:lang w:val="en-US" w:eastAsia="zh-CN"/>
        </w:rPr>
        <w:tab/>
      </w:r>
      <w:r>
        <w:t>Summary of Evaluation</w:t>
      </w:r>
      <w:bookmarkEnd w:id="2455"/>
      <w:bookmarkEnd w:id="2476"/>
      <w:bookmarkEnd w:id="2477"/>
      <w:bookmarkEnd w:id="2478"/>
      <w:bookmarkEnd w:id="2479"/>
    </w:p>
    <w:p w14:paraId="27F03C28" w14:textId="77777777" w:rsidR="0009440A" w:rsidRDefault="008D2CFB">
      <w:pPr>
        <w:rPr>
          <w:lang w:val="en-US"/>
        </w:rPr>
      </w:pPr>
      <w:r>
        <w:rPr>
          <w:rFonts w:hint="eastAsia"/>
          <w:lang w:val="en-US" w:eastAsia="zh-CN"/>
        </w:rPr>
        <w:t>The evaluation results are summarized in Table 9.2.5-1.</w:t>
      </w:r>
    </w:p>
    <w:p w14:paraId="27F03C29" w14:textId="77777777" w:rsidR="0009440A" w:rsidRDefault="008D2CFB">
      <w:pPr>
        <w:pStyle w:val="TH"/>
        <w:rPr>
          <w:rFonts w:eastAsia="SimSun"/>
          <w:lang w:val="en-US" w:eastAsia="zh-CN"/>
        </w:rPr>
      </w:pPr>
      <w:r>
        <w:t>Table 9.</w:t>
      </w:r>
      <w:r>
        <w:rPr>
          <w:rFonts w:eastAsia="SimSun" w:hint="eastAsia"/>
          <w:lang w:val="en-US" w:eastAsia="zh-CN"/>
        </w:rPr>
        <w:t>2</w:t>
      </w:r>
      <w:r>
        <w:t>.</w:t>
      </w:r>
      <w:r>
        <w:rPr>
          <w:rFonts w:eastAsia="SimSun" w:hint="eastAsia"/>
          <w:lang w:val="en-US" w:eastAsia="zh-CN"/>
        </w:rPr>
        <w:t>5-1</w:t>
      </w:r>
      <w:r>
        <w:t>:</w:t>
      </w:r>
      <w:r>
        <w:rPr>
          <w:rFonts w:eastAsia="SimSun" w:hint="eastAsia"/>
          <w:lang w:val="en-US" w:eastAsia="zh-CN"/>
        </w:rPr>
        <w:t xml:space="preserve"> Evaluation Results with Simulcast HEVC and MV-HEVC for Scenario 1</w:t>
      </w:r>
    </w:p>
    <w:p w14:paraId="27F03C2A" w14:textId="77777777" w:rsidR="0009440A" w:rsidRDefault="0009440A">
      <w:pPr>
        <w:numPr>
          <w:ilvl w:val="255"/>
          <w:numId w:val="0"/>
        </w:numPr>
      </w:pPr>
    </w:p>
    <w:tbl>
      <w:tblPr>
        <w:tblW w:w="4800" w:type="pct"/>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02"/>
        <w:gridCol w:w="1003"/>
        <w:gridCol w:w="1789"/>
        <w:gridCol w:w="1614"/>
        <w:gridCol w:w="1555"/>
        <w:gridCol w:w="1383"/>
      </w:tblGrid>
      <w:tr w:rsidR="0009440A" w14:paraId="27F03C2F" w14:textId="77777777">
        <w:trPr>
          <w:trHeight w:val="62"/>
        </w:trPr>
        <w:tc>
          <w:tcPr>
            <w:tcW w:w="1028" w:type="pct"/>
            <w:vMerge w:val="restart"/>
            <w:tcBorders>
              <w:top w:val="single" w:sz="4" w:space="0" w:color="auto"/>
              <w:right w:val="double" w:sz="4" w:space="0" w:color="auto"/>
            </w:tcBorders>
            <w:vAlign w:val="center"/>
          </w:tcPr>
          <w:p w14:paraId="27F03C2B" w14:textId="77777777" w:rsidR="0009440A" w:rsidRDefault="008D2CFB">
            <w:pPr>
              <w:keepNext/>
              <w:tabs>
                <w:tab w:val="left" w:pos="360"/>
                <w:tab w:val="left" w:pos="720"/>
                <w:tab w:val="left" w:pos="1080"/>
                <w:tab w:val="left" w:pos="1440"/>
              </w:tabs>
              <w:jc w:val="center"/>
              <w:rPr>
                <w:b/>
                <w:bCs/>
                <w:lang w:eastAsia="ja-JP"/>
              </w:rPr>
            </w:pPr>
            <w:bookmarkStart w:id="2480" w:name="MCCQCTEMPBM_00000286"/>
            <w:r>
              <w:rPr>
                <w:b/>
                <w:bCs/>
                <w:lang w:eastAsia="ja-JP"/>
              </w:rPr>
              <w:lastRenderedPageBreak/>
              <w:t>Test Sequence</w:t>
            </w:r>
          </w:p>
        </w:tc>
        <w:tc>
          <w:tcPr>
            <w:tcW w:w="542" w:type="pct"/>
            <w:vMerge w:val="restart"/>
            <w:tcBorders>
              <w:top w:val="single" w:sz="4" w:space="0" w:color="auto"/>
              <w:right w:val="double" w:sz="4" w:space="0" w:color="auto"/>
            </w:tcBorders>
            <w:vAlign w:val="center"/>
          </w:tcPr>
          <w:p w14:paraId="27F03C2C" w14:textId="77777777" w:rsidR="0009440A" w:rsidRDefault="008D2CFB">
            <w:pPr>
              <w:keepNext/>
              <w:tabs>
                <w:tab w:val="left" w:pos="360"/>
                <w:tab w:val="left" w:pos="720"/>
                <w:tab w:val="left" w:pos="1080"/>
                <w:tab w:val="left" w:pos="1440"/>
              </w:tabs>
              <w:jc w:val="center"/>
              <w:rPr>
                <w:b/>
                <w:bCs/>
                <w:lang w:eastAsia="ja-JP"/>
              </w:rPr>
            </w:pPr>
            <w:r>
              <w:rPr>
                <w:b/>
                <w:bCs/>
                <w:lang w:eastAsia="ja-JP"/>
              </w:rPr>
              <w:t>Rate points</w:t>
            </w:r>
          </w:p>
        </w:tc>
        <w:tc>
          <w:tcPr>
            <w:tcW w:w="1839" w:type="pct"/>
            <w:gridSpan w:val="2"/>
            <w:tcBorders>
              <w:top w:val="single" w:sz="4" w:space="0" w:color="auto"/>
              <w:left w:val="single" w:sz="4" w:space="0" w:color="auto"/>
              <w:right w:val="single" w:sz="4" w:space="0" w:color="auto"/>
            </w:tcBorders>
            <w:vAlign w:val="center"/>
          </w:tcPr>
          <w:p w14:paraId="27F03C2D" w14:textId="77777777" w:rsidR="0009440A" w:rsidRDefault="008D2CFB">
            <w:pPr>
              <w:keepNext/>
              <w:tabs>
                <w:tab w:val="left" w:pos="360"/>
                <w:tab w:val="left" w:pos="720"/>
                <w:tab w:val="left" w:pos="1080"/>
                <w:tab w:val="left" w:pos="1440"/>
              </w:tabs>
              <w:jc w:val="center"/>
              <w:rPr>
                <w:b/>
                <w:bCs/>
                <w:lang w:eastAsia="ja-JP"/>
              </w:rPr>
            </w:pPr>
            <w:r>
              <w:rPr>
                <w:b/>
                <w:bCs/>
                <w:lang w:eastAsia="ja-JP"/>
              </w:rPr>
              <w:t>Simulcast HEVC</w:t>
            </w:r>
          </w:p>
        </w:tc>
        <w:tc>
          <w:tcPr>
            <w:tcW w:w="1589" w:type="pct"/>
            <w:gridSpan w:val="2"/>
            <w:tcBorders>
              <w:top w:val="single" w:sz="4" w:space="0" w:color="auto"/>
              <w:left w:val="single" w:sz="4" w:space="0" w:color="auto"/>
            </w:tcBorders>
            <w:vAlign w:val="center"/>
          </w:tcPr>
          <w:p w14:paraId="27F03C2E" w14:textId="77777777" w:rsidR="0009440A" w:rsidRDefault="008D2CFB">
            <w:pPr>
              <w:keepNext/>
              <w:tabs>
                <w:tab w:val="left" w:pos="360"/>
                <w:tab w:val="left" w:pos="720"/>
                <w:tab w:val="left" w:pos="1080"/>
                <w:tab w:val="left" w:pos="1440"/>
              </w:tabs>
              <w:jc w:val="center"/>
              <w:rPr>
                <w:b/>
                <w:bCs/>
                <w:lang w:eastAsia="ja-JP"/>
              </w:rPr>
            </w:pPr>
            <w:r>
              <w:rPr>
                <w:b/>
                <w:bCs/>
                <w:lang w:eastAsia="ja-JP"/>
              </w:rPr>
              <w:t>MV-HEVC</w:t>
            </w:r>
          </w:p>
        </w:tc>
      </w:tr>
      <w:tr w:rsidR="0009440A" w14:paraId="27F03C36" w14:textId="77777777">
        <w:trPr>
          <w:trHeight w:val="408"/>
        </w:trPr>
        <w:tc>
          <w:tcPr>
            <w:tcW w:w="1028" w:type="pct"/>
            <w:vMerge/>
            <w:tcBorders>
              <w:right w:val="double" w:sz="4" w:space="0" w:color="auto"/>
            </w:tcBorders>
            <w:vAlign w:val="center"/>
          </w:tcPr>
          <w:p w14:paraId="27F03C30" w14:textId="77777777" w:rsidR="0009440A" w:rsidRDefault="0009440A">
            <w:pPr>
              <w:keepNext/>
              <w:tabs>
                <w:tab w:val="left" w:pos="360"/>
                <w:tab w:val="left" w:pos="720"/>
                <w:tab w:val="left" w:pos="1080"/>
                <w:tab w:val="left" w:pos="1440"/>
              </w:tabs>
              <w:jc w:val="center"/>
              <w:rPr>
                <w:lang w:eastAsia="ja-JP"/>
              </w:rPr>
            </w:pPr>
          </w:p>
        </w:tc>
        <w:tc>
          <w:tcPr>
            <w:tcW w:w="542" w:type="pct"/>
            <w:vMerge/>
            <w:tcBorders>
              <w:right w:val="double" w:sz="4" w:space="0" w:color="auto"/>
            </w:tcBorders>
            <w:vAlign w:val="center"/>
          </w:tcPr>
          <w:p w14:paraId="27F03C31" w14:textId="77777777" w:rsidR="0009440A" w:rsidRDefault="0009440A">
            <w:pPr>
              <w:keepNext/>
              <w:tabs>
                <w:tab w:val="left" w:pos="360"/>
                <w:tab w:val="left" w:pos="720"/>
                <w:tab w:val="left" w:pos="1080"/>
                <w:tab w:val="left" w:pos="1440"/>
              </w:tabs>
              <w:jc w:val="center"/>
              <w:rPr>
                <w:lang w:eastAsia="ja-JP"/>
              </w:rPr>
            </w:pPr>
          </w:p>
        </w:tc>
        <w:tc>
          <w:tcPr>
            <w:tcW w:w="967" w:type="pct"/>
            <w:tcBorders>
              <w:top w:val="single" w:sz="4" w:space="0" w:color="auto"/>
              <w:left w:val="single" w:sz="4" w:space="0" w:color="auto"/>
              <w:right w:val="single" w:sz="4" w:space="0" w:color="auto"/>
            </w:tcBorders>
            <w:vAlign w:val="center"/>
          </w:tcPr>
          <w:p w14:paraId="27F03C32" w14:textId="77777777" w:rsidR="0009440A" w:rsidRDefault="008D2CFB">
            <w:pPr>
              <w:keepNext/>
              <w:tabs>
                <w:tab w:val="left" w:pos="360"/>
                <w:tab w:val="left" w:pos="720"/>
                <w:tab w:val="left" w:pos="1080"/>
                <w:tab w:val="left" w:pos="1440"/>
              </w:tabs>
              <w:jc w:val="center"/>
              <w:rPr>
                <w:b/>
                <w:bCs/>
                <w:lang w:eastAsia="ja-JP"/>
              </w:rPr>
            </w:pPr>
            <w:r>
              <w:rPr>
                <w:b/>
                <w:bCs/>
                <w:lang w:eastAsia="ja-JP"/>
              </w:rPr>
              <w:t>Bitrate [kbps]</w:t>
            </w:r>
          </w:p>
        </w:tc>
        <w:tc>
          <w:tcPr>
            <w:tcW w:w="872" w:type="pct"/>
            <w:tcBorders>
              <w:top w:val="single" w:sz="4" w:space="0" w:color="auto"/>
              <w:left w:val="single" w:sz="4" w:space="0" w:color="auto"/>
              <w:right w:val="single" w:sz="4" w:space="0" w:color="auto"/>
            </w:tcBorders>
            <w:vAlign w:val="center"/>
          </w:tcPr>
          <w:p w14:paraId="27F03C33" w14:textId="77777777" w:rsidR="0009440A" w:rsidRDefault="008D2CFB">
            <w:pPr>
              <w:keepNext/>
              <w:tabs>
                <w:tab w:val="left" w:pos="360"/>
                <w:tab w:val="left" w:pos="720"/>
                <w:tab w:val="left" w:pos="1080"/>
                <w:tab w:val="left" w:pos="1440"/>
              </w:tabs>
              <w:ind w:hanging="133"/>
              <w:jc w:val="center"/>
              <w:rPr>
                <w:b/>
                <w:bCs/>
                <w:lang w:eastAsia="ja-JP"/>
              </w:rPr>
            </w:pPr>
            <w:r>
              <w:rPr>
                <w:b/>
                <w:bCs/>
                <w:lang w:eastAsia="ja-JP"/>
              </w:rPr>
              <w:t>PSNR [dB]</w:t>
            </w:r>
          </w:p>
        </w:tc>
        <w:tc>
          <w:tcPr>
            <w:tcW w:w="841" w:type="pct"/>
            <w:tcBorders>
              <w:top w:val="single" w:sz="4" w:space="0" w:color="auto"/>
              <w:left w:val="single" w:sz="4" w:space="0" w:color="auto"/>
              <w:right w:val="single" w:sz="4" w:space="0" w:color="auto"/>
            </w:tcBorders>
            <w:vAlign w:val="center"/>
          </w:tcPr>
          <w:p w14:paraId="27F03C34" w14:textId="77777777" w:rsidR="0009440A" w:rsidRDefault="008D2CFB">
            <w:pPr>
              <w:keepNext/>
              <w:tabs>
                <w:tab w:val="left" w:pos="360"/>
                <w:tab w:val="left" w:pos="720"/>
                <w:tab w:val="left" w:pos="1080"/>
                <w:tab w:val="left" w:pos="1440"/>
              </w:tabs>
              <w:jc w:val="center"/>
              <w:rPr>
                <w:b/>
                <w:bCs/>
                <w:lang w:eastAsia="ja-JP"/>
              </w:rPr>
            </w:pPr>
            <w:r>
              <w:rPr>
                <w:b/>
                <w:bCs/>
                <w:lang w:eastAsia="ja-JP"/>
              </w:rPr>
              <w:t>Bitrate [kbps]</w:t>
            </w:r>
          </w:p>
        </w:tc>
        <w:tc>
          <w:tcPr>
            <w:tcW w:w="748" w:type="pct"/>
            <w:tcBorders>
              <w:top w:val="single" w:sz="4" w:space="0" w:color="auto"/>
              <w:left w:val="single" w:sz="4" w:space="0" w:color="auto"/>
            </w:tcBorders>
            <w:vAlign w:val="center"/>
          </w:tcPr>
          <w:p w14:paraId="27F03C35" w14:textId="77777777" w:rsidR="0009440A" w:rsidRDefault="008D2CFB">
            <w:pPr>
              <w:keepNext/>
              <w:tabs>
                <w:tab w:val="left" w:pos="360"/>
                <w:tab w:val="left" w:pos="720"/>
                <w:tab w:val="left" w:pos="1080"/>
                <w:tab w:val="left" w:pos="1440"/>
              </w:tabs>
              <w:jc w:val="center"/>
              <w:rPr>
                <w:b/>
                <w:bCs/>
                <w:lang w:eastAsia="ja-JP"/>
              </w:rPr>
            </w:pPr>
            <w:r>
              <w:rPr>
                <w:b/>
                <w:bCs/>
                <w:lang w:eastAsia="ja-JP"/>
              </w:rPr>
              <w:t>PSNR [dB]</w:t>
            </w:r>
          </w:p>
        </w:tc>
      </w:tr>
      <w:tr w:rsidR="0009440A" w14:paraId="27F03C3D" w14:textId="77777777">
        <w:trPr>
          <w:trHeight w:val="90"/>
        </w:trPr>
        <w:tc>
          <w:tcPr>
            <w:tcW w:w="1028" w:type="pct"/>
            <w:vMerge w:val="restart"/>
            <w:tcBorders>
              <w:top w:val="double" w:sz="4" w:space="0" w:color="auto"/>
              <w:right w:val="double" w:sz="4" w:space="0" w:color="auto"/>
            </w:tcBorders>
            <w:vAlign w:val="center"/>
          </w:tcPr>
          <w:p w14:paraId="27F03C37" w14:textId="77777777" w:rsidR="0009440A" w:rsidRDefault="008D2CFB">
            <w:pPr>
              <w:keepNext/>
              <w:tabs>
                <w:tab w:val="left" w:pos="360"/>
                <w:tab w:val="left" w:pos="720"/>
                <w:tab w:val="left" w:pos="1080"/>
                <w:tab w:val="left" w:pos="1440"/>
              </w:tabs>
              <w:jc w:val="center"/>
              <w:rPr>
                <w:lang w:eastAsia="ja-JP"/>
              </w:rPr>
            </w:pPr>
            <w:r>
              <w:rPr>
                <w:rFonts w:eastAsia="SimSun"/>
                <w:lang w:val="en-US" w:eastAsia="zh-CN"/>
              </w:rPr>
              <w:t>Street View - captured</w:t>
            </w:r>
          </w:p>
        </w:tc>
        <w:tc>
          <w:tcPr>
            <w:tcW w:w="542" w:type="pct"/>
            <w:tcBorders>
              <w:top w:val="double" w:sz="4" w:space="0" w:color="auto"/>
              <w:right w:val="double" w:sz="4" w:space="0" w:color="auto"/>
            </w:tcBorders>
            <w:vAlign w:val="center"/>
          </w:tcPr>
          <w:p w14:paraId="27F03C38" w14:textId="77777777" w:rsidR="0009440A" w:rsidRDefault="008D2CFB">
            <w:pPr>
              <w:keepNext/>
              <w:tabs>
                <w:tab w:val="left" w:pos="360"/>
                <w:tab w:val="left" w:pos="720"/>
                <w:tab w:val="left" w:pos="1080"/>
                <w:tab w:val="left" w:pos="1440"/>
              </w:tabs>
              <w:jc w:val="center"/>
              <w:rPr>
                <w:rFonts w:eastAsia="SimSun"/>
                <w:lang w:val="en-US" w:eastAsia="zh-CN"/>
              </w:rPr>
            </w:pPr>
            <w:r>
              <w:rPr>
                <w:rFonts w:eastAsia="SimSun"/>
                <w:lang w:val="en-US" w:eastAsia="zh-CN"/>
              </w:rPr>
              <w:t>R1 (17)</w:t>
            </w:r>
          </w:p>
        </w:tc>
        <w:tc>
          <w:tcPr>
            <w:tcW w:w="967" w:type="pct"/>
            <w:tcBorders>
              <w:top w:val="double" w:sz="4" w:space="0" w:color="auto"/>
              <w:left w:val="single" w:sz="4" w:space="0" w:color="auto"/>
              <w:right w:val="single" w:sz="4" w:space="0" w:color="auto"/>
            </w:tcBorders>
            <w:vAlign w:val="center"/>
          </w:tcPr>
          <w:p w14:paraId="27F03C39" w14:textId="77777777" w:rsidR="0009440A" w:rsidRDefault="008D2CFB">
            <w:pPr>
              <w:keepNext/>
              <w:tabs>
                <w:tab w:val="left" w:pos="360"/>
                <w:tab w:val="left" w:pos="720"/>
                <w:tab w:val="left" w:pos="1080"/>
                <w:tab w:val="left" w:pos="1440"/>
              </w:tabs>
              <w:jc w:val="center"/>
              <w:rPr>
                <w:rFonts w:eastAsia="SimSun"/>
                <w:lang w:val="en-US" w:eastAsia="zh-CN"/>
              </w:rPr>
            </w:pPr>
            <w:r>
              <w:rPr>
                <w:rFonts w:eastAsia="SimSun" w:hint="eastAsia"/>
                <w:lang w:val="en-US" w:eastAsia="zh-CN"/>
              </w:rPr>
              <w:t xml:space="preserve">82597.98 </w:t>
            </w:r>
          </w:p>
        </w:tc>
        <w:tc>
          <w:tcPr>
            <w:tcW w:w="872" w:type="pct"/>
            <w:tcBorders>
              <w:top w:val="double" w:sz="4" w:space="0" w:color="auto"/>
              <w:left w:val="single" w:sz="4" w:space="0" w:color="auto"/>
              <w:right w:val="single" w:sz="4" w:space="0" w:color="auto"/>
            </w:tcBorders>
            <w:vAlign w:val="center"/>
          </w:tcPr>
          <w:p w14:paraId="27F03C3A" w14:textId="77777777" w:rsidR="0009440A" w:rsidRDefault="008D2CFB">
            <w:pPr>
              <w:keepNext/>
              <w:tabs>
                <w:tab w:val="left" w:pos="360"/>
                <w:tab w:val="left" w:pos="720"/>
                <w:tab w:val="left" w:pos="1080"/>
                <w:tab w:val="left" w:pos="1440"/>
              </w:tabs>
              <w:jc w:val="center"/>
              <w:rPr>
                <w:lang w:eastAsia="ja-JP"/>
              </w:rPr>
            </w:pPr>
            <w:r>
              <w:rPr>
                <w:rFonts w:eastAsia="SimSun"/>
                <w:lang w:val="en-US" w:eastAsia="zh-CN"/>
              </w:rPr>
              <w:t>45.46</w:t>
            </w:r>
          </w:p>
        </w:tc>
        <w:tc>
          <w:tcPr>
            <w:tcW w:w="1592" w:type="dxa"/>
            <w:tcBorders>
              <w:top w:val="double" w:sz="4" w:space="0" w:color="auto"/>
              <w:left w:val="single" w:sz="4" w:space="0" w:color="auto"/>
              <w:right w:val="single" w:sz="4" w:space="0" w:color="auto"/>
            </w:tcBorders>
            <w:vAlign w:val="center"/>
          </w:tcPr>
          <w:p w14:paraId="27F03C3B" w14:textId="77777777" w:rsidR="0009440A" w:rsidRDefault="008D2CFB">
            <w:pPr>
              <w:keepNext/>
              <w:tabs>
                <w:tab w:val="left" w:pos="360"/>
                <w:tab w:val="left" w:pos="720"/>
                <w:tab w:val="left" w:pos="1080"/>
                <w:tab w:val="left" w:pos="1440"/>
              </w:tabs>
              <w:jc w:val="center"/>
              <w:rPr>
                <w:lang w:val="en-US" w:eastAsia="ja-JP"/>
              </w:rPr>
            </w:pPr>
            <w:r>
              <w:rPr>
                <w:rFonts w:hint="eastAsia"/>
                <w:lang w:val="en-US" w:eastAsia="zh-CN"/>
              </w:rPr>
              <w:t>[</w:t>
            </w:r>
            <w:r>
              <w:rPr>
                <w:lang w:val="en-US" w:eastAsia="zh-CN"/>
              </w:rPr>
              <w:t>77934.46</w:t>
            </w:r>
            <w:r>
              <w:rPr>
                <w:rFonts w:hint="eastAsia"/>
                <w:lang w:val="en-US" w:eastAsia="zh-CN"/>
              </w:rPr>
              <w:t>]</w:t>
            </w:r>
          </w:p>
        </w:tc>
        <w:tc>
          <w:tcPr>
            <w:tcW w:w="1416" w:type="dxa"/>
            <w:tcBorders>
              <w:top w:val="double" w:sz="4" w:space="0" w:color="auto"/>
              <w:left w:val="single" w:sz="4" w:space="0" w:color="auto"/>
            </w:tcBorders>
            <w:vAlign w:val="center"/>
          </w:tcPr>
          <w:p w14:paraId="27F03C3C" w14:textId="77777777" w:rsidR="0009440A" w:rsidRDefault="008D2CFB">
            <w:pPr>
              <w:keepNext/>
              <w:tabs>
                <w:tab w:val="left" w:pos="360"/>
                <w:tab w:val="left" w:pos="720"/>
                <w:tab w:val="left" w:pos="1080"/>
                <w:tab w:val="left" w:pos="1440"/>
              </w:tabs>
              <w:jc w:val="center"/>
              <w:rPr>
                <w:lang w:val="en-US" w:eastAsia="ja-JP"/>
              </w:rPr>
            </w:pPr>
            <w:r>
              <w:rPr>
                <w:rFonts w:hint="eastAsia"/>
                <w:lang w:val="en-US" w:eastAsia="zh-CN"/>
              </w:rPr>
              <w:t>[</w:t>
            </w:r>
            <w:r>
              <w:rPr>
                <w:lang w:val="en-US" w:eastAsia="zh-CN"/>
              </w:rPr>
              <w:t>42.79</w:t>
            </w:r>
            <w:r>
              <w:rPr>
                <w:rFonts w:hint="eastAsia"/>
                <w:lang w:val="en-US" w:eastAsia="zh-CN"/>
              </w:rPr>
              <w:t>]</w:t>
            </w:r>
          </w:p>
        </w:tc>
      </w:tr>
      <w:tr w:rsidR="0009440A" w14:paraId="27F03C44" w14:textId="77777777">
        <w:trPr>
          <w:trHeight w:val="62"/>
        </w:trPr>
        <w:tc>
          <w:tcPr>
            <w:tcW w:w="1028" w:type="pct"/>
            <w:vMerge/>
            <w:tcBorders>
              <w:right w:val="double" w:sz="4" w:space="0" w:color="auto"/>
            </w:tcBorders>
            <w:vAlign w:val="center"/>
          </w:tcPr>
          <w:p w14:paraId="27F03C3E" w14:textId="77777777" w:rsidR="0009440A" w:rsidRDefault="0009440A">
            <w:pPr>
              <w:keepNext/>
              <w:tabs>
                <w:tab w:val="left" w:pos="360"/>
                <w:tab w:val="left" w:pos="720"/>
                <w:tab w:val="left" w:pos="1080"/>
                <w:tab w:val="left" w:pos="1440"/>
              </w:tabs>
              <w:jc w:val="center"/>
              <w:rPr>
                <w:lang w:eastAsia="ja-JP"/>
              </w:rPr>
            </w:pPr>
          </w:p>
        </w:tc>
        <w:tc>
          <w:tcPr>
            <w:tcW w:w="542" w:type="pct"/>
            <w:tcBorders>
              <w:top w:val="double" w:sz="4" w:space="0" w:color="auto"/>
              <w:right w:val="double" w:sz="4" w:space="0" w:color="auto"/>
            </w:tcBorders>
            <w:vAlign w:val="center"/>
          </w:tcPr>
          <w:p w14:paraId="27F03C3F" w14:textId="77777777" w:rsidR="0009440A" w:rsidRDefault="008D2CFB">
            <w:pPr>
              <w:keepNext/>
              <w:tabs>
                <w:tab w:val="left" w:pos="360"/>
                <w:tab w:val="left" w:pos="720"/>
                <w:tab w:val="left" w:pos="1080"/>
                <w:tab w:val="left" w:pos="1440"/>
              </w:tabs>
              <w:jc w:val="center"/>
              <w:rPr>
                <w:rFonts w:eastAsia="SimSun"/>
                <w:lang w:val="en-US" w:eastAsia="zh-CN"/>
              </w:rPr>
            </w:pPr>
            <w:r>
              <w:rPr>
                <w:rFonts w:eastAsia="SimSun"/>
                <w:lang w:val="en-US" w:eastAsia="zh-CN"/>
              </w:rPr>
              <w:t>R2 (22)</w:t>
            </w:r>
          </w:p>
        </w:tc>
        <w:tc>
          <w:tcPr>
            <w:tcW w:w="967" w:type="pct"/>
            <w:tcBorders>
              <w:top w:val="double" w:sz="4" w:space="0" w:color="auto"/>
              <w:left w:val="single" w:sz="4" w:space="0" w:color="auto"/>
              <w:right w:val="single" w:sz="4" w:space="0" w:color="auto"/>
            </w:tcBorders>
            <w:vAlign w:val="center"/>
          </w:tcPr>
          <w:p w14:paraId="27F03C40" w14:textId="77777777" w:rsidR="0009440A" w:rsidRDefault="008D2CFB">
            <w:pPr>
              <w:keepNext/>
              <w:tabs>
                <w:tab w:val="left" w:pos="360"/>
                <w:tab w:val="left" w:pos="720"/>
                <w:tab w:val="left" w:pos="1080"/>
                <w:tab w:val="left" w:pos="1440"/>
              </w:tabs>
              <w:jc w:val="center"/>
              <w:rPr>
                <w:lang w:eastAsia="ja-JP"/>
              </w:rPr>
            </w:pPr>
            <w:r>
              <w:rPr>
                <w:rFonts w:eastAsia="SimSun"/>
                <w:lang w:val="en-US" w:eastAsia="zh-CN"/>
              </w:rPr>
              <w:t xml:space="preserve"> 40906.65</w:t>
            </w:r>
          </w:p>
        </w:tc>
        <w:tc>
          <w:tcPr>
            <w:tcW w:w="872" w:type="pct"/>
            <w:tcBorders>
              <w:top w:val="double" w:sz="4" w:space="0" w:color="auto"/>
              <w:left w:val="single" w:sz="4" w:space="0" w:color="auto"/>
              <w:right w:val="single" w:sz="4" w:space="0" w:color="auto"/>
            </w:tcBorders>
            <w:vAlign w:val="center"/>
          </w:tcPr>
          <w:p w14:paraId="27F03C41" w14:textId="77777777" w:rsidR="0009440A" w:rsidRDefault="008D2CFB">
            <w:pPr>
              <w:keepNext/>
              <w:tabs>
                <w:tab w:val="left" w:pos="360"/>
                <w:tab w:val="left" w:pos="720"/>
                <w:tab w:val="left" w:pos="1080"/>
                <w:tab w:val="left" w:pos="1440"/>
              </w:tabs>
              <w:jc w:val="center"/>
              <w:rPr>
                <w:lang w:eastAsia="ja-JP"/>
              </w:rPr>
            </w:pPr>
            <w:r>
              <w:rPr>
                <w:rFonts w:eastAsia="SimSun"/>
                <w:lang w:val="en-US" w:eastAsia="zh-CN"/>
              </w:rPr>
              <w:t xml:space="preserve"> 41.1</w:t>
            </w:r>
            <w:r>
              <w:rPr>
                <w:rFonts w:eastAsia="SimSun" w:hint="eastAsia"/>
                <w:lang w:val="en-US" w:eastAsia="zh-CN"/>
              </w:rPr>
              <w:t>9</w:t>
            </w:r>
          </w:p>
        </w:tc>
        <w:tc>
          <w:tcPr>
            <w:tcW w:w="1592" w:type="dxa"/>
            <w:tcBorders>
              <w:top w:val="double" w:sz="4" w:space="0" w:color="auto"/>
              <w:left w:val="single" w:sz="4" w:space="0" w:color="auto"/>
              <w:right w:val="single" w:sz="4" w:space="0" w:color="auto"/>
            </w:tcBorders>
            <w:vAlign w:val="center"/>
          </w:tcPr>
          <w:p w14:paraId="27F03C42" w14:textId="77777777" w:rsidR="0009440A" w:rsidRDefault="008D2CFB">
            <w:pPr>
              <w:keepNext/>
              <w:tabs>
                <w:tab w:val="left" w:pos="360"/>
                <w:tab w:val="left" w:pos="720"/>
                <w:tab w:val="left" w:pos="1080"/>
                <w:tab w:val="left" w:pos="1440"/>
              </w:tabs>
              <w:jc w:val="center"/>
              <w:rPr>
                <w:lang w:val="en-US" w:eastAsia="ja-JP"/>
              </w:rPr>
            </w:pPr>
            <w:r>
              <w:rPr>
                <w:rFonts w:hint="eastAsia"/>
                <w:lang w:val="en-US" w:eastAsia="zh-CN"/>
              </w:rPr>
              <w:t>[</w:t>
            </w:r>
            <w:r>
              <w:rPr>
                <w:lang w:val="en-US" w:eastAsia="zh-CN"/>
              </w:rPr>
              <w:t>29811.63</w:t>
            </w:r>
            <w:r>
              <w:rPr>
                <w:rFonts w:hint="eastAsia"/>
                <w:lang w:val="en-US" w:eastAsia="zh-CN"/>
              </w:rPr>
              <w:t>]</w:t>
            </w:r>
          </w:p>
        </w:tc>
        <w:tc>
          <w:tcPr>
            <w:tcW w:w="1416" w:type="dxa"/>
            <w:tcBorders>
              <w:top w:val="double" w:sz="4" w:space="0" w:color="auto"/>
              <w:left w:val="single" w:sz="4" w:space="0" w:color="auto"/>
            </w:tcBorders>
            <w:vAlign w:val="center"/>
          </w:tcPr>
          <w:p w14:paraId="27F03C43" w14:textId="77777777" w:rsidR="0009440A" w:rsidRDefault="008D2CFB">
            <w:pPr>
              <w:keepNext/>
              <w:tabs>
                <w:tab w:val="left" w:pos="360"/>
                <w:tab w:val="left" w:pos="720"/>
                <w:tab w:val="left" w:pos="1080"/>
                <w:tab w:val="left" w:pos="1440"/>
              </w:tabs>
              <w:jc w:val="center"/>
              <w:rPr>
                <w:lang w:val="en-US" w:eastAsia="ja-JP"/>
              </w:rPr>
            </w:pPr>
            <w:r>
              <w:rPr>
                <w:rFonts w:hint="eastAsia"/>
                <w:lang w:val="en-US" w:eastAsia="zh-CN"/>
              </w:rPr>
              <w:t>[37.89]</w:t>
            </w:r>
          </w:p>
        </w:tc>
      </w:tr>
      <w:tr w:rsidR="0009440A" w14:paraId="27F03C4B" w14:textId="77777777">
        <w:trPr>
          <w:trHeight w:val="61"/>
        </w:trPr>
        <w:tc>
          <w:tcPr>
            <w:tcW w:w="1028" w:type="pct"/>
            <w:vMerge/>
            <w:tcBorders>
              <w:right w:val="double" w:sz="4" w:space="0" w:color="auto"/>
            </w:tcBorders>
            <w:vAlign w:val="center"/>
          </w:tcPr>
          <w:p w14:paraId="27F03C45" w14:textId="77777777" w:rsidR="0009440A" w:rsidRDefault="0009440A">
            <w:pPr>
              <w:keepNext/>
              <w:tabs>
                <w:tab w:val="left" w:pos="360"/>
                <w:tab w:val="left" w:pos="720"/>
                <w:tab w:val="left" w:pos="1080"/>
                <w:tab w:val="left" w:pos="1440"/>
              </w:tabs>
              <w:jc w:val="center"/>
              <w:rPr>
                <w:lang w:eastAsia="ja-JP"/>
              </w:rPr>
            </w:pPr>
          </w:p>
        </w:tc>
        <w:tc>
          <w:tcPr>
            <w:tcW w:w="542" w:type="pct"/>
            <w:tcBorders>
              <w:right w:val="double" w:sz="4" w:space="0" w:color="auto"/>
            </w:tcBorders>
            <w:vAlign w:val="center"/>
          </w:tcPr>
          <w:p w14:paraId="27F03C46" w14:textId="77777777" w:rsidR="0009440A" w:rsidRDefault="008D2CFB">
            <w:pPr>
              <w:keepNext/>
              <w:tabs>
                <w:tab w:val="left" w:pos="360"/>
                <w:tab w:val="left" w:pos="720"/>
                <w:tab w:val="left" w:pos="1080"/>
                <w:tab w:val="left" w:pos="1440"/>
              </w:tabs>
              <w:jc w:val="center"/>
              <w:rPr>
                <w:rFonts w:eastAsia="SimSun"/>
                <w:lang w:val="en-US" w:eastAsia="zh-CN"/>
              </w:rPr>
            </w:pPr>
            <w:r>
              <w:rPr>
                <w:rFonts w:eastAsia="SimSun"/>
                <w:lang w:val="en-US" w:eastAsia="zh-CN"/>
              </w:rPr>
              <w:t>R3 (27)</w:t>
            </w:r>
          </w:p>
        </w:tc>
        <w:tc>
          <w:tcPr>
            <w:tcW w:w="967" w:type="pct"/>
            <w:tcBorders>
              <w:top w:val="single" w:sz="4" w:space="0" w:color="auto"/>
              <w:left w:val="single" w:sz="4" w:space="0" w:color="auto"/>
              <w:right w:val="single" w:sz="4" w:space="0" w:color="auto"/>
            </w:tcBorders>
            <w:vAlign w:val="center"/>
          </w:tcPr>
          <w:p w14:paraId="27F03C47" w14:textId="77777777" w:rsidR="0009440A" w:rsidRDefault="008D2CFB">
            <w:pPr>
              <w:keepNext/>
              <w:tabs>
                <w:tab w:val="left" w:pos="360"/>
                <w:tab w:val="left" w:pos="720"/>
                <w:tab w:val="left" w:pos="1080"/>
                <w:tab w:val="left" w:pos="1440"/>
              </w:tabs>
              <w:jc w:val="center"/>
              <w:rPr>
                <w:lang w:eastAsia="ja-JP"/>
              </w:rPr>
            </w:pPr>
            <w:r>
              <w:rPr>
                <w:rFonts w:eastAsia="SimSun"/>
                <w:lang w:val="en-US" w:eastAsia="zh-CN"/>
              </w:rPr>
              <w:t>12828.06</w:t>
            </w:r>
          </w:p>
        </w:tc>
        <w:tc>
          <w:tcPr>
            <w:tcW w:w="872" w:type="pct"/>
            <w:tcBorders>
              <w:top w:val="single" w:sz="4" w:space="0" w:color="auto"/>
              <w:left w:val="single" w:sz="4" w:space="0" w:color="auto"/>
              <w:right w:val="single" w:sz="4" w:space="0" w:color="auto"/>
            </w:tcBorders>
            <w:vAlign w:val="center"/>
          </w:tcPr>
          <w:p w14:paraId="27F03C48" w14:textId="77777777" w:rsidR="0009440A" w:rsidRDefault="008D2CFB">
            <w:pPr>
              <w:keepNext/>
              <w:tabs>
                <w:tab w:val="left" w:pos="360"/>
                <w:tab w:val="left" w:pos="720"/>
                <w:tab w:val="left" w:pos="1080"/>
                <w:tab w:val="left" w:pos="1440"/>
              </w:tabs>
              <w:jc w:val="center"/>
              <w:rPr>
                <w:lang w:eastAsia="ja-JP"/>
              </w:rPr>
            </w:pPr>
            <w:r>
              <w:rPr>
                <w:rFonts w:eastAsia="SimSun" w:hint="eastAsia"/>
                <w:lang w:val="en-US" w:eastAsia="zh-CN"/>
              </w:rPr>
              <w:t>36.93</w:t>
            </w:r>
          </w:p>
        </w:tc>
        <w:tc>
          <w:tcPr>
            <w:tcW w:w="1592" w:type="dxa"/>
            <w:tcBorders>
              <w:top w:val="single" w:sz="4" w:space="0" w:color="auto"/>
              <w:left w:val="single" w:sz="4" w:space="0" w:color="auto"/>
              <w:bottom w:val="single" w:sz="4" w:space="0" w:color="auto"/>
              <w:right w:val="single" w:sz="4" w:space="0" w:color="auto"/>
            </w:tcBorders>
            <w:vAlign w:val="center"/>
          </w:tcPr>
          <w:p w14:paraId="27F03C49" w14:textId="77777777" w:rsidR="0009440A" w:rsidRDefault="008D2CFB">
            <w:pPr>
              <w:keepNext/>
              <w:tabs>
                <w:tab w:val="left" w:pos="360"/>
                <w:tab w:val="left" w:pos="720"/>
                <w:tab w:val="left" w:pos="1080"/>
                <w:tab w:val="left" w:pos="1440"/>
              </w:tabs>
              <w:jc w:val="center"/>
              <w:rPr>
                <w:lang w:val="en-US" w:eastAsia="ja-JP"/>
              </w:rPr>
            </w:pPr>
            <w:r>
              <w:rPr>
                <w:rFonts w:hint="eastAsia"/>
                <w:lang w:val="en-US" w:eastAsia="zh-CN"/>
              </w:rPr>
              <w:t>[</w:t>
            </w:r>
            <w:r>
              <w:rPr>
                <w:lang w:val="en-US" w:eastAsia="zh-CN"/>
              </w:rPr>
              <w:t>9759.37</w:t>
            </w:r>
            <w:r>
              <w:rPr>
                <w:rFonts w:hint="eastAsia"/>
                <w:lang w:val="en-US" w:eastAsia="zh-CN"/>
              </w:rPr>
              <w:t>]</w:t>
            </w:r>
          </w:p>
        </w:tc>
        <w:tc>
          <w:tcPr>
            <w:tcW w:w="1416" w:type="dxa"/>
            <w:tcBorders>
              <w:top w:val="single" w:sz="4" w:space="0" w:color="auto"/>
              <w:left w:val="single" w:sz="4" w:space="0" w:color="auto"/>
            </w:tcBorders>
            <w:vAlign w:val="center"/>
          </w:tcPr>
          <w:p w14:paraId="27F03C4A" w14:textId="77777777" w:rsidR="0009440A" w:rsidRDefault="008D2CFB">
            <w:pPr>
              <w:keepNext/>
              <w:tabs>
                <w:tab w:val="left" w:pos="360"/>
                <w:tab w:val="left" w:pos="720"/>
                <w:tab w:val="left" w:pos="1080"/>
                <w:tab w:val="left" w:pos="1440"/>
              </w:tabs>
              <w:jc w:val="center"/>
              <w:rPr>
                <w:lang w:val="en-US" w:eastAsia="ja-JP"/>
              </w:rPr>
            </w:pPr>
            <w:r>
              <w:rPr>
                <w:rFonts w:hint="eastAsia"/>
                <w:lang w:val="en-US" w:eastAsia="zh-CN"/>
              </w:rPr>
              <w:t>[35.08]</w:t>
            </w:r>
          </w:p>
        </w:tc>
      </w:tr>
      <w:tr w:rsidR="0009440A" w14:paraId="27F03C52" w14:textId="77777777">
        <w:trPr>
          <w:trHeight w:val="61"/>
        </w:trPr>
        <w:tc>
          <w:tcPr>
            <w:tcW w:w="1028" w:type="pct"/>
            <w:vMerge/>
            <w:tcBorders>
              <w:right w:val="double" w:sz="4" w:space="0" w:color="auto"/>
            </w:tcBorders>
            <w:vAlign w:val="center"/>
          </w:tcPr>
          <w:p w14:paraId="27F03C4C" w14:textId="77777777" w:rsidR="0009440A" w:rsidRDefault="0009440A">
            <w:pPr>
              <w:keepNext/>
              <w:tabs>
                <w:tab w:val="left" w:pos="360"/>
                <w:tab w:val="left" w:pos="720"/>
                <w:tab w:val="left" w:pos="1080"/>
                <w:tab w:val="left" w:pos="1440"/>
              </w:tabs>
              <w:jc w:val="center"/>
              <w:rPr>
                <w:lang w:eastAsia="ja-JP"/>
              </w:rPr>
            </w:pPr>
          </w:p>
        </w:tc>
        <w:tc>
          <w:tcPr>
            <w:tcW w:w="542" w:type="pct"/>
            <w:tcBorders>
              <w:right w:val="double" w:sz="4" w:space="0" w:color="auto"/>
            </w:tcBorders>
            <w:vAlign w:val="center"/>
          </w:tcPr>
          <w:p w14:paraId="27F03C4D" w14:textId="77777777" w:rsidR="0009440A" w:rsidRDefault="008D2CFB">
            <w:pPr>
              <w:keepNext/>
              <w:tabs>
                <w:tab w:val="left" w:pos="360"/>
                <w:tab w:val="left" w:pos="720"/>
                <w:tab w:val="left" w:pos="1080"/>
                <w:tab w:val="left" w:pos="1440"/>
              </w:tabs>
              <w:jc w:val="center"/>
              <w:rPr>
                <w:rFonts w:eastAsia="SimSun"/>
                <w:lang w:val="en-US" w:eastAsia="zh-CN"/>
              </w:rPr>
            </w:pPr>
            <w:r>
              <w:rPr>
                <w:rFonts w:eastAsia="SimSun"/>
                <w:lang w:val="en-US" w:eastAsia="zh-CN"/>
              </w:rPr>
              <w:t>R4 (32)</w:t>
            </w:r>
          </w:p>
        </w:tc>
        <w:tc>
          <w:tcPr>
            <w:tcW w:w="967" w:type="pct"/>
            <w:tcBorders>
              <w:top w:val="single" w:sz="4" w:space="0" w:color="auto"/>
              <w:left w:val="single" w:sz="4" w:space="0" w:color="auto"/>
              <w:right w:val="single" w:sz="4" w:space="0" w:color="auto"/>
            </w:tcBorders>
            <w:vAlign w:val="center"/>
          </w:tcPr>
          <w:p w14:paraId="27F03C4E" w14:textId="77777777" w:rsidR="0009440A" w:rsidRDefault="008D2CFB">
            <w:pPr>
              <w:keepNext/>
              <w:tabs>
                <w:tab w:val="left" w:pos="360"/>
                <w:tab w:val="left" w:pos="720"/>
                <w:tab w:val="left" w:pos="1080"/>
                <w:tab w:val="left" w:pos="1440"/>
              </w:tabs>
              <w:jc w:val="center"/>
              <w:rPr>
                <w:lang w:eastAsia="ja-JP"/>
              </w:rPr>
            </w:pPr>
            <w:r>
              <w:rPr>
                <w:rFonts w:eastAsia="SimSun"/>
                <w:lang w:val="en-US" w:eastAsia="zh-CN"/>
              </w:rPr>
              <w:t>4591.49</w:t>
            </w:r>
          </w:p>
        </w:tc>
        <w:tc>
          <w:tcPr>
            <w:tcW w:w="872" w:type="pct"/>
            <w:tcBorders>
              <w:top w:val="single" w:sz="4" w:space="0" w:color="auto"/>
              <w:left w:val="single" w:sz="4" w:space="0" w:color="auto"/>
              <w:right w:val="single" w:sz="4" w:space="0" w:color="auto"/>
            </w:tcBorders>
            <w:vAlign w:val="center"/>
          </w:tcPr>
          <w:p w14:paraId="27F03C4F" w14:textId="77777777" w:rsidR="0009440A" w:rsidRDefault="008D2CFB">
            <w:pPr>
              <w:keepNext/>
              <w:tabs>
                <w:tab w:val="left" w:pos="360"/>
                <w:tab w:val="left" w:pos="720"/>
                <w:tab w:val="left" w:pos="1080"/>
                <w:tab w:val="left" w:pos="1440"/>
              </w:tabs>
              <w:jc w:val="center"/>
              <w:rPr>
                <w:lang w:eastAsia="ja-JP"/>
              </w:rPr>
            </w:pPr>
            <w:r>
              <w:rPr>
                <w:rFonts w:eastAsia="SimSun" w:hint="eastAsia"/>
                <w:lang w:val="en-US" w:eastAsia="zh-CN"/>
              </w:rPr>
              <w:t>34.35</w:t>
            </w:r>
          </w:p>
        </w:tc>
        <w:tc>
          <w:tcPr>
            <w:tcW w:w="841" w:type="pct"/>
            <w:tcBorders>
              <w:top w:val="single" w:sz="4" w:space="0" w:color="auto"/>
              <w:left w:val="single" w:sz="4" w:space="0" w:color="auto"/>
              <w:bottom w:val="single" w:sz="4" w:space="0" w:color="auto"/>
              <w:right w:val="single" w:sz="4" w:space="0" w:color="auto"/>
            </w:tcBorders>
            <w:vAlign w:val="center"/>
          </w:tcPr>
          <w:p w14:paraId="27F03C50" w14:textId="77777777" w:rsidR="0009440A" w:rsidRDefault="008D2CFB">
            <w:pPr>
              <w:keepNext/>
              <w:tabs>
                <w:tab w:val="left" w:pos="360"/>
                <w:tab w:val="left" w:pos="720"/>
                <w:tab w:val="left" w:pos="1080"/>
                <w:tab w:val="left" w:pos="1440"/>
              </w:tabs>
              <w:jc w:val="center"/>
              <w:rPr>
                <w:rFonts w:eastAsia="SimSun"/>
                <w:lang w:val="en-US" w:eastAsia="zh-CN"/>
              </w:rPr>
            </w:pPr>
            <w:r>
              <w:rPr>
                <w:rFonts w:eastAsia="SimSun" w:hint="eastAsia"/>
                <w:lang w:val="en-US" w:eastAsia="zh-CN"/>
              </w:rPr>
              <w:t>[3882.06]</w:t>
            </w:r>
          </w:p>
        </w:tc>
        <w:tc>
          <w:tcPr>
            <w:tcW w:w="748" w:type="pct"/>
            <w:tcBorders>
              <w:top w:val="single" w:sz="4" w:space="0" w:color="auto"/>
              <w:left w:val="single" w:sz="4" w:space="0" w:color="auto"/>
            </w:tcBorders>
            <w:vAlign w:val="center"/>
          </w:tcPr>
          <w:p w14:paraId="27F03C51" w14:textId="77777777" w:rsidR="0009440A" w:rsidRDefault="008D2CFB">
            <w:pPr>
              <w:keepNext/>
              <w:tabs>
                <w:tab w:val="left" w:pos="360"/>
                <w:tab w:val="left" w:pos="720"/>
                <w:tab w:val="left" w:pos="1080"/>
                <w:tab w:val="left" w:pos="1440"/>
              </w:tabs>
              <w:jc w:val="center"/>
              <w:rPr>
                <w:rFonts w:eastAsia="SimSun"/>
                <w:lang w:val="en-US" w:eastAsia="zh-CN"/>
              </w:rPr>
            </w:pPr>
            <w:r>
              <w:rPr>
                <w:rFonts w:eastAsia="SimSun" w:hint="eastAsia"/>
                <w:lang w:val="en-US" w:eastAsia="zh-CN"/>
              </w:rPr>
              <w:t>[32.86]</w:t>
            </w:r>
          </w:p>
        </w:tc>
      </w:tr>
      <w:tr w:rsidR="0009440A" w14:paraId="27F03C59" w14:textId="77777777">
        <w:trPr>
          <w:trHeight w:val="61"/>
        </w:trPr>
        <w:tc>
          <w:tcPr>
            <w:tcW w:w="1028" w:type="pct"/>
            <w:vMerge/>
            <w:tcBorders>
              <w:right w:val="double" w:sz="4" w:space="0" w:color="auto"/>
            </w:tcBorders>
            <w:vAlign w:val="center"/>
          </w:tcPr>
          <w:p w14:paraId="27F03C53" w14:textId="77777777" w:rsidR="0009440A" w:rsidRDefault="0009440A">
            <w:pPr>
              <w:keepNext/>
              <w:tabs>
                <w:tab w:val="left" w:pos="360"/>
                <w:tab w:val="left" w:pos="720"/>
                <w:tab w:val="left" w:pos="1080"/>
                <w:tab w:val="left" w:pos="1440"/>
              </w:tabs>
              <w:jc w:val="center"/>
              <w:rPr>
                <w:lang w:eastAsia="ja-JP"/>
              </w:rPr>
            </w:pPr>
          </w:p>
        </w:tc>
        <w:tc>
          <w:tcPr>
            <w:tcW w:w="542" w:type="pct"/>
            <w:tcBorders>
              <w:right w:val="double" w:sz="4" w:space="0" w:color="auto"/>
            </w:tcBorders>
            <w:vAlign w:val="center"/>
          </w:tcPr>
          <w:p w14:paraId="27F03C54" w14:textId="77777777" w:rsidR="0009440A" w:rsidRDefault="008D2CFB">
            <w:pPr>
              <w:keepNext/>
              <w:tabs>
                <w:tab w:val="left" w:pos="360"/>
                <w:tab w:val="left" w:pos="720"/>
                <w:tab w:val="left" w:pos="1080"/>
                <w:tab w:val="left" w:pos="1440"/>
              </w:tabs>
              <w:jc w:val="center"/>
              <w:rPr>
                <w:rFonts w:eastAsia="SimSun"/>
                <w:lang w:val="en-US" w:eastAsia="zh-CN"/>
              </w:rPr>
            </w:pPr>
            <w:r>
              <w:rPr>
                <w:rFonts w:eastAsia="SimSun"/>
                <w:lang w:val="en-US" w:eastAsia="zh-CN"/>
              </w:rPr>
              <w:t>R5 (37)</w:t>
            </w:r>
          </w:p>
        </w:tc>
        <w:tc>
          <w:tcPr>
            <w:tcW w:w="967" w:type="pct"/>
            <w:tcBorders>
              <w:top w:val="single" w:sz="4" w:space="0" w:color="auto"/>
              <w:left w:val="single" w:sz="4" w:space="0" w:color="auto"/>
              <w:right w:val="single" w:sz="4" w:space="0" w:color="auto"/>
            </w:tcBorders>
            <w:vAlign w:val="center"/>
          </w:tcPr>
          <w:p w14:paraId="27F03C55" w14:textId="77777777" w:rsidR="0009440A" w:rsidRDefault="008D2CFB">
            <w:pPr>
              <w:keepNext/>
              <w:tabs>
                <w:tab w:val="left" w:pos="360"/>
                <w:tab w:val="left" w:pos="720"/>
                <w:tab w:val="left" w:pos="1080"/>
                <w:tab w:val="left" w:pos="1440"/>
              </w:tabs>
              <w:jc w:val="center"/>
              <w:rPr>
                <w:lang w:eastAsia="ja-JP"/>
              </w:rPr>
            </w:pPr>
            <w:r>
              <w:rPr>
                <w:rFonts w:eastAsia="SimSun"/>
                <w:lang w:val="en-US" w:eastAsia="zh-CN"/>
              </w:rPr>
              <w:t xml:space="preserve">1655.49 </w:t>
            </w:r>
          </w:p>
        </w:tc>
        <w:tc>
          <w:tcPr>
            <w:tcW w:w="872" w:type="pct"/>
            <w:tcBorders>
              <w:top w:val="single" w:sz="4" w:space="0" w:color="auto"/>
              <w:left w:val="single" w:sz="4" w:space="0" w:color="auto"/>
              <w:right w:val="single" w:sz="4" w:space="0" w:color="auto"/>
            </w:tcBorders>
            <w:vAlign w:val="center"/>
          </w:tcPr>
          <w:p w14:paraId="27F03C56" w14:textId="77777777" w:rsidR="0009440A" w:rsidRDefault="008D2CFB">
            <w:pPr>
              <w:keepNext/>
              <w:tabs>
                <w:tab w:val="left" w:pos="360"/>
                <w:tab w:val="left" w:pos="720"/>
                <w:tab w:val="left" w:pos="1080"/>
                <w:tab w:val="left" w:pos="1440"/>
              </w:tabs>
              <w:jc w:val="center"/>
              <w:rPr>
                <w:lang w:eastAsia="ja-JP"/>
              </w:rPr>
            </w:pPr>
            <w:r>
              <w:rPr>
                <w:rFonts w:eastAsia="SimSun" w:hint="eastAsia"/>
                <w:lang w:val="en-US" w:eastAsia="zh-CN"/>
              </w:rPr>
              <w:t>31.69</w:t>
            </w:r>
          </w:p>
        </w:tc>
        <w:tc>
          <w:tcPr>
            <w:tcW w:w="1592" w:type="dxa"/>
            <w:tcBorders>
              <w:top w:val="single" w:sz="4" w:space="0" w:color="auto"/>
              <w:left w:val="single" w:sz="4" w:space="0" w:color="auto"/>
              <w:right w:val="single" w:sz="4" w:space="0" w:color="auto"/>
            </w:tcBorders>
            <w:vAlign w:val="center"/>
          </w:tcPr>
          <w:p w14:paraId="27F03C57" w14:textId="77777777" w:rsidR="0009440A" w:rsidRDefault="008D2CFB">
            <w:pPr>
              <w:keepNext/>
              <w:tabs>
                <w:tab w:val="left" w:pos="360"/>
                <w:tab w:val="left" w:pos="720"/>
                <w:tab w:val="left" w:pos="1080"/>
                <w:tab w:val="left" w:pos="1440"/>
              </w:tabs>
              <w:jc w:val="center"/>
              <w:rPr>
                <w:lang w:val="en-US" w:eastAsia="ja-JP"/>
              </w:rPr>
            </w:pPr>
            <w:r>
              <w:rPr>
                <w:rFonts w:hint="eastAsia"/>
                <w:lang w:val="en-US" w:eastAsia="zh-CN"/>
              </w:rPr>
              <w:t>[</w:t>
            </w:r>
            <w:r>
              <w:rPr>
                <w:lang w:val="en-US" w:eastAsia="zh-CN"/>
              </w:rPr>
              <w:t>1568.76</w:t>
            </w:r>
            <w:r>
              <w:rPr>
                <w:rFonts w:hint="eastAsia"/>
                <w:lang w:val="en-US" w:eastAsia="zh-CN"/>
              </w:rPr>
              <w:t>]</w:t>
            </w:r>
          </w:p>
        </w:tc>
        <w:tc>
          <w:tcPr>
            <w:tcW w:w="1416" w:type="dxa"/>
            <w:tcBorders>
              <w:top w:val="single" w:sz="4" w:space="0" w:color="auto"/>
              <w:left w:val="single" w:sz="4" w:space="0" w:color="auto"/>
            </w:tcBorders>
            <w:vAlign w:val="center"/>
          </w:tcPr>
          <w:p w14:paraId="27F03C58" w14:textId="77777777" w:rsidR="0009440A" w:rsidRDefault="008D2CFB">
            <w:pPr>
              <w:keepNext/>
              <w:tabs>
                <w:tab w:val="left" w:pos="360"/>
                <w:tab w:val="left" w:pos="720"/>
                <w:tab w:val="left" w:pos="1080"/>
                <w:tab w:val="left" w:pos="1440"/>
              </w:tabs>
              <w:jc w:val="center"/>
              <w:rPr>
                <w:lang w:val="en-US" w:eastAsia="ja-JP"/>
              </w:rPr>
            </w:pPr>
            <w:r>
              <w:rPr>
                <w:rFonts w:hint="eastAsia"/>
                <w:lang w:val="en-US" w:eastAsia="zh-CN"/>
              </w:rPr>
              <w:t>[30.38]</w:t>
            </w:r>
          </w:p>
        </w:tc>
      </w:tr>
      <w:tr w:rsidR="0009440A" w14:paraId="27F03C60" w14:textId="77777777">
        <w:trPr>
          <w:trHeight w:val="62"/>
        </w:trPr>
        <w:tc>
          <w:tcPr>
            <w:tcW w:w="1028" w:type="pct"/>
            <w:vMerge w:val="restart"/>
            <w:tcBorders>
              <w:right w:val="double" w:sz="4" w:space="0" w:color="auto"/>
            </w:tcBorders>
            <w:vAlign w:val="center"/>
          </w:tcPr>
          <w:p w14:paraId="27F03C5A" w14:textId="77777777" w:rsidR="0009440A" w:rsidRDefault="008D2CFB">
            <w:pPr>
              <w:keepNext/>
              <w:tabs>
                <w:tab w:val="left" w:pos="360"/>
                <w:tab w:val="left" w:pos="720"/>
                <w:tab w:val="left" w:pos="1080"/>
                <w:tab w:val="left" w:pos="1440"/>
              </w:tabs>
              <w:jc w:val="center"/>
              <w:rPr>
                <w:lang w:val="en-US" w:eastAsia="ja-JP"/>
              </w:rPr>
            </w:pPr>
            <w:r>
              <w:rPr>
                <w:rFonts w:eastAsia="SimSun"/>
                <w:lang w:val="en-US" w:eastAsia="zh-CN"/>
              </w:rPr>
              <w:t>Street View - Generated</w:t>
            </w:r>
          </w:p>
        </w:tc>
        <w:tc>
          <w:tcPr>
            <w:tcW w:w="542" w:type="pct"/>
            <w:tcBorders>
              <w:right w:val="double" w:sz="4" w:space="0" w:color="auto"/>
            </w:tcBorders>
            <w:vAlign w:val="center"/>
          </w:tcPr>
          <w:p w14:paraId="27F03C5B" w14:textId="77777777" w:rsidR="0009440A" w:rsidRDefault="008D2CFB">
            <w:pPr>
              <w:keepNext/>
              <w:tabs>
                <w:tab w:val="left" w:pos="360"/>
                <w:tab w:val="left" w:pos="720"/>
                <w:tab w:val="left" w:pos="1080"/>
                <w:tab w:val="left" w:pos="1440"/>
              </w:tabs>
              <w:jc w:val="center"/>
              <w:rPr>
                <w:lang w:eastAsia="ja-JP"/>
              </w:rPr>
            </w:pPr>
            <w:r>
              <w:rPr>
                <w:rFonts w:eastAsia="SimSun"/>
                <w:lang w:val="en-US" w:eastAsia="zh-CN"/>
              </w:rPr>
              <w:t>R1 (17)</w:t>
            </w:r>
          </w:p>
        </w:tc>
        <w:tc>
          <w:tcPr>
            <w:tcW w:w="967" w:type="pct"/>
            <w:tcBorders>
              <w:left w:val="single" w:sz="4" w:space="0" w:color="auto"/>
              <w:right w:val="single" w:sz="4" w:space="0" w:color="auto"/>
            </w:tcBorders>
            <w:vAlign w:val="center"/>
          </w:tcPr>
          <w:p w14:paraId="27F03C5C" w14:textId="77777777" w:rsidR="0009440A" w:rsidRDefault="008D2CFB">
            <w:pPr>
              <w:keepNext/>
              <w:tabs>
                <w:tab w:val="left" w:pos="360"/>
                <w:tab w:val="left" w:pos="720"/>
                <w:tab w:val="left" w:pos="1080"/>
                <w:tab w:val="left" w:pos="1440"/>
              </w:tabs>
              <w:jc w:val="center"/>
              <w:rPr>
                <w:lang w:eastAsia="ja-JP"/>
              </w:rPr>
            </w:pPr>
            <w:r>
              <w:rPr>
                <w:rFonts w:eastAsia="SimSun"/>
                <w:lang w:val="en-US" w:eastAsia="zh-CN"/>
              </w:rPr>
              <w:t>79587.76</w:t>
            </w:r>
          </w:p>
        </w:tc>
        <w:tc>
          <w:tcPr>
            <w:tcW w:w="872" w:type="pct"/>
            <w:tcBorders>
              <w:left w:val="single" w:sz="4" w:space="0" w:color="auto"/>
              <w:right w:val="single" w:sz="4" w:space="0" w:color="auto"/>
            </w:tcBorders>
            <w:vAlign w:val="center"/>
          </w:tcPr>
          <w:p w14:paraId="27F03C5D" w14:textId="77777777" w:rsidR="0009440A" w:rsidRDefault="008D2CFB">
            <w:pPr>
              <w:keepNext/>
              <w:tabs>
                <w:tab w:val="left" w:pos="360"/>
                <w:tab w:val="left" w:pos="720"/>
                <w:tab w:val="left" w:pos="1080"/>
                <w:tab w:val="left" w:pos="1440"/>
              </w:tabs>
              <w:jc w:val="center"/>
              <w:rPr>
                <w:lang w:eastAsia="ja-JP"/>
              </w:rPr>
            </w:pPr>
            <w:r>
              <w:rPr>
                <w:rFonts w:eastAsia="SimSun"/>
                <w:lang w:val="en-US" w:eastAsia="zh-CN"/>
              </w:rPr>
              <w:t xml:space="preserve"> 45.59</w:t>
            </w:r>
          </w:p>
        </w:tc>
        <w:tc>
          <w:tcPr>
            <w:tcW w:w="841" w:type="pct"/>
            <w:tcBorders>
              <w:left w:val="single" w:sz="4" w:space="0" w:color="auto"/>
              <w:right w:val="single" w:sz="4" w:space="0" w:color="auto"/>
            </w:tcBorders>
            <w:vAlign w:val="center"/>
          </w:tcPr>
          <w:p w14:paraId="27F03C5E" w14:textId="77777777" w:rsidR="0009440A" w:rsidRDefault="008D2CFB">
            <w:pPr>
              <w:keepNext/>
              <w:tabs>
                <w:tab w:val="left" w:pos="360"/>
                <w:tab w:val="left" w:pos="720"/>
                <w:tab w:val="left" w:pos="1080"/>
                <w:tab w:val="left" w:pos="1440"/>
              </w:tabs>
              <w:jc w:val="center"/>
              <w:rPr>
                <w:lang w:val="en-US" w:eastAsia="ja-JP"/>
              </w:rPr>
            </w:pPr>
            <w:r>
              <w:rPr>
                <w:rFonts w:hint="eastAsia"/>
                <w:lang w:val="en-US" w:eastAsia="zh-CN"/>
              </w:rPr>
              <w:t>[</w:t>
            </w:r>
            <w:r>
              <w:rPr>
                <w:lang w:val="en-US" w:eastAsia="zh-CN"/>
              </w:rPr>
              <w:t>63793.</w:t>
            </w:r>
            <w:r>
              <w:rPr>
                <w:rFonts w:hint="eastAsia"/>
                <w:lang w:val="en-US" w:eastAsia="zh-CN"/>
              </w:rPr>
              <w:t>59]</w:t>
            </w:r>
          </w:p>
        </w:tc>
        <w:tc>
          <w:tcPr>
            <w:tcW w:w="748" w:type="pct"/>
            <w:tcBorders>
              <w:left w:val="single" w:sz="4" w:space="0" w:color="auto"/>
            </w:tcBorders>
            <w:vAlign w:val="center"/>
          </w:tcPr>
          <w:p w14:paraId="27F03C5F" w14:textId="77777777" w:rsidR="0009440A" w:rsidRDefault="008D2CFB">
            <w:pPr>
              <w:keepNext/>
              <w:tabs>
                <w:tab w:val="left" w:pos="360"/>
                <w:tab w:val="left" w:pos="720"/>
                <w:tab w:val="left" w:pos="1080"/>
                <w:tab w:val="left" w:pos="1440"/>
              </w:tabs>
              <w:jc w:val="center"/>
              <w:rPr>
                <w:lang w:val="en-US" w:eastAsia="ja-JP"/>
              </w:rPr>
            </w:pPr>
            <w:r>
              <w:rPr>
                <w:rFonts w:hint="eastAsia"/>
                <w:lang w:val="en-US" w:eastAsia="zh-CN"/>
              </w:rPr>
              <w:t>[</w:t>
            </w:r>
            <w:r>
              <w:rPr>
                <w:lang w:val="en-US" w:eastAsia="zh-CN"/>
              </w:rPr>
              <w:t>42.</w:t>
            </w:r>
            <w:r>
              <w:rPr>
                <w:rFonts w:hint="eastAsia"/>
                <w:lang w:val="en-US" w:eastAsia="zh-CN"/>
              </w:rPr>
              <w:t>05]</w:t>
            </w:r>
          </w:p>
        </w:tc>
      </w:tr>
      <w:tr w:rsidR="0009440A" w14:paraId="27F03C67" w14:textId="77777777">
        <w:trPr>
          <w:trHeight w:val="61"/>
        </w:trPr>
        <w:tc>
          <w:tcPr>
            <w:tcW w:w="1028" w:type="pct"/>
            <w:vMerge/>
            <w:tcBorders>
              <w:right w:val="double" w:sz="4" w:space="0" w:color="auto"/>
            </w:tcBorders>
            <w:vAlign w:val="center"/>
          </w:tcPr>
          <w:p w14:paraId="27F03C61" w14:textId="77777777" w:rsidR="0009440A" w:rsidRDefault="0009440A">
            <w:pPr>
              <w:keepNext/>
              <w:tabs>
                <w:tab w:val="left" w:pos="360"/>
                <w:tab w:val="left" w:pos="720"/>
                <w:tab w:val="left" w:pos="1080"/>
                <w:tab w:val="left" w:pos="1440"/>
              </w:tabs>
              <w:jc w:val="center"/>
              <w:rPr>
                <w:lang w:eastAsia="ja-JP"/>
              </w:rPr>
            </w:pPr>
          </w:p>
        </w:tc>
        <w:tc>
          <w:tcPr>
            <w:tcW w:w="542" w:type="pct"/>
            <w:tcBorders>
              <w:right w:val="double" w:sz="4" w:space="0" w:color="auto"/>
            </w:tcBorders>
            <w:vAlign w:val="center"/>
          </w:tcPr>
          <w:p w14:paraId="27F03C62" w14:textId="77777777" w:rsidR="0009440A" w:rsidRDefault="008D2CFB">
            <w:pPr>
              <w:keepNext/>
              <w:tabs>
                <w:tab w:val="left" w:pos="360"/>
                <w:tab w:val="left" w:pos="720"/>
                <w:tab w:val="left" w:pos="1080"/>
                <w:tab w:val="left" w:pos="1440"/>
              </w:tabs>
              <w:jc w:val="center"/>
              <w:rPr>
                <w:lang w:eastAsia="ja-JP"/>
              </w:rPr>
            </w:pPr>
            <w:r>
              <w:rPr>
                <w:rFonts w:eastAsia="SimSun"/>
                <w:lang w:val="en-US" w:eastAsia="zh-CN"/>
              </w:rPr>
              <w:t>R2 (22)</w:t>
            </w:r>
          </w:p>
        </w:tc>
        <w:tc>
          <w:tcPr>
            <w:tcW w:w="967" w:type="pct"/>
            <w:tcBorders>
              <w:left w:val="single" w:sz="4" w:space="0" w:color="auto"/>
              <w:right w:val="single" w:sz="4" w:space="0" w:color="auto"/>
            </w:tcBorders>
            <w:vAlign w:val="center"/>
          </w:tcPr>
          <w:p w14:paraId="27F03C63" w14:textId="77777777" w:rsidR="0009440A" w:rsidRDefault="008D2CFB">
            <w:pPr>
              <w:keepNext/>
              <w:tabs>
                <w:tab w:val="left" w:pos="360"/>
                <w:tab w:val="left" w:pos="720"/>
                <w:tab w:val="left" w:pos="1080"/>
                <w:tab w:val="left" w:pos="1440"/>
              </w:tabs>
              <w:jc w:val="center"/>
              <w:rPr>
                <w:lang w:eastAsia="ja-JP"/>
              </w:rPr>
            </w:pPr>
            <w:r>
              <w:rPr>
                <w:rFonts w:eastAsia="SimSun"/>
                <w:lang w:val="en-US" w:eastAsia="zh-CN"/>
              </w:rPr>
              <w:t>37996.06</w:t>
            </w:r>
          </w:p>
        </w:tc>
        <w:tc>
          <w:tcPr>
            <w:tcW w:w="872" w:type="pct"/>
            <w:tcBorders>
              <w:left w:val="single" w:sz="4" w:space="0" w:color="auto"/>
              <w:right w:val="single" w:sz="4" w:space="0" w:color="auto"/>
            </w:tcBorders>
            <w:vAlign w:val="center"/>
          </w:tcPr>
          <w:p w14:paraId="27F03C64" w14:textId="77777777" w:rsidR="0009440A" w:rsidRDefault="008D2CFB">
            <w:pPr>
              <w:keepNext/>
              <w:tabs>
                <w:tab w:val="left" w:pos="360"/>
                <w:tab w:val="left" w:pos="594"/>
                <w:tab w:val="left" w:pos="720"/>
                <w:tab w:val="center" w:pos="777"/>
                <w:tab w:val="left" w:pos="1080"/>
                <w:tab w:val="left" w:pos="1440"/>
              </w:tabs>
              <w:rPr>
                <w:lang w:eastAsia="ja-JP"/>
              </w:rPr>
            </w:pPr>
            <w:r>
              <w:rPr>
                <w:rFonts w:eastAsia="SimSun" w:hint="eastAsia"/>
                <w:lang w:val="en-US" w:eastAsia="zh-CN"/>
              </w:rPr>
              <w:tab/>
              <w:t xml:space="preserve">   41.31</w:t>
            </w:r>
            <w:r>
              <w:rPr>
                <w:rFonts w:eastAsia="SimSun" w:hint="eastAsia"/>
                <w:lang w:val="en-US" w:eastAsia="zh-CN"/>
              </w:rPr>
              <w:tab/>
            </w:r>
          </w:p>
        </w:tc>
        <w:tc>
          <w:tcPr>
            <w:tcW w:w="1592" w:type="dxa"/>
            <w:tcBorders>
              <w:left w:val="single" w:sz="4" w:space="0" w:color="auto"/>
              <w:right w:val="single" w:sz="4" w:space="0" w:color="auto"/>
            </w:tcBorders>
            <w:vAlign w:val="center"/>
          </w:tcPr>
          <w:p w14:paraId="27F03C65" w14:textId="77777777" w:rsidR="0009440A" w:rsidRDefault="008D2CFB">
            <w:pPr>
              <w:keepNext/>
              <w:tabs>
                <w:tab w:val="left" w:pos="360"/>
                <w:tab w:val="left" w:pos="720"/>
                <w:tab w:val="left" w:pos="1080"/>
                <w:tab w:val="left" w:pos="1440"/>
              </w:tabs>
              <w:jc w:val="center"/>
              <w:rPr>
                <w:lang w:val="en-US" w:eastAsia="ja-JP"/>
              </w:rPr>
            </w:pPr>
            <w:r>
              <w:rPr>
                <w:rFonts w:hint="eastAsia"/>
                <w:lang w:val="en-US" w:eastAsia="zh-CN"/>
              </w:rPr>
              <w:t>[</w:t>
            </w:r>
            <w:r>
              <w:rPr>
                <w:lang w:val="en-US" w:eastAsia="zh-CN"/>
              </w:rPr>
              <w:t>22728.</w:t>
            </w:r>
            <w:r>
              <w:rPr>
                <w:rFonts w:hint="eastAsia"/>
                <w:lang w:val="en-US" w:eastAsia="zh-CN"/>
              </w:rPr>
              <w:t>87]</w:t>
            </w:r>
          </w:p>
        </w:tc>
        <w:tc>
          <w:tcPr>
            <w:tcW w:w="1416" w:type="dxa"/>
            <w:tcBorders>
              <w:left w:val="single" w:sz="4" w:space="0" w:color="auto"/>
            </w:tcBorders>
            <w:vAlign w:val="center"/>
          </w:tcPr>
          <w:p w14:paraId="27F03C66" w14:textId="77777777" w:rsidR="0009440A" w:rsidRDefault="008D2CFB">
            <w:pPr>
              <w:keepNext/>
              <w:tabs>
                <w:tab w:val="left" w:pos="360"/>
                <w:tab w:val="left" w:pos="720"/>
                <w:tab w:val="left" w:pos="1080"/>
                <w:tab w:val="left" w:pos="1440"/>
              </w:tabs>
              <w:jc w:val="center"/>
              <w:rPr>
                <w:lang w:val="en-US" w:eastAsia="ja-JP"/>
              </w:rPr>
            </w:pPr>
            <w:r>
              <w:rPr>
                <w:rFonts w:hint="eastAsia"/>
                <w:lang w:val="en-US" w:eastAsia="zh-CN"/>
              </w:rPr>
              <w:t>[</w:t>
            </w:r>
            <w:r>
              <w:rPr>
                <w:lang w:val="en-US" w:eastAsia="zh-CN"/>
              </w:rPr>
              <w:t>38.</w:t>
            </w:r>
            <w:r>
              <w:rPr>
                <w:rFonts w:hint="eastAsia"/>
                <w:lang w:val="en-US" w:eastAsia="zh-CN"/>
              </w:rPr>
              <w:t>38]</w:t>
            </w:r>
          </w:p>
        </w:tc>
      </w:tr>
      <w:tr w:rsidR="0009440A" w14:paraId="27F03C6E" w14:textId="77777777">
        <w:trPr>
          <w:trHeight w:val="61"/>
        </w:trPr>
        <w:tc>
          <w:tcPr>
            <w:tcW w:w="1028" w:type="pct"/>
            <w:vMerge/>
            <w:tcBorders>
              <w:right w:val="double" w:sz="4" w:space="0" w:color="auto"/>
            </w:tcBorders>
            <w:vAlign w:val="center"/>
          </w:tcPr>
          <w:p w14:paraId="27F03C68" w14:textId="77777777" w:rsidR="0009440A" w:rsidRDefault="0009440A">
            <w:pPr>
              <w:keepNext/>
              <w:tabs>
                <w:tab w:val="left" w:pos="360"/>
                <w:tab w:val="left" w:pos="720"/>
                <w:tab w:val="left" w:pos="1080"/>
                <w:tab w:val="left" w:pos="1440"/>
              </w:tabs>
              <w:jc w:val="center"/>
              <w:rPr>
                <w:lang w:eastAsia="ja-JP"/>
              </w:rPr>
            </w:pPr>
          </w:p>
        </w:tc>
        <w:tc>
          <w:tcPr>
            <w:tcW w:w="542" w:type="pct"/>
            <w:tcBorders>
              <w:right w:val="double" w:sz="4" w:space="0" w:color="auto"/>
            </w:tcBorders>
            <w:vAlign w:val="center"/>
          </w:tcPr>
          <w:p w14:paraId="27F03C69" w14:textId="77777777" w:rsidR="0009440A" w:rsidRDefault="008D2CFB">
            <w:pPr>
              <w:keepNext/>
              <w:tabs>
                <w:tab w:val="left" w:pos="360"/>
                <w:tab w:val="left" w:pos="720"/>
                <w:tab w:val="left" w:pos="1080"/>
                <w:tab w:val="left" w:pos="1440"/>
              </w:tabs>
              <w:jc w:val="center"/>
              <w:rPr>
                <w:lang w:eastAsia="ja-JP"/>
              </w:rPr>
            </w:pPr>
            <w:r>
              <w:rPr>
                <w:rFonts w:eastAsia="SimSun"/>
                <w:lang w:val="en-US" w:eastAsia="zh-CN"/>
              </w:rPr>
              <w:t>R3 (27)</w:t>
            </w:r>
          </w:p>
        </w:tc>
        <w:tc>
          <w:tcPr>
            <w:tcW w:w="967" w:type="pct"/>
            <w:tcBorders>
              <w:left w:val="single" w:sz="4" w:space="0" w:color="auto"/>
              <w:right w:val="single" w:sz="4" w:space="0" w:color="auto"/>
            </w:tcBorders>
            <w:vAlign w:val="center"/>
          </w:tcPr>
          <w:p w14:paraId="27F03C6A" w14:textId="77777777" w:rsidR="0009440A" w:rsidRDefault="008D2CFB">
            <w:pPr>
              <w:keepNext/>
              <w:tabs>
                <w:tab w:val="left" w:pos="360"/>
                <w:tab w:val="left" w:pos="720"/>
                <w:tab w:val="left" w:pos="1080"/>
                <w:tab w:val="left" w:pos="1440"/>
              </w:tabs>
              <w:jc w:val="center"/>
              <w:rPr>
                <w:lang w:eastAsia="ja-JP"/>
              </w:rPr>
            </w:pPr>
            <w:r>
              <w:rPr>
                <w:rFonts w:hint="eastAsia"/>
              </w:rPr>
              <w:t>11355.45</w:t>
            </w:r>
          </w:p>
        </w:tc>
        <w:tc>
          <w:tcPr>
            <w:tcW w:w="872" w:type="pct"/>
            <w:tcBorders>
              <w:left w:val="single" w:sz="4" w:space="0" w:color="auto"/>
              <w:right w:val="single" w:sz="4" w:space="0" w:color="auto"/>
            </w:tcBorders>
            <w:vAlign w:val="center"/>
          </w:tcPr>
          <w:p w14:paraId="27F03C6B" w14:textId="77777777" w:rsidR="0009440A" w:rsidRDefault="008D2CFB">
            <w:pPr>
              <w:keepNext/>
              <w:tabs>
                <w:tab w:val="left" w:pos="360"/>
                <w:tab w:val="left" w:pos="720"/>
                <w:tab w:val="left" w:pos="1080"/>
                <w:tab w:val="left" w:pos="1440"/>
              </w:tabs>
              <w:jc w:val="center"/>
              <w:rPr>
                <w:lang w:eastAsia="ja-JP"/>
              </w:rPr>
            </w:pPr>
            <w:r>
              <w:rPr>
                <w:rFonts w:eastAsia="SimSun"/>
                <w:lang w:val="en-US" w:eastAsia="zh-CN"/>
              </w:rPr>
              <w:t xml:space="preserve"> 37.19</w:t>
            </w:r>
          </w:p>
        </w:tc>
        <w:tc>
          <w:tcPr>
            <w:tcW w:w="1592" w:type="dxa"/>
            <w:tcBorders>
              <w:left w:val="single" w:sz="4" w:space="0" w:color="auto"/>
              <w:right w:val="single" w:sz="4" w:space="0" w:color="auto"/>
            </w:tcBorders>
            <w:vAlign w:val="center"/>
          </w:tcPr>
          <w:p w14:paraId="27F03C6C" w14:textId="77777777" w:rsidR="0009440A" w:rsidRDefault="008D2CFB">
            <w:pPr>
              <w:keepNext/>
              <w:tabs>
                <w:tab w:val="left" w:pos="360"/>
                <w:tab w:val="left" w:pos="720"/>
                <w:tab w:val="left" w:pos="1080"/>
                <w:tab w:val="left" w:pos="1440"/>
              </w:tabs>
              <w:jc w:val="center"/>
              <w:rPr>
                <w:lang w:val="en-US" w:eastAsia="ja-JP"/>
              </w:rPr>
            </w:pPr>
            <w:r>
              <w:rPr>
                <w:rFonts w:hint="eastAsia"/>
                <w:lang w:val="en-US" w:eastAsia="zh-CN"/>
              </w:rPr>
              <w:t>[</w:t>
            </w:r>
            <w:r>
              <w:rPr>
                <w:lang w:val="en-US" w:eastAsia="zh-CN"/>
              </w:rPr>
              <w:t>7199.2</w:t>
            </w:r>
            <w:r>
              <w:rPr>
                <w:rFonts w:hint="eastAsia"/>
                <w:lang w:val="en-US" w:eastAsia="zh-CN"/>
              </w:rPr>
              <w:t>1]</w:t>
            </w:r>
          </w:p>
        </w:tc>
        <w:tc>
          <w:tcPr>
            <w:tcW w:w="1416" w:type="dxa"/>
            <w:tcBorders>
              <w:left w:val="single" w:sz="4" w:space="0" w:color="auto"/>
            </w:tcBorders>
            <w:vAlign w:val="center"/>
          </w:tcPr>
          <w:p w14:paraId="27F03C6D" w14:textId="77777777" w:rsidR="0009440A" w:rsidRDefault="008D2CFB">
            <w:pPr>
              <w:keepNext/>
              <w:tabs>
                <w:tab w:val="left" w:pos="360"/>
                <w:tab w:val="left" w:pos="720"/>
                <w:tab w:val="left" w:pos="1080"/>
                <w:tab w:val="left" w:pos="1440"/>
              </w:tabs>
              <w:jc w:val="center"/>
              <w:rPr>
                <w:lang w:val="en-US" w:eastAsia="ja-JP"/>
              </w:rPr>
            </w:pPr>
            <w:r>
              <w:rPr>
                <w:rFonts w:hint="eastAsia"/>
                <w:lang w:val="en-US" w:eastAsia="zh-CN"/>
              </w:rPr>
              <w:t>[</w:t>
            </w:r>
            <w:r>
              <w:rPr>
                <w:lang w:val="en-US" w:eastAsia="zh-CN"/>
              </w:rPr>
              <w:t>35.87</w:t>
            </w:r>
            <w:r>
              <w:rPr>
                <w:rFonts w:hint="eastAsia"/>
                <w:lang w:val="en-US" w:eastAsia="zh-CN"/>
              </w:rPr>
              <w:t>]</w:t>
            </w:r>
          </w:p>
        </w:tc>
      </w:tr>
      <w:tr w:rsidR="0009440A" w14:paraId="27F03C75" w14:textId="77777777">
        <w:trPr>
          <w:trHeight w:val="61"/>
        </w:trPr>
        <w:tc>
          <w:tcPr>
            <w:tcW w:w="1028" w:type="pct"/>
            <w:vMerge/>
            <w:tcBorders>
              <w:right w:val="double" w:sz="4" w:space="0" w:color="auto"/>
            </w:tcBorders>
            <w:vAlign w:val="center"/>
          </w:tcPr>
          <w:p w14:paraId="27F03C6F" w14:textId="77777777" w:rsidR="0009440A" w:rsidRDefault="0009440A">
            <w:pPr>
              <w:keepNext/>
              <w:tabs>
                <w:tab w:val="left" w:pos="360"/>
                <w:tab w:val="left" w:pos="720"/>
                <w:tab w:val="left" w:pos="1080"/>
                <w:tab w:val="left" w:pos="1440"/>
              </w:tabs>
              <w:jc w:val="center"/>
              <w:rPr>
                <w:lang w:eastAsia="ja-JP"/>
              </w:rPr>
            </w:pPr>
          </w:p>
        </w:tc>
        <w:tc>
          <w:tcPr>
            <w:tcW w:w="542" w:type="pct"/>
            <w:tcBorders>
              <w:right w:val="double" w:sz="4" w:space="0" w:color="auto"/>
            </w:tcBorders>
            <w:vAlign w:val="center"/>
          </w:tcPr>
          <w:p w14:paraId="27F03C70" w14:textId="77777777" w:rsidR="0009440A" w:rsidRDefault="008D2CFB">
            <w:pPr>
              <w:keepNext/>
              <w:tabs>
                <w:tab w:val="left" w:pos="360"/>
                <w:tab w:val="left" w:pos="720"/>
                <w:tab w:val="left" w:pos="1080"/>
                <w:tab w:val="left" w:pos="1440"/>
              </w:tabs>
              <w:jc w:val="center"/>
              <w:rPr>
                <w:lang w:eastAsia="ja-JP"/>
              </w:rPr>
            </w:pPr>
            <w:r>
              <w:rPr>
                <w:rFonts w:eastAsia="SimSun"/>
                <w:lang w:val="en-US" w:eastAsia="zh-CN"/>
              </w:rPr>
              <w:t>R4 (32)</w:t>
            </w:r>
          </w:p>
        </w:tc>
        <w:tc>
          <w:tcPr>
            <w:tcW w:w="967" w:type="pct"/>
            <w:tcBorders>
              <w:left w:val="single" w:sz="4" w:space="0" w:color="auto"/>
              <w:right w:val="single" w:sz="4" w:space="0" w:color="auto"/>
            </w:tcBorders>
            <w:vAlign w:val="center"/>
          </w:tcPr>
          <w:p w14:paraId="27F03C71" w14:textId="77777777" w:rsidR="0009440A" w:rsidRDefault="008D2CFB">
            <w:pPr>
              <w:keepNext/>
              <w:tabs>
                <w:tab w:val="left" w:pos="360"/>
                <w:tab w:val="left" w:pos="720"/>
                <w:tab w:val="left" w:pos="1080"/>
                <w:tab w:val="left" w:pos="1440"/>
              </w:tabs>
              <w:jc w:val="center"/>
              <w:rPr>
                <w:lang w:eastAsia="ja-JP"/>
              </w:rPr>
            </w:pPr>
            <w:r>
              <w:rPr>
                <w:rFonts w:eastAsia="SimSun"/>
                <w:lang w:val="en-US" w:eastAsia="zh-CN"/>
              </w:rPr>
              <w:t>3988.24</w:t>
            </w:r>
          </w:p>
        </w:tc>
        <w:tc>
          <w:tcPr>
            <w:tcW w:w="872" w:type="pct"/>
            <w:tcBorders>
              <w:left w:val="single" w:sz="4" w:space="0" w:color="auto"/>
              <w:right w:val="single" w:sz="4" w:space="0" w:color="auto"/>
            </w:tcBorders>
            <w:vAlign w:val="center"/>
          </w:tcPr>
          <w:p w14:paraId="27F03C72" w14:textId="77777777" w:rsidR="0009440A" w:rsidRDefault="008D2CFB">
            <w:pPr>
              <w:keepNext/>
              <w:tabs>
                <w:tab w:val="left" w:pos="360"/>
                <w:tab w:val="left" w:pos="720"/>
                <w:tab w:val="left" w:pos="1080"/>
                <w:tab w:val="left" w:pos="1440"/>
              </w:tabs>
              <w:jc w:val="center"/>
              <w:rPr>
                <w:lang w:eastAsia="ja-JP"/>
              </w:rPr>
            </w:pPr>
            <w:r>
              <w:rPr>
                <w:rFonts w:eastAsia="SimSun"/>
                <w:lang w:val="en-US" w:eastAsia="zh-CN"/>
              </w:rPr>
              <w:t>34.69</w:t>
            </w:r>
          </w:p>
        </w:tc>
        <w:tc>
          <w:tcPr>
            <w:tcW w:w="1592" w:type="dxa"/>
            <w:tcBorders>
              <w:left w:val="single" w:sz="4" w:space="0" w:color="auto"/>
              <w:right w:val="single" w:sz="4" w:space="0" w:color="auto"/>
            </w:tcBorders>
            <w:vAlign w:val="center"/>
          </w:tcPr>
          <w:p w14:paraId="27F03C73" w14:textId="77777777" w:rsidR="0009440A" w:rsidRDefault="008D2CFB">
            <w:pPr>
              <w:keepNext/>
              <w:tabs>
                <w:tab w:val="left" w:pos="360"/>
                <w:tab w:val="left" w:pos="720"/>
                <w:tab w:val="left" w:pos="1080"/>
                <w:tab w:val="left" w:pos="1440"/>
              </w:tabs>
              <w:jc w:val="center"/>
              <w:rPr>
                <w:lang w:val="en-US" w:eastAsia="ja-JP"/>
              </w:rPr>
            </w:pPr>
            <w:r>
              <w:rPr>
                <w:rFonts w:hint="eastAsia"/>
                <w:lang w:val="en-US" w:eastAsia="zh-CN"/>
              </w:rPr>
              <w:t>[</w:t>
            </w:r>
            <w:r>
              <w:rPr>
                <w:lang w:val="en-US" w:eastAsia="zh-CN"/>
              </w:rPr>
              <w:t>3105.6</w:t>
            </w:r>
            <w:r>
              <w:rPr>
                <w:rFonts w:hint="eastAsia"/>
                <w:lang w:val="en-US" w:eastAsia="zh-CN"/>
              </w:rPr>
              <w:t>2]</w:t>
            </w:r>
          </w:p>
        </w:tc>
        <w:tc>
          <w:tcPr>
            <w:tcW w:w="1416" w:type="dxa"/>
            <w:tcBorders>
              <w:left w:val="single" w:sz="4" w:space="0" w:color="auto"/>
            </w:tcBorders>
            <w:vAlign w:val="center"/>
          </w:tcPr>
          <w:p w14:paraId="27F03C74" w14:textId="77777777" w:rsidR="0009440A" w:rsidRDefault="008D2CFB">
            <w:pPr>
              <w:keepNext/>
              <w:tabs>
                <w:tab w:val="left" w:pos="360"/>
                <w:tab w:val="left" w:pos="720"/>
                <w:tab w:val="left" w:pos="1080"/>
                <w:tab w:val="left" w:pos="1440"/>
              </w:tabs>
              <w:jc w:val="center"/>
              <w:rPr>
                <w:lang w:val="en-US" w:eastAsia="ja-JP"/>
              </w:rPr>
            </w:pPr>
            <w:r>
              <w:rPr>
                <w:rFonts w:hint="eastAsia"/>
                <w:lang w:val="en-US" w:eastAsia="zh-CN"/>
              </w:rPr>
              <w:t>[</w:t>
            </w:r>
            <w:r>
              <w:rPr>
                <w:lang w:val="en-US" w:eastAsia="zh-CN"/>
              </w:rPr>
              <w:t>33.83</w:t>
            </w:r>
            <w:r>
              <w:rPr>
                <w:rFonts w:hint="eastAsia"/>
                <w:lang w:val="en-US" w:eastAsia="zh-CN"/>
              </w:rPr>
              <w:t>]</w:t>
            </w:r>
          </w:p>
        </w:tc>
      </w:tr>
      <w:tr w:rsidR="0009440A" w14:paraId="27F03C7C" w14:textId="77777777">
        <w:trPr>
          <w:trHeight w:val="61"/>
        </w:trPr>
        <w:tc>
          <w:tcPr>
            <w:tcW w:w="1028" w:type="pct"/>
            <w:vMerge/>
            <w:tcBorders>
              <w:right w:val="double" w:sz="4" w:space="0" w:color="auto"/>
            </w:tcBorders>
            <w:vAlign w:val="center"/>
          </w:tcPr>
          <w:p w14:paraId="27F03C76" w14:textId="77777777" w:rsidR="0009440A" w:rsidRDefault="0009440A">
            <w:pPr>
              <w:keepNext/>
              <w:tabs>
                <w:tab w:val="left" w:pos="360"/>
                <w:tab w:val="left" w:pos="720"/>
                <w:tab w:val="left" w:pos="1080"/>
                <w:tab w:val="left" w:pos="1440"/>
              </w:tabs>
              <w:jc w:val="center"/>
              <w:rPr>
                <w:lang w:eastAsia="ja-JP"/>
              </w:rPr>
            </w:pPr>
          </w:p>
        </w:tc>
        <w:tc>
          <w:tcPr>
            <w:tcW w:w="542" w:type="pct"/>
            <w:tcBorders>
              <w:right w:val="double" w:sz="4" w:space="0" w:color="auto"/>
            </w:tcBorders>
            <w:vAlign w:val="center"/>
          </w:tcPr>
          <w:p w14:paraId="27F03C77" w14:textId="77777777" w:rsidR="0009440A" w:rsidRDefault="008D2CFB">
            <w:pPr>
              <w:keepNext/>
              <w:tabs>
                <w:tab w:val="left" w:pos="360"/>
                <w:tab w:val="left" w:pos="720"/>
                <w:tab w:val="left" w:pos="1080"/>
                <w:tab w:val="left" w:pos="1440"/>
              </w:tabs>
              <w:jc w:val="center"/>
              <w:rPr>
                <w:lang w:eastAsia="ja-JP"/>
              </w:rPr>
            </w:pPr>
            <w:r>
              <w:rPr>
                <w:rFonts w:eastAsia="SimSun"/>
                <w:lang w:val="en-US" w:eastAsia="zh-CN"/>
              </w:rPr>
              <w:t>R5 (37)</w:t>
            </w:r>
          </w:p>
        </w:tc>
        <w:tc>
          <w:tcPr>
            <w:tcW w:w="967" w:type="pct"/>
            <w:tcBorders>
              <w:left w:val="single" w:sz="4" w:space="0" w:color="auto"/>
              <w:right w:val="single" w:sz="4" w:space="0" w:color="auto"/>
            </w:tcBorders>
            <w:vAlign w:val="center"/>
          </w:tcPr>
          <w:p w14:paraId="27F03C78" w14:textId="77777777" w:rsidR="0009440A" w:rsidRDefault="008D2CFB">
            <w:pPr>
              <w:keepNext/>
              <w:tabs>
                <w:tab w:val="left" w:pos="360"/>
                <w:tab w:val="left" w:pos="720"/>
                <w:tab w:val="left" w:pos="1080"/>
                <w:tab w:val="left" w:pos="1440"/>
              </w:tabs>
              <w:jc w:val="center"/>
              <w:rPr>
                <w:lang w:eastAsia="ja-JP"/>
              </w:rPr>
            </w:pPr>
            <w:r>
              <w:rPr>
                <w:rFonts w:eastAsia="SimSun"/>
                <w:lang w:val="en-US" w:eastAsia="zh-CN"/>
              </w:rPr>
              <w:t xml:space="preserve">1506.74                   </w:t>
            </w:r>
          </w:p>
        </w:tc>
        <w:tc>
          <w:tcPr>
            <w:tcW w:w="872" w:type="pct"/>
            <w:tcBorders>
              <w:left w:val="single" w:sz="4" w:space="0" w:color="auto"/>
              <w:right w:val="single" w:sz="4" w:space="0" w:color="auto"/>
            </w:tcBorders>
            <w:vAlign w:val="center"/>
          </w:tcPr>
          <w:p w14:paraId="27F03C79" w14:textId="77777777" w:rsidR="0009440A" w:rsidRDefault="008D2CFB">
            <w:pPr>
              <w:keepNext/>
              <w:tabs>
                <w:tab w:val="left" w:pos="360"/>
                <w:tab w:val="left" w:pos="720"/>
                <w:tab w:val="left" w:pos="1080"/>
                <w:tab w:val="left" w:pos="1440"/>
              </w:tabs>
              <w:jc w:val="center"/>
              <w:rPr>
                <w:lang w:eastAsia="ja-JP"/>
              </w:rPr>
            </w:pPr>
            <w:r>
              <w:rPr>
                <w:rFonts w:eastAsia="SimSun"/>
                <w:lang w:val="en-US" w:eastAsia="zh-CN"/>
              </w:rPr>
              <w:t xml:space="preserve"> 32.03</w:t>
            </w:r>
          </w:p>
        </w:tc>
        <w:tc>
          <w:tcPr>
            <w:tcW w:w="841" w:type="pct"/>
            <w:tcBorders>
              <w:left w:val="single" w:sz="4" w:space="0" w:color="auto"/>
              <w:right w:val="single" w:sz="4" w:space="0" w:color="auto"/>
            </w:tcBorders>
            <w:vAlign w:val="center"/>
          </w:tcPr>
          <w:p w14:paraId="27F03C7A" w14:textId="77777777" w:rsidR="0009440A" w:rsidRDefault="008D2CFB">
            <w:pPr>
              <w:keepNext/>
              <w:tabs>
                <w:tab w:val="left" w:pos="360"/>
                <w:tab w:val="left" w:pos="720"/>
                <w:tab w:val="left" w:pos="1080"/>
                <w:tab w:val="left" w:pos="1440"/>
              </w:tabs>
              <w:jc w:val="center"/>
              <w:rPr>
                <w:rFonts w:eastAsia="SimSun"/>
                <w:lang w:val="en-US" w:eastAsia="zh-CN"/>
              </w:rPr>
            </w:pPr>
            <w:r>
              <w:rPr>
                <w:rFonts w:eastAsia="SimSun" w:hint="eastAsia"/>
                <w:lang w:val="en-US" w:eastAsia="zh-CN"/>
              </w:rPr>
              <w:t>[1387.66]</w:t>
            </w:r>
          </w:p>
        </w:tc>
        <w:tc>
          <w:tcPr>
            <w:tcW w:w="748" w:type="pct"/>
            <w:tcBorders>
              <w:left w:val="single" w:sz="4" w:space="0" w:color="auto"/>
            </w:tcBorders>
            <w:vAlign w:val="center"/>
          </w:tcPr>
          <w:p w14:paraId="27F03C7B" w14:textId="77777777" w:rsidR="0009440A" w:rsidRDefault="008D2CFB">
            <w:pPr>
              <w:keepNext/>
              <w:tabs>
                <w:tab w:val="left" w:pos="360"/>
                <w:tab w:val="left" w:pos="720"/>
                <w:tab w:val="left" w:pos="1080"/>
                <w:tab w:val="left" w:pos="1440"/>
              </w:tabs>
              <w:jc w:val="center"/>
              <w:rPr>
                <w:rFonts w:eastAsia="SimSun"/>
                <w:lang w:val="en-US" w:eastAsia="zh-CN"/>
              </w:rPr>
            </w:pPr>
            <w:r>
              <w:rPr>
                <w:rFonts w:eastAsia="SimSun" w:hint="eastAsia"/>
                <w:lang w:val="en-US" w:eastAsia="zh-CN"/>
              </w:rPr>
              <w:t>[31.37]</w:t>
            </w:r>
          </w:p>
        </w:tc>
      </w:tr>
      <w:tr w:rsidR="0009440A" w14:paraId="27F03C84" w14:textId="77777777">
        <w:trPr>
          <w:trHeight w:val="62"/>
        </w:trPr>
        <w:tc>
          <w:tcPr>
            <w:tcW w:w="1028" w:type="pct"/>
            <w:vMerge w:val="restart"/>
            <w:tcBorders>
              <w:right w:val="double" w:sz="4" w:space="0" w:color="auto"/>
            </w:tcBorders>
            <w:vAlign w:val="center"/>
          </w:tcPr>
          <w:p w14:paraId="27F03C7D" w14:textId="77777777" w:rsidR="0009440A" w:rsidRDefault="008D2CFB">
            <w:pPr>
              <w:keepNext/>
              <w:tabs>
                <w:tab w:val="left" w:pos="360"/>
                <w:tab w:val="left" w:pos="720"/>
                <w:tab w:val="left" w:pos="1080"/>
                <w:tab w:val="left" w:pos="1440"/>
              </w:tabs>
              <w:jc w:val="center"/>
              <w:rPr>
                <w:rFonts w:eastAsia="SimSun"/>
                <w:lang w:val="en-US" w:eastAsia="zh-CN"/>
              </w:rPr>
            </w:pPr>
            <w:r>
              <w:rPr>
                <w:rFonts w:eastAsia="SimSun"/>
                <w:lang w:val="en-US" w:eastAsia="zh-CN"/>
              </w:rPr>
              <w:t>Cute Dog -</w:t>
            </w:r>
          </w:p>
          <w:p w14:paraId="27F03C7E" w14:textId="77777777" w:rsidR="0009440A" w:rsidRDefault="008D2CFB">
            <w:pPr>
              <w:keepNext/>
              <w:tabs>
                <w:tab w:val="left" w:pos="360"/>
                <w:tab w:val="left" w:pos="720"/>
                <w:tab w:val="left" w:pos="1080"/>
                <w:tab w:val="left" w:pos="1440"/>
              </w:tabs>
              <w:jc w:val="center"/>
              <w:rPr>
                <w:rFonts w:eastAsia="SimSun"/>
                <w:lang w:val="en-US" w:eastAsia="zh-CN"/>
              </w:rPr>
            </w:pPr>
            <w:r>
              <w:rPr>
                <w:rFonts w:eastAsia="SimSun"/>
                <w:lang w:val="en-US" w:eastAsia="zh-CN"/>
              </w:rPr>
              <w:t>Captured</w:t>
            </w:r>
          </w:p>
        </w:tc>
        <w:tc>
          <w:tcPr>
            <w:tcW w:w="542" w:type="pct"/>
            <w:tcBorders>
              <w:right w:val="double" w:sz="4" w:space="0" w:color="auto"/>
            </w:tcBorders>
            <w:vAlign w:val="center"/>
          </w:tcPr>
          <w:p w14:paraId="27F03C7F" w14:textId="77777777" w:rsidR="0009440A" w:rsidRDefault="008D2CFB">
            <w:pPr>
              <w:keepNext/>
              <w:tabs>
                <w:tab w:val="left" w:pos="360"/>
                <w:tab w:val="left" w:pos="720"/>
                <w:tab w:val="left" w:pos="1080"/>
                <w:tab w:val="left" w:pos="1440"/>
              </w:tabs>
              <w:jc w:val="center"/>
              <w:rPr>
                <w:lang w:eastAsia="ja-JP"/>
              </w:rPr>
            </w:pPr>
            <w:r>
              <w:rPr>
                <w:rFonts w:eastAsia="SimSun"/>
                <w:lang w:val="en-US" w:eastAsia="zh-CN"/>
              </w:rPr>
              <w:t>R1 (17)</w:t>
            </w:r>
          </w:p>
        </w:tc>
        <w:tc>
          <w:tcPr>
            <w:tcW w:w="967" w:type="pct"/>
            <w:tcBorders>
              <w:left w:val="single" w:sz="4" w:space="0" w:color="auto"/>
              <w:right w:val="single" w:sz="4" w:space="0" w:color="auto"/>
            </w:tcBorders>
            <w:vAlign w:val="center"/>
          </w:tcPr>
          <w:p w14:paraId="27F03C80" w14:textId="77777777" w:rsidR="0009440A" w:rsidRDefault="008D2CFB">
            <w:pPr>
              <w:keepNext/>
              <w:tabs>
                <w:tab w:val="left" w:pos="360"/>
                <w:tab w:val="left" w:pos="720"/>
                <w:tab w:val="left" w:pos="1080"/>
                <w:tab w:val="left" w:pos="1440"/>
              </w:tabs>
              <w:jc w:val="center"/>
              <w:rPr>
                <w:lang w:eastAsia="ja-JP"/>
              </w:rPr>
            </w:pPr>
            <w:r>
              <w:rPr>
                <w:rFonts w:eastAsia="SimSun" w:hint="eastAsia"/>
                <w:lang w:val="en-US" w:eastAsia="zh-CN"/>
              </w:rPr>
              <w:t>60282.85</w:t>
            </w:r>
          </w:p>
        </w:tc>
        <w:tc>
          <w:tcPr>
            <w:tcW w:w="872" w:type="pct"/>
            <w:tcBorders>
              <w:left w:val="single" w:sz="4" w:space="0" w:color="auto"/>
              <w:right w:val="single" w:sz="4" w:space="0" w:color="auto"/>
            </w:tcBorders>
            <w:vAlign w:val="center"/>
          </w:tcPr>
          <w:p w14:paraId="27F03C81" w14:textId="77777777" w:rsidR="0009440A" w:rsidRDefault="008D2CFB">
            <w:pPr>
              <w:keepNext/>
              <w:tabs>
                <w:tab w:val="left" w:pos="360"/>
                <w:tab w:val="left" w:pos="720"/>
                <w:tab w:val="left" w:pos="1080"/>
                <w:tab w:val="left" w:pos="1440"/>
              </w:tabs>
              <w:jc w:val="center"/>
              <w:rPr>
                <w:lang w:eastAsia="ja-JP"/>
              </w:rPr>
            </w:pPr>
            <w:r>
              <w:rPr>
                <w:rFonts w:eastAsia="SimSun"/>
                <w:lang w:val="en-US" w:eastAsia="zh-CN"/>
              </w:rPr>
              <w:t xml:space="preserve"> 46.5</w:t>
            </w:r>
            <w:r>
              <w:rPr>
                <w:rFonts w:eastAsia="SimSun" w:hint="eastAsia"/>
                <w:lang w:val="en-US" w:eastAsia="zh-CN"/>
              </w:rPr>
              <w:t>8</w:t>
            </w:r>
          </w:p>
        </w:tc>
        <w:tc>
          <w:tcPr>
            <w:tcW w:w="841" w:type="pct"/>
            <w:tcBorders>
              <w:left w:val="single" w:sz="4" w:space="0" w:color="auto"/>
              <w:right w:val="single" w:sz="4" w:space="0" w:color="auto"/>
            </w:tcBorders>
            <w:vAlign w:val="center"/>
          </w:tcPr>
          <w:p w14:paraId="27F03C82" w14:textId="77777777" w:rsidR="0009440A" w:rsidRDefault="008D2CFB">
            <w:pPr>
              <w:keepNext/>
              <w:tabs>
                <w:tab w:val="left" w:pos="360"/>
                <w:tab w:val="left" w:pos="720"/>
                <w:tab w:val="left" w:pos="1080"/>
                <w:tab w:val="left" w:pos="1440"/>
              </w:tabs>
              <w:jc w:val="center"/>
              <w:rPr>
                <w:lang w:val="en-US" w:eastAsia="ja-JP"/>
              </w:rPr>
            </w:pPr>
            <w:r>
              <w:rPr>
                <w:lang w:val="en-US" w:eastAsia="zh-CN"/>
              </w:rPr>
              <w:t>50309.</w:t>
            </w:r>
            <w:r>
              <w:rPr>
                <w:rFonts w:hint="eastAsia"/>
                <w:lang w:val="en-US" w:eastAsia="zh-CN"/>
              </w:rPr>
              <w:t>66</w:t>
            </w:r>
          </w:p>
        </w:tc>
        <w:tc>
          <w:tcPr>
            <w:tcW w:w="748" w:type="pct"/>
            <w:tcBorders>
              <w:left w:val="single" w:sz="4" w:space="0" w:color="auto"/>
            </w:tcBorders>
            <w:vAlign w:val="center"/>
          </w:tcPr>
          <w:p w14:paraId="27F03C83" w14:textId="77777777" w:rsidR="0009440A" w:rsidRDefault="008D2CFB">
            <w:pPr>
              <w:keepNext/>
              <w:tabs>
                <w:tab w:val="left" w:pos="360"/>
                <w:tab w:val="left" w:pos="720"/>
                <w:tab w:val="left" w:pos="1080"/>
                <w:tab w:val="left" w:pos="1440"/>
              </w:tabs>
              <w:jc w:val="center"/>
              <w:rPr>
                <w:lang w:val="en-US" w:eastAsia="zh-CN"/>
              </w:rPr>
            </w:pPr>
            <w:r>
              <w:rPr>
                <w:rFonts w:hint="eastAsia"/>
                <w:lang w:val="en-US" w:eastAsia="zh-CN"/>
              </w:rPr>
              <w:t>43.54</w:t>
            </w:r>
          </w:p>
        </w:tc>
      </w:tr>
      <w:tr w:rsidR="0009440A" w14:paraId="27F03C8B" w14:textId="77777777">
        <w:trPr>
          <w:trHeight w:val="61"/>
        </w:trPr>
        <w:tc>
          <w:tcPr>
            <w:tcW w:w="1028" w:type="pct"/>
            <w:vMerge/>
            <w:tcBorders>
              <w:right w:val="double" w:sz="4" w:space="0" w:color="auto"/>
            </w:tcBorders>
            <w:vAlign w:val="center"/>
          </w:tcPr>
          <w:p w14:paraId="27F03C85" w14:textId="77777777" w:rsidR="0009440A" w:rsidRDefault="0009440A">
            <w:pPr>
              <w:keepNext/>
              <w:tabs>
                <w:tab w:val="left" w:pos="360"/>
                <w:tab w:val="left" w:pos="720"/>
                <w:tab w:val="left" w:pos="1080"/>
                <w:tab w:val="left" w:pos="1440"/>
              </w:tabs>
              <w:jc w:val="center"/>
              <w:rPr>
                <w:lang w:eastAsia="ja-JP"/>
              </w:rPr>
            </w:pPr>
          </w:p>
        </w:tc>
        <w:tc>
          <w:tcPr>
            <w:tcW w:w="542" w:type="pct"/>
            <w:tcBorders>
              <w:right w:val="double" w:sz="4" w:space="0" w:color="auto"/>
            </w:tcBorders>
            <w:vAlign w:val="center"/>
          </w:tcPr>
          <w:p w14:paraId="27F03C86" w14:textId="77777777" w:rsidR="0009440A" w:rsidRDefault="008D2CFB">
            <w:pPr>
              <w:keepNext/>
              <w:tabs>
                <w:tab w:val="left" w:pos="360"/>
                <w:tab w:val="left" w:pos="720"/>
                <w:tab w:val="left" w:pos="1080"/>
                <w:tab w:val="left" w:pos="1440"/>
              </w:tabs>
              <w:jc w:val="center"/>
              <w:rPr>
                <w:lang w:eastAsia="ja-JP"/>
              </w:rPr>
            </w:pPr>
            <w:r>
              <w:rPr>
                <w:rFonts w:eastAsia="SimSun"/>
                <w:lang w:val="en-US" w:eastAsia="zh-CN"/>
              </w:rPr>
              <w:t>R2 (22)</w:t>
            </w:r>
          </w:p>
        </w:tc>
        <w:tc>
          <w:tcPr>
            <w:tcW w:w="967" w:type="pct"/>
            <w:tcBorders>
              <w:left w:val="single" w:sz="4" w:space="0" w:color="auto"/>
              <w:right w:val="single" w:sz="4" w:space="0" w:color="auto"/>
            </w:tcBorders>
            <w:vAlign w:val="center"/>
          </w:tcPr>
          <w:p w14:paraId="27F03C87" w14:textId="77777777" w:rsidR="0009440A" w:rsidRDefault="008D2CFB">
            <w:pPr>
              <w:keepNext/>
              <w:tabs>
                <w:tab w:val="left" w:pos="360"/>
                <w:tab w:val="left" w:pos="720"/>
                <w:tab w:val="left" w:pos="1080"/>
                <w:tab w:val="left" w:pos="1440"/>
              </w:tabs>
              <w:jc w:val="center"/>
              <w:rPr>
                <w:lang w:eastAsia="ja-JP"/>
              </w:rPr>
            </w:pPr>
            <w:r>
              <w:rPr>
                <w:rFonts w:hint="eastAsia"/>
              </w:rPr>
              <w:t>31296.69</w:t>
            </w:r>
          </w:p>
        </w:tc>
        <w:tc>
          <w:tcPr>
            <w:tcW w:w="872" w:type="pct"/>
            <w:tcBorders>
              <w:left w:val="single" w:sz="4" w:space="0" w:color="auto"/>
              <w:right w:val="single" w:sz="4" w:space="0" w:color="auto"/>
            </w:tcBorders>
            <w:vAlign w:val="center"/>
          </w:tcPr>
          <w:p w14:paraId="27F03C88" w14:textId="77777777" w:rsidR="0009440A" w:rsidRDefault="008D2CFB">
            <w:pPr>
              <w:keepNext/>
              <w:tabs>
                <w:tab w:val="left" w:pos="360"/>
                <w:tab w:val="left" w:pos="720"/>
                <w:tab w:val="left" w:pos="1080"/>
                <w:tab w:val="left" w:pos="1440"/>
              </w:tabs>
              <w:jc w:val="center"/>
              <w:rPr>
                <w:lang w:eastAsia="ja-JP"/>
              </w:rPr>
            </w:pPr>
            <w:r>
              <w:rPr>
                <w:rFonts w:eastAsia="SimSun" w:hint="eastAsia"/>
                <w:lang w:val="en-US" w:eastAsia="zh-CN"/>
              </w:rPr>
              <w:t>42.86</w:t>
            </w:r>
          </w:p>
        </w:tc>
        <w:tc>
          <w:tcPr>
            <w:tcW w:w="841" w:type="pct"/>
            <w:tcBorders>
              <w:left w:val="single" w:sz="4" w:space="0" w:color="auto"/>
              <w:right w:val="single" w:sz="4" w:space="0" w:color="auto"/>
            </w:tcBorders>
            <w:vAlign w:val="center"/>
          </w:tcPr>
          <w:p w14:paraId="27F03C89" w14:textId="77777777" w:rsidR="0009440A" w:rsidRDefault="008D2CFB">
            <w:pPr>
              <w:keepNext/>
              <w:tabs>
                <w:tab w:val="left" w:pos="360"/>
                <w:tab w:val="left" w:pos="720"/>
                <w:tab w:val="left" w:pos="1080"/>
                <w:tab w:val="left" w:pos="1440"/>
              </w:tabs>
              <w:jc w:val="center"/>
              <w:rPr>
                <w:lang w:val="en-US" w:eastAsia="ja-JP"/>
              </w:rPr>
            </w:pPr>
            <w:r>
              <w:rPr>
                <w:lang w:val="en-US" w:eastAsia="zh-CN"/>
              </w:rPr>
              <w:t>21219.</w:t>
            </w:r>
            <w:r>
              <w:rPr>
                <w:rFonts w:hint="eastAsia"/>
                <w:lang w:val="en-US" w:eastAsia="zh-CN"/>
              </w:rPr>
              <w:t>06</w:t>
            </w:r>
          </w:p>
        </w:tc>
        <w:tc>
          <w:tcPr>
            <w:tcW w:w="748" w:type="pct"/>
            <w:tcBorders>
              <w:left w:val="single" w:sz="4" w:space="0" w:color="auto"/>
            </w:tcBorders>
            <w:vAlign w:val="center"/>
          </w:tcPr>
          <w:p w14:paraId="27F03C8A" w14:textId="77777777" w:rsidR="0009440A" w:rsidRDefault="008D2CFB">
            <w:pPr>
              <w:keepNext/>
              <w:tabs>
                <w:tab w:val="left" w:pos="360"/>
                <w:tab w:val="left" w:pos="720"/>
                <w:tab w:val="left" w:pos="1080"/>
                <w:tab w:val="left" w:pos="1440"/>
              </w:tabs>
              <w:jc w:val="center"/>
              <w:rPr>
                <w:lang w:val="en-US" w:eastAsia="ja-JP"/>
              </w:rPr>
            </w:pPr>
            <w:r>
              <w:rPr>
                <w:lang w:val="en-US" w:eastAsia="zh-CN"/>
              </w:rPr>
              <w:t>40.2</w:t>
            </w:r>
            <w:r>
              <w:rPr>
                <w:rFonts w:hint="eastAsia"/>
                <w:lang w:val="en-US" w:eastAsia="zh-CN"/>
              </w:rPr>
              <w:t>1</w:t>
            </w:r>
          </w:p>
        </w:tc>
      </w:tr>
      <w:tr w:rsidR="0009440A" w14:paraId="27F03C92" w14:textId="77777777">
        <w:trPr>
          <w:trHeight w:val="90"/>
        </w:trPr>
        <w:tc>
          <w:tcPr>
            <w:tcW w:w="1028" w:type="pct"/>
            <w:vMerge/>
            <w:tcBorders>
              <w:right w:val="double" w:sz="4" w:space="0" w:color="auto"/>
            </w:tcBorders>
            <w:vAlign w:val="center"/>
          </w:tcPr>
          <w:p w14:paraId="27F03C8C" w14:textId="77777777" w:rsidR="0009440A" w:rsidRDefault="0009440A">
            <w:pPr>
              <w:keepNext/>
              <w:tabs>
                <w:tab w:val="left" w:pos="360"/>
                <w:tab w:val="left" w:pos="720"/>
                <w:tab w:val="left" w:pos="1080"/>
                <w:tab w:val="left" w:pos="1440"/>
              </w:tabs>
              <w:jc w:val="center"/>
              <w:rPr>
                <w:lang w:eastAsia="ja-JP"/>
              </w:rPr>
            </w:pPr>
          </w:p>
        </w:tc>
        <w:tc>
          <w:tcPr>
            <w:tcW w:w="542" w:type="pct"/>
            <w:tcBorders>
              <w:right w:val="double" w:sz="4" w:space="0" w:color="auto"/>
            </w:tcBorders>
            <w:vAlign w:val="center"/>
          </w:tcPr>
          <w:p w14:paraId="27F03C8D" w14:textId="77777777" w:rsidR="0009440A" w:rsidRDefault="008D2CFB">
            <w:pPr>
              <w:keepNext/>
              <w:tabs>
                <w:tab w:val="left" w:pos="360"/>
                <w:tab w:val="left" w:pos="720"/>
                <w:tab w:val="left" w:pos="1080"/>
                <w:tab w:val="left" w:pos="1440"/>
              </w:tabs>
              <w:jc w:val="center"/>
              <w:rPr>
                <w:lang w:eastAsia="ja-JP"/>
              </w:rPr>
            </w:pPr>
            <w:r>
              <w:rPr>
                <w:rFonts w:eastAsia="SimSun"/>
                <w:lang w:val="en-US" w:eastAsia="zh-CN"/>
              </w:rPr>
              <w:t>R3 (27)</w:t>
            </w:r>
          </w:p>
        </w:tc>
        <w:tc>
          <w:tcPr>
            <w:tcW w:w="967" w:type="pct"/>
            <w:tcBorders>
              <w:left w:val="single" w:sz="4" w:space="0" w:color="auto"/>
              <w:right w:val="single" w:sz="4" w:space="0" w:color="auto"/>
            </w:tcBorders>
            <w:vAlign w:val="center"/>
          </w:tcPr>
          <w:p w14:paraId="27F03C8E" w14:textId="77777777" w:rsidR="0009440A" w:rsidRDefault="008D2CFB">
            <w:pPr>
              <w:keepNext/>
              <w:tabs>
                <w:tab w:val="left" w:pos="360"/>
                <w:tab w:val="left" w:pos="720"/>
                <w:tab w:val="left" w:pos="1080"/>
                <w:tab w:val="left" w:pos="1440"/>
              </w:tabs>
              <w:jc w:val="center"/>
              <w:rPr>
                <w:lang w:eastAsia="ja-JP"/>
              </w:rPr>
            </w:pPr>
            <w:r>
              <w:rPr>
                <w:rFonts w:eastAsia="SimSun"/>
                <w:lang w:val="en-US" w:eastAsia="zh-CN"/>
              </w:rPr>
              <w:t xml:space="preserve"> 13854.47</w:t>
            </w:r>
          </w:p>
        </w:tc>
        <w:tc>
          <w:tcPr>
            <w:tcW w:w="872" w:type="pct"/>
            <w:tcBorders>
              <w:left w:val="single" w:sz="4" w:space="0" w:color="auto"/>
              <w:right w:val="single" w:sz="4" w:space="0" w:color="auto"/>
            </w:tcBorders>
            <w:vAlign w:val="center"/>
          </w:tcPr>
          <w:p w14:paraId="27F03C8F" w14:textId="77777777" w:rsidR="0009440A" w:rsidRDefault="008D2CFB">
            <w:pPr>
              <w:keepNext/>
              <w:tabs>
                <w:tab w:val="left" w:pos="360"/>
                <w:tab w:val="left" w:pos="720"/>
                <w:tab w:val="left" w:pos="1080"/>
                <w:tab w:val="left" w:pos="1440"/>
              </w:tabs>
              <w:jc w:val="center"/>
              <w:rPr>
                <w:lang w:eastAsia="ja-JP"/>
              </w:rPr>
            </w:pPr>
            <w:r>
              <w:rPr>
                <w:rFonts w:eastAsia="SimSun" w:hint="eastAsia"/>
                <w:lang w:val="en-US" w:eastAsia="zh-CN"/>
              </w:rPr>
              <w:t>39.02</w:t>
            </w:r>
          </w:p>
        </w:tc>
        <w:tc>
          <w:tcPr>
            <w:tcW w:w="841" w:type="pct"/>
            <w:tcBorders>
              <w:left w:val="single" w:sz="4" w:space="0" w:color="auto"/>
              <w:right w:val="single" w:sz="4" w:space="0" w:color="auto"/>
            </w:tcBorders>
            <w:vAlign w:val="center"/>
          </w:tcPr>
          <w:p w14:paraId="27F03C90" w14:textId="77777777" w:rsidR="0009440A" w:rsidRDefault="008D2CFB">
            <w:pPr>
              <w:keepNext/>
              <w:tabs>
                <w:tab w:val="left" w:pos="360"/>
                <w:tab w:val="left" w:pos="720"/>
                <w:tab w:val="left" w:pos="1080"/>
                <w:tab w:val="left" w:pos="1440"/>
              </w:tabs>
              <w:jc w:val="center"/>
              <w:rPr>
                <w:lang w:val="en-US" w:eastAsia="ja-JP"/>
              </w:rPr>
            </w:pPr>
            <w:r>
              <w:rPr>
                <w:lang w:val="en-US" w:eastAsia="zh-CN"/>
              </w:rPr>
              <w:t>8549.6</w:t>
            </w:r>
            <w:r>
              <w:rPr>
                <w:rFonts w:hint="eastAsia"/>
                <w:lang w:val="en-US" w:eastAsia="zh-CN"/>
              </w:rPr>
              <w:t>4</w:t>
            </w:r>
          </w:p>
        </w:tc>
        <w:tc>
          <w:tcPr>
            <w:tcW w:w="748" w:type="pct"/>
            <w:tcBorders>
              <w:left w:val="single" w:sz="4" w:space="0" w:color="auto"/>
            </w:tcBorders>
            <w:vAlign w:val="center"/>
          </w:tcPr>
          <w:p w14:paraId="27F03C91" w14:textId="77777777" w:rsidR="0009440A" w:rsidRDefault="008D2CFB">
            <w:pPr>
              <w:keepNext/>
              <w:tabs>
                <w:tab w:val="left" w:pos="360"/>
                <w:tab w:val="left" w:pos="720"/>
                <w:tab w:val="left" w:pos="1080"/>
                <w:tab w:val="left" w:pos="1440"/>
              </w:tabs>
              <w:jc w:val="center"/>
              <w:rPr>
                <w:lang w:val="en-US" w:eastAsia="ja-JP"/>
              </w:rPr>
            </w:pPr>
            <w:r>
              <w:rPr>
                <w:rFonts w:hint="eastAsia"/>
                <w:lang w:val="en-US" w:eastAsia="zh-CN"/>
              </w:rPr>
              <w:t>37.45</w:t>
            </w:r>
          </w:p>
        </w:tc>
      </w:tr>
      <w:tr w:rsidR="0009440A" w14:paraId="27F03C99" w14:textId="77777777">
        <w:trPr>
          <w:trHeight w:val="61"/>
        </w:trPr>
        <w:tc>
          <w:tcPr>
            <w:tcW w:w="1028" w:type="pct"/>
            <w:vMerge/>
            <w:tcBorders>
              <w:right w:val="double" w:sz="4" w:space="0" w:color="auto"/>
            </w:tcBorders>
            <w:vAlign w:val="center"/>
          </w:tcPr>
          <w:p w14:paraId="27F03C93" w14:textId="77777777" w:rsidR="0009440A" w:rsidRDefault="0009440A">
            <w:pPr>
              <w:keepNext/>
              <w:tabs>
                <w:tab w:val="left" w:pos="360"/>
                <w:tab w:val="left" w:pos="720"/>
                <w:tab w:val="left" w:pos="1080"/>
                <w:tab w:val="left" w:pos="1440"/>
              </w:tabs>
              <w:jc w:val="center"/>
              <w:rPr>
                <w:lang w:eastAsia="ja-JP"/>
              </w:rPr>
            </w:pPr>
          </w:p>
        </w:tc>
        <w:tc>
          <w:tcPr>
            <w:tcW w:w="542" w:type="pct"/>
            <w:tcBorders>
              <w:right w:val="double" w:sz="4" w:space="0" w:color="auto"/>
            </w:tcBorders>
            <w:vAlign w:val="center"/>
          </w:tcPr>
          <w:p w14:paraId="27F03C94" w14:textId="77777777" w:rsidR="0009440A" w:rsidRDefault="008D2CFB">
            <w:pPr>
              <w:keepNext/>
              <w:tabs>
                <w:tab w:val="left" w:pos="360"/>
                <w:tab w:val="left" w:pos="720"/>
                <w:tab w:val="left" w:pos="1080"/>
                <w:tab w:val="left" w:pos="1440"/>
              </w:tabs>
              <w:jc w:val="center"/>
              <w:rPr>
                <w:lang w:eastAsia="ja-JP"/>
              </w:rPr>
            </w:pPr>
            <w:r>
              <w:rPr>
                <w:rFonts w:eastAsia="SimSun"/>
                <w:lang w:val="en-US" w:eastAsia="zh-CN"/>
              </w:rPr>
              <w:t>R4 (32)</w:t>
            </w:r>
          </w:p>
        </w:tc>
        <w:tc>
          <w:tcPr>
            <w:tcW w:w="967" w:type="pct"/>
            <w:tcBorders>
              <w:left w:val="single" w:sz="4" w:space="0" w:color="auto"/>
              <w:right w:val="single" w:sz="4" w:space="0" w:color="auto"/>
            </w:tcBorders>
            <w:vAlign w:val="center"/>
          </w:tcPr>
          <w:p w14:paraId="27F03C95" w14:textId="77777777" w:rsidR="0009440A" w:rsidRDefault="008D2CFB">
            <w:pPr>
              <w:keepNext/>
              <w:tabs>
                <w:tab w:val="left" w:pos="360"/>
                <w:tab w:val="left" w:pos="720"/>
                <w:tab w:val="left" w:pos="1080"/>
                <w:tab w:val="left" w:pos="1440"/>
              </w:tabs>
              <w:jc w:val="center"/>
              <w:rPr>
                <w:lang w:eastAsia="ja-JP"/>
              </w:rPr>
            </w:pPr>
            <w:r>
              <w:rPr>
                <w:rFonts w:eastAsia="SimSun"/>
                <w:lang w:val="en-US" w:eastAsia="zh-CN"/>
              </w:rPr>
              <w:t>7691.15</w:t>
            </w:r>
          </w:p>
        </w:tc>
        <w:tc>
          <w:tcPr>
            <w:tcW w:w="872" w:type="pct"/>
            <w:tcBorders>
              <w:left w:val="single" w:sz="4" w:space="0" w:color="auto"/>
              <w:right w:val="single" w:sz="4" w:space="0" w:color="auto"/>
            </w:tcBorders>
            <w:vAlign w:val="center"/>
          </w:tcPr>
          <w:p w14:paraId="27F03C96" w14:textId="77777777" w:rsidR="0009440A" w:rsidRDefault="008D2CFB">
            <w:pPr>
              <w:keepNext/>
              <w:tabs>
                <w:tab w:val="left" w:pos="360"/>
                <w:tab w:val="left" w:pos="720"/>
                <w:tab w:val="left" w:pos="1080"/>
                <w:tab w:val="left" w:pos="1440"/>
              </w:tabs>
              <w:jc w:val="center"/>
              <w:rPr>
                <w:lang w:eastAsia="ja-JP"/>
              </w:rPr>
            </w:pPr>
            <w:r>
              <w:rPr>
                <w:rFonts w:eastAsia="SimSun" w:hint="eastAsia"/>
                <w:lang w:val="en-US" w:eastAsia="zh-CN"/>
              </w:rPr>
              <w:t>35.89</w:t>
            </w:r>
          </w:p>
        </w:tc>
        <w:tc>
          <w:tcPr>
            <w:tcW w:w="841" w:type="pct"/>
            <w:tcBorders>
              <w:left w:val="single" w:sz="4" w:space="0" w:color="auto"/>
              <w:right w:val="single" w:sz="4" w:space="0" w:color="auto"/>
            </w:tcBorders>
            <w:vAlign w:val="center"/>
          </w:tcPr>
          <w:p w14:paraId="27F03C97" w14:textId="77777777" w:rsidR="0009440A" w:rsidRDefault="008D2CFB">
            <w:pPr>
              <w:keepNext/>
              <w:tabs>
                <w:tab w:val="left" w:pos="360"/>
                <w:tab w:val="left" w:pos="720"/>
                <w:tab w:val="left" w:pos="1080"/>
                <w:tab w:val="left" w:pos="1440"/>
              </w:tabs>
              <w:jc w:val="center"/>
              <w:rPr>
                <w:lang w:val="en-US" w:eastAsia="ja-JP"/>
              </w:rPr>
            </w:pPr>
            <w:r>
              <w:rPr>
                <w:lang w:val="en-US" w:eastAsia="zh-CN"/>
              </w:rPr>
              <w:t>4030.9</w:t>
            </w:r>
            <w:r>
              <w:rPr>
                <w:rFonts w:hint="eastAsia"/>
                <w:lang w:val="en-US" w:eastAsia="zh-CN"/>
              </w:rPr>
              <w:t>5</w:t>
            </w:r>
          </w:p>
        </w:tc>
        <w:tc>
          <w:tcPr>
            <w:tcW w:w="748" w:type="pct"/>
            <w:tcBorders>
              <w:left w:val="single" w:sz="4" w:space="0" w:color="auto"/>
            </w:tcBorders>
            <w:vAlign w:val="center"/>
          </w:tcPr>
          <w:p w14:paraId="27F03C98" w14:textId="77777777" w:rsidR="0009440A" w:rsidRDefault="008D2CFB">
            <w:pPr>
              <w:keepNext/>
              <w:tabs>
                <w:tab w:val="left" w:pos="360"/>
                <w:tab w:val="left" w:pos="720"/>
                <w:tab w:val="left" w:pos="1080"/>
                <w:tab w:val="left" w:pos="1440"/>
              </w:tabs>
              <w:jc w:val="center"/>
              <w:rPr>
                <w:lang w:val="en-US" w:eastAsia="ja-JP"/>
              </w:rPr>
            </w:pPr>
            <w:r>
              <w:rPr>
                <w:rFonts w:hint="eastAsia"/>
                <w:lang w:val="en-US" w:eastAsia="zh-CN"/>
              </w:rPr>
              <w:t>34.97</w:t>
            </w:r>
          </w:p>
        </w:tc>
      </w:tr>
      <w:tr w:rsidR="0009440A" w14:paraId="27F03CA0" w14:textId="77777777">
        <w:trPr>
          <w:trHeight w:val="61"/>
        </w:trPr>
        <w:tc>
          <w:tcPr>
            <w:tcW w:w="1028" w:type="pct"/>
            <w:vMerge/>
            <w:tcBorders>
              <w:right w:val="double" w:sz="4" w:space="0" w:color="auto"/>
            </w:tcBorders>
            <w:vAlign w:val="center"/>
          </w:tcPr>
          <w:p w14:paraId="27F03C9A" w14:textId="77777777" w:rsidR="0009440A" w:rsidRDefault="0009440A">
            <w:pPr>
              <w:keepNext/>
              <w:tabs>
                <w:tab w:val="left" w:pos="360"/>
                <w:tab w:val="left" w:pos="720"/>
                <w:tab w:val="left" w:pos="1080"/>
                <w:tab w:val="left" w:pos="1440"/>
              </w:tabs>
              <w:jc w:val="center"/>
              <w:rPr>
                <w:lang w:eastAsia="ja-JP"/>
              </w:rPr>
            </w:pPr>
          </w:p>
        </w:tc>
        <w:tc>
          <w:tcPr>
            <w:tcW w:w="542" w:type="pct"/>
            <w:tcBorders>
              <w:right w:val="double" w:sz="4" w:space="0" w:color="auto"/>
            </w:tcBorders>
            <w:vAlign w:val="center"/>
          </w:tcPr>
          <w:p w14:paraId="27F03C9B" w14:textId="77777777" w:rsidR="0009440A" w:rsidRDefault="008D2CFB">
            <w:pPr>
              <w:keepNext/>
              <w:tabs>
                <w:tab w:val="left" w:pos="360"/>
                <w:tab w:val="left" w:pos="720"/>
                <w:tab w:val="left" w:pos="1080"/>
                <w:tab w:val="left" w:pos="1440"/>
              </w:tabs>
              <w:jc w:val="center"/>
              <w:rPr>
                <w:lang w:eastAsia="ja-JP"/>
              </w:rPr>
            </w:pPr>
            <w:r>
              <w:rPr>
                <w:rFonts w:eastAsia="SimSun"/>
                <w:lang w:val="en-US" w:eastAsia="zh-CN"/>
              </w:rPr>
              <w:t>R5 (37)</w:t>
            </w:r>
          </w:p>
        </w:tc>
        <w:tc>
          <w:tcPr>
            <w:tcW w:w="967" w:type="pct"/>
            <w:tcBorders>
              <w:left w:val="single" w:sz="4" w:space="0" w:color="auto"/>
              <w:right w:val="single" w:sz="4" w:space="0" w:color="auto"/>
            </w:tcBorders>
            <w:vAlign w:val="center"/>
          </w:tcPr>
          <w:p w14:paraId="27F03C9C" w14:textId="77777777" w:rsidR="0009440A" w:rsidRDefault="008D2CFB">
            <w:pPr>
              <w:keepNext/>
              <w:tabs>
                <w:tab w:val="left" w:pos="360"/>
                <w:tab w:val="left" w:pos="720"/>
                <w:tab w:val="left" w:pos="1080"/>
                <w:tab w:val="left" w:pos="1440"/>
              </w:tabs>
              <w:jc w:val="center"/>
              <w:rPr>
                <w:lang w:eastAsia="ja-JP"/>
              </w:rPr>
            </w:pPr>
            <w:r>
              <w:rPr>
                <w:rFonts w:eastAsia="SimSun"/>
                <w:lang w:val="en-US" w:eastAsia="zh-CN"/>
              </w:rPr>
              <w:t>4361.23</w:t>
            </w:r>
          </w:p>
        </w:tc>
        <w:tc>
          <w:tcPr>
            <w:tcW w:w="872" w:type="pct"/>
            <w:tcBorders>
              <w:left w:val="single" w:sz="4" w:space="0" w:color="auto"/>
              <w:right w:val="single" w:sz="4" w:space="0" w:color="auto"/>
            </w:tcBorders>
            <w:vAlign w:val="center"/>
          </w:tcPr>
          <w:p w14:paraId="27F03C9D" w14:textId="77777777" w:rsidR="0009440A" w:rsidRDefault="008D2CFB">
            <w:pPr>
              <w:keepNext/>
              <w:tabs>
                <w:tab w:val="left" w:pos="360"/>
                <w:tab w:val="left" w:pos="720"/>
                <w:tab w:val="left" w:pos="1080"/>
                <w:tab w:val="left" w:pos="1440"/>
              </w:tabs>
              <w:jc w:val="center"/>
              <w:rPr>
                <w:lang w:eastAsia="ja-JP"/>
              </w:rPr>
            </w:pPr>
            <w:r>
              <w:rPr>
                <w:rFonts w:eastAsia="SimSun" w:hint="eastAsia"/>
                <w:lang w:val="en-US" w:eastAsia="zh-CN"/>
              </w:rPr>
              <w:t>32.99</w:t>
            </w:r>
          </w:p>
        </w:tc>
        <w:tc>
          <w:tcPr>
            <w:tcW w:w="841" w:type="pct"/>
            <w:tcBorders>
              <w:left w:val="single" w:sz="4" w:space="0" w:color="auto"/>
              <w:right w:val="single" w:sz="4" w:space="0" w:color="auto"/>
            </w:tcBorders>
            <w:vAlign w:val="center"/>
          </w:tcPr>
          <w:p w14:paraId="27F03C9E" w14:textId="77777777" w:rsidR="0009440A" w:rsidRDefault="008D2CFB">
            <w:pPr>
              <w:keepNext/>
              <w:tabs>
                <w:tab w:val="left" w:pos="360"/>
                <w:tab w:val="left" w:pos="720"/>
                <w:tab w:val="left" w:pos="1080"/>
                <w:tab w:val="left" w:pos="1440"/>
              </w:tabs>
              <w:jc w:val="center"/>
              <w:rPr>
                <w:lang w:val="en-US" w:eastAsia="ja-JP"/>
              </w:rPr>
            </w:pPr>
            <w:r>
              <w:rPr>
                <w:lang w:val="en-US" w:eastAsia="zh-CN"/>
              </w:rPr>
              <w:t>2146.7</w:t>
            </w:r>
            <w:r>
              <w:rPr>
                <w:rFonts w:hint="eastAsia"/>
                <w:lang w:val="en-US" w:eastAsia="zh-CN"/>
              </w:rPr>
              <w:t>2</w:t>
            </w:r>
          </w:p>
        </w:tc>
        <w:tc>
          <w:tcPr>
            <w:tcW w:w="748" w:type="pct"/>
            <w:tcBorders>
              <w:left w:val="single" w:sz="4" w:space="0" w:color="auto"/>
            </w:tcBorders>
            <w:vAlign w:val="center"/>
          </w:tcPr>
          <w:p w14:paraId="27F03C9F" w14:textId="77777777" w:rsidR="0009440A" w:rsidRDefault="008D2CFB">
            <w:pPr>
              <w:keepNext/>
              <w:tabs>
                <w:tab w:val="left" w:pos="360"/>
                <w:tab w:val="left" w:pos="720"/>
                <w:tab w:val="left" w:pos="1080"/>
                <w:tab w:val="left" w:pos="1440"/>
              </w:tabs>
              <w:jc w:val="center"/>
              <w:rPr>
                <w:lang w:val="en-US" w:eastAsia="ja-JP"/>
              </w:rPr>
            </w:pPr>
            <w:r>
              <w:rPr>
                <w:lang w:val="en-US" w:eastAsia="zh-CN"/>
              </w:rPr>
              <w:t>32.3</w:t>
            </w:r>
            <w:r>
              <w:rPr>
                <w:rFonts w:hint="eastAsia"/>
                <w:lang w:val="en-US" w:eastAsia="zh-CN"/>
              </w:rPr>
              <w:t>8</w:t>
            </w:r>
          </w:p>
        </w:tc>
      </w:tr>
      <w:tr w:rsidR="0009440A" w14:paraId="27F03CA8" w14:textId="77777777">
        <w:trPr>
          <w:trHeight w:val="62"/>
        </w:trPr>
        <w:tc>
          <w:tcPr>
            <w:tcW w:w="1028" w:type="pct"/>
            <w:vMerge w:val="restart"/>
            <w:tcBorders>
              <w:right w:val="double" w:sz="4" w:space="0" w:color="auto"/>
            </w:tcBorders>
            <w:vAlign w:val="center"/>
          </w:tcPr>
          <w:p w14:paraId="27F03CA1" w14:textId="77777777" w:rsidR="0009440A" w:rsidRDefault="008D2CFB">
            <w:pPr>
              <w:keepNext/>
              <w:tabs>
                <w:tab w:val="left" w:pos="360"/>
                <w:tab w:val="left" w:pos="720"/>
                <w:tab w:val="left" w:pos="1080"/>
                <w:tab w:val="left" w:pos="1440"/>
              </w:tabs>
              <w:jc w:val="center"/>
              <w:rPr>
                <w:rFonts w:eastAsia="SimSun"/>
                <w:lang w:val="en-US" w:eastAsia="zh-CN"/>
              </w:rPr>
            </w:pPr>
            <w:r>
              <w:rPr>
                <w:rFonts w:eastAsia="SimSun"/>
                <w:lang w:val="en-US" w:eastAsia="zh-CN"/>
              </w:rPr>
              <w:t>Cute Dog -</w:t>
            </w:r>
          </w:p>
          <w:p w14:paraId="27F03CA2" w14:textId="77777777" w:rsidR="0009440A" w:rsidRDefault="008D2CFB">
            <w:pPr>
              <w:keepNext/>
              <w:tabs>
                <w:tab w:val="left" w:pos="360"/>
                <w:tab w:val="left" w:pos="720"/>
                <w:tab w:val="left" w:pos="1080"/>
                <w:tab w:val="left" w:pos="1440"/>
              </w:tabs>
              <w:jc w:val="center"/>
              <w:rPr>
                <w:lang w:val="en-US" w:eastAsia="ja-JP"/>
              </w:rPr>
            </w:pPr>
            <w:r>
              <w:rPr>
                <w:rFonts w:eastAsia="SimSun"/>
                <w:lang w:val="en-US" w:eastAsia="zh-CN"/>
              </w:rPr>
              <w:t>Generated</w:t>
            </w:r>
          </w:p>
        </w:tc>
        <w:tc>
          <w:tcPr>
            <w:tcW w:w="542" w:type="pct"/>
            <w:tcBorders>
              <w:right w:val="double" w:sz="4" w:space="0" w:color="auto"/>
            </w:tcBorders>
            <w:vAlign w:val="center"/>
          </w:tcPr>
          <w:p w14:paraId="27F03CA3" w14:textId="77777777" w:rsidR="0009440A" w:rsidRDefault="008D2CFB">
            <w:pPr>
              <w:keepNext/>
              <w:tabs>
                <w:tab w:val="left" w:pos="360"/>
                <w:tab w:val="left" w:pos="720"/>
                <w:tab w:val="left" w:pos="1080"/>
                <w:tab w:val="left" w:pos="1440"/>
              </w:tabs>
              <w:jc w:val="center"/>
              <w:rPr>
                <w:lang w:eastAsia="ja-JP"/>
              </w:rPr>
            </w:pPr>
            <w:r>
              <w:rPr>
                <w:rFonts w:eastAsia="SimSun"/>
                <w:lang w:val="en-US" w:eastAsia="zh-CN"/>
              </w:rPr>
              <w:t>R1 (17)</w:t>
            </w:r>
          </w:p>
        </w:tc>
        <w:tc>
          <w:tcPr>
            <w:tcW w:w="967" w:type="pct"/>
            <w:tcBorders>
              <w:left w:val="single" w:sz="4" w:space="0" w:color="auto"/>
              <w:right w:val="single" w:sz="4" w:space="0" w:color="auto"/>
            </w:tcBorders>
            <w:vAlign w:val="center"/>
          </w:tcPr>
          <w:p w14:paraId="27F03CA4" w14:textId="77777777" w:rsidR="0009440A" w:rsidRDefault="008D2CFB">
            <w:pPr>
              <w:keepNext/>
              <w:tabs>
                <w:tab w:val="left" w:pos="360"/>
                <w:tab w:val="left" w:pos="720"/>
                <w:tab w:val="left" w:pos="1080"/>
                <w:tab w:val="left" w:pos="1440"/>
              </w:tabs>
              <w:jc w:val="center"/>
              <w:rPr>
                <w:lang w:eastAsia="ja-JP"/>
              </w:rPr>
            </w:pPr>
            <w:r>
              <w:rPr>
                <w:rFonts w:eastAsia="SimSun" w:hint="eastAsia"/>
                <w:lang w:val="en-US" w:eastAsia="zh-CN"/>
              </w:rPr>
              <w:t>64623.85</w:t>
            </w:r>
          </w:p>
        </w:tc>
        <w:tc>
          <w:tcPr>
            <w:tcW w:w="872" w:type="pct"/>
            <w:tcBorders>
              <w:left w:val="single" w:sz="4" w:space="0" w:color="auto"/>
              <w:right w:val="single" w:sz="4" w:space="0" w:color="auto"/>
            </w:tcBorders>
            <w:vAlign w:val="center"/>
          </w:tcPr>
          <w:p w14:paraId="27F03CA5" w14:textId="77777777" w:rsidR="0009440A" w:rsidRDefault="008D2CFB">
            <w:pPr>
              <w:keepNext/>
              <w:tabs>
                <w:tab w:val="left" w:pos="360"/>
                <w:tab w:val="left" w:pos="720"/>
                <w:tab w:val="left" w:pos="1080"/>
                <w:tab w:val="left" w:pos="1440"/>
              </w:tabs>
              <w:jc w:val="center"/>
              <w:rPr>
                <w:lang w:eastAsia="ja-JP"/>
              </w:rPr>
            </w:pPr>
            <w:r>
              <w:rPr>
                <w:rFonts w:eastAsia="SimSun" w:hint="eastAsia"/>
                <w:lang w:val="en-US" w:eastAsia="zh-CN"/>
              </w:rPr>
              <w:t>46.53</w:t>
            </w:r>
          </w:p>
        </w:tc>
        <w:tc>
          <w:tcPr>
            <w:tcW w:w="841" w:type="pct"/>
            <w:tcBorders>
              <w:left w:val="single" w:sz="4" w:space="0" w:color="auto"/>
              <w:right w:val="single" w:sz="4" w:space="0" w:color="auto"/>
            </w:tcBorders>
            <w:vAlign w:val="center"/>
          </w:tcPr>
          <w:p w14:paraId="27F03CA6" w14:textId="77777777" w:rsidR="0009440A" w:rsidRDefault="008D2CFB">
            <w:pPr>
              <w:keepNext/>
              <w:tabs>
                <w:tab w:val="left" w:pos="360"/>
                <w:tab w:val="left" w:pos="720"/>
                <w:tab w:val="left" w:pos="1080"/>
                <w:tab w:val="left" w:pos="1440"/>
              </w:tabs>
              <w:jc w:val="center"/>
              <w:rPr>
                <w:lang w:val="en-US" w:eastAsia="ja-JP"/>
              </w:rPr>
            </w:pPr>
            <w:r>
              <w:rPr>
                <w:lang w:val="en-US" w:eastAsia="zh-CN"/>
              </w:rPr>
              <w:t>40674.1</w:t>
            </w:r>
            <w:r>
              <w:rPr>
                <w:rFonts w:hint="eastAsia"/>
                <w:lang w:val="en-US" w:eastAsia="zh-CN"/>
              </w:rPr>
              <w:t>4</w:t>
            </w:r>
          </w:p>
        </w:tc>
        <w:tc>
          <w:tcPr>
            <w:tcW w:w="748" w:type="pct"/>
            <w:tcBorders>
              <w:left w:val="single" w:sz="4" w:space="0" w:color="auto"/>
            </w:tcBorders>
            <w:vAlign w:val="center"/>
          </w:tcPr>
          <w:p w14:paraId="27F03CA7" w14:textId="77777777" w:rsidR="0009440A" w:rsidRDefault="008D2CFB">
            <w:pPr>
              <w:keepNext/>
              <w:tabs>
                <w:tab w:val="left" w:pos="360"/>
                <w:tab w:val="left" w:pos="720"/>
                <w:tab w:val="left" w:pos="1080"/>
                <w:tab w:val="left" w:pos="1440"/>
              </w:tabs>
              <w:jc w:val="center"/>
              <w:rPr>
                <w:lang w:eastAsia="ja-JP"/>
              </w:rPr>
            </w:pPr>
            <w:r>
              <w:rPr>
                <w:lang w:val="en-US" w:eastAsia="zh-CN"/>
              </w:rPr>
              <w:t>43.2</w:t>
            </w:r>
            <w:r>
              <w:rPr>
                <w:rFonts w:hint="eastAsia"/>
                <w:lang w:val="en-US" w:eastAsia="zh-CN"/>
              </w:rPr>
              <w:t>6</w:t>
            </w:r>
          </w:p>
        </w:tc>
      </w:tr>
      <w:tr w:rsidR="0009440A" w14:paraId="27F03CAF" w14:textId="77777777">
        <w:trPr>
          <w:trHeight w:val="61"/>
        </w:trPr>
        <w:tc>
          <w:tcPr>
            <w:tcW w:w="1028" w:type="pct"/>
            <w:vMerge/>
            <w:tcBorders>
              <w:right w:val="double" w:sz="4" w:space="0" w:color="auto"/>
            </w:tcBorders>
            <w:vAlign w:val="center"/>
          </w:tcPr>
          <w:p w14:paraId="27F03CA9" w14:textId="77777777" w:rsidR="0009440A" w:rsidRDefault="0009440A">
            <w:pPr>
              <w:keepNext/>
              <w:tabs>
                <w:tab w:val="left" w:pos="360"/>
                <w:tab w:val="left" w:pos="720"/>
                <w:tab w:val="left" w:pos="1080"/>
                <w:tab w:val="left" w:pos="1440"/>
              </w:tabs>
              <w:jc w:val="center"/>
              <w:rPr>
                <w:lang w:eastAsia="ja-JP"/>
              </w:rPr>
            </w:pPr>
          </w:p>
        </w:tc>
        <w:tc>
          <w:tcPr>
            <w:tcW w:w="542" w:type="pct"/>
            <w:tcBorders>
              <w:right w:val="double" w:sz="4" w:space="0" w:color="auto"/>
            </w:tcBorders>
            <w:vAlign w:val="center"/>
          </w:tcPr>
          <w:p w14:paraId="27F03CAA" w14:textId="77777777" w:rsidR="0009440A" w:rsidRDefault="008D2CFB">
            <w:pPr>
              <w:keepNext/>
              <w:tabs>
                <w:tab w:val="left" w:pos="360"/>
                <w:tab w:val="left" w:pos="720"/>
                <w:tab w:val="left" w:pos="1080"/>
                <w:tab w:val="left" w:pos="1440"/>
              </w:tabs>
              <w:jc w:val="center"/>
              <w:rPr>
                <w:lang w:eastAsia="ja-JP"/>
              </w:rPr>
            </w:pPr>
            <w:r>
              <w:rPr>
                <w:rFonts w:eastAsia="SimSun"/>
                <w:lang w:val="en-US" w:eastAsia="zh-CN"/>
              </w:rPr>
              <w:t>R2 (22)</w:t>
            </w:r>
          </w:p>
        </w:tc>
        <w:tc>
          <w:tcPr>
            <w:tcW w:w="967" w:type="pct"/>
            <w:tcBorders>
              <w:left w:val="single" w:sz="4" w:space="0" w:color="auto"/>
              <w:right w:val="single" w:sz="4" w:space="0" w:color="auto"/>
            </w:tcBorders>
            <w:vAlign w:val="center"/>
          </w:tcPr>
          <w:p w14:paraId="27F03CAB" w14:textId="77777777" w:rsidR="0009440A" w:rsidRDefault="008D2CFB">
            <w:pPr>
              <w:keepNext/>
              <w:tabs>
                <w:tab w:val="left" w:pos="360"/>
                <w:tab w:val="left" w:pos="720"/>
                <w:tab w:val="left" w:pos="1080"/>
                <w:tab w:val="left" w:pos="1440"/>
              </w:tabs>
              <w:jc w:val="center"/>
              <w:rPr>
                <w:lang w:eastAsia="ja-JP"/>
              </w:rPr>
            </w:pPr>
            <w:r>
              <w:rPr>
                <w:rFonts w:eastAsia="SimSun" w:hint="eastAsia"/>
                <w:lang w:val="en-US" w:eastAsia="zh-CN"/>
              </w:rPr>
              <w:t>32782.40</w:t>
            </w:r>
          </w:p>
        </w:tc>
        <w:tc>
          <w:tcPr>
            <w:tcW w:w="872" w:type="pct"/>
            <w:tcBorders>
              <w:left w:val="single" w:sz="4" w:space="0" w:color="auto"/>
              <w:right w:val="single" w:sz="4" w:space="0" w:color="auto"/>
            </w:tcBorders>
            <w:vAlign w:val="center"/>
          </w:tcPr>
          <w:p w14:paraId="27F03CAC" w14:textId="77777777" w:rsidR="0009440A" w:rsidRDefault="008D2CFB">
            <w:pPr>
              <w:keepNext/>
              <w:tabs>
                <w:tab w:val="left" w:pos="360"/>
                <w:tab w:val="left" w:pos="720"/>
                <w:tab w:val="left" w:pos="1080"/>
                <w:tab w:val="left" w:pos="1440"/>
              </w:tabs>
              <w:jc w:val="center"/>
              <w:rPr>
                <w:lang w:eastAsia="ja-JP"/>
              </w:rPr>
            </w:pPr>
            <w:r>
              <w:rPr>
                <w:rFonts w:eastAsia="SimSun" w:hint="eastAsia"/>
                <w:lang w:val="en-US" w:eastAsia="zh-CN"/>
              </w:rPr>
              <w:t>42.69</w:t>
            </w:r>
          </w:p>
        </w:tc>
        <w:tc>
          <w:tcPr>
            <w:tcW w:w="841" w:type="pct"/>
            <w:tcBorders>
              <w:left w:val="single" w:sz="4" w:space="0" w:color="auto"/>
              <w:right w:val="single" w:sz="4" w:space="0" w:color="auto"/>
            </w:tcBorders>
            <w:vAlign w:val="center"/>
          </w:tcPr>
          <w:p w14:paraId="27F03CAD" w14:textId="77777777" w:rsidR="0009440A" w:rsidRDefault="008D2CFB">
            <w:pPr>
              <w:keepNext/>
              <w:tabs>
                <w:tab w:val="left" w:pos="360"/>
                <w:tab w:val="left" w:pos="720"/>
                <w:tab w:val="left" w:pos="1080"/>
                <w:tab w:val="left" w:pos="1440"/>
              </w:tabs>
              <w:jc w:val="center"/>
              <w:rPr>
                <w:lang w:eastAsia="ja-JP"/>
              </w:rPr>
            </w:pPr>
            <w:r>
              <w:rPr>
                <w:lang w:eastAsia="ja-JP"/>
              </w:rPr>
              <w:t>16506.</w:t>
            </w:r>
            <w:r>
              <w:rPr>
                <w:rFonts w:eastAsia="SimSun" w:hint="eastAsia"/>
                <w:lang w:val="en-US" w:eastAsia="zh-CN"/>
              </w:rPr>
              <w:t>89</w:t>
            </w:r>
          </w:p>
        </w:tc>
        <w:tc>
          <w:tcPr>
            <w:tcW w:w="748" w:type="pct"/>
            <w:tcBorders>
              <w:left w:val="single" w:sz="4" w:space="0" w:color="auto"/>
            </w:tcBorders>
            <w:vAlign w:val="center"/>
          </w:tcPr>
          <w:p w14:paraId="27F03CAE" w14:textId="77777777" w:rsidR="0009440A" w:rsidRDefault="008D2CFB">
            <w:pPr>
              <w:keepNext/>
              <w:tabs>
                <w:tab w:val="left" w:pos="360"/>
                <w:tab w:val="left" w:pos="720"/>
                <w:tab w:val="left" w:pos="1080"/>
                <w:tab w:val="left" w:pos="1440"/>
              </w:tabs>
              <w:jc w:val="center"/>
              <w:rPr>
                <w:lang w:eastAsia="ja-JP"/>
              </w:rPr>
            </w:pPr>
            <w:r>
              <w:rPr>
                <w:lang w:eastAsia="ja-JP"/>
              </w:rPr>
              <w:t>40.33</w:t>
            </w:r>
          </w:p>
        </w:tc>
      </w:tr>
      <w:tr w:rsidR="0009440A" w14:paraId="27F03CB6" w14:textId="77777777">
        <w:trPr>
          <w:trHeight w:val="61"/>
        </w:trPr>
        <w:tc>
          <w:tcPr>
            <w:tcW w:w="1028" w:type="pct"/>
            <w:vMerge/>
            <w:tcBorders>
              <w:right w:val="double" w:sz="4" w:space="0" w:color="auto"/>
            </w:tcBorders>
            <w:vAlign w:val="center"/>
          </w:tcPr>
          <w:p w14:paraId="27F03CB0" w14:textId="77777777" w:rsidR="0009440A" w:rsidRDefault="0009440A">
            <w:pPr>
              <w:keepNext/>
              <w:tabs>
                <w:tab w:val="left" w:pos="360"/>
                <w:tab w:val="left" w:pos="720"/>
                <w:tab w:val="left" w:pos="1080"/>
                <w:tab w:val="left" w:pos="1440"/>
              </w:tabs>
              <w:jc w:val="center"/>
              <w:rPr>
                <w:lang w:eastAsia="ja-JP"/>
              </w:rPr>
            </w:pPr>
          </w:p>
        </w:tc>
        <w:tc>
          <w:tcPr>
            <w:tcW w:w="542" w:type="pct"/>
            <w:tcBorders>
              <w:right w:val="double" w:sz="4" w:space="0" w:color="auto"/>
            </w:tcBorders>
            <w:vAlign w:val="center"/>
          </w:tcPr>
          <w:p w14:paraId="27F03CB1" w14:textId="77777777" w:rsidR="0009440A" w:rsidRDefault="008D2CFB">
            <w:pPr>
              <w:keepNext/>
              <w:tabs>
                <w:tab w:val="left" w:pos="360"/>
                <w:tab w:val="left" w:pos="720"/>
                <w:tab w:val="left" w:pos="1080"/>
                <w:tab w:val="left" w:pos="1440"/>
              </w:tabs>
              <w:jc w:val="center"/>
              <w:rPr>
                <w:lang w:eastAsia="ja-JP"/>
              </w:rPr>
            </w:pPr>
            <w:r>
              <w:rPr>
                <w:rFonts w:eastAsia="SimSun"/>
                <w:lang w:val="en-US" w:eastAsia="zh-CN"/>
              </w:rPr>
              <w:t>R3 (27)</w:t>
            </w:r>
          </w:p>
        </w:tc>
        <w:tc>
          <w:tcPr>
            <w:tcW w:w="967" w:type="pct"/>
            <w:tcBorders>
              <w:left w:val="single" w:sz="4" w:space="0" w:color="auto"/>
              <w:right w:val="single" w:sz="4" w:space="0" w:color="auto"/>
            </w:tcBorders>
            <w:vAlign w:val="center"/>
          </w:tcPr>
          <w:p w14:paraId="27F03CB2" w14:textId="77777777" w:rsidR="0009440A" w:rsidRDefault="008D2CFB">
            <w:pPr>
              <w:keepNext/>
              <w:tabs>
                <w:tab w:val="left" w:pos="360"/>
                <w:tab w:val="left" w:pos="720"/>
                <w:tab w:val="left" w:pos="1080"/>
                <w:tab w:val="left" w:pos="1440"/>
              </w:tabs>
              <w:jc w:val="center"/>
              <w:rPr>
                <w:lang w:eastAsia="ja-JP"/>
              </w:rPr>
            </w:pPr>
            <w:r>
              <w:rPr>
                <w:rFonts w:eastAsia="SimSun" w:hint="eastAsia"/>
                <w:lang w:val="en-US" w:eastAsia="zh-CN"/>
              </w:rPr>
              <w:t>14509.13</w:t>
            </w:r>
          </w:p>
        </w:tc>
        <w:tc>
          <w:tcPr>
            <w:tcW w:w="872" w:type="pct"/>
            <w:tcBorders>
              <w:left w:val="single" w:sz="4" w:space="0" w:color="auto"/>
              <w:right w:val="single" w:sz="4" w:space="0" w:color="auto"/>
            </w:tcBorders>
            <w:vAlign w:val="center"/>
          </w:tcPr>
          <w:p w14:paraId="27F03CB3" w14:textId="77777777" w:rsidR="0009440A" w:rsidRDefault="008D2CFB">
            <w:pPr>
              <w:keepNext/>
              <w:tabs>
                <w:tab w:val="left" w:pos="360"/>
                <w:tab w:val="left" w:pos="720"/>
                <w:tab w:val="left" w:pos="1080"/>
                <w:tab w:val="left" w:pos="1440"/>
              </w:tabs>
              <w:jc w:val="center"/>
              <w:rPr>
                <w:lang w:eastAsia="ja-JP"/>
              </w:rPr>
            </w:pPr>
            <w:r>
              <w:rPr>
                <w:rFonts w:eastAsia="SimSun" w:hint="eastAsia"/>
                <w:lang w:val="en-US" w:eastAsia="zh-CN"/>
              </w:rPr>
              <w:t>38.79</w:t>
            </w:r>
          </w:p>
        </w:tc>
        <w:tc>
          <w:tcPr>
            <w:tcW w:w="841" w:type="pct"/>
            <w:tcBorders>
              <w:left w:val="single" w:sz="4" w:space="0" w:color="auto"/>
              <w:right w:val="single" w:sz="4" w:space="0" w:color="auto"/>
            </w:tcBorders>
            <w:vAlign w:val="center"/>
          </w:tcPr>
          <w:p w14:paraId="27F03CB4" w14:textId="77777777" w:rsidR="0009440A" w:rsidRDefault="008D2CFB">
            <w:pPr>
              <w:keepNext/>
              <w:tabs>
                <w:tab w:val="left" w:pos="360"/>
                <w:tab w:val="left" w:pos="720"/>
                <w:tab w:val="left" w:pos="1080"/>
                <w:tab w:val="left" w:pos="1440"/>
              </w:tabs>
              <w:jc w:val="center"/>
              <w:rPr>
                <w:lang w:val="en-US" w:eastAsia="ja-JP"/>
              </w:rPr>
            </w:pPr>
            <w:r>
              <w:rPr>
                <w:lang w:val="en-US" w:eastAsia="ja-JP"/>
              </w:rPr>
              <w:t>6686.</w:t>
            </w:r>
            <w:r>
              <w:rPr>
                <w:rFonts w:eastAsia="SimSun" w:hint="eastAsia"/>
                <w:lang w:val="en-US" w:eastAsia="zh-CN"/>
              </w:rPr>
              <w:t>76</w:t>
            </w:r>
          </w:p>
        </w:tc>
        <w:tc>
          <w:tcPr>
            <w:tcW w:w="748" w:type="pct"/>
            <w:tcBorders>
              <w:left w:val="single" w:sz="4" w:space="0" w:color="auto"/>
            </w:tcBorders>
            <w:vAlign w:val="center"/>
          </w:tcPr>
          <w:p w14:paraId="27F03CB5" w14:textId="77777777" w:rsidR="0009440A" w:rsidRDefault="008D2CFB">
            <w:pPr>
              <w:keepNext/>
              <w:tabs>
                <w:tab w:val="left" w:pos="360"/>
                <w:tab w:val="left" w:pos="720"/>
                <w:tab w:val="left" w:pos="1080"/>
                <w:tab w:val="left" w:pos="1440"/>
              </w:tabs>
              <w:jc w:val="center"/>
              <w:rPr>
                <w:lang w:eastAsia="ja-JP"/>
              </w:rPr>
            </w:pPr>
            <w:r>
              <w:rPr>
                <w:lang w:eastAsia="ja-JP"/>
              </w:rPr>
              <w:t>37.</w:t>
            </w:r>
            <w:r>
              <w:rPr>
                <w:rFonts w:eastAsia="SimSun" w:hint="eastAsia"/>
                <w:lang w:val="en-US" w:eastAsia="zh-CN"/>
              </w:rPr>
              <w:t>67</w:t>
            </w:r>
          </w:p>
        </w:tc>
      </w:tr>
      <w:tr w:rsidR="0009440A" w14:paraId="27F03CBD" w14:textId="77777777">
        <w:trPr>
          <w:trHeight w:val="61"/>
        </w:trPr>
        <w:tc>
          <w:tcPr>
            <w:tcW w:w="1028" w:type="pct"/>
            <w:vMerge/>
            <w:tcBorders>
              <w:right w:val="double" w:sz="4" w:space="0" w:color="auto"/>
            </w:tcBorders>
            <w:vAlign w:val="center"/>
          </w:tcPr>
          <w:p w14:paraId="27F03CB7" w14:textId="77777777" w:rsidR="0009440A" w:rsidRDefault="0009440A">
            <w:pPr>
              <w:keepNext/>
              <w:tabs>
                <w:tab w:val="left" w:pos="360"/>
                <w:tab w:val="left" w:pos="720"/>
                <w:tab w:val="left" w:pos="1080"/>
                <w:tab w:val="left" w:pos="1440"/>
              </w:tabs>
              <w:jc w:val="center"/>
              <w:rPr>
                <w:lang w:eastAsia="ja-JP"/>
              </w:rPr>
            </w:pPr>
          </w:p>
        </w:tc>
        <w:tc>
          <w:tcPr>
            <w:tcW w:w="542" w:type="pct"/>
            <w:tcBorders>
              <w:right w:val="double" w:sz="4" w:space="0" w:color="auto"/>
            </w:tcBorders>
            <w:vAlign w:val="center"/>
          </w:tcPr>
          <w:p w14:paraId="27F03CB8" w14:textId="77777777" w:rsidR="0009440A" w:rsidRDefault="008D2CFB">
            <w:pPr>
              <w:keepNext/>
              <w:tabs>
                <w:tab w:val="left" w:pos="360"/>
                <w:tab w:val="left" w:pos="720"/>
                <w:tab w:val="left" w:pos="1080"/>
                <w:tab w:val="left" w:pos="1440"/>
              </w:tabs>
              <w:jc w:val="center"/>
              <w:rPr>
                <w:lang w:eastAsia="ja-JP"/>
              </w:rPr>
            </w:pPr>
            <w:r>
              <w:rPr>
                <w:rFonts w:eastAsia="SimSun"/>
                <w:lang w:val="en-US" w:eastAsia="zh-CN"/>
              </w:rPr>
              <w:t>R4 (32)</w:t>
            </w:r>
          </w:p>
        </w:tc>
        <w:tc>
          <w:tcPr>
            <w:tcW w:w="967" w:type="pct"/>
            <w:tcBorders>
              <w:left w:val="single" w:sz="4" w:space="0" w:color="auto"/>
              <w:right w:val="single" w:sz="4" w:space="0" w:color="auto"/>
            </w:tcBorders>
            <w:vAlign w:val="center"/>
          </w:tcPr>
          <w:p w14:paraId="27F03CB9" w14:textId="77777777" w:rsidR="0009440A" w:rsidRDefault="008D2CFB">
            <w:pPr>
              <w:keepNext/>
              <w:tabs>
                <w:tab w:val="left" w:pos="360"/>
                <w:tab w:val="left" w:pos="720"/>
                <w:tab w:val="left" w:pos="1080"/>
                <w:tab w:val="left" w:pos="1440"/>
              </w:tabs>
              <w:jc w:val="center"/>
              <w:rPr>
                <w:lang w:eastAsia="ja-JP"/>
              </w:rPr>
            </w:pPr>
            <w:r>
              <w:rPr>
                <w:rFonts w:eastAsia="SimSun" w:hint="eastAsia"/>
                <w:lang w:val="en-US" w:eastAsia="zh-CN"/>
              </w:rPr>
              <w:t>7981.78</w:t>
            </w:r>
          </w:p>
        </w:tc>
        <w:tc>
          <w:tcPr>
            <w:tcW w:w="872" w:type="pct"/>
            <w:tcBorders>
              <w:left w:val="single" w:sz="4" w:space="0" w:color="auto"/>
              <w:right w:val="single" w:sz="4" w:space="0" w:color="auto"/>
            </w:tcBorders>
            <w:vAlign w:val="center"/>
          </w:tcPr>
          <w:p w14:paraId="27F03CBA" w14:textId="77777777" w:rsidR="0009440A" w:rsidRDefault="008D2CFB">
            <w:pPr>
              <w:keepNext/>
              <w:tabs>
                <w:tab w:val="left" w:pos="360"/>
                <w:tab w:val="left" w:pos="720"/>
                <w:tab w:val="left" w:pos="1080"/>
                <w:tab w:val="left" w:pos="1440"/>
              </w:tabs>
              <w:jc w:val="center"/>
              <w:rPr>
                <w:lang w:eastAsia="ja-JP"/>
              </w:rPr>
            </w:pPr>
            <w:r>
              <w:rPr>
                <w:rFonts w:eastAsia="SimSun" w:hint="eastAsia"/>
                <w:lang w:val="en-US" w:eastAsia="zh-CN"/>
              </w:rPr>
              <w:t>35.69</w:t>
            </w:r>
          </w:p>
        </w:tc>
        <w:tc>
          <w:tcPr>
            <w:tcW w:w="841" w:type="pct"/>
            <w:tcBorders>
              <w:left w:val="single" w:sz="4" w:space="0" w:color="auto"/>
              <w:right w:val="single" w:sz="4" w:space="0" w:color="auto"/>
            </w:tcBorders>
            <w:vAlign w:val="center"/>
          </w:tcPr>
          <w:p w14:paraId="27F03CBB" w14:textId="77777777" w:rsidR="0009440A" w:rsidRDefault="008D2CFB">
            <w:pPr>
              <w:keepNext/>
              <w:tabs>
                <w:tab w:val="left" w:pos="360"/>
                <w:tab w:val="left" w:pos="720"/>
                <w:tab w:val="left" w:pos="1080"/>
                <w:tab w:val="left" w:pos="1440"/>
              </w:tabs>
              <w:jc w:val="center"/>
              <w:rPr>
                <w:lang w:eastAsia="ja-JP"/>
              </w:rPr>
            </w:pPr>
            <w:r>
              <w:rPr>
                <w:lang w:val="en-US" w:eastAsia="zh-CN"/>
              </w:rPr>
              <w:t>3274.</w:t>
            </w:r>
            <w:r>
              <w:rPr>
                <w:rFonts w:hint="eastAsia"/>
                <w:lang w:val="en-US" w:eastAsia="zh-CN"/>
              </w:rPr>
              <w:t>28</w:t>
            </w:r>
          </w:p>
        </w:tc>
        <w:tc>
          <w:tcPr>
            <w:tcW w:w="748" w:type="pct"/>
            <w:tcBorders>
              <w:left w:val="single" w:sz="4" w:space="0" w:color="auto"/>
            </w:tcBorders>
            <w:vAlign w:val="center"/>
          </w:tcPr>
          <w:p w14:paraId="27F03CBC" w14:textId="77777777" w:rsidR="0009440A" w:rsidRDefault="008D2CFB">
            <w:pPr>
              <w:keepNext/>
              <w:tabs>
                <w:tab w:val="left" w:pos="360"/>
                <w:tab w:val="left" w:pos="720"/>
                <w:tab w:val="left" w:pos="1080"/>
                <w:tab w:val="left" w:pos="1440"/>
              </w:tabs>
              <w:jc w:val="center"/>
              <w:rPr>
                <w:lang w:eastAsia="ja-JP"/>
              </w:rPr>
            </w:pPr>
            <w:r>
              <w:rPr>
                <w:lang w:val="en-US" w:eastAsia="zh-CN"/>
              </w:rPr>
              <w:t>35.22</w:t>
            </w:r>
          </w:p>
        </w:tc>
      </w:tr>
      <w:tr w:rsidR="0009440A" w14:paraId="27F03CC4" w14:textId="77777777">
        <w:trPr>
          <w:trHeight w:val="61"/>
        </w:trPr>
        <w:tc>
          <w:tcPr>
            <w:tcW w:w="1028" w:type="pct"/>
            <w:vMerge/>
            <w:tcBorders>
              <w:right w:val="double" w:sz="4" w:space="0" w:color="auto"/>
            </w:tcBorders>
            <w:vAlign w:val="center"/>
          </w:tcPr>
          <w:p w14:paraId="27F03CBE" w14:textId="77777777" w:rsidR="0009440A" w:rsidRDefault="0009440A">
            <w:pPr>
              <w:tabs>
                <w:tab w:val="left" w:pos="360"/>
                <w:tab w:val="left" w:pos="720"/>
                <w:tab w:val="left" w:pos="1080"/>
                <w:tab w:val="left" w:pos="1440"/>
              </w:tabs>
              <w:jc w:val="center"/>
              <w:rPr>
                <w:lang w:eastAsia="ja-JP"/>
              </w:rPr>
            </w:pPr>
          </w:p>
        </w:tc>
        <w:tc>
          <w:tcPr>
            <w:tcW w:w="542" w:type="pct"/>
            <w:tcBorders>
              <w:right w:val="double" w:sz="4" w:space="0" w:color="auto"/>
            </w:tcBorders>
            <w:vAlign w:val="center"/>
          </w:tcPr>
          <w:p w14:paraId="27F03CBF" w14:textId="77777777" w:rsidR="0009440A" w:rsidRDefault="008D2CFB">
            <w:pPr>
              <w:keepNext/>
              <w:tabs>
                <w:tab w:val="left" w:pos="360"/>
                <w:tab w:val="left" w:pos="720"/>
                <w:tab w:val="left" w:pos="1080"/>
                <w:tab w:val="left" w:pos="1440"/>
              </w:tabs>
              <w:jc w:val="center"/>
              <w:rPr>
                <w:lang w:eastAsia="ja-JP"/>
              </w:rPr>
            </w:pPr>
            <w:r>
              <w:rPr>
                <w:rFonts w:eastAsia="SimSun"/>
                <w:lang w:val="en-US" w:eastAsia="zh-CN"/>
              </w:rPr>
              <w:t>R5 (37)</w:t>
            </w:r>
          </w:p>
        </w:tc>
        <w:tc>
          <w:tcPr>
            <w:tcW w:w="967" w:type="pct"/>
            <w:tcBorders>
              <w:left w:val="single" w:sz="4" w:space="0" w:color="auto"/>
              <w:right w:val="single" w:sz="4" w:space="0" w:color="auto"/>
            </w:tcBorders>
            <w:vAlign w:val="center"/>
          </w:tcPr>
          <w:p w14:paraId="27F03CC0" w14:textId="77777777" w:rsidR="0009440A" w:rsidRDefault="008D2CFB">
            <w:pPr>
              <w:keepNext/>
              <w:tabs>
                <w:tab w:val="left" w:pos="360"/>
                <w:tab w:val="left" w:pos="720"/>
                <w:tab w:val="left" w:pos="1080"/>
                <w:tab w:val="left" w:pos="1440"/>
              </w:tabs>
              <w:jc w:val="center"/>
              <w:rPr>
                <w:lang w:eastAsia="ja-JP"/>
              </w:rPr>
            </w:pPr>
            <w:r>
              <w:rPr>
                <w:rFonts w:eastAsia="SimSun" w:hint="eastAsia"/>
                <w:lang w:val="en-US" w:eastAsia="zh-CN"/>
              </w:rPr>
              <w:t>4504.21</w:t>
            </w:r>
          </w:p>
        </w:tc>
        <w:tc>
          <w:tcPr>
            <w:tcW w:w="872" w:type="pct"/>
            <w:tcBorders>
              <w:left w:val="single" w:sz="4" w:space="0" w:color="auto"/>
              <w:right w:val="single" w:sz="4" w:space="0" w:color="auto"/>
            </w:tcBorders>
            <w:vAlign w:val="center"/>
          </w:tcPr>
          <w:p w14:paraId="27F03CC1" w14:textId="77777777" w:rsidR="0009440A" w:rsidRDefault="008D2CFB">
            <w:pPr>
              <w:keepNext/>
              <w:tabs>
                <w:tab w:val="left" w:pos="360"/>
                <w:tab w:val="left" w:pos="720"/>
                <w:tab w:val="left" w:pos="1080"/>
                <w:tab w:val="left" w:pos="1440"/>
              </w:tabs>
              <w:jc w:val="center"/>
              <w:rPr>
                <w:lang w:eastAsia="ja-JP"/>
              </w:rPr>
            </w:pPr>
            <w:r>
              <w:rPr>
                <w:rFonts w:eastAsia="SimSun" w:hint="eastAsia"/>
                <w:lang w:val="en-US" w:eastAsia="zh-CN"/>
              </w:rPr>
              <w:t>32.82</w:t>
            </w:r>
          </w:p>
        </w:tc>
        <w:tc>
          <w:tcPr>
            <w:tcW w:w="841" w:type="pct"/>
            <w:tcBorders>
              <w:left w:val="single" w:sz="4" w:space="0" w:color="auto"/>
              <w:right w:val="single" w:sz="4" w:space="0" w:color="auto"/>
            </w:tcBorders>
            <w:vAlign w:val="center"/>
          </w:tcPr>
          <w:p w14:paraId="27F03CC2" w14:textId="77777777" w:rsidR="0009440A" w:rsidRDefault="008D2CFB">
            <w:pPr>
              <w:keepNext/>
              <w:tabs>
                <w:tab w:val="left" w:pos="360"/>
                <w:tab w:val="left" w:pos="720"/>
                <w:tab w:val="left" w:pos="1080"/>
                <w:tab w:val="left" w:pos="1440"/>
              </w:tabs>
              <w:jc w:val="center"/>
              <w:rPr>
                <w:lang w:val="en-US" w:eastAsia="ja-JP"/>
              </w:rPr>
            </w:pPr>
            <w:r>
              <w:rPr>
                <w:lang w:val="en-US" w:eastAsia="zh-CN"/>
              </w:rPr>
              <w:t>1771.7</w:t>
            </w:r>
            <w:r>
              <w:rPr>
                <w:rFonts w:hint="eastAsia"/>
                <w:lang w:val="en-US" w:eastAsia="zh-CN"/>
              </w:rPr>
              <w:t>3</w:t>
            </w:r>
          </w:p>
        </w:tc>
        <w:tc>
          <w:tcPr>
            <w:tcW w:w="748" w:type="pct"/>
            <w:tcBorders>
              <w:left w:val="single" w:sz="4" w:space="0" w:color="auto"/>
            </w:tcBorders>
            <w:vAlign w:val="center"/>
          </w:tcPr>
          <w:p w14:paraId="27F03CC3" w14:textId="77777777" w:rsidR="0009440A" w:rsidRDefault="008D2CFB">
            <w:pPr>
              <w:keepNext/>
              <w:tabs>
                <w:tab w:val="left" w:pos="360"/>
                <w:tab w:val="left" w:pos="720"/>
                <w:tab w:val="left" w:pos="1080"/>
                <w:tab w:val="left" w:pos="1440"/>
              </w:tabs>
              <w:jc w:val="center"/>
              <w:rPr>
                <w:lang w:val="en-US" w:eastAsia="ja-JP"/>
              </w:rPr>
            </w:pPr>
            <w:r>
              <w:rPr>
                <w:lang w:val="en-US" w:eastAsia="zh-CN"/>
              </w:rPr>
              <w:t>32.65</w:t>
            </w:r>
          </w:p>
        </w:tc>
      </w:tr>
      <w:tr w:rsidR="0009440A" w14:paraId="27F03CCC" w14:textId="77777777">
        <w:trPr>
          <w:trHeight w:val="61"/>
        </w:trPr>
        <w:tc>
          <w:tcPr>
            <w:tcW w:w="1028" w:type="pct"/>
            <w:vMerge w:val="restart"/>
            <w:tcBorders>
              <w:right w:val="double" w:sz="4" w:space="0" w:color="auto"/>
            </w:tcBorders>
            <w:vAlign w:val="center"/>
          </w:tcPr>
          <w:p w14:paraId="27F03CC5" w14:textId="77777777" w:rsidR="0009440A" w:rsidRDefault="008D2CFB">
            <w:pPr>
              <w:keepNext/>
              <w:tabs>
                <w:tab w:val="left" w:pos="360"/>
                <w:tab w:val="left" w:pos="720"/>
                <w:tab w:val="left" w:pos="1080"/>
                <w:tab w:val="left" w:pos="1440"/>
              </w:tabs>
              <w:jc w:val="center"/>
              <w:rPr>
                <w:rFonts w:eastAsia="SimSun"/>
                <w:lang w:val="en-US" w:eastAsia="zh-CN"/>
              </w:rPr>
            </w:pPr>
            <w:r>
              <w:rPr>
                <w:rFonts w:eastAsia="SimSun"/>
                <w:lang w:val="en-US" w:eastAsia="zh-CN"/>
              </w:rPr>
              <w:t>Moving Girl -</w:t>
            </w:r>
          </w:p>
          <w:p w14:paraId="27F03CC6" w14:textId="77777777" w:rsidR="0009440A" w:rsidRDefault="008D2CFB">
            <w:pPr>
              <w:keepNext/>
              <w:tabs>
                <w:tab w:val="left" w:pos="360"/>
                <w:tab w:val="left" w:pos="720"/>
                <w:tab w:val="left" w:pos="1080"/>
                <w:tab w:val="left" w:pos="1440"/>
              </w:tabs>
              <w:jc w:val="center"/>
              <w:rPr>
                <w:lang w:eastAsia="ja-JP"/>
              </w:rPr>
            </w:pPr>
            <w:r>
              <w:rPr>
                <w:rFonts w:eastAsia="SimSun"/>
                <w:lang w:val="en-US" w:eastAsia="zh-CN"/>
              </w:rPr>
              <w:t>Captured</w:t>
            </w:r>
          </w:p>
        </w:tc>
        <w:tc>
          <w:tcPr>
            <w:tcW w:w="542" w:type="pct"/>
            <w:tcBorders>
              <w:right w:val="double" w:sz="4" w:space="0" w:color="auto"/>
            </w:tcBorders>
            <w:vAlign w:val="center"/>
          </w:tcPr>
          <w:p w14:paraId="27F03CC7" w14:textId="77777777" w:rsidR="0009440A" w:rsidRDefault="008D2CFB">
            <w:pPr>
              <w:keepNext/>
              <w:tabs>
                <w:tab w:val="left" w:pos="360"/>
                <w:tab w:val="left" w:pos="720"/>
                <w:tab w:val="left" w:pos="1080"/>
                <w:tab w:val="left" w:pos="1440"/>
              </w:tabs>
              <w:jc w:val="center"/>
              <w:rPr>
                <w:rFonts w:eastAsia="SimSun"/>
                <w:lang w:val="en-US" w:eastAsia="zh-CN"/>
              </w:rPr>
            </w:pPr>
            <w:r>
              <w:rPr>
                <w:rFonts w:eastAsia="SimSun"/>
                <w:lang w:val="en-US" w:eastAsia="zh-CN"/>
              </w:rPr>
              <w:t>R1 (17)</w:t>
            </w:r>
          </w:p>
        </w:tc>
        <w:tc>
          <w:tcPr>
            <w:tcW w:w="967" w:type="pct"/>
            <w:tcBorders>
              <w:left w:val="single" w:sz="4" w:space="0" w:color="auto"/>
              <w:right w:val="single" w:sz="4" w:space="0" w:color="auto"/>
            </w:tcBorders>
            <w:vAlign w:val="center"/>
          </w:tcPr>
          <w:p w14:paraId="27F03CC8" w14:textId="77777777" w:rsidR="0009440A" w:rsidRDefault="008D2CFB">
            <w:pPr>
              <w:keepNext/>
              <w:tabs>
                <w:tab w:val="left" w:pos="360"/>
                <w:tab w:val="left" w:pos="720"/>
                <w:tab w:val="left" w:pos="1080"/>
                <w:tab w:val="left" w:pos="1440"/>
              </w:tabs>
              <w:jc w:val="center"/>
              <w:rPr>
                <w:rFonts w:eastAsia="SimSun"/>
                <w:lang w:val="en-US" w:eastAsia="zh-CN"/>
              </w:rPr>
            </w:pPr>
            <w:r>
              <w:rPr>
                <w:rFonts w:eastAsia="SimSun" w:hint="eastAsia"/>
                <w:lang w:val="en-US" w:eastAsia="zh-CN"/>
              </w:rPr>
              <w:t>9100.29</w:t>
            </w:r>
          </w:p>
        </w:tc>
        <w:tc>
          <w:tcPr>
            <w:tcW w:w="872" w:type="pct"/>
            <w:tcBorders>
              <w:left w:val="single" w:sz="4" w:space="0" w:color="auto"/>
              <w:right w:val="single" w:sz="4" w:space="0" w:color="auto"/>
            </w:tcBorders>
            <w:vAlign w:val="center"/>
          </w:tcPr>
          <w:p w14:paraId="27F03CC9" w14:textId="77777777" w:rsidR="0009440A" w:rsidRDefault="008D2CFB">
            <w:pPr>
              <w:keepNext/>
              <w:tabs>
                <w:tab w:val="left" w:pos="360"/>
                <w:tab w:val="left" w:pos="720"/>
                <w:tab w:val="left" w:pos="1080"/>
                <w:tab w:val="left" w:pos="1440"/>
              </w:tabs>
              <w:jc w:val="center"/>
              <w:rPr>
                <w:rFonts w:eastAsia="SimSun"/>
                <w:lang w:val="en-US" w:eastAsia="zh-CN"/>
              </w:rPr>
            </w:pPr>
            <w:r>
              <w:rPr>
                <w:rFonts w:eastAsia="SimSun" w:hint="eastAsia"/>
                <w:lang w:val="en-US" w:eastAsia="zh-CN"/>
              </w:rPr>
              <w:t>51.28</w:t>
            </w:r>
          </w:p>
        </w:tc>
        <w:tc>
          <w:tcPr>
            <w:tcW w:w="841" w:type="pct"/>
            <w:tcBorders>
              <w:left w:val="single" w:sz="4" w:space="0" w:color="auto"/>
              <w:right w:val="single" w:sz="4" w:space="0" w:color="auto"/>
            </w:tcBorders>
            <w:vAlign w:val="center"/>
          </w:tcPr>
          <w:p w14:paraId="27F03CCA" w14:textId="77777777" w:rsidR="0009440A" w:rsidRDefault="008D2CFB">
            <w:pPr>
              <w:keepNext/>
              <w:tabs>
                <w:tab w:val="left" w:pos="360"/>
                <w:tab w:val="left" w:pos="720"/>
                <w:tab w:val="left" w:pos="1080"/>
                <w:tab w:val="left" w:pos="1440"/>
              </w:tabs>
              <w:jc w:val="center"/>
              <w:rPr>
                <w:rFonts w:eastAsia="SimSun"/>
                <w:lang w:val="en-US" w:eastAsia="ja-JP"/>
              </w:rPr>
            </w:pPr>
            <w:r>
              <w:rPr>
                <w:rFonts w:eastAsia="SimSun"/>
                <w:lang w:val="en-US" w:eastAsia="zh-CN"/>
              </w:rPr>
              <w:t>8944.5</w:t>
            </w:r>
            <w:r>
              <w:rPr>
                <w:rFonts w:eastAsia="SimSun" w:hint="eastAsia"/>
                <w:lang w:val="en-US" w:eastAsia="zh-CN"/>
              </w:rPr>
              <w:t>9</w:t>
            </w:r>
          </w:p>
        </w:tc>
        <w:tc>
          <w:tcPr>
            <w:tcW w:w="748" w:type="pct"/>
            <w:tcBorders>
              <w:left w:val="single" w:sz="4" w:space="0" w:color="auto"/>
            </w:tcBorders>
            <w:vAlign w:val="center"/>
          </w:tcPr>
          <w:p w14:paraId="27F03CCB" w14:textId="77777777" w:rsidR="0009440A" w:rsidRDefault="008D2CFB">
            <w:pPr>
              <w:keepNext/>
              <w:tabs>
                <w:tab w:val="left" w:pos="360"/>
                <w:tab w:val="left" w:pos="720"/>
                <w:tab w:val="left" w:pos="1080"/>
                <w:tab w:val="left" w:pos="1440"/>
              </w:tabs>
              <w:jc w:val="center"/>
              <w:rPr>
                <w:rFonts w:eastAsia="SimSun"/>
                <w:lang w:val="en-US" w:eastAsia="ja-JP"/>
              </w:rPr>
            </w:pPr>
            <w:r>
              <w:rPr>
                <w:rFonts w:eastAsia="SimSun"/>
                <w:lang w:val="en-US" w:eastAsia="zh-CN"/>
              </w:rPr>
              <w:t>49.4</w:t>
            </w:r>
            <w:r>
              <w:rPr>
                <w:rFonts w:eastAsia="SimSun" w:hint="eastAsia"/>
                <w:lang w:val="en-US" w:eastAsia="zh-CN"/>
              </w:rPr>
              <w:t>9</w:t>
            </w:r>
          </w:p>
        </w:tc>
      </w:tr>
      <w:tr w:rsidR="0009440A" w14:paraId="27F03CD3" w14:textId="77777777">
        <w:trPr>
          <w:trHeight w:val="61"/>
        </w:trPr>
        <w:tc>
          <w:tcPr>
            <w:tcW w:w="1028" w:type="pct"/>
            <w:vMerge/>
            <w:tcBorders>
              <w:right w:val="double" w:sz="4" w:space="0" w:color="auto"/>
            </w:tcBorders>
            <w:vAlign w:val="center"/>
          </w:tcPr>
          <w:p w14:paraId="27F03CCD" w14:textId="77777777" w:rsidR="0009440A" w:rsidRDefault="0009440A">
            <w:pPr>
              <w:keepNext/>
              <w:tabs>
                <w:tab w:val="left" w:pos="360"/>
                <w:tab w:val="left" w:pos="720"/>
                <w:tab w:val="left" w:pos="1080"/>
                <w:tab w:val="left" w:pos="1440"/>
              </w:tabs>
              <w:jc w:val="center"/>
              <w:rPr>
                <w:lang w:eastAsia="ja-JP"/>
              </w:rPr>
            </w:pPr>
          </w:p>
        </w:tc>
        <w:tc>
          <w:tcPr>
            <w:tcW w:w="542" w:type="pct"/>
            <w:tcBorders>
              <w:right w:val="double" w:sz="4" w:space="0" w:color="auto"/>
            </w:tcBorders>
            <w:vAlign w:val="center"/>
          </w:tcPr>
          <w:p w14:paraId="27F03CCE" w14:textId="77777777" w:rsidR="0009440A" w:rsidRDefault="008D2CFB">
            <w:pPr>
              <w:keepNext/>
              <w:tabs>
                <w:tab w:val="left" w:pos="360"/>
                <w:tab w:val="left" w:pos="720"/>
                <w:tab w:val="left" w:pos="1080"/>
                <w:tab w:val="left" w:pos="1440"/>
              </w:tabs>
              <w:jc w:val="center"/>
              <w:rPr>
                <w:rFonts w:eastAsia="SimSun"/>
                <w:lang w:val="en-US" w:eastAsia="zh-CN"/>
              </w:rPr>
            </w:pPr>
            <w:r>
              <w:rPr>
                <w:rFonts w:eastAsia="SimSun"/>
                <w:lang w:val="en-US" w:eastAsia="zh-CN"/>
              </w:rPr>
              <w:t>R2 (22)</w:t>
            </w:r>
          </w:p>
        </w:tc>
        <w:tc>
          <w:tcPr>
            <w:tcW w:w="967" w:type="pct"/>
            <w:tcBorders>
              <w:left w:val="single" w:sz="4" w:space="0" w:color="auto"/>
              <w:right w:val="single" w:sz="4" w:space="0" w:color="auto"/>
            </w:tcBorders>
            <w:vAlign w:val="center"/>
          </w:tcPr>
          <w:p w14:paraId="27F03CCF" w14:textId="77777777" w:rsidR="0009440A" w:rsidRDefault="008D2CFB">
            <w:pPr>
              <w:keepNext/>
              <w:tabs>
                <w:tab w:val="left" w:pos="360"/>
                <w:tab w:val="left" w:pos="720"/>
                <w:tab w:val="left" w:pos="1080"/>
                <w:tab w:val="left" w:pos="1440"/>
              </w:tabs>
              <w:jc w:val="center"/>
              <w:rPr>
                <w:rFonts w:eastAsia="SimSun"/>
                <w:lang w:val="en-US" w:eastAsia="zh-CN"/>
              </w:rPr>
            </w:pPr>
            <w:r>
              <w:rPr>
                <w:rFonts w:eastAsia="SimSun" w:hint="eastAsia"/>
                <w:lang w:val="en-US" w:eastAsia="zh-CN"/>
              </w:rPr>
              <w:t>3319.19</w:t>
            </w:r>
          </w:p>
        </w:tc>
        <w:tc>
          <w:tcPr>
            <w:tcW w:w="872" w:type="pct"/>
            <w:tcBorders>
              <w:left w:val="single" w:sz="4" w:space="0" w:color="auto"/>
              <w:right w:val="single" w:sz="4" w:space="0" w:color="auto"/>
            </w:tcBorders>
            <w:vAlign w:val="center"/>
          </w:tcPr>
          <w:p w14:paraId="27F03CD0" w14:textId="77777777" w:rsidR="0009440A" w:rsidRDefault="008D2CFB">
            <w:pPr>
              <w:keepNext/>
              <w:tabs>
                <w:tab w:val="left" w:pos="360"/>
                <w:tab w:val="left" w:pos="720"/>
                <w:tab w:val="left" w:pos="1080"/>
                <w:tab w:val="left" w:pos="1440"/>
              </w:tabs>
              <w:jc w:val="center"/>
              <w:rPr>
                <w:rFonts w:eastAsia="SimSun"/>
                <w:lang w:val="en-US" w:eastAsia="zh-CN"/>
              </w:rPr>
            </w:pPr>
            <w:r>
              <w:rPr>
                <w:rFonts w:eastAsia="SimSun" w:hint="eastAsia"/>
                <w:lang w:val="en-US" w:eastAsia="zh-CN"/>
              </w:rPr>
              <w:t>48.92</w:t>
            </w:r>
          </w:p>
        </w:tc>
        <w:tc>
          <w:tcPr>
            <w:tcW w:w="841" w:type="pct"/>
            <w:tcBorders>
              <w:left w:val="single" w:sz="4" w:space="0" w:color="auto"/>
              <w:right w:val="single" w:sz="4" w:space="0" w:color="auto"/>
            </w:tcBorders>
            <w:vAlign w:val="center"/>
          </w:tcPr>
          <w:p w14:paraId="27F03CD1" w14:textId="77777777" w:rsidR="0009440A" w:rsidRDefault="008D2CFB">
            <w:pPr>
              <w:keepNext/>
              <w:tabs>
                <w:tab w:val="left" w:pos="360"/>
                <w:tab w:val="left" w:pos="720"/>
                <w:tab w:val="left" w:pos="1080"/>
                <w:tab w:val="left" w:pos="1440"/>
              </w:tabs>
              <w:jc w:val="center"/>
              <w:rPr>
                <w:rFonts w:eastAsia="SimSun"/>
                <w:lang w:val="en-US" w:eastAsia="ja-JP"/>
              </w:rPr>
            </w:pPr>
            <w:r>
              <w:rPr>
                <w:rFonts w:eastAsia="SimSun" w:hint="eastAsia"/>
                <w:lang w:val="en-US" w:eastAsia="zh-CN"/>
              </w:rPr>
              <w:t>2661.69</w:t>
            </w:r>
          </w:p>
        </w:tc>
        <w:tc>
          <w:tcPr>
            <w:tcW w:w="748" w:type="pct"/>
            <w:tcBorders>
              <w:left w:val="single" w:sz="4" w:space="0" w:color="auto"/>
            </w:tcBorders>
            <w:vAlign w:val="center"/>
          </w:tcPr>
          <w:p w14:paraId="27F03CD2" w14:textId="77777777" w:rsidR="0009440A" w:rsidRDefault="008D2CFB">
            <w:pPr>
              <w:keepNext/>
              <w:tabs>
                <w:tab w:val="left" w:pos="360"/>
                <w:tab w:val="left" w:pos="720"/>
                <w:tab w:val="left" w:pos="1080"/>
                <w:tab w:val="left" w:pos="1440"/>
              </w:tabs>
              <w:jc w:val="center"/>
              <w:rPr>
                <w:rFonts w:eastAsia="SimSun"/>
                <w:lang w:val="en-US" w:eastAsia="ja-JP"/>
              </w:rPr>
            </w:pPr>
            <w:r>
              <w:rPr>
                <w:rFonts w:eastAsia="SimSun"/>
                <w:lang w:val="en-US" w:eastAsia="zh-CN"/>
              </w:rPr>
              <w:t>47.</w:t>
            </w:r>
            <w:r>
              <w:rPr>
                <w:rFonts w:eastAsia="SimSun" w:hint="eastAsia"/>
                <w:lang w:val="en-US" w:eastAsia="zh-CN"/>
              </w:rPr>
              <w:t>36</w:t>
            </w:r>
          </w:p>
        </w:tc>
      </w:tr>
      <w:tr w:rsidR="0009440A" w14:paraId="27F03CDA" w14:textId="77777777">
        <w:trPr>
          <w:trHeight w:val="90"/>
        </w:trPr>
        <w:tc>
          <w:tcPr>
            <w:tcW w:w="1028" w:type="pct"/>
            <w:vMerge/>
            <w:tcBorders>
              <w:right w:val="double" w:sz="4" w:space="0" w:color="auto"/>
            </w:tcBorders>
            <w:vAlign w:val="center"/>
          </w:tcPr>
          <w:p w14:paraId="27F03CD4" w14:textId="77777777" w:rsidR="0009440A" w:rsidRDefault="0009440A">
            <w:pPr>
              <w:keepNext/>
              <w:tabs>
                <w:tab w:val="left" w:pos="360"/>
                <w:tab w:val="left" w:pos="720"/>
                <w:tab w:val="left" w:pos="1080"/>
                <w:tab w:val="left" w:pos="1440"/>
              </w:tabs>
              <w:jc w:val="center"/>
              <w:rPr>
                <w:lang w:eastAsia="ja-JP"/>
              </w:rPr>
            </w:pPr>
          </w:p>
        </w:tc>
        <w:tc>
          <w:tcPr>
            <w:tcW w:w="542" w:type="pct"/>
            <w:tcBorders>
              <w:right w:val="double" w:sz="4" w:space="0" w:color="auto"/>
            </w:tcBorders>
            <w:vAlign w:val="center"/>
          </w:tcPr>
          <w:p w14:paraId="27F03CD5" w14:textId="77777777" w:rsidR="0009440A" w:rsidRDefault="008D2CFB">
            <w:pPr>
              <w:keepNext/>
              <w:tabs>
                <w:tab w:val="left" w:pos="360"/>
                <w:tab w:val="left" w:pos="720"/>
                <w:tab w:val="left" w:pos="1080"/>
                <w:tab w:val="left" w:pos="1440"/>
              </w:tabs>
              <w:jc w:val="center"/>
              <w:rPr>
                <w:rFonts w:eastAsia="SimSun"/>
                <w:lang w:val="en-US" w:eastAsia="zh-CN"/>
              </w:rPr>
            </w:pPr>
            <w:r>
              <w:rPr>
                <w:rFonts w:eastAsia="SimSun"/>
                <w:lang w:val="en-US" w:eastAsia="zh-CN"/>
              </w:rPr>
              <w:t>R3 (27)</w:t>
            </w:r>
          </w:p>
        </w:tc>
        <w:tc>
          <w:tcPr>
            <w:tcW w:w="967" w:type="pct"/>
            <w:tcBorders>
              <w:left w:val="single" w:sz="4" w:space="0" w:color="auto"/>
              <w:right w:val="single" w:sz="4" w:space="0" w:color="auto"/>
            </w:tcBorders>
            <w:vAlign w:val="center"/>
          </w:tcPr>
          <w:p w14:paraId="27F03CD6" w14:textId="77777777" w:rsidR="0009440A" w:rsidRDefault="008D2CFB">
            <w:pPr>
              <w:keepNext/>
              <w:tabs>
                <w:tab w:val="left" w:pos="360"/>
                <w:tab w:val="left" w:pos="720"/>
                <w:tab w:val="left" w:pos="1080"/>
                <w:tab w:val="left" w:pos="1440"/>
              </w:tabs>
              <w:jc w:val="center"/>
              <w:rPr>
                <w:rFonts w:eastAsia="SimSun"/>
                <w:lang w:val="en-US" w:eastAsia="zh-CN"/>
              </w:rPr>
            </w:pPr>
            <w:r>
              <w:rPr>
                <w:rFonts w:eastAsia="SimSun" w:hint="eastAsia"/>
                <w:lang w:val="en-US" w:eastAsia="zh-CN"/>
              </w:rPr>
              <w:t>1485.50</w:t>
            </w:r>
          </w:p>
        </w:tc>
        <w:tc>
          <w:tcPr>
            <w:tcW w:w="872" w:type="pct"/>
            <w:tcBorders>
              <w:left w:val="single" w:sz="4" w:space="0" w:color="auto"/>
              <w:right w:val="single" w:sz="4" w:space="0" w:color="auto"/>
            </w:tcBorders>
            <w:vAlign w:val="center"/>
          </w:tcPr>
          <w:p w14:paraId="27F03CD7" w14:textId="77777777" w:rsidR="0009440A" w:rsidRDefault="008D2CFB">
            <w:pPr>
              <w:keepNext/>
              <w:tabs>
                <w:tab w:val="left" w:pos="360"/>
                <w:tab w:val="left" w:pos="720"/>
                <w:tab w:val="left" w:pos="1080"/>
                <w:tab w:val="left" w:pos="1440"/>
              </w:tabs>
              <w:jc w:val="center"/>
              <w:rPr>
                <w:rFonts w:eastAsia="SimSun"/>
                <w:lang w:val="en-US" w:eastAsia="zh-CN"/>
              </w:rPr>
            </w:pPr>
            <w:r>
              <w:rPr>
                <w:rFonts w:eastAsia="SimSun" w:hint="eastAsia"/>
                <w:lang w:val="en-US" w:eastAsia="zh-CN"/>
              </w:rPr>
              <w:t>46.75</w:t>
            </w:r>
          </w:p>
        </w:tc>
        <w:tc>
          <w:tcPr>
            <w:tcW w:w="841" w:type="pct"/>
            <w:tcBorders>
              <w:left w:val="single" w:sz="4" w:space="0" w:color="auto"/>
              <w:right w:val="single" w:sz="4" w:space="0" w:color="auto"/>
            </w:tcBorders>
            <w:vAlign w:val="center"/>
          </w:tcPr>
          <w:p w14:paraId="27F03CD8" w14:textId="77777777" w:rsidR="0009440A" w:rsidRDefault="008D2CFB">
            <w:pPr>
              <w:keepNext/>
              <w:tabs>
                <w:tab w:val="left" w:pos="360"/>
                <w:tab w:val="left" w:pos="720"/>
                <w:tab w:val="left" w:pos="1080"/>
                <w:tab w:val="left" w:pos="1440"/>
              </w:tabs>
              <w:jc w:val="center"/>
              <w:rPr>
                <w:rFonts w:eastAsia="SimSun"/>
                <w:lang w:val="en-US" w:eastAsia="ja-JP"/>
              </w:rPr>
            </w:pPr>
            <w:r>
              <w:rPr>
                <w:rFonts w:eastAsia="SimSun" w:hint="eastAsia"/>
                <w:lang w:val="en-US" w:eastAsia="zh-CN"/>
              </w:rPr>
              <w:t>947.79</w:t>
            </w:r>
          </w:p>
        </w:tc>
        <w:tc>
          <w:tcPr>
            <w:tcW w:w="748" w:type="pct"/>
            <w:tcBorders>
              <w:left w:val="single" w:sz="4" w:space="0" w:color="auto"/>
            </w:tcBorders>
            <w:vAlign w:val="center"/>
          </w:tcPr>
          <w:p w14:paraId="27F03CD9" w14:textId="77777777" w:rsidR="0009440A" w:rsidRDefault="008D2CFB">
            <w:pPr>
              <w:keepNext/>
              <w:tabs>
                <w:tab w:val="left" w:pos="360"/>
                <w:tab w:val="left" w:pos="720"/>
                <w:tab w:val="left" w:pos="1080"/>
                <w:tab w:val="left" w:pos="1440"/>
              </w:tabs>
              <w:jc w:val="center"/>
              <w:rPr>
                <w:rFonts w:eastAsia="SimSun"/>
                <w:lang w:val="en-US" w:eastAsia="ja-JP"/>
              </w:rPr>
            </w:pPr>
            <w:r>
              <w:rPr>
                <w:rFonts w:eastAsia="SimSun"/>
                <w:lang w:val="en-US" w:eastAsia="zh-CN"/>
              </w:rPr>
              <w:t>45.</w:t>
            </w:r>
            <w:r>
              <w:rPr>
                <w:rFonts w:eastAsia="SimSun" w:hint="eastAsia"/>
                <w:lang w:val="en-US" w:eastAsia="zh-CN"/>
              </w:rPr>
              <w:t>72</w:t>
            </w:r>
          </w:p>
        </w:tc>
      </w:tr>
      <w:tr w:rsidR="0009440A" w14:paraId="27F03CE1" w14:textId="77777777">
        <w:trPr>
          <w:trHeight w:val="61"/>
        </w:trPr>
        <w:tc>
          <w:tcPr>
            <w:tcW w:w="1028" w:type="pct"/>
            <w:vMerge/>
            <w:tcBorders>
              <w:right w:val="double" w:sz="4" w:space="0" w:color="auto"/>
            </w:tcBorders>
            <w:vAlign w:val="center"/>
          </w:tcPr>
          <w:p w14:paraId="27F03CDB" w14:textId="77777777" w:rsidR="0009440A" w:rsidRDefault="0009440A">
            <w:pPr>
              <w:keepNext/>
              <w:tabs>
                <w:tab w:val="left" w:pos="360"/>
                <w:tab w:val="left" w:pos="720"/>
                <w:tab w:val="left" w:pos="1080"/>
                <w:tab w:val="left" w:pos="1440"/>
              </w:tabs>
              <w:jc w:val="center"/>
              <w:rPr>
                <w:lang w:eastAsia="ja-JP"/>
              </w:rPr>
            </w:pPr>
          </w:p>
        </w:tc>
        <w:tc>
          <w:tcPr>
            <w:tcW w:w="542" w:type="pct"/>
            <w:tcBorders>
              <w:right w:val="double" w:sz="4" w:space="0" w:color="auto"/>
            </w:tcBorders>
            <w:vAlign w:val="center"/>
          </w:tcPr>
          <w:p w14:paraId="27F03CDC" w14:textId="77777777" w:rsidR="0009440A" w:rsidRDefault="008D2CFB">
            <w:pPr>
              <w:keepNext/>
              <w:tabs>
                <w:tab w:val="left" w:pos="360"/>
                <w:tab w:val="left" w:pos="720"/>
                <w:tab w:val="left" w:pos="1080"/>
                <w:tab w:val="left" w:pos="1440"/>
              </w:tabs>
              <w:jc w:val="center"/>
              <w:rPr>
                <w:rFonts w:eastAsia="SimSun"/>
                <w:lang w:val="en-US" w:eastAsia="zh-CN"/>
              </w:rPr>
            </w:pPr>
            <w:r>
              <w:rPr>
                <w:rFonts w:eastAsia="SimSun"/>
                <w:lang w:val="en-US" w:eastAsia="zh-CN"/>
              </w:rPr>
              <w:t>R4 (32)</w:t>
            </w:r>
          </w:p>
        </w:tc>
        <w:tc>
          <w:tcPr>
            <w:tcW w:w="967" w:type="pct"/>
            <w:tcBorders>
              <w:left w:val="single" w:sz="4" w:space="0" w:color="auto"/>
              <w:right w:val="single" w:sz="4" w:space="0" w:color="auto"/>
            </w:tcBorders>
            <w:vAlign w:val="center"/>
          </w:tcPr>
          <w:p w14:paraId="27F03CDD" w14:textId="77777777" w:rsidR="0009440A" w:rsidRDefault="008D2CFB">
            <w:pPr>
              <w:keepNext/>
              <w:tabs>
                <w:tab w:val="left" w:pos="360"/>
                <w:tab w:val="left" w:pos="720"/>
                <w:tab w:val="left" w:pos="1080"/>
                <w:tab w:val="left" w:pos="1440"/>
              </w:tabs>
              <w:jc w:val="center"/>
              <w:rPr>
                <w:rFonts w:eastAsia="SimSun"/>
                <w:lang w:val="en-US" w:eastAsia="zh-CN"/>
              </w:rPr>
            </w:pPr>
            <w:r>
              <w:rPr>
                <w:rFonts w:eastAsia="SimSun" w:hint="eastAsia"/>
                <w:lang w:val="en-US" w:eastAsia="zh-CN"/>
              </w:rPr>
              <w:t>818.86</w:t>
            </w:r>
          </w:p>
        </w:tc>
        <w:tc>
          <w:tcPr>
            <w:tcW w:w="872" w:type="pct"/>
            <w:tcBorders>
              <w:left w:val="single" w:sz="4" w:space="0" w:color="auto"/>
              <w:right w:val="single" w:sz="4" w:space="0" w:color="auto"/>
            </w:tcBorders>
            <w:vAlign w:val="center"/>
          </w:tcPr>
          <w:p w14:paraId="27F03CDE" w14:textId="77777777" w:rsidR="0009440A" w:rsidRDefault="008D2CFB">
            <w:pPr>
              <w:keepNext/>
              <w:tabs>
                <w:tab w:val="left" w:pos="360"/>
                <w:tab w:val="left" w:pos="720"/>
                <w:tab w:val="left" w:pos="1080"/>
                <w:tab w:val="left" w:pos="1440"/>
              </w:tabs>
              <w:jc w:val="center"/>
              <w:rPr>
                <w:rFonts w:eastAsia="SimSun"/>
                <w:lang w:val="en-US" w:eastAsia="zh-CN"/>
              </w:rPr>
            </w:pPr>
            <w:r>
              <w:rPr>
                <w:rFonts w:eastAsia="SimSun" w:hint="eastAsia"/>
                <w:lang w:val="en-US" w:eastAsia="zh-CN"/>
              </w:rPr>
              <w:t>44.34</w:t>
            </w:r>
          </w:p>
        </w:tc>
        <w:tc>
          <w:tcPr>
            <w:tcW w:w="841" w:type="pct"/>
            <w:tcBorders>
              <w:left w:val="single" w:sz="4" w:space="0" w:color="auto"/>
              <w:right w:val="single" w:sz="4" w:space="0" w:color="auto"/>
            </w:tcBorders>
            <w:vAlign w:val="center"/>
          </w:tcPr>
          <w:p w14:paraId="27F03CDF" w14:textId="77777777" w:rsidR="0009440A" w:rsidRDefault="008D2CFB">
            <w:pPr>
              <w:keepNext/>
              <w:tabs>
                <w:tab w:val="left" w:pos="360"/>
                <w:tab w:val="left" w:pos="720"/>
                <w:tab w:val="left" w:pos="1080"/>
                <w:tab w:val="left" w:pos="1440"/>
              </w:tabs>
              <w:jc w:val="center"/>
              <w:rPr>
                <w:rFonts w:eastAsia="SimSun"/>
                <w:lang w:val="en-US" w:eastAsia="ja-JP"/>
              </w:rPr>
            </w:pPr>
            <w:r>
              <w:rPr>
                <w:rFonts w:eastAsia="SimSun" w:hint="eastAsia"/>
                <w:lang w:val="en-US" w:eastAsia="zh-CN"/>
              </w:rPr>
              <w:t>475.70</w:t>
            </w:r>
          </w:p>
        </w:tc>
        <w:tc>
          <w:tcPr>
            <w:tcW w:w="748" w:type="pct"/>
            <w:tcBorders>
              <w:left w:val="single" w:sz="4" w:space="0" w:color="auto"/>
            </w:tcBorders>
            <w:vAlign w:val="center"/>
          </w:tcPr>
          <w:p w14:paraId="27F03CE0" w14:textId="77777777" w:rsidR="0009440A" w:rsidRDefault="008D2CFB">
            <w:pPr>
              <w:keepNext/>
              <w:tabs>
                <w:tab w:val="left" w:pos="360"/>
                <w:tab w:val="left" w:pos="720"/>
                <w:tab w:val="left" w:pos="1080"/>
                <w:tab w:val="left" w:pos="1440"/>
              </w:tabs>
              <w:jc w:val="center"/>
              <w:rPr>
                <w:rFonts w:eastAsia="SimSun"/>
                <w:lang w:val="en-US" w:eastAsia="ja-JP"/>
              </w:rPr>
            </w:pPr>
            <w:r>
              <w:rPr>
                <w:rFonts w:eastAsia="SimSun"/>
                <w:lang w:val="en-US" w:eastAsia="zh-CN"/>
              </w:rPr>
              <w:t>43.7</w:t>
            </w:r>
            <w:r>
              <w:rPr>
                <w:rFonts w:eastAsia="SimSun" w:hint="eastAsia"/>
                <w:lang w:val="en-US" w:eastAsia="zh-CN"/>
              </w:rPr>
              <w:t>7</w:t>
            </w:r>
          </w:p>
        </w:tc>
      </w:tr>
      <w:tr w:rsidR="0009440A" w14:paraId="27F03CE8" w14:textId="77777777">
        <w:trPr>
          <w:trHeight w:val="61"/>
        </w:trPr>
        <w:tc>
          <w:tcPr>
            <w:tcW w:w="1028" w:type="pct"/>
            <w:vMerge/>
            <w:tcBorders>
              <w:right w:val="double" w:sz="4" w:space="0" w:color="auto"/>
            </w:tcBorders>
            <w:vAlign w:val="center"/>
          </w:tcPr>
          <w:p w14:paraId="27F03CE2" w14:textId="77777777" w:rsidR="0009440A" w:rsidRDefault="0009440A">
            <w:pPr>
              <w:tabs>
                <w:tab w:val="left" w:pos="360"/>
                <w:tab w:val="left" w:pos="720"/>
                <w:tab w:val="left" w:pos="1080"/>
                <w:tab w:val="left" w:pos="1440"/>
              </w:tabs>
              <w:jc w:val="center"/>
              <w:rPr>
                <w:lang w:eastAsia="ja-JP"/>
              </w:rPr>
            </w:pPr>
          </w:p>
        </w:tc>
        <w:tc>
          <w:tcPr>
            <w:tcW w:w="542" w:type="pct"/>
            <w:tcBorders>
              <w:right w:val="double" w:sz="4" w:space="0" w:color="auto"/>
            </w:tcBorders>
            <w:vAlign w:val="center"/>
          </w:tcPr>
          <w:p w14:paraId="27F03CE3" w14:textId="77777777" w:rsidR="0009440A" w:rsidRDefault="008D2CFB">
            <w:pPr>
              <w:keepNext/>
              <w:tabs>
                <w:tab w:val="left" w:pos="360"/>
                <w:tab w:val="left" w:pos="720"/>
                <w:tab w:val="left" w:pos="1080"/>
                <w:tab w:val="left" w:pos="1440"/>
              </w:tabs>
              <w:jc w:val="center"/>
              <w:rPr>
                <w:rFonts w:eastAsia="SimSun"/>
                <w:lang w:val="en-US" w:eastAsia="zh-CN"/>
              </w:rPr>
            </w:pPr>
            <w:r>
              <w:rPr>
                <w:rFonts w:eastAsia="SimSun"/>
                <w:lang w:val="en-US" w:eastAsia="zh-CN"/>
              </w:rPr>
              <w:t>R5 (37)</w:t>
            </w:r>
          </w:p>
        </w:tc>
        <w:tc>
          <w:tcPr>
            <w:tcW w:w="967" w:type="pct"/>
            <w:tcBorders>
              <w:left w:val="single" w:sz="4" w:space="0" w:color="auto"/>
              <w:right w:val="single" w:sz="4" w:space="0" w:color="auto"/>
            </w:tcBorders>
            <w:vAlign w:val="center"/>
          </w:tcPr>
          <w:p w14:paraId="27F03CE4" w14:textId="77777777" w:rsidR="0009440A" w:rsidRDefault="008D2CFB">
            <w:pPr>
              <w:keepNext/>
              <w:tabs>
                <w:tab w:val="left" w:pos="360"/>
                <w:tab w:val="left" w:pos="720"/>
                <w:tab w:val="left" w:pos="1080"/>
                <w:tab w:val="left" w:pos="1440"/>
              </w:tabs>
              <w:jc w:val="center"/>
              <w:rPr>
                <w:rFonts w:eastAsia="SimSun"/>
                <w:lang w:val="en-US" w:eastAsia="zh-CN"/>
              </w:rPr>
            </w:pPr>
            <w:r>
              <w:rPr>
                <w:rFonts w:eastAsia="SimSun" w:hint="eastAsia"/>
                <w:lang w:val="en-US" w:eastAsia="zh-CN"/>
              </w:rPr>
              <w:t>480.74</w:t>
            </w:r>
          </w:p>
        </w:tc>
        <w:tc>
          <w:tcPr>
            <w:tcW w:w="872" w:type="pct"/>
            <w:tcBorders>
              <w:left w:val="single" w:sz="4" w:space="0" w:color="auto"/>
              <w:right w:val="single" w:sz="4" w:space="0" w:color="auto"/>
            </w:tcBorders>
            <w:vAlign w:val="center"/>
          </w:tcPr>
          <w:p w14:paraId="27F03CE5" w14:textId="77777777" w:rsidR="0009440A" w:rsidRDefault="008D2CFB">
            <w:pPr>
              <w:keepNext/>
              <w:tabs>
                <w:tab w:val="left" w:pos="360"/>
                <w:tab w:val="left" w:pos="720"/>
                <w:tab w:val="left" w:pos="1080"/>
                <w:tab w:val="left" w:pos="1440"/>
              </w:tabs>
              <w:jc w:val="center"/>
              <w:rPr>
                <w:rFonts w:eastAsia="SimSun"/>
                <w:lang w:val="en-US" w:eastAsia="zh-CN"/>
              </w:rPr>
            </w:pPr>
            <w:r>
              <w:rPr>
                <w:rFonts w:eastAsia="SimSun" w:hint="eastAsia"/>
                <w:lang w:val="en-US" w:eastAsia="zh-CN"/>
              </w:rPr>
              <w:t>41.72</w:t>
            </w:r>
          </w:p>
        </w:tc>
        <w:tc>
          <w:tcPr>
            <w:tcW w:w="841" w:type="pct"/>
            <w:tcBorders>
              <w:left w:val="single" w:sz="4" w:space="0" w:color="auto"/>
              <w:right w:val="single" w:sz="4" w:space="0" w:color="auto"/>
            </w:tcBorders>
            <w:vAlign w:val="center"/>
          </w:tcPr>
          <w:p w14:paraId="27F03CE6" w14:textId="77777777" w:rsidR="0009440A" w:rsidRDefault="008D2CFB">
            <w:pPr>
              <w:keepNext/>
              <w:tabs>
                <w:tab w:val="left" w:pos="360"/>
                <w:tab w:val="left" w:pos="720"/>
                <w:tab w:val="left" w:pos="1080"/>
                <w:tab w:val="left" w:pos="1440"/>
              </w:tabs>
              <w:jc w:val="center"/>
              <w:rPr>
                <w:rFonts w:eastAsia="SimSun"/>
                <w:lang w:val="en-US" w:eastAsia="ja-JP"/>
              </w:rPr>
            </w:pPr>
            <w:r>
              <w:rPr>
                <w:rFonts w:eastAsia="SimSun"/>
                <w:lang w:val="en-US" w:eastAsia="zh-CN"/>
              </w:rPr>
              <w:t>250.</w:t>
            </w:r>
            <w:r>
              <w:rPr>
                <w:rFonts w:eastAsia="SimSun" w:hint="eastAsia"/>
                <w:lang w:val="en-US" w:eastAsia="zh-CN"/>
              </w:rPr>
              <w:t>63</w:t>
            </w:r>
          </w:p>
        </w:tc>
        <w:tc>
          <w:tcPr>
            <w:tcW w:w="748" w:type="pct"/>
            <w:tcBorders>
              <w:left w:val="single" w:sz="4" w:space="0" w:color="auto"/>
            </w:tcBorders>
            <w:vAlign w:val="center"/>
          </w:tcPr>
          <w:p w14:paraId="27F03CE7" w14:textId="77777777" w:rsidR="0009440A" w:rsidRDefault="008D2CFB">
            <w:pPr>
              <w:keepNext/>
              <w:tabs>
                <w:tab w:val="left" w:pos="360"/>
                <w:tab w:val="left" w:pos="720"/>
                <w:tab w:val="left" w:pos="1080"/>
                <w:tab w:val="left" w:pos="1440"/>
              </w:tabs>
              <w:jc w:val="center"/>
              <w:rPr>
                <w:rFonts w:eastAsia="SimSun"/>
                <w:lang w:val="en-US" w:eastAsia="ja-JP"/>
              </w:rPr>
            </w:pPr>
            <w:r>
              <w:rPr>
                <w:rFonts w:eastAsia="SimSun"/>
                <w:lang w:val="en-US" w:eastAsia="zh-CN"/>
              </w:rPr>
              <w:t>41.</w:t>
            </w:r>
            <w:r>
              <w:rPr>
                <w:rFonts w:eastAsia="SimSun" w:hint="eastAsia"/>
                <w:lang w:val="en-US" w:eastAsia="zh-CN"/>
              </w:rPr>
              <w:t>41</w:t>
            </w:r>
          </w:p>
        </w:tc>
      </w:tr>
      <w:tr w:rsidR="0009440A" w14:paraId="27F03CF0" w14:textId="77777777">
        <w:trPr>
          <w:trHeight w:val="62"/>
        </w:trPr>
        <w:tc>
          <w:tcPr>
            <w:tcW w:w="1028" w:type="pct"/>
            <w:vMerge w:val="restart"/>
            <w:tcBorders>
              <w:right w:val="double" w:sz="4" w:space="0" w:color="auto"/>
            </w:tcBorders>
            <w:vAlign w:val="center"/>
          </w:tcPr>
          <w:p w14:paraId="27F03CE9" w14:textId="77777777" w:rsidR="0009440A" w:rsidRDefault="008D2CFB">
            <w:pPr>
              <w:keepNext/>
              <w:tabs>
                <w:tab w:val="left" w:pos="360"/>
                <w:tab w:val="left" w:pos="720"/>
                <w:tab w:val="left" w:pos="1080"/>
                <w:tab w:val="left" w:pos="1440"/>
              </w:tabs>
              <w:jc w:val="center"/>
              <w:rPr>
                <w:rFonts w:eastAsia="SimSun"/>
                <w:lang w:val="en-US" w:eastAsia="zh-CN"/>
              </w:rPr>
            </w:pPr>
            <w:r>
              <w:rPr>
                <w:rFonts w:eastAsia="SimSun"/>
                <w:lang w:val="en-US" w:eastAsia="zh-CN"/>
              </w:rPr>
              <w:t>Moving Girl -</w:t>
            </w:r>
          </w:p>
          <w:p w14:paraId="27F03CEA" w14:textId="77777777" w:rsidR="0009440A" w:rsidRDefault="008D2CFB">
            <w:pPr>
              <w:keepNext/>
              <w:tabs>
                <w:tab w:val="left" w:pos="360"/>
                <w:tab w:val="left" w:pos="720"/>
                <w:tab w:val="left" w:pos="1080"/>
                <w:tab w:val="left" w:pos="1440"/>
              </w:tabs>
              <w:jc w:val="center"/>
              <w:rPr>
                <w:lang w:val="en-US" w:eastAsia="ja-JP"/>
              </w:rPr>
            </w:pPr>
            <w:r>
              <w:rPr>
                <w:rFonts w:eastAsia="SimSun"/>
                <w:lang w:val="en-US" w:eastAsia="zh-CN"/>
              </w:rPr>
              <w:t>Generated</w:t>
            </w:r>
          </w:p>
        </w:tc>
        <w:tc>
          <w:tcPr>
            <w:tcW w:w="542" w:type="pct"/>
            <w:tcBorders>
              <w:right w:val="double" w:sz="4" w:space="0" w:color="auto"/>
            </w:tcBorders>
            <w:vAlign w:val="center"/>
          </w:tcPr>
          <w:p w14:paraId="27F03CEB" w14:textId="77777777" w:rsidR="0009440A" w:rsidRDefault="008D2CFB">
            <w:pPr>
              <w:keepNext/>
              <w:tabs>
                <w:tab w:val="left" w:pos="360"/>
                <w:tab w:val="left" w:pos="720"/>
                <w:tab w:val="left" w:pos="1080"/>
                <w:tab w:val="left" w:pos="1440"/>
              </w:tabs>
              <w:jc w:val="center"/>
              <w:rPr>
                <w:lang w:eastAsia="ja-JP"/>
              </w:rPr>
            </w:pPr>
            <w:r>
              <w:rPr>
                <w:rFonts w:eastAsia="SimSun"/>
                <w:lang w:val="en-US" w:eastAsia="zh-CN"/>
              </w:rPr>
              <w:t>R1 (17)</w:t>
            </w:r>
          </w:p>
        </w:tc>
        <w:tc>
          <w:tcPr>
            <w:tcW w:w="967" w:type="pct"/>
            <w:tcBorders>
              <w:left w:val="single" w:sz="4" w:space="0" w:color="auto"/>
              <w:right w:val="single" w:sz="4" w:space="0" w:color="auto"/>
            </w:tcBorders>
            <w:vAlign w:val="center"/>
          </w:tcPr>
          <w:p w14:paraId="27F03CEC" w14:textId="77777777" w:rsidR="0009440A" w:rsidRDefault="008D2CFB">
            <w:pPr>
              <w:keepNext/>
              <w:tabs>
                <w:tab w:val="left" w:pos="360"/>
                <w:tab w:val="left" w:pos="720"/>
                <w:tab w:val="left" w:pos="1080"/>
                <w:tab w:val="left" w:pos="1440"/>
              </w:tabs>
              <w:jc w:val="center"/>
              <w:rPr>
                <w:lang w:eastAsia="ja-JP"/>
              </w:rPr>
            </w:pPr>
            <w:r>
              <w:rPr>
                <w:rFonts w:eastAsia="SimSun" w:hint="eastAsia"/>
                <w:lang w:val="en-US" w:eastAsia="zh-CN"/>
              </w:rPr>
              <w:t>9788.79</w:t>
            </w:r>
          </w:p>
        </w:tc>
        <w:tc>
          <w:tcPr>
            <w:tcW w:w="872" w:type="pct"/>
            <w:tcBorders>
              <w:left w:val="single" w:sz="4" w:space="0" w:color="auto"/>
              <w:right w:val="single" w:sz="4" w:space="0" w:color="auto"/>
            </w:tcBorders>
            <w:vAlign w:val="center"/>
          </w:tcPr>
          <w:p w14:paraId="27F03CED" w14:textId="77777777" w:rsidR="0009440A" w:rsidRDefault="008D2CFB">
            <w:pPr>
              <w:keepNext/>
              <w:tabs>
                <w:tab w:val="left" w:pos="360"/>
                <w:tab w:val="left" w:pos="720"/>
                <w:tab w:val="left" w:pos="1080"/>
                <w:tab w:val="left" w:pos="1440"/>
              </w:tabs>
              <w:jc w:val="center"/>
              <w:rPr>
                <w:lang w:eastAsia="ja-JP"/>
              </w:rPr>
            </w:pPr>
            <w:r>
              <w:rPr>
                <w:rFonts w:eastAsia="SimSun" w:hint="eastAsia"/>
                <w:lang w:val="en-US" w:eastAsia="zh-CN"/>
              </w:rPr>
              <w:t>51.19</w:t>
            </w:r>
          </w:p>
        </w:tc>
        <w:tc>
          <w:tcPr>
            <w:tcW w:w="841" w:type="pct"/>
            <w:tcBorders>
              <w:left w:val="single" w:sz="4" w:space="0" w:color="auto"/>
              <w:right w:val="single" w:sz="4" w:space="0" w:color="auto"/>
            </w:tcBorders>
            <w:vAlign w:val="center"/>
          </w:tcPr>
          <w:p w14:paraId="27F03CEE" w14:textId="77777777" w:rsidR="0009440A" w:rsidRDefault="008D2CFB">
            <w:pPr>
              <w:keepNext/>
              <w:tabs>
                <w:tab w:val="left" w:pos="360"/>
                <w:tab w:val="left" w:pos="720"/>
                <w:tab w:val="left" w:pos="1080"/>
                <w:tab w:val="left" w:pos="1440"/>
              </w:tabs>
              <w:jc w:val="center"/>
              <w:rPr>
                <w:rFonts w:eastAsia="SimSun"/>
                <w:lang w:val="en-US" w:eastAsia="ja-JP"/>
              </w:rPr>
            </w:pPr>
            <w:r>
              <w:rPr>
                <w:rFonts w:eastAsia="SimSun"/>
                <w:lang w:val="en-US" w:eastAsia="zh-CN"/>
              </w:rPr>
              <w:t>7,297.06</w:t>
            </w:r>
          </w:p>
        </w:tc>
        <w:tc>
          <w:tcPr>
            <w:tcW w:w="748" w:type="pct"/>
            <w:tcBorders>
              <w:left w:val="single" w:sz="4" w:space="0" w:color="auto"/>
            </w:tcBorders>
            <w:vAlign w:val="center"/>
          </w:tcPr>
          <w:p w14:paraId="27F03CEF" w14:textId="77777777" w:rsidR="0009440A" w:rsidRDefault="008D2CFB">
            <w:pPr>
              <w:keepNext/>
              <w:tabs>
                <w:tab w:val="left" w:pos="360"/>
                <w:tab w:val="left" w:pos="720"/>
                <w:tab w:val="left" w:pos="1080"/>
                <w:tab w:val="left" w:pos="1440"/>
              </w:tabs>
              <w:jc w:val="center"/>
              <w:rPr>
                <w:rFonts w:eastAsia="SimSun"/>
                <w:lang w:val="en-US" w:eastAsia="ja-JP"/>
              </w:rPr>
            </w:pPr>
            <w:r>
              <w:rPr>
                <w:rFonts w:eastAsia="SimSun" w:hint="eastAsia"/>
                <w:lang w:val="en-US" w:eastAsia="zh-CN"/>
              </w:rPr>
              <w:t>49.41</w:t>
            </w:r>
          </w:p>
        </w:tc>
      </w:tr>
      <w:tr w:rsidR="0009440A" w14:paraId="27F03CF7" w14:textId="77777777">
        <w:trPr>
          <w:trHeight w:val="474"/>
        </w:trPr>
        <w:tc>
          <w:tcPr>
            <w:tcW w:w="1028" w:type="pct"/>
            <w:vMerge/>
            <w:tcBorders>
              <w:right w:val="double" w:sz="4" w:space="0" w:color="auto"/>
            </w:tcBorders>
            <w:vAlign w:val="center"/>
          </w:tcPr>
          <w:p w14:paraId="27F03CF1" w14:textId="77777777" w:rsidR="0009440A" w:rsidRDefault="0009440A">
            <w:pPr>
              <w:keepNext/>
              <w:tabs>
                <w:tab w:val="left" w:pos="360"/>
                <w:tab w:val="left" w:pos="720"/>
                <w:tab w:val="left" w:pos="1080"/>
                <w:tab w:val="left" w:pos="1440"/>
              </w:tabs>
              <w:jc w:val="center"/>
              <w:rPr>
                <w:lang w:eastAsia="ja-JP"/>
              </w:rPr>
            </w:pPr>
          </w:p>
        </w:tc>
        <w:tc>
          <w:tcPr>
            <w:tcW w:w="542" w:type="pct"/>
            <w:tcBorders>
              <w:right w:val="double" w:sz="4" w:space="0" w:color="auto"/>
            </w:tcBorders>
            <w:vAlign w:val="center"/>
          </w:tcPr>
          <w:p w14:paraId="27F03CF2" w14:textId="77777777" w:rsidR="0009440A" w:rsidRDefault="008D2CFB">
            <w:pPr>
              <w:keepNext/>
              <w:tabs>
                <w:tab w:val="left" w:pos="360"/>
                <w:tab w:val="left" w:pos="720"/>
                <w:tab w:val="left" w:pos="1080"/>
                <w:tab w:val="left" w:pos="1440"/>
              </w:tabs>
              <w:jc w:val="center"/>
              <w:rPr>
                <w:lang w:eastAsia="ja-JP"/>
              </w:rPr>
            </w:pPr>
            <w:r>
              <w:rPr>
                <w:rFonts w:eastAsia="SimSun"/>
                <w:lang w:val="en-US" w:eastAsia="zh-CN"/>
              </w:rPr>
              <w:t>R2 (22)</w:t>
            </w:r>
          </w:p>
        </w:tc>
        <w:tc>
          <w:tcPr>
            <w:tcW w:w="967" w:type="pct"/>
            <w:tcBorders>
              <w:left w:val="single" w:sz="4" w:space="0" w:color="auto"/>
              <w:right w:val="single" w:sz="4" w:space="0" w:color="auto"/>
            </w:tcBorders>
            <w:vAlign w:val="center"/>
          </w:tcPr>
          <w:p w14:paraId="27F03CF3" w14:textId="77777777" w:rsidR="0009440A" w:rsidRDefault="008D2CFB">
            <w:pPr>
              <w:keepNext/>
              <w:tabs>
                <w:tab w:val="left" w:pos="360"/>
                <w:tab w:val="left" w:pos="720"/>
                <w:tab w:val="left" w:pos="1080"/>
                <w:tab w:val="left" w:pos="1440"/>
              </w:tabs>
              <w:jc w:val="center"/>
              <w:rPr>
                <w:lang w:val="en-US" w:eastAsia="ja-JP"/>
              </w:rPr>
            </w:pPr>
            <w:r>
              <w:rPr>
                <w:rFonts w:eastAsia="SimSun" w:hint="eastAsia"/>
                <w:lang w:val="en-US" w:eastAsia="zh-CN"/>
              </w:rPr>
              <w:t>3630.03</w:t>
            </w:r>
          </w:p>
        </w:tc>
        <w:tc>
          <w:tcPr>
            <w:tcW w:w="872" w:type="pct"/>
            <w:tcBorders>
              <w:left w:val="single" w:sz="4" w:space="0" w:color="auto"/>
              <w:right w:val="single" w:sz="4" w:space="0" w:color="auto"/>
            </w:tcBorders>
            <w:vAlign w:val="center"/>
          </w:tcPr>
          <w:p w14:paraId="27F03CF4" w14:textId="77777777" w:rsidR="0009440A" w:rsidRDefault="008D2CFB">
            <w:pPr>
              <w:keepNext/>
              <w:tabs>
                <w:tab w:val="left" w:pos="360"/>
                <w:tab w:val="left" w:pos="720"/>
                <w:tab w:val="left" w:pos="1080"/>
                <w:tab w:val="left" w:pos="1440"/>
              </w:tabs>
              <w:jc w:val="center"/>
              <w:rPr>
                <w:lang w:eastAsia="ja-JP"/>
              </w:rPr>
            </w:pPr>
            <w:r>
              <w:rPr>
                <w:rFonts w:eastAsia="SimSun" w:hint="eastAsia"/>
                <w:lang w:val="en-US" w:eastAsia="zh-CN"/>
              </w:rPr>
              <w:t>48.73</w:t>
            </w:r>
          </w:p>
        </w:tc>
        <w:tc>
          <w:tcPr>
            <w:tcW w:w="841" w:type="pct"/>
            <w:tcBorders>
              <w:left w:val="single" w:sz="4" w:space="0" w:color="auto"/>
              <w:right w:val="single" w:sz="4" w:space="0" w:color="auto"/>
            </w:tcBorders>
            <w:vAlign w:val="center"/>
          </w:tcPr>
          <w:p w14:paraId="27F03CF5" w14:textId="77777777" w:rsidR="0009440A" w:rsidRDefault="008D2CFB">
            <w:pPr>
              <w:keepNext/>
              <w:tabs>
                <w:tab w:val="left" w:pos="360"/>
                <w:tab w:val="left" w:pos="720"/>
                <w:tab w:val="left" w:pos="1080"/>
                <w:tab w:val="left" w:pos="1440"/>
              </w:tabs>
              <w:jc w:val="center"/>
              <w:rPr>
                <w:rFonts w:eastAsia="SimSun"/>
                <w:lang w:val="en-US" w:eastAsia="ja-JP"/>
              </w:rPr>
            </w:pPr>
            <w:r>
              <w:rPr>
                <w:rFonts w:eastAsia="SimSun" w:hint="eastAsia"/>
                <w:lang w:val="en-US" w:eastAsia="zh-CN"/>
              </w:rPr>
              <w:t>2300.78</w:t>
            </w:r>
          </w:p>
        </w:tc>
        <w:tc>
          <w:tcPr>
            <w:tcW w:w="748" w:type="pct"/>
            <w:tcBorders>
              <w:left w:val="single" w:sz="4" w:space="0" w:color="auto"/>
            </w:tcBorders>
            <w:vAlign w:val="center"/>
          </w:tcPr>
          <w:p w14:paraId="27F03CF6" w14:textId="77777777" w:rsidR="0009440A" w:rsidRDefault="008D2CFB">
            <w:pPr>
              <w:keepNext/>
              <w:tabs>
                <w:tab w:val="left" w:pos="360"/>
                <w:tab w:val="left" w:pos="720"/>
                <w:tab w:val="left" w:pos="1080"/>
                <w:tab w:val="left" w:pos="1440"/>
              </w:tabs>
              <w:jc w:val="center"/>
              <w:rPr>
                <w:rFonts w:eastAsia="SimSun"/>
                <w:lang w:val="en-US" w:eastAsia="ja-JP"/>
              </w:rPr>
            </w:pPr>
            <w:r>
              <w:rPr>
                <w:rFonts w:eastAsia="SimSun"/>
                <w:lang w:val="en-US" w:eastAsia="zh-CN"/>
              </w:rPr>
              <w:t>47.</w:t>
            </w:r>
            <w:r>
              <w:rPr>
                <w:rFonts w:eastAsia="SimSun" w:hint="eastAsia"/>
                <w:lang w:val="en-US" w:eastAsia="zh-CN"/>
              </w:rPr>
              <w:t>26</w:t>
            </w:r>
          </w:p>
        </w:tc>
      </w:tr>
      <w:tr w:rsidR="0009440A" w14:paraId="27F03CFE" w14:textId="77777777">
        <w:trPr>
          <w:trHeight w:val="61"/>
        </w:trPr>
        <w:tc>
          <w:tcPr>
            <w:tcW w:w="1028" w:type="pct"/>
            <w:vMerge/>
            <w:tcBorders>
              <w:right w:val="double" w:sz="4" w:space="0" w:color="auto"/>
            </w:tcBorders>
            <w:vAlign w:val="center"/>
          </w:tcPr>
          <w:p w14:paraId="27F03CF8" w14:textId="77777777" w:rsidR="0009440A" w:rsidRDefault="0009440A">
            <w:pPr>
              <w:keepNext/>
              <w:tabs>
                <w:tab w:val="left" w:pos="360"/>
                <w:tab w:val="left" w:pos="720"/>
                <w:tab w:val="left" w:pos="1080"/>
                <w:tab w:val="left" w:pos="1440"/>
              </w:tabs>
              <w:jc w:val="center"/>
              <w:rPr>
                <w:lang w:eastAsia="ja-JP"/>
              </w:rPr>
            </w:pPr>
          </w:p>
        </w:tc>
        <w:tc>
          <w:tcPr>
            <w:tcW w:w="542" w:type="pct"/>
            <w:tcBorders>
              <w:right w:val="double" w:sz="4" w:space="0" w:color="auto"/>
            </w:tcBorders>
            <w:vAlign w:val="center"/>
          </w:tcPr>
          <w:p w14:paraId="27F03CF9" w14:textId="77777777" w:rsidR="0009440A" w:rsidRDefault="008D2CFB">
            <w:pPr>
              <w:keepNext/>
              <w:tabs>
                <w:tab w:val="left" w:pos="360"/>
                <w:tab w:val="left" w:pos="720"/>
                <w:tab w:val="left" w:pos="1080"/>
                <w:tab w:val="left" w:pos="1440"/>
              </w:tabs>
              <w:jc w:val="center"/>
              <w:rPr>
                <w:lang w:eastAsia="ja-JP"/>
              </w:rPr>
            </w:pPr>
            <w:r>
              <w:rPr>
                <w:rFonts w:eastAsia="SimSun"/>
                <w:lang w:val="en-US" w:eastAsia="zh-CN"/>
              </w:rPr>
              <w:t>R3 (27)</w:t>
            </w:r>
          </w:p>
        </w:tc>
        <w:tc>
          <w:tcPr>
            <w:tcW w:w="967" w:type="pct"/>
            <w:tcBorders>
              <w:left w:val="single" w:sz="4" w:space="0" w:color="auto"/>
              <w:right w:val="single" w:sz="4" w:space="0" w:color="auto"/>
            </w:tcBorders>
            <w:vAlign w:val="center"/>
          </w:tcPr>
          <w:p w14:paraId="27F03CFA" w14:textId="77777777" w:rsidR="0009440A" w:rsidRDefault="008D2CFB">
            <w:pPr>
              <w:keepNext/>
              <w:tabs>
                <w:tab w:val="left" w:pos="360"/>
                <w:tab w:val="left" w:pos="720"/>
                <w:tab w:val="left" w:pos="1080"/>
                <w:tab w:val="left" w:pos="1440"/>
              </w:tabs>
              <w:jc w:val="center"/>
              <w:rPr>
                <w:lang w:eastAsia="ja-JP"/>
              </w:rPr>
            </w:pPr>
            <w:r>
              <w:rPr>
                <w:rFonts w:eastAsia="SimSun" w:hint="eastAsia"/>
                <w:lang w:val="en-US" w:eastAsia="zh-CN"/>
              </w:rPr>
              <w:t>1523.01</w:t>
            </w:r>
          </w:p>
        </w:tc>
        <w:tc>
          <w:tcPr>
            <w:tcW w:w="872" w:type="pct"/>
            <w:tcBorders>
              <w:left w:val="single" w:sz="4" w:space="0" w:color="auto"/>
              <w:right w:val="single" w:sz="4" w:space="0" w:color="auto"/>
            </w:tcBorders>
            <w:vAlign w:val="center"/>
          </w:tcPr>
          <w:p w14:paraId="27F03CFB" w14:textId="77777777" w:rsidR="0009440A" w:rsidRDefault="008D2CFB">
            <w:pPr>
              <w:keepNext/>
              <w:tabs>
                <w:tab w:val="left" w:pos="360"/>
                <w:tab w:val="left" w:pos="720"/>
                <w:tab w:val="left" w:pos="1080"/>
                <w:tab w:val="left" w:pos="1440"/>
              </w:tabs>
              <w:jc w:val="center"/>
              <w:rPr>
                <w:lang w:eastAsia="ja-JP"/>
              </w:rPr>
            </w:pPr>
            <w:r>
              <w:rPr>
                <w:rFonts w:eastAsia="SimSun" w:hint="eastAsia"/>
                <w:lang w:val="en-US" w:eastAsia="zh-CN"/>
              </w:rPr>
              <w:t>46.49</w:t>
            </w:r>
          </w:p>
        </w:tc>
        <w:tc>
          <w:tcPr>
            <w:tcW w:w="841" w:type="pct"/>
            <w:tcBorders>
              <w:left w:val="single" w:sz="4" w:space="0" w:color="auto"/>
              <w:right w:val="single" w:sz="4" w:space="0" w:color="auto"/>
            </w:tcBorders>
            <w:vAlign w:val="center"/>
          </w:tcPr>
          <w:p w14:paraId="27F03CFC" w14:textId="77777777" w:rsidR="0009440A" w:rsidRDefault="008D2CFB">
            <w:pPr>
              <w:keepNext/>
              <w:tabs>
                <w:tab w:val="left" w:pos="360"/>
                <w:tab w:val="left" w:pos="720"/>
                <w:tab w:val="left" w:pos="1080"/>
                <w:tab w:val="left" w:pos="1440"/>
              </w:tabs>
              <w:jc w:val="center"/>
              <w:rPr>
                <w:rFonts w:eastAsia="SimSun"/>
                <w:lang w:val="en-US" w:eastAsia="ja-JP"/>
              </w:rPr>
            </w:pPr>
            <w:r>
              <w:rPr>
                <w:rFonts w:eastAsia="SimSun" w:hint="eastAsia"/>
                <w:lang w:val="en-US" w:eastAsia="zh-CN"/>
              </w:rPr>
              <w:t>822.27</w:t>
            </w:r>
          </w:p>
        </w:tc>
        <w:tc>
          <w:tcPr>
            <w:tcW w:w="748" w:type="pct"/>
            <w:tcBorders>
              <w:left w:val="single" w:sz="4" w:space="0" w:color="auto"/>
            </w:tcBorders>
            <w:vAlign w:val="center"/>
          </w:tcPr>
          <w:p w14:paraId="27F03CFD" w14:textId="77777777" w:rsidR="0009440A" w:rsidRDefault="008D2CFB">
            <w:pPr>
              <w:keepNext/>
              <w:tabs>
                <w:tab w:val="left" w:pos="360"/>
                <w:tab w:val="left" w:pos="720"/>
                <w:tab w:val="left" w:pos="1080"/>
                <w:tab w:val="left" w:pos="1440"/>
              </w:tabs>
              <w:jc w:val="center"/>
              <w:rPr>
                <w:rFonts w:eastAsia="SimSun"/>
                <w:lang w:val="en-US" w:eastAsia="ja-JP"/>
              </w:rPr>
            </w:pPr>
            <w:r>
              <w:rPr>
                <w:rFonts w:eastAsia="SimSun"/>
                <w:lang w:val="en-US" w:eastAsia="zh-CN"/>
              </w:rPr>
              <w:t>4</w:t>
            </w:r>
            <w:r>
              <w:rPr>
                <w:rFonts w:eastAsia="SimSun" w:hint="eastAsia"/>
                <w:lang w:val="en-US" w:eastAsia="zh-CN"/>
              </w:rPr>
              <w:t>5.59</w:t>
            </w:r>
          </w:p>
        </w:tc>
      </w:tr>
      <w:tr w:rsidR="0009440A" w14:paraId="27F03D05" w14:textId="77777777">
        <w:trPr>
          <w:trHeight w:val="61"/>
        </w:trPr>
        <w:tc>
          <w:tcPr>
            <w:tcW w:w="1028" w:type="pct"/>
            <w:vMerge/>
            <w:tcBorders>
              <w:right w:val="double" w:sz="4" w:space="0" w:color="auto"/>
            </w:tcBorders>
            <w:vAlign w:val="center"/>
          </w:tcPr>
          <w:p w14:paraId="27F03CFF" w14:textId="77777777" w:rsidR="0009440A" w:rsidRDefault="0009440A">
            <w:pPr>
              <w:keepNext/>
              <w:tabs>
                <w:tab w:val="left" w:pos="360"/>
                <w:tab w:val="left" w:pos="720"/>
                <w:tab w:val="left" w:pos="1080"/>
                <w:tab w:val="left" w:pos="1440"/>
              </w:tabs>
              <w:jc w:val="center"/>
              <w:rPr>
                <w:lang w:eastAsia="ja-JP"/>
              </w:rPr>
            </w:pPr>
          </w:p>
        </w:tc>
        <w:tc>
          <w:tcPr>
            <w:tcW w:w="542" w:type="pct"/>
            <w:tcBorders>
              <w:right w:val="double" w:sz="4" w:space="0" w:color="auto"/>
            </w:tcBorders>
            <w:vAlign w:val="center"/>
          </w:tcPr>
          <w:p w14:paraId="27F03D00" w14:textId="77777777" w:rsidR="0009440A" w:rsidRDefault="008D2CFB">
            <w:pPr>
              <w:keepNext/>
              <w:tabs>
                <w:tab w:val="left" w:pos="360"/>
                <w:tab w:val="left" w:pos="720"/>
                <w:tab w:val="left" w:pos="1080"/>
                <w:tab w:val="left" w:pos="1440"/>
              </w:tabs>
              <w:jc w:val="center"/>
              <w:rPr>
                <w:lang w:eastAsia="ja-JP"/>
              </w:rPr>
            </w:pPr>
            <w:r>
              <w:rPr>
                <w:rFonts w:eastAsia="SimSun"/>
                <w:lang w:val="en-US" w:eastAsia="zh-CN"/>
              </w:rPr>
              <w:t>R4 (32)</w:t>
            </w:r>
          </w:p>
        </w:tc>
        <w:tc>
          <w:tcPr>
            <w:tcW w:w="967" w:type="pct"/>
            <w:tcBorders>
              <w:left w:val="single" w:sz="4" w:space="0" w:color="auto"/>
              <w:right w:val="single" w:sz="4" w:space="0" w:color="auto"/>
            </w:tcBorders>
            <w:vAlign w:val="center"/>
          </w:tcPr>
          <w:p w14:paraId="27F03D01" w14:textId="77777777" w:rsidR="0009440A" w:rsidRDefault="008D2CFB">
            <w:pPr>
              <w:keepNext/>
              <w:tabs>
                <w:tab w:val="left" w:pos="360"/>
                <w:tab w:val="left" w:pos="720"/>
                <w:tab w:val="left" w:pos="1080"/>
                <w:tab w:val="left" w:pos="1440"/>
              </w:tabs>
              <w:jc w:val="center"/>
              <w:rPr>
                <w:lang w:eastAsia="ja-JP"/>
              </w:rPr>
            </w:pPr>
            <w:r>
              <w:rPr>
                <w:rFonts w:eastAsia="SimSun" w:hint="eastAsia"/>
                <w:lang w:val="en-US" w:eastAsia="zh-CN"/>
              </w:rPr>
              <w:t>825.61</w:t>
            </w:r>
          </w:p>
        </w:tc>
        <w:tc>
          <w:tcPr>
            <w:tcW w:w="872" w:type="pct"/>
            <w:tcBorders>
              <w:left w:val="single" w:sz="4" w:space="0" w:color="auto"/>
              <w:right w:val="single" w:sz="4" w:space="0" w:color="auto"/>
            </w:tcBorders>
            <w:vAlign w:val="center"/>
          </w:tcPr>
          <w:p w14:paraId="27F03D02" w14:textId="77777777" w:rsidR="0009440A" w:rsidRDefault="008D2CFB">
            <w:pPr>
              <w:keepNext/>
              <w:tabs>
                <w:tab w:val="left" w:pos="360"/>
                <w:tab w:val="left" w:pos="720"/>
                <w:tab w:val="left" w:pos="1080"/>
                <w:tab w:val="left" w:pos="1440"/>
              </w:tabs>
              <w:jc w:val="center"/>
              <w:rPr>
                <w:lang w:eastAsia="ja-JP"/>
              </w:rPr>
            </w:pPr>
            <w:r>
              <w:rPr>
                <w:rFonts w:eastAsia="SimSun" w:hint="eastAsia"/>
                <w:lang w:val="en-US" w:eastAsia="zh-CN"/>
              </w:rPr>
              <w:t>44.14</w:t>
            </w:r>
          </w:p>
        </w:tc>
        <w:tc>
          <w:tcPr>
            <w:tcW w:w="841" w:type="pct"/>
            <w:tcBorders>
              <w:left w:val="single" w:sz="4" w:space="0" w:color="auto"/>
              <w:right w:val="single" w:sz="4" w:space="0" w:color="auto"/>
            </w:tcBorders>
            <w:vAlign w:val="center"/>
          </w:tcPr>
          <w:p w14:paraId="27F03D03" w14:textId="77777777" w:rsidR="0009440A" w:rsidRDefault="008D2CFB">
            <w:pPr>
              <w:keepNext/>
              <w:tabs>
                <w:tab w:val="left" w:pos="360"/>
                <w:tab w:val="left" w:pos="720"/>
                <w:tab w:val="left" w:pos="1080"/>
                <w:tab w:val="left" w:pos="1440"/>
              </w:tabs>
              <w:jc w:val="center"/>
              <w:rPr>
                <w:rFonts w:eastAsia="SimSun"/>
                <w:lang w:val="en-US" w:eastAsia="ja-JP"/>
              </w:rPr>
            </w:pPr>
            <w:r>
              <w:rPr>
                <w:rFonts w:eastAsia="SimSun" w:hint="eastAsia"/>
                <w:lang w:val="en-US" w:eastAsia="zh-CN"/>
              </w:rPr>
              <w:t>422.32</w:t>
            </w:r>
          </w:p>
        </w:tc>
        <w:tc>
          <w:tcPr>
            <w:tcW w:w="748" w:type="pct"/>
            <w:tcBorders>
              <w:left w:val="single" w:sz="4" w:space="0" w:color="auto"/>
            </w:tcBorders>
            <w:vAlign w:val="center"/>
          </w:tcPr>
          <w:p w14:paraId="27F03D04" w14:textId="77777777" w:rsidR="0009440A" w:rsidRDefault="008D2CFB">
            <w:pPr>
              <w:keepNext/>
              <w:tabs>
                <w:tab w:val="left" w:pos="360"/>
                <w:tab w:val="left" w:pos="720"/>
                <w:tab w:val="left" w:pos="1080"/>
                <w:tab w:val="left" w:pos="1440"/>
              </w:tabs>
              <w:jc w:val="center"/>
              <w:rPr>
                <w:rFonts w:eastAsia="SimSun"/>
                <w:lang w:val="en-US" w:eastAsia="ja-JP"/>
              </w:rPr>
            </w:pPr>
            <w:r>
              <w:rPr>
                <w:rFonts w:eastAsia="SimSun" w:hint="eastAsia"/>
                <w:lang w:val="en-US" w:eastAsia="zh-CN"/>
              </w:rPr>
              <w:t>43.75</w:t>
            </w:r>
          </w:p>
        </w:tc>
      </w:tr>
      <w:tr w:rsidR="0009440A" w14:paraId="27F03D0C" w14:textId="77777777">
        <w:trPr>
          <w:trHeight w:val="61"/>
        </w:trPr>
        <w:tc>
          <w:tcPr>
            <w:tcW w:w="1028" w:type="pct"/>
            <w:vMerge/>
            <w:tcBorders>
              <w:right w:val="double" w:sz="4" w:space="0" w:color="auto"/>
            </w:tcBorders>
            <w:vAlign w:val="center"/>
          </w:tcPr>
          <w:p w14:paraId="27F03D06" w14:textId="77777777" w:rsidR="0009440A" w:rsidRDefault="0009440A">
            <w:pPr>
              <w:tabs>
                <w:tab w:val="left" w:pos="360"/>
                <w:tab w:val="left" w:pos="720"/>
                <w:tab w:val="left" w:pos="1080"/>
                <w:tab w:val="left" w:pos="1440"/>
              </w:tabs>
              <w:jc w:val="center"/>
              <w:rPr>
                <w:lang w:eastAsia="ja-JP"/>
              </w:rPr>
            </w:pPr>
          </w:p>
        </w:tc>
        <w:tc>
          <w:tcPr>
            <w:tcW w:w="542" w:type="pct"/>
            <w:tcBorders>
              <w:right w:val="double" w:sz="4" w:space="0" w:color="auto"/>
            </w:tcBorders>
            <w:vAlign w:val="center"/>
          </w:tcPr>
          <w:p w14:paraId="27F03D07" w14:textId="77777777" w:rsidR="0009440A" w:rsidRDefault="008D2CFB">
            <w:pPr>
              <w:keepNext/>
              <w:tabs>
                <w:tab w:val="left" w:pos="360"/>
                <w:tab w:val="left" w:pos="720"/>
                <w:tab w:val="left" w:pos="1080"/>
                <w:tab w:val="left" w:pos="1440"/>
              </w:tabs>
              <w:jc w:val="center"/>
              <w:rPr>
                <w:lang w:eastAsia="ja-JP"/>
              </w:rPr>
            </w:pPr>
            <w:r>
              <w:rPr>
                <w:rFonts w:eastAsia="SimSun"/>
                <w:lang w:val="en-US" w:eastAsia="zh-CN"/>
              </w:rPr>
              <w:t>R5 (37)</w:t>
            </w:r>
          </w:p>
        </w:tc>
        <w:tc>
          <w:tcPr>
            <w:tcW w:w="967" w:type="pct"/>
            <w:tcBorders>
              <w:left w:val="single" w:sz="4" w:space="0" w:color="auto"/>
              <w:right w:val="single" w:sz="4" w:space="0" w:color="auto"/>
            </w:tcBorders>
            <w:vAlign w:val="center"/>
          </w:tcPr>
          <w:p w14:paraId="27F03D08" w14:textId="77777777" w:rsidR="0009440A" w:rsidRDefault="008D2CFB">
            <w:pPr>
              <w:keepNext/>
              <w:tabs>
                <w:tab w:val="left" w:pos="360"/>
                <w:tab w:val="left" w:pos="720"/>
                <w:tab w:val="left" w:pos="1080"/>
                <w:tab w:val="left" w:pos="1440"/>
              </w:tabs>
              <w:jc w:val="center"/>
              <w:rPr>
                <w:lang w:eastAsia="ja-JP"/>
              </w:rPr>
            </w:pPr>
            <w:r>
              <w:rPr>
                <w:rFonts w:eastAsia="SimSun" w:hint="eastAsia"/>
                <w:lang w:val="en-US" w:eastAsia="zh-CN"/>
              </w:rPr>
              <w:t>478.95</w:t>
            </w:r>
          </w:p>
        </w:tc>
        <w:tc>
          <w:tcPr>
            <w:tcW w:w="872" w:type="pct"/>
            <w:tcBorders>
              <w:left w:val="single" w:sz="4" w:space="0" w:color="auto"/>
              <w:right w:val="single" w:sz="4" w:space="0" w:color="auto"/>
            </w:tcBorders>
            <w:vAlign w:val="center"/>
          </w:tcPr>
          <w:p w14:paraId="27F03D09" w14:textId="77777777" w:rsidR="0009440A" w:rsidRDefault="008D2CFB">
            <w:pPr>
              <w:keepNext/>
              <w:tabs>
                <w:tab w:val="left" w:pos="360"/>
                <w:tab w:val="left" w:pos="720"/>
                <w:tab w:val="left" w:pos="1080"/>
                <w:tab w:val="left" w:pos="1440"/>
              </w:tabs>
              <w:jc w:val="center"/>
              <w:rPr>
                <w:lang w:eastAsia="ja-JP"/>
              </w:rPr>
            </w:pPr>
            <w:r>
              <w:rPr>
                <w:rFonts w:eastAsia="SimSun" w:hint="eastAsia"/>
                <w:lang w:val="en-US" w:eastAsia="zh-CN"/>
              </w:rPr>
              <w:t>41.56</w:t>
            </w:r>
          </w:p>
        </w:tc>
        <w:tc>
          <w:tcPr>
            <w:tcW w:w="841" w:type="pct"/>
            <w:tcBorders>
              <w:left w:val="single" w:sz="4" w:space="0" w:color="auto"/>
              <w:right w:val="single" w:sz="4" w:space="0" w:color="auto"/>
            </w:tcBorders>
            <w:vAlign w:val="center"/>
          </w:tcPr>
          <w:p w14:paraId="27F03D0A" w14:textId="77777777" w:rsidR="0009440A" w:rsidRDefault="008D2CFB">
            <w:pPr>
              <w:keepNext/>
              <w:tabs>
                <w:tab w:val="left" w:pos="360"/>
                <w:tab w:val="left" w:pos="720"/>
                <w:tab w:val="left" w:pos="1080"/>
                <w:tab w:val="left" w:pos="1440"/>
              </w:tabs>
              <w:jc w:val="center"/>
              <w:rPr>
                <w:rFonts w:eastAsia="SimSun"/>
                <w:lang w:val="en-US" w:eastAsia="ja-JP"/>
              </w:rPr>
            </w:pPr>
            <w:r>
              <w:rPr>
                <w:rFonts w:eastAsia="SimSun" w:hint="eastAsia"/>
                <w:lang w:val="en-US" w:eastAsia="zh-CN"/>
              </w:rPr>
              <w:t>250.63</w:t>
            </w:r>
          </w:p>
        </w:tc>
        <w:tc>
          <w:tcPr>
            <w:tcW w:w="748" w:type="pct"/>
            <w:tcBorders>
              <w:left w:val="single" w:sz="4" w:space="0" w:color="auto"/>
            </w:tcBorders>
            <w:vAlign w:val="center"/>
          </w:tcPr>
          <w:p w14:paraId="27F03D0B" w14:textId="77777777" w:rsidR="0009440A" w:rsidRDefault="008D2CFB">
            <w:pPr>
              <w:keepNext/>
              <w:tabs>
                <w:tab w:val="left" w:pos="360"/>
                <w:tab w:val="left" w:pos="720"/>
                <w:tab w:val="left" w:pos="1080"/>
                <w:tab w:val="left" w:pos="1440"/>
              </w:tabs>
              <w:jc w:val="center"/>
              <w:rPr>
                <w:rFonts w:eastAsia="SimSun"/>
                <w:lang w:val="en-US" w:eastAsia="ja-JP"/>
              </w:rPr>
            </w:pPr>
            <w:r>
              <w:rPr>
                <w:rFonts w:eastAsia="SimSun" w:hint="eastAsia"/>
                <w:lang w:val="en-US" w:eastAsia="zh-CN"/>
              </w:rPr>
              <w:t>41</w:t>
            </w:r>
            <w:r>
              <w:rPr>
                <w:rFonts w:eastAsia="SimSun"/>
                <w:lang w:val="en-US" w:eastAsia="zh-CN"/>
              </w:rPr>
              <w:t>.</w:t>
            </w:r>
            <w:r>
              <w:rPr>
                <w:rFonts w:eastAsia="SimSun" w:hint="eastAsia"/>
                <w:lang w:val="en-US" w:eastAsia="zh-CN"/>
              </w:rPr>
              <w:t>58</w:t>
            </w:r>
          </w:p>
        </w:tc>
      </w:tr>
      <w:bookmarkEnd w:id="2480"/>
    </w:tbl>
    <w:p w14:paraId="27F03D0D" w14:textId="77777777" w:rsidR="0009440A" w:rsidRDefault="0009440A">
      <w:pPr>
        <w:tabs>
          <w:tab w:val="left" w:pos="360"/>
          <w:tab w:val="left" w:pos="720"/>
          <w:tab w:val="left" w:pos="1080"/>
          <w:tab w:val="left" w:pos="1440"/>
        </w:tabs>
        <w:spacing w:after="240"/>
        <w:jc w:val="both"/>
        <w:rPr>
          <w:szCs w:val="24"/>
          <w:lang w:eastAsia="ja-JP"/>
        </w:rPr>
      </w:pPr>
    </w:p>
    <w:p w14:paraId="27F03D0E" w14:textId="77777777" w:rsidR="0009440A" w:rsidRDefault="008D2CFB">
      <w:pPr>
        <w:tabs>
          <w:tab w:val="left" w:pos="360"/>
          <w:tab w:val="left" w:pos="720"/>
          <w:tab w:val="left" w:pos="1080"/>
          <w:tab w:val="left" w:pos="1440"/>
        </w:tabs>
        <w:spacing w:after="240"/>
        <w:jc w:val="both"/>
        <w:rPr>
          <w:szCs w:val="24"/>
          <w:lang w:eastAsia="ja-JP"/>
        </w:rPr>
      </w:pPr>
      <w:r>
        <w:rPr>
          <w:rFonts w:eastAsia="SimSun" w:hint="eastAsia"/>
          <w:szCs w:val="24"/>
          <w:lang w:val="en-US" w:eastAsia="zh-CN"/>
        </w:rPr>
        <w:lastRenderedPageBreak/>
        <w:t>T</w:t>
      </w:r>
      <w:r>
        <w:rPr>
          <w:rFonts w:hint="eastAsia"/>
          <w:szCs w:val="24"/>
          <w:lang w:eastAsia="ja-JP"/>
        </w:rPr>
        <w:t xml:space="preserve">able </w:t>
      </w:r>
      <w:r>
        <w:rPr>
          <w:rFonts w:eastAsia="SimSun" w:hint="eastAsia"/>
          <w:szCs w:val="24"/>
          <w:lang w:val="en-US" w:eastAsia="zh-CN"/>
        </w:rPr>
        <w:t xml:space="preserve">9.2.5-2 </w:t>
      </w:r>
      <w:r>
        <w:rPr>
          <w:rFonts w:hint="eastAsia"/>
          <w:szCs w:val="24"/>
          <w:lang w:eastAsia="ja-JP"/>
        </w:rPr>
        <w:t>show</w:t>
      </w:r>
      <w:r>
        <w:rPr>
          <w:szCs w:val="24"/>
          <w:lang w:eastAsia="ja-JP"/>
        </w:rPr>
        <w:t>s</w:t>
      </w:r>
      <w:r>
        <w:rPr>
          <w:rFonts w:hint="eastAsia"/>
          <w:szCs w:val="24"/>
          <w:lang w:eastAsia="ja-JP"/>
        </w:rPr>
        <w:t xml:space="preserve"> the </w:t>
      </w:r>
      <w:r>
        <w:rPr>
          <w:szCs w:val="24"/>
          <w:lang w:eastAsia="ja-JP"/>
        </w:rPr>
        <w:t>Bjøntegaard Delta</w:t>
      </w:r>
      <w:r>
        <w:rPr>
          <w:rFonts w:hint="eastAsia"/>
          <w:szCs w:val="24"/>
          <w:lang w:eastAsia="ja-JP"/>
        </w:rPr>
        <w:t xml:space="preserve"> (BD) bitrates </w:t>
      </w:r>
      <w:r>
        <w:rPr>
          <w:szCs w:val="24"/>
          <w:lang w:eastAsia="ja-JP"/>
        </w:rPr>
        <w:t xml:space="preserve">reductions obtained by </w:t>
      </w:r>
      <w:r>
        <w:rPr>
          <w:rFonts w:hint="eastAsia"/>
          <w:szCs w:val="24"/>
          <w:lang w:eastAsia="ja-JP"/>
        </w:rPr>
        <w:t xml:space="preserve">MV-HEVC </w:t>
      </w:r>
      <w:r>
        <w:rPr>
          <w:szCs w:val="24"/>
          <w:lang w:eastAsia="ja-JP"/>
        </w:rPr>
        <w:t>in comparison</w:t>
      </w:r>
      <w:r>
        <w:rPr>
          <w:rFonts w:hint="eastAsia"/>
          <w:szCs w:val="24"/>
          <w:lang w:eastAsia="ja-JP"/>
        </w:rPr>
        <w:t xml:space="preserve"> to</w:t>
      </w:r>
      <w:r>
        <w:rPr>
          <w:rFonts w:eastAsia="SimSun" w:hint="eastAsia"/>
          <w:szCs w:val="24"/>
          <w:lang w:val="en-US" w:eastAsia="zh-CN"/>
        </w:rPr>
        <w:t xml:space="preserve"> </w:t>
      </w:r>
      <w:r>
        <w:rPr>
          <w:rFonts w:hint="eastAsia"/>
          <w:szCs w:val="24"/>
          <w:lang w:eastAsia="ja-JP"/>
        </w:rPr>
        <w:t>Simulcast HEVC.</w:t>
      </w:r>
    </w:p>
    <w:p w14:paraId="27F03D0F" w14:textId="77777777" w:rsidR="0009440A" w:rsidRDefault="008D2CFB">
      <w:pPr>
        <w:pStyle w:val="TH"/>
        <w:rPr>
          <w:szCs w:val="24"/>
          <w:lang w:eastAsia="ja-JP"/>
        </w:rPr>
      </w:pPr>
      <w:r>
        <w:t>Table 9</w:t>
      </w:r>
      <w:r>
        <w:rPr>
          <w:rFonts w:eastAsia="SimSun" w:hint="eastAsia"/>
          <w:lang w:val="en-US" w:eastAsia="zh-CN"/>
        </w:rPr>
        <w:t>.2</w:t>
      </w:r>
      <w:r>
        <w:t>.</w:t>
      </w:r>
      <w:r>
        <w:rPr>
          <w:rFonts w:eastAsia="SimSun" w:hint="eastAsia"/>
          <w:lang w:val="en-US" w:eastAsia="zh-CN"/>
        </w:rPr>
        <w:t>5-2</w:t>
      </w:r>
      <w:r>
        <w:t>:</w:t>
      </w:r>
      <w:r>
        <w:rPr>
          <w:rFonts w:eastAsia="SimSun" w:hint="eastAsia"/>
          <w:lang w:val="en-US" w:eastAsia="zh-CN"/>
        </w:rPr>
        <w:t xml:space="preserve"> BD-rate reduction of MV-HEVC relative to Simulcast HEVC for Scenario 1</w:t>
      </w:r>
    </w:p>
    <w:tbl>
      <w:tblPr>
        <w:tblW w:w="0" w:type="auto"/>
        <w:tblInd w:w="12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0"/>
        <w:gridCol w:w="5102"/>
      </w:tblGrid>
      <w:tr w:rsidR="0009440A" w14:paraId="27F03D13" w14:textId="77777777">
        <w:trPr>
          <w:trHeight w:val="778"/>
        </w:trPr>
        <w:tc>
          <w:tcPr>
            <w:tcW w:w="0" w:type="auto"/>
            <w:tcBorders>
              <w:right w:val="double" w:sz="4" w:space="0" w:color="auto"/>
            </w:tcBorders>
            <w:shd w:val="clear" w:color="auto" w:fill="auto"/>
            <w:vAlign w:val="center"/>
          </w:tcPr>
          <w:p w14:paraId="27F03D10" w14:textId="77777777" w:rsidR="0009440A" w:rsidRDefault="008D2CFB">
            <w:pPr>
              <w:keepNext/>
              <w:tabs>
                <w:tab w:val="left" w:pos="360"/>
                <w:tab w:val="left" w:pos="720"/>
                <w:tab w:val="left" w:pos="1080"/>
                <w:tab w:val="left" w:pos="1440"/>
              </w:tabs>
              <w:jc w:val="center"/>
              <w:rPr>
                <w:lang w:eastAsia="ja-JP"/>
              </w:rPr>
            </w:pPr>
            <w:r>
              <w:rPr>
                <w:lang w:eastAsia="ja-JP"/>
              </w:rPr>
              <w:t>Test Sequence</w:t>
            </w:r>
          </w:p>
        </w:tc>
        <w:tc>
          <w:tcPr>
            <w:tcW w:w="5102" w:type="dxa"/>
            <w:tcBorders>
              <w:left w:val="double" w:sz="4" w:space="0" w:color="auto"/>
              <w:bottom w:val="double" w:sz="4" w:space="0" w:color="auto"/>
            </w:tcBorders>
            <w:shd w:val="clear" w:color="auto" w:fill="auto"/>
          </w:tcPr>
          <w:p w14:paraId="27F03D11" w14:textId="77777777" w:rsidR="0009440A" w:rsidRDefault="008D2CFB">
            <w:pPr>
              <w:keepNext/>
              <w:tabs>
                <w:tab w:val="left" w:pos="360"/>
                <w:tab w:val="left" w:pos="720"/>
                <w:tab w:val="left" w:pos="1080"/>
                <w:tab w:val="left" w:pos="1440"/>
              </w:tabs>
              <w:jc w:val="center"/>
              <w:rPr>
                <w:lang w:eastAsia="ja-JP"/>
              </w:rPr>
            </w:pPr>
            <w:r>
              <w:rPr>
                <w:lang w:eastAsia="ja-JP"/>
              </w:rPr>
              <w:t>BD-rate reduction of MV-HEVC %] relative to</w:t>
            </w:r>
          </w:p>
          <w:p w14:paraId="27F03D12" w14:textId="77777777" w:rsidR="0009440A" w:rsidRDefault="008D2CFB">
            <w:pPr>
              <w:keepNext/>
              <w:tabs>
                <w:tab w:val="left" w:pos="360"/>
                <w:tab w:val="left" w:pos="720"/>
                <w:tab w:val="left" w:pos="1080"/>
                <w:tab w:val="left" w:pos="1440"/>
              </w:tabs>
              <w:jc w:val="center"/>
              <w:rPr>
                <w:lang w:eastAsia="ja-JP"/>
              </w:rPr>
            </w:pPr>
            <w:r>
              <w:rPr>
                <w:lang w:eastAsia="ja-JP"/>
              </w:rPr>
              <w:t>Simulcast HEVC</w:t>
            </w:r>
          </w:p>
        </w:tc>
      </w:tr>
      <w:tr w:rsidR="0009440A" w14:paraId="27F03D16" w14:textId="77777777">
        <w:trPr>
          <w:trHeight w:val="200"/>
        </w:trPr>
        <w:tc>
          <w:tcPr>
            <w:tcW w:w="0" w:type="auto"/>
            <w:tcBorders>
              <w:top w:val="double" w:sz="4" w:space="0" w:color="auto"/>
              <w:right w:val="double" w:sz="4" w:space="0" w:color="auto"/>
            </w:tcBorders>
            <w:shd w:val="clear" w:color="auto" w:fill="auto"/>
            <w:vAlign w:val="center"/>
          </w:tcPr>
          <w:p w14:paraId="27F03D14" w14:textId="77777777" w:rsidR="0009440A" w:rsidRDefault="008D2CFB">
            <w:pPr>
              <w:keepNext/>
              <w:tabs>
                <w:tab w:val="left" w:pos="360"/>
                <w:tab w:val="left" w:pos="720"/>
                <w:tab w:val="left" w:pos="1080"/>
                <w:tab w:val="left" w:pos="1440"/>
              </w:tabs>
              <w:jc w:val="center"/>
              <w:rPr>
                <w:lang w:eastAsia="ja-JP"/>
              </w:rPr>
            </w:pPr>
            <w:r>
              <w:rPr>
                <w:rFonts w:hint="eastAsia"/>
                <w:lang w:eastAsia="ja-JP"/>
              </w:rPr>
              <w:t xml:space="preserve">Street View - captured </w:t>
            </w:r>
          </w:p>
        </w:tc>
        <w:tc>
          <w:tcPr>
            <w:tcW w:w="5102" w:type="dxa"/>
            <w:tcBorders>
              <w:top w:val="double" w:sz="4" w:space="0" w:color="auto"/>
              <w:left w:val="double" w:sz="4" w:space="0" w:color="auto"/>
            </w:tcBorders>
            <w:shd w:val="clear" w:color="auto" w:fill="auto"/>
          </w:tcPr>
          <w:p w14:paraId="27F03D15" w14:textId="77777777" w:rsidR="0009440A" w:rsidRDefault="008D2CFB">
            <w:pPr>
              <w:keepNext/>
              <w:tabs>
                <w:tab w:val="left" w:pos="360"/>
                <w:tab w:val="left" w:pos="720"/>
                <w:tab w:val="left" w:pos="1080"/>
                <w:tab w:val="left" w:pos="1440"/>
              </w:tabs>
              <w:jc w:val="center"/>
              <w:rPr>
                <w:rFonts w:eastAsia="SimSun"/>
                <w:lang w:val="en-US" w:eastAsia="zh-CN"/>
              </w:rPr>
            </w:pPr>
            <w:r>
              <w:rPr>
                <w:rFonts w:eastAsia="SimSun" w:hint="eastAsia"/>
                <w:lang w:val="en-US" w:eastAsia="zh-CN"/>
              </w:rPr>
              <w:t>[</w:t>
            </w:r>
            <w:r>
              <w:rPr>
                <w:rFonts w:hint="eastAsia"/>
              </w:rPr>
              <w:t>61.580523</w:t>
            </w:r>
            <w:r>
              <w:rPr>
                <w:rFonts w:eastAsia="SimSun" w:hint="eastAsia"/>
                <w:lang w:val="en-US" w:eastAsia="zh-CN"/>
              </w:rPr>
              <w:t>]</w:t>
            </w:r>
          </w:p>
        </w:tc>
      </w:tr>
      <w:tr w:rsidR="0009440A" w14:paraId="27F03D19" w14:textId="77777777">
        <w:trPr>
          <w:trHeight w:val="39"/>
        </w:trPr>
        <w:tc>
          <w:tcPr>
            <w:tcW w:w="0" w:type="auto"/>
            <w:tcBorders>
              <w:right w:val="double" w:sz="4" w:space="0" w:color="auto"/>
            </w:tcBorders>
            <w:shd w:val="clear" w:color="auto" w:fill="auto"/>
            <w:vAlign w:val="center"/>
          </w:tcPr>
          <w:p w14:paraId="27F03D17" w14:textId="77777777" w:rsidR="0009440A" w:rsidRDefault="008D2CFB">
            <w:pPr>
              <w:keepNext/>
              <w:tabs>
                <w:tab w:val="left" w:pos="360"/>
                <w:tab w:val="left" w:pos="720"/>
                <w:tab w:val="left" w:pos="1080"/>
                <w:tab w:val="left" w:pos="1440"/>
              </w:tabs>
              <w:jc w:val="center"/>
              <w:rPr>
                <w:lang w:eastAsia="ja-JP"/>
              </w:rPr>
            </w:pPr>
            <w:r>
              <w:rPr>
                <w:rFonts w:hint="eastAsia"/>
                <w:lang w:eastAsia="ja-JP"/>
              </w:rPr>
              <w:t xml:space="preserve">Street View - Generated </w:t>
            </w:r>
          </w:p>
        </w:tc>
        <w:tc>
          <w:tcPr>
            <w:tcW w:w="5102" w:type="dxa"/>
            <w:tcBorders>
              <w:left w:val="double" w:sz="4" w:space="0" w:color="auto"/>
            </w:tcBorders>
            <w:shd w:val="clear" w:color="auto" w:fill="auto"/>
          </w:tcPr>
          <w:p w14:paraId="27F03D18" w14:textId="77777777" w:rsidR="0009440A" w:rsidRDefault="008D2CFB">
            <w:pPr>
              <w:keepNext/>
              <w:tabs>
                <w:tab w:val="left" w:pos="360"/>
                <w:tab w:val="left" w:pos="720"/>
                <w:tab w:val="left" w:pos="1080"/>
                <w:tab w:val="left" w:pos="1440"/>
              </w:tabs>
              <w:jc w:val="center"/>
              <w:rPr>
                <w:rFonts w:eastAsia="SimSun"/>
                <w:lang w:val="en-US" w:eastAsia="zh-CN"/>
              </w:rPr>
            </w:pPr>
            <w:r>
              <w:rPr>
                <w:rFonts w:eastAsia="SimSun" w:hint="eastAsia"/>
                <w:lang w:val="en-US" w:eastAsia="zh-CN"/>
              </w:rPr>
              <w:t>[</w:t>
            </w:r>
            <w:r>
              <w:rPr>
                <w:rFonts w:hint="eastAsia"/>
              </w:rPr>
              <w:t>22.565416</w:t>
            </w:r>
            <w:r>
              <w:rPr>
                <w:rFonts w:eastAsia="SimSun" w:hint="eastAsia"/>
                <w:lang w:val="en-US" w:eastAsia="zh-CN"/>
              </w:rPr>
              <w:t>]</w:t>
            </w:r>
          </w:p>
        </w:tc>
      </w:tr>
      <w:tr w:rsidR="0009440A" w14:paraId="27F03D1C" w14:textId="77777777">
        <w:trPr>
          <w:trHeight w:val="20"/>
        </w:trPr>
        <w:tc>
          <w:tcPr>
            <w:tcW w:w="0" w:type="auto"/>
            <w:tcBorders>
              <w:right w:val="double" w:sz="4" w:space="0" w:color="auto"/>
            </w:tcBorders>
            <w:shd w:val="clear" w:color="auto" w:fill="auto"/>
            <w:vAlign w:val="center"/>
          </w:tcPr>
          <w:p w14:paraId="27F03D1A" w14:textId="77777777" w:rsidR="0009440A" w:rsidRDefault="008D2CFB">
            <w:pPr>
              <w:keepNext/>
              <w:tabs>
                <w:tab w:val="left" w:pos="360"/>
                <w:tab w:val="left" w:pos="720"/>
                <w:tab w:val="left" w:pos="1080"/>
                <w:tab w:val="left" w:pos="1440"/>
              </w:tabs>
              <w:jc w:val="center"/>
              <w:rPr>
                <w:lang w:eastAsia="ja-JP"/>
              </w:rPr>
            </w:pPr>
            <w:r>
              <w:rPr>
                <w:rFonts w:hint="eastAsia"/>
                <w:lang w:eastAsia="ja-JP"/>
              </w:rPr>
              <w:t xml:space="preserve"> Cute Dog - Captured </w:t>
            </w:r>
          </w:p>
        </w:tc>
        <w:tc>
          <w:tcPr>
            <w:tcW w:w="5102" w:type="dxa"/>
            <w:tcBorders>
              <w:left w:val="double" w:sz="4" w:space="0" w:color="auto"/>
            </w:tcBorders>
            <w:shd w:val="clear" w:color="auto" w:fill="auto"/>
          </w:tcPr>
          <w:p w14:paraId="27F03D1B" w14:textId="77777777" w:rsidR="0009440A" w:rsidRDefault="008D2CFB">
            <w:pPr>
              <w:keepNext/>
              <w:tabs>
                <w:tab w:val="left" w:pos="360"/>
                <w:tab w:val="left" w:pos="720"/>
                <w:tab w:val="left" w:pos="1080"/>
                <w:tab w:val="left" w:pos="1440"/>
              </w:tabs>
              <w:jc w:val="center"/>
              <w:rPr>
                <w:lang w:eastAsia="ja-JP"/>
              </w:rPr>
            </w:pPr>
            <w:r>
              <w:rPr>
                <w:rFonts w:hint="eastAsia"/>
              </w:rPr>
              <w:t>-8.714002</w:t>
            </w:r>
          </w:p>
        </w:tc>
      </w:tr>
      <w:tr w:rsidR="0009440A" w14:paraId="27F03D1F" w14:textId="77777777">
        <w:trPr>
          <w:trHeight w:val="39"/>
        </w:trPr>
        <w:tc>
          <w:tcPr>
            <w:tcW w:w="0" w:type="auto"/>
            <w:tcBorders>
              <w:bottom w:val="double" w:sz="4" w:space="0" w:color="auto"/>
              <w:right w:val="double" w:sz="4" w:space="0" w:color="auto"/>
            </w:tcBorders>
            <w:shd w:val="clear" w:color="auto" w:fill="auto"/>
            <w:vAlign w:val="center"/>
          </w:tcPr>
          <w:p w14:paraId="27F03D1D" w14:textId="77777777" w:rsidR="0009440A" w:rsidRDefault="008D2CFB">
            <w:pPr>
              <w:keepNext/>
              <w:tabs>
                <w:tab w:val="left" w:pos="360"/>
                <w:tab w:val="left" w:pos="720"/>
                <w:tab w:val="left" w:pos="1080"/>
                <w:tab w:val="left" w:pos="1440"/>
              </w:tabs>
              <w:jc w:val="center"/>
              <w:rPr>
                <w:lang w:eastAsia="ja-JP"/>
              </w:rPr>
            </w:pPr>
            <w:r>
              <w:rPr>
                <w:rFonts w:hint="eastAsia"/>
                <w:lang w:eastAsia="ja-JP"/>
              </w:rPr>
              <w:t xml:space="preserve">Cute Dog - Generated </w:t>
            </w:r>
          </w:p>
        </w:tc>
        <w:tc>
          <w:tcPr>
            <w:tcW w:w="5102" w:type="dxa"/>
            <w:tcBorders>
              <w:left w:val="double" w:sz="4" w:space="0" w:color="auto"/>
              <w:bottom w:val="double" w:sz="4" w:space="0" w:color="auto"/>
            </w:tcBorders>
            <w:shd w:val="clear" w:color="auto" w:fill="auto"/>
          </w:tcPr>
          <w:p w14:paraId="27F03D1E" w14:textId="77777777" w:rsidR="0009440A" w:rsidRDefault="008D2CFB">
            <w:pPr>
              <w:keepNext/>
              <w:tabs>
                <w:tab w:val="left" w:pos="360"/>
                <w:tab w:val="left" w:pos="720"/>
                <w:tab w:val="left" w:pos="1080"/>
                <w:tab w:val="left" w:pos="1440"/>
              </w:tabs>
              <w:jc w:val="center"/>
              <w:rPr>
                <w:lang w:eastAsia="ja-JP"/>
              </w:rPr>
            </w:pPr>
            <w:r>
              <w:rPr>
                <w:rFonts w:hint="eastAsia"/>
              </w:rPr>
              <w:t>-37.240038</w:t>
            </w:r>
          </w:p>
        </w:tc>
      </w:tr>
      <w:tr w:rsidR="0009440A" w14:paraId="27F03D22" w14:textId="77777777">
        <w:trPr>
          <w:trHeight w:val="39"/>
        </w:trPr>
        <w:tc>
          <w:tcPr>
            <w:tcW w:w="0" w:type="auto"/>
            <w:tcBorders>
              <w:bottom w:val="double" w:sz="4" w:space="0" w:color="auto"/>
              <w:right w:val="double" w:sz="4" w:space="0" w:color="auto"/>
            </w:tcBorders>
            <w:shd w:val="clear" w:color="auto" w:fill="auto"/>
            <w:vAlign w:val="center"/>
          </w:tcPr>
          <w:p w14:paraId="27F03D20" w14:textId="77777777" w:rsidR="0009440A" w:rsidRDefault="008D2CFB">
            <w:pPr>
              <w:keepNext/>
              <w:tabs>
                <w:tab w:val="left" w:pos="360"/>
                <w:tab w:val="left" w:pos="720"/>
                <w:tab w:val="left" w:pos="1080"/>
                <w:tab w:val="left" w:pos="1440"/>
              </w:tabs>
              <w:jc w:val="center"/>
              <w:rPr>
                <w:lang w:eastAsia="ja-JP"/>
              </w:rPr>
            </w:pPr>
            <w:r>
              <w:rPr>
                <w:rFonts w:hint="eastAsia"/>
                <w:lang w:eastAsia="ja-JP"/>
              </w:rPr>
              <w:t xml:space="preserve"> Moving Girl - Captured</w:t>
            </w:r>
          </w:p>
        </w:tc>
        <w:tc>
          <w:tcPr>
            <w:tcW w:w="5102" w:type="dxa"/>
            <w:tcBorders>
              <w:left w:val="double" w:sz="4" w:space="0" w:color="auto"/>
              <w:bottom w:val="double" w:sz="4" w:space="0" w:color="auto"/>
            </w:tcBorders>
            <w:shd w:val="clear" w:color="auto" w:fill="auto"/>
          </w:tcPr>
          <w:p w14:paraId="27F03D21" w14:textId="77777777" w:rsidR="0009440A" w:rsidRDefault="008D2CFB">
            <w:pPr>
              <w:keepNext/>
              <w:tabs>
                <w:tab w:val="left" w:pos="360"/>
                <w:tab w:val="left" w:pos="720"/>
                <w:tab w:val="left" w:pos="1080"/>
                <w:tab w:val="left" w:pos="1440"/>
              </w:tabs>
              <w:jc w:val="center"/>
              <w:rPr>
                <w:lang w:eastAsia="ja-JP"/>
              </w:rPr>
            </w:pPr>
            <w:r>
              <w:rPr>
                <w:rFonts w:hint="eastAsia"/>
              </w:rPr>
              <w:t>-2.813581</w:t>
            </w:r>
          </w:p>
        </w:tc>
      </w:tr>
      <w:tr w:rsidR="0009440A" w14:paraId="27F03D25" w14:textId="77777777">
        <w:trPr>
          <w:trHeight w:val="39"/>
        </w:trPr>
        <w:tc>
          <w:tcPr>
            <w:tcW w:w="0" w:type="auto"/>
            <w:tcBorders>
              <w:bottom w:val="double" w:sz="4" w:space="0" w:color="auto"/>
              <w:right w:val="double" w:sz="4" w:space="0" w:color="auto"/>
            </w:tcBorders>
            <w:shd w:val="clear" w:color="auto" w:fill="auto"/>
            <w:vAlign w:val="center"/>
          </w:tcPr>
          <w:p w14:paraId="27F03D23" w14:textId="77777777" w:rsidR="0009440A" w:rsidRDefault="008D2CFB">
            <w:pPr>
              <w:keepNext/>
              <w:tabs>
                <w:tab w:val="left" w:pos="360"/>
                <w:tab w:val="left" w:pos="720"/>
                <w:tab w:val="left" w:pos="1080"/>
                <w:tab w:val="left" w:pos="1440"/>
              </w:tabs>
              <w:jc w:val="center"/>
              <w:rPr>
                <w:lang w:eastAsia="ja-JP"/>
              </w:rPr>
            </w:pPr>
            <w:r>
              <w:rPr>
                <w:rFonts w:hint="eastAsia"/>
                <w:lang w:eastAsia="ja-JP"/>
              </w:rPr>
              <w:t>Moving Girl - Generated</w:t>
            </w:r>
          </w:p>
        </w:tc>
        <w:tc>
          <w:tcPr>
            <w:tcW w:w="5102" w:type="dxa"/>
            <w:tcBorders>
              <w:left w:val="double" w:sz="4" w:space="0" w:color="auto"/>
              <w:bottom w:val="double" w:sz="4" w:space="0" w:color="auto"/>
            </w:tcBorders>
            <w:shd w:val="clear" w:color="auto" w:fill="auto"/>
          </w:tcPr>
          <w:p w14:paraId="27F03D24" w14:textId="77777777" w:rsidR="0009440A" w:rsidRDefault="008D2CFB">
            <w:pPr>
              <w:keepNext/>
              <w:tabs>
                <w:tab w:val="left" w:pos="360"/>
                <w:tab w:val="left" w:pos="720"/>
                <w:tab w:val="left" w:pos="1080"/>
                <w:tab w:val="left" w:pos="1440"/>
              </w:tabs>
              <w:jc w:val="center"/>
              <w:rPr>
                <w:lang w:eastAsia="ja-JP"/>
              </w:rPr>
            </w:pPr>
            <w:r>
              <w:rPr>
                <w:rFonts w:hint="eastAsia"/>
              </w:rPr>
              <w:t>-20.596453</w:t>
            </w:r>
          </w:p>
        </w:tc>
      </w:tr>
    </w:tbl>
    <w:p w14:paraId="27F03D26" w14:textId="77777777" w:rsidR="0009440A" w:rsidRDefault="0009440A">
      <w:pPr>
        <w:rPr>
          <w:rFonts w:eastAsia="SimSun"/>
          <w:lang w:val="en-US" w:eastAsia="zh-CN"/>
        </w:rPr>
      </w:pPr>
    </w:p>
    <w:p w14:paraId="27F03D27" w14:textId="77777777" w:rsidR="0009440A" w:rsidRDefault="008D2CFB">
      <w:pPr>
        <w:pStyle w:val="NO"/>
        <w:rPr>
          <w:lang w:val="en-US" w:eastAsia="zh-CN"/>
        </w:rPr>
      </w:pPr>
      <w:r>
        <w:rPr>
          <w:rFonts w:hint="eastAsia"/>
          <w:lang w:val="en-US" w:eastAsia="zh-CN"/>
        </w:rPr>
        <w:t>NOTE:</w:t>
      </w:r>
      <w:r>
        <w:rPr>
          <w:lang w:val="en-US" w:eastAsia="zh-CN"/>
        </w:rPr>
        <w:t xml:space="preserve"> </w:t>
      </w:r>
      <w:r>
        <w:rPr>
          <w:rFonts w:hint="eastAsia"/>
          <w:lang w:val="en-US" w:eastAsia="zh-CN"/>
        </w:rPr>
        <w:tab/>
      </w:r>
      <w:r>
        <w:rPr>
          <w:lang w:val="en-US" w:eastAsia="zh-CN"/>
        </w:rPr>
        <w:t xml:space="preserve">The evaluation results for </w:t>
      </w:r>
      <w:r>
        <w:rPr>
          <w:rFonts w:hint="eastAsia"/>
          <w:lang w:val="en-US" w:eastAsia="zh-CN"/>
        </w:rPr>
        <w:t>S</w:t>
      </w:r>
      <w:r>
        <w:rPr>
          <w:lang w:val="en-US" w:eastAsia="zh-CN"/>
        </w:rPr>
        <w:t xml:space="preserve">treet </w:t>
      </w:r>
      <w:r>
        <w:rPr>
          <w:rFonts w:hint="eastAsia"/>
          <w:lang w:val="en-US" w:eastAsia="zh-CN"/>
        </w:rPr>
        <w:t>V</w:t>
      </w:r>
      <w:r>
        <w:rPr>
          <w:lang w:val="en-US" w:eastAsia="zh-CN"/>
        </w:rPr>
        <w:t>iew—both captured and generated</w:t>
      </w:r>
      <w:r>
        <w:rPr>
          <w:rFonts w:hint="eastAsia"/>
          <w:lang w:val="en-US" w:eastAsia="zh-CN"/>
        </w:rPr>
        <w:t xml:space="preserve"> </w:t>
      </w:r>
      <w:r>
        <w:rPr>
          <w:lang w:val="en-US" w:eastAsia="zh-CN"/>
        </w:rPr>
        <w:t>require further verification.</w:t>
      </w:r>
    </w:p>
    <w:p w14:paraId="27F03D28" w14:textId="77777777" w:rsidR="0009440A" w:rsidRDefault="008D2CFB">
      <w:pPr>
        <w:pStyle w:val="Heading2"/>
      </w:pPr>
      <w:bookmarkStart w:id="2481" w:name="_Toc26366"/>
      <w:bookmarkStart w:id="2482" w:name="_Toc14531"/>
      <w:bookmarkStart w:id="2483" w:name="_Toc210313012"/>
      <w:bookmarkStart w:id="2484" w:name="_Toc210313781"/>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r>
        <w:rPr>
          <w:rFonts w:eastAsia="SimSun" w:hint="eastAsia"/>
          <w:lang w:val="en-US" w:eastAsia="zh-CN"/>
        </w:rPr>
        <w:t>9</w:t>
      </w:r>
      <w:r>
        <w:t>.</w:t>
      </w:r>
      <w:r>
        <w:rPr>
          <w:rFonts w:eastAsia="SimSun" w:hint="eastAsia"/>
          <w:lang w:val="en-US" w:eastAsia="zh-CN"/>
        </w:rPr>
        <w:t>3</w:t>
      </w:r>
      <w:r>
        <w:tab/>
        <w:t>Scenario 2: Streaming of professionally produced Volumetric Video with single asset containing people</w:t>
      </w:r>
      <w:bookmarkEnd w:id="2481"/>
      <w:bookmarkEnd w:id="2482"/>
      <w:bookmarkEnd w:id="2483"/>
      <w:bookmarkEnd w:id="2484"/>
      <w:r>
        <w:t xml:space="preserve"> </w:t>
      </w:r>
    </w:p>
    <w:p w14:paraId="27F03D29" w14:textId="77777777" w:rsidR="0009440A" w:rsidRDefault="008D2CFB">
      <w:pPr>
        <w:pStyle w:val="Heading3"/>
      </w:pPr>
      <w:bookmarkStart w:id="2485" w:name="_Toc32533"/>
      <w:bookmarkStart w:id="2486" w:name="_Toc10918"/>
      <w:bookmarkStart w:id="2487" w:name="_Toc210313013"/>
      <w:bookmarkStart w:id="2488" w:name="_Toc210313782"/>
      <w:r>
        <w:rPr>
          <w:rFonts w:eastAsia="SimSun" w:hint="eastAsia"/>
          <w:lang w:val="en-US" w:eastAsia="zh-CN"/>
        </w:rPr>
        <w:t>9</w:t>
      </w:r>
      <w:r>
        <w:t>.</w:t>
      </w:r>
      <w:r>
        <w:rPr>
          <w:rFonts w:eastAsia="SimSun" w:hint="eastAsia"/>
          <w:lang w:val="en-US" w:eastAsia="zh-CN"/>
        </w:rPr>
        <w:t>3</w:t>
      </w:r>
      <w:r>
        <w:t>.1</w:t>
      </w:r>
      <w:r>
        <w:tab/>
        <w:t>Evaluation Overview</w:t>
      </w:r>
      <w:bookmarkEnd w:id="2485"/>
      <w:bookmarkEnd w:id="2486"/>
      <w:bookmarkEnd w:id="2487"/>
      <w:bookmarkEnd w:id="2488"/>
    </w:p>
    <w:p w14:paraId="27F03D2A" w14:textId="77777777" w:rsidR="0009440A" w:rsidRDefault="008D2CFB">
      <w:r>
        <w:t>Clause 7 identifies the dense dynamic point cloud and dynamic mesh representation formats as the dominant formats used for provision of services based on scenario 2.</w:t>
      </w:r>
    </w:p>
    <w:p w14:paraId="27F03D2B" w14:textId="77777777" w:rsidR="0009440A" w:rsidRDefault="008D2CFB">
      <w:r>
        <w:t>To ensure good quality for scenario 2, around 2 million points per frame for a dense dynamic point cloud and around 30k triangles and 4K texture per frame for dynamic mesh have been identified as appropriate. More details can be found in table 7.3.4-1 and table 7.3.4-2.</w:t>
      </w:r>
    </w:p>
    <w:p w14:paraId="27F03D2C" w14:textId="77777777" w:rsidR="0009440A" w:rsidRDefault="008D2CFB">
      <w:r>
        <w:t>At time of writing of this technical report the MPEG V-DMC [</w:t>
      </w:r>
      <w:r>
        <w:rPr>
          <w:rFonts w:eastAsia="SimSun" w:hint="eastAsia"/>
          <w:lang w:val="en-US" w:eastAsia="zh-CN"/>
        </w:rPr>
        <w:t>110</w:t>
      </w:r>
      <w:r>
        <w:t>] test model was not publicly available, so for the evaluation of MPEG V-DMC is referred to clause 11.</w:t>
      </w:r>
    </w:p>
    <w:p w14:paraId="27F03D2D" w14:textId="77777777" w:rsidR="0009440A" w:rsidRDefault="008D2CFB">
      <w:r>
        <w:t>The remaining part of clause 9.</w:t>
      </w:r>
      <w:r>
        <w:rPr>
          <w:rFonts w:eastAsia="SimSun" w:hint="eastAsia"/>
          <w:lang w:val="en-US" w:eastAsia="zh-CN"/>
        </w:rPr>
        <w:t>3</w:t>
      </w:r>
      <w:r>
        <w:t xml:space="preserve"> concentrates on the evaluation of dense dynamic point clouds as representation format and MPEG V-PCC [</w:t>
      </w:r>
      <w:r>
        <w:rPr>
          <w:rFonts w:eastAsia="SimSun" w:hint="eastAsia"/>
          <w:lang w:eastAsia="zh-CN"/>
        </w:rPr>
        <w:t>131</w:t>
      </w:r>
      <w:r>
        <w:t xml:space="preserve">] as the codec. </w:t>
      </w:r>
    </w:p>
    <w:p w14:paraId="27F03D2E" w14:textId="77777777" w:rsidR="0009440A" w:rsidRDefault="008D2CFB">
      <w:r>
        <w:t>Here follows a quick summary of the selected constraints of the representation format and encoding/decoding constraints which allow good quality including proven real time decoding/rendering on off-the-shel</w:t>
      </w:r>
      <w:r>
        <w:rPr>
          <w:rFonts w:eastAsia="SimSun" w:hint="eastAsia"/>
          <w:lang w:val="en-US" w:eastAsia="zh-CN"/>
        </w:rPr>
        <w:t>f</w:t>
      </w:r>
      <w:r>
        <w:t xml:space="preserve"> consumer devices such as smartphones, tablets and VR headsets:</w:t>
      </w:r>
    </w:p>
    <w:p w14:paraId="27F03D2F" w14:textId="77777777" w:rsidR="0009440A" w:rsidRDefault="008D2CFB">
      <w:pPr>
        <w:pStyle w:val="B1"/>
      </w:pPr>
      <w:r>
        <w:rPr>
          <w:rFonts w:eastAsia="SimSun" w:hint="eastAsia"/>
          <w:lang w:val="en-US" w:eastAsia="zh-CN"/>
        </w:rPr>
        <w:t>-</w:t>
      </w:r>
      <w:r>
        <w:rPr>
          <w:rFonts w:eastAsia="SimSun" w:hint="eastAsia"/>
          <w:lang w:val="en-US" w:eastAsia="zh-CN"/>
        </w:rPr>
        <w:tab/>
      </w:r>
      <w:r>
        <w:t>Representation format dense dynamic point cloud: up to 2 million points / frame, 11-bit bounding box, more details in table 7.3.4-1</w:t>
      </w:r>
    </w:p>
    <w:p w14:paraId="27F03D30" w14:textId="77777777" w:rsidR="0009440A" w:rsidRDefault="008D2CFB">
      <w:pPr>
        <w:pStyle w:val="B1"/>
      </w:pPr>
      <w:r>
        <w:rPr>
          <w:rFonts w:eastAsia="SimSun" w:hint="eastAsia"/>
          <w:lang w:val="en-US" w:eastAsia="zh-CN"/>
        </w:rPr>
        <w:t>-</w:t>
      </w:r>
      <w:r>
        <w:rPr>
          <w:rFonts w:eastAsia="SimSun" w:hint="eastAsia"/>
          <w:lang w:val="en-US" w:eastAsia="zh-CN"/>
        </w:rPr>
        <w:tab/>
      </w:r>
      <w:r>
        <w:t>Encoding/decoding: HEVC Main10 V-PCC Basic Rec0 profile with bitrates of up to 50Mbit/s, more details in table 7.3.5</w:t>
      </w:r>
    </w:p>
    <w:p w14:paraId="27F03D31" w14:textId="77777777" w:rsidR="0009440A" w:rsidRDefault="008D2CFB">
      <w:pPr>
        <w:rPr>
          <w:lang w:val="en-US"/>
        </w:rPr>
      </w:pPr>
      <w:r>
        <w:rPr>
          <w:lang w:val="en-US"/>
        </w:rPr>
        <w:t>The envisaged interoperability point is the one between the application server/playout system in the cloud and the consumer device, see figure 7.3.3-1, so focus is delivery volumetric video with single asset to end consumers.</w:t>
      </w:r>
    </w:p>
    <w:p w14:paraId="27F03D32" w14:textId="77777777" w:rsidR="0009440A" w:rsidRDefault="008D2CFB">
      <w:pPr>
        <w:rPr>
          <w:lang w:val="en-US"/>
        </w:rPr>
      </w:pPr>
      <w:r>
        <w:rPr>
          <w:lang w:val="en-US"/>
        </w:rPr>
        <w:t xml:space="preserve">As performance metrics, two objective metrics are provided and videos are provided for self-conducting subjective viewing. </w:t>
      </w:r>
    </w:p>
    <w:p w14:paraId="27F03D33" w14:textId="77777777" w:rsidR="0009440A" w:rsidRDefault="008D2CFB">
      <w:pPr>
        <w:pStyle w:val="Heading3"/>
        <w:rPr>
          <w:lang w:val="en-US"/>
        </w:rPr>
      </w:pPr>
      <w:bookmarkStart w:id="2489" w:name="_Toc27724"/>
      <w:bookmarkStart w:id="2490" w:name="_Toc7145"/>
      <w:bookmarkStart w:id="2491" w:name="_Toc210313014"/>
      <w:bookmarkStart w:id="2492" w:name="_Toc210313783"/>
      <w:r>
        <w:rPr>
          <w:rFonts w:eastAsia="SimSun" w:hint="eastAsia"/>
          <w:lang w:val="en-US" w:eastAsia="zh-CN"/>
        </w:rPr>
        <w:t>9</w:t>
      </w:r>
      <w:r>
        <w:rPr>
          <w:lang w:val="en-US"/>
        </w:rPr>
        <w:t>.</w:t>
      </w:r>
      <w:r>
        <w:rPr>
          <w:rFonts w:eastAsia="SimSun" w:hint="eastAsia"/>
          <w:lang w:val="en-US" w:eastAsia="zh-CN"/>
        </w:rPr>
        <w:t>3</w:t>
      </w:r>
      <w:r>
        <w:rPr>
          <w:lang w:val="en-US"/>
        </w:rPr>
        <w:t>.2</w:t>
      </w:r>
      <w:r>
        <w:rPr>
          <w:lang w:val="en-US"/>
        </w:rPr>
        <w:tab/>
        <w:t>Reference Sequences</w:t>
      </w:r>
      <w:bookmarkEnd w:id="2489"/>
      <w:bookmarkEnd w:id="2490"/>
      <w:bookmarkEnd w:id="2491"/>
      <w:bookmarkEnd w:id="2492"/>
    </w:p>
    <w:p w14:paraId="27F03D34" w14:textId="77777777" w:rsidR="0009440A" w:rsidRDefault="008D2CFB">
      <w:pPr>
        <w:rPr>
          <w:lang w:val="en-US"/>
        </w:rPr>
      </w:pPr>
      <w:r>
        <w:rPr>
          <w:lang w:val="en-US"/>
        </w:rPr>
        <w:t>Clause 7.3.8.1 lists all available candidate raw dense point cloud sequences and clause 7.3.8.2 selects from these 5 sequences for objective and subjective testing. Criteria for the selection were quality and diversity of content providers.</w:t>
      </w:r>
    </w:p>
    <w:p w14:paraId="27F03D35" w14:textId="77777777" w:rsidR="0009440A" w:rsidRDefault="008D2CFB">
      <w:pPr>
        <w:pStyle w:val="Heading3"/>
        <w:rPr>
          <w:lang w:val="en-US"/>
        </w:rPr>
      </w:pPr>
      <w:bookmarkStart w:id="2493" w:name="_Toc5026"/>
      <w:bookmarkStart w:id="2494" w:name="_Toc28429"/>
      <w:bookmarkStart w:id="2495" w:name="_Toc210313015"/>
      <w:bookmarkStart w:id="2496" w:name="_Toc210313784"/>
      <w:r>
        <w:rPr>
          <w:rFonts w:eastAsia="SimSun" w:hint="eastAsia"/>
          <w:lang w:val="en-US" w:eastAsia="zh-CN"/>
        </w:rPr>
        <w:lastRenderedPageBreak/>
        <w:t>9</w:t>
      </w:r>
      <w:r>
        <w:rPr>
          <w:lang w:val="en-US"/>
        </w:rPr>
        <w:t>.</w:t>
      </w:r>
      <w:r>
        <w:rPr>
          <w:rFonts w:eastAsia="SimSun" w:hint="eastAsia"/>
          <w:lang w:val="en-US" w:eastAsia="zh-CN"/>
        </w:rPr>
        <w:t>3</w:t>
      </w:r>
      <w:r>
        <w:rPr>
          <w:lang w:val="en-US"/>
        </w:rPr>
        <w:t>.3</w:t>
      </w:r>
      <w:r>
        <w:rPr>
          <w:lang w:val="en-US"/>
        </w:rPr>
        <w:tab/>
        <w:t>Performance Metrics</w:t>
      </w:r>
      <w:bookmarkEnd w:id="2493"/>
      <w:bookmarkEnd w:id="2494"/>
      <w:bookmarkEnd w:id="2495"/>
      <w:bookmarkEnd w:id="2496"/>
    </w:p>
    <w:p w14:paraId="27F03D36" w14:textId="77777777" w:rsidR="0009440A" w:rsidRDefault="008D2CFB">
      <w:pPr>
        <w:rPr>
          <w:lang w:val="en-US"/>
        </w:rPr>
      </w:pPr>
      <w:r>
        <w:rPr>
          <w:lang w:val="en-US"/>
        </w:rPr>
        <w:t>Clause 7.3.6.2 describes the “point-based” metric [</w:t>
      </w:r>
      <w:r>
        <w:rPr>
          <w:rFonts w:eastAsia="SimSun" w:hint="eastAsia"/>
          <w:lang w:val="en-US" w:eastAsia="zh-CN"/>
        </w:rPr>
        <w:t>136</w:t>
      </w:r>
      <w:r>
        <w:rPr>
          <w:lang w:val="en-US"/>
        </w:rPr>
        <w:t>] and the “PCQM” metric [</w:t>
      </w:r>
      <w:r>
        <w:rPr>
          <w:rFonts w:eastAsia="SimSun" w:hint="eastAsia"/>
          <w:lang w:val="en-US" w:eastAsia="zh-CN"/>
        </w:rPr>
        <w:t>138</w:t>
      </w:r>
      <w:r>
        <w:rPr>
          <w:lang w:val="en-US"/>
        </w:rPr>
        <w:t>]. Both objective metrics, the “point-based” metric and “PCQM”</w:t>
      </w:r>
      <w:r>
        <w:rPr>
          <w:rFonts w:eastAsia="SimSun" w:hint="eastAsia"/>
          <w:lang w:val="en-US" w:eastAsia="zh-CN"/>
        </w:rPr>
        <w:t>are</w:t>
      </w:r>
      <w:r>
        <w:rPr>
          <w:lang w:val="en-US"/>
        </w:rPr>
        <w:t xml:space="preserve"> reported for all rate points and for all test sequences. </w:t>
      </w:r>
      <w:r>
        <w:t>MPEG V-PCC [</w:t>
      </w:r>
      <w:r>
        <w:rPr>
          <w:rFonts w:eastAsia="SimSun" w:hint="eastAsia"/>
          <w:lang w:val="en-US" w:eastAsia="zh-CN"/>
        </w:rPr>
        <w:t>131</w:t>
      </w:r>
      <w:r>
        <w:t xml:space="preserve">] is the first codec supporting the dense dynamic point cloud representation format with inter coding and therefore no anchor codec </w:t>
      </w:r>
      <w:r>
        <w:rPr>
          <w:rFonts w:eastAsia="SimSun" w:hint="eastAsia"/>
          <w:lang w:val="en-US" w:eastAsia="zh-CN"/>
        </w:rPr>
        <w:t xml:space="preserve">for the format </w:t>
      </w:r>
      <w:r>
        <w:t>has been selected.</w:t>
      </w:r>
    </w:p>
    <w:p w14:paraId="27F03D37" w14:textId="77777777" w:rsidR="0009440A" w:rsidRDefault="008D2CFB">
      <w:pPr>
        <w:pStyle w:val="Heading3"/>
        <w:rPr>
          <w:lang w:val="en-US"/>
        </w:rPr>
      </w:pPr>
      <w:bookmarkStart w:id="2497" w:name="_Toc25189"/>
      <w:bookmarkStart w:id="2498" w:name="_Toc19910"/>
      <w:bookmarkStart w:id="2499" w:name="_Toc210313016"/>
      <w:bookmarkStart w:id="2500" w:name="_Toc210313785"/>
      <w:r>
        <w:rPr>
          <w:rFonts w:eastAsia="SimSun" w:hint="eastAsia"/>
          <w:lang w:val="en-US" w:eastAsia="zh-CN"/>
        </w:rPr>
        <w:t>9</w:t>
      </w:r>
      <w:r>
        <w:rPr>
          <w:lang w:val="en-US"/>
        </w:rPr>
        <w:t>.</w:t>
      </w:r>
      <w:r>
        <w:rPr>
          <w:rFonts w:eastAsia="SimSun" w:hint="eastAsia"/>
          <w:lang w:val="en-US" w:eastAsia="zh-CN"/>
        </w:rPr>
        <w:t>3</w:t>
      </w:r>
      <w:r>
        <w:rPr>
          <w:lang w:val="en-US"/>
        </w:rPr>
        <w:t>.4</w:t>
      </w:r>
      <w:r>
        <w:rPr>
          <w:lang w:val="en-US"/>
        </w:rPr>
        <w:tab/>
        <w:t>Candidate Solutions</w:t>
      </w:r>
      <w:bookmarkEnd w:id="2497"/>
      <w:bookmarkEnd w:id="2498"/>
      <w:bookmarkEnd w:id="2499"/>
      <w:bookmarkEnd w:id="2500"/>
    </w:p>
    <w:p w14:paraId="27F03D38" w14:textId="77777777" w:rsidR="0009440A" w:rsidRDefault="008D2CFB">
      <w:pPr>
        <w:pStyle w:val="Heading4"/>
        <w:rPr>
          <w:lang w:val="en-US"/>
        </w:rPr>
      </w:pPr>
      <w:bookmarkStart w:id="2501" w:name="_Toc605"/>
      <w:bookmarkStart w:id="2502" w:name="_Toc12985"/>
      <w:bookmarkStart w:id="2503" w:name="_Toc210313017"/>
      <w:bookmarkStart w:id="2504" w:name="_Toc210313786"/>
      <w:r>
        <w:rPr>
          <w:rFonts w:eastAsia="SimSun" w:hint="eastAsia"/>
          <w:lang w:val="en-US" w:eastAsia="zh-CN"/>
        </w:rPr>
        <w:t>9</w:t>
      </w:r>
      <w:r>
        <w:rPr>
          <w:lang w:val="en-US"/>
        </w:rPr>
        <w:t>.</w:t>
      </w:r>
      <w:r>
        <w:rPr>
          <w:rFonts w:eastAsia="SimSun" w:hint="eastAsia"/>
          <w:lang w:val="en-US" w:eastAsia="zh-CN"/>
        </w:rPr>
        <w:t>3</w:t>
      </w:r>
      <w:r>
        <w:rPr>
          <w:lang w:val="en-US"/>
        </w:rPr>
        <w:t>.4.1</w:t>
      </w:r>
      <w:r>
        <w:rPr>
          <w:lang w:val="en-US"/>
        </w:rPr>
        <w:tab/>
        <w:t xml:space="preserve">Solution 1: MPEG V-PCC profile </w:t>
      </w:r>
      <w:r>
        <w:t>HEVC Main10 V-PCC Basic Rec0</w:t>
      </w:r>
      <w:bookmarkEnd w:id="2501"/>
      <w:bookmarkEnd w:id="2502"/>
      <w:bookmarkEnd w:id="2503"/>
      <w:bookmarkEnd w:id="2504"/>
    </w:p>
    <w:p w14:paraId="27F03D39" w14:textId="77777777" w:rsidR="0009440A" w:rsidRDefault="008D2CFB">
      <w:pPr>
        <w:pStyle w:val="Heading5"/>
        <w:rPr>
          <w:lang w:val="en-US"/>
        </w:rPr>
      </w:pPr>
      <w:bookmarkStart w:id="2505" w:name="_Toc9922"/>
      <w:bookmarkStart w:id="2506" w:name="_Toc11029"/>
      <w:bookmarkStart w:id="2507" w:name="_Toc210313018"/>
      <w:bookmarkStart w:id="2508" w:name="_Toc210313787"/>
      <w:r>
        <w:rPr>
          <w:rFonts w:eastAsia="SimSun" w:hint="eastAsia"/>
          <w:lang w:val="en-US" w:eastAsia="zh-CN"/>
        </w:rPr>
        <w:t>9</w:t>
      </w:r>
      <w:r>
        <w:rPr>
          <w:lang w:val="en-US"/>
        </w:rPr>
        <w:t>.</w:t>
      </w:r>
      <w:r>
        <w:rPr>
          <w:rFonts w:eastAsia="SimSun" w:hint="eastAsia"/>
          <w:lang w:val="en-US" w:eastAsia="zh-CN"/>
        </w:rPr>
        <w:t>3</w:t>
      </w:r>
      <w:r>
        <w:rPr>
          <w:lang w:val="en-US"/>
        </w:rPr>
        <w:t>.4.1.1</w:t>
      </w:r>
      <w:r>
        <w:rPr>
          <w:rFonts w:eastAsia="SimSun" w:hint="eastAsia"/>
          <w:lang w:val="en-US" w:eastAsia="zh-CN"/>
        </w:rPr>
        <w:tab/>
      </w:r>
      <w:r>
        <w:rPr>
          <w:lang w:val="en-US"/>
        </w:rPr>
        <w:t>Introduction</w:t>
      </w:r>
      <w:bookmarkEnd w:id="2505"/>
      <w:bookmarkEnd w:id="2506"/>
      <w:bookmarkEnd w:id="2507"/>
      <w:bookmarkEnd w:id="2508"/>
    </w:p>
    <w:p w14:paraId="27F03D3A" w14:textId="77777777" w:rsidR="0009440A" w:rsidRDefault="008D2CFB">
      <w:pPr>
        <w:rPr>
          <w:lang w:val="en-US"/>
        </w:rPr>
      </w:pPr>
      <w:r>
        <w:rPr>
          <w:lang w:val="en-US"/>
        </w:rPr>
        <w:t>The generation of objective metrics and generation of 2D videos for subjective viewing for scenario 2 is supported by a software package that widely automates the whole process. The principal stages are test sequence preparation, bitstream and objective metric generation and video generation.</w:t>
      </w:r>
    </w:p>
    <w:p w14:paraId="27F03D3B" w14:textId="77777777" w:rsidR="0009440A" w:rsidRDefault="008D2CFB">
      <w:pPr>
        <w:pStyle w:val="Heading5"/>
      </w:pPr>
      <w:bookmarkStart w:id="2509" w:name="_Toc26735"/>
      <w:bookmarkStart w:id="2510" w:name="_Toc5577"/>
      <w:bookmarkStart w:id="2511" w:name="_Toc210313019"/>
      <w:bookmarkStart w:id="2512" w:name="_Toc210313788"/>
      <w:r>
        <w:rPr>
          <w:rFonts w:eastAsia="SimSun" w:hint="eastAsia"/>
          <w:lang w:val="en-US" w:eastAsia="zh-CN"/>
        </w:rPr>
        <w:t>9</w:t>
      </w:r>
      <w:r>
        <w:t>.</w:t>
      </w:r>
      <w:r>
        <w:rPr>
          <w:rFonts w:eastAsia="SimSun" w:hint="eastAsia"/>
          <w:lang w:val="en-US" w:eastAsia="zh-CN"/>
        </w:rPr>
        <w:t>3</w:t>
      </w:r>
      <w:r>
        <w:t>.4.1.2</w:t>
      </w:r>
      <w:r>
        <w:rPr>
          <w:rFonts w:eastAsia="SimSun" w:hint="eastAsia"/>
          <w:lang w:val="en-US" w:eastAsia="zh-CN"/>
        </w:rPr>
        <w:tab/>
      </w:r>
      <w:r>
        <w:t>Reference Software</w:t>
      </w:r>
      <w:bookmarkEnd w:id="2509"/>
      <w:bookmarkEnd w:id="2510"/>
      <w:bookmarkEnd w:id="2511"/>
      <w:bookmarkEnd w:id="2512"/>
    </w:p>
    <w:p w14:paraId="27F03D3C" w14:textId="77777777" w:rsidR="0009440A" w:rsidRDefault="008D2CFB">
      <w:r>
        <w:t>Clause 7.3.9.4 describes the stages for sequence preparation and bitstream and objective metric generation. For encoding and decoding the software package uses the MPEG V-PCC test model [</w:t>
      </w:r>
      <w:r>
        <w:rPr>
          <w:rFonts w:eastAsia="SimSun" w:hint="eastAsia"/>
          <w:lang w:eastAsia="zh-CN"/>
        </w:rPr>
        <w:t>147</w:t>
      </w:r>
      <w:r>
        <w:t>].</w:t>
      </w:r>
    </w:p>
    <w:p w14:paraId="27F03D3D" w14:textId="77777777" w:rsidR="0009440A" w:rsidRDefault="008D2CFB">
      <w:r>
        <w:t xml:space="preserve">Clause 7.3.9.5 describes the stage video generation. </w:t>
      </w:r>
    </w:p>
    <w:p w14:paraId="27F03D3E" w14:textId="77777777" w:rsidR="0009440A" w:rsidRDefault="008D2CFB">
      <w:pPr>
        <w:pStyle w:val="Heading5"/>
      </w:pPr>
      <w:bookmarkStart w:id="2513" w:name="_Toc3076"/>
      <w:bookmarkStart w:id="2514" w:name="_Toc4997"/>
      <w:bookmarkStart w:id="2515" w:name="_Toc210313020"/>
      <w:bookmarkStart w:id="2516" w:name="_Toc210313789"/>
      <w:r>
        <w:rPr>
          <w:rFonts w:eastAsia="SimSun" w:hint="eastAsia"/>
          <w:lang w:val="en-US" w:eastAsia="zh-CN"/>
        </w:rPr>
        <w:t>9</w:t>
      </w:r>
      <w:r>
        <w:t>.</w:t>
      </w:r>
      <w:r>
        <w:rPr>
          <w:rFonts w:eastAsia="SimSun" w:hint="eastAsia"/>
          <w:lang w:val="en-US" w:eastAsia="zh-CN"/>
        </w:rPr>
        <w:t>3</w:t>
      </w:r>
      <w:r>
        <w:t>.4.1.3</w:t>
      </w:r>
      <w:r>
        <w:rPr>
          <w:rFonts w:eastAsia="SimSun" w:hint="eastAsia"/>
          <w:lang w:val="en-US" w:eastAsia="zh-CN"/>
        </w:rPr>
        <w:tab/>
      </w:r>
      <w:r>
        <w:t>Parameter Settings</w:t>
      </w:r>
      <w:bookmarkEnd w:id="2513"/>
      <w:bookmarkEnd w:id="2514"/>
      <w:bookmarkEnd w:id="2515"/>
      <w:bookmarkEnd w:id="2516"/>
    </w:p>
    <w:p w14:paraId="27F03D3F" w14:textId="77777777" w:rsidR="0009440A" w:rsidRDefault="008D2CFB">
      <w:r>
        <w:t>Clause 7.3.9.1 describes the principal configuration files for the V-PCC test model [</w:t>
      </w:r>
      <w:r>
        <w:rPr>
          <w:rFonts w:eastAsia="SimSun" w:hint="eastAsia"/>
          <w:lang w:eastAsia="zh-CN"/>
        </w:rPr>
        <w:t>147</w:t>
      </w:r>
      <w:r>
        <w:t xml:space="preserve">], where e.g. the random-access mode is selected. </w:t>
      </w:r>
    </w:p>
    <w:p w14:paraId="27F03D40" w14:textId="77777777" w:rsidR="0009440A" w:rsidRDefault="008D2CFB">
      <w:r>
        <w:t xml:space="preserve">Clause 7.3.9.2 describes additional configuration information to obtain fixed target bitrates. </w:t>
      </w:r>
      <w:r>
        <w:rPr>
          <w:rFonts w:hint="eastAsia"/>
          <w:lang w:val="en-US"/>
        </w:rPr>
        <w:t>Target bitrates are obtained by selecting values for the V-PCC codec parameters Occupancy Precision, QP Geometry and QP Texture</w:t>
      </w:r>
      <w:r>
        <w:rPr>
          <w:lang w:val="en-US"/>
        </w:rPr>
        <w:t xml:space="preserve"> per sequence. The fixed bitrate is not fully fixed, it is rather an average over the sequence length, which 5s or 10s depending on the sequence. Such fixed bitrates have been selected </w:t>
      </w:r>
      <w:r>
        <w:rPr>
          <w:lang w:val="en-CA"/>
        </w:rPr>
        <w:t>to enable an indicative subjective comparison of V-PCC with potential future other codecs for scenario 2, including codecs supporting another potential representation format (e.g. dynamic mesh with V-DMC).</w:t>
      </w:r>
    </w:p>
    <w:p w14:paraId="27F03D41" w14:textId="77777777" w:rsidR="0009440A" w:rsidRDefault="008D2CFB">
      <w:pPr>
        <w:pStyle w:val="Heading5"/>
        <w:rPr>
          <w:lang w:val="en-US" w:eastAsia="zh-CN"/>
        </w:rPr>
      </w:pPr>
      <w:bookmarkStart w:id="2517" w:name="_Toc10032"/>
      <w:bookmarkStart w:id="2518" w:name="_Toc6034"/>
      <w:bookmarkStart w:id="2519" w:name="_Toc210313021"/>
      <w:bookmarkStart w:id="2520" w:name="_Toc210313790"/>
      <w:r>
        <w:rPr>
          <w:rFonts w:hint="eastAsia"/>
          <w:lang w:val="en-US" w:eastAsia="zh-CN"/>
        </w:rPr>
        <w:t>9.3.4.1.4</w:t>
      </w:r>
      <w:r>
        <w:rPr>
          <w:rFonts w:hint="eastAsia"/>
          <w:lang w:val="en-US" w:eastAsia="zh-CN"/>
        </w:rPr>
        <w:tab/>
        <w:t>Distribution</w:t>
      </w:r>
      <w:bookmarkEnd w:id="2517"/>
      <w:bookmarkEnd w:id="2518"/>
      <w:bookmarkEnd w:id="2519"/>
      <w:bookmarkEnd w:id="2520"/>
    </w:p>
    <w:p w14:paraId="27F03D42" w14:textId="77777777" w:rsidR="0009440A" w:rsidRDefault="008D2CFB">
      <w:pPr>
        <w:rPr>
          <w:lang w:val="en-US" w:eastAsia="zh-CN"/>
        </w:rPr>
      </w:pPr>
      <w:r>
        <w:rPr>
          <w:lang w:val="en-US" w:eastAsia="zh-CN"/>
        </w:rPr>
        <w:t>The performed evaluation is on the V3C bitstream level does not include packaging and delivery of V-PCC based on ISO/IEC 23090-10. So potential overhead of packaging and delivery is not included in the evaluation.</w:t>
      </w:r>
    </w:p>
    <w:p w14:paraId="27F03D43" w14:textId="77777777" w:rsidR="0009440A" w:rsidRDefault="008D2CFB">
      <w:pPr>
        <w:pStyle w:val="Heading5"/>
      </w:pPr>
      <w:bookmarkStart w:id="2521" w:name="_Toc10973"/>
      <w:bookmarkStart w:id="2522" w:name="_Toc22299"/>
      <w:bookmarkStart w:id="2523" w:name="_Toc210313022"/>
      <w:bookmarkStart w:id="2524" w:name="_Toc210313791"/>
      <w:r>
        <w:rPr>
          <w:rFonts w:eastAsia="SimSun" w:hint="eastAsia"/>
          <w:lang w:val="en-US" w:eastAsia="zh-CN"/>
        </w:rPr>
        <w:t>9</w:t>
      </w:r>
      <w:r>
        <w:t>.</w:t>
      </w:r>
      <w:r>
        <w:rPr>
          <w:rFonts w:eastAsia="SimSun" w:hint="eastAsia"/>
          <w:lang w:val="en-US" w:eastAsia="zh-CN"/>
        </w:rPr>
        <w:t>3</w:t>
      </w:r>
      <w:r>
        <w:t>.4.1.</w:t>
      </w:r>
      <w:r>
        <w:rPr>
          <w:rFonts w:eastAsia="SimSun" w:hint="eastAsia"/>
          <w:lang w:val="en-US" w:eastAsia="zh-CN"/>
        </w:rPr>
        <w:t>5</w:t>
      </w:r>
      <w:r>
        <w:rPr>
          <w:rFonts w:eastAsia="SimSun" w:hint="eastAsia"/>
          <w:lang w:val="en-US" w:eastAsia="zh-CN"/>
        </w:rPr>
        <w:tab/>
      </w:r>
      <w:r>
        <w:t>Evaluation Results</w:t>
      </w:r>
      <w:bookmarkEnd w:id="2521"/>
      <w:bookmarkEnd w:id="2522"/>
      <w:bookmarkEnd w:id="2523"/>
      <w:bookmarkEnd w:id="2524"/>
    </w:p>
    <w:p w14:paraId="27F03D44" w14:textId="77777777" w:rsidR="0009440A" w:rsidRDefault="008D2CFB">
      <w:pPr>
        <w:pStyle w:val="Heading6"/>
      </w:pPr>
      <w:bookmarkStart w:id="2525" w:name="_Toc13174"/>
      <w:bookmarkStart w:id="2526" w:name="_Toc11968"/>
      <w:bookmarkStart w:id="2527" w:name="_Toc210313023"/>
      <w:bookmarkStart w:id="2528" w:name="_Toc210313792"/>
      <w:r>
        <w:t>9.</w:t>
      </w:r>
      <w:r>
        <w:rPr>
          <w:rFonts w:hint="eastAsia"/>
          <w:lang w:val="en-US" w:eastAsia="zh-CN"/>
        </w:rPr>
        <w:t>3</w:t>
      </w:r>
      <w:r>
        <w:t>.4.1.5.1</w:t>
      </w:r>
      <w:r>
        <w:rPr>
          <w:rFonts w:eastAsia="SimSun" w:hint="eastAsia"/>
          <w:lang w:val="en-US" w:eastAsia="zh-CN"/>
        </w:rPr>
        <w:tab/>
      </w:r>
      <w:r>
        <w:t>Objective evaluation</w:t>
      </w:r>
      <w:bookmarkEnd w:id="2525"/>
      <w:bookmarkEnd w:id="2526"/>
      <w:bookmarkEnd w:id="2527"/>
      <w:bookmarkEnd w:id="2528"/>
    </w:p>
    <w:p w14:paraId="27F03D45" w14:textId="77777777" w:rsidR="0009440A" w:rsidRDefault="008D2CFB">
      <w:r>
        <w:t>Below the graphs are plotted for the point-based metric (PSNRs for D1, D2, Cb, Cr and Luma) and for the PCQM metric. These results can be used as an anchor for comparing in future with other point-cloud based codecs for volumetric video.</w:t>
      </w:r>
    </w:p>
    <w:p w14:paraId="27F03D46" w14:textId="77777777" w:rsidR="0009440A" w:rsidRDefault="008D2CFB">
      <w:r>
        <w:t>Bitstreams are provided for those sequences that are provided as reference sequences on Aspera, i.e. Mitch, Nathalie and JuggleSoccer. Bitstreams can be accessed as follows:</w:t>
      </w:r>
    </w:p>
    <w:p w14:paraId="27F03D47"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t xml:space="preserve">Log into Aspera: </w:t>
      </w:r>
      <w:hyperlink r:id="rId187" w:tgtFrame="_blank" w:tooltip="https://aspera.pub/i4tsq8k" w:history="1">
        <w:r>
          <w:rPr>
            <w:rStyle w:val="Hyperlink"/>
          </w:rPr>
          <w:t>https://aspera.pub/I4tSQ8k</w:t>
        </w:r>
      </w:hyperlink>
    </w:p>
    <w:p w14:paraId="27F03D48" w14:textId="77777777" w:rsidR="0009440A" w:rsidRDefault="008D2CFB">
      <w:pPr>
        <w:pStyle w:val="B1"/>
      </w:pPr>
      <w:r>
        <w:rPr>
          <w:rFonts w:eastAsia="SimSun" w:hint="eastAsia"/>
          <w:lang w:val="en-US" w:eastAsia="zh-CN"/>
        </w:rPr>
        <w:t>-</w:t>
      </w:r>
      <w:r>
        <w:rPr>
          <w:rFonts w:eastAsia="SimSun" w:hint="eastAsia"/>
          <w:lang w:val="en-US" w:eastAsia="zh-CN"/>
        </w:rPr>
        <w:tab/>
      </w:r>
      <w:r>
        <w:rPr>
          <w:lang w:val="en-US"/>
        </w:rPr>
        <w:t xml:space="preserve">3GPP members can request credentials by sending a request per email to: </w:t>
      </w:r>
      <w:hyperlink r:id="rId188" w:history="1">
        <w:r>
          <w:rPr>
            <w:rStyle w:val="Hyperlink"/>
            <w:lang w:val="en-US"/>
          </w:rPr>
          <w:t>3GPP_B2D_Datasets@interdigital.com</w:t>
        </w:r>
      </w:hyperlink>
    </w:p>
    <w:p w14:paraId="27F03D49"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Go to directory Bitstreams/Scenario-2/V-PCC. In the directories mitch, nathalie and jugglefootrouge there are zip files containing the bitstreams for the 5 rate points. The file md5sum_bin.txt contains the md5 checksums that should be used to check if the download was correct.</w:t>
      </w:r>
    </w:p>
    <w:p w14:paraId="27F03D4A" w14:textId="77777777" w:rsidR="0009440A" w:rsidRDefault="008D2CFB">
      <w:pPr>
        <w:rPr>
          <w:lang w:val="en-US"/>
        </w:rPr>
      </w:pPr>
      <w:r>
        <w:rPr>
          <w:lang w:val="en-US"/>
        </w:rPr>
        <w:t>For sequences coming from Renderpeople like Henry and Aliyah the bitstreams cannot be shared due to the license. Here again the file md5sum_bin.txt contains the md5 checksums that should be used to check if it was possible to generate the bitstream from scratch.</w:t>
      </w:r>
    </w:p>
    <w:p w14:paraId="27F03D4B" w14:textId="77777777" w:rsidR="0009440A" w:rsidRDefault="008D2CFB">
      <w:r>
        <w:lastRenderedPageBreak/>
        <w:t xml:space="preserve">The spreadsheet with full objective results can be downloaded from Aspera by using the same credentials and by going to the directory </w:t>
      </w:r>
      <w:r>
        <w:rPr>
          <w:lang w:val="en-US"/>
        </w:rPr>
        <w:t>Bitstreams/Scenario-2/V-PCC/Metrics. To access the spreadsheet, open the file FiDx0_Basic_C2RA_3gpp_test_configuration.xlsm. The spreadsheet has one tab named “C2 lossy RA” with detailed information how bits are spent between geometry, occupancy and color, PSNR information for both metrics and information on encoding/decoding time. The tab “Graphs” shows the plots for both metrics which are included below in this document. The sequence can be selected on the upper left corner when clicking on the sequence name.</w:t>
      </w:r>
    </w:p>
    <w:p w14:paraId="27F03D4C" w14:textId="77777777" w:rsidR="0009440A" w:rsidRDefault="008D2CFB">
      <w:pPr>
        <w:pStyle w:val="Heading7"/>
      </w:pPr>
      <w:bookmarkStart w:id="2529" w:name="_Toc12222"/>
      <w:bookmarkStart w:id="2530" w:name="_Toc9864"/>
      <w:bookmarkStart w:id="2531" w:name="_Toc210313793"/>
      <w:r>
        <w:t>9.</w:t>
      </w:r>
      <w:r>
        <w:rPr>
          <w:lang w:val="en-US" w:eastAsia="zh-CN"/>
        </w:rPr>
        <w:t>3.</w:t>
      </w:r>
      <w:r>
        <w:t>4.1.5.1.1</w:t>
      </w:r>
      <w:r>
        <w:rPr>
          <w:rFonts w:eastAsia="SimSun" w:hint="eastAsia"/>
          <w:lang w:val="en-US" w:eastAsia="zh-CN"/>
        </w:rPr>
        <w:tab/>
      </w:r>
      <w:r>
        <w:t>Objective results of sequence Mitch</w:t>
      </w:r>
      <w:bookmarkEnd w:id="2529"/>
      <w:bookmarkEnd w:id="2530"/>
      <w:bookmarkEnd w:id="2531"/>
    </w:p>
    <w:p w14:paraId="27F03D4D" w14:textId="77777777" w:rsidR="0009440A" w:rsidRDefault="008D2CFB">
      <w:r>
        <w:t>The following 5 figures present the point-based metric results.</w:t>
      </w:r>
    </w:p>
    <w:p w14:paraId="27F03D4E" w14:textId="77777777" w:rsidR="0009440A" w:rsidRDefault="008D2CFB" w:rsidP="00AD0772">
      <w:pPr>
        <w:pStyle w:val="TH"/>
      </w:pPr>
      <w:r>
        <w:rPr>
          <w:noProof/>
        </w:rPr>
        <w:drawing>
          <wp:inline distT="0" distB="0" distL="114300" distR="114300" wp14:anchorId="27F046C9" wp14:editId="27F046CA">
            <wp:extent cx="2941320" cy="1644650"/>
            <wp:effectExtent l="0" t="0" r="5080" b="6350"/>
            <wp:docPr id="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
                    <pic:cNvPicPr>
                      <a:picLocks noChangeAspect="1"/>
                    </pic:cNvPicPr>
                  </pic:nvPicPr>
                  <pic:blipFill>
                    <a:blip r:embed="rId189"/>
                    <a:stretch>
                      <a:fillRect/>
                    </a:stretch>
                  </pic:blipFill>
                  <pic:spPr>
                    <a:xfrm>
                      <a:off x="0" y="0"/>
                      <a:ext cx="2941320" cy="1644650"/>
                    </a:xfrm>
                    <a:prstGeom prst="rect">
                      <a:avLst/>
                    </a:prstGeom>
                    <a:noFill/>
                    <a:ln>
                      <a:noFill/>
                    </a:ln>
                  </pic:spPr>
                </pic:pic>
              </a:graphicData>
            </a:graphic>
          </wp:inline>
        </w:drawing>
      </w:r>
      <w:r>
        <w:rPr>
          <w:noProof/>
        </w:rPr>
        <w:drawing>
          <wp:inline distT="0" distB="0" distL="114300" distR="114300" wp14:anchorId="27F046CB" wp14:editId="27F046CC">
            <wp:extent cx="2981960" cy="1671955"/>
            <wp:effectExtent l="0" t="0" r="2540" b="4445"/>
            <wp:docPr id="1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2"/>
                    <pic:cNvPicPr>
                      <a:picLocks noChangeAspect="1"/>
                    </pic:cNvPicPr>
                  </pic:nvPicPr>
                  <pic:blipFill>
                    <a:blip r:embed="rId190"/>
                    <a:stretch>
                      <a:fillRect/>
                    </a:stretch>
                  </pic:blipFill>
                  <pic:spPr>
                    <a:xfrm>
                      <a:off x="0" y="0"/>
                      <a:ext cx="2981960" cy="1671955"/>
                    </a:xfrm>
                    <a:prstGeom prst="rect">
                      <a:avLst/>
                    </a:prstGeom>
                    <a:noFill/>
                    <a:ln>
                      <a:noFill/>
                    </a:ln>
                  </pic:spPr>
                </pic:pic>
              </a:graphicData>
            </a:graphic>
          </wp:inline>
        </w:drawing>
      </w:r>
    </w:p>
    <w:p w14:paraId="27F03D4F" w14:textId="77777777" w:rsidR="0009440A" w:rsidRDefault="008D2CFB">
      <w:pPr>
        <w:pStyle w:val="TF"/>
      </w:pPr>
      <w:r>
        <w:t>Figure 9.</w:t>
      </w:r>
      <w:r>
        <w:rPr>
          <w:rFonts w:eastAsia="SimSun" w:hint="eastAsia"/>
          <w:lang w:val="en-US" w:eastAsia="zh-CN"/>
        </w:rPr>
        <w:t>3</w:t>
      </w:r>
      <w:r>
        <w:t>.4.1.5.1.1-1: D1 and D2 metrics</w:t>
      </w:r>
    </w:p>
    <w:p w14:paraId="27F03D50" w14:textId="77777777" w:rsidR="0009440A" w:rsidRDefault="008D2CFB" w:rsidP="00AD0772">
      <w:pPr>
        <w:pStyle w:val="TH"/>
      </w:pPr>
      <w:r>
        <w:rPr>
          <w:noProof/>
        </w:rPr>
        <w:drawing>
          <wp:inline distT="0" distB="0" distL="114300" distR="114300" wp14:anchorId="27F046CD" wp14:editId="27F046CE">
            <wp:extent cx="2974975" cy="1657985"/>
            <wp:effectExtent l="0" t="0" r="9525" b="5715"/>
            <wp:docPr id="2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3"/>
                    <pic:cNvPicPr>
                      <a:picLocks noChangeAspect="1"/>
                    </pic:cNvPicPr>
                  </pic:nvPicPr>
                  <pic:blipFill>
                    <a:blip r:embed="rId191"/>
                    <a:stretch>
                      <a:fillRect/>
                    </a:stretch>
                  </pic:blipFill>
                  <pic:spPr>
                    <a:xfrm>
                      <a:off x="0" y="0"/>
                      <a:ext cx="2974975" cy="1657985"/>
                    </a:xfrm>
                    <a:prstGeom prst="rect">
                      <a:avLst/>
                    </a:prstGeom>
                    <a:noFill/>
                    <a:ln>
                      <a:noFill/>
                    </a:ln>
                  </pic:spPr>
                </pic:pic>
              </a:graphicData>
            </a:graphic>
          </wp:inline>
        </w:drawing>
      </w:r>
      <w:r>
        <w:rPr>
          <w:noProof/>
        </w:rPr>
        <w:drawing>
          <wp:inline distT="0" distB="0" distL="114300" distR="114300" wp14:anchorId="27F046CF" wp14:editId="27F046D0">
            <wp:extent cx="2914015" cy="1597025"/>
            <wp:effectExtent l="0" t="0" r="6985" b="3175"/>
            <wp:docPr id="3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4"/>
                    <pic:cNvPicPr>
                      <a:picLocks noChangeAspect="1"/>
                    </pic:cNvPicPr>
                  </pic:nvPicPr>
                  <pic:blipFill>
                    <a:blip r:embed="rId192"/>
                    <a:stretch>
                      <a:fillRect/>
                    </a:stretch>
                  </pic:blipFill>
                  <pic:spPr>
                    <a:xfrm>
                      <a:off x="0" y="0"/>
                      <a:ext cx="2914015" cy="1597025"/>
                    </a:xfrm>
                    <a:prstGeom prst="rect">
                      <a:avLst/>
                    </a:prstGeom>
                    <a:noFill/>
                    <a:ln>
                      <a:noFill/>
                    </a:ln>
                  </pic:spPr>
                </pic:pic>
              </a:graphicData>
            </a:graphic>
          </wp:inline>
        </w:drawing>
      </w:r>
    </w:p>
    <w:p w14:paraId="27F03D51" w14:textId="77777777" w:rsidR="0009440A" w:rsidRDefault="008D2CFB">
      <w:pPr>
        <w:pStyle w:val="TF"/>
      </w:pPr>
      <w:r>
        <w:t>Figure 9.</w:t>
      </w:r>
      <w:r>
        <w:rPr>
          <w:rFonts w:eastAsia="SimSun" w:hint="eastAsia"/>
          <w:lang w:val="en-US" w:eastAsia="zh-CN"/>
        </w:rPr>
        <w:t>3</w:t>
      </w:r>
      <w:r>
        <w:t>.4.1.5.1.1-2: Cb and Cr metrics</w:t>
      </w:r>
    </w:p>
    <w:p w14:paraId="27F03D52" w14:textId="77777777" w:rsidR="0009440A" w:rsidRDefault="0009440A"/>
    <w:p w14:paraId="27F03D53" w14:textId="77777777" w:rsidR="0009440A" w:rsidRDefault="008D2CFB" w:rsidP="00AD0772">
      <w:pPr>
        <w:pStyle w:val="TH"/>
      </w:pPr>
      <w:r>
        <w:rPr>
          <w:noProof/>
        </w:rPr>
        <w:drawing>
          <wp:inline distT="0" distB="0" distL="114300" distR="114300" wp14:anchorId="27F046D1" wp14:editId="27F046D2">
            <wp:extent cx="3077845" cy="1692275"/>
            <wp:effectExtent l="0" t="0" r="8255" b="9525"/>
            <wp:docPr id="5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
                    <pic:cNvPicPr>
                      <a:picLocks noChangeAspect="1"/>
                    </pic:cNvPicPr>
                  </pic:nvPicPr>
                  <pic:blipFill>
                    <a:blip r:embed="rId193"/>
                    <a:stretch>
                      <a:fillRect/>
                    </a:stretch>
                  </pic:blipFill>
                  <pic:spPr>
                    <a:xfrm>
                      <a:off x="0" y="0"/>
                      <a:ext cx="3077845" cy="1692275"/>
                    </a:xfrm>
                    <a:prstGeom prst="rect">
                      <a:avLst/>
                    </a:prstGeom>
                    <a:noFill/>
                    <a:ln>
                      <a:noFill/>
                    </a:ln>
                  </pic:spPr>
                </pic:pic>
              </a:graphicData>
            </a:graphic>
          </wp:inline>
        </w:drawing>
      </w:r>
    </w:p>
    <w:p w14:paraId="27F03D54" w14:textId="77777777" w:rsidR="0009440A" w:rsidRDefault="008D2CFB">
      <w:pPr>
        <w:pStyle w:val="TF"/>
      </w:pPr>
      <w:r>
        <w:t>Figure 9.</w:t>
      </w:r>
      <w:r>
        <w:rPr>
          <w:rFonts w:eastAsia="SimSun" w:hint="eastAsia"/>
          <w:lang w:val="en-US" w:eastAsia="zh-CN"/>
        </w:rPr>
        <w:t>3</w:t>
      </w:r>
      <w:r>
        <w:t>.4.1.5.1.1-3: Luma metric</w:t>
      </w:r>
    </w:p>
    <w:p w14:paraId="27F03D55" w14:textId="77777777" w:rsidR="0009440A" w:rsidRDefault="008D2CFB">
      <w:r>
        <w:t>The following figure presents the PQCM metric results.</w:t>
      </w:r>
    </w:p>
    <w:p w14:paraId="27F03D56" w14:textId="77777777" w:rsidR="0009440A" w:rsidRDefault="008D2CFB" w:rsidP="00AD0772">
      <w:pPr>
        <w:pStyle w:val="TH"/>
      </w:pPr>
      <w:r>
        <w:rPr>
          <w:noProof/>
        </w:rPr>
        <w:lastRenderedPageBreak/>
        <w:drawing>
          <wp:inline distT="0" distB="0" distL="114300" distR="114300" wp14:anchorId="27F046D3" wp14:editId="27F046D4">
            <wp:extent cx="3043555" cy="1726565"/>
            <wp:effectExtent l="0" t="0" r="4445" b="635"/>
            <wp:docPr id="2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6"/>
                    <pic:cNvPicPr>
                      <a:picLocks noChangeAspect="1"/>
                    </pic:cNvPicPr>
                  </pic:nvPicPr>
                  <pic:blipFill>
                    <a:blip r:embed="rId194"/>
                    <a:stretch>
                      <a:fillRect/>
                    </a:stretch>
                  </pic:blipFill>
                  <pic:spPr>
                    <a:xfrm>
                      <a:off x="0" y="0"/>
                      <a:ext cx="3043555" cy="1726565"/>
                    </a:xfrm>
                    <a:prstGeom prst="rect">
                      <a:avLst/>
                    </a:prstGeom>
                    <a:noFill/>
                    <a:ln>
                      <a:noFill/>
                    </a:ln>
                  </pic:spPr>
                </pic:pic>
              </a:graphicData>
            </a:graphic>
          </wp:inline>
        </w:drawing>
      </w:r>
    </w:p>
    <w:p w14:paraId="27F03D57" w14:textId="77777777" w:rsidR="0009440A" w:rsidRDefault="008D2CFB">
      <w:pPr>
        <w:pStyle w:val="TF"/>
      </w:pPr>
      <w:r>
        <w:t>Figure 9.</w:t>
      </w:r>
      <w:r>
        <w:rPr>
          <w:rFonts w:eastAsia="SimSun" w:hint="eastAsia"/>
          <w:lang w:val="en-US" w:eastAsia="zh-CN"/>
        </w:rPr>
        <w:t>3</w:t>
      </w:r>
      <w:r>
        <w:t>.4.1.5.1.1-4: PCQM metric</w:t>
      </w:r>
    </w:p>
    <w:p w14:paraId="27F03D58" w14:textId="77777777" w:rsidR="0009440A" w:rsidRDefault="008D2CFB">
      <w:pPr>
        <w:pStyle w:val="Heading7"/>
      </w:pPr>
      <w:bookmarkStart w:id="2532" w:name="_Toc11640"/>
      <w:bookmarkStart w:id="2533" w:name="_Toc17888"/>
      <w:bookmarkStart w:id="2534" w:name="_Toc210313794"/>
      <w:r>
        <w:t>9.</w:t>
      </w:r>
      <w:r>
        <w:rPr>
          <w:rFonts w:hint="eastAsia"/>
          <w:lang w:val="en-US" w:eastAsia="zh-CN"/>
        </w:rPr>
        <w:t>3</w:t>
      </w:r>
      <w:r>
        <w:t>.4.1.5.1.2</w:t>
      </w:r>
      <w:r>
        <w:rPr>
          <w:rFonts w:eastAsia="SimSun" w:hint="eastAsia"/>
          <w:lang w:val="en-US" w:eastAsia="zh-CN"/>
        </w:rPr>
        <w:tab/>
      </w:r>
      <w:r>
        <w:t>Objective results of sequence JuggleSoccer</w:t>
      </w:r>
      <w:bookmarkEnd w:id="2532"/>
      <w:bookmarkEnd w:id="2533"/>
      <w:bookmarkEnd w:id="2534"/>
    </w:p>
    <w:p w14:paraId="27F03D59" w14:textId="77777777" w:rsidR="0009440A" w:rsidRDefault="008D2CFB">
      <w:r>
        <w:t>The following 5 figures present the point-based metric results.</w:t>
      </w:r>
    </w:p>
    <w:p w14:paraId="27F03D5A" w14:textId="77777777" w:rsidR="0009440A" w:rsidRDefault="008D2CFB" w:rsidP="00AD0772">
      <w:pPr>
        <w:pStyle w:val="TH"/>
      </w:pPr>
      <w:r>
        <w:rPr>
          <w:noProof/>
        </w:rPr>
        <w:drawing>
          <wp:inline distT="0" distB="0" distL="114300" distR="114300" wp14:anchorId="27F046D5" wp14:editId="27F046D6">
            <wp:extent cx="3043555" cy="1692275"/>
            <wp:effectExtent l="0" t="0" r="4445" b="9525"/>
            <wp:docPr id="2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7"/>
                    <pic:cNvPicPr>
                      <a:picLocks noChangeAspect="1"/>
                    </pic:cNvPicPr>
                  </pic:nvPicPr>
                  <pic:blipFill>
                    <a:blip r:embed="rId195"/>
                    <a:stretch>
                      <a:fillRect/>
                    </a:stretch>
                  </pic:blipFill>
                  <pic:spPr>
                    <a:xfrm>
                      <a:off x="0" y="0"/>
                      <a:ext cx="3043555" cy="1692275"/>
                    </a:xfrm>
                    <a:prstGeom prst="rect">
                      <a:avLst/>
                    </a:prstGeom>
                    <a:noFill/>
                    <a:ln>
                      <a:noFill/>
                    </a:ln>
                  </pic:spPr>
                </pic:pic>
              </a:graphicData>
            </a:graphic>
          </wp:inline>
        </w:drawing>
      </w:r>
      <w:r>
        <w:rPr>
          <w:noProof/>
        </w:rPr>
        <w:drawing>
          <wp:inline distT="0" distB="0" distL="114300" distR="114300" wp14:anchorId="27F046D7" wp14:editId="27F046D8">
            <wp:extent cx="3070860" cy="1726565"/>
            <wp:effectExtent l="0" t="0" r="2540" b="635"/>
            <wp:docPr id="1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8"/>
                    <pic:cNvPicPr>
                      <a:picLocks noChangeAspect="1"/>
                    </pic:cNvPicPr>
                  </pic:nvPicPr>
                  <pic:blipFill>
                    <a:blip r:embed="rId196"/>
                    <a:stretch>
                      <a:fillRect/>
                    </a:stretch>
                  </pic:blipFill>
                  <pic:spPr>
                    <a:xfrm>
                      <a:off x="0" y="0"/>
                      <a:ext cx="3070860" cy="1726565"/>
                    </a:xfrm>
                    <a:prstGeom prst="rect">
                      <a:avLst/>
                    </a:prstGeom>
                    <a:noFill/>
                    <a:ln>
                      <a:noFill/>
                    </a:ln>
                  </pic:spPr>
                </pic:pic>
              </a:graphicData>
            </a:graphic>
          </wp:inline>
        </w:drawing>
      </w:r>
    </w:p>
    <w:p w14:paraId="27F03D5B" w14:textId="77777777" w:rsidR="0009440A" w:rsidRDefault="008D2CFB">
      <w:pPr>
        <w:pStyle w:val="TF"/>
      </w:pPr>
      <w:r>
        <w:t>Figure 9.</w:t>
      </w:r>
      <w:r>
        <w:rPr>
          <w:rFonts w:eastAsia="SimSun" w:hint="eastAsia"/>
          <w:lang w:val="en-US" w:eastAsia="zh-CN"/>
        </w:rPr>
        <w:t>3.</w:t>
      </w:r>
      <w:r>
        <w:t>4.1.5.1.2-1: D1 and D2 metrics</w:t>
      </w:r>
    </w:p>
    <w:p w14:paraId="27F03D5C" w14:textId="77777777" w:rsidR="0009440A" w:rsidRDefault="008D2CFB" w:rsidP="00AD0772">
      <w:pPr>
        <w:pStyle w:val="TH"/>
      </w:pPr>
      <w:r>
        <w:rPr>
          <w:noProof/>
        </w:rPr>
        <w:drawing>
          <wp:inline distT="0" distB="0" distL="114300" distR="114300" wp14:anchorId="27F046D9" wp14:editId="27F046DA">
            <wp:extent cx="3036570" cy="1706245"/>
            <wp:effectExtent l="0" t="0" r="11430" b="8255"/>
            <wp:docPr id="5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9"/>
                    <pic:cNvPicPr>
                      <a:picLocks noChangeAspect="1"/>
                    </pic:cNvPicPr>
                  </pic:nvPicPr>
                  <pic:blipFill>
                    <a:blip r:embed="rId197"/>
                    <a:stretch>
                      <a:fillRect/>
                    </a:stretch>
                  </pic:blipFill>
                  <pic:spPr>
                    <a:xfrm>
                      <a:off x="0" y="0"/>
                      <a:ext cx="3036570" cy="1706245"/>
                    </a:xfrm>
                    <a:prstGeom prst="rect">
                      <a:avLst/>
                    </a:prstGeom>
                    <a:noFill/>
                    <a:ln>
                      <a:noFill/>
                    </a:ln>
                  </pic:spPr>
                </pic:pic>
              </a:graphicData>
            </a:graphic>
          </wp:inline>
        </w:drawing>
      </w:r>
      <w:r>
        <w:rPr>
          <w:noProof/>
        </w:rPr>
        <w:drawing>
          <wp:inline distT="0" distB="0" distL="114300" distR="114300" wp14:anchorId="27F046DB" wp14:editId="27F046DC">
            <wp:extent cx="3036570" cy="1657985"/>
            <wp:effectExtent l="0" t="0" r="11430" b="5715"/>
            <wp:docPr id="1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0"/>
                    <pic:cNvPicPr>
                      <a:picLocks noChangeAspect="1"/>
                    </pic:cNvPicPr>
                  </pic:nvPicPr>
                  <pic:blipFill>
                    <a:blip r:embed="rId198"/>
                    <a:stretch>
                      <a:fillRect/>
                    </a:stretch>
                  </pic:blipFill>
                  <pic:spPr>
                    <a:xfrm>
                      <a:off x="0" y="0"/>
                      <a:ext cx="3036570" cy="1657985"/>
                    </a:xfrm>
                    <a:prstGeom prst="rect">
                      <a:avLst/>
                    </a:prstGeom>
                    <a:noFill/>
                    <a:ln>
                      <a:noFill/>
                    </a:ln>
                  </pic:spPr>
                </pic:pic>
              </a:graphicData>
            </a:graphic>
          </wp:inline>
        </w:drawing>
      </w:r>
    </w:p>
    <w:p w14:paraId="27F03D5D" w14:textId="77777777" w:rsidR="0009440A" w:rsidRDefault="008D2CFB">
      <w:pPr>
        <w:pStyle w:val="TF"/>
      </w:pPr>
      <w:r>
        <w:t>Figure 9</w:t>
      </w:r>
      <w:r>
        <w:rPr>
          <w:rFonts w:eastAsia="SimSun" w:hint="eastAsia"/>
          <w:lang w:val="en-US" w:eastAsia="zh-CN"/>
        </w:rPr>
        <w:t>.3.</w:t>
      </w:r>
      <w:r>
        <w:t>4.1.5.1.2-2: Cb and Cr metrics</w:t>
      </w:r>
    </w:p>
    <w:p w14:paraId="27F03D5E" w14:textId="77777777" w:rsidR="0009440A" w:rsidRDefault="0009440A"/>
    <w:p w14:paraId="27F03D5F" w14:textId="77777777" w:rsidR="0009440A" w:rsidRDefault="008D2CFB" w:rsidP="00AD0772">
      <w:pPr>
        <w:pStyle w:val="TH"/>
      </w:pPr>
      <w:r>
        <w:rPr>
          <w:noProof/>
        </w:rPr>
        <w:lastRenderedPageBreak/>
        <w:drawing>
          <wp:inline distT="0" distB="0" distL="114300" distR="114300" wp14:anchorId="27F046DD" wp14:editId="27F046DE">
            <wp:extent cx="3050540" cy="1664970"/>
            <wp:effectExtent l="0" t="0" r="10160" b="11430"/>
            <wp:docPr id="2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1"/>
                    <pic:cNvPicPr>
                      <a:picLocks noChangeAspect="1"/>
                    </pic:cNvPicPr>
                  </pic:nvPicPr>
                  <pic:blipFill>
                    <a:blip r:embed="rId199"/>
                    <a:stretch>
                      <a:fillRect/>
                    </a:stretch>
                  </pic:blipFill>
                  <pic:spPr>
                    <a:xfrm>
                      <a:off x="0" y="0"/>
                      <a:ext cx="3050540" cy="1664970"/>
                    </a:xfrm>
                    <a:prstGeom prst="rect">
                      <a:avLst/>
                    </a:prstGeom>
                    <a:noFill/>
                    <a:ln>
                      <a:noFill/>
                    </a:ln>
                  </pic:spPr>
                </pic:pic>
              </a:graphicData>
            </a:graphic>
          </wp:inline>
        </w:drawing>
      </w:r>
    </w:p>
    <w:p w14:paraId="27F03D60" w14:textId="77777777" w:rsidR="0009440A" w:rsidRDefault="008D2CFB">
      <w:pPr>
        <w:pStyle w:val="TF"/>
      </w:pPr>
      <w:r>
        <w:t>Figure 9</w:t>
      </w:r>
      <w:r>
        <w:rPr>
          <w:rFonts w:eastAsia="SimSun" w:hint="eastAsia"/>
          <w:lang w:val="en-US" w:eastAsia="zh-CN"/>
        </w:rPr>
        <w:t>.3</w:t>
      </w:r>
      <w:r>
        <w:t>.4.1.5.1.2-3: Luma metric</w:t>
      </w:r>
    </w:p>
    <w:p w14:paraId="27F03D61" w14:textId="77777777" w:rsidR="0009440A" w:rsidRDefault="008D2CFB">
      <w:r>
        <w:t>The following figure presents the PQCM metric results.</w:t>
      </w:r>
    </w:p>
    <w:p w14:paraId="27F03D62" w14:textId="77777777" w:rsidR="0009440A" w:rsidRDefault="008D2CFB" w:rsidP="00AD0772">
      <w:pPr>
        <w:pStyle w:val="TH"/>
      </w:pPr>
      <w:r>
        <w:rPr>
          <w:noProof/>
        </w:rPr>
        <w:drawing>
          <wp:inline distT="0" distB="0" distL="114300" distR="114300" wp14:anchorId="27F046DF" wp14:editId="27F046E0">
            <wp:extent cx="3056890" cy="1699260"/>
            <wp:effectExtent l="0" t="0" r="3810" b="2540"/>
            <wp:docPr id="5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12"/>
                    <pic:cNvPicPr>
                      <a:picLocks noChangeAspect="1"/>
                    </pic:cNvPicPr>
                  </pic:nvPicPr>
                  <pic:blipFill>
                    <a:blip r:embed="rId200"/>
                    <a:stretch>
                      <a:fillRect/>
                    </a:stretch>
                  </pic:blipFill>
                  <pic:spPr>
                    <a:xfrm>
                      <a:off x="0" y="0"/>
                      <a:ext cx="3056890" cy="1699260"/>
                    </a:xfrm>
                    <a:prstGeom prst="rect">
                      <a:avLst/>
                    </a:prstGeom>
                    <a:noFill/>
                    <a:ln>
                      <a:noFill/>
                    </a:ln>
                  </pic:spPr>
                </pic:pic>
              </a:graphicData>
            </a:graphic>
          </wp:inline>
        </w:drawing>
      </w:r>
    </w:p>
    <w:p w14:paraId="27F03D63" w14:textId="77777777" w:rsidR="0009440A" w:rsidRDefault="008D2CFB">
      <w:pPr>
        <w:pStyle w:val="TF"/>
      </w:pPr>
      <w:r>
        <w:t>Figure 9.</w:t>
      </w:r>
      <w:r>
        <w:rPr>
          <w:rFonts w:eastAsia="SimSun" w:hint="eastAsia"/>
          <w:lang w:val="en-US" w:eastAsia="zh-CN"/>
        </w:rPr>
        <w:t>3.</w:t>
      </w:r>
      <w:r>
        <w:t>4.1.5.1.2-4: PCQM metric</w:t>
      </w:r>
    </w:p>
    <w:p w14:paraId="27F03D64" w14:textId="77777777" w:rsidR="0009440A" w:rsidRDefault="008D2CFB">
      <w:pPr>
        <w:pStyle w:val="Heading7"/>
      </w:pPr>
      <w:bookmarkStart w:id="2535" w:name="_Toc20095"/>
      <w:bookmarkStart w:id="2536" w:name="_Toc15096"/>
      <w:bookmarkStart w:id="2537" w:name="_Toc210313795"/>
      <w:r>
        <w:t>9</w:t>
      </w:r>
      <w:r>
        <w:rPr>
          <w:rFonts w:hint="eastAsia"/>
          <w:lang w:val="en-US" w:eastAsia="zh-CN"/>
        </w:rPr>
        <w:t>.3</w:t>
      </w:r>
      <w:r>
        <w:t>.4.1.5.1.3</w:t>
      </w:r>
      <w:r>
        <w:rPr>
          <w:rFonts w:eastAsia="SimSun" w:hint="eastAsia"/>
          <w:lang w:val="en-US" w:eastAsia="zh-CN"/>
        </w:rPr>
        <w:tab/>
      </w:r>
      <w:r>
        <w:t>Objective results of sequence Henry</w:t>
      </w:r>
      <w:bookmarkEnd w:id="2535"/>
      <w:bookmarkEnd w:id="2536"/>
      <w:bookmarkEnd w:id="2537"/>
    </w:p>
    <w:p w14:paraId="27F03D65" w14:textId="77777777" w:rsidR="0009440A" w:rsidRDefault="008D2CFB">
      <w:r>
        <w:t>The following 5 figures present the point-based metric results.</w:t>
      </w:r>
    </w:p>
    <w:p w14:paraId="27F03D66" w14:textId="77777777" w:rsidR="0009440A" w:rsidRDefault="008D2CFB" w:rsidP="00AD0772">
      <w:pPr>
        <w:pStyle w:val="TH"/>
      </w:pPr>
      <w:r>
        <w:rPr>
          <w:noProof/>
        </w:rPr>
        <w:drawing>
          <wp:inline distT="0" distB="0" distL="114300" distR="114300" wp14:anchorId="27F046E1" wp14:editId="27F046E2">
            <wp:extent cx="3043555" cy="1678940"/>
            <wp:effectExtent l="0" t="0" r="4445" b="10160"/>
            <wp:docPr id="57"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13"/>
                    <pic:cNvPicPr>
                      <a:picLocks noChangeAspect="1"/>
                    </pic:cNvPicPr>
                  </pic:nvPicPr>
                  <pic:blipFill>
                    <a:blip r:embed="rId201"/>
                    <a:stretch>
                      <a:fillRect/>
                    </a:stretch>
                  </pic:blipFill>
                  <pic:spPr>
                    <a:xfrm>
                      <a:off x="0" y="0"/>
                      <a:ext cx="3043555" cy="1678940"/>
                    </a:xfrm>
                    <a:prstGeom prst="rect">
                      <a:avLst/>
                    </a:prstGeom>
                    <a:noFill/>
                    <a:ln>
                      <a:noFill/>
                    </a:ln>
                  </pic:spPr>
                </pic:pic>
              </a:graphicData>
            </a:graphic>
          </wp:inline>
        </w:drawing>
      </w:r>
      <w:r>
        <w:rPr>
          <w:noProof/>
        </w:rPr>
        <w:drawing>
          <wp:inline distT="0" distB="0" distL="114300" distR="114300" wp14:anchorId="27F046E3" wp14:editId="27F046E4">
            <wp:extent cx="3056890" cy="1699260"/>
            <wp:effectExtent l="0" t="0" r="3810" b="2540"/>
            <wp:docPr id="6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14"/>
                    <pic:cNvPicPr>
                      <a:picLocks noChangeAspect="1"/>
                    </pic:cNvPicPr>
                  </pic:nvPicPr>
                  <pic:blipFill>
                    <a:blip r:embed="rId202"/>
                    <a:stretch>
                      <a:fillRect/>
                    </a:stretch>
                  </pic:blipFill>
                  <pic:spPr>
                    <a:xfrm>
                      <a:off x="0" y="0"/>
                      <a:ext cx="3056890" cy="1699260"/>
                    </a:xfrm>
                    <a:prstGeom prst="rect">
                      <a:avLst/>
                    </a:prstGeom>
                    <a:noFill/>
                    <a:ln>
                      <a:noFill/>
                    </a:ln>
                  </pic:spPr>
                </pic:pic>
              </a:graphicData>
            </a:graphic>
          </wp:inline>
        </w:drawing>
      </w:r>
    </w:p>
    <w:p w14:paraId="27F03D67" w14:textId="77777777" w:rsidR="0009440A" w:rsidRDefault="008D2CFB">
      <w:pPr>
        <w:pStyle w:val="TF"/>
      </w:pPr>
      <w:r>
        <w:t>Figure 9.</w:t>
      </w:r>
      <w:r>
        <w:rPr>
          <w:rFonts w:eastAsia="SimSun" w:hint="eastAsia"/>
          <w:lang w:val="en-US" w:eastAsia="zh-CN"/>
        </w:rPr>
        <w:t>3.</w:t>
      </w:r>
      <w:r>
        <w:t>4.1.5.1.3-1: D1 and D2 metrics</w:t>
      </w:r>
    </w:p>
    <w:p w14:paraId="27F03D68" w14:textId="77777777" w:rsidR="0009440A" w:rsidRDefault="008D2CFB" w:rsidP="00AD0772">
      <w:pPr>
        <w:pStyle w:val="TH"/>
      </w:pPr>
      <w:r>
        <w:rPr>
          <w:noProof/>
        </w:rPr>
        <w:drawing>
          <wp:inline distT="0" distB="0" distL="114300" distR="114300" wp14:anchorId="27F046E5" wp14:editId="27F046E6">
            <wp:extent cx="3043555" cy="1685290"/>
            <wp:effectExtent l="0" t="0" r="4445" b="3810"/>
            <wp:docPr id="6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15"/>
                    <pic:cNvPicPr>
                      <a:picLocks noChangeAspect="1"/>
                    </pic:cNvPicPr>
                  </pic:nvPicPr>
                  <pic:blipFill>
                    <a:blip r:embed="rId203"/>
                    <a:stretch>
                      <a:fillRect/>
                    </a:stretch>
                  </pic:blipFill>
                  <pic:spPr>
                    <a:xfrm>
                      <a:off x="0" y="0"/>
                      <a:ext cx="3043555" cy="1685290"/>
                    </a:xfrm>
                    <a:prstGeom prst="rect">
                      <a:avLst/>
                    </a:prstGeom>
                    <a:noFill/>
                    <a:ln>
                      <a:noFill/>
                    </a:ln>
                  </pic:spPr>
                </pic:pic>
              </a:graphicData>
            </a:graphic>
          </wp:inline>
        </w:drawing>
      </w:r>
      <w:r>
        <w:rPr>
          <w:noProof/>
        </w:rPr>
        <w:drawing>
          <wp:inline distT="0" distB="0" distL="114300" distR="114300" wp14:anchorId="27F046E7" wp14:editId="27F046E8">
            <wp:extent cx="3056890" cy="1699260"/>
            <wp:effectExtent l="0" t="0" r="3810" b="2540"/>
            <wp:docPr id="6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16"/>
                    <pic:cNvPicPr>
                      <a:picLocks noChangeAspect="1"/>
                    </pic:cNvPicPr>
                  </pic:nvPicPr>
                  <pic:blipFill>
                    <a:blip r:embed="rId204"/>
                    <a:stretch>
                      <a:fillRect/>
                    </a:stretch>
                  </pic:blipFill>
                  <pic:spPr>
                    <a:xfrm>
                      <a:off x="0" y="0"/>
                      <a:ext cx="3056890" cy="1699260"/>
                    </a:xfrm>
                    <a:prstGeom prst="rect">
                      <a:avLst/>
                    </a:prstGeom>
                    <a:noFill/>
                    <a:ln>
                      <a:noFill/>
                    </a:ln>
                  </pic:spPr>
                </pic:pic>
              </a:graphicData>
            </a:graphic>
          </wp:inline>
        </w:drawing>
      </w:r>
    </w:p>
    <w:p w14:paraId="27F03D69" w14:textId="77777777" w:rsidR="0009440A" w:rsidRDefault="008D2CFB">
      <w:pPr>
        <w:pStyle w:val="TF"/>
      </w:pPr>
      <w:r>
        <w:t>Figure 9.</w:t>
      </w:r>
      <w:r>
        <w:rPr>
          <w:rFonts w:eastAsia="SimSun" w:hint="eastAsia"/>
          <w:lang w:val="en-US" w:eastAsia="zh-CN"/>
        </w:rPr>
        <w:t>3.</w:t>
      </w:r>
      <w:r>
        <w:t>4.1.5.1.3-2: Cb and Cr metrics</w:t>
      </w:r>
    </w:p>
    <w:p w14:paraId="27F03D6A" w14:textId="77777777" w:rsidR="0009440A" w:rsidRDefault="0009440A"/>
    <w:p w14:paraId="27F03D6B" w14:textId="77777777" w:rsidR="0009440A" w:rsidRDefault="008D2CFB" w:rsidP="00AD0772">
      <w:pPr>
        <w:pStyle w:val="TH"/>
      </w:pPr>
      <w:r>
        <w:rPr>
          <w:noProof/>
        </w:rPr>
        <w:drawing>
          <wp:inline distT="0" distB="0" distL="114300" distR="114300" wp14:anchorId="27F046E9" wp14:editId="27F046EA">
            <wp:extent cx="3043555" cy="1671955"/>
            <wp:effectExtent l="0" t="0" r="4445" b="4445"/>
            <wp:docPr id="6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17"/>
                    <pic:cNvPicPr>
                      <a:picLocks noChangeAspect="1"/>
                    </pic:cNvPicPr>
                  </pic:nvPicPr>
                  <pic:blipFill>
                    <a:blip r:embed="rId205"/>
                    <a:stretch>
                      <a:fillRect/>
                    </a:stretch>
                  </pic:blipFill>
                  <pic:spPr>
                    <a:xfrm>
                      <a:off x="0" y="0"/>
                      <a:ext cx="3043555" cy="1671955"/>
                    </a:xfrm>
                    <a:prstGeom prst="rect">
                      <a:avLst/>
                    </a:prstGeom>
                    <a:noFill/>
                    <a:ln>
                      <a:noFill/>
                    </a:ln>
                  </pic:spPr>
                </pic:pic>
              </a:graphicData>
            </a:graphic>
          </wp:inline>
        </w:drawing>
      </w:r>
    </w:p>
    <w:p w14:paraId="27F03D6C" w14:textId="77777777" w:rsidR="0009440A" w:rsidRDefault="008D2CFB">
      <w:pPr>
        <w:pStyle w:val="TF"/>
      </w:pPr>
      <w:r>
        <w:t>Figure 9.</w:t>
      </w:r>
      <w:r>
        <w:rPr>
          <w:rFonts w:eastAsia="SimSun" w:hint="eastAsia"/>
          <w:lang w:val="en-US" w:eastAsia="zh-CN"/>
        </w:rPr>
        <w:t>3.</w:t>
      </w:r>
      <w:r>
        <w:t>4.1.5.1.3-3: Luma metric</w:t>
      </w:r>
    </w:p>
    <w:p w14:paraId="27F03D6D" w14:textId="77777777" w:rsidR="0009440A" w:rsidRDefault="008D2CFB">
      <w:r>
        <w:t>The following figure presents the PQCM metric results.</w:t>
      </w:r>
    </w:p>
    <w:p w14:paraId="27F03D6E" w14:textId="77777777" w:rsidR="0009440A" w:rsidRDefault="008D2CFB" w:rsidP="00AD0772">
      <w:pPr>
        <w:pStyle w:val="TH"/>
      </w:pPr>
      <w:r>
        <w:rPr>
          <w:noProof/>
        </w:rPr>
        <w:drawing>
          <wp:inline distT="0" distB="0" distL="114300" distR="114300" wp14:anchorId="27F046EB" wp14:editId="27F046EC">
            <wp:extent cx="3056890" cy="1712595"/>
            <wp:effectExtent l="0" t="0" r="3810" b="1905"/>
            <wp:docPr id="6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18"/>
                    <pic:cNvPicPr>
                      <a:picLocks noChangeAspect="1"/>
                    </pic:cNvPicPr>
                  </pic:nvPicPr>
                  <pic:blipFill>
                    <a:blip r:embed="rId206"/>
                    <a:stretch>
                      <a:fillRect/>
                    </a:stretch>
                  </pic:blipFill>
                  <pic:spPr>
                    <a:xfrm>
                      <a:off x="0" y="0"/>
                      <a:ext cx="3056890" cy="1712595"/>
                    </a:xfrm>
                    <a:prstGeom prst="rect">
                      <a:avLst/>
                    </a:prstGeom>
                    <a:noFill/>
                    <a:ln>
                      <a:noFill/>
                    </a:ln>
                  </pic:spPr>
                </pic:pic>
              </a:graphicData>
            </a:graphic>
          </wp:inline>
        </w:drawing>
      </w:r>
    </w:p>
    <w:p w14:paraId="27F03D6F" w14:textId="77777777" w:rsidR="0009440A" w:rsidRDefault="008D2CFB">
      <w:pPr>
        <w:pStyle w:val="TF"/>
      </w:pPr>
      <w:r>
        <w:t>Figure 9.</w:t>
      </w:r>
      <w:r>
        <w:rPr>
          <w:rFonts w:eastAsia="SimSun" w:hint="eastAsia"/>
          <w:lang w:val="en-US" w:eastAsia="zh-CN"/>
        </w:rPr>
        <w:t>3.</w:t>
      </w:r>
      <w:r>
        <w:t>4.1.5.1.3-4: PCQM metric</w:t>
      </w:r>
    </w:p>
    <w:p w14:paraId="27F03D70" w14:textId="77777777" w:rsidR="0009440A" w:rsidRDefault="0009440A"/>
    <w:p w14:paraId="27F03D71" w14:textId="77777777" w:rsidR="0009440A" w:rsidRDefault="008D2CFB">
      <w:pPr>
        <w:pStyle w:val="Heading7"/>
      </w:pPr>
      <w:bookmarkStart w:id="2538" w:name="_Toc27623"/>
      <w:bookmarkStart w:id="2539" w:name="_Toc2004"/>
      <w:bookmarkStart w:id="2540" w:name="_Toc210313796"/>
      <w:r>
        <w:t>9.</w:t>
      </w:r>
      <w:r>
        <w:rPr>
          <w:rFonts w:hint="eastAsia"/>
          <w:lang w:val="en-US" w:eastAsia="zh-CN"/>
        </w:rPr>
        <w:t>3</w:t>
      </w:r>
      <w:r>
        <w:t>.4.1.5.1.4</w:t>
      </w:r>
      <w:r>
        <w:rPr>
          <w:rFonts w:eastAsia="SimSun" w:hint="eastAsia"/>
          <w:lang w:val="en-US" w:eastAsia="zh-CN"/>
        </w:rPr>
        <w:tab/>
      </w:r>
      <w:r>
        <w:t>Objective results of sequence Nathalie</w:t>
      </w:r>
      <w:bookmarkEnd w:id="2538"/>
      <w:bookmarkEnd w:id="2539"/>
      <w:bookmarkEnd w:id="2540"/>
    </w:p>
    <w:p w14:paraId="27F03D72" w14:textId="77777777" w:rsidR="0009440A" w:rsidRDefault="008D2CFB">
      <w:r>
        <w:t>The following 5 figures present the point-based metric results.</w:t>
      </w:r>
    </w:p>
    <w:p w14:paraId="27F03D73" w14:textId="77777777" w:rsidR="0009440A" w:rsidRDefault="008D2CFB" w:rsidP="00AD0772">
      <w:pPr>
        <w:pStyle w:val="TH"/>
      </w:pPr>
      <w:r>
        <w:rPr>
          <w:noProof/>
        </w:rPr>
        <w:drawing>
          <wp:inline distT="0" distB="0" distL="114300" distR="114300" wp14:anchorId="27F046ED" wp14:editId="27F046EE">
            <wp:extent cx="3043555" cy="1699260"/>
            <wp:effectExtent l="0" t="0" r="4445" b="2540"/>
            <wp:docPr id="66"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19"/>
                    <pic:cNvPicPr>
                      <a:picLocks noChangeAspect="1"/>
                    </pic:cNvPicPr>
                  </pic:nvPicPr>
                  <pic:blipFill>
                    <a:blip r:embed="rId207"/>
                    <a:stretch>
                      <a:fillRect/>
                    </a:stretch>
                  </pic:blipFill>
                  <pic:spPr>
                    <a:xfrm>
                      <a:off x="0" y="0"/>
                      <a:ext cx="3043555" cy="1699260"/>
                    </a:xfrm>
                    <a:prstGeom prst="rect">
                      <a:avLst/>
                    </a:prstGeom>
                    <a:noFill/>
                    <a:ln>
                      <a:noFill/>
                    </a:ln>
                  </pic:spPr>
                </pic:pic>
              </a:graphicData>
            </a:graphic>
          </wp:inline>
        </w:drawing>
      </w:r>
      <w:r>
        <w:rPr>
          <w:noProof/>
        </w:rPr>
        <w:drawing>
          <wp:inline distT="0" distB="0" distL="114300" distR="114300" wp14:anchorId="27F046EF" wp14:editId="27F046F0">
            <wp:extent cx="3029585" cy="1685290"/>
            <wp:effectExtent l="0" t="0" r="5715" b="3810"/>
            <wp:docPr id="62"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20"/>
                    <pic:cNvPicPr>
                      <a:picLocks noChangeAspect="1"/>
                    </pic:cNvPicPr>
                  </pic:nvPicPr>
                  <pic:blipFill>
                    <a:blip r:embed="rId208"/>
                    <a:stretch>
                      <a:fillRect/>
                    </a:stretch>
                  </pic:blipFill>
                  <pic:spPr>
                    <a:xfrm>
                      <a:off x="0" y="0"/>
                      <a:ext cx="3029585" cy="1685290"/>
                    </a:xfrm>
                    <a:prstGeom prst="rect">
                      <a:avLst/>
                    </a:prstGeom>
                    <a:noFill/>
                    <a:ln>
                      <a:noFill/>
                    </a:ln>
                  </pic:spPr>
                </pic:pic>
              </a:graphicData>
            </a:graphic>
          </wp:inline>
        </w:drawing>
      </w:r>
    </w:p>
    <w:p w14:paraId="27F03D74" w14:textId="77777777" w:rsidR="0009440A" w:rsidRDefault="008D2CFB">
      <w:pPr>
        <w:pStyle w:val="TF"/>
      </w:pPr>
      <w:r>
        <w:t>Figure 9.</w:t>
      </w:r>
      <w:r>
        <w:rPr>
          <w:rFonts w:eastAsia="SimSun" w:hint="eastAsia"/>
          <w:lang w:val="en-US" w:eastAsia="zh-CN"/>
        </w:rPr>
        <w:t>3.</w:t>
      </w:r>
      <w:r>
        <w:t>4.1.5.1.4-1: D1 and D2 metrics</w:t>
      </w:r>
    </w:p>
    <w:p w14:paraId="27F03D75" w14:textId="77777777" w:rsidR="0009440A" w:rsidRDefault="008D2CFB" w:rsidP="00AD0772">
      <w:pPr>
        <w:pStyle w:val="TH"/>
      </w:pPr>
      <w:r>
        <w:rPr>
          <w:noProof/>
        </w:rPr>
        <w:lastRenderedPageBreak/>
        <w:drawing>
          <wp:inline distT="0" distB="0" distL="114300" distR="114300" wp14:anchorId="27F046F1" wp14:editId="27F046F2">
            <wp:extent cx="3050540" cy="1678940"/>
            <wp:effectExtent l="0" t="0" r="10160" b="10160"/>
            <wp:docPr id="63"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21"/>
                    <pic:cNvPicPr>
                      <a:picLocks noChangeAspect="1"/>
                    </pic:cNvPicPr>
                  </pic:nvPicPr>
                  <pic:blipFill>
                    <a:blip r:embed="rId209"/>
                    <a:stretch>
                      <a:fillRect/>
                    </a:stretch>
                  </pic:blipFill>
                  <pic:spPr>
                    <a:xfrm>
                      <a:off x="0" y="0"/>
                      <a:ext cx="3050540" cy="1678940"/>
                    </a:xfrm>
                    <a:prstGeom prst="rect">
                      <a:avLst/>
                    </a:prstGeom>
                    <a:noFill/>
                    <a:ln>
                      <a:noFill/>
                    </a:ln>
                  </pic:spPr>
                </pic:pic>
              </a:graphicData>
            </a:graphic>
          </wp:inline>
        </w:drawing>
      </w:r>
      <w:r>
        <w:rPr>
          <w:noProof/>
        </w:rPr>
        <w:drawing>
          <wp:inline distT="0" distB="0" distL="114300" distR="114300" wp14:anchorId="27F046F3" wp14:editId="27F046F4">
            <wp:extent cx="3016250" cy="1664970"/>
            <wp:effectExtent l="0" t="0" r="6350" b="11430"/>
            <wp:docPr id="69"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22"/>
                    <pic:cNvPicPr>
                      <a:picLocks noChangeAspect="1"/>
                    </pic:cNvPicPr>
                  </pic:nvPicPr>
                  <pic:blipFill>
                    <a:blip r:embed="rId210"/>
                    <a:stretch>
                      <a:fillRect/>
                    </a:stretch>
                  </pic:blipFill>
                  <pic:spPr>
                    <a:xfrm>
                      <a:off x="0" y="0"/>
                      <a:ext cx="3016250" cy="1664970"/>
                    </a:xfrm>
                    <a:prstGeom prst="rect">
                      <a:avLst/>
                    </a:prstGeom>
                    <a:noFill/>
                    <a:ln>
                      <a:noFill/>
                    </a:ln>
                  </pic:spPr>
                </pic:pic>
              </a:graphicData>
            </a:graphic>
          </wp:inline>
        </w:drawing>
      </w:r>
    </w:p>
    <w:p w14:paraId="27F03D76" w14:textId="77777777" w:rsidR="0009440A" w:rsidRDefault="008D2CFB">
      <w:pPr>
        <w:pStyle w:val="TF"/>
      </w:pPr>
      <w:r>
        <w:t>Figure 9.</w:t>
      </w:r>
      <w:r>
        <w:rPr>
          <w:rFonts w:eastAsia="SimSun" w:hint="eastAsia"/>
          <w:lang w:val="en-US" w:eastAsia="zh-CN"/>
        </w:rPr>
        <w:t>3.</w:t>
      </w:r>
      <w:r>
        <w:t>4.1.5.1.4-2: Cb and Cr metrics</w:t>
      </w:r>
    </w:p>
    <w:p w14:paraId="27F03D77" w14:textId="77777777" w:rsidR="0009440A" w:rsidRDefault="008D2CFB" w:rsidP="00AD0772">
      <w:pPr>
        <w:pStyle w:val="TH"/>
      </w:pPr>
      <w:r>
        <w:rPr>
          <w:noProof/>
        </w:rPr>
        <w:drawing>
          <wp:inline distT="0" distB="0" distL="114300" distR="114300" wp14:anchorId="27F046F5" wp14:editId="27F046F6">
            <wp:extent cx="3056890" cy="1671955"/>
            <wp:effectExtent l="0" t="0" r="3810" b="4445"/>
            <wp:docPr id="76"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23"/>
                    <pic:cNvPicPr>
                      <a:picLocks noChangeAspect="1"/>
                    </pic:cNvPicPr>
                  </pic:nvPicPr>
                  <pic:blipFill>
                    <a:blip r:embed="rId211"/>
                    <a:stretch>
                      <a:fillRect/>
                    </a:stretch>
                  </pic:blipFill>
                  <pic:spPr>
                    <a:xfrm>
                      <a:off x="0" y="0"/>
                      <a:ext cx="3056890" cy="1671955"/>
                    </a:xfrm>
                    <a:prstGeom prst="rect">
                      <a:avLst/>
                    </a:prstGeom>
                    <a:noFill/>
                    <a:ln>
                      <a:noFill/>
                    </a:ln>
                  </pic:spPr>
                </pic:pic>
              </a:graphicData>
            </a:graphic>
          </wp:inline>
        </w:drawing>
      </w:r>
    </w:p>
    <w:p w14:paraId="27F03D78" w14:textId="77777777" w:rsidR="0009440A" w:rsidRDefault="008D2CFB">
      <w:pPr>
        <w:pStyle w:val="TF"/>
      </w:pPr>
      <w:r>
        <w:t>Figure 9.</w:t>
      </w:r>
      <w:r>
        <w:rPr>
          <w:rFonts w:eastAsia="SimSun" w:hint="eastAsia"/>
          <w:lang w:val="en-US" w:eastAsia="zh-CN"/>
        </w:rPr>
        <w:t>3.</w:t>
      </w:r>
      <w:r>
        <w:t>4.1.5.1.4-3: Luma metric</w:t>
      </w:r>
    </w:p>
    <w:p w14:paraId="27F03D79" w14:textId="77777777" w:rsidR="0009440A" w:rsidRDefault="008D2CFB">
      <w:r>
        <w:t>The following figure presents the PQCM metric results.</w:t>
      </w:r>
    </w:p>
    <w:p w14:paraId="27F03D7A" w14:textId="77777777" w:rsidR="0009440A" w:rsidRDefault="008D2CFB" w:rsidP="00AD0772">
      <w:pPr>
        <w:pStyle w:val="TH"/>
      </w:pPr>
      <w:r>
        <w:rPr>
          <w:noProof/>
        </w:rPr>
        <w:drawing>
          <wp:inline distT="0" distB="0" distL="114300" distR="114300" wp14:anchorId="27F046F7" wp14:editId="27F046F8">
            <wp:extent cx="3043555" cy="1712595"/>
            <wp:effectExtent l="0" t="0" r="4445" b="1905"/>
            <wp:docPr id="73"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24"/>
                    <pic:cNvPicPr>
                      <a:picLocks noChangeAspect="1"/>
                    </pic:cNvPicPr>
                  </pic:nvPicPr>
                  <pic:blipFill>
                    <a:blip r:embed="rId212"/>
                    <a:stretch>
                      <a:fillRect/>
                    </a:stretch>
                  </pic:blipFill>
                  <pic:spPr>
                    <a:xfrm>
                      <a:off x="0" y="0"/>
                      <a:ext cx="3043555" cy="1712595"/>
                    </a:xfrm>
                    <a:prstGeom prst="rect">
                      <a:avLst/>
                    </a:prstGeom>
                    <a:noFill/>
                    <a:ln>
                      <a:noFill/>
                    </a:ln>
                  </pic:spPr>
                </pic:pic>
              </a:graphicData>
            </a:graphic>
          </wp:inline>
        </w:drawing>
      </w:r>
    </w:p>
    <w:p w14:paraId="27F03D7B" w14:textId="77777777" w:rsidR="0009440A" w:rsidRDefault="008D2CFB">
      <w:pPr>
        <w:pStyle w:val="TF"/>
      </w:pPr>
      <w:r>
        <w:t>Figure 9.</w:t>
      </w:r>
      <w:r>
        <w:rPr>
          <w:rFonts w:eastAsia="SimSun" w:hint="eastAsia"/>
          <w:lang w:val="en-US" w:eastAsia="zh-CN"/>
        </w:rPr>
        <w:t>3.</w:t>
      </w:r>
      <w:r>
        <w:t>4.1.5.1.4-4: PCQM metric</w:t>
      </w:r>
    </w:p>
    <w:p w14:paraId="27F03D7C" w14:textId="77777777" w:rsidR="0009440A" w:rsidRDefault="0009440A"/>
    <w:p w14:paraId="27F03D7D" w14:textId="77777777" w:rsidR="0009440A" w:rsidRDefault="008D2CFB">
      <w:pPr>
        <w:pStyle w:val="Heading7"/>
      </w:pPr>
      <w:bookmarkStart w:id="2541" w:name="_Toc3267"/>
      <w:bookmarkStart w:id="2542" w:name="_Toc17511"/>
      <w:bookmarkStart w:id="2543" w:name="_Toc210313797"/>
      <w:r>
        <w:t>9.</w:t>
      </w:r>
      <w:r>
        <w:rPr>
          <w:rFonts w:hint="eastAsia"/>
          <w:lang w:val="en-US" w:eastAsia="zh-CN"/>
        </w:rPr>
        <w:t>3</w:t>
      </w:r>
      <w:r>
        <w:t>.4.1.5.1.5</w:t>
      </w:r>
      <w:r>
        <w:rPr>
          <w:rFonts w:hint="eastAsia"/>
          <w:lang w:val="en-US" w:eastAsia="zh-CN"/>
        </w:rPr>
        <w:tab/>
      </w:r>
      <w:r>
        <w:t>Objective results of sequence Aliyah</w:t>
      </w:r>
      <w:bookmarkEnd w:id="2541"/>
      <w:bookmarkEnd w:id="2542"/>
      <w:bookmarkEnd w:id="2543"/>
    </w:p>
    <w:p w14:paraId="27F03D7E" w14:textId="77777777" w:rsidR="0009440A" w:rsidRDefault="008D2CFB">
      <w:r>
        <w:t>The following 5 figures present the point-based metric results.</w:t>
      </w:r>
    </w:p>
    <w:p w14:paraId="27F03D7F" w14:textId="77777777" w:rsidR="0009440A" w:rsidRDefault="008D2CFB" w:rsidP="00AD0772">
      <w:pPr>
        <w:pStyle w:val="TH"/>
      </w:pPr>
      <w:r>
        <w:rPr>
          <w:noProof/>
        </w:rPr>
        <w:lastRenderedPageBreak/>
        <w:drawing>
          <wp:inline distT="0" distB="0" distL="114300" distR="114300" wp14:anchorId="27F046F9" wp14:editId="27F046FA">
            <wp:extent cx="3043555" cy="1685290"/>
            <wp:effectExtent l="0" t="0" r="4445" b="3810"/>
            <wp:docPr id="74"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25"/>
                    <pic:cNvPicPr>
                      <a:picLocks noChangeAspect="1"/>
                    </pic:cNvPicPr>
                  </pic:nvPicPr>
                  <pic:blipFill>
                    <a:blip r:embed="rId213"/>
                    <a:stretch>
                      <a:fillRect/>
                    </a:stretch>
                  </pic:blipFill>
                  <pic:spPr>
                    <a:xfrm>
                      <a:off x="0" y="0"/>
                      <a:ext cx="3043555" cy="1685290"/>
                    </a:xfrm>
                    <a:prstGeom prst="rect">
                      <a:avLst/>
                    </a:prstGeom>
                    <a:noFill/>
                    <a:ln>
                      <a:noFill/>
                    </a:ln>
                  </pic:spPr>
                </pic:pic>
              </a:graphicData>
            </a:graphic>
          </wp:inline>
        </w:drawing>
      </w:r>
      <w:r>
        <w:rPr>
          <w:noProof/>
        </w:rPr>
        <w:drawing>
          <wp:inline distT="0" distB="0" distL="114300" distR="114300" wp14:anchorId="27F046FB" wp14:editId="27F046FC">
            <wp:extent cx="3056890" cy="1685290"/>
            <wp:effectExtent l="0" t="0" r="3810" b="3810"/>
            <wp:docPr id="68"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26"/>
                    <pic:cNvPicPr>
                      <a:picLocks noChangeAspect="1"/>
                    </pic:cNvPicPr>
                  </pic:nvPicPr>
                  <pic:blipFill>
                    <a:blip r:embed="rId214"/>
                    <a:stretch>
                      <a:fillRect/>
                    </a:stretch>
                  </pic:blipFill>
                  <pic:spPr>
                    <a:xfrm>
                      <a:off x="0" y="0"/>
                      <a:ext cx="3056890" cy="1685290"/>
                    </a:xfrm>
                    <a:prstGeom prst="rect">
                      <a:avLst/>
                    </a:prstGeom>
                    <a:noFill/>
                    <a:ln>
                      <a:noFill/>
                    </a:ln>
                  </pic:spPr>
                </pic:pic>
              </a:graphicData>
            </a:graphic>
          </wp:inline>
        </w:drawing>
      </w:r>
    </w:p>
    <w:p w14:paraId="27F03D80" w14:textId="77777777" w:rsidR="0009440A" w:rsidRDefault="008D2CFB">
      <w:pPr>
        <w:pStyle w:val="TF"/>
      </w:pPr>
      <w:r>
        <w:t>Figure 9</w:t>
      </w:r>
      <w:r>
        <w:rPr>
          <w:rFonts w:eastAsia="SimSun" w:hint="eastAsia"/>
          <w:lang w:val="en-US" w:eastAsia="zh-CN"/>
        </w:rPr>
        <w:t>.3</w:t>
      </w:r>
      <w:r>
        <w:t>.4.1.5.1.5-1: D1 and D2 metrics</w:t>
      </w:r>
    </w:p>
    <w:p w14:paraId="27F03D81" w14:textId="77777777" w:rsidR="0009440A" w:rsidRDefault="008D2CFB" w:rsidP="00AD0772">
      <w:pPr>
        <w:pStyle w:val="TH"/>
      </w:pPr>
      <w:r>
        <w:rPr>
          <w:noProof/>
        </w:rPr>
        <w:drawing>
          <wp:inline distT="0" distB="0" distL="114300" distR="114300" wp14:anchorId="27F046FD" wp14:editId="27F046FE">
            <wp:extent cx="3023235" cy="1678940"/>
            <wp:effectExtent l="0" t="0" r="12065" b="10160"/>
            <wp:docPr id="75"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27"/>
                    <pic:cNvPicPr>
                      <a:picLocks noChangeAspect="1"/>
                    </pic:cNvPicPr>
                  </pic:nvPicPr>
                  <pic:blipFill>
                    <a:blip r:embed="rId215"/>
                    <a:stretch>
                      <a:fillRect/>
                    </a:stretch>
                  </pic:blipFill>
                  <pic:spPr>
                    <a:xfrm>
                      <a:off x="0" y="0"/>
                      <a:ext cx="3023235" cy="1678940"/>
                    </a:xfrm>
                    <a:prstGeom prst="rect">
                      <a:avLst/>
                    </a:prstGeom>
                    <a:noFill/>
                    <a:ln>
                      <a:noFill/>
                    </a:ln>
                  </pic:spPr>
                </pic:pic>
              </a:graphicData>
            </a:graphic>
          </wp:inline>
        </w:drawing>
      </w:r>
      <w:r>
        <w:t xml:space="preserve"> </w:t>
      </w:r>
      <w:r>
        <w:rPr>
          <w:noProof/>
        </w:rPr>
        <w:drawing>
          <wp:inline distT="0" distB="0" distL="114300" distR="114300" wp14:anchorId="27F046FF" wp14:editId="27F04700">
            <wp:extent cx="3016250" cy="1651635"/>
            <wp:effectExtent l="0" t="0" r="6350" b="12065"/>
            <wp:docPr id="70"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28"/>
                    <pic:cNvPicPr>
                      <a:picLocks noChangeAspect="1"/>
                    </pic:cNvPicPr>
                  </pic:nvPicPr>
                  <pic:blipFill>
                    <a:blip r:embed="rId216"/>
                    <a:stretch>
                      <a:fillRect/>
                    </a:stretch>
                  </pic:blipFill>
                  <pic:spPr>
                    <a:xfrm>
                      <a:off x="0" y="0"/>
                      <a:ext cx="3016250" cy="1651635"/>
                    </a:xfrm>
                    <a:prstGeom prst="rect">
                      <a:avLst/>
                    </a:prstGeom>
                    <a:noFill/>
                    <a:ln>
                      <a:noFill/>
                    </a:ln>
                  </pic:spPr>
                </pic:pic>
              </a:graphicData>
            </a:graphic>
          </wp:inline>
        </w:drawing>
      </w:r>
    </w:p>
    <w:p w14:paraId="27F03D82" w14:textId="77777777" w:rsidR="0009440A" w:rsidRDefault="008D2CFB">
      <w:pPr>
        <w:pStyle w:val="TF"/>
      </w:pPr>
      <w:r>
        <w:t>Figure 9</w:t>
      </w:r>
      <w:r>
        <w:rPr>
          <w:rFonts w:eastAsia="SimSun" w:hint="eastAsia"/>
          <w:lang w:val="en-US" w:eastAsia="zh-CN"/>
        </w:rPr>
        <w:t>.3</w:t>
      </w:r>
      <w:r>
        <w:t>.4.1.5.1.5-2: Cb and Cr metrics</w:t>
      </w:r>
    </w:p>
    <w:p w14:paraId="27F03D83" w14:textId="77777777" w:rsidR="0009440A" w:rsidRDefault="008D2CFB" w:rsidP="00AD0772">
      <w:pPr>
        <w:pStyle w:val="TH"/>
      </w:pPr>
      <w:r>
        <w:rPr>
          <w:noProof/>
        </w:rPr>
        <w:drawing>
          <wp:inline distT="0" distB="0" distL="114300" distR="114300" wp14:anchorId="27F04701" wp14:editId="27F04702">
            <wp:extent cx="3043555" cy="1664970"/>
            <wp:effectExtent l="0" t="0" r="4445" b="11430"/>
            <wp:docPr id="7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29"/>
                    <pic:cNvPicPr>
                      <a:picLocks noChangeAspect="1"/>
                    </pic:cNvPicPr>
                  </pic:nvPicPr>
                  <pic:blipFill>
                    <a:blip r:embed="rId217"/>
                    <a:stretch>
                      <a:fillRect/>
                    </a:stretch>
                  </pic:blipFill>
                  <pic:spPr>
                    <a:xfrm>
                      <a:off x="0" y="0"/>
                      <a:ext cx="3043555" cy="1664970"/>
                    </a:xfrm>
                    <a:prstGeom prst="rect">
                      <a:avLst/>
                    </a:prstGeom>
                    <a:noFill/>
                    <a:ln>
                      <a:noFill/>
                    </a:ln>
                  </pic:spPr>
                </pic:pic>
              </a:graphicData>
            </a:graphic>
          </wp:inline>
        </w:drawing>
      </w:r>
    </w:p>
    <w:p w14:paraId="27F03D84" w14:textId="77777777" w:rsidR="0009440A" w:rsidRDefault="008D2CFB">
      <w:pPr>
        <w:pStyle w:val="TF"/>
      </w:pPr>
      <w:r>
        <w:t>Figure 9.</w:t>
      </w:r>
      <w:r>
        <w:rPr>
          <w:rFonts w:eastAsia="SimSun" w:hint="eastAsia"/>
          <w:lang w:val="en-US" w:eastAsia="zh-CN"/>
        </w:rPr>
        <w:t>3.</w:t>
      </w:r>
      <w:r>
        <w:t>4.1.5.1.4-3: Luma metric</w:t>
      </w:r>
    </w:p>
    <w:p w14:paraId="27F03D85" w14:textId="77777777" w:rsidR="0009440A" w:rsidRDefault="008D2CFB">
      <w:r>
        <w:t>The following figure presents the PQCM metric results.</w:t>
      </w:r>
    </w:p>
    <w:p w14:paraId="27F03D86" w14:textId="77777777" w:rsidR="0009440A" w:rsidRDefault="008D2CFB" w:rsidP="00AD0772">
      <w:pPr>
        <w:pStyle w:val="TH"/>
      </w:pPr>
      <w:r>
        <w:rPr>
          <w:noProof/>
        </w:rPr>
        <w:drawing>
          <wp:inline distT="0" distB="0" distL="114300" distR="114300" wp14:anchorId="27F04703" wp14:editId="27F04704">
            <wp:extent cx="3077845" cy="1712595"/>
            <wp:effectExtent l="0" t="0" r="8255" b="1905"/>
            <wp:docPr id="72"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30"/>
                    <pic:cNvPicPr>
                      <a:picLocks noChangeAspect="1"/>
                    </pic:cNvPicPr>
                  </pic:nvPicPr>
                  <pic:blipFill>
                    <a:blip r:embed="rId218"/>
                    <a:stretch>
                      <a:fillRect/>
                    </a:stretch>
                  </pic:blipFill>
                  <pic:spPr>
                    <a:xfrm>
                      <a:off x="0" y="0"/>
                      <a:ext cx="3077845" cy="1712595"/>
                    </a:xfrm>
                    <a:prstGeom prst="rect">
                      <a:avLst/>
                    </a:prstGeom>
                    <a:noFill/>
                    <a:ln>
                      <a:noFill/>
                    </a:ln>
                  </pic:spPr>
                </pic:pic>
              </a:graphicData>
            </a:graphic>
          </wp:inline>
        </w:drawing>
      </w:r>
    </w:p>
    <w:p w14:paraId="27F03D87" w14:textId="77777777" w:rsidR="0009440A" w:rsidRDefault="008D2CFB">
      <w:pPr>
        <w:pStyle w:val="TF"/>
      </w:pPr>
      <w:r>
        <w:t>Figure 9.</w:t>
      </w:r>
      <w:r>
        <w:rPr>
          <w:rFonts w:eastAsia="SimSun" w:hint="eastAsia"/>
          <w:lang w:val="en-US" w:eastAsia="zh-CN"/>
        </w:rPr>
        <w:t>3.</w:t>
      </w:r>
      <w:r>
        <w:t>4.1.5.1.5-4: PCQM metric</w:t>
      </w:r>
    </w:p>
    <w:p w14:paraId="27F03D88" w14:textId="77777777" w:rsidR="0009440A" w:rsidRDefault="008D2CFB">
      <w:pPr>
        <w:pStyle w:val="Heading7"/>
      </w:pPr>
      <w:bookmarkStart w:id="2544" w:name="_Toc210313798"/>
      <w:r>
        <w:lastRenderedPageBreak/>
        <w:t>9.</w:t>
      </w:r>
      <w:r>
        <w:rPr>
          <w:rFonts w:hint="eastAsia"/>
          <w:lang w:val="en-US" w:eastAsia="zh-CN"/>
        </w:rPr>
        <w:t>3</w:t>
      </w:r>
      <w:r>
        <w:t>.4.1.5.1.6</w:t>
      </w:r>
      <w:r>
        <w:rPr>
          <w:rFonts w:eastAsia="SimSun" w:hint="eastAsia"/>
          <w:lang w:val="en-US" w:eastAsia="zh-CN"/>
        </w:rPr>
        <w:tab/>
      </w:r>
      <w:r>
        <w:t>Bitstream crosschecks</w:t>
      </w:r>
      <w:bookmarkEnd w:id="2544"/>
    </w:p>
    <w:p w14:paraId="27F03D89" w14:textId="77777777" w:rsidR="0009440A" w:rsidRDefault="008D2CFB">
      <w:r>
        <w:t>A spreadsheet summarizing the sequences, along with the corresponding originators and cross-checkers, is available in the directory Bitstreams/Scenario-2/V-PCC/Metrics.</w:t>
      </w:r>
    </w:p>
    <w:p w14:paraId="27F03D8A" w14:textId="77777777" w:rsidR="0009440A" w:rsidRDefault="008D2CFB">
      <w:pPr>
        <w:pStyle w:val="Heading6"/>
      </w:pPr>
      <w:bookmarkStart w:id="2545" w:name="_Toc25902"/>
      <w:bookmarkStart w:id="2546" w:name="_Toc6306"/>
      <w:bookmarkStart w:id="2547" w:name="_Toc210313024"/>
      <w:bookmarkStart w:id="2548" w:name="_Toc210313799"/>
      <w:r>
        <w:t>9.</w:t>
      </w:r>
      <w:r>
        <w:rPr>
          <w:rFonts w:eastAsia="SimSun" w:hint="eastAsia"/>
          <w:lang w:val="en-US" w:eastAsia="zh-CN"/>
        </w:rPr>
        <w:t>3</w:t>
      </w:r>
      <w:r>
        <w:t>.4.1.5.2</w:t>
      </w:r>
      <w:r>
        <w:rPr>
          <w:rFonts w:eastAsia="SimSun" w:hint="eastAsia"/>
          <w:lang w:val="en-US" w:eastAsia="zh-CN"/>
        </w:rPr>
        <w:tab/>
        <w:t>S</w:t>
      </w:r>
      <w:r>
        <w:t>ubjective evaluation</w:t>
      </w:r>
      <w:bookmarkEnd w:id="2545"/>
      <w:bookmarkEnd w:id="2546"/>
      <w:bookmarkEnd w:id="2547"/>
      <w:bookmarkEnd w:id="2548"/>
    </w:p>
    <w:p w14:paraId="27F03D8B" w14:textId="77777777" w:rsidR="0009440A" w:rsidRDefault="008D2CFB">
      <w:r>
        <w:t>Videos are provided for all sequences and can be accessed as follows:</w:t>
      </w:r>
    </w:p>
    <w:p w14:paraId="27F03D8C"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t xml:space="preserve">Log into Aspera: </w:t>
      </w:r>
      <w:hyperlink r:id="rId219" w:tgtFrame="_blank" w:tooltip="https://aspera.pub/i4tsq8k" w:history="1">
        <w:r>
          <w:rPr>
            <w:rStyle w:val="Hyperlink"/>
          </w:rPr>
          <w:t>https://aspera.pub/I4tSQ8k</w:t>
        </w:r>
      </w:hyperlink>
    </w:p>
    <w:p w14:paraId="27F03D8D" w14:textId="77777777" w:rsidR="0009440A" w:rsidRDefault="008D2CFB">
      <w:pPr>
        <w:pStyle w:val="B1"/>
      </w:pPr>
      <w:r>
        <w:rPr>
          <w:rFonts w:eastAsia="SimSun" w:hint="eastAsia"/>
          <w:lang w:val="en-US" w:eastAsia="zh-CN"/>
        </w:rPr>
        <w:t>-</w:t>
      </w:r>
      <w:r>
        <w:rPr>
          <w:rFonts w:eastAsia="SimSun" w:hint="eastAsia"/>
          <w:lang w:val="en-US" w:eastAsia="zh-CN"/>
        </w:rPr>
        <w:tab/>
      </w:r>
      <w:r>
        <w:rPr>
          <w:lang w:val="en-US"/>
        </w:rPr>
        <w:t xml:space="preserve">3GPP members can request credentials by sending a request per email to: </w:t>
      </w:r>
      <w:hyperlink r:id="rId220" w:history="1">
        <w:r>
          <w:rPr>
            <w:rStyle w:val="Hyperlink"/>
            <w:lang w:val="en-US"/>
          </w:rPr>
          <w:t>3GPP_B2D_Datasets@interdigital.com</w:t>
        </w:r>
      </w:hyperlink>
    </w:p>
    <w:p w14:paraId="27F03D8E"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Go to directory Bitstreams/Scenario-2/V-PCC/Videos. In the directory there is a zip file with the name of each sequence. It includes 18 videos for each sequence, coming from the 5 rate points plus one for the reference sequence and each of these 6 is rendered in 3 modes as described in clause 7.3.9.5. In the same directory is a file md5sum.txt which contains the md5 checksums.</w:t>
      </w:r>
    </w:p>
    <w:p w14:paraId="27F03D8F"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A dedicated camera path has been selected for each sequence which can be found in the directory Bitstreams/Scenario-2/V-PCC/camerapath</w:t>
      </w:r>
    </w:p>
    <w:p w14:paraId="27F03D90" w14:textId="77777777" w:rsidR="0009440A" w:rsidRDefault="008D2CFB">
      <w:r>
        <w:t>The videos can be visualized on e.g. a TV set and can be used for a viewing test at 3GPP member’s premise.</w:t>
      </w:r>
    </w:p>
    <w:p w14:paraId="27F03D91" w14:textId="77777777" w:rsidR="0009440A" w:rsidRDefault="008D2CFB">
      <w:pPr>
        <w:pStyle w:val="Heading6"/>
      </w:pPr>
      <w:bookmarkStart w:id="2549" w:name="_Toc23734"/>
      <w:bookmarkStart w:id="2550" w:name="_Toc32625"/>
      <w:bookmarkStart w:id="2551" w:name="_Toc210313025"/>
      <w:bookmarkStart w:id="2552" w:name="_Toc210313800"/>
      <w:r>
        <w:t>9.</w:t>
      </w:r>
      <w:r>
        <w:rPr>
          <w:rFonts w:eastAsia="SimSun" w:hint="eastAsia"/>
          <w:lang w:val="en-US" w:eastAsia="zh-CN"/>
        </w:rPr>
        <w:t>3</w:t>
      </w:r>
      <w:r>
        <w:t>.4.1.5.3</w:t>
      </w:r>
      <w:r>
        <w:rPr>
          <w:rFonts w:eastAsia="SimSun" w:hint="eastAsia"/>
          <w:lang w:val="en-US" w:eastAsia="zh-CN"/>
        </w:rPr>
        <w:tab/>
      </w:r>
      <w:r>
        <w:t>External evaluation</w:t>
      </w:r>
      <w:bookmarkEnd w:id="2549"/>
      <w:bookmarkEnd w:id="2550"/>
      <w:bookmarkEnd w:id="2551"/>
      <w:bookmarkEnd w:id="2552"/>
    </w:p>
    <w:p w14:paraId="27F03D92" w14:textId="77777777" w:rsidR="0009440A" w:rsidRDefault="008D2CFB">
      <w:pPr>
        <w:pStyle w:val="Heading7"/>
      </w:pPr>
      <w:bookmarkStart w:id="2553" w:name="_Toc210313801"/>
      <w:r>
        <w:t>9.</w:t>
      </w:r>
      <w:r>
        <w:rPr>
          <w:rFonts w:eastAsia="SimSun" w:hint="eastAsia"/>
          <w:lang w:val="en-US" w:eastAsia="zh-CN"/>
        </w:rPr>
        <w:t>3</w:t>
      </w:r>
      <w:r>
        <w:t>.4.1.5.3.1</w:t>
      </w:r>
      <w:r>
        <w:rPr>
          <w:rFonts w:eastAsia="SimSun" w:hint="eastAsia"/>
          <w:lang w:val="en-US" w:eastAsia="zh-CN"/>
        </w:rPr>
        <w:tab/>
      </w:r>
      <w:r>
        <w:t>External reports</w:t>
      </w:r>
      <w:bookmarkEnd w:id="2553"/>
    </w:p>
    <w:p w14:paraId="27F03D93" w14:textId="77777777" w:rsidR="0009440A" w:rsidRDefault="008D2CFB">
      <w:r>
        <w:t>For completeness the subjective verification test report for V-PCC organized by MPEG [</w:t>
      </w:r>
      <w:r>
        <w:rPr>
          <w:rFonts w:eastAsia="SimSun" w:hint="eastAsia"/>
          <w:lang w:eastAsia="zh-CN"/>
        </w:rPr>
        <w:t>141</w:t>
      </w:r>
      <w:r>
        <w:t xml:space="preserve">] is mentioned and the objective tests of V-PCC conducted by the </w:t>
      </w:r>
      <w:r>
        <w:rPr>
          <w:lang w:val="en-US"/>
        </w:rPr>
        <w:t>Brazilian SBTVD Forum [</w:t>
      </w:r>
      <w:r>
        <w:rPr>
          <w:rFonts w:eastAsia="SimSun" w:hint="eastAsia"/>
          <w:lang w:val="en-US" w:eastAsia="zh-CN"/>
        </w:rPr>
        <w:t>152</w:t>
      </w:r>
      <w:r>
        <w:rPr>
          <w:lang w:val="en-US"/>
        </w:rPr>
        <w:t>] is mentioned. For details see clause 7.3.10. These reports use dense dynamic point clouds with lower resolution and higher V-PCC profiles than tests conducted in this report and the information is complementary.</w:t>
      </w:r>
    </w:p>
    <w:p w14:paraId="27F03D94" w14:textId="77777777" w:rsidR="0009440A" w:rsidRDefault="008D2CFB">
      <w:pPr>
        <w:pStyle w:val="Heading7"/>
      </w:pPr>
      <w:bookmarkStart w:id="2554" w:name="_Toc210313802"/>
      <w:r>
        <w:t>9.</w:t>
      </w:r>
      <w:r>
        <w:rPr>
          <w:rFonts w:eastAsia="SimSun" w:hint="eastAsia"/>
          <w:lang w:val="en-US" w:eastAsia="zh-CN"/>
        </w:rPr>
        <w:t>3</w:t>
      </w:r>
      <w:r>
        <w:t>.4.1.5.3.2</w:t>
      </w:r>
      <w:r>
        <w:rPr>
          <w:rFonts w:eastAsia="SimSun" w:hint="eastAsia"/>
          <w:lang w:val="en-US" w:eastAsia="zh-CN"/>
        </w:rPr>
        <w:tab/>
      </w:r>
      <w:r>
        <w:t>Evaluation platform</w:t>
      </w:r>
      <w:bookmarkEnd w:id="2554"/>
    </w:p>
    <w:p w14:paraId="27F03D95" w14:textId="77777777" w:rsidR="0009440A" w:rsidRDefault="008D2CFB">
      <w:r>
        <w:rPr>
          <w:lang w:val="en-US"/>
        </w:rPr>
        <w:t>5G-MAG hosts a V3C Immersive Platform [</w:t>
      </w:r>
      <w:r>
        <w:rPr>
          <w:rFonts w:eastAsia="SimSun" w:hint="eastAsia"/>
          <w:lang w:val="en-US" w:eastAsia="zh-CN"/>
        </w:rPr>
        <w:t>128</w:t>
      </w:r>
      <w:r>
        <w:rPr>
          <w:lang w:val="en-US"/>
        </w:rPr>
        <w:t>]. It provides a Unity package to decode, render and play V-PCC encoded content in real time supporting off-the-shel</w:t>
      </w:r>
      <w:r>
        <w:rPr>
          <w:rFonts w:eastAsia="SimSun" w:hint="eastAsia"/>
          <w:lang w:val="en-US" w:eastAsia="zh-CN"/>
        </w:rPr>
        <w:t xml:space="preserve">f </w:t>
      </w:r>
      <w:r>
        <w:rPr>
          <w:lang w:val="en-US"/>
        </w:rPr>
        <w:t>Android and Windows based consumer devices.</w:t>
      </w:r>
    </w:p>
    <w:p w14:paraId="27F03D96" w14:textId="77777777" w:rsidR="0009440A" w:rsidRDefault="008D2CFB">
      <w:pPr>
        <w:pStyle w:val="Heading5"/>
      </w:pPr>
      <w:bookmarkStart w:id="2555" w:name="_Toc281"/>
      <w:bookmarkStart w:id="2556" w:name="_Toc2194"/>
      <w:bookmarkStart w:id="2557" w:name="_Toc210313026"/>
      <w:bookmarkStart w:id="2558" w:name="_Toc210313803"/>
      <w:r>
        <w:rPr>
          <w:rFonts w:hint="eastAsia"/>
          <w:lang w:val="en-US" w:eastAsia="zh-CN"/>
        </w:rPr>
        <w:t>9</w:t>
      </w:r>
      <w:r>
        <w:t>.</w:t>
      </w:r>
      <w:r>
        <w:rPr>
          <w:rFonts w:hint="eastAsia"/>
          <w:lang w:val="en-US" w:eastAsia="zh-CN"/>
        </w:rPr>
        <w:t>3</w:t>
      </w:r>
      <w:r>
        <w:t>.4.1.</w:t>
      </w:r>
      <w:r>
        <w:rPr>
          <w:rFonts w:hint="eastAsia"/>
          <w:lang w:val="en-US" w:eastAsia="zh-CN"/>
        </w:rPr>
        <w:t>6</w:t>
      </w:r>
      <w:r>
        <w:tab/>
        <w:t>Network Requirements</w:t>
      </w:r>
      <w:bookmarkEnd w:id="2555"/>
      <w:bookmarkEnd w:id="2556"/>
      <w:bookmarkEnd w:id="2557"/>
      <w:bookmarkEnd w:id="2558"/>
      <w:r>
        <w:t xml:space="preserve"> </w:t>
      </w:r>
      <w:r>
        <w:tab/>
      </w:r>
    </w:p>
    <w:p w14:paraId="27F03D97" w14:textId="77777777" w:rsidR="0009440A" w:rsidRDefault="008D2CFB">
      <w:pPr>
        <w:pStyle w:val="NO"/>
        <w:rPr>
          <w:lang w:val="en-US"/>
        </w:rPr>
      </w:pPr>
      <w:r>
        <w:rPr>
          <w:rFonts w:hint="eastAsia"/>
          <w:lang w:val="en-US" w:eastAsia="zh-CN"/>
        </w:rPr>
        <w:t>NOTE</w:t>
      </w:r>
      <w:r>
        <w:t>:</w:t>
      </w:r>
      <w:r>
        <w:tab/>
        <w:t>Documents required bitrates as well as possibly other aspects.</w:t>
      </w:r>
    </w:p>
    <w:p w14:paraId="27F03D98" w14:textId="77777777" w:rsidR="0009440A" w:rsidRDefault="008D2CFB">
      <w:pPr>
        <w:rPr>
          <w:lang w:val="en-US" w:eastAsia="zh-CN"/>
        </w:rPr>
      </w:pPr>
      <w:r>
        <w:rPr>
          <w:lang w:val="en-US" w:eastAsia="zh-CN"/>
        </w:rPr>
        <w:t xml:space="preserve">The performed evaluation did not analyze network requirements besides bitrates. It is referred to clause 11. </w:t>
      </w:r>
    </w:p>
    <w:p w14:paraId="27F03D99" w14:textId="77777777" w:rsidR="0009440A" w:rsidRDefault="008D2CFB">
      <w:pPr>
        <w:pStyle w:val="Heading2"/>
      </w:pPr>
      <w:bookmarkStart w:id="2559" w:name="_Toc210313027"/>
      <w:bookmarkStart w:id="2560" w:name="_Toc210313804"/>
      <w:bookmarkStart w:id="2561" w:name="_Toc13153"/>
      <w:bookmarkStart w:id="2562" w:name="_Toc15814"/>
      <w:bookmarkStart w:id="2563" w:name="_Toc28697"/>
      <w:bookmarkStart w:id="2564" w:name="_Toc28289"/>
      <w:bookmarkStart w:id="2565" w:name="_Toc18016"/>
      <w:bookmarkStart w:id="2566" w:name="_Toc8880"/>
      <w:bookmarkStart w:id="2567" w:name="_Toc30078"/>
      <w:bookmarkStart w:id="2568" w:name="_Toc4712"/>
      <w:bookmarkStart w:id="2569" w:name="_Toc11868"/>
      <w:bookmarkStart w:id="2570" w:name="_Toc6676"/>
      <w:bookmarkStart w:id="2571" w:name="_Toc22353"/>
      <w:bookmarkStart w:id="2572" w:name="_Toc14558"/>
      <w:bookmarkStart w:id="2573" w:name="_Toc175338181"/>
      <w:bookmarkStart w:id="2574" w:name="_Toc23815"/>
      <w:bookmarkStart w:id="2575" w:name="_Toc3373"/>
      <w:bookmarkStart w:id="2576" w:name="_Toc15991"/>
      <w:bookmarkStart w:id="2577" w:name="_Toc26161"/>
      <w:r>
        <w:rPr>
          <w:rFonts w:eastAsia="SimSun" w:hint="eastAsia"/>
          <w:lang w:val="en-US" w:eastAsia="zh-CN"/>
        </w:rPr>
        <w:t>9</w:t>
      </w:r>
      <w:r>
        <w:t>.4</w:t>
      </w:r>
      <w:r>
        <w:tab/>
        <w:t xml:space="preserve">Scenario </w:t>
      </w:r>
      <w:r>
        <w:rPr>
          <w:rFonts w:hint="eastAsia"/>
          <w:lang w:val="en-US" w:eastAsia="zh-CN"/>
        </w:rPr>
        <w:t>3</w:t>
      </w:r>
      <w:r>
        <w:t xml:space="preserve">: </w:t>
      </w:r>
      <w:bookmarkStart w:id="2578" w:name="_Toc20574"/>
      <w:r>
        <w:t>Streaming of Multi-vie</w:t>
      </w:r>
      <w:r>
        <w:rPr>
          <w:rFonts w:hint="eastAsia"/>
          <w:lang w:val="en-US" w:eastAsia="zh-CN"/>
        </w:rPr>
        <w:t>w plus</w:t>
      </w:r>
      <w:r>
        <w:t xml:space="preserve"> depth Produced Content</w:t>
      </w:r>
      <w:bookmarkEnd w:id="2559"/>
      <w:bookmarkEnd w:id="2560"/>
      <w:bookmarkEnd w:id="2578"/>
    </w:p>
    <w:p w14:paraId="27F03D9A" w14:textId="77777777" w:rsidR="0009440A" w:rsidRDefault="008D2CFB">
      <w:pPr>
        <w:pStyle w:val="Heading3"/>
      </w:pPr>
      <w:bookmarkStart w:id="2579" w:name="_Toc32229"/>
      <w:bookmarkStart w:id="2580" w:name="_Toc16501"/>
      <w:bookmarkStart w:id="2581" w:name="_Toc199877941"/>
      <w:bookmarkStart w:id="2582" w:name="_Toc3993"/>
      <w:bookmarkStart w:id="2583" w:name="_Toc210313028"/>
      <w:bookmarkStart w:id="2584" w:name="_Toc210313805"/>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r>
        <w:rPr>
          <w:rFonts w:hint="eastAsia"/>
          <w:lang w:val="en-US" w:eastAsia="zh-CN"/>
        </w:rPr>
        <w:t>9</w:t>
      </w:r>
      <w:r>
        <w:t>.</w:t>
      </w:r>
      <w:r>
        <w:rPr>
          <w:rFonts w:hint="eastAsia"/>
          <w:lang w:val="en-US" w:eastAsia="zh-CN"/>
        </w:rPr>
        <w:t>4</w:t>
      </w:r>
      <w:r>
        <w:t>.1</w:t>
      </w:r>
      <w:r>
        <w:tab/>
        <w:t>Evaluation Overview</w:t>
      </w:r>
      <w:bookmarkEnd w:id="2579"/>
      <w:bookmarkEnd w:id="2580"/>
      <w:bookmarkEnd w:id="2581"/>
      <w:bookmarkEnd w:id="2582"/>
      <w:bookmarkEnd w:id="2583"/>
      <w:bookmarkEnd w:id="2584"/>
    </w:p>
    <w:p w14:paraId="27F03D9B" w14:textId="77777777" w:rsidR="0009440A" w:rsidRDefault="008D2CFB">
      <w:r>
        <w:t>This section provides an overview of the evaluation process for the Streaming of Multi-view plus depth Produced Content scenario. Candidate solution HEVC Main10 MIV Main is presented in detail. Objective results are presented, as well as the commands for creating the pose trace videos.</w:t>
      </w:r>
    </w:p>
    <w:p w14:paraId="27F03D9C" w14:textId="77777777" w:rsidR="0009440A" w:rsidRDefault="008D2CFB">
      <w:pPr>
        <w:pStyle w:val="Heading3"/>
      </w:pPr>
      <w:bookmarkStart w:id="2585" w:name="_Toc31829"/>
      <w:bookmarkStart w:id="2586" w:name="_Toc199877942"/>
      <w:bookmarkStart w:id="2587" w:name="_Toc22638"/>
      <w:bookmarkStart w:id="2588" w:name="_Toc29487"/>
      <w:bookmarkStart w:id="2589" w:name="_Toc210313029"/>
      <w:bookmarkStart w:id="2590" w:name="_Toc210313806"/>
      <w:r>
        <w:rPr>
          <w:rFonts w:eastAsia="SimSun" w:hint="eastAsia"/>
          <w:lang w:val="en-US" w:eastAsia="zh-CN"/>
        </w:rPr>
        <w:t>9</w:t>
      </w:r>
      <w:r>
        <w:t>.</w:t>
      </w:r>
      <w:r>
        <w:rPr>
          <w:rFonts w:eastAsia="SimSun" w:hint="eastAsia"/>
          <w:lang w:val="en-US" w:eastAsia="zh-CN"/>
        </w:rPr>
        <w:t>4</w:t>
      </w:r>
      <w:r>
        <w:t>.2</w:t>
      </w:r>
      <w:r>
        <w:tab/>
        <w:t>Reference Sequences</w:t>
      </w:r>
      <w:bookmarkEnd w:id="2585"/>
      <w:bookmarkEnd w:id="2586"/>
      <w:bookmarkEnd w:id="2587"/>
      <w:bookmarkEnd w:id="2588"/>
      <w:bookmarkEnd w:id="2589"/>
      <w:bookmarkEnd w:id="2590"/>
    </w:p>
    <w:p w14:paraId="27F03D9D" w14:textId="77777777" w:rsidR="0009440A" w:rsidRDefault="008D2CFB">
      <w:r>
        <w:t>The evaluation has been performed on the sequences presented in Annex C</w:t>
      </w:r>
      <w:r>
        <w:rPr>
          <w:rFonts w:eastAsia="SimSun" w:hint="eastAsia"/>
          <w:lang w:val="en-US" w:eastAsia="zh-CN"/>
        </w:rPr>
        <w:t>.4</w:t>
      </w:r>
      <w:r>
        <w:t>. Only the first 65 frames were used of each test sequence.</w:t>
      </w:r>
    </w:p>
    <w:p w14:paraId="27F03D9E" w14:textId="77777777" w:rsidR="0009440A" w:rsidRDefault="008D2CFB">
      <w:pPr>
        <w:pStyle w:val="Heading3"/>
      </w:pPr>
      <w:bookmarkStart w:id="2591" w:name="_Toc4620"/>
      <w:bookmarkStart w:id="2592" w:name="_Toc10971"/>
      <w:bookmarkStart w:id="2593" w:name="_Toc199877943"/>
      <w:bookmarkStart w:id="2594" w:name="_Toc10312"/>
      <w:bookmarkStart w:id="2595" w:name="_Toc210313030"/>
      <w:bookmarkStart w:id="2596" w:name="_Toc210313807"/>
      <w:r>
        <w:rPr>
          <w:rFonts w:eastAsia="SimSun" w:hint="eastAsia"/>
          <w:lang w:val="en-US" w:eastAsia="zh-CN"/>
        </w:rPr>
        <w:t>9</w:t>
      </w:r>
      <w:r>
        <w:t>.</w:t>
      </w:r>
      <w:r>
        <w:rPr>
          <w:rFonts w:eastAsia="SimSun" w:hint="eastAsia"/>
          <w:lang w:val="en-US" w:eastAsia="zh-CN"/>
        </w:rPr>
        <w:t>4</w:t>
      </w:r>
      <w:r>
        <w:t>.3</w:t>
      </w:r>
      <w:r>
        <w:tab/>
        <w:t>Performance Metrics</w:t>
      </w:r>
      <w:bookmarkEnd w:id="2591"/>
      <w:bookmarkEnd w:id="2592"/>
      <w:bookmarkEnd w:id="2593"/>
      <w:bookmarkEnd w:id="2594"/>
      <w:bookmarkEnd w:id="2595"/>
      <w:bookmarkEnd w:id="2596"/>
    </w:p>
    <w:p w14:paraId="27F03D9F" w14:textId="77777777" w:rsidR="0009440A" w:rsidRDefault="008D2CFB">
      <w:r>
        <w:t>The performance metrics that were introduced in section 7.4.5 were selected.</w:t>
      </w:r>
    </w:p>
    <w:p w14:paraId="27F03DA0" w14:textId="77777777" w:rsidR="0009440A" w:rsidRDefault="008D2CFB">
      <w:pPr>
        <w:pStyle w:val="Heading3"/>
        <w:rPr>
          <w:lang w:val="fr-FR"/>
        </w:rPr>
      </w:pPr>
      <w:bookmarkStart w:id="2597" w:name="_Toc25603"/>
      <w:bookmarkStart w:id="2598" w:name="_Toc30574"/>
      <w:bookmarkStart w:id="2599" w:name="_Toc14762"/>
      <w:bookmarkStart w:id="2600" w:name="_Toc199877944"/>
      <w:bookmarkStart w:id="2601" w:name="_Toc210313031"/>
      <w:bookmarkStart w:id="2602" w:name="_Toc210313808"/>
      <w:r>
        <w:rPr>
          <w:rFonts w:eastAsia="SimSun" w:hint="eastAsia"/>
          <w:lang w:val="fr-FR" w:eastAsia="zh-CN"/>
        </w:rPr>
        <w:lastRenderedPageBreak/>
        <w:t>9</w:t>
      </w:r>
      <w:r>
        <w:rPr>
          <w:lang w:val="fr-FR"/>
        </w:rPr>
        <w:t>.</w:t>
      </w:r>
      <w:r>
        <w:rPr>
          <w:rFonts w:eastAsia="SimSun" w:hint="eastAsia"/>
          <w:lang w:val="en-US" w:eastAsia="zh-CN"/>
        </w:rPr>
        <w:t>4</w:t>
      </w:r>
      <w:r>
        <w:rPr>
          <w:lang w:val="fr-FR"/>
        </w:rPr>
        <w:t>.4</w:t>
      </w:r>
      <w:r>
        <w:rPr>
          <w:lang w:val="fr-FR"/>
        </w:rPr>
        <w:tab/>
        <w:t>Candidate Solutions</w:t>
      </w:r>
      <w:bookmarkEnd w:id="2597"/>
      <w:bookmarkEnd w:id="2598"/>
      <w:bookmarkEnd w:id="2599"/>
      <w:bookmarkEnd w:id="2600"/>
      <w:bookmarkEnd w:id="2601"/>
      <w:bookmarkEnd w:id="2602"/>
    </w:p>
    <w:p w14:paraId="27F03DA1" w14:textId="77777777" w:rsidR="0009440A" w:rsidRDefault="008D2CFB">
      <w:pPr>
        <w:pStyle w:val="Heading4"/>
        <w:rPr>
          <w:lang w:val="fr-FR"/>
        </w:rPr>
      </w:pPr>
      <w:bookmarkStart w:id="2603" w:name="_Toc199877945"/>
      <w:bookmarkStart w:id="2604" w:name="_Toc17092"/>
      <w:bookmarkStart w:id="2605" w:name="_Toc18530"/>
      <w:bookmarkStart w:id="2606" w:name="_Toc10074"/>
      <w:bookmarkStart w:id="2607" w:name="_Toc210313032"/>
      <w:bookmarkStart w:id="2608" w:name="_Toc210313809"/>
      <w:r>
        <w:rPr>
          <w:rFonts w:eastAsia="SimSun" w:hint="eastAsia"/>
          <w:lang w:val="fr-FR" w:eastAsia="zh-CN"/>
        </w:rPr>
        <w:t>9</w:t>
      </w:r>
      <w:r>
        <w:rPr>
          <w:lang w:val="fr-FR"/>
        </w:rPr>
        <w:t>.</w:t>
      </w:r>
      <w:r>
        <w:rPr>
          <w:rFonts w:eastAsia="SimSun" w:hint="eastAsia"/>
          <w:lang w:val="en-US" w:eastAsia="zh-CN"/>
        </w:rPr>
        <w:t>4</w:t>
      </w:r>
      <w:r>
        <w:rPr>
          <w:lang w:val="fr-FR"/>
        </w:rPr>
        <w:t>.4.1</w:t>
      </w:r>
      <w:r>
        <w:rPr>
          <w:lang w:val="fr-FR"/>
        </w:rPr>
        <w:tab/>
        <w:t xml:space="preserve">Solution 1: </w:t>
      </w:r>
      <w:bookmarkStart w:id="2609" w:name="_Hlk201237915"/>
      <w:bookmarkEnd w:id="2603"/>
      <w:r>
        <w:rPr>
          <w:lang w:val="fr-FR"/>
        </w:rPr>
        <w:t>HEVC Main10 MIV Main</w:t>
      </w:r>
      <w:bookmarkEnd w:id="2604"/>
      <w:bookmarkEnd w:id="2605"/>
      <w:bookmarkEnd w:id="2606"/>
      <w:bookmarkEnd w:id="2607"/>
      <w:bookmarkEnd w:id="2608"/>
      <w:bookmarkEnd w:id="2609"/>
    </w:p>
    <w:p w14:paraId="27F03DA2" w14:textId="77777777" w:rsidR="0009440A" w:rsidRDefault="008D2CFB">
      <w:pPr>
        <w:pStyle w:val="Heading5"/>
      </w:pPr>
      <w:bookmarkStart w:id="2610" w:name="_Toc14566"/>
      <w:bookmarkStart w:id="2611" w:name="_Toc199877946"/>
      <w:bookmarkStart w:id="2612" w:name="_Toc20628"/>
      <w:bookmarkStart w:id="2613" w:name="_Toc15656"/>
      <w:bookmarkStart w:id="2614" w:name="_Toc210313033"/>
      <w:bookmarkStart w:id="2615" w:name="_Toc210313810"/>
      <w:r>
        <w:rPr>
          <w:rFonts w:eastAsia="SimSun" w:hint="eastAsia"/>
          <w:lang w:val="en-US" w:eastAsia="zh-CN"/>
        </w:rPr>
        <w:t>9</w:t>
      </w:r>
      <w:r>
        <w:t>.</w:t>
      </w:r>
      <w:r>
        <w:rPr>
          <w:rFonts w:eastAsia="SimSun" w:hint="eastAsia"/>
          <w:lang w:val="en-US" w:eastAsia="zh-CN"/>
        </w:rPr>
        <w:t>4</w:t>
      </w:r>
      <w:r>
        <w:t>.4.1.1</w:t>
      </w:r>
      <w:r>
        <w:rPr>
          <w:rFonts w:eastAsia="SimSun" w:hint="eastAsia"/>
          <w:lang w:val="en-US" w:eastAsia="zh-CN"/>
        </w:rPr>
        <w:tab/>
      </w:r>
      <w:r>
        <w:t>Introduction</w:t>
      </w:r>
      <w:bookmarkEnd w:id="2610"/>
      <w:bookmarkEnd w:id="2611"/>
      <w:bookmarkEnd w:id="2612"/>
      <w:bookmarkEnd w:id="2613"/>
      <w:bookmarkEnd w:id="2614"/>
      <w:bookmarkEnd w:id="2615"/>
    </w:p>
    <w:p w14:paraId="27F03DA3" w14:textId="77777777" w:rsidR="0009440A" w:rsidRDefault="008D2CFB">
      <w:r>
        <w:t xml:space="preserve">The evaluation framework is available in the </w:t>
      </w:r>
      <w:r>
        <w:rPr>
          <w:rFonts w:ascii="Courier New" w:hAnsi="Courier New" w:cs="Courier New"/>
        </w:rPr>
        <w:t>mvd/</w:t>
      </w:r>
      <w:r>
        <w:t xml:space="preserve"> folder of </w:t>
      </w:r>
      <w:hyperlink r:id="rId221" w:history="1">
        <w:r>
          <w:rPr>
            <w:rStyle w:val="Hyperlink"/>
          </w:rPr>
          <w:t>https://github.com/5G-MAG/rt-beyond2d-evaluation-framework</w:t>
        </w:r>
      </w:hyperlink>
      <w:r>
        <w:t xml:space="preserve">, </w:t>
      </w:r>
      <w:hyperlink r:id="rId222" w:history="1">
        <w:r>
          <w:rPr>
            <w:rStyle w:val="Hyperlink"/>
          </w:rPr>
          <w:t>tag v0.1.0</w:t>
        </w:r>
      </w:hyperlink>
      <w:r>
        <w:t>, under the 5G-MAG public license.</w:t>
      </w:r>
    </w:p>
    <w:p w14:paraId="27F03DA4" w14:textId="77777777" w:rsidR="0009440A" w:rsidRDefault="008D2CFB">
      <w:pPr>
        <w:pStyle w:val="Heading5"/>
      </w:pPr>
      <w:bookmarkStart w:id="2616" w:name="_Toc199877947"/>
      <w:bookmarkStart w:id="2617" w:name="_Toc1700"/>
      <w:bookmarkStart w:id="2618" w:name="_Toc24151"/>
      <w:bookmarkStart w:id="2619" w:name="_Toc17631"/>
      <w:bookmarkStart w:id="2620" w:name="_Toc210313034"/>
      <w:bookmarkStart w:id="2621" w:name="_Toc210313811"/>
      <w:r>
        <w:rPr>
          <w:rFonts w:eastAsia="SimSun" w:hint="eastAsia"/>
          <w:lang w:val="en-US" w:eastAsia="zh-CN"/>
        </w:rPr>
        <w:t>9</w:t>
      </w:r>
      <w:r>
        <w:t>.</w:t>
      </w:r>
      <w:r>
        <w:rPr>
          <w:rFonts w:eastAsia="SimSun" w:hint="eastAsia"/>
          <w:lang w:val="en-US" w:eastAsia="zh-CN"/>
        </w:rPr>
        <w:t>4</w:t>
      </w:r>
      <w:r>
        <w:t>.4.1.2</w:t>
      </w:r>
      <w:r>
        <w:rPr>
          <w:rFonts w:eastAsia="SimSun" w:hint="eastAsia"/>
        </w:rPr>
        <w:tab/>
      </w:r>
      <w:r>
        <w:t>Reference Software</w:t>
      </w:r>
      <w:bookmarkEnd w:id="2616"/>
      <w:bookmarkEnd w:id="2617"/>
      <w:bookmarkEnd w:id="2618"/>
      <w:bookmarkEnd w:id="2619"/>
      <w:bookmarkEnd w:id="2620"/>
      <w:bookmarkEnd w:id="2621"/>
    </w:p>
    <w:p w14:paraId="27F03DA5" w14:textId="77777777" w:rsidR="0009440A" w:rsidRDefault="008D2CFB">
      <w:bookmarkStart w:id="2622" w:name="_Toc199877948"/>
      <w:r>
        <w:t>The software that has been used for the evaluation of the scenario is listed in Table 9.</w:t>
      </w:r>
      <w:r>
        <w:rPr>
          <w:rFonts w:eastAsia="SimSun" w:hint="eastAsia"/>
          <w:lang w:val="en-US" w:eastAsia="zh-CN"/>
        </w:rPr>
        <w:t>4</w:t>
      </w:r>
      <w:r>
        <w:t>.4.1.2-1. All software has been built from source using Python 3.12, LLVM 18.1.8 with help of the install.py script of TMIV, as follows:</w:t>
      </w:r>
    </w:p>
    <w:p w14:paraId="27F03DA6" w14:textId="77777777" w:rsidR="0009440A" w:rsidRDefault="008D2CFB">
      <w:pPr>
        <w:pStyle w:val="Code"/>
        <w:rPr>
          <w:i/>
          <w:iCs/>
        </w:rPr>
      </w:pPr>
      <w:r>
        <w:rPr>
          <w:i/>
          <w:iCs/>
        </w:rPr>
        <w:t># environment with python, clang and clang++ on the path</w:t>
      </w:r>
    </w:p>
    <w:p w14:paraId="27F03DA7" w14:textId="77777777" w:rsidR="0009440A" w:rsidRDefault="008D2CFB">
      <w:pPr>
        <w:pStyle w:val="Code"/>
        <w:rPr>
          <w:lang w:val="fr-FR"/>
        </w:rPr>
      </w:pPr>
      <w:r>
        <w:rPr>
          <w:lang w:val="fr-FR"/>
        </w:rPr>
        <w:t>git clone https://gitlab.com/mpeg-i-visual/tmiv.git</w:t>
      </w:r>
    </w:p>
    <w:p w14:paraId="27F03DA8" w14:textId="77777777" w:rsidR="0009440A" w:rsidRDefault="008D2CFB">
      <w:pPr>
        <w:pStyle w:val="Code"/>
        <w:rPr>
          <w:lang w:val="fr-FR"/>
        </w:rPr>
      </w:pPr>
      <w:r>
        <w:rPr>
          <w:lang w:val="fr-FR"/>
        </w:rPr>
        <w:t>cd tmiv</w:t>
      </w:r>
    </w:p>
    <w:p w14:paraId="27F03DA9" w14:textId="77777777" w:rsidR="0009440A" w:rsidRDefault="008D2CFB">
      <w:pPr>
        <w:pStyle w:val="Code"/>
        <w:rPr>
          <w:lang w:val="fr-FR"/>
        </w:rPr>
      </w:pPr>
      <w:r>
        <w:rPr>
          <w:lang w:val="fr-FR"/>
        </w:rPr>
        <w:t>python -m venv venv</w:t>
      </w:r>
    </w:p>
    <w:p w14:paraId="27F03DAA" w14:textId="77777777" w:rsidR="0009440A" w:rsidRDefault="008D2CFB">
      <w:pPr>
        <w:pStyle w:val="Code"/>
      </w:pPr>
      <w:r>
        <w:t>. venv/bin/activate</w:t>
      </w:r>
    </w:p>
    <w:p w14:paraId="27F03DAB" w14:textId="77777777" w:rsidR="0009440A" w:rsidRDefault="008D2CFB">
      <w:pPr>
        <w:pStyle w:val="Code"/>
      </w:pPr>
      <w:r>
        <w:t>python -m pip install --upgrade pip</w:t>
      </w:r>
    </w:p>
    <w:p w14:paraId="27F03DAC" w14:textId="77777777" w:rsidR="0009440A" w:rsidRDefault="008D2CFB">
      <w:pPr>
        <w:pStyle w:val="Code"/>
      </w:pPr>
      <w:r>
        <w:t>pip install -r requirements.txt</w:t>
      </w:r>
    </w:p>
    <w:p w14:paraId="27F03DAD" w14:textId="77777777" w:rsidR="0009440A" w:rsidRDefault="008D2CFB">
      <w:pPr>
        <w:pStyle w:val="Code"/>
      </w:pPr>
      <w:r>
        <w:t>scripts/install.py clang-release</w:t>
      </w:r>
    </w:p>
    <w:p w14:paraId="27F03DAE" w14:textId="77777777" w:rsidR="0009440A" w:rsidRDefault="008D2CFB">
      <w:pPr>
        <w:pStyle w:val="TH"/>
      </w:pPr>
      <w:r>
        <w:t>Table 9.</w:t>
      </w:r>
      <w:r>
        <w:rPr>
          <w:rFonts w:eastAsia="SimSun" w:hint="eastAsia"/>
          <w:lang w:val="en-US" w:eastAsia="zh-CN"/>
        </w:rPr>
        <w:t>4</w:t>
      </w:r>
      <w:r>
        <w:t>.4.1.2-1: Software used for the evaluation of the scenario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3897"/>
        <w:gridCol w:w="3198"/>
        <w:gridCol w:w="877"/>
      </w:tblGrid>
      <w:tr w:rsidR="0009440A" w14:paraId="27F03DB2" w14:textId="77777777">
        <w:trPr>
          <w:jc w:val="center"/>
        </w:trPr>
        <w:tc>
          <w:tcPr>
            <w:tcW w:w="0" w:type="auto"/>
            <w:shd w:val="clear" w:color="auto" w:fill="auto"/>
          </w:tcPr>
          <w:p w14:paraId="27F03DAF" w14:textId="77777777" w:rsidR="0009440A" w:rsidRDefault="008D2CFB">
            <w:pPr>
              <w:pStyle w:val="TAH"/>
              <w:rPr>
                <w:rFonts w:eastAsia="SimSun"/>
                <w:lang w:val="en-CA"/>
              </w:rPr>
            </w:pPr>
            <w:r>
              <w:rPr>
                <w:rFonts w:eastAsia="SimSun"/>
                <w:lang w:val="en-CA"/>
              </w:rPr>
              <w:t>Software</w:t>
            </w:r>
          </w:p>
        </w:tc>
        <w:tc>
          <w:tcPr>
            <w:tcW w:w="0" w:type="auto"/>
            <w:shd w:val="clear" w:color="auto" w:fill="auto"/>
          </w:tcPr>
          <w:p w14:paraId="27F03DB0" w14:textId="77777777" w:rsidR="0009440A" w:rsidRDefault="008D2CFB">
            <w:pPr>
              <w:pStyle w:val="TAH"/>
              <w:rPr>
                <w:rFonts w:eastAsia="SimSun"/>
                <w:lang w:val="en-CA"/>
              </w:rPr>
            </w:pPr>
            <w:r>
              <w:rPr>
                <w:rFonts w:eastAsia="SimSun"/>
                <w:lang w:val="en-CA"/>
              </w:rPr>
              <w:t>URL</w:t>
            </w:r>
          </w:p>
        </w:tc>
        <w:tc>
          <w:tcPr>
            <w:tcW w:w="0" w:type="auto"/>
            <w:shd w:val="clear" w:color="auto" w:fill="auto"/>
          </w:tcPr>
          <w:p w14:paraId="27F03DB1" w14:textId="77777777" w:rsidR="0009440A" w:rsidRDefault="008D2CFB">
            <w:pPr>
              <w:pStyle w:val="TAH"/>
              <w:rPr>
                <w:rFonts w:eastAsia="SimSun"/>
                <w:lang w:val="en-CA"/>
              </w:rPr>
            </w:pPr>
            <w:r>
              <w:rPr>
                <w:rFonts w:eastAsia="SimSun"/>
                <w:lang w:val="en-CA"/>
              </w:rPr>
              <w:t>Version</w:t>
            </w:r>
          </w:p>
        </w:tc>
      </w:tr>
      <w:tr w:rsidR="0009440A" w14:paraId="27F03DB6" w14:textId="77777777">
        <w:trPr>
          <w:jc w:val="center"/>
        </w:trPr>
        <w:tc>
          <w:tcPr>
            <w:tcW w:w="0" w:type="auto"/>
            <w:shd w:val="clear" w:color="auto" w:fill="auto"/>
          </w:tcPr>
          <w:p w14:paraId="27F03DB3" w14:textId="77777777" w:rsidR="0009440A" w:rsidRDefault="008D2CFB">
            <w:pPr>
              <w:pStyle w:val="TAL"/>
              <w:rPr>
                <w:rFonts w:eastAsia="SimSun"/>
                <w:lang w:val="en-CA"/>
              </w:rPr>
            </w:pPr>
            <w:r>
              <w:rPr>
                <w:rFonts w:eastAsia="SimSun"/>
                <w:lang w:val="en-CA"/>
              </w:rPr>
              <w:t>Test model for MPEG immersive video (TMIV)</w:t>
            </w:r>
          </w:p>
        </w:tc>
        <w:tc>
          <w:tcPr>
            <w:tcW w:w="0" w:type="auto"/>
            <w:shd w:val="clear" w:color="auto" w:fill="auto"/>
          </w:tcPr>
          <w:p w14:paraId="27F03DB4" w14:textId="77777777" w:rsidR="0009440A" w:rsidRDefault="008D2CFB">
            <w:pPr>
              <w:pStyle w:val="TAL"/>
              <w:rPr>
                <w:rFonts w:eastAsia="SimSun"/>
                <w:lang w:val="en-CA"/>
              </w:rPr>
            </w:pPr>
            <w:hyperlink r:id="rId223" w:history="1">
              <w:r>
                <w:rPr>
                  <w:rStyle w:val="Hyperlink"/>
                  <w:rFonts w:eastAsia="Batang"/>
                  <w:lang w:val="en-CA"/>
                </w:rPr>
                <w:t>https://gitlab.com/mpeg-i-visual/tmiv</w:t>
              </w:r>
            </w:hyperlink>
          </w:p>
        </w:tc>
        <w:tc>
          <w:tcPr>
            <w:tcW w:w="0" w:type="auto"/>
            <w:shd w:val="clear" w:color="auto" w:fill="auto"/>
          </w:tcPr>
          <w:p w14:paraId="27F03DB5" w14:textId="77777777" w:rsidR="0009440A" w:rsidRDefault="008D2CFB">
            <w:pPr>
              <w:pStyle w:val="TAL"/>
              <w:rPr>
                <w:rFonts w:eastAsia="SimSun"/>
                <w:lang w:val="en-CA"/>
              </w:rPr>
            </w:pPr>
            <w:r>
              <w:rPr>
                <w:rFonts w:eastAsia="SimSun"/>
                <w:lang w:val="en-CA"/>
              </w:rPr>
              <w:t>24.0</w:t>
            </w:r>
          </w:p>
        </w:tc>
      </w:tr>
      <w:tr w:rsidR="0009440A" w14:paraId="27F03DBA" w14:textId="77777777">
        <w:trPr>
          <w:jc w:val="center"/>
        </w:trPr>
        <w:tc>
          <w:tcPr>
            <w:tcW w:w="0" w:type="auto"/>
            <w:shd w:val="clear" w:color="auto" w:fill="auto"/>
          </w:tcPr>
          <w:p w14:paraId="27F03DB7" w14:textId="77777777" w:rsidR="0009440A" w:rsidRDefault="008D2CFB">
            <w:pPr>
              <w:pStyle w:val="TAL"/>
              <w:rPr>
                <w:rFonts w:eastAsia="SimSun"/>
                <w:lang w:val="en-CA"/>
              </w:rPr>
            </w:pPr>
            <w:r>
              <w:rPr>
                <w:rFonts w:eastAsia="SimSun"/>
                <w:lang w:val="en-CA"/>
              </w:rPr>
              <w:t>HEVC test model (HM)</w:t>
            </w:r>
          </w:p>
        </w:tc>
        <w:tc>
          <w:tcPr>
            <w:tcW w:w="0" w:type="auto"/>
            <w:shd w:val="clear" w:color="auto" w:fill="auto"/>
          </w:tcPr>
          <w:p w14:paraId="27F03DB8" w14:textId="77777777" w:rsidR="0009440A" w:rsidRDefault="008D2CFB">
            <w:pPr>
              <w:pStyle w:val="TAL"/>
              <w:rPr>
                <w:rFonts w:eastAsia="SimSun"/>
                <w:lang w:val="en-CA"/>
              </w:rPr>
            </w:pPr>
            <w:hyperlink r:id="rId224" w:history="1">
              <w:r>
                <w:rPr>
                  <w:rStyle w:val="Hyperlink"/>
                  <w:rFonts w:eastAsia="Batang"/>
                  <w:lang w:val="en-CA"/>
                </w:rPr>
                <w:t>https://vcgit.hhi.fraunhofer.de/jvet/HM</w:t>
              </w:r>
            </w:hyperlink>
          </w:p>
        </w:tc>
        <w:tc>
          <w:tcPr>
            <w:tcW w:w="0" w:type="auto"/>
            <w:shd w:val="clear" w:color="auto" w:fill="auto"/>
          </w:tcPr>
          <w:p w14:paraId="27F03DB9" w14:textId="77777777" w:rsidR="0009440A" w:rsidRDefault="008D2CFB">
            <w:pPr>
              <w:pStyle w:val="TAL"/>
              <w:rPr>
                <w:rFonts w:eastAsia="SimSun"/>
                <w:lang w:val="en-CA"/>
              </w:rPr>
            </w:pPr>
            <w:r>
              <w:rPr>
                <w:rFonts w:eastAsia="SimSun"/>
                <w:lang w:val="en-CA"/>
              </w:rPr>
              <w:t>18.0</w:t>
            </w:r>
          </w:p>
        </w:tc>
      </w:tr>
      <w:tr w:rsidR="0009440A" w14:paraId="27F03DBE" w14:textId="77777777">
        <w:trPr>
          <w:jc w:val="center"/>
        </w:trPr>
        <w:tc>
          <w:tcPr>
            <w:tcW w:w="0" w:type="auto"/>
            <w:shd w:val="clear" w:color="auto" w:fill="auto"/>
          </w:tcPr>
          <w:p w14:paraId="27F03DBB" w14:textId="77777777" w:rsidR="0009440A" w:rsidRDefault="008D2CFB">
            <w:pPr>
              <w:pStyle w:val="TAL"/>
              <w:rPr>
                <w:rFonts w:eastAsia="SimSun"/>
                <w:lang w:val="en-CA"/>
              </w:rPr>
            </w:pPr>
            <w:r>
              <w:rPr>
                <w:rFonts w:eastAsia="SimSun"/>
                <w:lang w:val="en-CA"/>
              </w:rPr>
              <w:t>Quality metrics for immersive video (QMIV)</w:t>
            </w:r>
          </w:p>
        </w:tc>
        <w:tc>
          <w:tcPr>
            <w:tcW w:w="0" w:type="auto"/>
            <w:shd w:val="clear" w:color="auto" w:fill="auto"/>
          </w:tcPr>
          <w:p w14:paraId="27F03DBC" w14:textId="77777777" w:rsidR="0009440A" w:rsidRDefault="008D2CFB">
            <w:pPr>
              <w:pStyle w:val="TAL"/>
              <w:rPr>
                <w:rFonts w:eastAsia="SimSun"/>
                <w:lang w:val="en-CA"/>
              </w:rPr>
            </w:pPr>
            <w:hyperlink r:id="rId225" w:history="1">
              <w:r>
                <w:rPr>
                  <w:rStyle w:val="Hyperlink"/>
                  <w:rFonts w:eastAsia="Batang"/>
                  <w:lang w:val="en-CA"/>
                </w:rPr>
                <w:t>https://gitlab.com/mpeg-i-visual/qmiv</w:t>
              </w:r>
            </w:hyperlink>
          </w:p>
        </w:tc>
        <w:tc>
          <w:tcPr>
            <w:tcW w:w="0" w:type="auto"/>
            <w:shd w:val="clear" w:color="auto" w:fill="auto"/>
          </w:tcPr>
          <w:p w14:paraId="27F03DBD" w14:textId="77777777" w:rsidR="0009440A" w:rsidRDefault="008D2CFB">
            <w:pPr>
              <w:pStyle w:val="TAL"/>
              <w:rPr>
                <w:rFonts w:eastAsia="SimSun"/>
                <w:lang w:val="en-CA"/>
              </w:rPr>
            </w:pPr>
            <w:r>
              <w:rPr>
                <w:rFonts w:eastAsia="SimSun"/>
                <w:lang w:val="en-CA"/>
              </w:rPr>
              <w:t>2.0</w:t>
            </w:r>
          </w:p>
        </w:tc>
      </w:tr>
    </w:tbl>
    <w:p w14:paraId="27F03DBF" w14:textId="77777777" w:rsidR="0009440A" w:rsidRDefault="0009440A"/>
    <w:p w14:paraId="27F03DC0" w14:textId="77777777" w:rsidR="0009440A" w:rsidRDefault="008D2CFB">
      <w:r>
        <w:t>HM 18.0 and Kvazaar 2.3.1 have been compared in MPEG context for the coding of MIV video sub-bitstreams [</w:t>
      </w:r>
      <w:r>
        <w:rPr>
          <w:rFonts w:eastAsia="SimSun" w:hint="eastAsia"/>
          <w:lang w:eastAsia="zh-CN"/>
        </w:rPr>
        <w:t>170</w:t>
      </w:r>
      <w:r>
        <w:t xml:space="preserve">]. HM 18.0 was selected for this study because it has a better rate-distortion characteristic in general. However, because HM lacks support for delta QP maps, packed video support was disabled in TMIV. </w:t>
      </w:r>
    </w:p>
    <w:p w14:paraId="27F03DC1" w14:textId="77777777" w:rsidR="0009440A" w:rsidRDefault="008D2CFB">
      <w:pPr>
        <w:pStyle w:val="Heading5"/>
      </w:pPr>
      <w:bookmarkStart w:id="2623" w:name="_Toc12070"/>
      <w:bookmarkStart w:id="2624" w:name="_Toc25809"/>
      <w:bookmarkStart w:id="2625" w:name="_Toc8105"/>
      <w:bookmarkStart w:id="2626" w:name="_Toc210313035"/>
      <w:bookmarkStart w:id="2627" w:name="_Toc210313812"/>
      <w:r>
        <w:rPr>
          <w:rFonts w:eastAsia="SimSun" w:hint="eastAsia"/>
          <w:lang w:val="en-US" w:eastAsia="zh-CN"/>
        </w:rPr>
        <w:t>9</w:t>
      </w:r>
      <w:r>
        <w:t>.</w:t>
      </w:r>
      <w:r>
        <w:rPr>
          <w:rFonts w:eastAsia="SimSun" w:hint="eastAsia"/>
          <w:lang w:val="en-US" w:eastAsia="zh-CN"/>
        </w:rPr>
        <w:t>4</w:t>
      </w:r>
      <w:r>
        <w:t>.4.1.3</w:t>
      </w:r>
      <w:r>
        <w:rPr>
          <w:rFonts w:eastAsia="SimSun" w:hint="eastAsia"/>
          <w:lang w:val="en-US" w:eastAsia="zh-CN"/>
        </w:rPr>
        <w:tab/>
      </w:r>
      <w:r>
        <w:t>Parameter Settings</w:t>
      </w:r>
      <w:bookmarkEnd w:id="2622"/>
      <w:bookmarkEnd w:id="2623"/>
      <w:bookmarkEnd w:id="2624"/>
      <w:bookmarkEnd w:id="2625"/>
      <w:bookmarkEnd w:id="2626"/>
      <w:bookmarkEnd w:id="2627"/>
    </w:p>
    <w:p w14:paraId="27F03DC2" w14:textId="77777777" w:rsidR="0009440A" w:rsidRDefault="008D2CFB">
      <w:bookmarkStart w:id="2628" w:name="_Toc199877949"/>
      <w:r>
        <w:rPr>
          <w:lang w:eastAsia="zh-CN"/>
        </w:rPr>
        <w:t>For this study, content was encoded using TMIV and HM.</w:t>
      </w:r>
      <w:r>
        <w:t xml:space="preserve"> Encoding of MIV bitstreams using TMIV and HM involves three steps:</w:t>
      </w:r>
    </w:p>
    <w:p w14:paraId="27F03DC3" w14:textId="77777777" w:rsidR="0009440A" w:rsidRDefault="008D2CFB">
      <w:pPr>
        <w:pStyle w:val="B1"/>
      </w:pPr>
      <w:r>
        <w:t>1.</w:t>
      </w:r>
      <w:r>
        <w:tab/>
        <w:t>Run the TMIV encoder to output a raw YUV video file for each video sub-bitstream, and a partial MIV bitstream with patch parameters and video parameters. The main work of the TMIV encoder is to prune pixels, patch patches, and generate atlas frames.</w:t>
      </w:r>
    </w:p>
    <w:p w14:paraId="27F03DC4" w14:textId="77777777" w:rsidR="0009440A" w:rsidRDefault="008D2CFB">
      <w:pPr>
        <w:pStyle w:val="B1"/>
      </w:pPr>
      <w:r>
        <w:t>2.</w:t>
      </w:r>
      <w:r>
        <w:tab/>
        <w:t xml:space="preserve">Run HM TAppEncoder to encode each YUV file. </w:t>
      </w:r>
    </w:p>
    <w:p w14:paraId="27F03DC5" w14:textId="77777777" w:rsidR="0009440A" w:rsidRDefault="008D2CFB">
      <w:pPr>
        <w:pStyle w:val="B1"/>
      </w:pPr>
      <w:r>
        <w:t>3.</w:t>
      </w:r>
      <w:r>
        <w:tab/>
        <w:t>Run the TMIV multiplexer to combine the partial MIV bitstream and the coded video sub-bitstream into a full MIV bitstream (a V3C sample stream).</w:t>
      </w:r>
    </w:p>
    <w:p w14:paraId="27F03DC6" w14:textId="77777777" w:rsidR="0009440A" w:rsidRDefault="008D2CFB">
      <w:r>
        <w:t>All sequences have been encoded using the configurations in Table 9.</w:t>
      </w:r>
      <w:r>
        <w:rPr>
          <w:rFonts w:eastAsia="SimSun" w:hint="eastAsia"/>
          <w:lang w:val="en-US" w:eastAsia="zh-CN"/>
        </w:rPr>
        <w:t>4</w:t>
      </w:r>
      <w:r>
        <w:t>.4.1.3-1. The purpose of having multiple configurations is to illustrate the impact of pixel rate on rate-distortion characteristics. Because this is a new representation there is no anchor.</w:t>
      </w:r>
    </w:p>
    <w:p w14:paraId="27F03DC7" w14:textId="77777777" w:rsidR="0009440A" w:rsidRDefault="008D2CFB">
      <w:pPr>
        <w:pStyle w:val="B1"/>
      </w:pPr>
      <w:r>
        <w:t>-</w:t>
      </w:r>
      <w:r>
        <w:tab/>
        <w:t xml:space="preserve">The </w:t>
      </w:r>
      <w:r>
        <w:rPr>
          <w:i/>
          <w:iCs/>
        </w:rPr>
        <w:t>full views</w:t>
      </w:r>
      <w:r>
        <w:t xml:space="preserve"> (FV) condition codes the texture and geometry video component of each view as a separate HEVC Main 10 video sub-bitstream. This condition gives the highest quality, but also the largest pixel rate and bit rate. It serves as an upperbound of what can be achieved with the current test sequences and software if pixel rate is not a concern. The MIV level depends on the input.</w:t>
      </w:r>
    </w:p>
    <w:p w14:paraId="27F03DC8" w14:textId="77777777" w:rsidR="0009440A" w:rsidRDefault="008D2CFB">
      <w:pPr>
        <w:pStyle w:val="B1"/>
      </w:pPr>
      <w:r>
        <w:t>-</w:t>
      </w:r>
      <w:r>
        <w:tab/>
        <w:t xml:space="preserve">The </w:t>
      </w:r>
      <w:r>
        <w:rPr>
          <w:i/>
          <w:iCs/>
        </w:rPr>
        <w:t>MPEG</w:t>
      </w:r>
      <w:r>
        <w:t xml:space="preserve"> </w:t>
      </w:r>
      <w:r>
        <w:rPr>
          <w:i/>
          <w:iCs/>
        </w:rPr>
        <w:t xml:space="preserve">MIV main </w:t>
      </w:r>
      <w:r>
        <w:t xml:space="preserve">(A) condition is part of the MIV CTC anchor, defined in ISO/IEC JTC 1/SC 29/WG 04 N 0659. It results in two atlases, each with a texture and geometry component, thus resulting in four video sub-bitstreams. It causes TMIV to select a number of source views based on an available pixel budget. The resulting bitstreams have MIV level 3.5. Some source views are selected to be basic views and they are fully coded. Some other views are selected as semi-basic views and they are placed in full in the atlas, but then some patches can be placed on top. Finally there are additional views from which only patches are taken (Figure </w:t>
      </w:r>
      <w:r>
        <w:rPr>
          <w:lang w:eastAsia="zh-CN"/>
        </w:rPr>
        <w:t>9.</w:t>
      </w:r>
      <w:r>
        <w:rPr>
          <w:rFonts w:hint="eastAsia"/>
          <w:lang w:val="en-US" w:eastAsia="zh-CN"/>
        </w:rPr>
        <w:t>4</w:t>
      </w:r>
      <w:r>
        <w:rPr>
          <w:lang w:eastAsia="zh-CN"/>
        </w:rPr>
        <w:t>.4.1.5.1-1</w:t>
      </w:r>
      <w:r>
        <w:t>).</w:t>
      </w:r>
    </w:p>
    <w:p w14:paraId="27F03DC9" w14:textId="77777777" w:rsidR="0009440A" w:rsidRDefault="008D2CFB">
      <w:pPr>
        <w:pStyle w:val="B1"/>
      </w:pPr>
      <w:r>
        <w:lastRenderedPageBreak/>
        <w:t>-</w:t>
      </w:r>
      <w:r>
        <w:tab/>
        <w:t xml:space="preserve">The </w:t>
      </w:r>
      <w:r>
        <w:rPr>
          <w:i/>
          <w:iCs/>
        </w:rPr>
        <w:t xml:space="preserve">Synthesize center view </w:t>
      </w:r>
      <w:r>
        <w:t xml:space="preserve">(SCV) condition was designed for this study because the pixel rate of the MIV CTC may be too high for mobile devices. The atlas has a single synthesized center view plus patches of the source views. The aim of this condition is to provide a MIV level 2.5 result by lowering the pixel rate compared to the A condition (Figure </w:t>
      </w:r>
      <w:r>
        <w:rPr>
          <w:lang w:eastAsia="zh-CN"/>
        </w:rPr>
        <w:t>9.</w:t>
      </w:r>
      <w:r>
        <w:rPr>
          <w:rFonts w:hint="eastAsia"/>
          <w:lang w:val="en-US" w:eastAsia="zh-CN"/>
        </w:rPr>
        <w:t>4</w:t>
      </w:r>
      <w:r>
        <w:rPr>
          <w:lang w:eastAsia="zh-CN"/>
        </w:rPr>
        <w:t>.4.1.5.1-1-2</w:t>
      </w:r>
      <w:r>
        <w:t>).</w:t>
      </w:r>
    </w:p>
    <w:p w14:paraId="27F03DCA" w14:textId="77777777" w:rsidR="0009440A" w:rsidRDefault="008D2CFB">
      <w:pPr>
        <w:pStyle w:val="TH"/>
      </w:pPr>
      <w:r>
        <w:t>Table 9.</w:t>
      </w:r>
      <w:r>
        <w:rPr>
          <w:rFonts w:eastAsia="SimSun" w:hint="eastAsia"/>
          <w:lang w:val="en-US" w:eastAsia="zh-CN"/>
        </w:rPr>
        <w:t>4</w:t>
      </w:r>
      <w:r>
        <w:t>.4.1.3-1: Encoder conditions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57"/>
        <w:gridCol w:w="2588"/>
        <w:gridCol w:w="677"/>
        <w:gridCol w:w="1336"/>
        <w:gridCol w:w="2658"/>
      </w:tblGrid>
      <w:tr w:rsidR="0009440A" w14:paraId="27F03DD0" w14:textId="77777777">
        <w:trPr>
          <w:jc w:val="center"/>
        </w:trPr>
        <w:tc>
          <w:tcPr>
            <w:tcW w:w="0" w:type="auto"/>
            <w:shd w:val="clear" w:color="auto" w:fill="auto"/>
          </w:tcPr>
          <w:p w14:paraId="27F03DCB" w14:textId="77777777" w:rsidR="0009440A" w:rsidRDefault="008D2CFB">
            <w:pPr>
              <w:pStyle w:val="TAH"/>
              <w:rPr>
                <w:rFonts w:eastAsia="SimSun"/>
                <w:lang w:val="en-CA"/>
              </w:rPr>
            </w:pPr>
            <w:r>
              <w:rPr>
                <w:rFonts w:eastAsia="SimSun"/>
                <w:lang w:val="en-CA"/>
              </w:rPr>
              <w:t>Condition</w:t>
            </w:r>
          </w:p>
        </w:tc>
        <w:tc>
          <w:tcPr>
            <w:tcW w:w="0" w:type="auto"/>
            <w:shd w:val="clear" w:color="auto" w:fill="auto"/>
          </w:tcPr>
          <w:p w14:paraId="27F03DCC" w14:textId="77777777" w:rsidR="0009440A" w:rsidRDefault="008D2CFB">
            <w:pPr>
              <w:pStyle w:val="TAH"/>
              <w:rPr>
                <w:rFonts w:eastAsia="SimSun"/>
                <w:lang w:val="en-CA"/>
              </w:rPr>
            </w:pPr>
            <w:r>
              <w:rPr>
                <w:rFonts w:eastAsia="SimSun"/>
                <w:lang w:val="en-CA"/>
              </w:rPr>
              <w:t>Profile</w:t>
            </w:r>
          </w:p>
        </w:tc>
        <w:tc>
          <w:tcPr>
            <w:tcW w:w="236" w:type="dxa"/>
          </w:tcPr>
          <w:p w14:paraId="27F03DCD" w14:textId="77777777" w:rsidR="0009440A" w:rsidRDefault="008D2CFB">
            <w:pPr>
              <w:pStyle w:val="TAH"/>
              <w:rPr>
                <w:rFonts w:eastAsia="SimSun"/>
                <w:lang w:val="en-CA"/>
              </w:rPr>
            </w:pPr>
            <w:r>
              <w:rPr>
                <w:rFonts w:eastAsia="SimSun"/>
                <w:lang w:val="en-CA"/>
              </w:rPr>
              <w:t>Level</w:t>
            </w:r>
          </w:p>
        </w:tc>
        <w:tc>
          <w:tcPr>
            <w:tcW w:w="1336" w:type="dxa"/>
            <w:shd w:val="clear" w:color="auto" w:fill="auto"/>
          </w:tcPr>
          <w:p w14:paraId="27F03DCE" w14:textId="77777777" w:rsidR="0009440A" w:rsidRDefault="008D2CFB">
            <w:pPr>
              <w:pStyle w:val="TAH"/>
              <w:rPr>
                <w:rFonts w:eastAsia="SimSun"/>
                <w:lang w:val="en-CA"/>
              </w:rPr>
            </w:pPr>
            <w:r>
              <w:rPr>
                <w:rFonts w:eastAsia="SimSun"/>
                <w:lang w:val="en-CA"/>
              </w:rPr>
              <w:t>Abbreviation</w:t>
            </w:r>
          </w:p>
        </w:tc>
        <w:tc>
          <w:tcPr>
            <w:tcW w:w="0" w:type="auto"/>
            <w:shd w:val="clear" w:color="auto" w:fill="auto"/>
          </w:tcPr>
          <w:p w14:paraId="27F03DCF" w14:textId="77777777" w:rsidR="0009440A" w:rsidRDefault="008D2CFB">
            <w:pPr>
              <w:pStyle w:val="TAH"/>
              <w:rPr>
                <w:rFonts w:eastAsia="SimSun"/>
                <w:lang w:val="en-CA"/>
              </w:rPr>
            </w:pPr>
            <w:r>
              <w:rPr>
                <w:rFonts w:eastAsia="SimSun"/>
                <w:lang w:val="en-CA"/>
              </w:rPr>
              <w:t>Directory name</w:t>
            </w:r>
          </w:p>
        </w:tc>
      </w:tr>
      <w:tr w:rsidR="0009440A" w14:paraId="27F03DD6" w14:textId="77777777">
        <w:trPr>
          <w:jc w:val="center"/>
        </w:trPr>
        <w:tc>
          <w:tcPr>
            <w:tcW w:w="0" w:type="auto"/>
            <w:shd w:val="clear" w:color="auto" w:fill="auto"/>
          </w:tcPr>
          <w:p w14:paraId="27F03DD1" w14:textId="77777777" w:rsidR="0009440A" w:rsidRDefault="008D2CFB">
            <w:pPr>
              <w:pStyle w:val="TAL"/>
              <w:rPr>
                <w:rFonts w:eastAsia="SimSun"/>
              </w:rPr>
            </w:pPr>
            <w:r>
              <w:rPr>
                <w:rFonts w:eastAsia="SimSun"/>
              </w:rPr>
              <w:t>Full views</w:t>
            </w:r>
          </w:p>
        </w:tc>
        <w:tc>
          <w:tcPr>
            <w:tcW w:w="0" w:type="auto"/>
            <w:shd w:val="clear" w:color="auto" w:fill="auto"/>
          </w:tcPr>
          <w:p w14:paraId="27F03DD2" w14:textId="77777777" w:rsidR="0009440A" w:rsidRDefault="008D2CFB">
            <w:pPr>
              <w:pStyle w:val="TAL"/>
              <w:rPr>
                <w:rFonts w:eastAsia="SimSun"/>
              </w:rPr>
            </w:pPr>
            <w:r>
              <w:rPr>
                <w:rFonts w:eastAsia="SimSun"/>
              </w:rPr>
              <w:t>HEVC Main 10</w:t>
            </w:r>
          </w:p>
        </w:tc>
        <w:tc>
          <w:tcPr>
            <w:tcW w:w="236" w:type="dxa"/>
          </w:tcPr>
          <w:p w14:paraId="27F03DD3" w14:textId="77777777" w:rsidR="0009440A" w:rsidRDefault="008D2CFB">
            <w:pPr>
              <w:pStyle w:val="TAL"/>
              <w:rPr>
                <w:rFonts w:eastAsia="SimSun"/>
              </w:rPr>
            </w:pPr>
            <w:r>
              <w:rPr>
                <w:rFonts w:eastAsia="SimSun"/>
              </w:rPr>
              <w:t>-</w:t>
            </w:r>
          </w:p>
        </w:tc>
        <w:tc>
          <w:tcPr>
            <w:tcW w:w="1336" w:type="dxa"/>
            <w:shd w:val="clear" w:color="auto" w:fill="auto"/>
          </w:tcPr>
          <w:p w14:paraId="27F03DD4" w14:textId="77777777" w:rsidR="0009440A" w:rsidRDefault="008D2CFB">
            <w:pPr>
              <w:pStyle w:val="TAL"/>
              <w:rPr>
                <w:rFonts w:eastAsia="SimSun"/>
              </w:rPr>
            </w:pPr>
            <w:r>
              <w:rPr>
                <w:rFonts w:eastAsia="SimSun"/>
              </w:rPr>
              <w:t>FV</w:t>
            </w:r>
          </w:p>
        </w:tc>
        <w:tc>
          <w:tcPr>
            <w:tcW w:w="0" w:type="auto"/>
            <w:shd w:val="clear" w:color="auto" w:fill="auto"/>
          </w:tcPr>
          <w:p w14:paraId="27F03DD5" w14:textId="77777777" w:rsidR="0009440A" w:rsidRDefault="008D2CFB">
            <w:pPr>
              <w:pStyle w:val="TAL"/>
              <w:rPr>
                <w:rFonts w:eastAsia="SimSun"/>
              </w:rPr>
            </w:pPr>
            <w:r>
              <w:rPr>
                <w:rFonts w:eastAsia="SimSun"/>
              </w:rPr>
              <w:t>config/full_views</w:t>
            </w:r>
          </w:p>
        </w:tc>
      </w:tr>
      <w:tr w:rsidR="0009440A" w14:paraId="27F03DDC" w14:textId="77777777">
        <w:trPr>
          <w:jc w:val="center"/>
        </w:trPr>
        <w:tc>
          <w:tcPr>
            <w:tcW w:w="0" w:type="auto"/>
            <w:shd w:val="clear" w:color="auto" w:fill="auto"/>
          </w:tcPr>
          <w:p w14:paraId="27F03DD7" w14:textId="77777777" w:rsidR="0009440A" w:rsidRDefault="008D2CFB">
            <w:pPr>
              <w:pStyle w:val="TAL"/>
              <w:rPr>
                <w:rFonts w:eastAsia="SimSun"/>
              </w:rPr>
            </w:pPr>
            <w:r>
              <w:rPr>
                <w:rFonts w:eastAsia="SimSun"/>
              </w:rPr>
              <w:t>MIV main anchor</w:t>
            </w:r>
          </w:p>
        </w:tc>
        <w:tc>
          <w:tcPr>
            <w:tcW w:w="0" w:type="auto"/>
            <w:shd w:val="clear" w:color="auto" w:fill="auto"/>
          </w:tcPr>
          <w:p w14:paraId="27F03DD8" w14:textId="77777777" w:rsidR="0009440A" w:rsidRDefault="008D2CFB">
            <w:pPr>
              <w:pStyle w:val="TAL"/>
              <w:rPr>
                <w:rFonts w:eastAsia="SimSun"/>
              </w:rPr>
            </w:pPr>
            <w:r>
              <w:rPr>
                <w:rFonts w:eastAsia="SimSun"/>
              </w:rPr>
              <w:t>HEVC Main 10 MIV 2</w:t>
            </w:r>
            <w:r>
              <w:rPr>
                <w:rFonts w:eastAsia="SimSun"/>
              </w:rPr>
              <w:br/>
              <w:t>(FDIS 23090-12:—)</w:t>
            </w:r>
          </w:p>
        </w:tc>
        <w:tc>
          <w:tcPr>
            <w:tcW w:w="236" w:type="dxa"/>
          </w:tcPr>
          <w:p w14:paraId="27F03DD9" w14:textId="77777777" w:rsidR="0009440A" w:rsidRDefault="008D2CFB">
            <w:pPr>
              <w:pStyle w:val="TAL"/>
              <w:rPr>
                <w:rFonts w:eastAsia="SimSun"/>
              </w:rPr>
            </w:pPr>
            <w:r>
              <w:rPr>
                <w:rFonts w:eastAsia="SimSun"/>
              </w:rPr>
              <w:t>3.5</w:t>
            </w:r>
          </w:p>
        </w:tc>
        <w:tc>
          <w:tcPr>
            <w:tcW w:w="1336" w:type="dxa"/>
            <w:shd w:val="clear" w:color="auto" w:fill="auto"/>
          </w:tcPr>
          <w:p w14:paraId="27F03DDA" w14:textId="77777777" w:rsidR="0009440A" w:rsidRDefault="008D2CFB">
            <w:pPr>
              <w:pStyle w:val="TAL"/>
              <w:rPr>
                <w:rFonts w:eastAsia="SimSun"/>
              </w:rPr>
            </w:pPr>
            <w:r>
              <w:rPr>
                <w:rFonts w:eastAsia="SimSun"/>
              </w:rPr>
              <w:t>A</w:t>
            </w:r>
          </w:p>
        </w:tc>
        <w:tc>
          <w:tcPr>
            <w:tcW w:w="0" w:type="auto"/>
            <w:shd w:val="clear" w:color="auto" w:fill="auto"/>
          </w:tcPr>
          <w:p w14:paraId="27F03DDB" w14:textId="77777777" w:rsidR="0009440A" w:rsidRDefault="008D2CFB">
            <w:pPr>
              <w:pStyle w:val="TAL"/>
              <w:rPr>
                <w:rFonts w:eastAsia="SimSun"/>
              </w:rPr>
            </w:pPr>
            <w:r>
              <w:rPr>
                <w:rFonts w:eastAsia="SimSun"/>
              </w:rPr>
              <w:t>config/miv_main_anchor</w:t>
            </w:r>
          </w:p>
        </w:tc>
      </w:tr>
      <w:tr w:rsidR="0009440A" w14:paraId="27F03DE2" w14:textId="77777777">
        <w:trPr>
          <w:jc w:val="center"/>
        </w:trPr>
        <w:tc>
          <w:tcPr>
            <w:tcW w:w="0" w:type="auto"/>
            <w:shd w:val="clear" w:color="auto" w:fill="auto"/>
          </w:tcPr>
          <w:p w14:paraId="27F03DDD" w14:textId="77777777" w:rsidR="0009440A" w:rsidRDefault="008D2CFB">
            <w:pPr>
              <w:pStyle w:val="TAL"/>
              <w:rPr>
                <w:rFonts w:eastAsia="SimSun"/>
              </w:rPr>
            </w:pPr>
            <w:r>
              <w:rPr>
                <w:rFonts w:eastAsia="SimSun"/>
              </w:rPr>
              <w:t>Synthesize center view</w:t>
            </w:r>
          </w:p>
        </w:tc>
        <w:tc>
          <w:tcPr>
            <w:tcW w:w="0" w:type="auto"/>
            <w:shd w:val="clear" w:color="auto" w:fill="auto"/>
          </w:tcPr>
          <w:p w14:paraId="27F03DDE" w14:textId="77777777" w:rsidR="0009440A" w:rsidRDefault="008D2CFB">
            <w:pPr>
              <w:pStyle w:val="TAL"/>
              <w:rPr>
                <w:rFonts w:eastAsia="SimSun"/>
              </w:rPr>
            </w:pPr>
            <w:r>
              <w:rPr>
                <w:rFonts w:eastAsia="SimSun"/>
              </w:rPr>
              <w:t>HEVC Main 10 MIV Extended</w:t>
            </w:r>
            <w:r>
              <w:rPr>
                <w:rFonts w:eastAsia="SimSun"/>
              </w:rPr>
              <w:br/>
              <w:t>(23090-12:2023)</w:t>
            </w:r>
          </w:p>
        </w:tc>
        <w:tc>
          <w:tcPr>
            <w:tcW w:w="236" w:type="dxa"/>
          </w:tcPr>
          <w:p w14:paraId="27F03DDF" w14:textId="77777777" w:rsidR="0009440A" w:rsidRDefault="008D2CFB">
            <w:pPr>
              <w:pStyle w:val="TAL"/>
              <w:rPr>
                <w:rFonts w:eastAsia="SimSun"/>
              </w:rPr>
            </w:pPr>
            <w:r>
              <w:rPr>
                <w:rFonts w:eastAsia="SimSun"/>
              </w:rPr>
              <w:t>2.5</w:t>
            </w:r>
          </w:p>
        </w:tc>
        <w:tc>
          <w:tcPr>
            <w:tcW w:w="1336" w:type="dxa"/>
            <w:shd w:val="clear" w:color="auto" w:fill="auto"/>
          </w:tcPr>
          <w:p w14:paraId="27F03DE0" w14:textId="77777777" w:rsidR="0009440A" w:rsidRDefault="008D2CFB">
            <w:pPr>
              <w:pStyle w:val="TAL"/>
              <w:rPr>
                <w:rFonts w:eastAsia="SimSun"/>
              </w:rPr>
            </w:pPr>
            <w:r>
              <w:rPr>
                <w:rFonts w:eastAsia="SimSun"/>
              </w:rPr>
              <w:t>SCV</w:t>
            </w:r>
          </w:p>
        </w:tc>
        <w:tc>
          <w:tcPr>
            <w:tcW w:w="0" w:type="auto"/>
            <w:shd w:val="clear" w:color="auto" w:fill="auto"/>
          </w:tcPr>
          <w:p w14:paraId="27F03DE1" w14:textId="77777777" w:rsidR="0009440A" w:rsidRDefault="008D2CFB">
            <w:pPr>
              <w:pStyle w:val="TAL"/>
              <w:rPr>
                <w:rFonts w:eastAsia="SimSun"/>
              </w:rPr>
            </w:pPr>
            <w:r>
              <w:rPr>
                <w:rFonts w:eastAsia="SimSun"/>
              </w:rPr>
              <w:t>config/synthesize_center_view</w:t>
            </w:r>
          </w:p>
        </w:tc>
      </w:tr>
    </w:tbl>
    <w:p w14:paraId="27F03DE3" w14:textId="77777777" w:rsidR="0009440A" w:rsidRDefault="0009440A">
      <w:pPr>
        <w:pStyle w:val="TAC"/>
      </w:pPr>
    </w:p>
    <w:p w14:paraId="27F03DE4" w14:textId="77777777" w:rsidR="0009440A" w:rsidRDefault="008D2CFB">
      <w:r>
        <w:t>Encoding was performed by running the encode.py script of TMIV with appropriate parameters. For all sequences the first 65 frames were encoded. It executes the TMIV Encoder, HM, and the TMIV Multiplexer with appropriate parameters. For example:</w:t>
      </w:r>
    </w:p>
    <w:p w14:paraId="27F03DE5" w14:textId="77777777" w:rsidR="0009440A" w:rsidRDefault="008D2CFB">
      <w:pPr>
        <w:pStyle w:val="Code"/>
        <w:rPr>
          <w:lang w:val="en-CA"/>
        </w:rPr>
      </w:pPr>
      <w:r>
        <w:rPr>
          <w:i/>
          <w:iCs/>
          <w:lang w:val="en-CA"/>
        </w:rPr>
        <w:t>TMIV_DIR</w:t>
      </w:r>
      <w:r>
        <w:rPr>
          <w:lang w:val="en-CA"/>
        </w:rPr>
        <w:t xml:space="preserve">/bin/encode.py -i </w:t>
      </w:r>
      <w:r>
        <w:rPr>
          <w:i/>
          <w:iCs/>
          <w:lang w:val="en-CA"/>
        </w:rPr>
        <w:t>INPUT_DIR</w:t>
      </w:r>
      <w:r>
        <w:rPr>
          <w:lang w:val="en-CA"/>
        </w:rPr>
        <w:t xml:space="preserve"> -o out -s D02 -n 65 \</w:t>
      </w:r>
    </w:p>
    <w:p w14:paraId="27F03DE6" w14:textId="77777777" w:rsidR="0009440A" w:rsidRDefault="008D2CFB">
      <w:pPr>
        <w:pStyle w:val="Code"/>
        <w:rPr>
          <w:lang w:val="de-DE"/>
        </w:rPr>
      </w:pPr>
      <w:r>
        <w:rPr>
          <w:lang w:val="en-CA"/>
        </w:rPr>
        <w:t xml:space="preserve">    </w:t>
      </w:r>
      <w:r>
        <w:rPr>
          <w:lang w:val="de-DE"/>
        </w:rPr>
        <w:t xml:space="preserve">-r RP0 -f 0 -v HM  -j 4 -t </w:t>
      </w:r>
      <w:r>
        <w:rPr>
          <w:i/>
          <w:iCs/>
          <w:lang w:val="de-DE"/>
        </w:rPr>
        <w:t>TMIV_DIR</w:t>
      </w:r>
      <w:r>
        <w:rPr>
          <w:lang w:val="de-DE"/>
        </w:rPr>
        <w:t xml:space="preserve"> \</w:t>
      </w:r>
    </w:p>
    <w:p w14:paraId="27F03DE7" w14:textId="77777777" w:rsidR="0009440A" w:rsidRDefault="008D2CFB">
      <w:pPr>
        <w:pStyle w:val="Code"/>
        <w:rPr>
          <w:lang w:val="en-CA"/>
        </w:rPr>
      </w:pPr>
      <w:r>
        <w:rPr>
          <w:lang w:val="de-DE"/>
        </w:rPr>
        <w:t xml:space="preserve">    </w:t>
      </w:r>
      <w:r>
        <w:rPr>
          <w:lang w:val="en-CA"/>
        </w:rPr>
        <w:t>--config-dir share/config \</w:t>
      </w:r>
    </w:p>
    <w:p w14:paraId="27F03DE8" w14:textId="77777777" w:rsidR="0009440A" w:rsidRDefault="008D2CFB">
      <w:pPr>
        <w:pStyle w:val="Code"/>
        <w:rPr>
          <w:lang w:val="en-CA"/>
        </w:rPr>
      </w:pPr>
      <w:r>
        <w:rPr>
          <w:lang w:val="en-CA"/>
        </w:rPr>
        <w:t xml:space="preserve">    -c config/synthesize_center_view/SCV_1_TMIV_encode.json \</w:t>
      </w:r>
    </w:p>
    <w:p w14:paraId="27F03DE9" w14:textId="77777777" w:rsidR="0009440A" w:rsidRDefault="008D2CFB">
      <w:pPr>
        <w:pStyle w:val="Code"/>
        <w:rPr>
          <w:lang w:val="en-CA"/>
        </w:rPr>
      </w:pPr>
      <w:r>
        <w:rPr>
          <w:lang w:val="en-CA"/>
        </w:rPr>
        <w:t xml:space="preserve">    -m config/synthesize_center_view/SCV_3_TMIV_mux.json \</w:t>
      </w:r>
    </w:p>
    <w:p w14:paraId="27F03DEA" w14:textId="77777777" w:rsidR="0009440A" w:rsidRDefault="008D2CFB">
      <w:pPr>
        <w:pStyle w:val="Code"/>
        <w:rPr>
          <w:lang w:val="en-CA"/>
        </w:rPr>
      </w:pPr>
      <w:r>
        <w:rPr>
          <w:lang w:val="en-CA"/>
        </w:rPr>
        <w:t xml:space="preserve">    -C share/config/hm/encoder_randomaccess_main10.cfg</w:t>
      </w:r>
    </w:p>
    <w:p w14:paraId="27F03DEB" w14:textId="77777777" w:rsidR="0009440A" w:rsidRDefault="008D2CFB">
      <w:r>
        <w:t>The only substantial difference between the encoder conditions is the TMIV encoder configuration because the TMIV multiplexer configuration is trivial and the HM configuration is kept to the same random-access configuration for all conditions.</w:t>
      </w:r>
    </w:p>
    <w:p w14:paraId="27F03DEC" w14:textId="77777777" w:rsidR="0009440A" w:rsidRDefault="008D2CFB">
      <w:r>
        <w:t>The rate point RP0 is a result without coding of the video sub-bitstreams that can be used to determine how much quality is lost by the pixel pruning prior to video coding. Rates RP1 .. RP4 correspond to the following QP values in Table 9.</w:t>
      </w:r>
      <w:r>
        <w:rPr>
          <w:rFonts w:eastAsia="SimSun" w:hint="eastAsia"/>
          <w:lang w:val="en-US" w:eastAsia="zh-CN"/>
        </w:rPr>
        <w:t>4</w:t>
      </w:r>
      <w:r>
        <w:t>.4.1.3-2. The same QP values are used for all sequences and all encoder conditions. The geometry QP is derived from the texture QP as done for the MIV CTC [</w:t>
      </w:r>
      <w:r>
        <w:rPr>
          <w:rFonts w:eastAsia="SimSun" w:hint="eastAsia"/>
          <w:lang w:eastAsia="zh-CN"/>
        </w:rPr>
        <w:t>162</w:t>
      </w:r>
      <w:r>
        <w:t>]. Hence, virtually no QP tuning has been performed at all.</w:t>
      </w:r>
    </w:p>
    <w:p w14:paraId="27F03DED" w14:textId="77777777" w:rsidR="0009440A" w:rsidRDefault="008D2CFB">
      <w:pPr>
        <w:pStyle w:val="TH"/>
      </w:pPr>
      <w:r>
        <w:t>Table 9.</w:t>
      </w:r>
      <w:r>
        <w:rPr>
          <w:rFonts w:eastAsia="SimSun" w:hint="eastAsia"/>
          <w:lang w:val="en-US" w:eastAsia="zh-CN"/>
        </w:rPr>
        <w:t>4</w:t>
      </w:r>
      <w:r>
        <w:t>.4.1.3-2: QP values for all sequences and encoder conditions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197"/>
        <w:gridCol w:w="967"/>
        <w:gridCol w:w="1157"/>
      </w:tblGrid>
      <w:tr w:rsidR="0009440A" w14:paraId="27F03DF1" w14:textId="77777777">
        <w:trPr>
          <w:jc w:val="center"/>
        </w:trPr>
        <w:tc>
          <w:tcPr>
            <w:tcW w:w="1197" w:type="dxa"/>
            <w:shd w:val="clear" w:color="auto" w:fill="auto"/>
          </w:tcPr>
          <w:p w14:paraId="27F03DEE" w14:textId="77777777" w:rsidR="0009440A" w:rsidRDefault="008D2CFB">
            <w:pPr>
              <w:pStyle w:val="TAH"/>
              <w:rPr>
                <w:rFonts w:eastAsia="SimSun"/>
                <w:lang w:val="en-CA"/>
              </w:rPr>
            </w:pPr>
            <w:r>
              <w:rPr>
                <w:rFonts w:eastAsia="SimSun"/>
                <w:lang w:val="en-CA"/>
              </w:rPr>
              <w:t>Rate point</w:t>
            </w:r>
          </w:p>
        </w:tc>
        <w:tc>
          <w:tcPr>
            <w:tcW w:w="967" w:type="dxa"/>
            <w:shd w:val="clear" w:color="auto" w:fill="auto"/>
          </w:tcPr>
          <w:p w14:paraId="27F03DEF" w14:textId="77777777" w:rsidR="0009440A" w:rsidRDefault="008D2CFB">
            <w:pPr>
              <w:pStyle w:val="TAH"/>
              <w:rPr>
                <w:rFonts w:eastAsia="SimSun"/>
                <w:lang w:val="en-CA"/>
              </w:rPr>
            </w:pPr>
            <w:r>
              <w:rPr>
                <w:rFonts w:eastAsia="SimSun"/>
                <w:lang w:val="en-CA"/>
              </w:rPr>
              <w:t>Texture</w:t>
            </w:r>
          </w:p>
        </w:tc>
        <w:tc>
          <w:tcPr>
            <w:tcW w:w="1157" w:type="dxa"/>
            <w:shd w:val="clear" w:color="auto" w:fill="auto"/>
          </w:tcPr>
          <w:p w14:paraId="27F03DF0" w14:textId="77777777" w:rsidR="0009440A" w:rsidRDefault="008D2CFB">
            <w:pPr>
              <w:pStyle w:val="TAH"/>
              <w:rPr>
                <w:rFonts w:eastAsia="SimSun"/>
                <w:lang w:val="en-CA"/>
              </w:rPr>
            </w:pPr>
            <w:r>
              <w:rPr>
                <w:rFonts w:eastAsia="SimSun"/>
                <w:lang w:val="en-CA"/>
              </w:rPr>
              <w:t>Geometry</w:t>
            </w:r>
          </w:p>
        </w:tc>
      </w:tr>
      <w:tr w:rsidR="0009440A" w14:paraId="27F03DF5" w14:textId="77777777">
        <w:trPr>
          <w:jc w:val="center"/>
        </w:trPr>
        <w:tc>
          <w:tcPr>
            <w:tcW w:w="1197" w:type="dxa"/>
            <w:shd w:val="clear" w:color="auto" w:fill="auto"/>
          </w:tcPr>
          <w:p w14:paraId="27F03DF2" w14:textId="77777777" w:rsidR="0009440A" w:rsidRDefault="008D2CFB">
            <w:pPr>
              <w:pStyle w:val="TAL"/>
              <w:rPr>
                <w:rFonts w:eastAsia="SimSun"/>
                <w:lang w:val="en-CA"/>
              </w:rPr>
            </w:pPr>
            <w:r>
              <w:rPr>
                <w:rFonts w:eastAsia="SimSun"/>
                <w:lang w:val="en-CA"/>
              </w:rPr>
              <w:t>RP1</w:t>
            </w:r>
          </w:p>
        </w:tc>
        <w:tc>
          <w:tcPr>
            <w:tcW w:w="967" w:type="dxa"/>
            <w:shd w:val="clear" w:color="auto" w:fill="auto"/>
          </w:tcPr>
          <w:p w14:paraId="27F03DF3" w14:textId="77777777" w:rsidR="0009440A" w:rsidRDefault="008D2CFB">
            <w:pPr>
              <w:pStyle w:val="TAC"/>
              <w:rPr>
                <w:rFonts w:eastAsia="SimSun"/>
                <w:lang w:val="en-CA"/>
              </w:rPr>
            </w:pPr>
            <w:r>
              <w:rPr>
                <w:rFonts w:eastAsia="SimSun"/>
                <w:lang w:val="en-CA"/>
              </w:rPr>
              <w:t>20</w:t>
            </w:r>
          </w:p>
        </w:tc>
        <w:tc>
          <w:tcPr>
            <w:tcW w:w="1157" w:type="dxa"/>
            <w:shd w:val="clear" w:color="auto" w:fill="auto"/>
          </w:tcPr>
          <w:p w14:paraId="27F03DF4" w14:textId="77777777" w:rsidR="0009440A" w:rsidRDefault="008D2CFB">
            <w:pPr>
              <w:pStyle w:val="TAC"/>
              <w:rPr>
                <w:rFonts w:eastAsia="SimSun"/>
                <w:lang w:val="en-CA"/>
              </w:rPr>
            </w:pPr>
            <w:r>
              <w:rPr>
                <w:rFonts w:eastAsia="SimSun"/>
                <w:lang w:val="en-CA"/>
              </w:rPr>
              <w:t>2</w:t>
            </w:r>
          </w:p>
        </w:tc>
      </w:tr>
      <w:tr w:rsidR="0009440A" w14:paraId="27F03DF9" w14:textId="77777777">
        <w:trPr>
          <w:jc w:val="center"/>
        </w:trPr>
        <w:tc>
          <w:tcPr>
            <w:tcW w:w="1197" w:type="dxa"/>
            <w:shd w:val="clear" w:color="auto" w:fill="auto"/>
          </w:tcPr>
          <w:p w14:paraId="27F03DF6" w14:textId="77777777" w:rsidR="0009440A" w:rsidRDefault="008D2CFB">
            <w:pPr>
              <w:pStyle w:val="TAL"/>
              <w:rPr>
                <w:rFonts w:eastAsia="SimSun"/>
                <w:lang w:val="en-CA"/>
              </w:rPr>
            </w:pPr>
            <w:r>
              <w:rPr>
                <w:rFonts w:eastAsia="SimSun"/>
                <w:lang w:val="en-CA"/>
              </w:rPr>
              <w:t>RP2</w:t>
            </w:r>
          </w:p>
        </w:tc>
        <w:tc>
          <w:tcPr>
            <w:tcW w:w="967" w:type="dxa"/>
            <w:shd w:val="clear" w:color="auto" w:fill="auto"/>
          </w:tcPr>
          <w:p w14:paraId="27F03DF7" w14:textId="77777777" w:rsidR="0009440A" w:rsidRDefault="008D2CFB">
            <w:pPr>
              <w:pStyle w:val="TAC"/>
              <w:rPr>
                <w:rFonts w:eastAsia="SimSun"/>
                <w:lang w:val="en-CA"/>
              </w:rPr>
            </w:pPr>
            <w:r>
              <w:rPr>
                <w:rFonts w:eastAsia="SimSun"/>
                <w:lang w:val="en-CA"/>
              </w:rPr>
              <w:t>30</w:t>
            </w:r>
          </w:p>
        </w:tc>
        <w:tc>
          <w:tcPr>
            <w:tcW w:w="1157" w:type="dxa"/>
            <w:shd w:val="clear" w:color="auto" w:fill="auto"/>
          </w:tcPr>
          <w:p w14:paraId="27F03DF8" w14:textId="77777777" w:rsidR="0009440A" w:rsidRDefault="008D2CFB">
            <w:pPr>
              <w:pStyle w:val="TAC"/>
              <w:rPr>
                <w:rFonts w:eastAsia="SimSun"/>
                <w:lang w:val="en-CA"/>
              </w:rPr>
            </w:pPr>
            <w:r>
              <w:rPr>
                <w:rFonts w:eastAsia="SimSun"/>
                <w:lang w:val="en-CA"/>
              </w:rPr>
              <w:t>10</w:t>
            </w:r>
          </w:p>
        </w:tc>
      </w:tr>
      <w:tr w:rsidR="0009440A" w14:paraId="27F03DFD" w14:textId="77777777">
        <w:trPr>
          <w:jc w:val="center"/>
        </w:trPr>
        <w:tc>
          <w:tcPr>
            <w:tcW w:w="1197" w:type="dxa"/>
            <w:shd w:val="clear" w:color="auto" w:fill="auto"/>
          </w:tcPr>
          <w:p w14:paraId="27F03DFA" w14:textId="77777777" w:rsidR="0009440A" w:rsidRDefault="008D2CFB">
            <w:pPr>
              <w:pStyle w:val="TAL"/>
              <w:rPr>
                <w:rFonts w:eastAsia="SimSun"/>
                <w:lang w:val="en-CA"/>
              </w:rPr>
            </w:pPr>
            <w:r>
              <w:rPr>
                <w:rFonts w:eastAsia="SimSun"/>
                <w:lang w:val="en-CA"/>
              </w:rPr>
              <w:t>RP3</w:t>
            </w:r>
          </w:p>
        </w:tc>
        <w:tc>
          <w:tcPr>
            <w:tcW w:w="967" w:type="dxa"/>
            <w:shd w:val="clear" w:color="auto" w:fill="auto"/>
          </w:tcPr>
          <w:p w14:paraId="27F03DFB" w14:textId="77777777" w:rsidR="0009440A" w:rsidRDefault="008D2CFB">
            <w:pPr>
              <w:pStyle w:val="TAC"/>
              <w:rPr>
                <w:rFonts w:eastAsia="SimSun"/>
                <w:lang w:val="en-CA"/>
              </w:rPr>
            </w:pPr>
            <w:r>
              <w:rPr>
                <w:rFonts w:eastAsia="SimSun"/>
                <w:lang w:val="en-CA"/>
              </w:rPr>
              <w:t>40</w:t>
            </w:r>
          </w:p>
        </w:tc>
        <w:tc>
          <w:tcPr>
            <w:tcW w:w="1157" w:type="dxa"/>
            <w:shd w:val="clear" w:color="auto" w:fill="auto"/>
          </w:tcPr>
          <w:p w14:paraId="27F03DFC" w14:textId="77777777" w:rsidR="0009440A" w:rsidRDefault="008D2CFB">
            <w:pPr>
              <w:pStyle w:val="TAC"/>
              <w:rPr>
                <w:rFonts w:eastAsia="SimSun"/>
                <w:lang w:val="en-CA"/>
              </w:rPr>
            </w:pPr>
            <w:r>
              <w:rPr>
                <w:rFonts w:eastAsia="SimSun"/>
                <w:lang w:val="en-CA"/>
              </w:rPr>
              <w:t>18</w:t>
            </w:r>
          </w:p>
        </w:tc>
      </w:tr>
      <w:tr w:rsidR="0009440A" w14:paraId="27F03E01" w14:textId="77777777">
        <w:trPr>
          <w:jc w:val="center"/>
        </w:trPr>
        <w:tc>
          <w:tcPr>
            <w:tcW w:w="1197" w:type="dxa"/>
            <w:shd w:val="clear" w:color="auto" w:fill="auto"/>
          </w:tcPr>
          <w:p w14:paraId="27F03DFE" w14:textId="77777777" w:rsidR="0009440A" w:rsidRDefault="008D2CFB">
            <w:pPr>
              <w:pStyle w:val="TAL"/>
              <w:rPr>
                <w:rFonts w:eastAsia="SimSun"/>
                <w:lang w:val="en-CA"/>
              </w:rPr>
            </w:pPr>
            <w:r>
              <w:rPr>
                <w:rFonts w:eastAsia="SimSun"/>
                <w:lang w:val="en-CA"/>
              </w:rPr>
              <w:t>RP4</w:t>
            </w:r>
          </w:p>
        </w:tc>
        <w:tc>
          <w:tcPr>
            <w:tcW w:w="967" w:type="dxa"/>
            <w:shd w:val="clear" w:color="auto" w:fill="auto"/>
          </w:tcPr>
          <w:p w14:paraId="27F03DFF" w14:textId="77777777" w:rsidR="0009440A" w:rsidRDefault="008D2CFB">
            <w:pPr>
              <w:pStyle w:val="TAC"/>
              <w:rPr>
                <w:rFonts w:eastAsia="SimSun"/>
                <w:lang w:val="en-CA"/>
              </w:rPr>
            </w:pPr>
            <w:r>
              <w:rPr>
                <w:rFonts w:eastAsia="SimSun"/>
                <w:lang w:val="en-CA"/>
              </w:rPr>
              <w:t>50</w:t>
            </w:r>
          </w:p>
        </w:tc>
        <w:tc>
          <w:tcPr>
            <w:tcW w:w="1157" w:type="dxa"/>
            <w:shd w:val="clear" w:color="auto" w:fill="auto"/>
          </w:tcPr>
          <w:p w14:paraId="27F03E00" w14:textId="77777777" w:rsidR="0009440A" w:rsidRDefault="008D2CFB">
            <w:pPr>
              <w:pStyle w:val="TAC"/>
              <w:rPr>
                <w:rFonts w:eastAsia="SimSun"/>
                <w:lang w:val="en-CA"/>
              </w:rPr>
            </w:pPr>
            <w:r>
              <w:rPr>
                <w:rFonts w:eastAsia="SimSun"/>
                <w:lang w:val="en-CA"/>
              </w:rPr>
              <w:t>26</w:t>
            </w:r>
          </w:p>
        </w:tc>
      </w:tr>
    </w:tbl>
    <w:p w14:paraId="27F03E02" w14:textId="77777777" w:rsidR="0009440A" w:rsidRDefault="008D2CFB">
      <w:pPr>
        <w:pStyle w:val="Heading5"/>
        <w:rPr>
          <w:lang w:val="en-US" w:eastAsia="zh-CN"/>
        </w:rPr>
      </w:pPr>
      <w:bookmarkStart w:id="2629" w:name="_Toc19235"/>
      <w:bookmarkStart w:id="2630" w:name="_Toc31566"/>
      <w:bookmarkStart w:id="2631" w:name="_Toc21959"/>
      <w:bookmarkStart w:id="2632" w:name="_Toc210313036"/>
      <w:bookmarkStart w:id="2633" w:name="_Toc210313813"/>
      <w:r>
        <w:rPr>
          <w:rFonts w:hint="eastAsia"/>
          <w:lang w:val="en-US" w:eastAsia="zh-CN"/>
        </w:rPr>
        <w:t>9.4.4.1.4</w:t>
      </w:r>
      <w:r>
        <w:rPr>
          <w:rFonts w:hint="eastAsia"/>
          <w:lang w:val="en-US" w:eastAsia="zh-CN"/>
        </w:rPr>
        <w:tab/>
        <w:t>Distribution</w:t>
      </w:r>
      <w:bookmarkEnd w:id="2628"/>
      <w:bookmarkEnd w:id="2629"/>
      <w:bookmarkEnd w:id="2630"/>
      <w:bookmarkEnd w:id="2631"/>
      <w:bookmarkEnd w:id="2632"/>
      <w:bookmarkEnd w:id="2633"/>
    </w:p>
    <w:p w14:paraId="27F03E03" w14:textId="77777777" w:rsidR="0009440A" w:rsidRDefault="008D2CFB">
      <w:pPr>
        <w:pStyle w:val="Heading5"/>
      </w:pPr>
      <w:bookmarkStart w:id="2634" w:name="_Toc22553"/>
      <w:bookmarkStart w:id="2635" w:name="_Toc199877950"/>
      <w:bookmarkStart w:id="2636" w:name="_Toc7760"/>
      <w:bookmarkStart w:id="2637" w:name="_Toc5598"/>
      <w:bookmarkStart w:id="2638" w:name="_Toc210313037"/>
      <w:bookmarkStart w:id="2639" w:name="_Toc210313814"/>
      <w:r>
        <w:rPr>
          <w:rFonts w:eastAsia="SimSun" w:hint="eastAsia"/>
          <w:lang w:val="en-US" w:eastAsia="zh-CN"/>
        </w:rPr>
        <w:t>9</w:t>
      </w:r>
      <w:r>
        <w:t>.</w:t>
      </w:r>
      <w:r>
        <w:rPr>
          <w:rFonts w:eastAsia="SimSun" w:hint="eastAsia"/>
          <w:lang w:val="en-US" w:eastAsia="zh-CN"/>
        </w:rPr>
        <w:t>4</w:t>
      </w:r>
      <w:r>
        <w:t>.4.1.</w:t>
      </w:r>
      <w:r>
        <w:rPr>
          <w:rFonts w:eastAsia="SimSun" w:hint="eastAsia"/>
          <w:lang w:val="en-US" w:eastAsia="zh-CN"/>
        </w:rPr>
        <w:t>5</w:t>
      </w:r>
      <w:r>
        <w:rPr>
          <w:rFonts w:eastAsia="SimSun" w:hint="eastAsia"/>
          <w:lang w:val="en-US" w:eastAsia="zh-CN"/>
        </w:rPr>
        <w:tab/>
      </w:r>
      <w:r>
        <w:t>Evaluation Results</w:t>
      </w:r>
      <w:bookmarkEnd w:id="2634"/>
      <w:bookmarkEnd w:id="2635"/>
      <w:bookmarkEnd w:id="2636"/>
      <w:bookmarkEnd w:id="2637"/>
      <w:bookmarkEnd w:id="2638"/>
      <w:bookmarkEnd w:id="2639"/>
    </w:p>
    <w:p w14:paraId="27F03E04" w14:textId="27BED9DB" w:rsidR="0009440A" w:rsidRDefault="008D2CFB">
      <w:pPr>
        <w:pStyle w:val="Heading6"/>
        <w:rPr>
          <w:rFonts w:eastAsia="SimSun"/>
          <w:lang w:eastAsia="zh-CN"/>
        </w:rPr>
      </w:pPr>
      <w:bookmarkStart w:id="2640" w:name="_Toc10897"/>
      <w:bookmarkStart w:id="2641" w:name="_Toc15303"/>
      <w:bookmarkStart w:id="2642" w:name="_Toc17437"/>
      <w:bookmarkStart w:id="2643" w:name="_Toc210313038"/>
      <w:bookmarkStart w:id="2644" w:name="_Toc210313815"/>
      <w:r>
        <w:rPr>
          <w:lang w:eastAsia="zh-CN"/>
        </w:rPr>
        <w:t>9.</w:t>
      </w:r>
      <w:r>
        <w:rPr>
          <w:rFonts w:hint="eastAsia"/>
          <w:lang w:val="en-US" w:eastAsia="zh-CN"/>
        </w:rPr>
        <w:t>4</w:t>
      </w:r>
      <w:r>
        <w:rPr>
          <w:lang w:eastAsia="zh-CN"/>
        </w:rPr>
        <w:t>.4.1.5.1</w:t>
      </w:r>
      <w:r w:rsidR="00BB6D61">
        <w:rPr>
          <w:lang w:val="en-US" w:eastAsia="zh-CN"/>
        </w:rPr>
        <w:tab/>
      </w:r>
      <w:r>
        <w:rPr>
          <w:rFonts w:eastAsia="SimSun"/>
          <w:lang w:eastAsia="zh-CN"/>
        </w:rPr>
        <w:t>Example atlas frames</w:t>
      </w:r>
      <w:bookmarkEnd w:id="2640"/>
      <w:bookmarkEnd w:id="2641"/>
      <w:bookmarkEnd w:id="2642"/>
      <w:bookmarkEnd w:id="2643"/>
      <w:bookmarkEnd w:id="2644"/>
    </w:p>
    <w:p w14:paraId="27F03E05" w14:textId="77777777" w:rsidR="0009440A" w:rsidRDefault="008D2CFB">
      <w:r>
        <w:t xml:space="preserve">The full views (FV) condition encodes each component of each view separately, e.g. resulting in 30 separate 1920 x 1080 videos for the Breakfast sequence. Figure </w:t>
      </w:r>
      <w:r>
        <w:rPr>
          <w:lang w:eastAsia="zh-CN"/>
        </w:rPr>
        <w:t>9.</w:t>
      </w:r>
      <w:r>
        <w:rPr>
          <w:rFonts w:hint="eastAsia"/>
          <w:lang w:val="en-US" w:eastAsia="zh-CN"/>
        </w:rPr>
        <w:t>4</w:t>
      </w:r>
      <w:r>
        <w:rPr>
          <w:lang w:eastAsia="zh-CN"/>
        </w:rPr>
        <w:t>.4.1.5.1-1</w:t>
      </w:r>
      <w:r>
        <w:t xml:space="preserve"> and Figure </w:t>
      </w:r>
      <w:r>
        <w:rPr>
          <w:lang w:eastAsia="zh-CN"/>
        </w:rPr>
        <w:t>9.</w:t>
      </w:r>
      <w:r>
        <w:rPr>
          <w:rFonts w:hint="eastAsia"/>
          <w:lang w:val="en-US" w:eastAsia="zh-CN"/>
        </w:rPr>
        <w:t>4</w:t>
      </w:r>
      <w:r>
        <w:rPr>
          <w:lang w:eastAsia="zh-CN"/>
        </w:rPr>
        <w:t>.4.1.5.1-2</w:t>
      </w:r>
      <w:r>
        <w:t xml:space="preserve"> provide examples of atlas frames for the MIV main anchor (A) and synthesize center view (SCV) conditions. A comparison of pixel rates is provided in Tabe </w:t>
      </w:r>
      <w:r>
        <w:rPr>
          <w:lang w:eastAsia="zh-CN"/>
        </w:rPr>
        <w:t>9.</w:t>
      </w:r>
      <w:r>
        <w:rPr>
          <w:rFonts w:hint="eastAsia"/>
          <w:lang w:val="en-US" w:eastAsia="zh-CN"/>
        </w:rPr>
        <w:t>4</w:t>
      </w:r>
      <w:r>
        <w:rPr>
          <w:lang w:eastAsia="zh-CN"/>
        </w:rPr>
        <w:t>.4.1.5.2-1</w:t>
      </w:r>
      <w:r>
        <w:t>. Note that the size of each atlas depends on the sequence and on the encoding condition. This is because TMIV calculates the atlas frame size based on a number of inputs.</w:t>
      </w:r>
    </w:p>
    <w:p w14:paraId="27F03E06" w14:textId="77777777" w:rsidR="0009440A" w:rsidRDefault="008D2CFB">
      <w:pPr>
        <w:keepNext/>
        <w:jc w:val="center"/>
      </w:pPr>
      <w:r>
        <w:rPr>
          <w:noProof/>
          <w:lang w:eastAsia="zh-CN"/>
        </w:rPr>
        <w:lastRenderedPageBreak/>
        <w:drawing>
          <wp:inline distT="0" distB="0" distL="114300" distR="114300" wp14:anchorId="27F04705" wp14:editId="27F04706">
            <wp:extent cx="1438275" cy="3453130"/>
            <wp:effectExtent l="0" t="0" r="9525" b="1270"/>
            <wp:docPr id="3" name="图片 8" descr="A group of people sitting at a 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8" descr="A group of people sitting at a table&#10;&#10;AI-generated content may be incorrect."/>
                    <pic:cNvPicPr>
                      <a:picLocks noChangeAspect="1"/>
                    </pic:cNvPicPr>
                  </pic:nvPicPr>
                  <pic:blipFill>
                    <a:blip r:embed="rId226"/>
                    <a:stretch>
                      <a:fillRect/>
                    </a:stretch>
                  </pic:blipFill>
                  <pic:spPr>
                    <a:xfrm>
                      <a:off x="0" y="0"/>
                      <a:ext cx="1438275" cy="3453130"/>
                    </a:xfrm>
                    <a:prstGeom prst="rect">
                      <a:avLst/>
                    </a:prstGeom>
                    <a:noFill/>
                    <a:ln>
                      <a:noFill/>
                    </a:ln>
                  </pic:spPr>
                </pic:pic>
              </a:graphicData>
            </a:graphic>
          </wp:inline>
        </w:drawing>
      </w:r>
      <w:r>
        <w:rPr>
          <w:lang w:eastAsia="zh-CN"/>
        </w:rPr>
        <w:t xml:space="preserve"> </w:t>
      </w:r>
      <w:r>
        <w:rPr>
          <w:noProof/>
          <w:lang w:eastAsia="zh-CN"/>
        </w:rPr>
        <w:drawing>
          <wp:inline distT="0" distB="0" distL="114300" distR="114300" wp14:anchorId="27F04707" wp14:editId="27F04708">
            <wp:extent cx="1438275" cy="3453130"/>
            <wp:effectExtent l="0" t="0" r="9525" b="1270"/>
            <wp:docPr id="4" name="图片 9" descr="A collage of a room with many objec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9" descr="A collage of a room with many objects&#10;&#10;AI-generated content may be incorrect."/>
                    <pic:cNvPicPr>
                      <a:picLocks noChangeAspect="1"/>
                    </pic:cNvPicPr>
                  </pic:nvPicPr>
                  <pic:blipFill>
                    <a:blip r:embed="rId227"/>
                    <a:stretch>
                      <a:fillRect/>
                    </a:stretch>
                  </pic:blipFill>
                  <pic:spPr>
                    <a:xfrm>
                      <a:off x="0" y="0"/>
                      <a:ext cx="1438275" cy="3453130"/>
                    </a:xfrm>
                    <a:prstGeom prst="rect">
                      <a:avLst/>
                    </a:prstGeom>
                    <a:noFill/>
                    <a:ln>
                      <a:noFill/>
                    </a:ln>
                  </pic:spPr>
                </pic:pic>
              </a:graphicData>
            </a:graphic>
          </wp:inline>
        </w:drawing>
      </w:r>
      <w:r>
        <w:rPr>
          <w:lang w:eastAsia="zh-CN"/>
        </w:rPr>
        <w:t xml:space="preserve"> </w:t>
      </w:r>
      <w:r>
        <w:rPr>
          <w:noProof/>
          <w:lang w:eastAsia="zh-CN"/>
        </w:rPr>
        <w:drawing>
          <wp:inline distT="0" distB="0" distL="114300" distR="114300" wp14:anchorId="27F04709" wp14:editId="27F0470A">
            <wp:extent cx="1438275" cy="3457575"/>
            <wp:effectExtent l="0" t="0" r="9525" b="9525"/>
            <wp:docPr id="5" name="图片 10" descr="A group of people sitting at a 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0" descr="A group of people sitting at a table&#10;&#10;AI-generated content may be incorrect."/>
                    <pic:cNvPicPr>
                      <a:picLocks noChangeAspect="1"/>
                    </pic:cNvPicPr>
                  </pic:nvPicPr>
                  <pic:blipFill>
                    <a:blip r:embed="rId228"/>
                    <a:stretch>
                      <a:fillRect/>
                    </a:stretch>
                  </pic:blipFill>
                  <pic:spPr>
                    <a:xfrm>
                      <a:off x="0" y="0"/>
                      <a:ext cx="1438275" cy="3457575"/>
                    </a:xfrm>
                    <a:prstGeom prst="rect">
                      <a:avLst/>
                    </a:prstGeom>
                    <a:noFill/>
                    <a:ln>
                      <a:noFill/>
                    </a:ln>
                  </pic:spPr>
                </pic:pic>
              </a:graphicData>
            </a:graphic>
          </wp:inline>
        </w:drawing>
      </w:r>
      <w:r>
        <w:rPr>
          <w:lang w:eastAsia="zh-CN"/>
        </w:rPr>
        <w:t xml:space="preserve"> </w:t>
      </w:r>
      <w:r>
        <w:rPr>
          <w:noProof/>
          <w:lang w:eastAsia="zh-CN"/>
        </w:rPr>
        <w:drawing>
          <wp:inline distT="0" distB="0" distL="114300" distR="114300" wp14:anchorId="27F0470B" wp14:editId="27F0470C">
            <wp:extent cx="1438275" cy="3457575"/>
            <wp:effectExtent l="0" t="0" r="9525" b="9525"/>
            <wp:docPr id="6" name="图片 11" descr="A black and white image of a person in a roo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1" descr="A black and white image of a person in a room&#10;&#10;AI-generated content may be incorrect."/>
                    <pic:cNvPicPr>
                      <a:picLocks noChangeAspect="1"/>
                    </pic:cNvPicPr>
                  </pic:nvPicPr>
                  <pic:blipFill>
                    <a:blip r:embed="rId229"/>
                    <a:stretch>
                      <a:fillRect/>
                    </a:stretch>
                  </pic:blipFill>
                  <pic:spPr>
                    <a:xfrm>
                      <a:off x="0" y="0"/>
                      <a:ext cx="1438275" cy="3457575"/>
                    </a:xfrm>
                    <a:prstGeom prst="rect">
                      <a:avLst/>
                    </a:prstGeom>
                    <a:noFill/>
                    <a:ln>
                      <a:noFill/>
                    </a:ln>
                  </pic:spPr>
                </pic:pic>
              </a:graphicData>
            </a:graphic>
          </wp:inline>
        </w:drawing>
      </w:r>
    </w:p>
    <w:p w14:paraId="27F03E07" w14:textId="77777777" w:rsidR="0009440A" w:rsidRDefault="008D2CFB">
      <w:pPr>
        <w:pStyle w:val="TF"/>
      </w:pPr>
      <w:r>
        <w:t xml:space="preserve">Figure </w:t>
      </w:r>
      <w:r>
        <w:rPr>
          <w:lang w:eastAsia="zh-CN"/>
        </w:rPr>
        <w:t>9.</w:t>
      </w:r>
      <w:r>
        <w:rPr>
          <w:rFonts w:hint="eastAsia"/>
          <w:lang w:val="en-US" w:eastAsia="zh-CN"/>
        </w:rPr>
        <w:t>4</w:t>
      </w:r>
      <w:r>
        <w:rPr>
          <w:lang w:eastAsia="zh-CN"/>
        </w:rPr>
        <w:t>.4.1.5.1-1</w:t>
      </w:r>
      <w:r>
        <w:t>: Video components of condition A with left to right: texture for atlas 0 and 1, geometry for atlas 0 and 1</w:t>
      </w:r>
    </w:p>
    <w:p w14:paraId="27F03E08" w14:textId="77777777" w:rsidR="0009440A" w:rsidRDefault="008D2CFB">
      <w:pPr>
        <w:keepNext/>
        <w:jc w:val="center"/>
      </w:pPr>
      <w:r>
        <w:rPr>
          <w:noProof/>
          <w:lang w:eastAsia="zh-CN"/>
        </w:rPr>
        <w:drawing>
          <wp:inline distT="0" distB="0" distL="114300" distR="114300" wp14:anchorId="27F0470D" wp14:editId="27F0470E">
            <wp:extent cx="2881630" cy="2433955"/>
            <wp:effectExtent l="0" t="0" r="1270" b="4445"/>
            <wp:docPr id="8" name="图片 12" descr="A group of people sitting at a 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2" descr="A group of people sitting at a table&#10;&#10;AI-generated content may be incorrect."/>
                    <pic:cNvPicPr>
                      <a:picLocks noChangeAspect="1"/>
                    </pic:cNvPicPr>
                  </pic:nvPicPr>
                  <pic:blipFill>
                    <a:blip r:embed="rId230"/>
                    <a:stretch>
                      <a:fillRect/>
                    </a:stretch>
                  </pic:blipFill>
                  <pic:spPr>
                    <a:xfrm>
                      <a:off x="0" y="0"/>
                      <a:ext cx="2881630" cy="2433955"/>
                    </a:xfrm>
                    <a:prstGeom prst="rect">
                      <a:avLst/>
                    </a:prstGeom>
                    <a:noFill/>
                    <a:ln>
                      <a:noFill/>
                    </a:ln>
                  </pic:spPr>
                </pic:pic>
              </a:graphicData>
            </a:graphic>
          </wp:inline>
        </w:drawing>
      </w:r>
      <w:r>
        <w:rPr>
          <w:lang w:eastAsia="zh-CN"/>
        </w:rPr>
        <w:t xml:space="preserve"> </w:t>
      </w:r>
      <w:r>
        <w:rPr>
          <w:noProof/>
          <w:lang w:eastAsia="zh-CN"/>
        </w:rPr>
        <w:drawing>
          <wp:inline distT="0" distB="0" distL="114300" distR="114300" wp14:anchorId="27F0470F" wp14:editId="27F04710">
            <wp:extent cx="2881630" cy="2433955"/>
            <wp:effectExtent l="0" t="0" r="1270" b="4445"/>
            <wp:docPr id="17" name="图片 13" descr="A group of people sitting at a 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3" descr="A group of people sitting at a table&#10;&#10;AI-generated content may be incorrect."/>
                    <pic:cNvPicPr>
                      <a:picLocks noChangeAspect="1"/>
                    </pic:cNvPicPr>
                  </pic:nvPicPr>
                  <pic:blipFill>
                    <a:blip r:embed="rId231"/>
                    <a:stretch>
                      <a:fillRect/>
                    </a:stretch>
                  </pic:blipFill>
                  <pic:spPr>
                    <a:xfrm>
                      <a:off x="0" y="0"/>
                      <a:ext cx="2881630" cy="2433955"/>
                    </a:xfrm>
                    <a:prstGeom prst="rect">
                      <a:avLst/>
                    </a:prstGeom>
                    <a:noFill/>
                    <a:ln>
                      <a:noFill/>
                    </a:ln>
                  </pic:spPr>
                </pic:pic>
              </a:graphicData>
            </a:graphic>
          </wp:inline>
        </w:drawing>
      </w:r>
    </w:p>
    <w:p w14:paraId="27F03E09" w14:textId="77777777" w:rsidR="0009440A" w:rsidRDefault="008D2CFB">
      <w:pPr>
        <w:pStyle w:val="TF"/>
      </w:pPr>
      <w:r>
        <w:t xml:space="preserve">Figure </w:t>
      </w:r>
      <w:r>
        <w:rPr>
          <w:lang w:eastAsia="zh-CN"/>
        </w:rPr>
        <w:t>9.</w:t>
      </w:r>
      <w:r>
        <w:rPr>
          <w:rFonts w:hint="eastAsia"/>
          <w:lang w:val="en-US" w:eastAsia="zh-CN"/>
        </w:rPr>
        <w:t>4</w:t>
      </w:r>
      <w:r>
        <w:rPr>
          <w:lang w:eastAsia="zh-CN"/>
        </w:rPr>
        <w:t>.4.1.5.1-2</w:t>
      </w:r>
      <w:r>
        <w:t>: Video components of condition SCV with left texture and right geometry</w:t>
      </w:r>
    </w:p>
    <w:p w14:paraId="27F03E0A" w14:textId="4F0153A3" w:rsidR="0009440A" w:rsidRDefault="008D2CFB">
      <w:pPr>
        <w:pStyle w:val="Heading6"/>
        <w:rPr>
          <w:rFonts w:eastAsia="SimSun"/>
          <w:lang w:eastAsia="zh-CN"/>
        </w:rPr>
      </w:pPr>
      <w:bookmarkStart w:id="2645" w:name="_Toc28450"/>
      <w:bookmarkStart w:id="2646" w:name="_Toc4238"/>
      <w:bookmarkStart w:id="2647" w:name="_Toc3500"/>
      <w:bookmarkStart w:id="2648" w:name="_Toc210313039"/>
      <w:bookmarkStart w:id="2649" w:name="_Toc210313816"/>
      <w:r>
        <w:rPr>
          <w:lang w:eastAsia="zh-CN"/>
        </w:rPr>
        <w:t>9.</w:t>
      </w:r>
      <w:r>
        <w:rPr>
          <w:rFonts w:hint="eastAsia"/>
          <w:lang w:val="en-US" w:eastAsia="zh-CN"/>
        </w:rPr>
        <w:t>4</w:t>
      </w:r>
      <w:r>
        <w:rPr>
          <w:lang w:eastAsia="zh-CN"/>
        </w:rPr>
        <w:t>.4.1.5.2</w:t>
      </w:r>
      <w:r>
        <w:rPr>
          <w:rFonts w:eastAsia="SimSun" w:hint="eastAsia"/>
          <w:lang w:val="en-US" w:eastAsia="zh-CN"/>
        </w:rPr>
        <w:tab/>
      </w:r>
      <w:r>
        <w:rPr>
          <w:rFonts w:eastAsia="SimSun"/>
          <w:lang w:eastAsia="zh-CN"/>
        </w:rPr>
        <w:t>Pixel rate and MIV levels</w:t>
      </w:r>
      <w:bookmarkEnd w:id="2645"/>
      <w:bookmarkEnd w:id="2646"/>
      <w:bookmarkEnd w:id="2647"/>
      <w:bookmarkEnd w:id="2648"/>
      <w:bookmarkEnd w:id="2649"/>
    </w:p>
    <w:p w14:paraId="27F03E0B" w14:textId="77777777" w:rsidR="0009440A" w:rsidRDefault="008D2CFB">
      <w:r>
        <w:rPr>
          <w:lang w:eastAsia="zh-CN"/>
        </w:rPr>
        <w:t>The pixel rates per video sub-bitstreams and the aggregate pixel rate are depicted in Table 9.</w:t>
      </w:r>
      <w:r>
        <w:rPr>
          <w:rFonts w:hint="eastAsia"/>
          <w:lang w:val="en-US" w:eastAsia="zh-CN"/>
        </w:rPr>
        <w:t>4</w:t>
      </w:r>
      <w:r>
        <w:rPr>
          <w:lang w:eastAsia="zh-CN"/>
        </w:rPr>
        <w:t>.4.1.5.2-1. The MIV level is based on the luma picture size and aggregate luma sample rate level limits as provided in ISO/IEC FDIS 23090-12:— Table A.7. Note that the MIV level for the FV condition is determined mainly by the aggregate luma sample rate because the luma picture size is only 1920 x 1080 but there are many video sub-bitstreams. Note that the coding of DanceMoves for condition A is inefficient because not all space in the atlases is used.</w:t>
      </w:r>
    </w:p>
    <w:p w14:paraId="27F03E0C" w14:textId="77777777" w:rsidR="0009440A" w:rsidRDefault="008D2CFB">
      <w:pPr>
        <w:pStyle w:val="TH"/>
      </w:pPr>
      <w:r>
        <w:lastRenderedPageBreak/>
        <w:t xml:space="preserve">Table </w:t>
      </w:r>
      <w:r>
        <w:rPr>
          <w:lang w:eastAsia="zh-CN"/>
        </w:rPr>
        <w:t>9.</w:t>
      </w:r>
      <w:r>
        <w:rPr>
          <w:rFonts w:hint="eastAsia"/>
          <w:lang w:val="en-US" w:eastAsia="zh-CN"/>
        </w:rPr>
        <w:t>4</w:t>
      </w:r>
      <w:r>
        <w:rPr>
          <w:lang w:eastAsia="zh-CN"/>
        </w:rPr>
        <w:t>.4.1.5.2-1</w:t>
      </w:r>
      <w:r>
        <w:t>: Pixel rates for all sequences and conditions: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056"/>
        <w:gridCol w:w="1267"/>
        <w:gridCol w:w="1316"/>
        <w:gridCol w:w="1207"/>
        <w:gridCol w:w="1677"/>
        <w:gridCol w:w="1577"/>
        <w:gridCol w:w="987"/>
      </w:tblGrid>
      <w:tr w:rsidR="0009440A" w14:paraId="27F03E15" w14:textId="77777777">
        <w:trPr>
          <w:jc w:val="center"/>
        </w:trPr>
        <w:tc>
          <w:tcPr>
            <w:tcW w:w="0" w:type="auto"/>
            <w:shd w:val="clear" w:color="auto" w:fill="auto"/>
          </w:tcPr>
          <w:p w14:paraId="27F03E0D" w14:textId="77777777" w:rsidR="0009440A" w:rsidRDefault="008D2CFB">
            <w:pPr>
              <w:pStyle w:val="TAH"/>
              <w:rPr>
                <w:rFonts w:eastAsia="SimSun"/>
                <w:lang w:val="en-CA" w:eastAsia="zh-CN"/>
              </w:rPr>
            </w:pPr>
            <w:r>
              <w:rPr>
                <w:rFonts w:eastAsia="SimSun"/>
                <w:lang w:val="en-CA" w:eastAsia="zh-CN"/>
              </w:rPr>
              <w:t>Condition</w:t>
            </w:r>
          </w:p>
        </w:tc>
        <w:tc>
          <w:tcPr>
            <w:tcW w:w="0" w:type="auto"/>
            <w:shd w:val="clear" w:color="auto" w:fill="auto"/>
          </w:tcPr>
          <w:p w14:paraId="27F03E0E" w14:textId="77777777" w:rsidR="0009440A" w:rsidRDefault="008D2CFB">
            <w:pPr>
              <w:pStyle w:val="TAH"/>
              <w:rPr>
                <w:rFonts w:eastAsia="SimSun"/>
                <w:lang w:val="en-CA" w:eastAsia="zh-CN"/>
              </w:rPr>
            </w:pPr>
            <w:r>
              <w:rPr>
                <w:rFonts w:eastAsia="SimSun"/>
                <w:lang w:val="en-CA" w:eastAsia="zh-CN"/>
              </w:rPr>
              <w:t>Sequence</w:t>
            </w:r>
          </w:p>
        </w:tc>
        <w:tc>
          <w:tcPr>
            <w:tcW w:w="0" w:type="auto"/>
            <w:shd w:val="clear" w:color="auto" w:fill="auto"/>
          </w:tcPr>
          <w:p w14:paraId="27F03E0F" w14:textId="77777777" w:rsidR="0009440A" w:rsidRDefault="008D2CFB">
            <w:pPr>
              <w:pStyle w:val="TAH"/>
              <w:rPr>
                <w:rFonts w:eastAsia="SimSun"/>
                <w:lang w:val="en-CA" w:eastAsia="zh-CN"/>
              </w:rPr>
            </w:pPr>
            <w:r>
              <w:rPr>
                <w:rFonts w:eastAsia="SimSun"/>
                <w:lang w:val="en-CA" w:eastAsia="zh-CN"/>
              </w:rPr>
              <w:t>Components</w:t>
            </w:r>
          </w:p>
        </w:tc>
        <w:tc>
          <w:tcPr>
            <w:tcW w:w="0" w:type="auto"/>
            <w:shd w:val="clear" w:color="auto" w:fill="auto"/>
          </w:tcPr>
          <w:p w14:paraId="27F03E10" w14:textId="77777777" w:rsidR="0009440A" w:rsidRDefault="008D2CFB">
            <w:pPr>
              <w:pStyle w:val="TAH"/>
              <w:rPr>
                <w:rFonts w:eastAsia="SimSun"/>
                <w:lang w:val="en-CA" w:eastAsia="zh-CN"/>
              </w:rPr>
            </w:pPr>
            <w:r>
              <w:rPr>
                <w:rFonts w:eastAsia="SimSun"/>
                <w:lang w:val="en-CA" w:eastAsia="zh-CN"/>
              </w:rPr>
              <w:t>Sizes</w:t>
            </w:r>
          </w:p>
        </w:tc>
        <w:tc>
          <w:tcPr>
            <w:tcW w:w="0" w:type="auto"/>
            <w:shd w:val="clear" w:color="auto" w:fill="auto"/>
          </w:tcPr>
          <w:p w14:paraId="27F03E11" w14:textId="77777777" w:rsidR="0009440A" w:rsidRDefault="008D2CFB">
            <w:pPr>
              <w:pStyle w:val="TAH"/>
              <w:rPr>
                <w:rFonts w:eastAsia="SimSun"/>
                <w:lang w:val="en-CA" w:eastAsia="zh-CN"/>
              </w:rPr>
            </w:pPr>
            <w:r>
              <w:rPr>
                <w:rFonts w:eastAsia="SimSun"/>
                <w:lang w:val="en-CA" w:eastAsia="zh-CN"/>
              </w:rPr>
              <w:t>Aggregate size</w:t>
            </w:r>
            <w:r>
              <w:rPr>
                <w:rFonts w:eastAsia="SimSun"/>
                <w:lang w:val="en-CA" w:eastAsia="zh-CN"/>
              </w:rPr>
              <w:br/>
              <w:t>(# luma samples)</w:t>
            </w:r>
          </w:p>
        </w:tc>
        <w:tc>
          <w:tcPr>
            <w:tcW w:w="0" w:type="auto"/>
            <w:shd w:val="clear" w:color="auto" w:fill="auto"/>
          </w:tcPr>
          <w:p w14:paraId="27F03E12" w14:textId="77777777" w:rsidR="0009440A" w:rsidRDefault="008D2CFB">
            <w:pPr>
              <w:pStyle w:val="TAH"/>
              <w:rPr>
                <w:rFonts w:eastAsia="SimSun"/>
                <w:lang w:val="en-CA" w:eastAsia="zh-CN"/>
              </w:rPr>
            </w:pPr>
            <w:r>
              <w:rPr>
                <w:rFonts w:eastAsia="SimSun"/>
                <w:lang w:val="en-CA" w:eastAsia="zh-CN"/>
              </w:rPr>
              <w:t>Aggregate luma</w:t>
            </w:r>
          </w:p>
          <w:p w14:paraId="27F03E13" w14:textId="77777777" w:rsidR="0009440A" w:rsidRDefault="008D2CFB">
            <w:pPr>
              <w:pStyle w:val="TAH"/>
              <w:rPr>
                <w:rFonts w:eastAsia="SimSun"/>
                <w:lang w:val="en-CA" w:eastAsia="zh-CN"/>
              </w:rPr>
            </w:pPr>
            <w:r>
              <w:rPr>
                <w:rFonts w:eastAsia="SimSun"/>
                <w:lang w:val="en-CA" w:eastAsia="zh-CN"/>
              </w:rPr>
              <w:t>sample rate</w:t>
            </w:r>
          </w:p>
        </w:tc>
        <w:tc>
          <w:tcPr>
            <w:tcW w:w="0" w:type="auto"/>
          </w:tcPr>
          <w:p w14:paraId="27F03E14" w14:textId="77777777" w:rsidR="0009440A" w:rsidRDefault="008D2CFB">
            <w:pPr>
              <w:pStyle w:val="TAH"/>
              <w:rPr>
                <w:rFonts w:eastAsia="SimSun"/>
                <w:lang w:val="en-CA" w:eastAsia="zh-CN"/>
              </w:rPr>
            </w:pPr>
            <w:r>
              <w:rPr>
                <w:rFonts w:eastAsia="SimSun"/>
                <w:lang w:val="en-CA" w:eastAsia="zh-CN"/>
              </w:rPr>
              <w:t>MIV level</w:t>
            </w:r>
          </w:p>
        </w:tc>
      </w:tr>
      <w:tr w:rsidR="0009440A" w14:paraId="27F03E1F" w14:textId="77777777">
        <w:trPr>
          <w:jc w:val="center"/>
        </w:trPr>
        <w:tc>
          <w:tcPr>
            <w:tcW w:w="0" w:type="auto"/>
            <w:shd w:val="clear" w:color="auto" w:fill="auto"/>
          </w:tcPr>
          <w:p w14:paraId="27F03E16" w14:textId="77777777" w:rsidR="0009440A" w:rsidRDefault="008D2CFB">
            <w:pPr>
              <w:pStyle w:val="TAL"/>
              <w:rPr>
                <w:rFonts w:eastAsia="SimSun"/>
                <w:lang w:val="en-CA" w:eastAsia="zh-CN"/>
              </w:rPr>
            </w:pPr>
            <w:r>
              <w:rPr>
                <w:rFonts w:eastAsia="SimSun"/>
                <w:lang w:val="en-CA" w:eastAsia="zh-CN"/>
              </w:rPr>
              <w:t>FV</w:t>
            </w:r>
          </w:p>
        </w:tc>
        <w:tc>
          <w:tcPr>
            <w:tcW w:w="0" w:type="auto"/>
            <w:shd w:val="clear" w:color="auto" w:fill="auto"/>
          </w:tcPr>
          <w:p w14:paraId="27F03E17" w14:textId="77777777" w:rsidR="0009440A" w:rsidRDefault="008D2CFB">
            <w:pPr>
              <w:pStyle w:val="TAL"/>
              <w:rPr>
                <w:rFonts w:eastAsia="SimSun"/>
                <w:lang w:val="en-CA" w:eastAsia="zh-CN"/>
              </w:rPr>
            </w:pPr>
            <w:r>
              <w:rPr>
                <w:rFonts w:eastAsia="SimSun"/>
                <w:lang w:val="en-CA" w:eastAsia="zh-CN"/>
              </w:rPr>
              <w:t>Breakfast</w:t>
            </w:r>
          </w:p>
        </w:tc>
        <w:tc>
          <w:tcPr>
            <w:tcW w:w="0" w:type="auto"/>
            <w:shd w:val="clear" w:color="auto" w:fill="auto"/>
          </w:tcPr>
          <w:p w14:paraId="27F03E18" w14:textId="77777777" w:rsidR="0009440A" w:rsidRDefault="008D2CFB">
            <w:pPr>
              <w:pStyle w:val="TAL"/>
              <w:rPr>
                <w:rFonts w:eastAsia="SimSun"/>
                <w:lang w:val="en-CA" w:eastAsia="zh-CN"/>
              </w:rPr>
            </w:pPr>
            <w:r>
              <w:rPr>
                <w:rFonts w:eastAsia="SimSun"/>
                <w:lang w:val="en-CA" w:eastAsia="zh-CN"/>
              </w:rPr>
              <w:t>15 x texture</w:t>
            </w:r>
          </w:p>
          <w:p w14:paraId="27F03E19" w14:textId="77777777" w:rsidR="0009440A" w:rsidRDefault="008D2CFB">
            <w:pPr>
              <w:pStyle w:val="TAL"/>
              <w:rPr>
                <w:rFonts w:eastAsia="SimSun"/>
                <w:lang w:val="en-CA" w:eastAsia="zh-CN"/>
              </w:rPr>
            </w:pPr>
            <w:r>
              <w:rPr>
                <w:rFonts w:eastAsia="SimSun"/>
                <w:lang w:val="en-CA" w:eastAsia="zh-CN"/>
              </w:rPr>
              <w:t>15 x depth</w:t>
            </w:r>
          </w:p>
        </w:tc>
        <w:tc>
          <w:tcPr>
            <w:tcW w:w="0" w:type="auto"/>
            <w:shd w:val="clear" w:color="auto" w:fill="auto"/>
          </w:tcPr>
          <w:p w14:paraId="27F03E1A" w14:textId="77777777" w:rsidR="0009440A" w:rsidRDefault="008D2CFB">
            <w:pPr>
              <w:pStyle w:val="TAL"/>
              <w:rPr>
                <w:rFonts w:eastAsia="SimSun"/>
                <w:lang w:val="en-CA" w:eastAsia="zh-CN"/>
              </w:rPr>
            </w:pPr>
            <w:r>
              <w:rPr>
                <w:rFonts w:eastAsia="SimSun"/>
                <w:lang w:val="en-CA" w:eastAsia="zh-CN"/>
              </w:rPr>
              <w:t>1920 x 1080</w:t>
            </w:r>
          </w:p>
          <w:p w14:paraId="27F03E1B" w14:textId="77777777" w:rsidR="0009440A" w:rsidRDefault="008D2CFB">
            <w:pPr>
              <w:pStyle w:val="TAL"/>
              <w:rPr>
                <w:rFonts w:eastAsia="SimSun"/>
                <w:lang w:val="en-CA" w:eastAsia="zh-CN"/>
              </w:rPr>
            </w:pPr>
            <w:r>
              <w:rPr>
                <w:rFonts w:eastAsia="SimSun"/>
                <w:lang w:val="en-CA" w:eastAsia="zh-CN"/>
              </w:rPr>
              <w:t>1920 x 1080</w:t>
            </w:r>
          </w:p>
        </w:tc>
        <w:tc>
          <w:tcPr>
            <w:tcW w:w="0" w:type="auto"/>
            <w:shd w:val="clear" w:color="auto" w:fill="auto"/>
          </w:tcPr>
          <w:p w14:paraId="27F03E1C" w14:textId="77777777" w:rsidR="0009440A" w:rsidRDefault="008D2CFB">
            <w:pPr>
              <w:pStyle w:val="TAC"/>
              <w:rPr>
                <w:rFonts w:eastAsia="SimSun"/>
                <w:lang w:val="en-CA" w:eastAsia="zh-CN"/>
              </w:rPr>
            </w:pPr>
            <w:r>
              <w:rPr>
                <w:rFonts w:eastAsia="SimSun"/>
                <w:lang w:val="en-CA" w:eastAsia="zh-CN"/>
              </w:rPr>
              <w:t>62.2 M</w:t>
            </w:r>
          </w:p>
        </w:tc>
        <w:tc>
          <w:tcPr>
            <w:tcW w:w="0" w:type="auto"/>
            <w:shd w:val="clear" w:color="auto" w:fill="auto"/>
          </w:tcPr>
          <w:p w14:paraId="27F03E1D" w14:textId="77777777" w:rsidR="0009440A" w:rsidRDefault="008D2CFB">
            <w:pPr>
              <w:pStyle w:val="TAC"/>
              <w:rPr>
                <w:rFonts w:eastAsia="SimSun"/>
                <w:lang w:val="en-CA" w:eastAsia="zh-CN"/>
              </w:rPr>
            </w:pPr>
            <w:r>
              <w:rPr>
                <w:rFonts w:eastAsia="SimSun"/>
                <w:lang w:val="en-CA" w:eastAsia="zh-CN"/>
              </w:rPr>
              <w:t>1.87 G/s</w:t>
            </w:r>
          </w:p>
        </w:tc>
        <w:tc>
          <w:tcPr>
            <w:tcW w:w="0" w:type="auto"/>
          </w:tcPr>
          <w:p w14:paraId="27F03E1E" w14:textId="77777777" w:rsidR="0009440A" w:rsidRDefault="008D2CFB">
            <w:pPr>
              <w:pStyle w:val="TAC"/>
              <w:rPr>
                <w:rFonts w:eastAsia="SimSun"/>
                <w:lang w:val="en-CA" w:eastAsia="zh-CN"/>
              </w:rPr>
            </w:pPr>
            <w:r>
              <w:rPr>
                <w:rFonts w:eastAsia="SimSun"/>
                <w:lang w:val="en-CA" w:eastAsia="zh-CN"/>
              </w:rPr>
              <w:t>3.0</w:t>
            </w:r>
          </w:p>
        </w:tc>
      </w:tr>
      <w:tr w:rsidR="0009440A" w14:paraId="27F03E29" w14:textId="77777777">
        <w:trPr>
          <w:jc w:val="center"/>
        </w:trPr>
        <w:tc>
          <w:tcPr>
            <w:tcW w:w="0" w:type="auto"/>
            <w:shd w:val="clear" w:color="auto" w:fill="auto"/>
          </w:tcPr>
          <w:p w14:paraId="27F03E20" w14:textId="77777777" w:rsidR="0009440A" w:rsidRDefault="008D2CFB">
            <w:pPr>
              <w:pStyle w:val="TAL"/>
              <w:rPr>
                <w:rFonts w:eastAsia="SimSun"/>
                <w:lang w:val="en-CA" w:eastAsia="zh-CN"/>
              </w:rPr>
            </w:pPr>
            <w:r>
              <w:rPr>
                <w:rFonts w:eastAsia="SimSun"/>
                <w:lang w:val="en-CA" w:eastAsia="zh-CN"/>
              </w:rPr>
              <w:t>FV</w:t>
            </w:r>
          </w:p>
        </w:tc>
        <w:tc>
          <w:tcPr>
            <w:tcW w:w="0" w:type="auto"/>
            <w:shd w:val="clear" w:color="auto" w:fill="auto"/>
          </w:tcPr>
          <w:p w14:paraId="27F03E21" w14:textId="77777777" w:rsidR="0009440A" w:rsidRDefault="008D2CFB">
            <w:pPr>
              <w:pStyle w:val="TAL"/>
              <w:rPr>
                <w:rFonts w:eastAsia="SimSun"/>
                <w:lang w:val="en-CA" w:eastAsia="zh-CN"/>
              </w:rPr>
            </w:pPr>
            <w:r>
              <w:rPr>
                <w:rFonts w:eastAsia="SimSun"/>
                <w:lang w:val="en-CA" w:eastAsia="zh-CN"/>
              </w:rPr>
              <w:t>Bartender</w:t>
            </w:r>
          </w:p>
        </w:tc>
        <w:tc>
          <w:tcPr>
            <w:tcW w:w="0" w:type="auto"/>
            <w:shd w:val="clear" w:color="auto" w:fill="auto"/>
          </w:tcPr>
          <w:p w14:paraId="27F03E22" w14:textId="77777777" w:rsidR="0009440A" w:rsidRDefault="008D2CFB">
            <w:pPr>
              <w:pStyle w:val="TAL"/>
              <w:rPr>
                <w:rFonts w:eastAsia="SimSun"/>
                <w:lang w:val="en-CA" w:eastAsia="zh-CN"/>
              </w:rPr>
            </w:pPr>
            <w:r>
              <w:rPr>
                <w:rFonts w:eastAsia="SimSun"/>
                <w:lang w:val="en-CA" w:eastAsia="zh-CN"/>
              </w:rPr>
              <w:t>21 x texture</w:t>
            </w:r>
          </w:p>
          <w:p w14:paraId="27F03E23" w14:textId="77777777" w:rsidR="0009440A" w:rsidRDefault="008D2CFB">
            <w:pPr>
              <w:pStyle w:val="TAL"/>
              <w:rPr>
                <w:rFonts w:eastAsia="SimSun"/>
                <w:lang w:val="en-CA" w:eastAsia="zh-CN"/>
              </w:rPr>
            </w:pPr>
            <w:r>
              <w:rPr>
                <w:rFonts w:eastAsia="SimSun"/>
                <w:lang w:val="en-CA" w:eastAsia="zh-CN"/>
              </w:rPr>
              <w:t>21 x depth</w:t>
            </w:r>
          </w:p>
        </w:tc>
        <w:tc>
          <w:tcPr>
            <w:tcW w:w="0" w:type="auto"/>
            <w:shd w:val="clear" w:color="auto" w:fill="auto"/>
          </w:tcPr>
          <w:p w14:paraId="27F03E24" w14:textId="77777777" w:rsidR="0009440A" w:rsidRDefault="008D2CFB">
            <w:pPr>
              <w:pStyle w:val="TAL"/>
              <w:rPr>
                <w:rFonts w:eastAsia="SimSun"/>
                <w:lang w:val="en-CA" w:eastAsia="zh-CN"/>
              </w:rPr>
            </w:pPr>
            <w:r>
              <w:rPr>
                <w:rFonts w:eastAsia="SimSun"/>
                <w:lang w:val="en-CA" w:eastAsia="zh-CN"/>
              </w:rPr>
              <w:t>1920 x 1080</w:t>
            </w:r>
          </w:p>
          <w:p w14:paraId="27F03E25" w14:textId="77777777" w:rsidR="0009440A" w:rsidRDefault="008D2CFB">
            <w:pPr>
              <w:pStyle w:val="TAL"/>
              <w:rPr>
                <w:rFonts w:eastAsia="SimSun"/>
                <w:lang w:val="en-CA" w:eastAsia="zh-CN"/>
              </w:rPr>
            </w:pPr>
            <w:r>
              <w:rPr>
                <w:rFonts w:eastAsia="SimSun"/>
                <w:lang w:val="en-CA" w:eastAsia="zh-CN"/>
              </w:rPr>
              <w:t>1920 x 1080</w:t>
            </w:r>
          </w:p>
        </w:tc>
        <w:tc>
          <w:tcPr>
            <w:tcW w:w="0" w:type="auto"/>
            <w:shd w:val="clear" w:color="auto" w:fill="auto"/>
          </w:tcPr>
          <w:p w14:paraId="27F03E26" w14:textId="77777777" w:rsidR="0009440A" w:rsidRDefault="008D2CFB">
            <w:pPr>
              <w:pStyle w:val="TAC"/>
              <w:rPr>
                <w:rFonts w:eastAsia="SimSun"/>
                <w:lang w:val="en-CA" w:eastAsia="zh-CN"/>
              </w:rPr>
            </w:pPr>
            <w:r>
              <w:rPr>
                <w:rFonts w:eastAsia="SimSun"/>
                <w:lang w:val="en-CA" w:eastAsia="zh-CN"/>
              </w:rPr>
              <w:t>87.1 M</w:t>
            </w:r>
          </w:p>
        </w:tc>
        <w:tc>
          <w:tcPr>
            <w:tcW w:w="0" w:type="auto"/>
            <w:shd w:val="clear" w:color="auto" w:fill="auto"/>
          </w:tcPr>
          <w:p w14:paraId="27F03E27" w14:textId="77777777" w:rsidR="0009440A" w:rsidRDefault="008D2CFB">
            <w:pPr>
              <w:pStyle w:val="TAC"/>
              <w:rPr>
                <w:rFonts w:eastAsia="SimSun"/>
                <w:lang w:val="en-CA" w:eastAsia="zh-CN"/>
              </w:rPr>
            </w:pPr>
            <w:r>
              <w:rPr>
                <w:rFonts w:eastAsia="SimSun"/>
                <w:lang w:val="en-CA" w:eastAsia="zh-CN"/>
              </w:rPr>
              <w:t>2.61 G/s</w:t>
            </w:r>
          </w:p>
        </w:tc>
        <w:tc>
          <w:tcPr>
            <w:tcW w:w="0" w:type="auto"/>
          </w:tcPr>
          <w:p w14:paraId="27F03E28" w14:textId="77777777" w:rsidR="0009440A" w:rsidRDefault="008D2CFB">
            <w:pPr>
              <w:pStyle w:val="TAC"/>
              <w:rPr>
                <w:rFonts w:eastAsia="SimSun"/>
                <w:lang w:val="en-CA" w:eastAsia="zh-CN"/>
              </w:rPr>
            </w:pPr>
            <w:r>
              <w:rPr>
                <w:rFonts w:eastAsia="SimSun"/>
                <w:lang w:val="en-CA" w:eastAsia="zh-CN"/>
              </w:rPr>
              <w:t>3.5</w:t>
            </w:r>
          </w:p>
        </w:tc>
      </w:tr>
      <w:tr w:rsidR="0009440A" w14:paraId="27F03E33" w14:textId="77777777">
        <w:trPr>
          <w:jc w:val="center"/>
        </w:trPr>
        <w:tc>
          <w:tcPr>
            <w:tcW w:w="0" w:type="auto"/>
            <w:shd w:val="clear" w:color="auto" w:fill="auto"/>
          </w:tcPr>
          <w:p w14:paraId="27F03E2A" w14:textId="77777777" w:rsidR="0009440A" w:rsidRDefault="008D2CFB">
            <w:pPr>
              <w:pStyle w:val="TAL"/>
              <w:rPr>
                <w:rFonts w:eastAsia="SimSun"/>
                <w:lang w:val="en-CA" w:eastAsia="zh-CN"/>
              </w:rPr>
            </w:pPr>
            <w:r>
              <w:rPr>
                <w:rFonts w:eastAsia="SimSun"/>
                <w:lang w:val="en-CA" w:eastAsia="zh-CN"/>
              </w:rPr>
              <w:t>FV</w:t>
            </w:r>
          </w:p>
        </w:tc>
        <w:tc>
          <w:tcPr>
            <w:tcW w:w="0" w:type="auto"/>
            <w:shd w:val="clear" w:color="auto" w:fill="auto"/>
          </w:tcPr>
          <w:p w14:paraId="27F03E2B" w14:textId="77777777" w:rsidR="0009440A" w:rsidRDefault="008D2CFB">
            <w:pPr>
              <w:pStyle w:val="TAL"/>
              <w:rPr>
                <w:rFonts w:eastAsia="SimSun"/>
                <w:lang w:val="en-CA" w:eastAsia="zh-CN"/>
              </w:rPr>
            </w:pPr>
            <w:r>
              <w:rPr>
                <w:rFonts w:eastAsia="SimSun"/>
                <w:lang w:val="en-CA" w:eastAsia="zh-CN"/>
              </w:rPr>
              <w:t>DanceMoves</w:t>
            </w:r>
          </w:p>
        </w:tc>
        <w:tc>
          <w:tcPr>
            <w:tcW w:w="0" w:type="auto"/>
            <w:shd w:val="clear" w:color="auto" w:fill="auto"/>
          </w:tcPr>
          <w:p w14:paraId="27F03E2C" w14:textId="77777777" w:rsidR="0009440A" w:rsidRDefault="008D2CFB">
            <w:pPr>
              <w:pStyle w:val="TAL"/>
              <w:rPr>
                <w:rFonts w:eastAsia="SimSun"/>
                <w:lang w:val="en-CA" w:eastAsia="zh-CN"/>
              </w:rPr>
            </w:pPr>
            <w:r>
              <w:rPr>
                <w:rFonts w:eastAsia="SimSun"/>
                <w:lang w:val="en-CA" w:eastAsia="zh-CN"/>
              </w:rPr>
              <w:t>6 x texture</w:t>
            </w:r>
          </w:p>
          <w:p w14:paraId="27F03E2D" w14:textId="77777777" w:rsidR="0009440A" w:rsidRDefault="008D2CFB">
            <w:pPr>
              <w:pStyle w:val="TAL"/>
              <w:rPr>
                <w:rFonts w:eastAsia="SimSun"/>
                <w:lang w:val="en-CA" w:eastAsia="zh-CN"/>
              </w:rPr>
            </w:pPr>
            <w:r>
              <w:rPr>
                <w:rFonts w:eastAsia="SimSun"/>
                <w:lang w:val="en-CA" w:eastAsia="zh-CN"/>
              </w:rPr>
              <w:t>6 x depth</w:t>
            </w:r>
          </w:p>
        </w:tc>
        <w:tc>
          <w:tcPr>
            <w:tcW w:w="0" w:type="auto"/>
            <w:shd w:val="clear" w:color="auto" w:fill="auto"/>
          </w:tcPr>
          <w:p w14:paraId="27F03E2E" w14:textId="77777777" w:rsidR="0009440A" w:rsidRDefault="008D2CFB">
            <w:pPr>
              <w:pStyle w:val="TAL"/>
              <w:rPr>
                <w:rFonts w:eastAsia="SimSun"/>
                <w:lang w:val="en-CA" w:eastAsia="zh-CN"/>
              </w:rPr>
            </w:pPr>
            <w:r>
              <w:rPr>
                <w:rFonts w:eastAsia="SimSun"/>
                <w:lang w:val="en-CA" w:eastAsia="zh-CN"/>
              </w:rPr>
              <w:t>1920 x 1080</w:t>
            </w:r>
          </w:p>
          <w:p w14:paraId="27F03E2F" w14:textId="77777777" w:rsidR="0009440A" w:rsidRDefault="008D2CFB">
            <w:pPr>
              <w:pStyle w:val="TAL"/>
              <w:rPr>
                <w:rFonts w:eastAsia="SimSun"/>
                <w:lang w:val="en-CA" w:eastAsia="zh-CN"/>
              </w:rPr>
            </w:pPr>
            <w:r>
              <w:rPr>
                <w:rFonts w:eastAsia="SimSun"/>
                <w:lang w:val="en-CA" w:eastAsia="zh-CN"/>
              </w:rPr>
              <w:t>1920 x 1080</w:t>
            </w:r>
          </w:p>
        </w:tc>
        <w:tc>
          <w:tcPr>
            <w:tcW w:w="0" w:type="auto"/>
            <w:shd w:val="clear" w:color="auto" w:fill="auto"/>
          </w:tcPr>
          <w:p w14:paraId="27F03E30" w14:textId="77777777" w:rsidR="0009440A" w:rsidRDefault="008D2CFB">
            <w:pPr>
              <w:pStyle w:val="TAC"/>
              <w:rPr>
                <w:rFonts w:eastAsia="SimSun"/>
                <w:lang w:val="en-CA" w:eastAsia="zh-CN"/>
              </w:rPr>
            </w:pPr>
            <w:r>
              <w:rPr>
                <w:rFonts w:eastAsia="SimSun"/>
                <w:lang w:val="en-CA" w:eastAsia="zh-CN"/>
              </w:rPr>
              <w:t>24.9 M</w:t>
            </w:r>
          </w:p>
        </w:tc>
        <w:tc>
          <w:tcPr>
            <w:tcW w:w="0" w:type="auto"/>
            <w:shd w:val="clear" w:color="auto" w:fill="auto"/>
          </w:tcPr>
          <w:p w14:paraId="27F03E31" w14:textId="77777777" w:rsidR="0009440A" w:rsidRDefault="008D2CFB">
            <w:pPr>
              <w:pStyle w:val="TAC"/>
              <w:rPr>
                <w:rFonts w:eastAsia="SimSun"/>
                <w:lang w:val="en-CA" w:eastAsia="zh-CN"/>
              </w:rPr>
            </w:pPr>
            <w:r>
              <w:rPr>
                <w:rFonts w:eastAsia="SimSun"/>
                <w:lang w:val="en-CA" w:eastAsia="zh-CN"/>
              </w:rPr>
              <w:t>0.373 G/s</w:t>
            </w:r>
          </w:p>
        </w:tc>
        <w:tc>
          <w:tcPr>
            <w:tcW w:w="0" w:type="auto"/>
          </w:tcPr>
          <w:p w14:paraId="27F03E32" w14:textId="77777777" w:rsidR="0009440A" w:rsidRDefault="008D2CFB">
            <w:pPr>
              <w:pStyle w:val="TAC"/>
              <w:rPr>
                <w:rFonts w:eastAsia="SimSun"/>
                <w:lang w:val="en-CA" w:eastAsia="zh-CN"/>
              </w:rPr>
            </w:pPr>
            <w:r>
              <w:rPr>
                <w:rFonts w:eastAsia="SimSun"/>
                <w:lang w:val="en-CA" w:eastAsia="zh-CN"/>
              </w:rPr>
              <w:t>2.0</w:t>
            </w:r>
          </w:p>
        </w:tc>
      </w:tr>
      <w:tr w:rsidR="0009440A" w14:paraId="27F03E3D" w14:textId="77777777">
        <w:trPr>
          <w:jc w:val="center"/>
        </w:trPr>
        <w:tc>
          <w:tcPr>
            <w:tcW w:w="0" w:type="auto"/>
            <w:shd w:val="clear" w:color="auto" w:fill="auto"/>
          </w:tcPr>
          <w:p w14:paraId="27F03E34" w14:textId="77777777" w:rsidR="0009440A" w:rsidRDefault="008D2CFB">
            <w:pPr>
              <w:pStyle w:val="TAL"/>
              <w:rPr>
                <w:rFonts w:eastAsia="SimSun"/>
                <w:lang w:val="en-CA" w:eastAsia="zh-CN"/>
              </w:rPr>
            </w:pPr>
            <w:r>
              <w:rPr>
                <w:rFonts w:eastAsia="SimSun"/>
                <w:lang w:val="en-CA" w:eastAsia="zh-CN"/>
              </w:rPr>
              <w:t>A</w:t>
            </w:r>
          </w:p>
        </w:tc>
        <w:tc>
          <w:tcPr>
            <w:tcW w:w="0" w:type="auto"/>
            <w:shd w:val="clear" w:color="auto" w:fill="auto"/>
          </w:tcPr>
          <w:p w14:paraId="27F03E35" w14:textId="77777777" w:rsidR="0009440A" w:rsidRDefault="008D2CFB">
            <w:pPr>
              <w:pStyle w:val="TAL"/>
              <w:rPr>
                <w:rFonts w:eastAsia="SimSun"/>
                <w:lang w:val="en-CA" w:eastAsia="zh-CN"/>
              </w:rPr>
            </w:pPr>
            <w:r>
              <w:rPr>
                <w:rFonts w:eastAsia="SimSun"/>
                <w:lang w:val="en-CA" w:eastAsia="zh-CN"/>
              </w:rPr>
              <w:t>Breakfast</w:t>
            </w:r>
          </w:p>
        </w:tc>
        <w:tc>
          <w:tcPr>
            <w:tcW w:w="0" w:type="auto"/>
            <w:shd w:val="clear" w:color="auto" w:fill="auto"/>
          </w:tcPr>
          <w:p w14:paraId="27F03E36" w14:textId="77777777" w:rsidR="0009440A" w:rsidRDefault="008D2CFB">
            <w:pPr>
              <w:pStyle w:val="TAL"/>
              <w:rPr>
                <w:rFonts w:eastAsia="SimSun"/>
                <w:lang w:val="en-CA" w:eastAsia="zh-CN"/>
              </w:rPr>
            </w:pPr>
            <w:r>
              <w:rPr>
                <w:rFonts w:eastAsia="SimSun"/>
                <w:lang w:val="en-CA" w:eastAsia="zh-CN"/>
              </w:rPr>
              <w:t>2 x texture</w:t>
            </w:r>
          </w:p>
          <w:p w14:paraId="27F03E37" w14:textId="77777777" w:rsidR="0009440A" w:rsidRDefault="008D2CFB">
            <w:pPr>
              <w:pStyle w:val="TAL"/>
              <w:rPr>
                <w:rFonts w:eastAsia="SimSun"/>
                <w:lang w:val="en-CA" w:eastAsia="zh-CN"/>
              </w:rPr>
            </w:pPr>
            <w:r>
              <w:rPr>
                <w:rFonts w:eastAsia="SimSun"/>
                <w:lang w:val="en-CA" w:eastAsia="zh-CN"/>
              </w:rPr>
              <w:t>2 x geometry</w:t>
            </w:r>
          </w:p>
        </w:tc>
        <w:tc>
          <w:tcPr>
            <w:tcW w:w="0" w:type="auto"/>
            <w:shd w:val="clear" w:color="auto" w:fill="auto"/>
          </w:tcPr>
          <w:p w14:paraId="27F03E38" w14:textId="77777777" w:rsidR="0009440A" w:rsidRDefault="008D2CFB">
            <w:pPr>
              <w:pStyle w:val="TAL"/>
              <w:rPr>
                <w:rFonts w:eastAsia="SimSun"/>
                <w:lang w:val="en-CA" w:eastAsia="zh-CN"/>
              </w:rPr>
            </w:pPr>
            <w:r>
              <w:rPr>
                <w:rFonts w:eastAsia="SimSun"/>
                <w:lang w:val="en-CA" w:eastAsia="zh-CN"/>
              </w:rPr>
              <w:t>1920 x 4608</w:t>
            </w:r>
          </w:p>
          <w:p w14:paraId="27F03E39" w14:textId="77777777" w:rsidR="0009440A" w:rsidRDefault="008D2CFB">
            <w:pPr>
              <w:pStyle w:val="TAL"/>
              <w:rPr>
                <w:rFonts w:eastAsia="SimSun"/>
                <w:lang w:val="en-CA" w:eastAsia="zh-CN"/>
              </w:rPr>
            </w:pPr>
            <w:r>
              <w:rPr>
                <w:rFonts w:eastAsia="SimSun"/>
                <w:lang w:val="en-CA" w:eastAsia="zh-CN"/>
              </w:rPr>
              <w:t>960 x 2304</w:t>
            </w:r>
          </w:p>
        </w:tc>
        <w:tc>
          <w:tcPr>
            <w:tcW w:w="0" w:type="auto"/>
            <w:shd w:val="clear" w:color="auto" w:fill="auto"/>
          </w:tcPr>
          <w:p w14:paraId="27F03E3A" w14:textId="77777777" w:rsidR="0009440A" w:rsidRDefault="008D2CFB">
            <w:pPr>
              <w:pStyle w:val="TAC"/>
              <w:rPr>
                <w:rFonts w:eastAsia="SimSun"/>
                <w:lang w:val="en-CA" w:eastAsia="zh-CN"/>
              </w:rPr>
            </w:pPr>
            <w:r>
              <w:rPr>
                <w:rFonts w:eastAsia="SimSun"/>
                <w:lang w:val="en-CA" w:eastAsia="zh-CN"/>
              </w:rPr>
              <w:t>22.1 M</w:t>
            </w:r>
          </w:p>
        </w:tc>
        <w:tc>
          <w:tcPr>
            <w:tcW w:w="0" w:type="auto"/>
            <w:shd w:val="clear" w:color="auto" w:fill="auto"/>
          </w:tcPr>
          <w:p w14:paraId="27F03E3B" w14:textId="77777777" w:rsidR="0009440A" w:rsidRDefault="008D2CFB">
            <w:pPr>
              <w:pStyle w:val="TAC"/>
              <w:rPr>
                <w:rFonts w:eastAsia="SimSun"/>
                <w:lang w:val="en-CA" w:eastAsia="zh-CN"/>
              </w:rPr>
            </w:pPr>
            <w:r>
              <w:rPr>
                <w:rFonts w:eastAsia="SimSun"/>
                <w:lang w:val="en-CA" w:eastAsia="zh-CN"/>
              </w:rPr>
              <w:t>0.664 G/s</w:t>
            </w:r>
          </w:p>
        </w:tc>
        <w:tc>
          <w:tcPr>
            <w:tcW w:w="0" w:type="auto"/>
          </w:tcPr>
          <w:p w14:paraId="27F03E3C" w14:textId="77777777" w:rsidR="0009440A" w:rsidRDefault="008D2CFB">
            <w:pPr>
              <w:pStyle w:val="TAC"/>
              <w:rPr>
                <w:rFonts w:eastAsia="SimSun"/>
                <w:lang w:val="en-CA" w:eastAsia="zh-CN"/>
              </w:rPr>
            </w:pPr>
            <w:r>
              <w:rPr>
                <w:rFonts w:eastAsia="SimSun"/>
                <w:lang w:val="en-CA" w:eastAsia="zh-CN"/>
              </w:rPr>
              <w:t>2.5</w:t>
            </w:r>
          </w:p>
        </w:tc>
      </w:tr>
      <w:tr w:rsidR="0009440A" w14:paraId="27F03E47" w14:textId="77777777">
        <w:trPr>
          <w:jc w:val="center"/>
        </w:trPr>
        <w:tc>
          <w:tcPr>
            <w:tcW w:w="0" w:type="auto"/>
            <w:shd w:val="clear" w:color="auto" w:fill="auto"/>
          </w:tcPr>
          <w:p w14:paraId="27F03E3E" w14:textId="77777777" w:rsidR="0009440A" w:rsidRDefault="008D2CFB">
            <w:pPr>
              <w:pStyle w:val="TAL"/>
              <w:rPr>
                <w:rFonts w:eastAsia="SimSun"/>
                <w:lang w:val="en-CA" w:eastAsia="zh-CN"/>
              </w:rPr>
            </w:pPr>
            <w:r>
              <w:rPr>
                <w:rFonts w:eastAsia="SimSun"/>
                <w:lang w:val="en-CA" w:eastAsia="zh-CN"/>
              </w:rPr>
              <w:t>A</w:t>
            </w:r>
          </w:p>
        </w:tc>
        <w:tc>
          <w:tcPr>
            <w:tcW w:w="0" w:type="auto"/>
            <w:shd w:val="clear" w:color="auto" w:fill="auto"/>
          </w:tcPr>
          <w:p w14:paraId="27F03E3F" w14:textId="77777777" w:rsidR="0009440A" w:rsidRDefault="008D2CFB">
            <w:pPr>
              <w:pStyle w:val="TAL"/>
              <w:rPr>
                <w:rFonts w:eastAsia="SimSun"/>
                <w:lang w:val="en-CA" w:eastAsia="zh-CN"/>
              </w:rPr>
            </w:pPr>
            <w:r>
              <w:rPr>
                <w:rFonts w:eastAsia="SimSun"/>
                <w:lang w:val="en-CA" w:eastAsia="zh-CN"/>
              </w:rPr>
              <w:t>Bartender</w:t>
            </w:r>
          </w:p>
        </w:tc>
        <w:tc>
          <w:tcPr>
            <w:tcW w:w="0" w:type="auto"/>
            <w:shd w:val="clear" w:color="auto" w:fill="auto"/>
          </w:tcPr>
          <w:p w14:paraId="27F03E40" w14:textId="77777777" w:rsidR="0009440A" w:rsidRDefault="008D2CFB">
            <w:pPr>
              <w:pStyle w:val="TAL"/>
              <w:rPr>
                <w:rFonts w:eastAsia="SimSun"/>
                <w:lang w:val="en-CA" w:eastAsia="zh-CN"/>
              </w:rPr>
            </w:pPr>
            <w:r>
              <w:rPr>
                <w:rFonts w:eastAsia="SimSun"/>
                <w:lang w:val="en-CA" w:eastAsia="zh-CN"/>
              </w:rPr>
              <w:t>2 x texture</w:t>
            </w:r>
          </w:p>
          <w:p w14:paraId="27F03E41" w14:textId="77777777" w:rsidR="0009440A" w:rsidRDefault="008D2CFB">
            <w:pPr>
              <w:pStyle w:val="TAL"/>
              <w:rPr>
                <w:rFonts w:eastAsia="SimSun"/>
                <w:lang w:val="en-CA" w:eastAsia="zh-CN"/>
              </w:rPr>
            </w:pPr>
            <w:r>
              <w:rPr>
                <w:rFonts w:eastAsia="SimSun"/>
                <w:lang w:val="en-CA" w:eastAsia="zh-CN"/>
              </w:rPr>
              <w:t>2 x geometry</w:t>
            </w:r>
          </w:p>
        </w:tc>
        <w:tc>
          <w:tcPr>
            <w:tcW w:w="0" w:type="auto"/>
            <w:shd w:val="clear" w:color="auto" w:fill="auto"/>
          </w:tcPr>
          <w:p w14:paraId="27F03E42" w14:textId="77777777" w:rsidR="0009440A" w:rsidRDefault="008D2CFB">
            <w:pPr>
              <w:pStyle w:val="TAL"/>
              <w:rPr>
                <w:rFonts w:eastAsia="SimSun"/>
                <w:lang w:val="en-CA" w:eastAsia="zh-CN"/>
              </w:rPr>
            </w:pPr>
            <w:r>
              <w:rPr>
                <w:rFonts w:eastAsia="SimSun"/>
                <w:lang w:val="en-CA" w:eastAsia="zh-CN"/>
              </w:rPr>
              <w:t>1920 x 4608</w:t>
            </w:r>
          </w:p>
          <w:p w14:paraId="27F03E43" w14:textId="77777777" w:rsidR="0009440A" w:rsidRDefault="008D2CFB">
            <w:pPr>
              <w:pStyle w:val="TAL"/>
              <w:rPr>
                <w:rFonts w:eastAsia="SimSun"/>
                <w:lang w:val="en-CA" w:eastAsia="zh-CN"/>
              </w:rPr>
            </w:pPr>
            <w:r>
              <w:rPr>
                <w:rFonts w:eastAsia="SimSun"/>
                <w:lang w:val="en-CA" w:eastAsia="zh-CN"/>
              </w:rPr>
              <w:t>960 x 2304</w:t>
            </w:r>
          </w:p>
        </w:tc>
        <w:tc>
          <w:tcPr>
            <w:tcW w:w="0" w:type="auto"/>
            <w:shd w:val="clear" w:color="auto" w:fill="auto"/>
          </w:tcPr>
          <w:p w14:paraId="27F03E44" w14:textId="77777777" w:rsidR="0009440A" w:rsidRDefault="008D2CFB">
            <w:pPr>
              <w:pStyle w:val="TAC"/>
              <w:rPr>
                <w:rFonts w:eastAsia="SimSun"/>
                <w:lang w:val="en-CA" w:eastAsia="zh-CN"/>
              </w:rPr>
            </w:pPr>
            <w:r>
              <w:rPr>
                <w:rFonts w:eastAsia="SimSun"/>
                <w:lang w:val="en-CA" w:eastAsia="zh-CN"/>
              </w:rPr>
              <w:t>22.1 M</w:t>
            </w:r>
          </w:p>
        </w:tc>
        <w:tc>
          <w:tcPr>
            <w:tcW w:w="0" w:type="auto"/>
            <w:shd w:val="clear" w:color="auto" w:fill="auto"/>
          </w:tcPr>
          <w:p w14:paraId="27F03E45" w14:textId="77777777" w:rsidR="0009440A" w:rsidRDefault="008D2CFB">
            <w:pPr>
              <w:pStyle w:val="TAC"/>
              <w:rPr>
                <w:rFonts w:eastAsia="SimSun"/>
                <w:lang w:val="en-CA" w:eastAsia="zh-CN"/>
              </w:rPr>
            </w:pPr>
            <w:r>
              <w:rPr>
                <w:rFonts w:eastAsia="SimSun"/>
                <w:lang w:val="en-CA" w:eastAsia="zh-CN"/>
              </w:rPr>
              <w:t>0.664 G/s</w:t>
            </w:r>
          </w:p>
        </w:tc>
        <w:tc>
          <w:tcPr>
            <w:tcW w:w="0" w:type="auto"/>
          </w:tcPr>
          <w:p w14:paraId="27F03E46" w14:textId="77777777" w:rsidR="0009440A" w:rsidRDefault="008D2CFB">
            <w:pPr>
              <w:pStyle w:val="TAC"/>
              <w:rPr>
                <w:rFonts w:eastAsia="SimSun"/>
                <w:lang w:val="en-CA" w:eastAsia="zh-CN"/>
              </w:rPr>
            </w:pPr>
            <w:r>
              <w:rPr>
                <w:rFonts w:eastAsia="SimSun"/>
                <w:lang w:val="en-CA" w:eastAsia="zh-CN"/>
              </w:rPr>
              <w:t>2.5</w:t>
            </w:r>
          </w:p>
        </w:tc>
      </w:tr>
      <w:tr w:rsidR="0009440A" w14:paraId="27F03E51" w14:textId="77777777">
        <w:trPr>
          <w:jc w:val="center"/>
        </w:trPr>
        <w:tc>
          <w:tcPr>
            <w:tcW w:w="0" w:type="auto"/>
            <w:shd w:val="clear" w:color="auto" w:fill="auto"/>
          </w:tcPr>
          <w:p w14:paraId="27F03E48" w14:textId="77777777" w:rsidR="0009440A" w:rsidRDefault="008D2CFB">
            <w:pPr>
              <w:pStyle w:val="TAL"/>
              <w:rPr>
                <w:rFonts w:eastAsia="SimSun"/>
                <w:lang w:val="en-CA" w:eastAsia="zh-CN"/>
              </w:rPr>
            </w:pPr>
            <w:r>
              <w:rPr>
                <w:rFonts w:eastAsia="SimSun"/>
                <w:lang w:val="en-CA" w:eastAsia="zh-CN"/>
              </w:rPr>
              <w:t>A</w:t>
            </w:r>
          </w:p>
        </w:tc>
        <w:tc>
          <w:tcPr>
            <w:tcW w:w="0" w:type="auto"/>
            <w:shd w:val="clear" w:color="auto" w:fill="auto"/>
          </w:tcPr>
          <w:p w14:paraId="27F03E49" w14:textId="77777777" w:rsidR="0009440A" w:rsidRDefault="008D2CFB">
            <w:pPr>
              <w:pStyle w:val="TAL"/>
              <w:rPr>
                <w:rFonts w:eastAsia="SimSun"/>
                <w:lang w:val="en-CA" w:eastAsia="zh-CN"/>
              </w:rPr>
            </w:pPr>
            <w:r>
              <w:rPr>
                <w:rFonts w:eastAsia="SimSun"/>
                <w:lang w:val="en-CA" w:eastAsia="zh-CN"/>
              </w:rPr>
              <w:t>DanceMoves</w:t>
            </w:r>
          </w:p>
        </w:tc>
        <w:tc>
          <w:tcPr>
            <w:tcW w:w="0" w:type="auto"/>
            <w:shd w:val="clear" w:color="auto" w:fill="auto"/>
          </w:tcPr>
          <w:p w14:paraId="27F03E4A" w14:textId="77777777" w:rsidR="0009440A" w:rsidRDefault="008D2CFB">
            <w:pPr>
              <w:pStyle w:val="TAL"/>
              <w:rPr>
                <w:rFonts w:eastAsia="SimSun"/>
                <w:lang w:val="en-CA" w:eastAsia="zh-CN"/>
              </w:rPr>
            </w:pPr>
            <w:r>
              <w:rPr>
                <w:rFonts w:eastAsia="SimSun"/>
                <w:lang w:val="en-CA" w:eastAsia="zh-CN"/>
              </w:rPr>
              <w:t>2 x texture</w:t>
            </w:r>
          </w:p>
          <w:p w14:paraId="27F03E4B" w14:textId="77777777" w:rsidR="0009440A" w:rsidRDefault="008D2CFB">
            <w:pPr>
              <w:pStyle w:val="TAL"/>
              <w:rPr>
                <w:rFonts w:eastAsia="SimSun"/>
                <w:lang w:val="en-CA" w:eastAsia="zh-CN"/>
              </w:rPr>
            </w:pPr>
            <w:r>
              <w:rPr>
                <w:rFonts w:eastAsia="SimSun"/>
                <w:lang w:val="en-CA" w:eastAsia="zh-CN"/>
              </w:rPr>
              <w:t>2 x geometry</w:t>
            </w:r>
          </w:p>
        </w:tc>
        <w:tc>
          <w:tcPr>
            <w:tcW w:w="0" w:type="auto"/>
            <w:shd w:val="clear" w:color="auto" w:fill="auto"/>
          </w:tcPr>
          <w:p w14:paraId="27F03E4C" w14:textId="77777777" w:rsidR="0009440A" w:rsidRDefault="008D2CFB">
            <w:pPr>
              <w:pStyle w:val="TAL"/>
              <w:rPr>
                <w:rFonts w:eastAsia="SimSun"/>
                <w:lang w:val="en-CA" w:eastAsia="zh-CN"/>
              </w:rPr>
            </w:pPr>
            <w:r>
              <w:rPr>
                <w:rFonts w:eastAsia="SimSun"/>
                <w:lang w:val="en-CA" w:eastAsia="zh-CN"/>
              </w:rPr>
              <w:t>1920 x 4608</w:t>
            </w:r>
          </w:p>
          <w:p w14:paraId="27F03E4D" w14:textId="77777777" w:rsidR="0009440A" w:rsidRDefault="008D2CFB">
            <w:pPr>
              <w:pStyle w:val="TAL"/>
              <w:rPr>
                <w:rFonts w:eastAsia="SimSun"/>
                <w:lang w:val="en-CA" w:eastAsia="zh-CN"/>
              </w:rPr>
            </w:pPr>
            <w:r>
              <w:rPr>
                <w:rFonts w:eastAsia="SimSun"/>
                <w:lang w:val="en-CA" w:eastAsia="zh-CN"/>
              </w:rPr>
              <w:t>960 x 2304</w:t>
            </w:r>
          </w:p>
        </w:tc>
        <w:tc>
          <w:tcPr>
            <w:tcW w:w="0" w:type="auto"/>
            <w:shd w:val="clear" w:color="auto" w:fill="auto"/>
          </w:tcPr>
          <w:p w14:paraId="27F03E4E" w14:textId="77777777" w:rsidR="0009440A" w:rsidRDefault="008D2CFB">
            <w:pPr>
              <w:pStyle w:val="TAC"/>
              <w:rPr>
                <w:rFonts w:eastAsia="SimSun"/>
                <w:lang w:val="en-CA" w:eastAsia="zh-CN"/>
              </w:rPr>
            </w:pPr>
            <w:r>
              <w:rPr>
                <w:rFonts w:eastAsia="SimSun"/>
                <w:lang w:val="en-CA" w:eastAsia="zh-CN"/>
              </w:rPr>
              <w:t>22.1 M</w:t>
            </w:r>
          </w:p>
        </w:tc>
        <w:tc>
          <w:tcPr>
            <w:tcW w:w="0" w:type="auto"/>
            <w:shd w:val="clear" w:color="auto" w:fill="auto"/>
          </w:tcPr>
          <w:p w14:paraId="27F03E4F" w14:textId="77777777" w:rsidR="0009440A" w:rsidRDefault="008D2CFB">
            <w:pPr>
              <w:pStyle w:val="TAC"/>
              <w:rPr>
                <w:rFonts w:eastAsia="SimSun"/>
                <w:lang w:val="en-CA" w:eastAsia="zh-CN"/>
              </w:rPr>
            </w:pPr>
            <w:r>
              <w:rPr>
                <w:rFonts w:eastAsia="SimSun"/>
                <w:lang w:val="en-CA" w:eastAsia="zh-CN"/>
              </w:rPr>
              <w:t>0.664 G/s</w:t>
            </w:r>
          </w:p>
        </w:tc>
        <w:tc>
          <w:tcPr>
            <w:tcW w:w="0" w:type="auto"/>
          </w:tcPr>
          <w:p w14:paraId="27F03E50" w14:textId="77777777" w:rsidR="0009440A" w:rsidRDefault="008D2CFB">
            <w:pPr>
              <w:pStyle w:val="TAC"/>
              <w:rPr>
                <w:rFonts w:eastAsia="SimSun"/>
                <w:lang w:val="en-CA" w:eastAsia="zh-CN"/>
              </w:rPr>
            </w:pPr>
            <w:r>
              <w:rPr>
                <w:rFonts w:eastAsia="SimSun"/>
                <w:lang w:val="en-CA" w:eastAsia="zh-CN"/>
              </w:rPr>
              <w:t>2.5</w:t>
            </w:r>
          </w:p>
        </w:tc>
      </w:tr>
      <w:tr w:rsidR="0009440A" w14:paraId="27F03E5B" w14:textId="77777777">
        <w:trPr>
          <w:jc w:val="center"/>
        </w:trPr>
        <w:tc>
          <w:tcPr>
            <w:tcW w:w="0" w:type="auto"/>
            <w:shd w:val="clear" w:color="auto" w:fill="auto"/>
          </w:tcPr>
          <w:p w14:paraId="27F03E52" w14:textId="77777777" w:rsidR="0009440A" w:rsidRDefault="008D2CFB">
            <w:pPr>
              <w:pStyle w:val="TAL"/>
              <w:rPr>
                <w:rFonts w:eastAsia="SimSun"/>
                <w:lang w:val="en-CA" w:eastAsia="zh-CN"/>
              </w:rPr>
            </w:pPr>
            <w:r>
              <w:rPr>
                <w:rFonts w:eastAsia="SimSun"/>
                <w:lang w:val="en-CA" w:eastAsia="zh-CN"/>
              </w:rPr>
              <w:t>SCV</w:t>
            </w:r>
          </w:p>
        </w:tc>
        <w:tc>
          <w:tcPr>
            <w:tcW w:w="0" w:type="auto"/>
            <w:shd w:val="clear" w:color="auto" w:fill="auto"/>
          </w:tcPr>
          <w:p w14:paraId="27F03E53" w14:textId="77777777" w:rsidR="0009440A" w:rsidRDefault="008D2CFB">
            <w:pPr>
              <w:pStyle w:val="TAL"/>
              <w:rPr>
                <w:rFonts w:eastAsia="SimSun"/>
                <w:lang w:val="en-CA" w:eastAsia="zh-CN"/>
              </w:rPr>
            </w:pPr>
            <w:r>
              <w:rPr>
                <w:rFonts w:eastAsia="SimSun"/>
                <w:lang w:val="en-CA" w:eastAsia="zh-CN"/>
              </w:rPr>
              <w:t>Breakfast</w:t>
            </w:r>
          </w:p>
        </w:tc>
        <w:tc>
          <w:tcPr>
            <w:tcW w:w="0" w:type="auto"/>
            <w:shd w:val="clear" w:color="auto" w:fill="auto"/>
          </w:tcPr>
          <w:p w14:paraId="27F03E54" w14:textId="77777777" w:rsidR="0009440A" w:rsidRDefault="008D2CFB">
            <w:pPr>
              <w:pStyle w:val="TAL"/>
              <w:rPr>
                <w:rFonts w:eastAsia="SimSun"/>
                <w:lang w:val="en-CA" w:eastAsia="zh-CN"/>
              </w:rPr>
            </w:pPr>
            <w:r>
              <w:rPr>
                <w:rFonts w:eastAsia="SimSun"/>
                <w:lang w:val="en-CA" w:eastAsia="zh-CN"/>
              </w:rPr>
              <w:t>1 x texture</w:t>
            </w:r>
          </w:p>
          <w:p w14:paraId="27F03E55" w14:textId="77777777" w:rsidR="0009440A" w:rsidRDefault="008D2CFB">
            <w:pPr>
              <w:pStyle w:val="TAL"/>
              <w:rPr>
                <w:rFonts w:eastAsia="SimSun"/>
                <w:lang w:val="en-CA" w:eastAsia="zh-CN"/>
              </w:rPr>
            </w:pPr>
            <w:r>
              <w:rPr>
                <w:rFonts w:eastAsia="SimSun"/>
                <w:lang w:val="en-CA" w:eastAsia="zh-CN"/>
              </w:rPr>
              <w:t>1 x geometry</w:t>
            </w:r>
          </w:p>
        </w:tc>
        <w:tc>
          <w:tcPr>
            <w:tcW w:w="0" w:type="auto"/>
            <w:shd w:val="clear" w:color="auto" w:fill="auto"/>
          </w:tcPr>
          <w:p w14:paraId="27F03E56" w14:textId="77777777" w:rsidR="0009440A" w:rsidRDefault="008D2CFB">
            <w:pPr>
              <w:pStyle w:val="TAL"/>
              <w:rPr>
                <w:rFonts w:eastAsia="SimSun"/>
                <w:lang w:val="en-CA" w:eastAsia="zh-CN"/>
              </w:rPr>
            </w:pPr>
            <w:r>
              <w:rPr>
                <w:rFonts w:eastAsia="SimSun"/>
                <w:lang w:val="en-CA" w:eastAsia="zh-CN"/>
              </w:rPr>
              <w:t>2880 x 2432</w:t>
            </w:r>
          </w:p>
          <w:p w14:paraId="27F03E57" w14:textId="77777777" w:rsidR="0009440A" w:rsidRDefault="008D2CFB">
            <w:pPr>
              <w:pStyle w:val="TAL"/>
              <w:rPr>
                <w:rFonts w:eastAsia="SimSun"/>
                <w:lang w:val="en-CA" w:eastAsia="zh-CN"/>
              </w:rPr>
            </w:pPr>
            <w:r>
              <w:rPr>
                <w:rFonts w:eastAsia="SimSun"/>
                <w:lang w:val="en-CA" w:eastAsia="zh-CN"/>
              </w:rPr>
              <w:t>1440 x 1216</w:t>
            </w:r>
          </w:p>
        </w:tc>
        <w:tc>
          <w:tcPr>
            <w:tcW w:w="0" w:type="auto"/>
            <w:shd w:val="clear" w:color="auto" w:fill="auto"/>
          </w:tcPr>
          <w:p w14:paraId="27F03E58" w14:textId="77777777" w:rsidR="0009440A" w:rsidRDefault="008D2CFB">
            <w:pPr>
              <w:pStyle w:val="TAC"/>
              <w:rPr>
                <w:rFonts w:eastAsia="SimSun"/>
                <w:lang w:val="en-CA" w:eastAsia="zh-CN"/>
              </w:rPr>
            </w:pPr>
            <w:r>
              <w:rPr>
                <w:rFonts w:eastAsia="SimSun"/>
                <w:lang w:val="en-CA" w:eastAsia="zh-CN"/>
              </w:rPr>
              <w:t>8.76 M</w:t>
            </w:r>
          </w:p>
        </w:tc>
        <w:tc>
          <w:tcPr>
            <w:tcW w:w="0" w:type="auto"/>
            <w:shd w:val="clear" w:color="auto" w:fill="auto"/>
          </w:tcPr>
          <w:p w14:paraId="27F03E59" w14:textId="77777777" w:rsidR="0009440A" w:rsidRDefault="008D2CFB">
            <w:pPr>
              <w:pStyle w:val="TAC"/>
              <w:rPr>
                <w:rFonts w:eastAsia="SimSun"/>
                <w:lang w:val="en-CA" w:eastAsia="zh-CN"/>
              </w:rPr>
            </w:pPr>
            <w:r>
              <w:rPr>
                <w:rFonts w:eastAsia="SimSun"/>
                <w:lang w:val="en-CA" w:eastAsia="zh-CN"/>
              </w:rPr>
              <w:t>0.263 G/s</w:t>
            </w:r>
          </w:p>
        </w:tc>
        <w:tc>
          <w:tcPr>
            <w:tcW w:w="0" w:type="auto"/>
          </w:tcPr>
          <w:p w14:paraId="27F03E5A" w14:textId="77777777" w:rsidR="0009440A" w:rsidRDefault="008D2CFB">
            <w:pPr>
              <w:pStyle w:val="TAC"/>
              <w:rPr>
                <w:rFonts w:eastAsia="SimSun"/>
                <w:lang w:val="en-CA" w:eastAsia="zh-CN"/>
              </w:rPr>
            </w:pPr>
            <w:r>
              <w:rPr>
                <w:rFonts w:eastAsia="SimSun"/>
                <w:lang w:val="en-CA" w:eastAsia="zh-CN"/>
              </w:rPr>
              <w:t>2.0</w:t>
            </w:r>
          </w:p>
        </w:tc>
      </w:tr>
      <w:tr w:rsidR="0009440A" w14:paraId="27F03E65" w14:textId="77777777">
        <w:trPr>
          <w:jc w:val="center"/>
        </w:trPr>
        <w:tc>
          <w:tcPr>
            <w:tcW w:w="0" w:type="auto"/>
            <w:shd w:val="clear" w:color="auto" w:fill="auto"/>
          </w:tcPr>
          <w:p w14:paraId="27F03E5C" w14:textId="77777777" w:rsidR="0009440A" w:rsidRDefault="008D2CFB">
            <w:pPr>
              <w:pStyle w:val="TAL"/>
              <w:rPr>
                <w:rFonts w:eastAsia="SimSun"/>
                <w:lang w:val="en-CA" w:eastAsia="zh-CN"/>
              </w:rPr>
            </w:pPr>
            <w:r>
              <w:rPr>
                <w:rFonts w:eastAsia="SimSun"/>
                <w:lang w:val="en-CA" w:eastAsia="zh-CN"/>
              </w:rPr>
              <w:t>SCV</w:t>
            </w:r>
          </w:p>
        </w:tc>
        <w:tc>
          <w:tcPr>
            <w:tcW w:w="0" w:type="auto"/>
            <w:shd w:val="clear" w:color="auto" w:fill="auto"/>
          </w:tcPr>
          <w:p w14:paraId="27F03E5D" w14:textId="77777777" w:rsidR="0009440A" w:rsidRDefault="008D2CFB">
            <w:pPr>
              <w:pStyle w:val="TAL"/>
              <w:rPr>
                <w:rFonts w:eastAsia="SimSun"/>
                <w:lang w:val="en-CA" w:eastAsia="zh-CN"/>
              </w:rPr>
            </w:pPr>
            <w:r>
              <w:rPr>
                <w:rFonts w:eastAsia="SimSun"/>
                <w:lang w:val="en-CA" w:eastAsia="zh-CN"/>
              </w:rPr>
              <w:t>Bartender</w:t>
            </w:r>
          </w:p>
        </w:tc>
        <w:tc>
          <w:tcPr>
            <w:tcW w:w="0" w:type="auto"/>
            <w:shd w:val="clear" w:color="auto" w:fill="auto"/>
          </w:tcPr>
          <w:p w14:paraId="27F03E5E" w14:textId="77777777" w:rsidR="0009440A" w:rsidRDefault="008D2CFB">
            <w:pPr>
              <w:pStyle w:val="TAL"/>
              <w:rPr>
                <w:rFonts w:eastAsia="SimSun"/>
                <w:lang w:val="en-CA" w:eastAsia="zh-CN"/>
              </w:rPr>
            </w:pPr>
            <w:r>
              <w:rPr>
                <w:rFonts w:eastAsia="SimSun"/>
                <w:lang w:val="en-CA" w:eastAsia="zh-CN"/>
              </w:rPr>
              <w:t>1 x texture</w:t>
            </w:r>
          </w:p>
          <w:p w14:paraId="27F03E5F" w14:textId="77777777" w:rsidR="0009440A" w:rsidRDefault="008D2CFB">
            <w:pPr>
              <w:pStyle w:val="TAL"/>
              <w:rPr>
                <w:rFonts w:eastAsia="SimSun"/>
                <w:lang w:val="en-CA" w:eastAsia="zh-CN"/>
              </w:rPr>
            </w:pPr>
            <w:r>
              <w:rPr>
                <w:rFonts w:eastAsia="SimSun"/>
                <w:lang w:val="en-CA" w:eastAsia="zh-CN"/>
              </w:rPr>
              <w:t>1 x geometry</w:t>
            </w:r>
          </w:p>
        </w:tc>
        <w:tc>
          <w:tcPr>
            <w:tcW w:w="0" w:type="auto"/>
            <w:shd w:val="clear" w:color="auto" w:fill="auto"/>
          </w:tcPr>
          <w:p w14:paraId="27F03E60" w14:textId="77777777" w:rsidR="0009440A" w:rsidRDefault="008D2CFB">
            <w:pPr>
              <w:pStyle w:val="TAL"/>
              <w:rPr>
                <w:rFonts w:eastAsia="SimSun"/>
                <w:lang w:val="en-CA" w:eastAsia="zh-CN"/>
              </w:rPr>
            </w:pPr>
            <w:r>
              <w:rPr>
                <w:rFonts w:eastAsia="SimSun"/>
                <w:lang w:val="en-CA" w:eastAsia="zh-CN"/>
              </w:rPr>
              <w:t>2944 x 2368</w:t>
            </w:r>
          </w:p>
          <w:p w14:paraId="27F03E61" w14:textId="77777777" w:rsidR="0009440A" w:rsidRDefault="008D2CFB">
            <w:pPr>
              <w:pStyle w:val="TAL"/>
              <w:rPr>
                <w:rFonts w:eastAsia="SimSun"/>
                <w:lang w:val="en-CA" w:eastAsia="zh-CN"/>
              </w:rPr>
            </w:pPr>
            <w:r>
              <w:rPr>
                <w:rFonts w:eastAsia="SimSun"/>
                <w:lang w:val="en-CA" w:eastAsia="zh-CN"/>
              </w:rPr>
              <w:t>1472 x 1184</w:t>
            </w:r>
          </w:p>
        </w:tc>
        <w:tc>
          <w:tcPr>
            <w:tcW w:w="0" w:type="auto"/>
            <w:shd w:val="clear" w:color="auto" w:fill="auto"/>
          </w:tcPr>
          <w:p w14:paraId="27F03E62" w14:textId="77777777" w:rsidR="0009440A" w:rsidRDefault="008D2CFB">
            <w:pPr>
              <w:pStyle w:val="TAC"/>
              <w:rPr>
                <w:rFonts w:eastAsia="SimSun"/>
                <w:lang w:val="en-CA" w:eastAsia="zh-CN"/>
              </w:rPr>
            </w:pPr>
            <w:r>
              <w:rPr>
                <w:rFonts w:eastAsia="SimSun"/>
                <w:lang w:val="en-CA" w:eastAsia="zh-CN"/>
              </w:rPr>
              <w:t>8.71 M</w:t>
            </w:r>
          </w:p>
        </w:tc>
        <w:tc>
          <w:tcPr>
            <w:tcW w:w="0" w:type="auto"/>
            <w:shd w:val="clear" w:color="auto" w:fill="auto"/>
          </w:tcPr>
          <w:p w14:paraId="27F03E63" w14:textId="77777777" w:rsidR="0009440A" w:rsidRDefault="008D2CFB">
            <w:pPr>
              <w:pStyle w:val="TAC"/>
              <w:rPr>
                <w:rFonts w:eastAsia="SimSun"/>
                <w:lang w:val="en-CA" w:eastAsia="zh-CN"/>
              </w:rPr>
            </w:pPr>
            <w:r>
              <w:rPr>
                <w:rFonts w:eastAsia="SimSun"/>
                <w:lang w:val="en-CA" w:eastAsia="zh-CN"/>
              </w:rPr>
              <w:t>0.261 G/s</w:t>
            </w:r>
          </w:p>
        </w:tc>
        <w:tc>
          <w:tcPr>
            <w:tcW w:w="0" w:type="auto"/>
          </w:tcPr>
          <w:p w14:paraId="27F03E64" w14:textId="77777777" w:rsidR="0009440A" w:rsidRDefault="008D2CFB">
            <w:pPr>
              <w:pStyle w:val="TAC"/>
              <w:rPr>
                <w:rFonts w:eastAsia="SimSun"/>
                <w:lang w:val="en-CA" w:eastAsia="zh-CN"/>
              </w:rPr>
            </w:pPr>
            <w:r>
              <w:rPr>
                <w:rFonts w:eastAsia="SimSun"/>
                <w:lang w:val="en-CA" w:eastAsia="zh-CN"/>
              </w:rPr>
              <w:t>2.0</w:t>
            </w:r>
          </w:p>
        </w:tc>
      </w:tr>
      <w:tr w:rsidR="0009440A" w14:paraId="27F03E6F" w14:textId="77777777">
        <w:trPr>
          <w:jc w:val="center"/>
        </w:trPr>
        <w:tc>
          <w:tcPr>
            <w:tcW w:w="0" w:type="auto"/>
            <w:shd w:val="clear" w:color="auto" w:fill="auto"/>
          </w:tcPr>
          <w:p w14:paraId="27F03E66" w14:textId="77777777" w:rsidR="0009440A" w:rsidRDefault="008D2CFB">
            <w:pPr>
              <w:pStyle w:val="TAL"/>
              <w:rPr>
                <w:rFonts w:eastAsia="SimSun"/>
                <w:lang w:val="en-CA" w:eastAsia="zh-CN"/>
              </w:rPr>
            </w:pPr>
            <w:r>
              <w:rPr>
                <w:rFonts w:eastAsia="SimSun"/>
                <w:lang w:val="en-CA" w:eastAsia="zh-CN"/>
              </w:rPr>
              <w:t>SCV</w:t>
            </w:r>
          </w:p>
        </w:tc>
        <w:tc>
          <w:tcPr>
            <w:tcW w:w="0" w:type="auto"/>
            <w:shd w:val="clear" w:color="auto" w:fill="auto"/>
          </w:tcPr>
          <w:p w14:paraId="27F03E67" w14:textId="77777777" w:rsidR="0009440A" w:rsidRDefault="008D2CFB">
            <w:pPr>
              <w:pStyle w:val="TAL"/>
              <w:rPr>
                <w:rFonts w:eastAsia="SimSun"/>
                <w:lang w:val="en-CA" w:eastAsia="zh-CN"/>
              </w:rPr>
            </w:pPr>
            <w:r>
              <w:rPr>
                <w:rFonts w:eastAsia="SimSun"/>
                <w:lang w:val="en-CA" w:eastAsia="zh-CN"/>
              </w:rPr>
              <w:t>DanceMoves</w:t>
            </w:r>
          </w:p>
        </w:tc>
        <w:tc>
          <w:tcPr>
            <w:tcW w:w="0" w:type="auto"/>
            <w:shd w:val="clear" w:color="auto" w:fill="auto"/>
          </w:tcPr>
          <w:p w14:paraId="27F03E68" w14:textId="77777777" w:rsidR="0009440A" w:rsidRDefault="008D2CFB">
            <w:pPr>
              <w:pStyle w:val="TAL"/>
              <w:rPr>
                <w:rFonts w:eastAsia="SimSun"/>
                <w:lang w:val="en-CA" w:eastAsia="zh-CN"/>
              </w:rPr>
            </w:pPr>
            <w:r>
              <w:rPr>
                <w:rFonts w:eastAsia="SimSun"/>
                <w:lang w:val="en-CA" w:eastAsia="zh-CN"/>
              </w:rPr>
              <w:t>1 x texture</w:t>
            </w:r>
          </w:p>
          <w:p w14:paraId="27F03E69" w14:textId="77777777" w:rsidR="0009440A" w:rsidRDefault="008D2CFB">
            <w:pPr>
              <w:pStyle w:val="TAL"/>
              <w:rPr>
                <w:rFonts w:eastAsia="SimSun"/>
                <w:lang w:val="en-CA" w:eastAsia="zh-CN"/>
              </w:rPr>
            </w:pPr>
            <w:r>
              <w:rPr>
                <w:rFonts w:eastAsia="SimSun"/>
                <w:lang w:val="en-CA" w:eastAsia="zh-CN"/>
              </w:rPr>
              <w:t>1 x geometry</w:t>
            </w:r>
          </w:p>
        </w:tc>
        <w:tc>
          <w:tcPr>
            <w:tcW w:w="0" w:type="auto"/>
            <w:shd w:val="clear" w:color="auto" w:fill="auto"/>
          </w:tcPr>
          <w:p w14:paraId="27F03E6A" w14:textId="77777777" w:rsidR="0009440A" w:rsidRDefault="008D2CFB">
            <w:pPr>
              <w:pStyle w:val="TAL"/>
              <w:rPr>
                <w:rFonts w:eastAsia="SimSun"/>
                <w:lang w:val="en-CA" w:eastAsia="zh-CN"/>
              </w:rPr>
            </w:pPr>
            <w:r>
              <w:rPr>
                <w:rFonts w:eastAsia="SimSun"/>
                <w:lang w:val="en-CA" w:eastAsia="zh-CN"/>
              </w:rPr>
              <w:t>2048 x 3456</w:t>
            </w:r>
          </w:p>
          <w:p w14:paraId="27F03E6B" w14:textId="77777777" w:rsidR="0009440A" w:rsidRDefault="008D2CFB">
            <w:pPr>
              <w:pStyle w:val="TAL"/>
              <w:rPr>
                <w:rFonts w:eastAsia="SimSun"/>
                <w:lang w:val="en-CA" w:eastAsia="zh-CN"/>
              </w:rPr>
            </w:pPr>
            <w:r>
              <w:rPr>
                <w:rFonts w:eastAsia="SimSun"/>
                <w:lang w:val="en-CA" w:eastAsia="zh-CN"/>
              </w:rPr>
              <w:t>1024 x 1728</w:t>
            </w:r>
          </w:p>
        </w:tc>
        <w:tc>
          <w:tcPr>
            <w:tcW w:w="0" w:type="auto"/>
            <w:shd w:val="clear" w:color="auto" w:fill="auto"/>
          </w:tcPr>
          <w:p w14:paraId="27F03E6C" w14:textId="77777777" w:rsidR="0009440A" w:rsidRDefault="008D2CFB">
            <w:pPr>
              <w:pStyle w:val="TAC"/>
              <w:rPr>
                <w:rFonts w:eastAsia="SimSun"/>
                <w:lang w:val="en-CA" w:eastAsia="zh-CN"/>
              </w:rPr>
            </w:pPr>
            <w:r>
              <w:rPr>
                <w:rFonts w:eastAsia="SimSun"/>
                <w:lang w:val="en-CA" w:eastAsia="zh-CN"/>
              </w:rPr>
              <w:t>8.85 M</w:t>
            </w:r>
          </w:p>
        </w:tc>
        <w:tc>
          <w:tcPr>
            <w:tcW w:w="0" w:type="auto"/>
            <w:shd w:val="clear" w:color="auto" w:fill="auto"/>
          </w:tcPr>
          <w:p w14:paraId="27F03E6D" w14:textId="77777777" w:rsidR="0009440A" w:rsidRDefault="008D2CFB">
            <w:pPr>
              <w:pStyle w:val="TAC"/>
              <w:rPr>
                <w:rFonts w:eastAsia="SimSun"/>
                <w:lang w:val="en-CA" w:eastAsia="zh-CN"/>
              </w:rPr>
            </w:pPr>
            <w:r>
              <w:rPr>
                <w:rFonts w:eastAsia="SimSun"/>
                <w:lang w:val="en-CA" w:eastAsia="zh-CN"/>
              </w:rPr>
              <w:t>0.133 G/s</w:t>
            </w:r>
          </w:p>
        </w:tc>
        <w:tc>
          <w:tcPr>
            <w:tcW w:w="0" w:type="auto"/>
          </w:tcPr>
          <w:p w14:paraId="27F03E6E" w14:textId="77777777" w:rsidR="0009440A" w:rsidRDefault="008D2CFB">
            <w:pPr>
              <w:pStyle w:val="TAC"/>
              <w:rPr>
                <w:rFonts w:eastAsia="SimSun"/>
                <w:lang w:val="en-CA" w:eastAsia="zh-CN"/>
              </w:rPr>
            </w:pPr>
            <w:r>
              <w:rPr>
                <w:rFonts w:eastAsia="SimSun"/>
                <w:lang w:val="en-CA" w:eastAsia="zh-CN"/>
              </w:rPr>
              <w:t>2.0</w:t>
            </w:r>
          </w:p>
        </w:tc>
      </w:tr>
    </w:tbl>
    <w:p w14:paraId="27F03E70" w14:textId="5B61B8F4" w:rsidR="0009440A" w:rsidRDefault="008D2CFB">
      <w:pPr>
        <w:pStyle w:val="Heading6"/>
        <w:rPr>
          <w:rFonts w:eastAsia="SimSun"/>
          <w:lang w:eastAsia="zh-CN"/>
        </w:rPr>
      </w:pPr>
      <w:bookmarkStart w:id="2650" w:name="_Toc2506"/>
      <w:bookmarkStart w:id="2651" w:name="_Toc24489"/>
      <w:bookmarkStart w:id="2652" w:name="_Toc5591"/>
      <w:bookmarkStart w:id="2653" w:name="_Toc210313040"/>
      <w:bookmarkStart w:id="2654" w:name="_Toc210313817"/>
      <w:r>
        <w:rPr>
          <w:lang w:eastAsia="zh-CN"/>
        </w:rPr>
        <w:t>9.</w:t>
      </w:r>
      <w:r>
        <w:rPr>
          <w:rFonts w:hint="eastAsia"/>
          <w:lang w:val="en-US" w:eastAsia="zh-CN"/>
        </w:rPr>
        <w:t>4</w:t>
      </w:r>
      <w:r>
        <w:rPr>
          <w:lang w:eastAsia="zh-CN"/>
        </w:rPr>
        <w:t>.4.1.5.3</w:t>
      </w:r>
      <w:r>
        <w:rPr>
          <w:rFonts w:eastAsia="SimSun" w:hint="eastAsia"/>
          <w:lang w:val="en-US" w:eastAsia="zh-CN"/>
        </w:rPr>
        <w:tab/>
      </w:r>
      <w:r>
        <w:rPr>
          <w:rFonts w:eastAsia="SimSun"/>
        </w:rPr>
        <w:t>Rate</w:t>
      </w:r>
      <w:r>
        <w:rPr>
          <w:rFonts w:eastAsia="SimSun"/>
          <w:lang w:eastAsia="zh-CN"/>
        </w:rPr>
        <w:t>-distortion characteristics</w:t>
      </w:r>
      <w:bookmarkEnd w:id="2650"/>
      <w:bookmarkEnd w:id="2651"/>
      <w:bookmarkEnd w:id="2652"/>
      <w:bookmarkEnd w:id="2653"/>
      <w:bookmarkEnd w:id="2654"/>
    </w:p>
    <w:p w14:paraId="27F03E71" w14:textId="77777777" w:rsidR="0009440A" w:rsidRDefault="008D2CFB">
      <w:pPr>
        <w:keepNext/>
        <w:widowControl w:val="0"/>
        <w:jc w:val="center"/>
      </w:pPr>
      <w:r>
        <w:rPr>
          <w:noProof/>
        </w:rPr>
        <w:drawing>
          <wp:inline distT="0" distB="0" distL="114300" distR="114300" wp14:anchorId="27F04711" wp14:editId="27F04712">
            <wp:extent cx="4319905" cy="2800350"/>
            <wp:effectExtent l="0" t="0" r="10795" b="6350"/>
            <wp:docPr id="9" name="图片 14" descr="A graph of a graph with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4" descr="A graph of a graph with different colored lines&#10;&#10;AI-generated content may be incorrect."/>
                    <pic:cNvPicPr>
                      <a:picLocks noChangeAspect="1"/>
                    </pic:cNvPicPr>
                  </pic:nvPicPr>
                  <pic:blipFill>
                    <a:blip r:embed="rId232"/>
                    <a:srcRect r="-14" b="-60"/>
                    <a:stretch>
                      <a:fillRect/>
                    </a:stretch>
                  </pic:blipFill>
                  <pic:spPr>
                    <a:xfrm>
                      <a:off x="0" y="0"/>
                      <a:ext cx="4319905" cy="2800350"/>
                    </a:xfrm>
                    <a:prstGeom prst="rect">
                      <a:avLst/>
                    </a:prstGeom>
                    <a:noFill/>
                    <a:ln>
                      <a:noFill/>
                    </a:ln>
                  </pic:spPr>
                </pic:pic>
              </a:graphicData>
            </a:graphic>
          </wp:inline>
        </w:drawing>
      </w:r>
    </w:p>
    <w:p w14:paraId="27F03E72" w14:textId="77777777" w:rsidR="0009440A" w:rsidRDefault="008D2CFB">
      <w:pPr>
        <w:pStyle w:val="TF"/>
      </w:pPr>
      <w:r>
        <w:t xml:space="preserve">Figure </w:t>
      </w:r>
      <w:r>
        <w:rPr>
          <w:lang w:eastAsia="zh-CN"/>
        </w:rPr>
        <w:t>9.</w:t>
      </w:r>
      <w:r>
        <w:rPr>
          <w:rFonts w:hint="eastAsia"/>
          <w:lang w:val="en-US" w:eastAsia="zh-CN"/>
        </w:rPr>
        <w:t>4</w:t>
      </w:r>
      <w:r>
        <w:rPr>
          <w:lang w:eastAsia="zh-CN"/>
        </w:rPr>
        <w:t>.4.1.5.3-1</w:t>
      </w:r>
      <w:r>
        <w:t>: Rate distortion curves for Breakfast for all three coding conditions</w:t>
      </w:r>
    </w:p>
    <w:p w14:paraId="27F03E73" w14:textId="77777777" w:rsidR="0009440A" w:rsidRDefault="008D2CFB">
      <w:pPr>
        <w:jc w:val="center"/>
      </w:pPr>
      <w:r>
        <w:rPr>
          <w:noProof/>
        </w:rPr>
        <w:lastRenderedPageBreak/>
        <w:drawing>
          <wp:inline distT="0" distB="0" distL="114300" distR="114300" wp14:anchorId="27F04713" wp14:editId="27F04714">
            <wp:extent cx="4314825" cy="2786380"/>
            <wp:effectExtent l="0" t="0" r="3175" b="7620"/>
            <wp:docPr id="10" name="图片 15" descr="A graph with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5" descr="A graph with different colored lines&#10;&#10;AI-generated content may be incorrect."/>
                    <pic:cNvPicPr>
                      <a:picLocks noChangeAspect="1"/>
                    </pic:cNvPicPr>
                  </pic:nvPicPr>
                  <pic:blipFill>
                    <a:blip r:embed="rId233"/>
                    <a:stretch>
                      <a:fillRect/>
                    </a:stretch>
                  </pic:blipFill>
                  <pic:spPr>
                    <a:xfrm>
                      <a:off x="0" y="0"/>
                      <a:ext cx="4314825" cy="2786380"/>
                    </a:xfrm>
                    <a:prstGeom prst="rect">
                      <a:avLst/>
                    </a:prstGeom>
                    <a:noFill/>
                    <a:ln>
                      <a:noFill/>
                    </a:ln>
                  </pic:spPr>
                </pic:pic>
              </a:graphicData>
            </a:graphic>
          </wp:inline>
        </w:drawing>
      </w:r>
    </w:p>
    <w:p w14:paraId="27F03E74" w14:textId="77777777" w:rsidR="0009440A" w:rsidRDefault="008D2CFB">
      <w:pPr>
        <w:pStyle w:val="TF"/>
      </w:pPr>
      <w:r>
        <w:t xml:space="preserve">Figure </w:t>
      </w:r>
      <w:r>
        <w:rPr>
          <w:lang w:eastAsia="zh-CN"/>
        </w:rPr>
        <w:t>9.</w:t>
      </w:r>
      <w:r>
        <w:rPr>
          <w:rFonts w:hint="eastAsia"/>
          <w:lang w:val="en-US" w:eastAsia="zh-CN"/>
        </w:rPr>
        <w:t>4</w:t>
      </w:r>
      <w:r>
        <w:rPr>
          <w:lang w:eastAsia="zh-CN"/>
        </w:rPr>
        <w:t>.4.1.5.3-2</w:t>
      </w:r>
      <w:r>
        <w:t>: Rate distortion curves for Bartender for all three coding conditions</w:t>
      </w:r>
    </w:p>
    <w:p w14:paraId="27F03E75" w14:textId="77777777" w:rsidR="0009440A" w:rsidRDefault="008D2CFB">
      <w:pPr>
        <w:keepNext/>
        <w:widowControl w:val="0"/>
        <w:jc w:val="center"/>
      </w:pPr>
      <w:r>
        <w:rPr>
          <w:noProof/>
        </w:rPr>
        <w:drawing>
          <wp:inline distT="0" distB="0" distL="114300" distR="114300" wp14:anchorId="27F04715" wp14:editId="27F04716">
            <wp:extent cx="4319905" cy="2705100"/>
            <wp:effectExtent l="0" t="0" r="10795" b="0"/>
            <wp:docPr id="12" name="图片 16"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6" descr="A graph of a function&#10;&#10;AI-generated content may be incorrect."/>
                    <pic:cNvPicPr>
                      <a:picLocks noChangeAspect="1"/>
                    </pic:cNvPicPr>
                  </pic:nvPicPr>
                  <pic:blipFill>
                    <a:blip r:embed="rId234"/>
                    <a:srcRect r="-26"/>
                    <a:stretch>
                      <a:fillRect/>
                    </a:stretch>
                  </pic:blipFill>
                  <pic:spPr>
                    <a:xfrm>
                      <a:off x="0" y="0"/>
                      <a:ext cx="4319905" cy="2705100"/>
                    </a:xfrm>
                    <a:prstGeom prst="rect">
                      <a:avLst/>
                    </a:prstGeom>
                    <a:noFill/>
                    <a:ln>
                      <a:noFill/>
                    </a:ln>
                  </pic:spPr>
                </pic:pic>
              </a:graphicData>
            </a:graphic>
          </wp:inline>
        </w:drawing>
      </w:r>
    </w:p>
    <w:p w14:paraId="27F03E76" w14:textId="77777777" w:rsidR="0009440A" w:rsidRDefault="008D2CFB">
      <w:pPr>
        <w:pStyle w:val="TF"/>
      </w:pPr>
      <w:r>
        <w:t xml:space="preserve">Figure </w:t>
      </w:r>
      <w:r>
        <w:rPr>
          <w:lang w:eastAsia="zh-CN"/>
        </w:rPr>
        <w:t>9.</w:t>
      </w:r>
      <w:r>
        <w:rPr>
          <w:rFonts w:hint="eastAsia"/>
          <w:lang w:val="en-US" w:eastAsia="zh-CN"/>
        </w:rPr>
        <w:t>4</w:t>
      </w:r>
      <w:r>
        <w:rPr>
          <w:lang w:eastAsia="zh-CN"/>
        </w:rPr>
        <w:t>.4.1.5.3-3</w:t>
      </w:r>
      <w:r>
        <w:t>: Rate distortion curves for DanceMoves for all three coding conditions</w:t>
      </w:r>
    </w:p>
    <w:p w14:paraId="27F03E77" w14:textId="71A84768" w:rsidR="0009440A" w:rsidRDefault="008D2CFB">
      <w:pPr>
        <w:pStyle w:val="Heading6"/>
        <w:rPr>
          <w:rFonts w:eastAsia="SimSun"/>
          <w:lang w:eastAsia="zh-CN"/>
        </w:rPr>
      </w:pPr>
      <w:bookmarkStart w:id="2655" w:name="_Toc11773"/>
      <w:bookmarkStart w:id="2656" w:name="_Toc26152"/>
      <w:bookmarkStart w:id="2657" w:name="_Toc16460"/>
      <w:bookmarkStart w:id="2658" w:name="_Toc210313041"/>
      <w:bookmarkStart w:id="2659" w:name="_Toc210313818"/>
      <w:r>
        <w:rPr>
          <w:lang w:eastAsia="zh-CN"/>
        </w:rPr>
        <w:t>9.</w:t>
      </w:r>
      <w:r>
        <w:rPr>
          <w:rFonts w:hint="eastAsia"/>
          <w:lang w:val="en-US" w:eastAsia="zh-CN"/>
        </w:rPr>
        <w:t>4</w:t>
      </w:r>
      <w:r>
        <w:rPr>
          <w:lang w:eastAsia="zh-CN"/>
        </w:rPr>
        <w:t>.4.1.5.</w:t>
      </w:r>
      <w:r>
        <w:rPr>
          <w:rFonts w:eastAsia="SimSun" w:hint="eastAsia"/>
          <w:lang w:eastAsia="zh-CN"/>
        </w:rPr>
        <w:t>4</w:t>
      </w:r>
      <w:r>
        <w:rPr>
          <w:rFonts w:eastAsia="SimSun" w:hint="eastAsia"/>
          <w:lang w:val="en-US" w:eastAsia="zh-CN"/>
        </w:rPr>
        <w:tab/>
      </w:r>
      <w:r>
        <w:rPr>
          <w:rFonts w:eastAsia="SimSun"/>
          <w:lang w:eastAsia="zh-CN"/>
        </w:rPr>
        <w:t>Pose trace videos</w:t>
      </w:r>
      <w:bookmarkEnd w:id="2655"/>
      <w:bookmarkEnd w:id="2656"/>
      <w:bookmarkEnd w:id="2657"/>
      <w:bookmarkEnd w:id="2658"/>
      <w:bookmarkEnd w:id="2659"/>
    </w:p>
    <w:p w14:paraId="27F03E78" w14:textId="77777777" w:rsidR="0009440A" w:rsidRDefault="008D2CFB">
      <w:pPr>
        <w:rPr>
          <w:lang w:eastAsia="zh-CN"/>
        </w:rPr>
      </w:pPr>
      <w:r>
        <w:rPr>
          <w:lang w:eastAsia="zh-CN"/>
        </w:rPr>
        <w:t>For each bitstream, that is for each sequence for each encoder condition and for each rate RP0 .. RP4, three pose trace videos have been rendered. A bitstream can be decoded and rendered using a command like this:</w:t>
      </w:r>
    </w:p>
    <w:p w14:paraId="27F03E79" w14:textId="77777777" w:rsidR="0009440A" w:rsidRDefault="008D2CFB">
      <w:pPr>
        <w:pStyle w:val="Code"/>
        <w:rPr>
          <w:lang w:val="en-CA" w:eastAsia="zh-CN"/>
        </w:rPr>
      </w:pPr>
      <w:r>
        <w:rPr>
          <w:i/>
          <w:iCs/>
          <w:lang w:val="en-CA" w:eastAsia="zh-CN"/>
        </w:rPr>
        <w:t>TMIV_DIR</w:t>
      </w:r>
      <w:r>
        <w:rPr>
          <w:lang w:val="en-CA" w:eastAsia="zh-CN"/>
        </w:rPr>
        <w:t>/bin/TmivDecoder -j 1 -n 32 -N 128 -s D02 -r RP3 -P p01 \</w:t>
      </w:r>
    </w:p>
    <w:p w14:paraId="27F03E7A" w14:textId="77777777" w:rsidR="0009440A" w:rsidRDefault="008D2CFB">
      <w:pPr>
        <w:pStyle w:val="Code"/>
        <w:rPr>
          <w:lang w:val="en-CA" w:eastAsia="zh-CN"/>
        </w:rPr>
      </w:pPr>
      <w:r>
        <w:rPr>
          <w:lang w:val="en-CA" w:eastAsia="zh-CN"/>
        </w:rPr>
        <w:t xml:space="preserve">    -c config/synthesize_center_view/SCV_4_TMIV_decode.json \</w:t>
      </w:r>
    </w:p>
    <w:p w14:paraId="27F03E7B" w14:textId="77777777" w:rsidR="0009440A" w:rsidRDefault="008D2CFB">
      <w:pPr>
        <w:pStyle w:val="Code"/>
        <w:rPr>
          <w:lang w:val="en-CA" w:eastAsia="zh-CN"/>
        </w:rPr>
      </w:pPr>
      <w:r>
        <w:rPr>
          <w:lang w:val="en-CA" w:eastAsia="zh-CN"/>
        </w:rPr>
        <w:t xml:space="preserve">    -p inputDirectory out -p outputDirectory out \</w:t>
      </w:r>
    </w:p>
    <w:p w14:paraId="27F03E7C" w14:textId="77777777" w:rsidR="0009440A" w:rsidRDefault="008D2CFB">
      <w:pPr>
        <w:pStyle w:val="Code"/>
        <w:rPr>
          <w:lang w:val="en-CA" w:eastAsia="zh-CN"/>
        </w:rPr>
      </w:pPr>
      <w:r>
        <w:rPr>
          <w:lang w:val="en-CA" w:eastAsia="zh-CN"/>
        </w:rPr>
        <w:t xml:space="preserve">    -p configDirectory share/config</w:t>
      </w:r>
    </w:p>
    <w:p w14:paraId="27F03E7D" w14:textId="77777777" w:rsidR="0009440A" w:rsidRDefault="008D2CFB">
      <w:pPr>
        <w:rPr>
          <w:lang w:eastAsia="zh-CN"/>
        </w:rPr>
      </w:pPr>
      <w:r>
        <w:rPr>
          <w:lang w:eastAsia="zh-CN"/>
        </w:rPr>
        <w:t>The decoder configurations differ only in path formats: there is no out-of-band information for RP1 .. RP4.</w:t>
      </w:r>
    </w:p>
    <w:p w14:paraId="27F03E7E" w14:textId="00F27CBE" w:rsidR="0009440A" w:rsidRDefault="008D2CFB">
      <w:pPr>
        <w:pStyle w:val="Heading6"/>
        <w:rPr>
          <w:lang w:eastAsia="zh-CN"/>
        </w:rPr>
      </w:pPr>
      <w:bookmarkStart w:id="2660" w:name="_Toc20208"/>
      <w:bookmarkStart w:id="2661" w:name="_Toc17561"/>
      <w:bookmarkStart w:id="2662" w:name="_Toc5162"/>
      <w:bookmarkStart w:id="2663" w:name="_Toc210313042"/>
      <w:bookmarkStart w:id="2664" w:name="_Toc210313819"/>
      <w:r>
        <w:rPr>
          <w:lang w:eastAsia="zh-CN"/>
        </w:rPr>
        <w:t>9.</w:t>
      </w:r>
      <w:r>
        <w:rPr>
          <w:rFonts w:hint="eastAsia"/>
          <w:lang w:val="en-US" w:eastAsia="zh-CN"/>
        </w:rPr>
        <w:t>4</w:t>
      </w:r>
      <w:r>
        <w:rPr>
          <w:lang w:eastAsia="zh-CN"/>
        </w:rPr>
        <w:t>.4.1.5.5</w:t>
      </w:r>
      <w:r>
        <w:rPr>
          <w:rFonts w:hint="eastAsia"/>
          <w:lang w:val="en-US" w:eastAsia="zh-CN"/>
        </w:rPr>
        <w:tab/>
      </w:r>
      <w:r>
        <w:rPr>
          <w:lang w:eastAsia="zh-CN"/>
        </w:rPr>
        <w:t>Availability of test data</w:t>
      </w:r>
      <w:bookmarkEnd w:id="2660"/>
      <w:bookmarkEnd w:id="2661"/>
      <w:bookmarkEnd w:id="2662"/>
      <w:bookmarkEnd w:id="2663"/>
      <w:bookmarkEnd w:id="2664"/>
    </w:p>
    <w:p w14:paraId="27F03E7F" w14:textId="77777777" w:rsidR="0009440A" w:rsidRDefault="008D2CFB">
      <w:r>
        <w:rPr>
          <w:lang w:eastAsia="zh-CN"/>
        </w:rPr>
        <w:t>The source video data (texture and depth), camera parameters, pose trace definitions, bitstreams and pose trace videos are available. For Breakfast, the information is hosted by InterDigital. For Bartender and DanceMoves, the information is hosted by Philips. Access will be provided to participants on request.</w:t>
      </w:r>
    </w:p>
    <w:p w14:paraId="27F03E81" w14:textId="77777777" w:rsidR="0009440A" w:rsidRDefault="0009440A">
      <w:pPr>
        <w:rPr>
          <w:lang w:val="en-US" w:eastAsia="zh-CN"/>
        </w:rPr>
      </w:pPr>
    </w:p>
    <w:p w14:paraId="27F03E82" w14:textId="77777777" w:rsidR="0009440A" w:rsidRDefault="008D2CFB">
      <w:pPr>
        <w:pStyle w:val="Heading1"/>
      </w:pPr>
      <w:bookmarkStart w:id="2665" w:name="_Toc19164"/>
      <w:bookmarkStart w:id="2666" w:name="_Toc9442"/>
      <w:bookmarkStart w:id="2667" w:name="_Toc20972"/>
      <w:bookmarkStart w:id="2668" w:name="_Toc32541"/>
      <w:bookmarkStart w:id="2669" w:name="_Toc8417"/>
      <w:bookmarkStart w:id="2670" w:name="_Toc175338182"/>
      <w:bookmarkStart w:id="2671" w:name="_Toc3289"/>
      <w:bookmarkStart w:id="2672" w:name="_Toc10510"/>
      <w:bookmarkStart w:id="2673" w:name="_Toc19542"/>
      <w:bookmarkStart w:id="2674" w:name="_Toc14362"/>
      <w:bookmarkStart w:id="2675" w:name="_Toc7541"/>
      <w:bookmarkStart w:id="2676" w:name="_Toc12820"/>
      <w:bookmarkStart w:id="2677" w:name="_Toc358"/>
      <w:bookmarkStart w:id="2678" w:name="_Toc12186"/>
      <w:bookmarkStart w:id="2679" w:name="_Toc25412"/>
      <w:bookmarkStart w:id="2680" w:name="_Toc379"/>
      <w:bookmarkStart w:id="2681" w:name="_Toc25916"/>
      <w:bookmarkStart w:id="2682" w:name="_Toc18136"/>
      <w:bookmarkStart w:id="2683" w:name="_Toc9767"/>
      <w:bookmarkStart w:id="2684" w:name="_Toc25351"/>
      <w:bookmarkStart w:id="2685" w:name="_Toc5133"/>
      <w:bookmarkStart w:id="2686" w:name="_Toc55"/>
      <w:bookmarkStart w:id="2687" w:name="_Toc23184"/>
      <w:bookmarkStart w:id="2688" w:name="_Toc210313043"/>
      <w:bookmarkStart w:id="2689" w:name="_Toc210313820"/>
      <w:r>
        <w:rPr>
          <w:rFonts w:eastAsia="SimSun" w:hint="eastAsia"/>
          <w:lang w:val="en-US" w:eastAsia="zh-CN"/>
        </w:rPr>
        <w:lastRenderedPageBreak/>
        <w:t>10</w:t>
      </w:r>
      <w:r>
        <w:tab/>
        <w:t>Gaps and Optimization Potential</w:t>
      </w:r>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p>
    <w:p w14:paraId="27F03E83" w14:textId="77777777" w:rsidR="0009440A" w:rsidRDefault="008D2CFB">
      <w:pPr>
        <w:pStyle w:val="Heading2"/>
      </w:pPr>
      <w:bookmarkStart w:id="2690" w:name="_Toc16029"/>
      <w:bookmarkStart w:id="2691" w:name="_Toc29572"/>
      <w:bookmarkStart w:id="2692" w:name="_Toc31154"/>
      <w:bookmarkStart w:id="2693" w:name="_Toc11504"/>
      <w:bookmarkStart w:id="2694" w:name="_Toc6603"/>
      <w:bookmarkStart w:id="2695" w:name="_Toc25362"/>
      <w:bookmarkStart w:id="2696" w:name="_Toc29463"/>
      <w:bookmarkStart w:id="2697" w:name="_Toc29211"/>
      <w:bookmarkStart w:id="2698" w:name="_Toc175338183"/>
      <w:bookmarkStart w:id="2699" w:name="_Toc23065"/>
      <w:bookmarkStart w:id="2700" w:name="_Toc23685"/>
      <w:bookmarkStart w:id="2701" w:name="_Toc5339"/>
      <w:bookmarkStart w:id="2702" w:name="_Toc20493"/>
      <w:bookmarkStart w:id="2703" w:name="_Toc29319"/>
      <w:bookmarkStart w:id="2704" w:name="_Toc11846"/>
      <w:bookmarkStart w:id="2705" w:name="_Toc32399"/>
      <w:bookmarkStart w:id="2706" w:name="_Toc8128"/>
      <w:bookmarkStart w:id="2707" w:name="_Toc12603"/>
      <w:bookmarkStart w:id="2708" w:name="_Toc31043"/>
      <w:bookmarkStart w:id="2709" w:name="_Toc23820"/>
      <w:bookmarkStart w:id="2710" w:name="_Toc16547"/>
      <w:bookmarkStart w:id="2711" w:name="_Toc21126"/>
      <w:bookmarkStart w:id="2712" w:name="_Toc3572"/>
      <w:bookmarkStart w:id="2713" w:name="_Toc210313044"/>
      <w:bookmarkStart w:id="2714" w:name="_Toc210313821"/>
      <w:r>
        <w:rPr>
          <w:rFonts w:eastAsia="SimSun" w:hint="eastAsia"/>
          <w:lang w:val="en-US" w:eastAsia="zh-CN"/>
        </w:rPr>
        <w:t>10</w:t>
      </w:r>
      <w:r>
        <w:t>.1</w:t>
      </w:r>
      <w:r>
        <w:tab/>
        <w:t xml:space="preserve">Identified Gaps and Deficiencies with </w:t>
      </w:r>
      <w:bookmarkEnd w:id="2690"/>
      <w:bookmarkEnd w:id="2691"/>
      <w:bookmarkEnd w:id="2692"/>
      <w:bookmarkEnd w:id="2693"/>
      <w:bookmarkEnd w:id="2694"/>
      <w:bookmarkEnd w:id="2695"/>
      <w:r>
        <w:t>Video Capabilities</w:t>
      </w:r>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p>
    <w:p w14:paraId="27F03E84" w14:textId="77777777" w:rsidR="0009440A" w:rsidRDefault="008D2CFB">
      <w:pPr>
        <w:rPr>
          <w:rFonts w:eastAsia="SimSun"/>
          <w:lang w:val="en-US" w:eastAsia="zh-CN"/>
        </w:rPr>
      </w:pPr>
      <w:r>
        <w:rPr>
          <w:rFonts w:eastAsia="SimSun" w:hint="eastAsia"/>
          <w:lang w:val="en-US" w:eastAsia="zh-CN"/>
        </w:rPr>
        <w:t>The Technical Report does</w:t>
      </w:r>
      <w:r>
        <w:rPr>
          <w:rFonts w:hint="eastAsia"/>
        </w:rPr>
        <w:t xml:space="preserve"> not explicitly identify gaps or deficiencies with existing video capabilities in 3GPP standards</w:t>
      </w:r>
      <w:r>
        <w:t xml:space="preserve"> needing immediate standardization</w:t>
      </w:r>
      <w:r>
        <w:rPr>
          <w:rFonts w:hint="eastAsia"/>
        </w:rPr>
        <w:t>. The focus</w:t>
      </w:r>
      <w:r>
        <w:rPr>
          <w:rFonts w:eastAsia="SimSun" w:hint="eastAsia"/>
          <w:lang w:val="en-US" w:eastAsia="zh-CN"/>
        </w:rPr>
        <w:t xml:space="preserve"> of this study</w:t>
      </w:r>
      <w:r>
        <w:rPr>
          <w:rFonts w:hint="eastAsia"/>
        </w:rPr>
        <w:t xml:space="preserve"> is primarily on evaluating</w:t>
      </w:r>
      <w:r>
        <w:rPr>
          <w:rFonts w:eastAsia="SimSun" w:hint="eastAsia"/>
          <w:lang w:val="en-US" w:eastAsia="zh-CN"/>
        </w:rPr>
        <w:t xml:space="preserve"> existing and</w:t>
      </w:r>
      <w:r>
        <w:rPr>
          <w:rFonts w:hint="eastAsia"/>
        </w:rPr>
        <w:t xml:space="preserve"> emerging</w:t>
      </w:r>
      <w:r>
        <w:rPr>
          <w:rFonts w:eastAsia="SimSun" w:hint="eastAsia"/>
          <w:lang w:val="en-US" w:eastAsia="zh-CN"/>
        </w:rPr>
        <w:t xml:space="preserve"> Beyond 2D </w:t>
      </w:r>
      <w:r>
        <w:rPr>
          <w:rFonts w:hint="eastAsia"/>
        </w:rPr>
        <w:t>video</w:t>
      </w:r>
      <w:r>
        <w:rPr>
          <w:rFonts w:eastAsia="SimSun" w:hint="eastAsia"/>
          <w:lang w:val="en-US" w:eastAsia="zh-CN"/>
        </w:rPr>
        <w:t xml:space="preserve"> representation formats</w:t>
      </w:r>
      <w:r>
        <w:rPr>
          <w:rFonts w:eastAsia="SimSun"/>
          <w:lang w:val="en-US" w:eastAsia="zh-CN"/>
        </w:rPr>
        <w:t xml:space="preserve"> where the principal findings are:</w:t>
      </w:r>
    </w:p>
    <w:p w14:paraId="27F03E85" w14:textId="77777777" w:rsidR="0009440A" w:rsidRDefault="008D2CFB">
      <w:pPr>
        <w:pStyle w:val="B1"/>
        <w:rPr>
          <w:lang w:val="en-US" w:eastAsia="zh-CN"/>
        </w:rPr>
      </w:pPr>
      <w:r>
        <w:rPr>
          <w:rFonts w:hint="eastAsia"/>
          <w:lang w:val="en-US" w:eastAsia="zh-CN"/>
        </w:rPr>
        <w:t xml:space="preserve">- </w:t>
      </w:r>
      <w:r>
        <w:rPr>
          <w:rFonts w:hint="eastAsia"/>
          <w:lang w:val="en-US" w:eastAsia="zh-CN"/>
        </w:rPr>
        <w:tab/>
        <w:t>Stereoscopic Video (see clause 4.3.2): A comprehensive evaluation has been performed revealing that:</w:t>
      </w:r>
    </w:p>
    <w:p w14:paraId="27F03E86" w14:textId="77777777" w:rsidR="0009440A" w:rsidRDefault="008D2CFB">
      <w:pPr>
        <w:pStyle w:val="B2"/>
        <w:rPr>
          <w:rFonts w:eastAsia="SimSun"/>
          <w:lang w:val="en-US" w:eastAsia="zh-CN"/>
        </w:rPr>
      </w:pPr>
      <w:r>
        <w:rPr>
          <w:rFonts w:hint="eastAsia"/>
          <w:lang w:val="en-US" w:eastAsia="zh-CN"/>
        </w:rPr>
        <w:t>-</w:t>
      </w:r>
      <w:r>
        <w:rPr>
          <w:rFonts w:hint="eastAsia"/>
          <w:lang w:val="en-US" w:eastAsia="zh-CN"/>
        </w:rPr>
        <w:tab/>
        <w:t xml:space="preserve">Stereoscopic Video can be supported by </w:t>
      </w:r>
      <w:r>
        <w:t>existing content production workflows</w:t>
      </w:r>
      <w:r>
        <w:rPr>
          <w:rFonts w:eastAsia="SimSun" w:hint="eastAsia"/>
          <w:lang w:val="en-US" w:eastAsia="zh-CN"/>
        </w:rPr>
        <w:t xml:space="preserve"> and captured by emerging mobile devices on the market. It also </w:t>
      </w:r>
      <w:r>
        <w:rPr>
          <w:rFonts w:eastAsia="SimSun"/>
          <w:lang w:val="en-US" w:eastAsia="zh-CN"/>
        </w:rPr>
        <w:t xml:space="preserve">can </w:t>
      </w:r>
      <w:r>
        <w:rPr>
          <w:rFonts w:eastAsia="SimSun" w:hint="eastAsia"/>
          <w:lang w:val="en-US" w:eastAsia="zh-CN"/>
        </w:rPr>
        <w:t>be generated from monocular video using AI-based algorithm</w:t>
      </w:r>
      <w:r>
        <w:rPr>
          <w:rFonts w:eastAsia="SimSun"/>
          <w:lang w:val="en-US" w:eastAsia="zh-CN"/>
        </w:rPr>
        <w:t>s</w:t>
      </w:r>
      <w:r>
        <w:rPr>
          <w:rFonts w:eastAsia="SimSun" w:hint="eastAsia"/>
          <w:lang w:val="en-US" w:eastAsia="zh-CN"/>
        </w:rPr>
        <w:t>, decoding and rendering can be performed on the device. It has been observed that the industry is beginning to adopt this format.</w:t>
      </w:r>
    </w:p>
    <w:p w14:paraId="27F03E87" w14:textId="77777777" w:rsidR="0009440A" w:rsidRDefault="008D2CFB">
      <w:pPr>
        <w:pStyle w:val="B2"/>
        <w:rPr>
          <w:rFonts w:eastAsia="SimSun"/>
          <w:lang w:val="en-US" w:eastAsia="zh-CN"/>
        </w:rPr>
      </w:pPr>
      <w:r>
        <w:rPr>
          <w:rFonts w:eastAsia="SimSun" w:hint="eastAsia"/>
          <w:lang w:val="en-US" w:eastAsia="zh-CN"/>
        </w:rPr>
        <w:t>-</w:t>
      </w:r>
      <w:r>
        <w:rPr>
          <w:rFonts w:eastAsia="SimSun" w:hint="eastAsia"/>
          <w:lang w:val="en-US" w:eastAsia="zh-CN"/>
        </w:rPr>
        <w:tab/>
        <w:t xml:space="preserve">The AI-based stereoscopic video generation methods often experience artifacts such as edge sharpness mismatch, cardboarding effects and crosstalk. These artifacts are especially noticeable along the contours of foreground objects in a scene. Therefore the objective metric for generated stereoscopic video </w:t>
      </w:r>
      <w:r>
        <w:rPr>
          <w:rFonts w:eastAsia="SimSun"/>
          <w:lang w:val="en-US" w:eastAsia="zh-CN"/>
        </w:rPr>
        <w:t>emphasizing</w:t>
      </w:r>
      <w:r>
        <w:rPr>
          <w:rFonts w:eastAsia="SimSun" w:hint="eastAsia"/>
          <w:lang w:val="en-US" w:eastAsia="zh-CN"/>
        </w:rPr>
        <w:t xml:space="preserve"> edge region evaluation has been described in clause 7.2.5.2.</w:t>
      </w:r>
    </w:p>
    <w:p w14:paraId="27F03E88" w14:textId="77777777" w:rsidR="0009440A" w:rsidRDefault="008D2CFB">
      <w:pPr>
        <w:pStyle w:val="B2"/>
        <w:rPr>
          <w:rFonts w:eastAsia="SimSun"/>
          <w:lang w:val="en-US" w:eastAsia="zh-CN"/>
        </w:rPr>
      </w:pPr>
      <w:r>
        <w:rPr>
          <w:rFonts w:eastAsia="SimSun" w:hint="eastAsia"/>
          <w:lang w:val="en-US" w:eastAsia="zh-CN"/>
        </w:rPr>
        <w:t>-</w:t>
      </w:r>
      <w:r>
        <w:rPr>
          <w:rFonts w:eastAsia="SimSun" w:hint="eastAsia"/>
          <w:lang w:val="en-US" w:eastAsia="zh-CN"/>
        </w:rPr>
        <w:tab/>
        <w:t>Both Simulcast HEVC and MV-HEVC codecs have been tested for stereoscopic video.</w:t>
      </w:r>
    </w:p>
    <w:p w14:paraId="27F03E89" w14:textId="77777777" w:rsidR="0009440A" w:rsidRDefault="008D2CFB">
      <w:pPr>
        <w:pStyle w:val="B2"/>
        <w:rPr>
          <w:lang w:val="en-US" w:eastAsia="zh-CN"/>
        </w:rPr>
      </w:pPr>
      <w:r>
        <w:rPr>
          <w:rFonts w:hint="eastAsia"/>
          <w:lang w:val="en-US" w:eastAsia="zh-CN"/>
        </w:rPr>
        <w:t>-</w:t>
      </w:r>
      <w:r>
        <w:rPr>
          <w:rFonts w:hint="eastAsia"/>
          <w:lang w:val="en-US" w:eastAsia="zh-CN"/>
        </w:rPr>
        <w:tab/>
        <w:t xml:space="preserve">Identified gap: While 3GPP specification TS 26.265 provides support for representation format and codec to support streaming of stereoscopic video content, the extension </w:t>
      </w:r>
      <w:r>
        <w:t>for stereoscopic representation formats</w:t>
      </w:r>
      <w:r>
        <w:rPr>
          <w:rFonts w:hint="eastAsia"/>
          <w:lang w:val="en-US" w:eastAsia="zh-CN"/>
        </w:rPr>
        <w:t xml:space="preserve"> and compression options</w:t>
      </w:r>
      <w:r>
        <w:t xml:space="preserve"> is worth to be studied</w:t>
      </w:r>
      <w:r>
        <w:rPr>
          <w:rFonts w:hint="eastAsia"/>
          <w:lang w:val="en-US" w:eastAsia="zh-CN"/>
        </w:rPr>
        <w:t xml:space="preserve"> in future work.</w:t>
      </w:r>
    </w:p>
    <w:p w14:paraId="27F03E8A" w14:textId="77777777" w:rsidR="0009440A" w:rsidRDefault="008D2CFB">
      <w:pPr>
        <w:pStyle w:val="B1"/>
        <w:rPr>
          <w:lang w:val="en-US" w:eastAsia="zh-CN"/>
        </w:rPr>
      </w:pPr>
      <w:r>
        <w:rPr>
          <w:lang w:val="en-US" w:eastAsia="zh-CN"/>
        </w:rPr>
        <w:t>-</w:t>
      </w:r>
      <w:r>
        <w:rPr>
          <w:lang w:val="en-US" w:eastAsia="zh-CN"/>
        </w:rPr>
        <w:tab/>
        <w:t xml:space="preserve">Dense Dynamic Point Clouds (see clause </w:t>
      </w:r>
      <w:r>
        <w:rPr>
          <w:rFonts w:hint="eastAsia"/>
          <w:lang w:val="en-US" w:eastAsia="zh-CN"/>
        </w:rPr>
        <w:t>4.3</w:t>
      </w:r>
      <w:r>
        <w:rPr>
          <w:lang w:val="en-US" w:eastAsia="zh-CN"/>
        </w:rPr>
        <w:t>.</w:t>
      </w:r>
      <w:r>
        <w:rPr>
          <w:rFonts w:hint="eastAsia"/>
          <w:lang w:val="en-US" w:eastAsia="zh-CN"/>
        </w:rPr>
        <w:t>3</w:t>
      </w:r>
      <w:r>
        <w:rPr>
          <w:lang w:val="en-US" w:eastAsia="zh-CN"/>
        </w:rPr>
        <w:t xml:space="preserve">) and Dynamic Meshes (see clause </w:t>
      </w:r>
      <w:r>
        <w:rPr>
          <w:rFonts w:hint="eastAsia"/>
          <w:lang w:val="en-US" w:eastAsia="zh-CN"/>
        </w:rPr>
        <w:t>4</w:t>
      </w:r>
      <w:r>
        <w:rPr>
          <w:lang w:val="en-US" w:eastAsia="zh-CN"/>
        </w:rPr>
        <w:t>.</w:t>
      </w:r>
      <w:r>
        <w:rPr>
          <w:rFonts w:hint="eastAsia"/>
          <w:lang w:val="en-US" w:eastAsia="zh-CN"/>
        </w:rPr>
        <w:t>3.5</w:t>
      </w:r>
      <w:r>
        <w:rPr>
          <w:lang w:val="en-US" w:eastAsia="zh-CN"/>
        </w:rPr>
        <w:t>): A comprehensive evaluation has been performed revealing that:</w:t>
      </w:r>
    </w:p>
    <w:p w14:paraId="27F03E8B" w14:textId="77777777" w:rsidR="0009440A" w:rsidRDefault="008D2CFB">
      <w:pPr>
        <w:pStyle w:val="B1"/>
        <w:ind w:left="852"/>
        <w:rPr>
          <w:lang w:val="en-US" w:eastAsia="zh-CN"/>
        </w:rPr>
      </w:pPr>
      <w:r>
        <w:rPr>
          <w:lang w:val="en-US" w:eastAsia="zh-CN"/>
        </w:rPr>
        <w:t>-</w:t>
      </w:r>
      <w:r>
        <w:rPr>
          <w:lang w:val="en-US" w:eastAsia="zh-CN"/>
        </w:rPr>
        <w:tab/>
      </w:r>
      <w:r>
        <w:rPr>
          <w:lang w:eastAsia="zh-CN"/>
        </w:rPr>
        <w:t>Dense dynamic point clouds and dynamic meshes are currently the primary representation formats to produce and deliver camera captured volumetric video. However, due to rather complex production systems (multiple or many calibrated cameras are needed), no widespread adoption of these workflows have yet happened, and the number of produced content items is limited. Work on MPEG Video-based Dynamic Mesh Coding V-DMC [</w:t>
      </w:r>
      <w:r>
        <w:rPr>
          <w:rFonts w:hint="eastAsia"/>
          <w:lang w:eastAsia="zh-CN"/>
        </w:rPr>
        <w:t>55</w:t>
      </w:r>
      <w:r>
        <w:rPr>
          <w:lang w:eastAsia="zh-CN"/>
        </w:rPr>
        <w:t>] for coding dynamic meshes was not finished at the closure date for the first version of the Technical Report and therefore the evaluation has been concentrated on dense dynamic point clouds with MPEG V-PCC [</w:t>
      </w:r>
      <w:r>
        <w:rPr>
          <w:rFonts w:hint="eastAsia"/>
          <w:lang w:eastAsia="zh-CN"/>
        </w:rPr>
        <w:t>131</w:t>
      </w:r>
      <w:r>
        <w:rPr>
          <w:lang w:eastAsia="zh-CN"/>
        </w:rPr>
        <w:t>] as the codec.</w:t>
      </w:r>
    </w:p>
    <w:p w14:paraId="27F03E8C" w14:textId="77777777" w:rsidR="0009440A" w:rsidRDefault="008D2CFB">
      <w:pPr>
        <w:pStyle w:val="B1"/>
        <w:ind w:left="852"/>
        <w:rPr>
          <w:lang w:val="en-US" w:eastAsia="zh-CN"/>
        </w:rPr>
      </w:pPr>
      <w:r>
        <w:rPr>
          <w:lang w:val="en-US" w:eastAsia="zh-CN"/>
        </w:rPr>
        <w:t>-</w:t>
      </w:r>
      <w:r>
        <w:rPr>
          <w:lang w:val="en-US" w:eastAsia="zh-CN"/>
        </w:rPr>
        <w:tab/>
        <w:t>Dense dynamic point clouds with around 2 million points per frame encoded with MPEG V-PCC at 20 to 30 Mbit/s using the HEVC video codec provides a satisfying quality for the described scenario. See visual quality examples in clause 7.3.4.5 and videos in clause 9.X.4.1.5.2 subjective evaluation.</w:t>
      </w:r>
    </w:p>
    <w:p w14:paraId="27F03E8D" w14:textId="77777777" w:rsidR="0009440A" w:rsidRDefault="008D2CFB">
      <w:pPr>
        <w:pStyle w:val="B1"/>
        <w:ind w:left="852"/>
        <w:rPr>
          <w:lang w:eastAsia="zh-CN"/>
        </w:rPr>
      </w:pPr>
      <w:r>
        <w:rPr>
          <w:lang w:eastAsia="zh-CN"/>
        </w:rPr>
        <w:t>-</w:t>
      </w:r>
      <w:r>
        <w:rPr>
          <w:lang w:eastAsia="zh-CN"/>
        </w:rPr>
        <w:tab/>
        <w:t>Rendering of dense dynamic point clouds can produce holes and needs special care. The effect of very simple cube based rendering and simple splat blend-based rendering is investigated, where the latter mitigates the problem. While rendering is considered an implementation aspect and is typically not normatively defined in coding standards, for proper user experience, sufficiently good rendering is essential. See impact of rendering in clause 4.3.3.3. Based on this, if consistent end-to-end quality is of concern for a service provider, potential requirements or recommendations on rendering performance may need to be defined.</w:t>
      </w:r>
    </w:p>
    <w:p w14:paraId="27F03E8E" w14:textId="77777777" w:rsidR="0009440A" w:rsidRDefault="008D2CFB">
      <w:pPr>
        <w:pStyle w:val="B1"/>
        <w:ind w:left="852"/>
        <w:rPr>
          <w:lang w:eastAsia="zh-CN"/>
        </w:rPr>
      </w:pPr>
      <w:r>
        <w:rPr>
          <w:lang w:eastAsia="zh-CN"/>
        </w:rPr>
        <w:t>-</w:t>
      </w:r>
      <w:r>
        <w:rPr>
          <w:lang w:eastAsia="zh-CN"/>
        </w:rPr>
        <w:tab/>
        <w:t>Real-time decoder implementation of the MPEG V-PCC profile "HEVC Main10 V-PCC Basic Rec0" supporting up to 2-million-point points per frame on off the shelf consumer device has been demonstrated [</w:t>
      </w:r>
      <w:r>
        <w:rPr>
          <w:rFonts w:hint="eastAsia"/>
          <w:lang w:eastAsia="zh-CN"/>
        </w:rPr>
        <w:t>128</w:t>
      </w:r>
      <w:r>
        <w:rPr>
          <w:lang w:eastAsia="zh-CN"/>
        </w:rPr>
        <w:t>] re-using hardware-implemented HEVC decoders, but performance (CPU, power consumption) of such a hybrid SW/HW solution is for further study.</w:t>
      </w:r>
    </w:p>
    <w:p w14:paraId="27F03E8F" w14:textId="77777777" w:rsidR="0009440A" w:rsidRDefault="008D2CFB">
      <w:pPr>
        <w:pStyle w:val="B1"/>
        <w:ind w:left="852"/>
        <w:rPr>
          <w:lang w:eastAsia="zh-CN"/>
        </w:rPr>
      </w:pPr>
      <w:r>
        <w:rPr>
          <w:lang w:eastAsia="zh-CN"/>
        </w:rPr>
        <w:t>-</w:t>
      </w:r>
      <w:r>
        <w:rPr>
          <w:lang w:eastAsia="zh-CN"/>
        </w:rPr>
        <w:tab/>
        <w:t>3GPP provided a study on 6G use cases and services requirements in TR 22.870 [</w:t>
      </w:r>
      <w:r>
        <w:rPr>
          <w:rFonts w:hint="eastAsia"/>
          <w:lang w:eastAsia="zh-CN"/>
        </w:rPr>
        <w:t>157</w:t>
      </w:r>
      <w:r>
        <w:rPr>
          <w:lang w:eastAsia="zh-CN"/>
        </w:rPr>
        <w:t>]. Clause 9.12 of this report describes a use case on personalized interactive immersive guided tour, where assets represented as volumetric video are part of the scene.</w:t>
      </w:r>
    </w:p>
    <w:p w14:paraId="27F03E90" w14:textId="77777777" w:rsidR="0009440A" w:rsidRDefault="008D2CFB">
      <w:pPr>
        <w:pStyle w:val="B1"/>
        <w:ind w:left="852"/>
        <w:rPr>
          <w:lang w:eastAsia="zh-CN"/>
        </w:rPr>
      </w:pPr>
      <w:r>
        <w:rPr>
          <w:lang w:eastAsia="zh-CN"/>
        </w:rPr>
        <w:t>-</w:t>
      </w:r>
      <w:r>
        <w:rPr>
          <w:lang w:eastAsia="zh-CN"/>
        </w:rPr>
        <w:tab/>
        <w:t>Identified gap: There is no support in 3GPP specifications for representation formats and codecs to support streaming of professionally produced single asset volumetric video. However, services and applications potentially wanting to use such representation formats may be implemented based on the hybrid HW/SW solution following the demonstration, and the existing HEVC-capabilities in 3GPP specifications would be sufficient to support the use case.</w:t>
      </w:r>
    </w:p>
    <w:p w14:paraId="27F03E91" w14:textId="77777777" w:rsidR="0009440A" w:rsidRDefault="008D2CFB">
      <w:pPr>
        <w:pStyle w:val="B1"/>
      </w:pPr>
      <w:r>
        <w:lastRenderedPageBreak/>
        <w:t>-</w:t>
      </w:r>
      <w:r>
        <w:tab/>
        <w:t xml:space="preserve">Multi-view plus depth (see clause </w:t>
      </w:r>
      <w:r>
        <w:rPr>
          <w:rFonts w:eastAsia="SimSun" w:hint="eastAsia"/>
          <w:lang w:val="en-US" w:eastAsia="zh-CN"/>
        </w:rPr>
        <w:t>4</w:t>
      </w:r>
      <w:r>
        <w:t>.</w:t>
      </w:r>
      <w:r>
        <w:rPr>
          <w:rFonts w:eastAsia="SimSun" w:hint="eastAsia"/>
          <w:lang w:val="en-US" w:eastAsia="zh-CN"/>
        </w:rPr>
        <w:t>3.4</w:t>
      </w:r>
      <w:r>
        <w:t>): A comprehensive evaluation has been performed revealing that:</w:t>
      </w:r>
    </w:p>
    <w:p w14:paraId="27F03E92" w14:textId="77777777" w:rsidR="0009440A" w:rsidRDefault="008D2CFB">
      <w:pPr>
        <w:pStyle w:val="B1"/>
        <w:ind w:left="852"/>
        <w:rPr>
          <w:lang w:eastAsia="zh-CN"/>
        </w:rPr>
      </w:pPr>
      <w:r>
        <w:rPr>
          <w:lang w:eastAsia="zh-CN"/>
        </w:rPr>
        <w:t>-</w:t>
      </w:r>
      <w:r>
        <w:rPr>
          <w:lang w:eastAsia="zh-CN"/>
        </w:rPr>
        <w:tab/>
        <w:t>Multi-view video enables the viewer to interact with the content by seamlessly moving and reorienting a virtual viewport. This serves two goals from the user perspective: it is possible to look around objects, and it is possible to freely choose a viewpoint. The latter is arguably less immersive, but enables the viewer to observe an action in more detail, i.e. by "being the director".</w:t>
      </w:r>
    </w:p>
    <w:p w14:paraId="27F03E93" w14:textId="77777777" w:rsidR="0009440A" w:rsidRDefault="008D2CFB">
      <w:pPr>
        <w:pStyle w:val="B1"/>
        <w:ind w:left="852"/>
        <w:rPr>
          <w:lang w:eastAsia="zh-CN"/>
        </w:rPr>
      </w:pPr>
      <w:r>
        <w:rPr>
          <w:lang w:eastAsia="zh-CN"/>
        </w:rPr>
        <w:t>-</w:t>
      </w:r>
      <w:r>
        <w:rPr>
          <w:lang w:eastAsia="zh-CN"/>
        </w:rPr>
        <w:tab/>
        <w:t>There is at least one codec (MIV) including publicly available encoding, decoding and rendering software that is capable of representing multi-view plus depth content. A real-time decoder and renderer for MIV is publicly available in 5G-MAG. A second codec (MV-HEVC) has been identified but has not been tested in this study.</w:t>
      </w:r>
    </w:p>
    <w:p w14:paraId="27F03E94" w14:textId="77777777" w:rsidR="0009440A" w:rsidRDefault="008D2CFB">
      <w:pPr>
        <w:pStyle w:val="B1"/>
        <w:ind w:left="852"/>
        <w:rPr>
          <w:lang w:eastAsia="zh-CN"/>
        </w:rPr>
      </w:pPr>
      <w:r>
        <w:rPr>
          <w:lang w:eastAsia="zh-CN"/>
        </w:rPr>
        <w:t>-</w:t>
      </w:r>
      <w:r>
        <w:rPr>
          <w:lang w:eastAsia="zh-CN"/>
        </w:rPr>
        <w:tab/>
        <w:t>By design multi-view plus depth content is not required to capture a scene from all angles. For instance, all cameras may be on one side of a scene, like in a studio for 2D video. A user has the freedom to move within a constrained volume (the viewing space).</w:t>
      </w:r>
    </w:p>
    <w:p w14:paraId="27F03E95" w14:textId="77777777" w:rsidR="0009440A" w:rsidRDefault="008D2CFB">
      <w:pPr>
        <w:pStyle w:val="B1"/>
        <w:ind w:left="852"/>
        <w:rPr>
          <w:lang w:eastAsia="zh-CN"/>
        </w:rPr>
      </w:pPr>
      <w:r>
        <w:rPr>
          <w:lang w:eastAsia="zh-CN"/>
        </w:rPr>
        <w:t>-</w:t>
      </w:r>
      <w:r>
        <w:rPr>
          <w:lang w:eastAsia="zh-CN"/>
        </w:rPr>
        <w:tab/>
        <w:t>There are no commercial end-to-end content production pipelines for this representation format (including tools for camera calibration and depth estimation), which hampers the adoption of the multi-view plus depth representation for practical applications.</w:t>
      </w:r>
    </w:p>
    <w:p w14:paraId="27F03E96" w14:textId="77777777" w:rsidR="0009440A" w:rsidRDefault="008D2CFB">
      <w:pPr>
        <w:pStyle w:val="B1"/>
        <w:ind w:left="852"/>
        <w:rPr>
          <w:lang w:eastAsia="zh-CN"/>
        </w:rPr>
      </w:pPr>
      <w:r>
        <w:rPr>
          <w:lang w:eastAsia="zh-CN"/>
        </w:rPr>
        <w:t>-</w:t>
      </w:r>
      <w:r>
        <w:rPr>
          <w:lang w:eastAsia="zh-CN"/>
        </w:rPr>
        <w:tab/>
        <w:t>Coding of realistic scenes needs a high luma sample rate to achieve an acceptable quality, resulting in higher HEVC levels or more HEVC decoders as compared to 2D video. The luma sample rate depends on the number of cameras and their separation, with specific examples provided in this report.</w:t>
      </w:r>
    </w:p>
    <w:p w14:paraId="27F03E97" w14:textId="77777777" w:rsidR="0009440A" w:rsidRDefault="008D2CFB">
      <w:pPr>
        <w:pStyle w:val="B2"/>
      </w:pPr>
      <w:r>
        <w:rPr>
          <w:lang w:eastAsia="zh-CN"/>
        </w:rPr>
        <w:t>-</w:t>
      </w:r>
      <w:r>
        <w:rPr>
          <w:lang w:eastAsia="zh-CN"/>
        </w:rPr>
        <w:tab/>
        <w:t>Identified gap: There is no support in 3GPP specifications for representation formats and codecs to support streaming of multi-view plus depth content.</w:t>
      </w:r>
    </w:p>
    <w:p w14:paraId="27F03E98" w14:textId="77777777" w:rsidR="0009440A" w:rsidRDefault="008D2CFB">
      <w:pPr>
        <w:pStyle w:val="Heading2"/>
        <w:rPr>
          <w:rFonts w:eastAsia="SimSun"/>
          <w:lang w:val="en-US" w:eastAsia="zh-CN"/>
        </w:rPr>
      </w:pPr>
      <w:bookmarkStart w:id="2715" w:name="_Toc8348"/>
      <w:bookmarkStart w:id="2716" w:name="_Toc12361"/>
      <w:bookmarkStart w:id="2717" w:name="_Toc9089"/>
      <w:bookmarkStart w:id="2718" w:name="_Toc7292"/>
      <w:bookmarkStart w:id="2719" w:name="_Toc30037"/>
      <w:bookmarkStart w:id="2720" w:name="_Toc32270"/>
      <w:bookmarkStart w:id="2721" w:name="_Toc23914"/>
      <w:bookmarkStart w:id="2722" w:name="_Toc13942"/>
      <w:bookmarkStart w:id="2723" w:name="_Toc24912"/>
      <w:bookmarkStart w:id="2724" w:name="_Toc3621"/>
      <w:bookmarkStart w:id="2725" w:name="_Toc12913"/>
      <w:bookmarkStart w:id="2726" w:name="_Toc19691"/>
      <w:bookmarkStart w:id="2727" w:name="_Toc31840"/>
      <w:bookmarkStart w:id="2728" w:name="_Toc9365"/>
      <w:bookmarkStart w:id="2729" w:name="_Toc25913"/>
      <w:bookmarkStart w:id="2730" w:name="_Toc2836"/>
      <w:bookmarkStart w:id="2731" w:name="_Toc4481"/>
      <w:bookmarkStart w:id="2732" w:name="_Toc13079"/>
      <w:bookmarkStart w:id="2733" w:name="_Toc20490"/>
      <w:bookmarkStart w:id="2734" w:name="_Toc27393"/>
      <w:bookmarkStart w:id="2735" w:name="_Toc175338184"/>
      <w:bookmarkStart w:id="2736" w:name="_Toc3842"/>
      <w:bookmarkStart w:id="2737" w:name="_Toc28413"/>
      <w:bookmarkStart w:id="2738" w:name="_Toc210313045"/>
      <w:bookmarkStart w:id="2739" w:name="_Toc210313822"/>
      <w:r>
        <w:rPr>
          <w:rFonts w:eastAsia="SimSun" w:hint="eastAsia"/>
          <w:lang w:val="en-US" w:eastAsia="zh-CN"/>
        </w:rPr>
        <w:t>10</w:t>
      </w:r>
      <w:r>
        <w:t>.2</w:t>
      </w:r>
      <w:r>
        <w:tab/>
        <w:t>Potential</w:t>
      </w:r>
      <w:r>
        <w:rPr>
          <w:rFonts w:hint="eastAsia"/>
        </w:rPr>
        <w:t xml:space="preserve"> </w:t>
      </w:r>
      <w:bookmarkEnd w:id="2715"/>
      <w:bookmarkEnd w:id="2716"/>
      <w:r>
        <w:rPr>
          <w:rFonts w:eastAsia="SimSun" w:hint="eastAsia"/>
          <w:lang w:val="en-US" w:eastAsia="zh-CN"/>
        </w:rPr>
        <w:t xml:space="preserve">Requirements for New </w:t>
      </w:r>
      <w:bookmarkEnd w:id="2717"/>
      <w:bookmarkEnd w:id="2718"/>
      <w:bookmarkEnd w:id="2719"/>
      <w:bookmarkEnd w:id="2720"/>
      <w:r>
        <w:rPr>
          <w:rFonts w:eastAsia="SimSun"/>
          <w:lang w:val="en-US" w:eastAsia="zh-CN"/>
        </w:rPr>
        <w:t>Video Capabilities</w:t>
      </w:r>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p>
    <w:p w14:paraId="27F03E99" w14:textId="77777777" w:rsidR="0009440A" w:rsidRDefault="008D2CFB">
      <w:pPr>
        <w:rPr>
          <w:lang w:val="en-US" w:eastAsia="zh-CN"/>
        </w:rPr>
      </w:pPr>
      <w:r>
        <w:rPr>
          <w:rFonts w:hint="eastAsia"/>
          <w:lang w:val="en-US" w:eastAsia="zh-CN"/>
        </w:rPr>
        <w:t>From the collecting scenario, future 3GPP standards may need to consider the following new video capability requirements:</w:t>
      </w:r>
    </w:p>
    <w:p w14:paraId="27F03E9A" w14:textId="77777777" w:rsidR="0009440A" w:rsidRDefault="008D2CFB">
      <w:pPr>
        <w:pStyle w:val="B1"/>
        <w:rPr>
          <w:lang w:val="en-US" w:eastAsia="zh-CN"/>
        </w:rPr>
      </w:pPr>
      <w:r>
        <w:rPr>
          <w:rFonts w:hint="eastAsia"/>
          <w:lang w:val="en-US" w:eastAsia="zh-CN"/>
        </w:rPr>
        <w:t>-</w:t>
      </w:r>
      <w:r>
        <w:rPr>
          <w:rFonts w:hint="eastAsia"/>
          <w:b/>
          <w:bCs/>
          <w:lang w:val="en-US" w:eastAsia="zh-CN"/>
        </w:rPr>
        <w:tab/>
        <w:t>Extensions for Stereoscopic Video:</w:t>
      </w:r>
      <w:r>
        <w:rPr>
          <w:rFonts w:hint="eastAsia"/>
          <w:lang w:val="en-US" w:eastAsia="zh-CN"/>
        </w:rPr>
        <w:t xml:space="preserve"> The collected scenario one indicates a need for enhanced support for stereoscopic video formats to enable more immersive Beyond 2D experiences. This aspect has been addressed in TS 26.265 [11] and its potential next phase</w:t>
      </w:r>
    </w:p>
    <w:p w14:paraId="27F03E9B" w14:textId="77777777" w:rsidR="0009440A" w:rsidRDefault="008D2CFB">
      <w:pPr>
        <w:pStyle w:val="B1"/>
        <w:rPr>
          <w:lang w:val="en-US" w:eastAsia="zh-CN"/>
        </w:rPr>
      </w:pPr>
      <w:r>
        <w:rPr>
          <w:rFonts w:hint="eastAsia"/>
          <w:lang w:val="en-US" w:eastAsia="zh-CN"/>
        </w:rPr>
        <w:t>-</w:t>
      </w:r>
      <w:r>
        <w:rPr>
          <w:rFonts w:hint="eastAsia"/>
          <w:lang w:val="en-US" w:eastAsia="zh-CN"/>
        </w:rPr>
        <w:tab/>
      </w:r>
      <w:r>
        <w:rPr>
          <w:rFonts w:hint="eastAsia"/>
          <w:b/>
          <w:bCs/>
          <w:lang w:val="en-US" w:eastAsia="zh-CN"/>
        </w:rPr>
        <w:t>Monitoring Market Adoption of New Beyond 2D Formats:</w:t>
      </w:r>
      <w:r>
        <w:rPr>
          <w:rFonts w:hint="eastAsia"/>
          <w:lang w:val="en-US" w:eastAsia="zh-CN"/>
        </w:rPr>
        <w:t xml:space="preserve"> A comprehensive evaluation of emerging Beyond 2D formats, including point clouds, multi-view has been performed. The focus remains on continuous monitoring the market traction of these technologies, especially in content generation. Due to time constraints, Dynamic Mesh was not evaluated in this Technical Report and needs to be addressed in subsequent work.</w:t>
      </w:r>
      <w:r>
        <w:rPr>
          <w:lang w:val="en-US" w:eastAsia="zh-CN"/>
        </w:rPr>
        <w:t xml:space="preserve"> I</w:t>
      </w:r>
      <w:r>
        <w:rPr>
          <w:rFonts w:hint="eastAsia"/>
          <w:lang w:val="en-US" w:eastAsia="zh-CN"/>
        </w:rPr>
        <w:t>mmediate standardization is not required at this time</w:t>
      </w:r>
      <w:r>
        <w:rPr>
          <w:lang w:val="en-US" w:eastAsia="zh-CN"/>
        </w:rPr>
        <w:t xml:space="preserve"> and MPEG V-PCC and MPEG MIV remain candidate codecs for integration in 3GPP specifications in a future release. A potential future requirement for 3GPP is to define or support </w:t>
      </w:r>
      <w:r>
        <w:rPr>
          <w:lang w:eastAsia="zh-CN"/>
        </w:rPr>
        <w:t>representations format(s) and codec(s) for streaming of produced volumetric video with single asset and for streaming of produced multiview plus depth video.</w:t>
      </w:r>
    </w:p>
    <w:p w14:paraId="27F03E9C" w14:textId="77777777" w:rsidR="0009440A" w:rsidRDefault="008D2CFB">
      <w:pPr>
        <w:pStyle w:val="B1"/>
        <w:rPr>
          <w:lang w:val="en-US" w:eastAsia="zh-CN"/>
        </w:rPr>
      </w:pPr>
      <w:r>
        <w:rPr>
          <w:rFonts w:hint="eastAsia"/>
          <w:lang w:val="en-US" w:eastAsia="zh-CN"/>
        </w:rPr>
        <w:t>-</w:t>
      </w:r>
      <w:r>
        <w:rPr>
          <w:rFonts w:hint="eastAsia"/>
          <w:lang w:val="en-US" w:eastAsia="zh-CN"/>
        </w:rPr>
        <w:tab/>
      </w:r>
      <w:r>
        <w:rPr>
          <w:rFonts w:hint="eastAsia"/>
          <w:b/>
          <w:bCs/>
          <w:lang w:val="en-US" w:eastAsia="zh-CN"/>
        </w:rPr>
        <w:t>Gaussian Splatting:</w:t>
      </w:r>
      <w:r>
        <w:rPr>
          <w:rFonts w:hint="eastAsia"/>
          <w:lang w:val="en-US" w:eastAsia="zh-CN"/>
        </w:rPr>
        <w:t xml:space="preserve"> </w:t>
      </w:r>
      <w:r>
        <w:rPr>
          <w:lang w:val="en-US" w:eastAsia="zh-CN"/>
        </w:rPr>
        <w:t>3DGS gets a lot of attention from academia and industry, but realistic use cases are not yet clear, the format is not yet stabilized and there is no codec from a recognized standards organization. Further study is needed and immediate standardization is not required.</w:t>
      </w:r>
      <w:r>
        <w:rPr>
          <w:rFonts w:hint="eastAsia"/>
          <w:lang w:val="en-US" w:eastAsia="zh-CN"/>
        </w:rPr>
        <w:t xml:space="preserve"> </w:t>
      </w:r>
    </w:p>
    <w:p w14:paraId="27F03E9D" w14:textId="77777777" w:rsidR="0009440A" w:rsidRDefault="008D2CFB">
      <w:pPr>
        <w:pStyle w:val="B1"/>
        <w:rPr>
          <w:lang w:val="en-US" w:eastAsia="zh-CN"/>
        </w:rPr>
      </w:pPr>
      <w:r>
        <w:rPr>
          <w:rFonts w:hint="eastAsia"/>
          <w:lang w:val="en-US" w:eastAsia="zh-CN"/>
        </w:rPr>
        <w:t>-</w:t>
      </w:r>
      <w:r>
        <w:rPr>
          <w:rFonts w:hint="eastAsia"/>
          <w:lang w:val="en-US" w:eastAsia="zh-CN"/>
        </w:rPr>
        <w:tab/>
      </w:r>
      <w:r>
        <w:rPr>
          <w:rFonts w:hint="eastAsia"/>
          <w:b/>
          <w:bCs/>
          <w:lang w:val="en-US" w:eastAsia="zh-CN"/>
        </w:rPr>
        <w:t xml:space="preserve">AI-Generated Beyond 2D content: </w:t>
      </w:r>
      <w:r>
        <w:rPr>
          <w:rFonts w:hint="eastAsia"/>
        </w:rPr>
        <w:t>The commercialization of AIGC has attracted attention from both academia and industry</w:t>
      </w:r>
      <w:r>
        <w:rPr>
          <w:rFonts w:eastAsia="SimSun" w:hint="eastAsia"/>
          <w:lang w:val="en-US" w:eastAsia="zh-CN"/>
        </w:rPr>
        <w:t>. This TR introduces AI-generated stereoscopic video, dynamic mesh and 4D content. However, further study is needed to improve quality and efficiency of AI generated content, as well as to develop the quality assessment methodologies.</w:t>
      </w:r>
    </w:p>
    <w:p w14:paraId="27F03E9E" w14:textId="77777777" w:rsidR="0009440A" w:rsidRDefault="008D2CFB">
      <w:pPr>
        <w:pStyle w:val="Heading2"/>
        <w:rPr>
          <w:lang w:val="en-US" w:eastAsia="zh-CN"/>
        </w:rPr>
      </w:pPr>
      <w:bookmarkStart w:id="2740" w:name="_Toc32476"/>
      <w:bookmarkStart w:id="2741" w:name="_Toc25173"/>
      <w:bookmarkStart w:id="2742" w:name="_Toc14958"/>
      <w:bookmarkStart w:id="2743" w:name="_Toc24855"/>
      <w:bookmarkStart w:id="2744" w:name="_Toc30349"/>
      <w:bookmarkStart w:id="2745" w:name="_Toc5352"/>
      <w:bookmarkStart w:id="2746" w:name="_Toc3852"/>
      <w:bookmarkStart w:id="2747" w:name="_Toc16468"/>
      <w:bookmarkStart w:id="2748" w:name="_Toc175338185"/>
      <w:bookmarkStart w:id="2749" w:name="_Toc17721"/>
      <w:bookmarkStart w:id="2750" w:name="_Toc26220"/>
      <w:bookmarkStart w:id="2751" w:name="_Toc27812"/>
      <w:bookmarkStart w:id="2752" w:name="_Toc29448"/>
      <w:bookmarkStart w:id="2753" w:name="_Toc25067"/>
      <w:bookmarkStart w:id="2754" w:name="_Toc4212"/>
      <w:bookmarkStart w:id="2755" w:name="_Toc15956"/>
      <w:bookmarkStart w:id="2756" w:name="_Toc5308"/>
      <w:bookmarkStart w:id="2757" w:name="_Toc17955"/>
      <w:bookmarkStart w:id="2758" w:name="_Toc14625"/>
      <w:bookmarkStart w:id="2759" w:name="_Toc26046"/>
      <w:bookmarkStart w:id="2760" w:name="_Toc21662"/>
      <w:bookmarkStart w:id="2761" w:name="_Toc210313046"/>
      <w:bookmarkStart w:id="2762" w:name="_Toc210313823"/>
      <w:r>
        <w:rPr>
          <w:rFonts w:hint="eastAsia"/>
          <w:lang w:val="en-US" w:eastAsia="zh-CN"/>
        </w:rPr>
        <w:t>10.3</w:t>
      </w:r>
      <w:r>
        <w:rPr>
          <w:rFonts w:hint="eastAsia"/>
          <w:lang w:val="en-US" w:eastAsia="zh-CN"/>
        </w:rPr>
        <w:tab/>
      </w:r>
      <w:r>
        <w:rPr>
          <w:lang w:val="en-US" w:eastAsia="zh-CN"/>
        </w:rPr>
        <w:t xml:space="preserve">Potential </w:t>
      </w:r>
      <w:r>
        <w:rPr>
          <w:rFonts w:hint="eastAsia"/>
          <w:lang w:val="en-US" w:eastAsia="zh-CN"/>
        </w:rPr>
        <w:t>Network Optimizations</w:t>
      </w:r>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p>
    <w:p w14:paraId="27F03E9F" w14:textId="77777777" w:rsidR="0009440A" w:rsidRDefault="008D2CFB">
      <w:pPr>
        <w:rPr>
          <w:lang w:val="en-US" w:eastAsia="zh-CN"/>
        </w:rPr>
      </w:pPr>
      <w:r>
        <w:rPr>
          <w:rFonts w:hint="eastAsia"/>
          <w:lang w:val="en-US" w:eastAsia="zh-CN"/>
        </w:rPr>
        <w:t xml:space="preserve">The network optimizations </w:t>
      </w:r>
      <w:r>
        <w:rPr>
          <w:lang w:val="en-US" w:eastAsia="zh-CN"/>
        </w:rPr>
        <w:t>were</w:t>
      </w:r>
      <w:r>
        <w:rPr>
          <w:rFonts w:hint="eastAsia"/>
          <w:lang w:val="en-US" w:eastAsia="zh-CN"/>
        </w:rPr>
        <w:t xml:space="preserve"> not directly addressed in this study</w:t>
      </w:r>
      <w:r>
        <w:rPr>
          <w:lang w:val="en-US" w:eastAsia="zh-CN"/>
        </w:rPr>
        <w:t xml:space="preserve"> and</w:t>
      </w:r>
      <w:r>
        <w:rPr>
          <w:rFonts w:hint="eastAsia"/>
          <w:lang w:val="en-US" w:eastAsia="zh-CN"/>
        </w:rPr>
        <w:t xml:space="preserve"> potential needs can be inferred from the introduction of new video capabilities:</w:t>
      </w:r>
    </w:p>
    <w:p w14:paraId="27F03EA0" w14:textId="77777777" w:rsidR="0009440A" w:rsidRDefault="008D2CFB">
      <w:pPr>
        <w:pStyle w:val="B1"/>
        <w:rPr>
          <w:lang w:val="en-US" w:eastAsia="zh-CN"/>
        </w:rPr>
      </w:pPr>
      <w:r>
        <w:rPr>
          <w:lang w:val="en-US" w:eastAsia="zh-CN"/>
        </w:rPr>
        <w:t>-</w:t>
      </w:r>
      <w:r>
        <w:rPr>
          <w:lang w:val="en-US" w:eastAsia="zh-CN"/>
        </w:rPr>
        <w:tab/>
      </w:r>
      <w:r>
        <w:rPr>
          <w:b/>
          <w:bCs/>
          <w:lang w:val="en-US" w:eastAsia="zh-CN"/>
        </w:rPr>
        <w:t>Transmission Efficiency:</w:t>
      </w:r>
      <w:r>
        <w:rPr>
          <w:lang w:val="en-US" w:eastAsia="zh-CN"/>
        </w:rPr>
        <w:t xml:space="preserve"> More efficient transmission</w:t>
      </w:r>
      <w:r>
        <w:rPr>
          <w:rFonts w:hint="eastAsia"/>
          <w:lang w:val="en-US" w:eastAsia="zh-CN"/>
        </w:rPr>
        <w:t xml:space="preserve"> methods (e.g., protocols or distribution strategies)</w:t>
      </w:r>
      <w:r>
        <w:rPr>
          <w:lang w:val="en-US" w:eastAsia="zh-CN"/>
        </w:rPr>
        <w:t xml:space="preserve"> </w:t>
      </w:r>
      <w:r>
        <w:rPr>
          <w:rFonts w:hint="eastAsia"/>
          <w:lang w:val="en-US" w:eastAsia="zh-CN"/>
        </w:rPr>
        <w:t xml:space="preserve">for </w:t>
      </w:r>
      <w:r>
        <w:rPr>
          <w:lang w:val="en-US" w:eastAsia="zh-CN"/>
        </w:rPr>
        <w:t xml:space="preserve">these more complex video data. </w:t>
      </w:r>
    </w:p>
    <w:p w14:paraId="27F03EA1" w14:textId="77777777" w:rsidR="0009440A" w:rsidRDefault="008D2CFB">
      <w:pPr>
        <w:pStyle w:val="B1"/>
      </w:pPr>
      <w:r>
        <w:rPr>
          <w:lang w:val="en-US" w:eastAsia="zh-CN"/>
        </w:rPr>
        <w:t>-</w:t>
      </w:r>
      <w:r>
        <w:rPr>
          <w:lang w:val="en-US" w:eastAsia="zh-CN"/>
        </w:rPr>
        <w:tab/>
      </w:r>
      <w:r>
        <w:rPr>
          <w:b/>
          <w:bCs/>
          <w:lang w:val="en-US" w:eastAsia="zh-CN"/>
        </w:rPr>
        <w:t xml:space="preserve">Bandwidth </w:t>
      </w:r>
      <w:r>
        <w:rPr>
          <w:rFonts w:hint="eastAsia"/>
          <w:b/>
          <w:bCs/>
          <w:lang w:val="en-US" w:eastAsia="zh-CN"/>
        </w:rPr>
        <w:t xml:space="preserve">Optimization </w:t>
      </w:r>
      <w:r>
        <w:rPr>
          <w:b/>
          <w:bCs/>
          <w:lang w:val="en-US" w:eastAsia="zh-CN"/>
        </w:rPr>
        <w:t xml:space="preserve">and Network </w:t>
      </w:r>
      <w:r>
        <w:rPr>
          <w:rFonts w:hint="eastAsia"/>
          <w:b/>
          <w:bCs/>
          <w:lang w:val="en-US" w:eastAsia="zh-CN"/>
        </w:rPr>
        <w:t>Capabilities</w:t>
      </w:r>
      <w:r>
        <w:rPr>
          <w:b/>
          <w:bCs/>
          <w:lang w:val="en-US" w:eastAsia="zh-CN"/>
        </w:rPr>
        <w:t>:</w:t>
      </w:r>
      <w:r>
        <w:rPr>
          <w:rFonts w:hint="eastAsia"/>
          <w:b/>
          <w:bCs/>
          <w:lang w:val="en-US" w:eastAsia="zh-CN"/>
        </w:rPr>
        <w:t xml:space="preserve"> </w:t>
      </w:r>
      <w:r>
        <w:rPr>
          <w:lang w:val="en-US" w:eastAsia="zh-CN"/>
        </w:rPr>
        <w:t xml:space="preserve">Beyond 2D video technology involves processing, transmitting, and storing massive amounts of data over 3GPP networks, which presents significant challenges to </w:t>
      </w:r>
      <w:r>
        <w:rPr>
          <w:lang w:val="en-US" w:eastAsia="zh-CN"/>
        </w:rPr>
        <w:lastRenderedPageBreak/>
        <w:t>both network bandwidth and user equipment (UE) computational capabilities. Therefore, exploring efficient network solutions and bandwidth optimization is critical for enabling real-time B2D video delivery across a wide range of viewing experiences without sacrificing the sense of immersion.</w:t>
      </w:r>
    </w:p>
    <w:p w14:paraId="27F03EA2" w14:textId="77777777" w:rsidR="0009440A" w:rsidRDefault="0009440A"/>
    <w:p w14:paraId="27F03EA3" w14:textId="77777777" w:rsidR="0009440A" w:rsidRDefault="008D2CFB">
      <w:pPr>
        <w:pStyle w:val="Heading1"/>
      </w:pPr>
      <w:bookmarkStart w:id="2763" w:name="_Toc16530"/>
      <w:bookmarkStart w:id="2764" w:name="_Toc6192"/>
      <w:bookmarkStart w:id="2765" w:name="_Toc29243"/>
      <w:bookmarkStart w:id="2766" w:name="_Toc7477"/>
      <w:bookmarkStart w:id="2767" w:name="_Toc22527"/>
      <w:bookmarkStart w:id="2768" w:name="_Toc20966"/>
      <w:bookmarkStart w:id="2769" w:name="_Toc13141"/>
      <w:bookmarkStart w:id="2770" w:name="_Toc18596"/>
      <w:bookmarkStart w:id="2771" w:name="_Toc23604"/>
      <w:bookmarkStart w:id="2772" w:name="_Toc16916"/>
      <w:bookmarkStart w:id="2773" w:name="_Toc11646"/>
      <w:bookmarkStart w:id="2774" w:name="_Toc175338186"/>
      <w:bookmarkStart w:id="2775" w:name="_Toc17886"/>
      <w:bookmarkStart w:id="2776" w:name="_Toc9628"/>
      <w:bookmarkStart w:id="2777" w:name="_Toc9502"/>
      <w:bookmarkStart w:id="2778" w:name="_Toc17730"/>
      <w:bookmarkStart w:id="2779" w:name="_Toc26450"/>
      <w:bookmarkStart w:id="2780" w:name="_Toc22318"/>
      <w:bookmarkStart w:id="2781" w:name="_Toc30562"/>
      <w:bookmarkStart w:id="2782" w:name="_Toc17064"/>
      <w:bookmarkStart w:id="2783" w:name="_Toc18686"/>
      <w:bookmarkStart w:id="2784" w:name="_Toc21807"/>
      <w:bookmarkStart w:id="2785" w:name="_Toc22200"/>
      <w:bookmarkStart w:id="2786" w:name="_Toc210313047"/>
      <w:bookmarkStart w:id="2787" w:name="_Toc210313824"/>
      <w:r>
        <w:rPr>
          <w:rFonts w:eastAsia="SimSun" w:hint="eastAsia"/>
          <w:lang w:val="en-US" w:eastAsia="zh-CN"/>
        </w:rPr>
        <w:t>11</w:t>
      </w:r>
      <w:r>
        <w:tab/>
        <w:t>Conclusions and Proposed Next Steps</w:t>
      </w:r>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p>
    <w:p w14:paraId="27F03EA4" w14:textId="79C0C457" w:rsidR="0009440A" w:rsidRDefault="008D2CFB">
      <w:pPr>
        <w:pStyle w:val="Heading2"/>
        <w:rPr>
          <w:rFonts w:eastAsia="DengXian"/>
          <w:lang w:val="en-US"/>
        </w:rPr>
      </w:pPr>
      <w:bookmarkStart w:id="2788" w:name="_Toc18368"/>
      <w:bookmarkStart w:id="2789" w:name="_Toc21582"/>
      <w:bookmarkStart w:id="2790" w:name="_Toc210313048"/>
      <w:bookmarkStart w:id="2791" w:name="_Toc210313825"/>
      <w:r>
        <w:rPr>
          <w:rFonts w:eastAsia="DengXian"/>
          <w:lang w:val="en-US"/>
        </w:rPr>
        <w:t>11.1</w:t>
      </w:r>
      <w:r w:rsidR="00B73A87">
        <w:rPr>
          <w:rFonts w:eastAsia="DengXian"/>
          <w:lang w:val="en-US"/>
        </w:rPr>
        <w:tab/>
      </w:r>
      <w:r>
        <w:rPr>
          <w:rFonts w:eastAsia="DengXian"/>
          <w:lang w:val="en-US"/>
        </w:rPr>
        <w:t>Summary and Conclusions</w:t>
      </w:r>
      <w:bookmarkEnd w:id="2788"/>
      <w:bookmarkEnd w:id="2789"/>
      <w:bookmarkEnd w:id="2790"/>
      <w:bookmarkEnd w:id="2791"/>
    </w:p>
    <w:p w14:paraId="27F03EA5" w14:textId="77777777" w:rsidR="0009440A" w:rsidRDefault="008D2CFB">
      <w:pPr>
        <w:rPr>
          <w:rFonts w:eastAsia="DengXian"/>
          <w:lang w:val="en-US"/>
        </w:rPr>
      </w:pPr>
      <w:r>
        <w:rPr>
          <w:rFonts w:eastAsia="DengXian"/>
          <w:lang w:val="en-US"/>
        </w:rPr>
        <w:t>This technical report addresses the evolution of video services from traditional 2D formats to "beyond 2D" video, which includes immersive and interactive experiences based on stereoscopic 3D, multi-view plus depth, dense dynamic point clouds, dynamic meshes, and emerging research formats like Neural Radiance Fields (NeRF), light fields, and 3D Gaussian Splatting (3DGS). The report aims to evaluate the feasibility, performance, and interoperability of these formats and codecs within 3GPP services, considering implementation constraints and network requirements.</w:t>
      </w:r>
    </w:p>
    <w:p w14:paraId="27F03EA6" w14:textId="77777777" w:rsidR="0009440A" w:rsidRDefault="008D2CFB">
      <w:pPr>
        <w:rPr>
          <w:rFonts w:eastAsia="DengXian"/>
          <w:lang w:val="en-US"/>
        </w:rPr>
      </w:pPr>
      <w:r>
        <w:rPr>
          <w:rFonts w:eastAsia="DengXian"/>
          <w:lang w:val="en-US"/>
        </w:rPr>
        <w:t>The report categorizes beyond 2D video formats as follows:</w:t>
      </w:r>
    </w:p>
    <w:p w14:paraId="27F03EA7" w14:textId="77777777" w:rsidR="0009440A" w:rsidRDefault="008D2CFB">
      <w:pPr>
        <w:pStyle w:val="B1"/>
        <w:rPr>
          <w:rFonts w:eastAsia="DengXian"/>
          <w:lang w:val="en-US"/>
        </w:rPr>
      </w:pPr>
      <w:r>
        <w:rPr>
          <w:rFonts w:eastAsia="DengXian"/>
          <w:b/>
          <w:bCs/>
          <w:lang w:val="en-US"/>
        </w:rPr>
        <w:t>-</w:t>
      </w:r>
      <w:r>
        <w:rPr>
          <w:rFonts w:eastAsia="DengXian"/>
          <w:b/>
          <w:bCs/>
          <w:lang w:val="en-US"/>
        </w:rPr>
        <w:tab/>
        <w:t>Stereoscopic 3D and Extensions:</w:t>
      </w:r>
      <w:r>
        <w:rPr>
          <w:rFonts w:eastAsia="DengXian"/>
          <w:lang w:val="en-US"/>
        </w:rPr>
        <w:t xml:space="preserve"> Provides depth perception by presenting slightly different images to each eye. Widely supported by current devices and workflows, with extensions for higher resolutions and additional metadata (e.g., depth, alpha).</w:t>
      </w:r>
    </w:p>
    <w:p w14:paraId="27F03EA8" w14:textId="77777777" w:rsidR="0009440A" w:rsidRDefault="008D2CFB">
      <w:pPr>
        <w:pStyle w:val="B1"/>
        <w:rPr>
          <w:rFonts w:eastAsia="DengXian"/>
          <w:lang w:val="en-US"/>
        </w:rPr>
      </w:pPr>
      <w:r>
        <w:rPr>
          <w:rFonts w:eastAsia="DengXian"/>
          <w:b/>
          <w:bCs/>
          <w:lang w:val="en-US"/>
        </w:rPr>
        <w:t>-</w:t>
      </w:r>
      <w:r>
        <w:rPr>
          <w:rFonts w:eastAsia="DengXian"/>
          <w:b/>
          <w:bCs/>
          <w:lang w:val="en-US"/>
        </w:rPr>
        <w:tab/>
        <w:t>Multi-view Plus Depth:</w:t>
      </w:r>
      <w:r>
        <w:rPr>
          <w:rFonts w:eastAsia="DengXian"/>
          <w:lang w:val="en-US"/>
        </w:rPr>
        <w:t xml:space="preserve"> Offers multiple synchronized camera views, optionally with depth maps, enabling free viewpoint navigation and immersive experiences.</w:t>
      </w:r>
    </w:p>
    <w:p w14:paraId="27F03EA9" w14:textId="77777777" w:rsidR="0009440A" w:rsidRDefault="008D2CFB">
      <w:pPr>
        <w:pStyle w:val="B1"/>
        <w:rPr>
          <w:rFonts w:eastAsia="DengXian"/>
          <w:lang w:val="en-US"/>
        </w:rPr>
      </w:pPr>
      <w:r>
        <w:rPr>
          <w:rFonts w:eastAsia="DengXian"/>
          <w:b/>
          <w:bCs/>
          <w:lang w:val="en-US"/>
        </w:rPr>
        <w:t>-</w:t>
      </w:r>
      <w:r>
        <w:rPr>
          <w:rFonts w:eastAsia="DengXian"/>
          <w:b/>
          <w:bCs/>
          <w:lang w:val="en-US"/>
        </w:rPr>
        <w:tab/>
        <w:t>Dense Dynamic Point Clouds:</w:t>
      </w:r>
      <w:r>
        <w:rPr>
          <w:rFonts w:eastAsia="DengXian"/>
          <w:lang w:val="en-US"/>
        </w:rPr>
        <w:t xml:space="preserve"> Represents scenes or objects as high-density 3D points with attributes (color, normals, etc.), allowing detailed volumetric rendering.</w:t>
      </w:r>
    </w:p>
    <w:p w14:paraId="27F03EAA" w14:textId="77777777" w:rsidR="0009440A" w:rsidRDefault="008D2CFB">
      <w:pPr>
        <w:pStyle w:val="B1"/>
        <w:rPr>
          <w:rFonts w:eastAsia="DengXian"/>
          <w:lang w:val="en-US"/>
        </w:rPr>
      </w:pPr>
      <w:r>
        <w:rPr>
          <w:rFonts w:eastAsia="DengXian"/>
          <w:b/>
          <w:bCs/>
          <w:lang w:val="en-US"/>
        </w:rPr>
        <w:t>-</w:t>
      </w:r>
      <w:r>
        <w:rPr>
          <w:rFonts w:eastAsia="DengXian"/>
          <w:b/>
          <w:bCs/>
          <w:lang w:val="en-US"/>
        </w:rPr>
        <w:tab/>
        <w:t>Dynamic Meshes:</w:t>
      </w:r>
      <w:r>
        <w:rPr>
          <w:rFonts w:eastAsia="DengXian"/>
          <w:lang w:val="en-US"/>
        </w:rPr>
        <w:t xml:space="preserve"> Uses vertices, edges, faces and attribute maps to define 3D geometry and texture, supporting animation and real-time rendering, commonly used for avatars and digital twins.</w:t>
      </w:r>
    </w:p>
    <w:p w14:paraId="27F03EAB" w14:textId="77777777" w:rsidR="0009440A" w:rsidRDefault="008D2CFB">
      <w:pPr>
        <w:pStyle w:val="B1"/>
        <w:rPr>
          <w:rFonts w:eastAsia="DengXian"/>
          <w:lang w:val="en-US"/>
        </w:rPr>
      </w:pPr>
      <w:r>
        <w:rPr>
          <w:rFonts w:eastAsia="DengXian"/>
          <w:b/>
          <w:bCs/>
          <w:lang w:val="en-US"/>
        </w:rPr>
        <w:t>-</w:t>
      </w:r>
      <w:r>
        <w:rPr>
          <w:rFonts w:eastAsia="DengXian"/>
          <w:b/>
          <w:bCs/>
          <w:lang w:val="en-US"/>
        </w:rPr>
        <w:tab/>
        <w:t>Light Fields, NeRF, and 3D Gaussian Splatting:</w:t>
      </w:r>
      <w:r>
        <w:rPr>
          <w:rFonts w:eastAsia="DengXian"/>
          <w:lang w:val="en-US"/>
        </w:rPr>
        <w:t xml:space="preserve"> Advanced research formats that capture and render scenes with high realism and flexibility, though not yet standardized for commercial deployment.</w:t>
      </w:r>
    </w:p>
    <w:p w14:paraId="27F03EAC" w14:textId="77777777" w:rsidR="0009440A" w:rsidRDefault="008D2CFB">
      <w:pPr>
        <w:rPr>
          <w:rFonts w:eastAsia="DengXian"/>
          <w:lang w:val="en-US"/>
        </w:rPr>
      </w:pPr>
      <w:r>
        <w:rPr>
          <w:rFonts w:eastAsia="DengXian"/>
          <w:lang w:val="en-US"/>
        </w:rPr>
        <w:t>A generic end-to-end reference model is introduced, covering content capture (via cameras or computer graphics), processing (conversion to beyond 2D formats), encoding (compression for efficient transmission), delivery (over 5G/6G networks), decoding, and rendering on various devices (smartphones, VR/AR headsets, autostereoscopic displays). The model emphasizes interoperability points and the need for systematic evaluation.</w:t>
      </w:r>
    </w:p>
    <w:p w14:paraId="27F03EAD" w14:textId="77777777" w:rsidR="0009440A" w:rsidRDefault="008D2CFB">
      <w:pPr>
        <w:rPr>
          <w:rFonts w:eastAsia="DengXian"/>
          <w:lang w:val="en-US"/>
        </w:rPr>
      </w:pPr>
      <w:r>
        <w:rPr>
          <w:rFonts w:eastAsia="DengXian"/>
          <w:lang w:val="en-US"/>
        </w:rPr>
        <w:t>The report also defines a comprehensive evaluation and characterization framework, including:</w:t>
      </w:r>
    </w:p>
    <w:p w14:paraId="27F03EAE" w14:textId="77777777" w:rsidR="0009440A" w:rsidRDefault="008D2CFB">
      <w:pPr>
        <w:pStyle w:val="B1"/>
        <w:rPr>
          <w:rFonts w:eastAsia="DengXian"/>
          <w:lang w:val="en-US"/>
        </w:rPr>
      </w:pPr>
      <w:r>
        <w:rPr>
          <w:rFonts w:eastAsia="DengXian"/>
          <w:b/>
          <w:bCs/>
          <w:lang w:val="en-US"/>
        </w:rPr>
        <w:t>-</w:t>
      </w:r>
      <w:r>
        <w:rPr>
          <w:rFonts w:eastAsia="DengXian"/>
          <w:b/>
          <w:bCs/>
          <w:lang w:val="en-US"/>
        </w:rPr>
        <w:tab/>
        <w:t>Reference Scenarios:</w:t>
      </w:r>
      <w:r>
        <w:rPr>
          <w:rFonts w:eastAsia="DengXian"/>
          <w:lang w:val="en-US"/>
        </w:rPr>
        <w:t xml:space="preserve"> Streaming of 1) UE-to-UE live stereoscopic video, 2) professionally produced volumetric video and 3) multi-view plus depth content, each with detailed workflows and constraints.</w:t>
      </w:r>
    </w:p>
    <w:p w14:paraId="27F03EAF" w14:textId="77777777" w:rsidR="0009440A" w:rsidRDefault="008D2CFB">
      <w:pPr>
        <w:pStyle w:val="B1"/>
        <w:rPr>
          <w:rFonts w:eastAsia="DengXian"/>
          <w:lang w:val="en-US"/>
        </w:rPr>
      </w:pPr>
      <w:r>
        <w:rPr>
          <w:rFonts w:eastAsia="DengXian"/>
          <w:b/>
          <w:bCs/>
          <w:lang w:val="en-US"/>
        </w:rPr>
        <w:t>-</w:t>
      </w:r>
      <w:r>
        <w:rPr>
          <w:rFonts w:eastAsia="DengXian"/>
          <w:b/>
          <w:bCs/>
          <w:lang w:val="en-US"/>
        </w:rPr>
        <w:tab/>
        <w:t>Performance Metrics:</w:t>
      </w:r>
      <w:r>
        <w:rPr>
          <w:rFonts w:eastAsia="DengXian"/>
          <w:lang w:val="en-US"/>
        </w:rPr>
        <w:t xml:space="preserve"> Both objective (e.g. point-based PSNR</w:t>
      </w:r>
      <w:r>
        <w:rPr>
          <w:rFonts w:eastAsia="DengXian" w:hint="eastAsia"/>
          <w:lang w:val="en-US" w:eastAsia="zh-CN"/>
        </w:rPr>
        <w:t xml:space="preserve"> and</w:t>
      </w:r>
      <w:r>
        <w:rPr>
          <w:rFonts w:eastAsia="DengXian"/>
          <w:lang w:val="en-US"/>
        </w:rPr>
        <w:t xml:space="preserve"> PCQM for point clouds, IV-SSIM for multi-view plus depth</w:t>
      </w:r>
      <w:r>
        <w:rPr>
          <w:rFonts w:eastAsia="DengXian" w:hint="eastAsia"/>
          <w:lang w:val="en-US" w:eastAsia="zh-CN"/>
        </w:rPr>
        <w:t xml:space="preserve">, </w:t>
      </w:r>
      <w:r>
        <w:rPr>
          <w:rFonts w:eastAsia="DengXian"/>
          <w:lang w:val="en-US"/>
        </w:rPr>
        <w:t>HV3D for stereoscopic video) and subjective (user studies) metrics are used to assess quality, efficiency, and user experience. Subjective tests are enabled by the provision of videos allowing interested parties to conduct a formal subjective test, but 3GPP did not organize such a formal subjective test. External objective and subjective test reports are referenced where available.</w:t>
      </w:r>
    </w:p>
    <w:p w14:paraId="27F03EB0" w14:textId="77777777" w:rsidR="0009440A" w:rsidRDefault="008D2CFB">
      <w:pPr>
        <w:pStyle w:val="B1"/>
        <w:rPr>
          <w:rFonts w:eastAsia="DengXian"/>
          <w:lang w:val="en-US"/>
        </w:rPr>
      </w:pPr>
      <w:r>
        <w:rPr>
          <w:rFonts w:eastAsia="DengXian"/>
          <w:b/>
          <w:bCs/>
          <w:lang w:val="en-US"/>
        </w:rPr>
        <w:t>-</w:t>
      </w:r>
      <w:r>
        <w:rPr>
          <w:rFonts w:eastAsia="DengXian"/>
          <w:b/>
          <w:bCs/>
          <w:lang w:val="en-US"/>
        </w:rPr>
        <w:tab/>
        <w:t>Test Sequences:</w:t>
      </w:r>
      <w:r>
        <w:rPr>
          <w:rFonts w:eastAsia="DengXian"/>
          <w:lang w:val="en-US"/>
        </w:rPr>
        <w:t xml:space="preserve"> A curated set of reference sequences (e.g., volumetric video represented as dense dynamic point cloud and dynamic mesh of people, multi-view scenes) are provided for benchmarking codecs and workflows.</w:t>
      </w:r>
    </w:p>
    <w:p w14:paraId="27F03EB1" w14:textId="77777777" w:rsidR="0009440A" w:rsidRDefault="008D2CFB">
      <w:pPr>
        <w:rPr>
          <w:rFonts w:eastAsia="DengXian"/>
          <w:lang w:val="en-US"/>
        </w:rPr>
      </w:pPr>
      <w:r>
        <w:rPr>
          <w:rFonts w:eastAsia="DengXian"/>
          <w:lang w:val="en-US"/>
        </w:rPr>
        <w:t>Video codecs supported in existing 3GPP specifications (H.265/HEVC, MV-HEVC) are evaluated for their ability to support beyond 2D formats. The report identifies gaps in current capabilities, especially for new formats like point clouds and dynamic meshes. Network requirements such as latency, bandwidth, and real-time processing are also discussed, with an emphasis on leveraging 5G capabilities.</w:t>
      </w:r>
    </w:p>
    <w:p w14:paraId="27F03EB2" w14:textId="77777777" w:rsidR="0009440A" w:rsidRDefault="008D2CFB">
      <w:pPr>
        <w:rPr>
          <w:rFonts w:eastAsia="DengXian"/>
          <w:lang w:val="en-US"/>
        </w:rPr>
      </w:pPr>
      <w:r>
        <w:rPr>
          <w:rFonts w:eastAsia="DengXian"/>
          <w:lang w:val="en-US"/>
        </w:rPr>
        <w:t xml:space="preserve">The report concludes that certain beyond 2D video formats are maturing and becoming market-relevant, driven by advances in capture, production, compression, and display technologies. </w:t>
      </w:r>
    </w:p>
    <w:p w14:paraId="27F03EB3" w14:textId="75C2E2D8" w:rsidR="0009440A" w:rsidRDefault="008D2CFB">
      <w:pPr>
        <w:pStyle w:val="Heading2"/>
        <w:rPr>
          <w:rFonts w:eastAsia="DengXian"/>
          <w:lang w:val="en-US"/>
        </w:rPr>
      </w:pPr>
      <w:bookmarkStart w:id="2792" w:name="_Toc7495"/>
      <w:bookmarkStart w:id="2793" w:name="_Toc3311"/>
      <w:bookmarkStart w:id="2794" w:name="_Toc210313049"/>
      <w:bookmarkStart w:id="2795" w:name="_Toc210313826"/>
      <w:r>
        <w:rPr>
          <w:rFonts w:eastAsia="DengXian"/>
          <w:lang w:val="en-US"/>
        </w:rPr>
        <w:lastRenderedPageBreak/>
        <w:t>11.2</w:t>
      </w:r>
      <w:r w:rsidR="00B73A87">
        <w:rPr>
          <w:rFonts w:eastAsia="DengXian"/>
          <w:lang w:val="en-US"/>
        </w:rPr>
        <w:tab/>
      </w:r>
      <w:r>
        <w:rPr>
          <w:rFonts w:eastAsia="DengXian"/>
          <w:lang w:val="en-US"/>
        </w:rPr>
        <w:t>Recommendations</w:t>
      </w:r>
      <w:bookmarkEnd w:id="2792"/>
      <w:bookmarkEnd w:id="2793"/>
      <w:bookmarkEnd w:id="2794"/>
      <w:bookmarkEnd w:id="2795"/>
    </w:p>
    <w:p w14:paraId="27F03EB4" w14:textId="77777777" w:rsidR="0009440A" w:rsidRDefault="008D2CFB">
      <w:pPr>
        <w:rPr>
          <w:rFonts w:eastAsia="DengXian"/>
        </w:rPr>
      </w:pPr>
      <w:r>
        <w:rPr>
          <w:rFonts w:eastAsia="DengXian"/>
        </w:rPr>
        <w:t>Based on the evaluation in this document, the following aspects</w:t>
      </w:r>
      <w:r>
        <w:rPr>
          <w:rFonts w:eastAsia="DengXian" w:hint="eastAsia"/>
          <w:lang w:val="en-US" w:eastAsia="zh-CN"/>
        </w:rPr>
        <w:t xml:space="preserve"> for B2D representation formats</w:t>
      </w:r>
      <w:r>
        <w:rPr>
          <w:rFonts w:eastAsia="DengXian"/>
        </w:rPr>
        <w:t xml:space="preserve"> are recommended:</w:t>
      </w:r>
    </w:p>
    <w:p w14:paraId="27F03EB5" w14:textId="77777777" w:rsidR="0009440A" w:rsidRDefault="008D2CFB">
      <w:pPr>
        <w:pStyle w:val="B1"/>
        <w:rPr>
          <w:rFonts w:eastAsia="DengXian"/>
        </w:rPr>
      </w:pPr>
      <w:r>
        <w:rPr>
          <w:rFonts w:eastAsia="DengXian"/>
        </w:rPr>
        <w:t>-</w:t>
      </w:r>
      <w:r>
        <w:rPr>
          <w:rFonts w:eastAsia="DengXian"/>
        </w:rPr>
        <w:tab/>
        <w:t xml:space="preserve">3GPP TS 26.265 defines representation formats to support stereoscopic video. Based on the conclusions in this document, considering extensions for stereoscopic representation formats including intrinsic and extrinsic camera parameters, depth, alpha and possibly improved colour subsampling formats is worthwhile to study in more details including stereoscopic capturing with optical systems on typical UE form factors and then to: </w:t>
      </w:r>
    </w:p>
    <w:p w14:paraId="27F03EB6" w14:textId="77777777" w:rsidR="0009440A" w:rsidRDefault="008D2CFB">
      <w:pPr>
        <w:pStyle w:val="B2"/>
        <w:rPr>
          <w:lang w:val="en-US"/>
        </w:rPr>
      </w:pPr>
      <w:r>
        <w:rPr>
          <w:lang w:val="en-US"/>
        </w:rPr>
        <w:t>-</w:t>
      </w:r>
      <w:r>
        <w:rPr>
          <w:lang w:val="en-US"/>
        </w:rPr>
        <w:tab/>
        <w:t>Identify relevant new representation formats not yet documented in TS 26.265 and provide the benefits in terms of user experience. The evaluation includes potential capturing and rendering of the formats. Candidates include support for alpha, support for depth together with stereo, additional color subsampling 4:2:2 or 4:4:4.</w:t>
      </w:r>
    </w:p>
    <w:p w14:paraId="27F03EB7" w14:textId="77777777" w:rsidR="0009440A" w:rsidRDefault="008D2CFB">
      <w:pPr>
        <w:pStyle w:val="B2"/>
        <w:rPr>
          <w:lang w:val="en-US"/>
        </w:rPr>
      </w:pPr>
      <w:r>
        <w:rPr>
          <w:lang w:val="en-US"/>
        </w:rPr>
        <w:t>-</w:t>
      </w:r>
      <w:r>
        <w:rPr>
          <w:lang w:val="en-US"/>
        </w:rPr>
        <w:tab/>
        <w:t>Study the feasibility of generating video signals following these representation formats on typical UE form factors, in particular smartphones based on existing and emerging optical systems</w:t>
      </w:r>
    </w:p>
    <w:p w14:paraId="27F03EB8" w14:textId="77777777" w:rsidR="0009440A" w:rsidRDefault="008D2CFB">
      <w:pPr>
        <w:pStyle w:val="B2"/>
        <w:rPr>
          <w:lang w:val="en-US"/>
        </w:rPr>
      </w:pPr>
      <w:r>
        <w:rPr>
          <w:lang w:val="en-US"/>
        </w:rPr>
        <w:t>-</w:t>
      </w:r>
      <w:r>
        <w:rPr>
          <w:lang w:val="en-US"/>
        </w:rPr>
        <w:tab/>
        <w:t>Identify compression options for the representation formats based on existing 3GPP codecs, in particular HEVC and MV-HEVC.</w:t>
      </w:r>
    </w:p>
    <w:p w14:paraId="27F03EB9" w14:textId="77777777" w:rsidR="0009440A" w:rsidRDefault="008D2CFB">
      <w:pPr>
        <w:pStyle w:val="B2"/>
        <w:rPr>
          <w:lang w:val="en-US"/>
        </w:rPr>
      </w:pPr>
      <w:r>
        <w:rPr>
          <w:lang w:val="en-US"/>
        </w:rPr>
        <w:t>-</w:t>
      </w:r>
      <w:r>
        <w:rPr>
          <w:lang w:val="en-US"/>
        </w:rPr>
        <w:tab/>
        <w:t>Identify the opportunities and needs to integrate the representation formats into different transport systems, including messaging, real-time communication, split rendering and streaming.</w:t>
      </w:r>
    </w:p>
    <w:p w14:paraId="27F03EBA" w14:textId="77777777" w:rsidR="0009440A" w:rsidRDefault="008D2CFB">
      <w:pPr>
        <w:pStyle w:val="B2"/>
        <w:rPr>
          <w:lang w:val="en-US"/>
        </w:rPr>
      </w:pPr>
      <w:r>
        <w:rPr>
          <w:lang w:val="en-US"/>
        </w:rPr>
        <w:t>-</w:t>
      </w:r>
      <w:r>
        <w:rPr>
          <w:lang w:val="en-US"/>
        </w:rPr>
        <w:tab/>
        <w:t>Define the expected traffic characteristics for new representation formats to meet certain quality thresholds.</w:t>
      </w:r>
    </w:p>
    <w:p w14:paraId="27F03EBB" w14:textId="77777777" w:rsidR="0009440A" w:rsidRDefault="008D2CFB">
      <w:pPr>
        <w:pStyle w:val="B2"/>
        <w:rPr>
          <w:lang w:val="en-US"/>
        </w:rPr>
      </w:pPr>
      <w:r>
        <w:rPr>
          <w:lang w:val="en-US"/>
        </w:rPr>
        <w:t>-</w:t>
      </w:r>
      <w:r>
        <w:rPr>
          <w:lang w:val="en-US"/>
        </w:rPr>
        <w:tab/>
        <w:t>Define a conformance environment, including hosting, tooling and process, as well as conforming test vectors to support operation points.</w:t>
      </w:r>
    </w:p>
    <w:p w14:paraId="27F03EBC" w14:textId="77777777" w:rsidR="0009440A" w:rsidRDefault="008D2CFB">
      <w:pPr>
        <w:pStyle w:val="B2"/>
        <w:rPr>
          <w:lang w:val="en-US"/>
        </w:rPr>
      </w:pPr>
      <w:r>
        <w:rPr>
          <w:lang w:val="en-US"/>
        </w:rPr>
        <w:t>-</w:t>
      </w:r>
      <w:r>
        <w:rPr>
          <w:lang w:val="en-US"/>
        </w:rPr>
        <w:tab/>
        <w:t>Identify gaps in existing specifications and provide guidance for potential normative work.</w:t>
      </w:r>
    </w:p>
    <w:p w14:paraId="27F03EBD" w14:textId="77777777" w:rsidR="0009440A" w:rsidRDefault="008D2CFB">
      <w:pPr>
        <w:pStyle w:val="B1"/>
        <w:rPr>
          <w:rFonts w:eastAsia="DengXian"/>
        </w:rPr>
      </w:pPr>
      <w:r>
        <w:rPr>
          <w:rFonts w:eastAsia="DengXian"/>
          <w:lang w:val="en-US"/>
        </w:rPr>
        <w:t>-</w:t>
      </w:r>
      <w:r>
        <w:rPr>
          <w:rFonts w:eastAsia="DengXian"/>
          <w:lang w:val="en-US"/>
        </w:rPr>
        <w:tab/>
        <w:t xml:space="preserve">For other representation formats, in particular dense dynamic point clouds, dynamic meshes and multi-view plus depth, it is recommended </w:t>
      </w:r>
      <w:r>
        <w:rPr>
          <w:rFonts w:eastAsia="DengXian"/>
        </w:rPr>
        <w:t>to continue monitoring the broader adoption of these formats. Once there is sufficient market traction, the baseline established in the study may be used to define the exact representation formats. This report also provides a good indication of how different HEVC profiles and features may be used to compress such formats. While these formats may provide some new experiences, there is no immediate necessity to add them to 3GPP specifications. Instead, the market should be monitored for traction of these technologies, particularly in content generation and broader availability of content.</w:t>
      </w:r>
    </w:p>
    <w:p w14:paraId="27F03EBE" w14:textId="77777777" w:rsidR="0009440A" w:rsidRDefault="008D2CFB">
      <w:pPr>
        <w:pStyle w:val="B1"/>
        <w:ind w:hanging="1"/>
        <w:rPr>
          <w:rFonts w:eastAsia="DengXian"/>
        </w:rPr>
      </w:pPr>
      <w:r>
        <w:rPr>
          <w:rFonts w:eastAsia="DengXian"/>
        </w:rPr>
        <w:t>As MPEG V-DMC [</w:t>
      </w:r>
      <w:r>
        <w:rPr>
          <w:rFonts w:eastAsia="DengXian" w:hint="eastAsia"/>
          <w:lang w:eastAsia="zh-CN"/>
        </w:rPr>
        <w:t>55</w:t>
      </w:r>
      <w:r>
        <w:rPr>
          <w:rFonts w:eastAsia="DengXian"/>
        </w:rPr>
        <w:t>] was finalized by MPEG at the closure date for the first version of this technical report, the evaluation of dynamic mesh and the codec MPEG V-DMC is not completed. Therefore, it is recommended to:</w:t>
      </w:r>
    </w:p>
    <w:p w14:paraId="27F03EBF" w14:textId="77777777" w:rsidR="0009440A" w:rsidRDefault="008D2CFB">
      <w:pPr>
        <w:pStyle w:val="B2"/>
      </w:pPr>
      <w:r>
        <w:t>-</w:t>
      </w:r>
      <w:r>
        <w:tab/>
        <w:t>Evaluate the dynamic mesh representation format with MPEG V-DMC and HEVC as underlying video codec by providing objective test results and by delivering videos enabling subjective testing.</w:t>
      </w:r>
    </w:p>
    <w:p w14:paraId="27F03EC0" w14:textId="77777777" w:rsidR="0009440A" w:rsidRDefault="008D2CFB">
      <w:pPr>
        <w:pStyle w:val="B2"/>
      </w:pPr>
      <w:r>
        <w:t>-</w:t>
      </w:r>
      <w:r>
        <w:tab/>
        <w:t>Study dynamic mesh content generation for offline productions in prosumer case (e.g. social media) and for real-time applications.</w:t>
      </w:r>
    </w:p>
    <w:p w14:paraId="27F03EC1" w14:textId="77777777" w:rsidR="0009440A" w:rsidRDefault="008D2CFB">
      <w:pPr>
        <w:pStyle w:val="B2"/>
        <w:ind w:left="568" w:hanging="1"/>
        <w:rPr>
          <w:rFonts w:eastAsia="DengXian"/>
        </w:rPr>
      </w:pPr>
      <w:r>
        <w:t xml:space="preserve">This recommendation is in line with the 3GPP </w:t>
      </w:r>
      <w:r>
        <w:rPr>
          <w:lang w:eastAsia="zh-CN"/>
        </w:rPr>
        <w:t>study on 6G use cases and services requirements in TR 22.870 [</w:t>
      </w:r>
      <w:r>
        <w:rPr>
          <w:rFonts w:hint="eastAsia"/>
          <w:lang w:eastAsia="zh-CN"/>
        </w:rPr>
        <w:t>157</w:t>
      </w:r>
      <w:r>
        <w:rPr>
          <w:lang w:eastAsia="zh-CN"/>
        </w:rPr>
        <w:t>], where clause 9.12 describes a use case on personalized interactive immersive guided tour including assets represented as volumetric video as part of the scene.</w:t>
      </w:r>
    </w:p>
    <w:p w14:paraId="27F03EC2" w14:textId="77777777" w:rsidR="0009440A" w:rsidRDefault="008D2CFB">
      <w:pPr>
        <w:pStyle w:val="B1"/>
        <w:rPr>
          <w:rFonts w:eastAsia="DengXian"/>
        </w:rPr>
      </w:pPr>
      <w:r>
        <w:rPr>
          <w:rFonts w:eastAsia="DengXian"/>
        </w:rPr>
        <w:t xml:space="preserve"> -</w:t>
      </w:r>
      <w:r>
        <w:rPr>
          <w:rFonts w:eastAsia="DengXian"/>
        </w:rPr>
        <w:tab/>
        <w:t>A particular format of interest is 3D Gaussian splats (3DGS) as introduced in clause 4.3.6.3. This format represents a 3D scene with a 3D Gaussian primitive, an anisotropic Gaussian ellipsoid. The rendering process is simple and can be executed in real time by projecting the sorted 3D Gaussian splats onto a screen and rendering them in a photorealistic manner. This results in real scenes rendered in real time with lighting and reflection effects, enhancing the realism of the rendered image. In addition, 3DGS has the potential to be generated with commonly available optical systems on existing and emerging smartphones, supported by AI-based workflows. All of this makes the formats an attractive candidate, possibly in the 6G era, and further detailed study of this format is recommended including:</w:t>
      </w:r>
    </w:p>
    <w:p w14:paraId="27F03EC3" w14:textId="77777777" w:rsidR="0009440A" w:rsidRDefault="008D2CFB">
      <w:pPr>
        <w:pStyle w:val="B2"/>
        <w:rPr>
          <w:rFonts w:eastAsia="DengXian"/>
        </w:rPr>
      </w:pPr>
      <w:r>
        <w:rPr>
          <w:rFonts w:eastAsia="DengXian"/>
        </w:rPr>
        <w:t xml:space="preserve"> -</w:t>
      </w:r>
      <w:r>
        <w:rPr>
          <w:rFonts w:eastAsia="DengXian"/>
        </w:rPr>
        <w:tab/>
        <w:t>Identification of the use cases for mobile devices that demonstrate the practical applications of 3DGS contents.</w:t>
      </w:r>
    </w:p>
    <w:p w14:paraId="27F03EC4" w14:textId="77777777" w:rsidR="0009440A" w:rsidRDefault="008D2CFB">
      <w:pPr>
        <w:pStyle w:val="B2"/>
        <w:rPr>
          <w:rFonts w:eastAsia="DengXian"/>
        </w:rPr>
      </w:pPr>
      <w:r>
        <w:rPr>
          <w:rFonts w:eastAsia="DengXian"/>
        </w:rPr>
        <w:lastRenderedPageBreak/>
        <w:t>-</w:t>
      </w:r>
      <w:r>
        <w:rPr>
          <w:rFonts w:eastAsia="DengXian"/>
        </w:rPr>
        <w:tab/>
        <w:t>A full definition and analysis of the 3DGS representation format including the relevance and complexity of the parameters of the primitives. This includes the size of the 3D model and the associated processing requirements, as well as quality and complexity aspects.</w:t>
      </w:r>
    </w:p>
    <w:p w14:paraId="27F03EC5" w14:textId="77777777" w:rsidR="0009440A" w:rsidRDefault="008D2CFB">
      <w:pPr>
        <w:pStyle w:val="B2"/>
        <w:rPr>
          <w:rFonts w:eastAsia="DengXian"/>
        </w:rPr>
      </w:pPr>
      <w:r>
        <w:rPr>
          <w:rFonts w:eastAsia="DengXian"/>
        </w:rPr>
        <w:t>-</w:t>
      </w:r>
      <w:r>
        <w:rPr>
          <w:rFonts w:eastAsia="DengXian"/>
        </w:rPr>
        <w:tab/>
        <w:t>Identify the opportunities to generated 3DGS content, in particular with existing optical systems and the ability to integrate AI-based workflows on device and/or in the network.</w:t>
      </w:r>
    </w:p>
    <w:p w14:paraId="27F03EC6" w14:textId="77777777" w:rsidR="0009440A" w:rsidRDefault="008D2CFB">
      <w:pPr>
        <w:pStyle w:val="B2"/>
        <w:rPr>
          <w:rFonts w:eastAsia="DengXian"/>
        </w:rPr>
      </w:pPr>
      <w:r>
        <w:rPr>
          <w:rFonts w:eastAsia="DengXian"/>
        </w:rPr>
        <w:t>-</w:t>
      </w:r>
      <w:r>
        <w:rPr>
          <w:rFonts w:eastAsia="DengXian"/>
        </w:rPr>
        <w:tab/>
        <w:t>Study the integration of such formats into 3GPP services (e.g. messaging), expected traffic characteristics as well as other aspects related to provide fully interoperable solutions.</w:t>
      </w:r>
    </w:p>
    <w:p w14:paraId="27F03EC7" w14:textId="77777777" w:rsidR="0009440A" w:rsidRDefault="008D2CFB">
      <w:pPr>
        <w:pStyle w:val="B2"/>
        <w:rPr>
          <w:lang w:eastAsia="zh-CN"/>
        </w:rPr>
      </w:pPr>
      <w:r>
        <w:rPr>
          <w:rFonts w:eastAsia="DengXian"/>
        </w:rPr>
        <w:t>-</w:t>
      </w:r>
      <w:r>
        <w:rPr>
          <w:rFonts w:eastAsia="DengXian"/>
        </w:rPr>
        <w:tab/>
        <w:t xml:space="preserve">Develop an end-to-end reference implementation for content delivery, covering the entire pipeline from content creation on a server or capture on the UE and, through compression, transmission, to rendering on a mobile device platform. </w:t>
      </w:r>
    </w:p>
    <w:p w14:paraId="27F03EC8" w14:textId="77777777" w:rsidR="0009440A" w:rsidRDefault="008D2CFB">
      <w:pPr>
        <w:pStyle w:val="B1"/>
        <w:rPr>
          <w:lang w:val="en-US" w:eastAsia="zh-CN"/>
        </w:rPr>
      </w:pPr>
      <w:r>
        <w:rPr>
          <w:lang w:val="en-US" w:eastAsia="zh-CN"/>
        </w:rPr>
        <w:t>-</w:t>
      </w:r>
      <w:r>
        <w:rPr>
          <w:lang w:val="en-US" w:eastAsia="zh-CN"/>
        </w:rPr>
        <w:tab/>
      </w:r>
      <w:r>
        <w:t>From network requirements perspective</w:t>
      </w:r>
      <w:r>
        <w:rPr>
          <w:lang w:val="en-US" w:eastAsia="zh-CN"/>
        </w:rPr>
        <w:t>, current evaluations are limited to single-user cases, and some test sequences contain only a single asset (excluding complex scenes or multiple assets). In actual deployment, however, multi-user high-concurrency cases are anticipated, which means even</w:t>
      </w:r>
      <w:r>
        <w:rPr>
          <w:rStyle w:val="CommentReference"/>
          <w:lang w:val="en-US" w:eastAsia="zh-CN"/>
        </w:rPr>
        <w:t xml:space="preserve"> </w:t>
      </w:r>
      <w:r>
        <w:rPr>
          <w:lang w:val="en-US" w:eastAsia="zh-CN"/>
        </w:rPr>
        <w:t>compressed B2D video may demand more network resources than traditional 2D video to satisfy latency and bandwidth requirements.</w:t>
      </w:r>
      <w:r>
        <w:rPr>
          <w:rFonts w:hint="eastAsia"/>
          <w:lang w:val="en-US" w:eastAsia="zh-CN"/>
        </w:rPr>
        <w:t xml:space="preserve"> </w:t>
      </w:r>
      <w:r>
        <w:rPr>
          <w:lang w:val="en-US" w:eastAsia="zh-CN"/>
        </w:rPr>
        <w:t xml:space="preserve">Therefore, </w:t>
      </w:r>
      <w:r>
        <w:rPr>
          <w:rFonts w:hint="eastAsia"/>
          <w:lang w:val="en-US" w:eastAsia="zh-CN"/>
        </w:rPr>
        <w:t>the following aspects are recommended</w:t>
      </w:r>
      <w:r>
        <w:rPr>
          <w:lang w:val="en-US" w:eastAsia="zh-CN"/>
        </w:rPr>
        <w:t xml:space="preserve"> for the above-mentioned formats</w:t>
      </w:r>
      <w:r>
        <w:rPr>
          <w:rFonts w:hint="eastAsia"/>
          <w:lang w:val="en-US" w:eastAsia="zh-CN"/>
        </w:rPr>
        <w:t>:</w:t>
      </w:r>
    </w:p>
    <w:p w14:paraId="27F03EC9" w14:textId="77777777" w:rsidR="0009440A" w:rsidRDefault="008D2CFB">
      <w:pPr>
        <w:pStyle w:val="B2"/>
        <w:rPr>
          <w:lang w:val="en-US" w:eastAsia="zh-CN"/>
        </w:rPr>
      </w:pPr>
      <w:r>
        <w:rPr>
          <w:rFonts w:hint="eastAsia"/>
          <w:lang w:val="en-US" w:eastAsia="zh-CN"/>
        </w:rPr>
        <w:t>-</w:t>
      </w:r>
      <w:r>
        <w:rPr>
          <w:rFonts w:hint="eastAsia"/>
          <w:lang w:val="en-US" w:eastAsia="zh-CN"/>
        </w:rPr>
        <w:tab/>
        <w:t xml:space="preserve">Study </w:t>
      </w:r>
      <w:r>
        <w:rPr>
          <w:lang w:val="en-US" w:eastAsia="zh-CN"/>
        </w:rPr>
        <w:t xml:space="preserve">efficient network solutions and bandwidth optimization to enable real-time B2D video delivery across a wide viewing range and including potentially multiple-users and/or multiple assets without compromising perceptual immersion. </w:t>
      </w:r>
    </w:p>
    <w:p w14:paraId="27F03ECA" w14:textId="77777777" w:rsidR="0009440A" w:rsidRDefault="008D2CFB">
      <w:pPr>
        <w:pStyle w:val="B2"/>
        <w:rPr>
          <w:lang w:val="en-US" w:eastAsia="zh-CN"/>
        </w:rPr>
      </w:pPr>
      <w:r>
        <w:rPr>
          <w:rFonts w:hint="eastAsia"/>
          <w:lang w:val="en-US" w:eastAsia="zh-CN"/>
        </w:rPr>
        <w:t>-</w:t>
      </w:r>
      <w:r>
        <w:rPr>
          <w:rFonts w:hint="eastAsia"/>
          <w:lang w:val="en-US" w:eastAsia="zh-CN"/>
        </w:rPr>
        <w:tab/>
      </w:r>
      <w:r>
        <w:rPr>
          <w:lang w:val="en-US" w:eastAsia="zh-CN"/>
        </w:rPr>
        <w:t>B2D-related features, such as AI-based stereoscopic video generation, require</w:t>
      </w:r>
      <w:r>
        <w:rPr>
          <w:rFonts w:hint="eastAsia"/>
          <w:lang w:val="en-US" w:eastAsia="zh-CN"/>
        </w:rPr>
        <w:t xml:space="preserve"> </w:t>
      </w:r>
      <w:r>
        <w:rPr>
          <w:lang w:val="en-US" w:eastAsia="zh-CN"/>
        </w:rPr>
        <w:t>substantial computing power, which may exceed</w:t>
      </w:r>
      <w:r>
        <w:rPr>
          <w:rFonts w:hint="eastAsia"/>
          <w:lang w:val="en-US" w:eastAsia="zh-CN"/>
        </w:rPr>
        <w:t xml:space="preserve"> UE</w:t>
      </w:r>
      <w:r>
        <w:rPr>
          <w:lang w:val="en-US" w:eastAsia="zh-CN"/>
        </w:rPr>
        <w:t xml:space="preserve"> capabilities. To address this point, it is beneficial to investigate the feasibility of implementing these features (fully or partially) at the network level, thereby reducing computing latency and improving energy efficiency.</w:t>
      </w:r>
    </w:p>
    <w:p w14:paraId="27F03ECB" w14:textId="79909E67" w:rsidR="0009440A" w:rsidRDefault="008D2CFB">
      <w:pPr>
        <w:pStyle w:val="NO"/>
      </w:pPr>
      <w:r>
        <w:rPr>
          <w:lang w:val="en-US" w:eastAsia="zh-CN"/>
        </w:rPr>
        <w:t>NOTE:</w:t>
      </w:r>
      <w:r w:rsidR="004E548A">
        <w:rPr>
          <w:lang w:val="en-US" w:eastAsia="zh-CN"/>
        </w:rPr>
        <w:tab/>
      </w:r>
      <w:r>
        <w:rPr>
          <w:lang w:val="en-US" w:eastAsia="zh-CN"/>
        </w:rPr>
        <w:t>AI-based solutions were used for the stereoscopic 3D content creation from a 2D asset only.</w:t>
      </w:r>
    </w:p>
    <w:p w14:paraId="2D2021FF" w14:textId="77777777" w:rsidR="004E548A" w:rsidRDefault="004E548A">
      <w:pPr>
        <w:spacing w:after="0"/>
        <w:rPr>
          <w:rFonts w:ascii="Arial" w:hAnsi="Arial"/>
          <w:sz w:val="36"/>
        </w:rPr>
      </w:pPr>
      <w:bookmarkStart w:id="2796" w:name="tsgNames"/>
      <w:bookmarkStart w:id="2797" w:name="_Toc14038"/>
      <w:bookmarkStart w:id="2798" w:name="_Toc26943"/>
      <w:bookmarkStart w:id="2799" w:name="_Toc175338187"/>
      <w:bookmarkStart w:id="2800" w:name="_Toc24827"/>
      <w:bookmarkStart w:id="2801" w:name="_Toc21761"/>
      <w:bookmarkStart w:id="2802" w:name="_Toc9241"/>
      <w:bookmarkStart w:id="2803" w:name="_Toc6654"/>
      <w:bookmarkStart w:id="2804" w:name="_Toc2235"/>
      <w:bookmarkStart w:id="2805" w:name="_Toc5278"/>
      <w:bookmarkStart w:id="2806" w:name="_Toc25184"/>
      <w:bookmarkStart w:id="2807" w:name="_Toc5485"/>
      <w:bookmarkStart w:id="2808" w:name="_Toc7946"/>
      <w:bookmarkStart w:id="2809" w:name="_Toc20419"/>
      <w:bookmarkEnd w:id="2796"/>
      <w:r>
        <w:br w:type="page"/>
      </w:r>
    </w:p>
    <w:p w14:paraId="19938D10" w14:textId="1959EA73" w:rsidR="00B73A87" w:rsidRPr="004E548A" w:rsidRDefault="008D2CFB" w:rsidP="00B73A87">
      <w:pPr>
        <w:pStyle w:val="Heading9"/>
      </w:pPr>
      <w:bookmarkStart w:id="2810" w:name="_Toc210313827"/>
      <w:r w:rsidRPr="004E548A">
        <w:lastRenderedPageBreak/>
        <w:t>Annex A</w:t>
      </w:r>
      <w:r w:rsidRPr="004E548A">
        <w:rPr>
          <w:rFonts w:eastAsia="SimSun" w:hint="eastAsia"/>
        </w:rPr>
        <w:t>:</w:t>
      </w:r>
      <w:r w:rsidR="004E548A" w:rsidRPr="004E548A">
        <w:rPr>
          <w:rFonts w:eastAsia="SimSun"/>
        </w:rPr>
        <w:br/>
      </w:r>
      <w:r w:rsidRPr="004E548A">
        <w:t>Scenario Template</w:t>
      </w:r>
      <w:bookmarkStart w:id="2811" w:name="_Toc175338188"/>
      <w:bookmarkStart w:id="2812" w:name="_Toc30214"/>
      <w:bookmarkStart w:id="2813" w:name="_Toc17607"/>
      <w:bookmarkStart w:id="2814" w:name="_Toc1192"/>
      <w:bookmarkStart w:id="2815" w:name="_Toc20106"/>
      <w:bookmarkStart w:id="2816" w:name="_Toc21884"/>
      <w:bookmarkStart w:id="2817" w:name="_Toc28306"/>
      <w:bookmarkStart w:id="2818" w:name="_Toc8573"/>
      <w:bookmarkStart w:id="2819" w:name="_Toc9186"/>
      <w:bookmarkStart w:id="2820" w:name="_Toc9908"/>
      <w:bookmarkStart w:id="2821" w:name="_Toc17611"/>
      <w:bookmarkStart w:id="2822" w:name="_Toc25573"/>
      <w:bookmarkStart w:id="2823" w:name="_Toc2850"/>
      <w:bookmarkStart w:id="2824" w:name="_Toc9865"/>
      <w:bookmarkStart w:id="2825" w:name="_Toc8291"/>
      <w:bookmarkStart w:id="2826" w:name="_Toc25849"/>
      <w:bookmarkStart w:id="2827" w:name="_Toc21957"/>
      <w:bookmarkStart w:id="2828" w:name="_Toc19599"/>
      <w:bookmarkStart w:id="2829" w:name="_Toc11977"/>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p>
    <w:p w14:paraId="27F03ECE" w14:textId="4242D935" w:rsidR="0009440A" w:rsidRDefault="008D2CFB" w:rsidP="00B73A87">
      <w:pPr>
        <w:pStyle w:val="Heading1"/>
      </w:pPr>
      <w:bookmarkStart w:id="2830" w:name="_Toc210313050"/>
      <w:bookmarkStart w:id="2831" w:name="_Toc210313828"/>
      <w:r>
        <w:t>A.1</w:t>
      </w:r>
      <w:r>
        <w:tab/>
        <w:t>Introduction</w:t>
      </w:r>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p>
    <w:p w14:paraId="27F03ECF" w14:textId="77777777" w:rsidR="0009440A" w:rsidRDefault="008D2CFB">
      <w:r>
        <w:t xml:space="preserve">This annex provides a proposed template to introduce a Scenario for </w:t>
      </w:r>
      <w:r>
        <w:rPr>
          <w:rFonts w:eastAsia="SimSun" w:hint="eastAsia"/>
          <w:lang w:val="en-US" w:eastAsia="zh-CN"/>
        </w:rPr>
        <w:t>Beyond 2D Video.</w:t>
      </w:r>
      <w:r>
        <w:t xml:space="preserve"> This template has been used to collect the scenarios in this report. The text in blue corresponds to guidelines on the information to be provided with a scenario proposal.</w:t>
      </w:r>
    </w:p>
    <w:p w14:paraId="27F03ED0" w14:textId="77777777" w:rsidR="0009440A" w:rsidRDefault="008D2CFB" w:rsidP="0027469F">
      <w:pPr>
        <w:pStyle w:val="Heading1"/>
      </w:pPr>
      <w:bookmarkStart w:id="2832" w:name="_Toc22883"/>
      <w:bookmarkStart w:id="2833" w:name="_Toc12489"/>
      <w:bookmarkStart w:id="2834" w:name="_Toc17804"/>
      <w:bookmarkStart w:id="2835" w:name="_Toc30736"/>
      <w:bookmarkStart w:id="2836" w:name="_Toc27844"/>
      <w:bookmarkStart w:id="2837" w:name="_Toc25028"/>
      <w:bookmarkStart w:id="2838" w:name="_Toc2996"/>
      <w:bookmarkStart w:id="2839" w:name="_Toc22206"/>
      <w:bookmarkStart w:id="2840" w:name="_Toc13720"/>
      <w:bookmarkStart w:id="2841" w:name="_Toc24780"/>
      <w:bookmarkStart w:id="2842" w:name="_Toc15790"/>
      <w:bookmarkStart w:id="2843" w:name="_Toc3143"/>
      <w:bookmarkStart w:id="2844" w:name="_Toc28379"/>
      <w:bookmarkStart w:id="2845" w:name="_Toc11544"/>
      <w:bookmarkStart w:id="2846" w:name="_Toc25161"/>
      <w:bookmarkStart w:id="2847" w:name="_Toc25592"/>
      <w:bookmarkStart w:id="2848" w:name="_Toc16513"/>
      <w:bookmarkStart w:id="2849" w:name="_Toc175338189"/>
      <w:bookmarkStart w:id="2850" w:name="_Toc10045"/>
      <w:bookmarkStart w:id="2851" w:name="_Toc210313051"/>
      <w:bookmarkStart w:id="2852" w:name="_Toc210313829"/>
      <w:r>
        <w:t>A.2</w:t>
      </w:r>
      <w:r>
        <w:tab/>
        <w:t>Template</w:t>
      </w:r>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p>
    <w:p w14:paraId="27F03ED1" w14:textId="77777777" w:rsidR="0009440A" w:rsidRDefault="008D2CFB">
      <w:pPr>
        <w:rPr>
          <w:rFonts w:eastAsia="SimSun"/>
          <w:lang w:val="en-US" w:eastAsia="zh-CN"/>
        </w:rPr>
      </w:pPr>
      <w:r>
        <w:rPr>
          <w:lang w:val="en-US"/>
        </w:rPr>
        <w:t>The following aspects are considered for a scenario</w:t>
      </w:r>
      <w:r>
        <w:rPr>
          <w:rFonts w:eastAsia="SimSun" w:hint="eastAsia"/>
          <w:lang w:val="en-US" w:eastAsia="zh-CN"/>
        </w:rPr>
        <w:t>:</w:t>
      </w:r>
    </w:p>
    <w:p w14:paraId="27F03ED2" w14:textId="77777777" w:rsidR="0009440A" w:rsidRDefault="008D2CFB">
      <w:pPr>
        <w:numPr>
          <w:ilvl w:val="0"/>
          <w:numId w:val="6"/>
        </w:numPr>
        <w:overflowPunct w:val="0"/>
        <w:autoSpaceDE w:val="0"/>
        <w:autoSpaceDN w:val="0"/>
        <w:adjustRightInd w:val="0"/>
        <w:textAlignment w:val="baseline"/>
        <w:rPr>
          <w:lang w:val="en-US"/>
        </w:rPr>
      </w:pPr>
      <w:bookmarkStart w:id="2853" w:name="MCCQCTEMPBM_00000302"/>
      <w:r>
        <w:rPr>
          <w:b/>
          <w:bCs/>
          <w:lang w:val="en-US"/>
        </w:rPr>
        <w:t>Scenario name</w:t>
      </w:r>
    </w:p>
    <w:p w14:paraId="27F03ED3" w14:textId="77777777" w:rsidR="0009440A" w:rsidRDefault="008D2CFB">
      <w:pPr>
        <w:numPr>
          <w:ilvl w:val="0"/>
          <w:numId w:val="6"/>
        </w:numPr>
        <w:overflowPunct w:val="0"/>
        <w:autoSpaceDE w:val="0"/>
        <w:autoSpaceDN w:val="0"/>
        <w:adjustRightInd w:val="0"/>
        <w:textAlignment w:val="baseline"/>
        <w:rPr>
          <w:lang w:val="en-US"/>
        </w:rPr>
      </w:pPr>
      <w:bookmarkStart w:id="2854" w:name="MCCQCTEMPBM_00000303"/>
      <w:bookmarkEnd w:id="2853"/>
      <w:r>
        <w:rPr>
          <w:b/>
          <w:bCs/>
          <w:lang w:val="en-US"/>
        </w:rPr>
        <w:t>Motivation for the scenario</w:t>
      </w:r>
    </w:p>
    <w:bookmarkEnd w:id="2854"/>
    <w:p w14:paraId="27F03ED4" w14:textId="77777777" w:rsidR="0009440A" w:rsidRDefault="008D2CFB">
      <w:pPr>
        <w:overflowPunct w:val="0"/>
        <w:autoSpaceDE w:val="0"/>
        <w:autoSpaceDN w:val="0"/>
        <w:adjustRightInd w:val="0"/>
        <w:ind w:left="360"/>
        <w:textAlignment w:val="baseline"/>
        <w:rPr>
          <w:i/>
          <w:iCs/>
          <w:color w:val="0000FF"/>
          <w:lang w:val="en-US"/>
        </w:rPr>
      </w:pPr>
      <w:r>
        <w:rPr>
          <w:i/>
          <w:iCs/>
          <w:color w:val="0000FF"/>
          <w:lang w:val="en-US"/>
        </w:rPr>
        <w:t>What is the market relevance of the proposed scenario within the next few years? Are there any commercially available or pre-released products or prototypes?</w:t>
      </w:r>
    </w:p>
    <w:p w14:paraId="27F03ED5" w14:textId="77777777" w:rsidR="0009440A" w:rsidRDefault="008D2CFB">
      <w:pPr>
        <w:overflowPunct w:val="0"/>
        <w:autoSpaceDE w:val="0"/>
        <w:autoSpaceDN w:val="0"/>
        <w:adjustRightInd w:val="0"/>
        <w:ind w:left="360"/>
        <w:textAlignment w:val="baseline"/>
        <w:rPr>
          <w:i/>
          <w:iCs/>
          <w:color w:val="0000FF"/>
        </w:rPr>
      </w:pPr>
      <w:r>
        <w:rPr>
          <w:i/>
          <w:iCs/>
          <w:color w:val="0000FF"/>
        </w:rPr>
        <w:t>Market relevance key indicators:</w:t>
      </w:r>
    </w:p>
    <w:p w14:paraId="27F03ED6" w14:textId="77777777" w:rsidR="0009440A" w:rsidRDefault="008D2CFB">
      <w:pPr>
        <w:pStyle w:val="ListParagraph"/>
        <w:numPr>
          <w:ilvl w:val="0"/>
          <w:numId w:val="7"/>
        </w:numPr>
        <w:tabs>
          <w:tab w:val="left" w:pos="840"/>
        </w:tabs>
        <w:ind w:left="709"/>
        <w:rPr>
          <w:rFonts w:ascii="Times New Roman" w:hAnsi="Times New Roman"/>
          <w:i/>
          <w:iCs/>
          <w:color w:val="0000FF"/>
          <w:sz w:val="20"/>
          <w:szCs w:val="20"/>
          <w:lang w:eastAsia="zh-CN"/>
        </w:rPr>
      </w:pPr>
      <w:bookmarkStart w:id="2855" w:name="MCCQCTEMPBM_00000304"/>
      <w:r>
        <w:rPr>
          <w:rFonts w:ascii="Times New Roman" w:hAnsi="Times New Roman"/>
          <w:i/>
          <w:iCs/>
          <w:color w:val="0000FF"/>
          <w:sz w:val="20"/>
          <w:szCs w:val="20"/>
          <w:lang w:eastAsia="zh-CN"/>
        </w:rPr>
        <w:t>Technology evaluation on the market</w:t>
      </w:r>
    </w:p>
    <w:bookmarkEnd w:id="2855"/>
    <w:p w14:paraId="27F03ED7" w14:textId="77777777" w:rsidR="0009440A" w:rsidRDefault="008D2CFB">
      <w:pPr>
        <w:pStyle w:val="ListParagraph"/>
        <w:tabs>
          <w:tab w:val="left" w:pos="840"/>
        </w:tabs>
        <w:ind w:left="709"/>
        <w:rPr>
          <w:rFonts w:ascii="Times New Roman" w:hAnsi="Times New Roman"/>
          <w:i/>
          <w:iCs/>
          <w:color w:val="0000FF"/>
          <w:sz w:val="20"/>
          <w:szCs w:val="20"/>
          <w:lang w:eastAsia="zh-CN"/>
        </w:rPr>
      </w:pPr>
      <w:r>
        <w:rPr>
          <w:rFonts w:ascii="Times New Roman" w:hAnsi="Times New Roman"/>
          <w:i/>
          <w:iCs/>
          <w:color w:val="0000FF"/>
          <w:sz w:val="20"/>
          <w:szCs w:val="20"/>
          <w:lang w:eastAsia="zh-CN"/>
        </w:rPr>
        <w:t>Are there indications of pre-evaluation by service providers, device manufacturers, and/or network operators?</w:t>
      </w:r>
    </w:p>
    <w:p w14:paraId="27F03ED8" w14:textId="77777777" w:rsidR="0009440A" w:rsidRDefault="0009440A">
      <w:pPr>
        <w:pStyle w:val="ListParagraph"/>
        <w:tabs>
          <w:tab w:val="left" w:pos="840"/>
        </w:tabs>
        <w:ind w:left="709"/>
        <w:rPr>
          <w:rFonts w:ascii="Times New Roman" w:hAnsi="Times New Roman"/>
          <w:i/>
          <w:iCs/>
          <w:color w:val="0000FF"/>
          <w:sz w:val="20"/>
          <w:szCs w:val="20"/>
          <w:lang w:eastAsia="zh-CN"/>
        </w:rPr>
      </w:pPr>
    </w:p>
    <w:p w14:paraId="27F03ED9" w14:textId="77777777" w:rsidR="0009440A" w:rsidRDefault="008D2CFB">
      <w:pPr>
        <w:pStyle w:val="ListParagraph"/>
        <w:numPr>
          <w:ilvl w:val="0"/>
          <w:numId w:val="7"/>
        </w:numPr>
        <w:tabs>
          <w:tab w:val="left" w:pos="840"/>
        </w:tabs>
        <w:ind w:left="709"/>
        <w:rPr>
          <w:rFonts w:ascii="Times New Roman" w:hAnsi="Times New Roman"/>
          <w:i/>
          <w:iCs/>
          <w:color w:val="0000FF"/>
          <w:sz w:val="20"/>
          <w:szCs w:val="20"/>
          <w:lang w:eastAsia="zh-CN"/>
        </w:rPr>
      </w:pPr>
      <w:bookmarkStart w:id="2856" w:name="MCCQCTEMPBM_00000305"/>
      <w:r>
        <w:rPr>
          <w:rFonts w:ascii="Times New Roman" w:hAnsi="Times New Roman"/>
          <w:i/>
          <w:iCs/>
          <w:color w:val="0000FF"/>
          <w:sz w:val="20"/>
          <w:szCs w:val="20"/>
          <w:lang w:eastAsia="zh-CN"/>
        </w:rPr>
        <w:t>Industry activities</w:t>
      </w:r>
    </w:p>
    <w:bookmarkEnd w:id="2856"/>
    <w:p w14:paraId="27F03EDA" w14:textId="77777777" w:rsidR="0009440A" w:rsidRDefault="008D2CFB">
      <w:pPr>
        <w:pStyle w:val="ListParagraph"/>
        <w:tabs>
          <w:tab w:val="left" w:pos="840"/>
        </w:tabs>
        <w:ind w:left="709"/>
        <w:rPr>
          <w:rFonts w:ascii="Times New Roman" w:hAnsi="Times New Roman"/>
          <w:i/>
          <w:iCs/>
          <w:color w:val="0000FF"/>
          <w:sz w:val="20"/>
          <w:szCs w:val="20"/>
          <w:lang w:eastAsia="zh-CN"/>
        </w:rPr>
      </w:pPr>
      <w:r>
        <w:rPr>
          <w:rFonts w:ascii="Times New Roman" w:hAnsi="Times New Roman"/>
          <w:i/>
          <w:iCs/>
          <w:color w:val="0000FF"/>
          <w:sz w:val="20"/>
          <w:szCs w:val="20"/>
          <w:lang w:eastAsia="zh-CN"/>
        </w:rPr>
        <w:t>Is there relevant work in 3GPP MRPs, industry collaborations or among market stakeholders?</w:t>
      </w:r>
      <w:r>
        <w:rPr>
          <w:rFonts w:ascii="Times New Roman" w:hAnsi="Times New Roman"/>
          <w:i/>
          <w:iCs/>
          <w:color w:val="0000FF"/>
          <w:sz w:val="20"/>
          <w:szCs w:val="20"/>
          <w:lang w:eastAsia="zh-CN"/>
        </w:rPr>
        <w:br/>
      </w:r>
    </w:p>
    <w:p w14:paraId="27F03EDB" w14:textId="77777777" w:rsidR="0009440A" w:rsidRDefault="008D2CFB">
      <w:pPr>
        <w:pStyle w:val="ListParagraph"/>
        <w:numPr>
          <w:ilvl w:val="0"/>
          <w:numId w:val="7"/>
        </w:numPr>
        <w:tabs>
          <w:tab w:val="left" w:pos="840"/>
        </w:tabs>
        <w:ind w:left="709"/>
        <w:rPr>
          <w:rFonts w:ascii="Times New Roman" w:hAnsi="Times New Roman"/>
          <w:i/>
          <w:iCs/>
          <w:color w:val="0000FF"/>
          <w:sz w:val="20"/>
          <w:szCs w:val="20"/>
          <w:lang w:eastAsia="zh-CN"/>
        </w:rPr>
      </w:pPr>
      <w:bookmarkStart w:id="2857" w:name="MCCQCTEMPBM_00000306"/>
      <w:r>
        <w:rPr>
          <w:rFonts w:ascii="Times New Roman" w:hAnsi="Times New Roman"/>
          <w:i/>
          <w:iCs/>
          <w:color w:val="0000FF"/>
          <w:sz w:val="20"/>
          <w:szCs w:val="20"/>
          <w:lang w:eastAsia="zh-CN"/>
        </w:rPr>
        <w:t>Production tools/companies</w:t>
      </w:r>
    </w:p>
    <w:bookmarkEnd w:id="2857"/>
    <w:p w14:paraId="27F03EDC" w14:textId="77777777" w:rsidR="0009440A" w:rsidRDefault="008D2CFB">
      <w:pPr>
        <w:pStyle w:val="ListParagraph"/>
        <w:tabs>
          <w:tab w:val="left" w:pos="840"/>
        </w:tabs>
        <w:ind w:left="709"/>
        <w:rPr>
          <w:rFonts w:ascii="Times New Roman" w:hAnsi="Times New Roman"/>
          <w:i/>
          <w:iCs/>
          <w:color w:val="0000FF"/>
          <w:sz w:val="20"/>
          <w:szCs w:val="20"/>
          <w:lang w:eastAsia="zh-CN"/>
        </w:rPr>
      </w:pPr>
      <w:r>
        <w:rPr>
          <w:rFonts w:ascii="Times New Roman" w:hAnsi="Times New Roman"/>
          <w:i/>
          <w:iCs/>
          <w:color w:val="0000FF"/>
          <w:sz w:val="20"/>
          <w:szCs w:val="20"/>
          <w:lang w:eastAsia="zh-CN"/>
        </w:rPr>
        <w:t>What is the availability of capturing setups, and  production software? Are there endorsed formats for representation, contribution, compression, and storage? Is there an ecosystem of content creators?</w:t>
      </w:r>
    </w:p>
    <w:p w14:paraId="27F03EDD" w14:textId="77777777" w:rsidR="0009440A" w:rsidRDefault="0009440A">
      <w:pPr>
        <w:pStyle w:val="ListParagraph"/>
        <w:tabs>
          <w:tab w:val="left" w:pos="840"/>
        </w:tabs>
        <w:ind w:left="709"/>
        <w:rPr>
          <w:rFonts w:ascii="Times New Roman" w:hAnsi="Times New Roman"/>
          <w:i/>
          <w:iCs/>
          <w:color w:val="0000FF"/>
          <w:sz w:val="20"/>
          <w:szCs w:val="20"/>
          <w:lang w:eastAsia="zh-CN"/>
        </w:rPr>
      </w:pPr>
    </w:p>
    <w:p w14:paraId="27F03EDE" w14:textId="77777777" w:rsidR="0009440A" w:rsidRDefault="008D2CFB">
      <w:pPr>
        <w:pStyle w:val="ListParagraph"/>
        <w:numPr>
          <w:ilvl w:val="0"/>
          <w:numId w:val="7"/>
        </w:numPr>
        <w:tabs>
          <w:tab w:val="left" w:pos="840"/>
        </w:tabs>
        <w:ind w:left="709"/>
        <w:rPr>
          <w:rFonts w:ascii="Times New Roman" w:hAnsi="Times New Roman"/>
          <w:i/>
          <w:iCs/>
          <w:color w:val="0000FF"/>
          <w:sz w:val="20"/>
          <w:szCs w:val="20"/>
          <w:lang w:eastAsia="zh-CN"/>
        </w:rPr>
      </w:pPr>
      <w:bookmarkStart w:id="2858" w:name="MCCQCTEMPBM_00000307"/>
      <w:r>
        <w:rPr>
          <w:rFonts w:ascii="Times New Roman" w:hAnsi="Times New Roman"/>
          <w:i/>
          <w:iCs/>
          <w:color w:val="0000FF"/>
          <w:sz w:val="20"/>
          <w:szCs w:val="20"/>
          <w:lang w:eastAsia="zh-CN"/>
        </w:rPr>
        <w:t>Delivery solutions</w:t>
      </w:r>
    </w:p>
    <w:bookmarkEnd w:id="2858"/>
    <w:p w14:paraId="27F03EDF" w14:textId="77777777" w:rsidR="0009440A" w:rsidRDefault="008D2CFB">
      <w:pPr>
        <w:pStyle w:val="ListParagraph"/>
        <w:tabs>
          <w:tab w:val="left" w:pos="840"/>
        </w:tabs>
        <w:ind w:left="709"/>
        <w:rPr>
          <w:rFonts w:ascii="Times New Roman" w:hAnsi="Times New Roman"/>
          <w:i/>
          <w:iCs/>
          <w:color w:val="0000FF"/>
          <w:sz w:val="20"/>
          <w:szCs w:val="20"/>
          <w:lang w:eastAsia="zh-CN"/>
        </w:rPr>
      </w:pPr>
      <w:r>
        <w:rPr>
          <w:rFonts w:ascii="Times New Roman" w:hAnsi="Times New Roman"/>
          <w:i/>
          <w:iCs/>
          <w:color w:val="0000FF"/>
          <w:sz w:val="20"/>
          <w:szCs w:val="20"/>
          <w:lang w:eastAsia="zh-CN"/>
        </w:rPr>
        <w:t>Which delivery type is expected to be used? What are the expected transport formats? Is there SW or HW support and providers?</w:t>
      </w:r>
    </w:p>
    <w:p w14:paraId="27F03EE0" w14:textId="77777777" w:rsidR="0009440A" w:rsidRDefault="0009440A">
      <w:pPr>
        <w:pStyle w:val="ListParagraph"/>
        <w:tabs>
          <w:tab w:val="left" w:pos="840"/>
        </w:tabs>
        <w:ind w:left="709"/>
        <w:rPr>
          <w:rFonts w:ascii="Times New Roman" w:hAnsi="Times New Roman"/>
          <w:i/>
          <w:iCs/>
          <w:color w:val="0000FF"/>
          <w:sz w:val="20"/>
          <w:szCs w:val="20"/>
          <w:lang w:eastAsia="zh-CN"/>
        </w:rPr>
      </w:pPr>
    </w:p>
    <w:p w14:paraId="27F03EE1" w14:textId="77777777" w:rsidR="0009440A" w:rsidRDefault="008D2CFB">
      <w:pPr>
        <w:pStyle w:val="ListParagraph"/>
        <w:numPr>
          <w:ilvl w:val="0"/>
          <w:numId w:val="7"/>
        </w:numPr>
        <w:tabs>
          <w:tab w:val="left" w:pos="840"/>
        </w:tabs>
        <w:ind w:left="709"/>
        <w:rPr>
          <w:rFonts w:ascii="Times New Roman" w:hAnsi="Times New Roman"/>
          <w:i/>
          <w:iCs/>
          <w:color w:val="0000FF"/>
          <w:sz w:val="20"/>
          <w:szCs w:val="20"/>
          <w:lang w:eastAsia="zh-CN"/>
        </w:rPr>
      </w:pPr>
      <w:bookmarkStart w:id="2859" w:name="MCCQCTEMPBM_00000308"/>
      <w:r>
        <w:rPr>
          <w:rFonts w:ascii="Times New Roman" w:hAnsi="Times New Roman"/>
          <w:i/>
          <w:iCs/>
          <w:color w:val="0000FF"/>
          <w:sz w:val="20"/>
          <w:szCs w:val="20"/>
          <w:lang w:eastAsia="zh-CN"/>
        </w:rPr>
        <w:t>Content decoding and rendering</w:t>
      </w:r>
    </w:p>
    <w:bookmarkEnd w:id="2859"/>
    <w:p w14:paraId="27F03EE2" w14:textId="77777777" w:rsidR="0009440A" w:rsidRDefault="008D2CFB">
      <w:pPr>
        <w:pStyle w:val="ListParagraph"/>
        <w:tabs>
          <w:tab w:val="left" w:pos="840"/>
        </w:tabs>
        <w:ind w:left="709"/>
        <w:rPr>
          <w:i/>
          <w:iCs/>
          <w:color w:val="0000FF"/>
          <w:lang w:eastAsia="zh-CN"/>
        </w:rPr>
      </w:pPr>
      <w:r>
        <w:rPr>
          <w:rFonts w:ascii="Times New Roman" w:hAnsi="Times New Roman"/>
          <w:i/>
          <w:iCs/>
          <w:color w:val="0000FF"/>
          <w:sz w:val="20"/>
          <w:szCs w:val="20"/>
          <w:lang w:eastAsia="zh-CN"/>
        </w:rPr>
        <w:t>Is there decoding SW/HW support, and providers? Are there rendering devices and displays available yet?</w:t>
      </w:r>
    </w:p>
    <w:p w14:paraId="27F03EE3" w14:textId="77777777" w:rsidR="0009440A" w:rsidRDefault="0009440A">
      <w:pPr>
        <w:overflowPunct w:val="0"/>
        <w:autoSpaceDE w:val="0"/>
        <w:autoSpaceDN w:val="0"/>
        <w:adjustRightInd w:val="0"/>
        <w:ind w:left="360"/>
        <w:textAlignment w:val="baseline"/>
        <w:rPr>
          <w:i/>
          <w:iCs/>
          <w:color w:val="0000FF"/>
          <w:lang w:val="en-US"/>
        </w:rPr>
      </w:pPr>
    </w:p>
    <w:p w14:paraId="27F03EE4" w14:textId="77777777" w:rsidR="0009440A" w:rsidRDefault="008D2CFB">
      <w:pPr>
        <w:numPr>
          <w:ilvl w:val="0"/>
          <w:numId w:val="6"/>
        </w:numPr>
        <w:overflowPunct w:val="0"/>
        <w:autoSpaceDE w:val="0"/>
        <w:autoSpaceDN w:val="0"/>
        <w:adjustRightInd w:val="0"/>
        <w:textAlignment w:val="baseline"/>
        <w:rPr>
          <w:lang w:val="en-US"/>
        </w:rPr>
      </w:pPr>
      <w:bookmarkStart w:id="2860" w:name="MCCQCTEMPBM_00000309"/>
      <w:r>
        <w:rPr>
          <w:b/>
          <w:bCs/>
          <w:lang w:val="en-US"/>
        </w:rPr>
        <w:t>Description of the scenario</w:t>
      </w:r>
      <w:r>
        <w:rPr>
          <w:lang w:val="en-US"/>
        </w:rPr>
        <w:t xml:space="preserve"> </w:t>
      </w:r>
    </w:p>
    <w:bookmarkEnd w:id="2860"/>
    <w:p w14:paraId="27F03EE5" w14:textId="77777777" w:rsidR="0009440A" w:rsidRDefault="008D2CFB">
      <w:pPr>
        <w:overflowPunct w:val="0"/>
        <w:autoSpaceDE w:val="0"/>
        <w:autoSpaceDN w:val="0"/>
        <w:adjustRightInd w:val="0"/>
        <w:ind w:left="360"/>
        <w:textAlignment w:val="baseline"/>
        <w:rPr>
          <w:rFonts w:eastAsia="SimSun"/>
          <w:i/>
          <w:iCs/>
          <w:color w:val="0000FF"/>
          <w:lang w:val="en-US" w:eastAsia="zh-CN"/>
        </w:rPr>
      </w:pPr>
      <w:r>
        <w:rPr>
          <w:rFonts w:eastAsia="SimSun" w:hint="eastAsia"/>
          <w:i/>
          <w:iCs/>
          <w:color w:val="0000FF"/>
          <w:lang w:val="en-US" w:eastAsia="zh-CN"/>
        </w:rPr>
        <w:t>This provides a description of beyond 2D video end-to-end workflows, which includes identifying and defining beyond 2D formats being used in the context and representation technologies to delivery these formats. The following aspects may be considered for each workflow:</w:t>
      </w:r>
    </w:p>
    <w:p w14:paraId="27F03EE6" w14:textId="77777777" w:rsidR="0009440A" w:rsidRDefault="008D2CFB">
      <w:pPr>
        <w:numPr>
          <w:ilvl w:val="0"/>
          <w:numId w:val="8"/>
        </w:numPr>
        <w:ind w:left="420" w:firstLine="0"/>
        <w:rPr>
          <w:i/>
          <w:iCs/>
          <w:color w:val="0000FF"/>
          <w:lang w:val="en-US"/>
        </w:rPr>
      </w:pPr>
      <w:bookmarkStart w:id="2861" w:name="MCCQCTEMPBM_00000310"/>
      <w:r>
        <w:rPr>
          <w:rFonts w:hint="eastAsia"/>
          <w:i/>
          <w:iCs/>
          <w:color w:val="0000FF"/>
          <w:lang w:val="en-US" w:eastAsia="zh-CN"/>
        </w:rPr>
        <w:t>Capturing and processing</w:t>
      </w:r>
    </w:p>
    <w:p w14:paraId="27F03EE7" w14:textId="77777777" w:rsidR="0009440A" w:rsidRDefault="008D2CFB">
      <w:pPr>
        <w:numPr>
          <w:ilvl w:val="0"/>
          <w:numId w:val="8"/>
        </w:numPr>
        <w:ind w:left="420" w:firstLine="0"/>
        <w:rPr>
          <w:i/>
          <w:iCs/>
          <w:color w:val="0000FF"/>
          <w:lang w:val="en-US"/>
        </w:rPr>
      </w:pPr>
      <w:bookmarkStart w:id="2862" w:name="MCCQCTEMPBM_00000311"/>
      <w:bookmarkEnd w:id="2861"/>
      <w:r>
        <w:rPr>
          <w:rFonts w:hint="eastAsia"/>
          <w:i/>
          <w:iCs/>
          <w:color w:val="0000FF"/>
          <w:lang w:val="en-US" w:eastAsia="zh-CN"/>
        </w:rPr>
        <w:t>Encoding</w:t>
      </w:r>
      <w:r>
        <w:rPr>
          <w:rFonts w:hint="eastAsia"/>
          <w:i/>
          <w:iCs/>
          <w:color w:val="0000FF"/>
          <w:lang w:val="en-US" w:eastAsia="zh-CN"/>
        </w:rPr>
        <w:tab/>
      </w:r>
    </w:p>
    <w:p w14:paraId="27F03EE8" w14:textId="77777777" w:rsidR="0009440A" w:rsidRDefault="008D2CFB">
      <w:pPr>
        <w:numPr>
          <w:ilvl w:val="0"/>
          <w:numId w:val="8"/>
        </w:numPr>
        <w:ind w:left="420" w:firstLine="0"/>
        <w:rPr>
          <w:i/>
          <w:iCs/>
          <w:color w:val="0000FF"/>
          <w:lang w:val="en-US"/>
        </w:rPr>
      </w:pPr>
      <w:bookmarkStart w:id="2863" w:name="MCCQCTEMPBM_00000312"/>
      <w:bookmarkEnd w:id="2862"/>
      <w:r>
        <w:rPr>
          <w:rFonts w:hint="eastAsia"/>
          <w:i/>
          <w:iCs/>
          <w:color w:val="0000FF"/>
          <w:lang w:val="en-US" w:eastAsia="zh-CN"/>
        </w:rPr>
        <w:t>Packaging and delivery</w:t>
      </w:r>
    </w:p>
    <w:p w14:paraId="27F03EE9" w14:textId="77777777" w:rsidR="0009440A" w:rsidRDefault="008D2CFB">
      <w:pPr>
        <w:numPr>
          <w:ilvl w:val="0"/>
          <w:numId w:val="8"/>
        </w:numPr>
        <w:ind w:left="420" w:firstLine="0"/>
        <w:rPr>
          <w:i/>
          <w:iCs/>
          <w:color w:val="0000FF"/>
          <w:lang w:val="en-US"/>
        </w:rPr>
      </w:pPr>
      <w:bookmarkStart w:id="2864" w:name="MCCQCTEMPBM_00000313"/>
      <w:bookmarkEnd w:id="2863"/>
      <w:r>
        <w:rPr>
          <w:rFonts w:hint="eastAsia"/>
          <w:i/>
          <w:iCs/>
          <w:color w:val="0000FF"/>
          <w:lang w:val="en-US" w:eastAsia="zh-CN"/>
        </w:rPr>
        <w:t>Decoding</w:t>
      </w:r>
    </w:p>
    <w:p w14:paraId="27F03EEA" w14:textId="77777777" w:rsidR="0009440A" w:rsidRDefault="008D2CFB">
      <w:pPr>
        <w:numPr>
          <w:ilvl w:val="0"/>
          <w:numId w:val="8"/>
        </w:numPr>
        <w:ind w:left="420" w:firstLine="0"/>
        <w:rPr>
          <w:i/>
          <w:iCs/>
          <w:color w:val="0000FF"/>
          <w:lang w:val="en-US"/>
        </w:rPr>
      </w:pPr>
      <w:bookmarkStart w:id="2865" w:name="MCCQCTEMPBM_00000314"/>
      <w:bookmarkEnd w:id="2864"/>
      <w:r>
        <w:rPr>
          <w:rFonts w:hint="eastAsia"/>
          <w:i/>
          <w:iCs/>
          <w:color w:val="0000FF"/>
          <w:lang w:val="en-US" w:eastAsia="zh-CN"/>
        </w:rPr>
        <w:t>*Post-processing</w:t>
      </w:r>
    </w:p>
    <w:p w14:paraId="27F03EEB" w14:textId="77777777" w:rsidR="0009440A" w:rsidRDefault="008D2CFB">
      <w:pPr>
        <w:numPr>
          <w:ilvl w:val="0"/>
          <w:numId w:val="8"/>
        </w:numPr>
        <w:ind w:left="420" w:firstLine="0"/>
        <w:rPr>
          <w:i/>
          <w:iCs/>
          <w:color w:val="0000FF"/>
          <w:lang w:val="en-US"/>
        </w:rPr>
      </w:pPr>
      <w:bookmarkStart w:id="2866" w:name="MCCQCTEMPBM_00000315"/>
      <w:bookmarkEnd w:id="2865"/>
      <w:r>
        <w:rPr>
          <w:rFonts w:hint="eastAsia"/>
          <w:i/>
          <w:iCs/>
          <w:color w:val="0000FF"/>
          <w:lang w:val="en-US" w:eastAsia="zh-CN"/>
        </w:rPr>
        <w:t xml:space="preserve">Rendering </w:t>
      </w:r>
    </w:p>
    <w:p w14:paraId="27F03EEC" w14:textId="77777777" w:rsidR="0009440A" w:rsidRDefault="008D2CFB">
      <w:pPr>
        <w:numPr>
          <w:ilvl w:val="0"/>
          <w:numId w:val="8"/>
        </w:numPr>
        <w:ind w:left="420" w:firstLine="0"/>
        <w:rPr>
          <w:i/>
          <w:iCs/>
          <w:color w:val="0000FF"/>
          <w:lang w:val="en-US"/>
        </w:rPr>
      </w:pPr>
      <w:bookmarkStart w:id="2867" w:name="MCCQCTEMPBM_00000316"/>
      <w:bookmarkEnd w:id="2866"/>
      <w:r>
        <w:rPr>
          <w:rFonts w:hint="eastAsia"/>
          <w:i/>
          <w:iCs/>
          <w:color w:val="0000FF"/>
          <w:lang w:val="en-US" w:eastAsia="zh-CN"/>
        </w:rPr>
        <w:t>General constraints on latency, bandwidth, r</w:t>
      </w:r>
      <w:r>
        <w:rPr>
          <w:i/>
          <w:iCs/>
          <w:color w:val="0000FF"/>
          <w:lang w:val="en-US" w:eastAsia="zh-CN"/>
        </w:rPr>
        <w:t>eliability</w:t>
      </w:r>
      <w:r>
        <w:rPr>
          <w:rFonts w:hint="eastAsia"/>
          <w:i/>
          <w:iCs/>
          <w:color w:val="0000FF"/>
          <w:lang w:val="en-US" w:eastAsia="zh-CN"/>
        </w:rPr>
        <w:t xml:space="preserve"> and complexity</w:t>
      </w:r>
    </w:p>
    <w:p w14:paraId="27F03EED" w14:textId="77777777" w:rsidR="0009440A" w:rsidRDefault="008D2CFB">
      <w:pPr>
        <w:numPr>
          <w:ilvl w:val="0"/>
          <w:numId w:val="6"/>
        </w:numPr>
        <w:overflowPunct w:val="0"/>
        <w:autoSpaceDE w:val="0"/>
        <w:autoSpaceDN w:val="0"/>
        <w:adjustRightInd w:val="0"/>
        <w:textAlignment w:val="baseline"/>
        <w:rPr>
          <w:b/>
          <w:bCs/>
          <w:lang w:val="en-US"/>
        </w:rPr>
      </w:pPr>
      <w:bookmarkStart w:id="2868" w:name="MCCQCTEMPBM_00000317"/>
      <w:bookmarkEnd w:id="2867"/>
      <w:r>
        <w:rPr>
          <w:b/>
          <w:bCs/>
          <w:lang w:val="en-US"/>
        </w:rPr>
        <w:t xml:space="preserve">Supporting companies and 3GPP members </w:t>
      </w:r>
    </w:p>
    <w:p w14:paraId="27F03EEE" w14:textId="77777777" w:rsidR="0009440A" w:rsidRDefault="008D2CFB">
      <w:pPr>
        <w:numPr>
          <w:ilvl w:val="0"/>
          <w:numId w:val="9"/>
        </w:numPr>
        <w:ind w:left="420" w:firstLine="0"/>
        <w:rPr>
          <w:i/>
          <w:iCs/>
          <w:color w:val="0000FF"/>
          <w:lang w:val="en-US"/>
        </w:rPr>
      </w:pPr>
      <w:bookmarkStart w:id="2869" w:name="MCCQCTEMPBM_00000318"/>
      <w:bookmarkEnd w:id="2868"/>
      <w:r>
        <w:rPr>
          <w:i/>
          <w:iCs/>
          <w:color w:val="0000FF"/>
          <w:lang w:val="en-US"/>
        </w:rPr>
        <w:lastRenderedPageBreak/>
        <w:t xml:space="preserve">This documents the 3GPP members that support this scenario in terms of providing the information, test </w:t>
      </w:r>
      <w:r>
        <w:rPr>
          <w:rFonts w:eastAsia="SimSun" w:hint="eastAsia"/>
          <w:i/>
          <w:iCs/>
          <w:color w:val="0000FF"/>
          <w:lang w:val="en-US" w:eastAsia="zh-CN"/>
        </w:rPr>
        <w:tab/>
      </w:r>
      <w:r>
        <w:rPr>
          <w:i/>
          <w:iCs/>
          <w:color w:val="0000FF"/>
          <w:lang w:val="en-US"/>
        </w:rPr>
        <w:t xml:space="preserve">material, test requirements and the characterization for the tests. For each of the identified necessities, a tick </w:t>
      </w:r>
      <w:r>
        <w:rPr>
          <w:rFonts w:eastAsia="SimSun" w:hint="eastAsia"/>
          <w:i/>
          <w:iCs/>
          <w:color w:val="0000FF"/>
          <w:lang w:val="en-US" w:eastAsia="zh-CN"/>
        </w:rPr>
        <w:tab/>
      </w:r>
      <w:r>
        <w:rPr>
          <w:i/>
          <w:iCs/>
          <w:color w:val="0000FF"/>
          <w:lang w:val="en-US"/>
        </w:rPr>
        <w:t>box is created in the template.</w:t>
      </w:r>
    </w:p>
    <w:p w14:paraId="27F03EEF" w14:textId="77777777" w:rsidR="0009440A" w:rsidRDefault="008D2CFB">
      <w:pPr>
        <w:numPr>
          <w:ilvl w:val="0"/>
          <w:numId w:val="9"/>
        </w:numPr>
        <w:ind w:left="420" w:firstLine="0"/>
        <w:rPr>
          <w:color w:val="0000FF"/>
          <w:lang w:val="en-US"/>
        </w:rPr>
      </w:pPr>
      <w:bookmarkStart w:id="2870" w:name="MCCQCTEMPBM_00000319"/>
      <w:bookmarkEnd w:id="2869"/>
      <w:r>
        <w:rPr>
          <w:i/>
          <w:iCs/>
          <w:color w:val="0000FF"/>
          <w:lang w:val="en-US"/>
        </w:rPr>
        <w:t xml:space="preserve">Preferably several 3GPP members are included in the support, and in addition a video service provider may </w:t>
      </w:r>
      <w:r>
        <w:rPr>
          <w:rFonts w:eastAsia="SimSun" w:hint="eastAsia"/>
          <w:i/>
          <w:iCs/>
          <w:color w:val="0000FF"/>
          <w:lang w:val="en-US" w:eastAsia="zh-CN"/>
        </w:rPr>
        <w:tab/>
      </w:r>
      <w:r>
        <w:rPr>
          <w:i/>
          <w:iCs/>
          <w:color w:val="0000FF"/>
          <w:lang w:val="en-US"/>
        </w:rPr>
        <w:t>be included (not necessarily a 3GPP member).</w:t>
      </w:r>
    </w:p>
    <w:p w14:paraId="27F03EF0" w14:textId="77777777" w:rsidR="0009440A" w:rsidRDefault="008D2CFB">
      <w:pPr>
        <w:numPr>
          <w:ilvl w:val="0"/>
          <w:numId w:val="9"/>
        </w:numPr>
        <w:ind w:left="420" w:firstLine="0"/>
        <w:rPr>
          <w:i/>
          <w:iCs/>
          <w:color w:val="0000FF"/>
          <w:lang w:val="en-US"/>
        </w:rPr>
      </w:pPr>
      <w:bookmarkStart w:id="2871" w:name="MCCQCTEMPBM_00000320"/>
      <w:bookmarkEnd w:id="2870"/>
      <w:r>
        <w:rPr>
          <w:i/>
          <w:iCs/>
          <w:color w:val="0000FF"/>
          <w:lang w:val="en-US"/>
        </w:rPr>
        <w:t>Cross-verification is preferably done by the supporters of the scenario</w:t>
      </w:r>
      <w:r>
        <w:rPr>
          <w:i/>
          <w:iCs/>
          <w:color w:val="0000FF"/>
          <w:lang w:val="en-US" w:eastAsia="zh-CN"/>
        </w:rPr>
        <w:t>.</w:t>
      </w:r>
    </w:p>
    <w:p w14:paraId="27F03EF1" w14:textId="77777777" w:rsidR="0009440A" w:rsidRDefault="008D2CFB">
      <w:pPr>
        <w:numPr>
          <w:ilvl w:val="0"/>
          <w:numId w:val="6"/>
        </w:numPr>
        <w:overflowPunct w:val="0"/>
        <w:autoSpaceDE w:val="0"/>
        <w:autoSpaceDN w:val="0"/>
        <w:adjustRightInd w:val="0"/>
        <w:textAlignment w:val="baseline"/>
        <w:rPr>
          <w:lang w:val="en-US"/>
        </w:rPr>
      </w:pPr>
      <w:bookmarkStart w:id="2872" w:name="MCCQCTEMPBM_00000321"/>
      <w:bookmarkEnd w:id="2871"/>
      <w:r>
        <w:rPr>
          <w:b/>
          <w:bCs/>
          <w:lang w:val="en-US"/>
        </w:rPr>
        <w:t>Source format properties</w:t>
      </w:r>
    </w:p>
    <w:bookmarkEnd w:id="2872"/>
    <w:p w14:paraId="27F03EF2" w14:textId="77777777" w:rsidR="0009440A" w:rsidRDefault="008D2CFB">
      <w:pPr>
        <w:numPr>
          <w:ilvl w:val="255"/>
          <w:numId w:val="0"/>
        </w:numPr>
        <w:overflowPunct w:val="0"/>
        <w:autoSpaceDE w:val="0"/>
        <w:autoSpaceDN w:val="0"/>
        <w:adjustRightInd w:val="0"/>
        <w:ind w:left="360"/>
        <w:textAlignment w:val="baseline"/>
        <w:rPr>
          <w:i/>
          <w:iCs/>
          <w:color w:val="0000FF"/>
          <w:lang w:val="en-US"/>
        </w:rPr>
      </w:pPr>
      <w:r>
        <w:rPr>
          <w:i/>
          <w:iCs/>
          <w:color w:val="0000FF"/>
          <w:lang w:val="en-US"/>
        </w:rPr>
        <w:t>This defines a clear range of the considered and relevant source formats, including the signal properties, but also the characteristics of the content. As an example, the texture and depth format properties of the source may be used which include:</w:t>
      </w:r>
    </w:p>
    <w:p w14:paraId="27F03EF3" w14:textId="77777777" w:rsidR="0009440A" w:rsidRDefault="008D2CFB">
      <w:pPr>
        <w:numPr>
          <w:ilvl w:val="0"/>
          <w:numId w:val="10"/>
        </w:numPr>
        <w:ind w:left="420" w:firstLine="0"/>
        <w:rPr>
          <w:i/>
          <w:iCs/>
          <w:color w:val="0000FF"/>
          <w:lang w:val="en-US"/>
        </w:rPr>
      </w:pPr>
      <w:bookmarkStart w:id="2873" w:name="_Toc6467"/>
      <w:bookmarkStart w:id="2874" w:name="_Toc2788"/>
      <w:bookmarkStart w:id="2875" w:name="_Toc13769"/>
      <w:bookmarkStart w:id="2876" w:name="MCCQCTEMPBM_00000322"/>
      <w:r>
        <w:rPr>
          <w:i/>
          <w:iCs/>
          <w:color w:val="0000FF"/>
          <w:lang w:val="en-US"/>
        </w:rPr>
        <w:t>Spatial resolutions</w:t>
      </w:r>
      <w:bookmarkEnd w:id="2873"/>
      <w:bookmarkEnd w:id="2874"/>
      <w:bookmarkEnd w:id="2875"/>
    </w:p>
    <w:p w14:paraId="27F03EF4" w14:textId="77777777" w:rsidR="0009440A" w:rsidRDefault="008D2CFB">
      <w:pPr>
        <w:numPr>
          <w:ilvl w:val="0"/>
          <w:numId w:val="10"/>
        </w:numPr>
        <w:ind w:left="420" w:firstLine="0"/>
        <w:rPr>
          <w:i/>
          <w:iCs/>
          <w:color w:val="0000FF"/>
          <w:lang w:val="en-US"/>
        </w:rPr>
      </w:pPr>
      <w:bookmarkStart w:id="2877" w:name="_Toc25839"/>
      <w:bookmarkStart w:id="2878" w:name="_Toc13453"/>
      <w:bookmarkStart w:id="2879" w:name="_Toc10146"/>
      <w:bookmarkStart w:id="2880" w:name="MCCQCTEMPBM_00000323"/>
      <w:bookmarkEnd w:id="2876"/>
      <w:r>
        <w:rPr>
          <w:i/>
          <w:iCs/>
          <w:color w:val="0000FF"/>
          <w:lang w:val="en-US"/>
        </w:rPr>
        <w:t>Chroma Format</w:t>
      </w:r>
      <w:bookmarkEnd w:id="2877"/>
      <w:bookmarkEnd w:id="2878"/>
      <w:bookmarkEnd w:id="2879"/>
    </w:p>
    <w:p w14:paraId="27F03EF5" w14:textId="77777777" w:rsidR="0009440A" w:rsidRDefault="008D2CFB">
      <w:pPr>
        <w:numPr>
          <w:ilvl w:val="0"/>
          <w:numId w:val="10"/>
        </w:numPr>
        <w:ind w:left="420" w:firstLine="0"/>
        <w:rPr>
          <w:i/>
          <w:iCs/>
          <w:color w:val="0000FF"/>
          <w:lang w:val="en-US"/>
        </w:rPr>
      </w:pPr>
      <w:bookmarkStart w:id="2881" w:name="_Toc26742"/>
      <w:bookmarkStart w:id="2882" w:name="_Toc25155"/>
      <w:bookmarkStart w:id="2883" w:name="_Toc11797"/>
      <w:bookmarkStart w:id="2884" w:name="MCCQCTEMPBM_00000324"/>
      <w:bookmarkEnd w:id="2880"/>
      <w:r>
        <w:rPr>
          <w:i/>
          <w:iCs/>
          <w:color w:val="0000FF"/>
          <w:lang w:val="en-US"/>
        </w:rPr>
        <w:t>Chroma Subsampling</w:t>
      </w:r>
      <w:bookmarkEnd w:id="2881"/>
      <w:bookmarkEnd w:id="2882"/>
      <w:bookmarkEnd w:id="2883"/>
    </w:p>
    <w:p w14:paraId="27F03EF6" w14:textId="77777777" w:rsidR="0009440A" w:rsidRDefault="008D2CFB">
      <w:pPr>
        <w:numPr>
          <w:ilvl w:val="0"/>
          <w:numId w:val="10"/>
        </w:numPr>
        <w:ind w:left="420" w:firstLine="0"/>
        <w:rPr>
          <w:i/>
          <w:iCs/>
          <w:color w:val="0000FF"/>
          <w:lang w:val="en-US"/>
        </w:rPr>
      </w:pPr>
      <w:bookmarkStart w:id="2885" w:name="_Toc29543"/>
      <w:bookmarkStart w:id="2886" w:name="_Toc17166"/>
      <w:bookmarkStart w:id="2887" w:name="_Toc25262"/>
      <w:bookmarkStart w:id="2888" w:name="MCCQCTEMPBM_00000325"/>
      <w:bookmarkEnd w:id="2884"/>
      <w:r>
        <w:rPr>
          <w:i/>
          <w:iCs/>
          <w:color w:val="0000FF"/>
          <w:lang w:val="en-US"/>
        </w:rPr>
        <w:t>Aspect ratios</w:t>
      </w:r>
      <w:bookmarkEnd w:id="2885"/>
      <w:bookmarkEnd w:id="2886"/>
      <w:bookmarkEnd w:id="2887"/>
    </w:p>
    <w:p w14:paraId="27F03EF7" w14:textId="77777777" w:rsidR="0009440A" w:rsidRDefault="008D2CFB">
      <w:pPr>
        <w:numPr>
          <w:ilvl w:val="0"/>
          <w:numId w:val="10"/>
        </w:numPr>
        <w:ind w:left="420" w:firstLine="0"/>
        <w:rPr>
          <w:i/>
          <w:iCs/>
          <w:color w:val="0000FF"/>
          <w:lang w:val="en-US"/>
        </w:rPr>
      </w:pPr>
      <w:bookmarkStart w:id="2889" w:name="_Toc31619"/>
      <w:bookmarkStart w:id="2890" w:name="_Toc27619"/>
      <w:bookmarkStart w:id="2891" w:name="_Toc3420"/>
      <w:bookmarkStart w:id="2892" w:name="MCCQCTEMPBM_00000326"/>
      <w:bookmarkEnd w:id="2888"/>
      <w:r>
        <w:rPr>
          <w:i/>
          <w:iCs/>
          <w:color w:val="0000FF"/>
          <w:lang w:val="en-US"/>
        </w:rPr>
        <w:t>Frame rates</w:t>
      </w:r>
      <w:bookmarkEnd w:id="2889"/>
      <w:bookmarkEnd w:id="2890"/>
      <w:bookmarkEnd w:id="2891"/>
    </w:p>
    <w:p w14:paraId="27F03EF8" w14:textId="77777777" w:rsidR="0009440A" w:rsidRDefault="008D2CFB">
      <w:pPr>
        <w:numPr>
          <w:ilvl w:val="0"/>
          <w:numId w:val="10"/>
        </w:numPr>
        <w:ind w:left="420" w:firstLine="0"/>
        <w:rPr>
          <w:i/>
          <w:iCs/>
          <w:color w:val="0000FF"/>
          <w:lang w:val="en-US"/>
        </w:rPr>
      </w:pPr>
      <w:bookmarkStart w:id="2893" w:name="_Toc26091"/>
      <w:bookmarkStart w:id="2894" w:name="_Toc14300"/>
      <w:bookmarkStart w:id="2895" w:name="_Toc5592"/>
      <w:bookmarkStart w:id="2896" w:name="MCCQCTEMPBM_00000327"/>
      <w:bookmarkEnd w:id="2892"/>
      <w:r>
        <w:rPr>
          <w:i/>
          <w:iCs/>
          <w:color w:val="0000FF"/>
          <w:lang w:val="en-US"/>
        </w:rPr>
        <w:t>Colour space formats</w:t>
      </w:r>
      <w:bookmarkEnd w:id="2893"/>
      <w:bookmarkEnd w:id="2894"/>
      <w:bookmarkEnd w:id="2895"/>
    </w:p>
    <w:p w14:paraId="27F03EF9" w14:textId="77777777" w:rsidR="0009440A" w:rsidRDefault="008D2CFB">
      <w:pPr>
        <w:numPr>
          <w:ilvl w:val="0"/>
          <w:numId w:val="10"/>
        </w:numPr>
        <w:ind w:left="420" w:firstLine="0"/>
        <w:rPr>
          <w:i/>
          <w:iCs/>
          <w:color w:val="0000FF"/>
          <w:lang w:val="en-US"/>
        </w:rPr>
      </w:pPr>
      <w:bookmarkStart w:id="2897" w:name="_Toc22640"/>
      <w:bookmarkStart w:id="2898" w:name="_Toc22100"/>
      <w:bookmarkStart w:id="2899" w:name="_Toc31845"/>
      <w:bookmarkStart w:id="2900" w:name="MCCQCTEMPBM_00000328"/>
      <w:bookmarkEnd w:id="2896"/>
      <w:r>
        <w:rPr>
          <w:i/>
          <w:iCs/>
          <w:color w:val="0000FF"/>
          <w:lang w:val="en-US"/>
        </w:rPr>
        <w:t>Transfer Characteristics</w:t>
      </w:r>
      <w:bookmarkEnd w:id="2897"/>
      <w:bookmarkEnd w:id="2898"/>
      <w:bookmarkEnd w:id="2899"/>
    </w:p>
    <w:p w14:paraId="27F03EFA" w14:textId="77777777" w:rsidR="0009440A" w:rsidRDefault="008D2CFB">
      <w:pPr>
        <w:numPr>
          <w:ilvl w:val="0"/>
          <w:numId w:val="10"/>
        </w:numPr>
        <w:ind w:left="420" w:firstLine="0"/>
        <w:rPr>
          <w:i/>
          <w:iCs/>
          <w:color w:val="0000FF"/>
          <w:lang w:val="en-US"/>
        </w:rPr>
      </w:pPr>
      <w:bookmarkStart w:id="2901" w:name="_Toc24118"/>
      <w:bookmarkStart w:id="2902" w:name="_Toc23472"/>
      <w:bookmarkStart w:id="2903" w:name="_Toc12881"/>
      <w:bookmarkStart w:id="2904" w:name="MCCQCTEMPBM_00000329"/>
      <w:bookmarkEnd w:id="2900"/>
      <w:r>
        <w:rPr>
          <w:i/>
          <w:iCs/>
          <w:color w:val="0000FF"/>
          <w:lang w:val="en-US"/>
        </w:rPr>
        <w:t>Bit depth</w:t>
      </w:r>
      <w:bookmarkEnd w:id="2901"/>
      <w:bookmarkEnd w:id="2902"/>
      <w:bookmarkEnd w:id="2903"/>
    </w:p>
    <w:p w14:paraId="27F03EFB" w14:textId="77777777" w:rsidR="0009440A" w:rsidRDefault="008D2CFB">
      <w:pPr>
        <w:numPr>
          <w:ilvl w:val="0"/>
          <w:numId w:val="10"/>
        </w:numPr>
        <w:ind w:left="420" w:firstLine="0"/>
        <w:rPr>
          <w:i/>
          <w:iCs/>
          <w:color w:val="0000FF"/>
          <w:lang w:val="en-US"/>
        </w:rPr>
      </w:pPr>
      <w:bookmarkStart w:id="2905" w:name="_Toc30710"/>
      <w:bookmarkStart w:id="2906" w:name="_Toc2953"/>
      <w:bookmarkStart w:id="2907" w:name="_Toc8797"/>
      <w:bookmarkStart w:id="2908" w:name="MCCQCTEMPBM_00000330"/>
      <w:bookmarkEnd w:id="2904"/>
      <w:r>
        <w:rPr>
          <w:i/>
          <w:iCs/>
          <w:color w:val="0000FF"/>
          <w:lang w:val="en-US"/>
        </w:rPr>
        <w:t>Viewpoints</w:t>
      </w:r>
      <w:bookmarkEnd w:id="2905"/>
      <w:bookmarkEnd w:id="2906"/>
      <w:bookmarkEnd w:id="2907"/>
    </w:p>
    <w:p w14:paraId="27F03EFC" w14:textId="77777777" w:rsidR="0009440A" w:rsidRDefault="008D2CFB">
      <w:pPr>
        <w:numPr>
          <w:ilvl w:val="0"/>
          <w:numId w:val="10"/>
        </w:numPr>
        <w:ind w:left="420" w:firstLine="0"/>
        <w:rPr>
          <w:i/>
          <w:iCs/>
          <w:color w:val="0000FF"/>
          <w:lang w:val="en-US"/>
        </w:rPr>
      </w:pPr>
      <w:bookmarkStart w:id="2909" w:name="_Toc16157"/>
      <w:bookmarkStart w:id="2910" w:name="MCCQCTEMPBM_00000331"/>
      <w:bookmarkEnd w:id="2908"/>
      <w:r>
        <w:rPr>
          <w:i/>
          <w:iCs/>
          <w:color w:val="0000FF"/>
          <w:lang w:val="en-US"/>
        </w:rPr>
        <w:t>Other signal properties</w:t>
      </w:r>
      <w:bookmarkEnd w:id="2909"/>
    </w:p>
    <w:p w14:paraId="27F03EFD" w14:textId="77777777" w:rsidR="0009440A" w:rsidRDefault="008D2CFB">
      <w:pPr>
        <w:numPr>
          <w:ilvl w:val="0"/>
          <w:numId w:val="6"/>
        </w:numPr>
        <w:overflowPunct w:val="0"/>
        <w:autoSpaceDE w:val="0"/>
        <w:autoSpaceDN w:val="0"/>
        <w:adjustRightInd w:val="0"/>
        <w:textAlignment w:val="baseline"/>
        <w:rPr>
          <w:b/>
          <w:bCs/>
          <w:lang w:val="en-US"/>
        </w:rPr>
      </w:pPr>
      <w:bookmarkStart w:id="2911" w:name="MCCQCTEMPBM_00000332"/>
      <w:bookmarkEnd w:id="2910"/>
      <w:r>
        <w:rPr>
          <w:b/>
          <w:bCs/>
          <w:lang w:val="en-US"/>
        </w:rPr>
        <w:t>Encoding and decoding constraints and settings</w:t>
      </w:r>
    </w:p>
    <w:bookmarkEnd w:id="2911"/>
    <w:p w14:paraId="27F03EFE" w14:textId="77777777" w:rsidR="0009440A" w:rsidRDefault="008D2CFB">
      <w:pPr>
        <w:overflowPunct w:val="0"/>
        <w:autoSpaceDE w:val="0"/>
        <w:autoSpaceDN w:val="0"/>
        <w:adjustRightInd w:val="0"/>
        <w:ind w:left="360"/>
        <w:textAlignment w:val="baseline"/>
        <w:rPr>
          <w:rFonts w:eastAsia="SimSun"/>
          <w:i/>
          <w:iCs/>
          <w:color w:val="0000FF"/>
          <w:lang w:val="en-US" w:eastAsia="zh-CN"/>
        </w:rPr>
      </w:pPr>
      <w:r>
        <w:rPr>
          <w:i/>
          <w:iCs/>
          <w:color w:val="0000FF"/>
          <w:lang w:val="en-US"/>
        </w:rPr>
        <w:t>Typical encoding constraints and settings such as</w:t>
      </w:r>
      <w:r>
        <w:rPr>
          <w:rFonts w:eastAsia="SimSun" w:hint="eastAsia"/>
          <w:i/>
          <w:iCs/>
          <w:color w:val="0000FF"/>
          <w:lang w:val="en-US" w:eastAsia="zh-CN"/>
        </w:rPr>
        <w:t>:</w:t>
      </w:r>
    </w:p>
    <w:p w14:paraId="27F03EFF" w14:textId="77777777" w:rsidR="0009440A" w:rsidRDefault="008D2CFB">
      <w:pPr>
        <w:numPr>
          <w:ilvl w:val="1"/>
          <w:numId w:val="10"/>
        </w:numPr>
        <w:ind w:left="840"/>
        <w:rPr>
          <w:i/>
          <w:iCs/>
          <w:color w:val="0000FF"/>
          <w:lang w:val="en-US"/>
        </w:rPr>
      </w:pPr>
      <w:bookmarkStart w:id="2912" w:name="MCCQCTEMPBM_00000333"/>
      <w:r>
        <w:rPr>
          <w:i/>
          <w:iCs/>
          <w:color w:val="0000FF"/>
          <w:lang w:val="en-US"/>
        </w:rPr>
        <w:t>Relevant Codec and Codec Profile/Levels according to 3GPP TS (e.g., TS</w:t>
      </w:r>
      <w:r>
        <w:rPr>
          <w:i/>
          <w:iCs/>
          <w:color w:val="0000FF"/>
          <w:lang w:val="en-US" w:eastAsia="zh-CN"/>
        </w:rPr>
        <w:t xml:space="preserve"> </w:t>
      </w:r>
      <w:r>
        <w:rPr>
          <w:i/>
          <w:iCs/>
          <w:color w:val="0000FF"/>
          <w:lang w:val="en-US"/>
        </w:rPr>
        <w:t>26.11</w:t>
      </w:r>
      <w:r>
        <w:rPr>
          <w:i/>
          <w:iCs/>
          <w:color w:val="0000FF"/>
          <w:lang w:val="en-US" w:eastAsia="zh-CN"/>
        </w:rPr>
        <w:t>9),</w:t>
      </w:r>
    </w:p>
    <w:p w14:paraId="27F03F00" w14:textId="77777777" w:rsidR="0009440A" w:rsidRDefault="008D2CFB">
      <w:pPr>
        <w:numPr>
          <w:ilvl w:val="1"/>
          <w:numId w:val="10"/>
        </w:numPr>
        <w:ind w:left="840"/>
        <w:rPr>
          <w:i/>
          <w:iCs/>
          <w:color w:val="0000FF"/>
          <w:lang w:val="en-US"/>
        </w:rPr>
      </w:pPr>
      <w:bookmarkStart w:id="2913" w:name="MCCQCTEMPBM_00000334"/>
      <w:bookmarkEnd w:id="2912"/>
      <w:r>
        <w:rPr>
          <w:i/>
          <w:iCs/>
          <w:color w:val="0000FF"/>
          <w:lang w:val="en-US"/>
        </w:rPr>
        <w:t>Random access frequency</w:t>
      </w:r>
    </w:p>
    <w:p w14:paraId="27F03F01" w14:textId="77777777" w:rsidR="0009440A" w:rsidRDefault="008D2CFB">
      <w:pPr>
        <w:numPr>
          <w:ilvl w:val="1"/>
          <w:numId w:val="10"/>
        </w:numPr>
        <w:ind w:left="840"/>
        <w:rPr>
          <w:i/>
          <w:iCs/>
          <w:color w:val="0000FF"/>
          <w:lang w:val="en-US"/>
        </w:rPr>
      </w:pPr>
      <w:bookmarkStart w:id="2914" w:name="MCCQCTEMPBM_00000335"/>
      <w:bookmarkEnd w:id="2913"/>
      <w:r>
        <w:rPr>
          <w:i/>
          <w:iCs/>
          <w:color w:val="0000FF"/>
          <w:lang w:val="en-US"/>
        </w:rPr>
        <w:t>Error resiliency requirements</w:t>
      </w:r>
    </w:p>
    <w:p w14:paraId="27F03F02" w14:textId="77777777" w:rsidR="0009440A" w:rsidRDefault="008D2CFB">
      <w:pPr>
        <w:numPr>
          <w:ilvl w:val="1"/>
          <w:numId w:val="10"/>
        </w:numPr>
        <w:ind w:left="840"/>
        <w:rPr>
          <w:i/>
          <w:iCs/>
          <w:color w:val="0000FF"/>
          <w:lang w:val="en-US"/>
        </w:rPr>
      </w:pPr>
      <w:bookmarkStart w:id="2915" w:name="MCCQCTEMPBM_00000336"/>
      <w:bookmarkEnd w:id="2914"/>
      <w:r>
        <w:rPr>
          <w:i/>
          <w:iCs/>
          <w:color w:val="0000FF"/>
          <w:lang w:val="en-US"/>
        </w:rPr>
        <w:t>Bitrates and quality requirements</w:t>
      </w:r>
    </w:p>
    <w:p w14:paraId="27F03F03" w14:textId="77777777" w:rsidR="0009440A" w:rsidRDefault="008D2CFB">
      <w:pPr>
        <w:numPr>
          <w:ilvl w:val="1"/>
          <w:numId w:val="10"/>
        </w:numPr>
        <w:ind w:left="840"/>
        <w:rPr>
          <w:i/>
          <w:iCs/>
          <w:color w:val="0000FF"/>
          <w:lang w:val="en-US"/>
        </w:rPr>
      </w:pPr>
      <w:bookmarkStart w:id="2916" w:name="MCCQCTEMPBM_00000337"/>
      <w:bookmarkEnd w:id="2915"/>
      <w:r>
        <w:rPr>
          <w:i/>
          <w:iCs/>
          <w:color w:val="0000FF"/>
          <w:lang w:val="en-US"/>
        </w:rPr>
        <w:t>Bitrate parameters (CBR, VBR, CAE, HRD parameters)</w:t>
      </w:r>
    </w:p>
    <w:p w14:paraId="27F03F04" w14:textId="77777777" w:rsidR="0009440A" w:rsidRDefault="008D2CFB">
      <w:pPr>
        <w:numPr>
          <w:ilvl w:val="1"/>
          <w:numId w:val="10"/>
        </w:numPr>
        <w:ind w:left="840"/>
        <w:rPr>
          <w:i/>
          <w:iCs/>
          <w:color w:val="0000FF"/>
          <w:lang w:val="en-US"/>
        </w:rPr>
      </w:pPr>
      <w:bookmarkStart w:id="2917" w:name="MCCQCTEMPBM_00000338"/>
      <w:bookmarkEnd w:id="2916"/>
      <w:r>
        <w:rPr>
          <w:i/>
          <w:iCs/>
          <w:color w:val="0000FF"/>
          <w:lang w:val="en-US"/>
        </w:rPr>
        <w:t>ABR encoding requirements (switching frequency, etc.)</w:t>
      </w:r>
    </w:p>
    <w:p w14:paraId="27F03F05" w14:textId="77777777" w:rsidR="0009440A" w:rsidRDefault="008D2CFB">
      <w:pPr>
        <w:numPr>
          <w:ilvl w:val="1"/>
          <w:numId w:val="10"/>
        </w:numPr>
        <w:ind w:left="840"/>
        <w:rPr>
          <w:i/>
          <w:iCs/>
          <w:color w:val="0000FF"/>
          <w:lang w:val="en-US"/>
        </w:rPr>
      </w:pPr>
      <w:bookmarkStart w:id="2918" w:name="MCCQCTEMPBM_00000339"/>
      <w:bookmarkEnd w:id="2917"/>
      <w:r>
        <w:rPr>
          <w:i/>
          <w:iCs/>
          <w:color w:val="0000FF"/>
          <w:lang w:val="en-US"/>
        </w:rPr>
        <w:t>Latency requirements and specific encoding settings</w:t>
      </w:r>
    </w:p>
    <w:p w14:paraId="27F03F06" w14:textId="77777777" w:rsidR="0009440A" w:rsidRDefault="008D2CFB">
      <w:pPr>
        <w:numPr>
          <w:ilvl w:val="1"/>
          <w:numId w:val="10"/>
        </w:numPr>
        <w:ind w:left="840"/>
        <w:rPr>
          <w:i/>
          <w:iCs/>
          <w:color w:val="0000FF"/>
          <w:lang w:val="en-US"/>
        </w:rPr>
      </w:pPr>
      <w:bookmarkStart w:id="2919" w:name="MCCQCTEMPBM_00000340"/>
      <w:bookmarkEnd w:id="2918"/>
      <w:r>
        <w:rPr>
          <w:i/>
          <w:iCs/>
          <w:color w:val="0000FF"/>
          <w:lang w:val="en-US"/>
        </w:rPr>
        <w:t>Encoding context: real-time encoding, on device encoding, cloud-based encoding, offline encoding, etc.</w:t>
      </w:r>
    </w:p>
    <w:p w14:paraId="27F03F07" w14:textId="77777777" w:rsidR="0009440A" w:rsidRDefault="008D2CFB">
      <w:pPr>
        <w:numPr>
          <w:ilvl w:val="1"/>
          <w:numId w:val="10"/>
        </w:numPr>
        <w:ind w:left="840"/>
        <w:rPr>
          <w:i/>
          <w:iCs/>
          <w:color w:val="0000FF"/>
          <w:lang w:val="en-US" w:eastAsia="zh-CN"/>
        </w:rPr>
      </w:pPr>
      <w:bookmarkStart w:id="2920" w:name="_Toc8270"/>
      <w:bookmarkStart w:id="2921" w:name="_Toc19254"/>
      <w:bookmarkStart w:id="2922" w:name="_Toc1956"/>
      <w:bookmarkStart w:id="2923" w:name="MCCQCTEMPBM_00000341"/>
      <w:bookmarkEnd w:id="2919"/>
      <w:r>
        <w:rPr>
          <w:i/>
          <w:iCs/>
          <w:color w:val="0000FF"/>
          <w:lang w:val="en-US"/>
        </w:rPr>
        <w:t>Required decoding capabilities</w:t>
      </w:r>
      <w:bookmarkEnd w:id="2920"/>
      <w:bookmarkEnd w:id="2921"/>
      <w:bookmarkEnd w:id="2922"/>
    </w:p>
    <w:p w14:paraId="27F03F08" w14:textId="77777777" w:rsidR="0009440A" w:rsidRDefault="008D2CFB">
      <w:pPr>
        <w:numPr>
          <w:ilvl w:val="1"/>
          <w:numId w:val="10"/>
        </w:numPr>
        <w:ind w:left="840"/>
        <w:rPr>
          <w:i/>
          <w:iCs/>
          <w:color w:val="0000FF"/>
          <w:lang w:val="en-US" w:eastAsia="zh-CN"/>
        </w:rPr>
      </w:pPr>
      <w:bookmarkStart w:id="2924" w:name="_Toc27888"/>
      <w:bookmarkStart w:id="2925" w:name="_Toc13118"/>
      <w:bookmarkStart w:id="2926" w:name="_Toc8668"/>
      <w:bookmarkStart w:id="2927" w:name="MCCQCTEMPBM_00000342"/>
      <w:bookmarkEnd w:id="2923"/>
      <w:r>
        <w:rPr>
          <w:i/>
          <w:iCs/>
          <w:color w:val="0000FF"/>
          <w:lang w:val="en-US"/>
        </w:rPr>
        <w:t>Synchronization requirements</w:t>
      </w:r>
      <w:bookmarkEnd w:id="2924"/>
      <w:bookmarkEnd w:id="2925"/>
      <w:bookmarkEnd w:id="2926"/>
    </w:p>
    <w:p w14:paraId="27F03F09" w14:textId="77777777" w:rsidR="0009440A" w:rsidRDefault="008D2CFB">
      <w:pPr>
        <w:numPr>
          <w:ilvl w:val="0"/>
          <w:numId w:val="6"/>
        </w:numPr>
        <w:overflowPunct w:val="0"/>
        <w:autoSpaceDE w:val="0"/>
        <w:autoSpaceDN w:val="0"/>
        <w:adjustRightInd w:val="0"/>
        <w:textAlignment w:val="baseline"/>
        <w:rPr>
          <w:b/>
          <w:bCs/>
          <w:lang w:val="en-US"/>
        </w:rPr>
      </w:pPr>
      <w:bookmarkStart w:id="2928" w:name="MCCQCTEMPBM_00000343"/>
      <w:bookmarkEnd w:id="2927"/>
      <w:r>
        <w:rPr>
          <w:b/>
          <w:bCs/>
          <w:lang w:val="en-US"/>
        </w:rPr>
        <w:t>Performance Metrics and Requirements</w:t>
      </w:r>
    </w:p>
    <w:p w14:paraId="27F03F0A" w14:textId="77777777" w:rsidR="0009440A" w:rsidRDefault="008D2CFB">
      <w:pPr>
        <w:numPr>
          <w:ilvl w:val="0"/>
          <w:numId w:val="11"/>
        </w:numPr>
        <w:rPr>
          <w:i/>
          <w:iCs/>
          <w:color w:val="0000FF"/>
          <w:lang w:val="en-US"/>
        </w:rPr>
      </w:pPr>
      <w:bookmarkStart w:id="2929" w:name="MCCQCTEMPBM_00000344"/>
      <w:bookmarkEnd w:id="2928"/>
      <w:r>
        <w:rPr>
          <w:i/>
          <w:iCs/>
          <w:color w:val="0000FF"/>
          <w:lang w:val="en-US"/>
        </w:rPr>
        <w:t xml:space="preserve">A clear definition on how the performance needs to be evaluated including metrics, etc addressing the main </w:t>
      </w:r>
      <w:r>
        <w:rPr>
          <w:rFonts w:eastAsia="SimSun" w:hint="eastAsia"/>
          <w:i/>
          <w:iCs/>
          <w:color w:val="0000FF"/>
          <w:lang w:val="en-US" w:eastAsia="zh-CN"/>
        </w:rPr>
        <w:tab/>
      </w:r>
      <w:r>
        <w:rPr>
          <w:rFonts w:eastAsia="SimSun" w:hint="eastAsia"/>
          <w:i/>
          <w:iCs/>
          <w:color w:val="0000FF"/>
          <w:lang w:val="en-US" w:eastAsia="zh-CN"/>
        </w:rPr>
        <w:tab/>
      </w:r>
      <w:r>
        <w:rPr>
          <w:rFonts w:eastAsia="SimSun" w:hint="eastAsia"/>
          <w:i/>
          <w:iCs/>
          <w:color w:val="0000FF"/>
          <w:lang w:val="en-US" w:eastAsia="zh-CN"/>
        </w:rPr>
        <w:tab/>
      </w:r>
      <w:r>
        <w:rPr>
          <w:i/>
          <w:iCs/>
          <w:color w:val="0000FF"/>
          <w:lang w:val="en-US"/>
        </w:rPr>
        <w:t xml:space="preserve">KPIs of the scenario. </w:t>
      </w:r>
    </w:p>
    <w:p w14:paraId="27F03F0B" w14:textId="77777777" w:rsidR="0009440A" w:rsidRDefault="008D2CFB">
      <w:pPr>
        <w:numPr>
          <w:ilvl w:val="0"/>
          <w:numId w:val="11"/>
        </w:numPr>
        <w:rPr>
          <w:i/>
          <w:iCs/>
          <w:color w:val="0000FF"/>
          <w:lang w:val="en-US"/>
        </w:rPr>
      </w:pPr>
      <w:bookmarkStart w:id="2930" w:name="MCCQCTEMPBM_00000345"/>
      <w:bookmarkEnd w:id="2929"/>
      <w:r>
        <w:rPr>
          <w:i/>
          <w:iCs/>
          <w:color w:val="0000FF"/>
          <w:lang w:val="en-US"/>
        </w:rPr>
        <w:t>Objective measures such as PSNR, VMAF, etc, may be used</w:t>
      </w:r>
    </w:p>
    <w:p w14:paraId="27F03F0C" w14:textId="77777777" w:rsidR="0009440A" w:rsidRDefault="008D2CFB">
      <w:pPr>
        <w:numPr>
          <w:ilvl w:val="0"/>
          <w:numId w:val="11"/>
        </w:numPr>
        <w:rPr>
          <w:i/>
          <w:iCs/>
          <w:color w:val="0000FF"/>
          <w:lang w:val="en-US"/>
        </w:rPr>
      </w:pPr>
      <w:bookmarkStart w:id="2931" w:name="MCCQCTEMPBM_00000346"/>
      <w:bookmarkEnd w:id="2930"/>
      <w:r>
        <w:rPr>
          <w:i/>
          <w:iCs/>
          <w:color w:val="0000FF"/>
          <w:lang w:val="en-US"/>
        </w:rPr>
        <w:t>Justification on whether objective metrics are sufficient and representative of the subjective performance.</w:t>
      </w:r>
    </w:p>
    <w:p w14:paraId="27F03F0D" w14:textId="77777777" w:rsidR="0009440A" w:rsidRDefault="008D2CFB">
      <w:pPr>
        <w:numPr>
          <w:ilvl w:val="0"/>
          <w:numId w:val="6"/>
        </w:numPr>
        <w:overflowPunct w:val="0"/>
        <w:autoSpaceDE w:val="0"/>
        <w:autoSpaceDN w:val="0"/>
        <w:adjustRightInd w:val="0"/>
        <w:textAlignment w:val="baseline"/>
        <w:rPr>
          <w:b/>
          <w:bCs/>
          <w:lang w:val="en-US"/>
        </w:rPr>
      </w:pPr>
      <w:bookmarkStart w:id="2932" w:name="MCCQCTEMPBM_00000347"/>
      <w:bookmarkEnd w:id="2931"/>
      <w:r>
        <w:rPr>
          <w:b/>
          <w:bCs/>
          <w:lang w:val="en-US"/>
        </w:rPr>
        <w:lastRenderedPageBreak/>
        <w:t>Interoperability Considerations for the application</w:t>
      </w:r>
    </w:p>
    <w:p w14:paraId="27F03F0E" w14:textId="77777777" w:rsidR="0009440A" w:rsidRDefault="008D2CFB">
      <w:pPr>
        <w:numPr>
          <w:ilvl w:val="0"/>
          <w:numId w:val="12"/>
        </w:numPr>
        <w:ind w:left="420"/>
        <w:rPr>
          <w:i/>
          <w:iCs/>
          <w:color w:val="0000FF"/>
          <w:lang w:val="en-US"/>
        </w:rPr>
      </w:pPr>
      <w:bookmarkStart w:id="2933" w:name="MCCQCTEMPBM_00000348"/>
      <w:bookmarkEnd w:id="2932"/>
      <w:r>
        <w:rPr>
          <w:i/>
          <w:iCs/>
          <w:color w:val="0000FF"/>
          <w:lang w:val="en-US"/>
        </w:rPr>
        <w:t>Streaming with DASH/HLS/CMAF</w:t>
      </w:r>
      <w:r>
        <w:rPr>
          <w:i/>
          <w:iCs/>
          <w:color w:val="0000FF"/>
          <w:lang w:val="en-US" w:eastAsia="zh-CN"/>
        </w:rPr>
        <w:t>/QUIC</w:t>
      </w:r>
    </w:p>
    <w:p w14:paraId="27F03F0F" w14:textId="77777777" w:rsidR="0009440A" w:rsidRDefault="008D2CFB">
      <w:pPr>
        <w:numPr>
          <w:ilvl w:val="0"/>
          <w:numId w:val="12"/>
        </w:numPr>
        <w:ind w:left="420"/>
        <w:rPr>
          <w:i/>
          <w:iCs/>
          <w:color w:val="0000FF"/>
          <w:lang w:val="en-US"/>
        </w:rPr>
      </w:pPr>
      <w:bookmarkStart w:id="2934" w:name="_Toc4188"/>
      <w:bookmarkStart w:id="2935" w:name="MCCQCTEMPBM_00000349"/>
      <w:bookmarkEnd w:id="2933"/>
      <w:r>
        <w:rPr>
          <w:i/>
          <w:iCs/>
          <w:color w:val="0000FF"/>
          <w:lang w:val="en-US"/>
        </w:rPr>
        <w:t>RTP based delivery</w:t>
      </w:r>
      <w:bookmarkEnd w:id="2934"/>
    </w:p>
    <w:p w14:paraId="27F03F10" w14:textId="77777777" w:rsidR="0009440A" w:rsidRDefault="008D2CFB">
      <w:pPr>
        <w:numPr>
          <w:ilvl w:val="0"/>
          <w:numId w:val="6"/>
        </w:numPr>
        <w:overflowPunct w:val="0"/>
        <w:autoSpaceDE w:val="0"/>
        <w:autoSpaceDN w:val="0"/>
        <w:adjustRightInd w:val="0"/>
        <w:textAlignment w:val="baseline"/>
        <w:rPr>
          <w:b/>
          <w:bCs/>
          <w:lang w:val="en-US"/>
        </w:rPr>
      </w:pPr>
      <w:bookmarkStart w:id="2936" w:name="MCCQCTEMPBM_00000350"/>
      <w:bookmarkEnd w:id="2935"/>
      <w:r>
        <w:rPr>
          <w:b/>
          <w:bCs/>
          <w:lang w:val="en-US"/>
        </w:rPr>
        <w:t>Test Sequences</w:t>
      </w:r>
    </w:p>
    <w:bookmarkEnd w:id="2936"/>
    <w:p w14:paraId="27F03F11" w14:textId="77777777" w:rsidR="0009440A" w:rsidRDefault="008D2CFB">
      <w:pPr>
        <w:overflowPunct w:val="0"/>
        <w:autoSpaceDE w:val="0"/>
        <w:autoSpaceDN w:val="0"/>
        <w:adjustRightInd w:val="0"/>
        <w:ind w:firstLine="284"/>
        <w:textAlignment w:val="baseline"/>
        <w:rPr>
          <w:i/>
          <w:iCs/>
          <w:color w:val="0000FF"/>
          <w:lang w:val="en-US"/>
        </w:rPr>
      </w:pPr>
      <w:r>
        <w:rPr>
          <w:i/>
          <w:iCs/>
          <w:color w:val="0000FF"/>
          <w:lang w:val="en-US"/>
        </w:rPr>
        <w:t>A set of selected test sequences that are provided by the proponents in order to do the evaluation.</w:t>
      </w:r>
      <w:r>
        <w:rPr>
          <w:rFonts w:eastAsia="SimSun" w:hint="eastAsia"/>
          <w:i/>
          <w:iCs/>
          <w:color w:val="0000FF"/>
          <w:lang w:val="en-US" w:eastAsia="zh-CN"/>
        </w:rPr>
        <w:t xml:space="preserve"> </w:t>
      </w:r>
      <w:r>
        <w:rPr>
          <w:i/>
          <w:iCs/>
          <w:color w:val="0000FF"/>
          <w:lang w:val="en-US"/>
        </w:rPr>
        <w:t xml:space="preserve">They should cover </w:t>
      </w:r>
      <w:r>
        <w:rPr>
          <w:rFonts w:eastAsia="SimSun" w:hint="eastAsia"/>
          <w:i/>
          <w:iCs/>
          <w:color w:val="0000FF"/>
          <w:lang w:val="en-US" w:eastAsia="zh-CN"/>
        </w:rPr>
        <w:tab/>
      </w:r>
      <w:r>
        <w:rPr>
          <w:rFonts w:eastAsia="SimSun" w:hint="eastAsia"/>
          <w:i/>
          <w:iCs/>
          <w:color w:val="0000FF"/>
          <w:lang w:val="en-US" w:eastAsia="zh-CN"/>
        </w:rPr>
        <w:tab/>
      </w:r>
      <w:r>
        <w:rPr>
          <w:i/>
          <w:iCs/>
          <w:color w:val="0000FF"/>
          <w:lang w:val="en-US"/>
        </w:rPr>
        <w:t>a set of source format properties</w:t>
      </w:r>
    </w:p>
    <w:p w14:paraId="27F03F12" w14:textId="77777777" w:rsidR="0009440A" w:rsidRDefault="008D2CFB">
      <w:pPr>
        <w:numPr>
          <w:ilvl w:val="0"/>
          <w:numId w:val="6"/>
        </w:numPr>
        <w:overflowPunct w:val="0"/>
        <w:autoSpaceDE w:val="0"/>
        <w:autoSpaceDN w:val="0"/>
        <w:adjustRightInd w:val="0"/>
        <w:textAlignment w:val="baseline"/>
        <w:rPr>
          <w:b/>
          <w:bCs/>
          <w:lang w:val="en-US"/>
        </w:rPr>
      </w:pPr>
      <w:bookmarkStart w:id="2937" w:name="MCCQCTEMPBM_00000351"/>
      <w:r>
        <w:rPr>
          <w:b/>
          <w:bCs/>
          <w:lang w:val="en-US"/>
        </w:rPr>
        <w:t>Detailed test conditions</w:t>
      </w:r>
    </w:p>
    <w:bookmarkEnd w:id="2937"/>
    <w:p w14:paraId="27F03F13" w14:textId="77777777" w:rsidR="0009440A" w:rsidRDefault="008D2CFB">
      <w:pPr>
        <w:overflowPunct w:val="0"/>
        <w:autoSpaceDE w:val="0"/>
        <w:autoSpaceDN w:val="0"/>
        <w:adjustRightInd w:val="0"/>
        <w:ind w:firstLine="420"/>
        <w:textAlignment w:val="baseline"/>
        <w:rPr>
          <w:i/>
          <w:iCs/>
          <w:color w:val="0000FF"/>
          <w:lang w:val="en-US"/>
        </w:rPr>
      </w:pPr>
      <w:r>
        <w:rPr>
          <w:i/>
          <w:iCs/>
          <w:color w:val="0000FF"/>
          <w:lang w:val="en-US"/>
        </w:rPr>
        <w:t>Provides a proposal for detailed test conditions, for example based on a reference software together with the</w:t>
      </w:r>
      <w:r>
        <w:rPr>
          <w:rFonts w:eastAsia="SimSun" w:hint="eastAsia"/>
          <w:i/>
          <w:iCs/>
          <w:color w:val="0000FF"/>
          <w:lang w:val="en-US" w:eastAsia="zh-CN"/>
        </w:rPr>
        <w:t xml:space="preserve"> </w:t>
      </w:r>
      <w:r>
        <w:rPr>
          <w:i/>
          <w:iCs/>
          <w:color w:val="0000FF"/>
          <w:lang w:val="en-US"/>
        </w:rPr>
        <w:t>sequences and configuration parameters.</w:t>
      </w:r>
    </w:p>
    <w:p w14:paraId="27F03F14" w14:textId="77777777" w:rsidR="0009440A" w:rsidRDefault="008D2CFB">
      <w:pPr>
        <w:numPr>
          <w:ilvl w:val="0"/>
          <w:numId w:val="6"/>
        </w:numPr>
        <w:overflowPunct w:val="0"/>
        <w:autoSpaceDE w:val="0"/>
        <w:autoSpaceDN w:val="0"/>
        <w:adjustRightInd w:val="0"/>
        <w:textAlignment w:val="baseline"/>
        <w:rPr>
          <w:b/>
          <w:bCs/>
          <w:lang w:val="en-US"/>
        </w:rPr>
      </w:pPr>
      <w:bookmarkStart w:id="2938" w:name="MCCQCTEMPBM_00000352"/>
      <w:r>
        <w:rPr>
          <w:b/>
          <w:bCs/>
          <w:lang w:val="en-US"/>
        </w:rPr>
        <w:t>External Performance data</w:t>
      </w:r>
    </w:p>
    <w:bookmarkEnd w:id="2938"/>
    <w:p w14:paraId="27F03F15" w14:textId="77777777" w:rsidR="0009440A" w:rsidRDefault="008D2CFB">
      <w:pPr>
        <w:overflowPunct w:val="0"/>
        <w:autoSpaceDE w:val="0"/>
        <w:autoSpaceDN w:val="0"/>
        <w:adjustRightInd w:val="0"/>
        <w:ind w:firstLine="420"/>
        <w:textAlignment w:val="baseline"/>
        <w:rPr>
          <w:i/>
          <w:iCs/>
          <w:color w:val="0000FF"/>
          <w:lang w:val="en-US"/>
        </w:rPr>
      </w:pPr>
      <w:r>
        <w:rPr>
          <w:i/>
          <w:iCs/>
          <w:color w:val="0000FF"/>
          <w:lang w:val="en-US"/>
        </w:rPr>
        <w:t>References to external performance data that can be added, for example other SDOs, public documents and so on.</w:t>
      </w:r>
    </w:p>
    <w:p w14:paraId="27F03F16" w14:textId="77777777" w:rsidR="0009440A" w:rsidRDefault="008D2CFB">
      <w:pPr>
        <w:numPr>
          <w:ilvl w:val="0"/>
          <w:numId w:val="6"/>
        </w:numPr>
        <w:overflowPunct w:val="0"/>
        <w:autoSpaceDE w:val="0"/>
        <w:autoSpaceDN w:val="0"/>
        <w:adjustRightInd w:val="0"/>
        <w:textAlignment w:val="baseline"/>
        <w:rPr>
          <w:b/>
          <w:bCs/>
          <w:lang w:val="en-US"/>
        </w:rPr>
      </w:pPr>
      <w:bookmarkStart w:id="2939" w:name="MCCQCTEMPBM_00000353"/>
      <w:r>
        <w:rPr>
          <w:b/>
          <w:bCs/>
          <w:lang w:val="en-US"/>
        </w:rPr>
        <w:t>Additional Information</w:t>
      </w:r>
    </w:p>
    <w:p w14:paraId="27F03F17" w14:textId="77777777" w:rsidR="0009440A" w:rsidRDefault="008D2CFB">
      <w:pPr>
        <w:numPr>
          <w:ilvl w:val="0"/>
          <w:numId w:val="13"/>
        </w:numPr>
        <w:overflowPunct w:val="0"/>
        <w:autoSpaceDE w:val="0"/>
        <w:autoSpaceDN w:val="0"/>
        <w:adjustRightInd w:val="0"/>
        <w:textAlignment w:val="baseline"/>
        <w:rPr>
          <w:i/>
          <w:iCs/>
          <w:color w:val="0000FF"/>
        </w:rPr>
      </w:pPr>
      <w:bookmarkStart w:id="2940" w:name="MCCQCTEMPBM_00000354"/>
      <w:bookmarkEnd w:id="2939"/>
      <w:r>
        <w:rPr>
          <w:i/>
          <w:iCs/>
          <w:color w:val="0000FF"/>
        </w:rPr>
        <w:t>Industry activities</w:t>
      </w:r>
    </w:p>
    <w:bookmarkEnd w:id="2940"/>
    <w:p w14:paraId="27F03F18" w14:textId="77777777" w:rsidR="0009440A" w:rsidRDefault="008D2CFB">
      <w:pPr>
        <w:overflowPunct w:val="0"/>
        <w:autoSpaceDE w:val="0"/>
        <w:autoSpaceDN w:val="0"/>
        <w:adjustRightInd w:val="0"/>
        <w:ind w:left="845"/>
        <w:textAlignment w:val="baseline"/>
        <w:rPr>
          <w:i/>
          <w:iCs/>
          <w:color w:val="0000FF"/>
        </w:rPr>
      </w:pPr>
      <w:r>
        <w:rPr>
          <w:i/>
          <w:iCs/>
          <w:color w:val="0000FF"/>
        </w:rPr>
        <w:t>Is there Relevant work in industry forums?</w:t>
      </w:r>
    </w:p>
    <w:p w14:paraId="27F03F19" w14:textId="77777777" w:rsidR="0009440A" w:rsidRDefault="008D2CFB">
      <w:pPr>
        <w:numPr>
          <w:ilvl w:val="0"/>
          <w:numId w:val="14"/>
        </w:numPr>
        <w:overflowPunct w:val="0"/>
        <w:autoSpaceDE w:val="0"/>
        <w:autoSpaceDN w:val="0"/>
        <w:adjustRightInd w:val="0"/>
        <w:textAlignment w:val="baseline"/>
        <w:rPr>
          <w:i/>
          <w:iCs/>
          <w:color w:val="0000FF"/>
        </w:rPr>
      </w:pPr>
      <w:bookmarkStart w:id="2941" w:name="MCCQCTEMPBM_00000355"/>
      <w:r>
        <w:rPr>
          <w:i/>
          <w:iCs/>
          <w:color w:val="0000FF"/>
        </w:rPr>
        <w:t>Implementation constraints</w:t>
      </w:r>
    </w:p>
    <w:bookmarkEnd w:id="2941"/>
    <w:p w14:paraId="27F03F1A" w14:textId="77777777" w:rsidR="0009440A" w:rsidRDefault="008D2CFB">
      <w:pPr>
        <w:tabs>
          <w:tab w:val="left" w:pos="420"/>
        </w:tabs>
        <w:overflowPunct w:val="0"/>
        <w:autoSpaceDE w:val="0"/>
        <w:autoSpaceDN w:val="0"/>
        <w:adjustRightInd w:val="0"/>
        <w:ind w:left="845"/>
        <w:textAlignment w:val="baseline"/>
        <w:rPr>
          <w:i/>
          <w:iCs/>
          <w:color w:val="0000FF"/>
        </w:rPr>
      </w:pPr>
      <w:r>
        <w:rPr>
          <w:i/>
          <w:iCs/>
          <w:color w:val="0000FF"/>
        </w:rPr>
        <w:t>Are there any indications about scalability of the technology with regards to network and devices?</w:t>
      </w:r>
    </w:p>
    <w:p w14:paraId="27F03F1B" w14:textId="77777777" w:rsidR="0009440A" w:rsidRDefault="008D2CFB">
      <w:pPr>
        <w:numPr>
          <w:ilvl w:val="0"/>
          <w:numId w:val="14"/>
        </w:numPr>
        <w:overflowPunct w:val="0"/>
        <w:autoSpaceDE w:val="0"/>
        <w:autoSpaceDN w:val="0"/>
        <w:adjustRightInd w:val="0"/>
        <w:textAlignment w:val="baseline"/>
        <w:rPr>
          <w:i/>
          <w:iCs/>
          <w:color w:val="0000FF"/>
        </w:rPr>
      </w:pPr>
      <w:bookmarkStart w:id="2942" w:name="MCCQCTEMPBM_00000356"/>
      <w:r>
        <w:rPr>
          <w:i/>
          <w:iCs/>
          <w:color w:val="0000FF"/>
        </w:rPr>
        <w:t>Innovation</w:t>
      </w:r>
    </w:p>
    <w:bookmarkEnd w:id="2942"/>
    <w:p w14:paraId="27F03F1C" w14:textId="77777777" w:rsidR="0009440A" w:rsidRDefault="008D2CFB">
      <w:pPr>
        <w:tabs>
          <w:tab w:val="left" w:pos="420"/>
        </w:tabs>
        <w:overflowPunct w:val="0"/>
        <w:autoSpaceDE w:val="0"/>
        <w:autoSpaceDN w:val="0"/>
        <w:adjustRightInd w:val="0"/>
        <w:ind w:left="845"/>
        <w:textAlignment w:val="baseline"/>
        <w:rPr>
          <w:i/>
          <w:iCs/>
          <w:color w:val="0000FF"/>
        </w:rPr>
      </w:pPr>
      <w:r>
        <w:rPr>
          <w:i/>
          <w:iCs/>
          <w:color w:val="0000FF"/>
        </w:rPr>
        <w:t>Does the technology address a current or a future need on the market? Can it potentially disrupt existing markets?</w:t>
      </w:r>
    </w:p>
    <w:p w14:paraId="6DE87C4B" w14:textId="77777777" w:rsidR="004E548A" w:rsidRDefault="004E548A">
      <w:pPr>
        <w:spacing w:after="0"/>
        <w:rPr>
          <w:rFonts w:ascii="Arial" w:hAnsi="Arial"/>
          <w:sz w:val="36"/>
        </w:rPr>
      </w:pPr>
      <w:bookmarkStart w:id="2943" w:name="_Toc175338190"/>
      <w:bookmarkStart w:id="2944" w:name="_Toc32263"/>
      <w:bookmarkStart w:id="2945" w:name="_Toc2902"/>
      <w:bookmarkStart w:id="2946" w:name="_Toc7413"/>
      <w:bookmarkStart w:id="2947" w:name="_Toc698"/>
      <w:bookmarkStart w:id="2948" w:name="_Toc11546"/>
      <w:bookmarkStart w:id="2949" w:name="_Toc25480"/>
      <w:bookmarkStart w:id="2950" w:name="_Toc5216"/>
      <w:bookmarkStart w:id="2951" w:name="_Toc27411"/>
      <w:bookmarkStart w:id="2952" w:name="_Toc104459536"/>
      <w:bookmarkStart w:id="2953" w:name="_Toc2736"/>
      <w:bookmarkStart w:id="2954" w:name="_Toc20370"/>
      <w:bookmarkStart w:id="2955" w:name="_Toc6247"/>
      <w:r>
        <w:br w:type="page"/>
      </w:r>
    </w:p>
    <w:p w14:paraId="3BFC5BE8" w14:textId="3F2DF022" w:rsidR="00B73A87" w:rsidRPr="004E548A" w:rsidRDefault="008D2CFB" w:rsidP="00B73A87">
      <w:pPr>
        <w:pStyle w:val="Heading9"/>
        <w:rPr>
          <w:rFonts w:eastAsia="SimSun"/>
        </w:rPr>
      </w:pPr>
      <w:bookmarkStart w:id="2956" w:name="_Toc210313830"/>
      <w:r w:rsidRPr="004E548A">
        <w:lastRenderedPageBreak/>
        <w:t>Annex B:</w:t>
      </w:r>
      <w:r w:rsidR="004E548A" w:rsidRPr="004E548A">
        <w:br/>
      </w:r>
      <w:r w:rsidRPr="004E548A">
        <w:t>Data Formats and Metrics</w:t>
      </w:r>
      <w:bookmarkStart w:id="2957" w:name="_Toc27862"/>
      <w:bookmarkStart w:id="2958" w:name="_Toc9278"/>
      <w:bookmarkStart w:id="2959" w:name="_Toc22049"/>
      <w:bookmarkStart w:id="2960" w:name="_Toc18063"/>
      <w:bookmarkStart w:id="2961" w:name="_Toc21402"/>
      <w:bookmarkStart w:id="2962" w:name="_Toc29835"/>
      <w:bookmarkStart w:id="2963" w:name="_Toc3626"/>
      <w:bookmarkStart w:id="2964" w:name="_Toc13604"/>
      <w:bookmarkStart w:id="2965" w:name="_Toc23867"/>
      <w:bookmarkStart w:id="2966" w:name="_Toc22550"/>
      <w:bookmarkStart w:id="2967" w:name="_Toc175338191"/>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p>
    <w:p w14:paraId="27F03F1E" w14:textId="55EE8F4D" w:rsidR="0009440A" w:rsidRDefault="008D2CFB" w:rsidP="00B73A87">
      <w:pPr>
        <w:pStyle w:val="Heading1"/>
      </w:pPr>
      <w:bookmarkStart w:id="2968" w:name="_Toc210313052"/>
      <w:bookmarkStart w:id="2969" w:name="_Toc210313831"/>
      <w:r>
        <w:rPr>
          <w:rFonts w:eastAsia="SimSun" w:hint="eastAsia"/>
          <w:lang w:val="en-US" w:eastAsia="zh-CN"/>
        </w:rPr>
        <w:t>B</w:t>
      </w:r>
      <w:r>
        <w:t>.1</w:t>
      </w:r>
      <w:r>
        <w:tab/>
        <w:t>Introduction</w:t>
      </w:r>
      <w:bookmarkEnd w:id="2957"/>
      <w:bookmarkEnd w:id="2958"/>
      <w:bookmarkEnd w:id="2959"/>
      <w:bookmarkEnd w:id="2960"/>
      <w:bookmarkEnd w:id="2961"/>
      <w:bookmarkEnd w:id="2962"/>
      <w:bookmarkEnd w:id="2963"/>
      <w:bookmarkEnd w:id="2964"/>
      <w:bookmarkEnd w:id="2965"/>
      <w:bookmarkEnd w:id="2966"/>
      <w:bookmarkEnd w:id="2967"/>
      <w:bookmarkEnd w:id="2968"/>
      <w:bookmarkEnd w:id="2969"/>
    </w:p>
    <w:p w14:paraId="27F03F1F" w14:textId="77777777" w:rsidR="0009440A" w:rsidRPr="004E548A" w:rsidRDefault="008D2CFB">
      <w:pPr>
        <w:rPr>
          <w:rFonts w:eastAsia="SimSun"/>
        </w:rPr>
      </w:pPr>
      <w:r w:rsidRPr="004E548A">
        <w:rPr>
          <w:rFonts w:eastAsia="SimSun" w:hint="eastAsia"/>
        </w:rPr>
        <w:t>This Annex provides a detailed overview on data formats and their usage for metrics computation.</w:t>
      </w:r>
    </w:p>
    <w:p w14:paraId="27F03F20" w14:textId="77777777" w:rsidR="0009440A" w:rsidRDefault="008D2CFB" w:rsidP="0027469F">
      <w:pPr>
        <w:pStyle w:val="Heading1"/>
        <w:rPr>
          <w:rFonts w:eastAsia="SimSun"/>
          <w:lang w:val="en-US" w:eastAsia="zh-CN"/>
        </w:rPr>
      </w:pPr>
      <w:bookmarkStart w:id="2970" w:name="_Toc17198"/>
      <w:bookmarkStart w:id="2971" w:name="_Toc175338192"/>
      <w:bookmarkStart w:id="2972" w:name="_Toc7258"/>
      <w:bookmarkStart w:id="2973" w:name="_Toc16252"/>
      <w:bookmarkStart w:id="2974" w:name="_Toc5658"/>
      <w:bookmarkStart w:id="2975" w:name="_Toc8247"/>
      <w:bookmarkStart w:id="2976" w:name="_Toc2076"/>
      <w:bookmarkStart w:id="2977" w:name="_Toc28736"/>
      <w:bookmarkStart w:id="2978" w:name="_Toc14542"/>
      <w:bookmarkStart w:id="2979" w:name="_Toc10027"/>
      <w:bookmarkStart w:id="2980" w:name="_Toc1983"/>
      <w:bookmarkStart w:id="2981" w:name="_Toc210313053"/>
      <w:bookmarkStart w:id="2982" w:name="_Toc210313832"/>
      <w:r>
        <w:rPr>
          <w:rFonts w:eastAsia="SimSun" w:hint="eastAsia"/>
          <w:lang w:val="en-US" w:eastAsia="zh-CN"/>
        </w:rPr>
        <w:t>B</w:t>
      </w:r>
      <w:r>
        <w:t>.</w:t>
      </w:r>
      <w:r>
        <w:rPr>
          <w:rFonts w:eastAsia="SimSun" w:hint="eastAsia"/>
          <w:lang w:val="en-US" w:eastAsia="zh-CN"/>
        </w:rPr>
        <w:t>2</w:t>
      </w:r>
      <w:r>
        <w:tab/>
      </w:r>
      <w:r>
        <w:rPr>
          <w:rFonts w:eastAsia="SimSun" w:hint="eastAsia"/>
          <w:lang w:val="en-US" w:eastAsia="zh-CN"/>
        </w:rPr>
        <w:t>Raw Video Sequences</w:t>
      </w:r>
      <w:bookmarkEnd w:id="2970"/>
      <w:bookmarkEnd w:id="2971"/>
      <w:bookmarkEnd w:id="2972"/>
      <w:bookmarkEnd w:id="2973"/>
      <w:bookmarkEnd w:id="2974"/>
      <w:bookmarkEnd w:id="2975"/>
      <w:bookmarkEnd w:id="2976"/>
      <w:bookmarkEnd w:id="2977"/>
      <w:bookmarkEnd w:id="2978"/>
      <w:bookmarkEnd w:id="2979"/>
      <w:bookmarkEnd w:id="2980"/>
      <w:bookmarkEnd w:id="2981"/>
      <w:bookmarkEnd w:id="2982"/>
    </w:p>
    <w:p w14:paraId="27F03F21" w14:textId="255F7877" w:rsidR="0009440A" w:rsidRDefault="008D2CFB" w:rsidP="0027469F">
      <w:pPr>
        <w:pStyle w:val="Heading2"/>
        <w:rPr>
          <w:lang w:val="en-US" w:eastAsia="zh-CN"/>
        </w:rPr>
      </w:pPr>
      <w:bookmarkStart w:id="2983" w:name="_Toc20782"/>
      <w:bookmarkStart w:id="2984" w:name="_Toc32104"/>
      <w:bookmarkStart w:id="2985" w:name="_Toc32022"/>
      <w:bookmarkStart w:id="2986" w:name="_Toc4688"/>
      <w:bookmarkStart w:id="2987" w:name="_Toc14025"/>
      <w:bookmarkStart w:id="2988" w:name="_Toc175338193"/>
      <w:bookmarkStart w:id="2989" w:name="_Toc32455"/>
      <w:bookmarkStart w:id="2990" w:name="_Toc7624"/>
      <w:bookmarkStart w:id="2991" w:name="_Toc4859"/>
      <w:bookmarkStart w:id="2992" w:name="_Toc14905"/>
      <w:bookmarkStart w:id="2993" w:name="_Toc17576"/>
      <w:bookmarkStart w:id="2994" w:name="_Toc210313054"/>
      <w:bookmarkStart w:id="2995" w:name="_Toc210313833"/>
      <w:r>
        <w:rPr>
          <w:rFonts w:hint="eastAsia"/>
          <w:lang w:val="en-US" w:eastAsia="zh-CN"/>
        </w:rPr>
        <w:t>B.2.1</w:t>
      </w:r>
      <w:r>
        <w:rPr>
          <w:rFonts w:hint="eastAsia"/>
          <w:lang w:val="en-US" w:eastAsia="zh-CN"/>
        </w:rPr>
        <w:tab/>
        <w:t>Overview</w:t>
      </w:r>
      <w:bookmarkEnd w:id="2983"/>
      <w:bookmarkEnd w:id="2984"/>
      <w:bookmarkEnd w:id="2985"/>
      <w:bookmarkEnd w:id="2986"/>
      <w:bookmarkEnd w:id="2987"/>
      <w:bookmarkEnd w:id="2988"/>
      <w:bookmarkEnd w:id="2989"/>
      <w:bookmarkEnd w:id="2990"/>
      <w:bookmarkEnd w:id="2991"/>
      <w:bookmarkEnd w:id="2992"/>
      <w:bookmarkEnd w:id="2993"/>
      <w:bookmarkEnd w:id="2994"/>
      <w:bookmarkEnd w:id="2995"/>
    </w:p>
    <w:p w14:paraId="27F03F22" w14:textId="77777777" w:rsidR="0009440A" w:rsidRDefault="008D2CFB">
      <w:pPr>
        <w:rPr>
          <w:lang w:val="en-US" w:eastAsia="zh-CN"/>
        </w:rPr>
      </w:pPr>
      <w:bookmarkStart w:id="2996" w:name="_Toc32478"/>
      <w:bookmarkStart w:id="2997" w:name="_Toc175338194"/>
      <w:bookmarkStart w:id="2998" w:name="_Toc9113"/>
      <w:bookmarkStart w:id="2999" w:name="_Toc3655"/>
      <w:bookmarkStart w:id="3000" w:name="_Toc12664"/>
      <w:bookmarkStart w:id="3001" w:name="_Toc23059"/>
      <w:bookmarkStart w:id="3002" w:name="_Toc20712"/>
      <w:bookmarkStart w:id="3003" w:name="_Toc21531"/>
      <w:r>
        <w:t>For the raw video sequences used in Scenario 2 and Scenario 3, the JSON schema is defined in Annex B.2.2 and B.2.3.</w:t>
      </w:r>
    </w:p>
    <w:p w14:paraId="27F03F23" w14:textId="5A9D304A" w:rsidR="0009440A" w:rsidRDefault="008D2CFB" w:rsidP="0027469F">
      <w:pPr>
        <w:pStyle w:val="Heading2"/>
        <w:rPr>
          <w:lang w:val="en-US" w:eastAsia="zh-CN"/>
        </w:rPr>
      </w:pPr>
      <w:bookmarkStart w:id="3004" w:name="_Toc11867"/>
      <w:bookmarkStart w:id="3005" w:name="_Toc22322"/>
      <w:bookmarkStart w:id="3006" w:name="_Toc10583"/>
      <w:bookmarkStart w:id="3007" w:name="_Toc210313055"/>
      <w:bookmarkStart w:id="3008" w:name="_Toc210313834"/>
      <w:r>
        <w:rPr>
          <w:rFonts w:hint="eastAsia"/>
          <w:lang w:val="en-US" w:eastAsia="zh-CN"/>
        </w:rPr>
        <w:t>B.2.2</w:t>
      </w:r>
      <w:r>
        <w:rPr>
          <w:rFonts w:hint="eastAsia"/>
          <w:lang w:val="en-US" w:eastAsia="zh-CN"/>
        </w:rPr>
        <w:tab/>
        <w:t>JSON Schema</w:t>
      </w:r>
      <w:bookmarkEnd w:id="2996"/>
      <w:bookmarkEnd w:id="2997"/>
      <w:bookmarkEnd w:id="2998"/>
      <w:bookmarkEnd w:id="2999"/>
      <w:bookmarkEnd w:id="3000"/>
      <w:bookmarkEnd w:id="3001"/>
      <w:bookmarkEnd w:id="3002"/>
      <w:bookmarkEnd w:id="3003"/>
      <w:bookmarkEnd w:id="3004"/>
      <w:bookmarkEnd w:id="3005"/>
      <w:bookmarkEnd w:id="3006"/>
      <w:bookmarkEnd w:id="3007"/>
      <w:bookmarkEnd w:id="3008"/>
    </w:p>
    <w:p w14:paraId="27F03F24" w14:textId="77777777" w:rsidR="0009440A" w:rsidRDefault="008D2CFB">
      <w:pPr>
        <w:rPr>
          <w:rFonts w:eastAsia="SimSun"/>
          <w:lang w:val="en-US" w:eastAsia="zh-CN"/>
        </w:rPr>
      </w:pPr>
      <w:r>
        <w:rPr>
          <w:rFonts w:eastAsia="SimSun" w:hint="eastAsia"/>
          <w:lang w:val="en-US" w:eastAsia="zh-CN"/>
        </w:rPr>
        <w:t>JSON schema for the raw format is here</w:t>
      </w:r>
    </w:p>
    <w:p w14:paraId="27F03F25" w14:textId="77777777" w:rsidR="0009440A" w:rsidRDefault="008D2CFB">
      <w:pPr>
        <w:rPr>
          <w:rFonts w:eastAsia="SimSun"/>
          <w:lang w:val="en-US" w:eastAsia="zh-CN"/>
        </w:rPr>
      </w:pPr>
      <w:r>
        <w:rPr>
          <w:rFonts w:eastAsia="SimSun" w:hint="eastAsia"/>
          <w:lang w:val="en-US" w:eastAsia="zh-CN"/>
        </w:rPr>
        <w:t>&lt;</w:t>
      </w:r>
      <w:r>
        <w:t xml:space="preserve"> </w:t>
      </w:r>
      <w:hyperlink r:id="rId235" w:history="1">
        <w:r>
          <w:rPr>
            <w:rStyle w:val="Hyperlink"/>
          </w:rPr>
          <w:t>https://dash-large-files.akamaized.net/WAVE/3GPP/Beyond2D/ReferenceSequence</w:t>
        </w:r>
      </w:hyperlink>
      <w:r>
        <w:rPr>
          <w:rStyle w:val="Hyperlink"/>
          <w:rFonts w:eastAsia="SimSun" w:hint="eastAsia"/>
          <w:lang w:val="en-US" w:eastAsia="zh-CN"/>
        </w:rPr>
        <w:t>/raw-schema.json</w:t>
      </w:r>
      <w:r>
        <w:rPr>
          <w:rFonts w:eastAsia="SimSun" w:hint="eastAsia"/>
          <w:lang w:val="en-US" w:eastAsia="zh-CN"/>
        </w:rPr>
        <w:t>&gt;</w:t>
      </w:r>
    </w:p>
    <w:p w14:paraId="27F03F26" w14:textId="77777777" w:rsidR="0009440A" w:rsidRDefault="008D2CFB">
      <w:pPr>
        <w:numPr>
          <w:ilvl w:val="0"/>
          <w:numId w:val="15"/>
        </w:numPr>
        <w:pBdr>
          <w:left w:val="single" w:sz="12" w:space="5" w:color="6CE26C"/>
        </w:pBdr>
        <w:shd w:val="clear" w:color="auto" w:fill="F8F8F8"/>
        <w:spacing w:after="0" w:line="180" w:lineRule="atLeast"/>
        <w:ind w:left="450"/>
        <w:rPr>
          <w:color w:val="5C5C5C"/>
        </w:rPr>
      </w:pPr>
      <w:bookmarkStart w:id="3009" w:name="MCCQCTEMPBM_00000357"/>
      <w:r>
        <w:rPr>
          <w:rFonts w:ascii="Consolas" w:eastAsia="Consolas" w:hAnsi="Consolas" w:cs="Consolas"/>
          <w:color w:val="5C5C5C"/>
          <w:sz w:val="14"/>
          <w:szCs w:val="14"/>
          <w:shd w:val="clear" w:color="auto" w:fill="F8F8F8"/>
        </w:rPr>
        <w:t>{</w:t>
      </w:r>
    </w:p>
    <w:p w14:paraId="27F03F27" w14:textId="77777777" w:rsidR="0009440A" w:rsidRDefault="008D2CFB">
      <w:pPr>
        <w:numPr>
          <w:ilvl w:val="0"/>
          <w:numId w:val="15"/>
        </w:numPr>
        <w:pBdr>
          <w:left w:val="single" w:sz="12" w:space="5" w:color="6CE26C"/>
        </w:pBdr>
        <w:shd w:val="clear" w:color="auto" w:fill="FFFFFF"/>
        <w:spacing w:after="0" w:line="180" w:lineRule="atLeast"/>
        <w:ind w:left="450"/>
        <w:rPr>
          <w:color w:val="5C5C5C"/>
        </w:rPr>
      </w:pPr>
      <w:bookmarkStart w:id="3010" w:name="MCCQCTEMPBM_00000358"/>
      <w:bookmarkEnd w:id="3009"/>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"Sequence"</w:t>
      </w:r>
      <w:r>
        <w:rPr>
          <w:rFonts w:ascii="Consolas" w:eastAsia="Consolas" w:hAnsi="Consolas" w:cs="Consolas"/>
          <w:color w:val="5C5C5C"/>
          <w:sz w:val="14"/>
          <w:szCs w:val="14"/>
          <w:shd w:val="clear" w:color="auto" w:fill="FFFFFF"/>
        </w:rPr>
        <w:t>: {</w:t>
      </w:r>
    </w:p>
    <w:p w14:paraId="27F03F28" w14:textId="77777777" w:rsidR="0009440A" w:rsidRDefault="008D2CFB">
      <w:pPr>
        <w:numPr>
          <w:ilvl w:val="0"/>
          <w:numId w:val="15"/>
        </w:numPr>
        <w:pBdr>
          <w:left w:val="single" w:sz="12" w:space="5" w:color="6CE26C"/>
        </w:pBdr>
        <w:shd w:val="clear" w:color="auto" w:fill="F8F8F8"/>
        <w:spacing w:after="0" w:line="180" w:lineRule="atLeast"/>
        <w:ind w:left="450"/>
        <w:rPr>
          <w:color w:val="5C5C5C"/>
        </w:rPr>
      </w:pPr>
      <w:bookmarkStart w:id="3011" w:name="MCCQCTEMPBM_00000359"/>
      <w:bookmarkEnd w:id="3010"/>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"Name"</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"Example"</w:t>
      </w:r>
      <w:r>
        <w:rPr>
          <w:rFonts w:ascii="Consolas" w:eastAsia="Consolas" w:hAnsi="Consolas" w:cs="Consolas"/>
          <w:color w:val="5C5C5C"/>
          <w:sz w:val="14"/>
          <w:szCs w:val="14"/>
          <w:shd w:val="clear" w:color="auto" w:fill="F8F8F8"/>
        </w:rPr>
        <w:t>,</w:t>
      </w:r>
    </w:p>
    <w:p w14:paraId="27F03F29" w14:textId="77777777" w:rsidR="0009440A" w:rsidRDefault="008D2CFB">
      <w:pPr>
        <w:numPr>
          <w:ilvl w:val="0"/>
          <w:numId w:val="15"/>
        </w:numPr>
        <w:pBdr>
          <w:left w:val="single" w:sz="12" w:space="5" w:color="6CE26C"/>
        </w:pBdr>
        <w:shd w:val="clear" w:color="auto" w:fill="FFFFFF"/>
        <w:spacing w:after="0" w:line="180" w:lineRule="atLeast"/>
        <w:ind w:left="450"/>
        <w:rPr>
          <w:color w:val="5C5C5C"/>
        </w:rPr>
      </w:pPr>
      <w:bookmarkStart w:id="3012" w:name="MCCQCTEMPBM_00000360"/>
      <w:bookmarkEnd w:id="3011"/>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"Background"</w:t>
      </w:r>
      <w:r>
        <w:rPr>
          <w:rFonts w:ascii="Consolas" w:eastAsia="Consolas" w:hAnsi="Consolas" w:cs="Consolas"/>
          <w:color w:val="5C5C5C"/>
          <w:sz w:val="14"/>
          <w:szCs w:val="14"/>
          <w:shd w:val="clear" w:color="auto" w:fill="FFFFFF"/>
        </w:rPr>
        <w:t>: </w:t>
      </w:r>
      <w:r>
        <w:rPr>
          <w:rFonts w:ascii="Consolas" w:eastAsia="Consolas" w:hAnsi="Consolas" w:cs="Consolas"/>
          <w:color w:val="50A14F"/>
          <w:sz w:val="14"/>
          <w:szCs w:val="14"/>
          <w:shd w:val="clear" w:color="auto" w:fill="FFFFFF"/>
        </w:rPr>
        <w:t>"This is a B2DV format example"</w:t>
      </w:r>
      <w:r>
        <w:rPr>
          <w:rFonts w:ascii="Consolas" w:eastAsia="Consolas" w:hAnsi="Consolas" w:cs="Consolas"/>
          <w:color w:val="5C5C5C"/>
          <w:sz w:val="14"/>
          <w:szCs w:val="14"/>
          <w:shd w:val="clear" w:color="auto" w:fill="FFFFFF"/>
        </w:rPr>
        <w:t>,</w:t>
      </w:r>
    </w:p>
    <w:p w14:paraId="27F03F2A" w14:textId="77777777" w:rsidR="0009440A" w:rsidRDefault="008D2CFB">
      <w:pPr>
        <w:numPr>
          <w:ilvl w:val="0"/>
          <w:numId w:val="15"/>
        </w:numPr>
        <w:pBdr>
          <w:left w:val="single" w:sz="12" w:space="5" w:color="6CE26C"/>
        </w:pBdr>
        <w:shd w:val="clear" w:color="auto" w:fill="F8F8F8"/>
        <w:spacing w:after="0" w:line="180" w:lineRule="atLeast"/>
        <w:ind w:left="450"/>
        <w:rPr>
          <w:color w:val="5C5C5C"/>
        </w:rPr>
      </w:pPr>
      <w:bookmarkStart w:id="3013" w:name="MCCQCTEMPBM_00000361"/>
      <w:bookmarkEnd w:id="3012"/>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"Scenario"</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"On-demand"</w:t>
      </w:r>
      <w:r>
        <w:rPr>
          <w:rFonts w:ascii="Consolas" w:eastAsia="Consolas" w:hAnsi="Consolas" w:cs="Consolas"/>
          <w:color w:val="5C5C5C"/>
          <w:sz w:val="14"/>
          <w:szCs w:val="14"/>
          <w:shd w:val="clear" w:color="auto" w:fill="F8F8F8"/>
        </w:rPr>
        <w:t>,</w:t>
      </w:r>
    </w:p>
    <w:p w14:paraId="27F03F2B" w14:textId="77777777" w:rsidR="0009440A" w:rsidRDefault="008D2CFB">
      <w:pPr>
        <w:numPr>
          <w:ilvl w:val="0"/>
          <w:numId w:val="15"/>
        </w:numPr>
        <w:pBdr>
          <w:left w:val="single" w:sz="12" w:space="5" w:color="6CE26C"/>
        </w:pBdr>
        <w:shd w:val="clear" w:color="auto" w:fill="FFFFFF"/>
        <w:spacing w:after="0" w:line="180" w:lineRule="atLeast"/>
        <w:ind w:left="450"/>
        <w:rPr>
          <w:color w:val="5C5C5C"/>
        </w:rPr>
      </w:pPr>
      <w:bookmarkStart w:id="3014" w:name="MCCQCTEMPBM_00000362"/>
      <w:bookmarkEnd w:id="3013"/>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"Key"</w:t>
      </w:r>
      <w:r>
        <w:rPr>
          <w:rFonts w:ascii="Consolas" w:eastAsia="Consolas" w:hAnsi="Consolas" w:cs="Consolas"/>
          <w:color w:val="5C5C5C"/>
          <w:sz w:val="14"/>
          <w:szCs w:val="14"/>
          <w:shd w:val="clear" w:color="auto" w:fill="FFFFFF"/>
        </w:rPr>
        <w:t>: </w:t>
      </w:r>
      <w:r>
        <w:rPr>
          <w:rFonts w:ascii="Consolas" w:eastAsia="Consolas" w:hAnsi="Consolas" w:cs="Consolas"/>
          <w:color w:val="50A14F"/>
          <w:sz w:val="14"/>
          <w:szCs w:val="14"/>
          <w:shd w:val="clear" w:color="auto" w:fill="FFFFFF"/>
        </w:rPr>
        <w:t>"Identifier"</w:t>
      </w:r>
      <w:r>
        <w:rPr>
          <w:rFonts w:ascii="Consolas" w:eastAsia="Consolas" w:hAnsi="Consolas" w:cs="Consolas"/>
          <w:color w:val="5C5C5C"/>
          <w:sz w:val="14"/>
          <w:szCs w:val="14"/>
          <w:shd w:val="clear" w:color="auto" w:fill="FFFFFF"/>
        </w:rPr>
        <w:t>,</w:t>
      </w:r>
    </w:p>
    <w:p w14:paraId="27F03F2C" w14:textId="77777777" w:rsidR="0009440A" w:rsidRDefault="008D2CFB">
      <w:pPr>
        <w:numPr>
          <w:ilvl w:val="0"/>
          <w:numId w:val="15"/>
        </w:numPr>
        <w:pBdr>
          <w:left w:val="single" w:sz="12" w:space="5" w:color="6CE26C"/>
        </w:pBdr>
        <w:shd w:val="clear" w:color="auto" w:fill="F8F8F8"/>
        <w:spacing w:after="0" w:line="180" w:lineRule="atLeast"/>
        <w:ind w:left="450"/>
        <w:rPr>
          <w:color w:val="5C5C5C"/>
        </w:rPr>
      </w:pPr>
      <w:bookmarkStart w:id="3015" w:name="MCCQCTEMPBM_00000363"/>
      <w:bookmarkEnd w:id="3014"/>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"TR26.956"</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"Annex X.Y.Z"</w:t>
      </w:r>
    </w:p>
    <w:p w14:paraId="27F03F2D" w14:textId="77777777" w:rsidR="0009440A" w:rsidRDefault="008D2CFB">
      <w:pPr>
        <w:numPr>
          <w:ilvl w:val="0"/>
          <w:numId w:val="15"/>
        </w:numPr>
        <w:pBdr>
          <w:left w:val="single" w:sz="12" w:space="5" w:color="6CE26C"/>
        </w:pBdr>
        <w:shd w:val="clear" w:color="auto" w:fill="FFFFFF"/>
        <w:spacing w:after="0" w:line="180" w:lineRule="atLeast"/>
        <w:ind w:left="450"/>
        <w:rPr>
          <w:color w:val="5C5C5C"/>
        </w:rPr>
      </w:pPr>
      <w:bookmarkStart w:id="3016" w:name="MCCQCTEMPBM_00000364"/>
      <w:bookmarkEnd w:id="3015"/>
      <w:r>
        <w:rPr>
          <w:rFonts w:ascii="Consolas" w:eastAsia="Consolas" w:hAnsi="Consolas" w:cs="Consolas"/>
          <w:color w:val="5C5C5C"/>
          <w:sz w:val="14"/>
          <w:szCs w:val="14"/>
          <w:shd w:val="clear" w:color="auto" w:fill="FFFFFF"/>
        </w:rPr>
        <w:t>    },</w:t>
      </w:r>
    </w:p>
    <w:p w14:paraId="27F03F2E" w14:textId="77777777" w:rsidR="0009440A" w:rsidRDefault="008D2CFB">
      <w:pPr>
        <w:numPr>
          <w:ilvl w:val="0"/>
          <w:numId w:val="15"/>
        </w:numPr>
        <w:pBdr>
          <w:left w:val="single" w:sz="12" w:space="5" w:color="6CE26C"/>
        </w:pBdr>
        <w:shd w:val="clear" w:color="auto" w:fill="F8F8F8"/>
        <w:spacing w:after="0" w:line="180" w:lineRule="atLeast"/>
        <w:ind w:left="450"/>
        <w:rPr>
          <w:color w:val="5C5C5C"/>
        </w:rPr>
      </w:pPr>
      <w:bookmarkStart w:id="3017" w:name="MCCQCTEMPBM_00000365"/>
      <w:bookmarkEnd w:id="3016"/>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"Views"</w:t>
      </w:r>
      <w:r>
        <w:rPr>
          <w:rFonts w:ascii="Consolas" w:eastAsia="Consolas" w:hAnsi="Consolas" w:cs="Consolas"/>
          <w:color w:val="5C5C5C"/>
          <w:sz w:val="14"/>
          <w:szCs w:val="14"/>
          <w:shd w:val="clear" w:color="auto" w:fill="F8F8F8"/>
        </w:rPr>
        <w:t>: [</w:t>
      </w:r>
    </w:p>
    <w:p w14:paraId="27F03F2F" w14:textId="77777777" w:rsidR="0009440A" w:rsidRDefault="008D2CFB">
      <w:pPr>
        <w:numPr>
          <w:ilvl w:val="0"/>
          <w:numId w:val="15"/>
        </w:numPr>
        <w:pBdr>
          <w:left w:val="single" w:sz="12" w:space="5" w:color="6CE26C"/>
        </w:pBdr>
        <w:shd w:val="clear" w:color="auto" w:fill="FFFFFF"/>
        <w:spacing w:after="0" w:line="180" w:lineRule="atLeast"/>
        <w:ind w:left="450"/>
        <w:rPr>
          <w:color w:val="5C5C5C"/>
        </w:rPr>
      </w:pPr>
      <w:bookmarkStart w:id="3018" w:name="MCCQCTEMPBM_00000366"/>
      <w:bookmarkEnd w:id="3017"/>
      <w:r>
        <w:rPr>
          <w:rFonts w:ascii="Consolas" w:eastAsia="Consolas" w:hAnsi="Consolas" w:cs="Consolas"/>
          <w:color w:val="5C5C5C"/>
          <w:sz w:val="14"/>
          <w:szCs w:val="14"/>
          <w:shd w:val="clear" w:color="auto" w:fill="FFFFFF"/>
        </w:rPr>
        <w:t>        {</w:t>
      </w:r>
    </w:p>
    <w:p w14:paraId="27F03F30" w14:textId="77777777" w:rsidR="0009440A" w:rsidRDefault="008D2CFB">
      <w:pPr>
        <w:numPr>
          <w:ilvl w:val="0"/>
          <w:numId w:val="15"/>
        </w:numPr>
        <w:pBdr>
          <w:left w:val="single" w:sz="12" w:space="5" w:color="6CE26C"/>
        </w:pBdr>
        <w:shd w:val="clear" w:color="auto" w:fill="F8F8F8"/>
        <w:spacing w:after="0" w:line="180" w:lineRule="atLeast"/>
        <w:ind w:left="450"/>
        <w:rPr>
          <w:color w:val="5C5C5C"/>
        </w:rPr>
      </w:pPr>
      <w:bookmarkStart w:id="3019" w:name="MCCQCTEMPBM_00000367"/>
      <w:bookmarkEnd w:id="3018"/>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"ViewId"</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"v0"</w:t>
      </w:r>
      <w:r>
        <w:rPr>
          <w:rFonts w:ascii="Consolas" w:eastAsia="Consolas" w:hAnsi="Consolas" w:cs="Consolas"/>
          <w:color w:val="5C5C5C"/>
          <w:sz w:val="14"/>
          <w:szCs w:val="14"/>
          <w:shd w:val="clear" w:color="auto" w:fill="F8F8F8"/>
        </w:rPr>
        <w:t>,</w:t>
      </w:r>
    </w:p>
    <w:p w14:paraId="27F03F31" w14:textId="77777777" w:rsidR="0009440A" w:rsidRDefault="008D2CFB">
      <w:pPr>
        <w:numPr>
          <w:ilvl w:val="0"/>
          <w:numId w:val="15"/>
        </w:numPr>
        <w:pBdr>
          <w:left w:val="single" w:sz="12" w:space="5" w:color="6CE26C"/>
        </w:pBdr>
        <w:shd w:val="clear" w:color="auto" w:fill="FFFFFF"/>
        <w:spacing w:after="0" w:line="180" w:lineRule="atLeast"/>
        <w:ind w:left="450"/>
        <w:rPr>
          <w:color w:val="5C5C5C"/>
        </w:rPr>
      </w:pPr>
      <w:bookmarkStart w:id="3020" w:name="MCCQCTEMPBM_00000368"/>
      <w:bookmarkEnd w:id="3019"/>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"Extrinsics"</w:t>
      </w:r>
      <w:r>
        <w:rPr>
          <w:rFonts w:ascii="Consolas" w:eastAsia="Consolas" w:hAnsi="Consolas" w:cs="Consolas"/>
          <w:color w:val="5C5C5C"/>
          <w:sz w:val="14"/>
          <w:szCs w:val="14"/>
          <w:shd w:val="clear" w:color="auto" w:fill="FFFFFF"/>
        </w:rPr>
        <w:t>: {</w:t>
      </w:r>
    </w:p>
    <w:p w14:paraId="27F03F32" w14:textId="77777777" w:rsidR="0009440A" w:rsidRDefault="008D2CFB">
      <w:pPr>
        <w:numPr>
          <w:ilvl w:val="0"/>
          <w:numId w:val="15"/>
        </w:numPr>
        <w:pBdr>
          <w:left w:val="single" w:sz="12" w:space="5" w:color="6CE26C"/>
        </w:pBdr>
        <w:shd w:val="clear" w:color="auto" w:fill="F8F8F8"/>
        <w:spacing w:after="0" w:line="180" w:lineRule="atLeast"/>
        <w:ind w:left="450"/>
        <w:rPr>
          <w:color w:val="5C5C5C"/>
        </w:rPr>
      </w:pPr>
      <w:bookmarkStart w:id="3021" w:name="MCCQCTEMPBM_00000369"/>
      <w:bookmarkEnd w:id="3020"/>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"orientation"</w:t>
      </w:r>
      <w:r>
        <w:rPr>
          <w:rFonts w:ascii="Consolas" w:eastAsia="Consolas" w:hAnsi="Consolas" w:cs="Consolas"/>
          <w:color w:val="5C5C5C"/>
          <w:sz w:val="14"/>
          <w:szCs w:val="14"/>
          <w:shd w:val="clear" w:color="auto" w:fill="F8F8F8"/>
        </w:rPr>
        <w:t>: {</w:t>
      </w:r>
    </w:p>
    <w:p w14:paraId="27F03F33" w14:textId="77777777" w:rsidR="0009440A" w:rsidRDefault="008D2CFB">
      <w:pPr>
        <w:numPr>
          <w:ilvl w:val="0"/>
          <w:numId w:val="15"/>
        </w:numPr>
        <w:pBdr>
          <w:left w:val="single" w:sz="12" w:space="5" w:color="6CE26C"/>
        </w:pBdr>
        <w:shd w:val="clear" w:color="auto" w:fill="FFFFFF"/>
        <w:spacing w:after="0" w:line="180" w:lineRule="atLeast"/>
        <w:ind w:left="450"/>
        <w:rPr>
          <w:color w:val="5C5C5C"/>
        </w:rPr>
      </w:pPr>
      <w:bookmarkStart w:id="3022" w:name="MCCQCTEMPBM_00000370"/>
      <w:bookmarkEnd w:id="3021"/>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"qw"</w:t>
      </w: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0.9999915361</w:t>
      </w:r>
      <w:r>
        <w:rPr>
          <w:rFonts w:ascii="Consolas" w:eastAsia="Consolas" w:hAnsi="Consolas" w:cs="Consolas"/>
          <w:color w:val="5C5C5C"/>
          <w:sz w:val="14"/>
          <w:szCs w:val="14"/>
          <w:shd w:val="clear" w:color="auto" w:fill="FFFFFF"/>
        </w:rPr>
        <w:t>,</w:t>
      </w:r>
    </w:p>
    <w:p w14:paraId="27F03F34" w14:textId="77777777" w:rsidR="0009440A" w:rsidRDefault="008D2CFB">
      <w:pPr>
        <w:numPr>
          <w:ilvl w:val="0"/>
          <w:numId w:val="15"/>
        </w:numPr>
        <w:pBdr>
          <w:left w:val="single" w:sz="12" w:space="5" w:color="6CE26C"/>
        </w:pBdr>
        <w:shd w:val="clear" w:color="auto" w:fill="F8F8F8"/>
        <w:spacing w:after="0" w:line="180" w:lineRule="atLeast"/>
        <w:ind w:left="450"/>
        <w:rPr>
          <w:color w:val="5C5C5C"/>
        </w:rPr>
      </w:pPr>
      <w:bookmarkStart w:id="3023" w:name="MCCQCTEMPBM_00000371"/>
      <w:bookmarkEnd w:id="3022"/>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"qx"</w:t>
      </w: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0.0024327517</w:t>
      </w:r>
      <w:r>
        <w:rPr>
          <w:rFonts w:ascii="Consolas" w:eastAsia="Consolas" w:hAnsi="Consolas" w:cs="Consolas"/>
          <w:color w:val="5C5C5C"/>
          <w:sz w:val="14"/>
          <w:szCs w:val="14"/>
          <w:shd w:val="clear" w:color="auto" w:fill="F8F8F8"/>
        </w:rPr>
        <w:t>,</w:t>
      </w:r>
    </w:p>
    <w:p w14:paraId="27F03F35" w14:textId="77777777" w:rsidR="0009440A" w:rsidRDefault="008D2CFB">
      <w:pPr>
        <w:numPr>
          <w:ilvl w:val="0"/>
          <w:numId w:val="15"/>
        </w:numPr>
        <w:pBdr>
          <w:left w:val="single" w:sz="12" w:space="5" w:color="6CE26C"/>
        </w:pBdr>
        <w:shd w:val="clear" w:color="auto" w:fill="FFFFFF"/>
        <w:spacing w:after="0" w:line="180" w:lineRule="atLeast"/>
        <w:ind w:left="450"/>
        <w:rPr>
          <w:color w:val="5C5C5C"/>
        </w:rPr>
      </w:pPr>
      <w:bookmarkStart w:id="3024" w:name="MCCQCTEMPBM_00000372"/>
      <w:bookmarkEnd w:id="3023"/>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"qy"</w:t>
      </w: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0.0024349121</w:t>
      </w:r>
      <w:r>
        <w:rPr>
          <w:rFonts w:ascii="Consolas" w:eastAsia="Consolas" w:hAnsi="Consolas" w:cs="Consolas"/>
          <w:color w:val="5C5C5C"/>
          <w:sz w:val="14"/>
          <w:szCs w:val="14"/>
          <w:shd w:val="clear" w:color="auto" w:fill="FFFFFF"/>
        </w:rPr>
        <w:t>,</w:t>
      </w:r>
    </w:p>
    <w:p w14:paraId="27F03F36" w14:textId="77777777" w:rsidR="0009440A" w:rsidRDefault="008D2CFB">
      <w:pPr>
        <w:numPr>
          <w:ilvl w:val="0"/>
          <w:numId w:val="15"/>
        </w:numPr>
        <w:pBdr>
          <w:left w:val="single" w:sz="12" w:space="5" w:color="6CE26C"/>
        </w:pBdr>
        <w:shd w:val="clear" w:color="auto" w:fill="F8F8F8"/>
        <w:spacing w:after="0" w:line="180" w:lineRule="atLeast"/>
        <w:ind w:left="450"/>
        <w:rPr>
          <w:color w:val="5C5C5C"/>
        </w:rPr>
      </w:pPr>
      <w:bookmarkStart w:id="3025" w:name="MCCQCTEMPBM_00000373"/>
      <w:bookmarkEnd w:id="3024"/>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"qz"</w:t>
      </w: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-0.0022688841</w:t>
      </w:r>
    </w:p>
    <w:p w14:paraId="27F03F37" w14:textId="77777777" w:rsidR="0009440A" w:rsidRDefault="008D2CFB">
      <w:pPr>
        <w:numPr>
          <w:ilvl w:val="0"/>
          <w:numId w:val="15"/>
        </w:numPr>
        <w:pBdr>
          <w:left w:val="single" w:sz="12" w:space="5" w:color="6CE26C"/>
        </w:pBdr>
        <w:shd w:val="clear" w:color="auto" w:fill="FFFFFF"/>
        <w:spacing w:after="0" w:line="180" w:lineRule="atLeast"/>
        <w:ind w:left="450"/>
        <w:rPr>
          <w:color w:val="5C5C5C"/>
        </w:rPr>
      </w:pPr>
      <w:bookmarkStart w:id="3026" w:name="MCCQCTEMPBM_00000374"/>
      <w:bookmarkEnd w:id="3025"/>
      <w:r>
        <w:rPr>
          <w:rFonts w:ascii="Consolas" w:eastAsia="Consolas" w:hAnsi="Consolas" w:cs="Consolas"/>
          <w:color w:val="5C5C5C"/>
          <w:sz w:val="14"/>
          <w:szCs w:val="14"/>
          <w:shd w:val="clear" w:color="auto" w:fill="FFFFFF"/>
        </w:rPr>
        <w:t>                },</w:t>
      </w:r>
    </w:p>
    <w:p w14:paraId="27F03F38" w14:textId="77777777" w:rsidR="0009440A" w:rsidRDefault="008D2CFB">
      <w:pPr>
        <w:numPr>
          <w:ilvl w:val="0"/>
          <w:numId w:val="15"/>
        </w:numPr>
        <w:pBdr>
          <w:left w:val="single" w:sz="12" w:space="5" w:color="6CE26C"/>
        </w:pBdr>
        <w:shd w:val="clear" w:color="auto" w:fill="F8F8F8"/>
        <w:spacing w:after="0" w:line="180" w:lineRule="atLeast"/>
        <w:ind w:left="450"/>
        <w:rPr>
          <w:color w:val="5C5C5C"/>
        </w:rPr>
      </w:pPr>
      <w:bookmarkStart w:id="3027" w:name="MCCQCTEMPBM_00000375"/>
      <w:bookmarkEnd w:id="3026"/>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"position"</w:t>
      </w:r>
      <w:r>
        <w:rPr>
          <w:rFonts w:ascii="Consolas" w:eastAsia="Consolas" w:hAnsi="Consolas" w:cs="Consolas"/>
          <w:color w:val="5C5C5C"/>
          <w:sz w:val="14"/>
          <w:szCs w:val="14"/>
          <w:shd w:val="clear" w:color="auto" w:fill="F8F8F8"/>
        </w:rPr>
        <w:t>: [</w:t>
      </w:r>
    </w:p>
    <w:p w14:paraId="27F03F39" w14:textId="77777777" w:rsidR="0009440A" w:rsidRDefault="008D2CFB">
      <w:pPr>
        <w:numPr>
          <w:ilvl w:val="0"/>
          <w:numId w:val="15"/>
        </w:numPr>
        <w:pBdr>
          <w:left w:val="single" w:sz="12" w:space="5" w:color="6CE26C"/>
        </w:pBdr>
        <w:shd w:val="clear" w:color="auto" w:fill="FFFFFF"/>
        <w:spacing w:after="0" w:line="180" w:lineRule="atLeast"/>
        <w:ind w:left="450"/>
        <w:rPr>
          <w:color w:val="5C5C5C"/>
        </w:rPr>
      </w:pPr>
      <w:bookmarkStart w:id="3028" w:name="MCCQCTEMPBM_00000376"/>
      <w:bookmarkEnd w:id="3027"/>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-0.0006123598</w:t>
      </w:r>
      <w:r>
        <w:rPr>
          <w:rFonts w:ascii="Consolas" w:eastAsia="Consolas" w:hAnsi="Consolas" w:cs="Consolas"/>
          <w:color w:val="5C5C5C"/>
          <w:sz w:val="14"/>
          <w:szCs w:val="14"/>
          <w:shd w:val="clear" w:color="auto" w:fill="FFFFFF"/>
        </w:rPr>
        <w:t>,</w:t>
      </w:r>
    </w:p>
    <w:p w14:paraId="27F03F3A" w14:textId="77777777" w:rsidR="0009440A" w:rsidRDefault="008D2CFB">
      <w:pPr>
        <w:numPr>
          <w:ilvl w:val="0"/>
          <w:numId w:val="15"/>
        </w:numPr>
        <w:pBdr>
          <w:left w:val="single" w:sz="12" w:space="5" w:color="6CE26C"/>
        </w:pBdr>
        <w:shd w:val="clear" w:color="auto" w:fill="F8F8F8"/>
        <w:spacing w:after="0" w:line="180" w:lineRule="atLeast"/>
        <w:ind w:left="450"/>
        <w:rPr>
          <w:color w:val="5C5C5C"/>
        </w:rPr>
      </w:pPr>
      <w:bookmarkStart w:id="3029" w:name="MCCQCTEMPBM_00000377"/>
      <w:bookmarkEnd w:id="3028"/>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0.3035059273</w:t>
      </w:r>
      <w:r>
        <w:rPr>
          <w:rFonts w:ascii="Consolas" w:eastAsia="Consolas" w:hAnsi="Consolas" w:cs="Consolas"/>
          <w:color w:val="5C5C5C"/>
          <w:sz w:val="14"/>
          <w:szCs w:val="14"/>
          <w:shd w:val="clear" w:color="auto" w:fill="F8F8F8"/>
        </w:rPr>
        <w:t>,</w:t>
      </w:r>
    </w:p>
    <w:p w14:paraId="27F03F3B" w14:textId="77777777" w:rsidR="0009440A" w:rsidRDefault="008D2CFB">
      <w:pPr>
        <w:numPr>
          <w:ilvl w:val="0"/>
          <w:numId w:val="15"/>
        </w:numPr>
        <w:pBdr>
          <w:left w:val="single" w:sz="12" w:space="5" w:color="6CE26C"/>
        </w:pBdr>
        <w:shd w:val="clear" w:color="auto" w:fill="FFFFFF"/>
        <w:spacing w:after="0" w:line="180" w:lineRule="atLeast"/>
        <w:ind w:left="450"/>
        <w:rPr>
          <w:color w:val="5C5C5C"/>
        </w:rPr>
      </w:pPr>
      <w:bookmarkStart w:id="3030" w:name="MCCQCTEMPBM_00000378"/>
      <w:bookmarkEnd w:id="3029"/>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0.0012498678</w:t>
      </w:r>
    </w:p>
    <w:p w14:paraId="27F03F3C" w14:textId="77777777" w:rsidR="0009440A" w:rsidRDefault="008D2CFB">
      <w:pPr>
        <w:numPr>
          <w:ilvl w:val="0"/>
          <w:numId w:val="15"/>
        </w:numPr>
        <w:pBdr>
          <w:left w:val="single" w:sz="12" w:space="5" w:color="6CE26C"/>
        </w:pBdr>
        <w:shd w:val="clear" w:color="auto" w:fill="F8F8F8"/>
        <w:spacing w:after="0" w:line="180" w:lineRule="atLeast"/>
        <w:ind w:left="450"/>
        <w:rPr>
          <w:color w:val="5C5C5C"/>
        </w:rPr>
      </w:pPr>
      <w:bookmarkStart w:id="3031" w:name="MCCQCTEMPBM_00000379"/>
      <w:bookmarkEnd w:id="3030"/>
      <w:r>
        <w:rPr>
          <w:rFonts w:ascii="Consolas" w:eastAsia="Consolas" w:hAnsi="Consolas" w:cs="Consolas"/>
          <w:color w:val="5C5C5C"/>
          <w:sz w:val="14"/>
          <w:szCs w:val="14"/>
          <w:shd w:val="clear" w:color="auto" w:fill="F8F8F8"/>
        </w:rPr>
        <w:t>                ]</w:t>
      </w:r>
    </w:p>
    <w:p w14:paraId="27F03F3D" w14:textId="77777777" w:rsidR="0009440A" w:rsidRDefault="008D2CFB">
      <w:pPr>
        <w:numPr>
          <w:ilvl w:val="0"/>
          <w:numId w:val="15"/>
        </w:numPr>
        <w:pBdr>
          <w:left w:val="single" w:sz="12" w:space="5" w:color="6CE26C"/>
        </w:pBdr>
        <w:shd w:val="clear" w:color="auto" w:fill="FFFFFF"/>
        <w:spacing w:after="0" w:line="180" w:lineRule="atLeast"/>
        <w:ind w:left="450"/>
        <w:rPr>
          <w:color w:val="5C5C5C"/>
        </w:rPr>
      </w:pPr>
      <w:bookmarkStart w:id="3032" w:name="MCCQCTEMPBM_00000380"/>
      <w:bookmarkEnd w:id="3031"/>
      <w:r>
        <w:rPr>
          <w:rFonts w:ascii="Consolas" w:eastAsia="Consolas" w:hAnsi="Consolas" w:cs="Consolas"/>
          <w:color w:val="5C5C5C"/>
          <w:sz w:val="14"/>
          <w:szCs w:val="14"/>
          <w:shd w:val="clear" w:color="auto" w:fill="FFFFFF"/>
        </w:rPr>
        <w:t>            },</w:t>
      </w:r>
    </w:p>
    <w:p w14:paraId="27F03F3E" w14:textId="77777777" w:rsidR="0009440A" w:rsidRDefault="008D2CFB">
      <w:pPr>
        <w:numPr>
          <w:ilvl w:val="0"/>
          <w:numId w:val="15"/>
        </w:numPr>
        <w:pBdr>
          <w:left w:val="single" w:sz="12" w:space="5" w:color="6CE26C"/>
        </w:pBdr>
        <w:shd w:val="clear" w:color="auto" w:fill="F8F8F8"/>
        <w:spacing w:after="0" w:line="180" w:lineRule="atLeast"/>
        <w:ind w:left="450"/>
        <w:rPr>
          <w:color w:val="5C5C5C"/>
        </w:rPr>
      </w:pPr>
      <w:bookmarkStart w:id="3033" w:name="MCCQCTEMPBM_00000381"/>
      <w:bookmarkEnd w:id="3032"/>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"Intrinsics"</w:t>
      </w:r>
      <w:r>
        <w:rPr>
          <w:rFonts w:ascii="Consolas" w:eastAsia="Consolas" w:hAnsi="Consolas" w:cs="Consolas"/>
          <w:color w:val="5C5C5C"/>
          <w:sz w:val="14"/>
          <w:szCs w:val="14"/>
          <w:shd w:val="clear" w:color="auto" w:fill="F8F8F8"/>
        </w:rPr>
        <w:t>: {</w:t>
      </w:r>
    </w:p>
    <w:p w14:paraId="27F03F3F" w14:textId="77777777" w:rsidR="0009440A" w:rsidRDefault="008D2CFB">
      <w:pPr>
        <w:numPr>
          <w:ilvl w:val="0"/>
          <w:numId w:val="15"/>
        </w:numPr>
        <w:pBdr>
          <w:left w:val="single" w:sz="12" w:space="5" w:color="6CE26C"/>
        </w:pBdr>
        <w:shd w:val="clear" w:color="auto" w:fill="FFFFFF"/>
        <w:spacing w:after="0" w:line="180" w:lineRule="atLeast"/>
        <w:ind w:left="450"/>
        <w:rPr>
          <w:color w:val="5C5C5C"/>
        </w:rPr>
      </w:pPr>
      <w:bookmarkStart w:id="3034" w:name="MCCQCTEMPBM_00000382"/>
      <w:bookmarkEnd w:id="3033"/>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"focalLength"</w:t>
      </w: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1002.349976</w:t>
      </w:r>
      <w:r>
        <w:rPr>
          <w:rFonts w:ascii="Consolas" w:eastAsia="Consolas" w:hAnsi="Consolas" w:cs="Consolas"/>
          <w:color w:val="5C5C5C"/>
          <w:sz w:val="14"/>
          <w:szCs w:val="14"/>
          <w:shd w:val="clear" w:color="auto" w:fill="FFFFFF"/>
        </w:rPr>
        <w:t>,</w:t>
      </w:r>
    </w:p>
    <w:p w14:paraId="27F03F40" w14:textId="77777777" w:rsidR="0009440A" w:rsidRDefault="008D2CFB">
      <w:pPr>
        <w:numPr>
          <w:ilvl w:val="0"/>
          <w:numId w:val="15"/>
        </w:numPr>
        <w:pBdr>
          <w:left w:val="single" w:sz="12" w:space="5" w:color="6CE26C"/>
        </w:pBdr>
        <w:shd w:val="clear" w:color="auto" w:fill="F8F8F8"/>
        <w:spacing w:after="0" w:line="180" w:lineRule="atLeast"/>
        <w:ind w:left="450"/>
        <w:rPr>
          <w:color w:val="5C5C5C"/>
        </w:rPr>
      </w:pPr>
      <w:bookmarkStart w:id="3035" w:name="MCCQCTEMPBM_00000383"/>
      <w:bookmarkEnd w:id="3034"/>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"principalPoint"</w:t>
      </w:r>
      <w:r>
        <w:rPr>
          <w:rFonts w:ascii="Consolas" w:eastAsia="Consolas" w:hAnsi="Consolas" w:cs="Consolas"/>
          <w:color w:val="5C5C5C"/>
          <w:sz w:val="14"/>
          <w:szCs w:val="14"/>
          <w:shd w:val="clear" w:color="auto" w:fill="F8F8F8"/>
        </w:rPr>
        <w:t>: {</w:t>
      </w:r>
    </w:p>
    <w:p w14:paraId="27F03F41" w14:textId="77777777" w:rsidR="0009440A" w:rsidRDefault="008D2CFB">
      <w:pPr>
        <w:numPr>
          <w:ilvl w:val="0"/>
          <w:numId w:val="15"/>
        </w:numPr>
        <w:pBdr>
          <w:left w:val="single" w:sz="12" w:space="5" w:color="6CE26C"/>
        </w:pBdr>
        <w:shd w:val="clear" w:color="auto" w:fill="FFFFFF"/>
        <w:spacing w:after="0" w:line="180" w:lineRule="atLeast"/>
        <w:ind w:left="450"/>
        <w:rPr>
          <w:color w:val="5C5C5C"/>
        </w:rPr>
      </w:pPr>
      <w:bookmarkStart w:id="3036" w:name="MCCQCTEMPBM_00000384"/>
      <w:bookmarkEnd w:id="3035"/>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"horizontalNorm"</w:t>
      </w: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960.0</w:t>
      </w:r>
      <w:r>
        <w:rPr>
          <w:rFonts w:ascii="Consolas" w:eastAsia="Consolas" w:hAnsi="Consolas" w:cs="Consolas"/>
          <w:color w:val="5C5C5C"/>
          <w:sz w:val="14"/>
          <w:szCs w:val="14"/>
          <w:shd w:val="clear" w:color="auto" w:fill="FFFFFF"/>
        </w:rPr>
        <w:t>,</w:t>
      </w:r>
    </w:p>
    <w:p w14:paraId="27F03F42" w14:textId="77777777" w:rsidR="0009440A" w:rsidRDefault="008D2CFB">
      <w:pPr>
        <w:numPr>
          <w:ilvl w:val="0"/>
          <w:numId w:val="15"/>
        </w:numPr>
        <w:pBdr>
          <w:left w:val="single" w:sz="12" w:space="5" w:color="6CE26C"/>
        </w:pBdr>
        <w:shd w:val="clear" w:color="auto" w:fill="F8F8F8"/>
        <w:spacing w:after="0" w:line="180" w:lineRule="atLeast"/>
        <w:ind w:left="450"/>
        <w:rPr>
          <w:color w:val="5C5C5C"/>
        </w:rPr>
      </w:pPr>
      <w:bookmarkStart w:id="3037" w:name="MCCQCTEMPBM_00000385"/>
      <w:bookmarkEnd w:id="3036"/>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"vertical"</w:t>
      </w: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540.0</w:t>
      </w:r>
    </w:p>
    <w:p w14:paraId="27F03F43" w14:textId="77777777" w:rsidR="0009440A" w:rsidRDefault="008D2CFB">
      <w:pPr>
        <w:numPr>
          <w:ilvl w:val="0"/>
          <w:numId w:val="15"/>
        </w:numPr>
        <w:pBdr>
          <w:left w:val="single" w:sz="12" w:space="5" w:color="6CE26C"/>
        </w:pBdr>
        <w:shd w:val="clear" w:color="auto" w:fill="FFFFFF"/>
        <w:spacing w:after="0" w:line="180" w:lineRule="atLeast"/>
        <w:ind w:left="450"/>
        <w:rPr>
          <w:color w:val="5C5C5C"/>
        </w:rPr>
      </w:pPr>
      <w:bookmarkStart w:id="3038" w:name="MCCQCTEMPBM_00000386"/>
      <w:bookmarkEnd w:id="3037"/>
      <w:r>
        <w:rPr>
          <w:rFonts w:ascii="Consolas" w:eastAsia="Consolas" w:hAnsi="Consolas" w:cs="Consolas"/>
          <w:color w:val="5C5C5C"/>
          <w:sz w:val="14"/>
          <w:szCs w:val="14"/>
          <w:shd w:val="clear" w:color="auto" w:fill="FFFFFF"/>
        </w:rPr>
        <w:t>                }</w:t>
      </w:r>
    </w:p>
    <w:p w14:paraId="27F03F44" w14:textId="77777777" w:rsidR="0009440A" w:rsidRDefault="008D2CFB">
      <w:pPr>
        <w:numPr>
          <w:ilvl w:val="0"/>
          <w:numId w:val="15"/>
        </w:numPr>
        <w:pBdr>
          <w:left w:val="single" w:sz="12" w:space="5" w:color="6CE26C"/>
        </w:pBdr>
        <w:shd w:val="clear" w:color="auto" w:fill="F8F8F8"/>
        <w:spacing w:after="0" w:line="180" w:lineRule="atLeast"/>
        <w:ind w:left="450"/>
        <w:rPr>
          <w:color w:val="5C5C5C"/>
        </w:rPr>
      </w:pPr>
      <w:bookmarkStart w:id="3039" w:name="MCCQCTEMPBM_00000387"/>
      <w:bookmarkEnd w:id="3038"/>
      <w:r>
        <w:rPr>
          <w:rFonts w:ascii="Consolas" w:eastAsia="Consolas" w:hAnsi="Consolas" w:cs="Consolas"/>
          <w:color w:val="5C5C5C"/>
          <w:sz w:val="14"/>
          <w:szCs w:val="14"/>
          <w:shd w:val="clear" w:color="auto" w:fill="F8F8F8"/>
        </w:rPr>
        <w:t>            },</w:t>
      </w:r>
    </w:p>
    <w:p w14:paraId="27F03F45" w14:textId="77777777" w:rsidR="0009440A" w:rsidRDefault="008D2CFB">
      <w:pPr>
        <w:numPr>
          <w:ilvl w:val="0"/>
          <w:numId w:val="15"/>
        </w:numPr>
        <w:pBdr>
          <w:left w:val="single" w:sz="12" w:space="5" w:color="6CE26C"/>
        </w:pBdr>
        <w:shd w:val="clear" w:color="auto" w:fill="FFFFFF"/>
        <w:spacing w:after="0" w:line="180" w:lineRule="atLeast"/>
        <w:ind w:left="450"/>
        <w:rPr>
          <w:color w:val="5C5C5C"/>
        </w:rPr>
      </w:pPr>
      <w:bookmarkStart w:id="3040" w:name="MCCQCTEMPBM_00000388"/>
      <w:bookmarkEnd w:id="3039"/>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"ProjectionPlaneSize"</w:t>
      </w:r>
      <w:r>
        <w:rPr>
          <w:rFonts w:ascii="Consolas" w:eastAsia="Consolas" w:hAnsi="Consolas" w:cs="Consolas"/>
          <w:color w:val="5C5C5C"/>
          <w:sz w:val="14"/>
          <w:szCs w:val="14"/>
          <w:shd w:val="clear" w:color="auto" w:fill="FFFFFF"/>
        </w:rPr>
        <w:t>: {</w:t>
      </w:r>
    </w:p>
    <w:p w14:paraId="27F03F46" w14:textId="77777777" w:rsidR="0009440A" w:rsidRDefault="008D2CFB">
      <w:pPr>
        <w:numPr>
          <w:ilvl w:val="0"/>
          <w:numId w:val="15"/>
        </w:numPr>
        <w:pBdr>
          <w:left w:val="single" w:sz="12" w:space="5" w:color="6CE26C"/>
        </w:pBdr>
        <w:shd w:val="clear" w:color="auto" w:fill="F8F8F8"/>
        <w:spacing w:after="0" w:line="180" w:lineRule="atLeast"/>
        <w:ind w:left="450"/>
        <w:rPr>
          <w:color w:val="5C5C5C"/>
        </w:rPr>
      </w:pPr>
      <w:bookmarkStart w:id="3041" w:name="MCCQCTEMPBM_00000389"/>
      <w:bookmarkEnd w:id="3040"/>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"columnCount"</w:t>
      </w: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1920</w:t>
      </w:r>
      <w:r>
        <w:rPr>
          <w:rFonts w:ascii="Consolas" w:eastAsia="Consolas" w:hAnsi="Consolas" w:cs="Consolas"/>
          <w:color w:val="5C5C5C"/>
          <w:sz w:val="14"/>
          <w:szCs w:val="14"/>
          <w:shd w:val="clear" w:color="auto" w:fill="F8F8F8"/>
        </w:rPr>
        <w:t>,</w:t>
      </w:r>
    </w:p>
    <w:p w14:paraId="27F03F47" w14:textId="77777777" w:rsidR="0009440A" w:rsidRDefault="008D2CFB">
      <w:pPr>
        <w:numPr>
          <w:ilvl w:val="0"/>
          <w:numId w:val="15"/>
        </w:numPr>
        <w:pBdr>
          <w:left w:val="single" w:sz="12" w:space="5" w:color="6CE26C"/>
        </w:pBdr>
        <w:shd w:val="clear" w:color="auto" w:fill="FFFFFF"/>
        <w:spacing w:after="0" w:line="180" w:lineRule="atLeast"/>
        <w:ind w:left="450"/>
        <w:rPr>
          <w:color w:val="5C5C5C"/>
        </w:rPr>
      </w:pPr>
      <w:bookmarkStart w:id="3042" w:name="MCCQCTEMPBM_00000390"/>
      <w:bookmarkEnd w:id="3041"/>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"rowCount"</w:t>
      </w: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1080</w:t>
      </w:r>
    </w:p>
    <w:p w14:paraId="27F03F48" w14:textId="77777777" w:rsidR="0009440A" w:rsidRDefault="008D2CFB">
      <w:pPr>
        <w:numPr>
          <w:ilvl w:val="0"/>
          <w:numId w:val="15"/>
        </w:numPr>
        <w:pBdr>
          <w:left w:val="single" w:sz="12" w:space="5" w:color="6CE26C"/>
        </w:pBdr>
        <w:shd w:val="clear" w:color="auto" w:fill="F8F8F8"/>
        <w:spacing w:after="0" w:line="180" w:lineRule="atLeast"/>
        <w:ind w:left="450"/>
        <w:rPr>
          <w:color w:val="5C5C5C"/>
        </w:rPr>
      </w:pPr>
      <w:bookmarkStart w:id="3043" w:name="MCCQCTEMPBM_00000391"/>
      <w:bookmarkEnd w:id="3042"/>
      <w:r>
        <w:rPr>
          <w:rFonts w:ascii="Consolas" w:eastAsia="Consolas" w:hAnsi="Consolas" w:cs="Consolas"/>
          <w:color w:val="5C5C5C"/>
          <w:sz w:val="14"/>
          <w:szCs w:val="14"/>
          <w:shd w:val="clear" w:color="auto" w:fill="F8F8F8"/>
        </w:rPr>
        <w:lastRenderedPageBreak/>
        <w:t>            },</w:t>
      </w:r>
    </w:p>
    <w:p w14:paraId="27F03F49" w14:textId="77777777" w:rsidR="0009440A" w:rsidRDefault="008D2CFB">
      <w:pPr>
        <w:numPr>
          <w:ilvl w:val="0"/>
          <w:numId w:val="15"/>
        </w:numPr>
        <w:pBdr>
          <w:left w:val="single" w:sz="12" w:space="5" w:color="6CE26C"/>
        </w:pBdr>
        <w:shd w:val="clear" w:color="auto" w:fill="FFFFFF"/>
        <w:spacing w:after="0" w:line="180" w:lineRule="atLeast"/>
        <w:ind w:left="450"/>
        <w:rPr>
          <w:color w:val="5C5C5C"/>
        </w:rPr>
      </w:pPr>
      <w:bookmarkStart w:id="3044" w:name="MCCQCTEMPBM_00000392"/>
      <w:bookmarkEnd w:id="3043"/>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"Quantization"</w:t>
      </w:r>
      <w:r>
        <w:rPr>
          <w:rFonts w:ascii="Consolas" w:eastAsia="Consolas" w:hAnsi="Consolas" w:cs="Consolas"/>
          <w:color w:val="5C5C5C"/>
          <w:sz w:val="14"/>
          <w:szCs w:val="14"/>
          <w:shd w:val="clear" w:color="auto" w:fill="FFFFFF"/>
        </w:rPr>
        <w:t>: {</w:t>
      </w:r>
    </w:p>
    <w:p w14:paraId="27F03F4A" w14:textId="77777777" w:rsidR="0009440A" w:rsidRDefault="008D2CFB">
      <w:pPr>
        <w:numPr>
          <w:ilvl w:val="0"/>
          <w:numId w:val="15"/>
        </w:numPr>
        <w:pBdr>
          <w:left w:val="single" w:sz="12" w:space="5" w:color="6CE26C"/>
        </w:pBdr>
        <w:shd w:val="clear" w:color="auto" w:fill="F8F8F8"/>
        <w:spacing w:after="0" w:line="180" w:lineRule="atLeast"/>
        <w:ind w:left="450"/>
        <w:rPr>
          <w:color w:val="5C5C5C"/>
        </w:rPr>
      </w:pPr>
      <w:bookmarkStart w:id="3045" w:name="MCCQCTEMPBM_00000393"/>
      <w:bookmarkEnd w:id="3044"/>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"highNormDisp"</w:t>
      </w: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2.000000</w:t>
      </w:r>
      <w:r>
        <w:rPr>
          <w:rFonts w:ascii="Consolas" w:eastAsia="Consolas" w:hAnsi="Consolas" w:cs="Consolas"/>
          <w:color w:val="5C5C5C"/>
          <w:sz w:val="14"/>
          <w:szCs w:val="14"/>
          <w:shd w:val="clear" w:color="auto" w:fill="F8F8F8"/>
        </w:rPr>
        <w:t>,</w:t>
      </w:r>
    </w:p>
    <w:p w14:paraId="27F03F4B" w14:textId="77777777" w:rsidR="0009440A" w:rsidRDefault="008D2CFB">
      <w:pPr>
        <w:numPr>
          <w:ilvl w:val="0"/>
          <w:numId w:val="15"/>
        </w:numPr>
        <w:pBdr>
          <w:left w:val="single" w:sz="12" w:space="5" w:color="6CE26C"/>
        </w:pBdr>
        <w:shd w:val="clear" w:color="auto" w:fill="FFFFFF"/>
        <w:spacing w:after="0" w:line="180" w:lineRule="atLeast"/>
        <w:ind w:left="450"/>
        <w:rPr>
          <w:color w:val="5C5C5C"/>
        </w:rPr>
      </w:pPr>
      <w:bookmarkStart w:id="3046" w:name="MCCQCTEMPBM_00000394"/>
      <w:bookmarkEnd w:id="3045"/>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"lowNormDisp"</w:t>
      </w: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0.200000</w:t>
      </w:r>
    </w:p>
    <w:p w14:paraId="27F03F4C" w14:textId="77777777" w:rsidR="0009440A" w:rsidRDefault="008D2CFB">
      <w:pPr>
        <w:numPr>
          <w:ilvl w:val="0"/>
          <w:numId w:val="15"/>
        </w:numPr>
        <w:pBdr>
          <w:left w:val="single" w:sz="12" w:space="5" w:color="6CE26C"/>
        </w:pBdr>
        <w:shd w:val="clear" w:color="auto" w:fill="F8F8F8"/>
        <w:spacing w:after="0" w:line="180" w:lineRule="atLeast"/>
        <w:ind w:left="450"/>
        <w:rPr>
          <w:color w:val="5C5C5C"/>
        </w:rPr>
      </w:pPr>
      <w:bookmarkStart w:id="3047" w:name="MCCQCTEMPBM_00000395"/>
      <w:bookmarkEnd w:id="3046"/>
      <w:r>
        <w:rPr>
          <w:rFonts w:ascii="Consolas" w:eastAsia="Consolas" w:hAnsi="Consolas" w:cs="Consolas"/>
          <w:color w:val="5C5C5C"/>
          <w:sz w:val="14"/>
          <w:szCs w:val="14"/>
          <w:shd w:val="clear" w:color="auto" w:fill="F8F8F8"/>
        </w:rPr>
        <w:t>            },</w:t>
      </w:r>
    </w:p>
    <w:p w14:paraId="27F03F4D" w14:textId="77777777" w:rsidR="0009440A" w:rsidRDefault="008D2CFB">
      <w:pPr>
        <w:numPr>
          <w:ilvl w:val="0"/>
          <w:numId w:val="15"/>
        </w:numPr>
        <w:pBdr>
          <w:left w:val="single" w:sz="12" w:space="5" w:color="6CE26C"/>
        </w:pBdr>
        <w:shd w:val="clear" w:color="auto" w:fill="FFFFFF"/>
        <w:spacing w:after="0" w:line="180" w:lineRule="atLeast"/>
        <w:ind w:left="450"/>
        <w:rPr>
          <w:color w:val="5C5C5C"/>
        </w:rPr>
      </w:pPr>
      <w:bookmarkStart w:id="3048" w:name="MCCQCTEMPBM_00000396"/>
      <w:bookmarkEnd w:id="3047"/>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"Components"</w:t>
      </w:r>
      <w:r>
        <w:rPr>
          <w:rFonts w:ascii="Consolas" w:eastAsia="Consolas" w:hAnsi="Consolas" w:cs="Consolas"/>
          <w:color w:val="5C5C5C"/>
          <w:sz w:val="14"/>
          <w:szCs w:val="14"/>
          <w:shd w:val="clear" w:color="auto" w:fill="FFFFFF"/>
        </w:rPr>
        <w:t>: [</w:t>
      </w:r>
    </w:p>
    <w:p w14:paraId="27F03F4E" w14:textId="77777777" w:rsidR="0009440A" w:rsidRDefault="008D2CFB">
      <w:pPr>
        <w:numPr>
          <w:ilvl w:val="0"/>
          <w:numId w:val="15"/>
        </w:numPr>
        <w:pBdr>
          <w:left w:val="single" w:sz="12" w:space="5" w:color="6CE26C"/>
        </w:pBdr>
        <w:shd w:val="clear" w:color="auto" w:fill="F8F8F8"/>
        <w:spacing w:after="0" w:line="180" w:lineRule="atLeast"/>
        <w:ind w:left="450"/>
        <w:rPr>
          <w:color w:val="5C5C5C"/>
        </w:rPr>
      </w:pPr>
      <w:bookmarkStart w:id="3049" w:name="MCCQCTEMPBM_00000397"/>
      <w:bookmarkEnd w:id="3048"/>
      <w:r>
        <w:rPr>
          <w:rFonts w:ascii="Consolas" w:eastAsia="Consolas" w:hAnsi="Consolas" w:cs="Consolas"/>
          <w:color w:val="5C5C5C"/>
          <w:sz w:val="14"/>
          <w:szCs w:val="14"/>
          <w:shd w:val="clear" w:color="auto" w:fill="F8F8F8"/>
        </w:rPr>
        <w:t>                {</w:t>
      </w:r>
    </w:p>
    <w:p w14:paraId="27F03F4F" w14:textId="77777777" w:rsidR="0009440A" w:rsidRDefault="008D2CFB">
      <w:pPr>
        <w:numPr>
          <w:ilvl w:val="0"/>
          <w:numId w:val="15"/>
        </w:numPr>
        <w:pBdr>
          <w:left w:val="single" w:sz="12" w:space="5" w:color="6CE26C"/>
        </w:pBdr>
        <w:shd w:val="clear" w:color="auto" w:fill="FFFFFF"/>
        <w:spacing w:after="0" w:line="180" w:lineRule="atLeast"/>
        <w:ind w:left="450"/>
        <w:rPr>
          <w:color w:val="5C5C5C"/>
        </w:rPr>
      </w:pPr>
      <w:bookmarkStart w:id="3050" w:name="MCCQCTEMPBM_00000398"/>
      <w:bookmarkEnd w:id="3049"/>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"ComponentId"</w:t>
      </w:r>
      <w:r>
        <w:rPr>
          <w:rFonts w:ascii="Consolas" w:eastAsia="Consolas" w:hAnsi="Consolas" w:cs="Consolas"/>
          <w:color w:val="5C5C5C"/>
          <w:sz w:val="14"/>
          <w:szCs w:val="14"/>
          <w:shd w:val="clear" w:color="auto" w:fill="FFFFFF"/>
        </w:rPr>
        <w:t>: </w:t>
      </w:r>
      <w:r>
        <w:rPr>
          <w:rFonts w:ascii="Consolas" w:eastAsia="Consolas" w:hAnsi="Consolas" w:cs="Consolas"/>
          <w:color w:val="50A14F"/>
          <w:sz w:val="14"/>
          <w:szCs w:val="14"/>
          <w:shd w:val="clear" w:color="auto" w:fill="FFFFFF"/>
        </w:rPr>
        <w:t>"texture"</w:t>
      </w:r>
      <w:r>
        <w:rPr>
          <w:rFonts w:ascii="Consolas" w:eastAsia="Consolas" w:hAnsi="Consolas" w:cs="Consolas"/>
          <w:color w:val="5C5C5C"/>
          <w:sz w:val="14"/>
          <w:szCs w:val="14"/>
          <w:shd w:val="clear" w:color="auto" w:fill="FFFFFF"/>
        </w:rPr>
        <w:t>,</w:t>
      </w:r>
    </w:p>
    <w:p w14:paraId="27F03F50" w14:textId="77777777" w:rsidR="0009440A" w:rsidRDefault="008D2CFB">
      <w:pPr>
        <w:numPr>
          <w:ilvl w:val="0"/>
          <w:numId w:val="15"/>
        </w:numPr>
        <w:pBdr>
          <w:left w:val="single" w:sz="12" w:space="5" w:color="6CE26C"/>
        </w:pBdr>
        <w:shd w:val="clear" w:color="auto" w:fill="F8F8F8"/>
        <w:spacing w:after="0" w:line="180" w:lineRule="atLeast"/>
        <w:ind w:left="450"/>
        <w:rPr>
          <w:color w:val="5C5C5C"/>
        </w:rPr>
      </w:pPr>
      <w:bookmarkStart w:id="3051" w:name="MCCQCTEMPBM_00000399"/>
      <w:bookmarkEnd w:id="3050"/>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"Data"</w:t>
      </w:r>
      <w:r>
        <w:rPr>
          <w:rFonts w:ascii="Consolas" w:eastAsia="Consolas" w:hAnsi="Consolas" w:cs="Consolas"/>
          <w:color w:val="5C5C5C"/>
          <w:sz w:val="14"/>
          <w:szCs w:val="14"/>
          <w:shd w:val="clear" w:color="auto" w:fill="F8F8F8"/>
        </w:rPr>
        <w:t>: {</w:t>
      </w:r>
    </w:p>
    <w:p w14:paraId="27F03F51" w14:textId="77777777" w:rsidR="0009440A" w:rsidRDefault="008D2CFB">
      <w:pPr>
        <w:numPr>
          <w:ilvl w:val="0"/>
          <w:numId w:val="15"/>
        </w:numPr>
        <w:pBdr>
          <w:left w:val="single" w:sz="12" w:space="5" w:color="6CE26C"/>
        </w:pBdr>
        <w:shd w:val="clear" w:color="auto" w:fill="FFFFFF"/>
        <w:spacing w:after="0" w:line="180" w:lineRule="atLeast"/>
        <w:ind w:left="450"/>
        <w:rPr>
          <w:color w:val="5C5C5C"/>
        </w:rPr>
      </w:pPr>
      <w:bookmarkStart w:id="3052" w:name="MCCQCTEMPBM_00000400"/>
      <w:bookmarkEnd w:id="3051"/>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"URI"</w:t>
      </w:r>
      <w:r>
        <w:rPr>
          <w:rFonts w:ascii="Consolas" w:eastAsia="Consolas" w:hAnsi="Consolas" w:cs="Consolas"/>
          <w:color w:val="5C5C5C"/>
          <w:sz w:val="14"/>
          <w:szCs w:val="14"/>
          <w:shd w:val="clear" w:color="auto" w:fill="FFFFFF"/>
        </w:rPr>
        <w:t>: </w:t>
      </w:r>
      <w:r>
        <w:rPr>
          <w:rFonts w:ascii="Consolas" w:eastAsia="Consolas" w:hAnsi="Consolas" w:cs="Consolas"/>
          <w:color w:val="50A14F"/>
          <w:sz w:val="14"/>
          <w:szCs w:val="14"/>
          <w:shd w:val="clear" w:color="auto" w:fill="FFFFFF"/>
        </w:rPr>
        <w:t>"https://dash-large-files.akamaized.net/WAVE/3GPP/some/url/file.yuv"</w:t>
      </w:r>
      <w:r>
        <w:rPr>
          <w:rFonts w:ascii="Consolas" w:eastAsia="Consolas" w:hAnsi="Consolas" w:cs="Consolas"/>
          <w:color w:val="5C5C5C"/>
          <w:sz w:val="14"/>
          <w:szCs w:val="14"/>
          <w:shd w:val="clear" w:color="auto" w:fill="FFFFFF"/>
        </w:rPr>
        <w:t>,</w:t>
      </w:r>
    </w:p>
    <w:p w14:paraId="27F03F52" w14:textId="77777777" w:rsidR="0009440A" w:rsidRDefault="008D2CFB">
      <w:pPr>
        <w:numPr>
          <w:ilvl w:val="0"/>
          <w:numId w:val="15"/>
        </w:numPr>
        <w:pBdr>
          <w:left w:val="single" w:sz="12" w:space="5" w:color="6CE26C"/>
        </w:pBdr>
        <w:shd w:val="clear" w:color="auto" w:fill="F8F8F8"/>
        <w:spacing w:after="0" w:line="180" w:lineRule="atLeast"/>
        <w:ind w:left="450"/>
        <w:rPr>
          <w:color w:val="5C5C5C"/>
        </w:rPr>
      </w:pPr>
      <w:bookmarkStart w:id="3053" w:name="MCCQCTEMPBM_00000401"/>
      <w:bookmarkEnd w:id="3052"/>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"md5"</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"e537665c18e32bbaf8e5e9d63e18dd2c"</w:t>
      </w:r>
      <w:r>
        <w:rPr>
          <w:rFonts w:ascii="Consolas" w:eastAsia="Consolas" w:hAnsi="Consolas" w:cs="Consolas"/>
          <w:color w:val="5C5C5C"/>
          <w:sz w:val="14"/>
          <w:szCs w:val="14"/>
          <w:shd w:val="clear" w:color="auto" w:fill="F8F8F8"/>
        </w:rPr>
        <w:t>,</w:t>
      </w:r>
    </w:p>
    <w:p w14:paraId="27F03F53" w14:textId="77777777" w:rsidR="0009440A" w:rsidRDefault="008D2CFB">
      <w:pPr>
        <w:numPr>
          <w:ilvl w:val="0"/>
          <w:numId w:val="15"/>
        </w:numPr>
        <w:pBdr>
          <w:left w:val="single" w:sz="12" w:space="5" w:color="6CE26C"/>
        </w:pBdr>
        <w:shd w:val="clear" w:color="auto" w:fill="FFFFFF"/>
        <w:spacing w:after="0" w:line="180" w:lineRule="atLeast"/>
        <w:ind w:left="450"/>
        <w:rPr>
          <w:color w:val="5C5C5C"/>
        </w:rPr>
      </w:pPr>
      <w:bookmarkStart w:id="3054" w:name="MCCQCTEMPBM_00000402"/>
      <w:bookmarkEnd w:id="3053"/>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"thumbnail"</w:t>
      </w:r>
      <w:r>
        <w:rPr>
          <w:rFonts w:ascii="Consolas" w:eastAsia="Consolas" w:hAnsi="Consolas" w:cs="Consolas"/>
          <w:color w:val="5C5C5C"/>
          <w:sz w:val="14"/>
          <w:szCs w:val="14"/>
          <w:shd w:val="clear" w:color="auto" w:fill="FFFFFF"/>
        </w:rPr>
        <w:t>: </w:t>
      </w:r>
      <w:r>
        <w:rPr>
          <w:rFonts w:ascii="Consolas" w:eastAsia="Consolas" w:hAnsi="Consolas" w:cs="Consolas"/>
          <w:color w:val="50A14F"/>
          <w:sz w:val="14"/>
          <w:szCs w:val="14"/>
          <w:shd w:val="clear" w:color="auto" w:fill="FFFFFF"/>
        </w:rPr>
        <w:t>"https://dash-large-files.akamaized.net/WAVE/3GPP/some/url/file.png"</w:t>
      </w:r>
      <w:r>
        <w:rPr>
          <w:rFonts w:ascii="Consolas" w:eastAsia="Consolas" w:hAnsi="Consolas" w:cs="Consolas"/>
          <w:color w:val="5C5C5C"/>
          <w:sz w:val="14"/>
          <w:szCs w:val="14"/>
          <w:shd w:val="clear" w:color="auto" w:fill="FFFFFF"/>
        </w:rPr>
        <w:t>,</w:t>
      </w:r>
    </w:p>
    <w:p w14:paraId="27F03F54" w14:textId="77777777" w:rsidR="0009440A" w:rsidRDefault="008D2CFB">
      <w:pPr>
        <w:numPr>
          <w:ilvl w:val="0"/>
          <w:numId w:val="15"/>
        </w:numPr>
        <w:pBdr>
          <w:left w:val="single" w:sz="12" w:space="5" w:color="6CE26C"/>
        </w:pBdr>
        <w:shd w:val="clear" w:color="auto" w:fill="F8F8F8"/>
        <w:spacing w:after="0" w:line="180" w:lineRule="atLeast"/>
        <w:ind w:left="450"/>
        <w:rPr>
          <w:color w:val="5C5C5C"/>
        </w:rPr>
      </w:pPr>
      <w:bookmarkStart w:id="3055" w:name="MCCQCTEMPBM_00000403"/>
      <w:bookmarkEnd w:id="3054"/>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"preview"</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"https://dash-large-files.akamaized.net/WAVE/3GPP/some/url/file.mp4"</w:t>
      </w:r>
      <w:r>
        <w:rPr>
          <w:rFonts w:ascii="Consolas" w:eastAsia="Consolas" w:hAnsi="Consolas" w:cs="Consolas"/>
          <w:color w:val="5C5C5C"/>
          <w:sz w:val="14"/>
          <w:szCs w:val="14"/>
          <w:shd w:val="clear" w:color="auto" w:fill="F8F8F8"/>
        </w:rPr>
        <w:t>,</w:t>
      </w:r>
    </w:p>
    <w:p w14:paraId="27F03F55" w14:textId="77777777" w:rsidR="0009440A" w:rsidRDefault="008D2CFB">
      <w:pPr>
        <w:numPr>
          <w:ilvl w:val="0"/>
          <w:numId w:val="15"/>
        </w:numPr>
        <w:pBdr>
          <w:left w:val="single" w:sz="12" w:space="5" w:color="6CE26C"/>
        </w:pBdr>
        <w:shd w:val="clear" w:color="auto" w:fill="FFFFFF"/>
        <w:spacing w:after="0" w:line="180" w:lineRule="atLeast"/>
        <w:ind w:left="450"/>
        <w:rPr>
          <w:color w:val="5C5C5C"/>
        </w:rPr>
      </w:pPr>
      <w:bookmarkStart w:id="3056" w:name="MCCQCTEMPBM_00000404"/>
      <w:bookmarkEnd w:id="3055"/>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"size"</w:t>
      </w: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7962624000</w:t>
      </w:r>
      <w:r>
        <w:rPr>
          <w:rFonts w:ascii="Consolas" w:eastAsia="Consolas" w:hAnsi="Consolas" w:cs="Consolas"/>
          <w:color w:val="5C5C5C"/>
          <w:sz w:val="14"/>
          <w:szCs w:val="14"/>
          <w:shd w:val="clear" w:color="auto" w:fill="FFFFFF"/>
        </w:rPr>
        <w:t>,</w:t>
      </w:r>
    </w:p>
    <w:p w14:paraId="27F03F56" w14:textId="77777777" w:rsidR="0009440A" w:rsidRDefault="008D2CFB">
      <w:pPr>
        <w:numPr>
          <w:ilvl w:val="0"/>
          <w:numId w:val="15"/>
        </w:numPr>
        <w:pBdr>
          <w:left w:val="single" w:sz="12" w:space="5" w:color="6CE26C"/>
        </w:pBdr>
        <w:shd w:val="clear" w:color="auto" w:fill="F8F8F8"/>
        <w:spacing w:after="0" w:line="180" w:lineRule="atLeast"/>
        <w:ind w:left="450"/>
        <w:rPr>
          <w:color w:val="5C5C5C"/>
        </w:rPr>
      </w:pPr>
      <w:bookmarkStart w:id="3057" w:name="MCCQCTEMPBM_00000405"/>
      <w:bookmarkEnd w:id="3056"/>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"md5-10"</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"1c3550197120f95502c4add38d7ebd33"</w:t>
      </w:r>
    </w:p>
    <w:p w14:paraId="27F03F57" w14:textId="77777777" w:rsidR="0009440A" w:rsidRDefault="008D2CFB">
      <w:pPr>
        <w:numPr>
          <w:ilvl w:val="0"/>
          <w:numId w:val="15"/>
        </w:numPr>
        <w:pBdr>
          <w:left w:val="single" w:sz="12" w:space="5" w:color="6CE26C"/>
        </w:pBdr>
        <w:shd w:val="clear" w:color="auto" w:fill="FFFFFF"/>
        <w:spacing w:after="0" w:line="180" w:lineRule="atLeast"/>
        <w:ind w:left="450"/>
        <w:rPr>
          <w:color w:val="5C5C5C"/>
        </w:rPr>
      </w:pPr>
      <w:bookmarkStart w:id="3058" w:name="MCCQCTEMPBM_00000406"/>
      <w:bookmarkEnd w:id="3057"/>
      <w:r>
        <w:rPr>
          <w:rFonts w:ascii="Consolas" w:eastAsia="Consolas" w:hAnsi="Consolas" w:cs="Consolas"/>
          <w:color w:val="5C5C5C"/>
          <w:sz w:val="14"/>
          <w:szCs w:val="14"/>
          <w:shd w:val="clear" w:color="auto" w:fill="FFFFFF"/>
        </w:rPr>
        <w:t>                    },</w:t>
      </w:r>
    </w:p>
    <w:p w14:paraId="27F03F58" w14:textId="77777777" w:rsidR="0009440A" w:rsidRDefault="008D2CFB">
      <w:pPr>
        <w:numPr>
          <w:ilvl w:val="0"/>
          <w:numId w:val="15"/>
        </w:numPr>
        <w:pBdr>
          <w:left w:val="single" w:sz="12" w:space="5" w:color="6CE26C"/>
        </w:pBdr>
        <w:shd w:val="clear" w:color="auto" w:fill="F8F8F8"/>
        <w:spacing w:after="0" w:line="180" w:lineRule="atLeast"/>
        <w:ind w:left="450"/>
        <w:rPr>
          <w:color w:val="5C5C5C"/>
        </w:rPr>
      </w:pPr>
      <w:bookmarkStart w:id="3059" w:name="MCCQCTEMPBM_00000407"/>
      <w:bookmarkEnd w:id="3058"/>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"Properties"</w:t>
      </w:r>
      <w:r>
        <w:rPr>
          <w:rFonts w:ascii="Consolas" w:eastAsia="Consolas" w:hAnsi="Consolas" w:cs="Consolas"/>
          <w:color w:val="5C5C5C"/>
          <w:sz w:val="14"/>
          <w:szCs w:val="14"/>
          <w:shd w:val="clear" w:color="auto" w:fill="F8F8F8"/>
        </w:rPr>
        <w:t>: {</w:t>
      </w:r>
    </w:p>
    <w:p w14:paraId="27F03F59" w14:textId="77777777" w:rsidR="0009440A" w:rsidRDefault="008D2CFB">
      <w:pPr>
        <w:numPr>
          <w:ilvl w:val="0"/>
          <w:numId w:val="15"/>
        </w:numPr>
        <w:pBdr>
          <w:left w:val="single" w:sz="12" w:space="5" w:color="6CE26C"/>
        </w:pBdr>
        <w:shd w:val="clear" w:color="auto" w:fill="FFFFFF"/>
        <w:spacing w:after="0" w:line="180" w:lineRule="atLeast"/>
        <w:ind w:left="450"/>
        <w:rPr>
          <w:color w:val="5C5C5C"/>
        </w:rPr>
      </w:pPr>
      <w:bookmarkStart w:id="3060" w:name="MCCQCTEMPBM_00000408"/>
      <w:bookmarkEnd w:id="3059"/>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"width"</w:t>
      </w: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1920</w:t>
      </w:r>
      <w:r>
        <w:rPr>
          <w:rFonts w:ascii="Consolas" w:eastAsia="Consolas" w:hAnsi="Consolas" w:cs="Consolas"/>
          <w:color w:val="5C5C5C"/>
          <w:sz w:val="14"/>
          <w:szCs w:val="14"/>
          <w:shd w:val="clear" w:color="auto" w:fill="FFFFFF"/>
        </w:rPr>
        <w:t>,</w:t>
      </w:r>
    </w:p>
    <w:p w14:paraId="27F03F5A" w14:textId="77777777" w:rsidR="0009440A" w:rsidRDefault="008D2CFB">
      <w:pPr>
        <w:numPr>
          <w:ilvl w:val="0"/>
          <w:numId w:val="15"/>
        </w:numPr>
        <w:pBdr>
          <w:left w:val="single" w:sz="12" w:space="5" w:color="6CE26C"/>
        </w:pBdr>
        <w:shd w:val="clear" w:color="auto" w:fill="F8F8F8"/>
        <w:spacing w:after="0" w:line="180" w:lineRule="atLeast"/>
        <w:ind w:left="450"/>
        <w:rPr>
          <w:color w:val="5C5C5C"/>
        </w:rPr>
      </w:pPr>
      <w:bookmarkStart w:id="3061" w:name="MCCQCTEMPBM_00000409"/>
      <w:bookmarkEnd w:id="3060"/>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"height"</w:t>
      </w: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1080</w:t>
      </w:r>
      <w:r>
        <w:rPr>
          <w:rFonts w:ascii="Consolas" w:eastAsia="Consolas" w:hAnsi="Consolas" w:cs="Consolas"/>
          <w:color w:val="5C5C5C"/>
          <w:sz w:val="14"/>
          <w:szCs w:val="14"/>
          <w:shd w:val="clear" w:color="auto" w:fill="F8F8F8"/>
        </w:rPr>
        <w:t>,</w:t>
      </w:r>
    </w:p>
    <w:p w14:paraId="27F03F5B" w14:textId="77777777" w:rsidR="0009440A" w:rsidRDefault="008D2CFB">
      <w:pPr>
        <w:numPr>
          <w:ilvl w:val="0"/>
          <w:numId w:val="15"/>
        </w:numPr>
        <w:pBdr>
          <w:left w:val="single" w:sz="12" w:space="5" w:color="6CE26C"/>
        </w:pBdr>
        <w:shd w:val="clear" w:color="auto" w:fill="FFFFFF"/>
        <w:spacing w:after="0" w:line="180" w:lineRule="atLeast"/>
        <w:ind w:left="450"/>
        <w:rPr>
          <w:color w:val="5C5C5C"/>
        </w:rPr>
      </w:pPr>
      <w:bookmarkStart w:id="3062" w:name="MCCQCTEMPBM_00000410"/>
      <w:bookmarkEnd w:id="3061"/>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"format"</w:t>
      </w:r>
      <w:r>
        <w:rPr>
          <w:rFonts w:ascii="Consolas" w:eastAsia="Consolas" w:hAnsi="Consolas" w:cs="Consolas"/>
          <w:color w:val="5C5C5C"/>
          <w:sz w:val="14"/>
          <w:szCs w:val="14"/>
          <w:shd w:val="clear" w:color="auto" w:fill="FFFFFF"/>
        </w:rPr>
        <w:t>: </w:t>
      </w:r>
      <w:r>
        <w:rPr>
          <w:rFonts w:ascii="Consolas" w:eastAsia="Consolas" w:hAnsi="Consolas" w:cs="Consolas"/>
          <w:color w:val="50A14F"/>
          <w:sz w:val="14"/>
          <w:szCs w:val="14"/>
          <w:shd w:val="clear" w:color="auto" w:fill="FFFFFF"/>
        </w:rPr>
        <w:t>"yuv"</w:t>
      </w:r>
      <w:r>
        <w:rPr>
          <w:rFonts w:ascii="Consolas" w:eastAsia="Consolas" w:hAnsi="Consolas" w:cs="Consolas"/>
          <w:color w:val="5C5C5C"/>
          <w:sz w:val="14"/>
          <w:szCs w:val="14"/>
          <w:shd w:val="clear" w:color="auto" w:fill="FFFFFF"/>
        </w:rPr>
        <w:t>,</w:t>
      </w:r>
    </w:p>
    <w:p w14:paraId="27F03F5C" w14:textId="77777777" w:rsidR="0009440A" w:rsidRDefault="008D2CFB">
      <w:pPr>
        <w:numPr>
          <w:ilvl w:val="0"/>
          <w:numId w:val="15"/>
        </w:numPr>
        <w:pBdr>
          <w:left w:val="single" w:sz="12" w:space="5" w:color="6CE26C"/>
        </w:pBdr>
        <w:shd w:val="clear" w:color="auto" w:fill="F8F8F8"/>
        <w:spacing w:after="0" w:line="180" w:lineRule="atLeast"/>
        <w:ind w:left="450"/>
        <w:rPr>
          <w:color w:val="5C5C5C"/>
        </w:rPr>
      </w:pPr>
      <w:bookmarkStart w:id="3063" w:name="MCCQCTEMPBM_00000411"/>
      <w:bookmarkEnd w:id="3062"/>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"packing"</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"planar"</w:t>
      </w:r>
      <w:r>
        <w:rPr>
          <w:rFonts w:ascii="Consolas" w:eastAsia="Consolas" w:hAnsi="Consolas" w:cs="Consolas"/>
          <w:color w:val="5C5C5C"/>
          <w:sz w:val="14"/>
          <w:szCs w:val="14"/>
          <w:shd w:val="clear" w:color="auto" w:fill="F8F8F8"/>
        </w:rPr>
        <w:t>,</w:t>
      </w:r>
    </w:p>
    <w:p w14:paraId="27F03F5D" w14:textId="77777777" w:rsidR="0009440A" w:rsidRDefault="008D2CFB">
      <w:pPr>
        <w:numPr>
          <w:ilvl w:val="0"/>
          <w:numId w:val="15"/>
        </w:numPr>
        <w:pBdr>
          <w:left w:val="single" w:sz="12" w:space="5" w:color="6CE26C"/>
        </w:pBdr>
        <w:shd w:val="clear" w:color="auto" w:fill="FFFFFF"/>
        <w:spacing w:after="0" w:line="180" w:lineRule="atLeast"/>
        <w:ind w:left="450"/>
        <w:rPr>
          <w:color w:val="5C5C5C"/>
        </w:rPr>
      </w:pPr>
      <w:bookmarkStart w:id="3064" w:name="MCCQCTEMPBM_00000412"/>
      <w:bookmarkEnd w:id="3063"/>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"scan"</w:t>
      </w:r>
      <w:r>
        <w:rPr>
          <w:rFonts w:ascii="Consolas" w:eastAsia="Consolas" w:hAnsi="Consolas" w:cs="Consolas"/>
          <w:color w:val="5C5C5C"/>
          <w:sz w:val="14"/>
          <w:szCs w:val="14"/>
          <w:shd w:val="clear" w:color="auto" w:fill="FFFFFF"/>
        </w:rPr>
        <w:t>: </w:t>
      </w:r>
      <w:r>
        <w:rPr>
          <w:rFonts w:ascii="Consolas" w:eastAsia="Consolas" w:hAnsi="Consolas" w:cs="Consolas"/>
          <w:color w:val="50A14F"/>
          <w:sz w:val="14"/>
          <w:szCs w:val="14"/>
          <w:shd w:val="clear" w:color="auto" w:fill="FFFFFF"/>
        </w:rPr>
        <w:t>"progressive"</w:t>
      </w:r>
      <w:r>
        <w:rPr>
          <w:rFonts w:ascii="Consolas" w:eastAsia="Consolas" w:hAnsi="Consolas" w:cs="Consolas"/>
          <w:color w:val="5C5C5C"/>
          <w:sz w:val="14"/>
          <w:szCs w:val="14"/>
          <w:shd w:val="clear" w:color="auto" w:fill="FFFFFF"/>
        </w:rPr>
        <w:t>,</w:t>
      </w:r>
    </w:p>
    <w:p w14:paraId="27F03F5E" w14:textId="77777777" w:rsidR="0009440A" w:rsidRDefault="008D2CFB">
      <w:pPr>
        <w:numPr>
          <w:ilvl w:val="0"/>
          <w:numId w:val="15"/>
        </w:numPr>
        <w:pBdr>
          <w:left w:val="single" w:sz="12" w:space="5" w:color="6CE26C"/>
        </w:pBdr>
        <w:shd w:val="clear" w:color="auto" w:fill="F8F8F8"/>
        <w:spacing w:after="0" w:line="180" w:lineRule="atLeast"/>
        <w:ind w:left="450"/>
        <w:rPr>
          <w:color w:val="5C5C5C"/>
        </w:rPr>
      </w:pPr>
      <w:bookmarkStart w:id="3065" w:name="MCCQCTEMPBM_00000413"/>
      <w:bookmarkEnd w:id="3064"/>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"subsampling"</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"420"</w:t>
      </w:r>
      <w:r>
        <w:rPr>
          <w:rFonts w:ascii="Consolas" w:eastAsia="Consolas" w:hAnsi="Consolas" w:cs="Consolas"/>
          <w:color w:val="5C5C5C"/>
          <w:sz w:val="14"/>
          <w:szCs w:val="14"/>
          <w:shd w:val="clear" w:color="auto" w:fill="F8F8F8"/>
        </w:rPr>
        <w:t>,</w:t>
      </w:r>
    </w:p>
    <w:p w14:paraId="27F03F5F" w14:textId="77777777" w:rsidR="0009440A" w:rsidRDefault="008D2CFB">
      <w:pPr>
        <w:numPr>
          <w:ilvl w:val="0"/>
          <w:numId w:val="15"/>
        </w:numPr>
        <w:pBdr>
          <w:left w:val="single" w:sz="12" w:space="5" w:color="6CE26C"/>
        </w:pBdr>
        <w:shd w:val="clear" w:color="auto" w:fill="FFFFFF"/>
        <w:spacing w:after="0" w:line="180" w:lineRule="atLeast"/>
        <w:ind w:left="450"/>
        <w:rPr>
          <w:color w:val="5C5C5C"/>
        </w:rPr>
      </w:pPr>
      <w:bookmarkStart w:id="3066" w:name="MCCQCTEMPBM_00000414"/>
      <w:bookmarkEnd w:id="3065"/>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"bitDepth"</w:t>
      </w: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8</w:t>
      </w:r>
      <w:r>
        <w:rPr>
          <w:rFonts w:ascii="Consolas" w:eastAsia="Consolas" w:hAnsi="Consolas" w:cs="Consolas"/>
          <w:color w:val="5C5C5C"/>
          <w:sz w:val="14"/>
          <w:szCs w:val="14"/>
          <w:shd w:val="clear" w:color="auto" w:fill="FFFFFF"/>
        </w:rPr>
        <w:t>,</w:t>
      </w:r>
    </w:p>
    <w:p w14:paraId="27F03F60" w14:textId="77777777" w:rsidR="0009440A" w:rsidRDefault="008D2CFB">
      <w:pPr>
        <w:numPr>
          <w:ilvl w:val="0"/>
          <w:numId w:val="15"/>
        </w:numPr>
        <w:pBdr>
          <w:left w:val="single" w:sz="12" w:space="5" w:color="6CE26C"/>
        </w:pBdr>
        <w:shd w:val="clear" w:color="auto" w:fill="F8F8F8"/>
        <w:spacing w:after="0" w:line="180" w:lineRule="atLeast"/>
        <w:ind w:left="450"/>
        <w:rPr>
          <w:color w:val="5C5C5C"/>
        </w:rPr>
      </w:pPr>
      <w:bookmarkStart w:id="3067" w:name="MCCQCTEMPBM_00000415"/>
      <w:bookmarkEnd w:id="3066"/>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"frameRate"</w:t>
      </w: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30</w:t>
      </w:r>
      <w:r>
        <w:rPr>
          <w:rFonts w:ascii="Consolas" w:eastAsia="Consolas" w:hAnsi="Consolas" w:cs="Consolas"/>
          <w:color w:val="5C5C5C"/>
          <w:sz w:val="14"/>
          <w:szCs w:val="14"/>
          <w:shd w:val="clear" w:color="auto" w:fill="F8F8F8"/>
        </w:rPr>
        <w:t>,</w:t>
      </w:r>
    </w:p>
    <w:p w14:paraId="27F03F61" w14:textId="77777777" w:rsidR="0009440A" w:rsidRDefault="008D2CFB">
      <w:pPr>
        <w:numPr>
          <w:ilvl w:val="0"/>
          <w:numId w:val="15"/>
        </w:numPr>
        <w:pBdr>
          <w:left w:val="single" w:sz="12" w:space="5" w:color="6CE26C"/>
        </w:pBdr>
        <w:shd w:val="clear" w:color="auto" w:fill="FFFFFF"/>
        <w:spacing w:after="0" w:line="180" w:lineRule="atLeast"/>
        <w:ind w:left="450"/>
        <w:rPr>
          <w:color w:val="5C5C5C"/>
        </w:rPr>
      </w:pPr>
      <w:bookmarkStart w:id="3068" w:name="MCCQCTEMPBM_00000416"/>
      <w:bookmarkEnd w:id="3067"/>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"colourPrimaries"</w:t>
      </w:r>
      <w:r>
        <w:rPr>
          <w:rFonts w:ascii="Consolas" w:eastAsia="Consolas" w:hAnsi="Consolas" w:cs="Consolas"/>
          <w:color w:val="5C5C5C"/>
          <w:sz w:val="14"/>
          <w:szCs w:val="14"/>
          <w:shd w:val="clear" w:color="auto" w:fill="FFFFFF"/>
        </w:rPr>
        <w:t>: </w:t>
      </w:r>
      <w:r>
        <w:rPr>
          <w:rFonts w:ascii="Consolas" w:eastAsia="Consolas" w:hAnsi="Consolas" w:cs="Consolas"/>
          <w:color w:val="50A14F"/>
          <w:sz w:val="14"/>
          <w:szCs w:val="14"/>
          <w:shd w:val="clear" w:color="auto" w:fill="FFFFFF"/>
        </w:rPr>
        <w:t>"1"</w:t>
      </w:r>
      <w:r>
        <w:rPr>
          <w:rFonts w:ascii="Consolas" w:eastAsia="Consolas" w:hAnsi="Consolas" w:cs="Consolas"/>
          <w:color w:val="5C5C5C"/>
          <w:sz w:val="14"/>
          <w:szCs w:val="14"/>
          <w:shd w:val="clear" w:color="auto" w:fill="FFFFFF"/>
        </w:rPr>
        <w:t>,</w:t>
      </w:r>
    </w:p>
    <w:p w14:paraId="27F03F62" w14:textId="77777777" w:rsidR="0009440A" w:rsidRDefault="008D2CFB">
      <w:pPr>
        <w:numPr>
          <w:ilvl w:val="0"/>
          <w:numId w:val="15"/>
        </w:numPr>
        <w:pBdr>
          <w:left w:val="single" w:sz="12" w:space="5" w:color="6CE26C"/>
        </w:pBdr>
        <w:shd w:val="clear" w:color="auto" w:fill="F8F8F8"/>
        <w:spacing w:after="0" w:line="180" w:lineRule="atLeast"/>
        <w:ind w:left="450"/>
        <w:rPr>
          <w:color w:val="5C5C5C"/>
        </w:rPr>
      </w:pPr>
      <w:bookmarkStart w:id="3069" w:name="MCCQCTEMPBM_00000417"/>
      <w:bookmarkEnd w:id="3068"/>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"transferCharacteristics"</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"1"</w:t>
      </w:r>
      <w:r>
        <w:rPr>
          <w:rFonts w:ascii="Consolas" w:eastAsia="Consolas" w:hAnsi="Consolas" w:cs="Consolas"/>
          <w:color w:val="5C5C5C"/>
          <w:sz w:val="14"/>
          <w:szCs w:val="14"/>
          <w:shd w:val="clear" w:color="auto" w:fill="F8F8F8"/>
        </w:rPr>
        <w:t>,</w:t>
      </w:r>
    </w:p>
    <w:p w14:paraId="27F03F63" w14:textId="77777777" w:rsidR="0009440A" w:rsidRDefault="008D2CFB">
      <w:pPr>
        <w:numPr>
          <w:ilvl w:val="0"/>
          <w:numId w:val="15"/>
        </w:numPr>
        <w:pBdr>
          <w:left w:val="single" w:sz="12" w:space="5" w:color="6CE26C"/>
        </w:pBdr>
        <w:shd w:val="clear" w:color="auto" w:fill="FFFFFF"/>
        <w:spacing w:after="0" w:line="180" w:lineRule="atLeast"/>
        <w:ind w:left="450"/>
        <w:rPr>
          <w:color w:val="5C5C5C"/>
        </w:rPr>
      </w:pPr>
      <w:bookmarkStart w:id="3070" w:name="MCCQCTEMPBM_00000418"/>
      <w:bookmarkEnd w:id="3069"/>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"matrixCoefficients"</w:t>
      </w:r>
      <w:r>
        <w:rPr>
          <w:rFonts w:ascii="Consolas" w:eastAsia="Consolas" w:hAnsi="Consolas" w:cs="Consolas"/>
          <w:color w:val="5C5C5C"/>
          <w:sz w:val="14"/>
          <w:szCs w:val="14"/>
          <w:shd w:val="clear" w:color="auto" w:fill="FFFFFF"/>
        </w:rPr>
        <w:t>: </w:t>
      </w:r>
      <w:r>
        <w:rPr>
          <w:rFonts w:ascii="Consolas" w:eastAsia="Consolas" w:hAnsi="Consolas" w:cs="Consolas"/>
          <w:color w:val="50A14F"/>
          <w:sz w:val="14"/>
          <w:szCs w:val="14"/>
          <w:shd w:val="clear" w:color="auto" w:fill="FFFFFF"/>
        </w:rPr>
        <w:t>"1"</w:t>
      </w:r>
      <w:r>
        <w:rPr>
          <w:rFonts w:ascii="Consolas" w:eastAsia="Consolas" w:hAnsi="Consolas" w:cs="Consolas"/>
          <w:color w:val="5C5C5C"/>
          <w:sz w:val="14"/>
          <w:szCs w:val="14"/>
          <w:shd w:val="clear" w:color="auto" w:fill="FFFFFF"/>
        </w:rPr>
        <w:t>,</w:t>
      </w:r>
    </w:p>
    <w:p w14:paraId="27F03F64" w14:textId="77777777" w:rsidR="0009440A" w:rsidRDefault="008D2CFB">
      <w:pPr>
        <w:numPr>
          <w:ilvl w:val="0"/>
          <w:numId w:val="15"/>
        </w:numPr>
        <w:pBdr>
          <w:left w:val="single" w:sz="12" w:space="5" w:color="6CE26C"/>
        </w:pBdr>
        <w:shd w:val="clear" w:color="auto" w:fill="F8F8F8"/>
        <w:spacing w:after="0" w:line="180" w:lineRule="atLeast"/>
        <w:ind w:left="450"/>
        <w:rPr>
          <w:color w:val="5C5C5C"/>
        </w:rPr>
      </w:pPr>
      <w:bookmarkStart w:id="3071" w:name="MCCQCTEMPBM_00000419"/>
      <w:bookmarkEnd w:id="3070"/>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"sampleAspectRatio"</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"1"</w:t>
      </w:r>
      <w:r>
        <w:rPr>
          <w:rFonts w:ascii="Consolas" w:eastAsia="Consolas" w:hAnsi="Consolas" w:cs="Consolas"/>
          <w:color w:val="5C5C5C"/>
          <w:sz w:val="14"/>
          <w:szCs w:val="14"/>
          <w:shd w:val="clear" w:color="auto" w:fill="F8F8F8"/>
        </w:rPr>
        <w:t>,</w:t>
      </w:r>
    </w:p>
    <w:p w14:paraId="27F03F65" w14:textId="77777777" w:rsidR="0009440A" w:rsidRDefault="008D2CFB">
      <w:pPr>
        <w:numPr>
          <w:ilvl w:val="0"/>
          <w:numId w:val="15"/>
        </w:numPr>
        <w:pBdr>
          <w:left w:val="single" w:sz="12" w:space="5" w:color="6CE26C"/>
        </w:pBdr>
        <w:shd w:val="clear" w:color="auto" w:fill="FFFFFF"/>
        <w:spacing w:after="0" w:line="180" w:lineRule="atLeast"/>
        <w:ind w:left="450"/>
        <w:rPr>
          <w:color w:val="5C5C5C"/>
        </w:rPr>
      </w:pPr>
      <w:bookmarkStart w:id="3072" w:name="MCCQCTEMPBM_00000420"/>
      <w:bookmarkEnd w:id="3071"/>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"duration"</w:t>
      </w: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10</w:t>
      </w:r>
      <w:r>
        <w:rPr>
          <w:rFonts w:ascii="Consolas" w:eastAsia="Consolas" w:hAnsi="Consolas" w:cs="Consolas"/>
          <w:color w:val="5C5C5C"/>
          <w:sz w:val="14"/>
          <w:szCs w:val="14"/>
          <w:shd w:val="clear" w:color="auto" w:fill="FFFFFF"/>
        </w:rPr>
        <w:t>,</w:t>
      </w:r>
    </w:p>
    <w:p w14:paraId="27F03F66" w14:textId="77777777" w:rsidR="0009440A" w:rsidRDefault="008D2CFB">
      <w:pPr>
        <w:numPr>
          <w:ilvl w:val="0"/>
          <w:numId w:val="15"/>
        </w:numPr>
        <w:pBdr>
          <w:left w:val="single" w:sz="12" w:space="5" w:color="6CE26C"/>
        </w:pBdr>
        <w:shd w:val="clear" w:color="auto" w:fill="F8F8F8"/>
        <w:spacing w:after="0" w:line="180" w:lineRule="atLeast"/>
        <w:ind w:left="450"/>
        <w:rPr>
          <w:color w:val="5C5C5C"/>
        </w:rPr>
      </w:pPr>
      <w:bookmarkStart w:id="3073" w:name="MCCQCTEMPBM_00000421"/>
      <w:bookmarkEnd w:id="3072"/>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"frameCount"</w:t>
      </w: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600</w:t>
      </w:r>
      <w:r>
        <w:rPr>
          <w:rFonts w:ascii="Consolas" w:eastAsia="Consolas" w:hAnsi="Consolas" w:cs="Consolas"/>
          <w:color w:val="5C5C5C"/>
          <w:sz w:val="14"/>
          <w:szCs w:val="14"/>
          <w:shd w:val="clear" w:color="auto" w:fill="F8F8F8"/>
        </w:rPr>
        <w:t>,</w:t>
      </w:r>
    </w:p>
    <w:p w14:paraId="27F03F67" w14:textId="77777777" w:rsidR="0009440A" w:rsidRDefault="008D2CFB">
      <w:pPr>
        <w:numPr>
          <w:ilvl w:val="0"/>
          <w:numId w:val="15"/>
        </w:numPr>
        <w:pBdr>
          <w:left w:val="single" w:sz="12" w:space="5" w:color="6CE26C"/>
        </w:pBdr>
        <w:shd w:val="clear" w:color="auto" w:fill="FFFFFF"/>
        <w:spacing w:after="0" w:line="180" w:lineRule="atLeast"/>
        <w:ind w:left="450"/>
        <w:rPr>
          <w:color w:val="5C5C5C"/>
        </w:rPr>
      </w:pPr>
      <w:bookmarkStart w:id="3074" w:name="MCCQCTEMPBM_00000422"/>
      <w:bookmarkEnd w:id="3073"/>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"startFrame"</w:t>
      </w: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1</w:t>
      </w:r>
      <w:r>
        <w:rPr>
          <w:rFonts w:ascii="Consolas" w:eastAsia="Consolas" w:hAnsi="Consolas" w:cs="Consolas"/>
          <w:color w:val="5C5C5C"/>
          <w:sz w:val="14"/>
          <w:szCs w:val="14"/>
          <w:shd w:val="clear" w:color="auto" w:fill="FFFFFF"/>
        </w:rPr>
        <w:t>,</w:t>
      </w:r>
    </w:p>
    <w:p w14:paraId="27F03F68" w14:textId="77777777" w:rsidR="0009440A" w:rsidRDefault="008D2CFB">
      <w:pPr>
        <w:numPr>
          <w:ilvl w:val="0"/>
          <w:numId w:val="15"/>
        </w:numPr>
        <w:pBdr>
          <w:left w:val="single" w:sz="12" w:space="5" w:color="6CE26C"/>
        </w:pBdr>
        <w:shd w:val="clear" w:color="auto" w:fill="F8F8F8"/>
        <w:spacing w:after="0" w:line="180" w:lineRule="atLeast"/>
        <w:ind w:left="450"/>
        <w:rPr>
          <w:color w:val="5C5C5C"/>
        </w:rPr>
      </w:pPr>
      <w:bookmarkStart w:id="3075" w:name="MCCQCTEMPBM_00000423"/>
      <w:bookmarkEnd w:id="3074"/>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"videoFullRangeFlag"</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"0"</w:t>
      </w:r>
      <w:r>
        <w:rPr>
          <w:rFonts w:ascii="Consolas" w:eastAsia="Consolas" w:hAnsi="Consolas" w:cs="Consolas"/>
          <w:color w:val="5C5C5C"/>
          <w:sz w:val="14"/>
          <w:szCs w:val="14"/>
          <w:shd w:val="clear" w:color="auto" w:fill="F8F8F8"/>
        </w:rPr>
        <w:t>,</w:t>
      </w:r>
    </w:p>
    <w:p w14:paraId="27F03F69" w14:textId="77777777" w:rsidR="0009440A" w:rsidRDefault="008D2CFB">
      <w:pPr>
        <w:numPr>
          <w:ilvl w:val="0"/>
          <w:numId w:val="15"/>
        </w:numPr>
        <w:pBdr>
          <w:left w:val="single" w:sz="12" w:space="5" w:color="6CE26C"/>
        </w:pBdr>
        <w:shd w:val="clear" w:color="auto" w:fill="FFFFFF"/>
        <w:spacing w:after="0" w:line="180" w:lineRule="atLeast"/>
        <w:ind w:left="450"/>
        <w:rPr>
          <w:color w:val="5C5C5C"/>
        </w:rPr>
      </w:pPr>
      <w:bookmarkStart w:id="3076" w:name="MCCQCTEMPBM_00000424"/>
      <w:bookmarkEnd w:id="3075"/>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"chromaSampleLocType"</w:t>
      </w:r>
      <w:r>
        <w:rPr>
          <w:rFonts w:ascii="Consolas" w:eastAsia="Consolas" w:hAnsi="Consolas" w:cs="Consolas"/>
          <w:color w:val="5C5C5C"/>
          <w:sz w:val="14"/>
          <w:szCs w:val="14"/>
          <w:shd w:val="clear" w:color="auto" w:fill="FFFFFF"/>
        </w:rPr>
        <w:t>: </w:t>
      </w:r>
      <w:r>
        <w:rPr>
          <w:rFonts w:ascii="Consolas" w:eastAsia="Consolas" w:hAnsi="Consolas" w:cs="Consolas"/>
          <w:color w:val="50A14F"/>
          <w:sz w:val="14"/>
          <w:szCs w:val="14"/>
          <w:shd w:val="clear" w:color="auto" w:fill="FFFFFF"/>
        </w:rPr>
        <w:t>"0"</w:t>
      </w:r>
    </w:p>
    <w:p w14:paraId="27F03F6A" w14:textId="77777777" w:rsidR="0009440A" w:rsidRDefault="008D2CFB">
      <w:pPr>
        <w:numPr>
          <w:ilvl w:val="0"/>
          <w:numId w:val="15"/>
        </w:numPr>
        <w:pBdr>
          <w:left w:val="single" w:sz="12" w:space="5" w:color="6CE26C"/>
        </w:pBdr>
        <w:shd w:val="clear" w:color="auto" w:fill="F8F8F8"/>
        <w:spacing w:after="0" w:line="180" w:lineRule="atLeast"/>
        <w:ind w:left="450"/>
        <w:rPr>
          <w:color w:val="5C5C5C"/>
        </w:rPr>
      </w:pPr>
      <w:bookmarkStart w:id="3077" w:name="MCCQCTEMPBM_00000425"/>
      <w:bookmarkEnd w:id="3076"/>
      <w:r>
        <w:rPr>
          <w:rFonts w:ascii="Consolas" w:eastAsia="Consolas" w:hAnsi="Consolas" w:cs="Consolas"/>
          <w:color w:val="5C5C5C"/>
          <w:sz w:val="14"/>
          <w:szCs w:val="14"/>
          <w:shd w:val="clear" w:color="auto" w:fill="F8F8F8"/>
        </w:rPr>
        <w:t>                    }</w:t>
      </w:r>
    </w:p>
    <w:p w14:paraId="27F03F6B" w14:textId="77777777" w:rsidR="0009440A" w:rsidRDefault="008D2CFB">
      <w:pPr>
        <w:numPr>
          <w:ilvl w:val="0"/>
          <w:numId w:val="15"/>
        </w:numPr>
        <w:pBdr>
          <w:left w:val="single" w:sz="12" w:space="5" w:color="6CE26C"/>
        </w:pBdr>
        <w:shd w:val="clear" w:color="auto" w:fill="FFFFFF"/>
        <w:spacing w:after="0" w:line="180" w:lineRule="atLeast"/>
        <w:ind w:left="450"/>
        <w:rPr>
          <w:color w:val="5C5C5C"/>
        </w:rPr>
      </w:pPr>
      <w:bookmarkStart w:id="3078" w:name="MCCQCTEMPBM_00000426"/>
      <w:bookmarkEnd w:id="3077"/>
      <w:r>
        <w:rPr>
          <w:rFonts w:ascii="Consolas" w:eastAsia="Consolas" w:hAnsi="Consolas" w:cs="Consolas"/>
          <w:color w:val="5C5C5C"/>
          <w:sz w:val="14"/>
          <w:szCs w:val="14"/>
          <w:shd w:val="clear" w:color="auto" w:fill="FFFFFF"/>
        </w:rPr>
        <w:t>                },</w:t>
      </w:r>
    </w:p>
    <w:p w14:paraId="27F03F6C" w14:textId="77777777" w:rsidR="0009440A" w:rsidRDefault="008D2CFB">
      <w:pPr>
        <w:numPr>
          <w:ilvl w:val="0"/>
          <w:numId w:val="15"/>
        </w:numPr>
        <w:pBdr>
          <w:left w:val="single" w:sz="12" w:space="5" w:color="6CE26C"/>
        </w:pBdr>
        <w:shd w:val="clear" w:color="auto" w:fill="F8F8F8"/>
        <w:spacing w:after="0" w:line="180" w:lineRule="atLeast"/>
        <w:ind w:left="450"/>
        <w:rPr>
          <w:color w:val="5C5C5C"/>
        </w:rPr>
      </w:pPr>
      <w:bookmarkStart w:id="3079" w:name="MCCQCTEMPBM_00000427"/>
      <w:bookmarkEnd w:id="3078"/>
      <w:r>
        <w:rPr>
          <w:rFonts w:ascii="Consolas" w:eastAsia="Consolas" w:hAnsi="Consolas" w:cs="Consolas"/>
          <w:color w:val="5C5C5C"/>
          <w:sz w:val="14"/>
          <w:szCs w:val="14"/>
          <w:shd w:val="clear" w:color="auto" w:fill="F8F8F8"/>
        </w:rPr>
        <w:t>                {</w:t>
      </w:r>
    </w:p>
    <w:p w14:paraId="27F03F6D" w14:textId="77777777" w:rsidR="0009440A" w:rsidRDefault="008D2CFB">
      <w:pPr>
        <w:numPr>
          <w:ilvl w:val="0"/>
          <w:numId w:val="15"/>
        </w:numPr>
        <w:pBdr>
          <w:left w:val="single" w:sz="12" w:space="5" w:color="6CE26C"/>
        </w:pBdr>
        <w:shd w:val="clear" w:color="auto" w:fill="FFFFFF"/>
        <w:spacing w:after="0" w:line="180" w:lineRule="atLeast"/>
        <w:ind w:left="450"/>
        <w:rPr>
          <w:color w:val="5C5C5C"/>
        </w:rPr>
      </w:pPr>
      <w:bookmarkStart w:id="3080" w:name="MCCQCTEMPBM_00000428"/>
      <w:bookmarkEnd w:id="3079"/>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"ComponentId"</w:t>
      </w:r>
      <w:r>
        <w:rPr>
          <w:rFonts w:ascii="Consolas" w:eastAsia="Consolas" w:hAnsi="Consolas" w:cs="Consolas"/>
          <w:color w:val="5C5C5C"/>
          <w:sz w:val="14"/>
          <w:szCs w:val="14"/>
          <w:shd w:val="clear" w:color="auto" w:fill="FFFFFF"/>
        </w:rPr>
        <w:t>: </w:t>
      </w:r>
      <w:r>
        <w:rPr>
          <w:rFonts w:ascii="Consolas" w:eastAsia="Consolas" w:hAnsi="Consolas" w:cs="Consolas"/>
          <w:color w:val="50A14F"/>
          <w:sz w:val="14"/>
          <w:szCs w:val="14"/>
          <w:shd w:val="clear" w:color="auto" w:fill="FFFFFF"/>
        </w:rPr>
        <w:t>"depth"</w:t>
      </w:r>
      <w:r>
        <w:rPr>
          <w:rFonts w:ascii="Consolas" w:eastAsia="Consolas" w:hAnsi="Consolas" w:cs="Consolas"/>
          <w:color w:val="5C5C5C"/>
          <w:sz w:val="14"/>
          <w:szCs w:val="14"/>
          <w:shd w:val="clear" w:color="auto" w:fill="FFFFFF"/>
        </w:rPr>
        <w:t>,</w:t>
      </w:r>
    </w:p>
    <w:p w14:paraId="27F03F6E" w14:textId="77777777" w:rsidR="0009440A" w:rsidRDefault="008D2CFB">
      <w:pPr>
        <w:numPr>
          <w:ilvl w:val="0"/>
          <w:numId w:val="15"/>
        </w:numPr>
        <w:pBdr>
          <w:left w:val="single" w:sz="12" w:space="5" w:color="6CE26C"/>
        </w:pBdr>
        <w:shd w:val="clear" w:color="auto" w:fill="F8F8F8"/>
        <w:spacing w:after="0" w:line="180" w:lineRule="atLeast"/>
        <w:ind w:left="450"/>
        <w:rPr>
          <w:color w:val="5C5C5C"/>
        </w:rPr>
      </w:pPr>
      <w:bookmarkStart w:id="3081" w:name="MCCQCTEMPBM_00000429"/>
      <w:bookmarkEnd w:id="3080"/>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"Data"</w:t>
      </w:r>
      <w:r>
        <w:rPr>
          <w:rFonts w:ascii="Consolas" w:eastAsia="Consolas" w:hAnsi="Consolas" w:cs="Consolas"/>
          <w:color w:val="5C5C5C"/>
          <w:sz w:val="14"/>
          <w:szCs w:val="14"/>
          <w:shd w:val="clear" w:color="auto" w:fill="F8F8F8"/>
        </w:rPr>
        <w:t>: {</w:t>
      </w:r>
    </w:p>
    <w:p w14:paraId="27F03F6F" w14:textId="77777777" w:rsidR="0009440A" w:rsidRDefault="008D2CFB">
      <w:pPr>
        <w:numPr>
          <w:ilvl w:val="0"/>
          <w:numId w:val="15"/>
        </w:numPr>
        <w:pBdr>
          <w:left w:val="single" w:sz="12" w:space="5" w:color="6CE26C"/>
        </w:pBdr>
        <w:shd w:val="clear" w:color="auto" w:fill="FFFFFF"/>
        <w:spacing w:after="0" w:line="180" w:lineRule="atLeast"/>
        <w:ind w:left="450"/>
        <w:rPr>
          <w:color w:val="5C5C5C"/>
        </w:rPr>
      </w:pPr>
      <w:bookmarkStart w:id="3082" w:name="MCCQCTEMPBM_00000430"/>
      <w:bookmarkEnd w:id="3081"/>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"URI"</w:t>
      </w:r>
      <w:r>
        <w:rPr>
          <w:rFonts w:ascii="Consolas" w:eastAsia="Consolas" w:hAnsi="Consolas" w:cs="Consolas"/>
          <w:color w:val="5C5C5C"/>
          <w:sz w:val="14"/>
          <w:szCs w:val="14"/>
          <w:shd w:val="clear" w:color="auto" w:fill="FFFFFF"/>
        </w:rPr>
        <w:t>: </w:t>
      </w:r>
      <w:r>
        <w:rPr>
          <w:rFonts w:ascii="Consolas" w:eastAsia="Consolas" w:hAnsi="Consolas" w:cs="Consolas"/>
          <w:color w:val="50A14F"/>
          <w:sz w:val="14"/>
          <w:szCs w:val="14"/>
          <w:shd w:val="clear" w:color="auto" w:fill="FFFFFF"/>
        </w:rPr>
        <w:t>"https://dash-large-files.akamaized.net/WAVE/3GPP/some/url/file.yuv"</w:t>
      </w:r>
      <w:r>
        <w:rPr>
          <w:rFonts w:ascii="Consolas" w:eastAsia="Consolas" w:hAnsi="Consolas" w:cs="Consolas"/>
          <w:color w:val="5C5C5C"/>
          <w:sz w:val="14"/>
          <w:szCs w:val="14"/>
          <w:shd w:val="clear" w:color="auto" w:fill="FFFFFF"/>
        </w:rPr>
        <w:t>,</w:t>
      </w:r>
    </w:p>
    <w:p w14:paraId="27F03F70" w14:textId="77777777" w:rsidR="0009440A" w:rsidRDefault="008D2CFB">
      <w:pPr>
        <w:numPr>
          <w:ilvl w:val="0"/>
          <w:numId w:val="15"/>
        </w:numPr>
        <w:pBdr>
          <w:left w:val="single" w:sz="12" w:space="5" w:color="6CE26C"/>
        </w:pBdr>
        <w:shd w:val="clear" w:color="auto" w:fill="F8F8F8"/>
        <w:spacing w:after="0" w:line="180" w:lineRule="atLeast"/>
        <w:ind w:left="450"/>
        <w:rPr>
          <w:color w:val="5C5C5C"/>
        </w:rPr>
      </w:pPr>
      <w:bookmarkStart w:id="3083" w:name="MCCQCTEMPBM_00000431"/>
      <w:bookmarkEnd w:id="3082"/>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"md5"</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"e537665c18e32bbaf8e5e9d63e18dd2c"</w:t>
      </w:r>
      <w:r>
        <w:rPr>
          <w:rFonts w:ascii="Consolas" w:eastAsia="Consolas" w:hAnsi="Consolas" w:cs="Consolas"/>
          <w:color w:val="5C5C5C"/>
          <w:sz w:val="14"/>
          <w:szCs w:val="14"/>
          <w:shd w:val="clear" w:color="auto" w:fill="F8F8F8"/>
        </w:rPr>
        <w:t>,</w:t>
      </w:r>
    </w:p>
    <w:p w14:paraId="27F03F71" w14:textId="77777777" w:rsidR="0009440A" w:rsidRDefault="008D2CFB">
      <w:pPr>
        <w:numPr>
          <w:ilvl w:val="0"/>
          <w:numId w:val="15"/>
        </w:numPr>
        <w:pBdr>
          <w:left w:val="single" w:sz="12" w:space="5" w:color="6CE26C"/>
        </w:pBdr>
        <w:shd w:val="clear" w:color="auto" w:fill="FFFFFF"/>
        <w:spacing w:after="0" w:line="180" w:lineRule="atLeast"/>
        <w:ind w:left="450"/>
        <w:rPr>
          <w:color w:val="5C5C5C"/>
        </w:rPr>
      </w:pPr>
      <w:bookmarkStart w:id="3084" w:name="MCCQCTEMPBM_00000432"/>
      <w:bookmarkEnd w:id="3083"/>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"thumbnail"</w:t>
      </w:r>
      <w:r>
        <w:rPr>
          <w:rFonts w:ascii="Consolas" w:eastAsia="Consolas" w:hAnsi="Consolas" w:cs="Consolas"/>
          <w:color w:val="5C5C5C"/>
          <w:sz w:val="14"/>
          <w:szCs w:val="14"/>
          <w:shd w:val="clear" w:color="auto" w:fill="FFFFFF"/>
        </w:rPr>
        <w:t>: </w:t>
      </w:r>
      <w:r>
        <w:rPr>
          <w:rFonts w:ascii="Consolas" w:eastAsia="Consolas" w:hAnsi="Consolas" w:cs="Consolas"/>
          <w:color w:val="50A14F"/>
          <w:sz w:val="14"/>
          <w:szCs w:val="14"/>
          <w:shd w:val="clear" w:color="auto" w:fill="FFFFFF"/>
        </w:rPr>
        <w:t>"https://dash-large-files.akamaized.net/WAVE/3GPP/some/url/file.png"</w:t>
      </w:r>
      <w:r>
        <w:rPr>
          <w:rFonts w:ascii="Consolas" w:eastAsia="Consolas" w:hAnsi="Consolas" w:cs="Consolas"/>
          <w:color w:val="5C5C5C"/>
          <w:sz w:val="14"/>
          <w:szCs w:val="14"/>
          <w:shd w:val="clear" w:color="auto" w:fill="FFFFFF"/>
        </w:rPr>
        <w:t>,</w:t>
      </w:r>
    </w:p>
    <w:p w14:paraId="27F03F72" w14:textId="77777777" w:rsidR="0009440A" w:rsidRDefault="008D2CFB">
      <w:pPr>
        <w:numPr>
          <w:ilvl w:val="0"/>
          <w:numId w:val="15"/>
        </w:numPr>
        <w:pBdr>
          <w:left w:val="single" w:sz="12" w:space="5" w:color="6CE26C"/>
        </w:pBdr>
        <w:shd w:val="clear" w:color="auto" w:fill="F8F8F8"/>
        <w:spacing w:after="0" w:line="180" w:lineRule="atLeast"/>
        <w:ind w:left="450"/>
        <w:rPr>
          <w:color w:val="5C5C5C"/>
        </w:rPr>
      </w:pPr>
      <w:bookmarkStart w:id="3085" w:name="MCCQCTEMPBM_00000433"/>
      <w:bookmarkEnd w:id="3084"/>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"preview"</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"https://dash-large-files.akamaized.net/WAVE/3GPP/some/url/file.mp4"</w:t>
      </w:r>
      <w:r>
        <w:rPr>
          <w:rFonts w:ascii="Consolas" w:eastAsia="Consolas" w:hAnsi="Consolas" w:cs="Consolas"/>
          <w:color w:val="5C5C5C"/>
          <w:sz w:val="14"/>
          <w:szCs w:val="14"/>
          <w:shd w:val="clear" w:color="auto" w:fill="F8F8F8"/>
        </w:rPr>
        <w:t>,</w:t>
      </w:r>
    </w:p>
    <w:p w14:paraId="27F03F73" w14:textId="77777777" w:rsidR="0009440A" w:rsidRDefault="008D2CFB">
      <w:pPr>
        <w:numPr>
          <w:ilvl w:val="0"/>
          <w:numId w:val="15"/>
        </w:numPr>
        <w:pBdr>
          <w:left w:val="single" w:sz="12" w:space="5" w:color="6CE26C"/>
        </w:pBdr>
        <w:shd w:val="clear" w:color="auto" w:fill="FFFFFF"/>
        <w:spacing w:after="0" w:line="180" w:lineRule="atLeast"/>
        <w:ind w:left="450"/>
        <w:rPr>
          <w:color w:val="5C5C5C"/>
        </w:rPr>
      </w:pPr>
      <w:bookmarkStart w:id="3086" w:name="MCCQCTEMPBM_00000434"/>
      <w:bookmarkEnd w:id="3085"/>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"size"</w:t>
      </w: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7962624000</w:t>
      </w:r>
      <w:r>
        <w:rPr>
          <w:rFonts w:ascii="Consolas" w:eastAsia="Consolas" w:hAnsi="Consolas" w:cs="Consolas"/>
          <w:color w:val="5C5C5C"/>
          <w:sz w:val="14"/>
          <w:szCs w:val="14"/>
          <w:shd w:val="clear" w:color="auto" w:fill="FFFFFF"/>
        </w:rPr>
        <w:t>,</w:t>
      </w:r>
    </w:p>
    <w:p w14:paraId="27F03F74" w14:textId="77777777" w:rsidR="0009440A" w:rsidRDefault="008D2CFB">
      <w:pPr>
        <w:numPr>
          <w:ilvl w:val="0"/>
          <w:numId w:val="15"/>
        </w:numPr>
        <w:pBdr>
          <w:left w:val="single" w:sz="12" w:space="5" w:color="6CE26C"/>
        </w:pBdr>
        <w:shd w:val="clear" w:color="auto" w:fill="F8F8F8"/>
        <w:spacing w:after="0" w:line="180" w:lineRule="atLeast"/>
        <w:ind w:left="450"/>
        <w:rPr>
          <w:color w:val="5C5C5C"/>
        </w:rPr>
      </w:pPr>
      <w:bookmarkStart w:id="3087" w:name="MCCQCTEMPBM_00000435"/>
      <w:bookmarkEnd w:id="3086"/>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"md5-10"</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"1c3550197120f95502c4add38d7ebd33"</w:t>
      </w:r>
    </w:p>
    <w:p w14:paraId="27F03F75" w14:textId="77777777" w:rsidR="0009440A" w:rsidRDefault="008D2CFB">
      <w:pPr>
        <w:numPr>
          <w:ilvl w:val="0"/>
          <w:numId w:val="15"/>
        </w:numPr>
        <w:pBdr>
          <w:left w:val="single" w:sz="12" w:space="5" w:color="6CE26C"/>
        </w:pBdr>
        <w:shd w:val="clear" w:color="auto" w:fill="FFFFFF"/>
        <w:spacing w:after="0" w:line="180" w:lineRule="atLeast"/>
        <w:ind w:left="450"/>
        <w:rPr>
          <w:color w:val="5C5C5C"/>
        </w:rPr>
      </w:pPr>
      <w:bookmarkStart w:id="3088" w:name="MCCQCTEMPBM_00000436"/>
      <w:bookmarkEnd w:id="3087"/>
      <w:r>
        <w:rPr>
          <w:rFonts w:ascii="Consolas" w:eastAsia="Consolas" w:hAnsi="Consolas" w:cs="Consolas"/>
          <w:color w:val="5C5C5C"/>
          <w:sz w:val="14"/>
          <w:szCs w:val="14"/>
          <w:shd w:val="clear" w:color="auto" w:fill="FFFFFF"/>
        </w:rPr>
        <w:t>                    },</w:t>
      </w:r>
    </w:p>
    <w:p w14:paraId="27F03F76" w14:textId="77777777" w:rsidR="0009440A" w:rsidRDefault="008D2CFB">
      <w:pPr>
        <w:numPr>
          <w:ilvl w:val="0"/>
          <w:numId w:val="15"/>
        </w:numPr>
        <w:pBdr>
          <w:left w:val="single" w:sz="12" w:space="5" w:color="6CE26C"/>
        </w:pBdr>
        <w:shd w:val="clear" w:color="auto" w:fill="F8F8F8"/>
        <w:spacing w:after="0" w:line="180" w:lineRule="atLeast"/>
        <w:ind w:left="450"/>
        <w:rPr>
          <w:color w:val="5C5C5C"/>
        </w:rPr>
      </w:pPr>
      <w:bookmarkStart w:id="3089" w:name="MCCQCTEMPBM_00000437"/>
      <w:bookmarkEnd w:id="3088"/>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"Properties"</w:t>
      </w:r>
      <w:r>
        <w:rPr>
          <w:rFonts w:ascii="Consolas" w:eastAsia="Consolas" w:hAnsi="Consolas" w:cs="Consolas"/>
          <w:color w:val="5C5C5C"/>
          <w:sz w:val="14"/>
          <w:szCs w:val="14"/>
          <w:shd w:val="clear" w:color="auto" w:fill="F8F8F8"/>
        </w:rPr>
        <w:t>: {</w:t>
      </w:r>
    </w:p>
    <w:p w14:paraId="27F03F77" w14:textId="77777777" w:rsidR="0009440A" w:rsidRDefault="008D2CFB">
      <w:pPr>
        <w:numPr>
          <w:ilvl w:val="0"/>
          <w:numId w:val="15"/>
        </w:numPr>
        <w:pBdr>
          <w:left w:val="single" w:sz="12" w:space="5" w:color="6CE26C"/>
        </w:pBdr>
        <w:shd w:val="clear" w:color="auto" w:fill="FFFFFF"/>
        <w:spacing w:after="0" w:line="180" w:lineRule="atLeast"/>
        <w:ind w:left="450"/>
        <w:rPr>
          <w:color w:val="5C5C5C"/>
        </w:rPr>
      </w:pPr>
      <w:bookmarkStart w:id="3090" w:name="MCCQCTEMPBM_00000438"/>
      <w:bookmarkEnd w:id="3089"/>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"width"</w:t>
      </w: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1920</w:t>
      </w:r>
      <w:r>
        <w:rPr>
          <w:rFonts w:ascii="Consolas" w:eastAsia="Consolas" w:hAnsi="Consolas" w:cs="Consolas"/>
          <w:color w:val="5C5C5C"/>
          <w:sz w:val="14"/>
          <w:szCs w:val="14"/>
          <w:shd w:val="clear" w:color="auto" w:fill="FFFFFF"/>
        </w:rPr>
        <w:t>,</w:t>
      </w:r>
    </w:p>
    <w:p w14:paraId="27F03F78" w14:textId="77777777" w:rsidR="0009440A" w:rsidRDefault="008D2CFB">
      <w:pPr>
        <w:numPr>
          <w:ilvl w:val="0"/>
          <w:numId w:val="15"/>
        </w:numPr>
        <w:pBdr>
          <w:left w:val="single" w:sz="12" w:space="5" w:color="6CE26C"/>
        </w:pBdr>
        <w:shd w:val="clear" w:color="auto" w:fill="F8F8F8"/>
        <w:spacing w:after="0" w:line="180" w:lineRule="atLeast"/>
        <w:ind w:left="450"/>
        <w:rPr>
          <w:color w:val="5C5C5C"/>
        </w:rPr>
      </w:pPr>
      <w:bookmarkStart w:id="3091" w:name="MCCQCTEMPBM_00000439"/>
      <w:bookmarkEnd w:id="3090"/>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"height"</w:t>
      </w: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1080</w:t>
      </w:r>
      <w:r>
        <w:rPr>
          <w:rFonts w:ascii="Consolas" w:eastAsia="Consolas" w:hAnsi="Consolas" w:cs="Consolas"/>
          <w:color w:val="5C5C5C"/>
          <w:sz w:val="14"/>
          <w:szCs w:val="14"/>
          <w:shd w:val="clear" w:color="auto" w:fill="F8F8F8"/>
        </w:rPr>
        <w:t>,</w:t>
      </w:r>
    </w:p>
    <w:p w14:paraId="27F03F79" w14:textId="77777777" w:rsidR="0009440A" w:rsidRDefault="008D2CFB">
      <w:pPr>
        <w:numPr>
          <w:ilvl w:val="0"/>
          <w:numId w:val="15"/>
        </w:numPr>
        <w:pBdr>
          <w:left w:val="single" w:sz="12" w:space="5" w:color="6CE26C"/>
        </w:pBdr>
        <w:shd w:val="clear" w:color="auto" w:fill="FFFFFF"/>
        <w:spacing w:after="0" w:line="180" w:lineRule="atLeast"/>
        <w:ind w:left="450"/>
        <w:rPr>
          <w:color w:val="5C5C5C"/>
        </w:rPr>
      </w:pPr>
      <w:bookmarkStart w:id="3092" w:name="MCCQCTEMPBM_00000440"/>
      <w:bookmarkEnd w:id="3091"/>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"format"</w:t>
      </w:r>
      <w:r>
        <w:rPr>
          <w:rFonts w:ascii="Consolas" w:eastAsia="Consolas" w:hAnsi="Consolas" w:cs="Consolas"/>
          <w:color w:val="5C5C5C"/>
          <w:sz w:val="14"/>
          <w:szCs w:val="14"/>
          <w:shd w:val="clear" w:color="auto" w:fill="FFFFFF"/>
        </w:rPr>
        <w:t>: </w:t>
      </w:r>
      <w:r>
        <w:rPr>
          <w:rFonts w:ascii="Consolas" w:eastAsia="Consolas" w:hAnsi="Consolas" w:cs="Consolas"/>
          <w:color w:val="50A14F"/>
          <w:sz w:val="14"/>
          <w:szCs w:val="14"/>
          <w:shd w:val="clear" w:color="auto" w:fill="FFFFFF"/>
        </w:rPr>
        <w:t>"yuv"</w:t>
      </w:r>
      <w:r>
        <w:rPr>
          <w:rFonts w:ascii="Consolas" w:eastAsia="Consolas" w:hAnsi="Consolas" w:cs="Consolas"/>
          <w:color w:val="5C5C5C"/>
          <w:sz w:val="14"/>
          <w:szCs w:val="14"/>
          <w:shd w:val="clear" w:color="auto" w:fill="FFFFFF"/>
        </w:rPr>
        <w:t>,</w:t>
      </w:r>
    </w:p>
    <w:p w14:paraId="27F03F7A" w14:textId="77777777" w:rsidR="0009440A" w:rsidRDefault="008D2CFB">
      <w:pPr>
        <w:numPr>
          <w:ilvl w:val="0"/>
          <w:numId w:val="15"/>
        </w:numPr>
        <w:pBdr>
          <w:left w:val="single" w:sz="12" w:space="5" w:color="6CE26C"/>
        </w:pBdr>
        <w:shd w:val="clear" w:color="auto" w:fill="F8F8F8"/>
        <w:spacing w:after="0" w:line="180" w:lineRule="atLeast"/>
        <w:ind w:left="450"/>
        <w:rPr>
          <w:color w:val="5C5C5C"/>
        </w:rPr>
      </w:pPr>
      <w:bookmarkStart w:id="3093" w:name="MCCQCTEMPBM_00000441"/>
      <w:bookmarkEnd w:id="3092"/>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"packing"</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"planar"</w:t>
      </w:r>
      <w:r>
        <w:rPr>
          <w:rFonts w:ascii="Consolas" w:eastAsia="Consolas" w:hAnsi="Consolas" w:cs="Consolas"/>
          <w:color w:val="5C5C5C"/>
          <w:sz w:val="14"/>
          <w:szCs w:val="14"/>
          <w:shd w:val="clear" w:color="auto" w:fill="F8F8F8"/>
        </w:rPr>
        <w:t>,</w:t>
      </w:r>
    </w:p>
    <w:p w14:paraId="27F03F7B" w14:textId="77777777" w:rsidR="0009440A" w:rsidRDefault="008D2CFB">
      <w:pPr>
        <w:numPr>
          <w:ilvl w:val="0"/>
          <w:numId w:val="15"/>
        </w:numPr>
        <w:pBdr>
          <w:left w:val="single" w:sz="12" w:space="5" w:color="6CE26C"/>
        </w:pBdr>
        <w:shd w:val="clear" w:color="auto" w:fill="FFFFFF"/>
        <w:spacing w:after="0" w:line="180" w:lineRule="atLeast"/>
        <w:ind w:left="450"/>
        <w:rPr>
          <w:color w:val="5C5C5C"/>
        </w:rPr>
      </w:pPr>
      <w:bookmarkStart w:id="3094" w:name="MCCQCTEMPBM_00000442"/>
      <w:bookmarkEnd w:id="3093"/>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"scan"</w:t>
      </w:r>
      <w:r>
        <w:rPr>
          <w:rFonts w:ascii="Consolas" w:eastAsia="Consolas" w:hAnsi="Consolas" w:cs="Consolas"/>
          <w:color w:val="5C5C5C"/>
          <w:sz w:val="14"/>
          <w:szCs w:val="14"/>
          <w:shd w:val="clear" w:color="auto" w:fill="FFFFFF"/>
        </w:rPr>
        <w:t>: </w:t>
      </w:r>
      <w:r>
        <w:rPr>
          <w:rFonts w:ascii="Consolas" w:eastAsia="Consolas" w:hAnsi="Consolas" w:cs="Consolas"/>
          <w:color w:val="50A14F"/>
          <w:sz w:val="14"/>
          <w:szCs w:val="14"/>
          <w:shd w:val="clear" w:color="auto" w:fill="FFFFFF"/>
        </w:rPr>
        <w:t>"progressive"</w:t>
      </w:r>
      <w:r>
        <w:rPr>
          <w:rFonts w:ascii="Consolas" w:eastAsia="Consolas" w:hAnsi="Consolas" w:cs="Consolas"/>
          <w:color w:val="5C5C5C"/>
          <w:sz w:val="14"/>
          <w:szCs w:val="14"/>
          <w:shd w:val="clear" w:color="auto" w:fill="FFFFFF"/>
        </w:rPr>
        <w:t>,</w:t>
      </w:r>
    </w:p>
    <w:p w14:paraId="27F03F7C" w14:textId="77777777" w:rsidR="0009440A" w:rsidRDefault="008D2CFB">
      <w:pPr>
        <w:numPr>
          <w:ilvl w:val="0"/>
          <w:numId w:val="15"/>
        </w:numPr>
        <w:pBdr>
          <w:left w:val="single" w:sz="12" w:space="5" w:color="6CE26C"/>
        </w:pBdr>
        <w:shd w:val="clear" w:color="auto" w:fill="F8F8F8"/>
        <w:spacing w:after="0" w:line="180" w:lineRule="atLeast"/>
        <w:ind w:left="450"/>
        <w:rPr>
          <w:color w:val="5C5C5C"/>
        </w:rPr>
      </w:pPr>
      <w:bookmarkStart w:id="3095" w:name="MCCQCTEMPBM_00000443"/>
      <w:bookmarkEnd w:id="3094"/>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"subsampling"</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"420"</w:t>
      </w:r>
      <w:r>
        <w:rPr>
          <w:rFonts w:ascii="Consolas" w:eastAsia="Consolas" w:hAnsi="Consolas" w:cs="Consolas"/>
          <w:color w:val="5C5C5C"/>
          <w:sz w:val="14"/>
          <w:szCs w:val="14"/>
          <w:shd w:val="clear" w:color="auto" w:fill="F8F8F8"/>
        </w:rPr>
        <w:t>,</w:t>
      </w:r>
    </w:p>
    <w:p w14:paraId="27F03F7D" w14:textId="77777777" w:rsidR="0009440A" w:rsidRDefault="008D2CFB">
      <w:pPr>
        <w:numPr>
          <w:ilvl w:val="0"/>
          <w:numId w:val="15"/>
        </w:numPr>
        <w:pBdr>
          <w:left w:val="single" w:sz="12" w:space="5" w:color="6CE26C"/>
        </w:pBdr>
        <w:shd w:val="clear" w:color="auto" w:fill="FFFFFF"/>
        <w:spacing w:after="0" w:line="180" w:lineRule="atLeast"/>
        <w:ind w:left="450"/>
        <w:rPr>
          <w:color w:val="5C5C5C"/>
        </w:rPr>
      </w:pPr>
      <w:bookmarkStart w:id="3096" w:name="MCCQCTEMPBM_00000444"/>
      <w:bookmarkEnd w:id="3095"/>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"bitDepth"</w:t>
      </w: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16</w:t>
      </w:r>
      <w:r>
        <w:rPr>
          <w:rFonts w:ascii="Consolas" w:eastAsia="Consolas" w:hAnsi="Consolas" w:cs="Consolas"/>
          <w:color w:val="5C5C5C"/>
          <w:sz w:val="14"/>
          <w:szCs w:val="14"/>
          <w:shd w:val="clear" w:color="auto" w:fill="FFFFFF"/>
        </w:rPr>
        <w:t>,</w:t>
      </w:r>
    </w:p>
    <w:p w14:paraId="27F03F7E" w14:textId="77777777" w:rsidR="0009440A" w:rsidRDefault="008D2CFB">
      <w:pPr>
        <w:numPr>
          <w:ilvl w:val="0"/>
          <w:numId w:val="15"/>
        </w:numPr>
        <w:pBdr>
          <w:left w:val="single" w:sz="12" w:space="5" w:color="6CE26C"/>
        </w:pBdr>
        <w:shd w:val="clear" w:color="auto" w:fill="F8F8F8"/>
        <w:spacing w:after="0" w:line="180" w:lineRule="atLeast"/>
        <w:ind w:left="450"/>
        <w:rPr>
          <w:color w:val="5C5C5C"/>
        </w:rPr>
      </w:pPr>
      <w:bookmarkStart w:id="3097" w:name="MCCQCTEMPBM_00000445"/>
      <w:bookmarkEnd w:id="3096"/>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"frameRate"</w:t>
      </w: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30</w:t>
      </w:r>
      <w:r>
        <w:rPr>
          <w:rFonts w:ascii="Consolas" w:eastAsia="Consolas" w:hAnsi="Consolas" w:cs="Consolas"/>
          <w:color w:val="5C5C5C"/>
          <w:sz w:val="14"/>
          <w:szCs w:val="14"/>
          <w:shd w:val="clear" w:color="auto" w:fill="F8F8F8"/>
        </w:rPr>
        <w:t>,</w:t>
      </w:r>
    </w:p>
    <w:p w14:paraId="27F03F7F" w14:textId="77777777" w:rsidR="0009440A" w:rsidRDefault="008D2CFB">
      <w:pPr>
        <w:numPr>
          <w:ilvl w:val="0"/>
          <w:numId w:val="15"/>
        </w:numPr>
        <w:pBdr>
          <w:left w:val="single" w:sz="12" w:space="5" w:color="6CE26C"/>
        </w:pBdr>
        <w:shd w:val="clear" w:color="auto" w:fill="FFFFFF"/>
        <w:spacing w:after="0" w:line="180" w:lineRule="atLeast"/>
        <w:ind w:left="450"/>
        <w:rPr>
          <w:color w:val="5C5C5C"/>
        </w:rPr>
      </w:pPr>
      <w:bookmarkStart w:id="3098" w:name="MCCQCTEMPBM_00000446"/>
      <w:bookmarkEnd w:id="3097"/>
      <w:r>
        <w:rPr>
          <w:rFonts w:ascii="Consolas" w:eastAsia="Consolas" w:hAnsi="Consolas" w:cs="Consolas"/>
          <w:color w:val="5C5C5C"/>
          <w:sz w:val="14"/>
          <w:szCs w:val="14"/>
          <w:shd w:val="clear" w:color="auto" w:fill="FFFFFF"/>
        </w:rPr>
        <w:lastRenderedPageBreak/>
        <w:t>                        </w:t>
      </w:r>
      <w:r>
        <w:rPr>
          <w:rFonts w:ascii="Consolas" w:eastAsia="Consolas" w:hAnsi="Consolas" w:cs="Consolas"/>
          <w:color w:val="986801"/>
          <w:sz w:val="14"/>
          <w:szCs w:val="14"/>
          <w:shd w:val="clear" w:color="auto" w:fill="FFFFFF"/>
        </w:rPr>
        <w:t>"colourPrimaries"</w:t>
      </w:r>
      <w:r>
        <w:rPr>
          <w:rFonts w:ascii="Consolas" w:eastAsia="Consolas" w:hAnsi="Consolas" w:cs="Consolas"/>
          <w:color w:val="5C5C5C"/>
          <w:sz w:val="14"/>
          <w:szCs w:val="14"/>
          <w:shd w:val="clear" w:color="auto" w:fill="FFFFFF"/>
        </w:rPr>
        <w:t>: </w:t>
      </w:r>
      <w:r>
        <w:rPr>
          <w:rFonts w:ascii="Consolas" w:eastAsia="Consolas" w:hAnsi="Consolas" w:cs="Consolas"/>
          <w:color w:val="50A14F"/>
          <w:sz w:val="14"/>
          <w:szCs w:val="14"/>
          <w:shd w:val="clear" w:color="auto" w:fill="FFFFFF"/>
        </w:rPr>
        <w:t>"2"</w:t>
      </w:r>
      <w:r>
        <w:rPr>
          <w:rFonts w:ascii="Consolas" w:eastAsia="Consolas" w:hAnsi="Consolas" w:cs="Consolas"/>
          <w:color w:val="5C5C5C"/>
          <w:sz w:val="14"/>
          <w:szCs w:val="14"/>
          <w:shd w:val="clear" w:color="auto" w:fill="FFFFFF"/>
        </w:rPr>
        <w:t>,</w:t>
      </w:r>
    </w:p>
    <w:p w14:paraId="27F03F80" w14:textId="77777777" w:rsidR="0009440A" w:rsidRDefault="008D2CFB">
      <w:pPr>
        <w:numPr>
          <w:ilvl w:val="0"/>
          <w:numId w:val="15"/>
        </w:numPr>
        <w:pBdr>
          <w:left w:val="single" w:sz="12" w:space="5" w:color="6CE26C"/>
        </w:pBdr>
        <w:shd w:val="clear" w:color="auto" w:fill="F8F8F8"/>
        <w:spacing w:after="0" w:line="180" w:lineRule="atLeast"/>
        <w:ind w:left="450"/>
        <w:rPr>
          <w:color w:val="5C5C5C"/>
        </w:rPr>
      </w:pPr>
      <w:bookmarkStart w:id="3099" w:name="MCCQCTEMPBM_00000447"/>
      <w:bookmarkEnd w:id="3098"/>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"transferCharacteristics"</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"8"</w:t>
      </w:r>
      <w:r>
        <w:rPr>
          <w:rFonts w:ascii="Consolas" w:eastAsia="Consolas" w:hAnsi="Consolas" w:cs="Consolas"/>
          <w:color w:val="5C5C5C"/>
          <w:sz w:val="14"/>
          <w:szCs w:val="14"/>
          <w:shd w:val="clear" w:color="auto" w:fill="F8F8F8"/>
        </w:rPr>
        <w:t>,</w:t>
      </w:r>
    </w:p>
    <w:p w14:paraId="27F03F81" w14:textId="77777777" w:rsidR="0009440A" w:rsidRDefault="008D2CFB">
      <w:pPr>
        <w:numPr>
          <w:ilvl w:val="0"/>
          <w:numId w:val="15"/>
        </w:numPr>
        <w:pBdr>
          <w:left w:val="single" w:sz="12" w:space="5" w:color="6CE26C"/>
        </w:pBdr>
        <w:shd w:val="clear" w:color="auto" w:fill="FFFFFF"/>
        <w:spacing w:after="0" w:line="180" w:lineRule="atLeast"/>
        <w:ind w:left="450"/>
        <w:rPr>
          <w:color w:val="5C5C5C"/>
        </w:rPr>
      </w:pPr>
      <w:bookmarkStart w:id="3100" w:name="MCCQCTEMPBM_00000448"/>
      <w:bookmarkEnd w:id="3099"/>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"matrixCoefficients"</w:t>
      </w:r>
      <w:r>
        <w:rPr>
          <w:rFonts w:ascii="Consolas" w:eastAsia="Consolas" w:hAnsi="Consolas" w:cs="Consolas"/>
          <w:color w:val="5C5C5C"/>
          <w:sz w:val="14"/>
          <w:szCs w:val="14"/>
          <w:shd w:val="clear" w:color="auto" w:fill="FFFFFF"/>
        </w:rPr>
        <w:t>: </w:t>
      </w:r>
      <w:r>
        <w:rPr>
          <w:rFonts w:ascii="Consolas" w:eastAsia="Consolas" w:hAnsi="Consolas" w:cs="Consolas"/>
          <w:color w:val="50A14F"/>
          <w:sz w:val="14"/>
          <w:szCs w:val="14"/>
          <w:shd w:val="clear" w:color="auto" w:fill="FFFFFF"/>
        </w:rPr>
        <w:t>"0"</w:t>
      </w:r>
      <w:r>
        <w:rPr>
          <w:rFonts w:ascii="Consolas" w:eastAsia="Consolas" w:hAnsi="Consolas" w:cs="Consolas"/>
          <w:color w:val="5C5C5C"/>
          <w:sz w:val="14"/>
          <w:szCs w:val="14"/>
          <w:shd w:val="clear" w:color="auto" w:fill="FFFFFF"/>
        </w:rPr>
        <w:t>,</w:t>
      </w:r>
    </w:p>
    <w:p w14:paraId="27F03F82" w14:textId="77777777" w:rsidR="0009440A" w:rsidRDefault="008D2CFB">
      <w:pPr>
        <w:numPr>
          <w:ilvl w:val="0"/>
          <w:numId w:val="15"/>
        </w:numPr>
        <w:pBdr>
          <w:left w:val="single" w:sz="12" w:space="5" w:color="6CE26C"/>
        </w:pBdr>
        <w:shd w:val="clear" w:color="auto" w:fill="F8F8F8"/>
        <w:spacing w:after="0" w:line="180" w:lineRule="atLeast"/>
        <w:ind w:left="450"/>
        <w:rPr>
          <w:color w:val="5C5C5C"/>
        </w:rPr>
      </w:pPr>
      <w:bookmarkStart w:id="3101" w:name="MCCQCTEMPBM_00000449"/>
      <w:bookmarkEnd w:id="3100"/>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"sampleAspectRatio"</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"1"</w:t>
      </w:r>
      <w:r>
        <w:rPr>
          <w:rFonts w:ascii="Consolas" w:eastAsia="Consolas" w:hAnsi="Consolas" w:cs="Consolas"/>
          <w:color w:val="5C5C5C"/>
          <w:sz w:val="14"/>
          <w:szCs w:val="14"/>
          <w:shd w:val="clear" w:color="auto" w:fill="F8F8F8"/>
        </w:rPr>
        <w:t>,</w:t>
      </w:r>
    </w:p>
    <w:p w14:paraId="27F03F83" w14:textId="77777777" w:rsidR="0009440A" w:rsidRDefault="008D2CFB">
      <w:pPr>
        <w:numPr>
          <w:ilvl w:val="0"/>
          <w:numId w:val="15"/>
        </w:numPr>
        <w:pBdr>
          <w:left w:val="single" w:sz="12" w:space="5" w:color="6CE26C"/>
        </w:pBdr>
        <w:shd w:val="clear" w:color="auto" w:fill="FFFFFF"/>
        <w:spacing w:after="0" w:line="180" w:lineRule="atLeast"/>
        <w:ind w:left="450"/>
        <w:rPr>
          <w:color w:val="5C5C5C"/>
        </w:rPr>
      </w:pPr>
      <w:bookmarkStart w:id="3102" w:name="MCCQCTEMPBM_00000450"/>
      <w:bookmarkEnd w:id="3101"/>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"duration"</w:t>
      </w: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10</w:t>
      </w:r>
      <w:r>
        <w:rPr>
          <w:rFonts w:ascii="Consolas" w:eastAsia="Consolas" w:hAnsi="Consolas" w:cs="Consolas"/>
          <w:color w:val="5C5C5C"/>
          <w:sz w:val="14"/>
          <w:szCs w:val="14"/>
          <w:shd w:val="clear" w:color="auto" w:fill="FFFFFF"/>
        </w:rPr>
        <w:t>,</w:t>
      </w:r>
    </w:p>
    <w:p w14:paraId="27F03F84" w14:textId="77777777" w:rsidR="0009440A" w:rsidRDefault="008D2CFB">
      <w:pPr>
        <w:numPr>
          <w:ilvl w:val="0"/>
          <w:numId w:val="15"/>
        </w:numPr>
        <w:pBdr>
          <w:left w:val="single" w:sz="12" w:space="5" w:color="6CE26C"/>
        </w:pBdr>
        <w:shd w:val="clear" w:color="auto" w:fill="F8F8F8"/>
        <w:spacing w:after="0" w:line="180" w:lineRule="atLeast"/>
        <w:ind w:left="450"/>
        <w:rPr>
          <w:color w:val="5C5C5C"/>
        </w:rPr>
      </w:pPr>
      <w:bookmarkStart w:id="3103" w:name="MCCQCTEMPBM_00000451"/>
      <w:bookmarkEnd w:id="3102"/>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"frameCount"</w:t>
      </w: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600</w:t>
      </w:r>
      <w:r>
        <w:rPr>
          <w:rFonts w:ascii="Consolas" w:eastAsia="Consolas" w:hAnsi="Consolas" w:cs="Consolas"/>
          <w:color w:val="5C5C5C"/>
          <w:sz w:val="14"/>
          <w:szCs w:val="14"/>
          <w:shd w:val="clear" w:color="auto" w:fill="F8F8F8"/>
        </w:rPr>
        <w:t>,</w:t>
      </w:r>
    </w:p>
    <w:p w14:paraId="27F03F85" w14:textId="77777777" w:rsidR="0009440A" w:rsidRDefault="008D2CFB">
      <w:pPr>
        <w:numPr>
          <w:ilvl w:val="0"/>
          <w:numId w:val="15"/>
        </w:numPr>
        <w:pBdr>
          <w:left w:val="single" w:sz="12" w:space="5" w:color="6CE26C"/>
        </w:pBdr>
        <w:shd w:val="clear" w:color="auto" w:fill="FFFFFF"/>
        <w:spacing w:after="0" w:line="180" w:lineRule="atLeast"/>
        <w:ind w:left="450"/>
        <w:rPr>
          <w:color w:val="5C5C5C"/>
        </w:rPr>
      </w:pPr>
      <w:bookmarkStart w:id="3104" w:name="MCCQCTEMPBM_00000452"/>
      <w:bookmarkEnd w:id="3103"/>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"startFrame"</w:t>
      </w: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1</w:t>
      </w:r>
      <w:r>
        <w:rPr>
          <w:rFonts w:ascii="Consolas" w:eastAsia="Consolas" w:hAnsi="Consolas" w:cs="Consolas"/>
          <w:color w:val="5C5C5C"/>
          <w:sz w:val="14"/>
          <w:szCs w:val="14"/>
          <w:shd w:val="clear" w:color="auto" w:fill="FFFFFF"/>
        </w:rPr>
        <w:t>,</w:t>
      </w:r>
    </w:p>
    <w:p w14:paraId="27F03F86" w14:textId="77777777" w:rsidR="0009440A" w:rsidRDefault="008D2CFB">
      <w:pPr>
        <w:numPr>
          <w:ilvl w:val="0"/>
          <w:numId w:val="15"/>
        </w:numPr>
        <w:pBdr>
          <w:left w:val="single" w:sz="12" w:space="5" w:color="6CE26C"/>
        </w:pBdr>
        <w:shd w:val="clear" w:color="auto" w:fill="F8F8F8"/>
        <w:spacing w:after="0" w:line="180" w:lineRule="atLeast"/>
        <w:ind w:left="450"/>
        <w:rPr>
          <w:color w:val="5C5C5C"/>
        </w:rPr>
      </w:pPr>
      <w:bookmarkStart w:id="3105" w:name="MCCQCTEMPBM_00000453"/>
      <w:bookmarkEnd w:id="3104"/>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"videoFullRangeFlag"</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"1"</w:t>
      </w:r>
      <w:r>
        <w:rPr>
          <w:rFonts w:ascii="Consolas" w:eastAsia="Consolas" w:hAnsi="Consolas" w:cs="Consolas"/>
          <w:color w:val="5C5C5C"/>
          <w:sz w:val="14"/>
          <w:szCs w:val="14"/>
          <w:shd w:val="clear" w:color="auto" w:fill="F8F8F8"/>
        </w:rPr>
        <w:t>,</w:t>
      </w:r>
    </w:p>
    <w:p w14:paraId="27F03F87" w14:textId="77777777" w:rsidR="0009440A" w:rsidRDefault="008D2CFB">
      <w:pPr>
        <w:numPr>
          <w:ilvl w:val="0"/>
          <w:numId w:val="15"/>
        </w:numPr>
        <w:pBdr>
          <w:left w:val="single" w:sz="12" w:space="5" w:color="6CE26C"/>
        </w:pBdr>
        <w:shd w:val="clear" w:color="auto" w:fill="FFFFFF"/>
        <w:spacing w:after="0" w:line="180" w:lineRule="atLeast"/>
        <w:ind w:left="450"/>
        <w:rPr>
          <w:color w:val="5C5C5C"/>
        </w:rPr>
      </w:pPr>
      <w:bookmarkStart w:id="3106" w:name="MCCQCTEMPBM_00000454"/>
      <w:bookmarkEnd w:id="3105"/>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"chromaSampleLocType"</w:t>
      </w:r>
      <w:r>
        <w:rPr>
          <w:rFonts w:ascii="Consolas" w:eastAsia="Consolas" w:hAnsi="Consolas" w:cs="Consolas"/>
          <w:color w:val="5C5C5C"/>
          <w:sz w:val="14"/>
          <w:szCs w:val="14"/>
          <w:shd w:val="clear" w:color="auto" w:fill="FFFFFF"/>
        </w:rPr>
        <w:t>: </w:t>
      </w:r>
      <w:r>
        <w:rPr>
          <w:rFonts w:ascii="Consolas" w:eastAsia="Consolas" w:hAnsi="Consolas" w:cs="Consolas"/>
          <w:color w:val="50A14F"/>
          <w:sz w:val="14"/>
          <w:szCs w:val="14"/>
          <w:shd w:val="clear" w:color="auto" w:fill="FFFFFF"/>
        </w:rPr>
        <w:t>"0"</w:t>
      </w:r>
    </w:p>
    <w:p w14:paraId="27F03F88" w14:textId="77777777" w:rsidR="0009440A" w:rsidRDefault="008D2CFB">
      <w:pPr>
        <w:numPr>
          <w:ilvl w:val="0"/>
          <w:numId w:val="15"/>
        </w:numPr>
        <w:pBdr>
          <w:left w:val="single" w:sz="12" w:space="5" w:color="6CE26C"/>
        </w:pBdr>
        <w:shd w:val="clear" w:color="auto" w:fill="F8F8F8"/>
        <w:spacing w:after="0" w:line="180" w:lineRule="atLeast"/>
        <w:ind w:left="450"/>
        <w:rPr>
          <w:color w:val="5C5C5C"/>
        </w:rPr>
      </w:pPr>
      <w:bookmarkStart w:id="3107" w:name="MCCQCTEMPBM_00000455"/>
      <w:bookmarkEnd w:id="3106"/>
      <w:r>
        <w:rPr>
          <w:rFonts w:ascii="Consolas" w:eastAsia="Consolas" w:hAnsi="Consolas" w:cs="Consolas"/>
          <w:color w:val="5C5C5C"/>
          <w:sz w:val="14"/>
          <w:szCs w:val="14"/>
          <w:shd w:val="clear" w:color="auto" w:fill="F8F8F8"/>
        </w:rPr>
        <w:t>                    }</w:t>
      </w:r>
    </w:p>
    <w:p w14:paraId="27F03F89" w14:textId="77777777" w:rsidR="0009440A" w:rsidRDefault="008D2CFB">
      <w:pPr>
        <w:numPr>
          <w:ilvl w:val="0"/>
          <w:numId w:val="15"/>
        </w:numPr>
        <w:pBdr>
          <w:left w:val="single" w:sz="12" w:space="5" w:color="6CE26C"/>
        </w:pBdr>
        <w:shd w:val="clear" w:color="auto" w:fill="FFFFFF"/>
        <w:spacing w:after="0" w:line="180" w:lineRule="atLeast"/>
        <w:ind w:left="450"/>
        <w:rPr>
          <w:color w:val="5C5C5C"/>
        </w:rPr>
      </w:pPr>
      <w:bookmarkStart w:id="3108" w:name="MCCQCTEMPBM_00000456"/>
      <w:bookmarkEnd w:id="3107"/>
      <w:r>
        <w:rPr>
          <w:rFonts w:ascii="Consolas" w:eastAsia="Consolas" w:hAnsi="Consolas" w:cs="Consolas"/>
          <w:color w:val="5C5C5C"/>
          <w:sz w:val="14"/>
          <w:szCs w:val="14"/>
          <w:shd w:val="clear" w:color="auto" w:fill="FFFFFF"/>
        </w:rPr>
        <w:t>                }</w:t>
      </w:r>
    </w:p>
    <w:p w14:paraId="27F03F8A" w14:textId="77777777" w:rsidR="0009440A" w:rsidRDefault="008D2CFB">
      <w:pPr>
        <w:numPr>
          <w:ilvl w:val="0"/>
          <w:numId w:val="15"/>
        </w:numPr>
        <w:pBdr>
          <w:left w:val="single" w:sz="12" w:space="5" w:color="6CE26C"/>
        </w:pBdr>
        <w:shd w:val="clear" w:color="auto" w:fill="F8F8F8"/>
        <w:spacing w:after="0" w:line="180" w:lineRule="atLeast"/>
        <w:ind w:left="450"/>
        <w:rPr>
          <w:color w:val="5C5C5C"/>
        </w:rPr>
      </w:pPr>
      <w:bookmarkStart w:id="3109" w:name="MCCQCTEMPBM_00000457"/>
      <w:bookmarkEnd w:id="3108"/>
      <w:r>
        <w:rPr>
          <w:rFonts w:ascii="Consolas" w:eastAsia="Consolas" w:hAnsi="Consolas" w:cs="Consolas"/>
          <w:color w:val="5C5C5C"/>
          <w:sz w:val="14"/>
          <w:szCs w:val="14"/>
          <w:shd w:val="clear" w:color="auto" w:fill="F8F8F8"/>
        </w:rPr>
        <w:t>            ]</w:t>
      </w:r>
    </w:p>
    <w:p w14:paraId="27F03F8B" w14:textId="77777777" w:rsidR="0009440A" w:rsidRDefault="008D2CFB">
      <w:pPr>
        <w:numPr>
          <w:ilvl w:val="0"/>
          <w:numId w:val="15"/>
        </w:numPr>
        <w:pBdr>
          <w:left w:val="single" w:sz="12" w:space="5" w:color="6CE26C"/>
        </w:pBdr>
        <w:shd w:val="clear" w:color="auto" w:fill="FFFFFF"/>
        <w:spacing w:after="0" w:line="180" w:lineRule="atLeast"/>
        <w:ind w:left="450"/>
        <w:rPr>
          <w:color w:val="5C5C5C"/>
        </w:rPr>
      </w:pPr>
      <w:bookmarkStart w:id="3110" w:name="MCCQCTEMPBM_00000458"/>
      <w:bookmarkEnd w:id="3109"/>
      <w:r>
        <w:rPr>
          <w:rFonts w:ascii="Consolas" w:eastAsia="Consolas" w:hAnsi="Consolas" w:cs="Consolas"/>
          <w:color w:val="5C5C5C"/>
          <w:sz w:val="14"/>
          <w:szCs w:val="14"/>
          <w:shd w:val="clear" w:color="auto" w:fill="FFFFFF"/>
        </w:rPr>
        <w:t>        }</w:t>
      </w:r>
    </w:p>
    <w:p w14:paraId="27F03F8C" w14:textId="77777777" w:rsidR="0009440A" w:rsidRDefault="008D2CFB">
      <w:pPr>
        <w:numPr>
          <w:ilvl w:val="0"/>
          <w:numId w:val="15"/>
        </w:numPr>
        <w:pBdr>
          <w:left w:val="single" w:sz="12" w:space="5" w:color="6CE26C"/>
        </w:pBdr>
        <w:shd w:val="clear" w:color="auto" w:fill="F8F8F8"/>
        <w:spacing w:after="0" w:line="180" w:lineRule="atLeast"/>
        <w:ind w:left="450"/>
        <w:rPr>
          <w:color w:val="5C5C5C"/>
        </w:rPr>
      </w:pPr>
      <w:bookmarkStart w:id="3111" w:name="MCCQCTEMPBM_00000459"/>
      <w:bookmarkEnd w:id="3110"/>
      <w:r>
        <w:rPr>
          <w:rFonts w:ascii="Consolas" w:eastAsia="Consolas" w:hAnsi="Consolas" w:cs="Consolas"/>
          <w:color w:val="5C5C5C"/>
          <w:sz w:val="14"/>
          <w:szCs w:val="14"/>
          <w:shd w:val="clear" w:color="auto" w:fill="F8F8F8"/>
        </w:rPr>
        <w:t>    ],</w:t>
      </w:r>
    </w:p>
    <w:p w14:paraId="27F03F8D" w14:textId="77777777" w:rsidR="0009440A" w:rsidRDefault="008D2CFB">
      <w:pPr>
        <w:numPr>
          <w:ilvl w:val="0"/>
          <w:numId w:val="15"/>
        </w:numPr>
        <w:pBdr>
          <w:left w:val="single" w:sz="12" w:space="5" w:color="6CE26C"/>
        </w:pBdr>
        <w:shd w:val="clear" w:color="auto" w:fill="FFFFFF"/>
        <w:spacing w:after="0" w:line="180" w:lineRule="atLeast"/>
        <w:ind w:left="450"/>
        <w:rPr>
          <w:color w:val="5C5C5C"/>
        </w:rPr>
      </w:pPr>
      <w:bookmarkStart w:id="3112" w:name="MCCQCTEMPBM_00000460"/>
      <w:bookmarkEnd w:id="3111"/>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"copyRight"</w:t>
      </w:r>
      <w:r>
        <w:rPr>
          <w:rFonts w:ascii="Consolas" w:eastAsia="Consolas" w:hAnsi="Consolas" w:cs="Consolas"/>
          <w:color w:val="5C5C5C"/>
          <w:sz w:val="14"/>
          <w:szCs w:val="14"/>
          <w:shd w:val="clear" w:color="auto" w:fill="FFFFFF"/>
        </w:rPr>
        <w:t>: </w:t>
      </w:r>
      <w:r>
        <w:rPr>
          <w:rFonts w:ascii="Consolas" w:eastAsia="Consolas" w:hAnsi="Consolas" w:cs="Consolas"/>
          <w:color w:val="50A14F"/>
          <w:sz w:val="14"/>
          <w:szCs w:val="14"/>
          <w:shd w:val="clear" w:color="auto" w:fill="FFFFFF"/>
        </w:rPr>
        <w:t>"Conditions that are suitable for this study"</w:t>
      </w:r>
      <w:r>
        <w:rPr>
          <w:rFonts w:ascii="Consolas" w:eastAsia="Consolas" w:hAnsi="Consolas" w:cs="Consolas"/>
          <w:color w:val="5C5C5C"/>
          <w:sz w:val="14"/>
          <w:szCs w:val="14"/>
          <w:shd w:val="clear" w:color="auto" w:fill="FFFFFF"/>
        </w:rPr>
        <w:t>,</w:t>
      </w:r>
    </w:p>
    <w:p w14:paraId="27F03F8E" w14:textId="77777777" w:rsidR="0009440A" w:rsidRDefault="008D2CFB">
      <w:pPr>
        <w:numPr>
          <w:ilvl w:val="0"/>
          <w:numId w:val="15"/>
        </w:numPr>
        <w:pBdr>
          <w:left w:val="single" w:sz="12" w:space="5" w:color="6CE26C"/>
        </w:pBdr>
        <w:shd w:val="clear" w:color="auto" w:fill="F8F8F8"/>
        <w:spacing w:after="0" w:line="180" w:lineRule="atLeast"/>
        <w:ind w:left="450"/>
        <w:rPr>
          <w:color w:val="5C5C5C"/>
        </w:rPr>
      </w:pPr>
      <w:bookmarkStart w:id="3113" w:name="MCCQCTEMPBM_00000461"/>
      <w:bookmarkEnd w:id="3112"/>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"Contact"</w:t>
      </w:r>
      <w:r>
        <w:rPr>
          <w:rFonts w:ascii="Consolas" w:eastAsia="Consolas" w:hAnsi="Consolas" w:cs="Consolas"/>
          <w:color w:val="5C5C5C"/>
          <w:sz w:val="14"/>
          <w:szCs w:val="14"/>
          <w:shd w:val="clear" w:color="auto" w:fill="F8F8F8"/>
        </w:rPr>
        <w:t>: {</w:t>
      </w:r>
    </w:p>
    <w:p w14:paraId="27F03F8F" w14:textId="77777777" w:rsidR="0009440A" w:rsidRDefault="008D2CFB">
      <w:pPr>
        <w:numPr>
          <w:ilvl w:val="0"/>
          <w:numId w:val="15"/>
        </w:numPr>
        <w:pBdr>
          <w:left w:val="single" w:sz="12" w:space="5" w:color="6CE26C"/>
        </w:pBdr>
        <w:shd w:val="clear" w:color="auto" w:fill="FFFFFF"/>
        <w:spacing w:after="0" w:line="180" w:lineRule="atLeast"/>
        <w:ind w:left="450"/>
        <w:rPr>
          <w:color w:val="5C5C5C"/>
        </w:rPr>
      </w:pPr>
      <w:bookmarkStart w:id="3114" w:name="MCCQCTEMPBM_00000462"/>
      <w:bookmarkEnd w:id="3113"/>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"Name"</w:t>
      </w:r>
      <w:r>
        <w:rPr>
          <w:rFonts w:ascii="Consolas" w:eastAsia="Consolas" w:hAnsi="Consolas" w:cs="Consolas"/>
          <w:color w:val="5C5C5C"/>
          <w:sz w:val="14"/>
          <w:szCs w:val="14"/>
          <w:shd w:val="clear" w:color="auto" w:fill="FFFFFF"/>
        </w:rPr>
        <w:t>: </w:t>
      </w:r>
      <w:r>
        <w:rPr>
          <w:rFonts w:ascii="Consolas" w:eastAsia="Consolas" w:hAnsi="Consolas" w:cs="Consolas"/>
          <w:color w:val="50A14F"/>
          <w:sz w:val="14"/>
          <w:szCs w:val="14"/>
          <w:shd w:val="clear" w:color="auto" w:fill="FFFFFF"/>
        </w:rPr>
        <w:t>"Bart Kroon"</w:t>
      </w:r>
      <w:r>
        <w:rPr>
          <w:rFonts w:ascii="Consolas" w:eastAsia="Consolas" w:hAnsi="Consolas" w:cs="Consolas"/>
          <w:color w:val="5C5C5C"/>
          <w:sz w:val="14"/>
          <w:szCs w:val="14"/>
          <w:shd w:val="clear" w:color="auto" w:fill="FFFFFF"/>
        </w:rPr>
        <w:t>,</w:t>
      </w:r>
    </w:p>
    <w:p w14:paraId="27F03F90" w14:textId="77777777" w:rsidR="0009440A" w:rsidRDefault="008D2CFB">
      <w:pPr>
        <w:numPr>
          <w:ilvl w:val="0"/>
          <w:numId w:val="15"/>
        </w:numPr>
        <w:pBdr>
          <w:left w:val="single" w:sz="12" w:space="5" w:color="6CE26C"/>
        </w:pBdr>
        <w:shd w:val="clear" w:color="auto" w:fill="F8F8F8"/>
        <w:spacing w:after="0" w:line="180" w:lineRule="atLeast"/>
        <w:ind w:left="450"/>
        <w:rPr>
          <w:color w:val="5C5C5C"/>
        </w:rPr>
      </w:pPr>
      <w:bookmarkStart w:id="3115" w:name="MCCQCTEMPBM_00000463"/>
      <w:bookmarkEnd w:id="3114"/>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"Company"</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"Philips"</w:t>
      </w:r>
      <w:r>
        <w:rPr>
          <w:rFonts w:ascii="Consolas" w:eastAsia="Consolas" w:hAnsi="Consolas" w:cs="Consolas"/>
          <w:color w:val="5C5C5C"/>
          <w:sz w:val="14"/>
          <w:szCs w:val="14"/>
          <w:shd w:val="clear" w:color="auto" w:fill="F8F8F8"/>
        </w:rPr>
        <w:t>,</w:t>
      </w:r>
    </w:p>
    <w:p w14:paraId="27F03F91" w14:textId="77777777" w:rsidR="0009440A" w:rsidRDefault="008D2CFB">
      <w:pPr>
        <w:numPr>
          <w:ilvl w:val="0"/>
          <w:numId w:val="15"/>
        </w:numPr>
        <w:pBdr>
          <w:left w:val="single" w:sz="12" w:space="5" w:color="6CE26C"/>
        </w:pBdr>
        <w:shd w:val="clear" w:color="auto" w:fill="FFFFFF"/>
        <w:spacing w:after="0" w:line="180" w:lineRule="atLeast"/>
        <w:ind w:left="450"/>
        <w:rPr>
          <w:color w:val="5C5C5C"/>
        </w:rPr>
      </w:pPr>
      <w:bookmarkStart w:id="3116" w:name="MCCQCTEMPBM_00000464"/>
      <w:bookmarkEnd w:id="3115"/>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"e-mail"</w:t>
      </w:r>
      <w:r>
        <w:rPr>
          <w:rFonts w:ascii="Consolas" w:eastAsia="Consolas" w:hAnsi="Consolas" w:cs="Consolas"/>
          <w:color w:val="5C5C5C"/>
          <w:sz w:val="14"/>
          <w:szCs w:val="14"/>
          <w:shd w:val="clear" w:color="auto" w:fill="FFFFFF"/>
        </w:rPr>
        <w:t>: </w:t>
      </w:r>
      <w:r>
        <w:rPr>
          <w:rFonts w:ascii="Consolas" w:eastAsia="Consolas" w:hAnsi="Consolas" w:cs="Consolas"/>
          <w:color w:val="50A14F"/>
          <w:sz w:val="14"/>
          <w:szCs w:val="14"/>
          <w:shd w:val="clear" w:color="auto" w:fill="FFFFFF"/>
        </w:rPr>
        <w:t>"bart.kroon@philips.com"</w:t>
      </w:r>
      <w:r>
        <w:rPr>
          <w:rFonts w:ascii="Consolas" w:eastAsia="Consolas" w:hAnsi="Consolas" w:cs="Consolas"/>
          <w:color w:val="5C5C5C"/>
          <w:sz w:val="14"/>
          <w:szCs w:val="14"/>
          <w:shd w:val="clear" w:color="auto" w:fill="FFFFFF"/>
        </w:rPr>
        <w:t>,</w:t>
      </w:r>
    </w:p>
    <w:p w14:paraId="27F03F92" w14:textId="77777777" w:rsidR="0009440A" w:rsidRDefault="008D2CFB">
      <w:pPr>
        <w:numPr>
          <w:ilvl w:val="0"/>
          <w:numId w:val="15"/>
        </w:numPr>
        <w:pBdr>
          <w:left w:val="single" w:sz="12" w:space="5" w:color="6CE26C"/>
        </w:pBdr>
        <w:shd w:val="clear" w:color="auto" w:fill="F8F8F8"/>
        <w:spacing w:after="0" w:line="180" w:lineRule="atLeast"/>
        <w:ind w:left="450"/>
        <w:rPr>
          <w:color w:val="5C5C5C"/>
        </w:rPr>
      </w:pPr>
      <w:bookmarkStart w:id="3117" w:name="MCCQCTEMPBM_00000465"/>
      <w:bookmarkEnd w:id="3116"/>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"generation"</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"provided by contact"</w:t>
      </w:r>
    </w:p>
    <w:p w14:paraId="27F03F93" w14:textId="77777777" w:rsidR="0009440A" w:rsidRDefault="008D2CFB">
      <w:pPr>
        <w:numPr>
          <w:ilvl w:val="0"/>
          <w:numId w:val="15"/>
        </w:numPr>
        <w:pBdr>
          <w:left w:val="single" w:sz="12" w:space="5" w:color="6CE26C"/>
        </w:pBdr>
        <w:shd w:val="clear" w:color="auto" w:fill="FFFFFF"/>
        <w:spacing w:after="0" w:line="180" w:lineRule="atLeast"/>
        <w:ind w:left="450"/>
        <w:rPr>
          <w:color w:val="5C5C5C"/>
        </w:rPr>
      </w:pPr>
      <w:bookmarkStart w:id="3118" w:name="MCCQCTEMPBM_00000466"/>
      <w:bookmarkEnd w:id="3117"/>
      <w:r>
        <w:rPr>
          <w:rFonts w:ascii="Consolas" w:eastAsia="Consolas" w:hAnsi="Consolas" w:cs="Consolas"/>
          <w:color w:val="5C5C5C"/>
          <w:sz w:val="14"/>
          <w:szCs w:val="14"/>
          <w:shd w:val="clear" w:color="auto" w:fill="FFFFFF"/>
        </w:rPr>
        <w:t>    }</w:t>
      </w:r>
    </w:p>
    <w:p w14:paraId="27F03F94" w14:textId="77777777" w:rsidR="0009440A" w:rsidRDefault="008D2CFB">
      <w:pPr>
        <w:numPr>
          <w:ilvl w:val="0"/>
          <w:numId w:val="15"/>
        </w:numPr>
        <w:pBdr>
          <w:left w:val="single" w:sz="12" w:space="5" w:color="6CE26C"/>
        </w:pBdr>
        <w:shd w:val="clear" w:color="auto" w:fill="F8F8F8"/>
        <w:spacing w:after="0" w:line="180" w:lineRule="atLeast"/>
        <w:ind w:left="450"/>
        <w:rPr>
          <w:color w:val="5C5C5C"/>
        </w:rPr>
      </w:pPr>
      <w:bookmarkStart w:id="3119" w:name="MCCQCTEMPBM_00000467"/>
      <w:bookmarkEnd w:id="3118"/>
      <w:r>
        <w:rPr>
          <w:rFonts w:ascii="Consolas" w:eastAsia="Consolas" w:hAnsi="Consolas" w:cs="Consolas"/>
          <w:color w:val="5C5C5C"/>
          <w:sz w:val="14"/>
          <w:szCs w:val="14"/>
          <w:shd w:val="clear" w:color="auto" w:fill="F8F8F8"/>
        </w:rPr>
        <w:t>}</w:t>
      </w:r>
    </w:p>
    <w:p w14:paraId="27F03F95" w14:textId="5B527686" w:rsidR="0009440A" w:rsidRDefault="008D2CFB" w:rsidP="0027469F">
      <w:pPr>
        <w:pStyle w:val="Heading2"/>
        <w:rPr>
          <w:lang w:val="en-US" w:eastAsia="zh-CN"/>
        </w:rPr>
      </w:pPr>
      <w:bookmarkStart w:id="3120" w:name="_Toc3443"/>
      <w:bookmarkStart w:id="3121" w:name="_Toc11945"/>
      <w:bookmarkStart w:id="3122" w:name="_Toc9950"/>
      <w:bookmarkStart w:id="3123" w:name="_Toc6385"/>
      <w:bookmarkStart w:id="3124" w:name="_Toc18756"/>
      <w:bookmarkStart w:id="3125" w:name="_Toc8806"/>
      <w:bookmarkStart w:id="3126" w:name="_Toc24667"/>
      <w:bookmarkStart w:id="3127" w:name="_Toc210313056"/>
      <w:bookmarkStart w:id="3128" w:name="_Toc210313835"/>
      <w:bookmarkEnd w:id="3119"/>
      <w:r>
        <w:rPr>
          <w:rFonts w:hint="eastAsia"/>
          <w:lang w:val="en-US" w:eastAsia="zh-CN"/>
        </w:rPr>
        <w:t>B.2.3</w:t>
      </w:r>
      <w:r>
        <w:rPr>
          <w:rFonts w:hint="eastAsia"/>
          <w:lang w:val="en-US" w:eastAsia="zh-CN"/>
        </w:rPr>
        <w:tab/>
        <w:t>JSON Scheme for Dense Dynamic Point Cloud</w:t>
      </w:r>
      <w:bookmarkEnd w:id="3120"/>
      <w:bookmarkEnd w:id="3121"/>
      <w:bookmarkEnd w:id="3122"/>
      <w:bookmarkEnd w:id="3123"/>
      <w:bookmarkEnd w:id="3124"/>
      <w:bookmarkEnd w:id="3125"/>
      <w:bookmarkEnd w:id="3126"/>
      <w:bookmarkEnd w:id="3127"/>
      <w:bookmarkEnd w:id="3128"/>
    </w:p>
    <w:p w14:paraId="27F03F96" w14:textId="77777777" w:rsidR="0009440A" w:rsidRDefault="008D2CFB">
      <w:pPr>
        <w:rPr>
          <w:rFonts w:eastAsia="SimSun"/>
          <w:lang w:val="en-US" w:eastAsia="zh-CN"/>
        </w:rPr>
      </w:pPr>
      <w:r>
        <w:rPr>
          <w:rFonts w:eastAsia="SimSun" w:hint="eastAsia"/>
          <w:lang w:val="en-US" w:eastAsia="zh-CN"/>
        </w:rPr>
        <w:t>JSON schema for the raw dense dynamic point cloud format is here:</w:t>
      </w:r>
    </w:p>
    <w:p w14:paraId="27F03F97" w14:textId="77777777" w:rsidR="0009440A" w:rsidRDefault="008D2CFB">
      <w:pPr>
        <w:rPr>
          <w:rFonts w:eastAsia="SimSun"/>
          <w:lang w:val="en-US" w:eastAsia="zh-CN"/>
        </w:rPr>
      </w:pPr>
      <w:r>
        <w:rPr>
          <w:rFonts w:eastAsia="SimSun" w:hint="eastAsia"/>
          <w:lang w:val="en-US" w:eastAsia="zh-CN"/>
        </w:rPr>
        <w:t>&lt;https://dash-large-files.akamaized.net/WAVE/3GPP/Beyond2D/ReferenceSequences/raw-schema-ddpc.json</w:t>
      </w:r>
      <w:r>
        <w:t xml:space="preserve"> </w:t>
      </w:r>
      <w:r>
        <w:rPr>
          <w:rFonts w:eastAsia="SimSun" w:hint="eastAsia"/>
          <w:lang w:val="en-US" w:eastAsia="zh-CN"/>
        </w:rPr>
        <w:t>&gt;</w:t>
      </w:r>
    </w:p>
    <w:p w14:paraId="27F03F98" w14:textId="77777777" w:rsidR="0009440A" w:rsidRDefault="008D2CFB">
      <w:pPr>
        <w:numPr>
          <w:ilvl w:val="0"/>
          <w:numId w:val="16"/>
        </w:numPr>
        <w:pBdr>
          <w:left w:val="single" w:sz="12" w:space="5" w:color="6CE26C"/>
        </w:pBdr>
        <w:spacing w:after="0" w:line="180" w:lineRule="atLeast"/>
        <w:ind w:left="450"/>
        <w:rPr>
          <w:color w:val="5C5C5C"/>
        </w:rPr>
      </w:pPr>
      <w:bookmarkStart w:id="3129" w:name="MCCQCTEMPBM_00000468"/>
      <w:r>
        <w:rPr>
          <w:rFonts w:ascii="Consolas" w:eastAsia="Consolas" w:hAnsi="Consolas" w:cs="Consolas"/>
          <w:color w:val="5C5C5C"/>
          <w:sz w:val="14"/>
          <w:szCs w:val="14"/>
        </w:rPr>
        <w:t>{</w:t>
      </w:r>
    </w:p>
    <w:p w14:paraId="27F03F99"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bookmarkStart w:id="3130" w:name="MCCQCTEMPBM_00000469"/>
      <w:bookmarkEnd w:id="3129"/>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"$schema"</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"http://json-schema.org/draft-07/schema"</w:t>
      </w:r>
      <w:r>
        <w:rPr>
          <w:rFonts w:ascii="Consolas" w:eastAsia="Consolas" w:hAnsi="Consolas" w:cs="Consolas"/>
          <w:color w:val="5C5C5C"/>
          <w:sz w:val="14"/>
          <w:szCs w:val="14"/>
          <w:shd w:val="clear" w:color="auto" w:fill="F8F8F8"/>
        </w:rPr>
        <w:t>,</w:t>
      </w:r>
    </w:p>
    <w:p w14:paraId="27F03F9A" w14:textId="77777777" w:rsidR="0009440A" w:rsidRDefault="008D2CFB">
      <w:pPr>
        <w:numPr>
          <w:ilvl w:val="0"/>
          <w:numId w:val="16"/>
        </w:numPr>
        <w:pBdr>
          <w:left w:val="single" w:sz="12" w:space="5" w:color="6CE26C"/>
        </w:pBdr>
        <w:spacing w:after="0" w:line="180" w:lineRule="atLeast"/>
        <w:ind w:left="450"/>
        <w:rPr>
          <w:color w:val="5C5C5C"/>
        </w:rPr>
      </w:pPr>
      <w:bookmarkStart w:id="3131" w:name="MCCQCTEMPBM_00000470"/>
      <w:bookmarkEnd w:id="3130"/>
      <w:r>
        <w:rPr>
          <w:rFonts w:ascii="Consolas" w:eastAsia="Consolas" w:hAnsi="Consolas" w:cs="Consolas"/>
          <w:color w:val="5C5C5C"/>
          <w:sz w:val="14"/>
          <w:szCs w:val="14"/>
        </w:rPr>
        <w:t>    </w:t>
      </w:r>
      <w:r>
        <w:rPr>
          <w:rFonts w:ascii="Consolas" w:eastAsia="Consolas" w:hAnsi="Consolas" w:cs="Consolas"/>
          <w:color w:val="986801"/>
          <w:sz w:val="14"/>
          <w:szCs w:val="14"/>
        </w:rPr>
        <w:t>"$id"</w:t>
      </w:r>
      <w:r>
        <w:rPr>
          <w:rFonts w:ascii="Consolas" w:eastAsia="Consolas" w:hAnsi="Consolas" w:cs="Consolas"/>
          <w:color w:val="5C5C5C"/>
          <w:sz w:val="14"/>
          <w:szCs w:val="14"/>
        </w:rPr>
        <w:t>: </w:t>
      </w:r>
      <w:r>
        <w:rPr>
          <w:rFonts w:ascii="Consolas" w:eastAsia="Consolas" w:hAnsi="Consolas" w:cs="Consolas"/>
          <w:color w:val="50A14F"/>
          <w:sz w:val="14"/>
          <w:szCs w:val="14"/>
        </w:rPr>
        <w:t>"https://dash-large-files.akamaized.net/WAVE/3GPP/Beyond2D/ReferenceSequences/B2DPC-schema.json"</w:t>
      </w:r>
      <w:r>
        <w:rPr>
          <w:rFonts w:ascii="Consolas" w:eastAsia="Consolas" w:hAnsi="Consolas" w:cs="Consolas"/>
          <w:color w:val="5C5C5C"/>
          <w:sz w:val="14"/>
          <w:szCs w:val="14"/>
        </w:rPr>
        <w:t>,</w:t>
      </w:r>
    </w:p>
    <w:p w14:paraId="27F03F9B"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bookmarkStart w:id="3132" w:name="MCCQCTEMPBM_00000471"/>
      <w:bookmarkEnd w:id="3131"/>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"type"</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"object"</w:t>
      </w:r>
      <w:r>
        <w:rPr>
          <w:rFonts w:ascii="Consolas" w:eastAsia="Consolas" w:hAnsi="Consolas" w:cs="Consolas"/>
          <w:color w:val="5C5C5C"/>
          <w:sz w:val="14"/>
          <w:szCs w:val="14"/>
          <w:shd w:val="clear" w:color="auto" w:fill="F8F8F8"/>
        </w:rPr>
        <w:t>,</w:t>
      </w:r>
    </w:p>
    <w:p w14:paraId="27F03F9C" w14:textId="77777777" w:rsidR="0009440A" w:rsidRDefault="008D2CFB">
      <w:pPr>
        <w:numPr>
          <w:ilvl w:val="0"/>
          <w:numId w:val="16"/>
        </w:numPr>
        <w:pBdr>
          <w:left w:val="single" w:sz="12" w:space="5" w:color="6CE26C"/>
        </w:pBdr>
        <w:spacing w:after="0" w:line="180" w:lineRule="atLeast"/>
        <w:ind w:left="450"/>
        <w:rPr>
          <w:color w:val="5C5C5C"/>
        </w:rPr>
      </w:pPr>
      <w:bookmarkStart w:id="3133" w:name="MCCQCTEMPBM_00000472"/>
      <w:bookmarkEnd w:id="3132"/>
      <w:r>
        <w:rPr>
          <w:rFonts w:ascii="Consolas" w:eastAsia="Consolas" w:hAnsi="Consolas" w:cs="Consolas"/>
          <w:color w:val="5C5C5C"/>
          <w:sz w:val="14"/>
          <w:szCs w:val="14"/>
        </w:rPr>
        <w:t>    </w:t>
      </w:r>
      <w:r>
        <w:rPr>
          <w:rFonts w:ascii="Consolas" w:eastAsia="Consolas" w:hAnsi="Consolas" w:cs="Consolas"/>
          <w:color w:val="986801"/>
          <w:sz w:val="14"/>
          <w:szCs w:val="14"/>
        </w:rPr>
        <w:t>"title"</w:t>
      </w:r>
      <w:r>
        <w:rPr>
          <w:rFonts w:ascii="Consolas" w:eastAsia="Consolas" w:hAnsi="Consolas" w:cs="Consolas"/>
          <w:color w:val="5C5C5C"/>
          <w:sz w:val="14"/>
          <w:szCs w:val="14"/>
        </w:rPr>
        <w:t>: </w:t>
      </w:r>
      <w:r>
        <w:rPr>
          <w:rFonts w:ascii="Consolas" w:eastAsia="Consolas" w:hAnsi="Consolas" w:cs="Consolas"/>
          <w:color w:val="50A14F"/>
          <w:sz w:val="14"/>
          <w:szCs w:val="14"/>
        </w:rPr>
        <w:t>"The root schema"</w:t>
      </w:r>
      <w:r>
        <w:rPr>
          <w:rFonts w:ascii="Consolas" w:eastAsia="Consolas" w:hAnsi="Consolas" w:cs="Consolas"/>
          <w:color w:val="5C5C5C"/>
          <w:sz w:val="14"/>
          <w:szCs w:val="14"/>
        </w:rPr>
        <w:t>,</w:t>
      </w:r>
    </w:p>
    <w:p w14:paraId="27F03F9D"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bookmarkStart w:id="3134" w:name="MCCQCTEMPBM_00000473"/>
      <w:bookmarkEnd w:id="3133"/>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"description"</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"Schema for beyond 2D point cloud sequences."</w:t>
      </w:r>
      <w:r>
        <w:rPr>
          <w:rFonts w:ascii="Consolas" w:eastAsia="Consolas" w:hAnsi="Consolas" w:cs="Consolas"/>
          <w:color w:val="5C5C5C"/>
          <w:sz w:val="14"/>
          <w:szCs w:val="14"/>
          <w:shd w:val="clear" w:color="auto" w:fill="F8F8F8"/>
        </w:rPr>
        <w:t>,</w:t>
      </w:r>
    </w:p>
    <w:p w14:paraId="27F03F9E" w14:textId="77777777" w:rsidR="0009440A" w:rsidRDefault="008D2CFB">
      <w:pPr>
        <w:numPr>
          <w:ilvl w:val="0"/>
          <w:numId w:val="16"/>
        </w:numPr>
        <w:pBdr>
          <w:left w:val="single" w:sz="12" w:space="5" w:color="6CE26C"/>
        </w:pBdr>
        <w:spacing w:after="0" w:line="180" w:lineRule="atLeast"/>
        <w:ind w:left="450"/>
        <w:rPr>
          <w:color w:val="5C5C5C"/>
        </w:rPr>
      </w:pPr>
      <w:bookmarkStart w:id="3135" w:name="MCCQCTEMPBM_00000474"/>
      <w:bookmarkEnd w:id="3134"/>
      <w:r>
        <w:rPr>
          <w:rFonts w:ascii="Consolas" w:eastAsia="Consolas" w:hAnsi="Consolas" w:cs="Consolas"/>
          <w:color w:val="5C5C5C"/>
          <w:sz w:val="14"/>
          <w:szCs w:val="14"/>
        </w:rPr>
        <w:t>    </w:t>
      </w:r>
      <w:r>
        <w:rPr>
          <w:rFonts w:ascii="Consolas" w:eastAsia="Consolas" w:hAnsi="Consolas" w:cs="Consolas"/>
          <w:color w:val="986801"/>
          <w:sz w:val="14"/>
          <w:szCs w:val="14"/>
        </w:rPr>
        <w:t>"default"</w:t>
      </w:r>
      <w:r>
        <w:rPr>
          <w:rFonts w:ascii="Consolas" w:eastAsia="Consolas" w:hAnsi="Consolas" w:cs="Consolas"/>
          <w:color w:val="5C5C5C"/>
          <w:sz w:val="14"/>
          <w:szCs w:val="14"/>
        </w:rPr>
        <w:t>: {},</w:t>
      </w:r>
    </w:p>
    <w:p w14:paraId="27F03F9F"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bookmarkStart w:id="3136" w:name="MCCQCTEMPBM_00000475"/>
      <w:bookmarkEnd w:id="3135"/>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"required"</w:t>
      </w:r>
      <w:r>
        <w:rPr>
          <w:rFonts w:ascii="Consolas" w:eastAsia="Consolas" w:hAnsi="Consolas" w:cs="Consolas"/>
          <w:color w:val="5C5C5C"/>
          <w:sz w:val="14"/>
          <w:szCs w:val="14"/>
          <w:shd w:val="clear" w:color="auto" w:fill="F8F8F8"/>
        </w:rPr>
        <w:t>: [</w:t>
      </w:r>
    </w:p>
    <w:p w14:paraId="27F03FA0" w14:textId="77777777" w:rsidR="0009440A" w:rsidRDefault="008D2CFB">
      <w:pPr>
        <w:numPr>
          <w:ilvl w:val="0"/>
          <w:numId w:val="16"/>
        </w:numPr>
        <w:pBdr>
          <w:left w:val="single" w:sz="12" w:space="5" w:color="6CE26C"/>
        </w:pBdr>
        <w:spacing w:after="0" w:line="180" w:lineRule="atLeast"/>
        <w:ind w:left="450"/>
        <w:rPr>
          <w:color w:val="5C5C5C"/>
        </w:rPr>
      </w:pPr>
      <w:bookmarkStart w:id="3137" w:name="MCCQCTEMPBM_00000476"/>
      <w:bookmarkEnd w:id="3136"/>
      <w:r>
        <w:rPr>
          <w:rFonts w:ascii="Consolas" w:eastAsia="Consolas" w:hAnsi="Consolas" w:cs="Consolas"/>
          <w:color w:val="5C5C5C"/>
          <w:sz w:val="14"/>
          <w:szCs w:val="14"/>
        </w:rPr>
        <w:t>        </w:t>
      </w:r>
      <w:r>
        <w:rPr>
          <w:rFonts w:ascii="Consolas" w:eastAsia="Consolas" w:hAnsi="Consolas" w:cs="Consolas"/>
          <w:color w:val="50A14F"/>
          <w:sz w:val="14"/>
          <w:szCs w:val="14"/>
        </w:rPr>
        <w:t>"Sequence"</w:t>
      </w:r>
      <w:r>
        <w:rPr>
          <w:rFonts w:ascii="Consolas" w:eastAsia="Consolas" w:hAnsi="Consolas" w:cs="Consolas"/>
          <w:color w:val="5C5C5C"/>
          <w:sz w:val="14"/>
          <w:szCs w:val="14"/>
        </w:rPr>
        <w:t>,</w:t>
      </w:r>
    </w:p>
    <w:p w14:paraId="27F03FA1"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bookmarkStart w:id="3138" w:name="MCCQCTEMPBM_00000477"/>
      <w:bookmarkEnd w:id="3137"/>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"Properties"</w:t>
      </w:r>
      <w:r>
        <w:rPr>
          <w:rFonts w:ascii="Consolas" w:eastAsia="Consolas" w:hAnsi="Consolas" w:cs="Consolas"/>
          <w:color w:val="5C5C5C"/>
          <w:sz w:val="14"/>
          <w:szCs w:val="14"/>
          <w:shd w:val="clear" w:color="auto" w:fill="F8F8F8"/>
        </w:rPr>
        <w:t>,</w:t>
      </w:r>
    </w:p>
    <w:p w14:paraId="27F03FA2" w14:textId="77777777" w:rsidR="0009440A" w:rsidRDefault="008D2CFB">
      <w:pPr>
        <w:numPr>
          <w:ilvl w:val="0"/>
          <w:numId w:val="16"/>
        </w:numPr>
        <w:pBdr>
          <w:left w:val="single" w:sz="12" w:space="5" w:color="6CE26C"/>
        </w:pBdr>
        <w:spacing w:after="0" w:line="180" w:lineRule="atLeast"/>
        <w:ind w:left="450"/>
        <w:rPr>
          <w:color w:val="5C5C5C"/>
        </w:rPr>
      </w:pPr>
      <w:bookmarkStart w:id="3139" w:name="MCCQCTEMPBM_00000478"/>
      <w:bookmarkEnd w:id="3138"/>
      <w:r>
        <w:rPr>
          <w:rFonts w:ascii="Consolas" w:eastAsia="Consolas" w:hAnsi="Consolas" w:cs="Consolas"/>
          <w:color w:val="5C5C5C"/>
          <w:sz w:val="14"/>
          <w:szCs w:val="14"/>
        </w:rPr>
        <w:t>        </w:t>
      </w:r>
      <w:r>
        <w:rPr>
          <w:rFonts w:ascii="Consolas" w:eastAsia="Consolas" w:hAnsi="Consolas" w:cs="Consolas"/>
          <w:color w:val="50A14F"/>
          <w:sz w:val="14"/>
          <w:szCs w:val="14"/>
        </w:rPr>
        <w:t>"CopyRight"</w:t>
      </w:r>
      <w:r>
        <w:rPr>
          <w:rFonts w:ascii="Consolas" w:eastAsia="Consolas" w:hAnsi="Consolas" w:cs="Consolas"/>
          <w:color w:val="5C5C5C"/>
          <w:sz w:val="14"/>
          <w:szCs w:val="14"/>
        </w:rPr>
        <w:t>,</w:t>
      </w:r>
    </w:p>
    <w:p w14:paraId="27F03FA3"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bookmarkStart w:id="3140" w:name="MCCQCTEMPBM_00000479"/>
      <w:bookmarkEnd w:id="3139"/>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"Contact"</w:t>
      </w:r>
    </w:p>
    <w:p w14:paraId="27F03FA4" w14:textId="77777777" w:rsidR="0009440A" w:rsidRDefault="008D2CFB">
      <w:pPr>
        <w:numPr>
          <w:ilvl w:val="0"/>
          <w:numId w:val="16"/>
        </w:numPr>
        <w:pBdr>
          <w:left w:val="single" w:sz="12" w:space="5" w:color="6CE26C"/>
        </w:pBdr>
        <w:spacing w:after="0" w:line="180" w:lineRule="atLeast"/>
        <w:ind w:left="450"/>
        <w:rPr>
          <w:color w:val="5C5C5C"/>
        </w:rPr>
      </w:pPr>
      <w:bookmarkStart w:id="3141" w:name="MCCQCTEMPBM_00000480"/>
      <w:bookmarkEnd w:id="3140"/>
      <w:r>
        <w:rPr>
          <w:rFonts w:ascii="Consolas" w:eastAsia="Consolas" w:hAnsi="Consolas" w:cs="Consolas"/>
          <w:color w:val="5C5C5C"/>
          <w:sz w:val="14"/>
          <w:szCs w:val="14"/>
        </w:rPr>
        <w:t>    ],</w:t>
      </w:r>
    </w:p>
    <w:p w14:paraId="27F03FA5"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bookmarkStart w:id="3142" w:name="MCCQCTEMPBM_00000481"/>
      <w:bookmarkEnd w:id="3141"/>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"properties"</w:t>
      </w:r>
      <w:r>
        <w:rPr>
          <w:rFonts w:ascii="Consolas" w:eastAsia="Consolas" w:hAnsi="Consolas" w:cs="Consolas"/>
          <w:color w:val="5C5C5C"/>
          <w:sz w:val="14"/>
          <w:szCs w:val="14"/>
          <w:shd w:val="clear" w:color="auto" w:fill="F8F8F8"/>
        </w:rPr>
        <w:t>: {</w:t>
      </w:r>
    </w:p>
    <w:p w14:paraId="27F03FA6" w14:textId="77777777" w:rsidR="0009440A" w:rsidRDefault="008D2CFB">
      <w:pPr>
        <w:numPr>
          <w:ilvl w:val="0"/>
          <w:numId w:val="16"/>
        </w:numPr>
        <w:pBdr>
          <w:left w:val="single" w:sz="12" w:space="5" w:color="6CE26C"/>
        </w:pBdr>
        <w:spacing w:after="0" w:line="180" w:lineRule="atLeast"/>
        <w:ind w:left="450"/>
        <w:rPr>
          <w:color w:val="5C5C5C"/>
        </w:rPr>
      </w:pPr>
      <w:bookmarkStart w:id="3143" w:name="MCCQCTEMPBM_00000482"/>
      <w:bookmarkEnd w:id="3142"/>
      <w:r>
        <w:rPr>
          <w:rFonts w:ascii="Consolas" w:eastAsia="Consolas" w:hAnsi="Consolas" w:cs="Consolas"/>
          <w:color w:val="5C5C5C"/>
          <w:sz w:val="14"/>
          <w:szCs w:val="14"/>
        </w:rPr>
        <w:t>        </w:t>
      </w:r>
      <w:r>
        <w:rPr>
          <w:rFonts w:ascii="Consolas" w:eastAsia="Consolas" w:hAnsi="Consolas" w:cs="Consolas"/>
          <w:color w:val="986801"/>
          <w:sz w:val="14"/>
          <w:szCs w:val="14"/>
        </w:rPr>
        <w:t>"Sequence"</w:t>
      </w:r>
      <w:r>
        <w:rPr>
          <w:rFonts w:ascii="Consolas" w:eastAsia="Consolas" w:hAnsi="Consolas" w:cs="Consolas"/>
          <w:color w:val="5C5C5C"/>
          <w:sz w:val="14"/>
          <w:szCs w:val="14"/>
        </w:rPr>
        <w:t>: {</w:t>
      </w:r>
    </w:p>
    <w:p w14:paraId="27F03FA7"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bookmarkStart w:id="3144" w:name="MCCQCTEMPBM_00000483"/>
      <w:bookmarkEnd w:id="3143"/>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"$id"</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"#/properties/Sequence"</w:t>
      </w:r>
      <w:r>
        <w:rPr>
          <w:rFonts w:ascii="Consolas" w:eastAsia="Consolas" w:hAnsi="Consolas" w:cs="Consolas"/>
          <w:color w:val="5C5C5C"/>
          <w:sz w:val="14"/>
          <w:szCs w:val="14"/>
          <w:shd w:val="clear" w:color="auto" w:fill="F8F8F8"/>
        </w:rPr>
        <w:t>,</w:t>
      </w:r>
    </w:p>
    <w:p w14:paraId="27F03FA8" w14:textId="77777777" w:rsidR="0009440A" w:rsidRDefault="008D2CFB">
      <w:pPr>
        <w:numPr>
          <w:ilvl w:val="0"/>
          <w:numId w:val="16"/>
        </w:numPr>
        <w:pBdr>
          <w:left w:val="single" w:sz="12" w:space="5" w:color="6CE26C"/>
        </w:pBdr>
        <w:spacing w:after="0" w:line="180" w:lineRule="atLeast"/>
        <w:ind w:left="450"/>
        <w:rPr>
          <w:color w:val="5C5C5C"/>
        </w:rPr>
      </w:pPr>
      <w:bookmarkStart w:id="3145" w:name="MCCQCTEMPBM_00000484"/>
      <w:bookmarkEnd w:id="3144"/>
      <w:r>
        <w:rPr>
          <w:rFonts w:ascii="Consolas" w:eastAsia="Consolas" w:hAnsi="Consolas" w:cs="Consolas"/>
          <w:color w:val="5C5C5C"/>
          <w:sz w:val="14"/>
          <w:szCs w:val="14"/>
        </w:rPr>
        <w:t>            </w:t>
      </w:r>
      <w:r>
        <w:rPr>
          <w:rFonts w:ascii="Consolas" w:eastAsia="Consolas" w:hAnsi="Consolas" w:cs="Consolas"/>
          <w:color w:val="986801"/>
          <w:sz w:val="14"/>
          <w:szCs w:val="14"/>
        </w:rPr>
        <w:t>"type"</w:t>
      </w:r>
      <w:r>
        <w:rPr>
          <w:rFonts w:ascii="Consolas" w:eastAsia="Consolas" w:hAnsi="Consolas" w:cs="Consolas"/>
          <w:color w:val="5C5C5C"/>
          <w:sz w:val="14"/>
          <w:szCs w:val="14"/>
        </w:rPr>
        <w:t>: </w:t>
      </w:r>
      <w:r>
        <w:rPr>
          <w:rFonts w:ascii="Consolas" w:eastAsia="Consolas" w:hAnsi="Consolas" w:cs="Consolas"/>
          <w:color w:val="50A14F"/>
          <w:sz w:val="14"/>
          <w:szCs w:val="14"/>
        </w:rPr>
        <w:t>"object"</w:t>
      </w:r>
      <w:r>
        <w:rPr>
          <w:rFonts w:ascii="Consolas" w:eastAsia="Consolas" w:hAnsi="Consolas" w:cs="Consolas"/>
          <w:color w:val="5C5C5C"/>
          <w:sz w:val="14"/>
          <w:szCs w:val="14"/>
        </w:rPr>
        <w:t>,</w:t>
      </w:r>
    </w:p>
    <w:p w14:paraId="27F03FA9"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bookmarkStart w:id="3146" w:name="MCCQCTEMPBM_00000485"/>
      <w:bookmarkEnd w:id="3145"/>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"title"</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"Schema for the Sequence"</w:t>
      </w:r>
      <w:r>
        <w:rPr>
          <w:rFonts w:ascii="Consolas" w:eastAsia="Consolas" w:hAnsi="Consolas" w:cs="Consolas"/>
          <w:color w:val="5C5C5C"/>
          <w:sz w:val="14"/>
          <w:szCs w:val="14"/>
          <w:shd w:val="clear" w:color="auto" w:fill="F8F8F8"/>
        </w:rPr>
        <w:t>,</w:t>
      </w:r>
    </w:p>
    <w:p w14:paraId="27F03FAA" w14:textId="77777777" w:rsidR="0009440A" w:rsidRDefault="008D2CFB">
      <w:pPr>
        <w:numPr>
          <w:ilvl w:val="0"/>
          <w:numId w:val="16"/>
        </w:numPr>
        <w:pBdr>
          <w:left w:val="single" w:sz="12" w:space="5" w:color="6CE26C"/>
        </w:pBdr>
        <w:spacing w:after="0" w:line="180" w:lineRule="atLeast"/>
        <w:ind w:left="450"/>
        <w:rPr>
          <w:color w:val="5C5C5C"/>
        </w:rPr>
      </w:pPr>
      <w:bookmarkStart w:id="3147" w:name="MCCQCTEMPBM_00000486"/>
      <w:bookmarkEnd w:id="3146"/>
      <w:r>
        <w:rPr>
          <w:rFonts w:ascii="Consolas" w:eastAsia="Consolas" w:hAnsi="Consolas" w:cs="Consolas"/>
          <w:color w:val="5C5C5C"/>
          <w:sz w:val="14"/>
          <w:szCs w:val="14"/>
        </w:rPr>
        <w:t>            </w:t>
      </w:r>
      <w:r>
        <w:rPr>
          <w:rFonts w:ascii="Consolas" w:eastAsia="Consolas" w:hAnsi="Consolas" w:cs="Consolas"/>
          <w:color w:val="986801"/>
          <w:sz w:val="14"/>
          <w:szCs w:val="14"/>
        </w:rPr>
        <w:t>"description"</w:t>
      </w:r>
      <w:r>
        <w:rPr>
          <w:rFonts w:ascii="Consolas" w:eastAsia="Consolas" w:hAnsi="Consolas" w:cs="Consolas"/>
          <w:color w:val="5C5C5C"/>
          <w:sz w:val="14"/>
          <w:szCs w:val="14"/>
        </w:rPr>
        <w:t>: </w:t>
      </w:r>
      <w:r>
        <w:rPr>
          <w:rFonts w:ascii="Consolas" w:eastAsia="Consolas" w:hAnsi="Consolas" w:cs="Consolas"/>
          <w:color w:val="50A14F"/>
          <w:sz w:val="14"/>
          <w:szCs w:val="14"/>
        </w:rPr>
        <w:t>"Includes all information about the sequence"</w:t>
      </w:r>
      <w:r>
        <w:rPr>
          <w:rFonts w:ascii="Consolas" w:eastAsia="Consolas" w:hAnsi="Consolas" w:cs="Consolas"/>
          <w:color w:val="5C5C5C"/>
          <w:sz w:val="14"/>
          <w:szCs w:val="14"/>
        </w:rPr>
        <w:t>,</w:t>
      </w:r>
    </w:p>
    <w:p w14:paraId="27F03FAB"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bookmarkStart w:id="3148" w:name="MCCQCTEMPBM_00000487"/>
      <w:bookmarkEnd w:id="3147"/>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"default"</w:t>
      </w:r>
      <w:r>
        <w:rPr>
          <w:rFonts w:ascii="Consolas" w:eastAsia="Consolas" w:hAnsi="Consolas" w:cs="Consolas"/>
          <w:color w:val="5C5C5C"/>
          <w:sz w:val="14"/>
          <w:szCs w:val="14"/>
          <w:shd w:val="clear" w:color="auto" w:fill="F8F8F8"/>
        </w:rPr>
        <w:t>: {},</w:t>
      </w:r>
    </w:p>
    <w:p w14:paraId="27F03FAC" w14:textId="77777777" w:rsidR="0009440A" w:rsidRDefault="008D2CFB">
      <w:pPr>
        <w:numPr>
          <w:ilvl w:val="0"/>
          <w:numId w:val="16"/>
        </w:numPr>
        <w:pBdr>
          <w:left w:val="single" w:sz="12" w:space="5" w:color="6CE26C"/>
        </w:pBdr>
        <w:spacing w:after="0" w:line="180" w:lineRule="atLeast"/>
        <w:ind w:left="450"/>
        <w:rPr>
          <w:color w:val="5C5C5C"/>
        </w:rPr>
      </w:pPr>
      <w:bookmarkStart w:id="3149" w:name="MCCQCTEMPBM_00000488"/>
      <w:bookmarkEnd w:id="3148"/>
      <w:r>
        <w:rPr>
          <w:rFonts w:ascii="Consolas" w:eastAsia="Consolas" w:hAnsi="Consolas" w:cs="Consolas"/>
          <w:color w:val="5C5C5C"/>
          <w:sz w:val="14"/>
          <w:szCs w:val="14"/>
        </w:rPr>
        <w:t>            </w:t>
      </w:r>
      <w:r>
        <w:rPr>
          <w:rFonts w:ascii="Consolas" w:eastAsia="Consolas" w:hAnsi="Consolas" w:cs="Consolas"/>
          <w:color w:val="986801"/>
          <w:sz w:val="14"/>
          <w:szCs w:val="14"/>
        </w:rPr>
        <w:t>"required"</w:t>
      </w:r>
      <w:r>
        <w:rPr>
          <w:rFonts w:ascii="Consolas" w:eastAsia="Consolas" w:hAnsi="Consolas" w:cs="Consolas"/>
          <w:color w:val="5C5C5C"/>
          <w:sz w:val="14"/>
          <w:szCs w:val="14"/>
        </w:rPr>
        <w:t>: [</w:t>
      </w:r>
    </w:p>
    <w:p w14:paraId="27F03FAD"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bookmarkStart w:id="3150" w:name="MCCQCTEMPBM_00000489"/>
      <w:bookmarkEnd w:id="3149"/>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"Name"</w:t>
      </w:r>
      <w:r>
        <w:rPr>
          <w:rFonts w:ascii="Consolas" w:eastAsia="Consolas" w:hAnsi="Consolas" w:cs="Consolas"/>
          <w:color w:val="5C5C5C"/>
          <w:sz w:val="14"/>
          <w:szCs w:val="14"/>
          <w:shd w:val="clear" w:color="auto" w:fill="F8F8F8"/>
        </w:rPr>
        <w:t>,</w:t>
      </w:r>
    </w:p>
    <w:p w14:paraId="27F03FAE" w14:textId="77777777" w:rsidR="0009440A" w:rsidRDefault="008D2CFB">
      <w:pPr>
        <w:numPr>
          <w:ilvl w:val="0"/>
          <w:numId w:val="16"/>
        </w:numPr>
        <w:pBdr>
          <w:left w:val="single" w:sz="12" w:space="5" w:color="6CE26C"/>
        </w:pBdr>
        <w:spacing w:after="0" w:line="180" w:lineRule="atLeast"/>
        <w:ind w:left="450"/>
        <w:rPr>
          <w:color w:val="5C5C5C"/>
        </w:rPr>
      </w:pPr>
      <w:bookmarkStart w:id="3151" w:name="MCCQCTEMPBM_00000490"/>
      <w:bookmarkEnd w:id="3150"/>
      <w:r>
        <w:rPr>
          <w:rFonts w:ascii="Consolas" w:eastAsia="Consolas" w:hAnsi="Consolas" w:cs="Consolas"/>
          <w:color w:val="5C5C5C"/>
          <w:sz w:val="14"/>
          <w:szCs w:val="14"/>
        </w:rPr>
        <w:t>                </w:t>
      </w:r>
      <w:r>
        <w:rPr>
          <w:rFonts w:ascii="Consolas" w:eastAsia="Consolas" w:hAnsi="Consolas" w:cs="Consolas"/>
          <w:color w:val="50A14F"/>
          <w:sz w:val="14"/>
          <w:szCs w:val="14"/>
        </w:rPr>
        <w:t>"Scenario"</w:t>
      </w:r>
      <w:r>
        <w:rPr>
          <w:rFonts w:ascii="Consolas" w:eastAsia="Consolas" w:hAnsi="Consolas" w:cs="Consolas"/>
          <w:color w:val="5C5C5C"/>
          <w:sz w:val="14"/>
          <w:szCs w:val="14"/>
        </w:rPr>
        <w:t>,</w:t>
      </w:r>
    </w:p>
    <w:p w14:paraId="27F03FAF"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bookmarkStart w:id="3152" w:name="MCCQCTEMPBM_00000491"/>
      <w:bookmarkEnd w:id="3151"/>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"Key"</w:t>
      </w:r>
    </w:p>
    <w:p w14:paraId="27F03FB0" w14:textId="77777777" w:rsidR="0009440A" w:rsidRDefault="008D2CFB">
      <w:pPr>
        <w:numPr>
          <w:ilvl w:val="0"/>
          <w:numId w:val="16"/>
        </w:numPr>
        <w:pBdr>
          <w:left w:val="single" w:sz="12" w:space="5" w:color="6CE26C"/>
        </w:pBdr>
        <w:spacing w:after="0" w:line="180" w:lineRule="atLeast"/>
        <w:ind w:left="450"/>
        <w:rPr>
          <w:color w:val="5C5C5C"/>
        </w:rPr>
      </w:pPr>
      <w:bookmarkStart w:id="3153" w:name="MCCQCTEMPBM_00000492"/>
      <w:bookmarkEnd w:id="3152"/>
      <w:r>
        <w:rPr>
          <w:rFonts w:ascii="Consolas" w:eastAsia="Consolas" w:hAnsi="Consolas" w:cs="Consolas"/>
          <w:color w:val="5C5C5C"/>
          <w:sz w:val="14"/>
          <w:szCs w:val="14"/>
        </w:rPr>
        <w:t>            ],</w:t>
      </w:r>
    </w:p>
    <w:p w14:paraId="27F03FB1"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bookmarkStart w:id="3154" w:name="MCCQCTEMPBM_00000493"/>
      <w:bookmarkEnd w:id="3153"/>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"properties"</w:t>
      </w:r>
      <w:r>
        <w:rPr>
          <w:rFonts w:ascii="Consolas" w:eastAsia="Consolas" w:hAnsi="Consolas" w:cs="Consolas"/>
          <w:color w:val="5C5C5C"/>
          <w:sz w:val="14"/>
          <w:szCs w:val="14"/>
          <w:shd w:val="clear" w:color="auto" w:fill="F8F8F8"/>
        </w:rPr>
        <w:t>: {</w:t>
      </w:r>
    </w:p>
    <w:p w14:paraId="27F03FB2" w14:textId="77777777" w:rsidR="0009440A" w:rsidRDefault="008D2CFB">
      <w:pPr>
        <w:numPr>
          <w:ilvl w:val="0"/>
          <w:numId w:val="16"/>
        </w:numPr>
        <w:pBdr>
          <w:left w:val="single" w:sz="12" w:space="5" w:color="6CE26C"/>
        </w:pBdr>
        <w:spacing w:after="0" w:line="180" w:lineRule="atLeast"/>
        <w:ind w:left="450"/>
        <w:rPr>
          <w:color w:val="5C5C5C"/>
        </w:rPr>
      </w:pPr>
      <w:bookmarkStart w:id="3155" w:name="MCCQCTEMPBM_00000494"/>
      <w:bookmarkEnd w:id="3154"/>
      <w:r>
        <w:rPr>
          <w:rFonts w:ascii="Consolas" w:eastAsia="Consolas" w:hAnsi="Consolas" w:cs="Consolas"/>
          <w:color w:val="5C5C5C"/>
          <w:sz w:val="14"/>
          <w:szCs w:val="14"/>
        </w:rPr>
        <w:t>                </w:t>
      </w:r>
      <w:r>
        <w:rPr>
          <w:rFonts w:ascii="Consolas" w:eastAsia="Consolas" w:hAnsi="Consolas" w:cs="Consolas"/>
          <w:color w:val="986801"/>
          <w:sz w:val="14"/>
          <w:szCs w:val="14"/>
        </w:rPr>
        <w:t>"Name"</w:t>
      </w:r>
      <w:r>
        <w:rPr>
          <w:rFonts w:ascii="Consolas" w:eastAsia="Consolas" w:hAnsi="Consolas" w:cs="Consolas"/>
          <w:color w:val="5C5C5C"/>
          <w:sz w:val="14"/>
          <w:szCs w:val="14"/>
        </w:rPr>
        <w:t>: {</w:t>
      </w:r>
    </w:p>
    <w:p w14:paraId="27F03FB3"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bookmarkStart w:id="3156" w:name="MCCQCTEMPBM_00000495"/>
      <w:bookmarkEnd w:id="3155"/>
      <w:r>
        <w:rPr>
          <w:rFonts w:ascii="Consolas" w:eastAsia="Consolas" w:hAnsi="Consolas" w:cs="Consolas"/>
          <w:color w:val="5C5C5C"/>
          <w:sz w:val="14"/>
          <w:szCs w:val="14"/>
          <w:shd w:val="clear" w:color="auto" w:fill="F8F8F8"/>
        </w:rPr>
        <w:lastRenderedPageBreak/>
        <w:t>                    </w:t>
      </w:r>
      <w:r>
        <w:rPr>
          <w:rFonts w:ascii="Consolas" w:eastAsia="Consolas" w:hAnsi="Consolas" w:cs="Consolas"/>
          <w:color w:val="986801"/>
          <w:sz w:val="14"/>
          <w:szCs w:val="14"/>
          <w:shd w:val="clear" w:color="auto" w:fill="F8F8F8"/>
        </w:rPr>
        <w:t>"$id"</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"#/properties/Sequence/properties/Name"</w:t>
      </w:r>
      <w:r>
        <w:rPr>
          <w:rFonts w:ascii="Consolas" w:eastAsia="Consolas" w:hAnsi="Consolas" w:cs="Consolas"/>
          <w:color w:val="5C5C5C"/>
          <w:sz w:val="14"/>
          <w:szCs w:val="14"/>
          <w:shd w:val="clear" w:color="auto" w:fill="F8F8F8"/>
        </w:rPr>
        <w:t>,</w:t>
      </w:r>
    </w:p>
    <w:p w14:paraId="27F03FB4" w14:textId="77777777" w:rsidR="0009440A" w:rsidRDefault="008D2CFB">
      <w:pPr>
        <w:numPr>
          <w:ilvl w:val="0"/>
          <w:numId w:val="16"/>
        </w:numPr>
        <w:pBdr>
          <w:left w:val="single" w:sz="12" w:space="5" w:color="6CE26C"/>
        </w:pBdr>
        <w:spacing w:after="0" w:line="180" w:lineRule="atLeast"/>
        <w:ind w:left="450"/>
        <w:rPr>
          <w:color w:val="5C5C5C"/>
        </w:rPr>
      </w:pPr>
      <w:bookmarkStart w:id="3157" w:name="MCCQCTEMPBM_00000496"/>
      <w:bookmarkEnd w:id="3156"/>
      <w:r>
        <w:rPr>
          <w:rFonts w:ascii="Consolas" w:eastAsia="Consolas" w:hAnsi="Consolas" w:cs="Consolas"/>
          <w:color w:val="5C5C5C"/>
          <w:sz w:val="14"/>
          <w:szCs w:val="14"/>
        </w:rPr>
        <w:t>                    </w:t>
      </w:r>
      <w:r>
        <w:rPr>
          <w:rFonts w:ascii="Consolas" w:eastAsia="Consolas" w:hAnsi="Consolas" w:cs="Consolas"/>
          <w:color w:val="986801"/>
          <w:sz w:val="14"/>
          <w:szCs w:val="14"/>
        </w:rPr>
        <w:t>"type"</w:t>
      </w:r>
      <w:r>
        <w:rPr>
          <w:rFonts w:ascii="Consolas" w:eastAsia="Consolas" w:hAnsi="Consolas" w:cs="Consolas"/>
          <w:color w:val="5C5C5C"/>
          <w:sz w:val="14"/>
          <w:szCs w:val="14"/>
        </w:rPr>
        <w:t>: </w:t>
      </w:r>
      <w:r>
        <w:rPr>
          <w:rFonts w:ascii="Consolas" w:eastAsia="Consolas" w:hAnsi="Consolas" w:cs="Consolas"/>
          <w:color w:val="50A14F"/>
          <w:sz w:val="14"/>
          <w:szCs w:val="14"/>
        </w:rPr>
        <w:t>"string"</w:t>
      </w:r>
      <w:r>
        <w:rPr>
          <w:rFonts w:ascii="Consolas" w:eastAsia="Consolas" w:hAnsi="Consolas" w:cs="Consolas"/>
          <w:color w:val="5C5C5C"/>
          <w:sz w:val="14"/>
          <w:szCs w:val="14"/>
        </w:rPr>
        <w:t>,</w:t>
      </w:r>
    </w:p>
    <w:p w14:paraId="27F03FB5"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bookmarkStart w:id="3158" w:name="MCCQCTEMPBM_00000497"/>
      <w:bookmarkEnd w:id="3157"/>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"title"</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"The Name schema"</w:t>
      </w:r>
      <w:r>
        <w:rPr>
          <w:rFonts w:ascii="Consolas" w:eastAsia="Consolas" w:hAnsi="Consolas" w:cs="Consolas"/>
          <w:color w:val="5C5C5C"/>
          <w:sz w:val="14"/>
          <w:szCs w:val="14"/>
          <w:shd w:val="clear" w:color="auto" w:fill="F8F8F8"/>
        </w:rPr>
        <w:t>,</w:t>
      </w:r>
    </w:p>
    <w:p w14:paraId="27F03FB6" w14:textId="77777777" w:rsidR="0009440A" w:rsidRDefault="008D2CFB">
      <w:pPr>
        <w:numPr>
          <w:ilvl w:val="0"/>
          <w:numId w:val="16"/>
        </w:numPr>
        <w:pBdr>
          <w:left w:val="single" w:sz="12" w:space="5" w:color="6CE26C"/>
        </w:pBdr>
        <w:spacing w:after="0" w:line="180" w:lineRule="atLeast"/>
        <w:ind w:left="450"/>
        <w:rPr>
          <w:color w:val="5C5C5C"/>
        </w:rPr>
      </w:pPr>
      <w:bookmarkStart w:id="3159" w:name="MCCQCTEMPBM_00000498"/>
      <w:bookmarkEnd w:id="3158"/>
      <w:r>
        <w:rPr>
          <w:rFonts w:ascii="Consolas" w:eastAsia="Consolas" w:hAnsi="Consolas" w:cs="Consolas"/>
          <w:color w:val="5C5C5C"/>
          <w:sz w:val="14"/>
          <w:szCs w:val="14"/>
        </w:rPr>
        <w:t>                    </w:t>
      </w:r>
      <w:r>
        <w:rPr>
          <w:rFonts w:ascii="Consolas" w:eastAsia="Consolas" w:hAnsi="Consolas" w:cs="Consolas"/>
          <w:color w:val="986801"/>
          <w:sz w:val="14"/>
          <w:szCs w:val="14"/>
        </w:rPr>
        <w:t>"description"</w:t>
      </w:r>
      <w:r>
        <w:rPr>
          <w:rFonts w:ascii="Consolas" w:eastAsia="Consolas" w:hAnsi="Consolas" w:cs="Consolas"/>
          <w:color w:val="5C5C5C"/>
          <w:sz w:val="14"/>
          <w:szCs w:val="14"/>
        </w:rPr>
        <w:t>: </w:t>
      </w:r>
      <w:r>
        <w:rPr>
          <w:rFonts w:ascii="Consolas" w:eastAsia="Consolas" w:hAnsi="Consolas" w:cs="Consolas"/>
          <w:color w:val="50A14F"/>
          <w:sz w:val="14"/>
          <w:szCs w:val="14"/>
        </w:rPr>
        <w:t>"Provides a unique name of the sequence."</w:t>
      </w:r>
    </w:p>
    <w:p w14:paraId="27F03FB7"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bookmarkStart w:id="3160" w:name="MCCQCTEMPBM_00000499"/>
      <w:bookmarkEnd w:id="3159"/>
      <w:r>
        <w:rPr>
          <w:rFonts w:ascii="Consolas" w:eastAsia="Consolas" w:hAnsi="Consolas" w:cs="Consolas"/>
          <w:color w:val="5C5C5C"/>
          <w:sz w:val="14"/>
          <w:szCs w:val="14"/>
          <w:shd w:val="clear" w:color="auto" w:fill="F8F8F8"/>
        </w:rPr>
        <w:t>                },</w:t>
      </w:r>
    </w:p>
    <w:p w14:paraId="27F03FB8" w14:textId="77777777" w:rsidR="0009440A" w:rsidRDefault="008D2CFB">
      <w:pPr>
        <w:numPr>
          <w:ilvl w:val="0"/>
          <w:numId w:val="16"/>
        </w:numPr>
        <w:pBdr>
          <w:left w:val="single" w:sz="12" w:space="5" w:color="6CE26C"/>
        </w:pBdr>
        <w:spacing w:after="0" w:line="180" w:lineRule="atLeast"/>
        <w:ind w:left="450"/>
        <w:rPr>
          <w:color w:val="5C5C5C"/>
        </w:rPr>
      </w:pPr>
      <w:bookmarkStart w:id="3161" w:name="MCCQCTEMPBM_00000500"/>
      <w:bookmarkEnd w:id="3160"/>
      <w:r>
        <w:rPr>
          <w:rFonts w:ascii="Consolas" w:eastAsia="Consolas" w:hAnsi="Consolas" w:cs="Consolas"/>
          <w:color w:val="5C5C5C"/>
          <w:sz w:val="14"/>
          <w:szCs w:val="14"/>
        </w:rPr>
        <w:t>                </w:t>
      </w:r>
      <w:r>
        <w:rPr>
          <w:rFonts w:ascii="Consolas" w:eastAsia="Consolas" w:hAnsi="Consolas" w:cs="Consolas"/>
          <w:color w:val="986801"/>
          <w:sz w:val="14"/>
          <w:szCs w:val="14"/>
        </w:rPr>
        <w:t>"Background"</w:t>
      </w:r>
      <w:r>
        <w:rPr>
          <w:rFonts w:ascii="Consolas" w:eastAsia="Consolas" w:hAnsi="Consolas" w:cs="Consolas"/>
          <w:color w:val="5C5C5C"/>
          <w:sz w:val="14"/>
          <w:szCs w:val="14"/>
        </w:rPr>
        <w:t>: {</w:t>
      </w:r>
    </w:p>
    <w:p w14:paraId="27F03FB9"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bookmarkStart w:id="3162" w:name="MCCQCTEMPBM_00000501"/>
      <w:bookmarkEnd w:id="3161"/>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"$id"</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"#/properties/Sequence/properties/Background"</w:t>
      </w:r>
      <w:r>
        <w:rPr>
          <w:rFonts w:ascii="Consolas" w:eastAsia="Consolas" w:hAnsi="Consolas" w:cs="Consolas"/>
          <w:color w:val="5C5C5C"/>
          <w:sz w:val="14"/>
          <w:szCs w:val="14"/>
          <w:shd w:val="clear" w:color="auto" w:fill="F8F8F8"/>
        </w:rPr>
        <w:t>,</w:t>
      </w:r>
    </w:p>
    <w:p w14:paraId="27F03FBA" w14:textId="77777777" w:rsidR="0009440A" w:rsidRDefault="008D2CFB">
      <w:pPr>
        <w:numPr>
          <w:ilvl w:val="0"/>
          <w:numId w:val="16"/>
        </w:numPr>
        <w:pBdr>
          <w:left w:val="single" w:sz="12" w:space="5" w:color="6CE26C"/>
        </w:pBdr>
        <w:spacing w:after="0" w:line="180" w:lineRule="atLeast"/>
        <w:ind w:left="450"/>
        <w:rPr>
          <w:color w:val="5C5C5C"/>
        </w:rPr>
      </w:pPr>
      <w:bookmarkStart w:id="3163" w:name="MCCQCTEMPBM_00000502"/>
      <w:bookmarkEnd w:id="3162"/>
      <w:r>
        <w:rPr>
          <w:rFonts w:ascii="Consolas" w:eastAsia="Consolas" w:hAnsi="Consolas" w:cs="Consolas"/>
          <w:color w:val="5C5C5C"/>
          <w:sz w:val="14"/>
          <w:szCs w:val="14"/>
        </w:rPr>
        <w:t>                    </w:t>
      </w:r>
      <w:r>
        <w:rPr>
          <w:rFonts w:ascii="Consolas" w:eastAsia="Consolas" w:hAnsi="Consolas" w:cs="Consolas"/>
          <w:color w:val="986801"/>
          <w:sz w:val="14"/>
          <w:szCs w:val="14"/>
        </w:rPr>
        <w:t>"type"</w:t>
      </w:r>
      <w:r>
        <w:rPr>
          <w:rFonts w:ascii="Consolas" w:eastAsia="Consolas" w:hAnsi="Consolas" w:cs="Consolas"/>
          <w:color w:val="5C5C5C"/>
          <w:sz w:val="14"/>
          <w:szCs w:val="14"/>
        </w:rPr>
        <w:t>: </w:t>
      </w:r>
      <w:r>
        <w:rPr>
          <w:rFonts w:ascii="Consolas" w:eastAsia="Consolas" w:hAnsi="Consolas" w:cs="Consolas"/>
          <w:color w:val="50A14F"/>
          <w:sz w:val="14"/>
          <w:szCs w:val="14"/>
        </w:rPr>
        <w:t>"string"</w:t>
      </w:r>
      <w:r>
        <w:rPr>
          <w:rFonts w:ascii="Consolas" w:eastAsia="Consolas" w:hAnsi="Consolas" w:cs="Consolas"/>
          <w:color w:val="5C5C5C"/>
          <w:sz w:val="14"/>
          <w:szCs w:val="14"/>
        </w:rPr>
        <w:t>,</w:t>
      </w:r>
    </w:p>
    <w:p w14:paraId="27F03FBB"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bookmarkStart w:id="3164" w:name="MCCQCTEMPBM_00000503"/>
      <w:bookmarkEnd w:id="3163"/>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"title"</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"The Background schema"</w:t>
      </w:r>
      <w:r>
        <w:rPr>
          <w:rFonts w:ascii="Consolas" w:eastAsia="Consolas" w:hAnsi="Consolas" w:cs="Consolas"/>
          <w:color w:val="5C5C5C"/>
          <w:sz w:val="14"/>
          <w:szCs w:val="14"/>
          <w:shd w:val="clear" w:color="auto" w:fill="F8F8F8"/>
        </w:rPr>
        <w:t>,</w:t>
      </w:r>
    </w:p>
    <w:p w14:paraId="27F03FBC" w14:textId="77777777" w:rsidR="0009440A" w:rsidRDefault="008D2CFB">
      <w:pPr>
        <w:numPr>
          <w:ilvl w:val="0"/>
          <w:numId w:val="16"/>
        </w:numPr>
        <w:pBdr>
          <w:left w:val="single" w:sz="12" w:space="5" w:color="6CE26C"/>
        </w:pBdr>
        <w:spacing w:after="0" w:line="180" w:lineRule="atLeast"/>
        <w:ind w:left="450"/>
        <w:rPr>
          <w:color w:val="5C5C5C"/>
        </w:rPr>
      </w:pPr>
      <w:bookmarkStart w:id="3165" w:name="MCCQCTEMPBM_00000504"/>
      <w:bookmarkEnd w:id="3164"/>
      <w:r>
        <w:rPr>
          <w:rFonts w:ascii="Consolas" w:eastAsia="Consolas" w:hAnsi="Consolas" w:cs="Consolas"/>
          <w:color w:val="5C5C5C"/>
          <w:sz w:val="14"/>
          <w:szCs w:val="14"/>
        </w:rPr>
        <w:t>                    </w:t>
      </w:r>
      <w:r>
        <w:rPr>
          <w:rFonts w:ascii="Consolas" w:eastAsia="Consolas" w:hAnsi="Consolas" w:cs="Consolas"/>
          <w:color w:val="986801"/>
          <w:sz w:val="14"/>
          <w:szCs w:val="14"/>
        </w:rPr>
        <w:t>"description"</w:t>
      </w:r>
      <w:r>
        <w:rPr>
          <w:rFonts w:ascii="Consolas" w:eastAsia="Consolas" w:hAnsi="Consolas" w:cs="Consolas"/>
          <w:color w:val="5C5C5C"/>
          <w:sz w:val="14"/>
          <w:szCs w:val="14"/>
        </w:rPr>
        <w:t>: </w:t>
      </w:r>
      <w:r>
        <w:rPr>
          <w:rFonts w:ascii="Consolas" w:eastAsia="Consolas" w:hAnsi="Consolas" w:cs="Consolas"/>
          <w:color w:val="50A14F"/>
          <w:sz w:val="14"/>
          <w:szCs w:val="14"/>
        </w:rPr>
        <w:t>"Provides a background information on the sequence."</w:t>
      </w:r>
    </w:p>
    <w:p w14:paraId="27F03FBD"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bookmarkStart w:id="3166" w:name="MCCQCTEMPBM_00000505"/>
      <w:bookmarkEnd w:id="3165"/>
      <w:r>
        <w:rPr>
          <w:rFonts w:ascii="Consolas" w:eastAsia="Consolas" w:hAnsi="Consolas" w:cs="Consolas"/>
          <w:color w:val="5C5C5C"/>
          <w:sz w:val="14"/>
          <w:szCs w:val="14"/>
          <w:shd w:val="clear" w:color="auto" w:fill="F8F8F8"/>
        </w:rPr>
        <w:t>                },</w:t>
      </w:r>
    </w:p>
    <w:p w14:paraId="27F03FBE" w14:textId="77777777" w:rsidR="0009440A" w:rsidRDefault="008D2CFB">
      <w:pPr>
        <w:numPr>
          <w:ilvl w:val="0"/>
          <w:numId w:val="16"/>
        </w:numPr>
        <w:pBdr>
          <w:left w:val="single" w:sz="12" w:space="5" w:color="6CE26C"/>
        </w:pBdr>
        <w:spacing w:after="0" w:line="180" w:lineRule="atLeast"/>
        <w:ind w:left="450"/>
        <w:rPr>
          <w:color w:val="5C5C5C"/>
        </w:rPr>
      </w:pPr>
      <w:bookmarkStart w:id="3167" w:name="MCCQCTEMPBM_00000506"/>
      <w:bookmarkEnd w:id="3166"/>
      <w:r>
        <w:rPr>
          <w:rFonts w:ascii="Consolas" w:eastAsia="Consolas" w:hAnsi="Consolas" w:cs="Consolas"/>
          <w:color w:val="5C5C5C"/>
          <w:sz w:val="14"/>
          <w:szCs w:val="14"/>
        </w:rPr>
        <w:t>                </w:t>
      </w:r>
      <w:r>
        <w:rPr>
          <w:rFonts w:ascii="Consolas" w:eastAsia="Consolas" w:hAnsi="Consolas" w:cs="Consolas"/>
          <w:color w:val="986801"/>
          <w:sz w:val="14"/>
          <w:szCs w:val="14"/>
        </w:rPr>
        <w:t>"Scenario"</w:t>
      </w:r>
      <w:r>
        <w:rPr>
          <w:rFonts w:ascii="Consolas" w:eastAsia="Consolas" w:hAnsi="Consolas" w:cs="Consolas"/>
          <w:color w:val="5C5C5C"/>
          <w:sz w:val="14"/>
          <w:szCs w:val="14"/>
        </w:rPr>
        <w:t>: {</w:t>
      </w:r>
    </w:p>
    <w:p w14:paraId="27F03FBF"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bookmarkStart w:id="3168" w:name="MCCQCTEMPBM_00000507"/>
      <w:bookmarkEnd w:id="3167"/>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"$id"</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"#/properties/Sequence/properties/Scenario"</w:t>
      </w:r>
      <w:r>
        <w:rPr>
          <w:rFonts w:ascii="Consolas" w:eastAsia="Consolas" w:hAnsi="Consolas" w:cs="Consolas"/>
          <w:color w:val="5C5C5C"/>
          <w:sz w:val="14"/>
          <w:szCs w:val="14"/>
          <w:shd w:val="clear" w:color="auto" w:fill="F8F8F8"/>
        </w:rPr>
        <w:t>,</w:t>
      </w:r>
    </w:p>
    <w:p w14:paraId="27F03FC0" w14:textId="77777777" w:rsidR="0009440A" w:rsidRDefault="008D2CFB">
      <w:pPr>
        <w:numPr>
          <w:ilvl w:val="0"/>
          <w:numId w:val="16"/>
        </w:numPr>
        <w:pBdr>
          <w:left w:val="single" w:sz="12" w:space="5" w:color="6CE26C"/>
        </w:pBdr>
        <w:spacing w:after="0" w:line="180" w:lineRule="atLeast"/>
        <w:ind w:left="450"/>
        <w:rPr>
          <w:color w:val="5C5C5C"/>
        </w:rPr>
      </w:pPr>
      <w:bookmarkStart w:id="3169" w:name="MCCQCTEMPBM_00000508"/>
      <w:bookmarkEnd w:id="3168"/>
      <w:r>
        <w:rPr>
          <w:rFonts w:ascii="Consolas" w:eastAsia="Consolas" w:hAnsi="Consolas" w:cs="Consolas"/>
          <w:color w:val="5C5C5C"/>
          <w:sz w:val="14"/>
          <w:szCs w:val="14"/>
        </w:rPr>
        <w:t>                    </w:t>
      </w:r>
      <w:r>
        <w:rPr>
          <w:rFonts w:ascii="Consolas" w:eastAsia="Consolas" w:hAnsi="Consolas" w:cs="Consolas"/>
          <w:color w:val="986801"/>
          <w:sz w:val="14"/>
          <w:szCs w:val="14"/>
        </w:rPr>
        <w:t>"type"</w:t>
      </w:r>
      <w:r>
        <w:rPr>
          <w:rFonts w:ascii="Consolas" w:eastAsia="Consolas" w:hAnsi="Consolas" w:cs="Consolas"/>
          <w:color w:val="5C5C5C"/>
          <w:sz w:val="14"/>
          <w:szCs w:val="14"/>
        </w:rPr>
        <w:t>: </w:t>
      </w:r>
      <w:r>
        <w:rPr>
          <w:rFonts w:ascii="Consolas" w:eastAsia="Consolas" w:hAnsi="Consolas" w:cs="Consolas"/>
          <w:color w:val="50A14F"/>
          <w:sz w:val="14"/>
          <w:szCs w:val="14"/>
        </w:rPr>
        <w:t>"string"</w:t>
      </w:r>
      <w:r>
        <w:rPr>
          <w:rFonts w:ascii="Consolas" w:eastAsia="Consolas" w:hAnsi="Consolas" w:cs="Consolas"/>
          <w:color w:val="5C5C5C"/>
          <w:sz w:val="14"/>
          <w:szCs w:val="14"/>
        </w:rPr>
        <w:t>,</w:t>
      </w:r>
    </w:p>
    <w:p w14:paraId="27F03FC1"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bookmarkStart w:id="3170" w:name="MCCQCTEMPBM_00000509"/>
      <w:bookmarkEnd w:id="3169"/>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"title"</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"The Scenario schema"</w:t>
      </w:r>
      <w:r>
        <w:rPr>
          <w:rFonts w:ascii="Consolas" w:eastAsia="Consolas" w:hAnsi="Consolas" w:cs="Consolas"/>
          <w:color w:val="5C5C5C"/>
          <w:sz w:val="14"/>
          <w:szCs w:val="14"/>
          <w:shd w:val="clear" w:color="auto" w:fill="F8F8F8"/>
        </w:rPr>
        <w:t>,</w:t>
      </w:r>
    </w:p>
    <w:p w14:paraId="27F03FC2" w14:textId="77777777" w:rsidR="0009440A" w:rsidRDefault="008D2CFB">
      <w:pPr>
        <w:numPr>
          <w:ilvl w:val="0"/>
          <w:numId w:val="16"/>
        </w:numPr>
        <w:pBdr>
          <w:left w:val="single" w:sz="12" w:space="5" w:color="6CE26C"/>
        </w:pBdr>
        <w:spacing w:after="0" w:line="180" w:lineRule="atLeast"/>
        <w:ind w:left="450"/>
        <w:rPr>
          <w:color w:val="5C5C5C"/>
        </w:rPr>
      </w:pPr>
      <w:bookmarkStart w:id="3171" w:name="MCCQCTEMPBM_00000510"/>
      <w:bookmarkEnd w:id="3170"/>
      <w:r>
        <w:rPr>
          <w:rFonts w:ascii="Consolas" w:eastAsia="Consolas" w:hAnsi="Consolas" w:cs="Consolas"/>
          <w:color w:val="5C5C5C"/>
          <w:sz w:val="14"/>
          <w:szCs w:val="14"/>
        </w:rPr>
        <w:t>                    </w:t>
      </w:r>
      <w:r>
        <w:rPr>
          <w:rFonts w:ascii="Consolas" w:eastAsia="Consolas" w:hAnsi="Consolas" w:cs="Consolas"/>
          <w:color w:val="986801"/>
          <w:sz w:val="14"/>
          <w:szCs w:val="14"/>
        </w:rPr>
        <w:t>"description"</w:t>
      </w:r>
      <w:r>
        <w:rPr>
          <w:rFonts w:ascii="Consolas" w:eastAsia="Consolas" w:hAnsi="Consolas" w:cs="Consolas"/>
          <w:color w:val="5C5C5C"/>
          <w:sz w:val="14"/>
          <w:szCs w:val="14"/>
        </w:rPr>
        <w:t>: </w:t>
      </w:r>
      <w:r>
        <w:rPr>
          <w:rFonts w:ascii="Consolas" w:eastAsia="Consolas" w:hAnsi="Consolas" w:cs="Consolas"/>
          <w:color w:val="50A14F"/>
          <w:sz w:val="14"/>
          <w:szCs w:val="14"/>
        </w:rPr>
        <w:t>"Provides information to which Scenario this sequence relates."</w:t>
      </w:r>
    </w:p>
    <w:p w14:paraId="27F03FC3"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bookmarkStart w:id="3172" w:name="MCCQCTEMPBM_00000511"/>
      <w:bookmarkEnd w:id="3171"/>
      <w:r>
        <w:rPr>
          <w:rFonts w:ascii="Consolas" w:eastAsia="Consolas" w:hAnsi="Consolas" w:cs="Consolas"/>
          <w:color w:val="5C5C5C"/>
          <w:sz w:val="14"/>
          <w:szCs w:val="14"/>
          <w:shd w:val="clear" w:color="auto" w:fill="F8F8F8"/>
        </w:rPr>
        <w:t>                },</w:t>
      </w:r>
    </w:p>
    <w:p w14:paraId="27F03FC4" w14:textId="77777777" w:rsidR="0009440A" w:rsidRDefault="008D2CFB">
      <w:pPr>
        <w:numPr>
          <w:ilvl w:val="0"/>
          <w:numId w:val="16"/>
        </w:numPr>
        <w:pBdr>
          <w:left w:val="single" w:sz="12" w:space="5" w:color="6CE26C"/>
        </w:pBdr>
        <w:spacing w:after="0" w:line="180" w:lineRule="atLeast"/>
        <w:ind w:left="450"/>
        <w:rPr>
          <w:color w:val="5C5C5C"/>
        </w:rPr>
      </w:pPr>
      <w:bookmarkStart w:id="3173" w:name="MCCQCTEMPBM_00000512"/>
      <w:bookmarkEnd w:id="3172"/>
      <w:r>
        <w:rPr>
          <w:rFonts w:ascii="Consolas" w:eastAsia="Consolas" w:hAnsi="Consolas" w:cs="Consolas"/>
          <w:color w:val="5C5C5C"/>
          <w:sz w:val="14"/>
          <w:szCs w:val="14"/>
        </w:rPr>
        <w:t>                </w:t>
      </w:r>
      <w:r>
        <w:rPr>
          <w:rFonts w:ascii="Consolas" w:eastAsia="Consolas" w:hAnsi="Consolas" w:cs="Consolas"/>
          <w:color w:val="986801"/>
          <w:sz w:val="14"/>
          <w:szCs w:val="14"/>
        </w:rPr>
        <w:t>"Key"</w:t>
      </w:r>
      <w:r>
        <w:rPr>
          <w:rFonts w:ascii="Consolas" w:eastAsia="Consolas" w:hAnsi="Consolas" w:cs="Consolas"/>
          <w:color w:val="5C5C5C"/>
          <w:sz w:val="14"/>
          <w:szCs w:val="14"/>
        </w:rPr>
        <w:t>: {</w:t>
      </w:r>
    </w:p>
    <w:p w14:paraId="27F03FC5"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bookmarkStart w:id="3174" w:name="MCCQCTEMPBM_00000513"/>
      <w:bookmarkEnd w:id="3173"/>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"$id"</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"#/properties/Sequence/properties/Key"</w:t>
      </w:r>
      <w:r>
        <w:rPr>
          <w:rFonts w:ascii="Consolas" w:eastAsia="Consolas" w:hAnsi="Consolas" w:cs="Consolas"/>
          <w:color w:val="5C5C5C"/>
          <w:sz w:val="14"/>
          <w:szCs w:val="14"/>
          <w:shd w:val="clear" w:color="auto" w:fill="F8F8F8"/>
        </w:rPr>
        <w:t>,</w:t>
      </w:r>
    </w:p>
    <w:p w14:paraId="27F03FC6" w14:textId="77777777" w:rsidR="0009440A" w:rsidRDefault="008D2CFB">
      <w:pPr>
        <w:numPr>
          <w:ilvl w:val="0"/>
          <w:numId w:val="16"/>
        </w:numPr>
        <w:pBdr>
          <w:left w:val="single" w:sz="12" w:space="5" w:color="6CE26C"/>
        </w:pBdr>
        <w:spacing w:after="0" w:line="180" w:lineRule="atLeast"/>
        <w:ind w:left="450"/>
        <w:rPr>
          <w:color w:val="5C5C5C"/>
        </w:rPr>
      </w:pPr>
      <w:bookmarkStart w:id="3175" w:name="MCCQCTEMPBM_00000514"/>
      <w:bookmarkEnd w:id="3174"/>
      <w:r>
        <w:rPr>
          <w:rFonts w:ascii="Consolas" w:eastAsia="Consolas" w:hAnsi="Consolas" w:cs="Consolas"/>
          <w:color w:val="5C5C5C"/>
          <w:sz w:val="14"/>
          <w:szCs w:val="14"/>
        </w:rPr>
        <w:t>                    </w:t>
      </w:r>
      <w:r>
        <w:rPr>
          <w:rFonts w:ascii="Consolas" w:eastAsia="Consolas" w:hAnsi="Consolas" w:cs="Consolas"/>
          <w:color w:val="986801"/>
          <w:sz w:val="14"/>
          <w:szCs w:val="14"/>
        </w:rPr>
        <w:t>"type"</w:t>
      </w:r>
      <w:r>
        <w:rPr>
          <w:rFonts w:ascii="Consolas" w:eastAsia="Consolas" w:hAnsi="Consolas" w:cs="Consolas"/>
          <w:color w:val="5C5C5C"/>
          <w:sz w:val="14"/>
          <w:szCs w:val="14"/>
        </w:rPr>
        <w:t>: </w:t>
      </w:r>
      <w:r>
        <w:rPr>
          <w:rFonts w:ascii="Consolas" w:eastAsia="Consolas" w:hAnsi="Consolas" w:cs="Consolas"/>
          <w:color w:val="50A14F"/>
          <w:sz w:val="14"/>
          <w:szCs w:val="14"/>
        </w:rPr>
        <w:t>"string"</w:t>
      </w:r>
      <w:r>
        <w:rPr>
          <w:rFonts w:ascii="Consolas" w:eastAsia="Consolas" w:hAnsi="Consolas" w:cs="Consolas"/>
          <w:color w:val="5C5C5C"/>
          <w:sz w:val="14"/>
          <w:szCs w:val="14"/>
        </w:rPr>
        <w:t>,</w:t>
      </w:r>
    </w:p>
    <w:p w14:paraId="27F03FC7"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bookmarkStart w:id="3176" w:name="MCCQCTEMPBM_00000515"/>
      <w:bookmarkEnd w:id="3175"/>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"title"</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"The Key schema"</w:t>
      </w:r>
      <w:r>
        <w:rPr>
          <w:rFonts w:ascii="Consolas" w:eastAsia="Consolas" w:hAnsi="Consolas" w:cs="Consolas"/>
          <w:color w:val="5C5C5C"/>
          <w:sz w:val="14"/>
          <w:szCs w:val="14"/>
          <w:shd w:val="clear" w:color="auto" w:fill="F8F8F8"/>
        </w:rPr>
        <w:t>,</w:t>
      </w:r>
    </w:p>
    <w:p w14:paraId="27F03FC8" w14:textId="77777777" w:rsidR="0009440A" w:rsidRDefault="008D2CFB">
      <w:pPr>
        <w:numPr>
          <w:ilvl w:val="0"/>
          <w:numId w:val="16"/>
        </w:numPr>
        <w:pBdr>
          <w:left w:val="single" w:sz="12" w:space="5" w:color="6CE26C"/>
        </w:pBdr>
        <w:spacing w:after="0" w:line="180" w:lineRule="atLeast"/>
        <w:ind w:left="450"/>
        <w:rPr>
          <w:color w:val="5C5C5C"/>
        </w:rPr>
      </w:pPr>
      <w:bookmarkStart w:id="3177" w:name="MCCQCTEMPBM_00000516"/>
      <w:bookmarkEnd w:id="3176"/>
      <w:r>
        <w:rPr>
          <w:rFonts w:ascii="Consolas" w:eastAsia="Consolas" w:hAnsi="Consolas" w:cs="Consolas"/>
          <w:color w:val="5C5C5C"/>
          <w:sz w:val="14"/>
          <w:szCs w:val="14"/>
        </w:rPr>
        <w:t>                    </w:t>
      </w:r>
      <w:r>
        <w:rPr>
          <w:rFonts w:ascii="Consolas" w:eastAsia="Consolas" w:hAnsi="Consolas" w:cs="Consolas"/>
          <w:color w:val="986801"/>
          <w:sz w:val="14"/>
          <w:szCs w:val="14"/>
        </w:rPr>
        <w:t>"description"</w:t>
      </w:r>
      <w:r>
        <w:rPr>
          <w:rFonts w:ascii="Consolas" w:eastAsia="Consolas" w:hAnsi="Consolas" w:cs="Consolas"/>
          <w:color w:val="5C5C5C"/>
          <w:sz w:val="14"/>
          <w:szCs w:val="14"/>
        </w:rPr>
        <w:t>: </w:t>
      </w:r>
      <w:r>
        <w:rPr>
          <w:rFonts w:ascii="Consolas" w:eastAsia="Consolas" w:hAnsi="Consolas" w:cs="Consolas"/>
          <w:color w:val="50A14F"/>
          <w:sz w:val="14"/>
          <w:szCs w:val="14"/>
        </w:rPr>
        <w:t>"Provides the key used in TR 26.956."</w:t>
      </w:r>
      <w:r>
        <w:rPr>
          <w:rFonts w:ascii="Consolas" w:eastAsia="Consolas" w:hAnsi="Consolas" w:cs="Consolas"/>
          <w:color w:val="5C5C5C"/>
          <w:sz w:val="14"/>
          <w:szCs w:val="14"/>
        </w:rPr>
        <w:t>,</w:t>
      </w:r>
    </w:p>
    <w:p w14:paraId="27F03FC9"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bookmarkStart w:id="3178" w:name="MCCQCTEMPBM_00000517"/>
      <w:bookmarkEnd w:id="3177"/>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"examples"</w:t>
      </w:r>
      <w:r>
        <w:rPr>
          <w:rFonts w:ascii="Consolas" w:eastAsia="Consolas" w:hAnsi="Consolas" w:cs="Consolas"/>
          <w:color w:val="5C5C5C"/>
          <w:sz w:val="14"/>
          <w:szCs w:val="14"/>
          <w:shd w:val="clear" w:color="auto" w:fill="F8F8F8"/>
        </w:rPr>
        <w:t>: [</w:t>
      </w:r>
    </w:p>
    <w:p w14:paraId="27F03FCA" w14:textId="77777777" w:rsidR="0009440A" w:rsidRDefault="008D2CFB">
      <w:pPr>
        <w:numPr>
          <w:ilvl w:val="0"/>
          <w:numId w:val="16"/>
        </w:numPr>
        <w:pBdr>
          <w:left w:val="single" w:sz="12" w:space="5" w:color="6CE26C"/>
        </w:pBdr>
        <w:spacing w:after="0" w:line="180" w:lineRule="atLeast"/>
        <w:ind w:left="450"/>
        <w:rPr>
          <w:color w:val="5C5C5C"/>
        </w:rPr>
      </w:pPr>
      <w:bookmarkStart w:id="3179" w:name="MCCQCTEMPBM_00000518"/>
      <w:bookmarkEnd w:id="3178"/>
      <w:r>
        <w:rPr>
          <w:rFonts w:ascii="Consolas" w:eastAsia="Consolas" w:hAnsi="Consolas" w:cs="Consolas"/>
          <w:color w:val="5C5C5C"/>
          <w:sz w:val="14"/>
          <w:szCs w:val="14"/>
        </w:rPr>
        <w:t>                        </w:t>
      </w:r>
      <w:r>
        <w:rPr>
          <w:rFonts w:ascii="Consolas" w:eastAsia="Consolas" w:hAnsi="Consolas" w:cs="Consolas"/>
          <w:color w:val="50A14F"/>
          <w:sz w:val="14"/>
          <w:szCs w:val="14"/>
        </w:rPr>
        <w:t>"S41"</w:t>
      </w:r>
    </w:p>
    <w:p w14:paraId="27F03FCB"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bookmarkStart w:id="3180" w:name="MCCQCTEMPBM_00000519"/>
      <w:bookmarkEnd w:id="3179"/>
      <w:r>
        <w:rPr>
          <w:rFonts w:ascii="Consolas" w:eastAsia="Consolas" w:hAnsi="Consolas" w:cs="Consolas"/>
          <w:color w:val="5C5C5C"/>
          <w:sz w:val="14"/>
          <w:szCs w:val="14"/>
          <w:shd w:val="clear" w:color="auto" w:fill="F8F8F8"/>
        </w:rPr>
        <w:t>                    ]</w:t>
      </w:r>
    </w:p>
    <w:p w14:paraId="27F03FCC" w14:textId="77777777" w:rsidR="0009440A" w:rsidRDefault="008D2CFB">
      <w:pPr>
        <w:numPr>
          <w:ilvl w:val="0"/>
          <w:numId w:val="16"/>
        </w:numPr>
        <w:pBdr>
          <w:left w:val="single" w:sz="12" w:space="5" w:color="6CE26C"/>
        </w:pBdr>
        <w:spacing w:after="0" w:line="180" w:lineRule="atLeast"/>
        <w:ind w:left="450"/>
        <w:rPr>
          <w:color w:val="5C5C5C"/>
        </w:rPr>
      </w:pPr>
      <w:bookmarkStart w:id="3181" w:name="MCCQCTEMPBM_00000520"/>
      <w:bookmarkEnd w:id="3180"/>
      <w:r>
        <w:rPr>
          <w:rFonts w:ascii="Consolas" w:eastAsia="Consolas" w:hAnsi="Consolas" w:cs="Consolas"/>
          <w:color w:val="5C5C5C"/>
          <w:sz w:val="14"/>
          <w:szCs w:val="14"/>
        </w:rPr>
        <w:t>                },</w:t>
      </w:r>
    </w:p>
    <w:p w14:paraId="27F03FCD"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bookmarkStart w:id="3182" w:name="MCCQCTEMPBM_00000521"/>
      <w:bookmarkEnd w:id="3181"/>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"TR26.956"</w:t>
      </w:r>
      <w:r>
        <w:rPr>
          <w:rFonts w:ascii="Consolas" w:eastAsia="Consolas" w:hAnsi="Consolas" w:cs="Consolas"/>
          <w:color w:val="5C5C5C"/>
          <w:sz w:val="14"/>
          <w:szCs w:val="14"/>
          <w:shd w:val="clear" w:color="auto" w:fill="F8F8F8"/>
        </w:rPr>
        <w:t>: {</w:t>
      </w:r>
    </w:p>
    <w:p w14:paraId="27F03FCE" w14:textId="77777777" w:rsidR="0009440A" w:rsidRDefault="008D2CFB">
      <w:pPr>
        <w:numPr>
          <w:ilvl w:val="0"/>
          <w:numId w:val="16"/>
        </w:numPr>
        <w:pBdr>
          <w:left w:val="single" w:sz="12" w:space="5" w:color="6CE26C"/>
        </w:pBdr>
        <w:spacing w:after="0" w:line="180" w:lineRule="atLeast"/>
        <w:ind w:left="450"/>
        <w:rPr>
          <w:color w:val="5C5C5C"/>
        </w:rPr>
      </w:pPr>
      <w:bookmarkStart w:id="3183" w:name="MCCQCTEMPBM_00000522"/>
      <w:bookmarkEnd w:id="3182"/>
      <w:r>
        <w:rPr>
          <w:rFonts w:ascii="Consolas" w:eastAsia="Consolas" w:hAnsi="Consolas" w:cs="Consolas"/>
          <w:color w:val="5C5C5C"/>
          <w:sz w:val="14"/>
          <w:szCs w:val="14"/>
        </w:rPr>
        <w:t>                    </w:t>
      </w:r>
      <w:r>
        <w:rPr>
          <w:rFonts w:ascii="Consolas" w:eastAsia="Consolas" w:hAnsi="Consolas" w:cs="Consolas"/>
          <w:color w:val="986801"/>
          <w:sz w:val="14"/>
          <w:szCs w:val="14"/>
        </w:rPr>
        <w:t>"$id"</w:t>
      </w:r>
      <w:r>
        <w:rPr>
          <w:rFonts w:ascii="Consolas" w:eastAsia="Consolas" w:hAnsi="Consolas" w:cs="Consolas"/>
          <w:color w:val="5C5C5C"/>
          <w:sz w:val="14"/>
          <w:szCs w:val="14"/>
        </w:rPr>
        <w:t>: </w:t>
      </w:r>
      <w:r>
        <w:rPr>
          <w:rFonts w:ascii="Consolas" w:eastAsia="Consolas" w:hAnsi="Consolas" w:cs="Consolas"/>
          <w:color w:val="50A14F"/>
          <w:sz w:val="14"/>
          <w:szCs w:val="14"/>
        </w:rPr>
        <w:t>"#/properties/Sequence/properties/TR26.956"</w:t>
      </w:r>
      <w:r>
        <w:rPr>
          <w:rFonts w:ascii="Consolas" w:eastAsia="Consolas" w:hAnsi="Consolas" w:cs="Consolas"/>
          <w:color w:val="5C5C5C"/>
          <w:sz w:val="14"/>
          <w:szCs w:val="14"/>
        </w:rPr>
        <w:t>,</w:t>
      </w:r>
    </w:p>
    <w:p w14:paraId="27F03FCF"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bookmarkStart w:id="3184" w:name="MCCQCTEMPBM_00000523"/>
      <w:bookmarkEnd w:id="3183"/>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"type"</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"string"</w:t>
      </w:r>
      <w:r>
        <w:rPr>
          <w:rFonts w:ascii="Consolas" w:eastAsia="Consolas" w:hAnsi="Consolas" w:cs="Consolas"/>
          <w:color w:val="5C5C5C"/>
          <w:sz w:val="14"/>
          <w:szCs w:val="14"/>
          <w:shd w:val="clear" w:color="auto" w:fill="F8F8F8"/>
        </w:rPr>
        <w:t>,</w:t>
      </w:r>
    </w:p>
    <w:p w14:paraId="27F03FD0" w14:textId="77777777" w:rsidR="0009440A" w:rsidRDefault="008D2CFB">
      <w:pPr>
        <w:numPr>
          <w:ilvl w:val="0"/>
          <w:numId w:val="16"/>
        </w:numPr>
        <w:pBdr>
          <w:left w:val="single" w:sz="12" w:space="5" w:color="6CE26C"/>
        </w:pBdr>
        <w:spacing w:after="0" w:line="180" w:lineRule="atLeast"/>
        <w:ind w:left="450"/>
        <w:rPr>
          <w:color w:val="5C5C5C"/>
        </w:rPr>
      </w:pPr>
      <w:bookmarkStart w:id="3185" w:name="MCCQCTEMPBM_00000524"/>
      <w:bookmarkEnd w:id="3184"/>
      <w:r>
        <w:rPr>
          <w:rFonts w:ascii="Consolas" w:eastAsia="Consolas" w:hAnsi="Consolas" w:cs="Consolas"/>
          <w:color w:val="5C5C5C"/>
          <w:sz w:val="14"/>
          <w:szCs w:val="14"/>
        </w:rPr>
        <w:t>                    </w:t>
      </w:r>
      <w:r>
        <w:rPr>
          <w:rFonts w:ascii="Consolas" w:eastAsia="Consolas" w:hAnsi="Consolas" w:cs="Consolas"/>
          <w:color w:val="986801"/>
          <w:sz w:val="14"/>
          <w:szCs w:val="14"/>
        </w:rPr>
        <w:t>"title"</w:t>
      </w:r>
      <w:r>
        <w:rPr>
          <w:rFonts w:ascii="Consolas" w:eastAsia="Consolas" w:hAnsi="Consolas" w:cs="Consolas"/>
          <w:color w:val="5C5C5C"/>
          <w:sz w:val="14"/>
          <w:szCs w:val="14"/>
        </w:rPr>
        <w:t>: </w:t>
      </w:r>
      <w:r>
        <w:rPr>
          <w:rFonts w:ascii="Consolas" w:eastAsia="Consolas" w:hAnsi="Consolas" w:cs="Consolas"/>
          <w:color w:val="50A14F"/>
          <w:sz w:val="14"/>
          <w:szCs w:val="14"/>
        </w:rPr>
        <w:t>"The TR26.956 schema"</w:t>
      </w:r>
      <w:r>
        <w:rPr>
          <w:rFonts w:ascii="Consolas" w:eastAsia="Consolas" w:hAnsi="Consolas" w:cs="Consolas"/>
          <w:color w:val="5C5C5C"/>
          <w:sz w:val="14"/>
          <w:szCs w:val="14"/>
        </w:rPr>
        <w:t>,</w:t>
      </w:r>
    </w:p>
    <w:p w14:paraId="27F03FD1"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bookmarkStart w:id="3186" w:name="MCCQCTEMPBM_00000525"/>
      <w:bookmarkEnd w:id="3185"/>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"description"</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"Provides the reference to TR26.956 used."</w:t>
      </w:r>
      <w:r>
        <w:rPr>
          <w:rFonts w:ascii="Consolas" w:eastAsia="Consolas" w:hAnsi="Consolas" w:cs="Consolas"/>
          <w:color w:val="5C5C5C"/>
          <w:sz w:val="14"/>
          <w:szCs w:val="14"/>
          <w:shd w:val="clear" w:color="auto" w:fill="F8F8F8"/>
        </w:rPr>
        <w:t>,</w:t>
      </w:r>
    </w:p>
    <w:p w14:paraId="27F03FD2" w14:textId="77777777" w:rsidR="0009440A" w:rsidRDefault="008D2CFB">
      <w:pPr>
        <w:numPr>
          <w:ilvl w:val="0"/>
          <w:numId w:val="16"/>
        </w:numPr>
        <w:pBdr>
          <w:left w:val="single" w:sz="12" w:space="5" w:color="6CE26C"/>
        </w:pBdr>
        <w:spacing w:after="0" w:line="180" w:lineRule="atLeast"/>
        <w:ind w:left="450"/>
        <w:rPr>
          <w:color w:val="5C5C5C"/>
        </w:rPr>
      </w:pPr>
      <w:bookmarkStart w:id="3187" w:name="MCCQCTEMPBM_00000526"/>
      <w:bookmarkEnd w:id="3186"/>
      <w:r>
        <w:rPr>
          <w:rFonts w:ascii="Consolas" w:eastAsia="Consolas" w:hAnsi="Consolas" w:cs="Consolas"/>
          <w:color w:val="5C5C5C"/>
          <w:sz w:val="14"/>
          <w:szCs w:val="14"/>
        </w:rPr>
        <w:t>                    </w:t>
      </w:r>
      <w:r>
        <w:rPr>
          <w:rFonts w:ascii="Consolas" w:eastAsia="Consolas" w:hAnsi="Consolas" w:cs="Consolas"/>
          <w:color w:val="986801"/>
          <w:sz w:val="14"/>
          <w:szCs w:val="14"/>
        </w:rPr>
        <w:t>"examples"</w:t>
      </w:r>
      <w:r>
        <w:rPr>
          <w:rFonts w:ascii="Consolas" w:eastAsia="Consolas" w:hAnsi="Consolas" w:cs="Consolas"/>
          <w:color w:val="5C5C5C"/>
          <w:sz w:val="14"/>
          <w:szCs w:val="14"/>
        </w:rPr>
        <w:t>: [</w:t>
      </w:r>
    </w:p>
    <w:p w14:paraId="27F03FD3"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bookmarkStart w:id="3188" w:name="MCCQCTEMPBM_00000527"/>
      <w:bookmarkEnd w:id="3187"/>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"S41"</w:t>
      </w:r>
    </w:p>
    <w:p w14:paraId="27F03FD4" w14:textId="77777777" w:rsidR="0009440A" w:rsidRDefault="008D2CFB">
      <w:pPr>
        <w:numPr>
          <w:ilvl w:val="0"/>
          <w:numId w:val="16"/>
        </w:numPr>
        <w:pBdr>
          <w:left w:val="single" w:sz="12" w:space="5" w:color="6CE26C"/>
        </w:pBdr>
        <w:spacing w:after="0" w:line="180" w:lineRule="atLeast"/>
        <w:ind w:left="450"/>
        <w:rPr>
          <w:color w:val="5C5C5C"/>
        </w:rPr>
      </w:pPr>
      <w:bookmarkStart w:id="3189" w:name="MCCQCTEMPBM_00000528"/>
      <w:bookmarkEnd w:id="3188"/>
      <w:r>
        <w:rPr>
          <w:rFonts w:ascii="Consolas" w:eastAsia="Consolas" w:hAnsi="Consolas" w:cs="Consolas"/>
          <w:color w:val="5C5C5C"/>
          <w:sz w:val="14"/>
          <w:szCs w:val="14"/>
        </w:rPr>
        <w:t>                    ]</w:t>
      </w:r>
    </w:p>
    <w:p w14:paraId="27F03FD5"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bookmarkStart w:id="3190" w:name="MCCQCTEMPBM_00000529"/>
      <w:bookmarkEnd w:id="3189"/>
      <w:r>
        <w:rPr>
          <w:rFonts w:ascii="Consolas" w:eastAsia="Consolas" w:hAnsi="Consolas" w:cs="Consolas"/>
          <w:color w:val="5C5C5C"/>
          <w:sz w:val="14"/>
          <w:szCs w:val="14"/>
          <w:shd w:val="clear" w:color="auto" w:fill="F8F8F8"/>
        </w:rPr>
        <w:t>                }</w:t>
      </w:r>
    </w:p>
    <w:p w14:paraId="27F03FD6" w14:textId="77777777" w:rsidR="0009440A" w:rsidRDefault="008D2CFB">
      <w:pPr>
        <w:numPr>
          <w:ilvl w:val="0"/>
          <w:numId w:val="16"/>
        </w:numPr>
        <w:pBdr>
          <w:left w:val="single" w:sz="12" w:space="5" w:color="6CE26C"/>
        </w:pBdr>
        <w:spacing w:after="0" w:line="180" w:lineRule="atLeast"/>
        <w:ind w:left="450"/>
        <w:rPr>
          <w:color w:val="5C5C5C"/>
        </w:rPr>
      </w:pPr>
      <w:bookmarkStart w:id="3191" w:name="MCCQCTEMPBM_00000530"/>
      <w:bookmarkEnd w:id="3190"/>
      <w:r>
        <w:rPr>
          <w:rFonts w:ascii="Consolas" w:eastAsia="Consolas" w:hAnsi="Consolas" w:cs="Consolas"/>
          <w:color w:val="5C5C5C"/>
          <w:sz w:val="14"/>
          <w:szCs w:val="14"/>
        </w:rPr>
        <w:t>            },</w:t>
      </w:r>
    </w:p>
    <w:p w14:paraId="27F03FD7"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bookmarkStart w:id="3192" w:name="MCCQCTEMPBM_00000531"/>
      <w:bookmarkEnd w:id="3191"/>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"additionalProperties"</w:t>
      </w:r>
      <w:r>
        <w:rPr>
          <w:rFonts w:ascii="Consolas" w:eastAsia="Consolas" w:hAnsi="Consolas" w:cs="Consolas"/>
          <w:color w:val="5C5C5C"/>
          <w:sz w:val="14"/>
          <w:szCs w:val="14"/>
          <w:shd w:val="clear" w:color="auto" w:fill="F8F8F8"/>
        </w:rPr>
        <w:t>: </w:t>
      </w:r>
      <w:r>
        <w:rPr>
          <w:rFonts w:ascii="Consolas" w:eastAsia="Consolas" w:hAnsi="Consolas" w:cs="Consolas"/>
          <w:color w:val="A626A4"/>
          <w:sz w:val="14"/>
          <w:szCs w:val="14"/>
          <w:shd w:val="clear" w:color="auto" w:fill="F8F8F8"/>
        </w:rPr>
        <w:t>true</w:t>
      </w:r>
    </w:p>
    <w:p w14:paraId="27F03FD8" w14:textId="77777777" w:rsidR="0009440A" w:rsidRDefault="008D2CFB">
      <w:pPr>
        <w:numPr>
          <w:ilvl w:val="0"/>
          <w:numId w:val="16"/>
        </w:numPr>
        <w:pBdr>
          <w:left w:val="single" w:sz="12" w:space="5" w:color="6CE26C"/>
        </w:pBdr>
        <w:spacing w:after="0" w:line="180" w:lineRule="atLeast"/>
        <w:ind w:left="450"/>
        <w:rPr>
          <w:color w:val="5C5C5C"/>
        </w:rPr>
      </w:pPr>
      <w:bookmarkStart w:id="3193" w:name="MCCQCTEMPBM_00000532"/>
      <w:bookmarkEnd w:id="3192"/>
      <w:r>
        <w:rPr>
          <w:rFonts w:ascii="Consolas" w:eastAsia="Consolas" w:hAnsi="Consolas" w:cs="Consolas"/>
          <w:color w:val="5C5C5C"/>
          <w:sz w:val="14"/>
          <w:szCs w:val="14"/>
        </w:rPr>
        <w:t>        },</w:t>
      </w:r>
    </w:p>
    <w:p w14:paraId="27F03FD9"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bookmarkStart w:id="3194" w:name="MCCQCTEMPBM_00000533"/>
      <w:bookmarkEnd w:id="3193"/>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"Properties"</w:t>
      </w:r>
      <w:r>
        <w:rPr>
          <w:rFonts w:ascii="Consolas" w:eastAsia="Consolas" w:hAnsi="Consolas" w:cs="Consolas"/>
          <w:color w:val="5C5C5C"/>
          <w:sz w:val="14"/>
          <w:szCs w:val="14"/>
          <w:shd w:val="clear" w:color="auto" w:fill="F8F8F8"/>
        </w:rPr>
        <w:t>: {</w:t>
      </w:r>
    </w:p>
    <w:p w14:paraId="27F03FDA" w14:textId="77777777" w:rsidR="0009440A" w:rsidRDefault="008D2CFB">
      <w:pPr>
        <w:numPr>
          <w:ilvl w:val="0"/>
          <w:numId w:val="16"/>
        </w:numPr>
        <w:pBdr>
          <w:left w:val="single" w:sz="12" w:space="5" w:color="6CE26C"/>
        </w:pBdr>
        <w:spacing w:after="0" w:line="180" w:lineRule="atLeast"/>
        <w:ind w:left="450"/>
        <w:rPr>
          <w:color w:val="5C5C5C"/>
        </w:rPr>
      </w:pPr>
      <w:bookmarkStart w:id="3195" w:name="MCCQCTEMPBM_00000534"/>
      <w:bookmarkEnd w:id="3194"/>
      <w:r>
        <w:rPr>
          <w:rFonts w:ascii="Consolas" w:eastAsia="Consolas" w:hAnsi="Consolas" w:cs="Consolas"/>
          <w:color w:val="5C5C5C"/>
          <w:sz w:val="14"/>
          <w:szCs w:val="14"/>
        </w:rPr>
        <w:t>            </w:t>
      </w:r>
      <w:r>
        <w:rPr>
          <w:rFonts w:ascii="Consolas" w:eastAsia="Consolas" w:hAnsi="Consolas" w:cs="Consolas"/>
          <w:color w:val="986801"/>
          <w:sz w:val="14"/>
          <w:szCs w:val="14"/>
        </w:rPr>
        <w:t>"$id"</w:t>
      </w:r>
      <w:r>
        <w:rPr>
          <w:rFonts w:ascii="Consolas" w:eastAsia="Consolas" w:hAnsi="Consolas" w:cs="Consolas"/>
          <w:color w:val="5C5C5C"/>
          <w:sz w:val="14"/>
          <w:szCs w:val="14"/>
        </w:rPr>
        <w:t>: </w:t>
      </w:r>
      <w:r>
        <w:rPr>
          <w:rFonts w:ascii="Consolas" w:eastAsia="Consolas" w:hAnsi="Consolas" w:cs="Consolas"/>
          <w:color w:val="50A14F"/>
          <w:sz w:val="14"/>
          <w:szCs w:val="14"/>
        </w:rPr>
        <w:t>"#/properties/Properties"</w:t>
      </w:r>
      <w:r>
        <w:rPr>
          <w:rFonts w:ascii="Consolas" w:eastAsia="Consolas" w:hAnsi="Consolas" w:cs="Consolas"/>
          <w:color w:val="5C5C5C"/>
          <w:sz w:val="14"/>
          <w:szCs w:val="14"/>
        </w:rPr>
        <w:t>,</w:t>
      </w:r>
    </w:p>
    <w:p w14:paraId="27F03FDB"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bookmarkStart w:id="3196" w:name="MCCQCTEMPBM_00000535"/>
      <w:bookmarkEnd w:id="3195"/>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"type"</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"object"</w:t>
      </w:r>
      <w:r>
        <w:rPr>
          <w:rFonts w:ascii="Consolas" w:eastAsia="Consolas" w:hAnsi="Consolas" w:cs="Consolas"/>
          <w:color w:val="5C5C5C"/>
          <w:sz w:val="14"/>
          <w:szCs w:val="14"/>
          <w:shd w:val="clear" w:color="auto" w:fill="F8F8F8"/>
        </w:rPr>
        <w:t>,</w:t>
      </w:r>
    </w:p>
    <w:p w14:paraId="27F03FDC" w14:textId="77777777" w:rsidR="0009440A" w:rsidRDefault="008D2CFB">
      <w:pPr>
        <w:numPr>
          <w:ilvl w:val="0"/>
          <w:numId w:val="16"/>
        </w:numPr>
        <w:pBdr>
          <w:left w:val="single" w:sz="12" w:space="5" w:color="6CE26C"/>
        </w:pBdr>
        <w:spacing w:after="0" w:line="180" w:lineRule="atLeast"/>
        <w:ind w:left="450"/>
        <w:rPr>
          <w:color w:val="5C5C5C"/>
        </w:rPr>
      </w:pPr>
      <w:bookmarkStart w:id="3197" w:name="MCCQCTEMPBM_00000536"/>
      <w:bookmarkEnd w:id="3196"/>
      <w:r>
        <w:rPr>
          <w:rFonts w:ascii="Consolas" w:eastAsia="Consolas" w:hAnsi="Consolas" w:cs="Consolas"/>
          <w:color w:val="5C5C5C"/>
          <w:sz w:val="14"/>
          <w:szCs w:val="14"/>
        </w:rPr>
        <w:t>            </w:t>
      </w:r>
      <w:r>
        <w:rPr>
          <w:rFonts w:ascii="Consolas" w:eastAsia="Consolas" w:hAnsi="Consolas" w:cs="Consolas"/>
          <w:color w:val="986801"/>
          <w:sz w:val="14"/>
          <w:szCs w:val="14"/>
        </w:rPr>
        <w:t>"title"</w:t>
      </w:r>
      <w:r>
        <w:rPr>
          <w:rFonts w:ascii="Consolas" w:eastAsia="Consolas" w:hAnsi="Consolas" w:cs="Consolas"/>
          <w:color w:val="5C5C5C"/>
          <w:sz w:val="14"/>
          <w:szCs w:val="14"/>
        </w:rPr>
        <w:t>: </w:t>
      </w:r>
      <w:r>
        <w:rPr>
          <w:rFonts w:ascii="Consolas" w:eastAsia="Consolas" w:hAnsi="Consolas" w:cs="Consolas"/>
          <w:color w:val="50A14F"/>
          <w:sz w:val="14"/>
          <w:szCs w:val="14"/>
        </w:rPr>
        <w:t>"The Properties schema"</w:t>
      </w:r>
      <w:r>
        <w:rPr>
          <w:rFonts w:ascii="Consolas" w:eastAsia="Consolas" w:hAnsi="Consolas" w:cs="Consolas"/>
          <w:color w:val="5C5C5C"/>
          <w:sz w:val="14"/>
          <w:szCs w:val="14"/>
        </w:rPr>
        <w:t>,</w:t>
      </w:r>
    </w:p>
    <w:p w14:paraId="27F03FDD"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bookmarkStart w:id="3198" w:name="MCCQCTEMPBM_00000537"/>
      <w:bookmarkEnd w:id="3197"/>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"description"</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"the properties of the raw video."</w:t>
      </w:r>
      <w:r>
        <w:rPr>
          <w:rFonts w:ascii="Consolas" w:eastAsia="Consolas" w:hAnsi="Consolas" w:cs="Consolas"/>
          <w:color w:val="5C5C5C"/>
          <w:sz w:val="14"/>
          <w:szCs w:val="14"/>
          <w:shd w:val="clear" w:color="auto" w:fill="F8F8F8"/>
        </w:rPr>
        <w:t>,</w:t>
      </w:r>
    </w:p>
    <w:p w14:paraId="27F03FDE" w14:textId="77777777" w:rsidR="0009440A" w:rsidRDefault="008D2CFB">
      <w:pPr>
        <w:numPr>
          <w:ilvl w:val="0"/>
          <w:numId w:val="16"/>
        </w:numPr>
        <w:pBdr>
          <w:left w:val="single" w:sz="12" w:space="5" w:color="6CE26C"/>
        </w:pBdr>
        <w:spacing w:after="0" w:line="180" w:lineRule="atLeast"/>
        <w:ind w:left="450"/>
        <w:rPr>
          <w:color w:val="5C5C5C"/>
        </w:rPr>
      </w:pPr>
      <w:bookmarkStart w:id="3199" w:name="MCCQCTEMPBM_00000538"/>
      <w:bookmarkEnd w:id="3198"/>
      <w:r>
        <w:rPr>
          <w:rFonts w:ascii="Consolas" w:eastAsia="Consolas" w:hAnsi="Consolas" w:cs="Consolas"/>
          <w:color w:val="5C5C5C"/>
          <w:sz w:val="14"/>
          <w:szCs w:val="14"/>
        </w:rPr>
        <w:t>            </w:t>
      </w:r>
      <w:r>
        <w:rPr>
          <w:rFonts w:ascii="Consolas" w:eastAsia="Consolas" w:hAnsi="Consolas" w:cs="Consolas"/>
          <w:color w:val="986801"/>
          <w:sz w:val="14"/>
          <w:szCs w:val="14"/>
        </w:rPr>
        <w:t>"required"</w:t>
      </w:r>
      <w:r>
        <w:rPr>
          <w:rFonts w:ascii="Consolas" w:eastAsia="Consolas" w:hAnsi="Consolas" w:cs="Consolas"/>
          <w:color w:val="5C5C5C"/>
          <w:sz w:val="14"/>
          <w:szCs w:val="14"/>
        </w:rPr>
        <w:t>: [</w:t>
      </w:r>
    </w:p>
    <w:p w14:paraId="27F03FDF"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bookmarkStart w:id="3200" w:name="MCCQCTEMPBM_00000539"/>
      <w:bookmarkEnd w:id="3199"/>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"URI"</w:t>
      </w:r>
      <w:r>
        <w:rPr>
          <w:rFonts w:ascii="Consolas" w:eastAsia="Consolas" w:hAnsi="Consolas" w:cs="Consolas"/>
          <w:color w:val="5C5C5C"/>
          <w:sz w:val="14"/>
          <w:szCs w:val="14"/>
          <w:shd w:val="clear" w:color="auto" w:fill="F8F8F8"/>
        </w:rPr>
        <w:t>,</w:t>
      </w:r>
    </w:p>
    <w:p w14:paraId="27F03FE0" w14:textId="77777777" w:rsidR="0009440A" w:rsidRDefault="008D2CFB">
      <w:pPr>
        <w:numPr>
          <w:ilvl w:val="0"/>
          <w:numId w:val="16"/>
        </w:numPr>
        <w:pBdr>
          <w:left w:val="single" w:sz="12" w:space="5" w:color="6CE26C"/>
        </w:pBdr>
        <w:spacing w:after="0" w:line="180" w:lineRule="atLeast"/>
        <w:ind w:left="450"/>
        <w:rPr>
          <w:color w:val="5C5C5C"/>
        </w:rPr>
      </w:pPr>
      <w:bookmarkStart w:id="3201" w:name="MCCQCTEMPBM_00000540"/>
      <w:bookmarkEnd w:id="3200"/>
      <w:r>
        <w:rPr>
          <w:rFonts w:ascii="Consolas" w:eastAsia="Consolas" w:hAnsi="Consolas" w:cs="Consolas"/>
          <w:color w:val="5C5C5C"/>
          <w:sz w:val="14"/>
          <w:szCs w:val="14"/>
        </w:rPr>
        <w:t>                </w:t>
      </w:r>
      <w:r>
        <w:rPr>
          <w:rFonts w:ascii="Consolas" w:eastAsia="Consolas" w:hAnsi="Consolas" w:cs="Consolas"/>
          <w:color w:val="50A14F"/>
          <w:sz w:val="14"/>
          <w:szCs w:val="14"/>
        </w:rPr>
        <w:t>"NameFormat"</w:t>
      </w:r>
      <w:r>
        <w:rPr>
          <w:rFonts w:ascii="Consolas" w:eastAsia="Consolas" w:hAnsi="Consolas" w:cs="Consolas"/>
          <w:color w:val="5C5C5C"/>
          <w:sz w:val="14"/>
          <w:szCs w:val="14"/>
        </w:rPr>
        <w:t>,</w:t>
      </w:r>
    </w:p>
    <w:p w14:paraId="27F03FE1"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bookmarkStart w:id="3202" w:name="MCCQCTEMPBM_00000541"/>
      <w:bookmarkEnd w:id="3201"/>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"frameCount"</w:t>
      </w:r>
      <w:r>
        <w:rPr>
          <w:rFonts w:ascii="Consolas" w:eastAsia="Consolas" w:hAnsi="Consolas" w:cs="Consolas"/>
          <w:color w:val="5C5C5C"/>
          <w:sz w:val="14"/>
          <w:szCs w:val="14"/>
          <w:shd w:val="clear" w:color="auto" w:fill="F8F8F8"/>
        </w:rPr>
        <w:t>,</w:t>
      </w:r>
    </w:p>
    <w:p w14:paraId="27F03FE2" w14:textId="77777777" w:rsidR="0009440A" w:rsidRDefault="008D2CFB">
      <w:pPr>
        <w:numPr>
          <w:ilvl w:val="0"/>
          <w:numId w:val="16"/>
        </w:numPr>
        <w:pBdr>
          <w:left w:val="single" w:sz="12" w:space="5" w:color="6CE26C"/>
        </w:pBdr>
        <w:spacing w:after="0" w:line="180" w:lineRule="atLeast"/>
        <w:ind w:left="450"/>
        <w:rPr>
          <w:color w:val="5C5C5C"/>
        </w:rPr>
      </w:pPr>
      <w:bookmarkStart w:id="3203" w:name="MCCQCTEMPBM_00000542"/>
      <w:bookmarkEnd w:id="3202"/>
      <w:r>
        <w:rPr>
          <w:rFonts w:ascii="Consolas" w:eastAsia="Consolas" w:hAnsi="Consolas" w:cs="Consolas"/>
          <w:color w:val="5C5C5C"/>
          <w:sz w:val="14"/>
          <w:szCs w:val="14"/>
        </w:rPr>
        <w:t>                </w:t>
      </w:r>
      <w:r>
        <w:rPr>
          <w:rFonts w:ascii="Consolas" w:eastAsia="Consolas" w:hAnsi="Consolas" w:cs="Consolas"/>
          <w:color w:val="50A14F"/>
          <w:sz w:val="14"/>
          <w:szCs w:val="14"/>
        </w:rPr>
        <w:t>"startFrame"</w:t>
      </w:r>
      <w:r>
        <w:rPr>
          <w:rFonts w:ascii="Consolas" w:eastAsia="Consolas" w:hAnsi="Consolas" w:cs="Consolas"/>
          <w:color w:val="5C5C5C"/>
          <w:sz w:val="14"/>
          <w:szCs w:val="14"/>
        </w:rPr>
        <w:t>,</w:t>
      </w:r>
    </w:p>
    <w:p w14:paraId="27F03FE3"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bookmarkStart w:id="3204" w:name="MCCQCTEMPBM_00000543"/>
      <w:bookmarkEnd w:id="3203"/>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"frameRate"</w:t>
      </w:r>
      <w:r>
        <w:rPr>
          <w:rFonts w:ascii="Consolas" w:eastAsia="Consolas" w:hAnsi="Consolas" w:cs="Consolas"/>
          <w:color w:val="5C5C5C"/>
          <w:sz w:val="14"/>
          <w:szCs w:val="14"/>
          <w:shd w:val="clear" w:color="auto" w:fill="F8F8F8"/>
        </w:rPr>
        <w:t>,</w:t>
      </w:r>
    </w:p>
    <w:p w14:paraId="27F03FE4" w14:textId="77777777" w:rsidR="0009440A" w:rsidRDefault="008D2CFB">
      <w:pPr>
        <w:numPr>
          <w:ilvl w:val="0"/>
          <w:numId w:val="16"/>
        </w:numPr>
        <w:pBdr>
          <w:left w:val="single" w:sz="12" w:space="5" w:color="6CE26C"/>
        </w:pBdr>
        <w:spacing w:after="0" w:line="180" w:lineRule="atLeast"/>
        <w:ind w:left="450"/>
        <w:rPr>
          <w:color w:val="5C5C5C"/>
        </w:rPr>
      </w:pPr>
      <w:bookmarkStart w:id="3205" w:name="MCCQCTEMPBM_00000544"/>
      <w:bookmarkEnd w:id="3204"/>
      <w:r>
        <w:rPr>
          <w:rFonts w:ascii="Consolas" w:eastAsia="Consolas" w:hAnsi="Consolas" w:cs="Consolas"/>
          <w:color w:val="5C5C5C"/>
          <w:sz w:val="14"/>
          <w:szCs w:val="14"/>
        </w:rPr>
        <w:t>                </w:t>
      </w:r>
      <w:r>
        <w:rPr>
          <w:rFonts w:ascii="Consolas" w:eastAsia="Consolas" w:hAnsi="Consolas" w:cs="Consolas"/>
          <w:color w:val="50A14F"/>
          <w:sz w:val="14"/>
          <w:szCs w:val="14"/>
        </w:rPr>
        <w:t>"geometryPrecision"</w:t>
      </w:r>
      <w:r>
        <w:rPr>
          <w:rFonts w:ascii="Consolas" w:eastAsia="Consolas" w:hAnsi="Consolas" w:cs="Consolas"/>
          <w:color w:val="5C5C5C"/>
          <w:sz w:val="14"/>
          <w:szCs w:val="14"/>
        </w:rPr>
        <w:t>,</w:t>
      </w:r>
    </w:p>
    <w:p w14:paraId="27F03FE5"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bookmarkStart w:id="3206" w:name="MCCQCTEMPBM_00000545"/>
      <w:bookmarkEnd w:id="3205"/>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"colorformat"</w:t>
      </w:r>
      <w:r>
        <w:rPr>
          <w:rFonts w:ascii="Consolas" w:eastAsia="Consolas" w:hAnsi="Consolas" w:cs="Consolas"/>
          <w:color w:val="5C5C5C"/>
          <w:sz w:val="14"/>
          <w:szCs w:val="14"/>
          <w:shd w:val="clear" w:color="auto" w:fill="F8F8F8"/>
        </w:rPr>
        <w:t>,</w:t>
      </w:r>
    </w:p>
    <w:p w14:paraId="27F03FE6" w14:textId="77777777" w:rsidR="0009440A" w:rsidRDefault="008D2CFB">
      <w:pPr>
        <w:numPr>
          <w:ilvl w:val="0"/>
          <w:numId w:val="16"/>
        </w:numPr>
        <w:pBdr>
          <w:left w:val="single" w:sz="12" w:space="5" w:color="6CE26C"/>
        </w:pBdr>
        <w:spacing w:after="0" w:line="180" w:lineRule="atLeast"/>
        <w:ind w:left="450"/>
        <w:rPr>
          <w:color w:val="5C5C5C"/>
        </w:rPr>
      </w:pPr>
      <w:bookmarkStart w:id="3207" w:name="MCCQCTEMPBM_00000546"/>
      <w:bookmarkEnd w:id="3206"/>
      <w:r>
        <w:rPr>
          <w:rFonts w:ascii="Consolas" w:eastAsia="Consolas" w:hAnsi="Consolas" w:cs="Consolas"/>
          <w:color w:val="5C5C5C"/>
          <w:sz w:val="14"/>
          <w:szCs w:val="14"/>
        </w:rPr>
        <w:t>                </w:t>
      </w:r>
      <w:r>
        <w:rPr>
          <w:rFonts w:ascii="Consolas" w:eastAsia="Consolas" w:hAnsi="Consolas" w:cs="Consolas"/>
          <w:color w:val="50A14F"/>
          <w:sz w:val="14"/>
          <w:szCs w:val="14"/>
        </w:rPr>
        <w:t>"peak"</w:t>
      </w:r>
    </w:p>
    <w:p w14:paraId="27F03FE7"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bookmarkStart w:id="3208" w:name="MCCQCTEMPBM_00000547"/>
      <w:bookmarkEnd w:id="3207"/>
      <w:r>
        <w:rPr>
          <w:rFonts w:ascii="Consolas" w:eastAsia="Consolas" w:hAnsi="Consolas" w:cs="Consolas"/>
          <w:color w:val="5C5C5C"/>
          <w:sz w:val="14"/>
          <w:szCs w:val="14"/>
          <w:shd w:val="clear" w:color="auto" w:fill="F8F8F8"/>
        </w:rPr>
        <w:t>            ],</w:t>
      </w:r>
    </w:p>
    <w:p w14:paraId="27F03FE8" w14:textId="77777777" w:rsidR="0009440A" w:rsidRDefault="008D2CFB">
      <w:pPr>
        <w:numPr>
          <w:ilvl w:val="0"/>
          <w:numId w:val="16"/>
        </w:numPr>
        <w:pBdr>
          <w:left w:val="single" w:sz="12" w:space="5" w:color="6CE26C"/>
        </w:pBdr>
        <w:spacing w:after="0" w:line="180" w:lineRule="atLeast"/>
        <w:ind w:left="450"/>
        <w:rPr>
          <w:color w:val="5C5C5C"/>
        </w:rPr>
      </w:pPr>
      <w:bookmarkStart w:id="3209" w:name="MCCQCTEMPBM_00000548"/>
      <w:bookmarkEnd w:id="3208"/>
      <w:r>
        <w:rPr>
          <w:rFonts w:ascii="Consolas" w:eastAsia="Consolas" w:hAnsi="Consolas" w:cs="Consolas"/>
          <w:color w:val="5C5C5C"/>
          <w:sz w:val="14"/>
          <w:szCs w:val="14"/>
        </w:rPr>
        <w:t>            </w:t>
      </w:r>
      <w:r>
        <w:rPr>
          <w:rFonts w:ascii="Consolas" w:eastAsia="Consolas" w:hAnsi="Consolas" w:cs="Consolas"/>
          <w:color w:val="986801"/>
          <w:sz w:val="14"/>
          <w:szCs w:val="14"/>
        </w:rPr>
        <w:t>"properties"</w:t>
      </w:r>
      <w:r>
        <w:rPr>
          <w:rFonts w:ascii="Consolas" w:eastAsia="Consolas" w:hAnsi="Consolas" w:cs="Consolas"/>
          <w:color w:val="5C5C5C"/>
          <w:sz w:val="14"/>
          <w:szCs w:val="14"/>
        </w:rPr>
        <w:t>: {</w:t>
      </w:r>
    </w:p>
    <w:p w14:paraId="27F03FE9"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bookmarkStart w:id="3210" w:name="MCCQCTEMPBM_00000549"/>
      <w:bookmarkEnd w:id="3209"/>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"URI"</w:t>
      </w:r>
      <w:r>
        <w:rPr>
          <w:rFonts w:ascii="Consolas" w:eastAsia="Consolas" w:hAnsi="Consolas" w:cs="Consolas"/>
          <w:color w:val="5C5C5C"/>
          <w:sz w:val="14"/>
          <w:szCs w:val="14"/>
          <w:shd w:val="clear" w:color="auto" w:fill="F8F8F8"/>
        </w:rPr>
        <w:t>: {</w:t>
      </w:r>
    </w:p>
    <w:p w14:paraId="27F03FEA" w14:textId="77777777" w:rsidR="0009440A" w:rsidRDefault="008D2CFB">
      <w:pPr>
        <w:numPr>
          <w:ilvl w:val="0"/>
          <w:numId w:val="16"/>
        </w:numPr>
        <w:pBdr>
          <w:left w:val="single" w:sz="12" w:space="5" w:color="6CE26C"/>
        </w:pBdr>
        <w:spacing w:after="0" w:line="180" w:lineRule="atLeast"/>
        <w:ind w:left="450"/>
        <w:rPr>
          <w:color w:val="5C5C5C"/>
        </w:rPr>
      </w:pPr>
      <w:bookmarkStart w:id="3211" w:name="MCCQCTEMPBM_00000550"/>
      <w:bookmarkEnd w:id="3210"/>
      <w:r>
        <w:rPr>
          <w:rFonts w:ascii="Consolas" w:eastAsia="Consolas" w:hAnsi="Consolas" w:cs="Consolas"/>
          <w:color w:val="5C5C5C"/>
          <w:sz w:val="14"/>
          <w:szCs w:val="14"/>
        </w:rPr>
        <w:lastRenderedPageBreak/>
        <w:t>                    </w:t>
      </w:r>
      <w:r>
        <w:rPr>
          <w:rFonts w:ascii="Consolas" w:eastAsia="Consolas" w:hAnsi="Consolas" w:cs="Consolas"/>
          <w:color w:val="986801"/>
          <w:sz w:val="14"/>
          <w:szCs w:val="14"/>
        </w:rPr>
        <w:t>"$id"</w:t>
      </w:r>
      <w:r>
        <w:rPr>
          <w:rFonts w:ascii="Consolas" w:eastAsia="Consolas" w:hAnsi="Consolas" w:cs="Consolas"/>
          <w:color w:val="5C5C5C"/>
          <w:sz w:val="14"/>
          <w:szCs w:val="14"/>
        </w:rPr>
        <w:t>: </w:t>
      </w:r>
      <w:r>
        <w:rPr>
          <w:rFonts w:ascii="Consolas" w:eastAsia="Consolas" w:hAnsi="Consolas" w:cs="Consolas"/>
          <w:color w:val="50A14F"/>
          <w:sz w:val="14"/>
          <w:szCs w:val="14"/>
        </w:rPr>
        <w:t>"#/properties/Properties/properties/URI"</w:t>
      </w:r>
      <w:r>
        <w:rPr>
          <w:rFonts w:ascii="Consolas" w:eastAsia="Consolas" w:hAnsi="Consolas" w:cs="Consolas"/>
          <w:color w:val="5C5C5C"/>
          <w:sz w:val="14"/>
          <w:szCs w:val="14"/>
        </w:rPr>
        <w:t>,</w:t>
      </w:r>
    </w:p>
    <w:p w14:paraId="27F03FEB"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bookmarkStart w:id="3212" w:name="MCCQCTEMPBM_00000551"/>
      <w:bookmarkEnd w:id="3211"/>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"type"</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"string"</w:t>
      </w:r>
      <w:r>
        <w:rPr>
          <w:rFonts w:ascii="Consolas" w:eastAsia="Consolas" w:hAnsi="Consolas" w:cs="Consolas"/>
          <w:color w:val="5C5C5C"/>
          <w:sz w:val="14"/>
          <w:szCs w:val="14"/>
          <w:shd w:val="clear" w:color="auto" w:fill="F8F8F8"/>
        </w:rPr>
        <w:t>,</w:t>
      </w:r>
    </w:p>
    <w:p w14:paraId="27F03FEC" w14:textId="77777777" w:rsidR="0009440A" w:rsidRDefault="008D2CFB">
      <w:pPr>
        <w:numPr>
          <w:ilvl w:val="0"/>
          <w:numId w:val="16"/>
        </w:numPr>
        <w:pBdr>
          <w:left w:val="single" w:sz="12" w:space="5" w:color="6CE26C"/>
        </w:pBdr>
        <w:spacing w:after="0" w:line="180" w:lineRule="atLeast"/>
        <w:ind w:left="450"/>
        <w:rPr>
          <w:color w:val="5C5C5C"/>
        </w:rPr>
      </w:pPr>
      <w:bookmarkStart w:id="3213" w:name="MCCQCTEMPBM_00000552"/>
      <w:bookmarkEnd w:id="3212"/>
      <w:r>
        <w:rPr>
          <w:rFonts w:ascii="Consolas" w:eastAsia="Consolas" w:hAnsi="Consolas" w:cs="Consolas"/>
          <w:color w:val="5C5C5C"/>
          <w:sz w:val="14"/>
          <w:szCs w:val="14"/>
        </w:rPr>
        <w:t>                    </w:t>
      </w:r>
      <w:r>
        <w:rPr>
          <w:rFonts w:ascii="Consolas" w:eastAsia="Consolas" w:hAnsi="Consolas" w:cs="Consolas"/>
          <w:color w:val="986801"/>
          <w:sz w:val="14"/>
          <w:szCs w:val="14"/>
        </w:rPr>
        <w:t>"title"</w:t>
      </w:r>
      <w:r>
        <w:rPr>
          <w:rFonts w:ascii="Consolas" w:eastAsia="Consolas" w:hAnsi="Consolas" w:cs="Consolas"/>
          <w:color w:val="5C5C5C"/>
          <w:sz w:val="14"/>
          <w:szCs w:val="14"/>
        </w:rPr>
        <w:t>: </w:t>
      </w:r>
      <w:r>
        <w:rPr>
          <w:rFonts w:ascii="Consolas" w:eastAsia="Consolas" w:hAnsi="Consolas" w:cs="Consolas"/>
          <w:color w:val="50A14F"/>
          <w:sz w:val="14"/>
          <w:szCs w:val="14"/>
        </w:rPr>
        <w:t>"The URI schema"</w:t>
      </w:r>
      <w:r>
        <w:rPr>
          <w:rFonts w:ascii="Consolas" w:eastAsia="Consolas" w:hAnsi="Consolas" w:cs="Consolas"/>
          <w:color w:val="5C5C5C"/>
          <w:sz w:val="14"/>
          <w:szCs w:val="14"/>
        </w:rPr>
        <w:t>,</w:t>
      </w:r>
    </w:p>
    <w:p w14:paraId="27F03FED"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bookmarkStart w:id="3214" w:name="MCCQCTEMPBM_00000553"/>
      <w:bookmarkEnd w:id="3213"/>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"description"</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"Provides a reference/URL to the sequence point cloud data."</w:t>
      </w:r>
    </w:p>
    <w:p w14:paraId="27F03FEE" w14:textId="77777777" w:rsidR="0009440A" w:rsidRDefault="008D2CFB">
      <w:pPr>
        <w:numPr>
          <w:ilvl w:val="0"/>
          <w:numId w:val="16"/>
        </w:numPr>
        <w:pBdr>
          <w:left w:val="single" w:sz="12" w:space="5" w:color="6CE26C"/>
        </w:pBdr>
        <w:spacing w:after="0" w:line="180" w:lineRule="atLeast"/>
        <w:ind w:left="450"/>
        <w:rPr>
          <w:color w:val="5C5C5C"/>
        </w:rPr>
      </w:pPr>
      <w:bookmarkStart w:id="3215" w:name="MCCQCTEMPBM_00000554"/>
      <w:bookmarkEnd w:id="3214"/>
      <w:r>
        <w:rPr>
          <w:rFonts w:ascii="Consolas" w:eastAsia="Consolas" w:hAnsi="Consolas" w:cs="Consolas"/>
          <w:color w:val="5C5C5C"/>
          <w:sz w:val="14"/>
          <w:szCs w:val="14"/>
        </w:rPr>
        <w:t>                },</w:t>
      </w:r>
    </w:p>
    <w:p w14:paraId="27F03FEF"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bookmarkStart w:id="3216" w:name="MCCQCTEMPBM_00000555"/>
      <w:bookmarkEnd w:id="3215"/>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"thumbnail"</w:t>
      </w:r>
      <w:r>
        <w:rPr>
          <w:rFonts w:ascii="Consolas" w:eastAsia="Consolas" w:hAnsi="Consolas" w:cs="Consolas"/>
          <w:color w:val="5C5C5C"/>
          <w:sz w:val="14"/>
          <w:szCs w:val="14"/>
          <w:shd w:val="clear" w:color="auto" w:fill="F8F8F8"/>
        </w:rPr>
        <w:t>: {</w:t>
      </w:r>
    </w:p>
    <w:p w14:paraId="27F03FF0" w14:textId="77777777" w:rsidR="0009440A" w:rsidRDefault="008D2CFB">
      <w:pPr>
        <w:numPr>
          <w:ilvl w:val="0"/>
          <w:numId w:val="16"/>
        </w:numPr>
        <w:pBdr>
          <w:left w:val="single" w:sz="12" w:space="5" w:color="6CE26C"/>
        </w:pBdr>
        <w:spacing w:after="0" w:line="180" w:lineRule="atLeast"/>
        <w:ind w:left="450"/>
        <w:rPr>
          <w:color w:val="5C5C5C"/>
        </w:rPr>
      </w:pPr>
      <w:bookmarkStart w:id="3217" w:name="MCCQCTEMPBM_00000556"/>
      <w:bookmarkEnd w:id="3216"/>
      <w:r>
        <w:rPr>
          <w:rFonts w:ascii="Consolas" w:eastAsia="Consolas" w:hAnsi="Consolas" w:cs="Consolas"/>
          <w:color w:val="5C5C5C"/>
          <w:sz w:val="14"/>
          <w:szCs w:val="14"/>
        </w:rPr>
        <w:t>                    </w:t>
      </w:r>
      <w:r>
        <w:rPr>
          <w:rFonts w:ascii="Consolas" w:eastAsia="Consolas" w:hAnsi="Consolas" w:cs="Consolas"/>
          <w:color w:val="986801"/>
          <w:sz w:val="14"/>
          <w:szCs w:val="14"/>
        </w:rPr>
        <w:t>"$id"</w:t>
      </w:r>
      <w:r>
        <w:rPr>
          <w:rFonts w:ascii="Consolas" w:eastAsia="Consolas" w:hAnsi="Consolas" w:cs="Consolas"/>
          <w:color w:val="5C5C5C"/>
          <w:sz w:val="14"/>
          <w:szCs w:val="14"/>
        </w:rPr>
        <w:t>: </w:t>
      </w:r>
      <w:r>
        <w:rPr>
          <w:rFonts w:ascii="Consolas" w:eastAsia="Consolas" w:hAnsi="Consolas" w:cs="Consolas"/>
          <w:color w:val="50A14F"/>
          <w:sz w:val="14"/>
          <w:szCs w:val="14"/>
        </w:rPr>
        <w:t>"#/properties/Properties/properties/thumbnail"</w:t>
      </w:r>
      <w:r>
        <w:rPr>
          <w:rFonts w:ascii="Consolas" w:eastAsia="Consolas" w:hAnsi="Consolas" w:cs="Consolas"/>
          <w:color w:val="5C5C5C"/>
          <w:sz w:val="14"/>
          <w:szCs w:val="14"/>
        </w:rPr>
        <w:t>,</w:t>
      </w:r>
    </w:p>
    <w:p w14:paraId="27F03FF1"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bookmarkStart w:id="3218" w:name="MCCQCTEMPBM_00000557"/>
      <w:bookmarkEnd w:id="3217"/>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"type"</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"string"</w:t>
      </w:r>
      <w:r>
        <w:rPr>
          <w:rFonts w:ascii="Consolas" w:eastAsia="Consolas" w:hAnsi="Consolas" w:cs="Consolas"/>
          <w:color w:val="5C5C5C"/>
          <w:sz w:val="14"/>
          <w:szCs w:val="14"/>
          <w:shd w:val="clear" w:color="auto" w:fill="F8F8F8"/>
        </w:rPr>
        <w:t>,</w:t>
      </w:r>
    </w:p>
    <w:p w14:paraId="27F03FF2" w14:textId="77777777" w:rsidR="0009440A" w:rsidRDefault="008D2CFB">
      <w:pPr>
        <w:numPr>
          <w:ilvl w:val="0"/>
          <w:numId w:val="16"/>
        </w:numPr>
        <w:pBdr>
          <w:left w:val="single" w:sz="12" w:space="5" w:color="6CE26C"/>
        </w:pBdr>
        <w:spacing w:after="0" w:line="180" w:lineRule="atLeast"/>
        <w:ind w:left="450"/>
        <w:rPr>
          <w:color w:val="5C5C5C"/>
        </w:rPr>
      </w:pPr>
      <w:bookmarkStart w:id="3219" w:name="MCCQCTEMPBM_00000558"/>
      <w:bookmarkEnd w:id="3218"/>
      <w:r>
        <w:rPr>
          <w:rFonts w:ascii="Consolas" w:eastAsia="Consolas" w:hAnsi="Consolas" w:cs="Consolas"/>
          <w:color w:val="5C5C5C"/>
          <w:sz w:val="14"/>
          <w:szCs w:val="14"/>
        </w:rPr>
        <w:t>                    </w:t>
      </w:r>
      <w:r>
        <w:rPr>
          <w:rFonts w:ascii="Consolas" w:eastAsia="Consolas" w:hAnsi="Consolas" w:cs="Consolas"/>
          <w:color w:val="986801"/>
          <w:sz w:val="14"/>
          <w:szCs w:val="14"/>
        </w:rPr>
        <w:t>"title"</w:t>
      </w:r>
      <w:r>
        <w:rPr>
          <w:rFonts w:ascii="Consolas" w:eastAsia="Consolas" w:hAnsi="Consolas" w:cs="Consolas"/>
          <w:color w:val="5C5C5C"/>
          <w:sz w:val="14"/>
          <w:szCs w:val="14"/>
        </w:rPr>
        <w:t>: </w:t>
      </w:r>
      <w:r>
        <w:rPr>
          <w:rFonts w:ascii="Consolas" w:eastAsia="Consolas" w:hAnsi="Consolas" w:cs="Consolas"/>
          <w:color w:val="50A14F"/>
          <w:sz w:val="14"/>
          <w:szCs w:val="14"/>
        </w:rPr>
        <w:t>"The thumbnail schema"</w:t>
      </w:r>
      <w:r>
        <w:rPr>
          <w:rFonts w:ascii="Consolas" w:eastAsia="Consolas" w:hAnsi="Consolas" w:cs="Consolas"/>
          <w:color w:val="5C5C5C"/>
          <w:sz w:val="14"/>
          <w:szCs w:val="14"/>
        </w:rPr>
        <w:t>,</w:t>
      </w:r>
    </w:p>
    <w:bookmarkEnd w:id="3219"/>
    <w:p w14:paraId="27F03FF3"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"description"</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"Provides a reference/URL to a typical frame of the video."</w:t>
      </w:r>
    </w:p>
    <w:p w14:paraId="27F03FF4" w14:textId="77777777" w:rsidR="0009440A" w:rsidRDefault="008D2CFB">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p>
    <w:p w14:paraId="27F03FF5"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bookmarkStart w:id="3220" w:name="MCCQCTEMPBM_00000561"/>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"preview"</w:t>
      </w:r>
      <w:r>
        <w:rPr>
          <w:rFonts w:ascii="Consolas" w:eastAsia="Consolas" w:hAnsi="Consolas" w:cs="Consolas"/>
          <w:color w:val="5C5C5C"/>
          <w:sz w:val="14"/>
          <w:szCs w:val="14"/>
          <w:shd w:val="clear" w:color="auto" w:fill="F8F8F8"/>
        </w:rPr>
        <w:t>: {</w:t>
      </w:r>
    </w:p>
    <w:p w14:paraId="27F03FF6" w14:textId="77777777" w:rsidR="0009440A" w:rsidRDefault="008D2CFB">
      <w:pPr>
        <w:numPr>
          <w:ilvl w:val="0"/>
          <w:numId w:val="16"/>
        </w:numPr>
        <w:pBdr>
          <w:left w:val="single" w:sz="12" w:space="5" w:color="6CE26C"/>
        </w:pBdr>
        <w:spacing w:after="0" w:line="180" w:lineRule="atLeast"/>
        <w:ind w:left="450"/>
        <w:rPr>
          <w:color w:val="5C5C5C"/>
        </w:rPr>
      </w:pPr>
      <w:bookmarkStart w:id="3221" w:name="MCCQCTEMPBM_00000562"/>
      <w:bookmarkEnd w:id="3220"/>
      <w:r>
        <w:rPr>
          <w:rFonts w:ascii="Consolas" w:eastAsia="Consolas" w:hAnsi="Consolas" w:cs="Consolas"/>
          <w:color w:val="5C5C5C"/>
          <w:sz w:val="14"/>
          <w:szCs w:val="14"/>
        </w:rPr>
        <w:t>                    </w:t>
      </w:r>
      <w:r>
        <w:rPr>
          <w:rFonts w:ascii="Consolas" w:eastAsia="Consolas" w:hAnsi="Consolas" w:cs="Consolas"/>
          <w:color w:val="986801"/>
          <w:sz w:val="14"/>
          <w:szCs w:val="14"/>
        </w:rPr>
        <w:t>"$id"</w:t>
      </w:r>
      <w:r>
        <w:rPr>
          <w:rFonts w:ascii="Consolas" w:eastAsia="Consolas" w:hAnsi="Consolas" w:cs="Consolas"/>
          <w:color w:val="5C5C5C"/>
          <w:sz w:val="14"/>
          <w:szCs w:val="14"/>
        </w:rPr>
        <w:t>: </w:t>
      </w:r>
      <w:r>
        <w:rPr>
          <w:rFonts w:ascii="Consolas" w:eastAsia="Consolas" w:hAnsi="Consolas" w:cs="Consolas"/>
          <w:color w:val="50A14F"/>
          <w:sz w:val="14"/>
          <w:szCs w:val="14"/>
        </w:rPr>
        <w:t>"#/properties/Properties/properties/preview"</w:t>
      </w:r>
      <w:r>
        <w:rPr>
          <w:rFonts w:ascii="Consolas" w:eastAsia="Consolas" w:hAnsi="Consolas" w:cs="Consolas"/>
          <w:color w:val="5C5C5C"/>
          <w:sz w:val="14"/>
          <w:szCs w:val="14"/>
        </w:rPr>
        <w:t>,</w:t>
      </w:r>
    </w:p>
    <w:p w14:paraId="27F03FF7"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bookmarkStart w:id="3222" w:name="MCCQCTEMPBM_00000563"/>
      <w:bookmarkEnd w:id="3221"/>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"type"</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"string"</w:t>
      </w:r>
      <w:r>
        <w:rPr>
          <w:rFonts w:ascii="Consolas" w:eastAsia="Consolas" w:hAnsi="Consolas" w:cs="Consolas"/>
          <w:color w:val="5C5C5C"/>
          <w:sz w:val="14"/>
          <w:szCs w:val="14"/>
          <w:shd w:val="clear" w:color="auto" w:fill="F8F8F8"/>
        </w:rPr>
        <w:t>,</w:t>
      </w:r>
    </w:p>
    <w:p w14:paraId="27F03FF8" w14:textId="77777777" w:rsidR="0009440A" w:rsidRDefault="008D2CFB">
      <w:pPr>
        <w:numPr>
          <w:ilvl w:val="0"/>
          <w:numId w:val="16"/>
        </w:numPr>
        <w:pBdr>
          <w:left w:val="single" w:sz="12" w:space="5" w:color="6CE26C"/>
        </w:pBdr>
        <w:spacing w:after="0" w:line="180" w:lineRule="atLeast"/>
        <w:ind w:left="450"/>
        <w:rPr>
          <w:color w:val="5C5C5C"/>
        </w:rPr>
      </w:pPr>
      <w:bookmarkStart w:id="3223" w:name="MCCQCTEMPBM_00000564"/>
      <w:bookmarkEnd w:id="3222"/>
      <w:r>
        <w:rPr>
          <w:rFonts w:ascii="Consolas" w:eastAsia="Consolas" w:hAnsi="Consolas" w:cs="Consolas"/>
          <w:color w:val="5C5C5C"/>
          <w:sz w:val="14"/>
          <w:szCs w:val="14"/>
        </w:rPr>
        <w:t>                    </w:t>
      </w:r>
      <w:r>
        <w:rPr>
          <w:rFonts w:ascii="Consolas" w:eastAsia="Consolas" w:hAnsi="Consolas" w:cs="Consolas"/>
          <w:color w:val="986801"/>
          <w:sz w:val="14"/>
          <w:szCs w:val="14"/>
        </w:rPr>
        <w:t>"title"</w:t>
      </w:r>
      <w:r>
        <w:rPr>
          <w:rFonts w:ascii="Consolas" w:eastAsia="Consolas" w:hAnsi="Consolas" w:cs="Consolas"/>
          <w:color w:val="5C5C5C"/>
          <w:sz w:val="14"/>
          <w:szCs w:val="14"/>
        </w:rPr>
        <w:t>: </w:t>
      </w:r>
      <w:r>
        <w:rPr>
          <w:rFonts w:ascii="Consolas" w:eastAsia="Consolas" w:hAnsi="Consolas" w:cs="Consolas"/>
          <w:color w:val="50A14F"/>
          <w:sz w:val="14"/>
          <w:szCs w:val="14"/>
        </w:rPr>
        <w:t>"The preview schema"</w:t>
      </w:r>
      <w:r>
        <w:rPr>
          <w:rFonts w:ascii="Consolas" w:eastAsia="Consolas" w:hAnsi="Consolas" w:cs="Consolas"/>
          <w:color w:val="5C5C5C"/>
          <w:sz w:val="14"/>
          <w:szCs w:val="14"/>
        </w:rPr>
        <w:t>,</w:t>
      </w:r>
    </w:p>
    <w:p w14:paraId="27F03FF9"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bookmarkStart w:id="3224" w:name="MCCQCTEMPBM_00000565"/>
      <w:bookmarkEnd w:id="3223"/>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"description"</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"Provides a reference/URL to an mp4 encoded video."</w:t>
      </w:r>
    </w:p>
    <w:p w14:paraId="27F03FFA" w14:textId="77777777" w:rsidR="0009440A" w:rsidRDefault="008D2CFB">
      <w:pPr>
        <w:numPr>
          <w:ilvl w:val="0"/>
          <w:numId w:val="16"/>
        </w:numPr>
        <w:pBdr>
          <w:left w:val="single" w:sz="12" w:space="5" w:color="6CE26C"/>
        </w:pBdr>
        <w:spacing w:after="0" w:line="180" w:lineRule="atLeast"/>
        <w:ind w:left="450"/>
        <w:rPr>
          <w:color w:val="5C5C5C"/>
        </w:rPr>
      </w:pPr>
      <w:bookmarkStart w:id="3225" w:name="MCCQCTEMPBM_00000566"/>
      <w:bookmarkEnd w:id="3224"/>
      <w:r>
        <w:rPr>
          <w:rFonts w:ascii="Consolas" w:eastAsia="Consolas" w:hAnsi="Consolas" w:cs="Consolas"/>
          <w:color w:val="5C5C5C"/>
          <w:sz w:val="14"/>
          <w:szCs w:val="14"/>
        </w:rPr>
        <w:t>                },</w:t>
      </w:r>
    </w:p>
    <w:p w14:paraId="27F03FFB"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bookmarkStart w:id="3226" w:name="MCCQCTEMPBM_00000567"/>
      <w:bookmarkEnd w:id="3225"/>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"NameFormat"</w:t>
      </w:r>
      <w:r>
        <w:rPr>
          <w:rFonts w:ascii="Consolas" w:eastAsia="Consolas" w:hAnsi="Consolas" w:cs="Consolas"/>
          <w:color w:val="5C5C5C"/>
          <w:sz w:val="14"/>
          <w:szCs w:val="14"/>
          <w:shd w:val="clear" w:color="auto" w:fill="F8F8F8"/>
        </w:rPr>
        <w:t>: {</w:t>
      </w:r>
    </w:p>
    <w:p w14:paraId="27F03FFC" w14:textId="77777777" w:rsidR="0009440A" w:rsidRDefault="008D2CFB">
      <w:pPr>
        <w:numPr>
          <w:ilvl w:val="0"/>
          <w:numId w:val="16"/>
        </w:numPr>
        <w:pBdr>
          <w:left w:val="single" w:sz="12" w:space="5" w:color="6CE26C"/>
        </w:pBdr>
        <w:spacing w:after="0" w:line="180" w:lineRule="atLeast"/>
        <w:ind w:left="450"/>
        <w:rPr>
          <w:color w:val="5C5C5C"/>
        </w:rPr>
      </w:pPr>
      <w:bookmarkStart w:id="3227" w:name="MCCQCTEMPBM_00000568"/>
      <w:bookmarkEnd w:id="3226"/>
      <w:r>
        <w:rPr>
          <w:rFonts w:ascii="Consolas" w:eastAsia="Consolas" w:hAnsi="Consolas" w:cs="Consolas"/>
          <w:color w:val="5C5C5C"/>
          <w:sz w:val="14"/>
          <w:szCs w:val="14"/>
        </w:rPr>
        <w:t>                    </w:t>
      </w:r>
      <w:r>
        <w:rPr>
          <w:rFonts w:ascii="Consolas" w:eastAsia="Consolas" w:hAnsi="Consolas" w:cs="Consolas"/>
          <w:color w:val="986801"/>
          <w:sz w:val="14"/>
          <w:szCs w:val="14"/>
        </w:rPr>
        <w:t>"$id"</w:t>
      </w:r>
      <w:r>
        <w:rPr>
          <w:rFonts w:ascii="Consolas" w:eastAsia="Consolas" w:hAnsi="Consolas" w:cs="Consolas"/>
          <w:color w:val="5C5C5C"/>
          <w:sz w:val="14"/>
          <w:szCs w:val="14"/>
        </w:rPr>
        <w:t>: </w:t>
      </w:r>
      <w:r>
        <w:rPr>
          <w:rFonts w:ascii="Consolas" w:eastAsia="Consolas" w:hAnsi="Consolas" w:cs="Consolas"/>
          <w:color w:val="50A14F"/>
          <w:sz w:val="14"/>
          <w:szCs w:val="14"/>
        </w:rPr>
        <w:t>"#/properties/Properties/properties/NameFormat"</w:t>
      </w:r>
      <w:r>
        <w:rPr>
          <w:rFonts w:ascii="Consolas" w:eastAsia="Consolas" w:hAnsi="Consolas" w:cs="Consolas"/>
          <w:color w:val="5C5C5C"/>
          <w:sz w:val="14"/>
          <w:szCs w:val="14"/>
        </w:rPr>
        <w:t>,</w:t>
      </w:r>
    </w:p>
    <w:p w14:paraId="27F03FFD"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bookmarkStart w:id="3228" w:name="MCCQCTEMPBM_00000569"/>
      <w:bookmarkEnd w:id="3227"/>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"type"</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"string"</w:t>
      </w:r>
      <w:r>
        <w:rPr>
          <w:rFonts w:ascii="Consolas" w:eastAsia="Consolas" w:hAnsi="Consolas" w:cs="Consolas"/>
          <w:color w:val="5C5C5C"/>
          <w:sz w:val="14"/>
          <w:szCs w:val="14"/>
          <w:shd w:val="clear" w:color="auto" w:fill="F8F8F8"/>
        </w:rPr>
        <w:t>,</w:t>
      </w:r>
    </w:p>
    <w:p w14:paraId="27F03FFE" w14:textId="77777777" w:rsidR="0009440A" w:rsidRDefault="008D2CFB">
      <w:pPr>
        <w:numPr>
          <w:ilvl w:val="0"/>
          <w:numId w:val="16"/>
        </w:numPr>
        <w:pBdr>
          <w:left w:val="single" w:sz="12" w:space="5" w:color="6CE26C"/>
        </w:pBdr>
        <w:spacing w:after="0" w:line="180" w:lineRule="atLeast"/>
        <w:ind w:left="450"/>
        <w:rPr>
          <w:color w:val="5C5C5C"/>
        </w:rPr>
      </w:pPr>
      <w:bookmarkStart w:id="3229" w:name="MCCQCTEMPBM_00000570"/>
      <w:bookmarkEnd w:id="3228"/>
      <w:r>
        <w:rPr>
          <w:rFonts w:ascii="Consolas" w:eastAsia="Consolas" w:hAnsi="Consolas" w:cs="Consolas"/>
          <w:color w:val="5C5C5C"/>
          <w:sz w:val="14"/>
          <w:szCs w:val="14"/>
        </w:rPr>
        <w:t>                    </w:t>
      </w:r>
      <w:r>
        <w:rPr>
          <w:rFonts w:ascii="Consolas" w:eastAsia="Consolas" w:hAnsi="Consolas" w:cs="Consolas"/>
          <w:color w:val="986801"/>
          <w:sz w:val="14"/>
          <w:szCs w:val="14"/>
        </w:rPr>
        <w:t>"title"</w:t>
      </w:r>
      <w:r>
        <w:rPr>
          <w:rFonts w:ascii="Consolas" w:eastAsia="Consolas" w:hAnsi="Consolas" w:cs="Consolas"/>
          <w:color w:val="5C5C5C"/>
          <w:sz w:val="14"/>
          <w:szCs w:val="14"/>
        </w:rPr>
        <w:t>: </w:t>
      </w:r>
      <w:r>
        <w:rPr>
          <w:rFonts w:ascii="Consolas" w:eastAsia="Consolas" w:hAnsi="Consolas" w:cs="Consolas"/>
          <w:color w:val="50A14F"/>
          <w:sz w:val="14"/>
          <w:szCs w:val="14"/>
        </w:rPr>
        <w:t>"The NameFormat schema"</w:t>
      </w:r>
      <w:r>
        <w:rPr>
          <w:rFonts w:ascii="Consolas" w:eastAsia="Consolas" w:hAnsi="Consolas" w:cs="Consolas"/>
          <w:color w:val="5C5C5C"/>
          <w:sz w:val="14"/>
          <w:szCs w:val="14"/>
        </w:rPr>
        <w:t>,</w:t>
      </w:r>
    </w:p>
    <w:p w14:paraId="27F03FFF"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bookmarkStart w:id="3230" w:name="MCCQCTEMPBM_00000571"/>
      <w:bookmarkEnd w:id="3229"/>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"description"</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"Provides a name of the sequence to which a frame index is added."</w:t>
      </w:r>
      <w:r>
        <w:rPr>
          <w:rFonts w:ascii="Consolas" w:eastAsia="Consolas" w:hAnsi="Consolas" w:cs="Consolas"/>
          <w:color w:val="5C5C5C"/>
          <w:sz w:val="14"/>
          <w:szCs w:val="14"/>
          <w:shd w:val="clear" w:color="auto" w:fill="F8F8F8"/>
        </w:rPr>
        <w:t>,</w:t>
      </w:r>
    </w:p>
    <w:p w14:paraId="27F04000" w14:textId="77777777" w:rsidR="0009440A" w:rsidRDefault="008D2CFB">
      <w:pPr>
        <w:numPr>
          <w:ilvl w:val="0"/>
          <w:numId w:val="16"/>
        </w:numPr>
        <w:pBdr>
          <w:left w:val="single" w:sz="12" w:space="5" w:color="6CE26C"/>
        </w:pBdr>
        <w:spacing w:after="0" w:line="180" w:lineRule="atLeast"/>
        <w:ind w:left="450"/>
        <w:rPr>
          <w:color w:val="5C5C5C"/>
        </w:rPr>
      </w:pPr>
      <w:bookmarkStart w:id="3231" w:name="MCCQCTEMPBM_00000572"/>
      <w:bookmarkEnd w:id="3230"/>
      <w:r>
        <w:rPr>
          <w:rFonts w:ascii="Consolas" w:eastAsia="Consolas" w:hAnsi="Consolas" w:cs="Consolas"/>
          <w:color w:val="5C5C5C"/>
          <w:sz w:val="14"/>
          <w:szCs w:val="14"/>
        </w:rPr>
        <w:t>                    </w:t>
      </w:r>
      <w:r>
        <w:rPr>
          <w:rFonts w:ascii="Consolas" w:eastAsia="Consolas" w:hAnsi="Consolas" w:cs="Consolas"/>
          <w:color w:val="986801"/>
          <w:sz w:val="14"/>
          <w:szCs w:val="14"/>
        </w:rPr>
        <w:t>"examples"</w:t>
      </w:r>
      <w:r>
        <w:rPr>
          <w:rFonts w:ascii="Consolas" w:eastAsia="Consolas" w:hAnsi="Consolas" w:cs="Consolas"/>
          <w:color w:val="5C5C5C"/>
          <w:sz w:val="14"/>
          <w:szCs w:val="14"/>
        </w:rPr>
        <w:t>: [</w:t>
      </w:r>
    </w:p>
    <w:p w14:paraId="27F04001"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bookmarkStart w:id="3232" w:name="MCCQCTEMPBM_00000573"/>
      <w:bookmarkEnd w:id="3231"/>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"exemple%04d.ply"</w:t>
      </w:r>
    </w:p>
    <w:p w14:paraId="27F04002" w14:textId="77777777" w:rsidR="0009440A" w:rsidRDefault="008D2CFB">
      <w:pPr>
        <w:numPr>
          <w:ilvl w:val="0"/>
          <w:numId w:val="16"/>
        </w:numPr>
        <w:pBdr>
          <w:left w:val="single" w:sz="12" w:space="5" w:color="6CE26C"/>
        </w:pBdr>
        <w:spacing w:after="0" w:line="180" w:lineRule="atLeast"/>
        <w:ind w:left="450"/>
        <w:rPr>
          <w:color w:val="5C5C5C"/>
        </w:rPr>
      </w:pPr>
      <w:bookmarkStart w:id="3233" w:name="MCCQCTEMPBM_00000574"/>
      <w:bookmarkEnd w:id="3232"/>
      <w:r>
        <w:rPr>
          <w:rFonts w:ascii="Consolas" w:eastAsia="Consolas" w:hAnsi="Consolas" w:cs="Consolas"/>
          <w:color w:val="5C5C5C"/>
          <w:sz w:val="14"/>
          <w:szCs w:val="14"/>
        </w:rPr>
        <w:t>                    ]</w:t>
      </w:r>
    </w:p>
    <w:p w14:paraId="27F04003"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bookmarkStart w:id="3234" w:name="MCCQCTEMPBM_00000575"/>
      <w:bookmarkEnd w:id="3233"/>
      <w:r>
        <w:rPr>
          <w:rFonts w:ascii="Consolas" w:eastAsia="Consolas" w:hAnsi="Consolas" w:cs="Consolas"/>
          <w:color w:val="5C5C5C"/>
          <w:sz w:val="14"/>
          <w:szCs w:val="14"/>
          <w:shd w:val="clear" w:color="auto" w:fill="F8F8F8"/>
        </w:rPr>
        <w:t>                },</w:t>
      </w:r>
    </w:p>
    <w:p w14:paraId="27F04004" w14:textId="77777777" w:rsidR="0009440A" w:rsidRDefault="008D2CFB">
      <w:pPr>
        <w:numPr>
          <w:ilvl w:val="0"/>
          <w:numId w:val="16"/>
        </w:numPr>
        <w:pBdr>
          <w:left w:val="single" w:sz="12" w:space="5" w:color="6CE26C"/>
        </w:pBdr>
        <w:spacing w:after="0" w:line="180" w:lineRule="atLeast"/>
        <w:ind w:left="450"/>
        <w:rPr>
          <w:color w:val="5C5C5C"/>
        </w:rPr>
      </w:pPr>
      <w:bookmarkStart w:id="3235" w:name="MCCQCTEMPBM_00000576"/>
      <w:bookmarkEnd w:id="3234"/>
      <w:r>
        <w:rPr>
          <w:rFonts w:ascii="Consolas" w:eastAsia="Consolas" w:hAnsi="Consolas" w:cs="Consolas"/>
          <w:color w:val="5C5C5C"/>
          <w:sz w:val="14"/>
          <w:szCs w:val="14"/>
        </w:rPr>
        <w:t>                </w:t>
      </w:r>
      <w:r>
        <w:rPr>
          <w:rFonts w:ascii="Consolas" w:eastAsia="Consolas" w:hAnsi="Consolas" w:cs="Consolas"/>
          <w:color w:val="986801"/>
          <w:sz w:val="14"/>
          <w:szCs w:val="14"/>
        </w:rPr>
        <w:t>"frameCount"</w:t>
      </w:r>
      <w:r>
        <w:rPr>
          <w:rFonts w:ascii="Consolas" w:eastAsia="Consolas" w:hAnsi="Consolas" w:cs="Consolas"/>
          <w:color w:val="5C5C5C"/>
          <w:sz w:val="14"/>
          <w:szCs w:val="14"/>
        </w:rPr>
        <w:t>: {</w:t>
      </w:r>
    </w:p>
    <w:p w14:paraId="27F04005"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bookmarkStart w:id="3236" w:name="MCCQCTEMPBM_00000577"/>
      <w:bookmarkEnd w:id="3235"/>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"$id"</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"#/properties/Properties/properties/frameCount"</w:t>
      </w:r>
      <w:r>
        <w:rPr>
          <w:rFonts w:ascii="Consolas" w:eastAsia="Consolas" w:hAnsi="Consolas" w:cs="Consolas"/>
          <w:color w:val="5C5C5C"/>
          <w:sz w:val="14"/>
          <w:szCs w:val="14"/>
          <w:shd w:val="clear" w:color="auto" w:fill="F8F8F8"/>
        </w:rPr>
        <w:t>,</w:t>
      </w:r>
    </w:p>
    <w:p w14:paraId="27F04006" w14:textId="77777777" w:rsidR="0009440A" w:rsidRDefault="008D2CFB">
      <w:pPr>
        <w:numPr>
          <w:ilvl w:val="0"/>
          <w:numId w:val="16"/>
        </w:numPr>
        <w:pBdr>
          <w:left w:val="single" w:sz="12" w:space="5" w:color="6CE26C"/>
        </w:pBdr>
        <w:spacing w:after="0" w:line="180" w:lineRule="atLeast"/>
        <w:ind w:left="450"/>
        <w:rPr>
          <w:color w:val="5C5C5C"/>
        </w:rPr>
      </w:pPr>
      <w:bookmarkStart w:id="3237" w:name="MCCQCTEMPBM_00000578"/>
      <w:bookmarkEnd w:id="3236"/>
      <w:r>
        <w:rPr>
          <w:rFonts w:ascii="Consolas" w:eastAsia="Consolas" w:hAnsi="Consolas" w:cs="Consolas"/>
          <w:color w:val="5C5C5C"/>
          <w:sz w:val="14"/>
          <w:szCs w:val="14"/>
        </w:rPr>
        <w:t>                    </w:t>
      </w:r>
      <w:r>
        <w:rPr>
          <w:rFonts w:ascii="Consolas" w:eastAsia="Consolas" w:hAnsi="Consolas" w:cs="Consolas"/>
          <w:color w:val="986801"/>
          <w:sz w:val="14"/>
          <w:szCs w:val="14"/>
        </w:rPr>
        <w:t>"type"</w:t>
      </w:r>
      <w:r>
        <w:rPr>
          <w:rFonts w:ascii="Consolas" w:eastAsia="Consolas" w:hAnsi="Consolas" w:cs="Consolas"/>
          <w:color w:val="5C5C5C"/>
          <w:sz w:val="14"/>
          <w:szCs w:val="14"/>
        </w:rPr>
        <w:t>: </w:t>
      </w:r>
      <w:r>
        <w:rPr>
          <w:rFonts w:ascii="Consolas" w:eastAsia="Consolas" w:hAnsi="Consolas" w:cs="Consolas"/>
          <w:color w:val="50A14F"/>
          <w:sz w:val="14"/>
          <w:szCs w:val="14"/>
        </w:rPr>
        <w:t>"integer"</w:t>
      </w:r>
      <w:r>
        <w:rPr>
          <w:rFonts w:ascii="Consolas" w:eastAsia="Consolas" w:hAnsi="Consolas" w:cs="Consolas"/>
          <w:color w:val="5C5C5C"/>
          <w:sz w:val="14"/>
          <w:szCs w:val="14"/>
        </w:rPr>
        <w:t>,</w:t>
      </w:r>
    </w:p>
    <w:p w14:paraId="27F04007"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bookmarkStart w:id="3238" w:name="MCCQCTEMPBM_00000579"/>
      <w:bookmarkEnd w:id="3237"/>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"title"</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"The frameCount schema"</w:t>
      </w:r>
      <w:r>
        <w:rPr>
          <w:rFonts w:ascii="Consolas" w:eastAsia="Consolas" w:hAnsi="Consolas" w:cs="Consolas"/>
          <w:color w:val="5C5C5C"/>
          <w:sz w:val="14"/>
          <w:szCs w:val="14"/>
          <w:shd w:val="clear" w:color="auto" w:fill="F8F8F8"/>
        </w:rPr>
        <w:t>,</w:t>
      </w:r>
    </w:p>
    <w:p w14:paraId="27F04008" w14:textId="77777777" w:rsidR="0009440A" w:rsidRDefault="008D2CFB">
      <w:pPr>
        <w:numPr>
          <w:ilvl w:val="0"/>
          <w:numId w:val="16"/>
        </w:numPr>
        <w:pBdr>
          <w:left w:val="single" w:sz="12" w:space="5" w:color="6CE26C"/>
        </w:pBdr>
        <w:spacing w:after="0" w:line="180" w:lineRule="atLeast"/>
        <w:ind w:left="450"/>
        <w:rPr>
          <w:color w:val="5C5C5C"/>
        </w:rPr>
      </w:pPr>
      <w:bookmarkStart w:id="3239" w:name="MCCQCTEMPBM_00000580"/>
      <w:bookmarkEnd w:id="3238"/>
      <w:r>
        <w:rPr>
          <w:rFonts w:ascii="Consolas" w:eastAsia="Consolas" w:hAnsi="Consolas" w:cs="Consolas"/>
          <w:color w:val="5C5C5C"/>
          <w:sz w:val="14"/>
          <w:szCs w:val="14"/>
        </w:rPr>
        <w:t>                    </w:t>
      </w:r>
      <w:r>
        <w:rPr>
          <w:rFonts w:ascii="Consolas" w:eastAsia="Consolas" w:hAnsi="Consolas" w:cs="Consolas"/>
          <w:color w:val="986801"/>
          <w:sz w:val="14"/>
          <w:szCs w:val="14"/>
        </w:rPr>
        <w:t>"description"</w:t>
      </w:r>
      <w:r>
        <w:rPr>
          <w:rFonts w:ascii="Consolas" w:eastAsia="Consolas" w:hAnsi="Consolas" w:cs="Consolas"/>
          <w:color w:val="5C5C5C"/>
          <w:sz w:val="14"/>
          <w:szCs w:val="14"/>
        </w:rPr>
        <w:t>: </w:t>
      </w:r>
      <w:r>
        <w:rPr>
          <w:rFonts w:ascii="Consolas" w:eastAsia="Consolas" w:hAnsi="Consolas" w:cs="Consolas"/>
          <w:color w:val="50A14F"/>
          <w:sz w:val="14"/>
          <w:szCs w:val="14"/>
        </w:rPr>
        <w:t>"The number of point cloud frames in the sequence."</w:t>
      </w:r>
      <w:r>
        <w:rPr>
          <w:rFonts w:ascii="Consolas" w:eastAsia="Consolas" w:hAnsi="Consolas" w:cs="Consolas"/>
          <w:color w:val="5C5C5C"/>
          <w:sz w:val="14"/>
          <w:szCs w:val="14"/>
        </w:rPr>
        <w:t>,</w:t>
      </w:r>
    </w:p>
    <w:p w14:paraId="27F04009"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bookmarkStart w:id="3240" w:name="MCCQCTEMPBM_00000581"/>
      <w:bookmarkEnd w:id="3239"/>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"examples"</w:t>
      </w:r>
      <w:r>
        <w:rPr>
          <w:rFonts w:ascii="Consolas" w:eastAsia="Consolas" w:hAnsi="Consolas" w:cs="Consolas"/>
          <w:color w:val="5C5C5C"/>
          <w:sz w:val="14"/>
          <w:szCs w:val="14"/>
          <w:shd w:val="clear" w:color="auto" w:fill="F8F8F8"/>
        </w:rPr>
        <w:t>: [</w:t>
      </w:r>
    </w:p>
    <w:p w14:paraId="27F0400A" w14:textId="77777777" w:rsidR="0009440A" w:rsidRDefault="008D2CFB">
      <w:pPr>
        <w:numPr>
          <w:ilvl w:val="0"/>
          <w:numId w:val="16"/>
        </w:numPr>
        <w:pBdr>
          <w:left w:val="single" w:sz="12" w:space="5" w:color="6CE26C"/>
        </w:pBdr>
        <w:spacing w:after="0" w:line="180" w:lineRule="atLeast"/>
        <w:ind w:left="450"/>
        <w:rPr>
          <w:color w:val="5C5C5C"/>
        </w:rPr>
      </w:pPr>
      <w:bookmarkStart w:id="3241" w:name="MCCQCTEMPBM_00000582"/>
      <w:bookmarkEnd w:id="3240"/>
      <w:r>
        <w:rPr>
          <w:rFonts w:ascii="Consolas" w:eastAsia="Consolas" w:hAnsi="Consolas" w:cs="Consolas"/>
          <w:color w:val="5C5C5C"/>
          <w:sz w:val="14"/>
          <w:szCs w:val="14"/>
        </w:rPr>
        <w:t>                        </w:t>
      </w:r>
      <w:r>
        <w:rPr>
          <w:rFonts w:ascii="Consolas" w:eastAsia="Consolas" w:hAnsi="Consolas" w:cs="Consolas"/>
          <w:color w:val="986801"/>
          <w:sz w:val="14"/>
          <w:szCs w:val="14"/>
        </w:rPr>
        <w:t>327</w:t>
      </w:r>
    </w:p>
    <w:p w14:paraId="27F0400B"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bookmarkStart w:id="3242" w:name="MCCQCTEMPBM_00000583"/>
      <w:bookmarkEnd w:id="3241"/>
      <w:r>
        <w:rPr>
          <w:rFonts w:ascii="Consolas" w:eastAsia="Consolas" w:hAnsi="Consolas" w:cs="Consolas"/>
          <w:color w:val="5C5C5C"/>
          <w:sz w:val="14"/>
          <w:szCs w:val="14"/>
          <w:shd w:val="clear" w:color="auto" w:fill="F8F8F8"/>
        </w:rPr>
        <w:t>                    ]</w:t>
      </w:r>
    </w:p>
    <w:p w14:paraId="27F0400C" w14:textId="77777777" w:rsidR="0009440A" w:rsidRDefault="008D2CFB">
      <w:pPr>
        <w:numPr>
          <w:ilvl w:val="0"/>
          <w:numId w:val="16"/>
        </w:numPr>
        <w:pBdr>
          <w:left w:val="single" w:sz="12" w:space="5" w:color="6CE26C"/>
        </w:pBdr>
        <w:spacing w:after="0" w:line="180" w:lineRule="atLeast"/>
        <w:ind w:left="450"/>
        <w:rPr>
          <w:color w:val="5C5C5C"/>
        </w:rPr>
      </w:pPr>
      <w:bookmarkStart w:id="3243" w:name="MCCQCTEMPBM_00000584"/>
      <w:bookmarkEnd w:id="3242"/>
      <w:r>
        <w:rPr>
          <w:rFonts w:ascii="Consolas" w:eastAsia="Consolas" w:hAnsi="Consolas" w:cs="Consolas"/>
          <w:color w:val="5C5C5C"/>
          <w:sz w:val="14"/>
          <w:szCs w:val="14"/>
        </w:rPr>
        <w:t>                },</w:t>
      </w:r>
    </w:p>
    <w:p w14:paraId="27F0400D"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bookmarkStart w:id="3244" w:name="MCCQCTEMPBM_00000585"/>
      <w:bookmarkEnd w:id="3243"/>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"startFrame"</w:t>
      </w:r>
      <w:r>
        <w:rPr>
          <w:rFonts w:ascii="Consolas" w:eastAsia="Consolas" w:hAnsi="Consolas" w:cs="Consolas"/>
          <w:color w:val="5C5C5C"/>
          <w:sz w:val="14"/>
          <w:szCs w:val="14"/>
          <w:shd w:val="clear" w:color="auto" w:fill="F8F8F8"/>
        </w:rPr>
        <w:t>: {</w:t>
      </w:r>
    </w:p>
    <w:p w14:paraId="27F0400E" w14:textId="77777777" w:rsidR="0009440A" w:rsidRDefault="008D2CFB">
      <w:pPr>
        <w:numPr>
          <w:ilvl w:val="0"/>
          <w:numId w:val="16"/>
        </w:numPr>
        <w:pBdr>
          <w:left w:val="single" w:sz="12" w:space="5" w:color="6CE26C"/>
        </w:pBdr>
        <w:spacing w:after="0" w:line="180" w:lineRule="atLeast"/>
        <w:ind w:left="450"/>
        <w:rPr>
          <w:color w:val="5C5C5C"/>
        </w:rPr>
      </w:pPr>
      <w:bookmarkStart w:id="3245" w:name="MCCQCTEMPBM_00000586"/>
      <w:bookmarkEnd w:id="3244"/>
      <w:r>
        <w:rPr>
          <w:rFonts w:ascii="Consolas" w:eastAsia="Consolas" w:hAnsi="Consolas" w:cs="Consolas"/>
          <w:color w:val="5C5C5C"/>
          <w:sz w:val="14"/>
          <w:szCs w:val="14"/>
        </w:rPr>
        <w:t>                    </w:t>
      </w:r>
      <w:r>
        <w:rPr>
          <w:rFonts w:ascii="Consolas" w:eastAsia="Consolas" w:hAnsi="Consolas" w:cs="Consolas"/>
          <w:color w:val="986801"/>
          <w:sz w:val="14"/>
          <w:szCs w:val="14"/>
        </w:rPr>
        <w:t>"$id"</w:t>
      </w:r>
      <w:r>
        <w:rPr>
          <w:rFonts w:ascii="Consolas" w:eastAsia="Consolas" w:hAnsi="Consolas" w:cs="Consolas"/>
          <w:color w:val="5C5C5C"/>
          <w:sz w:val="14"/>
          <w:szCs w:val="14"/>
        </w:rPr>
        <w:t>: </w:t>
      </w:r>
      <w:r>
        <w:rPr>
          <w:rFonts w:ascii="Consolas" w:eastAsia="Consolas" w:hAnsi="Consolas" w:cs="Consolas"/>
          <w:color w:val="50A14F"/>
          <w:sz w:val="14"/>
          <w:szCs w:val="14"/>
        </w:rPr>
        <w:t>"#/properties/Properties/properties/startFrame"</w:t>
      </w:r>
      <w:r>
        <w:rPr>
          <w:rFonts w:ascii="Consolas" w:eastAsia="Consolas" w:hAnsi="Consolas" w:cs="Consolas"/>
          <w:color w:val="5C5C5C"/>
          <w:sz w:val="14"/>
          <w:szCs w:val="14"/>
        </w:rPr>
        <w:t>,</w:t>
      </w:r>
    </w:p>
    <w:p w14:paraId="27F0400F"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bookmarkStart w:id="3246" w:name="MCCQCTEMPBM_00000587"/>
      <w:bookmarkEnd w:id="3245"/>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"type"</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"integer"</w:t>
      </w:r>
      <w:r>
        <w:rPr>
          <w:rFonts w:ascii="Consolas" w:eastAsia="Consolas" w:hAnsi="Consolas" w:cs="Consolas"/>
          <w:color w:val="5C5C5C"/>
          <w:sz w:val="14"/>
          <w:szCs w:val="14"/>
          <w:shd w:val="clear" w:color="auto" w:fill="F8F8F8"/>
        </w:rPr>
        <w:t>,</w:t>
      </w:r>
    </w:p>
    <w:p w14:paraId="27F04010" w14:textId="77777777" w:rsidR="0009440A" w:rsidRDefault="008D2CFB">
      <w:pPr>
        <w:numPr>
          <w:ilvl w:val="0"/>
          <w:numId w:val="16"/>
        </w:numPr>
        <w:pBdr>
          <w:left w:val="single" w:sz="12" w:space="5" w:color="6CE26C"/>
        </w:pBdr>
        <w:spacing w:after="0" w:line="180" w:lineRule="atLeast"/>
        <w:ind w:left="450"/>
        <w:rPr>
          <w:color w:val="5C5C5C"/>
        </w:rPr>
      </w:pPr>
      <w:bookmarkStart w:id="3247" w:name="MCCQCTEMPBM_00000588"/>
      <w:bookmarkEnd w:id="3246"/>
      <w:r>
        <w:rPr>
          <w:rFonts w:ascii="Consolas" w:eastAsia="Consolas" w:hAnsi="Consolas" w:cs="Consolas"/>
          <w:color w:val="5C5C5C"/>
          <w:sz w:val="14"/>
          <w:szCs w:val="14"/>
        </w:rPr>
        <w:t>                    </w:t>
      </w:r>
      <w:r>
        <w:rPr>
          <w:rFonts w:ascii="Consolas" w:eastAsia="Consolas" w:hAnsi="Consolas" w:cs="Consolas"/>
          <w:color w:val="986801"/>
          <w:sz w:val="14"/>
          <w:szCs w:val="14"/>
        </w:rPr>
        <w:t>"title"</w:t>
      </w:r>
      <w:r>
        <w:rPr>
          <w:rFonts w:ascii="Consolas" w:eastAsia="Consolas" w:hAnsi="Consolas" w:cs="Consolas"/>
          <w:color w:val="5C5C5C"/>
          <w:sz w:val="14"/>
          <w:szCs w:val="14"/>
        </w:rPr>
        <w:t>: </w:t>
      </w:r>
      <w:r>
        <w:rPr>
          <w:rFonts w:ascii="Consolas" w:eastAsia="Consolas" w:hAnsi="Consolas" w:cs="Consolas"/>
          <w:color w:val="50A14F"/>
          <w:sz w:val="14"/>
          <w:szCs w:val="14"/>
        </w:rPr>
        <w:t>"The startFrame schema"</w:t>
      </w:r>
      <w:r>
        <w:rPr>
          <w:rFonts w:ascii="Consolas" w:eastAsia="Consolas" w:hAnsi="Consolas" w:cs="Consolas"/>
          <w:color w:val="5C5C5C"/>
          <w:sz w:val="14"/>
          <w:szCs w:val="14"/>
        </w:rPr>
        <w:t>,</w:t>
      </w:r>
    </w:p>
    <w:p w14:paraId="27F04011"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bookmarkStart w:id="3248" w:name="MCCQCTEMPBM_00000589"/>
      <w:bookmarkEnd w:id="3247"/>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"description"</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"The first frame in the sequence that is to be used starting from 1."</w:t>
      </w:r>
      <w:r>
        <w:rPr>
          <w:rFonts w:ascii="Consolas" w:eastAsia="Consolas" w:hAnsi="Consolas" w:cs="Consolas"/>
          <w:color w:val="5C5C5C"/>
          <w:sz w:val="14"/>
          <w:szCs w:val="14"/>
          <w:shd w:val="clear" w:color="auto" w:fill="F8F8F8"/>
        </w:rPr>
        <w:t>,</w:t>
      </w:r>
    </w:p>
    <w:p w14:paraId="27F04012" w14:textId="77777777" w:rsidR="0009440A" w:rsidRDefault="008D2CFB">
      <w:pPr>
        <w:numPr>
          <w:ilvl w:val="0"/>
          <w:numId w:val="16"/>
        </w:numPr>
        <w:pBdr>
          <w:left w:val="single" w:sz="12" w:space="5" w:color="6CE26C"/>
        </w:pBdr>
        <w:spacing w:after="0" w:line="180" w:lineRule="atLeast"/>
        <w:ind w:left="450"/>
        <w:rPr>
          <w:color w:val="5C5C5C"/>
        </w:rPr>
      </w:pPr>
      <w:bookmarkStart w:id="3249" w:name="MCCQCTEMPBM_00000590"/>
      <w:bookmarkEnd w:id="3248"/>
      <w:r>
        <w:rPr>
          <w:rFonts w:ascii="Consolas" w:eastAsia="Consolas" w:hAnsi="Consolas" w:cs="Consolas"/>
          <w:color w:val="5C5C5C"/>
          <w:sz w:val="14"/>
          <w:szCs w:val="14"/>
        </w:rPr>
        <w:t>                    </w:t>
      </w:r>
      <w:r>
        <w:rPr>
          <w:rFonts w:ascii="Consolas" w:eastAsia="Consolas" w:hAnsi="Consolas" w:cs="Consolas"/>
          <w:color w:val="986801"/>
          <w:sz w:val="14"/>
          <w:szCs w:val="14"/>
        </w:rPr>
        <w:t>"default"</w:t>
      </w:r>
      <w:r>
        <w:rPr>
          <w:rFonts w:ascii="Consolas" w:eastAsia="Consolas" w:hAnsi="Consolas" w:cs="Consolas"/>
          <w:color w:val="5C5C5C"/>
          <w:sz w:val="14"/>
          <w:szCs w:val="14"/>
        </w:rPr>
        <w:t>: </w:t>
      </w:r>
      <w:r>
        <w:rPr>
          <w:rFonts w:ascii="Consolas" w:eastAsia="Consolas" w:hAnsi="Consolas" w:cs="Consolas"/>
          <w:color w:val="986801"/>
          <w:sz w:val="14"/>
          <w:szCs w:val="14"/>
        </w:rPr>
        <w:t>1</w:t>
      </w:r>
      <w:r>
        <w:rPr>
          <w:rFonts w:ascii="Consolas" w:eastAsia="Consolas" w:hAnsi="Consolas" w:cs="Consolas"/>
          <w:color w:val="5C5C5C"/>
          <w:sz w:val="14"/>
          <w:szCs w:val="14"/>
        </w:rPr>
        <w:t>,</w:t>
      </w:r>
    </w:p>
    <w:p w14:paraId="27F04013"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bookmarkStart w:id="3250" w:name="MCCQCTEMPBM_00000591"/>
      <w:bookmarkEnd w:id="3249"/>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"examples"</w:t>
      </w:r>
      <w:r>
        <w:rPr>
          <w:rFonts w:ascii="Consolas" w:eastAsia="Consolas" w:hAnsi="Consolas" w:cs="Consolas"/>
          <w:color w:val="5C5C5C"/>
          <w:sz w:val="14"/>
          <w:szCs w:val="14"/>
          <w:shd w:val="clear" w:color="auto" w:fill="F8F8F8"/>
        </w:rPr>
        <w:t>: [</w:t>
      </w:r>
    </w:p>
    <w:p w14:paraId="27F04014" w14:textId="77777777" w:rsidR="0009440A" w:rsidRDefault="008D2CFB">
      <w:pPr>
        <w:numPr>
          <w:ilvl w:val="0"/>
          <w:numId w:val="16"/>
        </w:numPr>
        <w:pBdr>
          <w:left w:val="single" w:sz="12" w:space="5" w:color="6CE26C"/>
        </w:pBdr>
        <w:spacing w:after="0" w:line="180" w:lineRule="atLeast"/>
        <w:ind w:left="450"/>
        <w:rPr>
          <w:color w:val="5C5C5C"/>
        </w:rPr>
      </w:pPr>
      <w:bookmarkStart w:id="3251" w:name="MCCQCTEMPBM_00000592"/>
      <w:bookmarkEnd w:id="3250"/>
      <w:r>
        <w:rPr>
          <w:rFonts w:ascii="Consolas" w:eastAsia="Consolas" w:hAnsi="Consolas" w:cs="Consolas"/>
          <w:color w:val="5C5C5C"/>
          <w:sz w:val="14"/>
          <w:szCs w:val="14"/>
        </w:rPr>
        <w:t>                        </w:t>
      </w:r>
      <w:r>
        <w:rPr>
          <w:rFonts w:ascii="Consolas" w:eastAsia="Consolas" w:hAnsi="Consolas" w:cs="Consolas"/>
          <w:color w:val="986801"/>
          <w:sz w:val="14"/>
          <w:szCs w:val="14"/>
        </w:rPr>
        <w:t>1</w:t>
      </w:r>
    </w:p>
    <w:p w14:paraId="27F04015"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bookmarkStart w:id="3252" w:name="MCCQCTEMPBM_00000593"/>
      <w:bookmarkEnd w:id="3251"/>
      <w:r>
        <w:rPr>
          <w:rFonts w:ascii="Consolas" w:eastAsia="Consolas" w:hAnsi="Consolas" w:cs="Consolas"/>
          <w:color w:val="5C5C5C"/>
          <w:sz w:val="14"/>
          <w:szCs w:val="14"/>
          <w:shd w:val="clear" w:color="auto" w:fill="F8F8F8"/>
        </w:rPr>
        <w:t>                    ]</w:t>
      </w:r>
    </w:p>
    <w:p w14:paraId="27F04016" w14:textId="77777777" w:rsidR="0009440A" w:rsidRDefault="008D2CFB">
      <w:pPr>
        <w:numPr>
          <w:ilvl w:val="0"/>
          <w:numId w:val="16"/>
        </w:numPr>
        <w:pBdr>
          <w:left w:val="single" w:sz="12" w:space="5" w:color="6CE26C"/>
        </w:pBdr>
        <w:spacing w:after="0" w:line="180" w:lineRule="atLeast"/>
        <w:ind w:left="450"/>
        <w:rPr>
          <w:color w:val="5C5C5C"/>
        </w:rPr>
      </w:pPr>
      <w:bookmarkStart w:id="3253" w:name="MCCQCTEMPBM_00000594"/>
      <w:bookmarkEnd w:id="3252"/>
      <w:r>
        <w:rPr>
          <w:rFonts w:ascii="Consolas" w:eastAsia="Consolas" w:hAnsi="Consolas" w:cs="Consolas"/>
          <w:color w:val="5C5C5C"/>
          <w:sz w:val="14"/>
          <w:szCs w:val="14"/>
        </w:rPr>
        <w:t>                },</w:t>
      </w:r>
    </w:p>
    <w:p w14:paraId="27F04017"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bookmarkStart w:id="3254" w:name="MCCQCTEMPBM_00000595"/>
      <w:bookmarkEnd w:id="3253"/>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"frameRate"</w:t>
      </w:r>
      <w:r>
        <w:rPr>
          <w:rFonts w:ascii="Consolas" w:eastAsia="Consolas" w:hAnsi="Consolas" w:cs="Consolas"/>
          <w:color w:val="5C5C5C"/>
          <w:sz w:val="14"/>
          <w:szCs w:val="14"/>
          <w:shd w:val="clear" w:color="auto" w:fill="F8F8F8"/>
        </w:rPr>
        <w:t>: {</w:t>
      </w:r>
    </w:p>
    <w:p w14:paraId="27F04018" w14:textId="77777777" w:rsidR="0009440A" w:rsidRDefault="008D2CFB">
      <w:pPr>
        <w:numPr>
          <w:ilvl w:val="0"/>
          <w:numId w:val="16"/>
        </w:numPr>
        <w:pBdr>
          <w:left w:val="single" w:sz="12" w:space="5" w:color="6CE26C"/>
        </w:pBdr>
        <w:spacing w:after="0" w:line="180" w:lineRule="atLeast"/>
        <w:ind w:left="450"/>
        <w:rPr>
          <w:color w:val="5C5C5C"/>
        </w:rPr>
      </w:pPr>
      <w:bookmarkStart w:id="3255" w:name="MCCQCTEMPBM_00000596"/>
      <w:bookmarkEnd w:id="3254"/>
      <w:r>
        <w:rPr>
          <w:rFonts w:ascii="Consolas" w:eastAsia="Consolas" w:hAnsi="Consolas" w:cs="Consolas"/>
          <w:color w:val="5C5C5C"/>
          <w:sz w:val="14"/>
          <w:szCs w:val="14"/>
        </w:rPr>
        <w:t>                    </w:t>
      </w:r>
      <w:r>
        <w:rPr>
          <w:rFonts w:ascii="Consolas" w:eastAsia="Consolas" w:hAnsi="Consolas" w:cs="Consolas"/>
          <w:color w:val="986801"/>
          <w:sz w:val="14"/>
          <w:szCs w:val="14"/>
        </w:rPr>
        <w:t>"$id"</w:t>
      </w:r>
      <w:r>
        <w:rPr>
          <w:rFonts w:ascii="Consolas" w:eastAsia="Consolas" w:hAnsi="Consolas" w:cs="Consolas"/>
          <w:color w:val="5C5C5C"/>
          <w:sz w:val="14"/>
          <w:szCs w:val="14"/>
        </w:rPr>
        <w:t>: </w:t>
      </w:r>
      <w:r>
        <w:rPr>
          <w:rFonts w:ascii="Consolas" w:eastAsia="Consolas" w:hAnsi="Consolas" w:cs="Consolas"/>
          <w:color w:val="50A14F"/>
          <w:sz w:val="14"/>
          <w:szCs w:val="14"/>
        </w:rPr>
        <w:t>"#/properties/Properties/properties/frameRate"</w:t>
      </w:r>
      <w:r>
        <w:rPr>
          <w:rFonts w:ascii="Consolas" w:eastAsia="Consolas" w:hAnsi="Consolas" w:cs="Consolas"/>
          <w:color w:val="5C5C5C"/>
          <w:sz w:val="14"/>
          <w:szCs w:val="14"/>
        </w:rPr>
        <w:t>,</w:t>
      </w:r>
    </w:p>
    <w:p w14:paraId="27F04019"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bookmarkStart w:id="3256" w:name="MCCQCTEMPBM_00000597"/>
      <w:bookmarkEnd w:id="3255"/>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"type"</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"integer"</w:t>
      </w:r>
      <w:r>
        <w:rPr>
          <w:rFonts w:ascii="Consolas" w:eastAsia="Consolas" w:hAnsi="Consolas" w:cs="Consolas"/>
          <w:color w:val="5C5C5C"/>
          <w:sz w:val="14"/>
          <w:szCs w:val="14"/>
          <w:shd w:val="clear" w:color="auto" w:fill="F8F8F8"/>
        </w:rPr>
        <w:t>,</w:t>
      </w:r>
    </w:p>
    <w:p w14:paraId="27F0401A" w14:textId="77777777" w:rsidR="0009440A" w:rsidRDefault="008D2CFB">
      <w:pPr>
        <w:numPr>
          <w:ilvl w:val="0"/>
          <w:numId w:val="16"/>
        </w:numPr>
        <w:pBdr>
          <w:left w:val="single" w:sz="12" w:space="5" w:color="6CE26C"/>
        </w:pBdr>
        <w:spacing w:after="0" w:line="180" w:lineRule="atLeast"/>
        <w:ind w:left="450"/>
        <w:rPr>
          <w:color w:val="5C5C5C"/>
        </w:rPr>
      </w:pPr>
      <w:bookmarkStart w:id="3257" w:name="MCCQCTEMPBM_00000598"/>
      <w:bookmarkEnd w:id="3256"/>
      <w:r>
        <w:rPr>
          <w:rFonts w:ascii="Consolas" w:eastAsia="Consolas" w:hAnsi="Consolas" w:cs="Consolas"/>
          <w:color w:val="5C5C5C"/>
          <w:sz w:val="14"/>
          <w:szCs w:val="14"/>
        </w:rPr>
        <w:t>                    </w:t>
      </w:r>
      <w:r>
        <w:rPr>
          <w:rFonts w:ascii="Consolas" w:eastAsia="Consolas" w:hAnsi="Consolas" w:cs="Consolas"/>
          <w:color w:val="986801"/>
          <w:sz w:val="14"/>
          <w:szCs w:val="14"/>
        </w:rPr>
        <w:t>"title"</w:t>
      </w:r>
      <w:r>
        <w:rPr>
          <w:rFonts w:ascii="Consolas" w:eastAsia="Consolas" w:hAnsi="Consolas" w:cs="Consolas"/>
          <w:color w:val="5C5C5C"/>
          <w:sz w:val="14"/>
          <w:szCs w:val="14"/>
        </w:rPr>
        <w:t>: </w:t>
      </w:r>
      <w:r>
        <w:rPr>
          <w:rFonts w:ascii="Consolas" w:eastAsia="Consolas" w:hAnsi="Consolas" w:cs="Consolas"/>
          <w:color w:val="50A14F"/>
          <w:sz w:val="14"/>
          <w:szCs w:val="14"/>
        </w:rPr>
        <w:t>"The frameRate schema"</w:t>
      </w:r>
      <w:r>
        <w:rPr>
          <w:rFonts w:ascii="Consolas" w:eastAsia="Consolas" w:hAnsi="Consolas" w:cs="Consolas"/>
          <w:color w:val="5C5C5C"/>
          <w:sz w:val="14"/>
          <w:szCs w:val="14"/>
        </w:rPr>
        <w:t>,</w:t>
      </w:r>
    </w:p>
    <w:p w14:paraId="27F0401B"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bookmarkStart w:id="3258" w:name="MCCQCTEMPBM_00000599"/>
      <w:bookmarkEnd w:id="3257"/>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"description"</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"Framerate of the video."</w:t>
      </w:r>
      <w:r>
        <w:rPr>
          <w:rFonts w:ascii="Consolas" w:eastAsia="Consolas" w:hAnsi="Consolas" w:cs="Consolas"/>
          <w:color w:val="5C5C5C"/>
          <w:sz w:val="14"/>
          <w:szCs w:val="14"/>
          <w:shd w:val="clear" w:color="auto" w:fill="F8F8F8"/>
        </w:rPr>
        <w:t>,</w:t>
      </w:r>
    </w:p>
    <w:p w14:paraId="27F0401C" w14:textId="77777777" w:rsidR="0009440A" w:rsidRDefault="008D2CFB">
      <w:pPr>
        <w:numPr>
          <w:ilvl w:val="0"/>
          <w:numId w:val="16"/>
        </w:numPr>
        <w:pBdr>
          <w:left w:val="single" w:sz="12" w:space="5" w:color="6CE26C"/>
        </w:pBdr>
        <w:spacing w:after="0" w:line="180" w:lineRule="atLeast"/>
        <w:ind w:left="450"/>
        <w:rPr>
          <w:color w:val="5C5C5C"/>
        </w:rPr>
      </w:pPr>
      <w:bookmarkStart w:id="3259" w:name="MCCQCTEMPBM_00000600"/>
      <w:bookmarkEnd w:id="3258"/>
      <w:r>
        <w:rPr>
          <w:rFonts w:ascii="Consolas" w:eastAsia="Consolas" w:hAnsi="Consolas" w:cs="Consolas"/>
          <w:color w:val="5C5C5C"/>
          <w:sz w:val="14"/>
          <w:szCs w:val="14"/>
        </w:rPr>
        <w:t>                    </w:t>
      </w:r>
      <w:r>
        <w:rPr>
          <w:rFonts w:ascii="Consolas" w:eastAsia="Consolas" w:hAnsi="Consolas" w:cs="Consolas"/>
          <w:color w:val="986801"/>
          <w:sz w:val="14"/>
          <w:szCs w:val="14"/>
        </w:rPr>
        <w:t>"examples"</w:t>
      </w:r>
      <w:r>
        <w:rPr>
          <w:rFonts w:ascii="Consolas" w:eastAsia="Consolas" w:hAnsi="Consolas" w:cs="Consolas"/>
          <w:color w:val="5C5C5C"/>
          <w:sz w:val="14"/>
          <w:szCs w:val="14"/>
        </w:rPr>
        <w:t>: [</w:t>
      </w:r>
    </w:p>
    <w:p w14:paraId="27F0401D"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bookmarkStart w:id="3260" w:name="MCCQCTEMPBM_00000601"/>
      <w:bookmarkEnd w:id="3259"/>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30</w:t>
      </w:r>
    </w:p>
    <w:p w14:paraId="27F0401E" w14:textId="77777777" w:rsidR="0009440A" w:rsidRDefault="008D2CFB">
      <w:pPr>
        <w:numPr>
          <w:ilvl w:val="0"/>
          <w:numId w:val="16"/>
        </w:numPr>
        <w:pBdr>
          <w:left w:val="single" w:sz="12" w:space="5" w:color="6CE26C"/>
        </w:pBdr>
        <w:spacing w:after="0" w:line="180" w:lineRule="atLeast"/>
        <w:ind w:left="450"/>
        <w:rPr>
          <w:color w:val="5C5C5C"/>
        </w:rPr>
      </w:pPr>
      <w:bookmarkStart w:id="3261" w:name="MCCQCTEMPBM_00000602"/>
      <w:bookmarkEnd w:id="3260"/>
      <w:r>
        <w:rPr>
          <w:rFonts w:ascii="Consolas" w:eastAsia="Consolas" w:hAnsi="Consolas" w:cs="Consolas"/>
          <w:color w:val="5C5C5C"/>
          <w:sz w:val="14"/>
          <w:szCs w:val="14"/>
        </w:rPr>
        <w:t>                    ]</w:t>
      </w:r>
    </w:p>
    <w:p w14:paraId="27F0401F"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bookmarkStart w:id="3262" w:name="MCCQCTEMPBM_00000603"/>
      <w:bookmarkEnd w:id="3261"/>
      <w:r>
        <w:rPr>
          <w:rFonts w:ascii="Consolas" w:eastAsia="Consolas" w:hAnsi="Consolas" w:cs="Consolas"/>
          <w:color w:val="5C5C5C"/>
          <w:sz w:val="14"/>
          <w:szCs w:val="14"/>
          <w:shd w:val="clear" w:color="auto" w:fill="F8F8F8"/>
        </w:rPr>
        <w:t>                },</w:t>
      </w:r>
    </w:p>
    <w:p w14:paraId="27F04020" w14:textId="77777777" w:rsidR="0009440A" w:rsidRDefault="008D2CFB">
      <w:pPr>
        <w:numPr>
          <w:ilvl w:val="0"/>
          <w:numId w:val="16"/>
        </w:numPr>
        <w:pBdr>
          <w:left w:val="single" w:sz="12" w:space="5" w:color="6CE26C"/>
        </w:pBdr>
        <w:spacing w:after="0" w:line="180" w:lineRule="atLeast"/>
        <w:ind w:left="450"/>
        <w:rPr>
          <w:color w:val="5C5C5C"/>
        </w:rPr>
      </w:pPr>
      <w:bookmarkStart w:id="3263" w:name="MCCQCTEMPBM_00000604"/>
      <w:bookmarkEnd w:id="3262"/>
      <w:r>
        <w:rPr>
          <w:rFonts w:ascii="Consolas" w:eastAsia="Consolas" w:hAnsi="Consolas" w:cs="Consolas"/>
          <w:color w:val="5C5C5C"/>
          <w:sz w:val="14"/>
          <w:szCs w:val="14"/>
        </w:rPr>
        <w:t>                </w:t>
      </w:r>
      <w:r>
        <w:rPr>
          <w:rFonts w:ascii="Consolas" w:eastAsia="Consolas" w:hAnsi="Consolas" w:cs="Consolas"/>
          <w:color w:val="986801"/>
          <w:sz w:val="14"/>
          <w:szCs w:val="14"/>
        </w:rPr>
        <w:t>"pointsCountMean"</w:t>
      </w:r>
      <w:r>
        <w:rPr>
          <w:rFonts w:ascii="Consolas" w:eastAsia="Consolas" w:hAnsi="Consolas" w:cs="Consolas"/>
          <w:color w:val="5C5C5C"/>
          <w:sz w:val="14"/>
          <w:szCs w:val="14"/>
        </w:rPr>
        <w:t>: {</w:t>
      </w:r>
    </w:p>
    <w:p w14:paraId="27F04021"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bookmarkStart w:id="3264" w:name="MCCQCTEMPBM_00000605"/>
      <w:bookmarkEnd w:id="3263"/>
      <w:r>
        <w:rPr>
          <w:rFonts w:ascii="Consolas" w:eastAsia="Consolas" w:hAnsi="Consolas" w:cs="Consolas"/>
          <w:color w:val="5C5C5C"/>
          <w:sz w:val="14"/>
          <w:szCs w:val="14"/>
          <w:shd w:val="clear" w:color="auto" w:fill="F8F8F8"/>
        </w:rPr>
        <w:lastRenderedPageBreak/>
        <w:t>                    </w:t>
      </w:r>
      <w:r>
        <w:rPr>
          <w:rFonts w:ascii="Consolas" w:eastAsia="Consolas" w:hAnsi="Consolas" w:cs="Consolas"/>
          <w:color w:val="986801"/>
          <w:sz w:val="14"/>
          <w:szCs w:val="14"/>
          <w:shd w:val="clear" w:color="auto" w:fill="F8F8F8"/>
        </w:rPr>
        <w:t>"$id"</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"#/properties/Properties/properties/pointsCountMean"</w:t>
      </w:r>
      <w:r>
        <w:rPr>
          <w:rFonts w:ascii="Consolas" w:eastAsia="Consolas" w:hAnsi="Consolas" w:cs="Consolas"/>
          <w:color w:val="5C5C5C"/>
          <w:sz w:val="14"/>
          <w:szCs w:val="14"/>
          <w:shd w:val="clear" w:color="auto" w:fill="F8F8F8"/>
        </w:rPr>
        <w:t>,</w:t>
      </w:r>
    </w:p>
    <w:p w14:paraId="27F04022" w14:textId="77777777" w:rsidR="0009440A" w:rsidRDefault="008D2CFB">
      <w:pPr>
        <w:numPr>
          <w:ilvl w:val="0"/>
          <w:numId w:val="16"/>
        </w:numPr>
        <w:pBdr>
          <w:left w:val="single" w:sz="12" w:space="5" w:color="6CE26C"/>
        </w:pBdr>
        <w:spacing w:after="0" w:line="180" w:lineRule="atLeast"/>
        <w:ind w:left="450"/>
        <w:rPr>
          <w:color w:val="5C5C5C"/>
        </w:rPr>
      </w:pPr>
      <w:bookmarkStart w:id="3265" w:name="MCCQCTEMPBM_00000606"/>
      <w:bookmarkEnd w:id="3264"/>
      <w:r>
        <w:rPr>
          <w:rFonts w:ascii="Consolas" w:eastAsia="Consolas" w:hAnsi="Consolas" w:cs="Consolas"/>
          <w:color w:val="5C5C5C"/>
          <w:sz w:val="14"/>
          <w:szCs w:val="14"/>
        </w:rPr>
        <w:t>                    </w:t>
      </w:r>
      <w:r>
        <w:rPr>
          <w:rFonts w:ascii="Consolas" w:eastAsia="Consolas" w:hAnsi="Consolas" w:cs="Consolas"/>
          <w:color w:val="986801"/>
          <w:sz w:val="14"/>
          <w:szCs w:val="14"/>
        </w:rPr>
        <w:t>"type"</w:t>
      </w:r>
      <w:r>
        <w:rPr>
          <w:rFonts w:ascii="Consolas" w:eastAsia="Consolas" w:hAnsi="Consolas" w:cs="Consolas"/>
          <w:color w:val="5C5C5C"/>
          <w:sz w:val="14"/>
          <w:szCs w:val="14"/>
        </w:rPr>
        <w:t>: </w:t>
      </w:r>
      <w:r>
        <w:rPr>
          <w:rFonts w:ascii="Consolas" w:eastAsia="Consolas" w:hAnsi="Consolas" w:cs="Consolas"/>
          <w:color w:val="50A14F"/>
          <w:sz w:val="14"/>
          <w:szCs w:val="14"/>
        </w:rPr>
        <w:t>"integer"</w:t>
      </w:r>
      <w:r>
        <w:rPr>
          <w:rFonts w:ascii="Consolas" w:eastAsia="Consolas" w:hAnsi="Consolas" w:cs="Consolas"/>
          <w:color w:val="5C5C5C"/>
          <w:sz w:val="14"/>
          <w:szCs w:val="14"/>
        </w:rPr>
        <w:t>,</w:t>
      </w:r>
    </w:p>
    <w:p w14:paraId="27F04023"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bookmarkStart w:id="3266" w:name="MCCQCTEMPBM_00000607"/>
      <w:bookmarkEnd w:id="3265"/>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"title"</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"The average of points number per frame schema"</w:t>
      </w:r>
      <w:r>
        <w:rPr>
          <w:rFonts w:ascii="Consolas" w:eastAsia="Consolas" w:hAnsi="Consolas" w:cs="Consolas"/>
          <w:color w:val="5C5C5C"/>
          <w:sz w:val="14"/>
          <w:szCs w:val="14"/>
          <w:shd w:val="clear" w:color="auto" w:fill="F8F8F8"/>
        </w:rPr>
        <w:t>,</w:t>
      </w:r>
    </w:p>
    <w:p w14:paraId="27F04024" w14:textId="77777777" w:rsidR="0009440A" w:rsidRDefault="008D2CFB">
      <w:pPr>
        <w:numPr>
          <w:ilvl w:val="0"/>
          <w:numId w:val="16"/>
        </w:numPr>
        <w:pBdr>
          <w:left w:val="single" w:sz="12" w:space="5" w:color="6CE26C"/>
        </w:pBdr>
        <w:spacing w:after="0" w:line="180" w:lineRule="atLeast"/>
        <w:ind w:left="450"/>
        <w:rPr>
          <w:color w:val="5C5C5C"/>
        </w:rPr>
      </w:pPr>
      <w:bookmarkStart w:id="3267" w:name="MCCQCTEMPBM_00000608"/>
      <w:bookmarkEnd w:id="3266"/>
      <w:r>
        <w:rPr>
          <w:rFonts w:ascii="Consolas" w:eastAsia="Consolas" w:hAnsi="Consolas" w:cs="Consolas"/>
          <w:color w:val="5C5C5C"/>
          <w:sz w:val="14"/>
          <w:szCs w:val="14"/>
        </w:rPr>
        <w:t>                    </w:t>
      </w:r>
      <w:r>
        <w:rPr>
          <w:rFonts w:ascii="Consolas" w:eastAsia="Consolas" w:hAnsi="Consolas" w:cs="Consolas"/>
          <w:color w:val="986801"/>
          <w:sz w:val="14"/>
          <w:szCs w:val="14"/>
        </w:rPr>
        <w:t>"description"</w:t>
      </w:r>
      <w:r>
        <w:rPr>
          <w:rFonts w:ascii="Consolas" w:eastAsia="Consolas" w:hAnsi="Consolas" w:cs="Consolas"/>
          <w:color w:val="5C5C5C"/>
          <w:sz w:val="14"/>
          <w:szCs w:val="14"/>
        </w:rPr>
        <w:t>: </w:t>
      </w:r>
      <w:r>
        <w:rPr>
          <w:rFonts w:ascii="Consolas" w:eastAsia="Consolas" w:hAnsi="Consolas" w:cs="Consolas"/>
          <w:color w:val="50A14F"/>
          <w:sz w:val="14"/>
          <w:szCs w:val="14"/>
        </w:rPr>
        <w:t>"The average point number per frame."</w:t>
      </w:r>
      <w:r>
        <w:rPr>
          <w:rFonts w:ascii="Consolas" w:eastAsia="Consolas" w:hAnsi="Consolas" w:cs="Consolas"/>
          <w:color w:val="5C5C5C"/>
          <w:sz w:val="14"/>
          <w:szCs w:val="14"/>
        </w:rPr>
        <w:t>,</w:t>
      </w:r>
    </w:p>
    <w:p w14:paraId="27F04025"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bookmarkStart w:id="3268" w:name="MCCQCTEMPBM_00000609"/>
      <w:bookmarkEnd w:id="3267"/>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"examples"</w:t>
      </w:r>
      <w:r>
        <w:rPr>
          <w:rFonts w:ascii="Consolas" w:eastAsia="Consolas" w:hAnsi="Consolas" w:cs="Consolas"/>
          <w:color w:val="5C5C5C"/>
          <w:sz w:val="14"/>
          <w:szCs w:val="14"/>
          <w:shd w:val="clear" w:color="auto" w:fill="F8F8F8"/>
        </w:rPr>
        <w:t>: [</w:t>
      </w:r>
    </w:p>
    <w:p w14:paraId="27F04026" w14:textId="77777777" w:rsidR="0009440A" w:rsidRDefault="008D2CFB">
      <w:pPr>
        <w:numPr>
          <w:ilvl w:val="0"/>
          <w:numId w:val="16"/>
        </w:numPr>
        <w:pBdr>
          <w:left w:val="single" w:sz="12" w:space="5" w:color="6CE26C"/>
        </w:pBdr>
        <w:spacing w:after="0" w:line="180" w:lineRule="atLeast"/>
        <w:ind w:left="450"/>
        <w:rPr>
          <w:color w:val="5C5C5C"/>
        </w:rPr>
      </w:pPr>
      <w:bookmarkStart w:id="3269" w:name="MCCQCTEMPBM_00000610"/>
      <w:bookmarkEnd w:id="3268"/>
      <w:r>
        <w:rPr>
          <w:rFonts w:ascii="Consolas" w:eastAsia="Consolas" w:hAnsi="Consolas" w:cs="Consolas"/>
          <w:color w:val="5C5C5C"/>
          <w:sz w:val="14"/>
          <w:szCs w:val="14"/>
        </w:rPr>
        <w:t>                        </w:t>
      </w:r>
      <w:r>
        <w:rPr>
          <w:rFonts w:ascii="Consolas" w:eastAsia="Consolas" w:hAnsi="Consolas" w:cs="Consolas"/>
          <w:color w:val="986801"/>
          <w:sz w:val="14"/>
          <w:szCs w:val="14"/>
        </w:rPr>
        <w:t>857241</w:t>
      </w:r>
    </w:p>
    <w:p w14:paraId="27F04027"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bookmarkStart w:id="3270" w:name="MCCQCTEMPBM_00000611"/>
      <w:bookmarkEnd w:id="3269"/>
      <w:r>
        <w:rPr>
          <w:rFonts w:ascii="Consolas" w:eastAsia="Consolas" w:hAnsi="Consolas" w:cs="Consolas"/>
          <w:color w:val="5C5C5C"/>
          <w:sz w:val="14"/>
          <w:szCs w:val="14"/>
          <w:shd w:val="clear" w:color="auto" w:fill="F8F8F8"/>
        </w:rPr>
        <w:t>                    ]</w:t>
      </w:r>
    </w:p>
    <w:p w14:paraId="27F04028" w14:textId="77777777" w:rsidR="0009440A" w:rsidRDefault="008D2CFB">
      <w:pPr>
        <w:numPr>
          <w:ilvl w:val="0"/>
          <w:numId w:val="16"/>
        </w:numPr>
        <w:pBdr>
          <w:left w:val="single" w:sz="12" w:space="5" w:color="6CE26C"/>
        </w:pBdr>
        <w:spacing w:after="0" w:line="180" w:lineRule="atLeast"/>
        <w:ind w:left="450"/>
        <w:rPr>
          <w:color w:val="5C5C5C"/>
        </w:rPr>
      </w:pPr>
      <w:bookmarkStart w:id="3271" w:name="MCCQCTEMPBM_00000612"/>
      <w:bookmarkEnd w:id="3270"/>
      <w:r>
        <w:rPr>
          <w:rFonts w:ascii="Consolas" w:eastAsia="Consolas" w:hAnsi="Consolas" w:cs="Consolas"/>
          <w:color w:val="5C5C5C"/>
          <w:sz w:val="14"/>
          <w:szCs w:val="14"/>
        </w:rPr>
        <w:t>                },</w:t>
      </w:r>
    </w:p>
    <w:p w14:paraId="27F04029"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bookmarkStart w:id="3272" w:name="MCCQCTEMPBM_00000613"/>
      <w:bookmarkEnd w:id="3271"/>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"geometryPrecision"</w:t>
      </w:r>
      <w:r>
        <w:rPr>
          <w:rFonts w:ascii="Consolas" w:eastAsia="Consolas" w:hAnsi="Consolas" w:cs="Consolas"/>
          <w:color w:val="5C5C5C"/>
          <w:sz w:val="14"/>
          <w:szCs w:val="14"/>
          <w:shd w:val="clear" w:color="auto" w:fill="F8F8F8"/>
        </w:rPr>
        <w:t>: {</w:t>
      </w:r>
    </w:p>
    <w:p w14:paraId="27F0402A" w14:textId="77777777" w:rsidR="0009440A" w:rsidRDefault="008D2CFB">
      <w:pPr>
        <w:numPr>
          <w:ilvl w:val="0"/>
          <w:numId w:val="16"/>
        </w:numPr>
        <w:pBdr>
          <w:left w:val="single" w:sz="12" w:space="5" w:color="6CE26C"/>
        </w:pBdr>
        <w:spacing w:after="0" w:line="180" w:lineRule="atLeast"/>
        <w:ind w:left="450"/>
        <w:rPr>
          <w:color w:val="5C5C5C"/>
        </w:rPr>
      </w:pPr>
      <w:bookmarkStart w:id="3273" w:name="MCCQCTEMPBM_00000614"/>
      <w:bookmarkEnd w:id="3272"/>
      <w:r>
        <w:rPr>
          <w:rFonts w:ascii="Consolas" w:eastAsia="Consolas" w:hAnsi="Consolas" w:cs="Consolas"/>
          <w:color w:val="5C5C5C"/>
          <w:sz w:val="14"/>
          <w:szCs w:val="14"/>
        </w:rPr>
        <w:t>                    </w:t>
      </w:r>
      <w:r>
        <w:rPr>
          <w:rFonts w:ascii="Consolas" w:eastAsia="Consolas" w:hAnsi="Consolas" w:cs="Consolas"/>
          <w:color w:val="986801"/>
          <w:sz w:val="14"/>
          <w:szCs w:val="14"/>
        </w:rPr>
        <w:t>"$id"</w:t>
      </w:r>
      <w:r>
        <w:rPr>
          <w:rFonts w:ascii="Consolas" w:eastAsia="Consolas" w:hAnsi="Consolas" w:cs="Consolas"/>
          <w:color w:val="5C5C5C"/>
          <w:sz w:val="14"/>
          <w:szCs w:val="14"/>
        </w:rPr>
        <w:t>: </w:t>
      </w:r>
      <w:r>
        <w:rPr>
          <w:rFonts w:ascii="Consolas" w:eastAsia="Consolas" w:hAnsi="Consolas" w:cs="Consolas"/>
          <w:color w:val="50A14F"/>
          <w:sz w:val="14"/>
          <w:szCs w:val="14"/>
        </w:rPr>
        <w:t>"#/properties/Properties/properties/geometryPrecision"</w:t>
      </w:r>
      <w:r>
        <w:rPr>
          <w:rFonts w:ascii="Consolas" w:eastAsia="Consolas" w:hAnsi="Consolas" w:cs="Consolas"/>
          <w:color w:val="5C5C5C"/>
          <w:sz w:val="14"/>
          <w:szCs w:val="14"/>
        </w:rPr>
        <w:t>,</w:t>
      </w:r>
    </w:p>
    <w:p w14:paraId="27F0402B"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bookmarkStart w:id="3274" w:name="MCCQCTEMPBM_00000615"/>
      <w:bookmarkEnd w:id="3273"/>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"type"</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"integer"</w:t>
      </w:r>
      <w:r>
        <w:rPr>
          <w:rFonts w:ascii="Consolas" w:eastAsia="Consolas" w:hAnsi="Consolas" w:cs="Consolas"/>
          <w:color w:val="5C5C5C"/>
          <w:sz w:val="14"/>
          <w:szCs w:val="14"/>
          <w:shd w:val="clear" w:color="auto" w:fill="F8F8F8"/>
        </w:rPr>
        <w:t>,</w:t>
      </w:r>
    </w:p>
    <w:p w14:paraId="27F0402C" w14:textId="77777777" w:rsidR="0009440A" w:rsidRDefault="008D2CFB">
      <w:pPr>
        <w:numPr>
          <w:ilvl w:val="0"/>
          <w:numId w:val="16"/>
        </w:numPr>
        <w:pBdr>
          <w:left w:val="single" w:sz="12" w:space="5" w:color="6CE26C"/>
        </w:pBdr>
        <w:spacing w:after="0" w:line="180" w:lineRule="atLeast"/>
        <w:ind w:left="450"/>
        <w:rPr>
          <w:color w:val="5C5C5C"/>
        </w:rPr>
      </w:pPr>
      <w:bookmarkStart w:id="3275" w:name="MCCQCTEMPBM_00000616"/>
      <w:bookmarkEnd w:id="3274"/>
      <w:r>
        <w:rPr>
          <w:rFonts w:ascii="Consolas" w:eastAsia="Consolas" w:hAnsi="Consolas" w:cs="Consolas"/>
          <w:color w:val="5C5C5C"/>
          <w:sz w:val="14"/>
          <w:szCs w:val="14"/>
        </w:rPr>
        <w:t>                    </w:t>
      </w:r>
      <w:r>
        <w:rPr>
          <w:rFonts w:ascii="Consolas" w:eastAsia="Consolas" w:hAnsi="Consolas" w:cs="Consolas"/>
          <w:color w:val="986801"/>
          <w:sz w:val="14"/>
          <w:szCs w:val="14"/>
        </w:rPr>
        <w:t>"title"</w:t>
      </w:r>
      <w:r>
        <w:rPr>
          <w:rFonts w:ascii="Consolas" w:eastAsia="Consolas" w:hAnsi="Consolas" w:cs="Consolas"/>
          <w:color w:val="5C5C5C"/>
          <w:sz w:val="14"/>
          <w:szCs w:val="14"/>
        </w:rPr>
        <w:t>: </w:t>
      </w:r>
      <w:r>
        <w:rPr>
          <w:rFonts w:ascii="Consolas" w:eastAsia="Consolas" w:hAnsi="Consolas" w:cs="Consolas"/>
          <w:color w:val="50A14F"/>
          <w:sz w:val="14"/>
          <w:szCs w:val="14"/>
        </w:rPr>
        <w:t>"The geometry procision schema"</w:t>
      </w:r>
      <w:r>
        <w:rPr>
          <w:rFonts w:ascii="Consolas" w:eastAsia="Consolas" w:hAnsi="Consolas" w:cs="Consolas"/>
          <w:color w:val="5C5C5C"/>
          <w:sz w:val="14"/>
          <w:szCs w:val="14"/>
        </w:rPr>
        <w:t>,</w:t>
      </w:r>
    </w:p>
    <w:p w14:paraId="27F0402D"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bookmarkStart w:id="3276" w:name="MCCQCTEMPBM_00000617"/>
      <w:bookmarkEnd w:id="3275"/>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"description"</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"geometry precision in bits of the point cloud sequence."</w:t>
      </w:r>
      <w:r>
        <w:rPr>
          <w:rFonts w:ascii="Consolas" w:eastAsia="Consolas" w:hAnsi="Consolas" w:cs="Consolas"/>
          <w:color w:val="5C5C5C"/>
          <w:sz w:val="14"/>
          <w:szCs w:val="14"/>
          <w:shd w:val="clear" w:color="auto" w:fill="F8F8F8"/>
        </w:rPr>
        <w:t>,</w:t>
      </w:r>
    </w:p>
    <w:p w14:paraId="27F0402E" w14:textId="77777777" w:rsidR="0009440A" w:rsidRDefault="008D2CFB">
      <w:pPr>
        <w:numPr>
          <w:ilvl w:val="0"/>
          <w:numId w:val="16"/>
        </w:numPr>
        <w:pBdr>
          <w:left w:val="single" w:sz="12" w:space="5" w:color="6CE26C"/>
        </w:pBdr>
        <w:spacing w:after="0" w:line="180" w:lineRule="atLeast"/>
        <w:ind w:left="450"/>
        <w:rPr>
          <w:color w:val="5C5C5C"/>
        </w:rPr>
      </w:pPr>
      <w:bookmarkStart w:id="3277" w:name="MCCQCTEMPBM_00000618"/>
      <w:bookmarkEnd w:id="3276"/>
      <w:r>
        <w:rPr>
          <w:rFonts w:ascii="Consolas" w:eastAsia="Consolas" w:hAnsi="Consolas" w:cs="Consolas"/>
          <w:color w:val="5C5C5C"/>
          <w:sz w:val="14"/>
          <w:szCs w:val="14"/>
        </w:rPr>
        <w:t>                    </w:t>
      </w:r>
      <w:r>
        <w:rPr>
          <w:rFonts w:ascii="Consolas" w:eastAsia="Consolas" w:hAnsi="Consolas" w:cs="Consolas"/>
          <w:color w:val="986801"/>
          <w:sz w:val="14"/>
          <w:szCs w:val="14"/>
        </w:rPr>
        <w:t>"default"</w:t>
      </w:r>
      <w:r>
        <w:rPr>
          <w:rFonts w:ascii="Consolas" w:eastAsia="Consolas" w:hAnsi="Consolas" w:cs="Consolas"/>
          <w:color w:val="5C5C5C"/>
          <w:sz w:val="14"/>
          <w:szCs w:val="14"/>
        </w:rPr>
        <w:t>: </w:t>
      </w:r>
      <w:r>
        <w:rPr>
          <w:rFonts w:ascii="Consolas" w:eastAsia="Consolas" w:hAnsi="Consolas" w:cs="Consolas"/>
          <w:color w:val="50A14F"/>
          <w:sz w:val="14"/>
          <w:szCs w:val="14"/>
        </w:rPr>
        <w:t>"10"</w:t>
      </w:r>
      <w:r>
        <w:rPr>
          <w:rFonts w:ascii="Consolas" w:eastAsia="Consolas" w:hAnsi="Consolas" w:cs="Consolas"/>
          <w:color w:val="5C5C5C"/>
          <w:sz w:val="14"/>
          <w:szCs w:val="14"/>
        </w:rPr>
        <w:t>,</w:t>
      </w:r>
    </w:p>
    <w:p w14:paraId="27F0402F"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bookmarkStart w:id="3278" w:name="MCCQCTEMPBM_00000619"/>
      <w:bookmarkEnd w:id="3277"/>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"examples"</w:t>
      </w:r>
      <w:r>
        <w:rPr>
          <w:rFonts w:ascii="Consolas" w:eastAsia="Consolas" w:hAnsi="Consolas" w:cs="Consolas"/>
          <w:color w:val="5C5C5C"/>
          <w:sz w:val="14"/>
          <w:szCs w:val="14"/>
          <w:shd w:val="clear" w:color="auto" w:fill="F8F8F8"/>
        </w:rPr>
        <w:t>: [</w:t>
      </w:r>
    </w:p>
    <w:p w14:paraId="27F04030" w14:textId="77777777" w:rsidR="0009440A" w:rsidRDefault="008D2CFB">
      <w:pPr>
        <w:numPr>
          <w:ilvl w:val="0"/>
          <w:numId w:val="16"/>
        </w:numPr>
        <w:pBdr>
          <w:left w:val="single" w:sz="12" w:space="5" w:color="6CE26C"/>
        </w:pBdr>
        <w:spacing w:after="0" w:line="180" w:lineRule="atLeast"/>
        <w:ind w:left="450"/>
        <w:rPr>
          <w:color w:val="5C5C5C"/>
        </w:rPr>
      </w:pPr>
      <w:bookmarkStart w:id="3279" w:name="MCCQCTEMPBM_00000620"/>
      <w:bookmarkEnd w:id="3278"/>
      <w:r>
        <w:rPr>
          <w:rFonts w:ascii="Consolas" w:eastAsia="Consolas" w:hAnsi="Consolas" w:cs="Consolas"/>
          <w:color w:val="5C5C5C"/>
          <w:sz w:val="14"/>
          <w:szCs w:val="14"/>
        </w:rPr>
        <w:t>                        </w:t>
      </w:r>
      <w:r>
        <w:rPr>
          <w:rFonts w:ascii="Consolas" w:eastAsia="Consolas" w:hAnsi="Consolas" w:cs="Consolas"/>
          <w:color w:val="986801"/>
          <w:sz w:val="14"/>
          <w:szCs w:val="14"/>
        </w:rPr>
        <w:t>10</w:t>
      </w:r>
    </w:p>
    <w:p w14:paraId="27F04031"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bookmarkStart w:id="3280" w:name="MCCQCTEMPBM_00000621"/>
      <w:bookmarkEnd w:id="3279"/>
      <w:r>
        <w:rPr>
          <w:rFonts w:ascii="Consolas" w:eastAsia="Consolas" w:hAnsi="Consolas" w:cs="Consolas"/>
          <w:color w:val="5C5C5C"/>
          <w:sz w:val="14"/>
          <w:szCs w:val="14"/>
          <w:shd w:val="clear" w:color="auto" w:fill="F8F8F8"/>
        </w:rPr>
        <w:t>                    ]</w:t>
      </w:r>
    </w:p>
    <w:p w14:paraId="27F04032" w14:textId="77777777" w:rsidR="0009440A" w:rsidRDefault="008D2CFB">
      <w:pPr>
        <w:numPr>
          <w:ilvl w:val="0"/>
          <w:numId w:val="16"/>
        </w:numPr>
        <w:pBdr>
          <w:left w:val="single" w:sz="12" w:space="5" w:color="6CE26C"/>
        </w:pBdr>
        <w:spacing w:after="0" w:line="180" w:lineRule="atLeast"/>
        <w:ind w:left="450"/>
        <w:rPr>
          <w:color w:val="5C5C5C"/>
        </w:rPr>
      </w:pPr>
      <w:bookmarkStart w:id="3281" w:name="MCCQCTEMPBM_00000622"/>
      <w:bookmarkEnd w:id="3280"/>
      <w:r>
        <w:rPr>
          <w:rFonts w:ascii="Consolas" w:eastAsia="Consolas" w:hAnsi="Consolas" w:cs="Consolas"/>
          <w:color w:val="5C5C5C"/>
          <w:sz w:val="14"/>
          <w:szCs w:val="14"/>
        </w:rPr>
        <w:t>                },</w:t>
      </w:r>
    </w:p>
    <w:p w14:paraId="27F04033"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bookmarkStart w:id="3282" w:name="MCCQCTEMPBM_00000623"/>
      <w:bookmarkEnd w:id="3281"/>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"colorformat"</w:t>
      </w:r>
      <w:r>
        <w:rPr>
          <w:rFonts w:ascii="Consolas" w:eastAsia="Consolas" w:hAnsi="Consolas" w:cs="Consolas"/>
          <w:color w:val="5C5C5C"/>
          <w:sz w:val="14"/>
          <w:szCs w:val="14"/>
          <w:shd w:val="clear" w:color="auto" w:fill="F8F8F8"/>
        </w:rPr>
        <w:t>: {</w:t>
      </w:r>
    </w:p>
    <w:p w14:paraId="27F04034" w14:textId="77777777" w:rsidR="0009440A" w:rsidRDefault="008D2CFB">
      <w:pPr>
        <w:numPr>
          <w:ilvl w:val="0"/>
          <w:numId w:val="16"/>
        </w:numPr>
        <w:pBdr>
          <w:left w:val="single" w:sz="12" w:space="5" w:color="6CE26C"/>
        </w:pBdr>
        <w:spacing w:after="0" w:line="180" w:lineRule="atLeast"/>
        <w:ind w:left="450"/>
        <w:rPr>
          <w:color w:val="5C5C5C"/>
        </w:rPr>
      </w:pPr>
      <w:bookmarkStart w:id="3283" w:name="MCCQCTEMPBM_00000624"/>
      <w:bookmarkEnd w:id="3282"/>
      <w:r>
        <w:rPr>
          <w:rFonts w:ascii="Consolas" w:eastAsia="Consolas" w:hAnsi="Consolas" w:cs="Consolas"/>
          <w:color w:val="5C5C5C"/>
          <w:sz w:val="14"/>
          <w:szCs w:val="14"/>
        </w:rPr>
        <w:t>                    </w:t>
      </w:r>
      <w:r>
        <w:rPr>
          <w:rFonts w:ascii="Consolas" w:eastAsia="Consolas" w:hAnsi="Consolas" w:cs="Consolas"/>
          <w:color w:val="986801"/>
          <w:sz w:val="14"/>
          <w:szCs w:val="14"/>
        </w:rPr>
        <w:t>"$id"</w:t>
      </w:r>
      <w:r>
        <w:rPr>
          <w:rFonts w:ascii="Consolas" w:eastAsia="Consolas" w:hAnsi="Consolas" w:cs="Consolas"/>
          <w:color w:val="5C5C5C"/>
          <w:sz w:val="14"/>
          <w:szCs w:val="14"/>
        </w:rPr>
        <w:t>: </w:t>
      </w:r>
      <w:r>
        <w:rPr>
          <w:rFonts w:ascii="Consolas" w:eastAsia="Consolas" w:hAnsi="Consolas" w:cs="Consolas"/>
          <w:color w:val="50A14F"/>
          <w:sz w:val="14"/>
          <w:szCs w:val="14"/>
        </w:rPr>
        <w:t>"#/properties/Properties/properties/colorformat"</w:t>
      </w:r>
      <w:r>
        <w:rPr>
          <w:rFonts w:ascii="Consolas" w:eastAsia="Consolas" w:hAnsi="Consolas" w:cs="Consolas"/>
          <w:color w:val="5C5C5C"/>
          <w:sz w:val="14"/>
          <w:szCs w:val="14"/>
        </w:rPr>
        <w:t>,</w:t>
      </w:r>
    </w:p>
    <w:p w14:paraId="27F04035"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bookmarkStart w:id="3284" w:name="MCCQCTEMPBM_00000625"/>
      <w:bookmarkEnd w:id="3283"/>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"type"</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"string"</w:t>
      </w:r>
      <w:r>
        <w:rPr>
          <w:rFonts w:ascii="Consolas" w:eastAsia="Consolas" w:hAnsi="Consolas" w:cs="Consolas"/>
          <w:color w:val="5C5C5C"/>
          <w:sz w:val="14"/>
          <w:szCs w:val="14"/>
          <w:shd w:val="clear" w:color="auto" w:fill="F8F8F8"/>
        </w:rPr>
        <w:t>,</w:t>
      </w:r>
    </w:p>
    <w:p w14:paraId="27F04036" w14:textId="77777777" w:rsidR="0009440A" w:rsidRDefault="008D2CFB">
      <w:pPr>
        <w:numPr>
          <w:ilvl w:val="0"/>
          <w:numId w:val="16"/>
        </w:numPr>
        <w:pBdr>
          <w:left w:val="single" w:sz="12" w:space="5" w:color="6CE26C"/>
        </w:pBdr>
        <w:spacing w:after="0" w:line="180" w:lineRule="atLeast"/>
        <w:ind w:left="450"/>
        <w:rPr>
          <w:color w:val="5C5C5C"/>
        </w:rPr>
      </w:pPr>
      <w:bookmarkStart w:id="3285" w:name="MCCQCTEMPBM_00000626"/>
      <w:bookmarkEnd w:id="3284"/>
      <w:r>
        <w:rPr>
          <w:rFonts w:ascii="Consolas" w:eastAsia="Consolas" w:hAnsi="Consolas" w:cs="Consolas"/>
          <w:color w:val="5C5C5C"/>
          <w:sz w:val="14"/>
          <w:szCs w:val="14"/>
        </w:rPr>
        <w:t>                    </w:t>
      </w:r>
      <w:r>
        <w:rPr>
          <w:rFonts w:ascii="Consolas" w:eastAsia="Consolas" w:hAnsi="Consolas" w:cs="Consolas"/>
          <w:color w:val="986801"/>
          <w:sz w:val="14"/>
          <w:szCs w:val="14"/>
        </w:rPr>
        <w:t>"title"</w:t>
      </w:r>
      <w:r>
        <w:rPr>
          <w:rFonts w:ascii="Consolas" w:eastAsia="Consolas" w:hAnsi="Consolas" w:cs="Consolas"/>
          <w:color w:val="5C5C5C"/>
          <w:sz w:val="14"/>
          <w:szCs w:val="14"/>
        </w:rPr>
        <w:t>: </w:t>
      </w:r>
      <w:r>
        <w:rPr>
          <w:rFonts w:ascii="Consolas" w:eastAsia="Consolas" w:hAnsi="Consolas" w:cs="Consolas"/>
          <w:color w:val="50A14F"/>
          <w:sz w:val="14"/>
          <w:szCs w:val="14"/>
        </w:rPr>
        <w:t>"The colorformat schema"</w:t>
      </w:r>
      <w:r>
        <w:rPr>
          <w:rFonts w:ascii="Consolas" w:eastAsia="Consolas" w:hAnsi="Consolas" w:cs="Consolas"/>
          <w:color w:val="5C5C5C"/>
          <w:sz w:val="14"/>
          <w:szCs w:val="14"/>
        </w:rPr>
        <w:t>,</w:t>
      </w:r>
    </w:p>
    <w:p w14:paraId="27F04037"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bookmarkStart w:id="3286" w:name="MCCQCTEMPBM_00000627"/>
      <w:bookmarkEnd w:id="3285"/>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"description"</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"Format of texture attribute"</w:t>
      </w:r>
      <w:r>
        <w:rPr>
          <w:rFonts w:ascii="Consolas" w:eastAsia="Consolas" w:hAnsi="Consolas" w:cs="Consolas"/>
          <w:color w:val="5C5C5C"/>
          <w:sz w:val="14"/>
          <w:szCs w:val="14"/>
          <w:shd w:val="clear" w:color="auto" w:fill="F8F8F8"/>
        </w:rPr>
        <w:t>,</w:t>
      </w:r>
    </w:p>
    <w:p w14:paraId="27F04038" w14:textId="77777777" w:rsidR="0009440A" w:rsidRDefault="008D2CFB">
      <w:pPr>
        <w:numPr>
          <w:ilvl w:val="0"/>
          <w:numId w:val="16"/>
        </w:numPr>
        <w:pBdr>
          <w:left w:val="single" w:sz="12" w:space="5" w:color="6CE26C"/>
        </w:pBdr>
        <w:spacing w:after="0" w:line="180" w:lineRule="atLeast"/>
        <w:ind w:left="450"/>
        <w:rPr>
          <w:color w:val="5C5C5C"/>
        </w:rPr>
      </w:pPr>
      <w:bookmarkStart w:id="3287" w:name="MCCQCTEMPBM_00000628"/>
      <w:bookmarkEnd w:id="3286"/>
      <w:r>
        <w:rPr>
          <w:rFonts w:ascii="Consolas" w:eastAsia="Consolas" w:hAnsi="Consolas" w:cs="Consolas"/>
          <w:color w:val="5C5C5C"/>
          <w:sz w:val="14"/>
          <w:szCs w:val="14"/>
        </w:rPr>
        <w:t>                    </w:t>
      </w:r>
      <w:r>
        <w:rPr>
          <w:rFonts w:ascii="Consolas" w:eastAsia="Consolas" w:hAnsi="Consolas" w:cs="Consolas"/>
          <w:color w:val="986801"/>
          <w:sz w:val="14"/>
          <w:szCs w:val="14"/>
        </w:rPr>
        <w:t>"default"</w:t>
      </w:r>
      <w:r>
        <w:rPr>
          <w:rFonts w:ascii="Consolas" w:eastAsia="Consolas" w:hAnsi="Consolas" w:cs="Consolas"/>
          <w:color w:val="5C5C5C"/>
          <w:sz w:val="14"/>
          <w:szCs w:val="14"/>
        </w:rPr>
        <w:t>: </w:t>
      </w:r>
      <w:r>
        <w:rPr>
          <w:rFonts w:ascii="Consolas" w:eastAsia="Consolas" w:hAnsi="Consolas" w:cs="Consolas"/>
          <w:color w:val="50A14F"/>
          <w:sz w:val="14"/>
          <w:szCs w:val="14"/>
        </w:rPr>
        <w:t>"rgb"</w:t>
      </w:r>
      <w:r>
        <w:rPr>
          <w:rFonts w:ascii="Consolas" w:eastAsia="Consolas" w:hAnsi="Consolas" w:cs="Consolas"/>
          <w:color w:val="5C5C5C"/>
          <w:sz w:val="14"/>
          <w:szCs w:val="14"/>
        </w:rPr>
        <w:t>,</w:t>
      </w:r>
    </w:p>
    <w:p w14:paraId="27F04039"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bookmarkStart w:id="3288" w:name="MCCQCTEMPBM_00000629"/>
      <w:bookmarkEnd w:id="3287"/>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"enum"</w:t>
      </w:r>
      <w:r>
        <w:rPr>
          <w:rFonts w:ascii="Consolas" w:eastAsia="Consolas" w:hAnsi="Consolas" w:cs="Consolas"/>
          <w:color w:val="5C5C5C"/>
          <w:sz w:val="14"/>
          <w:szCs w:val="14"/>
          <w:shd w:val="clear" w:color="auto" w:fill="F8F8F8"/>
        </w:rPr>
        <w:t>: [</w:t>
      </w:r>
    </w:p>
    <w:p w14:paraId="27F0403A" w14:textId="77777777" w:rsidR="0009440A" w:rsidRDefault="008D2CFB">
      <w:pPr>
        <w:numPr>
          <w:ilvl w:val="0"/>
          <w:numId w:val="16"/>
        </w:numPr>
        <w:pBdr>
          <w:left w:val="single" w:sz="12" w:space="5" w:color="6CE26C"/>
        </w:pBdr>
        <w:spacing w:after="0" w:line="180" w:lineRule="atLeast"/>
        <w:ind w:left="450"/>
        <w:rPr>
          <w:color w:val="5C5C5C"/>
        </w:rPr>
      </w:pPr>
      <w:bookmarkStart w:id="3289" w:name="MCCQCTEMPBM_00000630"/>
      <w:bookmarkEnd w:id="3288"/>
      <w:r>
        <w:rPr>
          <w:rFonts w:ascii="Consolas" w:eastAsia="Consolas" w:hAnsi="Consolas" w:cs="Consolas"/>
          <w:color w:val="5C5C5C"/>
          <w:sz w:val="14"/>
          <w:szCs w:val="14"/>
        </w:rPr>
        <w:t>                        </w:t>
      </w:r>
      <w:r>
        <w:rPr>
          <w:rFonts w:ascii="Consolas" w:eastAsia="Consolas" w:hAnsi="Consolas" w:cs="Consolas"/>
          <w:color w:val="50A14F"/>
          <w:sz w:val="14"/>
          <w:szCs w:val="14"/>
        </w:rPr>
        <w:t>"rgb"</w:t>
      </w:r>
      <w:r>
        <w:rPr>
          <w:rFonts w:ascii="Consolas" w:eastAsia="Consolas" w:hAnsi="Consolas" w:cs="Consolas"/>
          <w:color w:val="5C5C5C"/>
          <w:sz w:val="14"/>
          <w:szCs w:val="14"/>
        </w:rPr>
        <w:t>,</w:t>
      </w:r>
    </w:p>
    <w:p w14:paraId="27F0403B"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bookmarkStart w:id="3290" w:name="MCCQCTEMPBM_00000631"/>
      <w:bookmarkEnd w:id="3289"/>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"yuv"</w:t>
      </w:r>
    </w:p>
    <w:p w14:paraId="27F0403C" w14:textId="77777777" w:rsidR="0009440A" w:rsidRDefault="008D2CFB">
      <w:pPr>
        <w:numPr>
          <w:ilvl w:val="0"/>
          <w:numId w:val="16"/>
        </w:numPr>
        <w:pBdr>
          <w:left w:val="single" w:sz="12" w:space="5" w:color="6CE26C"/>
        </w:pBdr>
        <w:spacing w:after="0" w:line="180" w:lineRule="atLeast"/>
        <w:ind w:left="450"/>
        <w:rPr>
          <w:color w:val="5C5C5C"/>
        </w:rPr>
      </w:pPr>
      <w:bookmarkStart w:id="3291" w:name="MCCQCTEMPBM_00000632"/>
      <w:bookmarkEnd w:id="3290"/>
      <w:r>
        <w:rPr>
          <w:rFonts w:ascii="Consolas" w:eastAsia="Consolas" w:hAnsi="Consolas" w:cs="Consolas"/>
          <w:color w:val="5C5C5C"/>
          <w:sz w:val="14"/>
          <w:szCs w:val="14"/>
        </w:rPr>
        <w:t>                    ],</w:t>
      </w:r>
    </w:p>
    <w:p w14:paraId="27F0403D"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bookmarkStart w:id="3292" w:name="MCCQCTEMPBM_00000633"/>
      <w:bookmarkEnd w:id="3291"/>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"examples"</w:t>
      </w:r>
      <w:r>
        <w:rPr>
          <w:rFonts w:ascii="Consolas" w:eastAsia="Consolas" w:hAnsi="Consolas" w:cs="Consolas"/>
          <w:color w:val="5C5C5C"/>
          <w:sz w:val="14"/>
          <w:szCs w:val="14"/>
          <w:shd w:val="clear" w:color="auto" w:fill="F8F8F8"/>
        </w:rPr>
        <w:t>: [</w:t>
      </w:r>
    </w:p>
    <w:p w14:paraId="27F0403E" w14:textId="77777777" w:rsidR="0009440A" w:rsidRDefault="008D2CFB">
      <w:pPr>
        <w:numPr>
          <w:ilvl w:val="0"/>
          <w:numId w:val="16"/>
        </w:numPr>
        <w:pBdr>
          <w:left w:val="single" w:sz="12" w:space="5" w:color="6CE26C"/>
        </w:pBdr>
        <w:spacing w:after="0" w:line="180" w:lineRule="atLeast"/>
        <w:ind w:left="450"/>
        <w:rPr>
          <w:color w:val="5C5C5C"/>
        </w:rPr>
      </w:pPr>
      <w:bookmarkStart w:id="3293" w:name="MCCQCTEMPBM_00000634"/>
      <w:bookmarkEnd w:id="3292"/>
      <w:r>
        <w:rPr>
          <w:rFonts w:ascii="Consolas" w:eastAsia="Consolas" w:hAnsi="Consolas" w:cs="Consolas"/>
          <w:color w:val="5C5C5C"/>
          <w:sz w:val="14"/>
          <w:szCs w:val="14"/>
        </w:rPr>
        <w:t>                        </w:t>
      </w:r>
      <w:r>
        <w:rPr>
          <w:rFonts w:ascii="Consolas" w:eastAsia="Consolas" w:hAnsi="Consolas" w:cs="Consolas"/>
          <w:color w:val="50A14F"/>
          <w:sz w:val="14"/>
          <w:szCs w:val="14"/>
        </w:rPr>
        <w:t>"rgb"</w:t>
      </w:r>
    </w:p>
    <w:p w14:paraId="27F0403F"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bookmarkStart w:id="3294" w:name="MCCQCTEMPBM_00000635"/>
      <w:bookmarkEnd w:id="3293"/>
      <w:r>
        <w:rPr>
          <w:rFonts w:ascii="Consolas" w:eastAsia="Consolas" w:hAnsi="Consolas" w:cs="Consolas"/>
          <w:color w:val="5C5C5C"/>
          <w:sz w:val="14"/>
          <w:szCs w:val="14"/>
          <w:shd w:val="clear" w:color="auto" w:fill="F8F8F8"/>
        </w:rPr>
        <w:t>                    ]</w:t>
      </w:r>
    </w:p>
    <w:p w14:paraId="27F04040" w14:textId="77777777" w:rsidR="0009440A" w:rsidRDefault="008D2CFB">
      <w:pPr>
        <w:numPr>
          <w:ilvl w:val="0"/>
          <w:numId w:val="16"/>
        </w:numPr>
        <w:pBdr>
          <w:left w:val="single" w:sz="12" w:space="5" w:color="6CE26C"/>
        </w:pBdr>
        <w:spacing w:after="0" w:line="180" w:lineRule="atLeast"/>
        <w:ind w:left="450"/>
        <w:rPr>
          <w:color w:val="5C5C5C"/>
        </w:rPr>
      </w:pPr>
      <w:bookmarkStart w:id="3295" w:name="MCCQCTEMPBM_00000636"/>
      <w:bookmarkEnd w:id="3294"/>
      <w:r>
        <w:rPr>
          <w:rFonts w:ascii="Consolas" w:eastAsia="Consolas" w:hAnsi="Consolas" w:cs="Consolas"/>
          <w:color w:val="5C5C5C"/>
          <w:sz w:val="14"/>
          <w:szCs w:val="14"/>
        </w:rPr>
        <w:t>                },</w:t>
      </w:r>
    </w:p>
    <w:p w14:paraId="27F04041"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bookmarkStart w:id="3296" w:name="MCCQCTEMPBM_00000637"/>
      <w:bookmarkEnd w:id="3295"/>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"peak"</w:t>
      </w:r>
      <w:r>
        <w:rPr>
          <w:rFonts w:ascii="Consolas" w:eastAsia="Consolas" w:hAnsi="Consolas" w:cs="Consolas"/>
          <w:color w:val="5C5C5C"/>
          <w:sz w:val="14"/>
          <w:szCs w:val="14"/>
          <w:shd w:val="clear" w:color="auto" w:fill="F8F8F8"/>
        </w:rPr>
        <w:t>: {</w:t>
      </w:r>
    </w:p>
    <w:p w14:paraId="27F04042" w14:textId="77777777" w:rsidR="0009440A" w:rsidRDefault="008D2CFB">
      <w:pPr>
        <w:numPr>
          <w:ilvl w:val="0"/>
          <w:numId w:val="16"/>
        </w:numPr>
        <w:pBdr>
          <w:left w:val="single" w:sz="12" w:space="5" w:color="6CE26C"/>
        </w:pBdr>
        <w:spacing w:after="0" w:line="180" w:lineRule="atLeast"/>
        <w:ind w:left="450"/>
        <w:rPr>
          <w:color w:val="5C5C5C"/>
        </w:rPr>
      </w:pPr>
      <w:bookmarkStart w:id="3297" w:name="MCCQCTEMPBM_00000638"/>
      <w:bookmarkEnd w:id="3296"/>
      <w:r>
        <w:rPr>
          <w:rFonts w:ascii="Consolas" w:eastAsia="Consolas" w:hAnsi="Consolas" w:cs="Consolas"/>
          <w:color w:val="5C5C5C"/>
          <w:sz w:val="14"/>
          <w:szCs w:val="14"/>
        </w:rPr>
        <w:t>                    </w:t>
      </w:r>
      <w:r>
        <w:rPr>
          <w:rFonts w:ascii="Consolas" w:eastAsia="Consolas" w:hAnsi="Consolas" w:cs="Consolas"/>
          <w:color w:val="986801"/>
          <w:sz w:val="14"/>
          <w:szCs w:val="14"/>
        </w:rPr>
        <w:t>"$id"</w:t>
      </w:r>
      <w:r>
        <w:rPr>
          <w:rFonts w:ascii="Consolas" w:eastAsia="Consolas" w:hAnsi="Consolas" w:cs="Consolas"/>
          <w:color w:val="5C5C5C"/>
          <w:sz w:val="14"/>
          <w:szCs w:val="14"/>
        </w:rPr>
        <w:t>: </w:t>
      </w:r>
      <w:r>
        <w:rPr>
          <w:rFonts w:ascii="Consolas" w:eastAsia="Consolas" w:hAnsi="Consolas" w:cs="Consolas"/>
          <w:color w:val="50A14F"/>
          <w:sz w:val="14"/>
          <w:szCs w:val="14"/>
        </w:rPr>
        <w:t>"#/properties/Properties/properties/peak"</w:t>
      </w:r>
      <w:r>
        <w:rPr>
          <w:rFonts w:ascii="Consolas" w:eastAsia="Consolas" w:hAnsi="Consolas" w:cs="Consolas"/>
          <w:color w:val="5C5C5C"/>
          <w:sz w:val="14"/>
          <w:szCs w:val="14"/>
        </w:rPr>
        <w:t>,</w:t>
      </w:r>
    </w:p>
    <w:p w14:paraId="27F04043"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bookmarkStart w:id="3298" w:name="MCCQCTEMPBM_00000639"/>
      <w:bookmarkEnd w:id="3297"/>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"type"</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"integer"</w:t>
      </w:r>
      <w:r>
        <w:rPr>
          <w:rFonts w:ascii="Consolas" w:eastAsia="Consolas" w:hAnsi="Consolas" w:cs="Consolas"/>
          <w:color w:val="5C5C5C"/>
          <w:sz w:val="14"/>
          <w:szCs w:val="14"/>
          <w:shd w:val="clear" w:color="auto" w:fill="F8F8F8"/>
        </w:rPr>
        <w:t>,</w:t>
      </w:r>
    </w:p>
    <w:p w14:paraId="27F04044" w14:textId="77777777" w:rsidR="0009440A" w:rsidRDefault="008D2CFB">
      <w:pPr>
        <w:numPr>
          <w:ilvl w:val="0"/>
          <w:numId w:val="16"/>
        </w:numPr>
        <w:pBdr>
          <w:left w:val="single" w:sz="12" w:space="5" w:color="6CE26C"/>
        </w:pBdr>
        <w:spacing w:after="0" w:line="180" w:lineRule="atLeast"/>
        <w:ind w:left="450"/>
        <w:rPr>
          <w:color w:val="5C5C5C"/>
        </w:rPr>
      </w:pPr>
      <w:bookmarkStart w:id="3299" w:name="MCCQCTEMPBM_00000640"/>
      <w:bookmarkEnd w:id="3298"/>
      <w:r>
        <w:rPr>
          <w:rFonts w:ascii="Consolas" w:eastAsia="Consolas" w:hAnsi="Consolas" w:cs="Consolas"/>
          <w:color w:val="5C5C5C"/>
          <w:sz w:val="14"/>
          <w:szCs w:val="14"/>
        </w:rPr>
        <w:t>                    </w:t>
      </w:r>
      <w:r>
        <w:rPr>
          <w:rFonts w:ascii="Consolas" w:eastAsia="Consolas" w:hAnsi="Consolas" w:cs="Consolas"/>
          <w:color w:val="986801"/>
          <w:sz w:val="14"/>
          <w:szCs w:val="14"/>
        </w:rPr>
        <w:t>"title"</w:t>
      </w:r>
      <w:r>
        <w:rPr>
          <w:rFonts w:ascii="Consolas" w:eastAsia="Consolas" w:hAnsi="Consolas" w:cs="Consolas"/>
          <w:color w:val="5C5C5C"/>
          <w:sz w:val="14"/>
          <w:szCs w:val="14"/>
        </w:rPr>
        <w:t>: </w:t>
      </w:r>
      <w:r>
        <w:rPr>
          <w:rFonts w:ascii="Consolas" w:eastAsia="Consolas" w:hAnsi="Consolas" w:cs="Consolas"/>
          <w:color w:val="50A14F"/>
          <w:sz w:val="14"/>
          <w:szCs w:val="14"/>
        </w:rPr>
        <w:t>"The peak schema"</w:t>
      </w:r>
      <w:r>
        <w:rPr>
          <w:rFonts w:ascii="Consolas" w:eastAsia="Consolas" w:hAnsi="Consolas" w:cs="Consolas"/>
          <w:color w:val="5C5C5C"/>
          <w:sz w:val="14"/>
          <w:szCs w:val="14"/>
        </w:rPr>
        <w:t>,</w:t>
      </w:r>
    </w:p>
    <w:p w14:paraId="27F04045"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bookmarkStart w:id="3300" w:name="MCCQCTEMPBM_00000641"/>
      <w:bookmarkEnd w:id="3299"/>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"description"</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"peak of the point cloud sequence."</w:t>
      </w:r>
      <w:r>
        <w:rPr>
          <w:rFonts w:ascii="Consolas" w:eastAsia="Consolas" w:hAnsi="Consolas" w:cs="Consolas"/>
          <w:color w:val="5C5C5C"/>
          <w:sz w:val="14"/>
          <w:szCs w:val="14"/>
          <w:shd w:val="clear" w:color="auto" w:fill="F8F8F8"/>
        </w:rPr>
        <w:t>,</w:t>
      </w:r>
    </w:p>
    <w:p w14:paraId="27F04046" w14:textId="77777777" w:rsidR="0009440A" w:rsidRDefault="008D2CFB">
      <w:pPr>
        <w:numPr>
          <w:ilvl w:val="0"/>
          <w:numId w:val="16"/>
        </w:numPr>
        <w:pBdr>
          <w:left w:val="single" w:sz="12" w:space="5" w:color="6CE26C"/>
        </w:pBdr>
        <w:spacing w:after="0" w:line="180" w:lineRule="atLeast"/>
        <w:ind w:left="450"/>
        <w:rPr>
          <w:color w:val="5C5C5C"/>
        </w:rPr>
      </w:pPr>
      <w:bookmarkStart w:id="3301" w:name="MCCQCTEMPBM_00000642"/>
      <w:bookmarkEnd w:id="3300"/>
      <w:r>
        <w:rPr>
          <w:rFonts w:ascii="Consolas" w:eastAsia="Consolas" w:hAnsi="Consolas" w:cs="Consolas"/>
          <w:color w:val="5C5C5C"/>
          <w:sz w:val="14"/>
          <w:szCs w:val="14"/>
        </w:rPr>
        <w:t>                    </w:t>
      </w:r>
      <w:r>
        <w:rPr>
          <w:rFonts w:ascii="Consolas" w:eastAsia="Consolas" w:hAnsi="Consolas" w:cs="Consolas"/>
          <w:color w:val="986801"/>
          <w:sz w:val="14"/>
          <w:szCs w:val="14"/>
        </w:rPr>
        <w:t>"default"</w:t>
      </w:r>
      <w:r>
        <w:rPr>
          <w:rFonts w:ascii="Consolas" w:eastAsia="Consolas" w:hAnsi="Consolas" w:cs="Consolas"/>
          <w:color w:val="5C5C5C"/>
          <w:sz w:val="14"/>
          <w:szCs w:val="14"/>
        </w:rPr>
        <w:t>: </w:t>
      </w:r>
      <w:r>
        <w:rPr>
          <w:rFonts w:ascii="Consolas" w:eastAsia="Consolas" w:hAnsi="Consolas" w:cs="Consolas"/>
          <w:color w:val="50A14F"/>
          <w:sz w:val="14"/>
          <w:szCs w:val="14"/>
        </w:rPr>
        <w:t>"1023"</w:t>
      </w:r>
      <w:r>
        <w:rPr>
          <w:rFonts w:ascii="Consolas" w:eastAsia="Consolas" w:hAnsi="Consolas" w:cs="Consolas"/>
          <w:color w:val="5C5C5C"/>
          <w:sz w:val="14"/>
          <w:szCs w:val="14"/>
        </w:rPr>
        <w:t>,</w:t>
      </w:r>
    </w:p>
    <w:p w14:paraId="27F04047"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bookmarkStart w:id="3302" w:name="MCCQCTEMPBM_00000643"/>
      <w:bookmarkEnd w:id="3301"/>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"enum"</w:t>
      </w:r>
      <w:r>
        <w:rPr>
          <w:rFonts w:ascii="Consolas" w:eastAsia="Consolas" w:hAnsi="Consolas" w:cs="Consolas"/>
          <w:color w:val="5C5C5C"/>
          <w:sz w:val="14"/>
          <w:szCs w:val="14"/>
          <w:shd w:val="clear" w:color="auto" w:fill="F8F8F8"/>
        </w:rPr>
        <w:t>: [</w:t>
      </w:r>
    </w:p>
    <w:p w14:paraId="27F04048" w14:textId="77777777" w:rsidR="0009440A" w:rsidRDefault="008D2CFB">
      <w:pPr>
        <w:numPr>
          <w:ilvl w:val="0"/>
          <w:numId w:val="16"/>
        </w:numPr>
        <w:pBdr>
          <w:left w:val="single" w:sz="12" w:space="5" w:color="6CE26C"/>
        </w:pBdr>
        <w:spacing w:after="0" w:line="180" w:lineRule="atLeast"/>
        <w:ind w:left="450"/>
        <w:rPr>
          <w:color w:val="5C5C5C"/>
        </w:rPr>
      </w:pPr>
      <w:bookmarkStart w:id="3303" w:name="MCCQCTEMPBM_00000644"/>
      <w:bookmarkEnd w:id="3302"/>
      <w:r>
        <w:rPr>
          <w:rFonts w:ascii="Consolas" w:eastAsia="Consolas" w:hAnsi="Consolas" w:cs="Consolas"/>
          <w:color w:val="5C5C5C"/>
          <w:sz w:val="14"/>
          <w:szCs w:val="14"/>
        </w:rPr>
        <w:t>                        </w:t>
      </w:r>
      <w:r>
        <w:rPr>
          <w:rFonts w:ascii="Consolas" w:eastAsia="Consolas" w:hAnsi="Consolas" w:cs="Consolas"/>
          <w:color w:val="986801"/>
          <w:sz w:val="14"/>
          <w:szCs w:val="14"/>
        </w:rPr>
        <w:t>1023</w:t>
      </w:r>
      <w:r>
        <w:rPr>
          <w:rFonts w:ascii="Consolas" w:eastAsia="Consolas" w:hAnsi="Consolas" w:cs="Consolas"/>
          <w:color w:val="5C5C5C"/>
          <w:sz w:val="14"/>
          <w:szCs w:val="14"/>
        </w:rPr>
        <w:t>,</w:t>
      </w:r>
    </w:p>
    <w:p w14:paraId="27F04049"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bookmarkStart w:id="3304" w:name="MCCQCTEMPBM_00000645"/>
      <w:bookmarkEnd w:id="3303"/>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2047</w:t>
      </w:r>
    </w:p>
    <w:p w14:paraId="27F0404A" w14:textId="77777777" w:rsidR="0009440A" w:rsidRDefault="008D2CFB">
      <w:pPr>
        <w:numPr>
          <w:ilvl w:val="0"/>
          <w:numId w:val="16"/>
        </w:numPr>
        <w:pBdr>
          <w:left w:val="single" w:sz="12" w:space="5" w:color="6CE26C"/>
        </w:pBdr>
        <w:spacing w:after="0" w:line="180" w:lineRule="atLeast"/>
        <w:ind w:left="450"/>
        <w:rPr>
          <w:color w:val="5C5C5C"/>
        </w:rPr>
      </w:pPr>
      <w:bookmarkStart w:id="3305" w:name="MCCQCTEMPBM_00000646"/>
      <w:bookmarkEnd w:id="3304"/>
      <w:r>
        <w:rPr>
          <w:rFonts w:ascii="Consolas" w:eastAsia="Consolas" w:hAnsi="Consolas" w:cs="Consolas"/>
          <w:color w:val="5C5C5C"/>
          <w:sz w:val="14"/>
          <w:szCs w:val="14"/>
        </w:rPr>
        <w:t>                    ],</w:t>
      </w:r>
    </w:p>
    <w:p w14:paraId="27F0404B"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bookmarkStart w:id="3306" w:name="MCCQCTEMPBM_00000647"/>
      <w:bookmarkEnd w:id="3305"/>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"examples"</w:t>
      </w:r>
      <w:r>
        <w:rPr>
          <w:rFonts w:ascii="Consolas" w:eastAsia="Consolas" w:hAnsi="Consolas" w:cs="Consolas"/>
          <w:color w:val="5C5C5C"/>
          <w:sz w:val="14"/>
          <w:szCs w:val="14"/>
          <w:shd w:val="clear" w:color="auto" w:fill="F8F8F8"/>
        </w:rPr>
        <w:t>: [</w:t>
      </w:r>
    </w:p>
    <w:p w14:paraId="27F0404C" w14:textId="77777777" w:rsidR="0009440A" w:rsidRDefault="008D2CFB">
      <w:pPr>
        <w:numPr>
          <w:ilvl w:val="0"/>
          <w:numId w:val="16"/>
        </w:numPr>
        <w:pBdr>
          <w:left w:val="single" w:sz="12" w:space="5" w:color="6CE26C"/>
        </w:pBdr>
        <w:spacing w:after="0" w:line="180" w:lineRule="atLeast"/>
        <w:ind w:left="450"/>
        <w:rPr>
          <w:color w:val="5C5C5C"/>
        </w:rPr>
      </w:pPr>
      <w:bookmarkStart w:id="3307" w:name="MCCQCTEMPBM_00000648"/>
      <w:bookmarkEnd w:id="3306"/>
      <w:r>
        <w:rPr>
          <w:rFonts w:ascii="Consolas" w:eastAsia="Consolas" w:hAnsi="Consolas" w:cs="Consolas"/>
          <w:color w:val="5C5C5C"/>
          <w:sz w:val="14"/>
          <w:szCs w:val="14"/>
        </w:rPr>
        <w:t>                        </w:t>
      </w:r>
      <w:r>
        <w:rPr>
          <w:rFonts w:ascii="Consolas" w:eastAsia="Consolas" w:hAnsi="Consolas" w:cs="Consolas"/>
          <w:color w:val="986801"/>
          <w:sz w:val="14"/>
          <w:szCs w:val="14"/>
        </w:rPr>
        <w:t>1023</w:t>
      </w:r>
    </w:p>
    <w:p w14:paraId="27F0404D"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bookmarkStart w:id="3308" w:name="MCCQCTEMPBM_00000649"/>
      <w:bookmarkEnd w:id="3307"/>
      <w:r>
        <w:rPr>
          <w:rFonts w:ascii="Consolas" w:eastAsia="Consolas" w:hAnsi="Consolas" w:cs="Consolas"/>
          <w:color w:val="5C5C5C"/>
          <w:sz w:val="14"/>
          <w:szCs w:val="14"/>
          <w:shd w:val="clear" w:color="auto" w:fill="F8F8F8"/>
        </w:rPr>
        <w:t>                    ]</w:t>
      </w:r>
    </w:p>
    <w:p w14:paraId="27F0404E" w14:textId="77777777" w:rsidR="0009440A" w:rsidRDefault="008D2CFB">
      <w:pPr>
        <w:numPr>
          <w:ilvl w:val="0"/>
          <w:numId w:val="16"/>
        </w:numPr>
        <w:pBdr>
          <w:left w:val="single" w:sz="12" w:space="5" w:color="6CE26C"/>
        </w:pBdr>
        <w:spacing w:after="0" w:line="180" w:lineRule="atLeast"/>
        <w:ind w:left="450"/>
        <w:rPr>
          <w:color w:val="5C5C5C"/>
        </w:rPr>
      </w:pPr>
      <w:bookmarkStart w:id="3309" w:name="MCCQCTEMPBM_00000650"/>
      <w:bookmarkEnd w:id="3308"/>
      <w:r>
        <w:rPr>
          <w:rFonts w:ascii="Consolas" w:eastAsia="Consolas" w:hAnsi="Consolas" w:cs="Consolas"/>
          <w:color w:val="5C5C5C"/>
          <w:sz w:val="14"/>
          <w:szCs w:val="14"/>
        </w:rPr>
        <w:t>                },</w:t>
      </w:r>
    </w:p>
    <w:p w14:paraId="27F0404F"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bookmarkStart w:id="3310" w:name="MCCQCTEMPBM_00000651"/>
      <w:bookmarkEnd w:id="3309"/>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"duration"</w:t>
      </w:r>
      <w:r>
        <w:rPr>
          <w:rFonts w:ascii="Consolas" w:eastAsia="Consolas" w:hAnsi="Consolas" w:cs="Consolas"/>
          <w:color w:val="5C5C5C"/>
          <w:sz w:val="14"/>
          <w:szCs w:val="14"/>
          <w:shd w:val="clear" w:color="auto" w:fill="F8F8F8"/>
        </w:rPr>
        <w:t>: {</w:t>
      </w:r>
    </w:p>
    <w:p w14:paraId="27F04050" w14:textId="77777777" w:rsidR="0009440A" w:rsidRDefault="008D2CFB">
      <w:pPr>
        <w:numPr>
          <w:ilvl w:val="0"/>
          <w:numId w:val="16"/>
        </w:numPr>
        <w:pBdr>
          <w:left w:val="single" w:sz="12" w:space="5" w:color="6CE26C"/>
        </w:pBdr>
        <w:spacing w:after="0" w:line="180" w:lineRule="atLeast"/>
        <w:ind w:left="450"/>
        <w:rPr>
          <w:color w:val="5C5C5C"/>
        </w:rPr>
      </w:pPr>
      <w:bookmarkStart w:id="3311" w:name="MCCQCTEMPBM_00000652"/>
      <w:bookmarkEnd w:id="3310"/>
      <w:r>
        <w:rPr>
          <w:rFonts w:ascii="Consolas" w:eastAsia="Consolas" w:hAnsi="Consolas" w:cs="Consolas"/>
          <w:color w:val="5C5C5C"/>
          <w:sz w:val="14"/>
          <w:szCs w:val="14"/>
        </w:rPr>
        <w:t>                    </w:t>
      </w:r>
      <w:r>
        <w:rPr>
          <w:rFonts w:ascii="Consolas" w:eastAsia="Consolas" w:hAnsi="Consolas" w:cs="Consolas"/>
          <w:color w:val="986801"/>
          <w:sz w:val="14"/>
          <w:szCs w:val="14"/>
        </w:rPr>
        <w:t>"$id"</w:t>
      </w:r>
      <w:r>
        <w:rPr>
          <w:rFonts w:ascii="Consolas" w:eastAsia="Consolas" w:hAnsi="Consolas" w:cs="Consolas"/>
          <w:color w:val="5C5C5C"/>
          <w:sz w:val="14"/>
          <w:szCs w:val="14"/>
        </w:rPr>
        <w:t>: </w:t>
      </w:r>
      <w:r>
        <w:rPr>
          <w:rFonts w:ascii="Consolas" w:eastAsia="Consolas" w:hAnsi="Consolas" w:cs="Consolas"/>
          <w:color w:val="50A14F"/>
          <w:sz w:val="14"/>
          <w:szCs w:val="14"/>
        </w:rPr>
        <w:t>"#/properties/Properties/properties/duration"</w:t>
      </w:r>
      <w:r>
        <w:rPr>
          <w:rFonts w:ascii="Consolas" w:eastAsia="Consolas" w:hAnsi="Consolas" w:cs="Consolas"/>
          <w:color w:val="5C5C5C"/>
          <w:sz w:val="14"/>
          <w:szCs w:val="14"/>
        </w:rPr>
        <w:t>,</w:t>
      </w:r>
    </w:p>
    <w:p w14:paraId="27F04051"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bookmarkStart w:id="3312" w:name="MCCQCTEMPBM_00000653"/>
      <w:bookmarkEnd w:id="3311"/>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"type"</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"number"</w:t>
      </w:r>
      <w:r>
        <w:rPr>
          <w:rFonts w:ascii="Consolas" w:eastAsia="Consolas" w:hAnsi="Consolas" w:cs="Consolas"/>
          <w:color w:val="5C5C5C"/>
          <w:sz w:val="14"/>
          <w:szCs w:val="14"/>
          <w:shd w:val="clear" w:color="auto" w:fill="F8F8F8"/>
        </w:rPr>
        <w:t>,</w:t>
      </w:r>
    </w:p>
    <w:p w14:paraId="27F04052" w14:textId="77777777" w:rsidR="0009440A" w:rsidRDefault="008D2CFB">
      <w:pPr>
        <w:numPr>
          <w:ilvl w:val="0"/>
          <w:numId w:val="16"/>
        </w:numPr>
        <w:pBdr>
          <w:left w:val="single" w:sz="12" w:space="5" w:color="6CE26C"/>
        </w:pBdr>
        <w:spacing w:after="0" w:line="180" w:lineRule="atLeast"/>
        <w:ind w:left="450"/>
        <w:rPr>
          <w:color w:val="5C5C5C"/>
        </w:rPr>
      </w:pPr>
      <w:bookmarkStart w:id="3313" w:name="MCCQCTEMPBM_00000654"/>
      <w:bookmarkEnd w:id="3312"/>
      <w:r>
        <w:rPr>
          <w:rFonts w:ascii="Consolas" w:eastAsia="Consolas" w:hAnsi="Consolas" w:cs="Consolas"/>
          <w:color w:val="5C5C5C"/>
          <w:sz w:val="14"/>
          <w:szCs w:val="14"/>
        </w:rPr>
        <w:t>                    </w:t>
      </w:r>
      <w:r>
        <w:rPr>
          <w:rFonts w:ascii="Consolas" w:eastAsia="Consolas" w:hAnsi="Consolas" w:cs="Consolas"/>
          <w:color w:val="986801"/>
          <w:sz w:val="14"/>
          <w:szCs w:val="14"/>
        </w:rPr>
        <w:t>"title"</w:t>
      </w:r>
      <w:r>
        <w:rPr>
          <w:rFonts w:ascii="Consolas" w:eastAsia="Consolas" w:hAnsi="Consolas" w:cs="Consolas"/>
          <w:color w:val="5C5C5C"/>
          <w:sz w:val="14"/>
          <w:szCs w:val="14"/>
        </w:rPr>
        <w:t>: </w:t>
      </w:r>
      <w:r>
        <w:rPr>
          <w:rFonts w:ascii="Consolas" w:eastAsia="Consolas" w:hAnsi="Consolas" w:cs="Consolas"/>
          <w:color w:val="50A14F"/>
          <w:sz w:val="14"/>
          <w:szCs w:val="14"/>
        </w:rPr>
        <w:t>"The duration schema"</w:t>
      </w:r>
      <w:r>
        <w:rPr>
          <w:rFonts w:ascii="Consolas" w:eastAsia="Consolas" w:hAnsi="Consolas" w:cs="Consolas"/>
          <w:color w:val="5C5C5C"/>
          <w:sz w:val="14"/>
          <w:szCs w:val="14"/>
        </w:rPr>
        <w:t>,</w:t>
      </w:r>
    </w:p>
    <w:p w14:paraId="27F04053"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bookmarkStart w:id="3314" w:name="MCCQCTEMPBM_00000655"/>
      <w:bookmarkEnd w:id="3313"/>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"description"</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"Duration of the sequence in seconds."</w:t>
      </w:r>
      <w:r>
        <w:rPr>
          <w:rFonts w:ascii="Consolas" w:eastAsia="Consolas" w:hAnsi="Consolas" w:cs="Consolas"/>
          <w:color w:val="5C5C5C"/>
          <w:sz w:val="14"/>
          <w:szCs w:val="14"/>
          <w:shd w:val="clear" w:color="auto" w:fill="F8F8F8"/>
        </w:rPr>
        <w:t>,</w:t>
      </w:r>
    </w:p>
    <w:p w14:paraId="27F04054" w14:textId="77777777" w:rsidR="0009440A" w:rsidRDefault="008D2CFB">
      <w:pPr>
        <w:numPr>
          <w:ilvl w:val="0"/>
          <w:numId w:val="16"/>
        </w:numPr>
        <w:pBdr>
          <w:left w:val="single" w:sz="12" w:space="5" w:color="6CE26C"/>
        </w:pBdr>
        <w:spacing w:after="0" w:line="180" w:lineRule="atLeast"/>
        <w:ind w:left="450"/>
        <w:rPr>
          <w:color w:val="5C5C5C"/>
        </w:rPr>
      </w:pPr>
      <w:bookmarkStart w:id="3315" w:name="MCCQCTEMPBM_00000656"/>
      <w:bookmarkEnd w:id="3314"/>
      <w:r>
        <w:rPr>
          <w:rFonts w:ascii="Consolas" w:eastAsia="Consolas" w:hAnsi="Consolas" w:cs="Consolas"/>
          <w:color w:val="5C5C5C"/>
          <w:sz w:val="14"/>
          <w:szCs w:val="14"/>
        </w:rPr>
        <w:t>                    </w:t>
      </w:r>
      <w:r>
        <w:rPr>
          <w:rFonts w:ascii="Consolas" w:eastAsia="Consolas" w:hAnsi="Consolas" w:cs="Consolas"/>
          <w:color w:val="986801"/>
          <w:sz w:val="14"/>
          <w:szCs w:val="14"/>
        </w:rPr>
        <w:t>"examples"</w:t>
      </w:r>
      <w:r>
        <w:rPr>
          <w:rFonts w:ascii="Consolas" w:eastAsia="Consolas" w:hAnsi="Consolas" w:cs="Consolas"/>
          <w:color w:val="5C5C5C"/>
          <w:sz w:val="14"/>
          <w:szCs w:val="14"/>
        </w:rPr>
        <w:t>: [</w:t>
      </w:r>
    </w:p>
    <w:p w14:paraId="27F04055"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bookmarkStart w:id="3316" w:name="MCCQCTEMPBM_00000657"/>
      <w:bookmarkEnd w:id="3315"/>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5.46</w:t>
      </w:r>
    </w:p>
    <w:p w14:paraId="27F04056" w14:textId="77777777" w:rsidR="0009440A" w:rsidRDefault="008D2CFB">
      <w:pPr>
        <w:numPr>
          <w:ilvl w:val="0"/>
          <w:numId w:val="16"/>
        </w:numPr>
        <w:pBdr>
          <w:left w:val="single" w:sz="12" w:space="5" w:color="6CE26C"/>
        </w:pBdr>
        <w:spacing w:after="0" w:line="180" w:lineRule="atLeast"/>
        <w:ind w:left="450"/>
        <w:rPr>
          <w:color w:val="5C5C5C"/>
        </w:rPr>
      </w:pPr>
      <w:bookmarkStart w:id="3317" w:name="MCCQCTEMPBM_00000658"/>
      <w:bookmarkEnd w:id="3316"/>
      <w:r>
        <w:rPr>
          <w:rFonts w:ascii="Consolas" w:eastAsia="Consolas" w:hAnsi="Consolas" w:cs="Consolas"/>
          <w:color w:val="5C5C5C"/>
          <w:sz w:val="14"/>
          <w:szCs w:val="14"/>
        </w:rPr>
        <w:t>                    ]</w:t>
      </w:r>
    </w:p>
    <w:p w14:paraId="27F04057"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bookmarkStart w:id="3318" w:name="MCCQCTEMPBM_00000659"/>
      <w:bookmarkEnd w:id="3317"/>
      <w:r>
        <w:rPr>
          <w:rFonts w:ascii="Consolas" w:eastAsia="Consolas" w:hAnsi="Consolas" w:cs="Consolas"/>
          <w:color w:val="5C5C5C"/>
          <w:sz w:val="14"/>
          <w:szCs w:val="14"/>
          <w:shd w:val="clear" w:color="auto" w:fill="F8F8F8"/>
        </w:rPr>
        <w:t>                },</w:t>
      </w:r>
    </w:p>
    <w:p w14:paraId="27F04058" w14:textId="77777777" w:rsidR="0009440A" w:rsidRDefault="008D2CFB">
      <w:pPr>
        <w:numPr>
          <w:ilvl w:val="0"/>
          <w:numId w:val="16"/>
        </w:numPr>
        <w:pBdr>
          <w:left w:val="single" w:sz="12" w:space="5" w:color="6CE26C"/>
        </w:pBdr>
        <w:spacing w:after="0" w:line="180" w:lineRule="atLeast"/>
        <w:ind w:left="450"/>
        <w:rPr>
          <w:color w:val="5C5C5C"/>
        </w:rPr>
      </w:pPr>
      <w:bookmarkStart w:id="3319" w:name="MCCQCTEMPBM_00000660"/>
      <w:bookmarkEnd w:id="3318"/>
      <w:r>
        <w:rPr>
          <w:rFonts w:ascii="Consolas" w:eastAsia="Consolas" w:hAnsi="Consolas" w:cs="Consolas"/>
          <w:color w:val="5C5C5C"/>
          <w:sz w:val="14"/>
          <w:szCs w:val="14"/>
        </w:rPr>
        <w:lastRenderedPageBreak/>
        <w:t>                </w:t>
      </w:r>
      <w:r>
        <w:rPr>
          <w:rFonts w:ascii="Consolas" w:eastAsia="Consolas" w:hAnsi="Consolas" w:cs="Consolas"/>
          <w:color w:val="986801"/>
          <w:sz w:val="14"/>
          <w:szCs w:val="14"/>
        </w:rPr>
        <w:t>"md5"</w:t>
      </w:r>
      <w:r>
        <w:rPr>
          <w:rFonts w:ascii="Consolas" w:eastAsia="Consolas" w:hAnsi="Consolas" w:cs="Consolas"/>
          <w:color w:val="5C5C5C"/>
          <w:sz w:val="14"/>
          <w:szCs w:val="14"/>
        </w:rPr>
        <w:t>: {</w:t>
      </w:r>
    </w:p>
    <w:p w14:paraId="27F04059"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bookmarkStart w:id="3320" w:name="MCCQCTEMPBM_00000661"/>
      <w:bookmarkEnd w:id="3319"/>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"$id"</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"#/properties/Properties/properties/md5"</w:t>
      </w:r>
      <w:r>
        <w:rPr>
          <w:rFonts w:ascii="Consolas" w:eastAsia="Consolas" w:hAnsi="Consolas" w:cs="Consolas"/>
          <w:color w:val="5C5C5C"/>
          <w:sz w:val="14"/>
          <w:szCs w:val="14"/>
          <w:shd w:val="clear" w:color="auto" w:fill="F8F8F8"/>
        </w:rPr>
        <w:t>,</w:t>
      </w:r>
    </w:p>
    <w:p w14:paraId="27F0405A" w14:textId="77777777" w:rsidR="0009440A" w:rsidRDefault="008D2CFB">
      <w:pPr>
        <w:numPr>
          <w:ilvl w:val="0"/>
          <w:numId w:val="16"/>
        </w:numPr>
        <w:pBdr>
          <w:left w:val="single" w:sz="12" w:space="5" w:color="6CE26C"/>
        </w:pBdr>
        <w:spacing w:after="0" w:line="180" w:lineRule="atLeast"/>
        <w:ind w:left="450"/>
        <w:rPr>
          <w:color w:val="5C5C5C"/>
        </w:rPr>
      </w:pPr>
      <w:bookmarkStart w:id="3321" w:name="MCCQCTEMPBM_00000662"/>
      <w:bookmarkEnd w:id="3320"/>
      <w:r>
        <w:rPr>
          <w:rFonts w:ascii="Consolas" w:eastAsia="Consolas" w:hAnsi="Consolas" w:cs="Consolas"/>
          <w:color w:val="5C5C5C"/>
          <w:sz w:val="14"/>
          <w:szCs w:val="14"/>
        </w:rPr>
        <w:t>                    </w:t>
      </w:r>
      <w:r>
        <w:rPr>
          <w:rFonts w:ascii="Consolas" w:eastAsia="Consolas" w:hAnsi="Consolas" w:cs="Consolas"/>
          <w:color w:val="986801"/>
          <w:sz w:val="14"/>
          <w:szCs w:val="14"/>
        </w:rPr>
        <w:t>"type"</w:t>
      </w:r>
      <w:r>
        <w:rPr>
          <w:rFonts w:ascii="Consolas" w:eastAsia="Consolas" w:hAnsi="Consolas" w:cs="Consolas"/>
          <w:color w:val="5C5C5C"/>
          <w:sz w:val="14"/>
          <w:szCs w:val="14"/>
        </w:rPr>
        <w:t>: </w:t>
      </w:r>
      <w:r>
        <w:rPr>
          <w:rFonts w:ascii="Consolas" w:eastAsia="Consolas" w:hAnsi="Consolas" w:cs="Consolas"/>
          <w:color w:val="50A14F"/>
          <w:sz w:val="14"/>
          <w:szCs w:val="14"/>
        </w:rPr>
        <w:t>"string"</w:t>
      </w:r>
      <w:r>
        <w:rPr>
          <w:rFonts w:ascii="Consolas" w:eastAsia="Consolas" w:hAnsi="Consolas" w:cs="Consolas"/>
          <w:color w:val="5C5C5C"/>
          <w:sz w:val="14"/>
          <w:szCs w:val="14"/>
        </w:rPr>
        <w:t>,</w:t>
      </w:r>
    </w:p>
    <w:p w14:paraId="27F0405B"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bookmarkStart w:id="3322" w:name="MCCQCTEMPBM_00000663"/>
      <w:bookmarkEnd w:id="3321"/>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"title"</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"The md5 string"</w:t>
      </w:r>
      <w:r>
        <w:rPr>
          <w:rFonts w:ascii="Consolas" w:eastAsia="Consolas" w:hAnsi="Consolas" w:cs="Consolas"/>
          <w:color w:val="5C5C5C"/>
          <w:sz w:val="14"/>
          <w:szCs w:val="14"/>
          <w:shd w:val="clear" w:color="auto" w:fill="F8F8F8"/>
        </w:rPr>
        <w:t>,</w:t>
      </w:r>
    </w:p>
    <w:p w14:paraId="27F0405C" w14:textId="77777777" w:rsidR="0009440A" w:rsidRDefault="008D2CFB">
      <w:pPr>
        <w:numPr>
          <w:ilvl w:val="0"/>
          <w:numId w:val="16"/>
        </w:numPr>
        <w:pBdr>
          <w:left w:val="single" w:sz="12" w:space="5" w:color="6CE26C"/>
        </w:pBdr>
        <w:spacing w:after="0" w:line="180" w:lineRule="atLeast"/>
        <w:ind w:left="450"/>
        <w:rPr>
          <w:color w:val="5C5C5C"/>
        </w:rPr>
      </w:pPr>
      <w:bookmarkStart w:id="3323" w:name="MCCQCTEMPBM_00000664"/>
      <w:bookmarkEnd w:id="3322"/>
      <w:r>
        <w:rPr>
          <w:rFonts w:ascii="Consolas" w:eastAsia="Consolas" w:hAnsi="Consolas" w:cs="Consolas"/>
          <w:color w:val="5C5C5C"/>
          <w:sz w:val="14"/>
          <w:szCs w:val="14"/>
        </w:rPr>
        <w:t>                    </w:t>
      </w:r>
      <w:r>
        <w:rPr>
          <w:rFonts w:ascii="Consolas" w:eastAsia="Consolas" w:hAnsi="Consolas" w:cs="Consolas"/>
          <w:color w:val="986801"/>
          <w:sz w:val="14"/>
          <w:szCs w:val="14"/>
        </w:rPr>
        <w:t>"items"</w:t>
      </w:r>
      <w:r>
        <w:rPr>
          <w:rFonts w:ascii="Consolas" w:eastAsia="Consolas" w:hAnsi="Consolas" w:cs="Consolas"/>
          <w:color w:val="5C5C5C"/>
          <w:sz w:val="14"/>
          <w:szCs w:val="14"/>
        </w:rPr>
        <w:t>: {</w:t>
      </w:r>
    </w:p>
    <w:p w14:paraId="27F0405D"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bookmarkStart w:id="3324" w:name="MCCQCTEMPBM_00000665"/>
      <w:bookmarkEnd w:id="3323"/>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"description"</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"md5 of the zip files containing all point cloud frames."</w:t>
      </w:r>
      <w:r>
        <w:rPr>
          <w:rFonts w:ascii="Consolas" w:eastAsia="Consolas" w:hAnsi="Consolas" w:cs="Consolas"/>
          <w:color w:val="5C5C5C"/>
          <w:sz w:val="14"/>
          <w:szCs w:val="14"/>
          <w:shd w:val="clear" w:color="auto" w:fill="F8F8F8"/>
        </w:rPr>
        <w:t>,</w:t>
      </w:r>
    </w:p>
    <w:p w14:paraId="27F0405E" w14:textId="77777777" w:rsidR="0009440A" w:rsidRDefault="008D2CFB">
      <w:pPr>
        <w:numPr>
          <w:ilvl w:val="0"/>
          <w:numId w:val="16"/>
        </w:numPr>
        <w:pBdr>
          <w:left w:val="single" w:sz="12" w:space="5" w:color="6CE26C"/>
        </w:pBdr>
        <w:spacing w:after="0" w:line="180" w:lineRule="atLeast"/>
        <w:ind w:left="450"/>
        <w:rPr>
          <w:color w:val="5C5C5C"/>
        </w:rPr>
      </w:pPr>
      <w:bookmarkStart w:id="3325" w:name="MCCQCTEMPBM_00000666"/>
      <w:bookmarkEnd w:id="3324"/>
      <w:r>
        <w:rPr>
          <w:rFonts w:ascii="Consolas" w:eastAsia="Consolas" w:hAnsi="Consolas" w:cs="Consolas"/>
          <w:color w:val="5C5C5C"/>
          <w:sz w:val="14"/>
          <w:szCs w:val="14"/>
        </w:rPr>
        <w:t>                        </w:t>
      </w:r>
      <w:r>
        <w:rPr>
          <w:rFonts w:ascii="Consolas" w:eastAsia="Consolas" w:hAnsi="Consolas" w:cs="Consolas"/>
          <w:color w:val="986801"/>
          <w:sz w:val="14"/>
          <w:szCs w:val="14"/>
        </w:rPr>
        <w:t>"type"</w:t>
      </w:r>
      <w:r>
        <w:rPr>
          <w:rFonts w:ascii="Consolas" w:eastAsia="Consolas" w:hAnsi="Consolas" w:cs="Consolas"/>
          <w:color w:val="5C5C5C"/>
          <w:sz w:val="14"/>
          <w:szCs w:val="14"/>
        </w:rPr>
        <w:t>: </w:t>
      </w:r>
      <w:r>
        <w:rPr>
          <w:rFonts w:ascii="Consolas" w:eastAsia="Consolas" w:hAnsi="Consolas" w:cs="Consolas"/>
          <w:color w:val="50A14F"/>
          <w:sz w:val="14"/>
          <w:szCs w:val="14"/>
        </w:rPr>
        <w:t>"string"</w:t>
      </w:r>
      <w:r>
        <w:rPr>
          <w:rFonts w:ascii="Consolas" w:eastAsia="Consolas" w:hAnsi="Consolas" w:cs="Consolas"/>
          <w:color w:val="5C5C5C"/>
          <w:sz w:val="14"/>
          <w:szCs w:val="14"/>
        </w:rPr>
        <w:t>,</w:t>
      </w:r>
    </w:p>
    <w:p w14:paraId="27F0405F"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bookmarkStart w:id="3326" w:name="MCCQCTEMPBM_00000667"/>
      <w:bookmarkEnd w:id="3325"/>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"examples"</w:t>
      </w:r>
      <w:r>
        <w:rPr>
          <w:rFonts w:ascii="Consolas" w:eastAsia="Consolas" w:hAnsi="Consolas" w:cs="Consolas"/>
          <w:color w:val="5C5C5C"/>
          <w:sz w:val="14"/>
          <w:szCs w:val="14"/>
          <w:shd w:val="clear" w:color="auto" w:fill="F8F8F8"/>
        </w:rPr>
        <w:t>: [</w:t>
      </w:r>
    </w:p>
    <w:p w14:paraId="27F04060" w14:textId="77777777" w:rsidR="0009440A" w:rsidRDefault="008D2CFB">
      <w:pPr>
        <w:numPr>
          <w:ilvl w:val="0"/>
          <w:numId w:val="16"/>
        </w:numPr>
        <w:pBdr>
          <w:left w:val="single" w:sz="12" w:space="5" w:color="6CE26C"/>
        </w:pBdr>
        <w:spacing w:after="0" w:line="180" w:lineRule="atLeast"/>
        <w:ind w:left="450"/>
        <w:rPr>
          <w:color w:val="5C5C5C"/>
        </w:rPr>
      </w:pPr>
      <w:bookmarkStart w:id="3327" w:name="MCCQCTEMPBM_00000668"/>
      <w:bookmarkEnd w:id="3326"/>
      <w:r>
        <w:rPr>
          <w:rFonts w:ascii="Consolas" w:eastAsia="Consolas" w:hAnsi="Consolas" w:cs="Consolas"/>
          <w:color w:val="5C5C5C"/>
          <w:sz w:val="14"/>
          <w:szCs w:val="14"/>
        </w:rPr>
        <w:t>                            </w:t>
      </w:r>
      <w:r>
        <w:rPr>
          <w:rFonts w:ascii="Consolas" w:eastAsia="Consolas" w:hAnsi="Consolas" w:cs="Consolas"/>
          <w:color w:val="50A14F"/>
          <w:sz w:val="14"/>
          <w:szCs w:val="14"/>
        </w:rPr>
        <w:t>"d055a94f35f7594776186fc5d09a9fa4"</w:t>
      </w:r>
    </w:p>
    <w:p w14:paraId="27F04061"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bookmarkStart w:id="3328" w:name="MCCQCTEMPBM_00000669"/>
      <w:bookmarkEnd w:id="3327"/>
      <w:r>
        <w:rPr>
          <w:rFonts w:ascii="Consolas" w:eastAsia="Consolas" w:hAnsi="Consolas" w:cs="Consolas"/>
          <w:color w:val="5C5C5C"/>
          <w:sz w:val="14"/>
          <w:szCs w:val="14"/>
          <w:shd w:val="clear" w:color="auto" w:fill="F8F8F8"/>
        </w:rPr>
        <w:t>                        ]</w:t>
      </w:r>
    </w:p>
    <w:p w14:paraId="27F04062" w14:textId="77777777" w:rsidR="0009440A" w:rsidRDefault="008D2CFB">
      <w:pPr>
        <w:numPr>
          <w:ilvl w:val="0"/>
          <w:numId w:val="16"/>
        </w:numPr>
        <w:pBdr>
          <w:left w:val="single" w:sz="12" w:space="5" w:color="6CE26C"/>
        </w:pBdr>
        <w:spacing w:after="0" w:line="180" w:lineRule="atLeast"/>
        <w:ind w:left="450"/>
        <w:rPr>
          <w:color w:val="5C5C5C"/>
        </w:rPr>
      </w:pPr>
      <w:bookmarkStart w:id="3329" w:name="MCCQCTEMPBM_00000670"/>
      <w:bookmarkEnd w:id="3328"/>
      <w:r>
        <w:rPr>
          <w:rFonts w:ascii="Consolas" w:eastAsia="Consolas" w:hAnsi="Consolas" w:cs="Consolas"/>
          <w:color w:val="5C5C5C"/>
          <w:sz w:val="14"/>
          <w:szCs w:val="14"/>
        </w:rPr>
        <w:t>                    }</w:t>
      </w:r>
    </w:p>
    <w:p w14:paraId="27F04063"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bookmarkStart w:id="3330" w:name="MCCQCTEMPBM_00000671"/>
      <w:bookmarkEnd w:id="3329"/>
      <w:r>
        <w:rPr>
          <w:rFonts w:ascii="Consolas" w:eastAsia="Consolas" w:hAnsi="Consolas" w:cs="Consolas"/>
          <w:color w:val="5C5C5C"/>
          <w:sz w:val="14"/>
          <w:szCs w:val="14"/>
          <w:shd w:val="clear" w:color="auto" w:fill="F8F8F8"/>
        </w:rPr>
        <w:t>                },</w:t>
      </w:r>
    </w:p>
    <w:p w14:paraId="27F04064" w14:textId="77777777" w:rsidR="0009440A" w:rsidRDefault="008D2CFB">
      <w:pPr>
        <w:numPr>
          <w:ilvl w:val="0"/>
          <w:numId w:val="16"/>
        </w:numPr>
        <w:pBdr>
          <w:left w:val="single" w:sz="12" w:space="5" w:color="6CE26C"/>
        </w:pBdr>
        <w:spacing w:after="0" w:line="180" w:lineRule="atLeast"/>
        <w:ind w:left="450"/>
        <w:rPr>
          <w:color w:val="5C5C5C"/>
        </w:rPr>
      </w:pPr>
      <w:bookmarkStart w:id="3331" w:name="MCCQCTEMPBM_00000672"/>
      <w:bookmarkEnd w:id="3330"/>
      <w:r>
        <w:rPr>
          <w:rFonts w:ascii="Consolas" w:eastAsia="Consolas" w:hAnsi="Consolas" w:cs="Consolas"/>
          <w:color w:val="5C5C5C"/>
          <w:sz w:val="14"/>
          <w:szCs w:val="14"/>
        </w:rPr>
        <w:t>                </w:t>
      </w:r>
      <w:r>
        <w:rPr>
          <w:rFonts w:ascii="Consolas" w:eastAsia="Consolas" w:hAnsi="Consolas" w:cs="Consolas"/>
          <w:color w:val="986801"/>
          <w:sz w:val="14"/>
          <w:szCs w:val="14"/>
        </w:rPr>
        <w:t>"size"</w:t>
      </w:r>
      <w:r>
        <w:rPr>
          <w:rFonts w:ascii="Consolas" w:eastAsia="Consolas" w:hAnsi="Consolas" w:cs="Consolas"/>
          <w:color w:val="5C5C5C"/>
          <w:sz w:val="14"/>
          <w:szCs w:val="14"/>
        </w:rPr>
        <w:t>: {</w:t>
      </w:r>
    </w:p>
    <w:p w14:paraId="27F04065"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bookmarkStart w:id="3332" w:name="MCCQCTEMPBM_00000673"/>
      <w:bookmarkEnd w:id="3331"/>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"$id"</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"#/properties/Properties/properties/size"</w:t>
      </w:r>
      <w:r>
        <w:rPr>
          <w:rFonts w:ascii="Consolas" w:eastAsia="Consolas" w:hAnsi="Consolas" w:cs="Consolas"/>
          <w:color w:val="5C5C5C"/>
          <w:sz w:val="14"/>
          <w:szCs w:val="14"/>
          <w:shd w:val="clear" w:color="auto" w:fill="F8F8F8"/>
        </w:rPr>
        <w:t>,</w:t>
      </w:r>
    </w:p>
    <w:p w14:paraId="27F04066" w14:textId="77777777" w:rsidR="0009440A" w:rsidRDefault="008D2CFB">
      <w:pPr>
        <w:numPr>
          <w:ilvl w:val="0"/>
          <w:numId w:val="16"/>
        </w:numPr>
        <w:pBdr>
          <w:left w:val="single" w:sz="12" w:space="5" w:color="6CE26C"/>
        </w:pBdr>
        <w:spacing w:after="0" w:line="180" w:lineRule="atLeast"/>
        <w:ind w:left="450"/>
        <w:rPr>
          <w:color w:val="5C5C5C"/>
        </w:rPr>
      </w:pPr>
      <w:bookmarkStart w:id="3333" w:name="MCCQCTEMPBM_00000674"/>
      <w:bookmarkEnd w:id="3332"/>
      <w:r>
        <w:rPr>
          <w:rFonts w:ascii="Consolas" w:eastAsia="Consolas" w:hAnsi="Consolas" w:cs="Consolas"/>
          <w:color w:val="5C5C5C"/>
          <w:sz w:val="14"/>
          <w:szCs w:val="14"/>
        </w:rPr>
        <w:t>                    </w:t>
      </w:r>
      <w:r>
        <w:rPr>
          <w:rFonts w:ascii="Consolas" w:eastAsia="Consolas" w:hAnsi="Consolas" w:cs="Consolas"/>
          <w:color w:val="986801"/>
          <w:sz w:val="14"/>
          <w:szCs w:val="14"/>
        </w:rPr>
        <w:t>"type"</w:t>
      </w:r>
      <w:r>
        <w:rPr>
          <w:rFonts w:ascii="Consolas" w:eastAsia="Consolas" w:hAnsi="Consolas" w:cs="Consolas"/>
          <w:color w:val="5C5C5C"/>
          <w:sz w:val="14"/>
          <w:szCs w:val="14"/>
        </w:rPr>
        <w:t>: </w:t>
      </w:r>
      <w:r>
        <w:rPr>
          <w:rFonts w:ascii="Consolas" w:eastAsia="Consolas" w:hAnsi="Consolas" w:cs="Consolas"/>
          <w:color w:val="50A14F"/>
          <w:sz w:val="14"/>
          <w:szCs w:val="14"/>
        </w:rPr>
        <w:t>"integer"</w:t>
      </w:r>
      <w:r>
        <w:rPr>
          <w:rFonts w:ascii="Consolas" w:eastAsia="Consolas" w:hAnsi="Consolas" w:cs="Consolas"/>
          <w:color w:val="5C5C5C"/>
          <w:sz w:val="14"/>
          <w:szCs w:val="14"/>
        </w:rPr>
        <w:t>,</w:t>
      </w:r>
    </w:p>
    <w:p w14:paraId="27F04067"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bookmarkStart w:id="3334" w:name="MCCQCTEMPBM_00000675"/>
      <w:bookmarkEnd w:id="3333"/>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"title"</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"The size integer"</w:t>
      </w:r>
      <w:r>
        <w:rPr>
          <w:rFonts w:ascii="Consolas" w:eastAsia="Consolas" w:hAnsi="Consolas" w:cs="Consolas"/>
          <w:color w:val="5C5C5C"/>
          <w:sz w:val="14"/>
          <w:szCs w:val="14"/>
          <w:shd w:val="clear" w:color="auto" w:fill="F8F8F8"/>
        </w:rPr>
        <w:t>,</w:t>
      </w:r>
    </w:p>
    <w:p w14:paraId="27F04068" w14:textId="77777777" w:rsidR="0009440A" w:rsidRDefault="008D2CFB">
      <w:pPr>
        <w:numPr>
          <w:ilvl w:val="0"/>
          <w:numId w:val="16"/>
        </w:numPr>
        <w:pBdr>
          <w:left w:val="single" w:sz="12" w:space="5" w:color="6CE26C"/>
        </w:pBdr>
        <w:spacing w:after="0" w:line="180" w:lineRule="atLeast"/>
        <w:ind w:left="450"/>
        <w:rPr>
          <w:color w:val="5C5C5C"/>
        </w:rPr>
      </w:pPr>
      <w:bookmarkStart w:id="3335" w:name="MCCQCTEMPBM_00000676"/>
      <w:bookmarkEnd w:id="3334"/>
      <w:r>
        <w:rPr>
          <w:rFonts w:ascii="Consolas" w:eastAsia="Consolas" w:hAnsi="Consolas" w:cs="Consolas"/>
          <w:color w:val="5C5C5C"/>
          <w:sz w:val="14"/>
          <w:szCs w:val="14"/>
        </w:rPr>
        <w:t>                    </w:t>
      </w:r>
      <w:r>
        <w:rPr>
          <w:rFonts w:ascii="Consolas" w:eastAsia="Consolas" w:hAnsi="Consolas" w:cs="Consolas"/>
          <w:color w:val="986801"/>
          <w:sz w:val="14"/>
          <w:szCs w:val="14"/>
        </w:rPr>
        <w:t>"items"</w:t>
      </w:r>
      <w:r>
        <w:rPr>
          <w:rFonts w:ascii="Consolas" w:eastAsia="Consolas" w:hAnsi="Consolas" w:cs="Consolas"/>
          <w:color w:val="5C5C5C"/>
          <w:sz w:val="14"/>
          <w:szCs w:val="14"/>
        </w:rPr>
        <w:t>: {</w:t>
      </w:r>
    </w:p>
    <w:p w14:paraId="27F04069"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bookmarkStart w:id="3336" w:name="MCCQCTEMPBM_00000677"/>
      <w:bookmarkEnd w:id="3335"/>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"description"</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"Size in bytes of the zip file containing all point cloud frames."</w:t>
      </w:r>
      <w:r>
        <w:rPr>
          <w:rFonts w:ascii="Consolas" w:eastAsia="Consolas" w:hAnsi="Consolas" w:cs="Consolas"/>
          <w:color w:val="5C5C5C"/>
          <w:sz w:val="14"/>
          <w:szCs w:val="14"/>
          <w:shd w:val="clear" w:color="auto" w:fill="F8F8F8"/>
        </w:rPr>
        <w:t>,</w:t>
      </w:r>
    </w:p>
    <w:p w14:paraId="27F0406A" w14:textId="77777777" w:rsidR="0009440A" w:rsidRDefault="008D2CFB">
      <w:pPr>
        <w:numPr>
          <w:ilvl w:val="0"/>
          <w:numId w:val="16"/>
        </w:numPr>
        <w:pBdr>
          <w:left w:val="single" w:sz="12" w:space="5" w:color="6CE26C"/>
        </w:pBdr>
        <w:spacing w:after="0" w:line="180" w:lineRule="atLeast"/>
        <w:ind w:left="450"/>
        <w:rPr>
          <w:color w:val="5C5C5C"/>
        </w:rPr>
      </w:pPr>
      <w:bookmarkStart w:id="3337" w:name="MCCQCTEMPBM_00000678"/>
      <w:bookmarkEnd w:id="3336"/>
      <w:r>
        <w:rPr>
          <w:rFonts w:ascii="Consolas" w:eastAsia="Consolas" w:hAnsi="Consolas" w:cs="Consolas"/>
          <w:color w:val="5C5C5C"/>
          <w:sz w:val="14"/>
          <w:szCs w:val="14"/>
        </w:rPr>
        <w:t>                        </w:t>
      </w:r>
      <w:r>
        <w:rPr>
          <w:rFonts w:ascii="Consolas" w:eastAsia="Consolas" w:hAnsi="Consolas" w:cs="Consolas"/>
          <w:color w:val="986801"/>
          <w:sz w:val="14"/>
          <w:szCs w:val="14"/>
        </w:rPr>
        <w:t>"type"</w:t>
      </w:r>
      <w:r>
        <w:rPr>
          <w:rFonts w:ascii="Consolas" w:eastAsia="Consolas" w:hAnsi="Consolas" w:cs="Consolas"/>
          <w:color w:val="5C5C5C"/>
          <w:sz w:val="14"/>
          <w:szCs w:val="14"/>
        </w:rPr>
        <w:t>: </w:t>
      </w:r>
      <w:r>
        <w:rPr>
          <w:rFonts w:ascii="Consolas" w:eastAsia="Consolas" w:hAnsi="Consolas" w:cs="Consolas"/>
          <w:color w:val="50A14F"/>
          <w:sz w:val="14"/>
          <w:szCs w:val="14"/>
        </w:rPr>
        <w:t>"integer"</w:t>
      </w:r>
      <w:r>
        <w:rPr>
          <w:rFonts w:ascii="Consolas" w:eastAsia="Consolas" w:hAnsi="Consolas" w:cs="Consolas"/>
          <w:color w:val="5C5C5C"/>
          <w:sz w:val="14"/>
          <w:szCs w:val="14"/>
        </w:rPr>
        <w:t>,</w:t>
      </w:r>
    </w:p>
    <w:p w14:paraId="27F0406B"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bookmarkStart w:id="3338" w:name="MCCQCTEMPBM_00000679"/>
      <w:bookmarkEnd w:id="3337"/>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"examples"</w:t>
      </w:r>
      <w:r>
        <w:rPr>
          <w:rFonts w:ascii="Consolas" w:eastAsia="Consolas" w:hAnsi="Consolas" w:cs="Consolas"/>
          <w:color w:val="5C5C5C"/>
          <w:sz w:val="14"/>
          <w:szCs w:val="14"/>
          <w:shd w:val="clear" w:color="auto" w:fill="F8F8F8"/>
        </w:rPr>
        <w:t>: [</w:t>
      </w:r>
    </w:p>
    <w:p w14:paraId="27F0406C" w14:textId="77777777" w:rsidR="0009440A" w:rsidRDefault="008D2CFB">
      <w:pPr>
        <w:numPr>
          <w:ilvl w:val="0"/>
          <w:numId w:val="16"/>
        </w:numPr>
        <w:pBdr>
          <w:left w:val="single" w:sz="12" w:space="5" w:color="6CE26C"/>
        </w:pBdr>
        <w:spacing w:after="0" w:line="180" w:lineRule="atLeast"/>
        <w:ind w:left="450"/>
        <w:rPr>
          <w:color w:val="5C5C5C"/>
        </w:rPr>
      </w:pPr>
      <w:bookmarkStart w:id="3339" w:name="MCCQCTEMPBM_00000680"/>
      <w:bookmarkEnd w:id="3338"/>
      <w:r>
        <w:rPr>
          <w:rFonts w:ascii="Consolas" w:eastAsia="Consolas" w:hAnsi="Consolas" w:cs="Consolas"/>
          <w:color w:val="5C5C5C"/>
          <w:sz w:val="14"/>
          <w:szCs w:val="14"/>
        </w:rPr>
        <w:t>                            </w:t>
      </w:r>
      <w:r>
        <w:rPr>
          <w:rFonts w:ascii="Consolas" w:eastAsia="Consolas" w:hAnsi="Consolas" w:cs="Consolas"/>
          <w:color w:val="986801"/>
          <w:sz w:val="14"/>
          <w:szCs w:val="14"/>
        </w:rPr>
        <w:t>149190147</w:t>
      </w:r>
    </w:p>
    <w:p w14:paraId="27F0406D"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bookmarkStart w:id="3340" w:name="MCCQCTEMPBM_00000681"/>
      <w:bookmarkEnd w:id="3339"/>
      <w:r>
        <w:rPr>
          <w:rFonts w:ascii="Consolas" w:eastAsia="Consolas" w:hAnsi="Consolas" w:cs="Consolas"/>
          <w:color w:val="5C5C5C"/>
          <w:sz w:val="14"/>
          <w:szCs w:val="14"/>
          <w:shd w:val="clear" w:color="auto" w:fill="F8F8F8"/>
        </w:rPr>
        <w:t>                        ]</w:t>
      </w:r>
    </w:p>
    <w:p w14:paraId="27F0406E" w14:textId="77777777" w:rsidR="0009440A" w:rsidRDefault="008D2CFB">
      <w:pPr>
        <w:numPr>
          <w:ilvl w:val="0"/>
          <w:numId w:val="16"/>
        </w:numPr>
        <w:pBdr>
          <w:left w:val="single" w:sz="12" w:space="5" w:color="6CE26C"/>
        </w:pBdr>
        <w:spacing w:after="0" w:line="180" w:lineRule="atLeast"/>
        <w:ind w:left="450"/>
        <w:rPr>
          <w:color w:val="5C5C5C"/>
        </w:rPr>
      </w:pPr>
      <w:bookmarkStart w:id="3341" w:name="MCCQCTEMPBM_00000682"/>
      <w:bookmarkEnd w:id="3340"/>
      <w:r>
        <w:rPr>
          <w:rFonts w:ascii="Consolas" w:eastAsia="Consolas" w:hAnsi="Consolas" w:cs="Consolas"/>
          <w:color w:val="5C5C5C"/>
          <w:sz w:val="14"/>
          <w:szCs w:val="14"/>
        </w:rPr>
        <w:t>                    }</w:t>
      </w:r>
    </w:p>
    <w:p w14:paraId="27F0406F"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bookmarkStart w:id="3342" w:name="MCCQCTEMPBM_00000683"/>
      <w:bookmarkEnd w:id="3341"/>
      <w:r>
        <w:rPr>
          <w:rFonts w:ascii="Consolas" w:eastAsia="Consolas" w:hAnsi="Consolas" w:cs="Consolas"/>
          <w:color w:val="5C5C5C"/>
          <w:sz w:val="14"/>
          <w:szCs w:val="14"/>
          <w:shd w:val="clear" w:color="auto" w:fill="F8F8F8"/>
        </w:rPr>
        <w:t>                }</w:t>
      </w:r>
    </w:p>
    <w:p w14:paraId="27F04070" w14:textId="77777777" w:rsidR="0009440A" w:rsidRDefault="008D2CFB">
      <w:pPr>
        <w:numPr>
          <w:ilvl w:val="0"/>
          <w:numId w:val="16"/>
        </w:numPr>
        <w:pBdr>
          <w:left w:val="single" w:sz="12" w:space="5" w:color="6CE26C"/>
        </w:pBdr>
        <w:spacing w:after="0" w:line="180" w:lineRule="atLeast"/>
        <w:ind w:left="450"/>
        <w:rPr>
          <w:color w:val="5C5C5C"/>
        </w:rPr>
      </w:pPr>
      <w:bookmarkStart w:id="3343" w:name="MCCQCTEMPBM_00000684"/>
      <w:bookmarkEnd w:id="3342"/>
      <w:r>
        <w:rPr>
          <w:rFonts w:ascii="Consolas" w:eastAsia="Consolas" w:hAnsi="Consolas" w:cs="Consolas"/>
          <w:color w:val="5C5C5C"/>
          <w:sz w:val="14"/>
          <w:szCs w:val="14"/>
        </w:rPr>
        <w:t>            },</w:t>
      </w:r>
    </w:p>
    <w:p w14:paraId="27F04071"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bookmarkStart w:id="3344" w:name="MCCQCTEMPBM_00000685"/>
      <w:bookmarkEnd w:id="3343"/>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"additionalProperties"</w:t>
      </w:r>
      <w:r>
        <w:rPr>
          <w:rFonts w:ascii="Consolas" w:eastAsia="Consolas" w:hAnsi="Consolas" w:cs="Consolas"/>
          <w:color w:val="5C5C5C"/>
          <w:sz w:val="14"/>
          <w:szCs w:val="14"/>
          <w:shd w:val="clear" w:color="auto" w:fill="F8F8F8"/>
        </w:rPr>
        <w:t>: </w:t>
      </w:r>
      <w:r>
        <w:rPr>
          <w:rFonts w:ascii="Consolas" w:eastAsia="Consolas" w:hAnsi="Consolas" w:cs="Consolas"/>
          <w:color w:val="A626A4"/>
          <w:sz w:val="14"/>
          <w:szCs w:val="14"/>
          <w:shd w:val="clear" w:color="auto" w:fill="F8F8F8"/>
        </w:rPr>
        <w:t>true</w:t>
      </w:r>
    </w:p>
    <w:p w14:paraId="27F04072" w14:textId="77777777" w:rsidR="0009440A" w:rsidRDefault="008D2CFB">
      <w:pPr>
        <w:numPr>
          <w:ilvl w:val="0"/>
          <w:numId w:val="16"/>
        </w:numPr>
        <w:pBdr>
          <w:left w:val="single" w:sz="12" w:space="5" w:color="6CE26C"/>
        </w:pBdr>
        <w:spacing w:after="0" w:line="180" w:lineRule="atLeast"/>
        <w:ind w:left="450"/>
        <w:rPr>
          <w:color w:val="5C5C5C"/>
        </w:rPr>
      </w:pPr>
      <w:bookmarkStart w:id="3345" w:name="MCCQCTEMPBM_00000686"/>
      <w:bookmarkEnd w:id="3344"/>
      <w:r>
        <w:rPr>
          <w:rFonts w:ascii="Consolas" w:eastAsia="Consolas" w:hAnsi="Consolas" w:cs="Consolas"/>
          <w:color w:val="5C5C5C"/>
          <w:sz w:val="14"/>
          <w:szCs w:val="14"/>
        </w:rPr>
        <w:t>        },</w:t>
      </w:r>
    </w:p>
    <w:p w14:paraId="27F04073"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bookmarkStart w:id="3346" w:name="MCCQCTEMPBM_00000687"/>
      <w:bookmarkEnd w:id="3345"/>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"CopyRight"</w:t>
      </w:r>
      <w:r>
        <w:rPr>
          <w:rFonts w:ascii="Consolas" w:eastAsia="Consolas" w:hAnsi="Consolas" w:cs="Consolas"/>
          <w:color w:val="5C5C5C"/>
          <w:sz w:val="14"/>
          <w:szCs w:val="14"/>
          <w:shd w:val="clear" w:color="auto" w:fill="F8F8F8"/>
        </w:rPr>
        <w:t>: {</w:t>
      </w:r>
    </w:p>
    <w:p w14:paraId="27F04074" w14:textId="77777777" w:rsidR="0009440A" w:rsidRDefault="008D2CFB">
      <w:pPr>
        <w:numPr>
          <w:ilvl w:val="0"/>
          <w:numId w:val="16"/>
        </w:numPr>
        <w:pBdr>
          <w:left w:val="single" w:sz="12" w:space="5" w:color="6CE26C"/>
        </w:pBdr>
        <w:spacing w:after="0" w:line="180" w:lineRule="atLeast"/>
        <w:ind w:left="450"/>
        <w:rPr>
          <w:color w:val="5C5C5C"/>
        </w:rPr>
      </w:pPr>
      <w:bookmarkStart w:id="3347" w:name="MCCQCTEMPBM_00000688"/>
      <w:bookmarkEnd w:id="3346"/>
      <w:r>
        <w:rPr>
          <w:rFonts w:ascii="Consolas" w:eastAsia="Consolas" w:hAnsi="Consolas" w:cs="Consolas"/>
          <w:color w:val="5C5C5C"/>
          <w:sz w:val="14"/>
          <w:szCs w:val="14"/>
        </w:rPr>
        <w:t>            </w:t>
      </w:r>
      <w:r>
        <w:rPr>
          <w:rFonts w:ascii="Consolas" w:eastAsia="Consolas" w:hAnsi="Consolas" w:cs="Consolas"/>
          <w:color w:val="986801"/>
          <w:sz w:val="14"/>
          <w:szCs w:val="14"/>
        </w:rPr>
        <w:t>"$id"</w:t>
      </w:r>
      <w:r>
        <w:rPr>
          <w:rFonts w:ascii="Consolas" w:eastAsia="Consolas" w:hAnsi="Consolas" w:cs="Consolas"/>
          <w:color w:val="5C5C5C"/>
          <w:sz w:val="14"/>
          <w:szCs w:val="14"/>
        </w:rPr>
        <w:t>: </w:t>
      </w:r>
      <w:r>
        <w:rPr>
          <w:rFonts w:ascii="Consolas" w:eastAsia="Consolas" w:hAnsi="Consolas" w:cs="Consolas"/>
          <w:color w:val="50A14F"/>
          <w:sz w:val="14"/>
          <w:szCs w:val="14"/>
        </w:rPr>
        <w:t>"#/properties/CopyRight"</w:t>
      </w:r>
      <w:r>
        <w:rPr>
          <w:rFonts w:ascii="Consolas" w:eastAsia="Consolas" w:hAnsi="Consolas" w:cs="Consolas"/>
          <w:color w:val="5C5C5C"/>
          <w:sz w:val="14"/>
          <w:szCs w:val="14"/>
        </w:rPr>
        <w:t>,</w:t>
      </w:r>
    </w:p>
    <w:p w14:paraId="27F04075"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bookmarkStart w:id="3348" w:name="MCCQCTEMPBM_00000689"/>
      <w:bookmarkEnd w:id="3347"/>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"type"</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"string"</w:t>
      </w:r>
      <w:r>
        <w:rPr>
          <w:rFonts w:ascii="Consolas" w:eastAsia="Consolas" w:hAnsi="Consolas" w:cs="Consolas"/>
          <w:color w:val="5C5C5C"/>
          <w:sz w:val="14"/>
          <w:szCs w:val="14"/>
          <w:shd w:val="clear" w:color="auto" w:fill="F8F8F8"/>
        </w:rPr>
        <w:t>,</w:t>
      </w:r>
    </w:p>
    <w:p w14:paraId="27F04076" w14:textId="77777777" w:rsidR="0009440A" w:rsidRDefault="008D2CFB">
      <w:pPr>
        <w:numPr>
          <w:ilvl w:val="0"/>
          <w:numId w:val="16"/>
        </w:numPr>
        <w:pBdr>
          <w:left w:val="single" w:sz="12" w:space="5" w:color="6CE26C"/>
        </w:pBdr>
        <w:spacing w:after="0" w:line="180" w:lineRule="atLeast"/>
        <w:ind w:left="450"/>
        <w:rPr>
          <w:color w:val="5C5C5C"/>
        </w:rPr>
      </w:pPr>
      <w:bookmarkStart w:id="3349" w:name="MCCQCTEMPBM_00000690"/>
      <w:bookmarkEnd w:id="3348"/>
      <w:r>
        <w:rPr>
          <w:rFonts w:ascii="Consolas" w:eastAsia="Consolas" w:hAnsi="Consolas" w:cs="Consolas"/>
          <w:color w:val="5C5C5C"/>
          <w:sz w:val="14"/>
          <w:szCs w:val="14"/>
        </w:rPr>
        <w:t>            </w:t>
      </w:r>
      <w:r>
        <w:rPr>
          <w:rFonts w:ascii="Consolas" w:eastAsia="Consolas" w:hAnsi="Consolas" w:cs="Consolas"/>
          <w:color w:val="986801"/>
          <w:sz w:val="14"/>
          <w:szCs w:val="14"/>
        </w:rPr>
        <w:t>"title"</w:t>
      </w:r>
      <w:r>
        <w:rPr>
          <w:rFonts w:ascii="Consolas" w:eastAsia="Consolas" w:hAnsi="Consolas" w:cs="Consolas"/>
          <w:color w:val="5C5C5C"/>
          <w:sz w:val="14"/>
          <w:szCs w:val="14"/>
        </w:rPr>
        <w:t>: </w:t>
      </w:r>
      <w:r>
        <w:rPr>
          <w:rFonts w:ascii="Consolas" w:eastAsia="Consolas" w:hAnsi="Consolas" w:cs="Consolas"/>
          <w:color w:val="50A14F"/>
          <w:sz w:val="14"/>
          <w:szCs w:val="14"/>
        </w:rPr>
        <w:t>"The CopyRight schema"</w:t>
      </w:r>
      <w:r>
        <w:rPr>
          <w:rFonts w:ascii="Consolas" w:eastAsia="Consolas" w:hAnsi="Consolas" w:cs="Consolas"/>
          <w:color w:val="5C5C5C"/>
          <w:sz w:val="14"/>
          <w:szCs w:val="14"/>
        </w:rPr>
        <w:t>,</w:t>
      </w:r>
    </w:p>
    <w:p w14:paraId="27F04077"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bookmarkStart w:id="3350" w:name="MCCQCTEMPBM_00000691"/>
      <w:bookmarkEnd w:id="3349"/>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"description"</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"Copyright statement."</w:t>
      </w:r>
    </w:p>
    <w:p w14:paraId="27F04078" w14:textId="77777777" w:rsidR="0009440A" w:rsidRDefault="008D2CFB">
      <w:pPr>
        <w:numPr>
          <w:ilvl w:val="0"/>
          <w:numId w:val="16"/>
        </w:numPr>
        <w:pBdr>
          <w:left w:val="single" w:sz="12" w:space="5" w:color="6CE26C"/>
        </w:pBdr>
        <w:spacing w:after="0" w:line="180" w:lineRule="atLeast"/>
        <w:ind w:left="450"/>
        <w:rPr>
          <w:color w:val="5C5C5C"/>
        </w:rPr>
      </w:pPr>
      <w:bookmarkStart w:id="3351" w:name="MCCQCTEMPBM_00000692"/>
      <w:bookmarkEnd w:id="3350"/>
      <w:r>
        <w:rPr>
          <w:rFonts w:ascii="Consolas" w:eastAsia="Consolas" w:hAnsi="Consolas" w:cs="Consolas"/>
          <w:color w:val="5C5C5C"/>
          <w:sz w:val="14"/>
          <w:szCs w:val="14"/>
        </w:rPr>
        <w:t>        },</w:t>
      </w:r>
    </w:p>
    <w:p w14:paraId="27F04079"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bookmarkStart w:id="3352" w:name="MCCQCTEMPBM_00000693"/>
      <w:bookmarkEnd w:id="3351"/>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"Contact"</w:t>
      </w:r>
      <w:r>
        <w:rPr>
          <w:rFonts w:ascii="Consolas" w:eastAsia="Consolas" w:hAnsi="Consolas" w:cs="Consolas"/>
          <w:color w:val="5C5C5C"/>
          <w:sz w:val="14"/>
          <w:szCs w:val="14"/>
          <w:shd w:val="clear" w:color="auto" w:fill="F8F8F8"/>
        </w:rPr>
        <w:t>: {</w:t>
      </w:r>
    </w:p>
    <w:p w14:paraId="27F0407A" w14:textId="77777777" w:rsidR="0009440A" w:rsidRDefault="008D2CFB">
      <w:pPr>
        <w:numPr>
          <w:ilvl w:val="0"/>
          <w:numId w:val="16"/>
        </w:numPr>
        <w:pBdr>
          <w:left w:val="single" w:sz="12" w:space="5" w:color="6CE26C"/>
        </w:pBdr>
        <w:spacing w:after="0" w:line="180" w:lineRule="atLeast"/>
        <w:ind w:left="450"/>
        <w:rPr>
          <w:color w:val="5C5C5C"/>
        </w:rPr>
      </w:pPr>
      <w:bookmarkStart w:id="3353" w:name="MCCQCTEMPBM_00000694"/>
      <w:bookmarkEnd w:id="3352"/>
      <w:r>
        <w:rPr>
          <w:rFonts w:ascii="Consolas" w:eastAsia="Consolas" w:hAnsi="Consolas" w:cs="Consolas"/>
          <w:color w:val="5C5C5C"/>
          <w:sz w:val="14"/>
          <w:szCs w:val="14"/>
        </w:rPr>
        <w:t>            </w:t>
      </w:r>
      <w:r>
        <w:rPr>
          <w:rFonts w:ascii="Consolas" w:eastAsia="Consolas" w:hAnsi="Consolas" w:cs="Consolas"/>
          <w:color w:val="986801"/>
          <w:sz w:val="14"/>
          <w:szCs w:val="14"/>
        </w:rPr>
        <w:t>"$id"</w:t>
      </w:r>
      <w:r>
        <w:rPr>
          <w:rFonts w:ascii="Consolas" w:eastAsia="Consolas" w:hAnsi="Consolas" w:cs="Consolas"/>
          <w:color w:val="5C5C5C"/>
          <w:sz w:val="14"/>
          <w:szCs w:val="14"/>
        </w:rPr>
        <w:t>: </w:t>
      </w:r>
      <w:r>
        <w:rPr>
          <w:rFonts w:ascii="Consolas" w:eastAsia="Consolas" w:hAnsi="Consolas" w:cs="Consolas"/>
          <w:color w:val="50A14F"/>
          <w:sz w:val="14"/>
          <w:szCs w:val="14"/>
        </w:rPr>
        <w:t>"#/properties/Contact"</w:t>
      </w:r>
      <w:r>
        <w:rPr>
          <w:rFonts w:ascii="Consolas" w:eastAsia="Consolas" w:hAnsi="Consolas" w:cs="Consolas"/>
          <w:color w:val="5C5C5C"/>
          <w:sz w:val="14"/>
          <w:szCs w:val="14"/>
        </w:rPr>
        <w:t>,</w:t>
      </w:r>
    </w:p>
    <w:p w14:paraId="27F0407B"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bookmarkStart w:id="3354" w:name="MCCQCTEMPBM_00000695"/>
      <w:bookmarkEnd w:id="3353"/>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"type"</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"object"</w:t>
      </w:r>
      <w:r>
        <w:rPr>
          <w:rFonts w:ascii="Consolas" w:eastAsia="Consolas" w:hAnsi="Consolas" w:cs="Consolas"/>
          <w:color w:val="5C5C5C"/>
          <w:sz w:val="14"/>
          <w:szCs w:val="14"/>
          <w:shd w:val="clear" w:color="auto" w:fill="F8F8F8"/>
        </w:rPr>
        <w:t>,</w:t>
      </w:r>
    </w:p>
    <w:p w14:paraId="27F0407C" w14:textId="77777777" w:rsidR="0009440A" w:rsidRDefault="008D2CFB">
      <w:pPr>
        <w:numPr>
          <w:ilvl w:val="0"/>
          <w:numId w:val="16"/>
        </w:numPr>
        <w:pBdr>
          <w:left w:val="single" w:sz="12" w:space="5" w:color="6CE26C"/>
        </w:pBdr>
        <w:spacing w:after="0" w:line="180" w:lineRule="atLeast"/>
        <w:ind w:left="450"/>
        <w:rPr>
          <w:color w:val="5C5C5C"/>
        </w:rPr>
      </w:pPr>
      <w:bookmarkStart w:id="3355" w:name="MCCQCTEMPBM_00000696"/>
      <w:bookmarkEnd w:id="3354"/>
      <w:r>
        <w:rPr>
          <w:rFonts w:ascii="Consolas" w:eastAsia="Consolas" w:hAnsi="Consolas" w:cs="Consolas"/>
          <w:color w:val="5C5C5C"/>
          <w:sz w:val="14"/>
          <w:szCs w:val="14"/>
        </w:rPr>
        <w:t>            </w:t>
      </w:r>
      <w:r>
        <w:rPr>
          <w:rFonts w:ascii="Consolas" w:eastAsia="Consolas" w:hAnsi="Consolas" w:cs="Consolas"/>
          <w:color w:val="986801"/>
          <w:sz w:val="14"/>
          <w:szCs w:val="14"/>
        </w:rPr>
        <w:t>"title"</w:t>
      </w:r>
      <w:r>
        <w:rPr>
          <w:rFonts w:ascii="Consolas" w:eastAsia="Consolas" w:hAnsi="Consolas" w:cs="Consolas"/>
          <w:color w:val="5C5C5C"/>
          <w:sz w:val="14"/>
          <w:szCs w:val="14"/>
        </w:rPr>
        <w:t>: </w:t>
      </w:r>
      <w:r>
        <w:rPr>
          <w:rFonts w:ascii="Consolas" w:eastAsia="Consolas" w:hAnsi="Consolas" w:cs="Consolas"/>
          <w:color w:val="50A14F"/>
          <w:sz w:val="14"/>
          <w:szCs w:val="14"/>
        </w:rPr>
        <w:t>"The Contact schema"</w:t>
      </w:r>
      <w:r>
        <w:rPr>
          <w:rFonts w:ascii="Consolas" w:eastAsia="Consolas" w:hAnsi="Consolas" w:cs="Consolas"/>
          <w:color w:val="5C5C5C"/>
          <w:sz w:val="14"/>
          <w:szCs w:val="14"/>
        </w:rPr>
        <w:t>,</w:t>
      </w:r>
    </w:p>
    <w:p w14:paraId="27F0407D"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bookmarkStart w:id="3356" w:name="MCCQCTEMPBM_00000697"/>
      <w:bookmarkEnd w:id="3355"/>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"description"</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"A contact for the sequence."</w:t>
      </w:r>
      <w:r>
        <w:rPr>
          <w:rFonts w:ascii="Consolas" w:eastAsia="Consolas" w:hAnsi="Consolas" w:cs="Consolas"/>
          <w:color w:val="5C5C5C"/>
          <w:sz w:val="14"/>
          <w:szCs w:val="14"/>
          <w:shd w:val="clear" w:color="auto" w:fill="F8F8F8"/>
        </w:rPr>
        <w:t>,</w:t>
      </w:r>
    </w:p>
    <w:p w14:paraId="27F0407E" w14:textId="77777777" w:rsidR="0009440A" w:rsidRDefault="008D2CFB">
      <w:pPr>
        <w:numPr>
          <w:ilvl w:val="0"/>
          <w:numId w:val="16"/>
        </w:numPr>
        <w:pBdr>
          <w:left w:val="single" w:sz="12" w:space="5" w:color="6CE26C"/>
        </w:pBdr>
        <w:spacing w:after="0" w:line="180" w:lineRule="atLeast"/>
        <w:ind w:left="450"/>
        <w:rPr>
          <w:color w:val="5C5C5C"/>
        </w:rPr>
      </w:pPr>
      <w:bookmarkStart w:id="3357" w:name="MCCQCTEMPBM_00000698"/>
      <w:bookmarkEnd w:id="3356"/>
      <w:r>
        <w:rPr>
          <w:rFonts w:ascii="Consolas" w:eastAsia="Consolas" w:hAnsi="Consolas" w:cs="Consolas"/>
          <w:color w:val="5C5C5C"/>
          <w:sz w:val="14"/>
          <w:szCs w:val="14"/>
        </w:rPr>
        <w:t>            </w:t>
      </w:r>
      <w:r>
        <w:rPr>
          <w:rFonts w:ascii="Consolas" w:eastAsia="Consolas" w:hAnsi="Consolas" w:cs="Consolas"/>
          <w:color w:val="986801"/>
          <w:sz w:val="14"/>
          <w:szCs w:val="14"/>
        </w:rPr>
        <w:t>"required"</w:t>
      </w:r>
      <w:r>
        <w:rPr>
          <w:rFonts w:ascii="Consolas" w:eastAsia="Consolas" w:hAnsi="Consolas" w:cs="Consolas"/>
          <w:color w:val="5C5C5C"/>
          <w:sz w:val="14"/>
          <w:szCs w:val="14"/>
        </w:rPr>
        <w:t>: [</w:t>
      </w:r>
    </w:p>
    <w:p w14:paraId="27F0407F"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bookmarkStart w:id="3358" w:name="MCCQCTEMPBM_00000699"/>
      <w:bookmarkEnd w:id="3357"/>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"Name"</w:t>
      </w:r>
    </w:p>
    <w:p w14:paraId="27F04080" w14:textId="77777777" w:rsidR="0009440A" w:rsidRDefault="008D2CFB">
      <w:pPr>
        <w:numPr>
          <w:ilvl w:val="0"/>
          <w:numId w:val="16"/>
        </w:numPr>
        <w:pBdr>
          <w:left w:val="single" w:sz="12" w:space="5" w:color="6CE26C"/>
        </w:pBdr>
        <w:spacing w:after="0" w:line="180" w:lineRule="atLeast"/>
        <w:ind w:left="450"/>
        <w:rPr>
          <w:color w:val="5C5C5C"/>
        </w:rPr>
      </w:pPr>
      <w:bookmarkStart w:id="3359" w:name="MCCQCTEMPBM_00000700"/>
      <w:bookmarkEnd w:id="3358"/>
      <w:r>
        <w:rPr>
          <w:rFonts w:ascii="Consolas" w:eastAsia="Consolas" w:hAnsi="Consolas" w:cs="Consolas"/>
          <w:color w:val="5C5C5C"/>
          <w:sz w:val="14"/>
          <w:szCs w:val="14"/>
        </w:rPr>
        <w:t>            ],</w:t>
      </w:r>
    </w:p>
    <w:p w14:paraId="27F04081"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bookmarkStart w:id="3360" w:name="MCCQCTEMPBM_00000701"/>
      <w:bookmarkEnd w:id="3359"/>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"properties"</w:t>
      </w:r>
      <w:r>
        <w:rPr>
          <w:rFonts w:ascii="Consolas" w:eastAsia="Consolas" w:hAnsi="Consolas" w:cs="Consolas"/>
          <w:color w:val="5C5C5C"/>
          <w:sz w:val="14"/>
          <w:szCs w:val="14"/>
          <w:shd w:val="clear" w:color="auto" w:fill="F8F8F8"/>
        </w:rPr>
        <w:t>: {</w:t>
      </w:r>
    </w:p>
    <w:p w14:paraId="27F04082" w14:textId="77777777" w:rsidR="0009440A" w:rsidRDefault="008D2CFB">
      <w:pPr>
        <w:numPr>
          <w:ilvl w:val="0"/>
          <w:numId w:val="16"/>
        </w:numPr>
        <w:pBdr>
          <w:left w:val="single" w:sz="12" w:space="5" w:color="6CE26C"/>
        </w:pBdr>
        <w:spacing w:after="0" w:line="180" w:lineRule="atLeast"/>
        <w:ind w:left="450"/>
        <w:rPr>
          <w:color w:val="5C5C5C"/>
        </w:rPr>
      </w:pPr>
      <w:bookmarkStart w:id="3361" w:name="MCCQCTEMPBM_00000702"/>
      <w:bookmarkEnd w:id="3360"/>
      <w:r>
        <w:rPr>
          <w:rFonts w:ascii="Consolas" w:eastAsia="Consolas" w:hAnsi="Consolas" w:cs="Consolas"/>
          <w:color w:val="5C5C5C"/>
          <w:sz w:val="14"/>
          <w:szCs w:val="14"/>
        </w:rPr>
        <w:t>                </w:t>
      </w:r>
      <w:r>
        <w:rPr>
          <w:rFonts w:ascii="Consolas" w:eastAsia="Consolas" w:hAnsi="Consolas" w:cs="Consolas"/>
          <w:color w:val="986801"/>
          <w:sz w:val="14"/>
          <w:szCs w:val="14"/>
        </w:rPr>
        <w:t>"Name"</w:t>
      </w:r>
      <w:r>
        <w:rPr>
          <w:rFonts w:ascii="Consolas" w:eastAsia="Consolas" w:hAnsi="Consolas" w:cs="Consolas"/>
          <w:color w:val="5C5C5C"/>
          <w:sz w:val="14"/>
          <w:szCs w:val="14"/>
        </w:rPr>
        <w:t>: {</w:t>
      </w:r>
    </w:p>
    <w:p w14:paraId="27F04083"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bookmarkStart w:id="3362" w:name="MCCQCTEMPBM_00000703"/>
      <w:bookmarkEnd w:id="3361"/>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"$id"</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"#/properties/Contact/properties/Name"</w:t>
      </w:r>
      <w:r>
        <w:rPr>
          <w:rFonts w:ascii="Consolas" w:eastAsia="Consolas" w:hAnsi="Consolas" w:cs="Consolas"/>
          <w:color w:val="5C5C5C"/>
          <w:sz w:val="14"/>
          <w:szCs w:val="14"/>
          <w:shd w:val="clear" w:color="auto" w:fill="F8F8F8"/>
        </w:rPr>
        <w:t>,</w:t>
      </w:r>
    </w:p>
    <w:p w14:paraId="27F04084" w14:textId="77777777" w:rsidR="0009440A" w:rsidRDefault="008D2CFB">
      <w:pPr>
        <w:numPr>
          <w:ilvl w:val="0"/>
          <w:numId w:val="16"/>
        </w:numPr>
        <w:pBdr>
          <w:left w:val="single" w:sz="12" w:space="5" w:color="6CE26C"/>
        </w:pBdr>
        <w:spacing w:after="0" w:line="180" w:lineRule="atLeast"/>
        <w:ind w:left="450"/>
        <w:rPr>
          <w:color w:val="5C5C5C"/>
        </w:rPr>
      </w:pPr>
      <w:bookmarkStart w:id="3363" w:name="MCCQCTEMPBM_00000704"/>
      <w:bookmarkEnd w:id="3362"/>
      <w:r>
        <w:rPr>
          <w:rFonts w:ascii="Consolas" w:eastAsia="Consolas" w:hAnsi="Consolas" w:cs="Consolas"/>
          <w:color w:val="5C5C5C"/>
          <w:sz w:val="14"/>
          <w:szCs w:val="14"/>
        </w:rPr>
        <w:t>                    </w:t>
      </w:r>
      <w:r>
        <w:rPr>
          <w:rFonts w:ascii="Consolas" w:eastAsia="Consolas" w:hAnsi="Consolas" w:cs="Consolas"/>
          <w:color w:val="986801"/>
          <w:sz w:val="14"/>
          <w:szCs w:val="14"/>
        </w:rPr>
        <w:t>"type"</w:t>
      </w:r>
      <w:r>
        <w:rPr>
          <w:rFonts w:ascii="Consolas" w:eastAsia="Consolas" w:hAnsi="Consolas" w:cs="Consolas"/>
          <w:color w:val="5C5C5C"/>
          <w:sz w:val="14"/>
          <w:szCs w:val="14"/>
        </w:rPr>
        <w:t>: </w:t>
      </w:r>
      <w:r>
        <w:rPr>
          <w:rFonts w:ascii="Consolas" w:eastAsia="Consolas" w:hAnsi="Consolas" w:cs="Consolas"/>
          <w:color w:val="50A14F"/>
          <w:sz w:val="14"/>
          <w:szCs w:val="14"/>
        </w:rPr>
        <w:t>"string"</w:t>
      </w:r>
      <w:r>
        <w:rPr>
          <w:rFonts w:ascii="Consolas" w:eastAsia="Consolas" w:hAnsi="Consolas" w:cs="Consolas"/>
          <w:color w:val="5C5C5C"/>
          <w:sz w:val="14"/>
          <w:szCs w:val="14"/>
        </w:rPr>
        <w:t>,</w:t>
      </w:r>
    </w:p>
    <w:p w14:paraId="27F04085"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bookmarkStart w:id="3364" w:name="MCCQCTEMPBM_00000705"/>
      <w:bookmarkEnd w:id="3363"/>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"title"</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"The Name schema"</w:t>
      </w:r>
      <w:r>
        <w:rPr>
          <w:rFonts w:ascii="Consolas" w:eastAsia="Consolas" w:hAnsi="Consolas" w:cs="Consolas"/>
          <w:color w:val="5C5C5C"/>
          <w:sz w:val="14"/>
          <w:szCs w:val="14"/>
          <w:shd w:val="clear" w:color="auto" w:fill="F8F8F8"/>
        </w:rPr>
        <w:t>,</w:t>
      </w:r>
    </w:p>
    <w:p w14:paraId="27F04086" w14:textId="77777777" w:rsidR="0009440A" w:rsidRDefault="008D2CFB">
      <w:pPr>
        <w:numPr>
          <w:ilvl w:val="0"/>
          <w:numId w:val="16"/>
        </w:numPr>
        <w:pBdr>
          <w:left w:val="single" w:sz="12" w:space="5" w:color="6CE26C"/>
        </w:pBdr>
        <w:spacing w:after="0" w:line="180" w:lineRule="atLeast"/>
        <w:ind w:left="450"/>
        <w:rPr>
          <w:color w:val="5C5C5C"/>
        </w:rPr>
      </w:pPr>
      <w:bookmarkStart w:id="3365" w:name="MCCQCTEMPBM_00000706"/>
      <w:bookmarkEnd w:id="3364"/>
      <w:r>
        <w:rPr>
          <w:rFonts w:ascii="Consolas" w:eastAsia="Consolas" w:hAnsi="Consolas" w:cs="Consolas"/>
          <w:color w:val="5C5C5C"/>
          <w:sz w:val="14"/>
          <w:szCs w:val="14"/>
        </w:rPr>
        <w:t>                    </w:t>
      </w:r>
      <w:r>
        <w:rPr>
          <w:rFonts w:ascii="Consolas" w:eastAsia="Consolas" w:hAnsi="Consolas" w:cs="Consolas"/>
          <w:color w:val="986801"/>
          <w:sz w:val="14"/>
          <w:szCs w:val="14"/>
        </w:rPr>
        <w:t>"description"</w:t>
      </w:r>
      <w:r>
        <w:rPr>
          <w:rFonts w:ascii="Consolas" w:eastAsia="Consolas" w:hAnsi="Consolas" w:cs="Consolas"/>
          <w:color w:val="5C5C5C"/>
          <w:sz w:val="14"/>
          <w:szCs w:val="14"/>
        </w:rPr>
        <w:t>: </w:t>
      </w:r>
      <w:r>
        <w:rPr>
          <w:rFonts w:ascii="Consolas" w:eastAsia="Consolas" w:hAnsi="Consolas" w:cs="Consolas"/>
          <w:color w:val="50A14F"/>
          <w:sz w:val="14"/>
          <w:szCs w:val="14"/>
        </w:rPr>
        <w:t>"The name of a person."</w:t>
      </w:r>
    </w:p>
    <w:p w14:paraId="27F04087"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bookmarkStart w:id="3366" w:name="MCCQCTEMPBM_00000707"/>
      <w:bookmarkEnd w:id="3365"/>
      <w:r>
        <w:rPr>
          <w:rFonts w:ascii="Consolas" w:eastAsia="Consolas" w:hAnsi="Consolas" w:cs="Consolas"/>
          <w:color w:val="5C5C5C"/>
          <w:sz w:val="14"/>
          <w:szCs w:val="14"/>
          <w:shd w:val="clear" w:color="auto" w:fill="F8F8F8"/>
        </w:rPr>
        <w:t>                },</w:t>
      </w:r>
    </w:p>
    <w:p w14:paraId="27F04088" w14:textId="77777777" w:rsidR="0009440A" w:rsidRDefault="008D2CFB">
      <w:pPr>
        <w:numPr>
          <w:ilvl w:val="0"/>
          <w:numId w:val="16"/>
        </w:numPr>
        <w:pBdr>
          <w:left w:val="single" w:sz="12" w:space="5" w:color="6CE26C"/>
        </w:pBdr>
        <w:spacing w:after="0" w:line="180" w:lineRule="atLeast"/>
        <w:ind w:left="450"/>
        <w:rPr>
          <w:color w:val="5C5C5C"/>
        </w:rPr>
      </w:pPr>
      <w:bookmarkStart w:id="3367" w:name="MCCQCTEMPBM_00000708"/>
      <w:bookmarkEnd w:id="3366"/>
      <w:r>
        <w:rPr>
          <w:rFonts w:ascii="Consolas" w:eastAsia="Consolas" w:hAnsi="Consolas" w:cs="Consolas"/>
          <w:color w:val="5C5C5C"/>
          <w:sz w:val="14"/>
          <w:szCs w:val="14"/>
        </w:rPr>
        <w:t>                </w:t>
      </w:r>
      <w:r>
        <w:rPr>
          <w:rFonts w:ascii="Consolas" w:eastAsia="Consolas" w:hAnsi="Consolas" w:cs="Consolas"/>
          <w:color w:val="986801"/>
          <w:sz w:val="14"/>
          <w:szCs w:val="14"/>
        </w:rPr>
        <w:t>"Company"</w:t>
      </w:r>
      <w:r>
        <w:rPr>
          <w:rFonts w:ascii="Consolas" w:eastAsia="Consolas" w:hAnsi="Consolas" w:cs="Consolas"/>
          <w:color w:val="5C5C5C"/>
          <w:sz w:val="14"/>
          <w:szCs w:val="14"/>
        </w:rPr>
        <w:t>: {</w:t>
      </w:r>
    </w:p>
    <w:p w14:paraId="27F04089"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bookmarkStart w:id="3368" w:name="MCCQCTEMPBM_00000709"/>
      <w:bookmarkEnd w:id="3367"/>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"$id"</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"#/properties/Contact/properties/Company"</w:t>
      </w:r>
      <w:r>
        <w:rPr>
          <w:rFonts w:ascii="Consolas" w:eastAsia="Consolas" w:hAnsi="Consolas" w:cs="Consolas"/>
          <w:color w:val="5C5C5C"/>
          <w:sz w:val="14"/>
          <w:szCs w:val="14"/>
          <w:shd w:val="clear" w:color="auto" w:fill="F8F8F8"/>
        </w:rPr>
        <w:t>,</w:t>
      </w:r>
    </w:p>
    <w:p w14:paraId="27F0408A" w14:textId="77777777" w:rsidR="0009440A" w:rsidRDefault="008D2CFB">
      <w:pPr>
        <w:numPr>
          <w:ilvl w:val="0"/>
          <w:numId w:val="16"/>
        </w:numPr>
        <w:pBdr>
          <w:left w:val="single" w:sz="12" w:space="5" w:color="6CE26C"/>
        </w:pBdr>
        <w:spacing w:after="0" w:line="180" w:lineRule="atLeast"/>
        <w:ind w:left="450"/>
        <w:rPr>
          <w:color w:val="5C5C5C"/>
        </w:rPr>
      </w:pPr>
      <w:bookmarkStart w:id="3369" w:name="MCCQCTEMPBM_00000710"/>
      <w:bookmarkEnd w:id="3368"/>
      <w:r>
        <w:rPr>
          <w:rFonts w:ascii="Consolas" w:eastAsia="Consolas" w:hAnsi="Consolas" w:cs="Consolas"/>
          <w:color w:val="5C5C5C"/>
          <w:sz w:val="14"/>
          <w:szCs w:val="14"/>
        </w:rPr>
        <w:t>                    </w:t>
      </w:r>
      <w:r>
        <w:rPr>
          <w:rFonts w:ascii="Consolas" w:eastAsia="Consolas" w:hAnsi="Consolas" w:cs="Consolas"/>
          <w:color w:val="986801"/>
          <w:sz w:val="14"/>
          <w:szCs w:val="14"/>
        </w:rPr>
        <w:t>"type"</w:t>
      </w:r>
      <w:r>
        <w:rPr>
          <w:rFonts w:ascii="Consolas" w:eastAsia="Consolas" w:hAnsi="Consolas" w:cs="Consolas"/>
          <w:color w:val="5C5C5C"/>
          <w:sz w:val="14"/>
          <w:szCs w:val="14"/>
        </w:rPr>
        <w:t>: </w:t>
      </w:r>
      <w:r>
        <w:rPr>
          <w:rFonts w:ascii="Consolas" w:eastAsia="Consolas" w:hAnsi="Consolas" w:cs="Consolas"/>
          <w:color w:val="50A14F"/>
          <w:sz w:val="14"/>
          <w:szCs w:val="14"/>
        </w:rPr>
        <w:t>"string"</w:t>
      </w:r>
      <w:r>
        <w:rPr>
          <w:rFonts w:ascii="Consolas" w:eastAsia="Consolas" w:hAnsi="Consolas" w:cs="Consolas"/>
          <w:color w:val="5C5C5C"/>
          <w:sz w:val="14"/>
          <w:szCs w:val="14"/>
        </w:rPr>
        <w:t>,</w:t>
      </w:r>
    </w:p>
    <w:p w14:paraId="27F0408B"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bookmarkStart w:id="3370" w:name="MCCQCTEMPBM_00000711"/>
      <w:bookmarkEnd w:id="3369"/>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"title"</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"The Company schema"</w:t>
      </w:r>
      <w:r>
        <w:rPr>
          <w:rFonts w:ascii="Consolas" w:eastAsia="Consolas" w:hAnsi="Consolas" w:cs="Consolas"/>
          <w:color w:val="5C5C5C"/>
          <w:sz w:val="14"/>
          <w:szCs w:val="14"/>
          <w:shd w:val="clear" w:color="auto" w:fill="F8F8F8"/>
        </w:rPr>
        <w:t>,</w:t>
      </w:r>
    </w:p>
    <w:p w14:paraId="27F0408C" w14:textId="77777777" w:rsidR="0009440A" w:rsidRDefault="008D2CFB">
      <w:pPr>
        <w:numPr>
          <w:ilvl w:val="0"/>
          <w:numId w:val="16"/>
        </w:numPr>
        <w:pBdr>
          <w:left w:val="single" w:sz="12" w:space="5" w:color="6CE26C"/>
        </w:pBdr>
        <w:spacing w:after="0" w:line="180" w:lineRule="atLeast"/>
        <w:ind w:left="450"/>
        <w:rPr>
          <w:color w:val="5C5C5C"/>
        </w:rPr>
      </w:pPr>
      <w:bookmarkStart w:id="3371" w:name="MCCQCTEMPBM_00000712"/>
      <w:bookmarkEnd w:id="3370"/>
      <w:r>
        <w:rPr>
          <w:rFonts w:ascii="Consolas" w:eastAsia="Consolas" w:hAnsi="Consolas" w:cs="Consolas"/>
          <w:color w:val="5C5C5C"/>
          <w:sz w:val="14"/>
          <w:szCs w:val="14"/>
        </w:rPr>
        <w:t>                    </w:t>
      </w:r>
      <w:r>
        <w:rPr>
          <w:rFonts w:ascii="Consolas" w:eastAsia="Consolas" w:hAnsi="Consolas" w:cs="Consolas"/>
          <w:color w:val="986801"/>
          <w:sz w:val="14"/>
          <w:szCs w:val="14"/>
        </w:rPr>
        <w:t>"description"</w:t>
      </w:r>
      <w:r>
        <w:rPr>
          <w:rFonts w:ascii="Consolas" w:eastAsia="Consolas" w:hAnsi="Consolas" w:cs="Consolas"/>
          <w:color w:val="5C5C5C"/>
          <w:sz w:val="14"/>
          <w:szCs w:val="14"/>
        </w:rPr>
        <w:t>: </w:t>
      </w:r>
      <w:r>
        <w:rPr>
          <w:rFonts w:ascii="Consolas" w:eastAsia="Consolas" w:hAnsi="Consolas" w:cs="Consolas"/>
          <w:color w:val="50A14F"/>
          <w:sz w:val="14"/>
          <w:szCs w:val="14"/>
        </w:rPr>
        <w:t>"Company."</w:t>
      </w:r>
    </w:p>
    <w:p w14:paraId="27F0408D"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bookmarkStart w:id="3372" w:name="MCCQCTEMPBM_00000713"/>
      <w:bookmarkEnd w:id="3371"/>
      <w:r>
        <w:rPr>
          <w:rFonts w:ascii="Consolas" w:eastAsia="Consolas" w:hAnsi="Consolas" w:cs="Consolas"/>
          <w:color w:val="5C5C5C"/>
          <w:sz w:val="14"/>
          <w:szCs w:val="14"/>
          <w:shd w:val="clear" w:color="auto" w:fill="F8F8F8"/>
        </w:rPr>
        <w:t>                },</w:t>
      </w:r>
    </w:p>
    <w:p w14:paraId="27F0408E" w14:textId="77777777" w:rsidR="0009440A" w:rsidRDefault="008D2CFB">
      <w:pPr>
        <w:numPr>
          <w:ilvl w:val="0"/>
          <w:numId w:val="16"/>
        </w:numPr>
        <w:pBdr>
          <w:left w:val="single" w:sz="12" w:space="5" w:color="6CE26C"/>
        </w:pBdr>
        <w:spacing w:after="0" w:line="180" w:lineRule="atLeast"/>
        <w:ind w:left="450"/>
        <w:rPr>
          <w:color w:val="5C5C5C"/>
        </w:rPr>
      </w:pPr>
      <w:bookmarkStart w:id="3373" w:name="MCCQCTEMPBM_00000714"/>
      <w:bookmarkEnd w:id="3372"/>
      <w:r>
        <w:rPr>
          <w:rFonts w:ascii="Consolas" w:eastAsia="Consolas" w:hAnsi="Consolas" w:cs="Consolas"/>
          <w:color w:val="5C5C5C"/>
          <w:sz w:val="14"/>
          <w:szCs w:val="14"/>
        </w:rPr>
        <w:t>                </w:t>
      </w:r>
      <w:r>
        <w:rPr>
          <w:rFonts w:ascii="Consolas" w:eastAsia="Consolas" w:hAnsi="Consolas" w:cs="Consolas"/>
          <w:color w:val="986801"/>
          <w:sz w:val="14"/>
          <w:szCs w:val="14"/>
        </w:rPr>
        <w:t>"e-mail"</w:t>
      </w:r>
      <w:r>
        <w:rPr>
          <w:rFonts w:ascii="Consolas" w:eastAsia="Consolas" w:hAnsi="Consolas" w:cs="Consolas"/>
          <w:color w:val="5C5C5C"/>
          <w:sz w:val="14"/>
          <w:szCs w:val="14"/>
        </w:rPr>
        <w:t>: {</w:t>
      </w:r>
    </w:p>
    <w:p w14:paraId="27F0408F"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bookmarkStart w:id="3374" w:name="MCCQCTEMPBM_00000715"/>
      <w:bookmarkEnd w:id="3373"/>
      <w:r>
        <w:rPr>
          <w:rFonts w:ascii="Consolas" w:eastAsia="Consolas" w:hAnsi="Consolas" w:cs="Consolas"/>
          <w:color w:val="5C5C5C"/>
          <w:sz w:val="14"/>
          <w:szCs w:val="14"/>
          <w:shd w:val="clear" w:color="auto" w:fill="F8F8F8"/>
        </w:rPr>
        <w:lastRenderedPageBreak/>
        <w:t>                    </w:t>
      </w:r>
      <w:r>
        <w:rPr>
          <w:rFonts w:ascii="Consolas" w:eastAsia="Consolas" w:hAnsi="Consolas" w:cs="Consolas"/>
          <w:color w:val="986801"/>
          <w:sz w:val="14"/>
          <w:szCs w:val="14"/>
          <w:shd w:val="clear" w:color="auto" w:fill="F8F8F8"/>
        </w:rPr>
        <w:t>"$id"</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"#/properties/Contact/properties/e-mail"</w:t>
      </w:r>
      <w:r>
        <w:rPr>
          <w:rFonts w:ascii="Consolas" w:eastAsia="Consolas" w:hAnsi="Consolas" w:cs="Consolas"/>
          <w:color w:val="5C5C5C"/>
          <w:sz w:val="14"/>
          <w:szCs w:val="14"/>
          <w:shd w:val="clear" w:color="auto" w:fill="F8F8F8"/>
        </w:rPr>
        <w:t>,</w:t>
      </w:r>
    </w:p>
    <w:p w14:paraId="27F04090" w14:textId="77777777" w:rsidR="0009440A" w:rsidRDefault="008D2CFB">
      <w:pPr>
        <w:numPr>
          <w:ilvl w:val="0"/>
          <w:numId w:val="16"/>
        </w:numPr>
        <w:pBdr>
          <w:left w:val="single" w:sz="12" w:space="5" w:color="6CE26C"/>
        </w:pBdr>
        <w:spacing w:after="0" w:line="180" w:lineRule="atLeast"/>
        <w:ind w:left="450"/>
        <w:rPr>
          <w:color w:val="5C5C5C"/>
        </w:rPr>
      </w:pPr>
      <w:bookmarkStart w:id="3375" w:name="MCCQCTEMPBM_00000716"/>
      <w:bookmarkEnd w:id="3374"/>
      <w:r>
        <w:rPr>
          <w:rFonts w:ascii="Consolas" w:eastAsia="Consolas" w:hAnsi="Consolas" w:cs="Consolas"/>
          <w:color w:val="5C5C5C"/>
          <w:sz w:val="14"/>
          <w:szCs w:val="14"/>
        </w:rPr>
        <w:t>                    </w:t>
      </w:r>
      <w:r>
        <w:rPr>
          <w:rFonts w:ascii="Consolas" w:eastAsia="Consolas" w:hAnsi="Consolas" w:cs="Consolas"/>
          <w:color w:val="986801"/>
          <w:sz w:val="14"/>
          <w:szCs w:val="14"/>
        </w:rPr>
        <w:t>"type"</w:t>
      </w:r>
      <w:r>
        <w:rPr>
          <w:rFonts w:ascii="Consolas" w:eastAsia="Consolas" w:hAnsi="Consolas" w:cs="Consolas"/>
          <w:color w:val="5C5C5C"/>
          <w:sz w:val="14"/>
          <w:szCs w:val="14"/>
        </w:rPr>
        <w:t>: </w:t>
      </w:r>
      <w:r>
        <w:rPr>
          <w:rFonts w:ascii="Consolas" w:eastAsia="Consolas" w:hAnsi="Consolas" w:cs="Consolas"/>
          <w:color w:val="50A14F"/>
          <w:sz w:val="14"/>
          <w:szCs w:val="14"/>
        </w:rPr>
        <w:t>"string"</w:t>
      </w:r>
      <w:r>
        <w:rPr>
          <w:rFonts w:ascii="Consolas" w:eastAsia="Consolas" w:hAnsi="Consolas" w:cs="Consolas"/>
          <w:color w:val="5C5C5C"/>
          <w:sz w:val="14"/>
          <w:szCs w:val="14"/>
        </w:rPr>
        <w:t>,</w:t>
      </w:r>
    </w:p>
    <w:p w14:paraId="27F04091"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bookmarkStart w:id="3376" w:name="MCCQCTEMPBM_00000717"/>
      <w:bookmarkEnd w:id="3375"/>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"title"</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"The e-mail schema"</w:t>
      </w:r>
      <w:r>
        <w:rPr>
          <w:rFonts w:ascii="Consolas" w:eastAsia="Consolas" w:hAnsi="Consolas" w:cs="Consolas"/>
          <w:color w:val="5C5C5C"/>
          <w:sz w:val="14"/>
          <w:szCs w:val="14"/>
          <w:shd w:val="clear" w:color="auto" w:fill="F8F8F8"/>
        </w:rPr>
        <w:t>,</w:t>
      </w:r>
    </w:p>
    <w:p w14:paraId="27F04092" w14:textId="77777777" w:rsidR="0009440A" w:rsidRDefault="008D2CFB">
      <w:pPr>
        <w:numPr>
          <w:ilvl w:val="0"/>
          <w:numId w:val="16"/>
        </w:numPr>
        <w:pBdr>
          <w:left w:val="single" w:sz="12" w:space="5" w:color="6CE26C"/>
        </w:pBdr>
        <w:spacing w:after="0" w:line="180" w:lineRule="atLeast"/>
        <w:ind w:left="450"/>
        <w:rPr>
          <w:color w:val="5C5C5C"/>
        </w:rPr>
      </w:pPr>
      <w:bookmarkStart w:id="3377" w:name="MCCQCTEMPBM_00000718"/>
      <w:bookmarkEnd w:id="3376"/>
      <w:r>
        <w:rPr>
          <w:rFonts w:ascii="Consolas" w:eastAsia="Consolas" w:hAnsi="Consolas" w:cs="Consolas"/>
          <w:color w:val="5C5C5C"/>
          <w:sz w:val="14"/>
          <w:szCs w:val="14"/>
        </w:rPr>
        <w:t>                    </w:t>
      </w:r>
      <w:r>
        <w:rPr>
          <w:rFonts w:ascii="Consolas" w:eastAsia="Consolas" w:hAnsi="Consolas" w:cs="Consolas"/>
          <w:color w:val="986801"/>
          <w:sz w:val="14"/>
          <w:szCs w:val="14"/>
        </w:rPr>
        <w:t>"description"</w:t>
      </w:r>
      <w:r>
        <w:rPr>
          <w:rFonts w:ascii="Consolas" w:eastAsia="Consolas" w:hAnsi="Consolas" w:cs="Consolas"/>
          <w:color w:val="5C5C5C"/>
          <w:sz w:val="14"/>
          <w:szCs w:val="14"/>
        </w:rPr>
        <w:t>: </w:t>
      </w:r>
      <w:r>
        <w:rPr>
          <w:rFonts w:ascii="Consolas" w:eastAsia="Consolas" w:hAnsi="Consolas" w:cs="Consolas"/>
          <w:color w:val="50A14F"/>
          <w:sz w:val="14"/>
          <w:szCs w:val="14"/>
        </w:rPr>
        <w:t>"e-mail or web page link."</w:t>
      </w:r>
    </w:p>
    <w:p w14:paraId="27F04093"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bookmarkStart w:id="3378" w:name="MCCQCTEMPBM_00000719"/>
      <w:bookmarkEnd w:id="3377"/>
      <w:r>
        <w:rPr>
          <w:rFonts w:ascii="Consolas" w:eastAsia="Consolas" w:hAnsi="Consolas" w:cs="Consolas"/>
          <w:color w:val="5C5C5C"/>
          <w:sz w:val="14"/>
          <w:szCs w:val="14"/>
          <w:shd w:val="clear" w:color="auto" w:fill="F8F8F8"/>
        </w:rPr>
        <w:t>                },</w:t>
      </w:r>
    </w:p>
    <w:p w14:paraId="27F04094" w14:textId="77777777" w:rsidR="0009440A" w:rsidRDefault="008D2CFB">
      <w:pPr>
        <w:numPr>
          <w:ilvl w:val="0"/>
          <w:numId w:val="16"/>
        </w:numPr>
        <w:pBdr>
          <w:left w:val="single" w:sz="12" w:space="5" w:color="6CE26C"/>
        </w:pBdr>
        <w:spacing w:after="0" w:line="180" w:lineRule="atLeast"/>
        <w:ind w:left="450"/>
        <w:rPr>
          <w:color w:val="5C5C5C"/>
        </w:rPr>
      </w:pPr>
      <w:bookmarkStart w:id="3379" w:name="MCCQCTEMPBM_00000720"/>
      <w:bookmarkEnd w:id="3378"/>
      <w:r>
        <w:rPr>
          <w:rFonts w:ascii="Consolas" w:eastAsia="Consolas" w:hAnsi="Consolas" w:cs="Consolas"/>
          <w:color w:val="5C5C5C"/>
          <w:sz w:val="14"/>
          <w:szCs w:val="14"/>
        </w:rPr>
        <w:t>                </w:t>
      </w:r>
      <w:r>
        <w:rPr>
          <w:rFonts w:ascii="Consolas" w:eastAsia="Consolas" w:hAnsi="Consolas" w:cs="Consolas"/>
          <w:color w:val="986801"/>
          <w:sz w:val="14"/>
          <w:szCs w:val="14"/>
        </w:rPr>
        <w:t>"generation"</w:t>
      </w:r>
      <w:r>
        <w:rPr>
          <w:rFonts w:ascii="Consolas" w:eastAsia="Consolas" w:hAnsi="Consolas" w:cs="Consolas"/>
          <w:color w:val="5C5C5C"/>
          <w:sz w:val="14"/>
          <w:szCs w:val="14"/>
        </w:rPr>
        <w:t>: {</w:t>
      </w:r>
    </w:p>
    <w:p w14:paraId="27F04095"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bookmarkStart w:id="3380" w:name="MCCQCTEMPBM_00000721"/>
      <w:bookmarkEnd w:id="3379"/>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"$id"</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"#/properties/Contact/properties/generation"</w:t>
      </w:r>
      <w:r>
        <w:rPr>
          <w:rFonts w:ascii="Consolas" w:eastAsia="Consolas" w:hAnsi="Consolas" w:cs="Consolas"/>
          <w:color w:val="5C5C5C"/>
          <w:sz w:val="14"/>
          <w:szCs w:val="14"/>
          <w:shd w:val="clear" w:color="auto" w:fill="F8F8F8"/>
        </w:rPr>
        <w:t>,</w:t>
      </w:r>
    </w:p>
    <w:p w14:paraId="27F04096" w14:textId="77777777" w:rsidR="0009440A" w:rsidRDefault="008D2CFB">
      <w:pPr>
        <w:numPr>
          <w:ilvl w:val="0"/>
          <w:numId w:val="16"/>
        </w:numPr>
        <w:pBdr>
          <w:left w:val="single" w:sz="12" w:space="5" w:color="6CE26C"/>
        </w:pBdr>
        <w:spacing w:after="0" w:line="180" w:lineRule="atLeast"/>
        <w:ind w:left="450"/>
        <w:rPr>
          <w:color w:val="5C5C5C"/>
        </w:rPr>
      </w:pPr>
      <w:bookmarkStart w:id="3381" w:name="MCCQCTEMPBM_00000722"/>
      <w:bookmarkEnd w:id="3380"/>
      <w:r>
        <w:rPr>
          <w:rFonts w:ascii="Consolas" w:eastAsia="Consolas" w:hAnsi="Consolas" w:cs="Consolas"/>
          <w:color w:val="5C5C5C"/>
          <w:sz w:val="14"/>
          <w:szCs w:val="14"/>
        </w:rPr>
        <w:t>                    </w:t>
      </w:r>
      <w:r>
        <w:rPr>
          <w:rFonts w:ascii="Consolas" w:eastAsia="Consolas" w:hAnsi="Consolas" w:cs="Consolas"/>
          <w:color w:val="986801"/>
          <w:sz w:val="14"/>
          <w:szCs w:val="14"/>
        </w:rPr>
        <w:t>"type"</w:t>
      </w:r>
      <w:r>
        <w:rPr>
          <w:rFonts w:ascii="Consolas" w:eastAsia="Consolas" w:hAnsi="Consolas" w:cs="Consolas"/>
          <w:color w:val="5C5C5C"/>
          <w:sz w:val="14"/>
          <w:szCs w:val="14"/>
        </w:rPr>
        <w:t>: </w:t>
      </w:r>
      <w:r>
        <w:rPr>
          <w:rFonts w:ascii="Consolas" w:eastAsia="Consolas" w:hAnsi="Consolas" w:cs="Consolas"/>
          <w:color w:val="50A14F"/>
          <w:sz w:val="14"/>
          <w:szCs w:val="14"/>
        </w:rPr>
        <w:t>"string"</w:t>
      </w:r>
      <w:r>
        <w:rPr>
          <w:rFonts w:ascii="Consolas" w:eastAsia="Consolas" w:hAnsi="Consolas" w:cs="Consolas"/>
          <w:color w:val="5C5C5C"/>
          <w:sz w:val="14"/>
          <w:szCs w:val="14"/>
        </w:rPr>
        <w:t>,</w:t>
      </w:r>
    </w:p>
    <w:p w14:paraId="27F04097"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bookmarkStart w:id="3382" w:name="MCCQCTEMPBM_00000723"/>
      <w:bookmarkEnd w:id="3381"/>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"title"</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"The generation schema"</w:t>
      </w:r>
      <w:r>
        <w:rPr>
          <w:rFonts w:ascii="Consolas" w:eastAsia="Consolas" w:hAnsi="Consolas" w:cs="Consolas"/>
          <w:color w:val="5C5C5C"/>
          <w:sz w:val="14"/>
          <w:szCs w:val="14"/>
          <w:shd w:val="clear" w:color="auto" w:fill="F8F8F8"/>
        </w:rPr>
        <w:t>,</w:t>
      </w:r>
    </w:p>
    <w:p w14:paraId="27F04098" w14:textId="77777777" w:rsidR="0009440A" w:rsidRDefault="008D2CFB">
      <w:pPr>
        <w:numPr>
          <w:ilvl w:val="0"/>
          <w:numId w:val="16"/>
        </w:numPr>
        <w:pBdr>
          <w:left w:val="single" w:sz="12" w:space="5" w:color="6CE26C"/>
        </w:pBdr>
        <w:spacing w:after="0" w:line="180" w:lineRule="atLeast"/>
        <w:ind w:left="450"/>
        <w:rPr>
          <w:color w:val="5C5C5C"/>
        </w:rPr>
      </w:pPr>
      <w:bookmarkStart w:id="3383" w:name="MCCQCTEMPBM_00000724"/>
      <w:bookmarkEnd w:id="3382"/>
      <w:r>
        <w:rPr>
          <w:rFonts w:ascii="Consolas" w:eastAsia="Consolas" w:hAnsi="Consolas" w:cs="Consolas"/>
          <w:color w:val="5C5C5C"/>
          <w:sz w:val="14"/>
          <w:szCs w:val="14"/>
        </w:rPr>
        <w:t>                    </w:t>
      </w:r>
      <w:r>
        <w:rPr>
          <w:rFonts w:ascii="Consolas" w:eastAsia="Consolas" w:hAnsi="Consolas" w:cs="Consolas"/>
          <w:color w:val="986801"/>
          <w:sz w:val="14"/>
          <w:szCs w:val="14"/>
        </w:rPr>
        <w:t>"description"</w:t>
      </w:r>
      <w:r>
        <w:rPr>
          <w:rFonts w:ascii="Consolas" w:eastAsia="Consolas" w:hAnsi="Consolas" w:cs="Consolas"/>
          <w:color w:val="5C5C5C"/>
          <w:sz w:val="14"/>
          <w:szCs w:val="14"/>
        </w:rPr>
        <w:t>: </w:t>
      </w:r>
      <w:r>
        <w:rPr>
          <w:rFonts w:ascii="Consolas" w:eastAsia="Consolas" w:hAnsi="Consolas" w:cs="Consolas"/>
          <w:color w:val="50A14F"/>
          <w:sz w:val="14"/>
          <w:szCs w:val="14"/>
        </w:rPr>
        <w:t>"Information on how the data was generated"</w:t>
      </w:r>
    </w:p>
    <w:p w14:paraId="27F04099"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bookmarkStart w:id="3384" w:name="MCCQCTEMPBM_00000725"/>
      <w:bookmarkEnd w:id="3383"/>
      <w:r>
        <w:rPr>
          <w:rFonts w:ascii="Consolas" w:eastAsia="Consolas" w:hAnsi="Consolas" w:cs="Consolas"/>
          <w:color w:val="5C5C5C"/>
          <w:sz w:val="14"/>
          <w:szCs w:val="14"/>
          <w:shd w:val="clear" w:color="auto" w:fill="F8F8F8"/>
        </w:rPr>
        <w:t>                }</w:t>
      </w:r>
    </w:p>
    <w:p w14:paraId="27F0409A" w14:textId="77777777" w:rsidR="0009440A" w:rsidRDefault="008D2CFB">
      <w:pPr>
        <w:numPr>
          <w:ilvl w:val="0"/>
          <w:numId w:val="16"/>
        </w:numPr>
        <w:pBdr>
          <w:left w:val="single" w:sz="12" w:space="5" w:color="6CE26C"/>
        </w:pBdr>
        <w:spacing w:after="0" w:line="180" w:lineRule="atLeast"/>
        <w:ind w:left="450"/>
        <w:rPr>
          <w:color w:val="5C5C5C"/>
        </w:rPr>
      </w:pPr>
      <w:bookmarkStart w:id="3385" w:name="MCCQCTEMPBM_00000726"/>
      <w:bookmarkEnd w:id="3384"/>
      <w:r>
        <w:rPr>
          <w:rFonts w:ascii="Consolas" w:eastAsia="Consolas" w:hAnsi="Consolas" w:cs="Consolas"/>
          <w:color w:val="5C5C5C"/>
          <w:sz w:val="14"/>
          <w:szCs w:val="14"/>
        </w:rPr>
        <w:t>            },</w:t>
      </w:r>
    </w:p>
    <w:p w14:paraId="27F0409B"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bookmarkStart w:id="3386" w:name="MCCQCTEMPBM_00000727"/>
      <w:bookmarkEnd w:id="3385"/>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"additionalProperties"</w:t>
      </w:r>
      <w:r>
        <w:rPr>
          <w:rFonts w:ascii="Consolas" w:eastAsia="Consolas" w:hAnsi="Consolas" w:cs="Consolas"/>
          <w:color w:val="5C5C5C"/>
          <w:sz w:val="14"/>
          <w:szCs w:val="14"/>
          <w:shd w:val="clear" w:color="auto" w:fill="F8F8F8"/>
        </w:rPr>
        <w:t>: </w:t>
      </w:r>
      <w:r>
        <w:rPr>
          <w:rFonts w:ascii="Consolas" w:eastAsia="Consolas" w:hAnsi="Consolas" w:cs="Consolas"/>
          <w:color w:val="A626A4"/>
          <w:sz w:val="14"/>
          <w:szCs w:val="14"/>
          <w:shd w:val="clear" w:color="auto" w:fill="F8F8F8"/>
        </w:rPr>
        <w:t>true</w:t>
      </w:r>
    </w:p>
    <w:p w14:paraId="27F0409C" w14:textId="77777777" w:rsidR="0009440A" w:rsidRDefault="008D2CFB">
      <w:pPr>
        <w:numPr>
          <w:ilvl w:val="0"/>
          <w:numId w:val="16"/>
        </w:numPr>
        <w:pBdr>
          <w:left w:val="single" w:sz="12" w:space="5" w:color="6CE26C"/>
        </w:pBdr>
        <w:spacing w:after="0" w:line="180" w:lineRule="atLeast"/>
        <w:ind w:left="450"/>
        <w:rPr>
          <w:color w:val="5C5C5C"/>
        </w:rPr>
      </w:pPr>
      <w:bookmarkStart w:id="3387" w:name="MCCQCTEMPBM_00000728"/>
      <w:bookmarkEnd w:id="3386"/>
      <w:r>
        <w:rPr>
          <w:rFonts w:ascii="Consolas" w:eastAsia="Consolas" w:hAnsi="Consolas" w:cs="Consolas"/>
          <w:color w:val="5C5C5C"/>
          <w:sz w:val="14"/>
          <w:szCs w:val="14"/>
        </w:rPr>
        <w:t>        }</w:t>
      </w:r>
    </w:p>
    <w:p w14:paraId="27F0409D"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bookmarkStart w:id="3388" w:name="MCCQCTEMPBM_00000729"/>
      <w:bookmarkEnd w:id="3387"/>
      <w:r>
        <w:rPr>
          <w:rFonts w:ascii="Consolas" w:eastAsia="Consolas" w:hAnsi="Consolas" w:cs="Consolas"/>
          <w:color w:val="5C5C5C"/>
          <w:sz w:val="14"/>
          <w:szCs w:val="14"/>
          <w:shd w:val="clear" w:color="auto" w:fill="F8F8F8"/>
        </w:rPr>
        <w:t>    },</w:t>
      </w:r>
    </w:p>
    <w:p w14:paraId="27F0409E" w14:textId="77777777" w:rsidR="0009440A" w:rsidRDefault="008D2CFB">
      <w:pPr>
        <w:numPr>
          <w:ilvl w:val="0"/>
          <w:numId w:val="16"/>
        </w:numPr>
        <w:pBdr>
          <w:left w:val="single" w:sz="12" w:space="5" w:color="6CE26C"/>
        </w:pBdr>
        <w:spacing w:after="0" w:line="180" w:lineRule="atLeast"/>
        <w:ind w:left="450"/>
        <w:rPr>
          <w:color w:val="5C5C5C"/>
        </w:rPr>
      </w:pPr>
      <w:bookmarkStart w:id="3389" w:name="MCCQCTEMPBM_00000730"/>
      <w:bookmarkEnd w:id="3388"/>
      <w:r>
        <w:rPr>
          <w:rFonts w:ascii="Consolas" w:eastAsia="Consolas" w:hAnsi="Consolas" w:cs="Consolas"/>
          <w:color w:val="5C5C5C"/>
          <w:sz w:val="14"/>
          <w:szCs w:val="14"/>
        </w:rPr>
        <w:t>    </w:t>
      </w:r>
      <w:r>
        <w:rPr>
          <w:rFonts w:ascii="Consolas" w:eastAsia="Consolas" w:hAnsi="Consolas" w:cs="Consolas"/>
          <w:color w:val="986801"/>
          <w:sz w:val="14"/>
          <w:szCs w:val="14"/>
        </w:rPr>
        <w:t>"additionalProperties"</w:t>
      </w:r>
      <w:r>
        <w:rPr>
          <w:rFonts w:ascii="Consolas" w:eastAsia="Consolas" w:hAnsi="Consolas" w:cs="Consolas"/>
          <w:color w:val="5C5C5C"/>
          <w:sz w:val="14"/>
          <w:szCs w:val="14"/>
        </w:rPr>
        <w:t>: </w:t>
      </w:r>
      <w:r>
        <w:rPr>
          <w:rFonts w:ascii="Consolas" w:eastAsia="Consolas" w:hAnsi="Consolas" w:cs="Consolas"/>
          <w:color w:val="A626A4"/>
          <w:sz w:val="14"/>
          <w:szCs w:val="14"/>
        </w:rPr>
        <w:t>true</w:t>
      </w:r>
    </w:p>
    <w:p w14:paraId="27F0409F"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bookmarkStart w:id="3390" w:name="MCCQCTEMPBM_00000731"/>
      <w:bookmarkEnd w:id="3389"/>
      <w:r>
        <w:rPr>
          <w:rFonts w:ascii="Consolas" w:eastAsia="Consolas" w:hAnsi="Consolas" w:cs="Consolas"/>
          <w:color w:val="5C5C5C"/>
          <w:sz w:val="14"/>
          <w:szCs w:val="14"/>
          <w:shd w:val="clear" w:color="auto" w:fill="F8F8F8"/>
        </w:rPr>
        <w:t>}</w:t>
      </w:r>
    </w:p>
    <w:bookmarkEnd w:id="3390"/>
    <w:p w14:paraId="27F040A0" w14:textId="77777777" w:rsidR="0009440A" w:rsidRDefault="0009440A">
      <w:pPr>
        <w:rPr>
          <w:rFonts w:eastAsia="SimSun"/>
          <w:lang w:val="en-US" w:eastAsia="zh-CN"/>
        </w:rPr>
      </w:pPr>
    </w:p>
    <w:p w14:paraId="78592204" w14:textId="77777777" w:rsidR="004E548A" w:rsidRPr="00BB6D61" w:rsidRDefault="004E548A" w:rsidP="00BB6D61">
      <w:bookmarkStart w:id="3391" w:name="_Toc9321"/>
      <w:bookmarkStart w:id="3392" w:name="_Toc23185"/>
      <w:bookmarkStart w:id="3393" w:name="_Toc25344"/>
      <w:bookmarkStart w:id="3394" w:name="_Toc175338195"/>
      <w:bookmarkStart w:id="3395" w:name="_Toc2469"/>
      <w:bookmarkStart w:id="3396" w:name="_Toc4387"/>
      <w:bookmarkStart w:id="3397" w:name="_Toc27852"/>
      <w:bookmarkStart w:id="3398" w:name="_Toc24038"/>
      <w:bookmarkStart w:id="3399" w:name="_Toc11107"/>
      <w:bookmarkStart w:id="3400" w:name="_Toc31209"/>
      <w:bookmarkStart w:id="3401" w:name="_Toc13244"/>
      <w:bookmarkStart w:id="3402" w:name="_Toc104459551"/>
      <w:bookmarkStart w:id="3403" w:name="_Toc15317"/>
      <w:r w:rsidRPr="00BB6D61">
        <w:br w:type="page"/>
      </w:r>
    </w:p>
    <w:p w14:paraId="57435FEF" w14:textId="519B3806" w:rsidR="00B73A87" w:rsidRPr="00BB6D61" w:rsidRDefault="008D2CFB" w:rsidP="00B73A87">
      <w:pPr>
        <w:pStyle w:val="Heading9"/>
      </w:pPr>
      <w:bookmarkStart w:id="3404" w:name="_Toc210313836"/>
      <w:r w:rsidRPr="00BB6D61">
        <w:lastRenderedPageBreak/>
        <w:t>Annex C:</w:t>
      </w:r>
      <w:r w:rsidR="00B73A87" w:rsidRPr="00BB6D61">
        <w:tab/>
      </w:r>
      <w:r w:rsidR="004E548A" w:rsidRPr="00BB6D61">
        <w:br/>
      </w:r>
      <w:r w:rsidRPr="00BB6D61">
        <w:t>Reference Sequences</w:t>
      </w:r>
      <w:bookmarkStart w:id="3405" w:name="_Toc8140"/>
      <w:bookmarkStart w:id="3406" w:name="_Toc175338196"/>
      <w:bookmarkStart w:id="3407" w:name="_Toc11904"/>
      <w:bookmarkStart w:id="3408" w:name="_Toc104459552"/>
      <w:bookmarkStart w:id="3409" w:name="_Toc19844"/>
      <w:bookmarkStart w:id="3410" w:name="_Toc7455"/>
      <w:bookmarkStart w:id="3411" w:name="_Toc21858"/>
      <w:bookmarkStart w:id="3412" w:name="_Toc4184"/>
      <w:bookmarkStart w:id="3413" w:name="_Toc1867"/>
      <w:bookmarkStart w:id="3414" w:name="_Toc55813087"/>
      <w:bookmarkStart w:id="3415" w:name="_Toc32468"/>
      <w:bookmarkStart w:id="3416" w:name="_Toc20385"/>
      <w:bookmarkStart w:id="3417" w:name="_Toc49377081"/>
      <w:bookmarkStart w:id="3418" w:name="_Toc460"/>
      <w:bookmarkStart w:id="3419" w:name="_Toc12831"/>
      <w:bookmarkStart w:id="3420" w:name="_Toc14906"/>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p>
    <w:p w14:paraId="27F040A2" w14:textId="5902B0BE" w:rsidR="0009440A" w:rsidRDefault="008D2CFB" w:rsidP="00B73A87">
      <w:pPr>
        <w:pStyle w:val="Heading1"/>
      </w:pPr>
      <w:bookmarkStart w:id="3421" w:name="_Toc210313057"/>
      <w:bookmarkStart w:id="3422" w:name="_Toc210313837"/>
      <w:r>
        <w:t>C.1</w:t>
      </w:r>
      <w:r>
        <w:tab/>
        <w:t>Introduction</w:t>
      </w:r>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p>
    <w:p w14:paraId="27F040A3" w14:textId="77777777" w:rsidR="0009440A" w:rsidRDefault="008D2CFB">
      <w:r>
        <w:t>This annex provides a summary of candidate reference sequences that where discussed to be potentially suitable for one or multiple of the scenarios introduced in clause 6 of this Technical Report. For each candidate reference sequence, at least the following information is provided.</w:t>
      </w:r>
    </w:p>
    <w:p w14:paraId="27F040A4" w14:textId="77777777" w:rsidR="0009440A" w:rsidRDefault="008D2CFB">
      <w:pPr>
        <w:pStyle w:val="B1"/>
      </w:pPr>
      <w:r>
        <w:t>-</w:t>
      </w:r>
      <w:r>
        <w:tab/>
        <w:t>A summary of the sequence characteristics</w:t>
      </w:r>
    </w:p>
    <w:p w14:paraId="27F040A5" w14:textId="77777777" w:rsidR="0009440A" w:rsidRDefault="008D2CFB">
      <w:pPr>
        <w:pStyle w:val="B1"/>
      </w:pPr>
      <w:r>
        <w:t>-</w:t>
      </w:r>
      <w:r>
        <w:tab/>
        <w:t>A screenshot of the sequence</w:t>
      </w:r>
    </w:p>
    <w:p w14:paraId="27F040A6" w14:textId="77777777" w:rsidR="0009440A" w:rsidRDefault="008D2CFB">
      <w:pPr>
        <w:pStyle w:val="B1"/>
      </w:pPr>
      <w:r>
        <w:t>-</w:t>
      </w:r>
      <w:r>
        <w:tab/>
        <w:t>Source sequence properties</w:t>
      </w:r>
    </w:p>
    <w:p w14:paraId="27F040A7" w14:textId="77777777" w:rsidR="0009440A" w:rsidRDefault="008D2CFB">
      <w:pPr>
        <w:pStyle w:val="B1"/>
      </w:pPr>
      <w:r>
        <w:t>-</w:t>
      </w:r>
      <w:r>
        <w:tab/>
        <w:t>Information where the source sequence is hosted</w:t>
      </w:r>
    </w:p>
    <w:p w14:paraId="27F040A8" w14:textId="77777777" w:rsidR="0009440A" w:rsidRDefault="008D2CFB">
      <w:pPr>
        <w:pStyle w:val="B1"/>
      </w:pPr>
      <w:r>
        <w:t>-</w:t>
      </w:r>
      <w:r>
        <w:tab/>
        <w:t>Copyright and license information</w:t>
      </w:r>
    </w:p>
    <w:p w14:paraId="27F040A9" w14:textId="77777777" w:rsidR="0009440A" w:rsidRDefault="008D2CFB">
      <w:pPr>
        <w:pStyle w:val="B1"/>
        <w:ind w:left="0" w:firstLine="0"/>
      </w:pPr>
      <w:r>
        <w:t xml:space="preserve">The content is provided in JSON files here: </w:t>
      </w:r>
      <w:hyperlink r:id="rId236" w:history="1">
        <w:r>
          <w:rPr>
            <w:rStyle w:val="Hyperlink"/>
          </w:rPr>
          <w:t>https://dash-large-files.akamaized.net/WAVE/3GPP/Beyond2D/ReferenceSequence</w:t>
        </w:r>
      </w:hyperlink>
      <w:r>
        <w:t>. The format of the reference sequences follows the proposed format in Annex B.2.</w:t>
      </w:r>
    </w:p>
    <w:p w14:paraId="27F040AA" w14:textId="77777777" w:rsidR="0009440A" w:rsidRDefault="008D2CFB">
      <w:pPr>
        <w:pStyle w:val="B1"/>
        <w:ind w:left="0" w:firstLine="0"/>
      </w:pPr>
      <w:r>
        <w:t xml:space="preserve">The sequences are summarized here: </w:t>
      </w:r>
      <w:hyperlink r:id="rId237" w:history="1">
        <w:r>
          <w:rPr>
            <w:rStyle w:val="Hyperlink"/>
          </w:rPr>
          <w:t>https://dash-large-files.akamaized.net/WAVE/3GPP/Beyond2D/ReferenceSequences/sequences.csv.</w:t>
        </w:r>
      </w:hyperlink>
    </w:p>
    <w:p w14:paraId="27F040AB" w14:textId="4C099514" w:rsidR="0009440A" w:rsidRDefault="008D2CFB" w:rsidP="0027469F">
      <w:pPr>
        <w:pStyle w:val="Heading1"/>
        <w:rPr>
          <w:lang w:val="en-US" w:eastAsia="zh-CN"/>
        </w:rPr>
      </w:pPr>
      <w:bookmarkStart w:id="3423" w:name="_Toc27692"/>
      <w:bookmarkStart w:id="3424" w:name="_Toc29423"/>
      <w:bookmarkStart w:id="3425" w:name="_Toc1883"/>
      <w:bookmarkStart w:id="3426" w:name="_Toc21140"/>
      <w:bookmarkStart w:id="3427" w:name="_Toc30290"/>
      <w:bookmarkStart w:id="3428" w:name="_Toc851"/>
      <w:bookmarkStart w:id="3429" w:name="_Toc210313058"/>
      <w:bookmarkStart w:id="3430" w:name="_Toc210313838"/>
      <w:r>
        <w:t>C.</w:t>
      </w:r>
      <w:r>
        <w:rPr>
          <w:rFonts w:eastAsia="SimSun" w:hint="eastAsia"/>
          <w:lang w:val="en-US" w:eastAsia="zh-CN"/>
        </w:rPr>
        <w:t>2</w:t>
      </w:r>
      <w:r>
        <w:tab/>
        <w:t>Test Sequences</w:t>
      </w:r>
      <w:r>
        <w:rPr>
          <w:rFonts w:hint="eastAsia"/>
          <w:lang w:val="en-US" w:eastAsia="zh-CN"/>
        </w:rPr>
        <w:t xml:space="preserve"> for </w:t>
      </w:r>
      <w:r>
        <w:t>Volumetric Video with single asset containing people</w:t>
      </w:r>
      <w:bookmarkEnd w:id="3423"/>
      <w:bookmarkEnd w:id="3424"/>
      <w:bookmarkEnd w:id="3425"/>
      <w:bookmarkEnd w:id="3426"/>
      <w:bookmarkEnd w:id="3427"/>
      <w:bookmarkEnd w:id="3428"/>
      <w:bookmarkEnd w:id="3429"/>
      <w:bookmarkEnd w:id="3430"/>
    </w:p>
    <w:p w14:paraId="27F040AC" w14:textId="77777777" w:rsidR="0009440A" w:rsidRDefault="008D2CFB" w:rsidP="0027469F">
      <w:pPr>
        <w:pStyle w:val="Heading2"/>
      </w:pPr>
      <w:bookmarkStart w:id="3431" w:name="_Toc3356"/>
      <w:bookmarkStart w:id="3432" w:name="_Toc26341"/>
      <w:bookmarkStart w:id="3433" w:name="_Toc26431"/>
      <w:bookmarkStart w:id="3434" w:name="_Toc11661"/>
      <w:bookmarkStart w:id="3435" w:name="_Toc22892"/>
      <w:bookmarkStart w:id="3436" w:name="_Toc3666"/>
      <w:bookmarkStart w:id="3437" w:name="_Toc210313059"/>
      <w:bookmarkStart w:id="3438" w:name="_Toc210313839"/>
      <w:r>
        <w:t>C.</w:t>
      </w:r>
      <w:r>
        <w:rPr>
          <w:rFonts w:eastAsia="SimSun" w:hint="eastAsia"/>
          <w:lang w:val="en-US" w:eastAsia="zh-CN"/>
        </w:rPr>
        <w:t>2</w:t>
      </w:r>
      <w:r>
        <w:t>.1</w:t>
      </w:r>
      <w:r>
        <w:rPr>
          <w:rFonts w:eastAsia="SimSun" w:hint="eastAsia"/>
          <w:lang w:val="en-US" w:eastAsia="zh-CN"/>
        </w:rPr>
        <w:tab/>
      </w:r>
      <w:r>
        <w:t>Overview</w:t>
      </w:r>
      <w:bookmarkEnd w:id="3431"/>
      <w:bookmarkEnd w:id="3432"/>
      <w:bookmarkEnd w:id="3433"/>
      <w:bookmarkEnd w:id="3434"/>
      <w:bookmarkEnd w:id="3435"/>
      <w:bookmarkEnd w:id="3436"/>
      <w:bookmarkEnd w:id="3437"/>
      <w:bookmarkEnd w:id="3438"/>
    </w:p>
    <w:p w14:paraId="27F040AD" w14:textId="77777777" w:rsidR="0009440A" w:rsidRDefault="008D2CFB">
      <w:pPr>
        <w:rPr>
          <w:lang w:val="en-US"/>
        </w:rPr>
      </w:pPr>
      <w:r>
        <w:rPr>
          <w:lang w:val="en-US"/>
        </w:rPr>
        <w:t>This annex presents candidate test sequences that are available for testing. Some sequences have been made freely available to 3GPP under license agreement but cannot be made publicly available. Some sequences are not free but can be publicly purchased by those who need to work with the source sequences. Yet other sequences are free and publicly available for download by respecting the license.</w:t>
      </w:r>
    </w:p>
    <w:p w14:paraId="27F040AE" w14:textId="77777777" w:rsidR="0009440A" w:rsidRDefault="008D2CFB">
      <w:pPr>
        <w:pStyle w:val="NO"/>
        <w:rPr>
          <w:lang w:val="en-US"/>
        </w:rPr>
      </w:pPr>
      <w:r>
        <w:rPr>
          <w:rFonts w:eastAsia="SimSun" w:hint="eastAsia"/>
          <w:lang w:val="en-US" w:eastAsia="zh-CN"/>
        </w:rPr>
        <w:t>NOTE:</w:t>
      </w:r>
      <w:r>
        <w:rPr>
          <w:rFonts w:eastAsia="SimSun" w:hint="eastAsia"/>
          <w:lang w:val="en-US" w:eastAsia="zh-CN"/>
        </w:rPr>
        <w:tab/>
      </w:r>
      <w:r>
        <w:rPr>
          <w:lang w:val="en-US"/>
        </w:rPr>
        <w:t xml:space="preserve"> </w:t>
      </w:r>
      <w:r>
        <w:rPr>
          <w:rFonts w:eastAsia="SimSun" w:hint="eastAsia"/>
          <w:lang w:val="en-US" w:eastAsia="zh-CN"/>
        </w:rPr>
        <w:t>S</w:t>
      </w:r>
      <w:r>
        <w:rPr>
          <w:lang w:val="en-US"/>
        </w:rPr>
        <w:t>equences from Volucap and XD Productions that are freely available to 3GPP members have been converted to the dense dynamic point cloud representation format with around 2 million points per frame.</w:t>
      </w:r>
    </w:p>
    <w:p w14:paraId="27F040AF" w14:textId="77777777" w:rsidR="0009440A" w:rsidRDefault="008D2CFB" w:rsidP="0027469F">
      <w:pPr>
        <w:pStyle w:val="Heading2"/>
      </w:pPr>
      <w:bookmarkStart w:id="3439" w:name="_Toc15169"/>
      <w:bookmarkStart w:id="3440" w:name="_Toc10649"/>
      <w:bookmarkStart w:id="3441" w:name="_Toc19031"/>
      <w:bookmarkStart w:id="3442" w:name="_Toc3232"/>
      <w:bookmarkStart w:id="3443" w:name="_Toc19892"/>
      <w:bookmarkStart w:id="3444" w:name="_Toc30781"/>
      <w:bookmarkStart w:id="3445" w:name="_Toc210313060"/>
      <w:bookmarkStart w:id="3446" w:name="_Toc210313840"/>
      <w:r>
        <w:t>C.</w:t>
      </w:r>
      <w:r>
        <w:rPr>
          <w:rFonts w:eastAsia="SimSun" w:hint="eastAsia"/>
          <w:lang w:val="en-US" w:eastAsia="zh-CN"/>
        </w:rPr>
        <w:t>2</w:t>
      </w:r>
      <w:r>
        <w:t>.2</w:t>
      </w:r>
      <w:r>
        <w:rPr>
          <w:rFonts w:eastAsia="SimSun" w:hint="eastAsia"/>
          <w:lang w:val="en-US" w:eastAsia="zh-CN"/>
        </w:rPr>
        <w:tab/>
      </w:r>
      <w:r>
        <w:t>Juggle Soccer test sequence</w:t>
      </w:r>
      <w:bookmarkEnd w:id="3439"/>
      <w:bookmarkEnd w:id="3440"/>
      <w:bookmarkEnd w:id="3441"/>
      <w:bookmarkEnd w:id="3442"/>
      <w:bookmarkEnd w:id="3443"/>
      <w:bookmarkEnd w:id="3444"/>
      <w:bookmarkEnd w:id="3445"/>
      <w:bookmarkEnd w:id="3446"/>
    </w:p>
    <w:p w14:paraId="27F040B0" w14:textId="77777777" w:rsidR="0009440A" w:rsidRDefault="008D2CFB" w:rsidP="0027469F">
      <w:pPr>
        <w:pStyle w:val="Heading3"/>
      </w:pPr>
      <w:bookmarkStart w:id="3447" w:name="_Toc28360"/>
      <w:bookmarkStart w:id="3448" w:name="_Toc24530"/>
      <w:bookmarkStart w:id="3449" w:name="_Toc3440"/>
      <w:bookmarkStart w:id="3450" w:name="_Toc2604"/>
      <w:bookmarkStart w:id="3451" w:name="_Toc3349"/>
      <w:bookmarkStart w:id="3452" w:name="_Toc19435"/>
      <w:bookmarkStart w:id="3453" w:name="_Toc210313061"/>
      <w:bookmarkStart w:id="3454" w:name="_Toc210313841"/>
      <w:r>
        <w:t>C.</w:t>
      </w:r>
      <w:r>
        <w:rPr>
          <w:rFonts w:eastAsia="SimSun" w:hint="eastAsia"/>
          <w:lang w:val="en-US" w:eastAsia="zh-CN"/>
        </w:rPr>
        <w:t>2</w:t>
      </w:r>
      <w:r>
        <w:t>.2.1</w:t>
      </w:r>
      <w:r>
        <w:rPr>
          <w:rFonts w:eastAsia="SimSun" w:hint="eastAsia"/>
          <w:lang w:val="en-US" w:eastAsia="zh-CN"/>
        </w:rPr>
        <w:tab/>
      </w:r>
      <w:r>
        <w:t>Description</w:t>
      </w:r>
      <w:bookmarkEnd w:id="3447"/>
      <w:bookmarkEnd w:id="3448"/>
      <w:bookmarkEnd w:id="3449"/>
      <w:bookmarkEnd w:id="3450"/>
      <w:bookmarkEnd w:id="3451"/>
      <w:bookmarkEnd w:id="3452"/>
      <w:bookmarkEnd w:id="3453"/>
      <w:bookmarkEnd w:id="3454"/>
    </w:p>
    <w:p w14:paraId="27F040B1" w14:textId="77777777" w:rsidR="0009440A" w:rsidRDefault="008D2CFB">
      <w:r>
        <w:t xml:space="preserve">Soccer player with red shirt is showing soccer tricks with a ball. Particularity with the sequence is that a </w:t>
      </w:r>
      <w:r>
        <w:rPr>
          <w:rFonts w:eastAsia="SimSun" w:hint="eastAsia"/>
          <w:lang w:val="en-US" w:eastAsia="zh-CN"/>
        </w:rPr>
        <w:t xml:space="preserve">moving </w:t>
      </w:r>
      <w:r>
        <w:t>person and a ball are captured in one asset.</w:t>
      </w:r>
    </w:p>
    <w:p w14:paraId="27F040B2" w14:textId="77777777" w:rsidR="0009440A" w:rsidRDefault="008D2CFB">
      <w:pPr>
        <w:keepNext/>
        <w:jc w:val="center"/>
      </w:pPr>
      <w:r>
        <w:rPr>
          <w:noProof/>
          <w:lang w:val="en-US"/>
        </w:rPr>
        <w:lastRenderedPageBreak/>
        <w:drawing>
          <wp:inline distT="0" distB="0" distL="0" distR="0" wp14:anchorId="27F04717" wp14:editId="27F04718">
            <wp:extent cx="1183005" cy="2113915"/>
            <wp:effectExtent l="0" t="0" r="5715" b="4445"/>
            <wp:docPr id="11" name="Picture 7" descr="A person kicking a football b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7" descr="A person kicking a football ball&#10;&#10;Description automatically generated"/>
                    <pic:cNvPicPr>
                      <a:picLocks noChangeAspect="1"/>
                    </pic:cNvPicPr>
                  </pic:nvPicPr>
                  <pic:blipFill>
                    <a:blip r:embed="rId180" cstate="print">
                      <a:extLst>
                        <a:ext uri="{28A0092B-C50C-407E-A947-70E740481C1C}">
                          <a14:useLocalDpi xmlns:a14="http://schemas.microsoft.com/office/drawing/2010/main" val="0"/>
                        </a:ext>
                      </a:extLst>
                    </a:blip>
                    <a:stretch>
                      <a:fillRect/>
                    </a:stretch>
                  </pic:blipFill>
                  <pic:spPr>
                    <a:xfrm>
                      <a:off x="0" y="0"/>
                      <a:ext cx="1203139" cy="2149904"/>
                    </a:xfrm>
                    <a:prstGeom prst="rect">
                      <a:avLst/>
                    </a:prstGeom>
                  </pic:spPr>
                </pic:pic>
              </a:graphicData>
            </a:graphic>
          </wp:inline>
        </w:drawing>
      </w:r>
    </w:p>
    <w:p w14:paraId="27F040B3" w14:textId="77777777" w:rsidR="0009440A" w:rsidRDefault="008D2CFB">
      <w:pPr>
        <w:pStyle w:val="Caption"/>
        <w:jc w:val="center"/>
        <w:rPr>
          <w:rFonts w:ascii="Arial" w:eastAsia="Microsoft YaHei" w:hAnsi="Arial" w:cs="Arial"/>
          <w:lang w:val="fr-FR"/>
        </w:rPr>
      </w:pPr>
      <w:r>
        <w:rPr>
          <w:rFonts w:ascii="Arial" w:eastAsia="Microsoft YaHei" w:hAnsi="Arial" w:cs="Arial"/>
          <w:lang w:val="fr-FR"/>
        </w:rPr>
        <w:t xml:space="preserve">Figure </w:t>
      </w:r>
      <w:r>
        <w:rPr>
          <w:rFonts w:ascii="Arial" w:eastAsia="Microsoft YaHei" w:hAnsi="Arial" w:cs="Arial"/>
        </w:rPr>
        <w:t>C.</w:t>
      </w:r>
      <w:r>
        <w:rPr>
          <w:rFonts w:ascii="Arial" w:eastAsia="Microsoft YaHei" w:hAnsi="Arial" w:cs="Arial"/>
          <w:lang w:val="en-US" w:eastAsia="zh-CN"/>
        </w:rPr>
        <w:t>2</w:t>
      </w:r>
      <w:r>
        <w:rPr>
          <w:rFonts w:ascii="Arial" w:eastAsia="Microsoft YaHei" w:hAnsi="Arial" w:cs="Arial"/>
        </w:rPr>
        <w:t>.2.1</w:t>
      </w:r>
      <w:r>
        <w:rPr>
          <w:rFonts w:ascii="Arial" w:eastAsia="Microsoft YaHei" w:hAnsi="Arial" w:cs="Arial" w:hint="eastAsia"/>
          <w:lang w:val="en-US" w:eastAsia="zh-CN"/>
        </w:rPr>
        <w:t>-1</w:t>
      </w:r>
      <w:r>
        <w:rPr>
          <w:rFonts w:ascii="Arial" w:eastAsia="Microsoft YaHei" w:hAnsi="Arial" w:cs="Arial"/>
          <w:lang w:val="en-US" w:eastAsia="zh-CN"/>
        </w:rPr>
        <w:t xml:space="preserve"> </w:t>
      </w:r>
      <w:r>
        <w:rPr>
          <w:rFonts w:ascii="Arial" w:eastAsia="Microsoft YaHei" w:hAnsi="Arial" w:cs="Arial"/>
          <w:lang w:val="fr-FR"/>
        </w:rPr>
        <w:t>J</w:t>
      </w:r>
      <w:r>
        <w:rPr>
          <w:rFonts w:ascii="Arial" w:eastAsia="Microsoft YaHei" w:hAnsi="Arial" w:cs="Arial" w:hint="eastAsia"/>
          <w:lang w:val="en-US" w:eastAsia="zh-CN"/>
        </w:rPr>
        <w:t>u</w:t>
      </w:r>
      <w:r>
        <w:rPr>
          <w:rFonts w:ascii="Arial" w:eastAsia="Microsoft YaHei" w:hAnsi="Arial" w:cs="Arial"/>
          <w:lang w:val="fr-FR"/>
        </w:rPr>
        <w:t>ggle Soccer - content courtesy XD Productions</w:t>
      </w:r>
    </w:p>
    <w:p w14:paraId="27F040B4" w14:textId="77777777" w:rsidR="0009440A" w:rsidRDefault="0009440A">
      <w:pPr>
        <w:rPr>
          <w:lang w:val="fr-FR"/>
        </w:rPr>
      </w:pPr>
    </w:p>
    <w:p w14:paraId="27F040B5" w14:textId="77777777" w:rsidR="0009440A" w:rsidRDefault="008D2CFB" w:rsidP="0027469F">
      <w:pPr>
        <w:pStyle w:val="Heading3"/>
      </w:pPr>
      <w:bookmarkStart w:id="3455" w:name="_Toc16008"/>
      <w:bookmarkStart w:id="3456" w:name="_Toc13789"/>
      <w:bookmarkStart w:id="3457" w:name="_Toc6224"/>
      <w:bookmarkStart w:id="3458" w:name="_Toc31799"/>
      <w:bookmarkStart w:id="3459" w:name="_Toc8505"/>
      <w:bookmarkStart w:id="3460" w:name="_Toc13177"/>
      <w:bookmarkStart w:id="3461" w:name="_Toc210313062"/>
      <w:bookmarkStart w:id="3462" w:name="_Toc210313842"/>
      <w:r>
        <w:t>C.</w:t>
      </w:r>
      <w:r>
        <w:rPr>
          <w:rFonts w:eastAsia="SimSun" w:hint="eastAsia"/>
          <w:lang w:val="en-US" w:eastAsia="zh-CN"/>
        </w:rPr>
        <w:t>2</w:t>
      </w:r>
      <w:r>
        <w:t>.2.2</w:t>
      </w:r>
      <w:r>
        <w:rPr>
          <w:rFonts w:eastAsia="SimSun" w:hint="eastAsia"/>
          <w:lang w:val="en-US" w:eastAsia="zh-CN"/>
        </w:rPr>
        <w:tab/>
      </w:r>
      <w:r>
        <w:t>Sequence properties</w:t>
      </w:r>
      <w:bookmarkEnd w:id="3455"/>
      <w:bookmarkEnd w:id="3456"/>
      <w:bookmarkEnd w:id="3457"/>
      <w:bookmarkEnd w:id="3458"/>
      <w:bookmarkEnd w:id="3459"/>
      <w:bookmarkEnd w:id="3460"/>
      <w:bookmarkEnd w:id="3461"/>
      <w:bookmarkEnd w:id="3462"/>
    </w:p>
    <w:p w14:paraId="27F040B6" w14:textId="77777777" w:rsidR="0009440A" w:rsidRDefault="008D2CFB">
      <w:pPr>
        <w:rPr>
          <w:szCs w:val="24"/>
          <w:lang w:val="en-US" w:eastAsia="zh-CN"/>
        </w:rPr>
      </w:pPr>
      <w:r>
        <w:rPr>
          <w:rFonts w:hint="eastAsia"/>
          <w:szCs w:val="24"/>
          <w:lang w:val="en-US" w:eastAsia="zh-CN"/>
        </w:rPr>
        <w:t xml:space="preserve">The </w:t>
      </w:r>
      <w:r>
        <w:rPr>
          <w:lang w:val="en-US"/>
        </w:rPr>
        <w:t xml:space="preserve">tables </w:t>
      </w:r>
      <w:r>
        <w:t>C.</w:t>
      </w:r>
      <w:r>
        <w:rPr>
          <w:rFonts w:eastAsia="SimSun" w:hint="eastAsia"/>
          <w:lang w:val="en-US" w:eastAsia="zh-CN"/>
        </w:rPr>
        <w:t>2</w:t>
      </w:r>
      <w:r>
        <w:t>.2.</w:t>
      </w:r>
      <w:r>
        <w:rPr>
          <w:rFonts w:eastAsia="SimSun" w:hint="eastAsia"/>
          <w:lang w:val="en-US" w:eastAsia="zh-CN"/>
        </w:rPr>
        <w:t xml:space="preserve">2-1 </w:t>
      </w:r>
      <w:r>
        <w:rPr>
          <w:rFonts w:eastAsia="SimSun"/>
          <w:lang w:val="en-US" w:eastAsia="zh-CN"/>
        </w:rPr>
        <w:t xml:space="preserve">and </w:t>
      </w:r>
      <w:r>
        <w:t>C.</w:t>
      </w:r>
      <w:r>
        <w:rPr>
          <w:rFonts w:eastAsia="SimSun" w:hint="eastAsia"/>
          <w:lang w:val="en-US" w:eastAsia="zh-CN"/>
        </w:rPr>
        <w:t>2</w:t>
      </w:r>
      <w:r>
        <w:t>.2.</w:t>
      </w:r>
      <w:r>
        <w:rPr>
          <w:rFonts w:eastAsia="SimSun" w:hint="eastAsia"/>
          <w:lang w:val="en-US" w:eastAsia="zh-CN"/>
        </w:rPr>
        <w:t>2-</w:t>
      </w:r>
      <w:r>
        <w:rPr>
          <w:rFonts w:eastAsia="SimSun"/>
          <w:lang w:val="en-US" w:eastAsia="zh-CN"/>
        </w:rPr>
        <w:t xml:space="preserve">2 </w:t>
      </w:r>
      <w:r>
        <w:rPr>
          <w:rFonts w:hint="eastAsia"/>
          <w:szCs w:val="24"/>
          <w:lang w:val="en-US" w:eastAsia="zh-CN"/>
        </w:rPr>
        <w:t xml:space="preserve">summarize the properties of the Juggle Soccer sequence </w:t>
      </w:r>
    </w:p>
    <w:p w14:paraId="27F040B7" w14:textId="77777777" w:rsidR="0009440A" w:rsidRDefault="008D2CFB">
      <w:pPr>
        <w:pStyle w:val="Caption"/>
        <w:jc w:val="center"/>
        <w:rPr>
          <w:rFonts w:ascii="Arial" w:hAnsi="Arial" w:cs="Arial"/>
          <w:szCs w:val="24"/>
          <w:lang w:val="en-US" w:eastAsia="zh-CN"/>
        </w:rPr>
      </w:pPr>
      <w:r>
        <w:rPr>
          <w:rFonts w:ascii="Arial" w:hAnsi="Arial" w:cs="Arial"/>
          <w:lang w:val="fr-FR"/>
        </w:rPr>
        <w:t xml:space="preserve">Table </w:t>
      </w:r>
      <w:r>
        <w:rPr>
          <w:rFonts w:ascii="Arial" w:hAnsi="Arial" w:cs="Arial"/>
        </w:rPr>
        <w:t>C.</w:t>
      </w:r>
      <w:r>
        <w:rPr>
          <w:rFonts w:ascii="Arial" w:eastAsia="SimSun" w:hAnsi="Arial" w:cs="Arial"/>
          <w:lang w:val="en-US" w:eastAsia="zh-CN"/>
        </w:rPr>
        <w:t>2</w:t>
      </w:r>
      <w:r>
        <w:rPr>
          <w:rFonts w:ascii="Arial" w:hAnsi="Arial" w:cs="Arial"/>
        </w:rPr>
        <w:t>.2.</w:t>
      </w:r>
      <w:r>
        <w:rPr>
          <w:rFonts w:ascii="Arial" w:eastAsia="SimSun" w:hAnsi="Arial" w:cs="Arial"/>
          <w:lang w:val="en-US" w:eastAsia="zh-CN"/>
        </w:rPr>
        <w:t>2-</w:t>
      </w:r>
      <w:r>
        <w:rPr>
          <w:rFonts w:ascii="Arial" w:hAnsi="Arial" w:cs="Arial"/>
          <w:lang w:val="fr-FR"/>
        </w:rPr>
        <w:t>1 J</w:t>
      </w:r>
      <w:r>
        <w:rPr>
          <w:rFonts w:ascii="Arial" w:eastAsia="SimSun" w:hAnsi="Arial" w:cs="Arial" w:hint="eastAsia"/>
          <w:lang w:val="en-US" w:eastAsia="zh-CN"/>
        </w:rPr>
        <w:t>u</w:t>
      </w:r>
      <w:r>
        <w:rPr>
          <w:rFonts w:ascii="Arial" w:hAnsi="Arial" w:cs="Arial"/>
          <w:lang w:val="fr-FR"/>
        </w:rPr>
        <w:t>ggle Soccer sequence properties dense dynamic point cloud</w:t>
      </w:r>
    </w:p>
    <w:tbl>
      <w:tblPr>
        <w:tblW w:w="3033"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06"/>
        <w:gridCol w:w="3136"/>
      </w:tblGrid>
      <w:tr w:rsidR="0009440A" w14:paraId="27F040BA" w14:textId="77777777">
        <w:trPr>
          <w:trHeight w:val="410"/>
          <w:jc w:val="center"/>
        </w:trPr>
        <w:tc>
          <w:tcPr>
            <w:tcW w:w="2316" w:type="pct"/>
            <w:tcBorders>
              <w:top w:val="single" w:sz="4" w:space="0" w:color="FFFFFF"/>
              <w:left w:val="single" w:sz="4" w:space="0" w:color="FFFFFF"/>
              <w:right w:val="nil"/>
            </w:tcBorders>
            <w:shd w:val="clear" w:color="auto" w:fill="A5A5A5"/>
          </w:tcPr>
          <w:p w14:paraId="27F040B8" w14:textId="77777777" w:rsidR="0009440A" w:rsidRDefault="008D2CFB">
            <w:pPr>
              <w:pStyle w:val="TAH"/>
              <w:rPr>
                <w:color w:val="FFFFFF"/>
                <w:sz w:val="16"/>
                <w:szCs w:val="16"/>
                <w:lang w:val="en-US"/>
              </w:rPr>
            </w:pPr>
            <w:r>
              <w:rPr>
                <w:b w:val="0"/>
                <w:color w:val="FFFFFF"/>
                <w:sz w:val="16"/>
                <w:szCs w:val="16"/>
                <w:lang w:val="en-US"/>
              </w:rPr>
              <w:t>Parameter</w:t>
            </w:r>
          </w:p>
        </w:tc>
        <w:tc>
          <w:tcPr>
            <w:tcW w:w="2684" w:type="pct"/>
            <w:tcBorders>
              <w:top w:val="single" w:sz="4" w:space="0" w:color="FFFFFF"/>
              <w:left w:val="nil"/>
              <w:right w:val="single" w:sz="4" w:space="0" w:color="FFFFFF"/>
            </w:tcBorders>
            <w:shd w:val="clear" w:color="auto" w:fill="A5A5A5"/>
          </w:tcPr>
          <w:p w14:paraId="27F040B9" w14:textId="77777777" w:rsidR="0009440A" w:rsidRDefault="008D2CFB">
            <w:pPr>
              <w:pStyle w:val="TAH"/>
              <w:rPr>
                <w:color w:val="FFFFFF"/>
                <w:sz w:val="16"/>
                <w:szCs w:val="16"/>
                <w:lang w:val="en-US"/>
              </w:rPr>
            </w:pPr>
            <w:r>
              <w:rPr>
                <w:b w:val="0"/>
                <w:bCs/>
                <w:color w:val="FFFFFF"/>
                <w:sz w:val="16"/>
                <w:szCs w:val="16"/>
                <w:lang w:val="en-US"/>
              </w:rPr>
              <w:t>Value</w:t>
            </w:r>
          </w:p>
        </w:tc>
      </w:tr>
      <w:tr w:rsidR="0009440A" w14:paraId="27F040BD" w14:textId="77777777">
        <w:trPr>
          <w:trHeight w:val="410"/>
          <w:jc w:val="center"/>
        </w:trPr>
        <w:tc>
          <w:tcPr>
            <w:tcW w:w="2316" w:type="pct"/>
            <w:tcBorders>
              <w:top w:val="single" w:sz="4" w:space="0" w:color="FFFFFF"/>
              <w:left w:val="single" w:sz="4" w:space="0" w:color="FFFFFF"/>
            </w:tcBorders>
            <w:shd w:val="clear" w:color="auto" w:fill="A5A5A5"/>
          </w:tcPr>
          <w:p w14:paraId="27F040BB" w14:textId="77777777" w:rsidR="0009440A" w:rsidRDefault="008D2CFB">
            <w:pPr>
              <w:pStyle w:val="TAH"/>
              <w:rPr>
                <w:color w:val="FFFFFF"/>
                <w:sz w:val="16"/>
                <w:szCs w:val="16"/>
                <w:lang w:val="en-US"/>
              </w:rPr>
            </w:pPr>
            <w:r>
              <w:rPr>
                <w:b w:val="0"/>
                <w:color w:val="FFFFFF"/>
                <w:sz w:val="16"/>
                <w:szCs w:val="16"/>
                <w:lang w:val="en-US"/>
              </w:rPr>
              <w:t>Frame rate</w:t>
            </w:r>
          </w:p>
        </w:tc>
        <w:tc>
          <w:tcPr>
            <w:tcW w:w="2684" w:type="pct"/>
            <w:shd w:val="clear" w:color="auto" w:fill="DBDBDB"/>
          </w:tcPr>
          <w:p w14:paraId="27F040BC" w14:textId="77777777" w:rsidR="0009440A" w:rsidRDefault="008D2CFB">
            <w:pPr>
              <w:pStyle w:val="TAC"/>
              <w:rPr>
                <w:sz w:val="16"/>
                <w:szCs w:val="16"/>
                <w:lang w:val="en-US"/>
              </w:rPr>
            </w:pPr>
            <w:r>
              <w:rPr>
                <w:sz w:val="16"/>
                <w:szCs w:val="16"/>
                <w:lang w:val="en-US"/>
              </w:rPr>
              <w:t>25</w:t>
            </w:r>
          </w:p>
        </w:tc>
      </w:tr>
      <w:tr w:rsidR="0009440A" w14:paraId="27F040C0" w14:textId="77777777">
        <w:trPr>
          <w:trHeight w:val="410"/>
          <w:jc w:val="center"/>
        </w:trPr>
        <w:tc>
          <w:tcPr>
            <w:tcW w:w="2316" w:type="pct"/>
            <w:tcBorders>
              <w:top w:val="single" w:sz="4" w:space="0" w:color="FFFFFF"/>
              <w:left w:val="single" w:sz="4" w:space="0" w:color="FFFFFF"/>
            </w:tcBorders>
            <w:shd w:val="clear" w:color="auto" w:fill="A5A5A5"/>
          </w:tcPr>
          <w:p w14:paraId="27F040BE" w14:textId="77777777" w:rsidR="0009440A" w:rsidRDefault="008D2CFB">
            <w:pPr>
              <w:pStyle w:val="TAH"/>
              <w:rPr>
                <w:b w:val="0"/>
                <w:color w:val="FFFFFF"/>
                <w:sz w:val="16"/>
                <w:szCs w:val="16"/>
                <w:lang w:val="en-US"/>
              </w:rPr>
            </w:pPr>
            <w:r>
              <w:rPr>
                <w:b w:val="0"/>
                <w:color w:val="FFFFFF"/>
                <w:sz w:val="16"/>
                <w:szCs w:val="16"/>
                <w:lang w:val="en-US"/>
              </w:rPr>
              <w:t>#frames</w:t>
            </w:r>
          </w:p>
        </w:tc>
        <w:tc>
          <w:tcPr>
            <w:tcW w:w="2684" w:type="pct"/>
            <w:shd w:val="clear" w:color="auto" w:fill="DBDBDB"/>
          </w:tcPr>
          <w:p w14:paraId="27F040BF" w14:textId="77777777" w:rsidR="0009440A" w:rsidRDefault="008D2CFB">
            <w:pPr>
              <w:pStyle w:val="TAC"/>
              <w:rPr>
                <w:sz w:val="16"/>
                <w:szCs w:val="16"/>
                <w:lang w:val="en-US"/>
              </w:rPr>
            </w:pPr>
            <w:r>
              <w:rPr>
                <w:sz w:val="16"/>
                <w:szCs w:val="16"/>
                <w:lang w:val="en-US"/>
              </w:rPr>
              <w:t>125</w:t>
            </w:r>
          </w:p>
        </w:tc>
      </w:tr>
      <w:tr w:rsidR="0009440A" w14:paraId="27F040C3" w14:textId="77777777">
        <w:trPr>
          <w:trHeight w:val="410"/>
          <w:jc w:val="center"/>
        </w:trPr>
        <w:tc>
          <w:tcPr>
            <w:tcW w:w="2316" w:type="pct"/>
            <w:tcBorders>
              <w:left w:val="single" w:sz="4" w:space="0" w:color="FFFFFF"/>
            </w:tcBorders>
            <w:shd w:val="clear" w:color="auto" w:fill="A5A5A5"/>
          </w:tcPr>
          <w:p w14:paraId="27F040C1" w14:textId="77777777" w:rsidR="0009440A" w:rsidRDefault="008D2CFB">
            <w:pPr>
              <w:pStyle w:val="TAH"/>
              <w:rPr>
                <w:color w:val="FFFFFF"/>
                <w:sz w:val="16"/>
                <w:szCs w:val="16"/>
                <w:lang w:val="en-US"/>
              </w:rPr>
            </w:pPr>
            <w:r>
              <w:rPr>
                <w:b w:val="0"/>
                <w:bCs/>
                <w:color w:val="FFFFFF"/>
                <w:sz w:val="16"/>
                <w:szCs w:val="16"/>
                <w:lang w:val="en-US"/>
              </w:rPr>
              <w:t>Mean #point / frame</w:t>
            </w:r>
          </w:p>
        </w:tc>
        <w:tc>
          <w:tcPr>
            <w:tcW w:w="2684" w:type="pct"/>
            <w:shd w:val="clear" w:color="auto" w:fill="EDEDED"/>
          </w:tcPr>
          <w:p w14:paraId="27F040C2" w14:textId="77777777" w:rsidR="0009440A" w:rsidRDefault="008D2CFB">
            <w:pPr>
              <w:pStyle w:val="TAC"/>
              <w:rPr>
                <w:sz w:val="16"/>
                <w:szCs w:val="16"/>
                <w:lang w:val="en-US"/>
              </w:rPr>
            </w:pPr>
            <w:r>
              <w:rPr>
                <w:sz w:val="16"/>
                <w:szCs w:val="16"/>
                <w:lang w:val="en-US"/>
              </w:rPr>
              <w:t>1.883.637</w:t>
            </w:r>
          </w:p>
        </w:tc>
      </w:tr>
      <w:tr w:rsidR="0009440A" w14:paraId="27F040C6" w14:textId="77777777">
        <w:trPr>
          <w:trHeight w:val="90"/>
          <w:jc w:val="center"/>
        </w:trPr>
        <w:tc>
          <w:tcPr>
            <w:tcW w:w="2316" w:type="pct"/>
            <w:tcBorders>
              <w:left w:val="single" w:sz="4" w:space="0" w:color="FFFFFF"/>
            </w:tcBorders>
            <w:shd w:val="clear" w:color="auto" w:fill="A5A5A5"/>
          </w:tcPr>
          <w:p w14:paraId="27F040C4" w14:textId="77777777" w:rsidR="0009440A" w:rsidRDefault="008D2CFB">
            <w:pPr>
              <w:pStyle w:val="TAH"/>
              <w:rPr>
                <w:color w:val="FFFFFF"/>
                <w:sz w:val="16"/>
                <w:szCs w:val="16"/>
                <w:lang w:val="en-US"/>
              </w:rPr>
            </w:pPr>
            <w:r>
              <w:rPr>
                <w:b w:val="0"/>
                <w:bCs/>
                <w:color w:val="FFFFFF"/>
                <w:sz w:val="16"/>
                <w:szCs w:val="16"/>
                <w:lang w:val="en-US"/>
              </w:rPr>
              <w:t>Attributes</w:t>
            </w:r>
          </w:p>
        </w:tc>
        <w:tc>
          <w:tcPr>
            <w:tcW w:w="2684" w:type="pct"/>
            <w:shd w:val="clear" w:color="auto" w:fill="EDEDED"/>
          </w:tcPr>
          <w:p w14:paraId="27F040C5" w14:textId="77777777" w:rsidR="0009440A" w:rsidRDefault="008D2CFB">
            <w:pPr>
              <w:pStyle w:val="TAC"/>
              <w:rPr>
                <w:sz w:val="16"/>
                <w:szCs w:val="16"/>
                <w:lang w:val="en-US"/>
              </w:rPr>
            </w:pPr>
            <w:r>
              <w:rPr>
                <w:sz w:val="16"/>
                <w:szCs w:val="16"/>
                <w:lang w:val="en-US"/>
              </w:rPr>
              <w:t>RGB</w:t>
            </w:r>
          </w:p>
        </w:tc>
      </w:tr>
      <w:tr w:rsidR="0009440A" w14:paraId="27F040C9" w14:textId="77777777">
        <w:trPr>
          <w:trHeight w:val="90"/>
          <w:jc w:val="center"/>
        </w:trPr>
        <w:tc>
          <w:tcPr>
            <w:tcW w:w="2316" w:type="pct"/>
            <w:tcBorders>
              <w:left w:val="single" w:sz="4" w:space="0" w:color="FFFFFF"/>
            </w:tcBorders>
            <w:shd w:val="clear" w:color="auto" w:fill="A5A5A5"/>
          </w:tcPr>
          <w:p w14:paraId="27F040C7" w14:textId="77777777" w:rsidR="0009440A" w:rsidRDefault="008D2CFB">
            <w:pPr>
              <w:pStyle w:val="TAH"/>
              <w:rPr>
                <w:color w:val="FFFFFF"/>
                <w:sz w:val="16"/>
                <w:szCs w:val="16"/>
                <w:lang w:val="en-US"/>
              </w:rPr>
            </w:pPr>
            <w:r>
              <w:rPr>
                <w:b w:val="0"/>
                <w:color w:val="FFFFFF"/>
                <w:sz w:val="16"/>
                <w:szCs w:val="16"/>
                <w:lang w:val="en-US"/>
              </w:rPr>
              <w:t>Normals</w:t>
            </w:r>
          </w:p>
        </w:tc>
        <w:tc>
          <w:tcPr>
            <w:tcW w:w="2684" w:type="pct"/>
            <w:shd w:val="clear" w:color="auto" w:fill="DBDBDB"/>
          </w:tcPr>
          <w:p w14:paraId="27F040C8" w14:textId="77777777" w:rsidR="0009440A" w:rsidRDefault="008D2CFB">
            <w:pPr>
              <w:pStyle w:val="TAC"/>
              <w:rPr>
                <w:sz w:val="16"/>
                <w:szCs w:val="16"/>
                <w:lang w:val="en-US"/>
              </w:rPr>
            </w:pPr>
            <w:r>
              <w:rPr>
                <w:sz w:val="16"/>
                <w:szCs w:val="16"/>
                <w:lang w:val="en-US"/>
              </w:rPr>
              <w:t>Yes</w:t>
            </w:r>
          </w:p>
        </w:tc>
      </w:tr>
      <w:tr w:rsidR="0009440A" w14:paraId="27F040CC" w14:textId="77777777">
        <w:trPr>
          <w:trHeight w:val="410"/>
          <w:jc w:val="center"/>
        </w:trPr>
        <w:tc>
          <w:tcPr>
            <w:tcW w:w="2316" w:type="pct"/>
            <w:tcBorders>
              <w:left w:val="single" w:sz="4" w:space="0" w:color="FFFFFF"/>
            </w:tcBorders>
            <w:shd w:val="clear" w:color="auto" w:fill="A5A5A5"/>
          </w:tcPr>
          <w:p w14:paraId="27F040CA" w14:textId="77777777" w:rsidR="0009440A" w:rsidRDefault="008D2CFB">
            <w:pPr>
              <w:pStyle w:val="TAH"/>
              <w:rPr>
                <w:color w:val="FFFFFF"/>
                <w:sz w:val="16"/>
                <w:szCs w:val="16"/>
                <w:lang w:val="en-US"/>
              </w:rPr>
            </w:pPr>
            <w:r>
              <w:rPr>
                <w:b w:val="0"/>
                <w:color w:val="FFFFFF"/>
                <w:sz w:val="16"/>
                <w:szCs w:val="16"/>
                <w:lang w:val="en-US"/>
              </w:rPr>
              <w:t>Geometry Precision</w:t>
            </w:r>
          </w:p>
        </w:tc>
        <w:tc>
          <w:tcPr>
            <w:tcW w:w="2684" w:type="pct"/>
            <w:shd w:val="clear" w:color="auto" w:fill="DBDBDB"/>
          </w:tcPr>
          <w:p w14:paraId="27F040CB" w14:textId="77777777" w:rsidR="0009440A" w:rsidRDefault="008D2CFB">
            <w:pPr>
              <w:pStyle w:val="TAC"/>
              <w:rPr>
                <w:sz w:val="16"/>
                <w:szCs w:val="16"/>
                <w:lang w:val="en-US"/>
              </w:rPr>
            </w:pPr>
            <w:r>
              <w:rPr>
                <w:sz w:val="16"/>
                <w:szCs w:val="16"/>
                <w:lang w:val="en-US"/>
              </w:rPr>
              <w:t>11</w:t>
            </w:r>
          </w:p>
        </w:tc>
      </w:tr>
      <w:tr w:rsidR="0009440A" w14:paraId="27F040CF" w14:textId="77777777">
        <w:trPr>
          <w:trHeight w:val="410"/>
          <w:jc w:val="center"/>
        </w:trPr>
        <w:tc>
          <w:tcPr>
            <w:tcW w:w="2316" w:type="pct"/>
            <w:tcBorders>
              <w:left w:val="single" w:sz="4" w:space="0" w:color="FFFFFF"/>
            </w:tcBorders>
            <w:shd w:val="clear" w:color="auto" w:fill="A5A5A5"/>
          </w:tcPr>
          <w:p w14:paraId="27F040CD" w14:textId="77777777" w:rsidR="0009440A" w:rsidRDefault="008D2CFB">
            <w:pPr>
              <w:pStyle w:val="TAH"/>
              <w:rPr>
                <w:b w:val="0"/>
                <w:bCs/>
                <w:color w:val="FFFFFF"/>
                <w:sz w:val="16"/>
                <w:szCs w:val="16"/>
                <w:lang w:val="en-US"/>
              </w:rPr>
            </w:pPr>
            <w:r>
              <w:rPr>
                <w:b w:val="0"/>
                <w:bCs/>
                <w:color w:val="FFFFFF"/>
                <w:sz w:val="16"/>
                <w:szCs w:val="16"/>
                <w:lang w:val="en-US"/>
              </w:rPr>
              <w:t xml:space="preserve">Attribute Precision </w:t>
            </w:r>
          </w:p>
        </w:tc>
        <w:tc>
          <w:tcPr>
            <w:tcW w:w="2684" w:type="pct"/>
            <w:shd w:val="clear" w:color="auto" w:fill="EDEDED"/>
          </w:tcPr>
          <w:p w14:paraId="27F040CE" w14:textId="77777777" w:rsidR="0009440A" w:rsidRDefault="008D2CFB">
            <w:pPr>
              <w:pStyle w:val="TAC"/>
              <w:rPr>
                <w:sz w:val="16"/>
                <w:szCs w:val="16"/>
                <w:lang w:val="en-US"/>
              </w:rPr>
            </w:pPr>
            <w:r>
              <w:rPr>
                <w:sz w:val="16"/>
                <w:szCs w:val="16"/>
                <w:lang w:val="en-US"/>
              </w:rPr>
              <w:t>8</w:t>
            </w:r>
          </w:p>
        </w:tc>
      </w:tr>
      <w:tr w:rsidR="0009440A" w14:paraId="27F040D2" w14:textId="77777777">
        <w:trPr>
          <w:trHeight w:val="410"/>
          <w:jc w:val="center"/>
        </w:trPr>
        <w:tc>
          <w:tcPr>
            <w:tcW w:w="2316" w:type="pct"/>
            <w:tcBorders>
              <w:left w:val="single" w:sz="4" w:space="0" w:color="FFFFFF"/>
              <w:bottom w:val="single" w:sz="4" w:space="0" w:color="FFFFFF"/>
            </w:tcBorders>
            <w:shd w:val="clear" w:color="auto" w:fill="A5A5A5"/>
          </w:tcPr>
          <w:p w14:paraId="27F040D0" w14:textId="77777777" w:rsidR="0009440A" w:rsidRDefault="008D2CFB">
            <w:pPr>
              <w:pStyle w:val="TAH"/>
              <w:rPr>
                <w:color w:val="FFFFFF"/>
                <w:sz w:val="16"/>
                <w:szCs w:val="16"/>
                <w:lang w:val="en-US"/>
              </w:rPr>
            </w:pPr>
            <w:r>
              <w:rPr>
                <w:b w:val="0"/>
                <w:color w:val="FFFFFF"/>
                <w:sz w:val="16"/>
                <w:szCs w:val="16"/>
                <w:lang w:val="en-US"/>
              </w:rPr>
              <w:t>Normal Precision</w:t>
            </w:r>
          </w:p>
        </w:tc>
        <w:tc>
          <w:tcPr>
            <w:tcW w:w="2684" w:type="pct"/>
            <w:shd w:val="clear" w:color="auto" w:fill="DBDBDB"/>
          </w:tcPr>
          <w:p w14:paraId="27F040D1" w14:textId="77777777" w:rsidR="0009440A" w:rsidRDefault="008D2CFB">
            <w:pPr>
              <w:pStyle w:val="TAC"/>
              <w:rPr>
                <w:sz w:val="16"/>
                <w:szCs w:val="16"/>
                <w:lang w:val="en-US"/>
              </w:rPr>
            </w:pPr>
            <w:r>
              <w:rPr>
                <w:sz w:val="16"/>
                <w:szCs w:val="16"/>
                <w:lang w:val="en-US"/>
              </w:rPr>
              <w:t>Float</w:t>
            </w:r>
          </w:p>
        </w:tc>
      </w:tr>
    </w:tbl>
    <w:p w14:paraId="27F040D3" w14:textId="77777777" w:rsidR="0009440A" w:rsidRDefault="008D2CFB">
      <w:pPr>
        <w:pStyle w:val="Caption"/>
        <w:jc w:val="center"/>
        <w:rPr>
          <w:rFonts w:ascii="Arial" w:hAnsi="Arial" w:cs="Arial"/>
          <w:lang w:val="fr-FR"/>
        </w:rPr>
      </w:pPr>
      <w:r>
        <w:rPr>
          <w:rFonts w:ascii="Arial" w:hAnsi="Arial" w:cs="Arial"/>
          <w:lang w:val="fr-FR"/>
        </w:rPr>
        <w:t xml:space="preserve">Table </w:t>
      </w:r>
      <w:r>
        <w:rPr>
          <w:rFonts w:ascii="Arial" w:hAnsi="Arial" w:cs="Arial"/>
        </w:rPr>
        <w:t>C.</w:t>
      </w:r>
      <w:r>
        <w:rPr>
          <w:rFonts w:ascii="Arial" w:eastAsia="SimSun" w:hAnsi="Arial" w:cs="Arial"/>
          <w:lang w:val="en-US" w:eastAsia="zh-CN"/>
        </w:rPr>
        <w:t>2</w:t>
      </w:r>
      <w:r>
        <w:rPr>
          <w:rFonts w:ascii="Arial" w:hAnsi="Arial" w:cs="Arial"/>
        </w:rPr>
        <w:t>.2.</w:t>
      </w:r>
      <w:r>
        <w:rPr>
          <w:rFonts w:ascii="Arial" w:eastAsia="SimSun" w:hAnsi="Arial" w:cs="Arial"/>
          <w:lang w:val="en-US" w:eastAsia="zh-CN"/>
        </w:rPr>
        <w:t>2-</w:t>
      </w:r>
      <w:r>
        <w:rPr>
          <w:rFonts w:ascii="Arial" w:hAnsi="Arial" w:cs="Arial"/>
          <w:lang w:val="fr-FR"/>
        </w:rPr>
        <w:t>2 J</w:t>
      </w:r>
      <w:r>
        <w:rPr>
          <w:rFonts w:ascii="Arial" w:eastAsia="SimSun" w:hAnsi="Arial" w:cs="Arial" w:hint="eastAsia"/>
          <w:lang w:val="en-US" w:eastAsia="zh-CN"/>
        </w:rPr>
        <w:t>u</w:t>
      </w:r>
      <w:r>
        <w:rPr>
          <w:rFonts w:ascii="Arial" w:hAnsi="Arial" w:cs="Arial"/>
          <w:lang w:val="fr-FR"/>
        </w:rPr>
        <w:t>ggle Soccer sequence properties dynamic mesh</w:t>
      </w:r>
    </w:p>
    <w:tbl>
      <w:tblPr>
        <w:tblW w:w="3033"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06"/>
        <w:gridCol w:w="3136"/>
      </w:tblGrid>
      <w:tr w:rsidR="0009440A" w14:paraId="27F040D6" w14:textId="77777777">
        <w:trPr>
          <w:trHeight w:val="410"/>
          <w:jc w:val="center"/>
        </w:trPr>
        <w:tc>
          <w:tcPr>
            <w:tcW w:w="2316" w:type="pct"/>
            <w:tcBorders>
              <w:top w:val="single" w:sz="4" w:space="0" w:color="FFFFFF"/>
              <w:left w:val="single" w:sz="4" w:space="0" w:color="FFFFFF"/>
              <w:right w:val="nil"/>
            </w:tcBorders>
            <w:shd w:val="clear" w:color="auto" w:fill="A5A5A5"/>
          </w:tcPr>
          <w:p w14:paraId="27F040D4" w14:textId="77777777" w:rsidR="0009440A" w:rsidRDefault="008D2CFB">
            <w:pPr>
              <w:pStyle w:val="TAH"/>
              <w:rPr>
                <w:color w:val="FFFFFF"/>
                <w:sz w:val="16"/>
                <w:szCs w:val="16"/>
                <w:lang w:val="en-US"/>
              </w:rPr>
            </w:pPr>
            <w:r>
              <w:rPr>
                <w:b w:val="0"/>
                <w:color w:val="FFFFFF"/>
                <w:sz w:val="16"/>
                <w:szCs w:val="16"/>
                <w:lang w:val="en-US"/>
              </w:rPr>
              <w:t>Parameter</w:t>
            </w:r>
          </w:p>
        </w:tc>
        <w:tc>
          <w:tcPr>
            <w:tcW w:w="2684" w:type="pct"/>
            <w:tcBorders>
              <w:top w:val="single" w:sz="4" w:space="0" w:color="FFFFFF"/>
              <w:left w:val="nil"/>
              <w:right w:val="single" w:sz="4" w:space="0" w:color="FFFFFF"/>
            </w:tcBorders>
            <w:shd w:val="clear" w:color="auto" w:fill="A5A5A5"/>
          </w:tcPr>
          <w:p w14:paraId="27F040D5" w14:textId="77777777" w:rsidR="0009440A" w:rsidRDefault="008D2CFB">
            <w:pPr>
              <w:pStyle w:val="TAH"/>
              <w:rPr>
                <w:color w:val="FFFFFF"/>
                <w:sz w:val="16"/>
                <w:szCs w:val="16"/>
                <w:lang w:val="en-US"/>
              </w:rPr>
            </w:pPr>
            <w:r>
              <w:rPr>
                <w:b w:val="0"/>
                <w:bCs/>
                <w:color w:val="FFFFFF"/>
                <w:sz w:val="16"/>
                <w:szCs w:val="16"/>
                <w:lang w:val="en-US"/>
              </w:rPr>
              <w:t>Value</w:t>
            </w:r>
          </w:p>
        </w:tc>
      </w:tr>
      <w:tr w:rsidR="0009440A" w14:paraId="27F040D9" w14:textId="77777777">
        <w:trPr>
          <w:trHeight w:val="410"/>
          <w:jc w:val="center"/>
        </w:trPr>
        <w:tc>
          <w:tcPr>
            <w:tcW w:w="2316" w:type="pct"/>
            <w:tcBorders>
              <w:top w:val="single" w:sz="4" w:space="0" w:color="FFFFFF"/>
              <w:left w:val="single" w:sz="4" w:space="0" w:color="FFFFFF"/>
            </w:tcBorders>
            <w:shd w:val="clear" w:color="auto" w:fill="A5A5A5"/>
          </w:tcPr>
          <w:p w14:paraId="27F040D7" w14:textId="77777777" w:rsidR="0009440A" w:rsidRDefault="008D2CFB">
            <w:pPr>
              <w:pStyle w:val="TAH"/>
              <w:rPr>
                <w:color w:val="FFFFFF"/>
                <w:sz w:val="16"/>
                <w:szCs w:val="16"/>
                <w:lang w:val="en-US"/>
              </w:rPr>
            </w:pPr>
            <w:r>
              <w:rPr>
                <w:b w:val="0"/>
                <w:color w:val="FFFFFF"/>
                <w:sz w:val="16"/>
                <w:szCs w:val="16"/>
                <w:lang w:val="en-US"/>
              </w:rPr>
              <w:t>Frame rate</w:t>
            </w:r>
          </w:p>
        </w:tc>
        <w:tc>
          <w:tcPr>
            <w:tcW w:w="2684" w:type="pct"/>
            <w:shd w:val="clear" w:color="auto" w:fill="DBDBDB"/>
          </w:tcPr>
          <w:p w14:paraId="27F040D8" w14:textId="77777777" w:rsidR="0009440A" w:rsidRDefault="008D2CFB">
            <w:pPr>
              <w:pStyle w:val="TAC"/>
              <w:rPr>
                <w:sz w:val="16"/>
                <w:szCs w:val="16"/>
                <w:lang w:val="en-US"/>
              </w:rPr>
            </w:pPr>
            <w:r>
              <w:rPr>
                <w:sz w:val="16"/>
                <w:szCs w:val="16"/>
                <w:lang w:val="en-US"/>
              </w:rPr>
              <w:t>25</w:t>
            </w:r>
          </w:p>
        </w:tc>
      </w:tr>
      <w:tr w:rsidR="0009440A" w14:paraId="27F040DC" w14:textId="77777777">
        <w:trPr>
          <w:trHeight w:val="410"/>
          <w:jc w:val="center"/>
        </w:trPr>
        <w:tc>
          <w:tcPr>
            <w:tcW w:w="2316" w:type="pct"/>
            <w:tcBorders>
              <w:left w:val="single" w:sz="4" w:space="0" w:color="FFFFFF"/>
            </w:tcBorders>
            <w:shd w:val="clear" w:color="auto" w:fill="A5A5A5"/>
          </w:tcPr>
          <w:p w14:paraId="27F040DA" w14:textId="77777777" w:rsidR="0009440A" w:rsidRDefault="008D2CFB">
            <w:pPr>
              <w:pStyle w:val="TAH"/>
              <w:rPr>
                <w:b w:val="0"/>
                <w:bCs/>
                <w:color w:val="FFFFFF"/>
                <w:sz w:val="16"/>
                <w:szCs w:val="16"/>
                <w:lang w:val="en-US"/>
              </w:rPr>
            </w:pPr>
            <w:r>
              <w:rPr>
                <w:b w:val="0"/>
                <w:bCs/>
                <w:color w:val="FFFFFF"/>
                <w:sz w:val="16"/>
                <w:szCs w:val="16"/>
                <w:lang w:val="en-US"/>
              </w:rPr>
              <w:t>#triangles per frame</w:t>
            </w:r>
          </w:p>
        </w:tc>
        <w:tc>
          <w:tcPr>
            <w:tcW w:w="2684" w:type="pct"/>
            <w:shd w:val="clear" w:color="auto" w:fill="EDEDED"/>
          </w:tcPr>
          <w:p w14:paraId="27F040DB" w14:textId="77777777" w:rsidR="0009440A" w:rsidRDefault="008D2CFB">
            <w:pPr>
              <w:pStyle w:val="TAC"/>
              <w:rPr>
                <w:sz w:val="16"/>
                <w:szCs w:val="16"/>
                <w:lang w:val="en-US"/>
              </w:rPr>
            </w:pPr>
            <w:r>
              <w:rPr>
                <w:sz w:val="16"/>
                <w:szCs w:val="16"/>
                <w:lang w:val="en-US"/>
              </w:rPr>
              <w:t>80K</w:t>
            </w:r>
          </w:p>
        </w:tc>
      </w:tr>
      <w:tr w:rsidR="0009440A" w14:paraId="27F040DF" w14:textId="77777777">
        <w:trPr>
          <w:trHeight w:val="90"/>
          <w:jc w:val="center"/>
        </w:trPr>
        <w:tc>
          <w:tcPr>
            <w:tcW w:w="2316" w:type="pct"/>
            <w:tcBorders>
              <w:left w:val="single" w:sz="4" w:space="0" w:color="FFFFFF"/>
            </w:tcBorders>
            <w:shd w:val="clear" w:color="auto" w:fill="A5A5A5"/>
          </w:tcPr>
          <w:p w14:paraId="27F040DD" w14:textId="77777777" w:rsidR="0009440A" w:rsidRDefault="008D2CFB">
            <w:pPr>
              <w:pStyle w:val="TAH"/>
              <w:rPr>
                <w:color w:val="FFFFFF"/>
                <w:sz w:val="16"/>
                <w:szCs w:val="16"/>
                <w:lang w:val="en-US"/>
              </w:rPr>
            </w:pPr>
            <w:r>
              <w:rPr>
                <w:b w:val="0"/>
                <w:bCs/>
                <w:color w:val="FFFFFF"/>
                <w:sz w:val="16"/>
                <w:szCs w:val="16"/>
                <w:lang w:val="en-US"/>
              </w:rPr>
              <w:t>Texture resolution</w:t>
            </w:r>
          </w:p>
        </w:tc>
        <w:tc>
          <w:tcPr>
            <w:tcW w:w="2684" w:type="pct"/>
            <w:shd w:val="clear" w:color="auto" w:fill="EDEDED"/>
          </w:tcPr>
          <w:p w14:paraId="27F040DE" w14:textId="77777777" w:rsidR="0009440A" w:rsidRDefault="008D2CFB">
            <w:pPr>
              <w:pStyle w:val="TAC"/>
              <w:rPr>
                <w:sz w:val="16"/>
                <w:szCs w:val="16"/>
                <w:lang w:val="en-US"/>
              </w:rPr>
            </w:pPr>
            <w:r>
              <w:rPr>
                <w:sz w:val="16"/>
                <w:szCs w:val="16"/>
                <w:lang w:val="en-US"/>
              </w:rPr>
              <w:t>4K</w:t>
            </w:r>
          </w:p>
        </w:tc>
      </w:tr>
      <w:tr w:rsidR="0009440A" w14:paraId="27F040E2" w14:textId="77777777">
        <w:trPr>
          <w:trHeight w:val="90"/>
          <w:jc w:val="center"/>
        </w:trPr>
        <w:tc>
          <w:tcPr>
            <w:tcW w:w="2316" w:type="pct"/>
            <w:tcBorders>
              <w:left w:val="single" w:sz="4" w:space="0" w:color="FFFFFF"/>
            </w:tcBorders>
            <w:shd w:val="clear" w:color="auto" w:fill="A5A5A5"/>
          </w:tcPr>
          <w:p w14:paraId="27F040E0" w14:textId="77777777" w:rsidR="0009440A" w:rsidRDefault="008D2CFB">
            <w:pPr>
              <w:pStyle w:val="TAH"/>
              <w:rPr>
                <w:b w:val="0"/>
                <w:bCs/>
                <w:color w:val="FFFFFF"/>
                <w:sz w:val="16"/>
                <w:szCs w:val="16"/>
                <w:lang w:val="en-US"/>
              </w:rPr>
            </w:pPr>
            <w:r>
              <w:rPr>
                <w:b w:val="0"/>
                <w:bCs/>
                <w:color w:val="FFFFFF"/>
                <w:sz w:val="16"/>
                <w:szCs w:val="16"/>
                <w:lang w:val="en-US"/>
              </w:rPr>
              <w:t>#frames</w:t>
            </w:r>
          </w:p>
        </w:tc>
        <w:tc>
          <w:tcPr>
            <w:tcW w:w="2684" w:type="pct"/>
            <w:shd w:val="clear" w:color="auto" w:fill="EDEDED"/>
          </w:tcPr>
          <w:p w14:paraId="27F040E1" w14:textId="77777777" w:rsidR="0009440A" w:rsidRDefault="008D2CFB">
            <w:pPr>
              <w:pStyle w:val="TAC"/>
              <w:rPr>
                <w:sz w:val="16"/>
                <w:szCs w:val="16"/>
                <w:lang w:val="en-US"/>
              </w:rPr>
            </w:pPr>
            <w:r>
              <w:rPr>
                <w:sz w:val="16"/>
                <w:szCs w:val="16"/>
                <w:lang w:val="en-US"/>
              </w:rPr>
              <w:t>125</w:t>
            </w:r>
          </w:p>
        </w:tc>
      </w:tr>
    </w:tbl>
    <w:p w14:paraId="27F040E3" w14:textId="77777777" w:rsidR="0009440A" w:rsidRDefault="008D2CFB">
      <w:pPr>
        <w:rPr>
          <w:lang w:val="en-US"/>
        </w:rPr>
      </w:pPr>
      <w:r>
        <w:rPr>
          <w:lang w:val="en-US"/>
        </w:rPr>
        <w:t xml:space="preserve">The sequence can be accessed: </w:t>
      </w:r>
      <w:hyperlink r:id="rId238" w:history="1">
        <w:r>
          <w:rPr>
            <w:rStyle w:val="Hyperlink"/>
            <w:lang w:val="en-US"/>
          </w:rPr>
          <w:t>https://aspera.pub/I4tSQ8k</w:t>
        </w:r>
      </w:hyperlink>
    </w:p>
    <w:p w14:paraId="27F040E4" w14:textId="77777777" w:rsidR="0009440A" w:rsidRDefault="008D2CFB">
      <w:pPr>
        <w:rPr>
          <w:lang w:val="en-US"/>
        </w:rPr>
      </w:pPr>
      <w:r>
        <w:rPr>
          <w:lang w:val="en-US"/>
        </w:rPr>
        <w:t xml:space="preserve">3GPP members can request credentials by sending a request per email to: </w:t>
      </w:r>
      <w:hyperlink r:id="rId239" w:history="1">
        <w:r>
          <w:rPr>
            <w:rStyle w:val="Hyperlink"/>
            <w:lang w:val="en-US"/>
          </w:rPr>
          <w:t>3GPP_B2D_Datasets@interdigital.com</w:t>
        </w:r>
      </w:hyperlink>
    </w:p>
    <w:p w14:paraId="27F040E5" w14:textId="77777777" w:rsidR="0009440A" w:rsidRDefault="0009440A"/>
    <w:p w14:paraId="27F040E6" w14:textId="77777777" w:rsidR="0009440A" w:rsidRDefault="008D2CFB" w:rsidP="0027469F">
      <w:pPr>
        <w:pStyle w:val="Heading3"/>
      </w:pPr>
      <w:bookmarkStart w:id="3463" w:name="_Toc30244"/>
      <w:bookmarkStart w:id="3464" w:name="_Toc14345"/>
      <w:bookmarkStart w:id="3465" w:name="_Toc28381"/>
      <w:bookmarkStart w:id="3466" w:name="_Toc25185"/>
      <w:bookmarkStart w:id="3467" w:name="_Toc8410"/>
      <w:bookmarkStart w:id="3468" w:name="_Toc32631"/>
      <w:bookmarkStart w:id="3469" w:name="_Toc210313063"/>
      <w:bookmarkStart w:id="3470" w:name="_Toc210313843"/>
      <w:r>
        <w:t>C.</w:t>
      </w:r>
      <w:r>
        <w:rPr>
          <w:rFonts w:eastAsia="SimSun" w:hint="eastAsia"/>
          <w:lang w:val="en-US" w:eastAsia="zh-CN"/>
        </w:rPr>
        <w:t>2</w:t>
      </w:r>
      <w:r>
        <w:t>.2.3</w:t>
      </w:r>
      <w:r>
        <w:rPr>
          <w:rFonts w:eastAsia="SimSun" w:hint="eastAsia"/>
          <w:lang w:val="en-US" w:eastAsia="zh-CN"/>
        </w:rPr>
        <w:tab/>
      </w:r>
      <w:r>
        <w:t>Copyright and license information</w:t>
      </w:r>
      <w:bookmarkEnd w:id="3463"/>
      <w:bookmarkEnd w:id="3464"/>
      <w:bookmarkEnd w:id="3465"/>
      <w:bookmarkEnd w:id="3466"/>
      <w:bookmarkEnd w:id="3467"/>
      <w:bookmarkEnd w:id="3468"/>
      <w:bookmarkEnd w:id="3469"/>
      <w:bookmarkEnd w:id="3470"/>
    </w:p>
    <w:p w14:paraId="27F040E7" w14:textId="77777777" w:rsidR="0009440A" w:rsidRDefault="008D2CFB">
      <w:r>
        <w:rPr>
          <w:lang w:val="en-US"/>
        </w:rPr>
        <w:t>XD Productions[</w:t>
      </w:r>
      <w:r>
        <w:rPr>
          <w:rFonts w:eastAsia="SimSun" w:hint="eastAsia"/>
          <w:lang w:val="en-US" w:eastAsia="zh-CN"/>
        </w:rPr>
        <w:t>143</w:t>
      </w:r>
      <w:r>
        <w:rPr>
          <w:lang w:val="en-US"/>
        </w:rPr>
        <w:t>] kindly made this sequence freely available for 3GPP internal usage under license. License XD_Productions_-_InterDigital_Content_license_3GPP is provided in the directory with the sequence.</w:t>
      </w:r>
    </w:p>
    <w:p w14:paraId="27F040E8" w14:textId="77777777" w:rsidR="0009440A" w:rsidRDefault="0009440A">
      <w:pPr>
        <w:overflowPunct w:val="0"/>
        <w:autoSpaceDE w:val="0"/>
        <w:autoSpaceDN w:val="0"/>
        <w:adjustRightInd w:val="0"/>
        <w:textAlignment w:val="baseline"/>
      </w:pPr>
    </w:p>
    <w:p w14:paraId="27F040E9" w14:textId="77777777" w:rsidR="0009440A" w:rsidRDefault="008D2CFB" w:rsidP="0027469F">
      <w:pPr>
        <w:pStyle w:val="Heading2"/>
      </w:pPr>
      <w:bookmarkStart w:id="3471" w:name="_Toc1789"/>
      <w:bookmarkStart w:id="3472" w:name="_Toc13855"/>
      <w:bookmarkStart w:id="3473" w:name="_Toc5527"/>
      <w:bookmarkStart w:id="3474" w:name="_Toc17970"/>
      <w:bookmarkStart w:id="3475" w:name="_Toc17261"/>
      <w:bookmarkStart w:id="3476" w:name="_Toc11812"/>
      <w:bookmarkStart w:id="3477" w:name="_Toc210313064"/>
      <w:bookmarkStart w:id="3478" w:name="_Toc210313844"/>
      <w:r>
        <w:lastRenderedPageBreak/>
        <w:t>C.</w:t>
      </w:r>
      <w:r>
        <w:rPr>
          <w:rFonts w:eastAsia="SimSun" w:hint="eastAsia"/>
          <w:lang w:val="en-US" w:eastAsia="zh-CN"/>
        </w:rPr>
        <w:t>2</w:t>
      </w:r>
      <w:r>
        <w:t>.3</w:t>
      </w:r>
      <w:r>
        <w:rPr>
          <w:rFonts w:eastAsia="SimSun" w:hint="eastAsia"/>
          <w:lang w:val="en-US" w:eastAsia="zh-CN"/>
        </w:rPr>
        <w:tab/>
      </w:r>
      <w:r>
        <w:t>Mitch test sequence</w:t>
      </w:r>
      <w:bookmarkEnd w:id="3471"/>
      <w:bookmarkEnd w:id="3472"/>
      <w:bookmarkEnd w:id="3473"/>
      <w:bookmarkEnd w:id="3474"/>
      <w:bookmarkEnd w:id="3475"/>
      <w:bookmarkEnd w:id="3476"/>
      <w:bookmarkEnd w:id="3477"/>
      <w:bookmarkEnd w:id="3478"/>
    </w:p>
    <w:p w14:paraId="27F040EA" w14:textId="77777777" w:rsidR="0009440A" w:rsidRDefault="008D2CFB" w:rsidP="0027469F">
      <w:pPr>
        <w:pStyle w:val="Heading3"/>
      </w:pPr>
      <w:bookmarkStart w:id="3479" w:name="_Toc18458"/>
      <w:bookmarkStart w:id="3480" w:name="_Toc16399"/>
      <w:bookmarkStart w:id="3481" w:name="_Toc11052"/>
      <w:bookmarkStart w:id="3482" w:name="_Toc28572"/>
      <w:bookmarkStart w:id="3483" w:name="_Toc23144"/>
      <w:bookmarkStart w:id="3484" w:name="_Toc26076"/>
      <w:bookmarkStart w:id="3485" w:name="_Toc210313065"/>
      <w:bookmarkStart w:id="3486" w:name="_Toc210313845"/>
      <w:r>
        <w:t>C.</w:t>
      </w:r>
      <w:r>
        <w:rPr>
          <w:rFonts w:eastAsia="SimSun" w:hint="eastAsia"/>
          <w:lang w:val="en-US" w:eastAsia="zh-CN"/>
        </w:rPr>
        <w:t>2</w:t>
      </w:r>
      <w:r>
        <w:t>.3.1</w:t>
      </w:r>
      <w:r>
        <w:rPr>
          <w:rFonts w:eastAsia="SimSun" w:hint="eastAsia"/>
          <w:lang w:val="en-US" w:eastAsia="zh-CN"/>
        </w:rPr>
        <w:tab/>
      </w:r>
      <w:r>
        <w:t>Description</w:t>
      </w:r>
      <w:bookmarkEnd w:id="3479"/>
      <w:bookmarkEnd w:id="3480"/>
      <w:bookmarkEnd w:id="3481"/>
      <w:bookmarkEnd w:id="3482"/>
      <w:bookmarkEnd w:id="3483"/>
      <w:bookmarkEnd w:id="3484"/>
      <w:bookmarkEnd w:id="3485"/>
      <w:bookmarkEnd w:id="3486"/>
    </w:p>
    <w:p w14:paraId="27F040EB" w14:textId="77777777" w:rsidR="0009440A" w:rsidRDefault="008D2CFB">
      <w:pPr>
        <w:overflowPunct w:val="0"/>
        <w:autoSpaceDE w:val="0"/>
        <w:autoSpaceDN w:val="0"/>
        <w:adjustRightInd w:val="0"/>
        <w:textAlignment w:val="baseline"/>
        <w:rPr>
          <w:lang w:val="en-US"/>
        </w:rPr>
      </w:pPr>
      <w:r>
        <w:rPr>
          <w:lang w:val="en-US"/>
        </w:rPr>
        <w:t>Mitch is slacklining with slow movements allowing to check preserved details in tissue of the shirt and in the face.</w:t>
      </w:r>
    </w:p>
    <w:p w14:paraId="27F040EC" w14:textId="77777777" w:rsidR="0009440A" w:rsidRDefault="008D2CFB" w:rsidP="0027469F">
      <w:pPr>
        <w:pStyle w:val="TH"/>
      </w:pPr>
      <w:r>
        <w:rPr>
          <w:noProof/>
          <w:lang w:val="en-US"/>
        </w:rPr>
        <w:drawing>
          <wp:inline distT="0" distB="0" distL="0" distR="0" wp14:anchorId="27F04719" wp14:editId="27F0471A">
            <wp:extent cx="1581785" cy="2128520"/>
            <wp:effectExtent l="0" t="0" r="3175" b="5080"/>
            <wp:docPr id="16" name="Picture 8" descr="A person in a grey shirt and black shor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8" descr="A person in a grey shirt and black shorts&#10;&#10;Description automatically generated"/>
                    <pic:cNvPicPr>
                      <a:picLocks noChangeAspect="1"/>
                    </pic:cNvPicPr>
                  </pic:nvPicPr>
                  <pic:blipFill>
                    <a:blip r:embed="rId179" cstate="print">
                      <a:extLst>
                        <a:ext uri="{28A0092B-C50C-407E-A947-70E740481C1C}">
                          <a14:useLocalDpi xmlns:a14="http://schemas.microsoft.com/office/drawing/2010/main" val="0"/>
                        </a:ext>
                      </a:extLst>
                    </a:blip>
                    <a:stretch>
                      <a:fillRect/>
                    </a:stretch>
                  </pic:blipFill>
                  <pic:spPr>
                    <a:xfrm>
                      <a:off x="0" y="0"/>
                      <a:ext cx="1596071" cy="2147404"/>
                    </a:xfrm>
                    <a:prstGeom prst="rect">
                      <a:avLst/>
                    </a:prstGeom>
                  </pic:spPr>
                </pic:pic>
              </a:graphicData>
            </a:graphic>
          </wp:inline>
        </w:drawing>
      </w:r>
    </w:p>
    <w:p w14:paraId="27F040ED" w14:textId="77777777" w:rsidR="0009440A" w:rsidRDefault="008D2CFB" w:rsidP="0027469F">
      <w:pPr>
        <w:pStyle w:val="TF"/>
      </w:pPr>
      <w:r>
        <w:t>Figure C.</w:t>
      </w:r>
      <w:r>
        <w:rPr>
          <w:rFonts w:eastAsia="SimSun"/>
          <w:lang w:val="en-US" w:eastAsia="zh-CN"/>
        </w:rPr>
        <w:t>2</w:t>
      </w:r>
      <w:r>
        <w:t>.</w:t>
      </w:r>
      <w:r>
        <w:rPr>
          <w:rFonts w:eastAsia="SimSun"/>
          <w:lang w:val="en-US" w:eastAsia="zh-CN"/>
        </w:rPr>
        <w:t>3</w:t>
      </w:r>
      <w:r>
        <w:t>.1</w:t>
      </w:r>
      <w:r>
        <w:rPr>
          <w:rFonts w:eastAsia="SimSun" w:hint="eastAsia"/>
          <w:lang w:val="en-US" w:eastAsia="zh-CN"/>
        </w:rPr>
        <w:t>-1</w:t>
      </w:r>
      <w:r>
        <w:t xml:space="preserve"> Mitch - content courtesy Volucap</w:t>
      </w:r>
    </w:p>
    <w:p w14:paraId="27F040EE" w14:textId="77777777" w:rsidR="0009440A" w:rsidRDefault="0009440A">
      <w:pPr>
        <w:overflowPunct w:val="0"/>
        <w:autoSpaceDE w:val="0"/>
        <w:autoSpaceDN w:val="0"/>
        <w:adjustRightInd w:val="0"/>
        <w:textAlignment w:val="baseline"/>
        <w:rPr>
          <w:lang w:val="en-US"/>
        </w:rPr>
      </w:pPr>
    </w:p>
    <w:p w14:paraId="27F040EF" w14:textId="4817EF5A" w:rsidR="0009440A" w:rsidRDefault="00C4489B" w:rsidP="00C4489B">
      <w:pPr>
        <w:pStyle w:val="Heading3"/>
      </w:pPr>
      <w:bookmarkStart w:id="3487" w:name="_Toc3788"/>
      <w:bookmarkStart w:id="3488" w:name="_Toc98"/>
      <w:bookmarkStart w:id="3489" w:name="_Toc24591"/>
      <w:bookmarkStart w:id="3490" w:name="_Toc4680"/>
      <w:bookmarkStart w:id="3491" w:name="_Toc21410"/>
      <w:bookmarkStart w:id="3492" w:name="_Toc28457"/>
      <w:bookmarkStart w:id="3493" w:name="_Toc210313066"/>
      <w:bookmarkStart w:id="3494" w:name="_Toc210313846"/>
      <w:r>
        <w:rPr>
          <w:rFonts w:eastAsia="SimSun"/>
          <w:lang w:val="en-US" w:eastAsia="zh-CN"/>
        </w:rPr>
        <w:t>C.</w:t>
      </w:r>
      <w:r w:rsidR="008D2CFB">
        <w:rPr>
          <w:rFonts w:eastAsia="SimSun" w:hint="eastAsia"/>
          <w:lang w:val="en-US" w:eastAsia="zh-CN"/>
        </w:rPr>
        <w:t>2</w:t>
      </w:r>
      <w:r w:rsidR="008D2CFB">
        <w:t>.3.2</w:t>
      </w:r>
      <w:r w:rsidR="008D2CFB">
        <w:rPr>
          <w:rFonts w:eastAsia="SimSun" w:hint="eastAsia"/>
          <w:lang w:val="en-US" w:eastAsia="zh-CN"/>
        </w:rPr>
        <w:tab/>
      </w:r>
      <w:r w:rsidR="008D2CFB">
        <w:t>Sequence properties</w:t>
      </w:r>
      <w:bookmarkEnd w:id="3487"/>
      <w:bookmarkEnd w:id="3488"/>
      <w:bookmarkEnd w:id="3489"/>
      <w:bookmarkEnd w:id="3490"/>
      <w:bookmarkEnd w:id="3491"/>
      <w:bookmarkEnd w:id="3492"/>
      <w:bookmarkEnd w:id="3493"/>
      <w:bookmarkEnd w:id="3494"/>
    </w:p>
    <w:p w14:paraId="27F040F0" w14:textId="77777777" w:rsidR="0009440A" w:rsidRDefault="008D2CFB">
      <w:pPr>
        <w:rPr>
          <w:szCs w:val="24"/>
          <w:lang w:val="en-US" w:eastAsia="zh-CN"/>
        </w:rPr>
      </w:pPr>
      <w:r>
        <w:rPr>
          <w:rFonts w:hint="eastAsia"/>
          <w:szCs w:val="24"/>
          <w:lang w:val="en-US" w:eastAsia="zh-CN"/>
        </w:rPr>
        <w:t xml:space="preserve">The </w:t>
      </w:r>
      <w:r>
        <w:rPr>
          <w:lang w:val="en-US"/>
        </w:rPr>
        <w:t xml:space="preserve">tables </w:t>
      </w:r>
      <w:r>
        <w:rPr>
          <w:rFonts w:ascii="Arial" w:eastAsia="SimSun" w:hAnsi="Arial" w:cs="Arial" w:hint="eastAsia"/>
          <w:lang w:val="en-US" w:eastAsia="zh-CN"/>
        </w:rPr>
        <w:t>C.</w:t>
      </w:r>
      <w:r>
        <w:rPr>
          <w:rFonts w:eastAsia="SimSun" w:hint="eastAsia"/>
          <w:lang w:val="en-US" w:eastAsia="zh-CN"/>
        </w:rPr>
        <w:t>2.3.2-1</w:t>
      </w:r>
      <w:r>
        <w:rPr>
          <w:rFonts w:eastAsia="SimSun"/>
          <w:lang w:val="en-US" w:eastAsia="zh-CN"/>
        </w:rPr>
        <w:t xml:space="preserve"> and </w:t>
      </w:r>
      <w:r>
        <w:rPr>
          <w:rFonts w:ascii="Arial" w:eastAsia="SimSun" w:hAnsi="Arial" w:cs="Arial" w:hint="eastAsia"/>
          <w:lang w:val="en-US" w:eastAsia="zh-CN"/>
        </w:rPr>
        <w:t>C.</w:t>
      </w:r>
      <w:r>
        <w:rPr>
          <w:rFonts w:eastAsia="SimSun" w:hint="eastAsia"/>
          <w:lang w:val="en-US" w:eastAsia="zh-CN"/>
        </w:rPr>
        <w:t xml:space="preserve">2.3.2-2 </w:t>
      </w:r>
      <w:r>
        <w:rPr>
          <w:rFonts w:hint="eastAsia"/>
          <w:szCs w:val="24"/>
          <w:lang w:val="en-US" w:eastAsia="zh-CN"/>
        </w:rPr>
        <w:t xml:space="preserve">summarize the properties of the Mitch sequence </w:t>
      </w:r>
    </w:p>
    <w:p w14:paraId="27F040F1" w14:textId="77777777" w:rsidR="0009440A" w:rsidRDefault="008D2CFB" w:rsidP="0027469F">
      <w:pPr>
        <w:pStyle w:val="TF"/>
        <w:rPr>
          <w:szCs w:val="24"/>
          <w:lang w:val="en-US" w:eastAsia="zh-CN"/>
        </w:rPr>
      </w:pPr>
      <w:r>
        <w:rPr>
          <w:lang w:val="fr-FR"/>
        </w:rPr>
        <w:t xml:space="preserve">Table </w:t>
      </w:r>
      <w:r>
        <w:rPr>
          <w:rFonts w:eastAsia="SimSun" w:hint="eastAsia"/>
          <w:lang w:val="en-US" w:eastAsia="zh-CN"/>
        </w:rPr>
        <w:t>C.</w:t>
      </w:r>
      <w:r>
        <w:rPr>
          <w:rFonts w:eastAsia="SimSun"/>
          <w:lang w:val="en-US" w:eastAsia="zh-CN"/>
        </w:rPr>
        <w:t xml:space="preserve">2.3.2-1 </w:t>
      </w:r>
      <w:r>
        <w:rPr>
          <w:lang w:val="fr-FR"/>
        </w:rPr>
        <w:t>Mitch sequence properties dense dynamic point cloud</w:t>
      </w:r>
    </w:p>
    <w:tbl>
      <w:tblPr>
        <w:tblW w:w="3033"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06"/>
        <w:gridCol w:w="3136"/>
      </w:tblGrid>
      <w:tr w:rsidR="0009440A" w14:paraId="27F040F4" w14:textId="77777777">
        <w:trPr>
          <w:trHeight w:val="410"/>
          <w:jc w:val="center"/>
        </w:trPr>
        <w:tc>
          <w:tcPr>
            <w:tcW w:w="2316" w:type="pct"/>
            <w:tcBorders>
              <w:top w:val="single" w:sz="4" w:space="0" w:color="FFFFFF"/>
              <w:left w:val="single" w:sz="4" w:space="0" w:color="FFFFFF"/>
              <w:right w:val="nil"/>
            </w:tcBorders>
            <w:shd w:val="clear" w:color="auto" w:fill="A5A5A5"/>
          </w:tcPr>
          <w:p w14:paraId="27F040F2" w14:textId="77777777" w:rsidR="0009440A" w:rsidRDefault="008D2CFB">
            <w:pPr>
              <w:pStyle w:val="TAH"/>
              <w:rPr>
                <w:color w:val="FFFFFF"/>
                <w:sz w:val="16"/>
                <w:szCs w:val="16"/>
                <w:lang w:val="en-US"/>
              </w:rPr>
            </w:pPr>
            <w:r>
              <w:rPr>
                <w:b w:val="0"/>
                <w:color w:val="FFFFFF"/>
                <w:sz w:val="16"/>
                <w:szCs w:val="16"/>
                <w:lang w:val="en-US"/>
              </w:rPr>
              <w:t>Parameter</w:t>
            </w:r>
          </w:p>
        </w:tc>
        <w:tc>
          <w:tcPr>
            <w:tcW w:w="2684" w:type="pct"/>
            <w:tcBorders>
              <w:top w:val="single" w:sz="4" w:space="0" w:color="FFFFFF"/>
              <w:left w:val="nil"/>
              <w:right w:val="single" w:sz="4" w:space="0" w:color="FFFFFF"/>
            </w:tcBorders>
            <w:shd w:val="clear" w:color="auto" w:fill="A5A5A5"/>
          </w:tcPr>
          <w:p w14:paraId="27F040F3" w14:textId="77777777" w:rsidR="0009440A" w:rsidRDefault="008D2CFB">
            <w:pPr>
              <w:pStyle w:val="TAH"/>
              <w:rPr>
                <w:color w:val="FFFFFF"/>
                <w:sz w:val="16"/>
                <w:szCs w:val="16"/>
                <w:lang w:val="en-US"/>
              </w:rPr>
            </w:pPr>
            <w:r>
              <w:rPr>
                <w:b w:val="0"/>
                <w:bCs/>
                <w:color w:val="FFFFFF"/>
                <w:sz w:val="16"/>
                <w:szCs w:val="16"/>
                <w:lang w:val="en-US"/>
              </w:rPr>
              <w:t>Value</w:t>
            </w:r>
          </w:p>
        </w:tc>
      </w:tr>
      <w:tr w:rsidR="0009440A" w14:paraId="27F040F7" w14:textId="77777777">
        <w:trPr>
          <w:trHeight w:val="410"/>
          <w:jc w:val="center"/>
        </w:trPr>
        <w:tc>
          <w:tcPr>
            <w:tcW w:w="2316" w:type="pct"/>
            <w:tcBorders>
              <w:top w:val="single" w:sz="4" w:space="0" w:color="FFFFFF"/>
              <w:left w:val="single" w:sz="4" w:space="0" w:color="FFFFFF"/>
            </w:tcBorders>
            <w:shd w:val="clear" w:color="auto" w:fill="A5A5A5"/>
          </w:tcPr>
          <w:p w14:paraId="27F040F5" w14:textId="77777777" w:rsidR="0009440A" w:rsidRDefault="008D2CFB">
            <w:pPr>
              <w:pStyle w:val="TAH"/>
              <w:rPr>
                <w:color w:val="FFFFFF"/>
                <w:sz w:val="16"/>
                <w:szCs w:val="16"/>
                <w:lang w:val="en-US"/>
              </w:rPr>
            </w:pPr>
            <w:r>
              <w:rPr>
                <w:b w:val="0"/>
                <w:color w:val="FFFFFF"/>
                <w:sz w:val="16"/>
                <w:szCs w:val="16"/>
                <w:lang w:val="en-US"/>
              </w:rPr>
              <w:t>Frame rate</w:t>
            </w:r>
          </w:p>
        </w:tc>
        <w:tc>
          <w:tcPr>
            <w:tcW w:w="2684" w:type="pct"/>
            <w:shd w:val="clear" w:color="auto" w:fill="DBDBDB"/>
          </w:tcPr>
          <w:p w14:paraId="27F040F6" w14:textId="77777777" w:rsidR="0009440A" w:rsidRDefault="008D2CFB">
            <w:pPr>
              <w:pStyle w:val="TAC"/>
              <w:rPr>
                <w:sz w:val="16"/>
                <w:szCs w:val="16"/>
                <w:lang w:val="en-US"/>
              </w:rPr>
            </w:pPr>
            <w:r>
              <w:rPr>
                <w:sz w:val="16"/>
                <w:szCs w:val="16"/>
                <w:lang w:val="en-US"/>
              </w:rPr>
              <w:t>25</w:t>
            </w:r>
          </w:p>
        </w:tc>
      </w:tr>
      <w:tr w:rsidR="0009440A" w14:paraId="27F040FA" w14:textId="77777777">
        <w:trPr>
          <w:trHeight w:val="410"/>
          <w:jc w:val="center"/>
        </w:trPr>
        <w:tc>
          <w:tcPr>
            <w:tcW w:w="2316" w:type="pct"/>
            <w:tcBorders>
              <w:top w:val="single" w:sz="4" w:space="0" w:color="FFFFFF"/>
              <w:left w:val="single" w:sz="4" w:space="0" w:color="FFFFFF"/>
            </w:tcBorders>
            <w:shd w:val="clear" w:color="auto" w:fill="A5A5A5"/>
          </w:tcPr>
          <w:p w14:paraId="27F040F8" w14:textId="77777777" w:rsidR="0009440A" w:rsidRDefault="008D2CFB">
            <w:pPr>
              <w:pStyle w:val="TAH"/>
              <w:rPr>
                <w:b w:val="0"/>
                <w:color w:val="FFFFFF"/>
                <w:sz w:val="16"/>
                <w:szCs w:val="16"/>
                <w:lang w:val="en-US"/>
              </w:rPr>
            </w:pPr>
            <w:r>
              <w:rPr>
                <w:b w:val="0"/>
                <w:color w:val="FFFFFF"/>
                <w:sz w:val="16"/>
                <w:szCs w:val="16"/>
                <w:lang w:val="en-US"/>
              </w:rPr>
              <w:t>#frames</w:t>
            </w:r>
          </w:p>
        </w:tc>
        <w:tc>
          <w:tcPr>
            <w:tcW w:w="2684" w:type="pct"/>
            <w:shd w:val="clear" w:color="auto" w:fill="DBDBDB"/>
          </w:tcPr>
          <w:p w14:paraId="27F040F9" w14:textId="77777777" w:rsidR="0009440A" w:rsidRDefault="008D2CFB">
            <w:pPr>
              <w:pStyle w:val="TAC"/>
              <w:rPr>
                <w:sz w:val="16"/>
                <w:szCs w:val="16"/>
                <w:lang w:val="en-US"/>
              </w:rPr>
            </w:pPr>
            <w:r>
              <w:rPr>
                <w:sz w:val="16"/>
                <w:szCs w:val="16"/>
                <w:lang w:val="en-US"/>
              </w:rPr>
              <w:t>475</w:t>
            </w:r>
          </w:p>
        </w:tc>
      </w:tr>
      <w:tr w:rsidR="0009440A" w14:paraId="27F040FD" w14:textId="77777777">
        <w:trPr>
          <w:trHeight w:val="410"/>
          <w:jc w:val="center"/>
        </w:trPr>
        <w:tc>
          <w:tcPr>
            <w:tcW w:w="2316" w:type="pct"/>
            <w:tcBorders>
              <w:left w:val="single" w:sz="4" w:space="0" w:color="FFFFFF"/>
            </w:tcBorders>
            <w:shd w:val="clear" w:color="auto" w:fill="A5A5A5"/>
          </w:tcPr>
          <w:p w14:paraId="27F040FB" w14:textId="77777777" w:rsidR="0009440A" w:rsidRDefault="008D2CFB">
            <w:pPr>
              <w:pStyle w:val="TAH"/>
              <w:rPr>
                <w:color w:val="FFFFFF"/>
                <w:sz w:val="16"/>
                <w:szCs w:val="16"/>
                <w:lang w:val="en-US"/>
              </w:rPr>
            </w:pPr>
            <w:r>
              <w:rPr>
                <w:b w:val="0"/>
                <w:bCs/>
                <w:color w:val="FFFFFF"/>
                <w:sz w:val="16"/>
                <w:szCs w:val="16"/>
                <w:lang w:val="en-US"/>
              </w:rPr>
              <w:t>Mean #point / frame</w:t>
            </w:r>
          </w:p>
        </w:tc>
        <w:tc>
          <w:tcPr>
            <w:tcW w:w="2684" w:type="pct"/>
            <w:shd w:val="clear" w:color="auto" w:fill="EDEDED"/>
          </w:tcPr>
          <w:p w14:paraId="27F040FC" w14:textId="77777777" w:rsidR="0009440A" w:rsidRDefault="008D2CFB">
            <w:pPr>
              <w:pStyle w:val="TAC"/>
              <w:rPr>
                <w:sz w:val="16"/>
                <w:szCs w:val="16"/>
                <w:lang w:val="en-US"/>
              </w:rPr>
            </w:pPr>
            <w:r>
              <w:rPr>
                <w:sz w:val="16"/>
                <w:szCs w:val="16"/>
                <w:lang w:val="en-US"/>
              </w:rPr>
              <w:t>1.787.791</w:t>
            </w:r>
          </w:p>
        </w:tc>
      </w:tr>
      <w:tr w:rsidR="0009440A" w14:paraId="27F04100" w14:textId="77777777">
        <w:trPr>
          <w:trHeight w:val="90"/>
          <w:jc w:val="center"/>
        </w:trPr>
        <w:tc>
          <w:tcPr>
            <w:tcW w:w="2316" w:type="pct"/>
            <w:tcBorders>
              <w:left w:val="single" w:sz="4" w:space="0" w:color="FFFFFF"/>
            </w:tcBorders>
            <w:shd w:val="clear" w:color="auto" w:fill="A5A5A5"/>
          </w:tcPr>
          <w:p w14:paraId="27F040FE" w14:textId="77777777" w:rsidR="0009440A" w:rsidRDefault="008D2CFB">
            <w:pPr>
              <w:pStyle w:val="TAH"/>
              <w:rPr>
                <w:color w:val="FFFFFF"/>
                <w:sz w:val="16"/>
                <w:szCs w:val="16"/>
                <w:lang w:val="en-US"/>
              </w:rPr>
            </w:pPr>
            <w:r>
              <w:rPr>
                <w:b w:val="0"/>
                <w:bCs/>
                <w:color w:val="FFFFFF"/>
                <w:sz w:val="16"/>
                <w:szCs w:val="16"/>
                <w:lang w:val="en-US"/>
              </w:rPr>
              <w:t>Attributes</w:t>
            </w:r>
          </w:p>
        </w:tc>
        <w:tc>
          <w:tcPr>
            <w:tcW w:w="2684" w:type="pct"/>
            <w:shd w:val="clear" w:color="auto" w:fill="EDEDED"/>
          </w:tcPr>
          <w:p w14:paraId="27F040FF" w14:textId="77777777" w:rsidR="0009440A" w:rsidRDefault="008D2CFB">
            <w:pPr>
              <w:pStyle w:val="TAC"/>
              <w:rPr>
                <w:sz w:val="16"/>
                <w:szCs w:val="16"/>
                <w:lang w:val="en-US"/>
              </w:rPr>
            </w:pPr>
            <w:r>
              <w:rPr>
                <w:sz w:val="16"/>
                <w:szCs w:val="16"/>
                <w:lang w:val="en-US"/>
              </w:rPr>
              <w:t>RGB</w:t>
            </w:r>
          </w:p>
        </w:tc>
      </w:tr>
      <w:tr w:rsidR="0009440A" w14:paraId="27F04103" w14:textId="77777777">
        <w:trPr>
          <w:trHeight w:val="90"/>
          <w:jc w:val="center"/>
        </w:trPr>
        <w:tc>
          <w:tcPr>
            <w:tcW w:w="2316" w:type="pct"/>
            <w:tcBorders>
              <w:left w:val="single" w:sz="4" w:space="0" w:color="FFFFFF"/>
            </w:tcBorders>
            <w:shd w:val="clear" w:color="auto" w:fill="A5A5A5"/>
          </w:tcPr>
          <w:p w14:paraId="27F04101" w14:textId="77777777" w:rsidR="0009440A" w:rsidRDefault="008D2CFB">
            <w:pPr>
              <w:pStyle w:val="TAH"/>
              <w:rPr>
                <w:color w:val="FFFFFF"/>
                <w:sz w:val="16"/>
                <w:szCs w:val="16"/>
                <w:lang w:val="en-US"/>
              </w:rPr>
            </w:pPr>
            <w:r>
              <w:rPr>
                <w:b w:val="0"/>
                <w:color w:val="FFFFFF"/>
                <w:sz w:val="16"/>
                <w:szCs w:val="16"/>
                <w:lang w:val="en-US"/>
              </w:rPr>
              <w:t>Normals</w:t>
            </w:r>
          </w:p>
        </w:tc>
        <w:tc>
          <w:tcPr>
            <w:tcW w:w="2684" w:type="pct"/>
            <w:shd w:val="clear" w:color="auto" w:fill="DBDBDB"/>
          </w:tcPr>
          <w:p w14:paraId="27F04102" w14:textId="77777777" w:rsidR="0009440A" w:rsidRDefault="008D2CFB">
            <w:pPr>
              <w:pStyle w:val="TAC"/>
              <w:rPr>
                <w:sz w:val="16"/>
                <w:szCs w:val="16"/>
                <w:lang w:val="en-US"/>
              </w:rPr>
            </w:pPr>
            <w:r>
              <w:rPr>
                <w:sz w:val="16"/>
                <w:szCs w:val="16"/>
                <w:lang w:val="en-US"/>
              </w:rPr>
              <w:t>Yes</w:t>
            </w:r>
          </w:p>
        </w:tc>
      </w:tr>
      <w:tr w:rsidR="0009440A" w14:paraId="27F04106" w14:textId="77777777">
        <w:trPr>
          <w:trHeight w:val="410"/>
          <w:jc w:val="center"/>
        </w:trPr>
        <w:tc>
          <w:tcPr>
            <w:tcW w:w="2316" w:type="pct"/>
            <w:tcBorders>
              <w:left w:val="single" w:sz="4" w:space="0" w:color="FFFFFF"/>
            </w:tcBorders>
            <w:shd w:val="clear" w:color="auto" w:fill="A5A5A5"/>
          </w:tcPr>
          <w:p w14:paraId="27F04104" w14:textId="77777777" w:rsidR="0009440A" w:rsidRDefault="008D2CFB">
            <w:pPr>
              <w:pStyle w:val="TAH"/>
              <w:rPr>
                <w:color w:val="FFFFFF"/>
                <w:sz w:val="16"/>
                <w:szCs w:val="16"/>
                <w:lang w:val="en-US"/>
              </w:rPr>
            </w:pPr>
            <w:r>
              <w:rPr>
                <w:b w:val="0"/>
                <w:color w:val="FFFFFF"/>
                <w:sz w:val="16"/>
                <w:szCs w:val="16"/>
                <w:lang w:val="en-US"/>
              </w:rPr>
              <w:t>Geometry Precision</w:t>
            </w:r>
          </w:p>
        </w:tc>
        <w:tc>
          <w:tcPr>
            <w:tcW w:w="2684" w:type="pct"/>
            <w:shd w:val="clear" w:color="auto" w:fill="DBDBDB"/>
          </w:tcPr>
          <w:p w14:paraId="27F04105" w14:textId="77777777" w:rsidR="0009440A" w:rsidRDefault="008D2CFB">
            <w:pPr>
              <w:pStyle w:val="TAC"/>
              <w:rPr>
                <w:sz w:val="16"/>
                <w:szCs w:val="16"/>
                <w:lang w:val="en-US"/>
              </w:rPr>
            </w:pPr>
            <w:r>
              <w:rPr>
                <w:sz w:val="16"/>
                <w:szCs w:val="16"/>
                <w:lang w:val="en-US"/>
              </w:rPr>
              <w:t>11</w:t>
            </w:r>
          </w:p>
        </w:tc>
      </w:tr>
      <w:tr w:rsidR="0009440A" w14:paraId="27F04109" w14:textId="77777777">
        <w:trPr>
          <w:trHeight w:val="410"/>
          <w:jc w:val="center"/>
        </w:trPr>
        <w:tc>
          <w:tcPr>
            <w:tcW w:w="2316" w:type="pct"/>
            <w:tcBorders>
              <w:left w:val="single" w:sz="4" w:space="0" w:color="FFFFFF"/>
            </w:tcBorders>
            <w:shd w:val="clear" w:color="auto" w:fill="A5A5A5"/>
          </w:tcPr>
          <w:p w14:paraId="27F04107" w14:textId="77777777" w:rsidR="0009440A" w:rsidRDefault="008D2CFB">
            <w:pPr>
              <w:pStyle w:val="TAH"/>
              <w:rPr>
                <w:b w:val="0"/>
                <w:bCs/>
                <w:color w:val="FFFFFF"/>
                <w:sz w:val="16"/>
                <w:szCs w:val="16"/>
                <w:lang w:val="en-US"/>
              </w:rPr>
            </w:pPr>
            <w:r>
              <w:rPr>
                <w:b w:val="0"/>
                <w:bCs/>
                <w:color w:val="FFFFFF"/>
                <w:sz w:val="16"/>
                <w:szCs w:val="16"/>
                <w:lang w:val="en-US"/>
              </w:rPr>
              <w:t xml:space="preserve">Attribute Precision </w:t>
            </w:r>
          </w:p>
        </w:tc>
        <w:tc>
          <w:tcPr>
            <w:tcW w:w="2684" w:type="pct"/>
            <w:shd w:val="clear" w:color="auto" w:fill="EDEDED"/>
          </w:tcPr>
          <w:p w14:paraId="27F04108" w14:textId="77777777" w:rsidR="0009440A" w:rsidRDefault="008D2CFB">
            <w:pPr>
              <w:pStyle w:val="TAC"/>
              <w:rPr>
                <w:sz w:val="16"/>
                <w:szCs w:val="16"/>
                <w:lang w:val="en-US"/>
              </w:rPr>
            </w:pPr>
            <w:r>
              <w:rPr>
                <w:sz w:val="16"/>
                <w:szCs w:val="16"/>
                <w:lang w:val="en-US"/>
              </w:rPr>
              <w:t>8</w:t>
            </w:r>
          </w:p>
        </w:tc>
      </w:tr>
      <w:tr w:rsidR="0009440A" w14:paraId="27F0410C" w14:textId="77777777">
        <w:trPr>
          <w:trHeight w:val="410"/>
          <w:jc w:val="center"/>
        </w:trPr>
        <w:tc>
          <w:tcPr>
            <w:tcW w:w="2316" w:type="pct"/>
            <w:tcBorders>
              <w:left w:val="single" w:sz="4" w:space="0" w:color="FFFFFF"/>
              <w:bottom w:val="single" w:sz="4" w:space="0" w:color="FFFFFF"/>
            </w:tcBorders>
            <w:shd w:val="clear" w:color="auto" w:fill="A5A5A5"/>
          </w:tcPr>
          <w:p w14:paraId="27F0410A" w14:textId="77777777" w:rsidR="0009440A" w:rsidRDefault="008D2CFB">
            <w:pPr>
              <w:pStyle w:val="TAH"/>
              <w:rPr>
                <w:color w:val="FFFFFF"/>
                <w:sz w:val="16"/>
                <w:szCs w:val="16"/>
                <w:lang w:val="en-US"/>
              </w:rPr>
            </w:pPr>
            <w:r>
              <w:rPr>
                <w:b w:val="0"/>
                <w:color w:val="FFFFFF"/>
                <w:sz w:val="16"/>
                <w:szCs w:val="16"/>
                <w:lang w:val="en-US"/>
              </w:rPr>
              <w:t>Normal Precision</w:t>
            </w:r>
          </w:p>
        </w:tc>
        <w:tc>
          <w:tcPr>
            <w:tcW w:w="2684" w:type="pct"/>
            <w:shd w:val="clear" w:color="auto" w:fill="DBDBDB"/>
          </w:tcPr>
          <w:p w14:paraId="27F0410B" w14:textId="77777777" w:rsidR="0009440A" w:rsidRDefault="008D2CFB">
            <w:pPr>
              <w:pStyle w:val="TAC"/>
              <w:rPr>
                <w:sz w:val="16"/>
                <w:szCs w:val="16"/>
                <w:lang w:val="en-US"/>
              </w:rPr>
            </w:pPr>
            <w:r>
              <w:rPr>
                <w:sz w:val="16"/>
                <w:szCs w:val="16"/>
                <w:lang w:val="en-US"/>
              </w:rPr>
              <w:t>Float</w:t>
            </w:r>
          </w:p>
        </w:tc>
      </w:tr>
    </w:tbl>
    <w:p w14:paraId="27F0410D" w14:textId="77777777" w:rsidR="0009440A" w:rsidRDefault="0009440A">
      <w:pPr>
        <w:rPr>
          <w:rFonts w:ascii="Arial" w:hAnsi="Arial" w:cs="Arial"/>
          <w:b/>
          <w:bCs/>
          <w:lang w:val="fr-FR"/>
        </w:rPr>
      </w:pPr>
    </w:p>
    <w:p w14:paraId="27F0410E" w14:textId="77777777" w:rsidR="0009440A" w:rsidRDefault="008D2CFB" w:rsidP="0027469F">
      <w:pPr>
        <w:pStyle w:val="TF"/>
        <w:rPr>
          <w:lang w:val="fr-FR"/>
        </w:rPr>
      </w:pPr>
      <w:r>
        <w:t xml:space="preserve">Table </w:t>
      </w:r>
      <w:r>
        <w:rPr>
          <w:rFonts w:eastAsia="SimSun" w:hint="eastAsia"/>
          <w:lang w:val="en-US" w:eastAsia="zh-CN"/>
        </w:rPr>
        <w:t>C.</w:t>
      </w:r>
      <w:r>
        <w:rPr>
          <w:rFonts w:eastAsia="SimSun"/>
          <w:lang w:val="en-US" w:eastAsia="zh-CN"/>
        </w:rPr>
        <w:t>2.3.2-2</w:t>
      </w:r>
      <w:r>
        <w:t xml:space="preserve"> Mitch sequence properties dynamic mesh</w:t>
      </w:r>
    </w:p>
    <w:tbl>
      <w:tblPr>
        <w:tblW w:w="3033"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06"/>
        <w:gridCol w:w="3136"/>
      </w:tblGrid>
      <w:tr w:rsidR="0009440A" w14:paraId="27F04111" w14:textId="77777777">
        <w:trPr>
          <w:trHeight w:val="410"/>
          <w:jc w:val="center"/>
        </w:trPr>
        <w:tc>
          <w:tcPr>
            <w:tcW w:w="2316" w:type="pct"/>
            <w:tcBorders>
              <w:top w:val="single" w:sz="4" w:space="0" w:color="FFFFFF"/>
              <w:left w:val="single" w:sz="4" w:space="0" w:color="FFFFFF"/>
              <w:right w:val="nil"/>
            </w:tcBorders>
            <w:shd w:val="clear" w:color="auto" w:fill="A5A5A5"/>
          </w:tcPr>
          <w:p w14:paraId="27F0410F" w14:textId="77777777" w:rsidR="0009440A" w:rsidRDefault="008D2CFB">
            <w:pPr>
              <w:pStyle w:val="TAH"/>
              <w:rPr>
                <w:color w:val="FFFFFF"/>
                <w:sz w:val="16"/>
                <w:szCs w:val="16"/>
                <w:lang w:val="en-US"/>
              </w:rPr>
            </w:pPr>
            <w:r>
              <w:rPr>
                <w:b w:val="0"/>
                <w:color w:val="FFFFFF"/>
                <w:sz w:val="16"/>
                <w:szCs w:val="16"/>
                <w:lang w:val="en-US"/>
              </w:rPr>
              <w:t>Parameter</w:t>
            </w:r>
          </w:p>
        </w:tc>
        <w:tc>
          <w:tcPr>
            <w:tcW w:w="2684" w:type="pct"/>
            <w:tcBorders>
              <w:top w:val="single" w:sz="4" w:space="0" w:color="FFFFFF"/>
              <w:left w:val="nil"/>
              <w:right w:val="single" w:sz="4" w:space="0" w:color="FFFFFF"/>
            </w:tcBorders>
            <w:shd w:val="clear" w:color="auto" w:fill="A5A5A5"/>
          </w:tcPr>
          <w:p w14:paraId="27F04110" w14:textId="77777777" w:rsidR="0009440A" w:rsidRDefault="008D2CFB">
            <w:pPr>
              <w:pStyle w:val="TAH"/>
              <w:rPr>
                <w:color w:val="FFFFFF"/>
                <w:sz w:val="16"/>
                <w:szCs w:val="16"/>
                <w:lang w:val="en-US"/>
              </w:rPr>
            </w:pPr>
            <w:r>
              <w:rPr>
                <w:b w:val="0"/>
                <w:bCs/>
                <w:color w:val="FFFFFF"/>
                <w:sz w:val="16"/>
                <w:szCs w:val="16"/>
                <w:lang w:val="en-US"/>
              </w:rPr>
              <w:t>Value</w:t>
            </w:r>
          </w:p>
        </w:tc>
      </w:tr>
      <w:tr w:rsidR="0009440A" w14:paraId="27F04114" w14:textId="77777777">
        <w:trPr>
          <w:trHeight w:val="410"/>
          <w:jc w:val="center"/>
        </w:trPr>
        <w:tc>
          <w:tcPr>
            <w:tcW w:w="2316" w:type="pct"/>
            <w:tcBorders>
              <w:top w:val="single" w:sz="4" w:space="0" w:color="FFFFFF"/>
              <w:left w:val="single" w:sz="4" w:space="0" w:color="FFFFFF"/>
            </w:tcBorders>
            <w:shd w:val="clear" w:color="auto" w:fill="A5A5A5"/>
          </w:tcPr>
          <w:p w14:paraId="27F04112" w14:textId="77777777" w:rsidR="0009440A" w:rsidRDefault="008D2CFB">
            <w:pPr>
              <w:pStyle w:val="TAH"/>
              <w:rPr>
                <w:color w:val="FFFFFF"/>
                <w:sz w:val="16"/>
                <w:szCs w:val="16"/>
                <w:lang w:val="en-US"/>
              </w:rPr>
            </w:pPr>
            <w:r>
              <w:rPr>
                <w:b w:val="0"/>
                <w:color w:val="FFFFFF"/>
                <w:sz w:val="16"/>
                <w:szCs w:val="16"/>
                <w:lang w:val="en-US"/>
              </w:rPr>
              <w:t>Frame rate</w:t>
            </w:r>
          </w:p>
        </w:tc>
        <w:tc>
          <w:tcPr>
            <w:tcW w:w="2684" w:type="pct"/>
            <w:shd w:val="clear" w:color="auto" w:fill="DBDBDB"/>
          </w:tcPr>
          <w:p w14:paraId="27F04113" w14:textId="77777777" w:rsidR="0009440A" w:rsidRDefault="008D2CFB">
            <w:pPr>
              <w:pStyle w:val="TAC"/>
              <w:rPr>
                <w:sz w:val="16"/>
                <w:szCs w:val="16"/>
                <w:lang w:val="en-US"/>
              </w:rPr>
            </w:pPr>
            <w:r>
              <w:rPr>
                <w:sz w:val="16"/>
                <w:szCs w:val="16"/>
                <w:lang w:val="en-US"/>
              </w:rPr>
              <w:t>25</w:t>
            </w:r>
          </w:p>
        </w:tc>
      </w:tr>
      <w:tr w:rsidR="0009440A" w14:paraId="27F04117" w14:textId="77777777">
        <w:trPr>
          <w:trHeight w:val="410"/>
          <w:jc w:val="center"/>
        </w:trPr>
        <w:tc>
          <w:tcPr>
            <w:tcW w:w="2316" w:type="pct"/>
            <w:tcBorders>
              <w:left w:val="single" w:sz="4" w:space="0" w:color="FFFFFF"/>
            </w:tcBorders>
            <w:shd w:val="clear" w:color="auto" w:fill="A5A5A5"/>
          </w:tcPr>
          <w:p w14:paraId="27F04115" w14:textId="77777777" w:rsidR="0009440A" w:rsidRDefault="008D2CFB">
            <w:pPr>
              <w:pStyle w:val="TAH"/>
              <w:rPr>
                <w:b w:val="0"/>
                <w:bCs/>
                <w:color w:val="FFFFFF"/>
                <w:sz w:val="16"/>
                <w:szCs w:val="16"/>
                <w:lang w:val="en-US"/>
              </w:rPr>
            </w:pPr>
            <w:r>
              <w:rPr>
                <w:b w:val="0"/>
                <w:bCs/>
                <w:color w:val="FFFFFF"/>
                <w:sz w:val="16"/>
                <w:szCs w:val="16"/>
                <w:lang w:val="en-US"/>
              </w:rPr>
              <w:t>#triangles per frame</w:t>
            </w:r>
          </w:p>
        </w:tc>
        <w:tc>
          <w:tcPr>
            <w:tcW w:w="2684" w:type="pct"/>
            <w:shd w:val="clear" w:color="auto" w:fill="EDEDED"/>
          </w:tcPr>
          <w:p w14:paraId="27F04116" w14:textId="77777777" w:rsidR="0009440A" w:rsidRDefault="008D2CFB">
            <w:pPr>
              <w:pStyle w:val="TAC"/>
              <w:rPr>
                <w:sz w:val="16"/>
                <w:szCs w:val="16"/>
                <w:lang w:val="en-US"/>
              </w:rPr>
            </w:pPr>
            <w:r>
              <w:rPr>
                <w:sz w:val="16"/>
                <w:szCs w:val="16"/>
                <w:lang w:val="en-US"/>
              </w:rPr>
              <w:t>30K</w:t>
            </w:r>
          </w:p>
        </w:tc>
      </w:tr>
      <w:tr w:rsidR="0009440A" w14:paraId="27F0411A" w14:textId="77777777">
        <w:trPr>
          <w:trHeight w:val="90"/>
          <w:jc w:val="center"/>
        </w:trPr>
        <w:tc>
          <w:tcPr>
            <w:tcW w:w="2316" w:type="pct"/>
            <w:tcBorders>
              <w:left w:val="single" w:sz="4" w:space="0" w:color="FFFFFF"/>
            </w:tcBorders>
            <w:shd w:val="clear" w:color="auto" w:fill="A5A5A5"/>
          </w:tcPr>
          <w:p w14:paraId="27F04118" w14:textId="77777777" w:rsidR="0009440A" w:rsidRDefault="008D2CFB">
            <w:pPr>
              <w:pStyle w:val="TAH"/>
              <w:rPr>
                <w:color w:val="FFFFFF"/>
                <w:sz w:val="16"/>
                <w:szCs w:val="16"/>
                <w:lang w:val="en-US"/>
              </w:rPr>
            </w:pPr>
            <w:r>
              <w:rPr>
                <w:b w:val="0"/>
                <w:bCs/>
                <w:color w:val="FFFFFF"/>
                <w:sz w:val="16"/>
                <w:szCs w:val="16"/>
                <w:lang w:val="en-US"/>
              </w:rPr>
              <w:t>Texture resolution</w:t>
            </w:r>
          </w:p>
        </w:tc>
        <w:tc>
          <w:tcPr>
            <w:tcW w:w="2684" w:type="pct"/>
            <w:shd w:val="clear" w:color="auto" w:fill="EDEDED"/>
          </w:tcPr>
          <w:p w14:paraId="27F04119" w14:textId="77777777" w:rsidR="0009440A" w:rsidRDefault="008D2CFB">
            <w:pPr>
              <w:pStyle w:val="TAC"/>
              <w:rPr>
                <w:sz w:val="16"/>
                <w:szCs w:val="16"/>
                <w:lang w:val="en-US"/>
              </w:rPr>
            </w:pPr>
            <w:r>
              <w:rPr>
                <w:sz w:val="16"/>
                <w:szCs w:val="16"/>
                <w:lang w:val="en-US"/>
              </w:rPr>
              <w:t>4K</w:t>
            </w:r>
          </w:p>
        </w:tc>
      </w:tr>
      <w:tr w:rsidR="0009440A" w14:paraId="27F0411D" w14:textId="77777777">
        <w:trPr>
          <w:trHeight w:val="90"/>
          <w:jc w:val="center"/>
        </w:trPr>
        <w:tc>
          <w:tcPr>
            <w:tcW w:w="2316" w:type="pct"/>
            <w:tcBorders>
              <w:left w:val="single" w:sz="4" w:space="0" w:color="FFFFFF"/>
            </w:tcBorders>
            <w:shd w:val="clear" w:color="auto" w:fill="A5A5A5"/>
          </w:tcPr>
          <w:p w14:paraId="27F0411B" w14:textId="77777777" w:rsidR="0009440A" w:rsidRDefault="008D2CFB">
            <w:pPr>
              <w:pStyle w:val="TAH"/>
              <w:rPr>
                <w:b w:val="0"/>
                <w:bCs/>
                <w:color w:val="FFFFFF"/>
                <w:sz w:val="16"/>
                <w:szCs w:val="16"/>
                <w:lang w:val="en-US"/>
              </w:rPr>
            </w:pPr>
            <w:r>
              <w:rPr>
                <w:b w:val="0"/>
                <w:bCs/>
                <w:color w:val="FFFFFF"/>
                <w:sz w:val="16"/>
                <w:szCs w:val="16"/>
                <w:lang w:val="en-US"/>
              </w:rPr>
              <w:t>#frames</w:t>
            </w:r>
          </w:p>
        </w:tc>
        <w:tc>
          <w:tcPr>
            <w:tcW w:w="2684" w:type="pct"/>
            <w:shd w:val="clear" w:color="auto" w:fill="EDEDED"/>
          </w:tcPr>
          <w:p w14:paraId="27F0411C" w14:textId="77777777" w:rsidR="0009440A" w:rsidRDefault="008D2CFB">
            <w:pPr>
              <w:pStyle w:val="TAC"/>
              <w:rPr>
                <w:sz w:val="16"/>
                <w:szCs w:val="16"/>
                <w:lang w:val="en-US"/>
              </w:rPr>
            </w:pPr>
            <w:r>
              <w:rPr>
                <w:sz w:val="16"/>
                <w:szCs w:val="16"/>
                <w:lang w:val="en-US"/>
              </w:rPr>
              <w:t>475</w:t>
            </w:r>
          </w:p>
        </w:tc>
      </w:tr>
    </w:tbl>
    <w:p w14:paraId="27F0411E" w14:textId="77777777" w:rsidR="0009440A" w:rsidRDefault="0009440A">
      <w:pPr>
        <w:rPr>
          <w:lang w:val="en-US"/>
        </w:rPr>
      </w:pPr>
    </w:p>
    <w:p w14:paraId="27F0411F" w14:textId="77777777" w:rsidR="0009440A" w:rsidRDefault="008D2CFB">
      <w:pPr>
        <w:rPr>
          <w:lang w:val="en-US"/>
        </w:rPr>
      </w:pPr>
      <w:r>
        <w:rPr>
          <w:lang w:val="en-US"/>
        </w:rPr>
        <w:t xml:space="preserve">The sequence can be accessed: </w:t>
      </w:r>
      <w:hyperlink r:id="rId240" w:history="1">
        <w:r>
          <w:rPr>
            <w:rStyle w:val="Hyperlink"/>
            <w:lang w:val="en-US"/>
          </w:rPr>
          <w:t>https://aspera.pub/I4tSQ8k</w:t>
        </w:r>
      </w:hyperlink>
    </w:p>
    <w:p w14:paraId="27F04120" w14:textId="77777777" w:rsidR="0009440A" w:rsidRDefault="008D2CFB">
      <w:pPr>
        <w:rPr>
          <w:lang w:val="en-US"/>
        </w:rPr>
      </w:pPr>
      <w:r>
        <w:rPr>
          <w:lang w:val="en-US"/>
        </w:rPr>
        <w:t xml:space="preserve">3GPP members can request credentials by sending a request per email to: </w:t>
      </w:r>
      <w:hyperlink r:id="rId241" w:history="1">
        <w:r>
          <w:rPr>
            <w:rStyle w:val="Hyperlink"/>
            <w:lang w:val="en-US"/>
          </w:rPr>
          <w:t>3GPP_B2D_Datasets@interdigital.com</w:t>
        </w:r>
      </w:hyperlink>
    </w:p>
    <w:p w14:paraId="27F04121" w14:textId="77777777" w:rsidR="0009440A" w:rsidRDefault="008D2CFB" w:rsidP="00C4489B">
      <w:pPr>
        <w:pStyle w:val="Heading3"/>
      </w:pPr>
      <w:bookmarkStart w:id="3495" w:name="_Toc22966"/>
      <w:bookmarkStart w:id="3496" w:name="_Toc20705"/>
      <w:bookmarkStart w:id="3497" w:name="_Toc26226"/>
      <w:bookmarkStart w:id="3498" w:name="_Toc9845"/>
      <w:bookmarkStart w:id="3499" w:name="_Toc4831"/>
      <w:bookmarkStart w:id="3500" w:name="_Toc9140"/>
      <w:bookmarkStart w:id="3501" w:name="_Toc210313067"/>
      <w:bookmarkStart w:id="3502" w:name="_Toc210313847"/>
      <w:r>
        <w:lastRenderedPageBreak/>
        <w:t>C.</w:t>
      </w:r>
      <w:r>
        <w:rPr>
          <w:rFonts w:eastAsia="SimSun" w:hint="eastAsia"/>
          <w:lang w:val="en-US" w:eastAsia="zh-CN"/>
        </w:rPr>
        <w:t>2</w:t>
      </w:r>
      <w:r>
        <w:t>.3.3</w:t>
      </w:r>
      <w:r>
        <w:rPr>
          <w:rFonts w:eastAsia="SimSun" w:hint="eastAsia"/>
          <w:lang w:val="en-US" w:eastAsia="zh-CN"/>
        </w:rPr>
        <w:tab/>
      </w:r>
      <w:r>
        <w:t>Copyright and license information</w:t>
      </w:r>
      <w:bookmarkEnd w:id="3495"/>
      <w:bookmarkEnd w:id="3496"/>
      <w:bookmarkEnd w:id="3497"/>
      <w:bookmarkEnd w:id="3498"/>
      <w:bookmarkEnd w:id="3499"/>
      <w:bookmarkEnd w:id="3500"/>
      <w:bookmarkEnd w:id="3501"/>
      <w:bookmarkEnd w:id="3502"/>
    </w:p>
    <w:p w14:paraId="27F04122" w14:textId="77777777" w:rsidR="0009440A" w:rsidRDefault="008D2CFB">
      <w:r>
        <w:rPr>
          <w:lang w:val="en-US"/>
        </w:rPr>
        <w:t>Volucap [</w:t>
      </w:r>
      <w:r>
        <w:rPr>
          <w:rFonts w:eastAsia="SimSun" w:hint="eastAsia"/>
          <w:lang w:val="en-US" w:eastAsia="zh-CN"/>
        </w:rPr>
        <w:t>136</w:t>
      </w:r>
      <w:r>
        <w:rPr>
          <w:lang w:val="en-US"/>
        </w:rPr>
        <w:t>] kindly made this sequence freely available for 3GPP internal usage under license. License “License_Volucap_T097_Mitch2.1-05” is provided in the directory with the sequence.</w:t>
      </w:r>
    </w:p>
    <w:p w14:paraId="27F04123" w14:textId="77777777" w:rsidR="0009440A" w:rsidRDefault="008D2CFB" w:rsidP="00C4489B">
      <w:pPr>
        <w:pStyle w:val="Heading2"/>
      </w:pPr>
      <w:bookmarkStart w:id="3503" w:name="_Toc24364"/>
      <w:bookmarkStart w:id="3504" w:name="_Toc26090"/>
      <w:bookmarkStart w:id="3505" w:name="_Toc30169"/>
      <w:bookmarkStart w:id="3506" w:name="_Toc14154"/>
      <w:bookmarkStart w:id="3507" w:name="_Toc26907"/>
      <w:bookmarkStart w:id="3508" w:name="_Toc28341"/>
      <w:bookmarkStart w:id="3509" w:name="_Toc210313068"/>
      <w:bookmarkStart w:id="3510" w:name="_Toc210313848"/>
      <w:r>
        <w:t>C.</w:t>
      </w:r>
      <w:r>
        <w:rPr>
          <w:rFonts w:eastAsia="SimSun" w:hint="eastAsia"/>
          <w:lang w:val="en-US" w:eastAsia="zh-CN"/>
        </w:rPr>
        <w:t>2</w:t>
      </w:r>
      <w:r>
        <w:t>.4</w:t>
      </w:r>
      <w:r>
        <w:rPr>
          <w:rFonts w:eastAsia="SimSun" w:hint="eastAsia"/>
          <w:lang w:val="en-US" w:eastAsia="zh-CN"/>
        </w:rPr>
        <w:tab/>
      </w:r>
      <w:r>
        <w:t>Thomas test sequence</w:t>
      </w:r>
      <w:bookmarkEnd w:id="3503"/>
      <w:bookmarkEnd w:id="3504"/>
      <w:bookmarkEnd w:id="3505"/>
      <w:bookmarkEnd w:id="3506"/>
      <w:bookmarkEnd w:id="3507"/>
      <w:bookmarkEnd w:id="3508"/>
      <w:bookmarkEnd w:id="3509"/>
      <w:bookmarkEnd w:id="3510"/>
    </w:p>
    <w:p w14:paraId="27F04124" w14:textId="77777777" w:rsidR="0009440A" w:rsidRDefault="008D2CFB" w:rsidP="00C4489B">
      <w:pPr>
        <w:pStyle w:val="Heading3"/>
      </w:pPr>
      <w:bookmarkStart w:id="3511" w:name="_Toc20512"/>
      <w:bookmarkStart w:id="3512" w:name="_Toc9333"/>
      <w:bookmarkStart w:id="3513" w:name="_Toc14772"/>
      <w:bookmarkStart w:id="3514" w:name="_Toc11393"/>
      <w:bookmarkStart w:id="3515" w:name="_Toc5906"/>
      <w:bookmarkStart w:id="3516" w:name="_Toc22727"/>
      <w:bookmarkStart w:id="3517" w:name="_Toc210313069"/>
      <w:bookmarkStart w:id="3518" w:name="_Toc210313849"/>
      <w:r>
        <w:t>C.</w:t>
      </w:r>
      <w:r>
        <w:rPr>
          <w:rFonts w:eastAsia="SimSun" w:hint="eastAsia"/>
          <w:lang w:val="en-US" w:eastAsia="zh-CN"/>
        </w:rPr>
        <w:t>2</w:t>
      </w:r>
      <w:r>
        <w:t>.4.1</w:t>
      </w:r>
      <w:r>
        <w:rPr>
          <w:rFonts w:eastAsia="SimSun" w:hint="eastAsia"/>
          <w:lang w:val="en-US" w:eastAsia="zh-CN"/>
        </w:rPr>
        <w:tab/>
      </w:r>
      <w:r>
        <w:t>Description</w:t>
      </w:r>
      <w:bookmarkEnd w:id="3511"/>
      <w:bookmarkEnd w:id="3512"/>
      <w:bookmarkEnd w:id="3513"/>
      <w:bookmarkEnd w:id="3514"/>
      <w:bookmarkEnd w:id="3515"/>
      <w:bookmarkEnd w:id="3516"/>
      <w:bookmarkEnd w:id="3517"/>
      <w:bookmarkEnd w:id="3518"/>
    </w:p>
    <w:p w14:paraId="27F04125" w14:textId="77777777" w:rsidR="0009440A" w:rsidRDefault="008D2CFB">
      <w:pPr>
        <w:overflowPunct w:val="0"/>
        <w:autoSpaceDE w:val="0"/>
        <w:autoSpaceDN w:val="0"/>
        <w:adjustRightInd w:val="0"/>
        <w:textAlignment w:val="baseline"/>
        <w:rPr>
          <w:lang w:val="en-US"/>
        </w:rPr>
      </w:pPr>
      <w:r>
        <w:rPr>
          <w:lang w:val="en-US"/>
        </w:rPr>
        <w:t xml:space="preserve">Thomas is waiting and </w:t>
      </w:r>
      <w:r>
        <w:rPr>
          <w:rFonts w:eastAsia="SimSun" w:hint="eastAsia"/>
          <w:lang w:val="en-US" w:eastAsia="zh-CN"/>
        </w:rPr>
        <w:t xml:space="preserve">performing </w:t>
      </w:r>
      <w:r>
        <w:rPr>
          <w:lang w:val="en-US"/>
        </w:rPr>
        <w:t>slow body and hands/arms movements allowing to check for preserved details in tissue of the shirt and in the face.</w:t>
      </w:r>
    </w:p>
    <w:p w14:paraId="27F04126" w14:textId="77777777" w:rsidR="0009440A" w:rsidRDefault="008D2CFB">
      <w:pPr>
        <w:overflowPunct w:val="0"/>
        <w:autoSpaceDE w:val="0"/>
        <w:autoSpaceDN w:val="0"/>
        <w:adjustRightInd w:val="0"/>
        <w:jc w:val="center"/>
        <w:textAlignment w:val="baseline"/>
        <w:rPr>
          <w:lang w:val="en-US"/>
        </w:rPr>
      </w:pPr>
      <w:r>
        <w:rPr>
          <w:noProof/>
          <w:lang w:val="en-US"/>
        </w:rPr>
        <w:drawing>
          <wp:inline distT="0" distB="0" distL="0" distR="0" wp14:anchorId="27F0471B" wp14:editId="27F0471C">
            <wp:extent cx="920115" cy="2223770"/>
            <wp:effectExtent l="0" t="0" r="9525" b="1270"/>
            <wp:docPr id="1015679416" name="Picture 1" descr="A person holding his hand u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5679416" name="Picture 1" descr="A person holding his hand up&#10;&#10;Description automatically generated"/>
                    <pic:cNvPicPr>
                      <a:picLocks noChangeAspect="1"/>
                    </pic:cNvPicPr>
                  </pic:nvPicPr>
                  <pic:blipFill>
                    <a:blip r:embed="rId242"/>
                    <a:stretch>
                      <a:fillRect/>
                    </a:stretch>
                  </pic:blipFill>
                  <pic:spPr>
                    <a:xfrm>
                      <a:off x="0" y="0"/>
                      <a:ext cx="934695" cy="2258624"/>
                    </a:xfrm>
                    <a:prstGeom prst="rect">
                      <a:avLst/>
                    </a:prstGeom>
                  </pic:spPr>
                </pic:pic>
              </a:graphicData>
            </a:graphic>
          </wp:inline>
        </w:drawing>
      </w:r>
    </w:p>
    <w:p w14:paraId="27F04127" w14:textId="77777777" w:rsidR="0009440A" w:rsidRDefault="008D2CFB">
      <w:pPr>
        <w:pStyle w:val="Caption"/>
        <w:jc w:val="center"/>
        <w:rPr>
          <w:rFonts w:ascii="Arial" w:hAnsi="Arial" w:cs="Arial"/>
        </w:rPr>
      </w:pPr>
      <w:r>
        <w:rPr>
          <w:rFonts w:ascii="Arial" w:hAnsi="Arial" w:cs="Arial"/>
        </w:rPr>
        <w:t xml:space="preserve">Figure </w:t>
      </w:r>
      <w:r>
        <w:rPr>
          <w:rFonts w:ascii="Arial" w:eastAsia="SimSun" w:hAnsi="Arial" w:cs="Arial" w:hint="eastAsia"/>
          <w:lang w:val="en-US" w:eastAsia="zh-CN"/>
        </w:rPr>
        <w:t>C.</w:t>
      </w:r>
      <w:r>
        <w:rPr>
          <w:rFonts w:ascii="Arial" w:eastAsia="SimSun" w:hAnsi="Arial" w:cs="Arial"/>
          <w:lang w:val="en-US" w:eastAsia="zh-CN"/>
        </w:rPr>
        <w:t>2</w:t>
      </w:r>
      <w:r>
        <w:rPr>
          <w:rFonts w:ascii="Arial" w:hAnsi="Arial" w:cs="Arial"/>
        </w:rPr>
        <w:t>.4.1</w:t>
      </w:r>
      <w:r>
        <w:rPr>
          <w:rFonts w:ascii="Arial" w:eastAsia="SimSun" w:hAnsi="Arial" w:cs="Arial" w:hint="eastAsia"/>
          <w:lang w:val="en-US" w:eastAsia="zh-CN"/>
        </w:rPr>
        <w:t>-1</w:t>
      </w:r>
      <w:r>
        <w:rPr>
          <w:rFonts w:ascii="Arial" w:hAnsi="Arial" w:cs="Arial"/>
        </w:rPr>
        <w:t xml:space="preserve"> Thomas - content courtesy Volucap</w:t>
      </w:r>
    </w:p>
    <w:p w14:paraId="27F04128" w14:textId="77777777" w:rsidR="0009440A" w:rsidRDefault="008D2CFB" w:rsidP="00C4489B">
      <w:pPr>
        <w:pStyle w:val="Heading3"/>
      </w:pPr>
      <w:bookmarkStart w:id="3519" w:name="_Toc13242"/>
      <w:bookmarkStart w:id="3520" w:name="_Toc31669"/>
      <w:bookmarkStart w:id="3521" w:name="_Toc623"/>
      <w:bookmarkStart w:id="3522" w:name="_Toc25428"/>
      <w:bookmarkStart w:id="3523" w:name="_Toc23986"/>
      <w:bookmarkStart w:id="3524" w:name="_Toc3276"/>
      <w:bookmarkStart w:id="3525" w:name="_Toc210313070"/>
      <w:bookmarkStart w:id="3526" w:name="_Toc210313850"/>
      <w:r>
        <w:t>C.</w:t>
      </w:r>
      <w:r>
        <w:rPr>
          <w:rFonts w:eastAsia="SimSun" w:hint="eastAsia"/>
          <w:lang w:val="en-US" w:eastAsia="zh-CN"/>
        </w:rPr>
        <w:t>2</w:t>
      </w:r>
      <w:r>
        <w:t>.4.2</w:t>
      </w:r>
      <w:r>
        <w:rPr>
          <w:rFonts w:eastAsia="SimSun" w:hint="eastAsia"/>
          <w:lang w:val="en-US" w:eastAsia="zh-CN"/>
        </w:rPr>
        <w:tab/>
      </w:r>
      <w:r>
        <w:t>Sequence properties</w:t>
      </w:r>
      <w:bookmarkEnd w:id="3519"/>
      <w:bookmarkEnd w:id="3520"/>
      <w:bookmarkEnd w:id="3521"/>
      <w:bookmarkEnd w:id="3522"/>
      <w:bookmarkEnd w:id="3523"/>
      <w:bookmarkEnd w:id="3524"/>
      <w:bookmarkEnd w:id="3525"/>
      <w:bookmarkEnd w:id="3526"/>
    </w:p>
    <w:p w14:paraId="27F04129" w14:textId="77777777" w:rsidR="0009440A" w:rsidRDefault="008D2CFB">
      <w:pPr>
        <w:pStyle w:val="Caption"/>
        <w:jc w:val="center"/>
        <w:rPr>
          <w:rFonts w:ascii="Arial" w:hAnsi="Arial" w:cs="Arial"/>
        </w:rPr>
      </w:pPr>
      <w:r>
        <w:rPr>
          <w:rFonts w:ascii="Arial" w:hAnsi="Arial" w:cs="Arial"/>
        </w:rPr>
        <w:t xml:space="preserve">Table </w:t>
      </w:r>
      <w:r>
        <w:rPr>
          <w:rFonts w:ascii="Arial" w:eastAsia="SimSun" w:hAnsi="Arial" w:cs="Arial" w:hint="eastAsia"/>
          <w:lang w:val="en-US" w:eastAsia="zh-CN"/>
        </w:rPr>
        <w:t>C.</w:t>
      </w:r>
      <w:r>
        <w:rPr>
          <w:rFonts w:ascii="Arial" w:eastAsia="SimSun" w:hAnsi="Arial" w:cs="Arial"/>
          <w:lang w:val="en-US" w:eastAsia="zh-CN"/>
        </w:rPr>
        <w:t>2</w:t>
      </w:r>
      <w:r>
        <w:rPr>
          <w:rFonts w:ascii="Arial" w:hAnsi="Arial" w:cs="Arial"/>
        </w:rPr>
        <w:t>.4.</w:t>
      </w:r>
      <w:r>
        <w:rPr>
          <w:rFonts w:ascii="Arial" w:eastAsia="SimSun" w:hAnsi="Arial" w:cs="Arial"/>
          <w:lang w:val="en-US" w:eastAsia="zh-CN"/>
        </w:rPr>
        <w:t>2</w:t>
      </w:r>
      <w:r>
        <w:rPr>
          <w:rFonts w:ascii="Arial" w:eastAsia="SimSun" w:hAnsi="Arial" w:cs="Arial" w:hint="eastAsia"/>
          <w:lang w:val="en-US" w:eastAsia="zh-CN"/>
        </w:rPr>
        <w:t>-1</w:t>
      </w:r>
      <w:r>
        <w:rPr>
          <w:rFonts w:ascii="Arial" w:hAnsi="Arial" w:cs="Arial"/>
        </w:rPr>
        <w:t xml:space="preserve"> Thomas sequence properties dynamic mesh</w:t>
      </w:r>
    </w:p>
    <w:tbl>
      <w:tblPr>
        <w:tblW w:w="3033"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06"/>
        <w:gridCol w:w="3136"/>
      </w:tblGrid>
      <w:tr w:rsidR="0009440A" w14:paraId="27F0412C" w14:textId="77777777">
        <w:trPr>
          <w:trHeight w:val="410"/>
          <w:jc w:val="center"/>
        </w:trPr>
        <w:tc>
          <w:tcPr>
            <w:tcW w:w="2316" w:type="pct"/>
            <w:tcBorders>
              <w:top w:val="single" w:sz="4" w:space="0" w:color="FFFFFF"/>
              <w:left w:val="single" w:sz="4" w:space="0" w:color="FFFFFF"/>
              <w:right w:val="nil"/>
            </w:tcBorders>
            <w:shd w:val="clear" w:color="auto" w:fill="A5A5A5"/>
          </w:tcPr>
          <w:p w14:paraId="27F0412A" w14:textId="77777777" w:rsidR="0009440A" w:rsidRDefault="008D2CFB">
            <w:pPr>
              <w:pStyle w:val="TAH"/>
              <w:rPr>
                <w:color w:val="FFFFFF"/>
                <w:sz w:val="16"/>
                <w:szCs w:val="16"/>
                <w:lang w:val="en-US"/>
              </w:rPr>
            </w:pPr>
            <w:r>
              <w:rPr>
                <w:b w:val="0"/>
                <w:color w:val="FFFFFF"/>
                <w:sz w:val="16"/>
                <w:szCs w:val="16"/>
                <w:lang w:val="en-US"/>
              </w:rPr>
              <w:t>Parameter</w:t>
            </w:r>
          </w:p>
        </w:tc>
        <w:tc>
          <w:tcPr>
            <w:tcW w:w="2684" w:type="pct"/>
            <w:tcBorders>
              <w:top w:val="single" w:sz="4" w:space="0" w:color="FFFFFF"/>
              <w:left w:val="nil"/>
              <w:right w:val="single" w:sz="4" w:space="0" w:color="FFFFFF"/>
            </w:tcBorders>
            <w:shd w:val="clear" w:color="auto" w:fill="A5A5A5"/>
          </w:tcPr>
          <w:p w14:paraId="27F0412B" w14:textId="77777777" w:rsidR="0009440A" w:rsidRDefault="008D2CFB">
            <w:pPr>
              <w:pStyle w:val="TAH"/>
              <w:rPr>
                <w:color w:val="FFFFFF"/>
                <w:sz w:val="16"/>
                <w:szCs w:val="16"/>
                <w:lang w:val="en-US"/>
              </w:rPr>
            </w:pPr>
            <w:r>
              <w:rPr>
                <w:b w:val="0"/>
                <w:bCs/>
                <w:color w:val="FFFFFF"/>
                <w:sz w:val="16"/>
                <w:szCs w:val="16"/>
                <w:lang w:val="en-US"/>
              </w:rPr>
              <w:t>Value</w:t>
            </w:r>
          </w:p>
        </w:tc>
      </w:tr>
      <w:tr w:rsidR="0009440A" w14:paraId="27F0412F" w14:textId="77777777">
        <w:trPr>
          <w:trHeight w:val="410"/>
          <w:jc w:val="center"/>
        </w:trPr>
        <w:tc>
          <w:tcPr>
            <w:tcW w:w="2316" w:type="pct"/>
            <w:tcBorders>
              <w:top w:val="single" w:sz="4" w:space="0" w:color="FFFFFF"/>
              <w:left w:val="single" w:sz="4" w:space="0" w:color="FFFFFF"/>
            </w:tcBorders>
            <w:shd w:val="clear" w:color="auto" w:fill="A5A5A5"/>
          </w:tcPr>
          <w:p w14:paraId="27F0412D" w14:textId="77777777" w:rsidR="0009440A" w:rsidRDefault="008D2CFB">
            <w:pPr>
              <w:pStyle w:val="TAH"/>
              <w:rPr>
                <w:color w:val="FFFFFF"/>
                <w:sz w:val="16"/>
                <w:szCs w:val="16"/>
                <w:lang w:val="en-US"/>
              </w:rPr>
            </w:pPr>
            <w:r>
              <w:rPr>
                <w:b w:val="0"/>
                <w:color w:val="FFFFFF"/>
                <w:sz w:val="16"/>
                <w:szCs w:val="16"/>
                <w:lang w:val="en-US"/>
              </w:rPr>
              <w:t>Frame rate</w:t>
            </w:r>
          </w:p>
        </w:tc>
        <w:tc>
          <w:tcPr>
            <w:tcW w:w="2684" w:type="pct"/>
            <w:shd w:val="clear" w:color="auto" w:fill="DBDBDB"/>
          </w:tcPr>
          <w:p w14:paraId="27F0412E" w14:textId="77777777" w:rsidR="0009440A" w:rsidRDefault="008D2CFB">
            <w:pPr>
              <w:pStyle w:val="TAC"/>
              <w:rPr>
                <w:sz w:val="16"/>
                <w:szCs w:val="16"/>
                <w:lang w:val="en-US"/>
              </w:rPr>
            </w:pPr>
            <w:r>
              <w:rPr>
                <w:sz w:val="16"/>
                <w:szCs w:val="16"/>
                <w:lang w:val="en-US"/>
              </w:rPr>
              <w:t>25</w:t>
            </w:r>
          </w:p>
        </w:tc>
      </w:tr>
      <w:tr w:rsidR="0009440A" w14:paraId="27F04132" w14:textId="77777777">
        <w:trPr>
          <w:trHeight w:val="410"/>
          <w:jc w:val="center"/>
        </w:trPr>
        <w:tc>
          <w:tcPr>
            <w:tcW w:w="2316" w:type="pct"/>
            <w:tcBorders>
              <w:left w:val="single" w:sz="4" w:space="0" w:color="FFFFFF"/>
            </w:tcBorders>
            <w:shd w:val="clear" w:color="auto" w:fill="A5A5A5"/>
          </w:tcPr>
          <w:p w14:paraId="27F04130" w14:textId="77777777" w:rsidR="0009440A" w:rsidRDefault="008D2CFB">
            <w:pPr>
              <w:pStyle w:val="TAH"/>
              <w:rPr>
                <w:b w:val="0"/>
                <w:bCs/>
                <w:color w:val="FFFFFF"/>
                <w:sz w:val="16"/>
                <w:szCs w:val="16"/>
                <w:lang w:val="en-US"/>
              </w:rPr>
            </w:pPr>
            <w:r>
              <w:rPr>
                <w:b w:val="0"/>
                <w:bCs/>
                <w:color w:val="FFFFFF"/>
                <w:sz w:val="16"/>
                <w:szCs w:val="16"/>
                <w:lang w:val="en-US"/>
              </w:rPr>
              <w:t>#triangles per frame</w:t>
            </w:r>
          </w:p>
        </w:tc>
        <w:tc>
          <w:tcPr>
            <w:tcW w:w="2684" w:type="pct"/>
            <w:shd w:val="clear" w:color="auto" w:fill="EDEDED"/>
          </w:tcPr>
          <w:p w14:paraId="27F04131" w14:textId="77777777" w:rsidR="0009440A" w:rsidRDefault="008D2CFB">
            <w:pPr>
              <w:pStyle w:val="TAC"/>
              <w:rPr>
                <w:sz w:val="16"/>
                <w:szCs w:val="16"/>
                <w:lang w:val="en-US"/>
              </w:rPr>
            </w:pPr>
            <w:r>
              <w:rPr>
                <w:sz w:val="16"/>
                <w:szCs w:val="16"/>
                <w:lang w:val="en-US"/>
              </w:rPr>
              <w:t>30K</w:t>
            </w:r>
          </w:p>
        </w:tc>
      </w:tr>
      <w:tr w:rsidR="0009440A" w14:paraId="27F04135" w14:textId="77777777">
        <w:trPr>
          <w:trHeight w:val="90"/>
          <w:jc w:val="center"/>
        </w:trPr>
        <w:tc>
          <w:tcPr>
            <w:tcW w:w="2316" w:type="pct"/>
            <w:tcBorders>
              <w:left w:val="single" w:sz="4" w:space="0" w:color="FFFFFF"/>
            </w:tcBorders>
            <w:shd w:val="clear" w:color="auto" w:fill="A5A5A5"/>
          </w:tcPr>
          <w:p w14:paraId="27F04133" w14:textId="77777777" w:rsidR="0009440A" w:rsidRDefault="008D2CFB">
            <w:pPr>
              <w:pStyle w:val="TAH"/>
              <w:rPr>
                <w:color w:val="FFFFFF"/>
                <w:sz w:val="16"/>
                <w:szCs w:val="16"/>
                <w:lang w:val="en-US"/>
              </w:rPr>
            </w:pPr>
            <w:r>
              <w:rPr>
                <w:b w:val="0"/>
                <w:bCs/>
                <w:color w:val="FFFFFF"/>
                <w:sz w:val="16"/>
                <w:szCs w:val="16"/>
                <w:lang w:val="en-US"/>
              </w:rPr>
              <w:t>Texture resolution</w:t>
            </w:r>
          </w:p>
        </w:tc>
        <w:tc>
          <w:tcPr>
            <w:tcW w:w="2684" w:type="pct"/>
            <w:shd w:val="clear" w:color="auto" w:fill="EDEDED"/>
          </w:tcPr>
          <w:p w14:paraId="27F04134" w14:textId="77777777" w:rsidR="0009440A" w:rsidRDefault="008D2CFB">
            <w:pPr>
              <w:pStyle w:val="TAC"/>
              <w:rPr>
                <w:sz w:val="16"/>
                <w:szCs w:val="16"/>
                <w:lang w:val="en-US"/>
              </w:rPr>
            </w:pPr>
            <w:r>
              <w:rPr>
                <w:sz w:val="16"/>
                <w:szCs w:val="16"/>
                <w:lang w:val="en-US"/>
              </w:rPr>
              <w:t>4K</w:t>
            </w:r>
          </w:p>
        </w:tc>
      </w:tr>
      <w:tr w:rsidR="0009440A" w14:paraId="27F04138" w14:textId="77777777">
        <w:trPr>
          <w:trHeight w:val="90"/>
          <w:jc w:val="center"/>
        </w:trPr>
        <w:tc>
          <w:tcPr>
            <w:tcW w:w="2316" w:type="pct"/>
            <w:tcBorders>
              <w:left w:val="single" w:sz="4" w:space="0" w:color="FFFFFF"/>
            </w:tcBorders>
            <w:shd w:val="clear" w:color="auto" w:fill="A5A5A5"/>
          </w:tcPr>
          <w:p w14:paraId="27F04136" w14:textId="77777777" w:rsidR="0009440A" w:rsidRDefault="008D2CFB">
            <w:pPr>
              <w:pStyle w:val="TAH"/>
              <w:rPr>
                <w:b w:val="0"/>
                <w:bCs/>
                <w:color w:val="FFFFFF"/>
                <w:sz w:val="16"/>
                <w:szCs w:val="16"/>
                <w:lang w:val="en-US"/>
              </w:rPr>
            </w:pPr>
            <w:r>
              <w:rPr>
                <w:b w:val="0"/>
                <w:bCs/>
                <w:color w:val="FFFFFF"/>
                <w:sz w:val="16"/>
                <w:szCs w:val="16"/>
                <w:lang w:val="en-US"/>
              </w:rPr>
              <w:t>#frames</w:t>
            </w:r>
          </w:p>
        </w:tc>
        <w:tc>
          <w:tcPr>
            <w:tcW w:w="2684" w:type="pct"/>
            <w:shd w:val="clear" w:color="auto" w:fill="EDEDED"/>
          </w:tcPr>
          <w:p w14:paraId="27F04137" w14:textId="77777777" w:rsidR="0009440A" w:rsidRDefault="008D2CFB">
            <w:pPr>
              <w:pStyle w:val="TAC"/>
              <w:rPr>
                <w:sz w:val="16"/>
                <w:szCs w:val="16"/>
                <w:lang w:val="en-US"/>
              </w:rPr>
            </w:pPr>
            <w:r>
              <w:rPr>
                <w:sz w:val="16"/>
                <w:szCs w:val="16"/>
                <w:lang w:val="en-US"/>
              </w:rPr>
              <w:t>748</w:t>
            </w:r>
          </w:p>
        </w:tc>
      </w:tr>
    </w:tbl>
    <w:p w14:paraId="27F04139" w14:textId="77777777" w:rsidR="0009440A" w:rsidRDefault="0009440A">
      <w:pPr>
        <w:overflowPunct w:val="0"/>
        <w:autoSpaceDE w:val="0"/>
        <w:autoSpaceDN w:val="0"/>
        <w:adjustRightInd w:val="0"/>
        <w:textAlignment w:val="baseline"/>
        <w:rPr>
          <w:lang w:val="en-US"/>
        </w:rPr>
      </w:pPr>
    </w:p>
    <w:p w14:paraId="27F0413A" w14:textId="77777777" w:rsidR="0009440A" w:rsidRDefault="008D2CFB">
      <w:pPr>
        <w:rPr>
          <w:lang w:val="en-US"/>
        </w:rPr>
      </w:pPr>
      <w:r>
        <w:rPr>
          <w:lang w:val="en-US"/>
        </w:rPr>
        <w:t xml:space="preserve">The sequence can be accessed: </w:t>
      </w:r>
      <w:hyperlink r:id="rId243" w:history="1">
        <w:r>
          <w:rPr>
            <w:rStyle w:val="Hyperlink"/>
            <w:lang w:val="en-US"/>
          </w:rPr>
          <w:t>https://aspera.pub/I4tSQ8k</w:t>
        </w:r>
      </w:hyperlink>
    </w:p>
    <w:p w14:paraId="27F0413B" w14:textId="77777777" w:rsidR="0009440A" w:rsidRDefault="008D2CFB">
      <w:pPr>
        <w:rPr>
          <w:lang w:val="en-US"/>
        </w:rPr>
      </w:pPr>
      <w:r>
        <w:rPr>
          <w:lang w:val="en-US"/>
        </w:rPr>
        <w:t xml:space="preserve">3GPP members can request credentials by sending a request per email to: </w:t>
      </w:r>
      <w:hyperlink r:id="rId244" w:history="1">
        <w:r>
          <w:rPr>
            <w:rStyle w:val="Hyperlink"/>
            <w:lang w:val="en-US"/>
          </w:rPr>
          <w:t>3GPP_B2D_Datasets@interdigital.com</w:t>
        </w:r>
      </w:hyperlink>
    </w:p>
    <w:p w14:paraId="27F0413C" w14:textId="77777777" w:rsidR="0009440A" w:rsidRDefault="0009440A">
      <w:pPr>
        <w:overflowPunct w:val="0"/>
        <w:autoSpaceDE w:val="0"/>
        <w:autoSpaceDN w:val="0"/>
        <w:adjustRightInd w:val="0"/>
        <w:textAlignment w:val="baseline"/>
        <w:rPr>
          <w:lang w:val="en-US"/>
        </w:rPr>
      </w:pPr>
    </w:p>
    <w:p w14:paraId="27F0413D" w14:textId="77777777" w:rsidR="0009440A" w:rsidRDefault="008D2CFB" w:rsidP="00C4489B">
      <w:pPr>
        <w:pStyle w:val="Heading3"/>
      </w:pPr>
      <w:bookmarkStart w:id="3527" w:name="_Toc18186"/>
      <w:bookmarkStart w:id="3528" w:name="_Toc20772"/>
      <w:bookmarkStart w:id="3529" w:name="_Toc15964"/>
      <w:bookmarkStart w:id="3530" w:name="_Toc2287"/>
      <w:bookmarkStart w:id="3531" w:name="_Toc20722"/>
      <w:bookmarkStart w:id="3532" w:name="_Toc18920"/>
      <w:bookmarkStart w:id="3533" w:name="_Toc210313071"/>
      <w:bookmarkStart w:id="3534" w:name="_Toc210313851"/>
      <w:r>
        <w:t>C.</w:t>
      </w:r>
      <w:r>
        <w:rPr>
          <w:rFonts w:eastAsia="SimSun" w:hint="eastAsia"/>
          <w:lang w:val="en-US" w:eastAsia="zh-CN"/>
        </w:rPr>
        <w:t>2</w:t>
      </w:r>
      <w:r>
        <w:t>.4.3</w:t>
      </w:r>
      <w:r>
        <w:rPr>
          <w:rFonts w:eastAsia="SimSun" w:hint="eastAsia"/>
          <w:lang w:val="en-US" w:eastAsia="zh-CN"/>
        </w:rPr>
        <w:tab/>
      </w:r>
      <w:r>
        <w:t>Copyright and license information</w:t>
      </w:r>
      <w:bookmarkEnd w:id="3527"/>
      <w:bookmarkEnd w:id="3528"/>
      <w:bookmarkEnd w:id="3529"/>
      <w:bookmarkEnd w:id="3530"/>
      <w:bookmarkEnd w:id="3531"/>
      <w:bookmarkEnd w:id="3532"/>
      <w:bookmarkEnd w:id="3533"/>
      <w:bookmarkEnd w:id="3534"/>
    </w:p>
    <w:p w14:paraId="27F0413E" w14:textId="77777777" w:rsidR="0009440A" w:rsidRDefault="008D2CFB">
      <w:pPr>
        <w:overflowPunct w:val="0"/>
        <w:autoSpaceDE w:val="0"/>
        <w:autoSpaceDN w:val="0"/>
        <w:adjustRightInd w:val="0"/>
        <w:textAlignment w:val="baseline"/>
        <w:rPr>
          <w:lang w:val="en-US"/>
        </w:rPr>
      </w:pPr>
      <w:r>
        <w:rPr>
          <w:lang w:val="en-US"/>
        </w:rPr>
        <w:t>Volucap [</w:t>
      </w:r>
      <w:r>
        <w:rPr>
          <w:rFonts w:eastAsia="SimSun" w:hint="eastAsia"/>
          <w:lang w:val="en-US" w:eastAsia="zh-CN"/>
        </w:rPr>
        <w:t>136</w:t>
      </w:r>
      <w:r>
        <w:rPr>
          <w:lang w:val="en-US"/>
        </w:rPr>
        <w:t>] kindly made this sequence freely available for 3GPP internal usage under license. License “License_Volucap_T003_ThomasScenic-03” is provided in the directory with the sequence.</w:t>
      </w:r>
    </w:p>
    <w:p w14:paraId="27F0413F" w14:textId="77777777" w:rsidR="0009440A" w:rsidRDefault="0009440A">
      <w:pPr>
        <w:overflowPunct w:val="0"/>
        <w:autoSpaceDE w:val="0"/>
        <w:autoSpaceDN w:val="0"/>
        <w:adjustRightInd w:val="0"/>
        <w:textAlignment w:val="baseline"/>
        <w:rPr>
          <w:lang w:val="en-US"/>
        </w:rPr>
      </w:pPr>
    </w:p>
    <w:p w14:paraId="27F04140" w14:textId="77777777" w:rsidR="0009440A" w:rsidRDefault="008D2CFB" w:rsidP="00C4489B">
      <w:pPr>
        <w:pStyle w:val="Heading2"/>
        <w:rPr>
          <w:lang w:val="fr-FR"/>
        </w:rPr>
      </w:pPr>
      <w:bookmarkStart w:id="3535" w:name="_Toc25221"/>
      <w:bookmarkStart w:id="3536" w:name="_Toc27418"/>
      <w:bookmarkStart w:id="3537" w:name="_Toc23091"/>
      <w:bookmarkStart w:id="3538" w:name="_Toc27179"/>
      <w:bookmarkStart w:id="3539" w:name="_Toc31140"/>
      <w:bookmarkStart w:id="3540" w:name="_Toc30282"/>
      <w:bookmarkStart w:id="3541" w:name="_Toc210313072"/>
      <w:bookmarkStart w:id="3542" w:name="_Toc210313852"/>
      <w:r>
        <w:rPr>
          <w:lang w:val="fr-FR"/>
        </w:rPr>
        <w:t>C.</w:t>
      </w:r>
      <w:r>
        <w:rPr>
          <w:rFonts w:eastAsia="SimSun" w:hint="eastAsia"/>
          <w:lang w:val="en-US" w:eastAsia="zh-CN"/>
        </w:rPr>
        <w:t>2</w:t>
      </w:r>
      <w:r>
        <w:rPr>
          <w:lang w:val="fr-FR"/>
        </w:rPr>
        <w:t>.5</w:t>
      </w:r>
      <w:r>
        <w:rPr>
          <w:rFonts w:eastAsia="SimSun" w:hint="eastAsia"/>
          <w:lang w:val="fr-FR" w:eastAsia="zh-CN"/>
        </w:rPr>
        <w:tab/>
      </w:r>
      <w:r>
        <w:rPr>
          <w:lang w:val="fr-FR"/>
        </w:rPr>
        <w:t>Nathalie test sequence</w:t>
      </w:r>
      <w:bookmarkEnd w:id="3535"/>
      <w:bookmarkEnd w:id="3536"/>
      <w:bookmarkEnd w:id="3537"/>
      <w:bookmarkEnd w:id="3538"/>
      <w:bookmarkEnd w:id="3539"/>
      <w:bookmarkEnd w:id="3540"/>
      <w:bookmarkEnd w:id="3541"/>
      <w:bookmarkEnd w:id="3542"/>
    </w:p>
    <w:p w14:paraId="27F04141" w14:textId="77777777" w:rsidR="0009440A" w:rsidRDefault="008D2CFB" w:rsidP="00C4489B">
      <w:pPr>
        <w:pStyle w:val="Heading3"/>
        <w:rPr>
          <w:lang w:val="fr-FR"/>
        </w:rPr>
      </w:pPr>
      <w:bookmarkStart w:id="3543" w:name="_Toc4659"/>
      <w:bookmarkStart w:id="3544" w:name="_Toc22819"/>
      <w:bookmarkStart w:id="3545" w:name="_Toc26518"/>
      <w:bookmarkStart w:id="3546" w:name="_Toc2096"/>
      <w:bookmarkStart w:id="3547" w:name="_Toc19158"/>
      <w:bookmarkStart w:id="3548" w:name="_Toc15537"/>
      <w:bookmarkStart w:id="3549" w:name="_Toc210313073"/>
      <w:bookmarkStart w:id="3550" w:name="_Toc210313853"/>
      <w:r>
        <w:rPr>
          <w:lang w:val="fr-FR"/>
        </w:rPr>
        <w:t>C.</w:t>
      </w:r>
      <w:r>
        <w:rPr>
          <w:rFonts w:eastAsia="SimSun" w:hint="eastAsia"/>
          <w:lang w:val="en-US" w:eastAsia="zh-CN"/>
        </w:rPr>
        <w:t>2</w:t>
      </w:r>
      <w:r>
        <w:rPr>
          <w:lang w:val="fr-FR"/>
        </w:rPr>
        <w:t>.5.1</w:t>
      </w:r>
      <w:r>
        <w:rPr>
          <w:rFonts w:eastAsia="SimSun" w:hint="eastAsia"/>
          <w:lang w:val="fr-FR" w:eastAsia="zh-CN"/>
        </w:rPr>
        <w:tab/>
      </w:r>
      <w:r>
        <w:rPr>
          <w:lang w:val="fr-FR"/>
        </w:rPr>
        <w:t>Description</w:t>
      </w:r>
      <w:bookmarkEnd w:id="3543"/>
      <w:bookmarkEnd w:id="3544"/>
      <w:bookmarkEnd w:id="3545"/>
      <w:bookmarkEnd w:id="3546"/>
      <w:bookmarkEnd w:id="3547"/>
      <w:bookmarkEnd w:id="3548"/>
      <w:bookmarkEnd w:id="3549"/>
      <w:bookmarkEnd w:id="3550"/>
    </w:p>
    <w:p w14:paraId="27F04142" w14:textId="77777777" w:rsidR="0009440A" w:rsidRDefault="008D2CFB">
      <w:pPr>
        <w:overflowPunct w:val="0"/>
        <w:autoSpaceDE w:val="0"/>
        <w:autoSpaceDN w:val="0"/>
        <w:adjustRightInd w:val="0"/>
        <w:textAlignment w:val="baseline"/>
        <w:rPr>
          <w:lang w:val="en-US"/>
        </w:rPr>
      </w:pPr>
      <w:r>
        <w:rPr>
          <w:lang w:val="en-US"/>
        </w:rPr>
        <w:t>Nathalie is performing a classic dance, as such the sequence is dynamic.</w:t>
      </w:r>
    </w:p>
    <w:p w14:paraId="27F04143" w14:textId="77777777" w:rsidR="0009440A" w:rsidRDefault="008D2CFB">
      <w:pPr>
        <w:overflowPunct w:val="0"/>
        <w:autoSpaceDE w:val="0"/>
        <w:autoSpaceDN w:val="0"/>
        <w:adjustRightInd w:val="0"/>
        <w:jc w:val="center"/>
        <w:textAlignment w:val="baseline"/>
        <w:rPr>
          <w:lang w:val="en-US"/>
        </w:rPr>
      </w:pPr>
      <w:r>
        <w:rPr>
          <w:noProof/>
          <w:lang w:val="en-US"/>
        </w:rPr>
        <w:lastRenderedPageBreak/>
        <w:drawing>
          <wp:inline distT="0" distB="0" distL="0" distR="0" wp14:anchorId="27F0471D" wp14:editId="27F0471E">
            <wp:extent cx="934085" cy="2175510"/>
            <wp:effectExtent l="0" t="0" r="10795" b="3810"/>
            <wp:docPr id="19" name="Picture 11" descr="A person in a red shirt and pan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1" descr="A person in a red shirt and pants&#10;&#10;Description automatically generated"/>
                    <pic:cNvPicPr>
                      <a:picLocks noChangeAspect="1"/>
                    </pic:cNvPicPr>
                  </pic:nvPicPr>
                  <pic:blipFill>
                    <a:blip r:embed="rId178" cstate="print">
                      <a:extLst>
                        <a:ext uri="{28A0092B-C50C-407E-A947-70E740481C1C}">
                          <a14:useLocalDpi xmlns:a14="http://schemas.microsoft.com/office/drawing/2010/main" val="0"/>
                        </a:ext>
                      </a:extLst>
                    </a:blip>
                    <a:stretch>
                      <a:fillRect/>
                    </a:stretch>
                  </pic:blipFill>
                  <pic:spPr>
                    <a:xfrm>
                      <a:off x="0" y="0"/>
                      <a:ext cx="946652" cy="2204083"/>
                    </a:xfrm>
                    <a:prstGeom prst="rect">
                      <a:avLst/>
                    </a:prstGeom>
                  </pic:spPr>
                </pic:pic>
              </a:graphicData>
            </a:graphic>
          </wp:inline>
        </w:drawing>
      </w:r>
    </w:p>
    <w:p w14:paraId="27F04144" w14:textId="77777777" w:rsidR="0009440A" w:rsidRDefault="008D2CFB">
      <w:pPr>
        <w:pStyle w:val="Caption"/>
        <w:jc w:val="center"/>
        <w:rPr>
          <w:rFonts w:ascii="Arial" w:hAnsi="Arial" w:cs="Arial"/>
          <w:lang w:val="fr-FR"/>
        </w:rPr>
      </w:pPr>
      <w:r>
        <w:rPr>
          <w:rFonts w:ascii="Arial" w:hAnsi="Arial" w:cs="Arial"/>
          <w:lang w:val="fr-FR"/>
        </w:rPr>
        <w:t xml:space="preserve">Figure </w:t>
      </w:r>
      <w:r>
        <w:rPr>
          <w:rFonts w:ascii="Arial" w:eastAsia="SimSun" w:hAnsi="Arial" w:cs="Arial" w:hint="eastAsia"/>
          <w:lang w:val="en-US" w:eastAsia="zh-CN"/>
        </w:rPr>
        <w:t>C.</w:t>
      </w:r>
      <w:r>
        <w:rPr>
          <w:rFonts w:ascii="Arial" w:eastAsia="SimSun" w:hAnsi="Arial" w:cs="Arial"/>
          <w:lang w:val="en-US" w:eastAsia="zh-CN"/>
        </w:rPr>
        <w:t>2</w:t>
      </w:r>
      <w:r>
        <w:rPr>
          <w:rFonts w:ascii="Arial" w:hAnsi="Arial" w:cs="Arial"/>
        </w:rPr>
        <w:t>.</w:t>
      </w:r>
      <w:r>
        <w:rPr>
          <w:rFonts w:ascii="Arial" w:eastAsia="SimSun" w:hAnsi="Arial" w:cs="Arial"/>
          <w:lang w:val="en-US" w:eastAsia="zh-CN"/>
        </w:rPr>
        <w:t>5</w:t>
      </w:r>
      <w:r>
        <w:rPr>
          <w:rFonts w:ascii="Arial" w:hAnsi="Arial" w:cs="Arial"/>
        </w:rPr>
        <w:t>.1</w:t>
      </w:r>
      <w:r>
        <w:rPr>
          <w:rFonts w:ascii="Arial" w:eastAsia="SimSun" w:hAnsi="Arial" w:cs="Arial" w:hint="eastAsia"/>
          <w:lang w:val="en-US" w:eastAsia="zh-CN"/>
        </w:rPr>
        <w:t>-1</w:t>
      </w:r>
      <w:r>
        <w:rPr>
          <w:rFonts w:ascii="Arial" w:hAnsi="Arial" w:cs="Arial"/>
          <w:lang w:val="fr-FR"/>
        </w:rPr>
        <w:t xml:space="preserve"> Nathalie - content courtesy Volucap</w:t>
      </w:r>
    </w:p>
    <w:p w14:paraId="27F04145" w14:textId="77777777" w:rsidR="0009440A" w:rsidRDefault="0009440A">
      <w:pPr>
        <w:overflowPunct w:val="0"/>
        <w:autoSpaceDE w:val="0"/>
        <w:autoSpaceDN w:val="0"/>
        <w:adjustRightInd w:val="0"/>
        <w:textAlignment w:val="baseline"/>
        <w:rPr>
          <w:lang w:val="fr-FR"/>
        </w:rPr>
      </w:pPr>
    </w:p>
    <w:p w14:paraId="27F04146" w14:textId="77777777" w:rsidR="0009440A" w:rsidRDefault="008D2CFB" w:rsidP="00C4489B">
      <w:pPr>
        <w:pStyle w:val="Heading3"/>
      </w:pPr>
      <w:bookmarkStart w:id="3551" w:name="_Toc24143"/>
      <w:bookmarkStart w:id="3552" w:name="_Toc11986"/>
      <w:bookmarkStart w:id="3553" w:name="_Toc28058"/>
      <w:bookmarkStart w:id="3554" w:name="_Toc18259"/>
      <w:bookmarkStart w:id="3555" w:name="_Toc28593"/>
      <w:bookmarkStart w:id="3556" w:name="_Toc12382"/>
      <w:bookmarkStart w:id="3557" w:name="_Toc210313074"/>
      <w:bookmarkStart w:id="3558" w:name="_Toc210313854"/>
      <w:r>
        <w:t>C.</w:t>
      </w:r>
      <w:r>
        <w:rPr>
          <w:rFonts w:eastAsia="SimSun" w:hint="eastAsia"/>
          <w:lang w:val="en-US" w:eastAsia="zh-CN"/>
        </w:rPr>
        <w:t>2</w:t>
      </w:r>
      <w:r>
        <w:t>.5.2</w:t>
      </w:r>
      <w:r>
        <w:rPr>
          <w:rFonts w:eastAsia="SimSun" w:hint="eastAsia"/>
          <w:lang w:val="en-US" w:eastAsia="zh-CN"/>
        </w:rPr>
        <w:tab/>
      </w:r>
      <w:r>
        <w:t>Sequence properties</w:t>
      </w:r>
      <w:bookmarkEnd w:id="3551"/>
      <w:bookmarkEnd w:id="3552"/>
      <w:bookmarkEnd w:id="3553"/>
      <w:bookmarkEnd w:id="3554"/>
      <w:bookmarkEnd w:id="3555"/>
      <w:bookmarkEnd w:id="3556"/>
      <w:bookmarkEnd w:id="3557"/>
      <w:bookmarkEnd w:id="3558"/>
    </w:p>
    <w:p w14:paraId="27F04147" w14:textId="77777777" w:rsidR="0009440A" w:rsidRDefault="008D2CFB">
      <w:pPr>
        <w:rPr>
          <w:szCs w:val="24"/>
          <w:lang w:val="en-US" w:eastAsia="zh-CN"/>
        </w:rPr>
      </w:pPr>
      <w:r>
        <w:rPr>
          <w:rFonts w:hint="eastAsia"/>
          <w:szCs w:val="24"/>
          <w:lang w:val="en-US" w:eastAsia="zh-CN"/>
        </w:rPr>
        <w:t xml:space="preserve">The </w:t>
      </w:r>
      <w:r>
        <w:rPr>
          <w:lang w:val="en-US"/>
        </w:rPr>
        <w:t xml:space="preserve">tables </w:t>
      </w:r>
      <w:r>
        <w:rPr>
          <w:rFonts w:ascii="Arial" w:eastAsia="SimSun" w:hAnsi="Arial" w:cs="Arial" w:hint="eastAsia"/>
          <w:lang w:val="en-US" w:eastAsia="zh-CN"/>
        </w:rPr>
        <w:t>C.</w:t>
      </w:r>
      <w:r>
        <w:rPr>
          <w:rFonts w:eastAsia="SimSun" w:hint="eastAsia"/>
          <w:lang w:val="en-US" w:eastAsia="zh-CN"/>
        </w:rPr>
        <w:t>2</w:t>
      </w:r>
      <w:r>
        <w:t>.</w:t>
      </w:r>
      <w:r>
        <w:rPr>
          <w:rFonts w:eastAsia="SimSun" w:hint="eastAsia"/>
          <w:lang w:val="en-US" w:eastAsia="zh-CN"/>
        </w:rPr>
        <w:t>5</w:t>
      </w:r>
      <w:r>
        <w:t>.</w:t>
      </w:r>
      <w:r>
        <w:rPr>
          <w:rFonts w:eastAsia="SimSun" w:hint="eastAsia"/>
          <w:lang w:val="en-US" w:eastAsia="zh-CN"/>
        </w:rPr>
        <w:t>2-</w:t>
      </w:r>
      <w:r>
        <w:t>1</w:t>
      </w:r>
      <w:r>
        <w:rPr>
          <w:rFonts w:eastAsia="SimSun"/>
          <w:lang w:val="en-US" w:eastAsia="zh-CN"/>
        </w:rPr>
        <w:t xml:space="preserve"> and </w:t>
      </w:r>
      <w:r>
        <w:rPr>
          <w:rFonts w:ascii="Arial" w:eastAsia="SimSun" w:hAnsi="Arial" w:cs="Arial" w:hint="eastAsia"/>
          <w:lang w:val="en-US" w:eastAsia="zh-CN"/>
        </w:rPr>
        <w:t>C.</w:t>
      </w:r>
      <w:r>
        <w:rPr>
          <w:lang w:val="en-US"/>
        </w:rPr>
        <w:t xml:space="preserve"> </w:t>
      </w:r>
      <w:r>
        <w:rPr>
          <w:rFonts w:eastAsia="SimSun" w:hint="eastAsia"/>
          <w:lang w:val="en-US" w:eastAsia="zh-CN"/>
        </w:rPr>
        <w:t>2</w:t>
      </w:r>
      <w:r>
        <w:t>.</w:t>
      </w:r>
      <w:r>
        <w:rPr>
          <w:rFonts w:eastAsia="SimSun" w:hint="eastAsia"/>
          <w:lang w:val="en-US" w:eastAsia="zh-CN"/>
        </w:rPr>
        <w:t>5</w:t>
      </w:r>
      <w:r>
        <w:t>.</w:t>
      </w:r>
      <w:r>
        <w:rPr>
          <w:rFonts w:eastAsia="SimSun" w:hint="eastAsia"/>
          <w:lang w:val="en-US" w:eastAsia="zh-CN"/>
        </w:rPr>
        <w:t>2-2</w:t>
      </w:r>
      <w:r>
        <w:rPr>
          <w:rFonts w:eastAsia="SimSun"/>
          <w:lang w:val="en-US" w:eastAsia="zh-CN"/>
        </w:rPr>
        <w:t xml:space="preserve"> </w:t>
      </w:r>
      <w:r>
        <w:rPr>
          <w:rFonts w:hint="eastAsia"/>
          <w:szCs w:val="24"/>
          <w:lang w:val="en-US" w:eastAsia="zh-CN"/>
        </w:rPr>
        <w:t xml:space="preserve">summarize the properties of the Mitch sequence </w:t>
      </w:r>
    </w:p>
    <w:p w14:paraId="27F04148" w14:textId="77777777" w:rsidR="0009440A" w:rsidRDefault="008D2CFB">
      <w:pPr>
        <w:pStyle w:val="Caption"/>
        <w:jc w:val="center"/>
        <w:rPr>
          <w:rFonts w:ascii="Arial" w:hAnsi="Arial" w:cs="Arial"/>
          <w:lang w:val="en-US"/>
        </w:rPr>
      </w:pPr>
      <w:r>
        <w:rPr>
          <w:rFonts w:ascii="Arial" w:hAnsi="Arial" w:cs="Arial"/>
          <w:lang w:val="fr-FR"/>
        </w:rPr>
        <w:t xml:space="preserve">Table </w:t>
      </w:r>
      <w:r>
        <w:rPr>
          <w:rFonts w:ascii="Arial" w:hAnsi="Arial" w:cs="Arial"/>
          <w:lang w:val="en-US"/>
        </w:rPr>
        <w:t xml:space="preserve"> </w:t>
      </w:r>
      <w:r>
        <w:rPr>
          <w:rFonts w:ascii="Arial" w:eastAsia="SimSun" w:hAnsi="Arial" w:cs="Arial" w:hint="eastAsia"/>
          <w:lang w:val="en-US" w:eastAsia="zh-CN"/>
        </w:rPr>
        <w:t>C.</w:t>
      </w:r>
      <w:r>
        <w:rPr>
          <w:rFonts w:ascii="Arial" w:eastAsia="SimSun" w:hAnsi="Arial" w:cs="Arial"/>
          <w:lang w:val="en-US" w:eastAsia="zh-CN"/>
        </w:rPr>
        <w:t>2</w:t>
      </w:r>
      <w:r>
        <w:rPr>
          <w:rFonts w:ascii="Arial" w:hAnsi="Arial" w:cs="Arial"/>
        </w:rPr>
        <w:t>.</w:t>
      </w:r>
      <w:r>
        <w:rPr>
          <w:rFonts w:ascii="Arial" w:eastAsia="SimSun" w:hAnsi="Arial" w:cs="Arial"/>
          <w:lang w:val="en-US" w:eastAsia="zh-CN"/>
        </w:rPr>
        <w:t>5</w:t>
      </w:r>
      <w:r>
        <w:rPr>
          <w:rFonts w:ascii="Arial" w:hAnsi="Arial" w:cs="Arial"/>
        </w:rPr>
        <w:t>.</w:t>
      </w:r>
      <w:r>
        <w:rPr>
          <w:rFonts w:ascii="Arial" w:eastAsia="SimSun" w:hAnsi="Arial" w:cs="Arial"/>
          <w:lang w:val="en-US" w:eastAsia="zh-CN"/>
        </w:rPr>
        <w:t>2-</w:t>
      </w:r>
      <w:r>
        <w:rPr>
          <w:rFonts w:ascii="Arial" w:hAnsi="Arial" w:cs="Arial"/>
        </w:rPr>
        <w:t>1</w:t>
      </w:r>
      <w:r>
        <w:rPr>
          <w:rFonts w:ascii="Arial" w:eastAsia="SimSun" w:hAnsi="Arial" w:cs="Arial"/>
          <w:lang w:val="en-US" w:eastAsia="zh-CN"/>
        </w:rPr>
        <w:t xml:space="preserve"> </w:t>
      </w:r>
      <w:r>
        <w:rPr>
          <w:rFonts w:ascii="Arial" w:hAnsi="Arial" w:cs="Arial"/>
          <w:lang w:val="fr-FR"/>
        </w:rPr>
        <w:t>Nathalie sequence properties dense dynamic point cloud</w:t>
      </w:r>
    </w:p>
    <w:tbl>
      <w:tblPr>
        <w:tblW w:w="3033"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06"/>
        <w:gridCol w:w="3136"/>
      </w:tblGrid>
      <w:tr w:rsidR="0009440A" w14:paraId="27F0414B" w14:textId="77777777">
        <w:trPr>
          <w:trHeight w:val="410"/>
          <w:jc w:val="center"/>
        </w:trPr>
        <w:tc>
          <w:tcPr>
            <w:tcW w:w="2316" w:type="pct"/>
            <w:tcBorders>
              <w:top w:val="single" w:sz="4" w:space="0" w:color="FFFFFF"/>
              <w:left w:val="single" w:sz="4" w:space="0" w:color="FFFFFF"/>
              <w:right w:val="nil"/>
            </w:tcBorders>
            <w:shd w:val="clear" w:color="auto" w:fill="A5A5A5"/>
          </w:tcPr>
          <w:p w14:paraId="27F04149" w14:textId="77777777" w:rsidR="0009440A" w:rsidRDefault="008D2CFB">
            <w:pPr>
              <w:pStyle w:val="TAH"/>
              <w:rPr>
                <w:color w:val="FFFFFF"/>
                <w:sz w:val="16"/>
                <w:szCs w:val="16"/>
                <w:lang w:val="en-US"/>
              </w:rPr>
            </w:pPr>
            <w:r>
              <w:rPr>
                <w:b w:val="0"/>
                <w:color w:val="FFFFFF"/>
                <w:sz w:val="16"/>
                <w:szCs w:val="16"/>
                <w:lang w:val="en-US"/>
              </w:rPr>
              <w:t>Parameter</w:t>
            </w:r>
          </w:p>
        </w:tc>
        <w:tc>
          <w:tcPr>
            <w:tcW w:w="2684" w:type="pct"/>
            <w:tcBorders>
              <w:top w:val="single" w:sz="4" w:space="0" w:color="FFFFFF"/>
              <w:left w:val="nil"/>
              <w:right w:val="single" w:sz="4" w:space="0" w:color="FFFFFF"/>
            </w:tcBorders>
            <w:shd w:val="clear" w:color="auto" w:fill="A5A5A5"/>
          </w:tcPr>
          <w:p w14:paraId="27F0414A" w14:textId="77777777" w:rsidR="0009440A" w:rsidRDefault="008D2CFB">
            <w:pPr>
              <w:pStyle w:val="TAH"/>
              <w:rPr>
                <w:color w:val="FFFFFF"/>
                <w:sz w:val="16"/>
                <w:szCs w:val="16"/>
                <w:lang w:val="en-US"/>
              </w:rPr>
            </w:pPr>
            <w:r>
              <w:rPr>
                <w:b w:val="0"/>
                <w:bCs/>
                <w:color w:val="FFFFFF"/>
                <w:sz w:val="16"/>
                <w:szCs w:val="16"/>
                <w:lang w:val="en-US"/>
              </w:rPr>
              <w:t>Value</w:t>
            </w:r>
          </w:p>
        </w:tc>
      </w:tr>
      <w:tr w:rsidR="0009440A" w14:paraId="27F0414E" w14:textId="77777777">
        <w:trPr>
          <w:trHeight w:val="410"/>
          <w:jc w:val="center"/>
        </w:trPr>
        <w:tc>
          <w:tcPr>
            <w:tcW w:w="2316" w:type="pct"/>
            <w:tcBorders>
              <w:top w:val="single" w:sz="4" w:space="0" w:color="FFFFFF"/>
              <w:left w:val="single" w:sz="4" w:space="0" w:color="FFFFFF"/>
            </w:tcBorders>
            <w:shd w:val="clear" w:color="auto" w:fill="A5A5A5"/>
          </w:tcPr>
          <w:p w14:paraId="27F0414C" w14:textId="77777777" w:rsidR="0009440A" w:rsidRDefault="008D2CFB">
            <w:pPr>
              <w:pStyle w:val="TAH"/>
              <w:rPr>
                <w:color w:val="FFFFFF"/>
                <w:sz w:val="16"/>
                <w:szCs w:val="16"/>
                <w:lang w:val="en-US"/>
              </w:rPr>
            </w:pPr>
            <w:r>
              <w:rPr>
                <w:b w:val="0"/>
                <w:color w:val="FFFFFF"/>
                <w:sz w:val="16"/>
                <w:szCs w:val="16"/>
                <w:lang w:val="en-US"/>
              </w:rPr>
              <w:t>Frame rate</w:t>
            </w:r>
          </w:p>
        </w:tc>
        <w:tc>
          <w:tcPr>
            <w:tcW w:w="2684" w:type="pct"/>
            <w:shd w:val="clear" w:color="auto" w:fill="DBDBDB"/>
          </w:tcPr>
          <w:p w14:paraId="27F0414D" w14:textId="77777777" w:rsidR="0009440A" w:rsidRDefault="008D2CFB">
            <w:pPr>
              <w:pStyle w:val="TAC"/>
              <w:rPr>
                <w:sz w:val="16"/>
                <w:szCs w:val="16"/>
                <w:lang w:val="en-US"/>
              </w:rPr>
            </w:pPr>
            <w:r>
              <w:rPr>
                <w:sz w:val="16"/>
                <w:szCs w:val="16"/>
                <w:lang w:val="en-US"/>
              </w:rPr>
              <w:t>30</w:t>
            </w:r>
          </w:p>
        </w:tc>
      </w:tr>
      <w:tr w:rsidR="0009440A" w14:paraId="27F04151" w14:textId="77777777">
        <w:trPr>
          <w:trHeight w:val="410"/>
          <w:jc w:val="center"/>
        </w:trPr>
        <w:tc>
          <w:tcPr>
            <w:tcW w:w="2316" w:type="pct"/>
            <w:tcBorders>
              <w:top w:val="single" w:sz="4" w:space="0" w:color="FFFFFF"/>
              <w:left w:val="single" w:sz="4" w:space="0" w:color="FFFFFF"/>
            </w:tcBorders>
            <w:shd w:val="clear" w:color="auto" w:fill="A5A5A5"/>
          </w:tcPr>
          <w:p w14:paraId="27F0414F" w14:textId="77777777" w:rsidR="0009440A" w:rsidRDefault="008D2CFB">
            <w:pPr>
              <w:pStyle w:val="TAH"/>
              <w:rPr>
                <w:b w:val="0"/>
                <w:color w:val="FFFFFF"/>
                <w:sz w:val="16"/>
                <w:szCs w:val="16"/>
                <w:lang w:val="en-US"/>
              </w:rPr>
            </w:pPr>
            <w:r>
              <w:rPr>
                <w:b w:val="0"/>
                <w:color w:val="FFFFFF"/>
                <w:sz w:val="16"/>
                <w:szCs w:val="16"/>
                <w:lang w:val="en-US"/>
              </w:rPr>
              <w:t>#frames</w:t>
            </w:r>
          </w:p>
        </w:tc>
        <w:tc>
          <w:tcPr>
            <w:tcW w:w="2684" w:type="pct"/>
            <w:shd w:val="clear" w:color="auto" w:fill="DBDBDB"/>
          </w:tcPr>
          <w:p w14:paraId="27F04150" w14:textId="77777777" w:rsidR="0009440A" w:rsidRDefault="008D2CFB">
            <w:pPr>
              <w:pStyle w:val="TAC"/>
              <w:rPr>
                <w:sz w:val="16"/>
                <w:szCs w:val="16"/>
                <w:lang w:val="en-US"/>
              </w:rPr>
            </w:pPr>
            <w:r>
              <w:rPr>
                <w:sz w:val="16"/>
                <w:szCs w:val="16"/>
                <w:lang w:val="en-US"/>
              </w:rPr>
              <w:t>925</w:t>
            </w:r>
          </w:p>
        </w:tc>
      </w:tr>
      <w:tr w:rsidR="0009440A" w14:paraId="27F04154" w14:textId="77777777">
        <w:trPr>
          <w:trHeight w:val="410"/>
          <w:jc w:val="center"/>
        </w:trPr>
        <w:tc>
          <w:tcPr>
            <w:tcW w:w="2316" w:type="pct"/>
            <w:tcBorders>
              <w:left w:val="single" w:sz="4" w:space="0" w:color="FFFFFF"/>
            </w:tcBorders>
            <w:shd w:val="clear" w:color="auto" w:fill="A5A5A5"/>
          </w:tcPr>
          <w:p w14:paraId="27F04152" w14:textId="77777777" w:rsidR="0009440A" w:rsidRDefault="008D2CFB">
            <w:pPr>
              <w:pStyle w:val="TAH"/>
              <w:rPr>
                <w:color w:val="FFFFFF"/>
                <w:sz w:val="16"/>
                <w:szCs w:val="16"/>
                <w:lang w:val="en-US"/>
              </w:rPr>
            </w:pPr>
            <w:r>
              <w:rPr>
                <w:b w:val="0"/>
                <w:bCs/>
                <w:color w:val="FFFFFF"/>
                <w:sz w:val="16"/>
                <w:szCs w:val="16"/>
                <w:lang w:val="en-US"/>
              </w:rPr>
              <w:t>Mean #point / frame</w:t>
            </w:r>
          </w:p>
        </w:tc>
        <w:tc>
          <w:tcPr>
            <w:tcW w:w="2684" w:type="pct"/>
            <w:shd w:val="clear" w:color="auto" w:fill="EDEDED"/>
          </w:tcPr>
          <w:p w14:paraId="27F04153" w14:textId="77777777" w:rsidR="0009440A" w:rsidRDefault="008D2CFB">
            <w:pPr>
              <w:pStyle w:val="TAC"/>
              <w:rPr>
                <w:sz w:val="16"/>
                <w:szCs w:val="16"/>
                <w:lang w:val="en-US"/>
              </w:rPr>
            </w:pPr>
            <w:r>
              <w:rPr>
                <w:sz w:val="16"/>
                <w:szCs w:val="16"/>
                <w:lang w:val="en-US"/>
              </w:rPr>
              <w:t>1.641.098</w:t>
            </w:r>
          </w:p>
        </w:tc>
      </w:tr>
      <w:tr w:rsidR="0009440A" w14:paraId="27F04157" w14:textId="77777777">
        <w:trPr>
          <w:trHeight w:val="90"/>
          <w:jc w:val="center"/>
        </w:trPr>
        <w:tc>
          <w:tcPr>
            <w:tcW w:w="2316" w:type="pct"/>
            <w:tcBorders>
              <w:left w:val="single" w:sz="4" w:space="0" w:color="FFFFFF"/>
            </w:tcBorders>
            <w:shd w:val="clear" w:color="auto" w:fill="A5A5A5"/>
          </w:tcPr>
          <w:p w14:paraId="27F04155" w14:textId="77777777" w:rsidR="0009440A" w:rsidRDefault="008D2CFB">
            <w:pPr>
              <w:pStyle w:val="TAH"/>
              <w:rPr>
                <w:color w:val="FFFFFF"/>
                <w:sz w:val="16"/>
                <w:szCs w:val="16"/>
                <w:lang w:val="en-US"/>
              </w:rPr>
            </w:pPr>
            <w:r>
              <w:rPr>
                <w:b w:val="0"/>
                <w:bCs/>
                <w:color w:val="FFFFFF"/>
                <w:sz w:val="16"/>
                <w:szCs w:val="16"/>
                <w:lang w:val="en-US"/>
              </w:rPr>
              <w:t>Attributes</w:t>
            </w:r>
          </w:p>
        </w:tc>
        <w:tc>
          <w:tcPr>
            <w:tcW w:w="2684" w:type="pct"/>
            <w:shd w:val="clear" w:color="auto" w:fill="EDEDED"/>
          </w:tcPr>
          <w:p w14:paraId="27F04156" w14:textId="77777777" w:rsidR="0009440A" w:rsidRDefault="008D2CFB">
            <w:pPr>
              <w:pStyle w:val="TAC"/>
              <w:rPr>
                <w:sz w:val="16"/>
                <w:szCs w:val="16"/>
                <w:lang w:val="en-US"/>
              </w:rPr>
            </w:pPr>
            <w:r>
              <w:rPr>
                <w:sz w:val="16"/>
                <w:szCs w:val="16"/>
                <w:lang w:val="en-US"/>
              </w:rPr>
              <w:t>RGB</w:t>
            </w:r>
          </w:p>
        </w:tc>
      </w:tr>
      <w:tr w:rsidR="0009440A" w14:paraId="27F0415A" w14:textId="77777777">
        <w:trPr>
          <w:trHeight w:val="90"/>
          <w:jc w:val="center"/>
        </w:trPr>
        <w:tc>
          <w:tcPr>
            <w:tcW w:w="2316" w:type="pct"/>
            <w:tcBorders>
              <w:left w:val="single" w:sz="4" w:space="0" w:color="FFFFFF"/>
            </w:tcBorders>
            <w:shd w:val="clear" w:color="auto" w:fill="A5A5A5"/>
          </w:tcPr>
          <w:p w14:paraId="27F04158" w14:textId="77777777" w:rsidR="0009440A" w:rsidRDefault="008D2CFB">
            <w:pPr>
              <w:pStyle w:val="TAH"/>
              <w:rPr>
                <w:color w:val="FFFFFF"/>
                <w:sz w:val="16"/>
                <w:szCs w:val="16"/>
                <w:lang w:val="en-US"/>
              </w:rPr>
            </w:pPr>
            <w:r>
              <w:rPr>
                <w:b w:val="0"/>
                <w:color w:val="FFFFFF"/>
                <w:sz w:val="16"/>
                <w:szCs w:val="16"/>
                <w:lang w:val="en-US"/>
              </w:rPr>
              <w:t>Normals</w:t>
            </w:r>
          </w:p>
        </w:tc>
        <w:tc>
          <w:tcPr>
            <w:tcW w:w="2684" w:type="pct"/>
            <w:shd w:val="clear" w:color="auto" w:fill="DBDBDB"/>
          </w:tcPr>
          <w:p w14:paraId="27F04159" w14:textId="77777777" w:rsidR="0009440A" w:rsidRDefault="008D2CFB">
            <w:pPr>
              <w:pStyle w:val="TAC"/>
              <w:rPr>
                <w:sz w:val="16"/>
                <w:szCs w:val="16"/>
                <w:lang w:val="en-US"/>
              </w:rPr>
            </w:pPr>
            <w:r>
              <w:rPr>
                <w:sz w:val="16"/>
                <w:szCs w:val="16"/>
                <w:lang w:val="en-US"/>
              </w:rPr>
              <w:t>Yes</w:t>
            </w:r>
          </w:p>
        </w:tc>
      </w:tr>
      <w:tr w:rsidR="0009440A" w14:paraId="27F0415D" w14:textId="77777777">
        <w:trPr>
          <w:trHeight w:val="410"/>
          <w:jc w:val="center"/>
        </w:trPr>
        <w:tc>
          <w:tcPr>
            <w:tcW w:w="2316" w:type="pct"/>
            <w:tcBorders>
              <w:left w:val="single" w:sz="4" w:space="0" w:color="FFFFFF"/>
            </w:tcBorders>
            <w:shd w:val="clear" w:color="auto" w:fill="A5A5A5"/>
          </w:tcPr>
          <w:p w14:paraId="27F0415B" w14:textId="77777777" w:rsidR="0009440A" w:rsidRDefault="008D2CFB">
            <w:pPr>
              <w:pStyle w:val="TAH"/>
              <w:rPr>
                <w:color w:val="FFFFFF"/>
                <w:sz w:val="16"/>
                <w:szCs w:val="16"/>
                <w:lang w:val="en-US"/>
              </w:rPr>
            </w:pPr>
            <w:r>
              <w:rPr>
                <w:b w:val="0"/>
                <w:color w:val="FFFFFF"/>
                <w:sz w:val="16"/>
                <w:szCs w:val="16"/>
                <w:lang w:val="en-US"/>
              </w:rPr>
              <w:t>Geometry Precision</w:t>
            </w:r>
          </w:p>
        </w:tc>
        <w:tc>
          <w:tcPr>
            <w:tcW w:w="2684" w:type="pct"/>
            <w:shd w:val="clear" w:color="auto" w:fill="DBDBDB"/>
          </w:tcPr>
          <w:p w14:paraId="27F0415C" w14:textId="77777777" w:rsidR="0009440A" w:rsidRDefault="008D2CFB">
            <w:pPr>
              <w:pStyle w:val="TAC"/>
              <w:rPr>
                <w:sz w:val="16"/>
                <w:szCs w:val="16"/>
                <w:lang w:val="en-US"/>
              </w:rPr>
            </w:pPr>
            <w:r>
              <w:rPr>
                <w:sz w:val="16"/>
                <w:szCs w:val="16"/>
                <w:lang w:val="en-US"/>
              </w:rPr>
              <w:t>11</w:t>
            </w:r>
          </w:p>
        </w:tc>
      </w:tr>
      <w:tr w:rsidR="0009440A" w14:paraId="27F04160" w14:textId="77777777">
        <w:trPr>
          <w:trHeight w:val="410"/>
          <w:jc w:val="center"/>
        </w:trPr>
        <w:tc>
          <w:tcPr>
            <w:tcW w:w="2316" w:type="pct"/>
            <w:tcBorders>
              <w:left w:val="single" w:sz="4" w:space="0" w:color="FFFFFF"/>
            </w:tcBorders>
            <w:shd w:val="clear" w:color="auto" w:fill="A5A5A5"/>
          </w:tcPr>
          <w:p w14:paraId="27F0415E" w14:textId="77777777" w:rsidR="0009440A" w:rsidRDefault="008D2CFB">
            <w:pPr>
              <w:pStyle w:val="TAH"/>
              <w:rPr>
                <w:b w:val="0"/>
                <w:bCs/>
                <w:color w:val="FFFFFF"/>
                <w:sz w:val="16"/>
                <w:szCs w:val="16"/>
                <w:lang w:val="en-US"/>
              </w:rPr>
            </w:pPr>
            <w:r>
              <w:rPr>
                <w:b w:val="0"/>
                <w:bCs/>
                <w:color w:val="FFFFFF"/>
                <w:sz w:val="16"/>
                <w:szCs w:val="16"/>
                <w:lang w:val="en-US"/>
              </w:rPr>
              <w:t xml:space="preserve">Attribute Precision </w:t>
            </w:r>
          </w:p>
        </w:tc>
        <w:tc>
          <w:tcPr>
            <w:tcW w:w="2684" w:type="pct"/>
            <w:shd w:val="clear" w:color="auto" w:fill="EDEDED"/>
          </w:tcPr>
          <w:p w14:paraId="27F0415F" w14:textId="77777777" w:rsidR="0009440A" w:rsidRDefault="008D2CFB">
            <w:pPr>
              <w:pStyle w:val="TAC"/>
              <w:rPr>
                <w:sz w:val="16"/>
                <w:szCs w:val="16"/>
                <w:lang w:val="en-US"/>
              </w:rPr>
            </w:pPr>
            <w:r>
              <w:rPr>
                <w:sz w:val="16"/>
                <w:szCs w:val="16"/>
                <w:lang w:val="en-US"/>
              </w:rPr>
              <w:t>8</w:t>
            </w:r>
          </w:p>
        </w:tc>
      </w:tr>
      <w:tr w:rsidR="0009440A" w14:paraId="27F04163" w14:textId="77777777">
        <w:trPr>
          <w:trHeight w:val="410"/>
          <w:jc w:val="center"/>
        </w:trPr>
        <w:tc>
          <w:tcPr>
            <w:tcW w:w="2316" w:type="pct"/>
            <w:tcBorders>
              <w:left w:val="single" w:sz="4" w:space="0" w:color="FFFFFF"/>
              <w:bottom w:val="single" w:sz="4" w:space="0" w:color="FFFFFF"/>
            </w:tcBorders>
            <w:shd w:val="clear" w:color="auto" w:fill="A5A5A5"/>
          </w:tcPr>
          <w:p w14:paraId="27F04161" w14:textId="77777777" w:rsidR="0009440A" w:rsidRDefault="008D2CFB">
            <w:pPr>
              <w:pStyle w:val="TAH"/>
              <w:rPr>
                <w:color w:val="FFFFFF"/>
                <w:sz w:val="16"/>
                <w:szCs w:val="16"/>
                <w:lang w:val="en-US"/>
              </w:rPr>
            </w:pPr>
            <w:r>
              <w:rPr>
                <w:b w:val="0"/>
                <w:color w:val="FFFFFF"/>
                <w:sz w:val="16"/>
                <w:szCs w:val="16"/>
                <w:lang w:val="en-US"/>
              </w:rPr>
              <w:t>Normal Precision</w:t>
            </w:r>
          </w:p>
        </w:tc>
        <w:tc>
          <w:tcPr>
            <w:tcW w:w="2684" w:type="pct"/>
            <w:shd w:val="clear" w:color="auto" w:fill="DBDBDB"/>
          </w:tcPr>
          <w:p w14:paraId="27F04162" w14:textId="77777777" w:rsidR="0009440A" w:rsidRDefault="008D2CFB">
            <w:pPr>
              <w:pStyle w:val="TAC"/>
              <w:rPr>
                <w:sz w:val="16"/>
                <w:szCs w:val="16"/>
                <w:lang w:val="en-US"/>
              </w:rPr>
            </w:pPr>
            <w:r>
              <w:rPr>
                <w:sz w:val="16"/>
                <w:szCs w:val="16"/>
                <w:lang w:val="en-US"/>
              </w:rPr>
              <w:t>Float</w:t>
            </w:r>
          </w:p>
        </w:tc>
      </w:tr>
    </w:tbl>
    <w:p w14:paraId="27F04164" w14:textId="77777777" w:rsidR="0009440A" w:rsidRDefault="008D2CFB">
      <w:pPr>
        <w:pStyle w:val="Caption"/>
        <w:jc w:val="center"/>
        <w:rPr>
          <w:rFonts w:ascii="Arial" w:hAnsi="Arial" w:cs="Arial"/>
          <w:lang w:val="fr-FR"/>
        </w:rPr>
      </w:pPr>
      <w:r>
        <w:rPr>
          <w:rFonts w:ascii="Arial" w:hAnsi="Arial" w:cs="Arial"/>
        </w:rPr>
        <w:t xml:space="preserve">Table </w:t>
      </w:r>
      <w:r>
        <w:rPr>
          <w:rFonts w:ascii="Arial" w:hAnsi="Arial" w:cs="Arial"/>
          <w:lang w:val="en-US"/>
        </w:rPr>
        <w:t xml:space="preserve"> </w:t>
      </w:r>
      <w:r>
        <w:rPr>
          <w:rFonts w:ascii="Arial" w:eastAsia="SimSun" w:hAnsi="Arial" w:cs="Arial" w:hint="eastAsia"/>
          <w:lang w:val="en-US" w:eastAsia="zh-CN"/>
        </w:rPr>
        <w:t>C.</w:t>
      </w:r>
      <w:r>
        <w:rPr>
          <w:rFonts w:ascii="Arial" w:eastAsia="SimSun" w:hAnsi="Arial" w:cs="Arial"/>
          <w:lang w:val="en-US" w:eastAsia="zh-CN"/>
        </w:rPr>
        <w:t>2</w:t>
      </w:r>
      <w:r>
        <w:rPr>
          <w:rFonts w:ascii="Arial" w:hAnsi="Arial" w:cs="Arial"/>
        </w:rPr>
        <w:t>.</w:t>
      </w:r>
      <w:r>
        <w:rPr>
          <w:rFonts w:ascii="Arial" w:eastAsia="SimSun" w:hAnsi="Arial" w:cs="Arial"/>
          <w:lang w:val="en-US" w:eastAsia="zh-CN"/>
        </w:rPr>
        <w:t>5</w:t>
      </w:r>
      <w:r>
        <w:rPr>
          <w:rFonts w:ascii="Arial" w:hAnsi="Arial" w:cs="Arial"/>
        </w:rPr>
        <w:t>.</w:t>
      </w:r>
      <w:r>
        <w:rPr>
          <w:rFonts w:ascii="Arial" w:eastAsia="SimSun" w:hAnsi="Arial" w:cs="Arial"/>
          <w:lang w:val="en-US" w:eastAsia="zh-CN"/>
        </w:rPr>
        <w:t>2-2</w:t>
      </w:r>
      <w:r>
        <w:rPr>
          <w:rFonts w:ascii="Arial" w:hAnsi="Arial" w:cs="Arial"/>
        </w:rPr>
        <w:t xml:space="preserve"> Nathalie sequence properties dynamic mesh</w:t>
      </w:r>
    </w:p>
    <w:tbl>
      <w:tblPr>
        <w:tblW w:w="3033"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06"/>
        <w:gridCol w:w="3136"/>
      </w:tblGrid>
      <w:tr w:rsidR="0009440A" w14:paraId="27F04167" w14:textId="77777777">
        <w:trPr>
          <w:trHeight w:val="410"/>
          <w:jc w:val="center"/>
        </w:trPr>
        <w:tc>
          <w:tcPr>
            <w:tcW w:w="2316" w:type="pct"/>
            <w:tcBorders>
              <w:top w:val="single" w:sz="4" w:space="0" w:color="FFFFFF"/>
              <w:left w:val="single" w:sz="4" w:space="0" w:color="FFFFFF"/>
              <w:right w:val="nil"/>
            </w:tcBorders>
            <w:shd w:val="clear" w:color="auto" w:fill="A5A5A5"/>
          </w:tcPr>
          <w:p w14:paraId="27F04165" w14:textId="77777777" w:rsidR="0009440A" w:rsidRDefault="008D2CFB">
            <w:pPr>
              <w:pStyle w:val="TAH"/>
              <w:rPr>
                <w:color w:val="FFFFFF"/>
                <w:sz w:val="16"/>
                <w:szCs w:val="16"/>
                <w:lang w:val="en-US"/>
              </w:rPr>
            </w:pPr>
            <w:r>
              <w:rPr>
                <w:b w:val="0"/>
                <w:color w:val="FFFFFF"/>
                <w:sz w:val="16"/>
                <w:szCs w:val="16"/>
                <w:lang w:val="en-US"/>
              </w:rPr>
              <w:t>Parameter</w:t>
            </w:r>
          </w:p>
        </w:tc>
        <w:tc>
          <w:tcPr>
            <w:tcW w:w="2684" w:type="pct"/>
            <w:tcBorders>
              <w:top w:val="single" w:sz="4" w:space="0" w:color="FFFFFF"/>
              <w:left w:val="nil"/>
              <w:right w:val="single" w:sz="4" w:space="0" w:color="FFFFFF"/>
            </w:tcBorders>
            <w:shd w:val="clear" w:color="auto" w:fill="A5A5A5"/>
          </w:tcPr>
          <w:p w14:paraId="27F04166" w14:textId="77777777" w:rsidR="0009440A" w:rsidRDefault="008D2CFB">
            <w:pPr>
              <w:pStyle w:val="TAH"/>
              <w:rPr>
                <w:color w:val="FFFFFF"/>
                <w:sz w:val="16"/>
                <w:szCs w:val="16"/>
                <w:lang w:val="en-US"/>
              </w:rPr>
            </w:pPr>
            <w:r>
              <w:rPr>
                <w:b w:val="0"/>
                <w:bCs/>
                <w:color w:val="FFFFFF"/>
                <w:sz w:val="16"/>
                <w:szCs w:val="16"/>
                <w:lang w:val="en-US"/>
              </w:rPr>
              <w:t>Value</w:t>
            </w:r>
          </w:p>
        </w:tc>
      </w:tr>
      <w:tr w:rsidR="0009440A" w14:paraId="27F0416A" w14:textId="77777777">
        <w:trPr>
          <w:trHeight w:val="410"/>
          <w:jc w:val="center"/>
        </w:trPr>
        <w:tc>
          <w:tcPr>
            <w:tcW w:w="2316" w:type="pct"/>
            <w:tcBorders>
              <w:top w:val="single" w:sz="4" w:space="0" w:color="FFFFFF"/>
              <w:left w:val="single" w:sz="4" w:space="0" w:color="FFFFFF"/>
            </w:tcBorders>
            <w:shd w:val="clear" w:color="auto" w:fill="A5A5A5"/>
          </w:tcPr>
          <w:p w14:paraId="27F04168" w14:textId="77777777" w:rsidR="0009440A" w:rsidRDefault="008D2CFB">
            <w:pPr>
              <w:pStyle w:val="TAH"/>
              <w:rPr>
                <w:color w:val="FFFFFF"/>
                <w:sz w:val="16"/>
                <w:szCs w:val="16"/>
                <w:lang w:val="en-US"/>
              </w:rPr>
            </w:pPr>
            <w:r>
              <w:rPr>
                <w:b w:val="0"/>
                <w:color w:val="FFFFFF"/>
                <w:sz w:val="16"/>
                <w:szCs w:val="16"/>
                <w:lang w:val="en-US"/>
              </w:rPr>
              <w:t>Frame rate</w:t>
            </w:r>
          </w:p>
        </w:tc>
        <w:tc>
          <w:tcPr>
            <w:tcW w:w="2684" w:type="pct"/>
            <w:shd w:val="clear" w:color="auto" w:fill="DBDBDB"/>
          </w:tcPr>
          <w:p w14:paraId="27F04169" w14:textId="77777777" w:rsidR="0009440A" w:rsidRDefault="008D2CFB">
            <w:pPr>
              <w:pStyle w:val="TAC"/>
              <w:rPr>
                <w:sz w:val="16"/>
                <w:szCs w:val="16"/>
                <w:lang w:val="en-US"/>
              </w:rPr>
            </w:pPr>
            <w:r>
              <w:rPr>
                <w:sz w:val="16"/>
                <w:szCs w:val="16"/>
                <w:lang w:val="en-US"/>
              </w:rPr>
              <w:t>30</w:t>
            </w:r>
          </w:p>
        </w:tc>
      </w:tr>
      <w:tr w:rsidR="0009440A" w14:paraId="27F0416D" w14:textId="77777777">
        <w:trPr>
          <w:trHeight w:val="410"/>
          <w:jc w:val="center"/>
        </w:trPr>
        <w:tc>
          <w:tcPr>
            <w:tcW w:w="2316" w:type="pct"/>
            <w:tcBorders>
              <w:left w:val="single" w:sz="4" w:space="0" w:color="FFFFFF"/>
            </w:tcBorders>
            <w:shd w:val="clear" w:color="auto" w:fill="A5A5A5"/>
          </w:tcPr>
          <w:p w14:paraId="27F0416B" w14:textId="77777777" w:rsidR="0009440A" w:rsidRDefault="008D2CFB">
            <w:pPr>
              <w:pStyle w:val="TAH"/>
              <w:rPr>
                <w:b w:val="0"/>
                <w:bCs/>
                <w:color w:val="FFFFFF"/>
                <w:sz w:val="16"/>
                <w:szCs w:val="16"/>
                <w:lang w:val="en-US"/>
              </w:rPr>
            </w:pPr>
            <w:r>
              <w:rPr>
                <w:b w:val="0"/>
                <w:bCs/>
                <w:color w:val="FFFFFF"/>
                <w:sz w:val="16"/>
                <w:szCs w:val="16"/>
                <w:lang w:val="en-US"/>
              </w:rPr>
              <w:t>#triangles per frame</w:t>
            </w:r>
          </w:p>
        </w:tc>
        <w:tc>
          <w:tcPr>
            <w:tcW w:w="2684" w:type="pct"/>
            <w:shd w:val="clear" w:color="auto" w:fill="EDEDED"/>
          </w:tcPr>
          <w:p w14:paraId="27F0416C" w14:textId="77777777" w:rsidR="0009440A" w:rsidRDefault="008D2CFB">
            <w:pPr>
              <w:pStyle w:val="TAC"/>
              <w:rPr>
                <w:sz w:val="16"/>
                <w:szCs w:val="16"/>
                <w:lang w:val="en-US"/>
              </w:rPr>
            </w:pPr>
            <w:r>
              <w:rPr>
                <w:sz w:val="16"/>
                <w:szCs w:val="16"/>
                <w:lang w:val="en-US"/>
              </w:rPr>
              <w:t>30K</w:t>
            </w:r>
          </w:p>
        </w:tc>
      </w:tr>
      <w:tr w:rsidR="0009440A" w14:paraId="27F04170" w14:textId="77777777">
        <w:trPr>
          <w:trHeight w:val="90"/>
          <w:jc w:val="center"/>
        </w:trPr>
        <w:tc>
          <w:tcPr>
            <w:tcW w:w="2316" w:type="pct"/>
            <w:tcBorders>
              <w:left w:val="single" w:sz="4" w:space="0" w:color="FFFFFF"/>
            </w:tcBorders>
            <w:shd w:val="clear" w:color="auto" w:fill="A5A5A5"/>
          </w:tcPr>
          <w:p w14:paraId="27F0416E" w14:textId="77777777" w:rsidR="0009440A" w:rsidRDefault="008D2CFB">
            <w:pPr>
              <w:pStyle w:val="TAH"/>
              <w:rPr>
                <w:color w:val="FFFFFF"/>
                <w:sz w:val="16"/>
                <w:szCs w:val="16"/>
                <w:lang w:val="en-US"/>
              </w:rPr>
            </w:pPr>
            <w:r>
              <w:rPr>
                <w:b w:val="0"/>
                <w:bCs/>
                <w:color w:val="FFFFFF"/>
                <w:sz w:val="16"/>
                <w:szCs w:val="16"/>
                <w:lang w:val="en-US"/>
              </w:rPr>
              <w:t>Texture resolution</w:t>
            </w:r>
          </w:p>
        </w:tc>
        <w:tc>
          <w:tcPr>
            <w:tcW w:w="2684" w:type="pct"/>
            <w:shd w:val="clear" w:color="auto" w:fill="EDEDED"/>
          </w:tcPr>
          <w:p w14:paraId="27F0416F" w14:textId="77777777" w:rsidR="0009440A" w:rsidRDefault="008D2CFB">
            <w:pPr>
              <w:pStyle w:val="TAC"/>
              <w:rPr>
                <w:sz w:val="16"/>
                <w:szCs w:val="16"/>
                <w:lang w:val="en-US"/>
              </w:rPr>
            </w:pPr>
            <w:r>
              <w:rPr>
                <w:sz w:val="16"/>
                <w:szCs w:val="16"/>
                <w:lang w:val="en-US"/>
              </w:rPr>
              <w:t>4K</w:t>
            </w:r>
          </w:p>
        </w:tc>
      </w:tr>
      <w:tr w:rsidR="0009440A" w14:paraId="27F04173" w14:textId="77777777">
        <w:trPr>
          <w:trHeight w:val="90"/>
          <w:jc w:val="center"/>
        </w:trPr>
        <w:tc>
          <w:tcPr>
            <w:tcW w:w="2316" w:type="pct"/>
            <w:tcBorders>
              <w:left w:val="single" w:sz="4" w:space="0" w:color="FFFFFF"/>
            </w:tcBorders>
            <w:shd w:val="clear" w:color="auto" w:fill="A5A5A5"/>
          </w:tcPr>
          <w:p w14:paraId="27F04171" w14:textId="77777777" w:rsidR="0009440A" w:rsidRDefault="008D2CFB">
            <w:pPr>
              <w:pStyle w:val="TAH"/>
              <w:rPr>
                <w:b w:val="0"/>
                <w:bCs/>
                <w:color w:val="FFFFFF"/>
                <w:sz w:val="16"/>
                <w:szCs w:val="16"/>
                <w:lang w:val="en-US"/>
              </w:rPr>
            </w:pPr>
            <w:r>
              <w:rPr>
                <w:b w:val="0"/>
                <w:bCs/>
                <w:color w:val="FFFFFF"/>
                <w:sz w:val="16"/>
                <w:szCs w:val="16"/>
                <w:lang w:val="en-US"/>
              </w:rPr>
              <w:t>#frames</w:t>
            </w:r>
          </w:p>
        </w:tc>
        <w:tc>
          <w:tcPr>
            <w:tcW w:w="2684" w:type="pct"/>
            <w:shd w:val="clear" w:color="auto" w:fill="EDEDED"/>
          </w:tcPr>
          <w:p w14:paraId="27F04172" w14:textId="77777777" w:rsidR="0009440A" w:rsidRDefault="008D2CFB">
            <w:pPr>
              <w:pStyle w:val="TAC"/>
              <w:rPr>
                <w:sz w:val="16"/>
                <w:szCs w:val="16"/>
                <w:lang w:val="en-US"/>
              </w:rPr>
            </w:pPr>
            <w:r>
              <w:rPr>
                <w:sz w:val="16"/>
                <w:szCs w:val="16"/>
                <w:lang w:val="en-US"/>
              </w:rPr>
              <w:t>925</w:t>
            </w:r>
          </w:p>
        </w:tc>
      </w:tr>
    </w:tbl>
    <w:p w14:paraId="27F04174" w14:textId="77777777" w:rsidR="0009440A" w:rsidRDefault="0009440A">
      <w:pPr>
        <w:overflowPunct w:val="0"/>
        <w:autoSpaceDE w:val="0"/>
        <w:autoSpaceDN w:val="0"/>
        <w:adjustRightInd w:val="0"/>
        <w:textAlignment w:val="baseline"/>
        <w:rPr>
          <w:lang w:val="fr-FR"/>
        </w:rPr>
      </w:pPr>
    </w:p>
    <w:p w14:paraId="27F04175" w14:textId="77777777" w:rsidR="0009440A" w:rsidRDefault="008D2CFB">
      <w:pPr>
        <w:rPr>
          <w:lang w:val="en-US"/>
        </w:rPr>
      </w:pPr>
      <w:r>
        <w:rPr>
          <w:lang w:val="en-US"/>
        </w:rPr>
        <w:t xml:space="preserve">The sequence can be accessed: </w:t>
      </w:r>
      <w:hyperlink r:id="rId245" w:history="1">
        <w:r>
          <w:rPr>
            <w:rStyle w:val="Hyperlink"/>
            <w:lang w:val="en-US"/>
          </w:rPr>
          <w:t>https://aspera.pub/I4tSQ8k</w:t>
        </w:r>
      </w:hyperlink>
    </w:p>
    <w:p w14:paraId="27F04176" w14:textId="77777777" w:rsidR="0009440A" w:rsidRDefault="008D2CFB">
      <w:pPr>
        <w:rPr>
          <w:lang w:val="en-US"/>
        </w:rPr>
      </w:pPr>
      <w:r>
        <w:rPr>
          <w:lang w:val="en-US"/>
        </w:rPr>
        <w:t xml:space="preserve">3GPP members can request credentials by sending a request per email to: </w:t>
      </w:r>
      <w:hyperlink r:id="rId246" w:history="1">
        <w:r>
          <w:rPr>
            <w:rStyle w:val="Hyperlink"/>
            <w:lang w:val="en-US"/>
          </w:rPr>
          <w:t>3GPP_B2D_Datasets@interdigital.com</w:t>
        </w:r>
      </w:hyperlink>
    </w:p>
    <w:p w14:paraId="27F04177" w14:textId="77777777" w:rsidR="0009440A" w:rsidRDefault="0009440A">
      <w:pPr>
        <w:overflowPunct w:val="0"/>
        <w:autoSpaceDE w:val="0"/>
        <w:autoSpaceDN w:val="0"/>
        <w:adjustRightInd w:val="0"/>
        <w:textAlignment w:val="baseline"/>
        <w:rPr>
          <w:lang w:val="en-US"/>
        </w:rPr>
      </w:pPr>
    </w:p>
    <w:p w14:paraId="27F04178" w14:textId="77777777" w:rsidR="0009440A" w:rsidRDefault="008D2CFB" w:rsidP="00C4489B">
      <w:pPr>
        <w:pStyle w:val="Heading3"/>
      </w:pPr>
      <w:bookmarkStart w:id="3559" w:name="_Toc28383"/>
      <w:bookmarkStart w:id="3560" w:name="_Toc1099"/>
      <w:bookmarkStart w:id="3561" w:name="_Toc30713"/>
      <w:bookmarkStart w:id="3562" w:name="_Toc15245"/>
      <w:bookmarkStart w:id="3563" w:name="_Toc23444"/>
      <w:bookmarkStart w:id="3564" w:name="_Toc30258"/>
      <w:bookmarkStart w:id="3565" w:name="_Toc210313075"/>
      <w:bookmarkStart w:id="3566" w:name="_Toc210313855"/>
      <w:r>
        <w:t>C.</w:t>
      </w:r>
      <w:r>
        <w:rPr>
          <w:rFonts w:eastAsia="SimSun" w:hint="eastAsia"/>
          <w:lang w:val="en-US" w:eastAsia="zh-CN"/>
        </w:rPr>
        <w:t>2</w:t>
      </w:r>
      <w:r>
        <w:t>.5.3</w:t>
      </w:r>
      <w:r>
        <w:rPr>
          <w:rFonts w:eastAsia="SimSun" w:hint="eastAsia"/>
          <w:lang w:val="en-US" w:eastAsia="zh-CN"/>
        </w:rPr>
        <w:tab/>
      </w:r>
      <w:r>
        <w:t>Copyright and license information</w:t>
      </w:r>
      <w:bookmarkEnd w:id="3559"/>
      <w:bookmarkEnd w:id="3560"/>
      <w:bookmarkEnd w:id="3561"/>
      <w:bookmarkEnd w:id="3562"/>
      <w:bookmarkEnd w:id="3563"/>
      <w:bookmarkEnd w:id="3564"/>
      <w:bookmarkEnd w:id="3565"/>
      <w:bookmarkEnd w:id="3566"/>
    </w:p>
    <w:p w14:paraId="27F04179" w14:textId="77777777" w:rsidR="0009440A" w:rsidRDefault="008D2CFB">
      <w:pPr>
        <w:overflowPunct w:val="0"/>
        <w:autoSpaceDE w:val="0"/>
        <w:autoSpaceDN w:val="0"/>
        <w:adjustRightInd w:val="0"/>
        <w:textAlignment w:val="baseline"/>
        <w:rPr>
          <w:lang w:val="en-US"/>
        </w:rPr>
      </w:pPr>
      <w:r>
        <w:rPr>
          <w:lang w:val="en-US"/>
        </w:rPr>
        <w:t>Volucap [</w:t>
      </w:r>
      <w:r>
        <w:rPr>
          <w:rFonts w:eastAsia="SimSun" w:hint="eastAsia"/>
          <w:lang w:val="en-US" w:eastAsia="zh-CN"/>
        </w:rPr>
        <w:t>136</w:t>
      </w:r>
      <w:r>
        <w:rPr>
          <w:lang w:val="en-US"/>
        </w:rPr>
        <w:t>] kindly made this sequence freely available for 3GPP internal usage under license. License “AOM_License Volucap_rp_nathalie_4d_001_dancing-20211214_Gsplats” is provided in the directory with the sequence.</w:t>
      </w:r>
    </w:p>
    <w:p w14:paraId="27F0417A" w14:textId="77777777" w:rsidR="0009440A" w:rsidRDefault="0009440A">
      <w:pPr>
        <w:overflowPunct w:val="0"/>
        <w:autoSpaceDE w:val="0"/>
        <w:autoSpaceDN w:val="0"/>
        <w:adjustRightInd w:val="0"/>
        <w:textAlignment w:val="baseline"/>
        <w:rPr>
          <w:lang w:val="en-US"/>
        </w:rPr>
      </w:pPr>
    </w:p>
    <w:p w14:paraId="27F0417B" w14:textId="77777777" w:rsidR="0009440A" w:rsidRDefault="008D2CFB" w:rsidP="00C4489B">
      <w:pPr>
        <w:pStyle w:val="Heading2"/>
        <w:rPr>
          <w:lang w:val="en-US"/>
        </w:rPr>
      </w:pPr>
      <w:bookmarkStart w:id="3567" w:name="_Toc31243"/>
      <w:bookmarkStart w:id="3568" w:name="_Toc31304"/>
      <w:bookmarkStart w:id="3569" w:name="_Toc31425"/>
      <w:bookmarkStart w:id="3570" w:name="_Toc10168"/>
      <w:bookmarkStart w:id="3571" w:name="_Toc14955"/>
      <w:bookmarkStart w:id="3572" w:name="_Toc30013"/>
      <w:bookmarkStart w:id="3573" w:name="_Toc210313076"/>
      <w:bookmarkStart w:id="3574" w:name="_Toc210313856"/>
      <w:r>
        <w:rPr>
          <w:lang w:val="en-US"/>
        </w:rPr>
        <w:t>C.</w:t>
      </w:r>
      <w:r>
        <w:rPr>
          <w:rFonts w:eastAsia="SimSun" w:hint="eastAsia"/>
          <w:lang w:val="en-US" w:eastAsia="zh-CN"/>
        </w:rPr>
        <w:t>2</w:t>
      </w:r>
      <w:r>
        <w:rPr>
          <w:lang w:val="en-US"/>
        </w:rPr>
        <w:t>.6</w:t>
      </w:r>
      <w:r>
        <w:rPr>
          <w:rFonts w:eastAsia="SimSun" w:hint="eastAsia"/>
          <w:lang w:val="en-US" w:eastAsia="zh-CN"/>
        </w:rPr>
        <w:tab/>
      </w:r>
      <w:r>
        <w:rPr>
          <w:lang w:val="en-US"/>
        </w:rPr>
        <w:t>Steam Roller test sequence</w:t>
      </w:r>
      <w:bookmarkEnd w:id="3567"/>
      <w:bookmarkEnd w:id="3568"/>
      <w:bookmarkEnd w:id="3569"/>
      <w:bookmarkEnd w:id="3570"/>
      <w:bookmarkEnd w:id="3571"/>
      <w:bookmarkEnd w:id="3572"/>
      <w:bookmarkEnd w:id="3573"/>
      <w:bookmarkEnd w:id="3574"/>
    </w:p>
    <w:p w14:paraId="27F0417C" w14:textId="77777777" w:rsidR="0009440A" w:rsidRDefault="008D2CFB" w:rsidP="00C4489B">
      <w:pPr>
        <w:pStyle w:val="Heading3"/>
        <w:rPr>
          <w:lang w:val="en-US"/>
        </w:rPr>
      </w:pPr>
      <w:bookmarkStart w:id="3575" w:name="_Toc19682"/>
      <w:bookmarkStart w:id="3576" w:name="_Toc6500"/>
      <w:bookmarkStart w:id="3577" w:name="_Toc2757"/>
      <w:bookmarkStart w:id="3578" w:name="_Toc27911"/>
      <w:bookmarkStart w:id="3579" w:name="_Toc1861"/>
      <w:bookmarkStart w:id="3580" w:name="_Toc25074"/>
      <w:bookmarkStart w:id="3581" w:name="_Toc210313077"/>
      <w:bookmarkStart w:id="3582" w:name="_Toc210313857"/>
      <w:r>
        <w:rPr>
          <w:lang w:val="en-US"/>
        </w:rPr>
        <w:t>C.</w:t>
      </w:r>
      <w:r>
        <w:rPr>
          <w:rFonts w:eastAsia="SimSun" w:hint="eastAsia"/>
          <w:lang w:val="en-US" w:eastAsia="zh-CN"/>
        </w:rPr>
        <w:t>2</w:t>
      </w:r>
      <w:r>
        <w:rPr>
          <w:lang w:val="en-US"/>
        </w:rPr>
        <w:t>.6.1</w:t>
      </w:r>
      <w:r>
        <w:rPr>
          <w:rFonts w:eastAsia="SimSun" w:hint="eastAsia"/>
          <w:lang w:val="en-US" w:eastAsia="zh-CN"/>
        </w:rPr>
        <w:tab/>
      </w:r>
      <w:r>
        <w:rPr>
          <w:lang w:val="en-US"/>
        </w:rPr>
        <w:t>Description</w:t>
      </w:r>
      <w:bookmarkEnd w:id="3575"/>
      <w:bookmarkEnd w:id="3576"/>
      <w:bookmarkEnd w:id="3577"/>
      <w:bookmarkEnd w:id="3578"/>
      <w:bookmarkEnd w:id="3579"/>
      <w:bookmarkEnd w:id="3580"/>
      <w:bookmarkEnd w:id="3581"/>
      <w:bookmarkEnd w:id="3582"/>
    </w:p>
    <w:p w14:paraId="27F0417D" w14:textId="77777777" w:rsidR="0009440A" w:rsidRDefault="008D2CFB">
      <w:pPr>
        <w:overflowPunct w:val="0"/>
        <w:autoSpaceDE w:val="0"/>
        <w:autoSpaceDN w:val="0"/>
        <w:adjustRightInd w:val="0"/>
        <w:textAlignment w:val="baseline"/>
        <w:rPr>
          <w:lang w:val="en-US"/>
        </w:rPr>
      </w:pPr>
      <w:r>
        <w:rPr>
          <w:lang w:val="en-US"/>
        </w:rPr>
        <w:t xml:space="preserve">Steam Roller is a performance on a BMX bike. </w:t>
      </w:r>
      <w:r>
        <w:t xml:space="preserve">Particularity with the sequence is that a </w:t>
      </w:r>
      <w:r>
        <w:rPr>
          <w:rFonts w:eastAsia="SimSun" w:hint="eastAsia"/>
          <w:lang w:val="en-US" w:eastAsia="zh-CN"/>
        </w:rPr>
        <w:t xml:space="preserve">moving </w:t>
      </w:r>
      <w:r>
        <w:t>person and an object (bicycle) are captured in one asset and that there are fast movements.</w:t>
      </w:r>
    </w:p>
    <w:p w14:paraId="27F0417E" w14:textId="77777777" w:rsidR="0009440A" w:rsidRDefault="008D2CFB">
      <w:pPr>
        <w:overflowPunct w:val="0"/>
        <w:autoSpaceDE w:val="0"/>
        <w:autoSpaceDN w:val="0"/>
        <w:adjustRightInd w:val="0"/>
        <w:jc w:val="center"/>
        <w:textAlignment w:val="baseline"/>
        <w:rPr>
          <w:lang w:val="en-US"/>
        </w:rPr>
      </w:pPr>
      <w:r>
        <w:rPr>
          <w:noProof/>
          <w:lang w:val="en-US"/>
        </w:rPr>
        <w:drawing>
          <wp:inline distT="0" distB="0" distL="0" distR="0" wp14:anchorId="27F0471F" wp14:editId="27F04720">
            <wp:extent cx="1619885" cy="2116455"/>
            <wp:effectExtent l="0" t="0" r="10795" b="1905"/>
            <wp:docPr id="1621524059" name="Picture 2" descr="A person on a bicyc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1524059" name="Picture 2" descr="A person on a bicycle&#10;&#10;Description automatically generated"/>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a:xfrm>
                      <a:off x="0" y="0"/>
                      <a:ext cx="1644159" cy="2148374"/>
                    </a:xfrm>
                    <a:prstGeom prst="rect">
                      <a:avLst/>
                    </a:prstGeom>
                    <a:noFill/>
                    <a:ln>
                      <a:noFill/>
                    </a:ln>
                  </pic:spPr>
                </pic:pic>
              </a:graphicData>
            </a:graphic>
          </wp:inline>
        </w:drawing>
      </w:r>
    </w:p>
    <w:p w14:paraId="27F0417F" w14:textId="77777777" w:rsidR="0009440A" w:rsidRDefault="008D2CFB">
      <w:pPr>
        <w:pStyle w:val="Caption"/>
        <w:jc w:val="center"/>
        <w:rPr>
          <w:rFonts w:ascii="Arial" w:hAnsi="Arial" w:cs="Arial"/>
        </w:rPr>
      </w:pPr>
      <w:r>
        <w:rPr>
          <w:rFonts w:ascii="Arial" w:hAnsi="Arial" w:cs="Arial"/>
        </w:rPr>
        <w:t xml:space="preserve">Figure </w:t>
      </w:r>
      <w:r>
        <w:rPr>
          <w:rFonts w:ascii="Arial" w:eastAsia="SimSun" w:hAnsi="Arial" w:cs="Arial" w:hint="eastAsia"/>
          <w:lang w:val="en-US" w:eastAsia="zh-CN"/>
        </w:rPr>
        <w:t>C.</w:t>
      </w:r>
      <w:r>
        <w:rPr>
          <w:rFonts w:ascii="Arial" w:eastAsia="SimSun" w:hAnsi="Arial" w:cs="Arial"/>
          <w:lang w:val="en-US" w:eastAsia="zh-CN"/>
        </w:rPr>
        <w:t>2</w:t>
      </w:r>
      <w:r>
        <w:rPr>
          <w:rFonts w:ascii="Arial" w:hAnsi="Arial" w:cs="Arial"/>
          <w:lang w:val="en-US"/>
        </w:rPr>
        <w:t>.6.1</w:t>
      </w:r>
      <w:r>
        <w:rPr>
          <w:rFonts w:ascii="Arial" w:eastAsia="SimSun" w:hAnsi="Arial" w:cs="Arial" w:hint="eastAsia"/>
          <w:lang w:val="en-US" w:eastAsia="zh-CN"/>
        </w:rPr>
        <w:t>-1</w:t>
      </w:r>
      <w:r>
        <w:rPr>
          <w:rFonts w:ascii="Arial" w:hAnsi="Arial" w:cs="Arial"/>
        </w:rPr>
        <w:t xml:space="preserve"> Steam Roller - content courtesy Volucap</w:t>
      </w:r>
    </w:p>
    <w:p w14:paraId="27F04180" w14:textId="77777777" w:rsidR="0009440A" w:rsidRDefault="008D2CFB" w:rsidP="00C4489B">
      <w:pPr>
        <w:pStyle w:val="Heading3"/>
      </w:pPr>
      <w:bookmarkStart w:id="3583" w:name="_Toc5586"/>
      <w:bookmarkStart w:id="3584" w:name="_Toc6674"/>
      <w:bookmarkStart w:id="3585" w:name="_Toc3337"/>
      <w:bookmarkStart w:id="3586" w:name="_Toc26679"/>
      <w:bookmarkStart w:id="3587" w:name="_Toc9878"/>
      <w:bookmarkStart w:id="3588" w:name="_Toc2730"/>
      <w:bookmarkStart w:id="3589" w:name="_Toc210313078"/>
      <w:bookmarkStart w:id="3590" w:name="_Toc210313858"/>
      <w:r>
        <w:t>C.</w:t>
      </w:r>
      <w:r>
        <w:rPr>
          <w:rFonts w:eastAsia="SimSun" w:hint="eastAsia"/>
          <w:lang w:val="en-US" w:eastAsia="zh-CN"/>
        </w:rPr>
        <w:t>2</w:t>
      </w:r>
      <w:r>
        <w:t>.6.2</w:t>
      </w:r>
      <w:r>
        <w:rPr>
          <w:rFonts w:eastAsia="SimSun" w:hint="eastAsia"/>
          <w:lang w:val="en-US" w:eastAsia="zh-CN"/>
        </w:rPr>
        <w:tab/>
      </w:r>
      <w:r>
        <w:t>Sequence properties</w:t>
      </w:r>
      <w:bookmarkEnd w:id="3583"/>
      <w:bookmarkEnd w:id="3584"/>
      <w:bookmarkEnd w:id="3585"/>
      <w:bookmarkEnd w:id="3586"/>
      <w:bookmarkEnd w:id="3587"/>
      <w:bookmarkEnd w:id="3588"/>
      <w:bookmarkEnd w:id="3589"/>
      <w:bookmarkEnd w:id="3590"/>
    </w:p>
    <w:p w14:paraId="27F04181" w14:textId="77777777" w:rsidR="0009440A" w:rsidRDefault="008D2CFB">
      <w:pPr>
        <w:rPr>
          <w:szCs w:val="24"/>
          <w:lang w:val="en-US" w:eastAsia="zh-CN"/>
        </w:rPr>
      </w:pPr>
      <w:r>
        <w:rPr>
          <w:rFonts w:hint="eastAsia"/>
          <w:szCs w:val="24"/>
          <w:lang w:val="en-US" w:eastAsia="zh-CN"/>
        </w:rPr>
        <w:t xml:space="preserve">The </w:t>
      </w:r>
      <w:r>
        <w:rPr>
          <w:lang w:val="en-US"/>
        </w:rPr>
        <w:t xml:space="preserve">table </w:t>
      </w:r>
      <w:r>
        <w:rPr>
          <w:rFonts w:eastAsia="SimSun" w:hint="eastAsia"/>
          <w:lang w:val="en-US" w:eastAsia="zh-CN"/>
        </w:rPr>
        <w:t>2</w:t>
      </w:r>
      <w:r>
        <w:rPr>
          <w:lang w:val="en-US"/>
        </w:rPr>
        <w:t>.6.</w:t>
      </w:r>
      <w:r>
        <w:rPr>
          <w:rFonts w:eastAsia="SimSun" w:hint="eastAsia"/>
          <w:lang w:val="en-US" w:eastAsia="zh-CN"/>
        </w:rPr>
        <w:t>2</w:t>
      </w:r>
      <w:r>
        <w:rPr>
          <w:rFonts w:eastAsia="SimSun"/>
          <w:lang w:val="en-US" w:eastAsia="zh-CN"/>
        </w:rPr>
        <w:t xml:space="preserve"> </w:t>
      </w:r>
      <w:r>
        <w:rPr>
          <w:rFonts w:hint="eastAsia"/>
          <w:szCs w:val="24"/>
          <w:lang w:val="en-US" w:eastAsia="zh-CN"/>
        </w:rPr>
        <w:t xml:space="preserve">summarizes the properties of the </w:t>
      </w:r>
      <w:r>
        <w:rPr>
          <w:szCs w:val="24"/>
          <w:lang w:val="en-US" w:eastAsia="zh-CN"/>
        </w:rPr>
        <w:t>Steam Roller</w:t>
      </w:r>
      <w:r>
        <w:rPr>
          <w:rFonts w:hint="eastAsia"/>
          <w:szCs w:val="24"/>
          <w:lang w:val="en-US" w:eastAsia="zh-CN"/>
        </w:rPr>
        <w:t xml:space="preserve"> sequence </w:t>
      </w:r>
    </w:p>
    <w:p w14:paraId="27F04182" w14:textId="77777777" w:rsidR="0009440A" w:rsidRDefault="008D2CFB">
      <w:pPr>
        <w:pStyle w:val="Caption"/>
        <w:jc w:val="center"/>
        <w:rPr>
          <w:rFonts w:ascii="Arial" w:hAnsi="Arial" w:cs="Arial"/>
          <w:lang w:val="en-US"/>
        </w:rPr>
      </w:pPr>
      <w:r>
        <w:rPr>
          <w:rFonts w:ascii="Arial" w:hAnsi="Arial" w:cs="Arial"/>
        </w:rPr>
        <w:t>Table</w:t>
      </w:r>
      <w:r>
        <w:rPr>
          <w:rFonts w:ascii="Arial" w:eastAsia="SimSun" w:hAnsi="Arial" w:cs="Arial" w:hint="eastAsia"/>
          <w:lang w:val="en-US" w:eastAsia="zh-CN"/>
        </w:rPr>
        <w:t xml:space="preserve"> C.</w:t>
      </w:r>
      <w:r>
        <w:rPr>
          <w:rFonts w:ascii="Arial" w:eastAsia="SimSun" w:hAnsi="Arial" w:cs="Arial"/>
          <w:lang w:val="en-US" w:eastAsia="zh-CN"/>
        </w:rPr>
        <w:t>2</w:t>
      </w:r>
      <w:r>
        <w:rPr>
          <w:rFonts w:ascii="Arial" w:hAnsi="Arial" w:cs="Arial"/>
          <w:lang w:val="en-US"/>
        </w:rPr>
        <w:t>.6.</w:t>
      </w:r>
      <w:r>
        <w:rPr>
          <w:rFonts w:ascii="Arial" w:eastAsia="SimSun" w:hAnsi="Arial" w:cs="Arial"/>
          <w:lang w:val="en-US" w:eastAsia="zh-CN"/>
        </w:rPr>
        <w:t>2</w:t>
      </w:r>
      <w:r>
        <w:rPr>
          <w:rFonts w:ascii="Arial" w:eastAsia="SimSun" w:hAnsi="Arial" w:cs="Arial" w:hint="eastAsia"/>
          <w:lang w:val="en-US" w:eastAsia="zh-CN"/>
        </w:rPr>
        <w:t>-1</w:t>
      </w:r>
      <w:r>
        <w:rPr>
          <w:rFonts w:ascii="Arial" w:eastAsia="SimSun" w:hAnsi="Arial" w:cs="Arial"/>
          <w:lang w:val="en-US" w:eastAsia="zh-CN"/>
        </w:rPr>
        <w:t xml:space="preserve"> </w:t>
      </w:r>
      <w:r>
        <w:rPr>
          <w:rFonts w:ascii="Arial" w:hAnsi="Arial" w:cs="Arial"/>
        </w:rPr>
        <w:t>Steam Roller sequence properties dynamic mesh</w:t>
      </w:r>
    </w:p>
    <w:tbl>
      <w:tblPr>
        <w:tblW w:w="3033"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06"/>
        <w:gridCol w:w="3136"/>
      </w:tblGrid>
      <w:tr w:rsidR="0009440A" w14:paraId="27F04185" w14:textId="77777777">
        <w:trPr>
          <w:trHeight w:val="410"/>
          <w:jc w:val="center"/>
        </w:trPr>
        <w:tc>
          <w:tcPr>
            <w:tcW w:w="2316" w:type="pct"/>
            <w:tcBorders>
              <w:top w:val="single" w:sz="4" w:space="0" w:color="FFFFFF"/>
              <w:left w:val="single" w:sz="4" w:space="0" w:color="FFFFFF"/>
              <w:right w:val="nil"/>
            </w:tcBorders>
            <w:shd w:val="clear" w:color="auto" w:fill="A5A5A5"/>
          </w:tcPr>
          <w:p w14:paraId="27F04183" w14:textId="77777777" w:rsidR="0009440A" w:rsidRDefault="008D2CFB">
            <w:pPr>
              <w:pStyle w:val="TAH"/>
              <w:rPr>
                <w:color w:val="FFFFFF"/>
                <w:sz w:val="16"/>
                <w:szCs w:val="16"/>
                <w:lang w:val="en-US"/>
              </w:rPr>
            </w:pPr>
            <w:r>
              <w:rPr>
                <w:b w:val="0"/>
                <w:color w:val="FFFFFF"/>
                <w:sz w:val="16"/>
                <w:szCs w:val="16"/>
                <w:lang w:val="en-US"/>
              </w:rPr>
              <w:t>Parameter</w:t>
            </w:r>
          </w:p>
        </w:tc>
        <w:tc>
          <w:tcPr>
            <w:tcW w:w="2684" w:type="pct"/>
            <w:tcBorders>
              <w:top w:val="single" w:sz="4" w:space="0" w:color="FFFFFF"/>
              <w:left w:val="nil"/>
              <w:right w:val="single" w:sz="4" w:space="0" w:color="FFFFFF"/>
            </w:tcBorders>
            <w:shd w:val="clear" w:color="auto" w:fill="A5A5A5"/>
          </w:tcPr>
          <w:p w14:paraId="27F04184" w14:textId="77777777" w:rsidR="0009440A" w:rsidRDefault="008D2CFB">
            <w:pPr>
              <w:pStyle w:val="TAH"/>
              <w:rPr>
                <w:color w:val="FFFFFF"/>
                <w:sz w:val="16"/>
                <w:szCs w:val="16"/>
                <w:lang w:val="en-US"/>
              </w:rPr>
            </w:pPr>
            <w:r>
              <w:rPr>
                <w:b w:val="0"/>
                <w:bCs/>
                <w:color w:val="FFFFFF"/>
                <w:sz w:val="16"/>
                <w:szCs w:val="16"/>
                <w:lang w:val="en-US"/>
              </w:rPr>
              <w:t>Value</w:t>
            </w:r>
          </w:p>
        </w:tc>
      </w:tr>
      <w:tr w:rsidR="0009440A" w14:paraId="27F04188" w14:textId="77777777">
        <w:trPr>
          <w:trHeight w:val="410"/>
          <w:jc w:val="center"/>
        </w:trPr>
        <w:tc>
          <w:tcPr>
            <w:tcW w:w="2316" w:type="pct"/>
            <w:tcBorders>
              <w:top w:val="single" w:sz="4" w:space="0" w:color="FFFFFF"/>
              <w:left w:val="single" w:sz="4" w:space="0" w:color="FFFFFF"/>
            </w:tcBorders>
            <w:shd w:val="clear" w:color="auto" w:fill="A5A5A5"/>
          </w:tcPr>
          <w:p w14:paraId="27F04186" w14:textId="77777777" w:rsidR="0009440A" w:rsidRDefault="008D2CFB">
            <w:pPr>
              <w:pStyle w:val="TAH"/>
              <w:rPr>
                <w:color w:val="FFFFFF"/>
                <w:sz w:val="16"/>
                <w:szCs w:val="16"/>
                <w:lang w:val="en-US"/>
              </w:rPr>
            </w:pPr>
            <w:r>
              <w:rPr>
                <w:b w:val="0"/>
                <w:color w:val="FFFFFF"/>
                <w:sz w:val="16"/>
                <w:szCs w:val="16"/>
                <w:lang w:val="en-US"/>
              </w:rPr>
              <w:t>Frame rate</w:t>
            </w:r>
          </w:p>
        </w:tc>
        <w:tc>
          <w:tcPr>
            <w:tcW w:w="2684" w:type="pct"/>
            <w:shd w:val="clear" w:color="auto" w:fill="DBDBDB"/>
          </w:tcPr>
          <w:p w14:paraId="27F04187" w14:textId="77777777" w:rsidR="0009440A" w:rsidRDefault="008D2CFB">
            <w:pPr>
              <w:pStyle w:val="TAC"/>
              <w:rPr>
                <w:sz w:val="16"/>
                <w:szCs w:val="16"/>
                <w:lang w:val="en-US"/>
              </w:rPr>
            </w:pPr>
            <w:r>
              <w:rPr>
                <w:sz w:val="16"/>
                <w:szCs w:val="16"/>
                <w:lang w:val="en-US"/>
              </w:rPr>
              <w:t>30</w:t>
            </w:r>
          </w:p>
        </w:tc>
      </w:tr>
      <w:tr w:rsidR="0009440A" w14:paraId="27F0418B" w14:textId="77777777">
        <w:trPr>
          <w:trHeight w:val="410"/>
          <w:jc w:val="center"/>
        </w:trPr>
        <w:tc>
          <w:tcPr>
            <w:tcW w:w="2316" w:type="pct"/>
            <w:tcBorders>
              <w:left w:val="single" w:sz="4" w:space="0" w:color="FFFFFF"/>
            </w:tcBorders>
            <w:shd w:val="clear" w:color="auto" w:fill="A5A5A5"/>
          </w:tcPr>
          <w:p w14:paraId="27F04189" w14:textId="77777777" w:rsidR="0009440A" w:rsidRDefault="008D2CFB">
            <w:pPr>
              <w:pStyle w:val="TAH"/>
              <w:rPr>
                <w:b w:val="0"/>
                <w:bCs/>
                <w:color w:val="FFFFFF"/>
                <w:sz w:val="16"/>
                <w:szCs w:val="16"/>
                <w:lang w:val="en-US"/>
              </w:rPr>
            </w:pPr>
            <w:r>
              <w:rPr>
                <w:b w:val="0"/>
                <w:bCs/>
                <w:color w:val="FFFFFF"/>
                <w:sz w:val="16"/>
                <w:szCs w:val="16"/>
                <w:lang w:val="en-US"/>
              </w:rPr>
              <w:t>#triangles per frame</w:t>
            </w:r>
          </w:p>
        </w:tc>
        <w:tc>
          <w:tcPr>
            <w:tcW w:w="2684" w:type="pct"/>
            <w:shd w:val="clear" w:color="auto" w:fill="EDEDED"/>
          </w:tcPr>
          <w:p w14:paraId="27F0418A" w14:textId="77777777" w:rsidR="0009440A" w:rsidRDefault="008D2CFB">
            <w:pPr>
              <w:pStyle w:val="TAC"/>
              <w:rPr>
                <w:sz w:val="16"/>
                <w:szCs w:val="16"/>
                <w:lang w:val="en-US"/>
              </w:rPr>
            </w:pPr>
            <w:r>
              <w:rPr>
                <w:sz w:val="16"/>
                <w:szCs w:val="16"/>
                <w:lang w:val="en-US"/>
              </w:rPr>
              <w:t>70K</w:t>
            </w:r>
          </w:p>
        </w:tc>
      </w:tr>
      <w:tr w:rsidR="0009440A" w14:paraId="27F0418E" w14:textId="77777777">
        <w:trPr>
          <w:trHeight w:val="90"/>
          <w:jc w:val="center"/>
        </w:trPr>
        <w:tc>
          <w:tcPr>
            <w:tcW w:w="2316" w:type="pct"/>
            <w:tcBorders>
              <w:left w:val="single" w:sz="4" w:space="0" w:color="FFFFFF"/>
            </w:tcBorders>
            <w:shd w:val="clear" w:color="auto" w:fill="A5A5A5"/>
          </w:tcPr>
          <w:p w14:paraId="27F0418C" w14:textId="77777777" w:rsidR="0009440A" w:rsidRDefault="008D2CFB">
            <w:pPr>
              <w:pStyle w:val="TAH"/>
              <w:rPr>
                <w:color w:val="FFFFFF"/>
                <w:sz w:val="16"/>
                <w:szCs w:val="16"/>
                <w:lang w:val="en-US"/>
              </w:rPr>
            </w:pPr>
            <w:r>
              <w:rPr>
                <w:b w:val="0"/>
                <w:bCs/>
                <w:color w:val="FFFFFF"/>
                <w:sz w:val="16"/>
                <w:szCs w:val="16"/>
                <w:lang w:val="en-US"/>
              </w:rPr>
              <w:t>Texture resolution</w:t>
            </w:r>
          </w:p>
        </w:tc>
        <w:tc>
          <w:tcPr>
            <w:tcW w:w="2684" w:type="pct"/>
            <w:shd w:val="clear" w:color="auto" w:fill="EDEDED"/>
          </w:tcPr>
          <w:p w14:paraId="27F0418D" w14:textId="77777777" w:rsidR="0009440A" w:rsidRDefault="008D2CFB">
            <w:pPr>
              <w:pStyle w:val="TAC"/>
              <w:rPr>
                <w:sz w:val="16"/>
                <w:szCs w:val="16"/>
                <w:lang w:val="en-US"/>
              </w:rPr>
            </w:pPr>
            <w:r>
              <w:rPr>
                <w:sz w:val="16"/>
                <w:szCs w:val="16"/>
                <w:lang w:val="en-US"/>
              </w:rPr>
              <w:t>8K</w:t>
            </w:r>
          </w:p>
        </w:tc>
      </w:tr>
      <w:tr w:rsidR="0009440A" w14:paraId="27F04191" w14:textId="77777777">
        <w:trPr>
          <w:trHeight w:val="90"/>
          <w:jc w:val="center"/>
        </w:trPr>
        <w:tc>
          <w:tcPr>
            <w:tcW w:w="2316" w:type="pct"/>
            <w:tcBorders>
              <w:left w:val="single" w:sz="4" w:space="0" w:color="FFFFFF"/>
            </w:tcBorders>
            <w:shd w:val="clear" w:color="auto" w:fill="A5A5A5"/>
          </w:tcPr>
          <w:p w14:paraId="27F0418F" w14:textId="77777777" w:rsidR="0009440A" w:rsidRDefault="008D2CFB">
            <w:pPr>
              <w:pStyle w:val="TAH"/>
              <w:rPr>
                <w:b w:val="0"/>
                <w:bCs/>
                <w:color w:val="FFFFFF"/>
                <w:sz w:val="16"/>
                <w:szCs w:val="16"/>
                <w:lang w:val="en-US"/>
              </w:rPr>
            </w:pPr>
            <w:r>
              <w:rPr>
                <w:b w:val="0"/>
                <w:bCs/>
                <w:color w:val="FFFFFF"/>
                <w:sz w:val="16"/>
                <w:szCs w:val="16"/>
                <w:lang w:val="en-US"/>
              </w:rPr>
              <w:t>#frames</w:t>
            </w:r>
          </w:p>
        </w:tc>
        <w:tc>
          <w:tcPr>
            <w:tcW w:w="2684" w:type="pct"/>
            <w:shd w:val="clear" w:color="auto" w:fill="EDEDED"/>
          </w:tcPr>
          <w:p w14:paraId="27F04190" w14:textId="77777777" w:rsidR="0009440A" w:rsidRDefault="008D2CFB">
            <w:pPr>
              <w:pStyle w:val="TAC"/>
              <w:rPr>
                <w:sz w:val="16"/>
                <w:szCs w:val="16"/>
                <w:lang w:val="en-US"/>
              </w:rPr>
            </w:pPr>
            <w:r>
              <w:rPr>
                <w:sz w:val="16"/>
                <w:szCs w:val="16"/>
                <w:lang w:val="en-US"/>
              </w:rPr>
              <w:t>493</w:t>
            </w:r>
          </w:p>
        </w:tc>
      </w:tr>
    </w:tbl>
    <w:p w14:paraId="27F04192" w14:textId="77777777" w:rsidR="0009440A" w:rsidRDefault="0009440A">
      <w:pPr>
        <w:rPr>
          <w:lang w:val="en-US"/>
        </w:rPr>
      </w:pPr>
    </w:p>
    <w:p w14:paraId="27F04193" w14:textId="77777777" w:rsidR="0009440A" w:rsidRDefault="008D2CFB">
      <w:pPr>
        <w:rPr>
          <w:lang w:val="en-US"/>
        </w:rPr>
      </w:pPr>
      <w:r>
        <w:rPr>
          <w:lang w:val="en-US"/>
        </w:rPr>
        <w:t xml:space="preserve">The sequence can be accessed: </w:t>
      </w:r>
      <w:hyperlink r:id="rId248" w:history="1">
        <w:r>
          <w:rPr>
            <w:rStyle w:val="Hyperlink"/>
            <w:lang w:val="en-US"/>
          </w:rPr>
          <w:t>https://aspera.pub/I4tSQ8k</w:t>
        </w:r>
      </w:hyperlink>
    </w:p>
    <w:p w14:paraId="27F04194" w14:textId="77777777" w:rsidR="0009440A" w:rsidRDefault="008D2CFB">
      <w:pPr>
        <w:rPr>
          <w:lang w:val="en-US"/>
        </w:rPr>
      </w:pPr>
      <w:r>
        <w:rPr>
          <w:lang w:val="en-US"/>
        </w:rPr>
        <w:t xml:space="preserve">3GPP members can request credentials by sending a request per email to: </w:t>
      </w:r>
      <w:hyperlink r:id="rId249" w:history="1">
        <w:r>
          <w:rPr>
            <w:rStyle w:val="Hyperlink"/>
            <w:lang w:val="en-US"/>
          </w:rPr>
          <w:t>3GPP_B2D_Datasets@interdigital.com</w:t>
        </w:r>
      </w:hyperlink>
    </w:p>
    <w:p w14:paraId="27F04195" w14:textId="77777777" w:rsidR="0009440A" w:rsidRDefault="0009440A">
      <w:pPr>
        <w:overflowPunct w:val="0"/>
        <w:autoSpaceDE w:val="0"/>
        <w:autoSpaceDN w:val="0"/>
        <w:adjustRightInd w:val="0"/>
        <w:textAlignment w:val="baseline"/>
        <w:rPr>
          <w:lang w:val="en-US"/>
        </w:rPr>
      </w:pPr>
    </w:p>
    <w:p w14:paraId="27F04196" w14:textId="77777777" w:rsidR="0009440A" w:rsidRDefault="008D2CFB" w:rsidP="00C4489B">
      <w:pPr>
        <w:pStyle w:val="Heading3"/>
      </w:pPr>
      <w:bookmarkStart w:id="3591" w:name="_Toc7587"/>
      <w:bookmarkStart w:id="3592" w:name="_Toc20247"/>
      <w:bookmarkStart w:id="3593" w:name="_Toc12364"/>
      <w:bookmarkStart w:id="3594" w:name="_Toc26474"/>
      <w:bookmarkStart w:id="3595" w:name="_Toc20725"/>
      <w:bookmarkStart w:id="3596" w:name="_Toc14275"/>
      <w:bookmarkStart w:id="3597" w:name="_Toc210313079"/>
      <w:bookmarkStart w:id="3598" w:name="_Toc210313859"/>
      <w:r>
        <w:t>C.</w:t>
      </w:r>
      <w:r>
        <w:rPr>
          <w:rFonts w:eastAsia="SimSun" w:hint="eastAsia"/>
          <w:lang w:val="en-US" w:eastAsia="zh-CN"/>
        </w:rPr>
        <w:t>2</w:t>
      </w:r>
      <w:r>
        <w:t>.6.3</w:t>
      </w:r>
      <w:r>
        <w:rPr>
          <w:rFonts w:eastAsia="SimSun" w:hint="eastAsia"/>
          <w:lang w:val="en-US" w:eastAsia="zh-CN"/>
        </w:rPr>
        <w:tab/>
      </w:r>
      <w:r>
        <w:t>Copyright and license information</w:t>
      </w:r>
      <w:bookmarkEnd w:id="3591"/>
      <w:bookmarkEnd w:id="3592"/>
      <w:bookmarkEnd w:id="3593"/>
      <w:bookmarkEnd w:id="3594"/>
      <w:bookmarkEnd w:id="3595"/>
      <w:bookmarkEnd w:id="3596"/>
      <w:bookmarkEnd w:id="3597"/>
      <w:bookmarkEnd w:id="3598"/>
    </w:p>
    <w:p w14:paraId="27F04197" w14:textId="77777777" w:rsidR="0009440A" w:rsidRDefault="008D2CFB">
      <w:pPr>
        <w:overflowPunct w:val="0"/>
        <w:autoSpaceDE w:val="0"/>
        <w:autoSpaceDN w:val="0"/>
        <w:adjustRightInd w:val="0"/>
        <w:textAlignment w:val="baseline"/>
        <w:rPr>
          <w:lang w:val="en-US"/>
        </w:rPr>
      </w:pPr>
      <w:r>
        <w:rPr>
          <w:lang w:val="en-US"/>
        </w:rPr>
        <w:t>Volucap [</w:t>
      </w:r>
      <w:r>
        <w:rPr>
          <w:rFonts w:eastAsia="SimSun" w:hint="eastAsia"/>
          <w:lang w:val="en-US" w:eastAsia="zh-CN"/>
        </w:rPr>
        <w:t>136</w:t>
      </w:r>
      <w:r>
        <w:rPr>
          <w:lang w:val="en-US"/>
        </w:rPr>
        <w:t>] kindly made this sequence freely available for 3GPP internal usage under license. License “AOM_License Volucap_Rec030_Steam_Roller_no_hands_Gsplats” is provided in the directory with the sequence.</w:t>
      </w:r>
    </w:p>
    <w:p w14:paraId="27F04198" w14:textId="77777777" w:rsidR="0009440A" w:rsidRDefault="0009440A">
      <w:pPr>
        <w:overflowPunct w:val="0"/>
        <w:autoSpaceDE w:val="0"/>
        <w:autoSpaceDN w:val="0"/>
        <w:adjustRightInd w:val="0"/>
        <w:textAlignment w:val="baseline"/>
        <w:rPr>
          <w:lang w:val="en-US"/>
        </w:rPr>
      </w:pPr>
    </w:p>
    <w:p w14:paraId="27F04199" w14:textId="77777777" w:rsidR="0009440A" w:rsidRDefault="008D2CFB" w:rsidP="00C4489B">
      <w:pPr>
        <w:pStyle w:val="Heading2"/>
        <w:rPr>
          <w:lang w:val="en-US"/>
        </w:rPr>
      </w:pPr>
      <w:bookmarkStart w:id="3599" w:name="_Toc4866"/>
      <w:bookmarkStart w:id="3600" w:name="_Toc29877"/>
      <w:bookmarkStart w:id="3601" w:name="_Toc11794"/>
      <w:bookmarkStart w:id="3602" w:name="_Toc32759"/>
      <w:bookmarkStart w:id="3603" w:name="_Toc9183"/>
      <w:bookmarkStart w:id="3604" w:name="_Toc26465"/>
      <w:bookmarkStart w:id="3605" w:name="_Toc210313080"/>
      <w:bookmarkStart w:id="3606" w:name="_Toc210313860"/>
      <w:r>
        <w:rPr>
          <w:lang w:val="en-US"/>
        </w:rPr>
        <w:t>C.</w:t>
      </w:r>
      <w:r>
        <w:rPr>
          <w:rFonts w:eastAsia="SimSun" w:hint="eastAsia"/>
          <w:lang w:val="en-US" w:eastAsia="zh-CN"/>
        </w:rPr>
        <w:t>2</w:t>
      </w:r>
      <w:r>
        <w:rPr>
          <w:lang w:val="en-US"/>
        </w:rPr>
        <w:t>.7</w:t>
      </w:r>
      <w:r>
        <w:rPr>
          <w:rFonts w:eastAsia="SimSun" w:hint="eastAsia"/>
          <w:lang w:val="en-US" w:eastAsia="zh-CN"/>
        </w:rPr>
        <w:tab/>
      </w:r>
      <w:r>
        <w:rPr>
          <w:lang w:val="en-US"/>
        </w:rPr>
        <w:t>Aliyah test sequence</w:t>
      </w:r>
      <w:bookmarkEnd w:id="3599"/>
      <w:bookmarkEnd w:id="3600"/>
      <w:bookmarkEnd w:id="3601"/>
      <w:bookmarkEnd w:id="3602"/>
      <w:bookmarkEnd w:id="3603"/>
      <w:bookmarkEnd w:id="3604"/>
      <w:bookmarkEnd w:id="3605"/>
      <w:bookmarkEnd w:id="3606"/>
    </w:p>
    <w:p w14:paraId="27F0419A" w14:textId="77777777" w:rsidR="0009440A" w:rsidRDefault="008D2CFB" w:rsidP="00C4489B">
      <w:pPr>
        <w:pStyle w:val="Heading3"/>
        <w:rPr>
          <w:lang w:val="en-US"/>
        </w:rPr>
      </w:pPr>
      <w:bookmarkStart w:id="3607" w:name="_Toc26514"/>
      <w:bookmarkStart w:id="3608" w:name="_Toc19053"/>
      <w:bookmarkStart w:id="3609" w:name="_Toc32223"/>
      <w:bookmarkStart w:id="3610" w:name="_Toc23378"/>
      <w:bookmarkStart w:id="3611" w:name="_Toc10289"/>
      <w:bookmarkStart w:id="3612" w:name="_Toc25971"/>
      <w:bookmarkStart w:id="3613" w:name="_Toc210313081"/>
      <w:bookmarkStart w:id="3614" w:name="_Toc210313861"/>
      <w:r>
        <w:rPr>
          <w:lang w:val="en-US"/>
        </w:rPr>
        <w:t>C.</w:t>
      </w:r>
      <w:r>
        <w:rPr>
          <w:rFonts w:eastAsia="SimSun" w:hint="eastAsia"/>
          <w:lang w:val="en-US" w:eastAsia="zh-CN"/>
        </w:rPr>
        <w:t>2</w:t>
      </w:r>
      <w:r>
        <w:rPr>
          <w:lang w:val="en-US"/>
        </w:rPr>
        <w:t>.7.1</w:t>
      </w:r>
      <w:r>
        <w:rPr>
          <w:rFonts w:eastAsia="SimSun" w:hint="eastAsia"/>
          <w:lang w:val="en-US" w:eastAsia="zh-CN"/>
        </w:rPr>
        <w:tab/>
      </w:r>
      <w:r>
        <w:rPr>
          <w:lang w:val="en-US"/>
        </w:rPr>
        <w:t>Description</w:t>
      </w:r>
      <w:bookmarkEnd w:id="3607"/>
      <w:bookmarkEnd w:id="3608"/>
      <w:bookmarkEnd w:id="3609"/>
      <w:bookmarkEnd w:id="3610"/>
      <w:bookmarkEnd w:id="3611"/>
      <w:bookmarkEnd w:id="3612"/>
      <w:bookmarkEnd w:id="3613"/>
      <w:bookmarkEnd w:id="3614"/>
    </w:p>
    <w:p w14:paraId="27F0419B" w14:textId="77777777" w:rsidR="0009440A" w:rsidRDefault="008D2CFB">
      <w:pPr>
        <w:overflowPunct w:val="0"/>
        <w:autoSpaceDE w:val="0"/>
        <w:autoSpaceDN w:val="0"/>
        <w:adjustRightInd w:val="0"/>
        <w:textAlignment w:val="baseline"/>
        <w:rPr>
          <w:lang w:val="en-US"/>
        </w:rPr>
      </w:pPr>
      <w:r>
        <w:rPr>
          <w:lang w:val="en-US"/>
        </w:rPr>
        <w:t>Aliyah is performing a modern dance, as such the sequence is pretty dynamic.</w:t>
      </w:r>
    </w:p>
    <w:p w14:paraId="27F0419C" w14:textId="77777777" w:rsidR="0009440A" w:rsidRDefault="008D2CFB">
      <w:pPr>
        <w:overflowPunct w:val="0"/>
        <w:autoSpaceDE w:val="0"/>
        <w:autoSpaceDN w:val="0"/>
        <w:adjustRightInd w:val="0"/>
        <w:jc w:val="center"/>
        <w:textAlignment w:val="baseline"/>
        <w:rPr>
          <w:lang w:val="en-US"/>
        </w:rPr>
      </w:pPr>
      <w:r>
        <w:rPr>
          <w:noProof/>
          <w:lang w:val="en-US"/>
        </w:rPr>
        <w:lastRenderedPageBreak/>
        <w:drawing>
          <wp:inline distT="0" distB="0" distL="0" distR="0" wp14:anchorId="27F04721" wp14:editId="27F04722">
            <wp:extent cx="1123315" cy="2194560"/>
            <wp:effectExtent l="0" t="0" r="4445" b="0"/>
            <wp:docPr id="20" name="Picture 9" descr="A person in a red flannel shi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9" descr="A person in a red flannel shirt&#10;&#10;Description automatically generated"/>
                    <pic:cNvPicPr>
                      <a:picLocks noChangeAspect="1"/>
                    </pic:cNvPicPr>
                  </pic:nvPicPr>
                  <pic:blipFill>
                    <a:blip r:embed="rId176" cstate="print">
                      <a:extLst>
                        <a:ext uri="{28A0092B-C50C-407E-A947-70E740481C1C}">
                          <a14:useLocalDpi xmlns:a14="http://schemas.microsoft.com/office/drawing/2010/main" val="0"/>
                        </a:ext>
                      </a:extLst>
                    </a:blip>
                    <a:stretch>
                      <a:fillRect/>
                    </a:stretch>
                  </pic:blipFill>
                  <pic:spPr>
                    <a:xfrm>
                      <a:off x="0" y="0"/>
                      <a:ext cx="1131126" cy="2208781"/>
                    </a:xfrm>
                    <a:prstGeom prst="rect">
                      <a:avLst/>
                    </a:prstGeom>
                  </pic:spPr>
                </pic:pic>
              </a:graphicData>
            </a:graphic>
          </wp:inline>
        </w:drawing>
      </w:r>
    </w:p>
    <w:p w14:paraId="27F0419D" w14:textId="77777777" w:rsidR="0009440A" w:rsidRDefault="008D2CFB">
      <w:pPr>
        <w:pStyle w:val="Caption"/>
        <w:jc w:val="center"/>
        <w:rPr>
          <w:rFonts w:ascii="Arial" w:hAnsi="Arial" w:cs="Arial"/>
        </w:rPr>
      </w:pPr>
      <w:r>
        <w:rPr>
          <w:rFonts w:ascii="Arial" w:hAnsi="Arial" w:cs="Arial"/>
        </w:rPr>
        <w:t xml:space="preserve">Figure </w:t>
      </w:r>
      <w:r>
        <w:rPr>
          <w:rFonts w:ascii="Arial" w:eastAsia="SimSun" w:hAnsi="Arial" w:cs="Arial" w:hint="eastAsia"/>
          <w:lang w:val="en-US" w:eastAsia="zh-CN"/>
        </w:rPr>
        <w:t>C.</w:t>
      </w:r>
      <w:r>
        <w:rPr>
          <w:rFonts w:ascii="Arial" w:eastAsia="SimSun" w:hAnsi="Arial" w:cs="Arial"/>
          <w:lang w:val="en-US" w:eastAsia="zh-CN"/>
        </w:rPr>
        <w:t>2</w:t>
      </w:r>
      <w:r>
        <w:rPr>
          <w:rFonts w:ascii="Arial" w:hAnsi="Arial" w:cs="Arial"/>
          <w:lang w:val="en-US"/>
        </w:rPr>
        <w:t>.</w:t>
      </w:r>
      <w:r>
        <w:rPr>
          <w:rFonts w:ascii="Arial" w:eastAsia="SimSun" w:hAnsi="Arial" w:cs="Arial"/>
          <w:lang w:val="en-US" w:eastAsia="zh-CN"/>
        </w:rPr>
        <w:t>7</w:t>
      </w:r>
      <w:r>
        <w:rPr>
          <w:rFonts w:ascii="Arial" w:hAnsi="Arial" w:cs="Arial"/>
          <w:lang w:val="en-US"/>
        </w:rPr>
        <w:t>.1</w:t>
      </w:r>
      <w:r>
        <w:rPr>
          <w:rFonts w:ascii="Arial" w:eastAsia="SimSun" w:hAnsi="Arial" w:cs="Arial" w:hint="eastAsia"/>
          <w:lang w:val="en-US" w:eastAsia="zh-CN"/>
        </w:rPr>
        <w:t>-1</w:t>
      </w:r>
      <w:r>
        <w:rPr>
          <w:rFonts w:ascii="Arial" w:hAnsi="Arial" w:cs="Arial"/>
        </w:rPr>
        <w:t xml:space="preserve"> DancingAliyah - content courtesy Renderpeople</w:t>
      </w:r>
    </w:p>
    <w:p w14:paraId="27F0419E" w14:textId="77777777" w:rsidR="0009440A" w:rsidRDefault="0009440A">
      <w:pPr>
        <w:rPr>
          <w:lang w:val="en-US"/>
        </w:rPr>
      </w:pPr>
    </w:p>
    <w:p w14:paraId="27F0419F" w14:textId="77777777" w:rsidR="0009440A" w:rsidRDefault="008D2CFB" w:rsidP="00C4489B">
      <w:pPr>
        <w:pStyle w:val="Heading3"/>
      </w:pPr>
      <w:bookmarkStart w:id="3615" w:name="_Toc19319"/>
      <w:bookmarkStart w:id="3616" w:name="_Toc15382"/>
      <w:bookmarkStart w:id="3617" w:name="_Toc25339"/>
      <w:bookmarkStart w:id="3618" w:name="_Toc32689"/>
      <w:bookmarkStart w:id="3619" w:name="_Toc6087"/>
      <w:bookmarkStart w:id="3620" w:name="_Toc1565"/>
      <w:bookmarkStart w:id="3621" w:name="_Toc210313082"/>
      <w:bookmarkStart w:id="3622" w:name="_Toc210313862"/>
      <w:r>
        <w:t>C.</w:t>
      </w:r>
      <w:r>
        <w:rPr>
          <w:rFonts w:eastAsia="SimSun" w:hint="eastAsia"/>
          <w:lang w:val="en-US" w:eastAsia="zh-CN"/>
        </w:rPr>
        <w:t>2</w:t>
      </w:r>
      <w:r>
        <w:t>.7.2</w:t>
      </w:r>
      <w:r>
        <w:rPr>
          <w:rFonts w:eastAsia="SimSun" w:hint="eastAsia"/>
          <w:lang w:val="en-US" w:eastAsia="zh-CN"/>
        </w:rPr>
        <w:tab/>
      </w:r>
      <w:r>
        <w:t>Sequence properties</w:t>
      </w:r>
      <w:bookmarkEnd w:id="3615"/>
      <w:bookmarkEnd w:id="3616"/>
      <w:bookmarkEnd w:id="3617"/>
      <w:bookmarkEnd w:id="3618"/>
      <w:bookmarkEnd w:id="3619"/>
      <w:bookmarkEnd w:id="3620"/>
      <w:bookmarkEnd w:id="3621"/>
      <w:bookmarkEnd w:id="3622"/>
    </w:p>
    <w:p w14:paraId="27F041A0" w14:textId="77777777" w:rsidR="0009440A" w:rsidRDefault="008D2CFB">
      <w:pPr>
        <w:rPr>
          <w:szCs w:val="24"/>
          <w:lang w:val="en-US" w:eastAsia="zh-CN"/>
        </w:rPr>
      </w:pPr>
      <w:r>
        <w:rPr>
          <w:rFonts w:hint="eastAsia"/>
          <w:szCs w:val="24"/>
          <w:lang w:val="en-US" w:eastAsia="zh-CN"/>
        </w:rPr>
        <w:t xml:space="preserve">The </w:t>
      </w:r>
      <w:r>
        <w:rPr>
          <w:lang w:val="en-US"/>
        </w:rPr>
        <w:t xml:space="preserve">tables </w:t>
      </w:r>
      <w:r>
        <w:rPr>
          <w:rFonts w:eastAsia="SimSun" w:hint="eastAsia"/>
          <w:lang w:val="en-US" w:eastAsia="zh-CN"/>
        </w:rPr>
        <w:t>2</w:t>
      </w:r>
      <w:r>
        <w:rPr>
          <w:lang w:val="en-US"/>
        </w:rPr>
        <w:t>.</w:t>
      </w:r>
      <w:r>
        <w:rPr>
          <w:rFonts w:eastAsia="SimSun" w:hint="eastAsia"/>
          <w:lang w:val="en-US" w:eastAsia="zh-CN"/>
        </w:rPr>
        <w:t>7.2-1</w:t>
      </w:r>
      <w:r>
        <w:rPr>
          <w:rFonts w:eastAsia="SimSun"/>
          <w:lang w:val="en-US" w:eastAsia="zh-CN"/>
        </w:rPr>
        <w:t xml:space="preserve"> and </w:t>
      </w:r>
      <w:r>
        <w:rPr>
          <w:rFonts w:eastAsia="SimSun" w:hint="eastAsia"/>
          <w:lang w:val="en-US" w:eastAsia="zh-CN"/>
        </w:rPr>
        <w:t>2</w:t>
      </w:r>
      <w:r>
        <w:rPr>
          <w:lang w:val="en-US"/>
        </w:rPr>
        <w:t>.</w:t>
      </w:r>
      <w:r>
        <w:rPr>
          <w:rFonts w:eastAsia="SimSun" w:hint="eastAsia"/>
          <w:lang w:val="en-US" w:eastAsia="zh-CN"/>
        </w:rPr>
        <w:t>7.2-2</w:t>
      </w:r>
      <w:r>
        <w:rPr>
          <w:rFonts w:eastAsia="SimSun"/>
          <w:lang w:val="en-US" w:eastAsia="zh-CN"/>
        </w:rPr>
        <w:t xml:space="preserve"> </w:t>
      </w:r>
      <w:r>
        <w:rPr>
          <w:rFonts w:hint="eastAsia"/>
          <w:szCs w:val="24"/>
          <w:lang w:val="en-US" w:eastAsia="zh-CN"/>
        </w:rPr>
        <w:t xml:space="preserve">summarize the properties of the </w:t>
      </w:r>
      <w:r>
        <w:rPr>
          <w:szCs w:val="24"/>
          <w:lang w:val="en-US" w:eastAsia="zh-CN"/>
        </w:rPr>
        <w:t>Aliyah</w:t>
      </w:r>
      <w:r>
        <w:rPr>
          <w:rFonts w:hint="eastAsia"/>
          <w:szCs w:val="24"/>
          <w:lang w:val="en-US" w:eastAsia="zh-CN"/>
        </w:rPr>
        <w:t xml:space="preserve"> sequence </w:t>
      </w:r>
    </w:p>
    <w:p w14:paraId="27F041A1" w14:textId="77777777" w:rsidR="0009440A" w:rsidRDefault="008D2CFB">
      <w:pPr>
        <w:jc w:val="center"/>
        <w:rPr>
          <w:rFonts w:ascii="Arial" w:hAnsi="Arial" w:cs="Arial"/>
          <w:b/>
          <w:bCs/>
          <w:lang w:val="en-US"/>
        </w:rPr>
      </w:pPr>
      <w:r>
        <w:rPr>
          <w:rFonts w:ascii="Arial" w:hAnsi="Arial" w:cs="Arial"/>
          <w:b/>
          <w:bCs/>
        </w:rPr>
        <w:t xml:space="preserve">Table </w:t>
      </w:r>
      <w:r>
        <w:rPr>
          <w:rFonts w:ascii="Arial" w:eastAsia="SimSun" w:hAnsi="Arial" w:cs="Arial" w:hint="eastAsia"/>
          <w:b/>
          <w:bCs/>
          <w:lang w:val="en-US" w:eastAsia="zh-CN"/>
        </w:rPr>
        <w:t>C.</w:t>
      </w:r>
      <w:r>
        <w:rPr>
          <w:rFonts w:ascii="Arial" w:eastAsia="SimSun" w:hAnsi="Arial" w:cs="Arial"/>
          <w:b/>
          <w:bCs/>
          <w:lang w:val="en-US" w:eastAsia="zh-CN"/>
        </w:rPr>
        <w:t>2</w:t>
      </w:r>
      <w:r>
        <w:rPr>
          <w:rFonts w:ascii="Arial" w:hAnsi="Arial" w:cs="Arial"/>
          <w:b/>
          <w:bCs/>
          <w:lang w:val="en-US"/>
        </w:rPr>
        <w:t>.</w:t>
      </w:r>
      <w:r>
        <w:rPr>
          <w:rFonts w:ascii="Arial" w:eastAsia="SimSun" w:hAnsi="Arial" w:cs="Arial"/>
          <w:b/>
          <w:bCs/>
          <w:lang w:val="en-US" w:eastAsia="zh-CN"/>
        </w:rPr>
        <w:t>7.2-1</w:t>
      </w:r>
      <w:r>
        <w:rPr>
          <w:rFonts w:ascii="Arial" w:hAnsi="Arial" w:cs="Arial"/>
          <w:b/>
          <w:bCs/>
        </w:rPr>
        <w:t xml:space="preserve"> Aliyah sequence dense dynamic point cloud</w:t>
      </w:r>
    </w:p>
    <w:tbl>
      <w:tblPr>
        <w:tblW w:w="3032"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04"/>
        <w:gridCol w:w="3136"/>
      </w:tblGrid>
      <w:tr w:rsidR="0009440A" w14:paraId="27F041A4" w14:textId="77777777">
        <w:trPr>
          <w:trHeight w:val="419"/>
          <w:jc w:val="center"/>
        </w:trPr>
        <w:tc>
          <w:tcPr>
            <w:tcW w:w="2315" w:type="pct"/>
            <w:tcBorders>
              <w:top w:val="single" w:sz="4" w:space="0" w:color="FFFFFF"/>
              <w:left w:val="single" w:sz="4" w:space="0" w:color="FFFFFF"/>
              <w:right w:val="nil"/>
            </w:tcBorders>
            <w:shd w:val="clear" w:color="auto" w:fill="A5A5A5"/>
          </w:tcPr>
          <w:p w14:paraId="27F041A2" w14:textId="77777777" w:rsidR="0009440A" w:rsidRDefault="008D2CFB">
            <w:pPr>
              <w:pStyle w:val="TAH"/>
              <w:rPr>
                <w:color w:val="FFFFFF"/>
                <w:sz w:val="16"/>
                <w:szCs w:val="16"/>
                <w:lang w:val="en-US"/>
              </w:rPr>
            </w:pPr>
            <w:r>
              <w:rPr>
                <w:b w:val="0"/>
                <w:color w:val="FFFFFF"/>
                <w:sz w:val="16"/>
                <w:szCs w:val="16"/>
                <w:lang w:val="en-US"/>
              </w:rPr>
              <w:t>Parameter</w:t>
            </w:r>
          </w:p>
        </w:tc>
        <w:tc>
          <w:tcPr>
            <w:tcW w:w="2684" w:type="pct"/>
            <w:tcBorders>
              <w:top w:val="single" w:sz="4" w:space="0" w:color="FFFFFF"/>
              <w:left w:val="nil"/>
              <w:right w:val="single" w:sz="4" w:space="0" w:color="FFFFFF"/>
            </w:tcBorders>
            <w:shd w:val="clear" w:color="auto" w:fill="A5A5A5"/>
          </w:tcPr>
          <w:p w14:paraId="27F041A3" w14:textId="77777777" w:rsidR="0009440A" w:rsidRDefault="008D2CFB">
            <w:pPr>
              <w:pStyle w:val="TAH"/>
              <w:rPr>
                <w:color w:val="FFFFFF"/>
                <w:sz w:val="16"/>
                <w:szCs w:val="16"/>
                <w:lang w:val="en-US"/>
              </w:rPr>
            </w:pPr>
            <w:r>
              <w:rPr>
                <w:b w:val="0"/>
                <w:bCs/>
                <w:color w:val="FFFFFF"/>
                <w:sz w:val="16"/>
                <w:szCs w:val="16"/>
                <w:lang w:val="en-US"/>
              </w:rPr>
              <w:t>Value</w:t>
            </w:r>
          </w:p>
        </w:tc>
      </w:tr>
      <w:tr w:rsidR="0009440A" w14:paraId="27F041A7" w14:textId="77777777">
        <w:trPr>
          <w:trHeight w:val="419"/>
          <w:jc w:val="center"/>
        </w:trPr>
        <w:tc>
          <w:tcPr>
            <w:tcW w:w="2315" w:type="pct"/>
            <w:tcBorders>
              <w:top w:val="single" w:sz="4" w:space="0" w:color="FFFFFF"/>
              <w:left w:val="single" w:sz="4" w:space="0" w:color="FFFFFF"/>
            </w:tcBorders>
            <w:shd w:val="clear" w:color="auto" w:fill="A5A5A5"/>
          </w:tcPr>
          <w:p w14:paraId="27F041A5" w14:textId="77777777" w:rsidR="0009440A" w:rsidRDefault="008D2CFB">
            <w:pPr>
              <w:pStyle w:val="TAH"/>
              <w:rPr>
                <w:color w:val="FFFFFF"/>
                <w:sz w:val="16"/>
                <w:szCs w:val="16"/>
                <w:lang w:val="en-US"/>
              </w:rPr>
            </w:pPr>
            <w:r>
              <w:rPr>
                <w:b w:val="0"/>
                <w:color w:val="FFFFFF"/>
                <w:sz w:val="16"/>
                <w:szCs w:val="16"/>
                <w:lang w:val="en-US"/>
              </w:rPr>
              <w:t>Frame rate</w:t>
            </w:r>
          </w:p>
        </w:tc>
        <w:tc>
          <w:tcPr>
            <w:tcW w:w="2684" w:type="pct"/>
            <w:shd w:val="clear" w:color="auto" w:fill="DBDBDB"/>
          </w:tcPr>
          <w:p w14:paraId="27F041A6" w14:textId="77777777" w:rsidR="0009440A" w:rsidRDefault="008D2CFB">
            <w:pPr>
              <w:pStyle w:val="TAC"/>
              <w:rPr>
                <w:sz w:val="16"/>
                <w:szCs w:val="16"/>
                <w:lang w:val="en-US"/>
              </w:rPr>
            </w:pPr>
            <w:r>
              <w:rPr>
                <w:sz w:val="16"/>
                <w:szCs w:val="16"/>
                <w:lang w:val="en-US"/>
              </w:rPr>
              <w:t>30</w:t>
            </w:r>
          </w:p>
        </w:tc>
      </w:tr>
      <w:tr w:rsidR="0009440A" w14:paraId="27F041AA" w14:textId="77777777">
        <w:trPr>
          <w:trHeight w:val="419"/>
          <w:jc w:val="center"/>
        </w:trPr>
        <w:tc>
          <w:tcPr>
            <w:tcW w:w="2315" w:type="pct"/>
            <w:tcBorders>
              <w:top w:val="single" w:sz="4" w:space="0" w:color="FFFFFF"/>
              <w:left w:val="single" w:sz="4" w:space="0" w:color="FFFFFF"/>
            </w:tcBorders>
            <w:shd w:val="clear" w:color="auto" w:fill="A5A5A5"/>
          </w:tcPr>
          <w:p w14:paraId="27F041A8" w14:textId="77777777" w:rsidR="0009440A" w:rsidRDefault="008D2CFB">
            <w:pPr>
              <w:pStyle w:val="TAH"/>
              <w:rPr>
                <w:b w:val="0"/>
                <w:color w:val="FFFFFF"/>
                <w:sz w:val="16"/>
                <w:szCs w:val="16"/>
                <w:lang w:val="en-US"/>
              </w:rPr>
            </w:pPr>
            <w:r>
              <w:rPr>
                <w:b w:val="0"/>
                <w:color w:val="FFFFFF"/>
                <w:sz w:val="16"/>
                <w:szCs w:val="16"/>
                <w:lang w:val="en-US"/>
              </w:rPr>
              <w:t>#frames</w:t>
            </w:r>
          </w:p>
        </w:tc>
        <w:tc>
          <w:tcPr>
            <w:tcW w:w="2684" w:type="pct"/>
            <w:shd w:val="clear" w:color="auto" w:fill="DBDBDB"/>
          </w:tcPr>
          <w:p w14:paraId="27F041A9" w14:textId="77777777" w:rsidR="0009440A" w:rsidRDefault="008D2CFB">
            <w:pPr>
              <w:pStyle w:val="TAC"/>
              <w:rPr>
                <w:sz w:val="16"/>
                <w:szCs w:val="16"/>
                <w:lang w:val="en-US"/>
              </w:rPr>
            </w:pPr>
            <w:r>
              <w:rPr>
                <w:sz w:val="16"/>
                <w:szCs w:val="16"/>
                <w:lang w:val="en-US"/>
              </w:rPr>
              <w:t>1112</w:t>
            </w:r>
          </w:p>
        </w:tc>
      </w:tr>
      <w:tr w:rsidR="0009440A" w14:paraId="27F041AD" w14:textId="77777777">
        <w:trPr>
          <w:trHeight w:val="419"/>
          <w:jc w:val="center"/>
        </w:trPr>
        <w:tc>
          <w:tcPr>
            <w:tcW w:w="2315" w:type="pct"/>
            <w:tcBorders>
              <w:left w:val="single" w:sz="4" w:space="0" w:color="FFFFFF"/>
            </w:tcBorders>
            <w:shd w:val="clear" w:color="auto" w:fill="A5A5A5"/>
          </w:tcPr>
          <w:p w14:paraId="27F041AB" w14:textId="77777777" w:rsidR="0009440A" w:rsidRDefault="008D2CFB">
            <w:pPr>
              <w:pStyle w:val="TAH"/>
              <w:rPr>
                <w:color w:val="FFFFFF"/>
                <w:sz w:val="16"/>
                <w:szCs w:val="16"/>
                <w:lang w:val="en-US"/>
              </w:rPr>
            </w:pPr>
            <w:r>
              <w:rPr>
                <w:b w:val="0"/>
                <w:bCs/>
                <w:color w:val="FFFFFF"/>
                <w:sz w:val="16"/>
                <w:szCs w:val="16"/>
                <w:lang w:val="en-US"/>
              </w:rPr>
              <w:t>Mean #point / frame</w:t>
            </w:r>
          </w:p>
        </w:tc>
        <w:tc>
          <w:tcPr>
            <w:tcW w:w="2684" w:type="pct"/>
            <w:shd w:val="clear" w:color="auto" w:fill="EDEDED"/>
          </w:tcPr>
          <w:p w14:paraId="27F041AC" w14:textId="77777777" w:rsidR="0009440A" w:rsidRDefault="008D2CFB">
            <w:pPr>
              <w:pStyle w:val="TAC"/>
              <w:rPr>
                <w:sz w:val="16"/>
                <w:szCs w:val="16"/>
                <w:lang w:val="en-US"/>
              </w:rPr>
            </w:pPr>
            <w:r>
              <w:rPr>
                <w:sz w:val="16"/>
                <w:szCs w:val="16"/>
                <w:lang w:val="en-US"/>
              </w:rPr>
              <w:t>1.732.973</w:t>
            </w:r>
          </w:p>
        </w:tc>
      </w:tr>
      <w:tr w:rsidR="0009440A" w14:paraId="27F041B0" w14:textId="77777777">
        <w:trPr>
          <w:trHeight w:val="193"/>
          <w:jc w:val="center"/>
        </w:trPr>
        <w:tc>
          <w:tcPr>
            <w:tcW w:w="2315" w:type="pct"/>
            <w:tcBorders>
              <w:left w:val="single" w:sz="4" w:space="0" w:color="FFFFFF"/>
            </w:tcBorders>
            <w:shd w:val="clear" w:color="auto" w:fill="A5A5A5"/>
          </w:tcPr>
          <w:p w14:paraId="27F041AE" w14:textId="77777777" w:rsidR="0009440A" w:rsidRDefault="008D2CFB">
            <w:pPr>
              <w:pStyle w:val="TAH"/>
              <w:rPr>
                <w:color w:val="FFFFFF"/>
                <w:sz w:val="16"/>
                <w:szCs w:val="16"/>
                <w:lang w:val="en-US"/>
              </w:rPr>
            </w:pPr>
            <w:r>
              <w:rPr>
                <w:b w:val="0"/>
                <w:bCs/>
                <w:color w:val="FFFFFF"/>
                <w:sz w:val="16"/>
                <w:szCs w:val="16"/>
                <w:lang w:val="en-US"/>
              </w:rPr>
              <w:t>Attributes</w:t>
            </w:r>
          </w:p>
        </w:tc>
        <w:tc>
          <w:tcPr>
            <w:tcW w:w="2684" w:type="pct"/>
            <w:shd w:val="clear" w:color="auto" w:fill="EDEDED"/>
          </w:tcPr>
          <w:p w14:paraId="27F041AF" w14:textId="77777777" w:rsidR="0009440A" w:rsidRDefault="008D2CFB">
            <w:pPr>
              <w:pStyle w:val="TAC"/>
              <w:rPr>
                <w:sz w:val="16"/>
                <w:szCs w:val="16"/>
                <w:lang w:val="en-US"/>
              </w:rPr>
            </w:pPr>
            <w:r>
              <w:rPr>
                <w:sz w:val="16"/>
                <w:szCs w:val="16"/>
                <w:lang w:val="en-US"/>
              </w:rPr>
              <w:t>RGB</w:t>
            </w:r>
          </w:p>
        </w:tc>
      </w:tr>
      <w:tr w:rsidR="0009440A" w14:paraId="27F041B3" w14:textId="77777777">
        <w:trPr>
          <w:trHeight w:val="193"/>
          <w:jc w:val="center"/>
        </w:trPr>
        <w:tc>
          <w:tcPr>
            <w:tcW w:w="2315" w:type="pct"/>
            <w:tcBorders>
              <w:left w:val="single" w:sz="4" w:space="0" w:color="FFFFFF"/>
            </w:tcBorders>
            <w:shd w:val="clear" w:color="auto" w:fill="A5A5A5"/>
          </w:tcPr>
          <w:p w14:paraId="27F041B1" w14:textId="77777777" w:rsidR="0009440A" w:rsidRDefault="008D2CFB">
            <w:pPr>
              <w:pStyle w:val="TAH"/>
              <w:rPr>
                <w:color w:val="FFFFFF"/>
                <w:sz w:val="16"/>
                <w:szCs w:val="16"/>
                <w:lang w:val="en-US"/>
              </w:rPr>
            </w:pPr>
            <w:r>
              <w:rPr>
                <w:b w:val="0"/>
                <w:color w:val="FFFFFF"/>
                <w:sz w:val="16"/>
                <w:szCs w:val="16"/>
                <w:lang w:val="en-US"/>
              </w:rPr>
              <w:t>Normals</w:t>
            </w:r>
          </w:p>
        </w:tc>
        <w:tc>
          <w:tcPr>
            <w:tcW w:w="2684" w:type="pct"/>
            <w:shd w:val="clear" w:color="auto" w:fill="DBDBDB"/>
          </w:tcPr>
          <w:p w14:paraId="27F041B2" w14:textId="77777777" w:rsidR="0009440A" w:rsidRDefault="008D2CFB">
            <w:pPr>
              <w:pStyle w:val="TAC"/>
              <w:rPr>
                <w:sz w:val="16"/>
                <w:szCs w:val="16"/>
                <w:lang w:val="en-US"/>
              </w:rPr>
            </w:pPr>
            <w:r>
              <w:rPr>
                <w:sz w:val="16"/>
                <w:szCs w:val="16"/>
                <w:lang w:val="en-US"/>
              </w:rPr>
              <w:t>Yes</w:t>
            </w:r>
          </w:p>
        </w:tc>
      </w:tr>
      <w:tr w:rsidR="0009440A" w14:paraId="27F041B6" w14:textId="77777777">
        <w:trPr>
          <w:trHeight w:val="419"/>
          <w:jc w:val="center"/>
        </w:trPr>
        <w:tc>
          <w:tcPr>
            <w:tcW w:w="2315" w:type="pct"/>
            <w:tcBorders>
              <w:left w:val="single" w:sz="4" w:space="0" w:color="FFFFFF"/>
            </w:tcBorders>
            <w:shd w:val="clear" w:color="auto" w:fill="A5A5A5"/>
          </w:tcPr>
          <w:p w14:paraId="27F041B4" w14:textId="77777777" w:rsidR="0009440A" w:rsidRDefault="008D2CFB">
            <w:pPr>
              <w:pStyle w:val="TAH"/>
              <w:rPr>
                <w:color w:val="FFFFFF"/>
                <w:sz w:val="16"/>
                <w:szCs w:val="16"/>
                <w:lang w:val="en-US"/>
              </w:rPr>
            </w:pPr>
            <w:r>
              <w:rPr>
                <w:b w:val="0"/>
                <w:color w:val="FFFFFF"/>
                <w:sz w:val="16"/>
                <w:szCs w:val="16"/>
                <w:lang w:val="en-US"/>
              </w:rPr>
              <w:t>Geometry Precision</w:t>
            </w:r>
          </w:p>
        </w:tc>
        <w:tc>
          <w:tcPr>
            <w:tcW w:w="2684" w:type="pct"/>
            <w:shd w:val="clear" w:color="auto" w:fill="DBDBDB"/>
          </w:tcPr>
          <w:p w14:paraId="27F041B5" w14:textId="77777777" w:rsidR="0009440A" w:rsidRDefault="008D2CFB">
            <w:pPr>
              <w:pStyle w:val="TAC"/>
              <w:rPr>
                <w:sz w:val="16"/>
                <w:szCs w:val="16"/>
                <w:lang w:val="en-US"/>
              </w:rPr>
            </w:pPr>
            <w:r>
              <w:rPr>
                <w:sz w:val="16"/>
                <w:szCs w:val="16"/>
                <w:lang w:val="en-US"/>
              </w:rPr>
              <w:t>11</w:t>
            </w:r>
          </w:p>
        </w:tc>
      </w:tr>
      <w:tr w:rsidR="0009440A" w14:paraId="27F041B9" w14:textId="77777777">
        <w:trPr>
          <w:trHeight w:val="419"/>
          <w:jc w:val="center"/>
        </w:trPr>
        <w:tc>
          <w:tcPr>
            <w:tcW w:w="2315" w:type="pct"/>
            <w:tcBorders>
              <w:left w:val="single" w:sz="4" w:space="0" w:color="FFFFFF"/>
            </w:tcBorders>
            <w:shd w:val="clear" w:color="auto" w:fill="A5A5A5"/>
          </w:tcPr>
          <w:p w14:paraId="27F041B7" w14:textId="77777777" w:rsidR="0009440A" w:rsidRDefault="008D2CFB">
            <w:pPr>
              <w:pStyle w:val="TAH"/>
              <w:rPr>
                <w:b w:val="0"/>
                <w:bCs/>
                <w:color w:val="FFFFFF"/>
                <w:sz w:val="16"/>
                <w:szCs w:val="16"/>
                <w:lang w:val="en-US"/>
              </w:rPr>
            </w:pPr>
            <w:r>
              <w:rPr>
                <w:b w:val="0"/>
                <w:bCs/>
                <w:color w:val="FFFFFF"/>
                <w:sz w:val="16"/>
                <w:szCs w:val="16"/>
                <w:lang w:val="en-US"/>
              </w:rPr>
              <w:t xml:space="preserve">Attribute Precision </w:t>
            </w:r>
          </w:p>
        </w:tc>
        <w:tc>
          <w:tcPr>
            <w:tcW w:w="2684" w:type="pct"/>
            <w:shd w:val="clear" w:color="auto" w:fill="EDEDED"/>
          </w:tcPr>
          <w:p w14:paraId="27F041B8" w14:textId="77777777" w:rsidR="0009440A" w:rsidRDefault="008D2CFB">
            <w:pPr>
              <w:pStyle w:val="TAC"/>
              <w:rPr>
                <w:sz w:val="16"/>
                <w:szCs w:val="16"/>
                <w:lang w:val="en-US"/>
              </w:rPr>
            </w:pPr>
            <w:r>
              <w:rPr>
                <w:sz w:val="16"/>
                <w:szCs w:val="16"/>
                <w:lang w:val="en-US"/>
              </w:rPr>
              <w:t>8</w:t>
            </w:r>
          </w:p>
        </w:tc>
      </w:tr>
      <w:tr w:rsidR="0009440A" w14:paraId="27F041BC" w14:textId="77777777">
        <w:trPr>
          <w:trHeight w:val="429"/>
          <w:jc w:val="center"/>
        </w:trPr>
        <w:tc>
          <w:tcPr>
            <w:tcW w:w="2315" w:type="pct"/>
            <w:tcBorders>
              <w:left w:val="single" w:sz="4" w:space="0" w:color="FFFFFF"/>
              <w:bottom w:val="single" w:sz="4" w:space="0" w:color="FFFFFF"/>
            </w:tcBorders>
            <w:shd w:val="clear" w:color="auto" w:fill="A5A5A5"/>
          </w:tcPr>
          <w:p w14:paraId="27F041BA" w14:textId="77777777" w:rsidR="0009440A" w:rsidRDefault="008D2CFB">
            <w:pPr>
              <w:pStyle w:val="TAH"/>
              <w:rPr>
                <w:color w:val="FFFFFF"/>
                <w:sz w:val="16"/>
                <w:szCs w:val="16"/>
                <w:lang w:val="en-US"/>
              </w:rPr>
            </w:pPr>
            <w:r>
              <w:rPr>
                <w:b w:val="0"/>
                <w:color w:val="FFFFFF"/>
                <w:sz w:val="16"/>
                <w:szCs w:val="16"/>
                <w:lang w:val="en-US"/>
              </w:rPr>
              <w:t>Normal Precision</w:t>
            </w:r>
          </w:p>
        </w:tc>
        <w:tc>
          <w:tcPr>
            <w:tcW w:w="2684" w:type="pct"/>
            <w:shd w:val="clear" w:color="auto" w:fill="DBDBDB"/>
          </w:tcPr>
          <w:p w14:paraId="27F041BB" w14:textId="77777777" w:rsidR="0009440A" w:rsidRDefault="008D2CFB">
            <w:pPr>
              <w:pStyle w:val="TAC"/>
              <w:rPr>
                <w:sz w:val="16"/>
                <w:szCs w:val="16"/>
                <w:lang w:val="en-US"/>
              </w:rPr>
            </w:pPr>
            <w:r>
              <w:rPr>
                <w:sz w:val="16"/>
                <w:szCs w:val="16"/>
                <w:lang w:val="en-US"/>
              </w:rPr>
              <w:t>Float</w:t>
            </w:r>
          </w:p>
        </w:tc>
      </w:tr>
    </w:tbl>
    <w:p w14:paraId="27F041BD" w14:textId="77777777" w:rsidR="0009440A" w:rsidRDefault="008D2CFB">
      <w:pPr>
        <w:jc w:val="center"/>
        <w:rPr>
          <w:rFonts w:ascii="Arial" w:hAnsi="Arial" w:cs="Arial"/>
          <w:b/>
          <w:bCs/>
          <w:lang w:val="fr-FR"/>
        </w:rPr>
      </w:pPr>
      <w:r>
        <w:rPr>
          <w:rFonts w:ascii="Arial" w:hAnsi="Arial" w:cs="Arial"/>
          <w:b/>
          <w:bCs/>
        </w:rPr>
        <w:t xml:space="preserve">Table </w:t>
      </w:r>
      <w:r>
        <w:rPr>
          <w:rFonts w:ascii="Arial" w:eastAsia="SimSun" w:hAnsi="Arial" w:cs="Arial" w:hint="eastAsia"/>
          <w:b/>
          <w:bCs/>
          <w:lang w:val="en-US" w:eastAsia="zh-CN"/>
        </w:rPr>
        <w:t>C.</w:t>
      </w:r>
      <w:r>
        <w:rPr>
          <w:rFonts w:ascii="Arial" w:eastAsia="SimSun" w:hAnsi="Arial" w:cs="Arial"/>
          <w:b/>
          <w:bCs/>
          <w:lang w:val="en-US" w:eastAsia="zh-CN"/>
        </w:rPr>
        <w:t>2</w:t>
      </w:r>
      <w:r>
        <w:rPr>
          <w:rFonts w:ascii="Arial" w:hAnsi="Arial" w:cs="Arial"/>
          <w:b/>
          <w:bCs/>
          <w:lang w:val="en-US"/>
        </w:rPr>
        <w:t>.</w:t>
      </w:r>
      <w:r>
        <w:rPr>
          <w:rFonts w:ascii="Arial" w:eastAsia="SimSun" w:hAnsi="Arial" w:cs="Arial"/>
          <w:b/>
          <w:bCs/>
          <w:lang w:val="en-US" w:eastAsia="zh-CN"/>
        </w:rPr>
        <w:t>7.2-2</w:t>
      </w:r>
      <w:r>
        <w:rPr>
          <w:rFonts w:ascii="Arial" w:hAnsi="Arial" w:cs="Arial"/>
          <w:b/>
          <w:bCs/>
        </w:rPr>
        <w:t xml:space="preserve"> Aliyah sequence properties dynamic mesh</w:t>
      </w:r>
    </w:p>
    <w:tbl>
      <w:tblPr>
        <w:tblW w:w="3033"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06"/>
        <w:gridCol w:w="3136"/>
      </w:tblGrid>
      <w:tr w:rsidR="0009440A" w14:paraId="27F041C0" w14:textId="77777777">
        <w:trPr>
          <w:trHeight w:val="410"/>
          <w:jc w:val="center"/>
        </w:trPr>
        <w:tc>
          <w:tcPr>
            <w:tcW w:w="2316" w:type="pct"/>
            <w:tcBorders>
              <w:top w:val="single" w:sz="4" w:space="0" w:color="FFFFFF"/>
              <w:left w:val="single" w:sz="4" w:space="0" w:color="FFFFFF"/>
              <w:right w:val="nil"/>
            </w:tcBorders>
            <w:shd w:val="clear" w:color="auto" w:fill="A5A5A5"/>
          </w:tcPr>
          <w:p w14:paraId="27F041BE" w14:textId="77777777" w:rsidR="0009440A" w:rsidRDefault="008D2CFB">
            <w:pPr>
              <w:pStyle w:val="TAH"/>
              <w:rPr>
                <w:color w:val="FFFFFF"/>
                <w:sz w:val="16"/>
                <w:szCs w:val="16"/>
                <w:lang w:val="en-US"/>
              </w:rPr>
            </w:pPr>
            <w:r>
              <w:rPr>
                <w:b w:val="0"/>
                <w:color w:val="FFFFFF"/>
                <w:sz w:val="16"/>
                <w:szCs w:val="16"/>
                <w:lang w:val="en-US"/>
              </w:rPr>
              <w:t>Parameter</w:t>
            </w:r>
          </w:p>
        </w:tc>
        <w:tc>
          <w:tcPr>
            <w:tcW w:w="2684" w:type="pct"/>
            <w:tcBorders>
              <w:top w:val="single" w:sz="4" w:space="0" w:color="FFFFFF"/>
              <w:left w:val="nil"/>
              <w:right w:val="single" w:sz="4" w:space="0" w:color="FFFFFF"/>
            </w:tcBorders>
            <w:shd w:val="clear" w:color="auto" w:fill="A5A5A5"/>
          </w:tcPr>
          <w:p w14:paraId="27F041BF" w14:textId="77777777" w:rsidR="0009440A" w:rsidRDefault="008D2CFB">
            <w:pPr>
              <w:pStyle w:val="TAH"/>
              <w:rPr>
                <w:color w:val="FFFFFF"/>
                <w:sz w:val="16"/>
                <w:szCs w:val="16"/>
                <w:lang w:val="en-US"/>
              </w:rPr>
            </w:pPr>
            <w:r>
              <w:rPr>
                <w:b w:val="0"/>
                <w:bCs/>
                <w:color w:val="FFFFFF"/>
                <w:sz w:val="16"/>
                <w:szCs w:val="16"/>
                <w:lang w:val="en-US"/>
              </w:rPr>
              <w:t>Value</w:t>
            </w:r>
          </w:p>
        </w:tc>
      </w:tr>
      <w:tr w:rsidR="0009440A" w14:paraId="27F041C3" w14:textId="77777777">
        <w:trPr>
          <w:trHeight w:val="410"/>
          <w:jc w:val="center"/>
        </w:trPr>
        <w:tc>
          <w:tcPr>
            <w:tcW w:w="2316" w:type="pct"/>
            <w:tcBorders>
              <w:top w:val="single" w:sz="4" w:space="0" w:color="FFFFFF"/>
              <w:left w:val="single" w:sz="4" w:space="0" w:color="FFFFFF"/>
            </w:tcBorders>
            <w:shd w:val="clear" w:color="auto" w:fill="A5A5A5"/>
          </w:tcPr>
          <w:p w14:paraId="27F041C1" w14:textId="77777777" w:rsidR="0009440A" w:rsidRDefault="008D2CFB">
            <w:pPr>
              <w:pStyle w:val="TAH"/>
              <w:rPr>
                <w:color w:val="FFFFFF"/>
                <w:sz w:val="16"/>
                <w:szCs w:val="16"/>
                <w:lang w:val="en-US"/>
              </w:rPr>
            </w:pPr>
            <w:r>
              <w:rPr>
                <w:b w:val="0"/>
                <w:color w:val="FFFFFF"/>
                <w:sz w:val="16"/>
                <w:szCs w:val="16"/>
                <w:lang w:val="en-US"/>
              </w:rPr>
              <w:t>Frame rate</w:t>
            </w:r>
          </w:p>
        </w:tc>
        <w:tc>
          <w:tcPr>
            <w:tcW w:w="2684" w:type="pct"/>
            <w:shd w:val="clear" w:color="auto" w:fill="DBDBDB"/>
          </w:tcPr>
          <w:p w14:paraId="27F041C2" w14:textId="77777777" w:rsidR="0009440A" w:rsidRDefault="008D2CFB">
            <w:pPr>
              <w:pStyle w:val="TAC"/>
              <w:rPr>
                <w:sz w:val="16"/>
                <w:szCs w:val="16"/>
                <w:lang w:val="en-US"/>
              </w:rPr>
            </w:pPr>
            <w:r>
              <w:rPr>
                <w:sz w:val="16"/>
                <w:szCs w:val="16"/>
                <w:lang w:val="en-US"/>
              </w:rPr>
              <w:t>30</w:t>
            </w:r>
          </w:p>
        </w:tc>
      </w:tr>
      <w:tr w:rsidR="0009440A" w14:paraId="27F041C6" w14:textId="77777777">
        <w:trPr>
          <w:trHeight w:val="410"/>
          <w:jc w:val="center"/>
        </w:trPr>
        <w:tc>
          <w:tcPr>
            <w:tcW w:w="2316" w:type="pct"/>
            <w:tcBorders>
              <w:left w:val="single" w:sz="4" w:space="0" w:color="FFFFFF"/>
            </w:tcBorders>
            <w:shd w:val="clear" w:color="auto" w:fill="A5A5A5"/>
          </w:tcPr>
          <w:p w14:paraId="27F041C4" w14:textId="77777777" w:rsidR="0009440A" w:rsidRDefault="008D2CFB">
            <w:pPr>
              <w:pStyle w:val="TAH"/>
              <w:rPr>
                <w:b w:val="0"/>
                <w:bCs/>
                <w:color w:val="FFFFFF"/>
                <w:sz w:val="16"/>
                <w:szCs w:val="16"/>
                <w:lang w:val="en-US"/>
              </w:rPr>
            </w:pPr>
            <w:r>
              <w:rPr>
                <w:b w:val="0"/>
                <w:bCs/>
                <w:color w:val="FFFFFF"/>
                <w:sz w:val="16"/>
                <w:szCs w:val="16"/>
                <w:lang w:val="en-US"/>
              </w:rPr>
              <w:t>#triangles per frame</w:t>
            </w:r>
          </w:p>
        </w:tc>
        <w:tc>
          <w:tcPr>
            <w:tcW w:w="2684" w:type="pct"/>
            <w:shd w:val="clear" w:color="auto" w:fill="EDEDED"/>
          </w:tcPr>
          <w:p w14:paraId="27F041C5" w14:textId="77777777" w:rsidR="0009440A" w:rsidRDefault="008D2CFB">
            <w:pPr>
              <w:pStyle w:val="TAC"/>
              <w:rPr>
                <w:sz w:val="16"/>
                <w:szCs w:val="16"/>
                <w:lang w:val="en-US"/>
              </w:rPr>
            </w:pPr>
            <w:r>
              <w:rPr>
                <w:sz w:val="16"/>
                <w:szCs w:val="16"/>
                <w:lang w:val="en-US"/>
              </w:rPr>
              <w:t>30K</w:t>
            </w:r>
          </w:p>
        </w:tc>
      </w:tr>
      <w:tr w:rsidR="0009440A" w14:paraId="27F041C9" w14:textId="77777777">
        <w:trPr>
          <w:trHeight w:val="90"/>
          <w:jc w:val="center"/>
        </w:trPr>
        <w:tc>
          <w:tcPr>
            <w:tcW w:w="2316" w:type="pct"/>
            <w:tcBorders>
              <w:left w:val="single" w:sz="4" w:space="0" w:color="FFFFFF"/>
            </w:tcBorders>
            <w:shd w:val="clear" w:color="auto" w:fill="A5A5A5"/>
          </w:tcPr>
          <w:p w14:paraId="27F041C7" w14:textId="77777777" w:rsidR="0009440A" w:rsidRDefault="008D2CFB">
            <w:pPr>
              <w:pStyle w:val="TAH"/>
              <w:rPr>
                <w:color w:val="FFFFFF"/>
                <w:sz w:val="16"/>
                <w:szCs w:val="16"/>
                <w:lang w:val="en-US"/>
              </w:rPr>
            </w:pPr>
            <w:r>
              <w:rPr>
                <w:b w:val="0"/>
                <w:bCs/>
                <w:color w:val="FFFFFF"/>
                <w:sz w:val="16"/>
                <w:szCs w:val="16"/>
                <w:lang w:val="en-US"/>
              </w:rPr>
              <w:t>Texture resolution</w:t>
            </w:r>
          </w:p>
        </w:tc>
        <w:tc>
          <w:tcPr>
            <w:tcW w:w="2684" w:type="pct"/>
            <w:shd w:val="clear" w:color="auto" w:fill="EDEDED"/>
          </w:tcPr>
          <w:p w14:paraId="27F041C8" w14:textId="77777777" w:rsidR="0009440A" w:rsidRDefault="008D2CFB">
            <w:pPr>
              <w:pStyle w:val="TAC"/>
              <w:rPr>
                <w:sz w:val="16"/>
                <w:szCs w:val="16"/>
                <w:lang w:val="en-US"/>
              </w:rPr>
            </w:pPr>
            <w:r>
              <w:rPr>
                <w:sz w:val="16"/>
                <w:szCs w:val="16"/>
                <w:lang w:val="en-US"/>
              </w:rPr>
              <w:t>4K</w:t>
            </w:r>
          </w:p>
        </w:tc>
      </w:tr>
      <w:tr w:rsidR="0009440A" w14:paraId="27F041CC" w14:textId="77777777">
        <w:trPr>
          <w:trHeight w:val="90"/>
          <w:jc w:val="center"/>
        </w:trPr>
        <w:tc>
          <w:tcPr>
            <w:tcW w:w="2316" w:type="pct"/>
            <w:tcBorders>
              <w:left w:val="single" w:sz="4" w:space="0" w:color="FFFFFF"/>
            </w:tcBorders>
            <w:shd w:val="clear" w:color="auto" w:fill="A5A5A5"/>
          </w:tcPr>
          <w:p w14:paraId="27F041CA" w14:textId="77777777" w:rsidR="0009440A" w:rsidRDefault="008D2CFB">
            <w:pPr>
              <w:pStyle w:val="TAH"/>
              <w:rPr>
                <w:b w:val="0"/>
                <w:bCs/>
                <w:color w:val="FFFFFF"/>
                <w:sz w:val="16"/>
                <w:szCs w:val="16"/>
                <w:lang w:val="en-US"/>
              </w:rPr>
            </w:pPr>
            <w:r>
              <w:rPr>
                <w:b w:val="0"/>
                <w:bCs/>
                <w:color w:val="FFFFFF"/>
                <w:sz w:val="16"/>
                <w:szCs w:val="16"/>
                <w:lang w:val="en-US"/>
              </w:rPr>
              <w:t>#frames</w:t>
            </w:r>
          </w:p>
        </w:tc>
        <w:tc>
          <w:tcPr>
            <w:tcW w:w="2684" w:type="pct"/>
            <w:shd w:val="clear" w:color="auto" w:fill="EDEDED"/>
          </w:tcPr>
          <w:p w14:paraId="27F041CB" w14:textId="77777777" w:rsidR="0009440A" w:rsidRDefault="008D2CFB">
            <w:pPr>
              <w:pStyle w:val="TAC"/>
              <w:rPr>
                <w:sz w:val="16"/>
                <w:szCs w:val="16"/>
                <w:lang w:val="en-US"/>
              </w:rPr>
            </w:pPr>
            <w:r>
              <w:rPr>
                <w:sz w:val="16"/>
                <w:szCs w:val="16"/>
                <w:lang w:val="en-US"/>
              </w:rPr>
              <w:t>1112</w:t>
            </w:r>
          </w:p>
        </w:tc>
      </w:tr>
    </w:tbl>
    <w:p w14:paraId="27F041CD" w14:textId="77777777" w:rsidR="0009440A" w:rsidRDefault="008D2CFB">
      <w:pPr>
        <w:rPr>
          <w:lang w:val="en-US"/>
        </w:rPr>
      </w:pPr>
      <w:r>
        <w:rPr>
          <w:lang w:val="en-US"/>
        </w:rPr>
        <w:t>Renderpeople [</w:t>
      </w:r>
      <w:r>
        <w:rPr>
          <w:rFonts w:eastAsia="SimSun" w:hint="eastAsia"/>
          <w:lang w:val="en-US" w:eastAsia="zh-CN"/>
        </w:rPr>
        <w:t>144</w:t>
      </w:r>
      <w:r>
        <w:rPr>
          <w:lang w:val="en-US"/>
        </w:rPr>
        <w:t>] provides a free and publicly downloadable “4D People” source sequence under license. This source sequence is provided in file formats for 3ds Max, Maya, Blender, Cinema 4D and Alembic and can be stored or converted to mesh or dense point cloud format.</w:t>
      </w:r>
    </w:p>
    <w:p w14:paraId="27F041CE" w14:textId="77777777" w:rsidR="0009440A" w:rsidRDefault="008D2CFB">
      <w:pPr>
        <w:rPr>
          <w:lang w:val="en-US"/>
        </w:rPr>
      </w:pPr>
      <w:r>
        <w:rPr>
          <w:lang w:val="en-US"/>
        </w:rPr>
        <w:t xml:space="preserve">The sequence can be accessed: </w:t>
      </w:r>
      <w:hyperlink r:id="rId250" w:history="1">
        <w:r>
          <w:rPr>
            <w:rStyle w:val="Hyperlink"/>
            <w:lang w:val="en-US"/>
          </w:rPr>
          <w:t>https://renderpeople.com/free-3d-people/</w:t>
        </w:r>
      </w:hyperlink>
    </w:p>
    <w:p w14:paraId="27F041CF" w14:textId="77777777" w:rsidR="0009440A" w:rsidRDefault="008D2CFB">
      <w:pPr>
        <w:rPr>
          <w:lang w:val="en-US"/>
        </w:rPr>
      </w:pPr>
      <w:r>
        <w:rPr>
          <w:lang w:val="en-US"/>
        </w:rPr>
        <w:t>Select then the free sequence under 4D People</w:t>
      </w:r>
    </w:p>
    <w:p w14:paraId="27F041D0" w14:textId="77777777" w:rsidR="0009440A" w:rsidRDefault="0009440A">
      <w:pPr>
        <w:rPr>
          <w:lang w:val="en-US"/>
        </w:rPr>
      </w:pPr>
    </w:p>
    <w:p w14:paraId="27F041D1" w14:textId="77777777" w:rsidR="0009440A" w:rsidRDefault="008D2CFB" w:rsidP="00C4489B">
      <w:pPr>
        <w:pStyle w:val="Heading3"/>
      </w:pPr>
      <w:bookmarkStart w:id="3623" w:name="_Toc6837"/>
      <w:bookmarkStart w:id="3624" w:name="_Toc26376"/>
      <w:bookmarkStart w:id="3625" w:name="_Toc6799"/>
      <w:bookmarkStart w:id="3626" w:name="_Toc16092"/>
      <w:bookmarkStart w:id="3627" w:name="_Toc10148"/>
      <w:bookmarkStart w:id="3628" w:name="_Toc21821"/>
      <w:bookmarkStart w:id="3629" w:name="_Toc210313083"/>
      <w:bookmarkStart w:id="3630" w:name="_Toc210313863"/>
      <w:r>
        <w:t>C.</w:t>
      </w:r>
      <w:r>
        <w:rPr>
          <w:rFonts w:eastAsia="SimSun" w:hint="eastAsia"/>
          <w:lang w:val="en-US" w:eastAsia="zh-CN"/>
        </w:rPr>
        <w:t>2</w:t>
      </w:r>
      <w:r>
        <w:t>.7.3</w:t>
      </w:r>
      <w:r>
        <w:rPr>
          <w:rFonts w:eastAsia="SimSun" w:hint="eastAsia"/>
          <w:lang w:val="en-US" w:eastAsia="zh-CN"/>
        </w:rPr>
        <w:tab/>
      </w:r>
      <w:r>
        <w:t>Copyright and license information</w:t>
      </w:r>
      <w:bookmarkEnd w:id="3623"/>
      <w:bookmarkEnd w:id="3624"/>
      <w:bookmarkEnd w:id="3625"/>
      <w:bookmarkEnd w:id="3626"/>
      <w:bookmarkEnd w:id="3627"/>
      <w:bookmarkEnd w:id="3628"/>
      <w:bookmarkEnd w:id="3629"/>
      <w:bookmarkEnd w:id="3630"/>
    </w:p>
    <w:p w14:paraId="27F041D2" w14:textId="77777777" w:rsidR="0009440A" w:rsidRDefault="008D2CFB">
      <w:r>
        <w:t xml:space="preserve">General terms and conditions can be found here: </w:t>
      </w:r>
      <w:hyperlink r:id="rId251" w:history="1">
        <w:r>
          <w:rPr>
            <w:rStyle w:val="Hyperlink"/>
          </w:rPr>
          <w:t>https://renderpeople.com/general-terms-and-conditions/</w:t>
        </w:r>
      </w:hyperlink>
    </w:p>
    <w:p w14:paraId="27F041D3" w14:textId="77777777" w:rsidR="0009440A" w:rsidRDefault="0009440A"/>
    <w:p w14:paraId="27F041D4" w14:textId="77777777" w:rsidR="0009440A" w:rsidRDefault="008D2CFB" w:rsidP="00C4489B">
      <w:pPr>
        <w:pStyle w:val="Heading2"/>
        <w:rPr>
          <w:lang w:val="en-US"/>
        </w:rPr>
      </w:pPr>
      <w:bookmarkStart w:id="3631" w:name="_Toc9729"/>
      <w:bookmarkStart w:id="3632" w:name="_Toc822"/>
      <w:bookmarkStart w:id="3633" w:name="_Toc3368"/>
      <w:bookmarkStart w:id="3634" w:name="_Toc24003"/>
      <w:bookmarkStart w:id="3635" w:name="_Toc5942"/>
      <w:bookmarkStart w:id="3636" w:name="_Toc16715"/>
      <w:bookmarkStart w:id="3637" w:name="_Toc210313084"/>
      <w:bookmarkStart w:id="3638" w:name="_Toc210313864"/>
      <w:r>
        <w:rPr>
          <w:lang w:val="en-US"/>
        </w:rPr>
        <w:t>C.</w:t>
      </w:r>
      <w:r>
        <w:rPr>
          <w:rFonts w:eastAsia="SimSun" w:hint="eastAsia"/>
          <w:lang w:val="en-US" w:eastAsia="zh-CN"/>
        </w:rPr>
        <w:t>2</w:t>
      </w:r>
      <w:r>
        <w:rPr>
          <w:lang w:val="en-US"/>
        </w:rPr>
        <w:t>.8</w:t>
      </w:r>
      <w:r>
        <w:rPr>
          <w:rFonts w:eastAsia="SimSun" w:hint="eastAsia"/>
          <w:lang w:val="en-US" w:eastAsia="zh-CN"/>
        </w:rPr>
        <w:tab/>
      </w:r>
      <w:r>
        <w:rPr>
          <w:lang w:val="en-US"/>
        </w:rPr>
        <w:t>Henry test sequence</w:t>
      </w:r>
      <w:bookmarkEnd w:id="3631"/>
      <w:bookmarkEnd w:id="3632"/>
      <w:bookmarkEnd w:id="3633"/>
      <w:bookmarkEnd w:id="3634"/>
      <w:bookmarkEnd w:id="3635"/>
      <w:bookmarkEnd w:id="3636"/>
      <w:bookmarkEnd w:id="3637"/>
      <w:bookmarkEnd w:id="3638"/>
    </w:p>
    <w:p w14:paraId="27F041D5" w14:textId="77777777" w:rsidR="0009440A" w:rsidRDefault="008D2CFB" w:rsidP="00C4489B">
      <w:pPr>
        <w:pStyle w:val="Heading3"/>
        <w:rPr>
          <w:lang w:val="en-US"/>
        </w:rPr>
      </w:pPr>
      <w:bookmarkStart w:id="3639" w:name="_Toc1708"/>
      <w:bookmarkStart w:id="3640" w:name="_Toc12718"/>
      <w:bookmarkStart w:id="3641" w:name="_Toc5773"/>
      <w:bookmarkStart w:id="3642" w:name="_Toc690"/>
      <w:bookmarkStart w:id="3643" w:name="_Toc8192"/>
      <w:bookmarkStart w:id="3644" w:name="_Toc14578"/>
      <w:bookmarkStart w:id="3645" w:name="_Toc210313085"/>
      <w:bookmarkStart w:id="3646" w:name="_Toc210313865"/>
      <w:r>
        <w:rPr>
          <w:lang w:val="en-US"/>
        </w:rPr>
        <w:t>C.</w:t>
      </w:r>
      <w:r>
        <w:rPr>
          <w:rFonts w:eastAsia="SimSun" w:hint="eastAsia"/>
          <w:lang w:val="en-US" w:eastAsia="zh-CN"/>
        </w:rPr>
        <w:t>2</w:t>
      </w:r>
      <w:r>
        <w:rPr>
          <w:lang w:val="en-US"/>
        </w:rPr>
        <w:t>.8.1</w:t>
      </w:r>
      <w:r>
        <w:rPr>
          <w:rFonts w:eastAsia="SimSun" w:hint="eastAsia"/>
          <w:lang w:val="en-US" w:eastAsia="zh-CN"/>
        </w:rPr>
        <w:tab/>
      </w:r>
      <w:r>
        <w:rPr>
          <w:lang w:val="en-US"/>
        </w:rPr>
        <w:t>Description</w:t>
      </w:r>
      <w:bookmarkEnd w:id="3639"/>
      <w:bookmarkEnd w:id="3640"/>
      <w:bookmarkEnd w:id="3641"/>
      <w:bookmarkEnd w:id="3642"/>
      <w:bookmarkEnd w:id="3643"/>
      <w:bookmarkEnd w:id="3644"/>
      <w:bookmarkEnd w:id="3645"/>
      <w:bookmarkEnd w:id="3646"/>
    </w:p>
    <w:p w14:paraId="27F041D6" w14:textId="77777777" w:rsidR="0009440A" w:rsidRDefault="008D2CFB">
      <w:pPr>
        <w:rPr>
          <w:rFonts w:eastAsia="SimSun"/>
          <w:lang w:val="en-US" w:eastAsia="zh-CN"/>
        </w:rPr>
      </w:pPr>
      <w:r>
        <w:rPr>
          <w:lang w:val="en-US"/>
        </w:rPr>
        <w:t>Henry is performing a stretching exercise, as such the sequence is dynamic.</w:t>
      </w:r>
      <w:r>
        <w:rPr>
          <w:rFonts w:eastAsia="SimSun" w:hint="eastAsia"/>
          <w:lang w:val="en-US" w:eastAsia="zh-CN"/>
        </w:rPr>
        <w:t xml:space="preserve"> </w:t>
      </w:r>
    </w:p>
    <w:p w14:paraId="27F041D7" w14:textId="77777777" w:rsidR="0009440A" w:rsidRDefault="008D2CFB">
      <w:pPr>
        <w:jc w:val="center"/>
        <w:rPr>
          <w:rFonts w:ascii="Arial" w:hAnsi="Arial" w:cs="Arial"/>
          <w:b/>
          <w:bCs/>
          <w:lang w:val="en-US"/>
        </w:rPr>
      </w:pPr>
      <w:r>
        <w:rPr>
          <w:noProof/>
          <w:lang w:val="en-US"/>
        </w:rPr>
        <w:drawing>
          <wp:inline distT="0" distB="0" distL="0" distR="0" wp14:anchorId="27F04723" wp14:editId="27F04724">
            <wp:extent cx="1062990" cy="2160905"/>
            <wp:effectExtent l="0" t="0" r="3810" b="3175"/>
            <wp:docPr id="24" name="Picture 10" descr="A person in a blue shirt and shor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10" descr="A person in a blue shirt and shorts&#10;&#10;Description automatically generated"/>
                    <pic:cNvPicPr>
                      <a:picLocks noChangeAspect="1"/>
                    </pic:cNvPicPr>
                  </pic:nvPicPr>
                  <pic:blipFill>
                    <a:blip r:embed="rId177" cstate="print">
                      <a:extLst>
                        <a:ext uri="{28A0092B-C50C-407E-A947-70E740481C1C}">
                          <a14:useLocalDpi xmlns:a14="http://schemas.microsoft.com/office/drawing/2010/main" val="0"/>
                        </a:ext>
                      </a:extLst>
                    </a:blip>
                    <a:stretch>
                      <a:fillRect/>
                    </a:stretch>
                  </pic:blipFill>
                  <pic:spPr>
                    <a:xfrm>
                      <a:off x="0" y="0"/>
                      <a:ext cx="1072421" cy="2179371"/>
                    </a:xfrm>
                    <a:prstGeom prst="rect">
                      <a:avLst/>
                    </a:prstGeom>
                  </pic:spPr>
                </pic:pic>
              </a:graphicData>
            </a:graphic>
          </wp:inline>
        </w:drawing>
      </w:r>
    </w:p>
    <w:p w14:paraId="27F041D8" w14:textId="77777777" w:rsidR="0009440A" w:rsidRDefault="008D2CFB" w:rsidP="00C4489B">
      <w:pPr>
        <w:pStyle w:val="TF"/>
      </w:pPr>
      <w:r>
        <w:t>Figure</w:t>
      </w:r>
      <w:r>
        <w:rPr>
          <w:rFonts w:eastAsia="SimSun"/>
          <w:lang w:val="en-US" w:eastAsia="zh-CN"/>
        </w:rPr>
        <w:t xml:space="preserve"> </w:t>
      </w:r>
      <w:r>
        <w:rPr>
          <w:rFonts w:eastAsia="SimSun" w:hint="eastAsia"/>
          <w:lang w:val="en-US" w:eastAsia="zh-CN"/>
        </w:rPr>
        <w:t>C.</w:t>
      </w:r>
      <w:r>
        <w:rPr>
          <w:rFonts w:eastAsia="SimSun"/>
          <w:lang w:val="en-US" w:eastAsia="zh-CN"/>
        </w:rPr>
        <w:t>2</w:t>
      </w:r>
      <w:r>
        <w:rPr>
          <w:lang w:val="en-US"/>
        </w:rPr>
        <w:t>.</w:t>
      </w:r>
      <w:r>
        <w:rPr>
          <w:rFonts w:eastAsia="SimSun"/>
          <w:lang w:val="en-US" w:eastAsia="zh-CN"/>
        </w:rPr>
        <w:t>8.1</w:t>
      </w:r>
      <w:r>
        <w:rPr>
          <w:rFonts w:eastAsia="SimSun" w:hint="eastAsia"/>
          <w:lang w:val="en-US" w:eastAsia="zh-CN"/>
        </w:rPr>
        <w:t>-1</w:t>
      </w:r>
      <w:r>
        <w:t xml:space="preserve"> Henry - content courtesy Renderpeople</w:t>
      </w:r>
    </w:p>
    <w:p w14:paraId="27F041D9" w14:textId="77777777" w:rsidR="0009440A" w:rsidRDefault="0009440A">
      <w:pPr>
        <w:rPr>
          <w:lang w:val="en-US"/>
        </w:rPr>
      </w:pPr>
    </w:p>
    <w:p w14:paraId="27F041DA" w14:textId="77777777" w:rsidR="0009440A" w:rsidRDefault="008D2CFB" w:rsidP="00C4489B">
      <w:pPr>
        <w:pStyle w:val="Heading3"/>
      </w:pPr>
      <w:bookmarkStart w:id="3647" w:name="_Toc26163"/>
      <w:bookmarkStart w:id="3648" w:name="_Toc21029"/>
      <w:bookmarkStart w:id="3649" w:name="_Toc4708"/>
      <w:bookmarkStart w:id="3650" w:name="_Toc18741"/>
      <w:bookmarkStart w:id="3651" w:name="_Toc22705"/>
      <w:bookmarkStart w:id="3652" w:name="_Toc32467"/>
      <w:bookmarkStart w:id="3653" w:name="_Toc210313086"/>
      <w:bookmarkStart w:id="3654" w:name="_Toc210313866"/>
      <w:r>
        <w:t>C.</w:t>
      </w:r>
      <w:r>
        <w:rPr>
          <w:rFonts w:eastAsia="SimSun" w:hint="eastAsia"/>
          <w:lang w:val="en-US" w:eastAsia="zh-CN"/>
        </w:rPr>
        <w:t>2</w:t>
      </w:r>
      <w:r>
        <w:t>.8.2</w:t>
      </w:r>
      <w:r>
        <w:rPr>
          <w:rFonts w:eastAsia="SimSun" w:hint="eastAsia"/>
          <w:lang w:val="en-US" w:eastAsia="zh-CN"/>
        </w:rPr>
        <w:tab/>
      </w:r>
      <w:r>
        <w:t>Sequence properties</w:t>
      </w:r>
      <w:bookmarkEnd w:id="3647"/>
      <w:bookmarkEnd w:id="3648"/>
      <w:bookmarkEnd w:id="3649"/>
      <w:bookmarkEnd w:id="3650"/>
      <w:bookmarkEnd w:id="3651"/>
      <w:bookmarkEnd w:id="3652"/>
      <w:bookmarkEnd w:id="3653"/>
      <w:bookmarkEnd w:id="3654"/>
    </w:p>
    <w:p w14:paraId="27F041DB" w14:textId="77777777" w:rsidR="0009440A" w:rsidRDefault="008D2CFB">
      <w:pPr>
        <w:rPr>
          <w:szCs w:val="24"/>
          <w:lang w:val="en-US" w:eastAsia="zh-CN"/>
        </w:rPr>
      </w:pPr>
      <w:r>
        <w:rPr>
          <w:rFonts w:hint="eastAsia"/>
          <w:szCs w:val="24"/>
          <w:lang w:val="en-US" w:eastAsia="zh-CN"/>
        </w:rPr>
        <w:t xml:space="preserve">The </w:t>
      </w:r>
      <w:r>
        <w:rPr>
          <w:lang w:val="en-US"/>
        </w:rPr>
        <w:t xml:space="preserve">tables </w:t>
      </w:r>
      <w:r>
        <w:rPr>
          <w:rFonts w:eastAsia="SimSun" w:hint="eastAsia"/>
          <w:lang w:val="en-US" w:eastAsia="zh-CN"/>
        </w:rPr>
        <w:t>2</w:t>
      </w:r>
      <w:r>
        <w:rPr>
          <w:lang w:val="en-US"/>
        </w:rPr>
        <w:t>.</w:t>
      </w:r>
      <w:r>
        <w:rPr>
          <w:rFonts w:eastAsia="SimSun" w:hint="eastAsia"/>
          <w:lang w:val="en-US" w:eastAsia="zh-CN"/>
        </w:rPr>
        <w:t>8.2-1</w:t>
      </w:r>
      <w:r>
        <w:rPr>
          <w:rFonts w:eastAsia="SimSun"/>
          <w:lang w:val="en-US" w:eastAsia="zh-CN"/>
        </w:rPr>
        <w:t xml:space="preserve"> and</w:t>
      </w:r>
      <w:r>
        <w:rPr>
          <w:rFonts w:eastAsia="SimSun" w:hint="eastAsia"/>
          <w:lang w:val="en-US" w:eastAsia="zh-CN"/>
        </w:rPr>
        <w:t xml:space="preserve"> 2</w:t>
      </w:r>
      <w:r>
        <w:rPr>
          <w:lang w:val="en-US"/>
        </w:rPr>
        <w:t>.</w:t>
      </w:r>
      <w:r>
        <w:rPr>
          <w:rFonts w:eastAsia="SimSun" w:hint="eastAsia"/>
          <w:lang w:val="en-US" w:eastAsia="zh-CN"/>
        </w:rPr>
        <w:t>8.2-1</w:t>
      </w:r>
      <w:r>
        <w:rPr>
          <w:rFonts w:eastAsia="SimSun"/>
          <w:lang w:val="en-US" w:eastAsia="zh-CN"/>
        </w:rPr>
        <w:t xml:space="preserve"> </w:t>
      </w:r>
      <w:r>
        <w:rPr>
          <w:rFonts w:hint="eastAsia"/>
          <w:szCs w:val="24"/>
          <w:lang w:val="en-US" w:eastAsia="zh-CN"/>
        </w:rPr>
        <w:t xml:space="preserve">summarizes the properties of the </w:t>
      </w:r>
      <w:r>
        <w:rPr>
          <w:szCs w:val="24"/>
          <w:lang w:val="en-US" w:eastAsia="zh-CN"/>
        </w:rPr>
        <w:t>Henry</w:t>
      </w:r>
      <w:r>
        <w:rPr>
          <w:rFonts w:hint="eastAsia"/>
          <w:szCs w:val="24"/>
          <w:lang w:val="en-US" w:eastAsia="zh-CN"/>
        </w:rPr>
        <w:t xml:space="preserve"> sequence </w:t>
      </w:r>
    </w:p>
    <w:p w14:paraId="27F041DC" w14:textId="77777777" w:rsidR="0009440A" w:rsidRDefault="008D2CFB" w:rsidP="00C4489B">
      <w:pPr>
        <w:pStyle w:val="TH"/>
        <w:rPr>
          <w:lang w:val="en-US"/>
        </w:rPr>
      </w:pPr>
      <w:r>
        <w:t xml:space="preserve">Table </w:t>
      </w:r>
      <w:r>
        <w:rPr>
          <w:rFonts w:eastAsia="SimSun" w:hint="eastAsia"/>
          <w:lang w:val="en-US" w:eastAsia="zh-CN"/>
        </w:rPr>
        <w:t>C.</w:t>
      </w:r>
      <w:r>
        <w:rPr>
          <w:rFonts w:eastAsia="SimSun"/>
          <w:lang w:val="en-US" w:eastAsia="zh-CN"/>
        </w:rPr>
        <w:t>2.8.2-1</w:t>
      </w:r>
      <w:r>
        <w:t xml:space="preserve"> Henry sequence properties dense dynamic point cloud</w:t>
      </w:r>
    </w:p>
    <w:tbl>
      <w:tblPr>
        <w:tblW w:w="3033"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06"/>
        <w:gridCol w:w="3136"/>
      </w:tblGrid>
      <w:tr w:rsidR="0009440A" w14:paraId="27F041DF" w14:textId="77777777">
        <w:trPr>
          <w:trHeight w:val="410"/>
          <w:jc w:val="center"/>
        </w:trPr>
        <w:tc>
          <w:tcPr>
            <w:tcW w:w="2316" w:type="pct"/>
            <w:tcBorders>
              <w:top w:val="single" w:sz="4" w:space="0" w:color="FFFFFF"/>
              <w:left w:val="single" w:sz="4" w:space="0" w:color="FFFFFF"/>
              <w:right w:val="nil"/>
            </w:tcBorders>
            <w:shd w:val="clear" w:color="auto" w:fill="A5A5A5"/>
          </w:tcPr>
          <w:p w14:paraId="27F041DD" w14:textId="77777777" w:rsidR="0009440A" w:rsidRDefault="008D2CFB">
            <w:pPr>
              <w:pStyle w:val="TAH"/>
              <w:rPr>
                <w:color w:val="FFFFFF"/>
                <w:sz w:val="16"/>
                <w:szCs w:val="16"/>
                <w:lang w:val="en-US"/>
              </w:rPr>
            </w:pPr>
            <w:r>
              <w:rPr>
                <w:b w:val="0"/>
                <w:color w:val="FFFFFF"/>
                <w:sz w:val="16"/>
                <w:szCs w:val="16"/>
                <w:lang w:val="en-US"/>
              </w:rPr>
              <w:t>Parameter</w:t>
            </w:r>
          </w:p>
        </w:tc>
        <w:tc>
          <w:tcPr>
            <w:tcW w:w="2684" w:type="pct"/>
            <w:tcBorders>
              <w:top w:val="single" w:sz="4" w:space="0" w:color="FFFFFF"/>
              <w:left w:val="nil"/>
              <w:right w:val="single" w:sz="4" w:space="0" w:color="FFFFFF"/>
            </w:tcBorders>
            <w:shd w:val="clear" w:color="auto" w:fill="A5A5A5"/>
          </w:tcPr>
          <w:p w14:paraId="27F041DE" w14:textId="77777777" w:rsidR="0009440A" w:rsidRDefault="008D2CFB">
            <w:pPr>
              <w:pStyle w:val="TAH"/>
              <w:rPr>
                <w:color w:val="FFFFFF"/>
                <w:sz w:val="16"/>
                <w:szCs w:val="16"/>
                <w:lang w:val="en-US"/>
              </w:rPr>
            </w:pPr>
            <w:r>
              <w:rPr>
                <w:b w:val="0"/>
                <w:bCs/>
                <w:color w:val="FFFFFF"/>
                <w:sz w:val="16"/>
                <w:szCs w:val="16"/>
                <w:lang w:val="en-US"/>
              </w:rPr>
              <w:t>Value</w:t>
            </w:r>
          </w:p>
        </w:tc>
      </w:tr>
      <w:tr w:rsidR="0009440A" w14:paraId="27F041E2" w14:textId="77777777">
        <w:trPr>
          <w:trHeight w:val="410"/>
          <w:jc w:val="center"/>
        </w:trPr>
        <w:tc>
          <w:tcPr>
            <w:tcW w:w="2316" w:type="pct"/>
            <w:tcBorders>
              <w:top w:val="single" w:sz="4" w:space="0" w:color="FFFFFF"/>
              <w:left w:val="single" w:sz="4" w:space="0" w:color="FFFFFF"/>
            </w:tcBorders>
            <w:shd w:val="clear" w:color="auto" w:fill="A5A5A5"/>
          </w:tcPr>
          <w:p w14:paraId="27F041E0" w14:textId="77777777" w:rsidR="0009440A" w:rsidRDefault="008D2CFB">
            <w:pPr>
              <w:pStyle w:val="TAH"/>
              <w:rPr>
                <w:color w:val="FFFFFF"/>
                <w:sz w:val="16"/>
                <w:szCs w:val="16"/>
                <w:lang w:val="en-US"/>
              </w:rPr>
            </w:pPr>
            <w:r>
              <w:rPr>
                <w:b w:val="0"/>
                <w:color w:val="FFFFFF"/>
                <w:sz w:val="16"/>
                <w:szCs w:val="16"/>
                <w:lang w:val="en-US"/>
              </w:rPr>
              <w:t>Frame rate</w:t>
            </w:r>
          </w:p>
        </w:tc>
        <w:tc>
          <w:tcPr>
            <w:tcW w:w="2684" w:type="pct"/>
            <w:shd w:val="clear" w:color="auto" w:fill="DBDBDB"/>
          </w:tcPr>
          <w:p w14:paraId="27F041E1" w14:textId="77777777" w:rsidR="0009440A" w:rsidRDefault="008D2CFB">
            <w:pPr>
              <w:pStyle w:val="TAC"/>
              <w:rPr>
                <w:sz w:val="16"/>
                <w:szCs w:val="16"/>
                <w:lang w:val="en-US"/>
              </w:rPr>
            </w:pPr>
            <w:r>
              <w:rPr>
                <w:sz w:val="16"/>
                <w:szCs w:val="16"/>
                <w:lang w:val="en-US"/>
              </w:rPr>
              <w:t>30</w:t>
            </w:r>
          </w:p>
        </w:tc>
      </w:tr>
      <w:tr w:rsidR="0009440A" w14:paraId="27F041E5" w14:textId="77777777">
        <w:trPr>
          <w:trHeight w:val="410"/>
          <w:jc w:val="center"/>
        </w:trPr>
        <w:tc>
          <w:tcPr>
            <w:tcW w:w="2316" w:type="pct"/>
            <w:tcBorders>
              <w:top w:val="single" w:sz="4" w:space="0" w:color="FFFFFF"/>
              <w:left w:val="single" w:sz="4" w:space="0" w:color="FFFFFF"/>
            </w:tcBorders>
            <w:shd w:val="clear" w:color="auto" w:fill="A5A5A5"/>
          </w:tcPr>
          <w:p w14:paraId="27F041E3" w14:textId="77777777" w:rsidR="0009440A" w:rsidRDefault="008D2CFB">
            <w:pPr>
              <w:pStyle w:val="TAH"/>
              <w:rPr>
                <w:b w:val="0"/>
                <w:color w:val="FFFFFF"/>
                <w:sz w:val="16"/>
                <w:szCs w:val="16"/>
                <w:lang w:val="en-US"/>
              </w:rPr>
            </w:pPr>
            <w:r>
              <w:rPr>
                <w:b w:val="0"/>
                <w:color w:val="FFFFFF"/>
                <w:sz w:val="16"/>
                <w:szCs w:val="16"/>
                <w:lang w:val="en-US"/>
              </w:rPr>
              <w:t>#frames</w:t>
            </w:r>
          </w:p>
        </w:tc>
        <w:tc>
          <w:tcPr>
            <w:tcW w:w="2684" w:type="pct"/>
            <w:shd w:val="clear" w:color="auto" w:fill="DBDBDB"/>
          </w:tcPr>
          <w:p w14:paraId="27F041E4" w14:textId="77777777" w:rsidR="0009440A" w:rsidRDefault="008D2CFB">
            <w:pPr>
              <w:pStyle w:val="TAC"/>
              <w:rPr>
                <w:sz w:val="16"/>
                <w:szCs w:val="16"/>
                <w:lang w:val="en-US"/>
              </w:rPr>
            </w:pPr>
            <w:r>
              <w:rPr>
                <w:sz w:val="16"/>
                <w:szCs w:val="16"/>
                <w:lang w:val="en-US"/>
              </w:rPr>
              <w:t>733</w:t>
            </w:r>
          </w:p>
        </w:tc>
      </w:tr>
      <w:tr w:rsidR="0009440A" w14:paraId="27F041E8" w14:textId="77777777">
        <w:trPr>
          <w:trHeight w:val="410"/>
          <w:jc w:val="center"/>
        </w:trPr>
        <w:tc>
          <w:tcPr>
            <w:tcW w:w="2316" w:type="pct"/>
            <w:tcBorders>
              <w:left w:val="single" w:sz="4" w:space="0" w:color="FFFFFF"/>
            </w:tcBorders>
            <w:shd w:val="clear" w:color="auto" w:fill="A5A5A5"/>
          </w:tcPr>
          <w:p w14:paraId="27F041E6" w14:textId="77777777" w:rsidR="0009440A" w:rsidRDefault="008D2CFB">
            <w:pPr>
              <w:pStyle w:val="TAH"/>
              <w:rPr>
                <w:color w:val="FFFFFF"/>
                <w:sz w:val="16"/>
                <w:szCs w:val="16"/>
                <w:lang w:val="en-US"/>
              </w:rPr>
            </w:pPr>
            <w:r>
              <w:rPr>
                <w:b w:val="0"/>
                <w:bCs/>
                <w:color w:val="FFFFFF"/>
                <w:sz w:val="16"/>
                <w:szCs w:val="16"/>
                <w:lang w:val="en-US"/>
              </w:rPr>
              <w:t>Mean #point / frame</w:t>
            </w:r>
          </w:p>
        </w:tc>
        <w:tc>
          <w:tcPr>
            <w:tcW w:w="2684" w:type="pct"/>
            <w:shd w:val="clear" w:color="auto" w:fill="EDEDED"/>
          </w:tcPr>
          <w:p w14:paraId="27F041E7" w14:textId="77777777" w:rsidR="0009440A" w:rsidRDefault="008D2CFB">
            <w:pPr>
              <w:pStyle w:val="TAC"/>
              <w:rPr>
                <w:sz w:val="16"/>
                <w:szCs w:val="16"/>
                <w:lang w:val="en-US"/>
              </w:rPr>
            </w:pPr>
            <w:r>
              <w:rPr>
                <w:sz w:val="16"/>
                <w:szCs w:val="16"/>
                <w:lang w:val="en-US"/>
              </w:rPr>
              <w:t>1.773.110</w:t>
            </w:r>
          </w:p>
        </w:tc>
      </w:tr>
      <w:tr w:rsidR="0009440A" w14:paraId="27F041EB" w14:textId="77777777">
        <w:trPr>
          <w:trHeight w:val="90"/>
          <w:jc w:val="center"/>
        </w:trPr>
        <w:tc>
          <w:tcPr>
            <w:tcW w:w="2316" w:type="pct"/>
            <w:tcBorders>
              <w:left w:val="single" w:sz="4" w:space="0" w:color="FFFFFF"/>
            </w:tcBorders>
            <w:shd w:val="clear" w:color="auto" w:fill="A5A5A5"/>
          </w:tcPr>
          <w:p w14:paraId="27F041E9" w14:textId="77777777" w:rsidR="0009440A" w:rsidRDefault="008D2CFB">
            <w:pPr>
              <w:pStyle w:val="TAH"/>
              <w:rPr>
                <w:color w:val="FFFFFF"/>
                <w:sz w:val="16"/>
                <w:szCs w:val="16"/>
                <w:lang w:val="en-US"/>
              </w:rPr>
            </w:pPr>
            <w:r>
              <w:rPr>
                <w:b w:val="0"/>
                <w:bCs/>
                <w:color w:val="FFFFFF"/>
                <w:sz w:val="16"/>
                <w:szCs w:val="16"/>
                <w:lang w:val="en-US"/>
              </w:rPr>
              <w:t>Attributes</w:t>
            </w:r>
          </w:p>
        </w:tc>
        <w:tc>
          <w:tcPr>
            <w:tcW w:w="2684" w:type="pct"/>
            <w:shd w:val="clear" w:color="auto" w:fill="EDEDED"/>
          </w:tcPr>
          <w:p w14:paraId="27F041EA" w14:textId="77777777" w:rsidR="0009440A" w:rsidRDefault="008D2CFB">
            <w:pPr>
              <w:pStyle w:val="TAC"/>
              <w:rPr>
                <w:sz w:val="16"/>
                <w:szCs w:val="16"/>
                <w:lang w:val="en-US"/>
              </w:rPr>
            </w:pPr>
            <w:r>
              <w:rPr>
                <w:sz w:val="16"/>
                <w:szCs w:val="16"/>
                <w:lang w:val="en-US"/>
              </w:rPr>
              <w:t>RGB</w:t>
            </w:r>
          </w:p>
        </w:tc>
      </w:tr>
      <w:tr w:rsidR="0009440A" w14:paraId="27F041EE" w14:textId="77777777">
        <w:trPr>
          <w:trHeight w:val="90"/>
          <w:jc w:val="center"/>
        </w:trPr>
        <w:tc>
          <w:tcPr>
            <w:tcW w:w="2316" w:type="pct"/>
            <w:tcBorders>
              <w:left w:val="single" w:sz="4" w:space="0" w:color="FFFFFF"/>
            </w:tcBorders>
            <w:shd w:val="clear" w:color="auto" w:fill="A5A5A5"/>
          </w:tcPr>
          <w:p w14:paraId="27F041EC" w14:textId="77777777" w:rsidR="0009440A" w:rsidRDefault="008D2CFB">
            <w:pPr>
              <w:pStyle w:val="TAH"/>
              <w:rPr>
                <w:color w:val="FFFFFF"/>
                <w:sz w:val="16"/>
                <w:szCs w:val="16"/>
                <w:lang w:val="en-US"/>
              </w:rPr>
            </w:pPr>
            <w:r>
              <w:rPr>
                <w:b w:val="0"/>
                <w:color w:val="FFFFFF"/>
                <w:sz w:val="16"/>
                <w:szCs w:val="16"/>
                <w:lang w:val="en-US"/>
              </w:rPr>
              <w:t>Normals</w:t>
            </w:r>
          </w:p>
        </w:tc>
        <w:tc>
          <w:tcPr>
            <w:tcW w:w="2684" w:type="pct"/>
            <w:shd w:val="clear" w:color="auto" w:fill="DBDBDB"/>
          </w:tcPr>
          <w:p w14:paraId="27F041ED" w14:textId="77777777" w:rsidR="0009440A" w:rsidRDefault="008D2CFB">
            <w:pPr>
              <w:pStyle w:val="TAC"/>
              <w:rPr>
                <w:sz w:val="16"/>
                <w:szCs w:val="16"/>
                <w:lang w:val="en-US"/>
              </w:rPr>
            </w:pPr>
            <w:r>
              <w:rPr>
                <w:sz w:val="16"/>
                <w:szCs w:val="16"/>
                <w:lang w:val="en-US"/>
              </w:rPr>
              <w:t>Yes</w:t>
            </w:r>
          </w:p>
        </w:tc>
      </w:tr>
      <w:tr w:rsidR="0009440A" w14:paraId="27F041F1" w14:textId="77777777">
        <w:trPr>
          <w:trHeight w:val="410"/>
          <w:jc w:val="center"/>
        </w:trPr>
        <w:tc>
          <w:tcPr>
            <w:tcW w:w="2316" w:type="pct"/>
            <w:tcBorders>
              <w:left w:val="single" w:sz="4" w:space="0" w:color="FFFFFF"/>
            </w:tcBorders>
            <w:shd w:val="clear" w:color="auto" w:fill="A5A5A5"/>
          </w:tcPr>
          <w:p w14:paraId="27F041EF" w14:textId="77777777" w:rsidR="0009440A" w:rsidRDefault="008D2CFB">
            <w:pPr>
              <w:pStyle w:val="TAH"/>
              <w:rPr>
                <w:color w:val="FFFFFF"/>
                <w:sz w:val="16"/>
                <w:szCs w:val="16"/>
                <w:lang w:val="en-US"/>
              </w:rPr>
            </w:pPr>
            <w:r>
              <w:rPr>
                <w:b w:val="0"/>
                <w:color w:val="FFFFFF"/>
                <w:sz w:val="16"/>
                <w:szCs w:val="16"/>
                <w:lang w:val="en-US"/>
              </w:rPr>
              <w:t>Geometry Precision</w:t>
            </w:r>
          </w:p>
        </w:tc>
        <w:tc>
          <w:tcPr>
            <w:tcW w:w="2684" w:type="pct"/>
            <w:shd w:val="clear" w:color="auto" w:fill="DBDBDB"/>
          </w:tcPr>
          <w:p w14:paraId="27F041F0" w14:textId="77777777" w:rsidR="0009440A" w:rsidRDefault="008D2CFB">
            <w:pPr>
              <w:pStyle w:val="TAC"/>
              <w:rPr>
                <w:sz w:val="16"/>
                <w:szCs w:val="16"/>
                <w:lang w:val="en-US"/>
              </w:rPr>
            </w:pPr>
            <w:r>
              <w:rPr>
                <w:sz w:val="16"/>
                <w:szCs w:val="16"/>
                <w:lang w:val="en-US"/>
              </w:rPr>
              <w:t>11</w:t>
            </w:r>
          </w:p>
        </w:tc>
      </w:tr>
      <w:tr w:rsidR="0009440A" w14:paraId="27F041F4" w14:textId="77777777">
        <w:trPr>
          <w:trHeight w:val="410"/>
          <w:jc w:val="center"/>
        </w:trPr>
        <w:tc>
          <w:tcPr>
            <w:tcW w:w="2316" w:type="pct"/>
            <w:tcBorders>
              <w:left w:val="single" w:sz="4" w:space="0" w:color="FFFFFF"/>
            </w:tcBorders>
            <w:shd w:val="clear" w:color="auto" w:fill="A5A5A5"/>
          </w:tcPr>
          <w:p w14:paraId="27F041F2" w14:textId="77777777" w:rsidR="0009440A" w:rsidRDefault="008D2CFB">
            <w:pPr>
              <w:pStyle w:val="TAH"/>
              <w:rPr>
                <w:b w:val="0"/>
                <w:bCs/>
                <w:color w:val="FFFFFF"/>
                <w:sz w:val="16"/>
                <w:szCs w:val="16"/>
                <w:lang w:val="en-US"/>
              </w:rPr>
            </w:pPr>
            <w:r>
              <w:rPr>
                <w:b w:val="0"/>
                <w:bCs/>
                <w:color w:val="FFFFFF"/>
                <w:sz w:val="16"/>
                <w:szCs w:val="16"/>
                <w:lang w:val="en-US"/>
              </w:rPr>
              <w:t xml:space="preserve">Attribute Precision </w:t>
            </w:r>
          </w:p>
        </w:tc>
        <w:tc>
          <w:tcPr>
            <w:tcW w:w="2684" w:type="pct"/>
            <w:shd w:val="clear" w:color="auto" w:fill="EDEDED"/>
          </w:tcPr>
          <w:p w14:paraId="27F041F3" w14:textId="77777777" w:rsidR="0009440A" w:rsidRDefault="008D2CFB">
            <w:pPr>
              <w:pStyle w:val="TAC"/>
              <w:rPr>
                <w:sz w:val="16"/>
                <w:szCs w:val="16"/>
                <w:lang w:val="en-US"/>
              </w:rPr>
            </w:pPr>
            <w:r>
              <w:rPr>
                <w:sz w:val="16"/>
                <w:szCs w:val="16"/>
                <w:lang w:val="en-US"/>
              </w:rPr>
              <w:t>8</w:t>
            </w:r>
          </w:p>
        </w:tc>
      </w:tr>
      <w:tr w:rsidR="0009440A" w14:paraId="27F041F7" w14:textId="77777777">
        <w:trPr>
          <w:trHeight w:val="410"/>
          <w:jc w:val="center"/>
        </w:trPr>
        <w:tc>
          <w:tcPr>
            <w:tcW w:w="2316" w:type="pct"/>
            <w:tcBorders>
              <w:left w:val="single" w:sz="4" w:space="0" w:color="FFFFFF"/>
              <w:bottom w:val="single" w:sz="4" w:space="0" w:color="FFFFFF"/>
            </w:tcBorders>
            <w:shd w:val="clear" w:color="auto" w:fill="A5A5A5"/>
          </w:tcPr>
          <w:p w14:paraId="27F041F5" w14:textId="77777777" w:rsidR="0009440A" w:rsidRDefault="008D2CFB">
            <w:pPr>
              <w:pStyle w:val="TAH"/>
              <w:rPr>
                <w:color w:val="FFFFFF"/>
                <w:sz w:val="16"/>
                <w:szCs w:val="16"/>
                <w:lang w:val="en-US"/>
              </w:rPr>
            </w:pPr>
            <w:r>
              <w:rPr>
                <w:b w:val="0"/>
                <w:color w:val="FFFFFF"/>
                <w:sz w:val="16"/>
                <w:szCs w:val="16"/>
                <w:lang w:val="en-US"/>
              </w:rPr>
              <w:t>Normal Precision</w:t>
            </w:r>
          </w:p>
        </w:tc>
        <w:tc>
          <w:tcPr>
            <w:tcW w:w="2684" w:type="pct"/>
            <w:shd w:val="clear" w:color="auto" w:fill="DBDBDB"/>
          </w:tcPr>
          <w:p w14:paraId="27F041F6" w14:textId="77777777" w:rsidR="0009440A" w:rsidRDefault="008D2CFB">
            <w:pPr>
              <w:pStyle w:val="TAC"/>
              <w:rPr>
                <w:sz w:val="16"/>
                <w:szCs w:val="16"/>
                <w:lang w:val="en-US"/>
              </w:rPr>
            </w:pPr>
            <w:r>
              <w:rPr>
                <w:sz w:val="16"/>
                <w:szCs w:val="16"/>
                <w:lang w:val="en-US"/>
              </w:rPr>
              <w:t>Float</w:t>
            </w:r>
          </w:p>
        </w:tc>
      </w:tr>
    </w:tbl>
    <w:p w14:paraId="27F041F8" w14:textId="77777777" w:rsidR="0009440A" w:rsidRDefault="0009440A"/>
    <w:p w14:paraId="27F041F9" w14:textId="77777777" w:rsidR="0009440A" w:rsidRDefault="008D2CFB" w:rsidP="00C4489B">
      <w:pPr>
        <w:pStyle w:val="TH"/>
        <w:rPr>
          <w:lang w:val="en-US"/>
        </w:rPr>
      </w:pPr>
      <w:r>
        <w:t xml:space="preserve">Table </w:t>
      </w:r>
      <w:r>
        <w:rPr>
          <w:rFonts w:eastAsia="SimSun" w:hint="eastAsia"/>
          <w:lang w:val="en-US" w:eastAsia="zh-CN"/>
        </w:rPr>
        <w:t>C.</w:t>
      </w:r>
      <w:r>
        <w:rPr>
          <w:rFonts w:eastAsia="SimSun"/>
          <w:lang w:val="en-US" w:eastAsia="zh-CN"/>
        </w:rPr>
        <w:t>2</w:t>
      </w:r>
      <w:r>
        <w:rPr>
          <w:lang w:val="en-US"/>
        </w:rPr>
        <w:t>.</w:t>
      </w:r>
      <w:r>
        <w:rPr>
          <w:rFonts w:eastAsia="SimSun"/>
          <w:lang w:val="en-US" w:eastAsia="zh-CN"/>
        </w:rPr>
        <w:t xml:space="preserve">8.2-2 </w:t>
      </w:r>
      <w:r>
        <w:t>Henry sequence properties dynamic mesh</w:t>
      </w:r>
    </w:p>
    <w:p w14:paraId="27F041FA" w14:textId="77777777" w:rsidR="0009440A" w:rsidRDefault="0009440A"/>
    <w:tbl>
      <w:tblPr>
        <w:tblW w:w="3033"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06"/>
        <w:gridCol w:w="3136"/>
      </w:tblGrid>
      <w:tr w:rsidR="0009440A" w14:paraId="27F041FD" w14:textId="77777777">
        <w:trPr>
          <w:trHeight w:val="410"/>
          <w:jc w:val="center"/>
        </w:trPr>
        <w:tc>
          <w:tcPr>
            <w:tcW w:w="2316" w:type="pct"/>
            <w:tcBorders>
              <w:top w:val="single" w:sz="4" w:space="0" w:color="FFFFFF"/>
              <w:left w:val="single" w:sz="4" w:space="0" w:color="FFFFFF"/>
              <w:right w:val="nil"/>
            </w:tcBorders>
            <w:shd w:val="clear" w:color="auto" w:fill="A5A5A5"/>
          </w:tcPr>
          <w:p w14:paraId="27F041FB" w14:textId="77777777" w:rsidR="0009440A" w:rsidRDefault="008D2CFB">
            <w:pPr>
              <w:pStyle w:val="TAH"/>
              <w:rPr>
                <w:color w:val="FFFFFF"/>
                <w:sz w:val="16"/>
                <w:szCs w:val="16"/>
                <w:lang w:val="en-US"/>
              </w:rPr>
            </w:pPr>
            <w:r>
              <w:rPr>
                <w:b w:val="0"/>
                <w:color w:val="FFFFFF"/>
                <w:sz w:val="16"/>
                <w:szCs w:val="16"/>
                <w:lang w:val="en-US"/>
              </w:rPr>
              <w:lastRenderedPageBreak/>
              <w:t>Parameter</w:t>
            </w:r>
          </w:p>
        </w:tc>
        <w:tc>
          <w:tcPr>
            <w:tcW w:w="2684" w:type="pct"/>
            <w:tcBorders>
              <w:top w:val="single" w:sz="4" w:space="0" w:color="FFFFFF"/>
              <w:left w:val="nil"/>
              <w:right w:val="single" w:sz="4" w:space="0" w:color="FFFFFF"/>
            </w:tcBorders>
            <w:shd w:val="clear" w:color="auto" w:fill="A5A5A5"/>
          </w:tcPr>
          <w:p w14:paraId="27F041FC" w14:textId="77777777" w:rsidR="0009440A" w:rsidRDefault="008D2CFB">
            <w:pPr>
              <w:pStyle w:val="TAH"/>
              <w:rPr>
                <w:color w:val="FFFFFF"/>
                <w:sz w:val="16"/>
                <w:szCs w:val="16"/>
                <w:lang w:val="en-US"/>
              </w:rPr>
            </w:pPr>
            <w:r>
              <w:rPr>
                <w:b w:val="0"/>
                <w:bCs/>
                <w:color w:val="FFFFFF"/>
                <w:sz w:val="16"/>
                <w:szCs w:val="16"/>
                <w:lang w:val="en-US"/>
              </w:rPr>
              <w:t>Value</w:t>
            </w:r>
          </w:p>
        </w:tc>
      </w:tr>
      <w:tr w:rsidR="0009440A" w14:paraId="27F04200" w14:textId="77777777">
        <w:trPr>
          <w:trHeight w:val="410"/>
          <w:jc w:val="center"/>
        </w:trPr>
        <w:tc>
          <w:tcPr>
            <w:tcW w:w="2316" w:type="pct"/>
            <w:tcBorders>
              <w:top w:val="single" w:sz="4" w:space="0" w:color="FFFFFF"/>
              <w:left w:val="single" w:sz="4" w:space="0" w:color="FFFFFF"/>
            </w:tcBorders>
            <w:shd w:val="clear" w:color="auto" w:fill="A5A5A5"/>
          </w:tcPr>
          <w:p w14:paraId="27F041FE" w14:textId="77777777" w:rsidR="0009440A" w:rsidRDefault="008D2CFB">
            <w:pPr>
              <w:pStyle w:val="TAH"/>
              <w:rPr>
                <w:color w:val="FFFFFF"/>
                <w:sz w:val="16"/>
                <w:szCs w:val="16"/>
                <w:lang w:val="en-US"/>
              </w:rPr>
            </w:pPr>
            <w:r>
              <w:rPr>
                <w:b w:val="0"/>
                <w:color w:val="FFFFFF"/>
                <w:sz w:val="16"/>
                <w:szCs w:val="16"/>
                <w:lang w:val="en-US"/>
              </w:rPr>
              <w:t>Frame rate</w:t>
            </w:r>
          </w:p>
        </w:tc>
        <w:tc>
          <w:tcPr>
            <w:tcW w:w="2684" w:type="pct"/>
            <w:shd w:val="clear" w:color="auto" w:fill="DBDBDB"/>
          </w:tcPr>
          <w:p w14:paraId="27F041FF" w14:textId="77777777" w:rsidR="0009440A" w:rsidRDefault="008D2CFB">
            <w:pPr>
              <w:pStyle w:val="TAC"/>
              <w:rPr>
                <w:sz w:val="16"/>
                <w:szCs w:val="16"/>
                <w:lang w:val="en-US"/>
              </w:rPr>
            </w:pPr>
            <w:r>
              <w:rPr>
                <w:sz w:val="16"/>
                <w:szCs w:val="16"/>
                <w:lang w:val="en-US"/>
              </w:rPr>
              <w:t>30</w:t>
            </w:r>
          </w:p>
        </w:tc>
      </w:tr>
      <w:tr w:rsidR="0009440A" w14:paraId="27F04203" w14:textId="77777777">
        <w:trPr>
          <w:trHeight w:val="410"/>
          <w:jc w:val="center"/>
        </w:trPr>
        <w:tc>
          <w:tcPr>
            <w:tcW w:w="2316" w:type="pct"/>
            <w:tcBorders>
              <w:left w:val="single" w:sz="4" w:space="0" w:color="FFFFFF"/>
            </w:tcBorders>
            <w:shd w:val="clear" w:color="auto" w:fill="A5A5A5"/>
          </w:tcPr>
          <w:p w14:paraId="27F04201" w14:textId="77777777" w:rsidR="0009440A" w:rsidRDefault="008D2CFB">
            <w:pPr>
              <w:pStyle w:val="TAH"/>
              <w:rPr>
                <w:b w:val="0"/>
                <w:bCs/>
                <w:color w:val="FFFFFF"/>
                <w:sz w:val="16"/>
                <w:szCs w:val="16"/>
                <w:lang w:val="en-US"/>
              </w:rPr>
            </w:pPr>
            <w:r>
              <w:rPr>
                <w:b w:val="0"/>
                <w:bCs/>
                <w:color w:val="FFFFFF"/>
                <w:sz w:val="16"/>
                <w:szCs w:val="16"/>
                <w:lang w:val="en-US"/>
              </w:rPr>
              <w:t>#triangles per frame</w:t>
            </w:r>
          </w:p>
        </w:tc>
        <w:tc>
          <w:tcPr>
            <w:tcW w:w="2684" w:type="pct"/>
            <w:shd w:val="clear" w:color="auto" w:fill="EDEDED"/>
          </w:tcPr>
          <w:p w14:paraId="27F04202" w14:textId="77777777" w:rsidR="0009440A" w:rsidRDefault="008D2CFB">
            <w:pPr>
              <w:pStyle w:val="TAC"/>
              <w:rPr>
                <w:sz w:val="16"/>
                <w:szCs w:val="16"/>
                <w:lang w:val="en-US"/>
              </w:rPr>
            </w:pPr>
            <w:r>
              <w:rPr>
                <w:sz w:val="16"/>
                <w:szCs w:val="16"/>
                <w:lang w:val="en-US"/>
              </w:rPr>
              <w:t>30K</w:t>
            </w:r>
          </w:p>
        </w:tc>
      </w:tr>
      <w:tr w:rsidR="0009440A" w14:paraId="27F04206" w14:textId="77777777">
        <w:trPr>
          <w:trHeight w:val="90"/>
          <w:jc w:val="center"/>
        </w:trPr>
        <w:tc>
          <w:tcPr>
            <w:tcW w:w="2316" w:type="pct"/>
            <w:tcBorders>
              <w:left w:val="single" w:sz="4" w:space="0" w:color="FFFFFF"/>
            </w:tcBorders>
            <w:shd w:val="clear" w:color="auto" w:fill="A5A5A5"/>
          </w:tcPr>
          <w:p w14:paraId="27F04204" w14:textId="77777777" w:rsidR="0009440A" w:rsidRDefault="008D2CFB">
            <w:pPr>
              <w:pStyle w:val="TAH"/>
              <w:rPr>
                <w:color w:val="FFFFFF"/>
                <w:sz w:val="16"/>
                <w:szCs w:val="16"/>
                <w:lang w:val="en-US"/>
              </w:rPr>
            </w:pPr>
            <w:r>
              <w:rPr>
                <w:b w:val="0"/>
                <w:bCs/>
                <w:color w:val="FFFFFF"/>
                <w:sz w:val="16"/>
                <w:szCs w:val="16"/>
                <w:lang w:val="en-US"/>
              </w:rPr>
              <w:t>Texture resolution</w:t>
            </w:r>
          </w:p>
        </w:tc>
        <w:tc>
          <w:tcPr>
            <w:tcW w:w="2684" w:type="pct"/>
            <w:shd w:val="clear" w:color="auto" w:fill="EDEDED"/>
          </w:tcPr>
          <w:p w14:paraId="27F04205" w14:textId="77777777" w:rsidR="0009440A" w:rsidRDefault="008D2CFB">
            <w:pPr>
              <w:pStyle w:val="TAC"/>
              <w:rPr>
                <w:sz w:val="16"/>
                <w:szCs w:val="16"/>
                <w:lang w:val="en-US"/>
              </w:rPr>
            </w:pPr>
            <w:r>
              <w:rPr>
                <w:sz w:val="16"/>
                <w:szCs w:val="16"/>
                <w:lang w:val="en-US"/>
              </w:rPr>
              <w:t>4K</w:t>
            </w:r>
          </w:p>
        </w:tc>
      </w:tr>
      <w:tr w:rsidR="0009440A" w14:paraId="27F04209" w14:textId="77777777">
        <w:trPr>
          <w:trHeight w:val="90"/>
          <w:jc w:val="center"/>
        </w:trPr>
        <w:tc>
          <w:tcPr>
            <w:tcW w:w="2316" w:type="pct"/>
            <w:tcBorders>
              <w:left w:val="single" w:sz="4" w:space="0" w:color="FFFFFF"/>
            </w:tcBorders>
            <w:shd w:val="clear" w:color="auto" w:fill="A5A5A5"/>
          </w:tcPr>
          <w:p w14:paraId="27F04207" w14:textId="77777777" w:rsidR="0009440A" w:rsidRDefault="008D2CFB">
            <w:pPr>
              <w:pStyle w:val="TAH"/>
              <w:rPr>
                <w:b w:val="0"/>
                <w:bCs/>
                <w:color w:val="FFFFFF"/>
                <w:sz w:val="16"/>
                <w:szCs w:val="16"/>
                <w:lang w:val="en-US"/>
              </w:rPr>
            </w:pPr>
            <w:r>
              <w:rPr>
                <w:b w:val="0"/>
                <w:bCs/>
                <w:color w:val="FFFFFF"/>
                <w:sz w:val="16"/>
                <w:szCs w:val="16"/>
                <w:lang w:val="en-US"/>
              </w:rPr>
              <w:t>#frames</w:t>
            </w:r>
          </w:p>
        </w:tc>
        <w:tc>
          <w:tcPr>
            <w:tcW w:w="2684" w:type="pct"/>
            <w:shd w:val="clear" w:color="auto" w:fill="EDEDED"/>
          </w:tcPr>
          <w:p w14:paraId="27F04208" w14:textId="77777777" w:rsidR="0009440A" w:rsidRDefault="008D2CFB">
            <w:pPr>
              <w:pStyle w:val="TAC"/>
              <w:rPr>
                <w:sz w:val="16"/>
                <w:szCs w:val="16"/>
                <w:lang w:val="en-US"/>
              </w:rPr>
            </w:pPr>
            <w:r>
              <w:rPr>
                <w:sz w:val="16"/>
                <w:szCs w:val="16"/>
                <w:lang w:val="en-US"/>
              </w:rPr>
              <w:t>733</w:t>
            </w:r>
          </w:p>
        </w:tc>
      </w:tr>
    </w:tbl>
    <w:p w14:paraId="27F0420A" w14:textId="77777777" w:rsidR="0009440A" w:rsidRDefault="008D2CFB">
      <w:pPr>
        <w:rPr>
          <w:lang w:val="en-US"/>
        </w:rPr>
      </w:pPr>
      <w:r>
        <w:rPr>
          <w:lang w:val="en-US"/>
        </w:rPr>
        <w:t>Renderpeople[</w:t>
      </w:r>
      <w:r>
        <w:rPr>
          <w:rFonts w:eastAsia="SimSun" w:hint="eastAsia"/>
          <w:lang w:val="en-US" w:eastAsia="zh-CN"/>
        </w:rPr>
        <w:t>145</w:t>
      </w:r>
      <w:r>
        <w:rPr>
          <w:lang w:val="en-US"/>
        </w:rPr>
        <w:t>] provides a catalogue of currently 130 “4D People” under license and the catalog is growing. These source sequences are provided in file formats for 3ds Max, Maya, Blender, Cinema 4D and Alembic and can be stored or converted to mesh or dense point cloud format. Sequences from the 4D catalog are not free and need to be purchased. Henry is one of the sequences in the catalog that has been picked up as it is dynamic and different from the other presented sequences.</w:t>
      </w:r>
    </w:p>
    <w:p w14:paraId="27F0420B" w14:textId="77777777" w:rsidR="0009440A" w:rsidRDefault="008D2CFB">
      <w:pPr>
        <w:rPr>
          <w:lang w:val="en-US"/>
        </w:rPr>
      </w:pPr>
      <w:r>
        <w:rPr>
          <w:lang w:val="en-US"/>
        </w:rPr>
        <w:t xml:space="preserve">The “4D People” shop is accessible here: </w:t>
      </w:r>
      <w:hyperlink r:id="rId252" w:history="1">
        <w:r>
          <w:rPr>
            <w:rStyle w:val="Hyperlink"/>
            <w:lang w:val="en-US"/>
          </w:rPr>
          <w:t>https://renderpeople.com/3d-people/?_product=4d-people</w:t>
        </w:r>
      </w:hyperlink>
    </w:p>
    <w:p w14:paraId="27F0420C" w14:textId="77777777" w:rsidR="0009440A" w:rsidRDefault="0009440A"/>
    <w:p w14:paraId="27F0420D" w14:textId="77777777" w:rsidR="0009440A" w:rsidRDefault="008D2CFB" w:rsidP="00C4489B">
      <w:pPr>
        <w:pStyle w:val="Heading3"/>
      </w:pPr>
      <w:bookmarkStart w:id="3655" w:name="_Toc31677"/>
      <w:bookmarkStart w:id="3656" w:name="_Toc16582"/>
      <w:bookmarkStart w:id="3657" w:name="_Toc25425"/>
      <w:bookmarkStart w:id="3658" w:name="_Toc8546"/>
      <w:bookmarkStart w:id="3659" w:name="_Toc12035"/>
      <w:bookmarkStart w:id="3660" w:name="_Toc32570"/>
      <w:bookmarkStart w:id="3661" w:name="_Toc210313087"/>
      <w:bookmarkStart w:id="3662" w:name="_Toc210313867"/>
      <w:r>
        <w:t>C.</w:t>
      </w:r>
      <w:r>
        <w:rPr>
          <w:rFonts w:eastAsia="SimSun" w:hint="eastAsia"/>
          <w:lang w:val="en-US" w:eastAsia="zh-CN"/>
        </w:rPr>
        <w:t>2</w:t>
      </w:r>
      <w:r>
        <w:t>.8.3</w:t>
      </w:r>
      <w:r>
        <w:rPr>
          <w:rFonts w:eastAsia="SimSun" w:hint="eastAsia"/>
          <w:lang w:val="en-US" w:eastAsia="zh-CN"/>
        </w:rPr>
        <w:tab/>
      </w:r>
      <w:r>
        <w:t>Copyright and license information</w:t>
      </w:r>
      <w:bookmarkEnd w:id="3655"/>
      <w:bookmarkEnd w:id="3656"/>
      <w:bookmarkEnd w:id="3657"/>
      <w:bookmarkEnd w:id="3658"/>
      <w:bookmarkEnd w:id="3659"/>
      <w:bookmarkEnd w:id="3660"/>
      <w:bookmarkEnd w:id="3661"/>
      <w:bookmarkEnd w:id="3662"/>
    </w:p>
    <w:p w14:paraId="27F0420E" w14:textId="77777777" w:rsidR="0009440A" w:rsidRDefault="008D2CFB">
      <w:r>
        <w:t xml:space="preserve">General terms and conditions can be found here: </w:t>
      </w:r>
      <w:hyperlink r:id="rId253" w:history="1">
        <w:r>
          <w:rPr>
            <w:rStyle w:val="Hyperlink"/>
          </w:rPr>
          <w:t>https://renderpeople.com/general-terms-and-conditions/</w:t>
        </w:r>
      </w:hyperlink>
    </w:p>
    <w:p w14:paraId="27F0420F" w14:textId="77777777" w:rsidR="0009440A" w:rsidRDefault="0009440A"/>
    <w:p w14:paraId="27F04210" w14:textId="77777777" w:rsidR="0009440A" w:rsidRDefault="008D2CFB" w:rsidP="00C4489B">
      <w:pPr>
        <w:pStyle w:val="Heading2"/>
        <w:rPr>
          <w:lang w:val="en-US"/>
        </w:rPr>
      </w:pPr>
      <w:bookmarkStart w:id="3663" w:name="_Toc25500"/>
      <w:bookmarkStart w:id="3664" w:name="_Toc28427"/>
      <w:bookmarkStart w:id="3665" w:name="_Toc25236"/>
      <w:bookmarkStart w:id="3666" w:name="_Toc12024"/>
      <w:bookmarkStart w:id="3667" w:name="_Toc8168"/>
      <w:bookmarkStart w:id="3668" w:name="_Toc19454"/>
      <w:bookmarkStart w:id="3669" w:name="_Toc210313088"/>
      <w:bookmarkStart w:id="3670" w:name="_Toc210313868"/>
      <w:r>
        <w:rPr>
          <w:lang w:val="en-US"/>
        </w:rPr>
        <w:t>C.</w:t>
      </w:r>
      <w:r>
        <w:rPr>
          <w:rFonts w:eastAsia="SimSun" w:hint="eastAsia"/>
          <w:lang w:val="en-US" w:eastAsia="zh-CN"/>
        </w:rPr>
        <w:t>2</w:t>
      </w:r>
      <w:r>
        <w:rPr>
          <w:lang w:val="en-US"/>
        </w:rPr>
        <w:t>.9</w:t>
      </w:r>
      <w:r>
        <w:rPr>
          <w:rFonts w:eastAsia="SimSun" w:hint="eastAsia"/>
          <w:lang w:val="en-US" w:eastAsia="zh-CN"/>
        </w:rPr>
        <w:tab/>
      </w:r>
      <w:r>
        <w:rPr>
          <w:lang w:val="en-US"/>
        </w:rPr>
        <w:t>Ultra Video Group of Tampere University test sequences</w:t>
      </w:r>
      <w:bookmarkEnd w:id="3663"/>
      <w:bookmarkEnd w:id="3664"/>
      <w:bookmarkEnd w:id="3665"/>
      <w:bookmarkEnd w:id="3666"/>
      <w:bookmarkEnd w:id="3667"/>
      <w:bookmarkEnd w:id="3668"/>
      <w:bookmarkEnd w:id="3669"/>
      <w:bookmarkEnd w:id="3670"/>
    </w:p>
    <w:p w14:paraId="27F04211" w14:textId="77777777" w:rsidR="0009440A" w:rsidRDefault="008D2CFB" w:rsidP="00C4489B">
      <w:pPr>
        <w:pStyle w:val="Heading3"/>
        <w:rPr>
          <w:lang w:val="en-US"/>
        </w:rPr>
      </w:pPr>
      <w:bookmarkStart w:id="3671" w:name="_Toc6697"/>
      <w:bookmarkStart w:id="3672" w:name="_Toc17559"/>
      <w:bookmarkStart w:id="3673" w:name="_Toc16785"/>
      <w:bookmarkStart w:id="3674" w:name="_Toc16954"/>
      <w:bookmarkStart w:id="3675" w:name="_Toc2674"/>
      <w:bookmarkStart w:id="3676" w:name="_Toc8425"/>
      <w:bookmarkStart w:id="3677" w:name="_Toc210313089"/>
      <w:bookmarkStart w:id="3678" w:name="_Toc210313869"/>
      <w:r>
        <w:rPr>
          <w:lang w:val="en-US"/>
        </w:rPr>
        <w:t>C.</w:t>
      </w:r>
      <w:r>
        <w:rPr>
          <w:rFonts w:eastAsia="SimSun" w:hint="eastAsia"/>
          <w:lang w:val="en-US" w:eastAsia="zh-CN"/>
        </w:rPr>
        <w:t>2</w:t>
      </w:r>
      <w:r>
        <w:rPr>
          <w:lang w:val="en-US"/>
        </w:rPr>
        <w:t>.9.1</w:t>
      </w:r>
      <w:r>
        <w:rPr>
          <w:rFonts w:eastAsia="SimSun" w:hint="eastAsia"/>
          <w:lang w:val="en-US" w:eastAsia="zh-CN"/>
        </w:rPr>
        <w:tab/>
      </w:r>
      <w:r>
        <w:rPr>
          <w:lang w:val="en-US"/>
        </w:rPr>
        <w:t>Description</w:t>
      </w:r>
      <w:bookmarkEnd w:id="3671"/>
      <w:bookmarkEnd w:id="3672"/>
      <w:bookmarkEnd w:id="3673"/>
      <w:bookmarkEnd w:id="3674"/>
      <w:bookmarkEnd w:id="3675"/>
      <w:bookmarkEnd w:id="3676"/>
      <w:bookmarkEnd w:id="3677"/>
      <w:bookmarkEnd w:id="3678"/>
    </w:p>
    <w:p w14:paraId="27F04212" w14:textId="654813BE" w:rsidR="0009440A" w:rsidRDefault="008D2CFB">
      <w:pPr>
        <w:rPr>
          <w:lang w:val="en-US"/>
        </w:rPr>
      </w:pPr>
      <w:r>
        <w:rPr>
          <w:lang w:val="en-US"/>
        </w:rPr>
        <w:t xml:space="preserve">Ultra Video Group of Tampere University </w:t>
      </w:r>
      <w:r w:rsidR="00AD0772" w:rsidRPr="00AD0772">
        <w:rPr>
          <w:lang w:val="en-US"/>
        </w:rPr>
        <w:t>[146]</w:t>
      </w:r>
      <w:r w:rsidR="00AD0772">
        <w:rPr>
          <w:lang w:val="en-US"/>
        </w:rPr>
        <w:t xml:space="preserve"> </w:t>
      </w:r>
      <w:r>
        <w:rPr>
          <w:lang w:val="en-US"/>
        </w:rPr>
        <w:t>kindly provides 12 downloadable sequences @25 fps under license.</w:t>
      </w:r>
    </w:p>
    <w:p w14:paraId="27F04213" w14:textId="77777777" w:rsidR="0009440A" w:rsidRDefault="008D2CFB">
      <w:pPr>
        <w:rPr>
          <w:lang w:val="en-US"/>
        </w:rPr>
      </w:pPr>
      <w:r>
        <w:rPr>
          <w:lang w:val="en-US"/>
        </w:rPr>
        <w:t>Detailed descriptions and thum</w:t>
      </w:r>
      <w:r>
        <w:rPr>
          <w:rFonts w:eastAsia="SimSun" w:hint="eastAsia"/>
          <w:lang w:val="en-US" w:eastAsia="zh-CN"/>
        </w:rPr>
        <w:t>b</w:t>
      </w:r>
      <w:r>
        <w:rPr>
          <w:lang w:val="en-US"/>
        </w:rPr>
        <w:t>nails are directly available on the website and are not reproduced here.</w:t>
      </w:r>
    </w:p>
    <w:p w14:paraId="27F04214" w14:textId="77777777" w:rsidR="0009440A" w:rsidRDefault="008D2CFB" w:rsidP="00C4489B">
      <w:pPr>
        <w:pStyle w:val="Heading3"/>
        <w:rPr>
          <w:lang w:val="en-US"/>
        </w:rPr>
      </w:pPr>
      <w:bookmarkStart w:id="3679" w:name="_Toc32580"/>
      <w:bookmarkStart w:id="3680" w:name="_Toc12614"/>
      <w:bookmarkStart w:id="3681" w:name="_Toc10799"/>
      <w:bookmarkStart w:id="3682" w:name="_Toc9932"/>
      <w:bookmarkStart w:id="3683" w:name="_Toc11716"/>
      <w:bookmarkStart w:id="3684" w:name="_Toc13297"/>
      <w:bookmarkStart w:id="3685" w:name="_Toc210313090"/>
      <w:bookmarkStart w:id="3686" w:name="_Toc210313870"/>
      <w:r>
        <w:t>C.</w:t>
      </w:r>
      <w:r>
        <w:rPr>
          <w:rFonts w:eastAsia="SimSun" w:hint="eastAsia"/>
          <w:lang w:val="en-US" w:eastAsia="zh-CN"/>
        </w:rPr>
        <w:t>2</w:t>
      </w:r>
      <w:r>
        <w:t>.9.2</w:t>
      </w:r>
      <w:r>
        <w:rPr>
          <w:rFonts w:eastAsia="SimSun" w:hint="eastAsia"/>
          <w:lang w:val="en-US" w:eastAsia="zh-CN"/>
        </w:rPr>
        <w:tab/>
      </w:r>
      <w:r>
        <w:t>Sequence properties</w:t>
      </w:r>
      <w:bookmarkEnd w:id="3679"/>
      <w:bookmarkEnd w:id="3680"/>
      <w:bookmarkEnd w:id="3681"/>
      <w:bookmarkEnd w:id="3682"/>
      <w:bookmarkEnd w:id="3683"/>
      <w:bookmarkEnd w:id="3684"/>
      <w:bookmarkEnd w:id="3685"/>
      <w:bookmarkEnd w:id="3686"/>
    </w:p>
    <w:p w14:paraId="27F04215" w14:textId="77777777" w:rsidR="0009440A" w:rsidRDefault="008D2CFB">
      <w:pPr>
        <w:rPr>
          <w:lang w:val="en-US"/>
        </w:rPr>
      </w:pPr>
      <w:r>
        <w:rPr>
          <w:lang w:val="en-US"/>
        </w:rPr>
        <w:t>All sequences can be downloaded as dense dynamic point cloud or as dynamic mesh. Different quality levels are proposed when downloading.</w:t>
      </w:r>
    </w:p>
    <w:p w14:paraId="27F04216" w14:textId="77777777" w:rsidR="0009440A" w:rsidRDefault="008D2CFB">
      <w:pPr>
        <w:rPr>
          <w:szCs w:val="24"/>
          <w:lang w:val="en-US" w:eastAsia="zh-CN"/>
        </w:rPr>
      </w:pPr>
      <w:r>
        <w:rPr>
          <w:rFonts w:hint="eastAsia"/>
          <w:szCs w:val="24"/>
          <w:lang w:val="en-US" w:eastAsia="zh-CN"/>
        </w:rPr>
        <w:t>The T</w:t>
      </w:r>
      <w:r>
        <w:rPr>
          <w:lang w:val="en-US"/>
        </w:rPr>
        <w:t>able</w:t>
      </w:r>
      <w:r>
        <w:rPr>
          <w:rFonts w:eastAsia="SimSun" w:hint="eastAsia"/>
          <w:lang w:val="en-US" w:eastAsia="zh-CN"/>
        </w:rPr>
        <w:t xml:space="preserve"> C.2</w:t>
      </w:r>
      <w:r>
        <w:t>.9.2</w:t>
      </w:r>
      <w:r>
        <w:rPr>
          <w:rFonts w:eastAsia="SimSun" w:hint="eastAsia"/>
          <w:lang w:val="en-US" w:eastAsia="zh-CN"/>
        </w:rPr>
        <w:t>-1</w:t>
      </w:r>
      <w:r>
        <w:rPr>
          <w:rFonts w:eastAsia="SimSun"/>
          <w:lang w:val="en-US" w:eastAsia="zh-CN"/>
        </w:rPr>
        <w:t xml:space="preserve"> </w:t>
      </w:r>
      <w:r>
        <w:rPr>
          <w:rFonts w:hint="eastAsia"/>
          <w:szCs w:val="24"/>
          <w:lang w:val="en-US" w:eastAsia="zh-CN"/>
        </w:rPr>
        <w:t xml:space="preserve">summarizes the properties of the </w:t>
      </w:r>
      <w:r>
        <w:rPr>
          <w:szCs w:val="24"/>
          <w:lang w:val="en-US" w:eastAsia="zh-CN"/>
        </w:rPr>
        <w:t>UVG</w:t>
      </w:r>
      <w:r>
        <w:rPr>
          <w:rFonts w:hint="eastAsia"/>
          <w:szCs w:val="24"/>
          <w:lang w:val="en-US" w:eastAsia="zh-CN"/>
        </w:rPr>
        <w:t xml:space="preserve"> sequence</w:t>
      </w:r>
      <w:r>
        <w:rPr>
          <w:szCs w:val="24"/>
          <w:lang w:val="en-US" w:eastAsia="zh-CN"/>
        </w:rPr>
        <w:t>s</w:t>
      </w:r>
      <w:r>
        <w:rPr>
          <w:rFonts w:hint="eastAsia"/>
          <w:szCs w:val="24"/>
          <w:lang w:val="en-US" w:eastAsia="zh-CN"/>
        </w:rPr>
        <w:t xml:space="preserve"> </w:t>
      </w:r>
    </w:p>
    <w:p w14:paraId="27F04217" w14:textId="77777777" w:rsidR="0009440A" w:rsidRDefault="008D2CFB">
      <w:pPr>
        <w:jc w:val="center"/>
        <w:rPr>
          <w:lang w:val="en-US"/>
        </w:rPr>
      </w:pPr>
      <w:r>
        <w:rPr>
          <w:rFonts w:ascii="Arial" w:hAnsi="Arial" w:cs="Arial"/>
          <w:b/>
          <w:bCs/>
        </w:rPr>
        <w:t>Table</w:t>
      </w:r>
      <w:r>
        <w:rPr>
          <w:rFonts w:ascii="Arial" w:eastAsia="SimSun" w:hAnsi="Arial" w:cs="Arial" w:hint="eastAsia"/>
          <w:b/>
          <w:bCs/>
          <w:lang w:val="en-US" w:eastAsia="zh-CN"/>
        </w:rPr>
        <w:t xml:space="preserve"> C.</w:t>
      </w:r>
      <w:r>
        <w:rPr>
          <w:rFonts w:ascii="Arial" w:eastAsia="SimSun" w:hAnsi="Arial" w:cs="Arial"/>
          <w:b/>
          <w:bCs/>
          <w:lang w:val="en-US" w:eastAsia="zh-CN"/>
        </w:rPr>
        <w:t>2</w:t>
      </w:r>
      <w:r>
        <w:rPr>
          <w:rFonts w:ascii="Arial" w:hAnsi="Arial" w:cs="Arial"/>
          <w:b/>
          <w:bCs/>
        </w:rPr>
        <w:t>.9.2</w:t>
      </w:r>
      <w:r>
        <w:rPr>
          <w:rFonts w:ascii="Arial" w:eastAsia="SimSun" w:hAnsi="Arial" w:cs="Arial" w:hint="eastAsia"/>
          <w:b/>
          <w:bCs/>
          <w:lang w:val="en-US" w:eastAsia="zh-CN"/>
        </w:rPr>
        <w:t>-1</w:t>
      </w:r>
      <w:r>
        <w:rPr>
          <w:rFonts w:ascii="Arial" w:hAnsi="Arial" w:cs="Arial"/>
          <w:b/>
          <w:bCs/>
        </w:rPr>
        <w:t xml:space="preserve"> UWG sequences properties dynamic point cloud</w:t>
      </w:r>
    </w:p>
    <w:tbl>
      <w:tblPr>
        <w:tblW w:w="3033"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06"/>
        <w:gridCol w:w="3136"/>
      </w:tblGrid>
      <w:tr w:rsidR="0009440A" w14:paraId="27F0421A" w14:textId="77777777">
        <w:trPr>
          <w:trHeight w:val="410"/>
          <w:jc w:val="center"/>
        </w:trPr>
        <w:tc>
          <w:tcPr>
            <w:tcW w:w="2316" w:type="pct"/>
            <w:tcBorders>
              <w:top w:val="single" w:sz="4" w:space="0" w:color="FFFFFF"/>
              <w:left w:val="single" w:sz="4" w:space="0" w:color="FFFFFF"/>
              <w:right w:val="nil"/>
            </w:tcBorders>
            <w:shd w:val="clear" w:color="auto" w:fill="A5A5A5"/>
          </w:tcPr>
          <w:p w14:paraId="27F04218" w14:textId="77777777" w:rsidR="0009440A" w:rsidRDefault="008D2CFB">
            <w:pPr>
              <w:pStyle w:val="TAH"/>
              <w:rPr>
                <w:color w:val="FFFFFF"/>
                <w:sz w:val="16"/>
                <w:szCs w:val="16"/>
                <w:lang w:val="en-US"/>
              </w:rPr>
            </w:pPr>
            <w:r>
              <w:rPr>
                <w:b w:val="0"/>
                <w:color w:val="FFFFFF"/>
                <w:sz w:val="16"/>
                <w:szCs w:val="16"/>
                <w:lang w:val="en-US"/>
              </w:rPr>
              <w:t>Parameter</w:t>
            </w:r>
          </w:p>
        </w:tc>
        <w:tc>
          <w:tcPr>
            <w:tcW w:w="2684" w:type="pct"/>
            <w:tcBorders>
              <w:top w:val="single" w:sz="4" w:space="0" w:color="FFFFFF"/>
              <w:left w:val="nil"/>
              <w:right w:val="single" w:sz="4" w:space="0" w:color="FFFFFF"/>
            </w:tcBorders>
            <w:shd w:val="clear" w:color="auto" w:fill="A5A5A5"/>
          </w:tcPr>
          <w:p w14:paraId="27F04219" w14:textId="77777777" w:rsidR="0009440A" w:rsidRDefault="008D2CFB">
            <w:pPr>
              <w:pStyle w:val="TAH"/>
              <w:rPr>
                <w:color w:val="FFFFFF"/>
                <w:sz w:val="16"/>
                <w:szCs w:val="16"/>
                <w:lang w:val="en-US"/>
              </w:rPr>
            </w:pPr>
            <w:r>
              <w:rPr>
                <w:b w:val="0"/>
                <w:bCs/>
                <w:color w:val="FFFFFF"/>
                <w:sz w:val="16"/>
                <w:szCs w:val="16"/>
                <w:lang w:val="en-US"/>
              </w:rPr>
              <w:t>Value</w:t>
            </w:r>
          </w:p>
        </w:tc>
      </w:tr>
      <w:tr w:rsidR="0009440A" w14:paraId="27F0421D" w14:textId="77777777">
        <w:trPr>
          <w:trHeight w:val="410"/>
          <w:jc w:val="center"/>
        </w:trPr>
        <w:tc>
          <w:tcPr>
            <w:tcW w:w="2316" w:type="pct"/>
            <w:tcBorders>
              <w:top w:val="single" w:sz="4" w:space="0" w:color="FFFFFF"/>
              <w:left w:val="single" w:sz="4" w:space="0" w:color="FFFFFF"/>
            </w:tcBorders>
            <w:shd w:val="clear" w:color="auto" w:fill="A5A5A5"/>
          </w:tcPr>
          <w:p w14:paraId="27F0421B" w14:textId="77777777" w:rsidR="0009440A" w:rsidRDefault="008D2CFB">
            <w:pPr>
              <w:pStyle w:val="TAH"/>
              <w:rPr>
                <w:color w:val="FFFFFF"/>
                <w:sz w:val="16"/>
                <w:szCs w:val="16"/>
                <w:lang w:val="en-US"/>
              </w:rPr>
            </w:pPr>
            <w:r>
              <w:rPr>
                <w:b w:val="0"/>
                <w:color w:val="FFFFFF"/>
                <w:sz w:val="16"/>
                <w:szCs w:val="16"/>
                <w:lang w:val="en-US"/>
              </w:rPr>
              <w:t>Frame rate</w:t>
            </w:r>
          </w:p>
        </w:tc>
        <w:tc>
          <w:tcPr>
            <w:tcW w:w="2684" w:type="pct"/>
            <w:shd w:val="clear" w:color="auto" w:fill="DBDBDB"/>
          </w:tcPr>
          <w:p w14:paraId="27F0421C" w14:textId="77777777" w:rsidR="0009440A" w:rsidRDefault="008D2CFB">
            <w:pPr>
              <w:pStyle w:val="TAC"/>
              <w:rPr>
                <w:sz w:val="16"/>
                <w:szCs w:val="16"/>
                <w:lang w:val="en-US"/>
              </w:rPr>
            </w:pPr>
            <w:r>
              <w:rPr>
                <w:sz w:val="16"/>
                <w:szCs w:val="16"/>
                <w:lang w:val="en-US"/>
              </w:rPr>
              <w:t>25</w:t>
            </w:r>
          </w:p>
        </w:tc>
      </w:tr>
      <w:tr w:rsidR="0009440A" w14:paraId="27F04220" w14:textId="77777777">
        <w:trPr>
          <w:trHeight w:val="410"/>
          <w:jc w:val="center"/>
        </w:trPr>
        <w:tc>
          <w:tcPr>
            <w:tcW w:w="2316" w:type="pct"/>
            <w:tcBorders>
              <w:top w:val="single" w:sz="4" w:space="0" w:color="FFFFFF"/>
              <w:left w:val="single" w:sz="4" w:space="0" w:color="FFFFFF"/>
            </w:tcBorders>
            <w:shd w:val="clear" w:color="auto" w:fill="A5A5A5"/>
          </w:tcPr>
          <w:p w14:paraId="27F0421E" w14:textId="77777777" w:rsidR="0009440A" w:rsidRDefault="008D2CFB">
            <w:pPr>
              <w:pStyle w:val="TAH"/>
              <w:rPr>
                <w:b w:val="0"/>
                <w:color w:val="FFFFFF"/>
                <w:sz w:val="16"/>
                <w:szCs w:val="16"/>
                <w:lang w:val="en-US"/>
              </w:rPr>
            </w:pPr>
            <w:r>
              <w:rPr>
                <w:b w:val="0"/>
                <w:color w:val="FFFFFF"/>
                <w:sz w:val="16"/>
                <w:szCs w:val="16"/>
                <w:lang w:val="en-US"/>
              </w:rPr>
              <w:t>#frames</w:t>
            </w:r>
          </w:p>
        </w:tc>
        <w:tc>
          <w:tcPr>
            <w:tcW w:w="2684" w:type="pct"/>
            <w:shd w:val="clear" w:color="auto" w:fill="DBDBDB"/>
          </w:tcPr>
          <w:p w14:paraId="27F0421F" w14:textId="77777777" w:rsidR="0009440A" w:rsidRDefault="008D2CFB">
            <w:pPr>
              <w:pStyle w:val="TAC"/>
              <w:rPr>
                <w:sz w:val="16"/>
                <w:szCs w:val="16"/>
                <w:lang w:val="en-US"/>
              </w:rPr>
            </w:pPr>
            <w:r>
              <w:rPr>
                <w:sz w:val="16"/>
                <w:szCs w:val="16"/>
                <w:lang w:val="en-US"/>
              </w:rPr>
              <w:t>250</w:t>
            </w:r>
          </w:p>
        </w:tc>
      </w:tr>
      <w:tr w:rsidR="0009440A" w14:paraId="27F04223" w14:textId="77777777">
        <w:trPr>
          <w:trHeight w:val="410"/>
          <w:jc w:val="center"/>
        </w:trPr>
        <w:tc>
          <w:tcPr>
            <w:tcW w:w="2316" w:type="pct"/>
            <w:tcBorders>
              <w:left w:val="single" w:sz="4" w:space="0" w:color="FFFFFF"/>
            </w:tcBorders>
            <w:shd w:val="clear" w:color="auto" w:fill="A5A5A5"/>
          </w:tcPr>
          <w:p w14:paraId="27F04221" w14:textId="77777777" w:rsidR="0009440A" w:rsidRDefault="008D2CFB">
            <w:pPr>
              <w:pStyle w:val="TAH"/>
              <w:rPr>
                <w:color w:val="FFFFFF"/>
                <w:sz w:val="16"/>
                <w:szCs w:val="16"/>
                <w:lang w:val="en-US"/>
              </w:rPr>
            </w:pPr>
            <w:r>
              <w:rPr>
                <w:b w:val="0"/>
                <w:bCs/>
                <w:color w:val="FFFFFF"/>
                <w:sz w:val="16"/>
                <w:szCs w:val="16"/>
                <w:lang w:val="en-US"/>
              </w:rPr>
              <w:t>Mean #point / frame</w:t>
            </w:r>
          </w:p>
        </w:tc>
        <w:tc>
          <w:tcPr>
            <w:tcW w:w="2684" w:type="pct"/>
            <w:shd w:val="clear" w:color="auto" w:fill="EDEDED"/>
          </w:tcPr>
          <w:p w14:paraId="27F04222" w14:textId="77777777" w:rsidR="0009440A" w:rsidRDefault="008D2CFB">
            <w:pPr>
              <w:pStyle w:val="TAC"/>
              <w:rPr>
                <w:sz w:val="16"/>
                <w:szCs w:val="16"/>
                <w:lang w:val="en-US"/>
              </w:rPr>
            </w:pPr>
            <w:r>
              <w:rPr>
                <w:sz w:val="16"/>
                <w:szCs w:val="16"/>
                <w:lang w:val="en-US"/>
              </w:rPr>
              <w:t>Depends per sequence and on geometry precision</w:t>
            </w:r>
          </w:p>
        </w:tc>
      </w:tr>
      <w:tr w:rsidR="0009440A" w14:paraId="27F04226" w14:textId="77777777">
        <w:trPr>
          <w:trHeight w:val="90"/>
          <w:jc w:val="center"/>
        </w:trPr>
        <w:tc>
          <w:tcPr>
            <w:tcW w:w="2316" w:type="pct"/>
            <w:tcBorders>
              <w:left w:val="single" w:sz="4" w:space="0" w:color="FFFFFF"/>
            </w:tcBorders>
            <w:shd w:val="clear" w:color="auto" w:fill="A5A5A5"/>
          </w:tcPr>
          <w:p w14:paraId="27F04224" w14:textId="77777777" w:rsidR="0009440A" w:rsidRDefault="008D2CFB">
            <w:pPr>
              <w:pStyle w:val="TAH"/>
              <w:rPr>
                <w:color w:val="FFFFFF"/>
                <w:sz w:val="16"/>
                <w:szCs w:val="16"/>
                <w:lang w:val="en-US"/>
              </w:rPr>
            </w:pPr>
            <w:r>
              <w:rPr>
                <w:b w:val="0"/>
                <w:bCs/>
                <w:color w:val="FFFFFF"/>
                <w:sz w:val="16"/>
                <w:szCs w:val="16"/>
                <w:lang w:val="en-US"/>
              </w:rPr>
              <w:t>Attributes</w:t>
            </w:r>
          </w:p>
        </w:tc>
        <w:tc>
          <w:tcPr>
            <w:tcW w:w="2684" w:type="pct"/>
            <w:shd w:val="clear" w:color="auto" w:fill="EDEDED"/>
          </w:tcPr>
          <w:p w14:paraId="27F04225" w14:textId="77777777" w:rsidR="0009440A" w:rsidRDefault="008D2CFB">
            <w:pPr>
              <w:pStyle w:val="TAC"/>
              <w:rPr>
                <w:sz w:val="16"/>
                <w:szCs w:val="16"/>
                <w:lang w:val="en-US"/>
              </w:rPr>
            </w:pPr>
            <w:r>
              <w:rPr>
                <w:sz w:val="16"/>
                <w:szCs w:val="16"/>
                <w:lang w:val="en-US"/>
              </w:rPr>
              <w:t>RGB</w:t>
            </w:r>
          </w:p>
        </w:tc>
      </w:tr>
      <w:tr w:rsidR="0009440A" w14:paraId="27F04229" w14:textId="77777777">
        <w:trPr>
          <w:trHeight w:val="90"/>
          <w:jc w:val="center"/>
        </w:trPr>
        <w:tc>
          <w:tcPr>
            <w:tcW w:w="2316" w:type="pct"/>
            <w:tcBorders>
              <w:left w:val="single" w:sz="4" w:space="0" w:color="FFFFFF"/>
            </w:tcBorders>
            <w:shd w:val="clear" w:color="auto" w:fill="A5A5A5"/>
          </w:tcPr>
          <w:p w14:paraId="27F04227" w14:textId="77777777" w:rsidR="0009440A" w:rsidRDefault="008D2CFB">
            <w:pPr>
              <w:pStyle w:val="TAH"/>
              <w:rPr>
                <w:color w:val="FFFFFF"/>
                <w:sz w:val="16"/>
                <w:szCs w:val="16"/>
                <w:lang w:val="en-US"/>
              </w:rPr>
            </w:pPr>
            <w:r>
              <w:rPr>
                <w:b w:val="0"/>
                <w:color w:val="FFFFFF"/>
                <w:sz w:val="16"/>
                <w:szCs w:val="16"/>
                <w:lang w:val="en-US"/>
              </w:rPr>
              <w:t>Normals</w:t>
            </w:r>
          </w:p>
        </w:tc>
        <w:tc>
          <w:tcPr>
            <w:tcW w:w="2684" w:type="pct"/>
            <w:shd w:val="clear" w:color="auto" w:fill="DBDBDB"/>
          </w:tcPr>
          <w:p w14:paraId="27F04228" w14:textId="77777777" w:rsidR="0009440A" w:rsidRDefault="008D2CFB">
            <w:pPr>
              <w:pStyle w:val="TAC"/>
              <w:rPr>
                <w:sz w:val="16"/>
                <w:szCs w:val="16"/>
                <w:lang w:val="en-US"/>
              </w:rPr>
            </w:pPr>
            <w:r>
              <w:rPr>
                <w:sz w:val="16"/>
                <w:szCs w:val="16"/>
                <w:lang w:val="en-US"/>
              </w:rPr>
              <w:t>Yes</w:t>
            </w:r>
          </w:p>
        </w:tc>
      </w:tr>
      <w:tr w:rsidR="0009440A" w14:paraId="27F0422C" w14:textId="77777777">
        <w:trPr>
          <w:trHeight w:val="410"/>
          <w:jc w:val="center"/>
        </w:trPr>
        <w:tc>
          <w:tcPr>
            <w:tcW w:w="2316" w:type="pct"/>
            <w:tcBorders>
              <w:left w:val="single" w:sz="4" w:space="0" w:color="FFFFFF"/>
            </w:tcBorders>
            <w:shd w:val="clear" w:color="auto" w:fill="A5A5A5"/>
          </w:tcPr>
          <w:p w14:paraId="27F0422A" w14:textId="77777777" w:rsidR="0009440A" w:rsidRDefault="008D2CFB">
            <w:pPr>
              <w:pStyle w:val="TAH"/>
              <w:rPr>
                <w:color w:val="FFFFFF"/>
                <w:sz w:val="16"/>
                <w:szCs w:val="16"/>
                <w:lang w:val="en-US"/>
              </w:rPr>
            </w:pPr>
            <w:r>
              <w:rPr>
                <w:b w:val="0"/>
                <w:color w:val="FFFFFF"/>
                <w:sz w:val="16"/>
                <w:szCs w:val="16"/>
                <w:lang w:val="en-US"/>
              </w:rPr>
              <w:t>Geometry Precision</w:t>
            </w:r>
          </w:p>
        </w:tc>
        <w:tc>
          <w:tcPr>
            <w:tcW w:w="2684" w:type="pct"/>
            <w:shd w:val="clear" w:color="auto" w:fill="DBDBDB"/>
          </w:tcPr>
          <w:p w14:paraId="27F0422B" w14:textId="77777777" w:rsidR="0009440A" w:rsidRDefault="008D2CFB">
            <w:pPr>
              <w:pStyle w:val="TAC"/>
              <w:rPr>
                <w:sz w:val="16"/>
                <w:szCs w:val="16"/>
                <w:lang w:val="en-US"/>
              </w:rPr>
            </w:pPr>
            <w:r>
              <w:rPr>
                <w:sz w:val="16"/>
                <w:szCs w:val="16"/>
                <w:lang w:val="en-US"/>
              </w:rPr>
              <w:t>9, 10, 11 and 12 bit</w:t>
            </w:r>
          </w:p>
        </w:tc>
      </w:tr>
      <w:tr w:rsidR="0009440A" w14:paraId="27F0422F" w14:textId="77777777">
        <w:trPr>
          <w:trHeight w:val="410"/>
          <w:jc w:val="center"/>
        </w:trPr>
        <w:tc>
          <w:tcPr>
            <w:tcW w:w="2316" w:type="pct"/>
            <w:tcBorders>
              <w:left w:val="single" w:sz="4" w:space="0" w:color="FFFFFF"/>
            </w:tcBorders>
            <w:shd w:val="clear" w:color="auto" w:fill="A5A5A5"/>
          </w:tcPr>
          <w:p w14:paraId="27F0422D" w14:textId="77777777" w:rsidR="0009440A" w:rsidRDefault="008D2CFB">
            <w:pPr>
              <w:pStyle w:val="TAH"/>
              <w:rPr>
                <w:b w:val="0"/>
                <w:bCs/>
                <w:color w:val="FFFFFF"/>
                <w:sz w:val="16"/>
                <w:szCs w:val="16"/>
                <w:lang w:val="en-US"/>
              </w:rPr>
            </w:pPr>
            <w:r>
              <w:rPr>
                <w:b w:val="0"/>
                <w:bCs/>
                <w:color w:val="FFFFFF"/>
                <w:sz w:val="16"/>
                <w:szCs w:val="16"/>
                <w:lang w:val="en-US"/>
              </w:rPr>
              <w:t xml:space="preserve">Attribute Precision </w:t>
            </w:r>
          </w:p>
        </w:tc>
        <w:tc>
          <w:tcPr>
            <w:tcW w:w="2684" w:type="pct"/>
            <w:shd w:val="clear" w:color="auto" w:fill="EDEDED"/>
          </w:tcPr>
          <w:p w14:paraId="27F0422E" w14:textId="77777777" w:rsidR="0009440A" w:rsidRDefault="008D2CFB">
            <w:pPr>
              <w:pStyle w:val="TAC"/>
              <w:rPr>
                <w:sz w:val="16"/>
                <w:szCs w:val="16"/>
                <w:lang w:val="en-US"/>
              </w:rPr>
            </w:pPr>
            <w:r>
              <w:rPr>
                <w:sz w:val="16"/>
                <w:szCs w:val="16"/>
                <w:lang w:val="en-US"/>
              </w:rPr>
              <w:t>8</w:t>
            </w:r>
          </w:p>
        </w:tc>
      </w:tr>
      <w:tr w:rsidR="0009440A" w14:paraId="27F04232" w14:textId="77777777">
        <w:trPr>
          <w:trHeight w:val="410"/>
          <w:jc w:val="center"/>
        </w:trPr>
        <w:tc>
          <w:tcPr>
            <w:tcW w:w="2316" w:type="pct"/>
            <w:tcBorders>
              <w:left w:val="single" w:sz="4" w:space="0" w:color="FFFFFF"/>
              <w:bottom w:val="single" w:sz="4" w:space="0" w:color="FFFFFF"/>
            </w:tcBorders>
            <w:shd w:val="clear" w:color="auto" w:fill="A5A5A5"/>
          </w:tcPr>
          <w:p w14:paraId="27F04230" w14:textId="77777777" w:rsidR="0009440A" w:rsidRDefault="008D2CFB">
            <w:pPr>
              <w:pStyle w:val="TAH"/>
              <w:rPr>
                <w:color w:val="FFFFFF"/>
                <w:sz w:val="16"/>
                <w:szCs w:val="16"/>
                <w:lang w:val="en-US"/>
              </w:rPr>
            </w:pPr>
            <w:r>
              <w:rPr>
                <w:b w:val="0"/>
                <w:color w:val="FFFFFF"/>
                <w:sz w:val="16"/>
                <w:szCs w:val="16"/>
                <w:lang w:val="en-US"/>
              </w:rPr>
              <w:t>Normal Precision</w:t>
            </w:r>
          </w:p>
        </w:tc>
        <w:tc>
          <w:tcPr>
            <w:tcW w:w="2684" w:type="pct"/>
            <w:shd w:val="clear" w:color="auto" w:fill="DBDBDB"/>
          </w:tcPr>
          <w:p w14:paraId="27F04231" w14:textId="77777777" w:rsidR="0009440A" w:rsidRDefault="008D2CFB">
            <w:pPr>
              <w:pStyle w:val="TAC"/>
              <w:rPr>
                <w:sz w:val="16"/>
                <w:szCs w:val="16"/>
                <w:lang w:val="en-US"/>
              </w:rPr>
            </w:pPr>
            <w:r>
              <w:rPr>
                <w:sz w:val="16"/>
                <w:szCs w:val="16"/>
                <w:lang w:val="en-US"/>
              </w:rPr>
              <w:t>9, 10, 11 or 12 bit integer</w:t>
            </w:r>
          </w:p>
        </w:tc>
      </w:tr>
    </w:tbl>
    <w:p w14:paraId="27F04233" w14:textId="77777777" w:rsidR="0009440A" w:rsidRDefault="008D2CFB" w:rsidP="00C4489B">
      <w:pPr>
        <w:pStyle w:val="Heading3"/>
      </w:pPr>
      <w:bookmarkStart w:id="3687" w:name="_Toc21279"/>
      <w:bookmarkStart w:id="3688" w:name="_Toc28883"/>
      <w:bookmarkStart w:id="3689" w:name="_Toc17040"/>
      <w:bookmarkStart w:id="3690" w:name="_Toc24252"/>
      <w:bookmarkStart w:id="3691" w:name="_Toc699"/>
      <w:bookmarkStart w:id="3692" w:name="_Toc22246"/>
      <w:bookmarkStart w:id="3693" w:name="_Toc210313091"/>
      <w:bookmarkStart w:id="3694" w:name="_Toc210313871"/>
      <w:r>
        <w:t>C.</w:t>
      </w:r>
      <w:r>
        <w:rPr>
          <w:rFonts w:eastAsia="SimSun" w:hint="eastAsia"/>
          <w:lang w:val="en-US" w:eastAsia="zh-CN"/>
        </w:rPr>
        <w:t>2</w:t>
      </w:r>
      <w:r>
        <w:t>.9.3</w:t>
      </w:r>
      <w:r>
        <w:rPr>
          <w:rFonts w:eastAsia="SimSun" w:hint="eastAsia"/>
          <w:lang w:val="en-US" w:eastAsia="zh-CN"/>
        </w:rPr>
        <w:tab/>
      </w:r>
      <w:r>
        <w:t>Copyright and license information</w:t>
      </w:r>
      <w:bookmarkEnd w:id="3687"/>
      <w:bookmarkEnd w:id="3688"/>
      <w:bookmarkEnd w:id="3689"/>
      <w:bookmarkEnd w:id="3690"/>
      <w:bookmarkEnd w:id="3691"/>
      <w:bookmarkEnd w:id="3692"/>
      <w:bookmarkEnd w:id="3693"/>
      <w:bookmarkEnd w:id="3694"/>
    </w:p>
    <w:p w14:paraId="27F04234" w14:textId="77777777" w:rsidR="0009440A" w:rsidRDefault="008D2CFB">
      <w:r>
        <w:t>The license agreement can be found here: https://ultravideo.fi/UVG-VM/UVG-VM_LICENSE_AGREEMENT.pdf</w:t>
      </w:r>
    </w:p>
    <w:p w14:paraId="27F04235" w14:textId="77777777" w:rsidR="0009440A" w:rsidRDefault="008D2CFB" w:rsidP="00C4489B">
      <w:pPr>
        <w:pStyle w:val="Heading2"/>
        <w:rPr>
          <w:lang w:val="en-US"/>
        </w:rPr>
      </w:pPr>
      <w:bookmarkStart w:id="3695" w:name="_Toc10825"/>
      <w:bookmarkStart w:id="3696" w:name="_Toc1178"/>
      <w:bookmarkStart w:id="3697" w:name="_Toc976"/>
      <w:bookmarkStart w:id="3698" w:name="_Toc20784"/>
      <w:bookmarkStart w:id="3699" w:name="_Toc19325"/>
      <w:bookmarkStart w:id="3700" w:name="_Toc6257"/>
      <w:bookmarkStart w:id="3701" w:name="_Toc210313092"/>
      <w:bookmarkStart w:id="3702" w:name="_Toc210313872"/>
      <w:r>
        <w:rPr>
          <w:lang w:val="en-US"/>
        </w:rPr>
        <w:lastRenderedPageBreak/>
        <w:t>C.</w:t>
      </w:r>
      <w:r>
        <w:rPr>
          <w:rFonts w:eastAsia="SimSun" w:hint="eastAsia"/>
          <w:lang w:val="en-US" w:eastAsia="zh-CN"/>
        </w:rPr>
        <w:t>2</w:t>
      </w:r>
      <w:r>
        <w:rPr>
          <w:lang w:val="en-US"/>
        </w:rPr>
        <w:t>.</w:t>
      </w:r>
      <w:r>
        <w:rPr>
          <w:rFonts w:eastAsia="SimSun" w:hint="eastAsia"/>
          <w:lang w:val="en-US" w:eastAsia="zh-CN"/>
        </w:rPr>
        <w:t>10</w:t>
      </w:r>
      <w:r>
        <w:rPr>
          <w:rFonts w:eastAsia="SimSun" w:hint="eastAsia"/>
          <w:lang w:val="en-US" w:eastAsia="zh-CN"/>
        </w:rPr>
        <w:tab/>
      </w:r>
      <w:r>
        <w:rPr>
          <w:rFonts w:hint="eastAsia"/>
          <w:lang w:val="en-US"/>
        </w:rPr>
        <w:t>Owlii Inc</w:t>
      </w:r>
      <w:r>
        <w:rPr>
          <w:lang w:val="en-US"/>
        </w:rPr>
        <w:t xml:space="preserve"> test sequences</w:t>
      </w:r>
      <w:bookmarkEnd w:id="3695"/>
      <w:bookmarkEnd w:id="3696"/>
      <w:bookmarkEnd w:id="3697"/>
      <w:bookmarkEnd w:id="3698"/>
      <w:bookmarkEnd w:id="3699"/>
      <w:bookmarkEnd w:id="3700"/>
      <w:bookmarkEnd w:id="3701"/>
      <w:bookmarkEnd w:id="3702"/>
    </w:p>
    <w:p w14:paraId="27F04236" w14:textId="34CA6E23" w:rsidR="0009440A" w:rsidRDefault="008D2CFB" w:rsidP="00C4489B">
      <w:pPr>
        <w:pStyle w:val="Heading3"/>
        <w:rPr>
          <w:lang w:val="en-US"/>
        </w:rPr>
      </w:pPr>
      <w:bookmarkStart w:id="3703" w:name="_Toc31527"/>
      <w:bookmarkStart w:id="3704" w:name="_Toc1345"/>
      <w:bookmarkStart w:id="3705" w:name="_Toc22879"/>
      <w:bookmarkStart w:id="3706" w:name="_Toc21741"/>
      <w:bookmarkStart w:id="3707" w:name="_Toc3503"/>
      <w:bookmarkStart w:id="3708" w:name="_Toc29368"/>
      <w:bookmarkStart w:id="3709" w:name="_Toc210313093"/>
      <w:bookmarkStart w:id="3710" w:name="_Toc210313873"/>
      <w:r>
        <w:rPr>
          <w:lang w:val="en-US"/>
        </w:rPr>
        <w:t>C.</w:t>
      </w:r>
      <w:r>
        <w:rPr>
          <w:rFonts w:eastAsia="SimSun" w:hint="eastAsia"/>
          <w:lang w:val="en-US" w:eastAsia="zh-CN"/>
        </w:rPr>
        <w:t>2</w:t>
      </w:r>
      <w:r>
        <w:rPr>
          <w:lang w:val="en-US"/>
        </w:rPr>
        <w:t>.</w:t>
      </w:r>
      <w:r>
        <w:rPr>
          <w:rFonts w:eastAsia="SimSun" w:hint="eastAsia"/>
          <w:lang w:val="en-US" w:eastAsia="zh-CN"/>
        </w:rPr>
        <w:t>10</w:t>
      </w:r>
      <w:r>
        <w:rPr>
          <w:lang w:val="en-US"/>
        </w:rPr>
        <w:t>.1</w:t>
      </w:r>
      <w:r w:rsidR="00C4489B">
        <w:rPr>
          <w:lang w:val="en-US"/>
        </w:rPr>
        <w:tab/>
      </w:r>
      <w:r>
        <w:rPr>
          <w:lang w:val="en-US"/>
        </w:rPr>
        <w:t>Description</w:t>
      </w:r>
      <w:bookmarkEnd w:id="3703"/>
      <w:bookmarkEnd w:id="3704"/>
      <w:bookmarkEnd w:id="3705"/>
      <w:bookmarkEnd w:id="3706"/>
      <w:bookmarkEnd w:id="3707"/>
      <w:bookmarkEnd w:id="3708"/>
      <w:bookmarkEnd w:id="3709"/>
      <w:bookmarkEnd w:id="3710"/>
    </w:p>
    <w:p w14:paraId="27F04237" w14:textId="77777777" w:rsidR="0009440A" w:rsidRDefault="008D2CFB">
      <w:pPr>
        <w:rPr>
          <w:lang w:val="en-US" w:eastAsia="zh-CN"/>
        </w:rPr>
      </w:pPr>
      <w:r>
        <w:rPr>
          <w:lang w:val="en-US" w:eastAsia="zh-CN"/>
        </w:rPr>
        <w:t>Owlii Inc</w:t>
      </w:r>
      <w:r>
        <w:rPr>
          <w:rFonts w:hint="eastAsia"/>
          <w:lang w:val="en-US" w:eastAsia="zh-CN"/>
        </w:rPr>
        <w:t xml:space="preserve"> [</w:t>
      </w:r>
      <w:r>
        <w:rPr>
          <w:rFonts w:eastAsia="SimSun" w:hint="eastAsia"/>
          <w:lang w:val="en-US" w:eastAsia="zh-CN"/>
        </w:rPr>
        <w:t>44</w:t>
      </w:r>
      <w:r>
        <w:rPr>
          <w:rFonts w:hint="eastAsia"/>
          <w:lang w:val="en-US" w:eastAsia="zh-CN"/>
        </w:rPr>
        <w:t>]</w:t>
      </w:r>
      <w:r>
        <w:rPr>
          <w:lang w:val="en-US" w:eastAsia="zh-CN"/>
        </w:rPr>
        <w:t>. makes</w:t>
      </w:r>
      <w:r>
        <w:rPr>
          <w:rFonts w:hint="eastAsia"/>
          <w:lang w:val="en-US" w:eastAsia="zh-CN"/>
        </w:rPr>
        <w:t xml:space="preserve"> </w:t>
      </w:r>
      <w:r>
        <w:rPr>
          <w:lang w:val="en-US" w:eastAsia="zh-CN"/>
        </w:rPr>
        <w:t xml:space="preserve">available 2 dynamic human mesh sequences </w:t>
      </w:r>
      <w:r>
        <w:rPr>
          <w:rFonts w:hint="eastAsia"/>
          <w:i/>
          <w:iCs/>
          <w:lang w:val="en-US" w:eastAsia="zh-CN"/>
        </w:rPr>
        <w:t>basketball_player</w:t>
      </w:r>
      <w:r>
        <w:rPr>
          <w:rFonts w:hint="eastAsia"/>
          <w:lang w:val="en-US" w:eastAsia="zh-CN"/>
        </w:rPr>
        <w:t xml:space="preserve"> and </w:t>
      </w:r>
      <w:r>
        <w:rPr>
          <w:rFonts w:hint="eastAsia"/>
          <w:i/>
          <w:iCs/>
          <w:lang w:val="en-US" w:eastAsia="zh-CN"/>
        </w:rPr>
        <w:t>dancer.</w:t>
      </w:r>
    </w:p>
    <w:p w14:paraId="27F04238" w14:textId="77777777" w:rsidR="0009440A" w:rsidRDefault="008D2CFB">
      <w:pPr>
        <w:jc w:val="center"/>
      </w:pPr>
      <w:r>
        <w:rPr>
          <w:noProof/>
        </w:rPr>
        <w:drawing>
          <wp:inline distT="0" distB="0" distL="114300" distR="114300" wp14:anchorId="27F04725" wp14:editId="27F04726">
            <wp:extent cx="2750820" cy="1701800"/>
            <wp:effectExtent l="0" t="0" r="7620" b="5080"/>
            <wp:docPr id="2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
                    <pic:cNvPicPr>
                      <a:picLocks noChangeAspect="1"/>
                    </pic:cNvPicPr>
                  </pic:nvPicPr>
                  <pic:blipFill>
                    <a:blip r:embed="rId254"/>
                    <a:srcRect b="12760"/>
                    <a:stretch>
                      <a:fillRect/>
                    </a:stretch>
                  </pic:blipFill>
                  <pic:spPr>
                    <a:xfrm>
                      <a:off x="0" y="0"/>
                      <a:ext cx="2750820" cy="1701800"/>
                    </a:xfrm>
                    <a:prstGeom prst="rect">
                      <a:avLst/>
                    </a:prstGeom>
                    <a:noFill/>
                    <a:ln>
                      <a:noFill/>
                    </a:ln>
                  </pic:spPr>
                </pic:pic>
              </a:graphicData>
            </a:graphic>
          </wp:inline>
        </w:drawing>
      </w:r>
    </w:p>
    <w:p w14:paraId="27F04239" w14:textId="77777777" w:rsidR="0009440A" w:rsidRDefault="008D2CFB" w:rsidP="00C4489B">
      <w:pPr>
        <w:pStyle w:val="TF"/>
        <w:rPr>
          <w:lang w:val="en-US" w:eastAsia="zh-CN"/>
        </w:rPr>
      </w:pPr>
      <w:r>
        <w:rPr>
          <w:lang w:val="en-US" w:eastAsia="zh-CN"/>
        </w:rPr>
        <w:t xml:space="preserve">Figure </w:t>
      </w:r>
      <w:r>
        <w:rPr>
          <w:rFonts w:hint="eastAsia"/>
          <w:lang w:val="en-US" w:eastAsia="zh-CN"/>
        </w:rPr>
        <w:t>C.</w:t>
      </w:r>
      <w:r>
        <w:rPr>
          <w:rFonts w:eastAsia="SimSun"/>
          <w:lang w:val="en-US" w:eastAsia="zh-CN"/>
        </w:rPr>
        <w:t>2</w:t>
      </w:r>
      <w:r>
        <w:rPr>
          <w:lang w:val="en-US"/>
        </w:rPr>
        <w:t>.</w:t>
      </w:r>
      <w:r>
        <w:rPr>
          <w:rFonts w:eastAsia="SimSun"/>
          <w:lang w:val="en-US" w:eastAsia="zh-CN"/>
        </w:rPr>
        <w:t>10</w:t>
      </w:r>
      <w:r>
        <w:rPr>
          <w:lang w:val="en-US"/>
        </w:rPr>
        <w:t>.1</w:t>
      </w:r>
      <w:r>
        <w:rPr>
          <w:rFonts w:eastAsia="SimSun" w:hint="eastAsia"/>
          <w:lang w:val="en-US" w:eastAsia="zh-CN"/>
        </w:rPr>
        <w:t>-1</w:t>
      </w:r>
      <w:r>
        <w:rPr>
          <w:lang w:val="en-US" w:eastAsia="zh-CN"/>
        </w:rPr>
        <w:t xml:space="preserve"> basketball_player and dancer - Owlii Inc</w:t>
      </w:r>
    </w:p>
    <w:p w14:paraId="27F0423A" w14:textId="77777777" w:rsidR="0009440A" w:rsidRDefault="008D2CFB" w:rsidP="00C4489B">
      <w:pPr>
        <w:pStyle w:val="Heading3"/>
        <w:rPr>
          <w:lang w:val="en-US"/>
        </w:rPr>
      </w:pPr>
      <w:bookmarkStart w:id="3711" w:name="_Toc11126"/>
      <w:bookmarkStart w:id="3712" w:name="_Toc3459"/>
      <w:bookmarkStart w:id="3713" w:name="_Toc19413"/>
      <w:bookmarkStart w:id="3714" w:name="_Toc18583"/>
      <w:bookmarkStart w:id="3715" w:name="_Toc25120"/>
      <w:bookmarkStart w:id="3716" w:name="_Toc13819"/>
      <w:bookmarkStart w:id="3717" w:name="_Toc210313094"/>
      <w:bookmarkStart w:id="3718" w:name="_Toc210313874"/>
      <w:r>
        <w:t>C.</w:t>
      </w:r>
      <w:r>
        <w:rPr>
          <w:rFonts w:eastAsia="SimSun" w:hint="eastAsia"/>
          <w:lang w:val="en-US" w:eastAsia="zh-CN"/>
        </w:rPr>
        <w:t>2</w:t>
      </w:r>
      <w:r>
        <w:t>.</w:t>
      </w:r>
      <w:r>
        <w:rPr>
          <w:rFonts w:eastAsia="SimSun" w:hint="eastAsia"/>
          <w:lang w:val="en-US" w:eastAsia="zh-CN"/>
        </w:rPr>
        <w:t>10</w:t>
      </w:r>
      <w:r>
        <w:t>.2</w:t>
      </w:r>
      <w:r>
        <w:rPr>
          <w:rFonts w:eastAsia="SimSun" w:hint="eastAsia"/>
          <w:lang w:val="en-US" w:eastAsia="zh-CN"/>
        </w:rPr>
        <w:tab/>
      </w:r>
      <w:r>
        <w:t>Sequence properties</w:t>
      </w:r>
      <w:bookmarkEnd w:id="3711"/>
      <w:bookmarkEnd w:id="3712"/>
      <w:bookmarkEnd w:id="3713"/>
      <w:bookmarkEnd w:id="3714"/>
      <w:bookmarkEnd w:id="3715"/>
      <w:bookmarkEnd w:id="3716"/>
      <w:bookmarkEnd w:id="3717"/>
      <w:bookmarkEnd w:id="3718"/>
    </w:p>
    <w:p w14:paraId="27F0423B" w14:textId="77777777" w:rsidR="0009440A" w:rsidRDefault="008D2CFB">
      <w:pPr>
        <w:rPr>
          <w:rFonts w:ascii="Arial" w:hAnsi="Arial" w:cs="Arial"/>
          <w:szCs w:val="24"/>
          <w:lang w:val="en-US" w:eastAsia="zh-CN"/>
        </w:rPr>
      </w:pPr>
      <w:r>
        <w:rPr>
          <w:lang w:val="en-US"/>
        </w:rPr>
        <w:t>All sequences can be downloaded as dynamic mesh</w:t>
      </w:r>
      <w:r>
        <w:rPr>
          <w:rFonts w:eastAsia="SimSun" w:hint="eastAsia"/>
          <w:lang w:val="en-US" w:eastAsia="zh-CN"/>
        </w:rPr>
        <w:t xml:space="preserve">. </w:t>
      </w:r>
      <w:r>
        <w:rPr>
          <w:rFonts w:hint="eastAsia"/>
          <w:szCs w:val="24"/>
          <w:lang w:val="en-US" w:eastAsia="zh-CN"/>
        </w:rPr>
        <w:t xml:space="preserve">The </w:t>
      </w:r>
      <w:r>
        <w:rPr>
          <w:lang w:val="en-US"/>
        </w:rPr>
        <w:t>Tabl</w:t>
      </w:r>
      <w:r>
        <w:rPr>
          <w:rFonts w:eastAsia="SimSun" w:hint="eastAsia"/>
          <w:lang w:val="en-US" w:eastAsia="zh-CN"/>
        </w:rPr>
        <w:t>e C</w:t>
      </w:r>
      <w:r>
        <w:rPr>
          <w:lang w:val="en-US"/>
        </w:rPr>
        <w:t>.</w:t>
      </w:r>
      <w:r>
        <w:rPr>
          <w:rFonts w:eastAsia="SimSun" w:hint="eastAsia"/>
          <w:lang w:val="en-US" w:eastAsia="zh-CN"/>
        </w:rPr>
        <w:t>2</w:t>
      </w:r>
      <w:r>
        <w:rPr>
          <w:lang w:val="en-US"/>
        </w:rPr>
        <w:t>.</w:t>
      </w:r>
      <w:r>
        <w:rPr>
          <w:rFonts w:eastAsia="SimSun" w:hint="eastAsia"/>
          <w:lang w:val="en-US" w:eastAsia="zh-CN"/>
        </w:rPr>
        <w:t>10</w:t>
      </w:r>
      <w:r>
        <w:rPr>
          <w:lang w:val="en-US"/>
        </w:rPr>
        <w:t>.1</w:t>
      </w:r>
      <w:r>
        <w:rPr>
          <w:rFonts w:eastAsia="SimSun" w:hint="eastAsia"/>
          <w:lang w:val="en-US" w:eastAsia="zh-CN"/>
        </w:rPr>
        <w:t xml:space="preserve">-1 </w:t>
      </w:r>
      <w:r>
        <w:rPr>
          <w:rFonts w:hint="eastAsia"/>
          <w:szCs w:val="24"/>
          <w:lang w:val="en-US" w:eastAsia="zh-CN"/>
        </w:rPr>
        <w:t xml:space="preserve">summarizes the properties of the </w:t>
      </w:r>
      <w:r>
        <w:rPr>
          <w:lang w:val="en-US" w:eastAsia="zh-CN"/>
        </w:rPr>
        <w:t>Owlii Inc</w:t>
      </w:r>
      <w:r>
        <w:rPr>
          <w:rFonts w:hint="eastAsia"/>
          <w:szCs w:val="24"/>
          <w:lang w:val="en-US" w:eastAsia="zh-CN"/>
        </w:rPr>
        <w:t xml:space="preserve"> sequences. </w:t>
      </w:r>
    </w:p>
    <w:p w14:paraId="27F0423C" w14:textId="77777777" w:rsidR="0009440A" w:rsidRDefault="008D2CFB">
      <w:pPr>
        <w:pStyle w:val="Caption"/>
        <w:jc w:val="center"/>
        <w:rPr>
          <w:rFonts w:ascii="Arial" w:hAnsi="Arial" w:cs="Arial"/>
          <w:szCs w:val="24"/>
          <w:lang w:val="en-US" w:eastAsia="zh-CN"/>
        </w:rPr>
      </w:pPr>
      <w:r>
        <w:rPr>
          <w:rFonts w:ascii="Arial" w:hAnsi="Arial" w:cs="Arial"/>
        </w:rPr>
        <w:t xml:space="preserve">Table </w:t>
      </w:r>
      <w:r>
        <w:rPr>
          <w:rFonts w:ascii="Arial" w:hAnsi="Arial" w:cs="Arial"/>
          <w:lang w:val="en-US"/>
        </w:rPr>
        <w:t>C.</w:t>
      </w:r>
      <w:r>
        <w:rPr>
          <w:rFonts w:ascii="Arial" w:eastAsia="SimSun" w:hAnsi="Arial" w:cs="Arial"/>
          <w:lang w:val="en-US" w:eastAsia="zh-CN"/>
        </w:rPr>
        <w:t>2</w:t>
      </w:r>
      <w:r>
        <w:rPr>
          <w:rFonts w:ascii="Arial" w:hAnsi="Arial" w:cs="Arial"/>
          <w:lang w:val="en-US"/>
        </w:rPr>
        <w:t>.</w:t>
      </w:r>
      <w:r>
        <w:rPr>
          <w:rFonts w:ascii="Arial" w:eastAsia="SimSun" w:hAnsi="Arial" w:cs="Arial"/>
          <w:lang w:val="en-US" w:eastAsia="zh-CN"/>
        </w:rPr>
        <w:t>10</w:t>
      </w:r>
      <w:r>
        <w:rPr>
          <w:rFonts w:ascii="Arial" w:hAnsi="Arial" w:cs="Arial"/>
          <w:lang w:val="en-US"/>
        </w:rPr>
        <w:t>.1</w:t>
      </w:r>
      <w:r>
        <w:rPr>
          <w:rFonts w:ascii="Arial" w:eastAsia="SimSun" w:hAnsi="Arial" w:cs="Arial" w:hint="eastAsia"/>
          <w:lang w:val="en-US" w:eastAsia="zh-CN"/>
        </w:rPr>
        <w:t>-1</w:t>
      </w:r>
      <w:r>
        <w:rPr>
          <w:rFonts w:ascii="Arial" w:hAnsi="Arial" w:cs="Arial"/>
        </w:rPr>
        <w:t xml:space="preserve"> </w:t>
      </w:r>
      <w:r>
        <w:rPr>
          <w:rFonts w:ascii="Arial" w:eastAsia="SimSun" w:hAnsi="Arial" w:cs="Arial"/>
          <w:lang w:val="en-US" w:eastAsia="zh-CN"/>
        </w:rPr>
        <w:t xml:space="preserve">Owlii Inc </w:t>
      </w:r>
      <w:r>
        <w:rPr>
          <w:rFonts w:ascii="Arial" w:hAnsi="Arial" w:cs="Arial"/>
        </w:rPr>
        <w:t xml:space="preserve">sequences properties dynamic </w:t>
      </w:r>
      <w:r>
        <w:rPr>
          <w:rFonts w:ascii="Arial" w:eastAsia="SimSun" w:hAnsi="Arial" w:cs="Arial"/>
          <w:lang w:val="en-US" w:eastAsia="zh-CN"/>
        </w:rPr>
        <w:t>mesh</w:t>
      </w:r>
    </w:p>
    <w:tbl>
      <w:tblPr>
        <w:tblStyle w:val="TableGrid"/>
        <w:tblW w:w="0" w:type="auto"/>
        <w:tblLook w:val="04A0" w:firstRow="1" w:lastRow="0" w:firstColumn="1" w:lastColumn="0" w:noHBand="0" w:noVBand="1"/>
      </w:tblPr>
      <w:tblGrid>
        <w:gridCol w:w="2239"/>
        <w:gridCol w:w="961"/>
        <w:gridCol w:w="1016"/>
        <w:gridCol w:w="794"/>
        <w:gridCol w:w="1510"/>
        <w:gridCol w:w="1583"/>
        <w:gridCol w:w="1528"/>
      </w:tblGrid>
      <w:tr w:rsidR="0009440A" w14:paraId="27F04244" w14:textId="77777777">
        <w:trPr>
          <w:trHeight w:val="596"/>
        </w:trPr>
        <w:tc>
          <w:tcPr>
            <w:tcW w:w="0" w:type="auto"/>
          </w:tcPr>
          <w:p w14:paraId="27F0423D" w14:textId="77777777" w:rsidR="0009440A" w:rsidRDefault="008D2CFB">
            <w:pPr>
              <w:jc w:val="center"/>
              <w:rPr>
                <w:rFonts w:eastAsia="SimSun"/>
                <w:color w:val="000000" w:themeColor="text1"/>
                <w:lang w:val="en-US" w:eastAsia="zh-CN"/>
              </w:rPr>
            </w:pPr>
            <w:r>
              <w:rPr>
                <w:b/>
                <w:color w:val="000000" w:themeColor="text1"/>
                <w:lang w:eastAsia="fr-FR"/>
              </w:rPr>
              <w:t>Test material</w:t>
            </w:r>
            <w:r>
              <w:rPr>
                <w:rFonts w:eastAsia="SimSun" w:hint="eastAsia"/>
                <w:b/>
                <w:color w:val="000000" w:themeColor="text1"/>
                <w:lang w:val="en-US" w:eastAsia="zh-CN"/>
              </w:rPr>
              <w:t xml:space="preserve"> </w:t>
            </w:r>
            <w:r>
              <w:rPr>
                <w:b/>
                <w:color w:val="000000" w:themeColor="text1"/>
                <w:lang w:eastAsia="fr-FR"/>
              </w:rPr>
              <w:t>dataset filename</w:t>
            </w:r>
          </w:p>
        </w:tc>
        <w:tc>
          <w:tcPr>
            <w:tcW w:w="0" w:type="auto"/>
          </w:tcPr>
          <w:p w14:paraId="27F0423E" w14:textId="77777777" w:rsidR="0009440A" w:rsidRDefault="008D2CFB">
            <w:pPr>
              <w:pStyle w:val="EditorsNote"/>
              <w:ind w:left="0" w:firstLine="0"/>
              <w:jc w:val="center"/>
              <w:rPr>
                <w:rFonts w:eastAsia="SimSun"/>
                <w:color w:val="000000" w:themeColor="text1"/>
                <w:lang w:val="en-US" w:eastAsia="zh-CN"/>
              </w:rPr>
            </w:pPr>
            <w:r>
              <w:rPr>
                <w:rFonts w:eastAsia="SimSun" w:hint="eastAsia"/>
                <w:b/>
                <w:color w:val="000000" w:themeColor="text1"/>
                <w:lang w:val="en-US" w:eastAsia="zh-CN"/>
              </w:rPr>
              <w:t>#F</w:t>
            </w:r>
            <w:r>
              <w:rPr>
                <w:b/>
                <w:color w:val="000000" w:themeColor="text1"/>
                <w:lang w:val="en-US" w:eastAsia="fr-FR"/>
              </w:rPr>
              <w:t>rames</w:t>
            </w:r>
          </w:p>
        </w:tc>
        <w:tc>
          <w:tcPr>
            <w:tcW w:w="0" w:type="auto"/>
          </w:tcPr>
          <w:p w14:paraId="27F0423F" w14:textId="77777777" w:rsidR="0009440A" w:rsidRDefault="008D2CFB">
            <w:pPr>
              <w:pStyle w:val="EditorsNote"/>
              <w:ind w:left="0" w:firstLine="0"/>
              <w:jc w:val="center"/>
              <w:rPr>
                <w:color w:val="000000" w:themeColor="text1"/>
                <w:lang w:eastAsia="en-GB"/>
              </w:rPr>
            </w:pPr>
            <w:r>
              <w:rPr>
                <w:rFonts w:eastAsia="SimSun" w:hint="eastAsia"/>
                <w:b/>
                <w:color w:val="000000" w:themeColor="text1"/>
                <w:lang w:val="en-US" w:eastAsia="zh-CN"/>
              </w:rPr>
              <w:t>#</w:t>
            </w:r>
            <w:r>
              <w:rPr>
                <w:b/>
                <w:color w:val="000000" w:themeColor="text1"/>
                <w:lang w:eastAsia="fr-FR"/>
              </w:rPr>
              <w:t>Vertices</w:t>
            </w:r>
          </w:p>
        </w:tc>
        <w:tc>
          <w:tcPr>
            <w:tcW w:w="0" w:type="auto"/>
          </w:tcPr>
          <w:p w14:paraId="27F04240" w14:textId="77777777" w:rsidR="0009440A" w:rsidRDefault="008D2CFB">
            <w:pPr>
              <w:pStyle w:val="EditorsNote"/>
              <w:ind w:left="0" w:firstLine="0"/>
              <w:jc w:val="center"/>
              <w:rPr>
                <w:rFonts w:eastAsia="SimSun"/>
                <w:color w:val="000000" w:themeColor="text1"/>
                <w:lang w:val="en-US" w:eastAsia="zh-CN"/>
              </w:rPr>
            </w:pPr>
            <w:r>
              <w:rPr>
                <w:rFonts w:eastAsia="SimSun" w:hint="eastAsia"/>
                <w:b/>
                <w:bCs/>
                <w:color w:val="000000" w:themeColor="text1"/>
                <w:lang w:val="en-US" w:eastAsia="zh-CN"/>
              </w:rPr>
              <w:t>#Faces</w:t>
            </w:r>
          </w:p>
        </w:tc>
        <w:tc>
          <w:tcPr>
            <w:tcW w:w="0" w:type="auto"/>
          </w:tcPr>
          <w:p w14:paraId="27F04241" w14:textId="77777777" w:rsidR="0009440A" w:rsidRDefault="008D2CFB">
            <w:pPr>
              <w:jc w:val="center"/>
              <w:rPr>
                <w:color w:val="000000" w:themeColor="text1"/>
                <w:lang w:eastAsia="en-GB"/>
              </w:rPr>
            </w:pPr>
            <w:r>
              <w:rPr>
                <w:b/>
                <w:color w:val="000000" w:themeColor="text1"/>
                <w:lang w:eastAsia="fr-FR"/>
              </w:rPr>
              <w:t>Geometry</w:t>
            </w:r>
            <w:r>
              <w:rPr>
                <w:rFonts w:eastAsia="SimSun" w:hint="eastAsia"/>
                <w:b/>
                <w:color w:val="000000" w:themeColor="text1"/>
                <w:lang w:val="en-US" w:eastAsia="zh-CN"/>
              </w:rPr>
              <w:t xml:space="preserve"> </w:t>
            </w:r>
            <w:r>
              <w:rPr>
                <w:b/>
                <w:color w:val="000000" w:themeColor="text1"/>
                <w:lang w:eastAsia="fr-FR"/>
              </w:rPr>
              <w:t>Precision</w:t>
            </w:r>
          </w:p>
        </w:tc>
        <w:tc>
          <w:tcPr>
            <w:tcW w:w="1640" w:type="dxa"/>
          </w:tcPr>
          <w:p w14:paraId="27F04242" w14:textId="77777777" w:rsidR="0009440A" w:rsidRDefault="008D2CFB">
            <w:pPr>
              <w:jc w:val="center"/>
              <w:rPr>
                <w:color w:val="000000" w:themeColor="text1"/>
                <w:lang w:eastAsia="en-GB"/>
              </w:rPr>
            </w:pPr>
            <w:r>
              <w:rPr>
                <w:b/>
                <w:color w:val="000000" w:themeColor="text1"/>
                <w:lang w:eastAsia="fr-FR"/>
              </w:rPr>
              <w:t>Texture Coord.</w:t>
            </w:r>
            <w:r>
              <w:rPr>
                <w:rFonts w:eastAsia="SimSun" w:hint="eastAsia"/>
                <w:b/>
                <w:color w:val="000000" w:themeColor="text1"/>
                <w:lang w:val="en-US" w:eastAsia="zh-CN"/>
              </w:rPr>
              <w:t xml:space="preserve"> </w:t>
            </w:r>
            <w:r>
              <w:rPr>
                <w:b/>
                <w:color w:val="000000" w:themeColor="text1"/>
                <w:lang w:eastAsia="fr-FR"/>
              </w:rPr>
              <w:t>Precision</w:t>
            </w:r>
          </w:p>
        </w:tc>
        <w:tc>
          <w:tcPr>
            <w:tcW w:w="1591" w:type="dxa"/>
          </w:tcPr>
          <w:p w14:paraId="27F04243" w14:textId="77777777" w:rsidR="0009440A" w:rsidRDefault="008D2CFB">
            <w:pPr>
              <w:ind w:left="201" w:hangingChars="100" w:hanging="201"/>
              <w:jc w:val="center"/>
              <w:rPr>
                <w:rFonts w:eastAsia="SimSun"/>
                <w:color w:val="000000" w:themeColor="text1"/>
                <w:lang w:val="en-US" w:eastAsia="zh-CN"/>
              </w:rPr>
            </w:pPr>
            <w:r>
              <w:rPr>
                <w:b/>
                <w:color w:val="000000" w:themeColor="text1"/>
                <w:lang w:eastAsia="fr-FR"/>
              </w:rPr>
              <w:t>Texture</w:t>
            </w:r>
            <w:r>
              <w:rPr>
                <w:rFonts w:eastAsia="SimSun" w:hint="eastAsia"/>
                <w:b/>
                <w:color w:val="000000" w:themeColor="text1"/>
                <w:lang w:val="en-US" w:eastAsia="zh-CN"/>
              </w:rPr>
              <w:t xml:space="preserve"> Map Size</w:t>
            </w:r>
          </w:p>
        </w:tc>
      </w:tr>
      <w:tr w:rsidR="0009440A" w14:paraId="27F0424C" w14:textId="77777777">
        <w:trPr>
          <w:trHeight w:val="391"/>
        </w:trPr>
        <w:tc>
          <w:tcPr>
            <w:tcW w:w="0" w:type="auto"/>
          </w:tcPr>
          <w:p w14:paraId="27F04245" w14:textId="77777777" w:rsidR="0009440A" w:rsidRDefault="008D2CFB">
            <w:pPr>
              <w:pStyle w:val="EditorsNote"/>
              <w:ind w:left="0" w:firstLine="0"/>
              <w:jc w:val="center"/>
              <w:rPr>
                <w:rFonts w:eastAsia="SimSun"/>
                <w:color w:val="000000" w:themeColor="text1"/>
                <w:lang w:val="en-US" w:eastAsia="zh-CN"/>
              </w:rPr>
            </w:pPr>
            <w:r>
              <w:rPr>
                <w:color w:val="000000" w:themeColor="text1"/>
                <w:lang w:eastAsia="fr-FR"/>
              </w:rPr>
              <w:t>basketball_player</w:t>
            </w:r>
            <w:r>
              <w:rPr>
                <w:rFonts w:eastAsia="SimSun" w:hint="eastAsia"/>
                <w:color w:val="000000" w:themeColor="text1"/>
                <w:lang w:val="en-US" w:eastAsia="zh-CN"/>
              </w:rPr>
              <w:t xml:space="preserve"> </w:t>
            </w:r>
            <w:r>
              <w:rPr>
                <w:rFonts w:hint="eastAsia"/>
                <w:color w:val="000000" w:themeColor="text1"/>
                <w:lang w:val="en-US" w:eastAsia="zh-CN"/>
              </w:rPr>
              <w:t>[</w:t>
            </w:r>
            <w:r>
              <w:rPr>
                <w:rFonts w:eastAsia="SimSun" w:hint="eastAsia"/>
                <w:color w:val="000000" w:themeColor="text1"/>
                <w:lang w:val="en-US" w:eastAsia="zh-CN"/>
              </w:rPr>
              <w:t>44</w:t>
            </w:r>
            <w:r>
              <w:rPr>
                <w:rFonts w:hint="eastAsia"/>
                <w:color w:val="000000" w:themeColor="text1"/>
                <w:lang w:val="en-US" w:eastAsia="zh-CN"/>
              </w:rPr>
              <w:t>]</w:t>
            </w:r>
          </w:p>
        </w:tc>
        <w:tc>
          <w:tcPr>
            <w:tcW w:w="0" w:type="auto"/>
          </w:tcPr>
          <w:p w14:paraId="27F04246" w14:textId="77777777" w:rsidR="0009440A" w:rsidRDefault="008D2CFB">
            <w:pPr>
              <w:pStyle w:val="EditorsNote"/>
              <w:ind w:left="0" w:firstLine="0"/>
              <w:jc w:val="center"/>
              <w:rPr>
                <w:color w:val="000000" w:themeColor="text1"/>
                <w:lang w:eastAsia="en-GB"/>
              </w:rPr>
            </w:pPr>
            <w:r>
              <w:rPr>
                <w:rFonts w:eastAsia="SimSun" w:hint="eastAsia"/>
                <w:color w:val="000000" w:themeColor="text1"/>
                <w:lang w:val="en-US" w:eastAsia="zh-CN"/>
              </w:rPr>
              <w:t>6</w:t>
            </w:r>
            <w:r>
              <w:rPr>
                <w:color w:val="000000" w:themeColor="text1"/>
                <w:lang w:eastAsia="fr-FR"/>
              </w:rPr>
              <w:t>00</w:t>
            </w:r>
          </w:p>
        </w:tc>
        <w:tc>
          <w:tcPr>
            <w:tcW w:w="0" w:type="auto"/>
          </w:tcPr>
          <w:p w14:paraId="27F04247" w14:textId="77777777" w:rsidR="0009440A" w:rsidRDefault="008D2CFB">
            <w:pPr>
              <w:pStyle w:val="EditorsNote"/>
              <w:ind w:left="0" w:firstLine="0"/>
              <w:jc w:val="center"/>
              <w:rPr>
                <w:color w:val="000000" w:themeColor="text1"/>
                <w:lang w:eastAsia="en-GB"/>
              </w:rPr>
            </w:pPr>
            <w:r>
              <w:rPr>
                <w:color w:val="000000" w:themeColor="text1"/>
                <w:lang w:eastAsia="en-GB"/>
              </w:rPr>
              <w:t>20k</w:t>
            </w:r>
          </w:p>
        </w:tc>
        <w:tc>
          <w:tcPr>
            <w:tcW w:w="0" w:type="auto"/>
          </w:tcPr>
          <w:p w14:paraId="27F04248" w14:textId="77777777" w:rsidR="0009440A" w:rsidRDefault="008D2CFB">
            <w:pPr>
              <w:pStyle w:val="EditorsNote"/>
              <w:ind w:left="0" w:firstLine="0"/>
              <w:jc w:val="center"/>
              <w:rPr>
                <w:rFonts w:eastAsia="SimSun"/>
                <w:color w:val="000000" w:themeColor="text1"/>
                <w:lang w:val="en-US" w:eastAsia="zh-CN"/>
              </w:rPr>
            </w:pPr>
            <w:r>
              <w:rPr>
                <w:rFonts w:eastAsia="SimSun" w:hint="eastAsia"/>
                <w:color w:val="000000" w:themeColor="text1"/>
                <w:lang w:val="en-US" w:eastAsia="zh-CN"/>
              </w:rPr>
              <w:t>40k</w:t>
            </w:r>
          </w:p>
        </w:tc>
        <w:tc>
          <w:tcPr>
            <w:tcW w:w="0" w:type="auto"/>
          </w:tcPr>
          <w:p w14:paraId="27F04249" w14:textId="77777777" w:rsidR="0009440A" w:rsidRDefault="008D2CFB">
            <w:pPr>
              <w:pStyle w:val="EditorsNote"/>
              <w:ind w:left="0" w:firstLine="0"/>
              <w:jc w:val="center"/>
              <w:rPr>
                <w:color w:val="000000" w:themeColor="text1"/>
                <w:lang w:eastAsia="en-GB"/>
              </w:rPr>
            </w:pPr>
            <w:r>
              <w:rPr>
                <w:color w:val="000000" w:themeColor="text1"/>
                <w:lang w:eastAsia="fr-FR"/>
              </w:rPr>
              <w:t>12 bits</w:t>
            </w:r>
          </w:p>
        </w:tc>
        <w:tc>
          <w:tcPr>
            <w:tcW w:w="0" w:type="auto"/>
          </w:tcPr>
          <w:p w14:paraId="27F0424A" w14:textId="77777777" w:rsidR="0009440A" w:rsidRDefault="008D2CFB">
            <w:pPr>
              <w:pStyle w:val="EditorsNote"/>
              <w:ind w:left="0" w:firstLine="0"/>
              <w:jc w:val="center"/>
              <w:rPr>
                <w:color w:val="000000" w:themeColor="text1"/>
                <w:lang w:eastAsia="en-GB"/>
              </w:rPr>
            </w:pPr>
            <w:r>
              <w:rPr>
                <w:color w:val="000000" w:themeColor="text1"/>
                <w:lang w:eastAsia="fr-FR"/>
              </w:rPr>
              <w:t>12 bits</w:t>
            </w:r>
          </w:p>
        </w:tc>
        <w:tc>
          <w:tcPr>
            <w:tcW w:w="0" w:type="auto"/>
          </w:tcPr>
          <w:p w14:paraId="27F0424B" w14:textId="77777777" w:rsidR="0009440A" w:rsidRDefault="008D2CFB">
            <w:pPr>
              <w:pStyle w:val="EditorsNote"/>
              <w:ind w:left="0" w:firstLine="0"/>
              <w:jc w:val="center"/>
              <w:rPr>
                <w:rFonts w:eastAsia="SimSun"/>
                <w:color w:val="000000" w:themeColor="text1"/>
                <w:lang w:val="en-US" w:eastAsia="zh-CN"/>
              </w:rPr>
            </w:pPr>
            <w:r>
              <w:rPr>
                <w:color w:val="000000" w:themeColor="text1"/>
                <w:lang w:eastAsia="fr-FR"/>
              </w:rPr>
              <w:t>2k x 2k</w:t>
            </w:r>
          </w:p>
        </w:tc>
      </w:tr>
      <w:tr w:rsidR="0009440A" w14:paraId="27F04254" w14:textId="77777777">
        <w:tc>
          <w:tcPr>
            <w:tcW w:w="2300" w:type="dxa"/>
          </w:tcPr>
          <w:p w14:paraId="27F0424D" w14:textId="77777777" w:rsidR="0009440A" w:rsidRDefault="008D2CFB">
            <w:pPr>
              <w:pStyle w:val="EditorsNote"/>
              <w:ind w:left="0" w:firstLine="0"/>
              <w:jc w:val="center"/>
              <w:rPr>
                <w:rFonts w:eastAsia="SimSun"/>
                <w:color w:val="000000" w:themeColor="text1"/>
                <w:lang w:val="en-US" w:eastAsia="zh-CN"/>
              </w:rPr>
            </w:pPr>
            <w:r>
              <w:rPr>
                <w:rFonts w:eastAsia="SimSun" w:hint="eastAsia"/>
                <w:color w:val="000000" w:themeColor="text1"/>
                <w:lang w:val="en-US" w:eastAsia="zh-CN"/>
              </w:rPr>
              <w:t xml:space="preserve">dancer </w:t>
            </w:r>
            <w:r>
              <w:rPr>
                <w:rFonts w:hint="eastAsia"/>
                <w:color w:val="000000" w:themeColor="text1"/>
                <w:lang w:val="en-US" w:eastAsia="zh-CN"/>
              </w:rPr>
              <w:t>[</w:t>
            </w:r>
            <w:r>
              <w:rPr>
                <w:rFonts w:eastAsia="SimSun" w:hint="eastAsia"/>
                <w:color w:val="000000" w:themeColor="text1"/>
                <w:lang w:val="en-US" w:eastAsia="zh-CN"/>
              </w:rPr>
              <w:t>44</w:t>
            </w:r>
            <w:r>
              <w:rPr>
                <w:rFonts w:hint="eastAsia"/>
                <w:color w:val="000000" w:themeColor="text1"/>
                <w:lang w:val="en-US" w:eastAsia="zh-CN"/>
              </w:rPr>
              <w:t>]</w:t>
            </w:r>
            <w:r>
              <w:rPr>
                <w:color w:val="000000" w:themeColor="text1"/>
                <w:lang w:val="en-US" w:eastAsia="zh-CN"/>
              </w:rPr>
              <w:t>.</w:t>
            </w:r>
          </w:p>
        </w:tc>
        <w:tc>
          <w:tcPr>
            <w:tcW w:w="961" w:type="dxa"/>
          </w:tcPr>
          <w:p w14:paraId="27F0424E" w14:textId="77777777" w:rsidR="0009440A" w:rsidRDefault="008D2CFB">
            <w:pPr>
              <w:pStyle w:val="EditorsNote"/>
              <w:ind w:left="0" w:firstLine="0"/>
              <w:jc w:val="center"/>
              <w:rPr>
                <w:color w:val="000000" w:themeColor="text1"/>
                <w:lang w:eastAsia="en-GB"/>
              </w:rPr>
            </w:pPr>
            <w:r>
              <w:rPr>
                <w:rFonts w:eastAsia="SimSun" w:hint="eastAsia"/>
                <w:color w:val="000000" w:themeColor="text1"/>
                <w:lang w:val="en-US" w:eastAsia="zh-CN"/>
              </w:rPr>
              <w:t>6</w:t>
            </w:r>
            <w:r>
              <w:rPr>
                <w:color w:val="000000" w:themeColor="text1"/>
                <w:lang w:eastAsia="fr-FR"/>
              </w:rPr>
              <w:t>00</w:t>
            </w:r>
          </w:p>
        </w:tc>
        <w:tc>
          <w:tcPr>
            <w:tcW w:w="1016" w:type="dxa"/>
          </w:tcPr>
          <w:p w14:paraId="27F0424F" w14:textId="77777777" w:rsidR="0009440A" w:rsidRDefault="008D2CFB">
            <w:pPr>
              <w:pStyle w:val="EditorsNote"/>
              <w:ind w:left="0" w:firstLine="0"/>
              <w:jc w:val="center"/>
              <w:rPr>
                <w:color w:val="000000" w:themeColor="text1"/>
                <w:lang w:eastAsia="en-GB"/>
              </w:rPr>
            </w:pPr>
            <w:r>
              <w:rPr>
                <w:color w:val="000000" w:themeColor="text1"/>
                <w:lang w:eastAsia="en-GB"/>
              </w:rPr>
              <w:t>20k</w:t>
            </w:r>
          </w:p>
        </w:tc>
        <w:tc>
          <w:tcPr>
            <w:tcW w:w="794" w:type="dxa"/>
          </w:tcPr>
          <w:p w14:paraId="27F04250" w14:textId="77777777" w:rsidR="0009440A" w:rsidRDefault="008D2CFB">
            <w:pPr>
              <w:pStyle w:val="EditorsNote"/>
              <w:ind w:left="0" w:firstLine="0"/>
              <w:jc w:val="center"/>
              <w:rPr>
                <w:color w:val="000000" w:themeColor="text1"/>
                <w:lang w:eastAsia="en-GB"/>
              </w:rPr>
            </w:pPr>
            <w:r>
              <w:rPr>
                <w:rFonts w:eastAsia="SimSun" w:hint="eastAsia"/>
                <w:color w:val="000000" w:themeColor="text1"/>
                <w:lang w:val="en-US" w:eastAsia="zh-CN"/>
              </w:rPr>
              <w:t>40k</w:t>
            </w:r>
          </w:p>
        </w:tc>
        <w:tc>
          <w:tcPr>
            <w:tcW w:w="1553" w:type="dxa"/>
          </w:tcPr>
          <w:p w14:paraId="27F04251" w14:textId="77777777" w:rsidR="0009440A" w:rsidRDefault="008D2CFB">
            <w:pPr>
              <w:pStyle w:val="EditorsNote"/>
              <w:ind w:left="0" w:firstLine="0"/>
              <w:jc w:val="center"/>
              <w:rPr>
                <w:color w:val="000000" w:themeColor="text1"/>
                <w:lang w:eastAsia="en-GB"/>
              </w:rPr>
            </w:pPr>
            <w:r>
              <w:rPr>
                <w:color w:val="000000" w:themeColor="text1"/>
                <w:lang w:eastAsia="fr-FR"/>
              </w:rPr>
              <w:t>12 bits</w:t>
            </w:r>
          </w:p>
        </w:tc>
        <w:tc>
          <w:tcPr>
            <w:tcW w:w="1640" w:type="dxa"/>
          </w:tcPr>
          <w:p w14:paraId="27F04252" w14:textId="77777777" w:rsidR="0009440A" w:rsidRDefault="008D2CFB">
            <w:pPr>
              <w:pStyle w:val="EditorsNote"/>
              <w:ind w:left="0" w:firstLine="0"/>
              <w:jc w:val="center"/>
              <w:rPr>
                <w:color w:val="000000" w:themeColor="text1"/>
                <w:lang w:eastAsia="en-GB"/>
              </w:rPr>
            </w:pPr>
            <w:r>
              <w:rPr>
                <w:color w:val="000000" w:themeColor="text1"/>
                <w:lang w:eastAsia="fr-FR"/>
              </w:rPr>
              <w:t>12 bits</w:t>
            </w:r>
          </w:p>
        </w:tc>
        <w:tc>
          <w:tcPr>
            <w:tcW w:w="1591" w:type="dxa"/>
          </w:tcPr>
          <w:p w14:paraId="27F04253" w14:textId="77777777" w:rsidR="0009440A" w:rsidRDefault="008D2CFB">
            <w:pPr>
              <w:pStyle w:val="EditorsNote"/>
              <w:ind w:left="0" w:firstLine="0"/>
              <w:jc w:val="center"/>
              <w:rPr>
                <w:color w:val="000000" w:themeColor="text1"/>
                <w:lang w:eastAsia="en-GB"/>
              </w:rPr>
            </w:pPr>
            <w:r>
              <w:rPr>
                <w:color w:val="000000" w:themeColor="text1"/>
                <w:lang w:eastAsia="fr-FR"/>
              </w:rPr>
              <w:t>2k x 2k</w:t>
            </w:r>
          </w:p>
        </w:tc>
      </w:tr>
    </w:tbl>
    <w:p w14:paraId="27F04255" w14:textId="77777777" w:rsidR="0009440A" w:rsidRDefault="0009440A">
      <w:pPr>
        <w:rPr>
          <w:lang w:val="en-US"/>
        </w:rPr>
      </w:pPr>
    </w:p>
    <w:p w14:paraId="27F04256" w14:textId="77777777" w:rsidR="0009440A" w:rsidRDefault="008D2CFB">
      <w:pPr>
        <w:rPr>
          <w:rFonts w:eastAsia="SimSun"/>
          <w:lang w:val="en-US" w:eastAsia="zh-CN"/>
        </w:rPr>
      </w:pPr>
      <w:r>
        <w:rPr>
          <w:lang w:val="en-US"/>
        </w:rPr>
        <w:t>The sequence can be accessed:</w:t>
      </w:r>
      <w:r>
        <w:rPr>
          <w:rFonts w:eastAsia="SimSun" w:hint="eastAsia"/>
          <w:lang w:val="en-US" w:eastAsia="zh-CN"/>
        </w:rPr>
        <w:t xml:space="preserve"> </w:t>
      </w:r>
    </w:p>
    <w:p w14:paraId="27F04257" w14:textId="77777777" w:rsidR="0009440A" w:rsidRDefault="008D2CFB">
      <w:pPr>
        <w:pStyle w:val="B1"/>
        <w:rPr>
          <w:lang w:val="en-US" w:eastAsia="zh-CN"/>
        </w:rPr>
      </w:pPr>
      <w:r>
        <w:rPr>
          <w:rFonts w:hint="eastAsia"/>
          <w:lang w:val="en-US" w:eastAsia="zh-CN"/>
        </w:rPr>
        <w:t>-</w:t>
      </w:r>
      <w:r>
        <w:rPr>
          <w:rFonts w:hint="eastAsia"/>
          <w:lang w:val="en-US" w:eastAsia="zh-CN"/>
        </w:rPr>
        <w:tab/>
        <w:t xml:space="preserve">Owlii Dynamic Human Textured Mesh Sequence Dataset: </w:t>
      </w:r>
      <w:hyperlink r:id="rId255" w:history="1">
        <w:r>
          <w:rPr>
            <w:rStyle w:val="Hyperlink"/>
            <w:rFonts w:hint="eastAsia"/>
            <w:lang w:val="en-US" w:eastAsia="zh-CN"/>
          </w:rPr>
          <w:t>https://mpeg-pcc.org/index.php/pcc-content-database/owlii-dynamic-human-textured-mesh-sequence-dataset/</w:t>
        </w:r>
      </w:hyperlink>
    </w:p>
    <w:p w14:paraId="27F04258" w14:textId="77777777" w:rsidR="0009440A" w:rsidRDefault="008D2CFB" w:rsidP="00C4489B">
      <w:pPr>
        <w:pStyle w:val="Heading3"/>
      </w:pPr>
      <w:bookmarkStart w:id="3719" w:name="_Toc28553"/>
      <w:bookmarkStart w:id="3720" w:name="_Toc10063"/>
      <w:bookmarkStart w:id="3721" w:name="_Toc4228"/>
      <w:bookmarkStart w:id="3722" w:name="_Toc18192"/>
      <w:bookmarkStart w:id="3723" w:name="_Toc26065"/>
      <w:bookmarkStart w:id="3724" w:name="_Toc5474"/>
      <w:bookmarkStart w:id="3725" w:name="_Toc210313095"/>
      <w:bookmarkStart w:id="3726" w:name="_Toc210313875"/>
      <w:r>
        <w:t>C.</w:t>
      </w:r>
      <w:r>
        <w:rPr>
          <w:rFonts w:eastAsia="SimSun" w:hint="eastAsia"/>
          <w:lang w:val="en-US" w:eastAsia="zh-CN"/>
        </w:rPr>
        <w:t>2</w:t>
      </w:r>
      <w:r>
        <w:t>.</w:t>
      </w:r>
      <w:r>
        <w:rPr>
          <w:rFonts w:eastAsia="SimSun" w:hint="eastAsia"/>
          <w:lang w:val="en-US" w:eastAsia="zh-CN"/>
        </w:rPr>
        <w:t>10</w:t>
      </w:r>
      <w:r>
        <w:t>.3</w:t>
      </w:r>
      <w:r>
        <w:rPr>
          <w:rFonts w:eastAsia="SimSun" w:hint="eastAsia"/>
          <w:lang w:val="en-US" w:eastAsia="zh-CN"/>
        </w:rPr>
        <w:tab/>
      </w:r>
      <w:r>
        <w:t>Copyright and license information</w:t>
      </w:r>
      <w:bookmarkEnd w:id="3719"/>
      <w:bookmarkEnd w:id="3720"/>
      <w:bookmarkEnd w:id="3721"/>
      <w:bookmarkEnd w:id="3722"/>
      <w:bookmarkEnd w:id="3723"/>
      <w:bookmarkEnd w:id="3724"/>
      <w:bookmarkEnd w:id="3725"/>
      <w:bookmarkEnd w:id="3726"/>
    </w:p>
    <w:p w14:paraId="27F04259" w14:textId="77777777" w:rsidR="0009440A" w:rsidRDefault="008D2CFB">
      <w:pPr>
        <w:rPr>
          <w:lang w:val="en-US" w:eastAsia="zh-CN"/>
        </w:rPr>
      </w:pPr>
      <w:r>
        <w:rPr>
          <w:rFonts w:eastAsia="SimSun" w:hint="eastAsia"/>
          <w:lang w:val="en-US" w:eastAsia="zh-CN"/>
        </w:rPr>
        <w:t xml:space="preserve">The sequences are used </w:t>
      </w:r>
      <w:r>
        <w:rPr>
          <w:lang w:val="en-US" w:eastAsia="zh-CN"/>
        </w:rPr>
        <w:t>as potential test</w:t>
      </w:r>
      <w:r>
        <w:rPr>
          <w:rFonts w:hint="eastAsia"/>
          <w:lang w:val="en-US" w:eastAsia="zh-CN"/>
        </w:rPr>
        <w:t xml:space="preserve"> </w:t>
      </w:r>
      <w:r>
        <w:rPr>
          <w:lang w:val="en-US" w:eastAsia="zh-CN"/>
        </w:rPr>
        <w:t>material for MPEG standardization efforts, as well as non-commercial use subject to the</w:t>
      </w:r>
      <w:r>
        <w:rPr>
          <w:rFonts w:hint="eastAsia"/>
          <w:lang w:val="en-US" w:eastAsia="zh-CN"/>
        </w:rPr>
        <w:t xml:space="preserve"> </w:t>
      </w:r>
      <w:r>
        <w:rPr>
          <w:lang w:val="en-US" w:eastAsia="zh-CN"/>
        </w:rPr>
        <w:t>accompanying license agreement by the wider research community.</w:t>
      </w:r>
      <w:r>
        <w:rPr>
          <w:rFonts w:hint="eastAsia"/>
          <w:lang w:val="en-US" w:eastAsia="zh-CN"/>
        </w:rPr>
        <w:t xml:space="preserve"> </w:t>
      </w:r>
    </w:p>
    <w:p w14:paraId="27F0425A" w14:textId="77777777" w:rsidR="0009440A" w:rsidRDefault="008D2CFB">
      <w:pPr>
        <w:pStyle w:val="NO"/>
        <w:rPr>
          <w:lang w:val="en-US" w:eastAsia="zh-CN"/>
        </w:rPr>
      </w:pPr>
      <w:r>
        <w:rPr>
          <w:rFonts w:hint="eastAsia"/>
          <w:lang w:val="en-US" w:eastAsia="zh-CN"/>
        </w:rPr>
        <w:t>NOTE</w:t>
      </w:r>
      <w:r>
        <w:rPr>
          <w:lang w:val="en-US" w:eastAsia="zh-CN"/>
        </w:rPr>
        <w:t>:</w:t>
      </w:r>
      <w:r>
        <w:rPr>
          <w:rFonts w:hint="eastAsia"/>
          <w:lang w:val="en-US" w:eastAsia="zh-CN"/>
        </w:rPr>
        <w:tab/>
      </w:r>
      <w:r>
        <w:rPr>
          <w:lang w:val="en-US" w:eastAsia="zh-CN"/>
        </w:rPr>
        <w:t>The licence</w:t>
      </w:r>
      <w:r>
        <w:rPr>
          <w:rFonts w:hint="eastAsia"/>
          <w:lang w:val="en-US" w:eastAsia="zh-CN"/>
        </w:rPr>
        <w:t>s</w:t>
      </w:r>
      <w:r>
        <w:rPr>
          <w:lang w:val="en-US" w:eastAsia="zh-CN"/>
        </w:rPr>
        <w:t xml:space="preserve"> for using these datasets in 3GPP need to be checked.</w:t>
      </w:r>
      <w:r>
        <w:rPr>
          <w:rFonts w:hint="eastAsia"/>
          <w:lang w:val="en-US" w:eastAsia="zh-CN"/>
        </w:rPr>
        <w:t xml:space="preserve"> The sequences are not used in this study.</w:t>
      </w:r>
    </w:p>
    <w:p w14:paraId="27F0425C" w14:textId="77777777" w:rsidR="0009440A" w:rsidRDefault="008D2CFB" w:rsidP="00C4489B">
      <w:pPr>
        <w:pStyle w:val="Heading2"/>
        <w:rPr>
          <w:lang w:val="en-US"/>
        </w:rPr>
      </w:pPr>
      <w:bookmarkStart w:id="3727" w:name="_Toc6504"/>
      <w:bookmarkStart w:id="3728" w:name="_Toc16227"/>
      <w:bookmarkStart w:id="3729" w:name="_Toc9795"/>
      <w:bookmarkStart w:id="3730" w:name="_Toc14642"/>
      <w:bookmarkStart w:id="3731" w:name="_Toc19283"/>
      <w:bookmarkStart w:id="3732" w:name="_Toc32602"/>
      <w:bookmarkStart w:id="3733" w:name="_Toc210313096"/>
      <w:bookmarkStart w:id="3734" w:name="_Toc210313876"/>
      <w:r>
        <w:rPr>
          <w:lang w:val="en-US"/>
        </w:rPr>
        <w:t>C.</w:t>
      </w:r>
      <w:r>
        <w:rPr>
          <w:rFonts w:eastAsia="SimSun" w:hint="eastAsia"/>
          <w:lang w:val="en-US" w:eastAsia="zh-CN"/>
        </w:rPr>
        <w:t>2</w:t>
      </w:r>
      <w:r>
        <w:rPr>
          <w:lang w:val="en-US"/>
        </w:rPr>
        <w:t>.</w:t>
      </w:r>
      <w:r>
        <w:rPr>
          <w:rFonts w:eastAsia="SimSun" w:hint="eastAsia"/>
          <w:lang w:val="en-US" w:eastAsia="zh-CN"/>
        </w:rPr>
        <w:t>11</w:t>
      </w:r>
      <w:r>
        <w:rPr>
          <w:rFonts w:eastAsia="SimSun" w:hint="eastAsia"/>
          <w:lang w:val="en-US" w:eastAsia="zh-CN"/>
        </w:rPr>
        <w:tab/>
      </w:r>
      <w:r>
        <w:rPr>
          <w:rFonts w:hint="eastAsia"/>
          <w:lang w:val="en-US" w:eastAsia="zh-CN"/>
        </w:rPr>
        <w:t xml:space="preserve">Vologram </w:t>
      </w:r>
      <w:r>
        <w:rPr>
          <w:rFonts w:eastAsia="SimSun" w:hint="eastAsia"/>
          <w:lang w:val="en-US" w:eastAsia="zh-CN"/>
        </w:rPr>
        <w:t xml:space="preserve">Ltd </w:t>
      </w:r>
      <w:r>
        <w:rPr>
          <w:lang w:val="en-US"/>
        </w:rPr>
        <w:t>test sequences</w:t>
      </w:r>
      <w:bookmarkEnd w:id="3727"/>
      <w:bookmarkEnd w:id="3728"/>
      <w:bookmarkEnd w:id="3729"/>
      <w:bookmarkEnd w:id="3730"/>
      <w:bookmarkEnd w:id="3731"/>
      <w:bookmarkEnd w:id="3732"/>
      <w:bookmarkEnd w:id="3733"/>
      <w:bookmarkEnd w:id="3734"/>
    </w:p>
    <w:p w14:paraId="27F0425D" w14:textId="77777777" w:rsidR="0009440A" w:rsidRDefault="008D2CFB" w:rsidP="00C4489B">
      <w:pPr>
        <w:pStyle w:val="Heading3"/>
        <w:rPr>
          <w:lang w:val="en-US"/>
        </w:rPr>
      </w:pPr>
      <w:bookmarkStart w:id="3735" w:name="_Toc6566"/>
      <w:bookmarkStart w:id="3736" w:name="_Toc886"/>
      <w:bookmarkStart w:id="3737" w:name="_Toc10535"/>
      <w:bookmarkStart w:id="3738" w:name="_Toc14377"/>
      <w:bookmarkStart w:id="3739" w:name="_Toc14574"/>
      <w:bookmarkStart w:id="3740" w:name="_Toc15313"/>
      <w:bookmarkStart w:id="3741" w:name="_Toc210313097"/>
      <w:bookmarkStart w:id="3742" w:name="_Toc210313877"/>
      <w:r>
        <w:rPr>
          <w:lang w:val="en-US"/>
        </w:rPr>
        <w:t>C.</w:t>
      </w:r>
      <w:r>
        <w:rPr>
          <w:rFonts w:eastAsia="SimSun" w:hint="eastAsia"/>
          <w:lang w:val="en-US" w:eastAsia="zh-CN"/>
        </w:rPr>
        <w:t>2</w:t>
      </w:r>
      <w:r>
        <w:rPr>
          <w:lang w:val="en-US"/>
        </w:rPr>
        <w:t>.</w:t>
      </w:r>
      <w:r>
        <w:rPr>
          <w:rFonts w:eastAsia="SimSun" w:hint="eastAsia"/>
          <w:lang w:val="en-US" w:eastAsia="zh-CN"/>
        </w:rPr>
        <w:t>11</w:t>
      </w:r>
      <w:r>
        <w:rPr>
          <w:lang w:val="en-US"/>
        </w:rPr>
        <w:t>.1</w:t>
      </w:r>
      <w:r>
        <w:rPr>
          <w:rFonts w:eastAsia="SimSun" w:hint="eastAsia"/>
          <w:lang w:val="en-US" w:eastAsia="zh-CN"/>
        </w:rPr>
        <w:tab/>
      </w:r>
      <w:r>
        <w:rPr>
          <w:lang w:val="en-US"/>
        </w:rPr>
        <w:t>Description</w:t>
      </w:r>
      <w:bookmarkEnd w:id="3735"/>
      <w:bookmarkEnd w:id="3736"/>
      <w:bookmarkEnd w:id="3737"/>
      <w:bookmarkEnd w:id="3738"/>
      <w:bookmarkEnd w:id="3739"/>
      <w:bookmarkEnd w:id="3740"/>
      <w:bookmarkEnd w:id="3741"/>
      <w:bookmarkEnd w:id="3742"/>
    </w:p>
    <w:p w14:paraId="27F0425E" w14:textId="77777777" w:rsidR="0009440A" w:rsidRDefault="008D2CFB">
      <w:pPr>
        <w:rPr>
          <w:lang w:val="en-US" w:eastAsia="zh-CN"/>
        </w:rPr>
      </w:pPr>
      <w:r>
        <w:rPr>
          <w:rFonts w:hint="eastAsia"/>
          <w:lang w:val="en-US" w:eastAsia="zh-CN"/>
        </w:rPr>
        <w:t>Vologram Ltd [</w:t>
      </w:r>
      <w:r>
        <w:rPr>
          <w:rFonts w:eastAsia="SimSun" w:hint="eastAsia"/>
          <w:lang w:val="en-US" w:eastAsia="zh-CN"/>
        </w:rPr>
        <w:t>45</w:t>
      </w:r>
      <w:r>
        <w:rPr>
          <w:rFonts w:hint="eastAsia"/>
          <w:lang w:val="en-US" w:eastAsia="zh-CN"/>
        </w:rPr>
        <w:t xml:space="preserve">] </w:t>
      </w:r>
      <w:r>
        <w:rPr>
          <w:lang w:val="en-US" w:eastAsia="zh-CN"/>
        </w:rPr>
        <w:t xml:space="preserve">makes </w:t>
      </w:r>
      <w:r>
        <w:rPr>
          <w:rFonts w:hint="eastAsia"/>
          <w:lang w:val="en-US" w:eastAsia="zh-CN"/>
        </w:rPr>
        <w:t xml:space="preserve">2 </w:t>
      </w:r>
      <w:r>
        <w:rPr>
          <w:lang w:val="en-US" w:eastAsia="zh-CN"/>
        </w:rPr>
        <w:t xml:space="preserve">available dynamic human mesh sequences </w:t>
      </w:r>
      <w:r>
        <w:rPr>
          <w:rFonts w:hint="eastAsia"/>
          <w:i/>
          <w:iCs/>
          <w:lang w:val="en-US" w:eastAsia="zh-CN"/>
        </w:rPr>
        <w:t>levi</w:t>
      </w:r>
      <w:r>
        <w:rPr>
          <w:rFonts w:hint="eastAsia"/>
          <w:lang w:val="en-US" w:eastAsia="zh-CN"/>
        </w:rPr>
        <w:t xml:space="preserve"> and </w:t>
      </w:r>
      <w:r>
        <w:rPr>
          <w:rFonts w:hint="eastAsia"/>
          <w:i/>
          <w:iCs/>
          <w:lang w:val="en-US" w:eastAsia="zh-CN"/>
        </w:rPr>
        <w:t>Rafa.</w:t>
      </w:r>
    </w:p>
    <w:p w14:paraId="27F0425F" w14:textId="77777777" w:rsidR="0009440A" w:rsidRDefault="008D2CFB">
      <w:pPr>
        <w:jc w:val="center"/>
      </w:pPr>
      <w:r>
        <w:rPr>
          <w:noProof/>
        </w:rPr>
        <w:lastRenderedPageBreak/>
        <w:drawing>
          <wp:inline distT="0" distB="0" distL="114300" distR="114300" wp14:anchorId="27F04727" wp14:editId="27F04728">
            <wp:extent cx="1126490" cy="1741170"/>
            <wp:effectExtent l="0" t="0" r="1270" b="11430"/>
            <wp:docPr id="2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3"/>
                    <pic:cNvPicPr>
                      <a:picLocks noChangeAspect="1"/>
                    </pic:cNvPicPr>
                  </pic:nvPicPr>
                  <pic:blipFill>
                    <a:blip r:embed="rId256"/>
                    <a:srcRect t="13173"/>
                    <a:stretch>
                      <a:fillRect/>
                    </a:stretch>
                  </pic:blipFill>
                  <pic:spPr>
                    <a:xfrm>
                      <a:off x="0" y="0"/>
                      <a:ext cx="1126490" cy="1741170"/>
                    </a:xfrm>
                    <a:prstGeom prst="rect">
                      <a:avLst/>
                    </a:prstGeom>
                    <a:noFill/>
                    <a:ln>
                      <a:noFill/>
                    </a:ln>
                  </pic:spPr>
                </pic:pic>
              </a:graphicData>
            </a:graphic>
          </wp:inline>
        </w:drawing>
      </w:r>
      <w:r>
        <w:rPr>
          <w:noProof/>
        </w:rPr>
        <w:drawing>
          <wp:inline distT="0" distB="0" distL="114300" distR="114300" wp14:anchorId="27F04729" wp14:editId="27F0472A">
            <wp:extent cx="1133475" cy="1814195"/>
            <wp:effectExtent l="0" t="0" r="9525" b="14605"/>
            <wp:docPr id="2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4"/>
                    <pic:cNvPicPr>
                      <a:picLocks noChangeAspect="1"/>
                    </pic:cNvPicPr>
                  </pic:nvPicPr>
                  <pic:blipFill>
                    <a:blip r:embed="rId257"/>
                    <a:srcRect t="10089"/>
                    <a:stretch>
                      <a:fillRect/>
                    </a:stretch>
                  </pic:blipFill>
                  <pic:spPr>
                    <a:xfrm>
                      <a:off x="0" y="0"/>
                      <a:ext cx="1133475" cy="1814195"/>
                    </a:xfrm>
                    <a:prstGeom prst="rect">
                      <a:avLst/>
                    </a:prstGeom>
                    <a:noFill/>
                    <a:ln>
                      <a:noFill/>
                    </a:ln>
                  </pic:spPr>
                </pic:pic>
              </a:graphicData>
            </a:graphic>
          </wp:inline>
        </w:drawing>
      </w:r>
    </w:p>
    <w:p w14:paraId="27F04260" w14:textId="77777777" w:rsidR="0009440A" w:rsidRDefault="008D2CFB" w:rsidP="00C4489B">
      <w:pPr>
        <w:pStyle w:val="TF"/>
        <w:rPr>
          <w:lang w:val="en-US" w:eastAsia="zh-CN"/>
        </w:rPr>
      </w:pPr>
      <w:r>
        <w:rPr>
          <w:lang w:val="en-US" w:eastAsia="zh-CN"/>
        </w:rPr>
        <w:t xml:space="preserve">Figure </w:t>
      </w:r>
      <w:r>
        <w:rPr>
          <w:rFonts w:hint="eastAsia"/>
          <w:lang w:val="en-US" w:eastAsia="zh-CN"/>
        </w:rPr>
        <w:t>C.</w:t>
      </w:r>
      <w:r>
        <w:rPr>
          <w:rFonts w:eastAsia="SimSun"/>
          <w:lang w:val="en-US" w:eastAsia="zh-CN"/>
        </w:rPr>
        <w:t>2</w:t>
      </w:r>
      <w:r>
        <w:rPr>
          <w:lang w:val="en-US"/>
        </w:rPr>
        <w:t>.</w:t>
      </w:r>
      <w:r>
        <w:rPr>
          <w:rFonts w:eastAsia="SimSun"/>
          <w:lang w:val="en-US" w:eastAsia="zh-CN"/>
        </w:rPr>
        <w:t>11</w:t>
      </w:r>
      <w:r>
        <w:rPr>
          <w:lang w:val="en-US"/>
        </w:rPr>
        <w:t>.1</w:t>
      </w:r>
      <w:r>
        <w:rPr>
          <w:rFonts w:eastAsia="SimSun" w:hint="eastAsia"/>
          <w:lang w:val="en-US" w:eastAsia="zh-CN"/>
        </w:rPr>
        <w:t>-1</w:t>
      </w:r>
      <w:r>
        <w:rPr>
          <w:lang w:val="en-US" w:eastAsia="zh-CN"/>
        </w:rPr>
        <w:t xml:space="preserve"> levi and Rafa - Vologram Ltd</w:t>
      </w:r>
    </w:p>
    <w:p w14:paraId="27F04261" w14:textId="77777777" w:rsidR="0009440A" w:rsidRDefault="008D2CFB" w:rsidP="00B73A87">
      <w:pPr>
        <w:pStyle w:val="Heading3"/>
        <w:rPr>
          <w:lang w:val="en-US"/>
        </w:rPr>
      </w:pPr>
      <w:bookmarkStart w:id="3743" w:name="_Toc13591"/>
      <w:bookmarkStart w:id="3744" w:name="_Toc23169"/>
      <w:bookmarkStart w:id="3745" w:name="_Toc8476"/>
      <w:bookmarkStart w:id="3746" w:name="_Toc1111"/>
      <w:bookmarkStart w:id="3747" w:name="_Toc7576"/>
      <w:bookmarkStart w:id="3748" w:name="_Toc3959"/>
      <w:bookmarkStart w:id="3749" w:name="_Toc210313098"/>
      <w:bookmarkStart w:id="3750" w:name="_Toc210313878"/>
      <w:r>
        <w:t>C.</w:t>
      </w:r>
      <w:r>
        <w:rPr>
          <w:rFonts w:eastAsia="SimSun" w:hint="eastAsia"/>
          <w:lang w:val="en-US" w:eastAsia="zh-CN"/>
        </w:rPr>
        <w:t>2</w:t>
      </w:r>
      <w:r>
        <w:t>.</w:t>
      </w:r>
      <w:r>
        <w:rPr>
          <w:rFonts w:eastAsia="SimSun" w:hint="eastAsia"/>
          <w:lang w:val="en-US" w:eastAsia="zh-CN"/>
        </w:rPr>
        <w:t>11</w:t>
      </w:r>
      <w:r>
        <w:t>.2</w:t>
      </w:r>
      <w:r>
        <w:rPr>
          <w:rFonts w:eastAsia="SimSun" w:hint="eastAsia"/>
          <w:lang w:val="en-US" w:eastAsia="zh-CN"/>
        </w:rPr>
        <w:tab/>
      </w:r>
      <w:r>
        <w:t>Sequence properties</w:t>
      </w:r>
      <w:bookmarkEnd w:id="3743"/>
      <w:bookmarkEnd w:id="3744"/>
      <w:bookmarkEnd w:id="3745"/>
      <w:bookmarkEnd w:id="3746"/>
      <w:bookmarkEnd w:id="3747"/>
      <w:bookmarkEnd w:id="3748"/>
      <w:bookmarkEnd w:id="3749"/>
      <w:bookmarkEnd w:id="3750"/>
    </w:p>
    <w:p w14:paraId="27F04262" w14:textId="77777777" w:rsidR="0009440A" w:rsidRDefault="008D2CFB">
      <w:pPr>
        <w:rPr>
          <w:rFonts w:ascii="Arial" w:hAnsi="Arial" w:cs="Arial"/>
          <w:szCs w:val="24"/>
          <w:lang w:val="en-US" w:eastAsia="zh-CN"/>
        </w:rPr>
      </w:pPr>
      <w:r>
        <w:rPr>
          <w:lang w:val="en-US"/>
        </w:rPr>
        <w:t>All sequences can be downloaded as dynamic mesh</w:t>
      </w:r>
      <w:r>
        <w:rPr>
          <w:rFonts w:eastAsia="SimSun" w:hint="eastAsia"/>
          <w:lang w:val="en-US" w:eastAsia="zh-CN"/>
        </w:rPr>
        <w:t xml:space="preserve">. </w:t>
      </w:r>
      <w:r>
        <w:rPr>
          <w:rFonts w:hint="eastAsia"/>
          <w:szCs w:val="24"/>
          <w:lang w:val="en-US" w:eastAsia="zh-CN"/>
        </w:rPr>
        <w:t xml:space="preserve">The </w:t>
      </w:r>
      <w:r>
        <w:rPr>
          <w:lang w:val="en-US"/>
        </w:rPr>
        <w:t xml:space="preserve">Table </w:t>
      </w:r>
      <w:r>
        <w:rPr>
          <w:rFonts w:eastAsia="SimSun" w:hint="eastAsia"/>
          <w:lang w:val="en-US" w:eastAsia="zh-CN"/>
        </w:rPr>
        <w:t>2</w:t>
      </w:r>
      <w:r>
        <w:rPr>
          <w:lang w:val="en-US"/>
        </w:rPr>
        <w:t>.</w:t>
      </w:r>
      <w:r>
        <w:rPr>
          <w:rFonts w:eastAsia="SimSun" w:hint="eastAsia"/>
          <w:lang w:val="en-US" w:eastAsia="zh-CN"/>
        </w:rPr>
        <w:t>11</w:t>
      </w:r>
      <w:r>
        <w:rPr>
          <w:lang w:val="en-US"/>
        </w:rPr>
        <w:t>.1</w:t>
      </w:r>
      <w:r>
        <w:rPr>
          <w:rFonts w:eastAsia="SimSun" w:hint="eastAsia"/>
          <w:lang w:val="en-US" w:eastAsia="zh-CN"/>
        </w:rPr>
        <w:t xml:space="preserve"> </w:t>
      </w:r>
      <w:r>
        <w:rPr>
          <w:rFonts w:hint="eastAsia"/>
          <w:szCs w:val="24"/>
          <w:lang w:val="en-US" w:eastAsia="zh-CN"/>
        </w:rPr>
        <w:t xml:space="preserve">summarizes the properties of the </w:t>
      </w:r>
      <w:r>
        <w:rPr>
          <w:rFonts w:hint="eastAsia"/>
          <w:lang w:val="en-US" w:eastAsia="zh-CN"/>
        </w:rPr>
        <w:t>Vologram Ltd</w:t>
      </w:r>
      <w:r>
        <w:rPr>
          <w:rFonts w:hint="eastAsia"/>
          <w:szCs w:val="24"/>
          <w:lang w:val="en-US" w:eastAsia="zh-CN"/>
        </w:rPr>
        <w:t xml:space="preserve"> sequences. </w:t>
      </w:r>
    </w:p>
    <w:p w14:paraId="27F04263" w14:textId="77777777" w:rsidR="0009440A" w:rsidRDefault="008D2CFB" w:rsidP="00C4489B">
      <w:pPr>
        <w:pStyle w:val="TF"/>
        <w:rPr>
          <w:szCs w:val="24"/>
          <w:lang w:val="en-US" w:eastAsia="zh-CN"/>
        </w:rPr>
      </w:pPr>
      <w:r>
        <w:t xml:space="preserve">Table </w:t>
      </w:r>
      <w:r>
        <w:rPr>
          <w:rFonts w:eastAsia="SimSun" w:hint="eastAsia"/>
          <w:lang w:val="en-US" w:eastAsia="zh-CN"/>
        </w:rPr>
        <w:t>C.</w:t>
      </w:r>
      <w:r>
        <w:rPr>
          <w:rFonts w:eastAsia="SimSun"/>
          <w:lang w:val="en-US" w:eastAsia="zh-CN"/>
        </w:rPr>
        <w:t>2</w:t>
      </w:r>
      <w:r>
        <w:rPr>
          <w:lang w:val="en-US"/>
        </w:rPr>
        <w:t>.</w:t>
      </w:r>
      <w:r>
        <w:rPr>
          <w:rFonts w:eastAsia="SimSun"/>
          <w:lang w:val="en-US" w:eastAsia="zh-CN"/>
        </w:rPr>
        <w:t>11</w:t>
      </w:r>
      <w:r>
        <w:rPr>
          <w:lang w:val="en-US"/>
        </w:rPr>
        <w:t>.1</w:t>
      </w:r>
      <w:r>
        <w:rPr>
          <w:rFonts w:eastAsia="SimSun" w:hint="eastAsia"/>
          <w:lang w:val="en-US" w:eastAsia="zh-CN"/>
        </w:rPr>
        <w:t>-1</w:t>
      </w:r>
      <w:r>
        <w:t xml:space="preserve"> </w:t>
      </w:r>
      <w:r>
        <w:rPr>
          <w:rFonts w:eastAsia="SimSun"/>
          <w:lang w:val="en-US" w:eastAsia="zh-CN"/>
        </w:rPr>
        <w:t xml:space="preserve">Vologram Ltd </w:t>
      </w:r>
      <w:r>
        <w:t xml:space="preserve">sequences properties dynamic </w:t>
      </w:r>
      <w:r>
        <w:rPr>
          <w:rFonts w:eastAsia="SimSun"/>
          <w:lang w:val="en-US" w:eastAsia="zh-CN"/>
        </w:rPr>
        <w:t>mesh</w:t>
      </w:r>
    </w:p>
    <w:tbl>
      <w:tblPr>
        <w:tblStyle w:val="TableGrid"/>
        <w:tblW w:w="0" w:type="auto"/>
        <w:tblLook w:val="04A0" w:firstRow="1" w:lastRow="0" w:firstColumn="1" w:lastColumn="0" w:noHBand="0" w:noVBand="1"/>
      </w:tblPr>
      <w:tblGrid>
        <w:gridCol w:w="2056"/>
        <w:gridCol w:w="961"/>
        <w:gridCol w:w="1016"/>
        <w:gridCol w:w="794"/>
        <w:gridCol w:w="1573"/>
        <w:gridCol w:w="1640"/>
        <w:gridCol w:w="1591"/>
      </w:tblGrid>
      <w:tr w:rsidR="0009440A" w14:paraId="27F0426B" w14:textId="77777777">
        <w:trPr>
          <w:trHeight w:val="596"/>
        </w:trPr>
        <w:tc>
          <w:tcPr>
            <w:tcW w:w="0" w:type="auto"/>
          </w:tcPr>
          <w:p w14:paraId="27F04264" w14:textId="77777777" w:rsidR="0009440A" w:rsidRDefault="008D2CFB">
            <w:pPr>
              <w:jc w:val="center"/>
              <w:rPr>
                <w:rFonts w:eastAsia="SimSun"/>
                <w:color w:val="000000" w:themeColor="text1"/>
                <w:lang w:val="en-US" w:eastAsia="zh-CN"/>
              </w:rPr>
            </w:pPr>
            <w:r>
              <w:rPr>
                <w:b/>
                <w:color w:val="000000" w:themeColor="text1"/>
                <w:lang w:eastAsia="fr-FR"/>
              </w:rPr>
              <w:t>Test material</w:t>
            </w:r>
            <w:r>
              <w:rPr>
                <w:rFonts w:eastAsia="SimSun" w:hint="eastAsia"/>
                <w:b/>
                <w:color w:val="000000" w:themeColor="text1"/>
                <w:lang w:val="en-US" w:eastAsia="zh-CN"/>
              </w:rPr>
              <w:t xml:space="preserve"> </w:t>
            </w:r>
            <w:r>
              <w:rPr>
                <w:b/>
                <w:color w:val="000000" w:themeColor="text1"/>
                <w:lang w:eastAsia="fr-FR"/>
              </w:rPr>
              <w:t>dataset filename</w:t>
            </w:r>
          </w:p>
        </w:tc>
        <w:tc>
          <w:tcPr>
            <w:tcW w:w="0" w:type="auto"/>
          </w:tcPr>
          <w:p w14:paraId="27F04265" w14:textId="77777777" w:rsidR="0009440A" w:rsidRDefault="008D2CFB">
            <w:pPr>
              <w:pStyle w:val="EditorsNote"/>
              <w:ind w:left="0" w:firstLine="0"/>
              <w:jc w:val="center"/>
              <w:rPr>
                <w:rFonts w:eastAsia="SimSun"/>
                <w:color w:val="000000" w:themeColor="text1"/>
                <w:lang w:val="en-US" w:eastAsia="zh-CN"/>
              </w:rPr>
            </w:pPr>
            <w:r>
              <w:rPr>
                <w:rFonts w:eastAsia="SimSun" w:hint="eastAsia"/>
                <w:b/>
                <w:color w:val="000000" w:themeColor="text1"/>
                <w:lang w:val="en-US" w:eastAsia="zh-CN"/>
              </w:rPr>
              <w:t>#F</w:t>
            </w:r>
            <w:r>
              <w:rPr>
                <w:b/>
                <w:color w:val="000000" w:themeColor="text1"/>
                <w:lang w:val="en-US" w:eastAsia="fr-FR"/>
              </w:rPr>
              <w:t>rames</w:t>
            </w:r>
          </w:p>
        </w:tc>
        <w:tc>
          <w:tcPr>
            <w:tcW w:w="0" w:type="auto"/>
          </w:tcPr>
          <w:p w14:paraId="27F04266" w14:textId="77777777" w:rsidR="0009440A" w:rsidRDefault="008D2CFB">
            <w:pPr>
              <w:pStyle w:val="EditorsNote"/>
              <w:ind w:left="0" w:firstLine="0"/>
              <w:jc w:val="center"/>
              <w:rPr>
                <w:color w:val="000000" w:themeColor="text1"/>
                <w:lang w:eastAsia="en-GB"/>
              </w:rPr>
            </w:pPr>
            <w:r>
              <w:rPr>
                <w:rFonts w:eastAsia="SimSun" w:hint="eastAsia"/>
                <w:b/>
                <w:color w:val="000000" w:themeColor="text1"/>
                <w:lang w:val="en-US" w:eastAsia="zh-CN"/>
              </w:rPr>
              <w:t>#</w:t>
            </w:r>
            <w:r>
              <w:rPr>
                <w:b/>
                <w:color w:val="000000" w:themeColor="text1"/>
                <w:lang w:eastAsia="fr-FR"/>
              </w:rPr>
              <w:t>Vertices</w:t>
            </w:r>
          </w:p>
        </w:tc>
        <w:tc>
          <w:tcPr>
            <w:tcW w:w="0" w:type="auto"/>
          </w:tcPr>
          <w:p w14:paraId="27F04267" w14:textId="77777777" w:rsidR="0009440A" w:rsidRDefault="008D2CFB">
            <w:pPr>
              <w:pStyle w:val="EditorsNote"/>
              <w:ind w:left="0" w:firstLine="0"/>
              <w:jc w:val="center"/>
              <w:rPr>
                <w:rFonts w:eastAsia="SimSun"/>
                <w:color w:val="000000" w:themeColor="text1"/>
                <w:lang w:val="en-US" w:eastAsia="zh-CN"/>
              </w:rPr>
            </w:pPr>
            <w:r>
              <w:rPr>
                <w:rFonts w:eastAsia="SimSun" w:hint="eastAsia"/>
                <w:b/>
                <w:bCs/>
                <w:color w:val="000000" w:themeColor="text1"/>
                <w:lang w:val="en-US" w:eastAsia="zh-CN"/>
              </w:rPr>
              <w:t>#Faces</w:t>
            </w:r>
          </w:p>
        </w:tc>
        <w:tc>
          <w:tcPr>
            <w:tcW w:w="0" w:type="auto"/>
          </w:tcPr>
          <w:p w14:paraId="27F04268" w14:textId="77777777" w:rsidR="0009440A" w:rsidRDefault="008D2CFB">
            <w:pPr>
              <w:jc w:val="center"/>
              <w:rPr>
                <w:color w:val="000000" w:themeColor="text1"/>
                <w:lang w:eastAsia="en-GB"/>
              </w:rPr>
            </w:pPr>
            <w:r>
              <w:rPr>
                <w:b/>
                <w:color w:val="000000" w:themeColor="text1"/>
                <w:lang w:eastAsia="fr-FR"/>
              </w:rPr>
              <w:t>Geometry</w:t>
            </w:r>
            <w:r>
              <w:rPr>
                <w:rFonts w:eastAsia="SimSun" w:hint="eastAsia"/>
                <w:b/>
                <w:color w:val="000000" w:themeColor="text1"/>
                <w:lang w:val="en-US" w:eastAsia="zh-CN"/>
              </w:rPr>
              <w:t xml:space="preserve"> </w:t>
            </w:r>
            <w:r>
              <w:rPr>
                <w:b/>
                <w:color w:val="000000" w:themeColor="text1"/>
                <w:lang w:eastAsia="fr-FR"/>
              </w:rPr>
              <w:t>Precision</w:t>
            </w:r>
          </w:p>
        </w:tc>
        <w:tc>
          <w:tcPr>
            <w:tcW w:w="1640" w:type="dxa"/>
          </w:tcPr>
          <w:p w14:paraId="27F04269" w14:textId="77777777" w:rsidR="0009440A" w:rsidRDefault="008D2CFB">
            <w:pPr>
              <w:jc w:val="center"/>
              <w:rPr>
                <w:color w:val="000000" w:themeColor="text1"/>
                <w:lang w:eastAsia="en-GB"/>
              </w:rPr>
            </w:pPr>
            <w:r>
              <w:rPr>
                <w:b/>
                <w:color w:val="000000" w:themeColor="text1"/>
                <w:lang w:eastAsia="fr-FR"/>
              </w:rPr>
              <w:t>Texture Coord.</w:t>
            </w:r>
            <w:r>
              <w:rPr>
                <w:rFonts w:eastAsia="SimSun" w:hint="eastAsia"/>
                <w:b/>
                <w:color w:val="000000" w:themeColor="text1"/>
                <w:lang w:val="en-US" w:eastAsia="zh-CN"/>
              </w:rPr>
              <w:t xml:space="preserve"> </w:t>
            </w:r>
            <w:r>
              <w:rPr>
                <w:b/>
                <w:color w:val="000000" w:themeColor="text1"/>
                <w:lang w:eastAsia="fr-FR"/>
              </w:rPr>
              <w:t>Precision</w:t>
            </w:r>
          </w:p>
        </w:tc>
        <w:tc>
          <w:tcPr>
            <w:tcW w:w="1591" w:type="dxa"/>
          </w:tcPr>
          <w:p w14:paraId="27F0426A" w14:textId="77777777" w:rsidR="0009440A" w:rsidRDefault="008D2CFB">
            <w:pPr>
              <w:ind w:left="201" w:hangingChars="100" w:hanging="201"/>
              <w:jc w:val="center"/>
              <w:rPr>
                <w:rFonts w:eastAsia="SimSun"/>
                <w:color w:val="000000" w:themeColor="text1"/>
                <w:lang w:val="en-US" w:eastAsia="zh-CN"/>
              </w:rPr>
            </w:pPr>
            <w:r>
              <w:rPr>
                <w:b/>
                <w:color w:val="000000" w:themeColor="text1"/>
                <w:lang w:eastAsia="fr-FR"/>
              </w:rPr>
              <w:t>Texture</w:t>
            </w:r>
            <w:r>
              <w:rPr>
                <w:rFonts w:eastAsia="SimSun" w:hint="eastAsia"/>
                <w:b/>
                <w:color w:val="000000" w:themeColor="text1"/>
                <w:lang w:val="en-US" w:eastAsia="zh-CN"/>
              </w:rPr>
              <w:t xml:space="preserve"> Map Size</w:t>
            </w:r>
          </w:p>
        </w:tc>
      </w:tr>
      <w:tr w:rsidR="0009440A" w14:paraId="27F04273" w14:textId="77777777">
        <w:tc>
          <w:tcPr>
            <w:tcW w:w="0" w:type="auto"/>
            <w:shd w:val="clear" w:color="auto" w:fill="auto"/>
          </w:tcPr>
          <w:p w14:paraId="27F0426C" w14:textId="77777777" w:rsidR="0009440A" w:rsidRDefault="008D2CFB">
            <w:pPr>
              <w:pStyle w:val="EditorsNote"/>
              <w:ind w:left="0" w:firstLine="0"/>
              <w:jc w:val="center"/>
              <w:rPr>
                <w:rFonts w:eastAsia="SimSun"/>
                <w:color w:val="000000" w:themeColor="text1"/>
                <w:lang w:val="en-US" w:eastAsia="zh-CN"/>
              </w:rPr>
            </w:pPr>
            <w:r>
              <w:rPr>
                <w:rFonts w:eastAsia="SimSun" w:hint="eastAsia"/>
                <w:color w:val="000000" w:themeColor="text1"/>
                <w:lang w:val="en-US" w:eastAsia="zh-CN"/>
              </w:rPr>
              <w:t xml:space="preserve">levi </w:t>
            </w:r>
            <w:r>
              <w:rPr>
                <w:rFonts w:hint="eastAsia"/>
                <w:color w:val="000000" w:themeColor="text1"/>
                <w:lang w:val="en-US" w:eastAsia="zh-CN"/>
              </w:rPr>
              <w:t>[</w:t>
            </w:r>
            <w:r>
              <w:rPr>
                <w:rFonts w:eastAsia="SimSun" w:hint="eastAsia"/>
                <w:color w:val="000000" w:themeColor="text1"/>
                <w:lang w:val="en-US" w:eastAsia="zh-CN"/>
              </w:rPr>
              <w:t>45</w:t>
            </w:r>
            <w:r>
              <w:rPr>
                <w:rFonts w:hint="eastAsia"/>
                <w:color w:val="000000" w:themeColor="text1"/>
                <w:lang w:val="en-US" w:eastAsia="zh-CN"/>
              </w:rPr>
              <w:t>]</w:t>
            </w:r>
          </w:p>
        </w:tc>
        <w:tc>
          <w:tcPr>
            <w:tcW w:w="0" w:type="auto"/>
            <w:shd w:val="clear" w:color="auto" w:fill="auto"/>
          </w:tcPr>
          <w:p w14:paraId="27F0426D" w14:textId="77777777" w:rsidR="0009440A" w:rsidRDefault="008D2CFB">
            <w:pPr>
              <w:pStyle w:val="EditorsNote"/>
              <w:ind w:left="0" w:firstLine="0"/>
              <w:jc w:val="center"/>
              <w:rPr>
                <w:rFonts w:eastAsia="SimSun"/>
                <w:color w:val="000000" w:themeColor="text1"/>
                <w:lang w:val="en-US" w:eastAsia="zh-CN"/>
              </w:rPr>
            </w:pPr>
            <w:r>
              <w:rPr>
                <w:rFonts w:eastAsia="SimSun" w:hint="eastAsia"/>
                <w:color w:val="000000" w:themeColor="text1"/>
                <w:lang w:val="en-US" w:eastAsia="zh-CN"/>
              </w:rPr>
              <w:t>150</w:t>
            </w:r>
          </w:p>
        </w:tc>
        <w:tc>
          <w:tcPr>
            <w:tcW w:w="0" w:type="auto"/>
            <w:shd w:val="clear" w:color="auto" w:fill="auto"/>
          </w:tcPr>
          <w:p w14:paraId="27F0426E" w14:textId="77777777" w:rsidR="0009440A" w:rsidRDefault="008D2CFB">
            <w:pPr>
              <w:pStyle w:val="EditorsNote"/>
              <w:ind w:left="0" w:firstLine="0"/>
              <w:jc w:val="center"/>
              <w:rPr>
                <w:color w:val="000000" w:themeColor="text1"/>
                <w:lang w:eastAsia="en-GB"/>
              </w:rPr>
            </w:pPr>
            <w:r>
              <w:rPr>
                <w:color w:val="000000" w:themeColor="text1"/>
                <w:lang w:eastAsia="en-GB"/>
              </w:rPr>
              <w:t>20k</w:t>
            </w:r>
          </w:p>
        </w:tc>
        <w:tc>
          <w:tcPr>
            <w:tcW w:w="0" w:type="auto"/>
            <w:shd w:val="clear" w:color="auto" w:fill="auto"/>
          </w:tcPr>
          <w:p w14:paraId="27F0426F" w14:textId="77777777" w:rsidR="0009440A" w:rsidRDefault="008D2CFB">
            <w:pPr>
              <w:pStyle w:val="EditorsNote"/>
              <w:ind w:left="0" w:firstLine="0"/>
              <w:jc w:val="center"/>
              <w:rPr>
                <w:rFonts w:eastAsia="SimSun"/>
                <w:color w:val="000000" w:themeColor="text1"/>
                <w:lang w:val="en-US" w:eastAsia="zh-CN"/>
              </w:rPr>
            </w:pPr>
            <w:r>
              <w:rPr>
                <w:rFonts w:eastAsia="SimSun" w:hint="eastAsia"/>
                <w:color w:val="000000" w:themeColor="text1"/>
                <w:lang w:val="en-US" w:eastAsia="zh-CN"/>
              </w:rPr>
              <w:t>40k</w:t>
            </w:r>
          </w:p>
        </w:tc>
        <w:tc>
          <w:tcPr>
            <w:tcW w:w="0" w:type="auto"/>
            <w:shd w:val="clear" w:color="auto" w:fill="auto"/>
          </w:tcPr>
          <w:p w14:paraId="27F04270" w14:textId="77777777" w:rsidR="0009440A" w:rsidRDefault="008D2CFB">
            <w:pPr>
              <w:pStyle w:val="EditorsNote"/>
              <w:ind w:left="0" w:firstLine="0"/>
              <w:jc w:val="center"/>
              <w:rPr>
                <w:color w:val="000000" w:themeColor="text1"/>
                <w:lang w:eastAsia="en-GB"/>
              </w:rPr>
            </w:pPr>
            <w:r>
              <w:rPr>
                <w:color w:val="000000" w:themeColor="text1"/>
                <w:lang w:eastAsia="fr-FR"/>
              </w:rPr>
              <w:t>12 bits</w:t>
            </w:r>
          </w:p>
        </w:tc>
        <w:tc>
          <w:tcPr>
            <w:tcW w:w="0" w:type="auto"/>
            <w:shd w:val="clear" w:color="auto" w:fill="auto"/>
          </w:tcPr>
          <w:p w14:paraId="27F04271" w14:textId="77777777" w:rsidR="0009440A" w:rsidRDefault="008D2CFB">
            <w:pPr>
              <w:pStyle w:val="EditorsNote"/>
              <w:ind w:left="0" w:firstLine="0"/>
              <w:jc w:val="center"/>
              <w:rPr>
                <w:color w:val="000000" w:themeColor="text1"/>
                <w:lang w:eastAsia="en-GB"/>
              </w:rPr>
            </w:pPr>
            <w:r>
              <w:rPr>
                <w:color w:val="000000" w:themeColor="text1"/>
                <w:lang w:eastAsia="fr-FR"/>
              </w:rPr>
              <w:t>1</w:t>
            </w:r>
            <w:r>
              <w:rPr>
                <w:rFonts w:eastAsia="SimSun" w:hint="eastAsia"/>
                <w:color w:val="000000" w:themeColor="text1"/>
                <w:lang w:val="en-US" w:eastAsia="zh-CN"/>
              </w:rPr>
              <w:t>3</w:t>
            </w:r>
            <w:r>
              <w:rPr>
                <w:color w:val="000000" w:themeColor="text1"/>
                <w:lang w:eastAsia="fr-FR"/>
              </w:rPr>
              <w:t xml:space="preserve"> bits</w:t>
            </w:r>
          </w:p>
        </w:tc>
        <w:tc>
          <w:tcPr>
            <w:tcW w:w="0" w:type="auto"/>
            <w:shd w:val="clear" w:color="auto" w:fill="auto"/>
          </w:tcPr>
          <w:p w14:paraId="27F04272" w14:textId="77777777" w:rsidR="0009440A" w:rsidRDefault="008D2CFB">
            <w:pPr>
              <w:pStyle w:val="EditorsNote"/>
              <w:ind w:left="0" w:firstLine="0"/>
              <w:jc w:val="center"/>
              <w:rPr>
                <w:rFonts w:eastAsia="SimSun"/>
                <w:color w:val="000000" w:themeColor="text1"/>
                <w:lang w:val="en-US" w:eastAsia="zh-CN"/>
              </w:rPr>
            </w:pPr>
            <w:r>
              <w:rPr>
                <w:rFonts w:eastAsia="SimSun" w:hint="eastAsia"/>
                <w:color w:val="000000" w:themeColor="text1"/>
                <w:lang w:val="en-US" w:eastAsia="zh-CN"/>
              </w:rPr>
              <w:t>4</w:t>
            </w:r>
            <w:r>
              <w:rPr>
                <w:color w:val="000000" w:themeColor="text1"/>
                <w:lang w:eastAsia="fr-FR"/>
              </w:rPr>
              <w:t xml:space="preserve">k x </w:t>
            </w:r>
            <w:r>
              <w:rPr>
                <w:rFonts w:eastAsia="SimSun" w:hint="eastAsia"/>
                <w:color w:val="000000" w:themeColor="text1"/>
                <w:lang w:val="en-US" w:eastAsia="zh-CN"/>
              </w:rPr>
              <w:t>4</w:t>
            </w:r>
            <w:r>
              <w:rPr>
                <w:color w:val="000000" w:themeColor="text1"/>
                <w:lang w:eastAsia="fr-FR"/>
              </w:rPr>
              <w:t>k</w:t>
            </w:r>
          </w:p>
        </w:tc>
      </w:tr>
      <w:tr w:rsidR="0009440A" w14:paraId="27F0427B" w14:textId="77777777">
        <w:tc>
          <w:tcPr>
            <w:tcW w:w="0" w:type="auto"/>
            <w:shd w:val="clear" w:color="auto" w:fill="auto"/>
          </w:tcPr>
          <w:p w14:paraId="27F04274" w14:textId="77777777" w:rsidR="0009440A" w:rsidRDefault="008D2CFB">
            <w:pPr>
              <w:pStyle w:val="EditorsNote"/>
              <w:ind w:left="0" w:firstLine="0"/>
              <w:jc w:val="center"/>
              <w:rPr>
                <w:rFonts w:eastAsia="SimSun"/>
                <w:color w:val="000000" w:themeColor="text1"/>
                <w:lang w:val="en-US" w:eastAsia="zh-CN"/>
              </w:rPr>
            </w:pPr>
            <w:r>
              <w:rPr>
                <w:rFonts w:eastAsia="SimSun" w:hint="eastAsia"/>
                <w:color w:val="000000" w:themeColor="text1"/>
                <w:lang w:val="en-US" w:eastAsia="zh-CN"/>
              </w:rPr>
              <w:t xml:space="preserve">Rafa </w:t>
            </w:r>
            <w:r>
              <w:rPr>
                <w:rFonts w:hint="eastAsia"/>
                <w:color w:val="000000" w:themeColor="text1"/>
                <w:lang w:val="en-US" w:eastAsia="zh-CN"/>
              </w:rPr>
              <w:t>[</w:t>
            </w:r>
            <w:r>
              <w:rPr>
                <w:rFonts w:eastAsia="SimSun" w:hint="eastAsia"/>
                <w:color w:val="000000" w:themeColor="text1"/>
                <w:lang w:val="en-US" w:eastAsia="zh-CN"/>
              </w:rPr>
              <w:t>45</w:t>
            </w:r>
            <w:r>
              <w:rPr>
                <w:rFonts w:hint="eastAsia"/>
                <w:color w:val="000000" w:themeColor="text1"/>
                <w:lang w:val="en-US" w:eastAsia="zh-CN"/>
              </w:rPr>
              <w:t>]</w:t>
            </w:r>
          </w:p>
        </w:tc>
        <w:tc>
          <w:tcPr>
            <w:tcW w:w="0" w:type="auto"/>
            <w:shd w:val="clear" w:color="auto" w:fill="auto"/>
          </w:tcPr>
          <w:p w14:paraId="27F04275" w14:textId="77777777" w:rsidR="0009440A" w:rsidRDefault="008D2CFB">
            <w:pPr>
              <w:pStyle w:val="EditorsNote"/>
              <w:ind w:left="0" w:firstLine="0"/>
              <w:jc w:val="center"/>
              <w:rPr>
                <w:rFonts w:eastAsia="SimSun"/>
                <w:color w:val="000000" w:themeColor="text1"/>
                <w:lang w:val="en-US" w:eastAsia="zh-CN"/>
              </w:rPr>
            </w:pPr>
            <w:r>
              <w:rPr>
                <w:rFonts w:eastAsia="SimSun" w:hint="eastAsia"/>
                <w:color w:val="000000" w:themeColor="text1"/>
                <w:lang w:val="en-US" w:eastAsia="zh-CN"/>
              </w:rPr>
              <w:t>150</w:t>
            </w:r>
          </w:p>
        </w:tc>
        <w:tc>
          <w:tcPr>
            <w:tcW w:w="0" w:type="auto"/>
            <w:shd w:val="clear" w:color="auto" w:fill="auto"/>
          </w:tcPr>
          <w:p w14:paraId="27F04276" w14:textId="77777777" w:rsidR="0009440A" w:rsidRDefault="008D2CFB">
            <w:pPr>
              <w:pStyle w:val="EditorsNote"/>
              <w:ind w:left="0" w:firstLine="0"/>
              <w:jc w:val="center"/>
              <w:rPr>
                <w:color w:val="000000" w:themeColor="text1"/>
                <w:lang w:eastAsia="en-GB"/>
              </w:rPr>
            </w:pPr>
            <w:r>
              <w:rPr>
                <w:color w:val="000000" w:themeColor="text1"/>
                <w:lang w:eastAsia="en-GB"/>
              </w:rPr>
              <w:t>20k</w:t>
            </w:r>
          </w:p>
        </w:tc>
        <w:tc>
          <w:tcPr>
            <w:tcW w:w="0" w:type="auto"/>
            <w:shd w:val="clear" w:color="auto" w:fill="auto"/>
          </w:tcPr>
          <w:p w14:paraId="27F04277" w14:textId="77777777" w:rsidR="0009440A" w:rsidRDefault="008D2CFB">
            <w:pPr>
              <w:pStyle w:val="EditorsNote"/>
              <w:ind w:left="0" w:firstLine="0"/>
              <w:jc w:val="center"/>
              <w:rPr>
                <w:rFonts w:eastAsia="SimSun"/>
                <w:color w:val="000000" w:themeColor="text1"/>
                <w:lang w:val="en-US" w:eastAsia="zh-CN"/>
              </w:rPr>
            </w:pPr>
            <w:r>
              <w:rPr>
                <w:rFonts w:eastAsia="SimSun" w:hint="eastAsia"/>
                <w:color w:val="000000" w:themeColor="text1"/>
                <w:lang w:val="en-US" w:eastAsia="zh-CN"/>
              </w:rPr>
              <w:t>40k</w:t>
            </w:r>
          </w:p>
        </w:tc>
        <w:tc>
          <w:tcPr>
            <w:tcW w:w="0" w:type="auto"/>
            <w:shd w:val="clear" w:color="auto" w:fill="auto"/>
          </w:tcPr>
          <w:p w14:paraId="27F04278" w14:textId="77777777" w:rsidR="0009440A" w:rsidRDefault="008D2CFB">
            <w:pPr>
              <w:pStyle w:val="EditorsNote"/>
              <w:ind w:left="0" w:firstLine="0"/>
              <w:jc w:val="center"/>
              <w:rPr>
                <w:color w:val="000000" w:themeColor="text1"/>
                <w:lang w:eastAsia="en-GB"/>
              </w:rPr>
            </w:pPr>
            <w:r>
              <w:rPr>
                <w:color w:val="000000" w:themeColor="text1"/>
                <w:lang w:eastAsia="fr-FR"/>
              </w:rPr>
              <w:t>12 bits</w:t>
            </w:r>
          </w:p>
        </w:tc>
        <w:tc>
          <w:tcPr>
            <w:tcW w:w="0" w:type="auto"/>
            <w:shd w:val="clear" w:color="auto" w:fill="auto"/>
          </w:tcPr>
          <w:p w14:paraId="27F04279" w14:textId="77777777" w:rsidR="0009440A" w:rsidRDefault="008D2CFB">
            <w:pPr>
              <w:pStyle w:val="EditorsNote"/>
              <w:ind w:left="0" w:firstLine="0"/>
              <w:jc w:val="center"/>
              <w:rPr>
                <w:color w:val="000000" w:themeColor="text1"/>
                <w:lang w:eastAsia="en-GB"/>
              </w:rPr>
            </w:pPr>
            <w:r>
              <w:rPr>
                <w:color w:val="000000" w:themeColor="text1"/>
                <w:lang w:eastAsia="fr-FR"/>
              </w:rPr>
              <w:t>1</w:t>
            </w:r>
            <w:r>
              <w:rPr>
                <w:rFonts w:eastAsia="SimSun" w:hint="eastAsia"/>
                <w:color w:val="000000" w:themeColor="text1"/>
                <w:lang w:val="en-US" w:eastAsia="zh-CN"/>
              </w:rPr>
              <w:t>3</w:t>
            </w:r>
            <w:r>
              <w:rPr>
                <w:color w:val="000000" w:themeColor="text1"/>
                <w:lang w:eastAsia="fr-FR"/>
              </w:rPr>
              <w:t xml:space="preserve"> bits</w:t>
            </w:r>
          </w:p>
        </w:tc>
        <w:tc>
          <w:tcPr>
            <w:tcW w:w="0" w:type="auto"/>
            <w:shd w:val="clear" w:color="auto" w:fill="auto"/>
          </w:tcPr>
          <w:p w14:paraId="27F0427A" w14:textId="77777777" w:rsidR="0009440A" w:rsidRDefault="008D2CFB">
            <w:pPr>
              <w:pStyle w:val="EditorsNote"/>
              <w:ind w:left="0" w:firstLine="0"/>
              <w:jc w:val="center"/>
              <w:rPr>
                <w:rFonts w:eastAsia="SimSun"/>
                <w:color w:val="000000" w:themeColor="text1"/>
                <w:lang w:val="en-US" w:eastAsia="zh-CN"/>
              </w:rPr>
            </w:pPr>
            <w:r>
              <w:rPr>
                <w:rFonts w:eastAsia="SimSun" w:hint="eastAsia"/>
                <w:color w:val="000000" w:themeColor="text1"/>
                <w:lang w:val="en-US" w:eastAsia="zh-CN"/>
              </w:rPr>
              <w:t>4</w:t>
            </w:r>
            <w:r>
              <w:rPr>
                <w:color w:val="000000" w:themeColor="text1"/>
                <w:lang w:eastAsia="fr-FR"/>
              </w:rPr>
              <w:t xml:space="preserve">k x </w:t>
            </w:r>
            <w:r>
              <w:rPr>
                <w:rFonts w:eastAsia="SimSun" w:hint="eastAsia"/>
                <w:color w:val="000000" w:themeColor="text1"/>
                <w:lang w:val="en-US" w:eastAsia="zh-CN"/>
              </w:rPr>
              <w:t>4</w:t>
            </w:r>
            <w:r>
              <w:rPr>
                <w:color w:val="000000" w:themeColor="text1"/>
                <w:lang w:eastAsia="fr-FR"/>
              </w:rPr>
              <w:t>k</w:t>
            </w:r>
          </w:p>
        </w:tc>
      </w:tr>
    </w:tbl>
    <w:p w14:paraId="27F0427C" w14:textId="77777777" w:rsidR="0009440A" w:rsidRDefault="0009440A">
      <w:pPr>
        <w:rPr>
          <w:lang w:val="en-US"/>
        </w:rPr>
      </w:pPr>
    </w:p>
    <w:p w14:paraId="27F0427D" w14:textId="77777777" w:rsidR="0009440A" w:rsidRDefault="008D2CFB">
      <w:pPr>
        <w:rPr>
          <w:rFonts w:eastAsia="SimSun"/>
          <w:lang w:val="en-US" w:eastAsia="zh-CN"/>
        </w:rPr>
      </w:pPr>
      <w:r>
        <w:rPr>
          <w:lang w:val="en-US"/>
        </w:rPr>
        <w:t>The sequence can be accessed:</w:t>
      </w:r>
      <w:r>
        <w:rPr>
          <w:rFonts w:eastAsia="SimSun" w:hint="eastAsia"/>
          <w:lang w:val="en-US" w:eastAsia="zh-CN"/>
        </w:rPr>
        <w:t xml:space="preserve"> </w:t>
      </w:r>
    </w:p>
    <w:p w14:paraId="27F0427E" w14:textId="77777777" w:rsidR="0009440A" w:rsidRDefault="008D2CFB">
      <w:pPr>
        <w:pStyle w:val="B1"/>
      </w:pPr>
      <w:r>
        <w:rPr>
          <w:rFonts w:hint="eastAsia"/>
          <w:lang w:val="en-US" w:eastAsia="zh-CN"/>
        </w:rPr>
        <w:t>-</w:t>
      </w:r>
      <w:r>
        <w:rPr>
          <w:rFonts w:hint="eastAsia"/>
          <w:lang w:val="en-US" w:eastAsia="zh-CN"/>
        </w:rPr>
        <w:tab/>
        <w:t>Vologram research dataset: https://www.volograms.com/research-datasets</w:t>
      </w:r>
    </w:p>
    <w:p w14:paraId="27F0427F" w14:textId="77777777" w:rsidR="0009440A" w:rsidRDefault="008D2CFB" w:rsidP="00C4489B">
      <w:pPr>
        <w:pStyle w:val="Heading3"/>
      </w:pPr>
      <w:bookmarkStart w:id="3751" w:name="_Toc14065"/>
      <w:bookmarkStart w:id="3752" w:name="_Toc22513"/>
      <w:bookmarkStart w:id="3753" w:name="_Toc19200"/>
      <w:bookmarkStart w:id="3754" w:name="_Toc17378"/>
      <w:bookmarkStart w:id="3755" w:name="_Toc11373"/>
      <w:bookmarkStart w:id="3756" w:name="_Toc30320"/>
      <w:bookmarkStart w:id="3757" w:name="_Toc210313099"/>
      <w:bookmarkStart w:id="3758" w:name="_Toc210313879"/>
      <w:r>
        <w:t>C.</w:t>
      </w:r>
      <w:r>
        <w:rPr>
          <w:rFonts w:eastAsia="SimSun" w:hint="eastAsia"/>
          <w:lang w:val="en-US" w:eastAsia="zh-CN"/>
        </w:rPr>
        <w:t>2</w:t>
      </w:r>
      <w:r>
        <w:t>.</w:t>
      </w:r>
      <w:r>
        <w:rPr>
          <w:rFonts w:eastAsia="SimSun" w:hint="eastAsia"/>
          <w:lang w:val="en-US" w:eastAsia="zh-CN"/>
        </w:rPr>
        <w:t>11</w:t>
      </w:r>
      <w:r>
        <w:t>.3</w:t>
      </w:r>
      <w:r>
        <w:rPr>
          <w:rFonts w:eastAsia="SimSun" w:hint="eastAsia"/>
          <w:lang w:val="en-US" w:eastAsia="zh-CN"/>
        </w:rPr>
        <w:tab/>
      </w:r>
      <w:r>
        <w:t>Copyright and license information</w:t>
      </w:r>
      <w:bookmarkEnd w:id="3751"/>
      <w:bookmarkEnd w:id="3752"/>
      <w:bookmarkEnd w:id="3753"/>
      <w:bookmarkEnd w:id="3754"/>
      <w:bookmarkEnd w:id="3755"/>
      <w:bookmarkEnd w:id="3756"/>
      <w:bookmarkEnd w:id="3757"/>
      <w:bookmarkEnd w:id="3758"/>
    </w:p>
    <w:p w14:paraId="27F04280" w14:textId="77777777" w:rsidR="0009440A" w:rsidRDefault="008D2CFB">
      <w:pPr>
        <w:rPr>
          <w:lang w:val="en-US" w:eastAsia="zh-CN"/>
        </w:rPr>
      </w:pPr>
      <w:r>
        <w:rPr>
          <w:rFonts w:eastAsia="SimSun" w:hint="eastAsia"/>
          <w:lang w:val="en-US" w:eastAsia="zh-CN"/>
        </w:rPr>
        <w:t xml:space="preserve">The sequences are used </w:t>
      </w:r>
      <w:r>
        <w:rPr>
          <w:lang w:val="en-US" w:eastAsia="zh-CN"/>
        </w:rPr>
        <w:t>as potential test</w:t>
      </w:r>
      <w:r>
        <w:rPr>
          <w:rFonts w:hint="eastAsia"/>
          <w:lang w:val="en-US" w:eastAsia="zh-CN"/>
        </w:rPr>
        <w:t xml:space="preserve"> </w:t>
      </w:r>
      <w:r>
        <w:rPr>
          <w:lang w:val="en-US" w:eastAsia="zh-CN"/>
        </w:rPr>
        <w:t>material for MPEG standardization efforts, as well as non-commercial use subject to the</w:t>
      </w:r>
      <w:r>
        <w:rPr>
          <w:rFonts w:hint="eastAsia"/>
          <w:lang w:val="en-US" w:eastAsia="zh-CN"/>
        </w:rPr>
        <w:t xml:space="preserve"> </w:t>
      </w:r>
      <w:r>
        <w:rPr>
          <w:lang w:val="en-US" w:eastAsia="zh-CN"/>
        </w:rPr>
        <w:t>accompanying license agreement by the wider research community.</w:t>
      </w:r>
      <w:r>
        <w:rPr>
          <w:rFonts w:hint="eastAsia"/>
          <w:lang w:val="en-US" w:eastAsia="zh-CN"/>
        </w:rPr>
        <w:t xml:space="preserve"> </w:t>
      </w:r>
    </w:p>
    <w:p w14:paraId="27F04281" w14:textId="77777777" w:rsidR="0009440A" w:rsidRDefault="008D2CFB">
      <w:pPr>
        <w:pStyle w:val="NO"/>
        <w:rPr>
          <w:lang w:val="en-US" w:eastAsia="zh-CN"/>
        </w:rPr>
      </w:pPr>
      <w:r>
        <w:rPr>
          <w:rFonts w:hint="eastAsia"/>
          <w:lang w:val="en-US" w:eastAsia="zh-CN"/>
        </w:rPr>
        <w:t>NOTE</w:t>
      </w:r>
      <w:r>
        <w:rPr>
          <w:lang w:val="en-US" w:eastAsia="zh-CN"/>
        </w:rPr>
        <w:t>:</w:t>
      </w:r>
      <w:r>
        <w:rPr>
          <w:rFonts w:hint="eastAsia"/>
          <w:lang w:val="en-US" w:eastAsia="zh-CN"/>
        </w:rPr>
        <w:tab/>
      </w:r>
      <w:r>
        <w:rPr>
          <w:lang w:val="en-US" w:eastAsia="zh-CN"/>
        </w:rPr>
        <w:t>The licence</w:t>
      </w:r>
      <w:r>
        <w:rPr>
          <w:rFonts w:hint="eastAsia"/>
          <w:lang w:val="en-US" w:eastAsia="zh-CN"/>
        </w:rPr>
        <w:t>s</w:t>
      </w:r>
      <w:r>
        <w:rPr>
          <w:lang w:val="en-US" w:eastAsia="zh-CN"/>
        </w:rPr>
        <w:t xml:space="preserve"> for using these datasets in 3GPP need to be checked.</w:t>
      </w:r>
      <w:r>
        <w:rPr>
          <w:rFonts w:hint="eastAsia"/>
          <w:lang w:val="en-US" w:eastAsia="zh-CN"/>
        </w:rPr>
        <w:t xml:space="preserve"> The sequences are not used in this study.</w:t>
      </w:r>
    </w:p>
    <w:p w14:paraId="27F04282" w14:textId="77777777" w:rsidR="0009440A" w:rsidRDefault="008D2CFB" w:rsidP="00C4489B">
      <w:pPr>
        <w:pStyle w:val="Heading2"/>
        <w:rPr>
          <w:lang w:val="en-US"/>
        </w:rPr>
      </w:pPr>
      <w:bookmarkStart w:id="3759" w:name="_Toc27309"/>
      <w:bookmarkStart w:id="3760" w:name="_Toc12313"/>
      <w:bookmarkStart w:id="3761" w:name="_Toc1574"/>
      <w:bookmarkStart w:id="3762" w:name="_Toc29778"/>
      <w:bookmarkStart w:id="3763" w:name="_Toc5460"/>
      <w:bookmarkStart w:id="3764" w:name="_Toc11632"/>
      <w:bookmarkStart w:id="3765" w:name="_Toc210313100"/>
      <w:bookmarkStart w:id="3766" w:name="_Toc210313880"/>
      <w:r>
        <w:rPr>
          <w:lang w:val="en-US"/>
        </w:rPr>
        <w:t>C.</w:t>
      </w:r>
      <w:r>
        <w:rPr>
          <w:rFonts w:eastAsia="SimSun" w:hint="eastAsia"/>
          <w:lang w:val="en-US" w:eastAsia="zh-CN"/>
        </w:rPr>
        <w:t>2</w:t>
      </w:r>
      <w:r>
        <w:rPr>
          <w:lang w:val="en-US"/>
        </w:rPr>
        <w:t>.</w:t>
      </w:r>
      <w:r>
        <w:rPr>
          <w:rFonts w:eastAsia="SimSun" w:hint="eastAsia"/>
          <w:lang w:val="en-US" w:eastAsia="zh-CN"/>
        </w:rPr>
        <w:t>12</w:t>
      </w:r>
      <w:r>
        <w:rPr>
          <w:rFonts w:eastAsia="SimSun" w:hint="eastAsia"/>
          <w:lang w:val="en-US" w:eastAsia="zh-CN"/>
        </w:rPr>
        <w:tab/>
      </w:r>
      <w:r>
        <w:rPr>
          <w:rFonts w:hint="eastAsia"/>
          <w:lang w:val="en-US" w:eastAsia="zh-CN"/>
        </w:rPr>
        <w:t xml:space="preserve">Exercise </w:t>
      </w:r>
      <w:r>
        <w:rPr>
          <w:lang w:val="en-US"/>
        </w:rPr>
        <w:t>test sequences</w:t>
      </w:r>
      <w:bookmarkEnd w:id="3759"/>
      <w:bookmarkEnd w:id="3760"/>
      <w:bookmarkEnd w:id="3761"/>
      <w:bookmarkEnd w:id="3762"/>
      <w:bookmarkEnd w:id="3763"/>
      <w:bookmarkEnd w:id="3764"/>
      <w:bookmarkEnd w:id="3765"/>
      <w:bookmarkEnd w:id="3766"/>
    </w:p>
    <w:p w14:paraId="27F04283" w14:textId="77777777" w:rsidR="0009440A" w:rsidRDefault="008D2CFB" w:rsidP="00C4489B">
      <w:pPr>
        <w:pStyle w:val="Heading3"/>
        <w:rPr>
          <w:lang w:val="en-US"/>
        </w:rPr>
      </w:pPr>
      <w:bookmarkStart w:id="3767" w:name="_Toc28563"/>
      <w:bookmarkStart w:id="3768" w:name="_Toc12949"/>
      <w:bookmarkStart w:id="3769" w:name="_Toc25696"/>
      <w:bookmarkStart w:id="3770" w:name="_Toc17016"/>
      <w:bookmarkStart w:id="3771" w:name="_Toc4679"/>
      <w:bookmarkStart w:id="3772" w:name="_Toc7805"/>
      <w:bookmarkStart w:id="3773" w:name="_Toc210313101"/>
      <w:bookmarkStart w:id="3774" w:name="_Toc210313881"/>
      <w:r>
        <w:rPr>
          <w:lang w:val="en-US"/>
        </w:rPr>
        <w:t>C.</w:t>
      </w:r>
      <w:r>
        <w:rPr>
          <w:rFonts w:eastAsia="SimSun" w:hint="eastAsia"/>
          <w:lang w:val="en-US" w:eastAsia="zh-CN"/>
        </w:rPr>
        <w:t>2</w:t>
      </w:r>
      <w:r>
        <w:rPr>
          <w:lang w:val="en-US"/>
        </w:rPr>
        <w:t>.</w:t>
      </w:r>
      <w:r>
        <w:rPr>
          <w:rFonts w:eastAsia="SimSun" w:hint="eastAsia"/>
          <w:lang w:val="en-US" w:eastAsia="zh-CN"/>
        </w:rPr>
        <w:t>12</w:t>
      </w:r>
      <w:r>
        <w:rPr>
          <w:lang w:val="en-US"/>
        </w:rPr>
        <w:t>.1</w:t>
      </w:r>
      <w:r>
        <w:rPr>
          <w:rFonts w:eastAsia="SimSun" w:hint="eastAsia"/>
          <w:lang w:val="en-US" w:eastAsia="zh-CN"/>
        </w:rPr>
        <w:tab/>
      </w:r>
      <w:r>
        <w:rPr>
          <w:lang w:val="en-US"/>
        </w:rPr>
        <w:t>Description</w:t>
      </w:r>
      <w:bookmarkEnd w:id="3767"/>
      <w:bookmarkEnd w:id="3768"/>
      <w:bookmarkEnd w:id="3769"/>
      <w:bookmarkEnd w:id="3770"/>
      <w:bookmarkEnd w:id="3771"/>
      <w:bookmarkEnd w:id="3772"/>
      <w:bookmarkEnd w:id="3773"/>
      <w:bookmarkEnd w:id="3774"/>
    </w:p>
    <w:p w14:paraId="27F04284" w14:textId="77777777" w:rsidR="0009440A" w:rsidRDefault="008D2CFB">
      <w:pPr>
        <w:rPr>
          <w:lang w:val="en-US" w:eastAsia="zh-CN"/>
        </w:rPr>
      </w:pPr>
      <w:r>
        <w:rPr>
          <w:rFonts w:hint="eastAsia"/>
          <w:lang w:val="en-US" w:eastAsia="zh-CN"/>
        </w:rPr>
        <w:t>The sequence is captured by a</w:t>
      </w:r>
      <w:r>
        <w:rPr>
          <w:lang w:val="en-US" w:eastAsia="zh-CN"/>
        </w:rPr>
        <w:t xml:space="preserve"> lightweight capture </w:t>
      </w:r>
      <w:r>
        <w:rPr>
          <w:rFonts w:hint="eastAsia"/>
          <w:lang w:val="en-US" w:eastAsia="zh-CN"/>
        </w:rPr>
        <w:t>system</w:t>
      </w:r>
      <w:r>
        <w:rPr>
          <w:lang w:val="en-US" w:eastAsia="zh-CN"/>
        </w:rPr>
        <w:t xml:space="preserve">, equipped with </w:t>
      </w:r>
      <w:r>
        <w:rPr>
          <w:rFonts w:hint="eastAsia"/>
          <w:lang w:val="en-US" w:eastAsia="zh-CN"/>
        </w:rPr>
        <w:t xml:space="preserve">4 Azure </w:t>
      </w:r>
      <w:r>
        <w:rPr>
          <w:lang w:val="en-US" w:eastAsia="zh-CN"/>
        </w:rPr>
        <w:t>Kinect</w:t>
      </w:r>
      <w:r>
        <w:rPr>
          <w:rFonts w:hint="eastAsia"/>
          <w:vertAlign w:val="superscript"/>
          <w:lang w:val="en-US" w:eastAsia="zh-CN"/>
        </w:rPr>
        <w:t>TM</w:t>
      </w:r>
      <w:r>
        <w:rPr>
          <w:lang w:val="en-US" w:eastAsia="zh-CN"/>
        </w:rPr>
        <w:t xml:space="preserve"> depth cameras and proprietary 3D reconstruction algorithms, is capable of capturing and reconstructing dynamic mesh sequences. It can reconstruct 29.9695 frames per second, with each dynamic human mesh containing more than 50K triangles. The texture maps have resolutions ranging from 1K to 8K</w:t>
      </w:r>
      <w:r>
        <w:rPr>
          <w:rFonts w:hint="eastAsia"/>
          <w:lang w:val="en-US" w:eastAsia="zh-CN"/>
        </w:rPr>
        <w:t xml:space="preserve"> (depends on the settings). </w:t>
      </w:r>
    </w:p>
    <w:p w14:paraId="27F04285" w14:textId="77777777" w:rsidR="0009440A" w:rsidRDefault="008D2CFB">
      <w:pPr>
        <w:jc w:val="center"/>
        <w:rPr>
          <w:rFonts w:ascii="Arial" w:eastAsia="SimSun" w:hAnsi="Arial" w:cs="Arial"/>
          <w:b/>
          <w:bCs/>
          <w:shd w:val="clear" w:color="auto" w:fill="FFFFFF"/>
          <w:lang w:val="en-US" w:eastAsia="zh-CN"/>
        </w:rPr>
      </w:pPr>
      <w:r>
        <w:rPr>
          <w:rFonts w:ascii="Arial" w:hAnsi="Arial" w:cs="Arial"/>
          <w:b/>
          <w:bCs/>
          <w:noProof/>
        </w:rPr>
        <w:lastRenderedPageBreak/>
        <w:drawing>
          <wp:inline distT="0" distB="0" distL="114300" distR="114300" wp14:anchorId="27F0472B" wp14:editId="27F0472C">
            <wp:extent cx="4658995" cy="3390900"/>
            <wp:effectExtent l="0" t="0" r="1905" b="0"/>
            <wp:docPr id="5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1"/>
                    <pic:cNvPicPr>
                      <a:picLocks noChangeAspect="1"/>
                    </pic:cNvPicPr>
                  </pic:nvPicPr>
                  <pic:blipFill>
                    <a:blip r:embed="rId258"/>
                    <a:stretch>
                      <a:fillRect/>
                    </a:stretch>
                  </pic:blipFill>
                  <pic:spPr>
                    <a:xfrm>
                      <a:off x="0" y="0"/>
                      <a:ext cx="4658995" cy="3390900"/>
                    </a:xfrm>
                    <a:prstGeom prst="rect">
                      <a:avLst/>
                    </a:prstGeom>
                    <a:noFill/>
                    <a:ln>
                      <a:noFill/>
                    </a:ln>
                  </pic:spPr>
                </pic:pic>
              </a:graphicData>
            </a:graphic>
          </wp:inline>
        </w:drawing>
      </w:r>
    </w:p>
    <w:p w14:paraId="27F04286" w14:textId="77777777" w:rsidR="0009440A" w:rsidRDefault="008D2CFB" w:rsidP="00C4489B">
      <w:pPr>
        <w:pStyle w:val="TF"/>
      </w:pPr>
      <w:r>
        <w:rPr>
          <w:lang w:val="en-US" w:eastAsia="zh-CN"/>
        </w:rPr>
        <w:t xml:space="preserve"> Figure </w:t>
      </w:r>
      <w:r>
        <w:rPr>
          <w:rFonts w:hint="eastAsia"/>
          <w:lang w:val="en-US" w:eastAsia="zh-CN"/>
        </w:rPr>
        <w:t>C.</w:t>
      </w:r>
      <w:r>
        <w:rPr>
          <w:rFonts w:eastAsia="SimSun"/>
          <w:lang w:val="en-US" w:eastAsia="zh-CN"/>
        </w:rPr>
        <w:t>2</w:t>
      </w:r>
      <w:r>
        <w:rPr>
          <w:lang w:val="en-US"/>
        </w:rPr>
        <w:t>.</w:t>
      </w:r>
      <w:r>
        <w:rPr>
          <w:rFonts w:eastAsia="SimSun"/>
          <w:lang w:val="en-US" w:eastAsia="zh-CN"/>
        </w:rPr>
        <w:t>12</w:t>
      </w:r>
      <w:r>
        <w:rPr>
          <w:lang w:val="en-US"/>
        </w:rPr>
        <w:t>.1</w:t>
      </w:r>
      <w:r>
        <w:rPr>
          <w:rFonts w:eastAsia="SimSun" w:hint="eastAsia"/>
          <w:lang w:val="en-US" w:eastAsia="zh-CN"/>
        </w:rPr>
        <w:t>-1</w:t>
      </w:r>
      <w:r>
        <w:rPr>
          <w:lang w:val="en-US" w:eastAsia="zh-CN"/>
        </w:rPr>
        <w:t xml:space="preserve"> Exercise’s Sequence</w:t>
      </w:r>
    </w:p>
    <w:p w14:paraId="27F04287" w14:textId="77777777" w:rsidR="0009440A" w:rsidRDefault="008D2CFB" w:rsidP="00C4489B">
      <w:pPr>
        <w:pStyle w:val="Heading3"/>
        <w:rPr>
          <w:lang w:val="en-US"/>
        </w:rPr>
      </w:pPr>
      <w:bookmarkStart w:id="3775" w:name="_Toc27442"/>
      <w:bookmarkStart w:id="3776" w:name="_Toc1936"/>
      <w:bookmarkStart w:id="3777" w:name="_Toc9904"/>
      <w:bookmarkStart w:id="3778" w:name="_Toc16317"/>
      <w:bookmarkStart w:id="3779" w:name="_Toc12048"/>
      <w:bookmarkStart w:id="3780" w:name="_Toc20448"/>
      <w:bookmarkStart w:id="3781" w:name="_Toc210313102"/>
      <w:bookmarkStart w:id="3782" w:name="_Toc210313882"/>
      <w:r>
        <w:t>C.</w:t>
      </w:r>
      <w:r>
        <w:rPr>
          <w:rFonts w:eastAsia="SimSun" w:hint="eastAsia"/>
          <w:lang w:val="en-US" w:eastAsia="zh-CN"/>
        </w:rPr>
        <w:t>2</w:t>
      </w:r>
      <w:r>
        <w:t>.</w:t>
      </w:r>
      <w:r>
        <w:rPr>
          <w:rFonts w:eastAsia="SimSun" w:hint="eastAsia"/>
          <w:lang w:val="en-US" w:eastAsia="zh-CN"/>
        </w:rPr>
        <w:t>12</w:t>
      </w:r>
      <w:r>
        <w:t>.2</w:t>
      </w:r>
      <w:r>
        <w:rPr>
          <w:rFonts w:eastAsia="SimSun" w:hint="eastAsia"/>
          <w:lang w:val="en-US" w:eastAsia="zh-CN"/>
        </w:rPr>
        <w:tab/>
      </w:r>
      <w:r>
        <w:t>Sequence properties</w:t>
      </w:r>
      <w:bookmarkEnd w:id="3775"/>
      <w:bookmarkEnd w:id="3776"/>
      <w:bookmarkEnd w:id="3777"/>
      <w:bookmarkEnd w:id="3778"/>
      <w:bookmarkEnd w:id="3779"/>
      <w:bookmarkEnd w:id="3780"/>
      <w:bookmarkEnd w:id="3781"/>
      <w:bookmarkEnd w:id="3782"/>
    </w:p>
    <w:p w14:paraId="27F04288" w14:textId="77777777" w:rsidR="0009440A" w:rsidRDefault="008D2CFB">
      <w:pPr>
        <w:rPr>
          <w:lang w:val="en-US" w:eastAsia="zh-CN"/>
        </w:rPr>
      </w:pPr>
      <w:r>
        <w:rPr>
          <w:rFonts w:eastAsia="SimSun" w:hint="eastAsia"/>
          <w:lang w:val="en-US" w:eastAsia="zh-CN"/>
        </w:rPr>
        <w:t>The sequence</w:t>
      </w:r>
      <w:r>
        <w:rPr>
          <w:lang w:val="en-US"/>
        </w:rPr>
        <w:t xml:space="preserve"> can be downloaded as dynamic mesh</w:t>
      </w:r>
      <w:r>
        <w:rPr>
          <w:rFonts w:eastAsia="SimSun" w:hint="eastAsia"/>
          <w:lang w:val="en-US" w:eastAsia="zh-CN"/>
        </w:rPr>
        <w:t xml:space="preserve">. </w:t>
      </w:r>
      <w:r>
        <w:rPr>
          <w:rFonts w:hint="eastAsia"/>
          <w:szCs w:val="24"/>
          <w:lang w:val="en-US" w:eastAsia="zh-CN"/>
        </w:rPr>
        <w:t xml:space="preserve">The </w:t>
      </w:r>
      <w:r>
        <w:rPr>
          <w:lang w:val="en-US" w:eastAsia="zh-CN"/>
        </w:rPr>
        <w:t>dynamic human mesh containing more than 50K triangles. The texture maps have resolution</w:t>
      </w:r>
      <w:r>
        <w:rPr>
          <w:rFonts w:hint="eastAsia"/>
          <w:lang w:val="en-US" w:eastAsia="zh-CN"/>
        </w:rPr>
        <w:t xml:space="preserve"> of  </w:t>
      </w:r>
      <w:r>
        <w:rPr>
          <w:lang w:val="en-US" w:eastAsia="zh-CN"/>
        </w:rPr>
        <w:t>8K</w:t>
      </w:r>
      <w:r>
        <w:rPr>
          <w:rFonts w:hint="eastAsia"/>
          <w:lang w:val="en-US" w:eastAsia="zh-CN"/>
        </w:rPr>
        <w:t xml:space="preserve"> (depends on the settings). </w:t>
      </w:r>
    </w:p>
    <w:p w14:paraId="27F04289" w14:textId="77777777" w:rsidR="0009440A" w:rsidRDefault="008D2CFB" w:rsidP="00C4489B">
      <w:pPr>
        <w:pStyle w:val="TF"/>
        <w:rPr>
          <w:szCs w:val="24"/>
          <w:lang w:val="en-US" w:eastAsia="zh-CN"/>
        </w:rPr>
      </w:pPr>
      <w:r>
        <w:t xml:space="preserve">Table </w:t>
      </w:r>
      <w:r>
        <w:rPr>
          <w:rFonts w:eastAsia="SimSun" w:hint="eastAsia"/>
          <w:lang w:val="en-US" w:eastAsia="zh-CN"/>
        </w:rPr>
        <w:t>C.</w:t>
      </w:r>
      <w:r>
        <w:rPr>
          <w:rFonts w:eastAsia="SimSun"/>
          <w:lang w:val="en-US" w:eastAsia="zh-CN"/>
        </w:rPr>
        <w:t>2</w:t>
      </w:r>
      <w:r>
        <w:rPr>
          <w:lang w:val="en-US"/>
        </w:rPr>
        <w:t>.</w:t>
      </w:r>
      <w:r>
        <w:rPr>
          <w:rFonts w:eastAsia="SimSun"/>
          <w:lang w:val="en-US" w:eastAsia="zh-CN"/>
        </w:rPr>
        <w:t>12</w:t>
      </w:r>
      <w:r>
        <w:rPr>
          <w:lang w:val="en-US"/>
        </w:rPr>
        <w:t>.1</w:t>
      </w:r>
      <w:r>
        <w:rPr>
          <w:rFonts w:eastAsia="SimSun" w:hint="eastAsia"/>
          <w:lang w:val="en-US" w:eastAsia="zh-CN"/>
        </w:rPr>
        <w:t>-1</w:t>
      </w:r>
      <w:r>
        <w:rPr>
          <w:rFonts w:eastAsia="SimSun"/>
          <w:lang w:val="en-US" w:eastAsia="zh-CN"/>
        </w:rPr>
        <w:t xml:space="preserve"> Exercise </w:t>
      </w:r>
      <w:r>
        <w:t xml:space="preserve">sequence properties dynamic </w:t>
      </w:r>
      <w:r>
        <w:rPr>
          <w:rFonts w:eastAsia="SimSun"/>
          <w:lang w:val="en-US" w:eastAsia="zh-CN"/>
        </w:rPr>
        <w:t>mesh</w:t>
      </w:r>
    </w:p>
    <w:tbl>
      <w:tblPr>
        <w:tblStyle w:val="TableGrid"/>
        <w:tblW w:w="0" w:type="auto"/>
        <w:tblLook w:val="04A0" w:firstRow="1" w:lastRow="0" w:firstColumn="1" w:lastColumn="0" w:noHBand="0" w:noVBand="1"/>
      </w:tblPr>
      <w:tblGrid>
        <w:gridCol w:w="2794"/>
        <w:gridCol w:w="961"/>
        <w:gridCol w:w="1016"/>
        <w:gridCol w:w="794"/>
        <w:gridCol w:w="1072"/>
        <w:gridCol w:w="1505"/>
        <w:gridCol w:w="1489"/>
      </w:tblGrid>
      <w:tr w:rsidR="0009440A" w14:paraId="27F04291" w14:textId="77777777">
        <w:trPr>
          <w:trHeight w:val="596"/>
        </w:trPr>
        <w:tc>
          <w:tcPr>
            <w:tcW w:w="0" w:type="auto"/>
          </w:tcPr>
          <w:p w14:paraId="27F0428A" w14:textId="77777777" w:rsidR="0009440A" w:rsidRDefault="008D2CFB">
            <w:pPr>
              <w:jc w:val="center"/>
              <w:rPr>
                <w:rFonts w:eastAsia="SimSun"/>
                <w:lang w:val="en-US" w:eastAsia="zh-CN"/>
              </w:rPr>
            </w:pPr>
            <w:r>
              <w:rPr>
                <w:b/>
                <w:lang w:eastAsia="fr-FR"/>
              </w:rPr>
              <w:t>Test material</w:t>
            </w:r>
            <w:r>
              <w:rPr>
                <w:rFonts w:eastAsia="SimSun" w:hint="eastAsia"/>
                <w:b/>
                <w:lang w:val="en-US" w:eastAsia="zh-CN"/>
              </w:rPr>
              <w:t xml:space="preserve"> </w:t>
            </w:r>
            <w:r>
              <w:rPr>
                <w:b/>
                <w:lang w:eastAsia="fr-FR"/>
              </w:rPr>
              <w:t>dataset filename</w:t>
            </w:r>
          </w:p>
        </w:tc>
        <w:tc>
          <w:tcPr>
            <w:tcW w:w="0" w:type="auto"/>
          </w:tcPr>
          <w:p w14:paraId="27F0428B" w14:textId="77777777" w:rsidR="0009440A" w:rsidRDefault="008D2CFB">
            <w:pPr>
              <w:pStyle w:val="EditorsNote"/>
              <w:ind w:left="0" w:firstLine="0"/>
              <w:jc w:val="center"/>
              <w:rPr>
                <w:rFonts w:eastAsia="SimSun"/>
                <w:color w:val="auto"/>
                <w:lang w:val="en-US" w:eastAsia="zh-CN"/>
              </w:rPr>
            </w:pPr>
            <w:r>
              <w:rPr>
                <w:rFonts w:eastAsia="SimSun" w:hint="eastAsia"/>
                <w:b/>
                <w:color w:val="auto"/>
                <w:lang w:val="en-US" w:eastAsia="zh-CN"/>
              </w:rPr>
              <w:t>#F</w:t>
            </w:r>
            <w:r>
              <w:rPr>
                <w:b/>
                <w:color w:val="auto"/>
                <w:lang w:val="en-US" w:eastAsia="fr-FR"/>
              </w:rPr>
              <w:t>rames</w:t>
            </w:r>
          </w:p>
        </w:tc>
        <w:tc>
          <w:tcPr>
            <w:tcW w:w="0" w:type="auto"/>
          </w:tcPr>
          <w:p w14:paraId="27F0428C" w14:textId="77777777" w:rsidR="0009440A" w:rsidRDefault="008D2CFB">
            <w:pPr>
              <w:pStyle w:val="EditorsNote"/>
              <w:ind w:left="0" w:firstLine="0"/>
              <w:jc w:val="center"/>
              <w:rPr>
                <w:color w:val="auto"/>
                <w:lang w:eastAsia="en-GB"/>
              </w:rPr>
            </w:pPr>
            <w:r>
              <w:rPr>
                <w:rFonts w:eastAsia="SimSun" w:hint="eastAsia"/>
                <w:b/>
                <w:color w:val="auto"/>
                <w:lang w:val="en-US" w:eastAsia="zh-CN"/>
              </w:rPr>
              <w:t>#</w:t>
            </w:r>
            <w:r>
              <w:rPr>
                <w:b/>
                <w:color w:val="auto"/>
                <w:lang w:eastAsia="fr-FR"/>
              </w:rPr>
              <w:t>Vertices</w:t>
            </w:r>
          </w:p>
        </w:tc>
        <w:tc>
          <w:tcPr>
            <w:tcW w:w="0" w:type="auto"/>
          </w:tcPr>
          <w:p w14:paraId="27F0428D" w14:textId="77777777" w:rsidR="0009440A" w:rsidRDefault="008D2CFB">
            <w:pPr>
              <w:pStyle w:val="EditorsNote"/>
              <w:ind w:left="0" w:firstLine="0"/>
              <w:jc w:val="center"/>
              <w:rPr>
                <w:rFonts w:eastAsia="SimSun"/>
                <w:color w:val="auto"/>
                <w:lang w:val="en-US" w:eastAsia="zh-CN"/>
              </w:rPr>
            </w:pPr>
            <w:r>
              <w:rPr>
                <w:rFonts w:eastAsia="SimSun" w:hint="eastAsia"/>
                <w:b/>
                <w:bCs/>
                <w:color w:val="auto"/>
                <w:lang w:val="en-US" w:eastAsia="zh-CN"/>
              </w:rPr>
              <w:t>#Faces</w:t>
            </w:r>
          </w:p>
        </w:tc>
        <w:tc>
          <w:tcPr>
            <w:tcW w:w="0" w:type="auto"/>
          </w:tcPr>
          <w:p w14:paraId="27F0428E" w14:textId="77777777" w:rsidR="0009440A" w:rsidRDefault="008D2CFB">
            <w:pPr>
              <w:jc w:val="center"/>
              <w:rPr>
                <w:lang w:eastAsia="en-GB"/>
              </w:rPr>
            </w:pPr>
            <w:r>
              <w:rPr>
                <w:b/>
                <w:lang w:eastAsia="fr-FR"/>
              </w:rPr>
              <w:t>Geometry</w:t>
            </w:r>
            <w:r>
              <w:rPr>
                <w:rFonts w:eastAsia="SimSun" w:hint="eastAsia"/>
                <w:b/>
                <w:lang w:val="en-US" w:eastAsia="zh-CN"/>
              </w:rPr>
              <w:t xml:space="preserve"> </w:t>
            </w:r>
            <w:r>
              <w:rPr>
                <w:b/>
                <w:lang w:eastAsia="fr-FR"/>
              </w:rPr>
              <w:t>Precision</w:t>
            </w:r>
          </w:p>
        </w:tc>
        <w:tc>
          <w:tcPr>
            <w:tcW w:w="1633" w:type="dxa"/>
          </w:tcPr>
          <w:p w14:paraId="27F0428F" w14:textId="77777777" w:rsidR="0009440A" w:rsidRDefault="008D2CFB">
            <w:pPr>
              <w:jc w:val="center"/>
              <w:rPr>
                <w:lang w:eastAsia="en-GB"/>
              </w:rPr>
            </w:pPr>
            <w:r>
              <w:rPr>
                <w:b/>
                <w:lang w:eastAsia="fr-FR"/>
              </w:rPr>
              <w:t>Texture Coord.</w:t>
            </w:r>
            <w:r>
              <w:rPr>
                <w:rFonts w:eastAsia="SimSun" w:hint="eastAsia"/>
                <w:b/>
                <w:lang w:val="en-US" w:eastAsia="zh-CN"/>
              </w:rPr>
              <w:t xml:space="preserve"> </w:t>
            </w:r>
            <w:r>
              <w:rPr>
                <w:b/>
                <w:lang w:eastAsia="fr-FR"/>
              </w:rPr>
              <w:t>Precision</w:t>
            </w:r>
          </w:p>
        </w:tc>
        <w:tc>
          <w:tcPr>
            <w:tcW w:w="1585" w:type="dxa"/>
          </w:tcPr>
          <w:p w14:paraId="27F04290" w14:textId="77777777" w:rsidR="0009440A" w:rsidRDefault="008D2CFB">
            <w:pPr>
              <w:ind w:left="201" w:hangingChars="100" w:hanging="201"/>
              <w:jc w:val="center"/>
              <w:rPr>
                <w:rFonts w:eastAsia="SimSun"/>
                <w:lang w:val="en-US" w:eastAsia="zh-CN"/>
              </w:rPr>
            </w:pPr>
            <w:r>
              <w:rPr>
                <w:b/>
                <w:lang w:eastAsia="fr-FR"/>
              </w:rPr>
              <w:t>Texture</w:t>
            </w:r>
            <w:r>
              <w:rPr>
                <w:rFonts w:eastAsia="SimSun" w:hint="eastAsia"/>
                <w:b/>
                <w:lang w:val="en-US" w:eastAsia="zh-CN"/>
              </w:rPr>
              <w:t xml:space="preserve"> Map Size</w:t>
            </w:r>
          </w:p>
        </w:tc>
      </w:tr>
      <w:tr w:rsidR="0009440A" w14:paraId="27F04299" w14:textId="77777777">
        <w:tc>
          <w:tcPr>
            <w:tcW w:w="0" w:type="auto"/>
            <w:shd w:val="clear" w:color="auto" w:fill="auto"/>
          </w:tcPr>
          <w:p w14:paraId="27F04292" w14:textId="77777777" w:rsidR="0009440A" w:rsidRDefault="008D2CFB">
            <w:pPr>
              <w:pStyle w:val="EditorsNote"/>
              <w:ind w:left="0" w:firstLine="0"/>
              <w:jc w:val="center"/>
              <w:rPr>
                <w:rFonts w:eastAsia="SimSun"/>
                <w:color w:val="auto"/>
                <w:lang w:val="en-US" w:eastAsia="zh-CN"/>
              </w:rPr>
            </w:pPr>
            <w:r>
              <w:rPr>
                <w:rFonts w:eastAsia="SimSun" w:hint="eastAsia"/>
                <w:color w:val="auto"/>
                <w:lang w:val="en-US" w:eastAsia="zh-CN"/>
              </w:rPr>
              <w:t xml:space="preserve">live_model_guangboticao_8192 </w:t>
            </w:r>
          </w:p>
        </w:tc>
        <w:tc>
          <w:tcPr>
            <w:tcW w:w="0" w:type="auto"/>
            <w:shd w:val="clear" w:color="auto" w:fill="auto"/>
          </w:tcPr>
          <w:p w14:paraId="27F04293" w14:textId="77777777" w:rsidR="0009440A" w:rsidRDefault="008D2CFB">
            <w:pPr>
              <w:pStyle w:val="EditorsNote"/>
              <w:ind w:left="0" w:firstLine="0"/>
              <w:jc w:val="center"/>
              <w:rPr>
                <w:rFonts w:eastAsia="SimSun"/>
                <w:color w:val="auto"/>
                <w:lang w:val="en-US" w:eastAsia="zh-CN"/>
              </w:rPr>
            </w:pPr>
            <w:r>
              <w:rPr>
                <w:rFonts w:eastAsia="SimSun" w:hint="eastAsia"/>
                <w:color w:val="auto"/>
                <w:lang w:val="en-US" w:eastAsia="zh-CN"/>
              </w:rPr>
              <w:t>200</w:t>
            </w:r>
          </w:p>
        </w:tc>
        <w:tc>
          <w:tcPr>
            <w:tcW w:w="0" w:type="auto"/>
            <w:shd w:val="clear" w:color="auto" w:fill="auto"/>
          </w:tcPr>
          <w:p w14:paraId="27F04294" w14:textId="77777777" w:rsidR="0009440A" w:rsidRDefault="008D2CFB">
            <w:pPr>
              <w:pStyle w:val="EditorsNote"/>
              <w:ind w:left="0" w:firstLine="0"/>
              <w:jc w:val="center"/>
              <w:rPr>
                <w:color w:val="auto"/>
                <w:lang w:eastAsia="en-GB"/>
              </w:rPr>
            </w:pPr>
            <w:r>
              <w:rPr>
                <w:rFonts w:eastAsia="SimSun" w:hint="eastAsia"/>
                <w:color w:val="auto"/>
                <w:lang w:val="en-US" w:eastAsia="zh-CN"/>
              </w:rPr>
              <w:t>4</w:t>
            </w:r>
            <w:r>
              <w:rPr>
                <w:color w:val="auto"/>
                <w:lang w:eastAsia="en-GB"/>
              </w:rPr>
              <w:t>0k</w:t>
            </w:r>
          </w:p>
        </w:tc>
        <w:tc>
          <w:tcPr>
            <w:tcW w:w="0" w:type="auto"/>
            <w:shd w:val="clear" w:color="auto" w:fill="auto"/>
          </w:tcPr>
          <w:p w14:paraId="27F04295" w14:textId="77777777" w:rsidR="0009440A" w:rsidRDefault="008D2CFB">
            <w:pPr>
              <w:pStyle w:val="EditorsNote"/>
              <w:ind w:left="0" w:firstLine="0"/>
              <w:jc w:val="center"/>
              <w:rPr>
                <w:rFonts w:eastAsia="SimSun"/>
                <w:color w:val="auto"/>
                <w:lang w:val="en-US" w:eastAsia="zh-CN"/>
              </w:rPr>
            </w:pPr>
            <w:r>
              <w:rPr>
                <w:rFonts w:eastAsia="SimSun" w:hint="eastAsia"/>
                <w:color w:val="auto"/>
                <w:lang w:val="en-US" w:eastAsia="zh-CN"/>
              </w:rPr>
              <w:t>80k</w:t>
            </w:r>
          </w:p>
        </w:tc>
        <w:tc>
          <w:tcPr>
            <w:tcW w:w="0" w:type="auto"/>
            <w:shd w:val="clear" w:color="auto" w:fill="auto"/>
          </w:tcPr>
          <w:p w14:paraId="27F04296" w14:textId="77777777" w:rsidR="0009440A" w:rsidRDefault="008D2CFB">
            <w:pPr>
              <w:pStyle w:val="EditorsNote"/>
              <w:ind w:left="0" w:firstLine="0"/>
              <w:jc w:val="center"/>
              <w:rPr>
                <w:color w:val="auto"/>
                <w:lang w:eastAsia="en-GB"/>
              </w:rPr>
            </w:pPr>
            <w:r>
              <w:rPr>
                <w:color w:val="auto"/>
                <w:lang w:eastAsia="fr-FR"/>
              </w:rPr>
              <w:t>12 bits</w:t>
            </w:r>
          </w:p>
        </w:tc>
        <w:tc>
          <w:tcPr>
            <w:tcW w:w="0" w:type="auto"/>
            <w:shd w:val="clear" w:color="auto" w:fill="auto"/>
          </w:tcPr>
          <w:p w14:paraId="27F04297" w14:textId="77777777" w:rsidR="0009440A" w:rsidRDefault="008D2CFB">
            <w:pPr>
              <w:pStyle w:val="EditorsNote"/>
              <w:ind w:left="0" w:firstLine="0"/>
              <w:jc w:val="center"/>
              <w:rPr>
                <w:color w:val="auto"/>
                <w:lang w:eastAsia="en-GB"/>
              </w:rPr>
            </w:pPr>
            <w:r>
              <w:rPr>
                <w:color w:val="auto"/>
                <w:lang w:eastAsia="fr-FR"/>
              </w:rPr>
              <w:t>1</w:t>
            </w:r>
            <w:r>
              <w:rPr>
                <w:rFonts w:eastAsia="SimSun" w:hint="eastAsia"/>
                <w:color w:val="auto"/>
                <w:lang w:val="en-US" w:eastAsia="zh-CN"/>
              </w:rPr>
              <w:t>3</w:t>
            </w:r>
            <w:r>
              <w:rPr>
                <w:color w:val="auto"/>
                <w:lang w:eastAsia="fr-FR"/>
              </w:rPr>
              <w:t xml:space="preserve"> bits</w:t>
            </w:r>
          </w:p>
        </w:tc>
        <w:tc>
          <w:tcPr>
            <w:tcW w:w="0" w:type="auto"/>
            <w:shd w:val="clear" w:color="auto" w:fill="auto"/>
          </w:tcPr>
          <w:p w14:paraId="27F04298" w14:textId="77777777" w:rsidR="0009440A" w:rsidRDefault="008D2CFB">
            <w:pPr>
              <w:pStyle w:val="EditorsNote"/>
              <w:ind w:left="0" w:firstLine="0"/>
              <w:jc w:val="center"/>
              <w:rPr>
                <w:rFonts w:eastAsia="SimSun"/>
                <w:color w:val="auto"/>
                <w:lang w:val="en-US" w:eastAsia="zh-CN"/>
              </w:rPr>
            </w:pPr>
            <w:r>
              <w:rPr>
                <w:rFonts w:eastAsia="SimSun" w:hint="eastAsia"/>
                <w:color w:val="auto"/>
                <w:lang w:val="en-US" w:eastAsia="zh-CN"/>
              </w:rPr>
              <w:t>8192*8192</w:t>
            </w:r>
          </w:p>
        </w:tc>
      </w:tr>
    </w:tbl>
    <w:p w14:paraId="27F0429A" w14:textId="77777777" w:rsidR="0009440A" w:rsidRDefault="0009440A">
      <w:pPr>
        <w:rPr>
          <w:lang w:val="en-US" w:eastAsia="zh-CN"/>
        </w:rPr>
      </w:pPr>
    </w:p>
    <w:p w14:paraId="27F0429B" w14:textId="77777777" w:rsidR="0009440A" w:rsidRDefault="008D2CFB">
      <w:r>
        <w:t>The dataset contain one PNG</w:t>
      </w:r>
      <w:r>
        <w:rPr>
          <w:rFonts w:eastAsia="SimSun" w:hint="eastAsia"/>
          <w:lang w:val="en-US" w:eastAsia="zh-CN"/>
        </w:rPr>
        <w:t xml:space="preserve"> file </w:t>
      </w:r>
      <w:r>
        <w:rPr>
          <w:rFonts w:hint="eastAsia"/>
          <w:lang w:val="en-US" w:eastAsia="zh-CN"/>
        </w:rPr>
        <w:t>representing texture</w:t>
      </w:r>
      <w:r>
        <w:t xml:space="preserve">, one MTL </w:t>
      </w:r>
      <w:r>
        <w:rPr>
          <w:rFonts w:hint="eastAsia"/>
          <w:lang w:val="en-US" w:eastAsia="zh-CN"/>
        </w:rPr>
        <w:t xml:space="preserve">representing material, </w:t>
      </w:r>
      <w:r>
        <w:t xml:space="preserve">and one OBJ file </w:t>
      </w:r>
      <w:r>
        <w:rPr>
          <w:rFonts w:hint="eastAsia"/>
          <w:lang w:val="en-US" w:eastAsia="zh-CN"/>
        </w:rPr>
        <w:t xml:space="preserve">representing geometry </w:t>
      </w:r>
      <w:r>
        <w:t>for each mesh frame</w:t>
      </w:r>
      <w:r>
        <w:rPr>
          <w:rFonts w:eastAsia="SimSun" w:hint="eastAsia"/>
          <w:lang w:val="en-US" w:eastAsia="zh-CN"/>
        </w:rPr>
        <w:t>.</w:t>
      </w:r>
      <w:r>
        <w:t xml:space="preserve"> </w:t>
      </w:r>
    </w:p>
    <w:p w14:paraId="27F0429C" w14:textId="77777777" w:rsidR="0009440A" w:rsidRDefault="008D2CFB">
      <w:pPr>
        <w:rPr>
          <w:lang w:val="en-US"/>
        </w:rPr>
      </w:pPr>
      <w:r>
        <w:rPr>
          <w:lang w:val="en-US"/>
        </w:rPr>
        <w:t xml:space="preserve">The sequence can be accessed: </w:t>
      </w:r>
      <w:r>
        <w:rPr>
          <w:rFonts w:hint="eastAsia"/>
          <w:lang w:val="en-US"/>
        </w:rPr>
        <w:t>https://www.dropbox.com/scl/fi/rkbw1sb2i8nbcm69po00m/live_model_guangboticao_8192.zip?rlkey=qza774eses1p1jfiybe50c1j2&amp;st=gabk43hw&amp;dl=0</w:t>
      </w:r>
    </w:p>
    <w:p w14:paraId="27F0429D" w14:textId="77777777" w:rsidR="0009440A" w:rsidRDefault="008D2CFB">
      <w:pPr>
        <w:rPr>
          <w:lang w:val="en-US"/>
        </w:rPr>
      </w:pPr>
      <w:r>
        <w:rPr>
          <w:lang w:val="en-US"/>
        </w:rPr>
        <w:t xml:space="preserve">3GPP members can request the password by contacting </w:t>
      </w:r>
      <w:r>
        <w:rPr>
          <w:rFonts w:eastAsia="SimSun" w:hint="eastAsia"/>
          <w:lang w:val="en-US" w:eastAsia="zh-CN"/>
        </w:rPr>
        <w:t>xujiayi@chinamobile.com</w:t>
      </w:r>
      <w:r>
        <w:rPr>
          <w:lang w:val="en-US"/>
        </w:rPr>
        <w:t>.</w:t>
      </w:r>
    </w:p>
    <w:p w14:paraId="27F0429E" w14:textId="77777777" w:rsidR="0009440A" w:rsidRDefault="008D2CFB" w:rsidP="00C4489B">
      <w:pPr>
        <w:pStyle w:val="Heading3"/>
      </w:pPr>
      <w:bookmarkStart w:id="3783" w:name="_Toc15433"/>
      <w:bookmarkStart w:id="3784" w:name="_Toc27254"/>
      <w:bookmarkStart w:id="3785" w:name="_Toc27126"/>
      <w:bookmarkStart w:id="3786" w:name="_Toc15266"/>
      <w:bookmarkStart w:id="3787" w:name="_Toc22333"/>
      <w:bookmarkStart w:id="3788" w:name="_Toc6982"/>
      <w:bookmarkStart w:id="3789" w:name="_Toc210313103"/>
      <w:bookmarkStart w:id="3790" w:name="_Toc210313883"/>
      <w:r>
        <w:t>C.</w:t>
      </w:r>
      <w:r>
        <w:rPr>
          <w:rFonts w:eastAsia="SimSun" w:hint="eastAsia"/>
          <w:lang w:val="en-US" w:eastAsia="zh-CN"/>
        </w:rPr>
        <w:t>2</w:t>
      </w:r>
      <w:r>
        <w:t>.</w:t>
      </w:r>
      <w:r>
        <w:rPr>
          <w:rFonts w:eastAsia="SimSun" w:hint="eastAsia"/>
          <w:lang w:val="en-US" w:eastAsia="zh-CN"/>
        </w:rPr>
        <w:t>12</w:t>
      </w:r>
      <w:r>
        <w:t>.3</w:t>
      </w:r>
      <w:r>
        <w:rPr>
          <w:rFonts w:eastAsia="SimSun" w:hint="eastAsia"/>
          <w:lang w:val="en-US" w:eastAsia="zh-CN"/>
        </w:rPr>
        <w:tab/>
      </w:r>
      <w:r>
        <w:t>Copyright and license information</w:t>
      </w:r>
      <w:bookmarkEnd w:id="3783"/>
      <w:bookmarkEnd w:id="3784"/>
      <w:bookmarkEnd w:id="3785"/>
      <w:bookmarkEnd w:id="3786"/>
      <w:bookmarkEnd w:id="3787"/>
      <w:bookmarkEnd w:id="3788"/>
      <w:bookmarkEnd w:id="3789"/>
      <w:bookmarkEnd w:id="3790"/>
    </w:p>
    <w:p w14:paraId="27F0429F" w14:textId="77777777" w:rsidR="0009440A" w:rsidRDefault="008D2CFB">
      <w:pPr>
        <w:pStyle w:val="EditorsNote"/>
        <w:ind w:left="0" w:firstLine="0"/>
        <w:rPr>
          <w:color w:val="auto"/>
          <w:lang w:val="en-US" w:eastAsia="zh-CN"/>
        </w:rPr>
      </w:pPr>
      <w:r>
        <w:rPr>
          <w:rFonts w:hint="eastAsia"/>
          <w:color w:val="auto"/>
          <w:lang w:val="en-US" w:eastAsia="zh-CN"/>
        </w:rPr>
        <w:t>Exercise © 2025 by XU is licensed under CC BY-ND 4.0. To view a copy of this license, visit https://creativecommons.org/licenses/by-nd/4.0/</w:t>
      </w:r>
    </w:p>
    <w:p w14:paraId="27F042A0" w14:textId="77777777" w:rsidR="0009440A" w:rsidRDefault="008D2CFB" w:rsidP="00C4489B">
      <w:pPr>
        <w:pStyle w:val="Heading1"/>
        <w:rPr>
          <w:lang w:val="en-US" w:eastAsia="zh-CN"/>
        </w:rPr>
      </w:pPr>
      <w:bookmarkStart w:id="3791" w:name="_Toc23921"/>
      <w:bookmarkStart w:id="3792" w:name="_Toc8881"/>
      <w:bookmarkStart w:id="3793" w:name="_Toc13043"/>
      <w:bookmarkStart w:id="3794" w:name="_Toc18371"/>
      <w:bookmarkStart w:id="3795" w:name="_Toc3381"/>
      <w:bookmarkStart w:id="3796" w:name="_Toc210313104"/>
      <w:bookmarkStart w:id="3797" w:name="_Toc210313884"/>
      <w:r>
        <w:lastRenderedPageBreak/>
        <w:t>C.</w:t>
      </w:r>
      <w:r>
        <w:rPr>
          <w:rFonts w:eastAsia="SimSun" w:hint="eastAsia"/>
          <w:lang w:val="en-US" w:eastAsia="zh-CN"/>
        </w:rPr>
        <w:t>3</w:t>
      </w:r>
      <w:r>
        <w:tab/>
        <w:t>Test Sequences</w:t>
      </w:r>
      <w:r>
        <w:rPr>
          <w:rFonts w:hint="eastAsia"/>
          <w:lang w:val="en-US" w:eastAsia="zh-CN"/>
        </w:rPr>
        <w:t xml:space="preserve"> for </w:t>
      </w:r>
      <w:r>
        <w:rPr>
          <w:rFonts w:hint="eastAsia"/>
        </w:rPr>
        <w:t>UE-to-UE Stereoscopic Video Live Streaming</w:t>
      </w:r>
      <w:bookmarkEnd w:id="3791"/>
      <w:bookmarkEnd w:id="3792"/>
      <w:bookmarkEnd w:id="3793"/>
      <w:bookmarkEnd w:id="3794"/>
      <w:bookmarkEnd w:id="3795"/>
      <w:bookmarkEnd w:id="3796"/>
      <w:bookmarkEnd w:id="3797"/>
    </w:p>
    <w:p w14:paraId="27F042A1" w14:textId="77777777" w:rsidR="0009440A" w:rsidRDefault="008D2CFB" w:rsidP="00C4489B">
      <w:pPr>
        <w:pStyle w:val="Heading2"/>
      </w:pPr>
      <w:bookmarkStart w:id="3798" w:name="_Toc25953"/>
      <w:bookmarkStart w:id="3799" w:name="_Toc22161"/>
      <w:bookmarkStart w:id="3800" w:name="_Toc27924"/>
      <w:bookmarkStart w:id="3801" w:name="_Toc8867"/>
      <w:bookmarkStart w:id="3802" w:name="_Toc24698"/>
      <w:bookmarkStart w:id="3803" w:name="_Toc210313105"/>
      <w:bookmarkStart w:id="3804" w:name="_Toc210313885"/>
      <w:r>
        <w:t>C.</w:t>
      </w:r>
      <w:r>
        <w:rPr>
          <w:rFonts w:eastAsia="SimSun" w:hint="eastAsia"/>
          <w:lang w:val="en-US" w:eastAsia="zh-CN"/>
        </w:rPr>
        <w:t>3</w:t>
      </w:r>
      <w:r>
        <w:t>.1</w:t>
      </w:r>
      <w:r>
        <w:rPr>
          <w:rFonts w:eastAsia="SimSun" w:hint="eastAsia"/>
          <w:lang w:val="en-US" w:eastAsia="zh-CN"/>
        </w:rPr>
        <w:tab/>
      </w:r>
      <w:r>
        <w:t>Overview</w:t>
      </w:r>
      <w:bookmarkEnd w:id="3798"/>
      <w:bookmarkEnd w:id="3799"/>
      <w:bookmarkEnd w:id="3800"/>
      <w:bookmarkEnd w:id="3801"/>
      <w:bookmarkEnd w:id="3802"/>
      <w:bookmarkEnd w:id="3803"/>
      <w:bookmarkEnd w:id="3804"/>
    </w:p>
    <w:p w14:paraId="27F042A2" w14:textId="77777777" w:rsidR="0009440A" w:rsidRDefault="008D2CFB">
      <w:pPr>
        <w:rPr>
          <w:lang w:val="en-US"/>
        </w:rPr>
      </w:pPr>
      <w:r>
        <w:rPr>
          <w:lang w:val="en-US"/>
        </w:rPr>
        <w:t>This annex presents candidate test sequences that are available for testing. Some sequences have been made freely available to 3GPP under license agreement but cannot be made publicly available. Some sequences are free and publicly available for download by respecting the license.</w:t>
      </w:r>
    </w:p>
    <w:p w14:paraId="27F042A3" w14:textId="77777777" w:rsidR="0009440A" w:rsidRDefault="008D2CFB" w:rsidP="00C4489B">
      <w:pPr>
        <w:pStyle w:val="Heading2"/>
      </w:pPr>
      <w:bookmarkStart w:id="3805" w:name="_Toc6288"/>
      <w:bookmarkStart w:id="3806" w:name="_Toc29401"/>
      <w:bookmarkStart w:id="3807" w:name="_Toc23048"/>
      <w:bookmarkStart w:id="3808" w:name="_Toc5684"/>
      <w:bookmarkStart w:id="3809" w:name="_Toc25096"/>
      <w:bookmarkStart w:id="3810" w:name="_Toc210313106"/>
      <w:bookmarkStart w:id="3811" w:name="_Toc210313886"/>
      <w:r>
        <w:t>C.</w:t>
      </w:r>
      <w:r>
        <w:rPr>
          <w:rFonts w:eastAsia="SimSun" w:hint="eastAsia"/>
          <w:lang w:val="en-US" w:eastAsia="zh-CN"/>
        </w:rPr>
        <w:t>3</w:t>
      </w:r>
      <w:r>
        <w:t>.2</w:t>
      </w:r>
      <w:r>
        <w:rPr>
          <w:rFonts w:eastAsia="SimSun" w:hint="eastAsia"/>
          <w:lang w:val="en-US" w:eastAsia="zh-CN"/>
        </w:rPr>
        <w:tab/>
        <w:t>Street View - captured</w:t>
      </w:r>
      <w:r>
        <w:t xml:space="preserve"> test sequence</w:t>
      </w:r>
      <w:bookmarkEnd w:id="3805"/>
      <w:bookmarkEnd w:id="3806"/>
      <w:bookmarkEnd w:id="3807"/>
      <w:bookmarkEnd w:id="3808"/>
      <w:bookmarkEnd w:id="3809"/>
      <w:bookmarkEnd w:id="3810"/>
      <w:bookmarkEnd w:id="3811"/>
    </w:p>
    <w:p w14:paraId="27F042A4" w14:textId="77777777" w:rsidR="0009440A" w:rsidRDefault="008D2CFB" w:rsidP="00C4489B">
      <w:pPr>
        <w:pStyle w:val="Heading3"/>
      </w:pPr>
      <w:bookmarkStart w:id="3812" w:name="_Toc17093"/>
      <w:bookmarkStart w:id="3813" w:name="_Toc11270"/>
      <w:bookmarkStart w:id="3814" w:name="_Toc8197"/>
      <w:bookmarkStart w:id="3815" w:name="_Toc11161"/>
      <w:bookmarkStart w:id="3816" w:name="_Toc27947"/>
      <w:bookmarkStart w:id="3817" w:name="_Toc210313107"/>
      <w:bookmarkStart w:id="3818" w:name="_Toc210313887"/>
      <w:r>
        <w:t>C.</w:t>
      </w:r>
      <w:r>
        <w:rPr>
          <w:rFonts w:eastAsia="SimSun" w:hint="eastAsia"/>
          <w:lang w:val="en-US" w:eastAsia="zh-CN"/>
        </w:rPr>
        <w:t>3</w:t>
      </w:r>
      <w:r>
        <w:t>.2.1</w:t>
      </w:r>
      <w:r>
        <w:rPr>
          <w:rFonts w:eastAsia="SimSun" w:hint="eastAsia"/>
          <w:lang w:val="en-US" w:eastAsia="zh-CN"/>
        </w:rPr>
        <w:tab/>
      </w:r>
      <w:r>
        <w:t>Description</w:t>
      </w:r>
      <w:bookmarkEnd w:id="3812"/>
      <w:bookmarkEnd w:id="3813"/>
      <w:bookmarkEnd w:id="3814"/>
      <w:bookmarkEnd w:id="3815"/>
      <w:bookmarkEnd w:id="3816"/>
      <w:bookmarkEnd w:id="3817"/>
      <w:bookmarkEnd w:id="3818"/>
    </w:p>
    <w:p w14:paraId="27F042A5" w14:textId="77777777" w:rsidR="0009440A" w:rsidRDefault="008D2CFB">
      <w:pPr>
        <w:keepNext/>
        <w:rPr>
          <w:rStyle w:val="Strong"/>
          <w:rFonts w:ascii="Segoe UI" w:eastAsia="Segoe UI" w:hAnsi="Segoe UI" w:cs="Segoe UI"/>
          <w:color w:val="404040"/>
          <w:sz w:val="16"/>
          <w:szCs w:val="16"/>
        </w:rPr>
      </w:pPr>
      <w:r>
        <w:rPr>
          <w:lang w:val="en-US" w:eastAsia="zh-CN"/>
        </w:rPr>
        <w:t xml:space="preserve">Real-time street view capture using stereoscopic cameras, </w:t>
      </w:r>
      <w:r>
        <w:t>combining moving pedestrians, vehicles, and static background elements in a single 3D</w:t>
      </w:r>
      <w:r>
        <w:rPr>
          <w:lang w:val="en-US" w:eastAsia="zh-CN"/>
        </w:rPr>
        <w:t xml:space="preserve"> scene.</w:t>
      </w:r>
    </w:p>
    <w:p w14:paraId="27F042A6" w14:textId="77777777" w:rsidR="0009440A" w:rsidRDefault="008D2CFB">
      <w:pPr>
        <w:keepNext/>
        <w:rPr>
          <w:rFonts w:eastAsia="SimSun"/>
          <w:lang w:eastAsia="zh-CN"/>
        </w:rPr>
      </w:pPr>
      <w:r>
        <w:rPr>
          <w:rFonts w:eastAsia="SimSun" w:hint="eastAsia"/>
          <w:noProof/>
          <w:lang w:eastAsia="zh-CN"/>
        </w:rPr>
        <w:drawing>
          <wp:inline distT="0" distB="0" distL="114300" distR="114300" wp14:anchorId="27F0472D" wp14:editId="27F0472E">
            <wp:extent cx="6120130" cy="1721485"/>
            <wp:effectExtent l="0" t="0" r="1270" b="5715"/>
            <wp:docPr id="46" name="图片 46" descr="1818_s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1818_sbs"/>
                    <pic:cNvPicPr>
                      <a:picLocks noChangeAspect="1"/>
                    </pic:cNvPicPr>
                  </pic:nvPicPr>
                  <pic:blipFill>
                    <a:blip r:embed="rId259"/>
                    <a:stretch>
                      <a:fillRect/>
                    </a:stretch>
                  </pic:blipFill>
                  <pic:spPr>
                    <a:xfrm>
                      <a:off x="0" y="0"/>
                      <a:ext cx="6120130" cy="1721485"/>
                    </a:xfrm>
                    <a:prstGeom prst="rect">
                      <a:avLst/>
                    </a:prstGeom>
                  </pic:spPr>
                </pic:pic>
              </a:graphicData>
            </a:graphic>
          </wp:inline>
        </w:drawing>
      </w:r>
    </w:p>
    <w:p w14:paraId="27F042A7" w14:textId="77777777" w:rsidR="0009440A" w:rsidRDefault="008D2CFB" w:rsidP="00C4489B">
      <w:pPr>
        <w:pStyle w:val="TF"/>
        <w:rPr>
          <w:rFonts w:eastAsia="SimSun"/>
          <w:lang w:val="en-US" w:eastAsia="zh-CN"/>
        </w:rPr>
      </w:pPr>
      <w:r>
        <w:rPr>
          <w:lang w:val="fr-FR"/>
        </w:rPr>
        <w:t xml:space="preserve">Figure </w:t>
      </w:r>
      <w:r>
        <w:rPr>
          <w:rFonts w:eastAsia="SimSun"/>
          <w:lang w:val="en-US" w:eastAsia="zh-CN"/>
        </w:rPr>
        <w:t>C.3.2.1-</w:t>
      </w:r>
      <w:r>
        <w:rPr>
          <w:lang w:val="fr-FR"/>
        </w:rPr>
        <w:t xml:space="preserve">1 </w:t>
      </w:r>
      <w:r>
        <w:rPr>
          <w:rFonts w:eastAsia="SimSun"/>
          <w:lang w:val="en-US" w:eastAsia="zh-CN"/>
        </w:rPr>
        <w:t>StreetView</w:t>
      </w:r>
      <w:r>
        <w:rPr>
          <w:lang w:val="fr-FR"/>
        </w:rPr>
        <w:t xml:space="preserve"> - </w:t>
      </w:r>
      <w:r>
        <w:rPr>
          <w:rFonts w:eastAsia="SimSun"/>
          <w:lang w:val="en-US" w:eastAsia="zh-CN"/>
        </w:rPr>
        <w:t>captured</w:t>
      </w:r>
    </w:p>
    <w:p w14:paraId="27F042A8" w14:textId="77777777" w:rsidR="0009440A" w:rsidRDefault="0009440A">
      <w:pPr>
        <w:rPr>
          <w:lang w:val="fr-FR"/>
        </w:rPr>
      </w:pPr>
    </w:p>
    <w:p w14:paraId="27F042A9" w14:textId="77777777" w:rsidR="0009440A" w:rsidRDefault="008D2CFB" w:rsidP="00C4489B">
      <w:pPr>
        <w:pStyle w:val="Heading3"/>
      </w:pPr>
      <w:bookmarkStart w:id="3819" w:name="_Toc8249"/>
      <w:bookmarkStart w:id="3820" w:name="_Toc17974"/>
      <w:bookmarkStart w:id="3821" w:name="_Toc16184"/>
      <w:bookmarkStart w:id="3822" w:name="_Toc25904"/>
      <w:bookmarkStart w:id="3823" w:name="_Toc20930"/>
      <w:bookmarkStart w:id="3824" w:name="_Toc210313108"/>
      <w:bookmarkStart w:id="3825" w:name="_Toc210313888"/>
      <w:r>
        <w:t>C.</w:t>
      </w:r>
      <w:r>
        <w:rPr>
          <w:rFonts w:eastAsia="SimSun" w:hint="eastAsia"/>
          <w:lang w:val="en-US" w:eastAsia="zh-CN"/>
        </w:rPr>
        <w:t>3</w:t>
      </w:r>
      <w:r>
        <w:t>.2.2</w:t>
      </w:r>
      <w:r>
        <w:rPr>
          <w:rFonts w:eastAsia="SimSun" w:hint="eastAsia"/>
          <w:lang w:val="en-US" w:eastAsia="zh-CN"/>
        </w:rPr>
        <w:tab/>
      </w:r>
      <w:r>
        <w:t>Sequence properties</w:t>
      </w:r>
      <w:bookmarkEnd w:id="3819"/>
      <w:bookmarkEnd w:id="3820"/>
      <w:bookmarkEnd w:id="3821"/>
      <w:bookmarkEnd w:id="3822"/>
      <w:bookmarkEnd w:id="3823"/>
      <w:bookmarkEnd w:id="3824"/>
      <w:bookmarkEnd w:id="3825"/>
    </w:p>
    <w:p w14:paraId="27F042AA" w14:textId="77777777" w:rsidR="0009440A" w:rsidRDefault="008D2CFB">
      <w:pPr>
        <w:rPr>
          <w:szCs w:val="24"/>
          <w:lang w:val="en-US" w:eastAsia="zh-CN"/>
        </w:rPr>
      </w:pPr>
      <w:r>
        <w:rPr>
          <w:rFonts w:hint="eastAsia"/>
          <w:szCs w:val="24"/>
          <w:lang w:val="en-US" w:eastAsia="zh-CN"/>
        </w:rPr>
        <w:t xml:space="preserve">The </w:t>
      </w:r>
      <w:r>
        <w:rPr>
          <w:lang w:val="en-US"/>
        </w:rPr>
        <w:t xml:space="preserve">tables </w:t>
      </w:r>
      <w:r>
        <w:rPr>
          <w:rFonts w:eastAsia="SimSun" w:hint="eastAsia"/>
          <w:lang w:val="en-US" w:eastAsia="zh-CN"/>
        </w:rPr>
        <w:t xml:space="preserve">C.3.2.2 </w:t>
      </w:r>
      <w:r>
        <w:rPr>
          <w:rFonts w:hint="eastAsia"/>
          <w:szCs w:val="24"/>
          <w:lang w:val="en-US" w:eastAsia="zh-CN"/>
        </w:rPr>
        <w:t xml:space="preserve">summarizes the properties of the StreetView captured sequence </w:t>
      </w:r>
    </w:p>
    <w:p w14:paraId="27F042AB" w14:textId="77777777" w:rsidR="0009440A" w:rsidRDefault="008D2CFB" w:rsidP="00C4489B">
      <w:pPr>
        <w:pStyle w:val="TF"/>
        <w:rPr>
          <w:szCs w:val="24"/>
          <w:lang w:val="en-US" w:eastAsia="zh-CN"/>
        </w:rPr>
      </w:pPr>
      <w:r>
        <w:rPr>
          <w:lang w:val="fr-FR"/>
        </w:rPr>
        <w:t xml:space="preserve">Table </w:t>
      </w:r>
      <w:r>
        <w:rPr>
          <w:rFonts w:eastAsia="SimSun"/>
          <w:lang w:val="en-US" w:eastAsia="zh-CN"/>
        </w:rPr>
        <w:t>C.3.2.2</w:t>
      </w:r>
      <w:r>
        <w:rPr>
          <w:rFonts w:eastAsia="SimSun" w:hint="eastAsia"/>
          <w:lang w:val="en-US" w:eastAsia="zh-CN"/>
        </w:rPr>
        <w:t>-1</w:t>
      </w:r>
      <w:r>
        <w:rPr>
          <w:lang w:val="fr-FR"/>
        </w:rPr>
        <w:t xml:space="preserve"> </w:t>
      </w:r>
      <w:r>
        <w:rPr>
          <w:rFonts w:eastAsia="SimSun"/>
          <w:lang w:val="en-US" w:eastAsia="zh-CN"/>
        </w:rPr>
        <w:t>StreetView</w:t>
      </w:r>
      <w:r>
        <w:rPr>
          <w:lang w:val="fr-FR"/>
        </w:rPr>
        <w:t xml:space="preserve"> - </w:t>
      </w:r>
      <w:r>
        <w:rPr>
          <w:rFonts w:eastAsia="SimSun"/>
          <w:lang w:val="en-US" w:eastAsia="zh-CN"/>
        </w:rPr>
        <w:t>captured</w:t>
      </w:r>
      <w:r>
        <w:rPr>
          <w:lang w:val="fr-FR"/>
        </w:rPr>
        <w:t xml:space="preserve"> sequence properties </w:t>
      </w:r>
    </w:p>
    <w:tbl>
      <w:tblPr>
        <w:tblW w:w="3032"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04"/>
        <w:gridCol w:w="3136"/>
      </w:tblGrid>
      <w:tr w:rsidR="0009440A" w14:paraId="27F042AE" w14:textId="77777777">
        <w:trPr>
          <w:trHeight w:val="410"/>
          <w:jc w:val="center"/>
        </w:trPr>
        <w:tc>
          <w:tcPr>
            <w:tcW w:w="2315" w:type="pct"/>
            <w:tcBorders>
              <w:top w:val="single" w:sz="4" w:space="0" w:color="FFFFFF"/>
              <w:left w:val="single" w:sz="4" w:space="0" w:color="FFFFFF"/>
              <w:right w:val="nil"/>
            </w:tcBorders>
            <w:shd w:val="clear" w:color="auto" w:fill="A5A5A5"/>
          </w:tcPr>
          <w:p w14:paraId="27F042AC" w14:textId="77777777" w:rsidR="0009440A" w:rsidRDefault="008D2CFB">
            <w:pPr>
              <w:pStyle w:val="TAH"/>
              <w:rPr>
                <w:color w:val="FFFFFF"/>
                <w:sz w:val="16"/>
                <w:szCs w:val="16"/>
                <w:lang w:val="en-US"/>
              </w:rPr>
            </w:pPr>
            <w:r>
              <w:rPr>
                <w:b w:val="0"/>
                <w:color w:val="FFFFFF"/>
                <w:sz w:val="16"/>
                <w:szCs w:val="16"/>
                <w:lang w:val="en-US"/>
              </w:rPr>
              <w:t>Parameter</w:t>
            </w:r>
          </w:p>
        </w:tc>
        <w:tc>
          <w:tcPr>
            <w:tcW w:w="2684" w:type="pct"/>
            <w:tcBorders>
              <w:top w:val="single" w:sz="4" w:space="0" w:color="FFFFFF"/>
              <w:left w:val="nil"/>
              <w:right w:val="single" w:sz="4" w:space="0" w:color="FFFFFF"/>
            </w:tcBorders>
            <w:shd w:val="clear" w:color="auto" w:fill="A5A5A5"/>
          </w:tcPr>
          <w:p w14:paraId="27F042AD" w14:textId="77777777" w:rsidR="0009440A" w:rsidRDefault="008D2CFB">
            <w:pPr>
              <w:pStyle w:val="TAH"/>
              <w:rPr>
                <w:color w:val="FFFFFF"/>
                <w:sz w:val="16"/>
                <w:szCs w:val="16"/>
                <w:lang w:val="en-US"/>
              </w:rPr>
            </w:pPr>
            <w:r>
              <w:rPr>
                <w:b w:val="0"/>
                <w:bCs/>
                <w:color w:val="FFFFFF"/>
                <w:sz w:val="16"/>
                <w:szCs w:val="16"/>
                <w:lang w:val="en-US"/>
              </w:rPr>
              <w:t>Value</w:t>
            </w:r>
          </w:p>
        </w:tc>
      </w:tr>
      <w:tr w:rsidR="0009440A" w14:paraId="27F042B1" w14:textId="77777777">
        <w:trPr>
          <w:trHeight w:val="410"/>
          <w:jc w:val="center"/>
        </w:trPr>
        <w:tc>
          <w:tcPr>
            <w:tcW w:w="2315" w:type="pct"/>
            <w:tcBorders>
              <w:top w:val="single" w:sz="4" w:space="0" w:color="FFFFFF"/>
              <w:left w:val="single" w:sz="4" w:space="0" w:color="FFFFFF"/>
            </w:tcBorders>
            <w:shd w:val="clear" w:color="auto" w:fill="A5A5A5"/>
          </w:tcPr>
          <w:p w14:paraId="27F042AF" w14:textId="77777777" w:rsidR="0009440A" w:rsidRDefault="008D2CFB">
            <w:pPr>
              <w:pStyle w:val="TAH"/>
              <w:rPr>
                <w:rFonts w:eastAsia="SimSun"/>
                <w:b w:val="0"/>
                <w:bCs/>
                <w:color w:val="FFFFFF"/>
                <w:sz w:val="16"/>
                <w:szCs w:val="16"/>
                <w:lang w:val="en-US" w:eastAsia="zh-CN"/>
              </w:rPr>
            </w:pPr>
            <w:r>
              <w:rPr>
                <w:rFonts w:eastAsia="SimSun" w:hint="eastAsia"/>
                <w:b w:val="0"/>
                <w:bCs/>
                <w:color w:val="FFFFFF"/>
                <w:sz w:val="16"/>
                <w:szCs w:val="16"/>
                <w:lang w:val="en-US" w:eastAsia="zh-CN"/>
              </w:rPr>
              <w:t>Resolution</w:t>
            </w:r>
          </w:p>
        </w:tc>
        <w:tc>
          <w:tcPr>
            <w:tcW w:w="2684" w:type="pct"/>
            <w:shd w:val="clear" w:color="auto" w:fill="DBDBDB"/>
          </w:tcPr>
          <w:p w14:paraId="27F042B0" w14:textId="77777777" w:rsidR="0009440A" w:rsidRDefault="008D2CFB">
            <w:pPr>
              <w:pStyle w:val="TAC"/>
              <w:rPr>
                <w:rFonts w:eastAsia="SimSun"/>
                <w:sz w:val="16"/>
                <w:szCs w:val="16"/>
                <w:lang w:val="en-US" w:eastAsia="zh-CN"/>
              </w:rPr>
            </w:pPr>
            <w:r>
              <w:rPr>
                <w:rFonts w:eastAsia="SimSun" w:hint="eastAsia"/>
                <w:sz w:val="16"/>
                <w:szCs w:val="16"/>
                <w:lang w:val="en-US" w:eastAsia="zh-CN"/>
              </w:rPr>
              <w:t xml:space="preserve">1920 </w:t>
            </w:r>
            <w:r>
              <w:rPr>
                <w:rFonts w:eastAsia="SimSun" w:cs="Arial"/>
                <w:sz w:val="16"/>
                <w:szCs w:val="16"/>
                <w:lang w:val="en-US" w:eastAsia="zh-CN"/>
              </w:rPr>
              <w:t>×</w:t>
            </w:r>
            <w:r>
              <w:rPr>
                <w:rFonts w:eastAsia="SimSun" w:hint="eastAsia"/>
                <w:sz w:val="16"/>
                <w:szCs w:val="16"/>
                <w:lang w:val="en-US" w:eastAsia="zh-CN"/>
              </w:rPr>
              <w:t>1080 (Per Eye)</w:t>
            </w:r>
          </w:p>
        </w:tc>
      </w:tr>
      <w:tr w:rsidR="0009440A" w14:paraId="27F042B4" w14:textId="77777777">
        <w:trPr>
          <w:trHeight w:val="410"/>
          <w:jc w:val="center"/>
        </w:trPr>
        <w:tc>
          <w:tcPr>
            <w:tcW w:w="2315" w:type="pct"/>
            <w:tcBorders>
              <w:top w:val="single" w:sz="4" w:space="0" w:color="FFFFFF"/>
              <w:left w:val="single" w:sz="4" w:space="0" w:color="FFFFFF"/>
            </w:tcBorders>
            <w:shd w:val="clear" w:color="auto" w:fill="A5A5A5"/>
          </w:tcPr>
          <w:p w14:paraId="27F042B2" w14:textId="77777777" w:rsidR="0009440A" w:rsidRDefault="008D2CFB">
            <w:pPr>
              <w:pStyle w:val="TAH"/>
              <w:rPr>
                <w:rFonts w:eastAsia="SimSun"/>
                <w:b w:val="0"/>
                <w:bCs/>
                <w:color w:val="FFFFFF"/>
                <w:sz w:val="16"/>
                <w:szCs w:val="16"/>
                <w:lang w:val="en-US" w:eastAsia="zh-CN"/>
              </w:rPr>
            </w:pPr>
            <w:r>
              <w:rPr>
                <w:rFonts w:eastAsia="SimSun" w:hint="eastAsia"/>
                <w:b w:val="0"/>
                <w:bCs/>
                <w:color w:val="FFFFFF"/>
                <w:sz w:val="16"/>
                <w:szCs w:val="16"/>
                <w:lang w:val="en-US" w:eastAsia="zh-CN"/>
              </w:rPr>
              <w:t>Frame Rate</w:t>
            </w:r>
          </w:p>
        </w:tc>
        <w:tc>
          <w:tcPr>
            <w:tcW w:w="2684" w:type="pct"/>
            <w:shd w:val="clear" w:color="auto" w:fill="DBDBDB"/>
          </w:tcPr>
          <w:p w14:paraId="27F042B3" w14:textId="77777777" w:rsidR="0009440A" w:rsidRDefault="008D2CFB">
            <w:pPr>
              <w:pStyle w:val="TAC"/>
              <w:rPr>
                <w:rFonts w:eastAsia="SimSun"/>
                <w:sz w:val="16"/>
                <w:szCs w:val="16"/>
                <w:lang w:val="en-US" w:eastAsia="zh-CN"/>
              </w:rPr>
            </w:pPr>
            <w:r>
              <w:rPr>
                <w:rFonts w:eastAsia="SimSun" w:hint="eastAsia"/>
                <w:sz w:val="16"/>
                <w:szCs w:val="16"/>
                <w:lang w:val="en-US" w:eastAsia="zh-CN"/>
              </w:rPr>
              <w:t>30</w:t>
            </w:r>
          </w:p>
        </w:tc>
      </w:tr>
      <w:tr w:rsidR="0009440A" w14:paraId="27F042B7" w14:textId="77777777">
        <w:trPr>
          <w:trHeight w:val="410"/>
          <w:jc w:val="center"/>
        </w:trPr>
        <w:tc>
          <w:tcPr>
            <w:tcW w:w="2315" w:type="pct"/>
            <w:tcBorders>
              <w:left w:val="single" w:sz="4" w:space="0" w:color="FFFFFF"/>
            </w:tcBorders>
            <w:shd w:val="clear" w:color="auto" w:fill="A5A5A5"/>
          </w:tcPr>
          <w:p w14:paraId="27F042B5" w14:textId="77777777" w:rsidR="0009440A" w:rsidRDefault="008D2CFB">
            <w:pPr>
              <w:pStyle w:val="TAH"/>
              <w:rPr>
                <w:rFonts w:eastAsia="SimSun"/>
                <w:b w:val="0"/>
                <w:bCs/>
                <w:color w:val="FFFFFF"/>
                <w:sz w:val="16"/>
                <w:szCs w:val="16"/>
                <w:lang w:val="en-US" w:eastAsia="zh-CN"/>
              </w:rPr>
            </w:pPr>
            <w:r>
              <w:rPr>
                <w:rFonts w:eastAsia="SimSun" w:hint="eastAsia"/>
                <w:b w:val="0"/>
                <w:bCs/>
                <w:color w:val="FFFFFF"/>
                <w:sz w:val="16"/>
                <w:szCs w:val="16"/>
                <w:lang w:val="en-US" w:eastAsia="zh-CN"/>
              </w:rPr>
              <w:t>Bit Depth</w:t>
            </w:r>
          </w:p>
        </w:tc>
        <w:tc>
          <w:tcPr>
            <w:tcW w:w="2684" w:type="pct"/>
            <w:shd w:val="clear" w:color="auto" w:fill="EDEDED"/>
          </w:tcPr>
          <w:p w14:paraId="27F042B6" w14:textId="77777777" w:rsidR="0009440A" w:rsidRDefault="008D2CFB">
            <w:pPr>
              <w:pStyle w:val="TAC"/>
              <w:rPr>
                <w:rFonts w:eastAsia="SimSun"/>
                <w:sz w:val="16"/>
                <w:szCs w:val="16"/>
                <w:lang w:val="en-US" w:eastAsia="zh-CN"/>
              </w:rPr>
            </w:pPr>
            <w:r>
              <w:rPr>
                <w:rFonts w:eastAsia="SimSun" w:hint="eastAsia"/>
                <w:sz w:val="16"/>
                <w:szCs w:val="16"/>
                <w:lang w:val="en-US" w:eastAsia="zh-CN"/>
              </w:rPr>
              <w:t>8</w:t>
            </w:r>
          </w:p>
        </w:tc>
      </w:tr>
      <w:tr w:rsidR="0009440A" w14:paraId="27F042BA" w14:textId="77777777">
        <w:trPr>
          <w:trHeight w:val="90"/>
          <w:jc w:val="center"/>
        </w:trPr>
        <w:tc>
          <w:tcPr>
            <w:tcW w:w="2315" w:type="pct"/>
            <w:tcBorders>
              <w:left w:val="single" w:sz="4" w:space="0" w:color="FFFFFF"/>
            </w:tcBorders>
            <w:shd w:val="clear" w:color="auto" w:fill="A5A5A5"/>
          </w:tcPr>
          <w:p w14:paraId="27F042B8" w14:textId="77777777" w:rsidR="0009440A" w:rsidRDefault="008D2CFB">
            <w:pPr>
              <w:pStyle w:val="TAH"/>
              <w:rPr>
                <w:rFonts w:eastAsia="SimSun"/>
                <w:b w:val="0"/>
                <w:bCs/>
                <w:color w:val="FFFFFF"/>
                <w:sz w:val="16"/>
                <w:szCs w:val="16"/>
                <w:lang w:val="en-US" w:eastAsia="zh-CN"/>
              </w:rPr>
            </w:pPr>
            <w:r>
              <w:rPr>
                <w:rFonts w:eastAsia="SimSun" w:hint="eastAsia"/>
                <w:b w:val="0"/>
                <w:bCs/>
                <w:color w:val="FFFFFF"/>
                <w:sz w:val="16"/>
                <w:szCs w:val="16"/>
                <w:lang w:val="en-US" w:eastAsia="zh-CN"/>
              </w:rPr>
              <w:t>Length</w:t>
            </w:r>
          </w:p>
        </w:tc>
        <w:tc>
          <w:tcPr>
            <w:tcW w:w="2684" w:type="pct"/>
            <w:shd w:val="clear" w:color="auto" w:fill="EDEDED"/>
          </w:tcPr>
          <w:p w14:paraId="27F042B9" w14:textId="77777777" w:rsidR="0009440A" w:rsidRDefault="008D2CFB">
            <w:pPr>
              <w:pStyle w:val="TAC"/>
              <w:rPr>
                <w:rFonts w:eastAsia="SimSun"/>
                <w:sz w:val="16"/>
                <w:szCs w:val="16"/>
                <w:lang w:val="en-US" w:eastAsia="zh-CN"/>
              </w:rPr>
            </w:pPr>
            <w:r>
              <w:rPr>
                <w:rFonts w:eastAsia="SimSun" w:hint="eastAsia"/>
                <w:sz w:val="16"/>
                <w:szCs w:val="16"/>
                <w:lang w:val="en-US" w:eastAsia="zh-CN"/>
              </w:rPr>
              <w:t>344</w:t>
            </w:r>
          </w:p>
        </w:tc>
      </w:tr>
      <w:tr w:rsidR="0009440A" w14:paraId="27F042BD" w14:textId="77777777">
        <w:trPr>
          <w:trHeight w:val="90"/>
          <w:jc w:val="center"/>
        </w:trPr>
        <w:tc>
          <w:tcPr>
            <w:tcW w:w="2315" w:type="pct"/>
            <w:tcBorders>
              <w:left w:val="single" w:sz="4" w:space="0" w:color="FFFFFF"/>
            </w:tcBorders>
            <w:shd w:val="clear" w:color="auto" w:fill="A5A5A5"/>
          </w:tcPr>
          <w:p w14:paraId="27F042BB" w14:textId="77777777" w:rsidR="0009440A" w:rsidRDefault="008D2CFB">
            <w:pPr>
              <w:pStyle w:val="TAH"/>
              <w:rPr>
                <w:rFonts w:eastAsia="SimSun"/>
                <w:b w:val="0"/>
                <w:bCs/>
                <w:color w:val="FFFFFF"/>
                <w:sz w:val="16"/>
                <w:szCs w:val="16"/>
                <w:lang w:val="en-US" w:eastAsia="zh-CN"/>
              </w:rPr>
            </w:pPr>
            <w:r>
              <w:rPr>
                <w:rFonts w:eastAsia="SimSun" w:hint="eastAsia"/>
                <w:b w:val="0"/>
                <w:bCs/>
                <w:color w:val="FFFFFF"/>
                <w:sz w:val="16"/>
                <w:szCs w:val="16"/>
                <w:lang w:val="en-US" w:eastAsia="zh-CN"/>
              </w:rPr>
              <w:t>YUV format</w:t>
            </w:r>
          </w:p>
        </w:tc>
        <w:tc>
          <w:tcPr>
            <w:tcW w:w="2684" w:type="pct"/>
            <w:shd w:val="clear" w:color="auto" w:fill="DBDBDB"/>
          </w:tcPr>
          <w:p w14:paraId="27F042BC" w14:textId="77777777" w:rsidR="0009440A" w:rsidRDefault="008D2CFB">
            <w:pPr>
              <w:pStyle w:val="TAC"/>
              <w:rPr>
                <w:rFonts w:eastAsia="SimSun"/>
                <w:sz w:val="16"/>
                <w:szCs w:val="16"/>
                <w:lang w:val="en-US" w:eastAsia="zh-CN"/>
              </w:rPr>
            </w:pPr>
            <w:r>
              <w:rPr>
                <w:rFonts w:eastAsia="SimSun" w:hint="eastAsia"/>
                <w:sz w:val="16"/>
                <w:szCs w:val="16"/>
                <w:lang w:val="en-US" w:eastAsia="zh-CN"/>
              </w:rPr>
              <w:t>4:2:0</w:t>
            </w:r>
          </w:p>
        </w:tc>
      </w:tr>
      <w:tr w:rsidR="0009440A" w14:paraId="27F042C0" w14:textId="77777777">
        <w:trPr>
          <w:trHeight w:val="410"/>
          <w:jc w:val="center"/>
        </w:trPr>
        <w:tc>
          <w:tcPr>
            <w:tcW w:w="2315" w:type="pct"/>
            <w:tcBorders>
              <w:left w:val="single" w:sz="4" w:space="0" w:color="FFFFFF"/>
            </w:tcBorders>
            <w:shd w:val="clear" w:color="auto" w:fill="A5A5A5"/>
          </w:tcPr>
          <w:p w14:paraId="27F042BE" w14:textId="77777777" w:rsidR="0009440A" w:rsidRDefault="008D2CFB">
            <w:pPr>
              <w:pStyle w:val="TAH"/>
              <w:rPr>
                <w:rFonts w:eastAsia="SimSun"/>
                <w:b w:val="0"/>
                <w:bCs/>
                <w:color w:val="FFFFFF"/>
                <w:sz w:val="16"/>
                <w:szCs w:val="16"/>
                <w:lang w:val="en-US" w:eastAsia="zh-CN"/>
              </w:rPr>
            </w:pPr>
            <w:r>
              <w:rPr>
                <w:rFonts w:eastAsia="SimSun" w:hint="eastAsia"/>
                <w:b w:val="0"/>
                <w:bCs/>
                <w:color w:val="FFFFFF"/>
                <w:sz w:val="16"/>
                <w:szCs w:val="16"/>
                <w:lang w:val="en-US" w:eastAsia="zh-CN"/>
              </w:rPr>
              <w:t>Color Component</w:t>
            </w:r>
          </w:p>
        </w:tc>
        <w:tc>
          <w:tcPr>
            <w:tcW w:w="2684" w:type="pct"/>
            <w:shd w:val="clear" w:color="auto" w:fill="DBDBDB"/>
          </w:tcPr>
          <w:p w14:paraId="27F042BF" w14:textId="77777777" w:rsidR="0009440A" w:rsidRDefault="008D2CFB">
            <w:pPr>
              <w:pStyle w:val="TAC"/>
              <w:rPr>
                <w:rFonts w:eastAsia="SimSun"/>
                <w:sz w:val="16"/>
                <w:szCs w:val="16"/>
                <w:lang w:val="en-US" w:eastAsia="zh-CN"/>
              </w:rPr>
            </w:pPr>
            <w:r>
              <w:rPr>
                <w:rFonts w:eastAsia="SimSun" w:hint="eastAsia"/>
                <w:sz w:val="16"/>
                <w:szCs w:val="16"/>
                <w:lang w:val="en-US" w:eastAsia="zh-CN"/>
              </w:rPr>
              <w:t>ITU-R.BT2020</w:t>
            </w:r>
          </w:p>
        </w:tc>
      </w:tr>
      <w:tr w:rsidR="0009440A" w14:paraId="27F042C3" w14:textId="77777777">
        <w:trPr>
          <w:trHeight w:val="410"/>
          <w:jc w:val="center"/>
        </w:trPr>
        <w:tc>
          <w:tcPr>
            <w:tcW w:w="2315" w:type="pct"/>
            <w:tcBorders>
              <w:left w:val="single" w:sz="4" w:space="0" w:color="FFFFFF"/>
            </w:tcBorders>
            <w:shd w:val="clear" w:color="auto" w:fill="A5A5A5"/>
          </w:tcPr>
          <w:p w14:paraId="27F042C1" w14:textId="77777777" w:rsidR="0009440A" w:rsidRDefault="008D2CFB">
            <w:pPr>
              <w:pStyle w:val="TAH"/>
              <w:rPr>
                <w:rFonts w:eastAsia="SimSun"/>
                <w:b w:val="0"/>
                <w:bCs/>
                <w:color w:val="FFFFFF"/>
                <w:sz w:val="16"/>
                <w:szCs w:val="16"/>
                <w:lang w:val="en-US" w:eastAsia="zh-CN"/>
              </w:rPr>
            </w:pPr>
            <w:r>
              <w:rPr>
                <w:rFonts w:eastAsia="SimSun" w:hint="eastAsia"/>
                <w:b w:val="0"/>
                <w:bCs/>
                <w:color w:val="FFFFFF"/>
                <w:sz w:val="16"/>
                <w:szCs w:val="16"/>
                <w:lang w:val="en-US" w:eastAsia="zh-CN"/>
              </w:rPr>
              <w:t>Color Space</w:t>
            </w:r>
          </w:p>
        </w:tc>
        <w:tc>
          <w:tcPr>
            <w:tcW w:w="2684" w:type="pct"/>
            <w:shd w:val="clear" w:color="auto" w:fill="EDEDED"/>
          </w:tcPr>
          <w:p w14:paraId="27F042C2" w14:textId="77777777" w:rsidR="0009440A" w:rsidRDefault="008D2CFB">
            <w:pPr>
              <w:pStyle w:val="TAC"/>
              <w:rPr>
                <w:rFonts w:eastAsia="SimSun"/>
                <w:sz w:val="16"/>
                <w:szCs w:val="16"/>
                <w:lang w:val="en-US" w:eastAsia="zh-CN"/>
              </w:rPr>
            </w:pPr>
            <w:r>
              <w:rPr>
                <w:rFonts w:eastAsia="SimSun" w:hint="eastAsia"/>
                <w:sz w:val="16"/>
                <w:szCs w:val="16"/>
                <w:lang w:val="en-US" w:eastAsia="zh-CN"/>
              </w:rPr>
              <w:t>HDR PQ</w:t>
            </w:r>
          </w:p>
        </w:tc>
      </w:tr>
    </w:tbl>
    <w:p w14:paraId="27F042C4" w14:textId="77777777" w:rsidR="0009440A" w:rsidRDefault="008D2CFB">
      <w:pPr>
        <w:rPr>
          <w:lang w:val="en-US"/>
        </w:rPr>
      </w:pPr>
      <w:r>
        <w:rPr>
          <w:lang w:val="en-US"/>
        </w:rPr>
        <w:t xml:space="preserve">The sequence can be accessed: </w:t>
      </w:r>
      <w:r>
        <w:rPr>
          <w:rFonts w:hint="eastAsia"/>
          <w:lang w:val="en-US"/>
        </w:rPr>
        <w:t>https://pan.baidu.com/s/18ZQXrdm3LTTvV4JDE0sr2A?</w:t>
      </w:r>
    </w:p>
    <w:p w14:paraId="27F042C5" w14:textId="77777777" w:rsidR="0009440A" w:rsidRDefault="008D2CFB">
      <w:pPr>
        <w:rPr>
          <w:lang w:val="en-US"/>
        </w:rPr>
      </w:pPr>
      <w:r>
        <w:rPr>
          <w:lang w:val="en-US"/>
        </w:rPr>
        <w:t xml:space="preserve">3GPP members can request the password by contacting </w:t>
      </w:r>
      <w:r>
        <w:rPr>
          <w:rFonts w:eastAsia="SimSun" w:hint="eastAsia"/>
          <w:lang w:val="en-US" w:eastAsia="zh-CN"/>
        </w:rPr>
        <w:t>xujiayi@chinamobile.com</w:t>
      </w:r>
      <w:r>
        <w:rPr>
          <w:lang w:val="en-US"/>
        </w:rPr>
        <w:t>.</w:t>
      </w:r>
    </w:p>
    <w:p w14:paraId="27F042C6" w14:textId="77777777" w:rsidR="0009440A" w:rsidRDefault="0009440A"/>
    <w:p w14:paraId="27F042C7" w14:textId="77777777" w:rsidR="0009440A" w:rsidRDefault="008D2CFB" w:rsidP="00C4489B">
      <w:pPr>
        <w:pStyle w:val="Heading3"/>
      </w:pPr>
      <w:bookmarkStart w:id="3826" w:name="_Toc11305"/>
      <w:bookmarkStart w:id="3827" w:name="_Toc9991"/>
      <w:bookmarkStart w:id="3828" w:name="_Toc20250"/>
      <w:bookmarkStart w:id="3829" w:name="_Toc17839"/>
      <w:bookmarkStart w:id="3830" w:name="_Toc15616"/>
      <w:bookmarkStart w:id="3831" w:name="_Toc210313109"/>
      <w:bookmarkStart w:id="3832" w:name="_Toc210313889"/>
      <w:r>
        <w:lastRenderedPageBreak/>
        <w:t>C.</w:t>
      </w:r>
      <w:r>
        <w:rPr>
          <w:rFonts w:eastAsia="SimSun" w:hint="eastAsia"/>
          <w:lang w:val="en-US" w:eastAsia="zh-CN"/>
        </w:rPr>
        <w:t>3</w:t>
      </w:r>
      <w:r>
        <w:t>.2.3</w:t>
      </w:r>
      <w:r>
        <w:rPr>
          <w:rFonts w:eastAsia="SimSun" w:hint="eastAsia"/>
          <w:lang w:val="en-US" w:eastAsia="zh-CN"/>
        </w:rPr>
        <w:tab/>
      </w:r>
      <w:r>
        <w:t>Copyright and license information</w:t>
      </w:r>
      <w:bookmarkEnd w:id="3826"/>
      <w:bookmarkEnd w:id="3827"/>
      <w:bookmarkEnd w:id="3828"/>
      <w:bookmarkEnd w:id="3829"/>
      <w:bookmarkEnd w:id="3830"/>
      <w:bookmarkEnd w:id="3831"/>
      <w:bookmarkEnd w:id="3832"/>
    </w:p>
    <w:p w14:paraId="27F042C8" w14:textId="77777777" w:rsidR="0009440A" w:rsidRDefault="008D2CFB">
      <w:pPr>
        <w:rPr>
          <w:lang w:val="en-US"/>
        </w:rPr>
      </w:pPr>
      <w:r>
        <w:rPr>
          <w:rFonts w:hint="eastAsia"/>
          <w:lang w:val="en-US"/>
        </w:rPr>
        <w:t>sbs_streatView_data © 2025 by Jie Li is licensed under CC BY-ND 4.0. To view a copy of this license, visit https://creativecommons.org/licenses/by-nd/4.0/</w:t>
      </w:r>
    </w:p>
    <w:p w14:paraId="27F042C9" w14:textId="77777777" w:rsidR="0009440A" w:rsidRDefault="008D2CFB" w:rsidP="00C4489B">
      <w:pPr>
        <w:pStyle w:val="Heading2"/>
      </w:pPr>
      <w:bookmarkStart w:id="3833" w:name="_Toc15754"/>
      <w:bookmarkStart w:id="3834" w:name="_Toc14007"/>
      <w:bookmarkStart w:id="3835" w:name="_Toc30172"/>
      <w:bookmarkStart w:id="3836" w:name="_Toc16859"/>
      <w:bookmarkStart w:id="3837" w:name="_Toc22071"/>
      <w:bookmarkStart w:id="3838" w:name="_Toc210313110"/>
      <w:bookmarkStart w:id="3839" w:name="_Toc210313890"/>
      <w:r>
        <w:t>C.</w:t>
      </w:r>
      <w:r>
        <w:rPr>
          <w:rFonts w:eastAsia="SimSun" w:hint="eastAsia"/>
          <w:lang w:val="en-US" w:eastAsia="zh-CN"/>
        </w:rPr>
        <w:t>3</w:t>
      </w:r>
      <w:r>
        <w:t>.</w:t>
      </w:r>
      <w:r>
        <w:rPr>
          <w:rFonts w:eastAsia="SimSun" w:hint="eastAsia"/>
          <w:lang w:val="en-US" w:eastAsia="zh-CN"/>
        </w:rPr>
        <w:t>3</w:t>
      </w:r>
      <w:r>
        <w:rPr>
          <w:rFonts w:eastAsia="SimSun" w:hint="eastAsia"/>
          <w:lang w:val="en-US" w:eastAsia="zh-CN"/>
        </w:rPr>
        <w:tab/>
        <w:t xml:space="preserve">Cute Dog - Captured </w:t>
      </w:r>
      <w:r>
        <w:t>test sequence</w:t>
      </w:r>
      <w:bookmarkEnd w:id="3833"/>
      <w:bookmarkEnd w:id="3834"/>
      <w:bookmarkEnd w:id="3835"/>
      <w:bookmarkEnd w:id="3836"/>
      <w:bookmarkEnd w:id="3837"/>
      <w:bookmarkEnd w:id="3838"/>
      <w:bookmarkEnd w:id="3839"/>
    </w:p>
    <w:p w14:paraId="27F042CA" w14:textId="77777777" w:rsidR="0009440A" w:rsidRDefault="008D2CFB" w:rsidP="00C4489B">
      <w:pPr>
        <w:pStyle w:val="Heading3"/>
      </w:pPr>
      <w:bookmarkStart w:id="3840" w:name="_Toc30759"/>
      <w:bookmarkStart w:id="3841" w:name="_Toc25821"/>
      <w:bookmarkStart w:id="3842" w:name="_Toc24305"/>
      <w:bookmarkStart w:id="3843" w:name="_Toc31166"/>
      <w:bookmarkStart w:id="3844" w:name="_Toc3014"/>
      <w:bookmarkStart w:id="3845" w:name="_Toc210313111"/>
      <w:bookmarkStart w:id="3846" w:name="_Toc210313891"/>
      <w:r>
        <w:t>C.</w:t>
      </w:r>
      <w:r>
        <w:rPr>
          <w:rFonts w:eastAsia="SimSun" w:hint="eastAsia"/>
          <w:lang w:val="en-US" w:eastAsia="zh-CN"/>
        </w:rPr>
        <w:t>3</w:t>
      </w:r>
      <w:r>
        <w:t>.</w:t>
      </w:r>
      <w:r>
        <w:rPr>
          <w:rFonts w:eastAsia="SimSun" w:hint="eastAsia"/>
          <w:lang w:val="en-US" w:eastAsia="zh-CN"/>
        </w:rPr>
        <w:t>3</w:t>
      </w:r>
      <w:r>
        <w:t>.1</w:t>
      </w:r>
      <w:r>
        <w:rPr>
          <w:rFonts w:eastAsia="SimSun" w:hint="eastAsia"/>
          <w:lang w:val="en-US" w:eastAsia="zh-CN"/>
        </w:rPr>
        <w:tab/>
      </w:r>
      <w:r>
        <w:t>Description</w:t>
      </w:r>
      <w:bookmarkEnd w:id="3840"/>
      <w:bookmarkEnd w:id="3841"/>
      <w:bookmarkEnd w:id="3842"/>
      <w:bookmarkEnd w:id="3843"/>
      <w:bookmarkEnd w:id="3844"/>
      <w:bookmarkEnd w:id="3845"/>
      <w:bookmarkEnd w:id="3846"/>
    </w:p>
    <w:p w14:paraId="27F042CB" w14:textId="77777777" w:rsidR="0009440A" w:rsidRDefault="008D2CFB">
      <w:pPr>
        <w:rPr>
          <w:rFonts w:eastAsia="SimSun"/>
          <w:lang w:val="en-US" w:eastAsia="zh-CN"/>
        </w:rPr>
      </w:pPr>
      <w:r>
        <w:rPr>
          <w:rFonts w:hint="eastAsia"/>
        </w:rPr>
        <w:t>A cute dog plays in the road</w:t>
      </w:r>
      <w:r>
        <w:rPr>
          <w:rFonts w:eastAsia="SimSun" w:hint="eastAsia"/>
          <w:lang w:val="en-US" w:eastAsia="zh-CN"/>
        </w:rPr>
        <w:t>. T</w:t>
      </w:r>
      <w:r>
        <w:rPr>
          <w:rFonts w:hint="eastAsia"/>
        </w:rPr>
        <w:t>he scene is dynamic, with lively movements and detailed fur textures</w:t>
      </w:r>
      <w:r>
        <w:rPr>
          <w:rFonts w:eastAsia="SimSun" w:hint="eastAsia"/>
          <w:lang w:val="en-US" w:eastAsia="zh-CN"/>
        </w:rPr>
        <w:t>.</w:t>
      </w:r>
    </w:p>
    <w:p w14:paraId="27F042CC" w14:textId="77777777" w:rsidR="0009440A" w:rsidRDefault="008D2CFB">
      <w:pPr>
        <w:keepNext/>
        <w:jc w:val="center"/>
        <w:rPr>
          <w:rFonts w:eastAsia="SimSun"/>
          <w:lang w:eastAsia="zh-CN"/>
        </w:rPr>
      </w:pPr>
      <w:r>
        <w:rPr>
          <w:rFonts w:eastAsia="SimSun" w:hint="eastAsia"/>
          <w:noProof/>
          <w:lang w:eastAsia="zh-CN"/>
        </w:rPr>
        <w:drawing>
          <wp:inline distT="0" distB="0" distL="114300" distR="114300" wp14:anchorId="27F0472F" wp14:editId="27F04730">
            <wp:extent cx="6120130" cy="1721485"/>
            <wp:effectExtent l="0" t="0" r="1270" b="5715"/>
            <wp:docPr id="47" name="图片 47" descr="366_s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366_sbs"/>
                    <pic:cNvPicPr>
                      <a:picLocks noChangeAspect="1"/>
                    </pic:cNvPicPr>
                  </pic:nvPicPr>
                  <pic:blipFill>
                    <a:blip r:embed="rId260"/>
                    <a:stretch>
                      <a:fillRect/>
                    </a:stretch>
                  </pic:blipFill>
                  <pic:spPr>
                    <a:xfrm>
                      <a:off x="0" y="0"/>
                      <a:ext cx="6120130" cy="1721485"/>
                    </a:xfrm>
                    <a:prstGeom prst="rect">
                      <a:avLst/>
                    </a:prstGeom>
                  </pic:spPr>
                </pic:pic>
              </a:graphicData>
            </a:graphic>
          </wp:inline>
        </w:drawing>
      </w:r>
    </w:p>
    <w:p w14:paraId="27F042CD" w14:textId="77777777" w:rsidR="0009440A" w:rsidRDefault="008D2CFB" w:rsidP="00C4489B">
      <w:pPr>
        <w:pStyle w:val="TF"/>
        <w:rPr>
          <w:rFonts w:eastAsia="SimSun"/>
          <w:lang w:val="en-US" w:eastAsia="zh-CN"/>
        </w:rPr>
      </w:pPr>
      <w:r>
        <w:rPr>
          <w:lang w:val="fr-FR"/>
        </w:rPr>
        <w:t xml:space="preserve">Figure </w:t>
      </w:r>
      <w:r>
        <w:rPr>
          <w:rFonts w:eastAsia="SimSun"/>
          <w:lang w:val="en-US" w:eastAsia="zh-CN"/>
        </w:rPr>
        <w:t>C.3.3.1-1</w:t>
      </w:r>
      <w:r>
        <w:rPr>
          <w:lang w:val="fr-FR"/>
        </w:rPr>
        <w:t xml:space="preserve"> </w:t>
      </w:r>
      <w:r>
        <w:rPr>
          <w:rFonts w:eastAsia="SimSun"/>
          <w:lang w:val="en-US" w:eastAsia="zh-CN"/>
        </w:rPr>
        <w:t>Cute Dog</w:t>
      </w:r>
      <w:r>
        <w:rPr>
          <w:lang w:val="fr-FR"/>
        </w:rPr>
        <w:t xml:space="preserve"> - </w:t>
      </w:r>
      <w:r>
        <w:rPr>
          <w:rFonts w:eastAsia="SimSun"/>
          <w:lang w:val="en-US" w:eastAsia="zh-CN"/>
        </w:rPr>
        <w:t>Captured</w:t>
      </w:r>
    </w:p>
    <w:p w14:paraId="27F042CE" w14:textId="77777777" w:rsidR="0009440A" w:rsidRDefault="0009440A">
      <w:pPr>
        <w:rPr>
          <w:lang w:val="fr-FR"/>
        </w:rPr>
      </w:pPr>
    </w:p>
    <w:p w14:paraId="27F042CF" w14:textId="77777777" w:rsidR="0009440A" w:rsidRDefault="008D2CFB" w:rsidP="00C4489B">
      <w:pPr>
        <w:pStyle w:val="Heading3"/>
      </w:pPr>
      <w:bookmarkStart w:id="3847" w:name="_Toc30493"/>
      <w:bookmarkStart w:id="3848" w:name="_Toc18455"/>
      <w:bookmarkStart w:id="3849" w:name="_Toc27774"/>
      <w:bookmarkStart w:id="3850" w:name="_Toc9784"/>
      <w:bookmarkStart w:id="3851" w:name="_Toc8254"/>
      <w:bookmarkStart w:id="3852" w:name="_Toc210313112"/>
      <w:bookmarkStart w:id="3853" w:name="_Toc210313892"/>
      <w:r>
        <w:t>C.</w:t>
      </w:r>
      <w:r>
        <w:rPr>
          <w:rFonts w:eastAsia="SimSun" w:hint="eastAsia"/>
          <w:lang w:val="en-US" w:eastAsia="zh-CN"/>
        </w:rPr>
        <w:t>3</w:t>
      </w:r>
      <w:r>
        <w:t>.</w:t>
      </w:r>
      <w:r>
        <w:rPr>
          <w:rFonts w:eastAsia="SimSun" w:hint="eastAsia"/>
          <w:lang w:val="en-US" w:eastAsia="zh-CN"/>
        </w:rPr>
        <w:t>3</w:t>
      </w:r>
      <w:r>
        <w:t>.2</w:t>
      </w:r>
      <w:r>
        <w:rPr>
          <w:rFonts w:eastAsia="SimSun" w:hint="eastAsia"/>
          <w:lang w:val="en-US" w:eastAsia="zh-CN"/>
        </w:rPr>
        <w:tab/>
      </w:r>
      <w:r>
        <w:t>Sequence properties</w:t>
      </w:r>
      <w:bookmarkEnd w:id="3847"/>
      <w:bookmarkEnd w:id="3848"/>
      <w:bookmarkEnd w:id="3849"/>
      <w:bookmarkEnd w:id="3850"/>
      <w:bookmarkEnd w:id="3851"/>
      <w:bookmarkEnd w:id="3852"/>
      <w:bookmarkEnd w:id="3853"/>
    </w:p>
    <w:p w14:paraId="27F042D0" w14:textId="77777777" w:rsidR="0009440A" w:rsidRDefault="008D2CFB">
      <w:pPr>
        <w:rPr>
          <w:szCs w:val="24"/>
          <w:lang w:val="en-US" w:eastAsia="zh-CN"/>
        </w:rPr>
      </w:pPr>
      <w:r>
        <w:rPr>
          <w:rFonts w:hint="eastAsia"/>
          <w:szCs w:val="24"/>
          <w:lang w:val="en-US" w:eastAsia="zh-CN"/>
        </w:rPr>
        <w:t>The T</w:t>
      </w:r>
      <w:r>
        <w:rPr>
          <w:lang w:val="en-US"/>
        </w:rPr>
        <w:t xml:space="preserve">ables </w:t>
      </w:r>
      <w:r>
        <w:rPr>
          <w:rFonts w:eastAsia="SimSun" w:hint="eastAsia"/>
          <w:lang w:val="en-US" w:eastAsia="zh-CN"/>
        </w:rPr>
        <w:t xml:space="preserve">C.3.3.2 </w:t>
      </w:r>
      <w:r>
        <w:rPr>
          <w:rFonts w:eastAsia="SimSun"/>
          <w:lang w:val="en-US" w:eastAsia="zh-CN"/>
        </w:rPr>
        <w:t xml:space="preserve"> </w:t>
      </w:r>
      <w:r>
        <w:rPr>
          <w:rFonts w:hint="eastAsia"/>
          <w:szCs w:val="24"/>
          <w:lang w:val="en-US" w:eastAsia="zh-CN"/>
        </w:rPr>
        <w:t xml:space="preserve">summarizes the properties of the Cute Dog - Captured sequence </w:t>
      </w:r>
    </w:p>
    <w:p w14:paraId="27F042D1" w14:textId="77777777" w:rsidR="0009440A" w:rsidRDefault="008D2CFB" w:rsidP="00C4489B">
      <w:pPr>
        <w:pStyle w:val="TF"/>
        <w:rPr>
          <w:szCs w:val="24"/>
          <w:lang w:val="en-US" w:eastAsia="zh-CN"/>
        </w:rPr>
      </w:pPr>
      <w:r>
        <w:rPr>
          <w:lang w:val="fr-FR"/>
        </w:rPr>
        <w:t xml:space="preserve">Table </w:t>
      </w:r>
      <w:r>
        <w:rPr>
          <w:lang w:val="en-US"/>
        </w:rPr>
        <w:t xml:space="preserve"> </w:t>
      </w:r>
      <w:r>
        <w:rPr>
          <w:rFonts w:eastAsia="SimSun"/>
          <w:lang w:val="en-US" w:eastAsia="zh-CN"/>
        </w:rPr>
        <w:t>C.3.3.2</w:t>
      </w:r>
      <w:r>
        <w:rPr>
          <w:rFonts w:eastAsia="SimSun" w:hint="eastAsia"/>
          <w:lang w:val="en-US" w:eastAsia="zh-CN"/>
        </w:rPr>
        <w:t>-1</w:t>
      </w:r>
      <w:r>
        <w:rPr>
          <w:rFonts w:eastAsia="SimSun"/>
          <w:lang w:val="en-US" w:eastAsia="zh-CN"/>
        </w:rPr>
        <w:t xml:space="preserve"> Cute Dog</w:t>
      </w:r>
      <w:r>
        <w:rPr>
          <w:lang w:val="fr-FR"/>
        </w:rPr>
        <w:t xml:space="preserve"> - </w:t>
      </w:r>
      <w:r>
        <w:rPr>
          <w:rFonts w:eastAsia="SimSun"/>
          <w:lang w:val="en-US" w:eastAsia="zh-CN"/>
        </w:rPr>
        <w:t xml:space="preserve">Captured </w:t>
      </w:r>
      <w:r>
        <w:rPr>
          <w:lang w:val="fr-FR"/>
        </w:rPr>
        <w:t xml:space="preserve">sequence properties </w:t>
      </w:r>
    </w:p>
    <w:tbl>
      <w:tblPr>
        <w:tblW w:w="3032"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04"/>
        <w:gridCol w:w="3136"/>
      </w:tblGrid>
      <w:tr w:rsidR="0009440A" w14:paraId="27F042D4" w14:textId="77777777">
        <w:trPr>
          <w:trHeight w:val="410"/>
          <w:jc w:val="center"/>
        </w:trPr>
        <w:tc>
          <w:tcPr>
            <w:tcW w:w="2315" w:type="pct"/>
            <w:tcBorders>
              <w:top w:val="single" w:sz="4" w:space="0" w:color="FFFFFF"/>
              <w:left w:val="single" w:sz="4" w:space="0" w:color="FFFFFF"/>
              <w:right w:val="nil"/>
            </w:tcBorders>
            <w:shd w:val="clear" w:color="auto" w:fill="A5A5A5"/>
          </w:tcPr>
          <w:p w14:paraId="27F042D2" w14:textId="77777777" w:rsidR="0009440A" w:rsidRDefault="008D2CFB">
            <w:pPr>
              <w:pStyle w:val="TAH"/>
              <w:rPr>
                <w:color w:val="FFFFFF"/>
                <w:sz w:val="16"/>
                <w:szCs w:val="16"/>
                <w:lang w:val="en-US"/>
              </w:rPr>
            </w:pPr>
            <w:r>
              <w:rPr>
                <w:b w:val="0"/>
                <w:color w:val="FFFFFF"/>
                <w:sz w:val="16"/>
                <w:szCs w:val="16"/>
                <w:lang w:val="en-US"/>
              </w:rPr>
              <w:t>Parameter</w:t>
            </w:r>
          </w:p>
        </w:tc>
        <w:tc>
          <w:tcPr>
            <w:tcW w:w="2684" w:type="pct"/>
            <w:tcBorders>
              <w:top w:val="single" w:sz="4" w:space="0" w:color="FFFFFF"/>
              <w:left w:val="nil"/>
              <w:right w:val="single" w:sz="4" w:space="0" w:color="FFFFFF"/>
            </w:tcBorders>
            <w:shd w:val="clear" w:color="auto" w:fill="A5A5A5"/>
          </w:tcPr>
          <w:p w14:paraId="27F042D3" w14:textId="77777777" w:rsidR="0009440A" w:rsidRDefault="008D2CFB">
            <w:pPr>
              <w:pStyle w:val="TAH"/>
              <w:rPr>
                <w:color w:val="FFFFFF"/>
                <w:sz w:val="16"/>
                <w:szCs w:val="16"/>
                <w:lang w:val="en-US"/>
              </w:rPr>
            </w:pPr>
            <w:r>
              <w:rPr>
                <w:b w:val="0"/>
                <w:bCs/>
                <w:color w:val="FFFFFF"/>
                <w:sz w:val="16"/>
                <w:szCs w:val="16"/>
                <w:lang w:val="en-US"/>
              </w:rPr>
              <w:t>Value</w:t>
            </w:r>
          </w:p>
        </w:tc>
      </w:tr>
      <w:tr w:rsidR="0009440A" w14:paraId="27F042D7" w14:textId="77777777">
        <w:trPr>
          <w:trHeight w:val="410"/>
          <w:jc w:val="center"/>
        </w:trPr>
        <w:tc>
          <w:tcPr>
            <w:tcW w:w="2315" w:type="pct"/>
            <w:tcBorders>
              <w:top w:val="single" w:sz="4" w:space="0" w:color="FFFFFF"/>
              <w:left w:val="single" w:sz="4" w:space="0" w:color="FFFFFF"/>
            </w:tcBorders>
            <w:shd w:val="clear" w:color="auto" w:fill="A5A5A5"/>
          </w:tcPr>
          <w:p w14:paraId="27F042D5" w14:textId="77777777" w:rsidR="0009440A" w:rsidRDefault="008D2CFB">
            <w:pPr>
              <w:pStyle w:val="TAH"/>
              <w:rPr>
                <w:rFonts w:eastAsia="SimSun"/>
                <w:b w:val="0"/>
                <w:bCs/>
                <w:color w:val="FFFFFF"/>
                <w:sz w:val="16"/>
                <w:szCs w:val="16"/>
                <w:lang w:val="en-US" w:eastAsia="zh-CN"/>
              </w:rPr>
            </w:pPr>
            <w:r>
              <w:rPr>
                <w:rFonts w:eastAsia="SimSun" w:hint="eastAsia"/>
                <w:b w:val="0"/>
                <w:bCs/>
                <w:color w:val="FFFFFF"/>
                <w:sz w:val="16"/>
                <w:szCs w:val="16"/>
                <w:lang w:val="en-US" w:eastAsia="zh-CN"/>
              </w:rPr>
              <w:t>Resolution</w:t>
            </w:r>
          </w:p>
        </w:tc>
        <w:tc>
          <w:tcPr>
            <w:tcW w:w="2684" w:type="pct"/>
            <w:shd w:val="clear" w:color="auto" w:fill="DBDBDB"/>
          </w:tcPr>
          <w:p w14:paraId="27F042D6" w14:textId="77777777" w:rsidR="0009440A" w:rsidRDefault="008D2CFB">
            <w:pPr>
              <w:pStyle w:val="TAC"/>
              <w:rPr>
                <w:rFonts w:eastAsia="SimSun"/>
                <w:sz w:val="16"/>
                <w:szCs w:val="16"/>
                <w:lang w:val="en-US" w:eastAsia="zh-CN"/>
              </w:rPr>
            </w:pPr>
            <w:r>
              <w:rPr>
                <w:rFonts w:eastAsia="SimSun" w:hint="eastAsia"/>
                <w:sz w:val="16"/>
                <w:szCs w:val="16"/>
                <w:lang w:val="en-US" w:eastAsia="zh-CN"/>
              </w:rPr>
              <w:t xml:space="preserve">1920 </w:t>
            </w:r>
            <w:r>
              <w:rPr>
                <w:rFonts w:eastAsia="SimSun" w:cs="Arial"/>
                <w:sz w:val="16"/>
                <w:szCs w:val="16"/>
                <w:lang w:val="en-US" w:eastAsia="zh-CN"/>
              </w:rPr>
              <w:t>×</w:t>
            </w:r>
            <w:r>
              <w:rPr>
                <w:rFonts w:eastAsia="SimSun" w:hint="eastAsia"/>
                <w:sz w:val="16"/>
                <w:szCs w:val="16"/>
                <w:lang w:val="en-US" w:eastAsia="zh-CN"/>
              </w:rPr>
              <w:t>1080 (Per Eye)</w:t>
            </w:r>
          </w:p>
        </w:tc>
      </w:tr>
      <w:tr w:rsidR="0009440A" w14:paraId="27F042DA" w14:textId="77777777">
        <w:trPr>
          <w:trHeight w:val="410"/>
          <w:jc w:val="center"/>
        </w:trPr>
        <w:tc>
          <w:tcPr>
            <w:tcW w:w="2315" w:type="pct"/>
            <w:tcBorders>
              <w:top w:val="single" w:sz="4" w:space="0" w:color="FFFFFF"/>
              <w:left w:val="single" w:sz="4" w:space="0" w:color="FFFFFF"/>
            </w:tcBorders>
            <w:shd w:val="clear" w:color="auto" w:fill="A5A5A5"/>
          </w:tcPr>
          <w:p w14:paraId="27F042D8" w14:textId="77777777" w:rsidR="0009440A" w:rsidRDefault="008D2CFB">
            <w:pPr>
              <w:pStyle w:val="TAH"/>
              <w:rPr>
                <w:rFonts w:eastAsia="SimSun"/>
                <w:b w:val="0"/>
                <w:bCs/>
                <w:color w:val="FFFFFF"/>
                <w:sz w:val="16"/>
                <w:szCs w:val="16"/>
                <w:lang w:val="en-US" w:eastAsia="zh-CN"/>
              </w:rPr>
            </w:pPr>
            <w:r>
              <w:rPr>
                <w:rFonts w:eastAsia="SimSun" w:hint="eastAsia"/>
                <w:b w:val="0"/>
                <w:bCs/>
                <w:color w:val="FFFFFF"/>
                <w:sz w:val="16"/>
                <w:szCs w:val="16"/>
                <w:lang w:val="en-US" w:eastAsia="zh-CN"/>
              </w:rPr>
              <w:t>Frame Rate</w:t>
            </w:r>
          </w:p>
        </w:tc>
        <w:tc>
          <w:tcPr>
            <w:tcW w:w="2684" w:type="pct"/>
            <w:shd w:val="clear" w:color="auto" w:fill="DBDBDB"/>
          </w:tcPr>
          <w:p w14:paraId="27F042D9" w14:textId="77777777" w:rsidR="0009440A" w:rsidRDefault="008D2CFB">
            <w:pPr>
              <w:pStyle w:val="TAC"/>
              <w:rPr>
                <w:rFonts w:eastAsia="SimSun"/>
                <w:sz w:val="16"/>
                <w:szCs w:val="16"/>
                <w:lang w:val="en-US" w:eastAsia="zh-CN"/>
              </w:rPr>
            </w:pPr>
            <w:r>
              <w:rPr>
                <w:rFonts w:eastAsia="SimSun" w:hint="eastAsia"/>
                <w:sz w:val="16"/>
                <w:szCs w:val="16"/>
                <w:lang w:val="en-US" w:eastAsia="zh-CN"/>
              </w:rPr>
              <w:t>30</w:t>
            </w:r>
          </w:p>
        </w:tc>
      </w:tr>
      <w:tr w:rsidR="0009440A" w14:paraId="27F042DD" w14:textId="77777777">
        <w:trPr>
          <w:trHeight w:val="410"/>
          <w:jc w:val="center"/>
        </w:trPr>
        <w:tc>
          <w:tcPr>
            <w:tcW w:w="2315" w:type="pct"/>
            <w:tcBorders>
              <w:left w:val="single" w:sz="4" w:space="0" w:color="FFFFFF"/>
            </w:tcBorders>
            <w:shd w:val="clear" w:color="auto" w:fill="A5A5A5"/>
          </w:tcPr>
          <w:p w14:paraId="27F042DB" w14:textId="77777777" w:rsidR="0009440A" w:rsidRDefault="008D2CFB">
            <w:pPr>
              <w:pStyle w:val="TAH"/>
              <w:rPr>
                <w:rFonts w:eastAsia="SimSun"/>
                <w:b w:val="0"/>
                <w:bCs/>
                <w:color w:val="FFFFFF"/>
                <w:sz w:val="16"/>
                <w:szCs w:val="16"/>
                <w:lang w:val="en-US" w:eastAsia="zh-CN"/>
              </w:rPr>
            </w:pPr>
            <w:r>
              <w:rPr>
                <w:rFonts w:eastAsia="SimSun" w:hint="eastAsia"/>
                <w:b w:val="0"/>
                <w:bCs/>
                <w:color w:val="FFFFFF"/>
                <w:sz w:val="16"/>
                <w:szCs w:val="16"/>
                <w:lang w:val="en-US" w:eastAsia="zh-CN"/>
              </w:rPr>
              <w:t>Bit Depth</w:t>
            </w:r>
          </w:p>
        </w:tc>
        <w:tc>
          <w:tcPr>
            <w:tcW w:w="2684" w:type="pct"/>
            <w:shd w:val="clear" w:color="auto" w:fill="EDEDED"/>
          </w:tcPr>
          <w:p w14:paraId="27F042DC" w14:textId="77777777" w:rsidR="0009440A" w:rsidRDefault="008D2CFB">
            <w:pPr>
              <w:pStyle w:val="TAC"/>
              <w:rPr>
                <w:rFonts w:eastAsia="SimSun"/>
                <w:sz w:val="16"/>
                <w:szCs w:val="16"/>
                <w:lang w:val="en-US" w:eastAsia="zh-CN"/>
              </w:rPr>
            </w:pPr>
            <w:r>
              <w:rPr>
                <w:rFonts w:eastAsia="SimSun" w:hint="eastAsia"/>
                <w:sz w:val="16"/>
                <w:szCs w:val="16"/>
                <w:lang w:val="en-US" w:eastAsia="zh-CN"/>
              </w:rPr>
              <w:t>8</w:t>
            </w:r>
          </w:p>
        </w:tc>
      </w:tr>
      <w:tr w:rsidR="0009440A" w14:paraId="27F042E0" w14:textId="77777777">
        <w:trPr>
          <w:trHeight w:val="90"/>
          <w:jc w:val="center"/>
        </w:trPr>
        <w:tc>
          <w:tcPr>
            <w:tcW w:w="2315" w:type="pct"/>
            <w:tcBorders>
              <w:left w:val="single" w:sz="4" w:space="0" w:color="FFFFFF"/>
            </w:tcBorders>
            <w:shd w:val="clear" w:color="auto" w:fill="A5A5A5"/>
          </w:tcPr>
          <w:p w14:paraId="27F042DE" w14:textId="77777777" w:rsidR="0009440A" w:rsidRDefault="008D2CFB">
            <w:pPr>
              <w:pStyle w:val="TAH"/>
              <w:rPr>
                <w:rFonts w:eastAsia="SimSun"/>
                <w:b w:val="0"/>
                <w:bCs/>
                <w:color w:val="FFFFFF"/>
                <w:sz w:val="16"/>
                <w:szCs w:val="16"/>
                <w:lang w:val="en-US" w:eastAsia="zh-CN"/>
              </w:rPr>
            </w:pPr>
            <w:r>
              <w:rPr>
                <w:rFonts w:eastAsia="SimSun" w:hint="eastAsia"/>
                <w:b w:val="0"/>
                <w:bCs/>
                <w:color w:val="FFFFFF"/>
                <w:sz w:val="16"/>
                <w:szCs w:val="16"/>
                <w:lang w:val="en-US" w:eastAsia="zh-CN"/>
              </w:rPr>
              <w:t>Length</w:t>
            </w:r>
          </w:p>
        </w:tc>
        <w:tc>
          <w:tcPr>
            <w:tcW w:w="2684" w:type="pct"/>
            <w:shd w:val="clear" w:color="auto" w:fill="EDEDED"/>
          </w:tcPr>
          <w:p w14:paraId="27F042DF" w14:textId="77777777" w:rsidR="0009440A" w:rsidRDefault="008D2CFB">
            <w:pPr>
              <w:pStyle w:val="TAC"/>
              <w:rPr>
                <w:rFonts w:eastAsia="SimSun"/>
                <w:sz w:val="16"/>
                <w:szCs w:val="16"/>
                <w:lang w:val="en-US" w:eastAsia="zh-CN"/>
              </w:rPr>
            </w:pPr>
            <w:r>
              <w:rPr>
                <w:rFonts w:eastAsia="SimSun" w:hint="eastAsia"/>
                <w:sz w:val="16"/>
                <w:szCs w:val="16"/>
                <w:lang w:val="en-US" w:eastAsia="zh-CN"/>
              </w:rPr>
              <w:t>505</w:t>
            </w:r>
          </w:p>
        </w:tc>
      </w:tr>
      <w:tr w:rsidR="0009440A" w14:paraId="27F042E3" w14:textId="77777777">
        <w:trPr>
          <w:trHeight w:val="90"/>
          <w:jc w:val="center"/>
        </w:trPr>
        <w:tc>
          <w:tcPr>
            <w:tcW w:w="2315" w:type="pct"/>
            <w:tcBorders>
              <w:left w:val="single" w:sz="4" w:space="0" w:color="FFFFFF"/>
            </w:tcBorders>
            <w:shd w:val="clear" w:color="auto" w:fill="A5A5A5"/>
          </w:tcPr>
          <w:p w14:paraId="27F042E1" w14:textId="77777777" w:rsidR="0009440A" w:rsidRDefault="008D2CFB">
            <w:pPr>
              <w:pStyle w:val="TAH"/>
              <w:rPr>
                <w:rFonts w:eastAsia="SimSun"/>
                <w:b w:val="0"/>
                <w:bCs/>
                <w:color w:val="FFFFFF"/>
                <w:sz w:val="16"/>
                <w:szCs w:val="16"/>
                <w:lang w:val="en-US" w:eastAsia="zh-CN"/>
              </w:rPr>
            </w:pPr>
            <w:r>
              <w:rPr>
                <w:rFonts w:eastAsia="SimSun" w:hint="eastAsia"/>
                <w:b w:val="0"/>
                <w:bCs/>
                <w:color w:val="FFFFFF"/>
                <w:sz w:val="16"/>
                <w:szCs w:val="16"/>
                <w:lang w:val="en-US" w:eastAsia="zh-CN"/>
              </w:rPr>
              <w:t>YUV format</w:t>
            </w:r>
          </w:p>
        </w:tc>
        <w:tc>
          <w:tcPr>
            <w:tcW w:w="2684" w:type="pct"/>
            <w:shd w:val="clear" w:color="auto" w:fill="DBDBDB"/>
          </w:tcPr>
          <w:p w14:paraId="27F042E2" w14:textId="77777777" w:rsidR="0009440A" w:rsidRDefault="008D2CFB">
            <w:pPr>
              <w:pStyle w:val="TAC"/>
              <w:rPr>
                <w:rFonts w:eastAsia="SimSun"/>
                <w:sz w:val="16"/>
                <w:szCs w:val="16"/>
                <w:lang w:val="en-US" w:eastAsia="zh-CN"/>
              </w:rPr>
            </w:pPr>
            <w:r>
              <w:rPr>
                <w:rFonts w:eastAsia="SimSun" w:hint="eastAsia"/>
                <w:sz w:val="16"/>
                <w:szCs w:val="16"/>
                <w:lang w:val="en-US" w:eastAsia="zh-CN"/>
              </w:rPr>
              <w:t>4:2:0</w:t>
            </w:r>
          </w:p>
        </w:tc>
      </w:tr>
      <w:tr w:rsidR="0009440A" w14:paraId="27F042E6" w14:textId="77777777">
        <w:trPr>
          <w:trHeight w:val="410"/>
          <w:jc w:val="center"/>
        </w:trPr>
        <w:tc>
          <w:tcPr>
            <w:tcW w:w="2315" w:type="pct"/>
            <w:tcBorders>
              <w:left w:val="single" w:sz="4" w:space="0" w:color="FFFFFF"/>
            </w:tcBorders>
            <w:shd w:val="clear" w:color="auto" w:fill="A5A5A5"/>
          </w:tcPr>
          <w:p w14:paraId="27F042E4" w14:textId="77777777" w:rsidR="0009440A" w:rsidRDefault="008D2CFB">
            <w:pPr>
              <w:pStyle w:val="TAH"/>
              <w:rPr>
                <w:rFonts w:eastAsia="SimSun"/>
                <w:b w:val="0"/>
                <w:bCs/>
                <w:color w:val="FFFFFF"/>
                <w:sz w:val="16"/>
                <w:szCs w:val="16"/>
                <w:lang w:val="en-US" w:eastAsia="zh-CN"/>
              </w:rPr>
            </w:pPr>
            <w:r>
              <w:rPr>
                <w:rFonts w:eastAsia="SimSun" w:hint="eastAsia"/>
                <w:b w:val="0"/>
                <w:bCs/>
                <w:color w:val="FFFFFF"/>
                <w:sz w:val="16"/>
                <w:szCs w:val="16"/>
                <w:lang w:val="en-US" w:eastAsia="zh-CN"/>
              </w:rPr>
              <w:t>Color Component</w:t>
            </w:r>
          </w:p>
        </w:tc>
        <w:tc>
          <w:tcPr>
            <w:tcW w:w="2684" w:type="pct"/>
            <w:shd w:val="clear" w:color="auto" w:fill="DBDBDB"/>
          </w:tcPr>
          <w:p w14:paraId="27F042E5" w14:textId="77777777" w:rsidR="0009440A" w:rsidRDefault="008D2CFB">
            <w:pPr>
              <w:pStyle w:val="TAC"/>
              <w:rPr>
                <w:rFonts w:eastAsia="SimSun"/>
                <w:sz w:val="16"/>
                <w:szCs w:val="16"/>
                <w:lang w:val="en-US" w:eastAsia="zh-CN"/>
              </w:rPr>
            </w:pPr>
            <w:r>
              <w:rPr>
                <w:rFonts w:eastAsia="SimSun" w:hint="eastAsia"/>
                <w:sz w:val="16"/>
                <w:szCs w:val="16"/>
                <w:lang w:val="en-US" w:eastAsia="zh-CN"/>
              </w:rPr>
              <w:t>ITU-R.BT2020</w:t>
            </w:r>
          </w:p>
        </w:tc>
      </w:tr>
      <w:tr w:rsidR="0009440A" w14:paraId="27F042E9" w14:textId="77777777">
        <w:trPr>
          <w:trHeight w:val="410"/>
          <w:jc w:val="center"/>
        </w:trPr>
        <w:tc>
          <w:tcPr>
            <w:tcW w:w="2315" w:type="pct"/>
            <w:tcBorders>
              <w:left w:val="single" w:sz="4" w:space="0" w:color="FFFFFF"/>
            </w:tcBorders>
            <w:shd w:val="clear" w:color="auto" w:fill="A5A5A5"/>
          </w:tcPr>
          <w:p w14:paraId="27F042E7" w14:textId="77777777" w:rsidR="0009440A" w:rsidRDefault="008D2CFB">
            <w:pPr>
              <w:pStyle w:val="TAH"/>
              <w:rPr>
                <w:rFonts w:eastAsia="SimSun"/>
                <w:b w:val="0"/>
                <w:bCs/>
                <w:color w:val="FFFFFF"/>
                <w:sz w:val="16"/>
                <w:szCs w:val="16"/>
                <w:lang w:val="en-US" w:eastAsia="zh-CN"/>
              </w:rPr>
            </w:pPr>
            <w:r>
              <w:rPr>
                <w:rFonts w:eastAsia="SimSun" w:hint="eastAsia"/>
                <w:b w:val="0"/>
                <w:bCs/>
                <w:color w:val="FFFFFF"/>
                <w:sz w:val="16"/>
                <w:szCs w:val="16"/>
                <w:lang w:val="en-US" w:eastAsia="zh-CN"/>
              </w:rPr>
              <w:t>Color Space</w:t>
            </w:r>
          </w:p>
        </w:tc>
        <w:tc>
          <w:tcPr>
            <w:tcW w:w="2684" w:type="pct"/>
            <w:shd w:val="clear" w:color="auto" w:fill="EDEDED"/>
          </w:tcPr>
          <w:p w14:paraId="27F042E8" w14:textId="77777777" w:rsidR="0009440A" w:rsidRDefault="008D2CFB">
            <w:pPr>
              <w:pStyle w:val="TAC"/>
              <w:rPr>
                <w:rFonts w:eastAsia="SimSun"/>
                <w:sz w:val="16"/>
                <w:szCs w:val="16"/>
                <w:lang w:val="en-US" w:eastAsia="zh-CN"/>
              </w:rPr>
            </w:pPr>
            <w:r>
              <w:rPr>
                <w:rFonts w:eastAsia="SimSun" w:hint="eastAsia"/>
                <w:sz w:val="16"/>
                <w:szCs w:val="16"/>
                <w:lang w:val="en-US" w:eastAsia="zh-CN"/>
              </w:rPr>
              <w:t>HDR PQ</w:t>
            </w:r>
          </w:p>
        </w:tc>
      </w:tr>
    </w:tbl>
    <w:p w14:paraId="27F042EA" w14:textId="77777777" w:rsidR="0009440A" w:rsidRDefault="008D2CFB">
      <w:pPr>
        <w:rPr>
          <w:lang w:val="en-US"/>
        </w:rPr>
      </w:pPr>
      <w:r>
        <w:rPr>
          <w:lang w:val="en-US"/>
        </w:rPr>
        <w:t xml:space="preserve">The sequence can be accessed: </w:t>
      </w:r>
      <w:r>
        <w:rPr>
          <w:rFonts w:hint="eastAsia"/>
          <w:lang w:val="en-US"/>
        </w:rPr>
        <w:t>https://pan.baidu.com/s/1DgjHpQJ8I-jay75PjCj3NQ?</w:t>
      </w:r>
    </w:p>
    <w:p w14:paraId="27F042EB" w14:textId="77777777" w:rsidR="0009440A" w:rsidRDefault="008D2CFB">
      <w:pPr>
        <w:rPr>
          <w:lang w:val="en-US"/>
        </w:rPr>
      </w:pPr>
      <w:r>
        <w:rPr>
          <w:lang w:val="en-US"/>
        </w:rPr>
        <w:t xml:space="preserve">3GPP members can request the password by contacting </w:t>
      </w:r>
      <w:r>
        <w:rPr>
          <w:rFonts w:eastAsia="SimSun" w:hint="eastAsia"/>
          <w:lang w:val="en-US" w:eastAsia="zh-CN"/>
        </w:rPr>
        <w:t>xujiayi@chinamobile.com</w:t>
      </w:r>
      <w:r>
        <w:rPr>
          <w:lang w:val="en-US"/>
        </w:rPr>
        <w:t>.</w:t>
      </w:r>
    </w:p>
    <w:p w14:paraId="27F042EC" w14:textId="77777777" w:rsidR="0009440A" w:rsidRDefault="0009440A"/>
    <w:p w14:paraId="27F042ED" w14:textId="77777777" w:rsidR="0009440A" w:rsidRDefault="008D2CFB" w:rsidP="00C4489B">
      <w:pPr>
        <w:pStyle w:val="Heading3"/>
      </w:pPr>
      <w:bookmarkStart w:id="3854" w:name="_Toc26840"/>
      <w:bookmarkStart w:id="3855" w:name="_Toc31148"/>
      <w:bookmarkStart w:id="3856" w:name="_Toc26034"/>
      <w:bookmarkStart w:id="3857" w:name="_Toc6203"/>
      <w:bookmarkStart w:id="3858" w:name="_Toc9691"/>
      <w:bookmarkStart w:id="3859" w:name="_Toc210313113"/>
      <w:bookmarkStart w:id="3860" w:name="_Toc210313893"/>
      <w:r>
        <w:t>C.</w:t>
      </w:r>
      <w:r>
        <w:rPr>
          <w:rFonts w:eastAsia="SimSun" w:hint="eastAsia"/>
          <w:lang w:val="en-US" w:eastAsia="zh-CN"/>
        </w:rPr>
        <w:t>3</w:t>
      </w:r>
      <w:r>
        <w:t>.</w:t>
      </w:r>
      <w:r>
        <w:rPr>
          <w:rFonts w:eastAsia="SimSun" w:hint="eastAsia"/>
          <w:lang w:val="en-US" w:eastAsia="zh-CN"/>
        </w:rPr>
        <w:t>3</w:t>
      </w:r>
      <w:r>
        <w:t>.3</w:t>
      </w:r>
      <w:r>
        <w:rPr>
          <w:rFonts w:eastAsia="SimSun" w:hint="eastAsia"/>
          <w:lang w:val="en-US" w:eastAsia="zh-CN"/>
        </w:rPr>
        <w:tab/>
      </w:r>
      <w:r>
        <w:t>Copyright and license information</w:t>
      </w:r>
      <w:bookmarkEnd w:id="3854"/>
      <w:bookmarkEnd w:id="3855"/>
      <w:bookmarkEnd w:id="3856"/>
      <w:bookmarkEnd w:id="3857"/>
      <w:bookmarkEnd w:id="3858"/>
      <w:bookmarkEnd w:id="3859"/>
      <w:bookmarkEnd w:id="3860"/>
    </w:p>
    <w:p w14:paraId="27F042EE" w14:textId="77777777" w:rsidR="0009440A" w:rsidRDefault="008D2CFB">
      <w:pPr>
        <w:rPr>
          <w:lang w:val="en-US"/>
        </w:rPr>
      </w:pPr>
      <w:r>
        <w:rPr>
          <w:rFonts w:hint="eastAsia"/>
          <w:lang w:val="en-US"/>
        </w:rPr>
        <w:t xml:space="preserve">sbs_Cute_Dog © 2025 by Jie Li is licensed under CC BY-ND 4.0. To view a copy of this license, visit </w:t>
      </w:r>
      <w:hyperlink r:id="rId261" w:history="1">
        <w:r>
          <w:rPr>
            <w:rStyle w:val="Hyperlink"/>
            <w:rFonts w:hint="eastAsia"/>
            <w:lang w:val="en-US"/>
          </w:rPr>
          <w:t>https://creativecommons.org/licenses/by-nd/4.0/</w:t>
        </w:r>
      </w:hyperlink>
    </w:p>
    <w:p w14:paraId="27F042EF" w14:textId="77777777" w:rsidR="0009440A" w:rsidRDefault="0009440A">
      <w:pPr>
        <w:rPr>
          <w:lang w:val="en-US"/>
        </w:rPr>
      </w:pPr>
    </w:p>
    <w:p w14:paraId="27F042F0" w14:textId="77777777" w:rsidR="0009440A" w:rsidRDefault="008D2CFB" w:rsidP="00C4489B">
      <w:pPr>
        <w:pStyle w:val="Heading2"/>
      </w:pPr>
      <w:bookmarkStart w:id="3861" w:name="_Toc23221"/>
      <w:bookmarkStart w:id="3862" w:name="_Toc16055"/>
      <w:bookmarkStart w:id="3863" w:name="_Toc19643"/>
      <w:bookmarkStart w:id="3864" w:name="_Toc25190"/>
      <w:bookmarkStart w:id="3865" w:name="_Toc10200"/>
      <w:bookmarkStart w:id="3866" w:name="_Toc210313114"/>
      <w:bookmarkStart w:id="3867" w:name="_Toc210313894"/>
      <w:r>
        <w:lastRenderedPageBreak/>
        <w:t>C.</w:t>
      </w:r>
      <w:r>
        <w:rPr>
          <w:rFonts w:eastAsia="SimSun" w:hint="eastAsia"/>
          <w:lang w:val="en-US" w:eastAsia="zh-CN"/>
        </w:rPr>
        <w:t>3</w:t>
      </w:r>
      <w:r>
        <w:t>.</w:t>
      </w:r>
      <w:r>
        <w:rPr>
          <w:rFonts w:eastAsia="SimSun" w:hint="eastAsia"/>
          <w:lang w:val="en-US" w:eastAsia="zh-CN"/>
        </w:rPr>
        <w:t>4</w:t>
      </w:r>
      <w:r>
        <w:rPr>
          <w:rFonts w:eastAsia="SimSun" w:hint="eastAsia"/>
          <w:lang w:val="en-US" w:eastAsia="zh-CN"/>
        </w:rPr>
        <w:tab/>
        <w:t xml:space="preserve">Moving Girl - Captured </w:t>
      </w:r>
      <w:r>
        <w:t>test sequence</w:t>
      </w:r>
      <w:bookmarkEnd w:id="3861"/>
      <w:bookmarkEnd w:id="3862"/>
      <w:bookmarkEnd w:id="3863"/>
      <w:bookmarkEnd w:id="3864"/>
      <w:bookmarkEnd w:id="3865"/>
      <w:bookmarkEnd w:id="3866"/>
      <w:bookmarkEnd w:id="3867"/>
    </w:p>
    <w:p w14:paraId="27F042F1" w14:textId="77777777" w:rsidR="0009440A" w:rsidRDefault="008D2CFB" w:rsidP="00C4489B">
      <w:pPr>
        <w:pStyle w:val="Heading3"/>
      </w:pPr>
      <w:bookmarkStart w:id="3868" w:name="_Toc19618"/>
      <w:bookmarkStart w:id="3869" w:name="_Toc32362"/>
      <w:bookmarkStart w:id="3870" w:name="_Toc3401"/>
      <w:bookmarkStart w:id="3871" w:name="_Toc16722"/>
      <w:bookmarkStart w:id="3872" w:name="_Toc32278"/>
      <w:bookmarkStart w:id="3873" w:name="_Toc210313115"/>
      <w:bookmarkStart w:id="3874" w:name="_Toc210313895"/>
      <w:r>
        <w:t>C.</w:t>
      </w:r>
      <w:r>
        <w:rPr>
          <w:rFonts w:eastAsia="SimSun" w:hint="eastAsia"/>
          <w:lang w:val="en-US" w:eastAsia="zh-CN"/>
        </w:rPr>
        <w:t>3</w:t>
      </w:r>
      <w:r>
        <w:t>.</w:t>
      </w:r>
      <w:r>
        <w:rPr>
          <w:rFonts w:eastAsia="SimSun" w:hint="eastAsia"/>
          <w:lang w:val="en-US" w:eastAsia="zh-CN"/>
        </w:rPr>
        <w:t>4</w:t>
      </w:r>
      <w:r>
        <w:t>.1</w:t>
      </w:r>
      <w:r>
        <w:rPr>
          <w:rFonts w:eastAsia="SimSun" w:hint="eastAsia"/>
          <w:lang w:val="en-US" w:eastAsia="zh-CN"/>
        </w:rPr>
        <w:tab/>
      </w:r>
      <w:r>
        <w:t>Description</w:t>
      </w:r>
      <w:bookmarkEnd w:id="3868"/>
      <w:bookmarkEnd w:id="3869"/>
      <w:bookmarkEnd w:id="3870"/>
      <w:bookmarkEnd w:id="3871"/>
      <w:bookmarkEnd w:id="3872"/>
      <w:bookmarkEnd w:id="3873"/>
      <w:bookmarkEnd w:id="3874"/>
    </w:p>
    <w:p w14:paraId="27F042F2" w14:textId="77777777" w:rsidR="0009440A" w:rsidRDefault="008D2CFB">
      <w:r>
        <w:t xml:space="preserve">The girl presents a doll and a signboard to the audience, with particularly strong 3D depth effects visible </w:t>
      </w:r>
      <w:r>
        <w:rPr>
          <w:rFonts w:hint="eastAsia"/>
        </w:rPr>
        <w:t>especially when she extends the objects toward the camera</w:t>
      </w:r>
      <w:r>
        <w:t>.</w:t>
      </w:r>
    </w:p>
    <w:p w14:paraId="27F042F3" w14:textId="77777777" w:rsidR="0009440A" w:rsidRDefault="008D2CFB">
      <w:pPr>
        <w:keepNext/>
        <w:jc w:val="center"/>
        <w:rPr>
          <w:rFonts w:eastAsia="SimSun"/>
          <w:lang w:eastAsia="zh-CN"/>
        </w:rPr>
      </w:pPr>
      <w:r>
        <w:rPr>
          <w:rFonts w:eastAsia="SimSun" w:hint="eastAsia"/>
          <w:noProof/>
          <w:lang w:eastAsia="zh-CN"/>
        </w:rPr>
        <w:drawing>
          <wp:inline distT="0" distB="0" distL="114300" distR="114300" wp14:anchorId="27F04731" wp14:editId="27F04732">
            <wp:extent cx="6120130" cy="1721485"/>
            <wp:effectExtent l="0" t="0" r="1270" b="5715"/>
            <wp:docPr id="48" name="图片 48" descr="266_s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266_sbs"/>
                    <pic:cNvPicPr>
                      <a:picLocks noChangeAspect="1"/>
                    </pic:cNvPicPr>
                  </pic:nvPicPr>
                  <pic:blipFill>
                    <a:blip r:embed="rId262"/>
                    <a:stretch>
                      <a:fillRect/>
                    </a:stretch>
                  </pic:blipFill>
                  <pic:spPr>
                    <a:xfrm>
                      <a:off x="0" y="0"/>
                      <a:ext cx="6120130" cy="1721485"/>
                    </a:xfrm>
                    <a:prstGeom prst="rect">
                      <a:avLst/>
                    </a:prstGeom>
                  </pic:spPr>
                </pic:pic>
              </a:graphicData>
            </a:graphic>
          </wp:inline>
        </w:drawing>
      </w:r>
    </w:p>
    <w:p w14:paraId="27F042F4" w14:textId="77777777" w:rsidR="0009440A" w:rsidRDefault="008D2CFB" w:rsidP="00C4489B">
      <w:pPr>
        <w:pStyle w:val="TF"/>
        <w:rPr>
          <w:rFonts w:eastAsia="SimSun"/>
          <w:lang w:val="en-US" w:eastAsia="zh-CN"/>
        </w:rPr>
      </w:pPr>
      <w:r>
        <w:rPr>
          <w:lang w:val="fr-FR"/>
        </w:rPr>
        <w:t xml:space="preserve">Figure  </w:t>
      </w:r>
      <w:r>
        <w:rPr>
          <w:rFonts w:eastAsia="SimSun"/>
          <w:lang w:val="en-US" w:eastAsia="zh-CN"/>
        </w:rPr>
        <w:t>C.3.4.1-</w:t>
      </w:r>
      <w:r>
        <w:rPr>
          <w:lang w:val="fr-FR"/>
        </w:rPr>
        <w:t xml:space="preserve">1 </w:t>
      </w:r>
      <w:r>
        <w:rPr>
          <w:rFonts w:eastAsia="SimSun"/>
          <w:lang w:val="en-US" w:eastAsia="zh-CN"/>
        </w:rPr>
        <w:t>MovingGirl-Captured</w:t>
      </w:r>
    </w:p>
    <w:p w14:paraId="27F042F5" w14:textId="77777777" w:rsidR="0009440A" w:rsidRDefault="0009440A">
      <w:pPr>
        <w:rPr>
          <w:lang w:val="fr-FR"/>
        </w:rPr>
      </w:pPr>
    </w:p>
    <w:p w14:paraId="27F042F6" w14:textId="77777777" w:rsidR="0009440A" w:rsidRDefault="008D2CFB" w:rsidP="00C4489B">
      <w:pPr>
        <w:pStyle w:val="Heading3"/>
      </w:pPr>
      <w:bookmarkStart w:id="3875" w:name="_Toc3961"/>
      <w:bookmarkStart w:id="3876" w:name="_Toc19974"/>
      <w:bookmarkStart w:id="3877" w:name="_Toc561"/>
      <w:bookmarkStart w:id="3878" w:name="_Toc15253"/>
      <w:bookmarkStart w:id="3879" w:name="_Toc2554"/>
      <w:bookmarkStart w:id="3880" w:name="_Toc210313116"/>
      <w:bookmarkStart w:id="3881" w:name="_Toc210313896"/>
      <w:r>
        <w:t>C.</w:t>
      </w:r>
      <w:r>
        <w:rPr>
          <w:rFonts w:eastAsia="SimSun" w:hint="eastAsia"/>
          <w:lang w:val="en-US" w:eastAsia="zh-CN"/>
        </w:rPr>
        <w:t>3</w:t>
      </w:r>
      <w:r>
        <w:t>.</w:t>
      </w:r>
      <w:r>
        <w:rPr>
          <w:rFonts w:eastAsia="SimSun" w:hint="eastAsia"/>
          <w:lang w:val="en-US" w:eastAsia="zh-CN"/>
        </w:rPr>
        <w:t>4</w:t>
      </w:r>
      <w:r>
        <w:t>.2</w:t>
      </w:r>
      <w:r>
        <w:rPr>
          <w:rFonts w:eastAsia="SimSun" w:hint="eastAsia"/>
          <w:lang w:val="en-US" w:eastAsia="zh-CN"/>
        </w:rPr>
        <w:tab/>
      </w:r>
      <w:r>
        <w:t>Sequence properties</w:t>
      </w:r>
      <w:bookmarkEnd w:id="3875"/>
      <w:bookmarkEnd w:id="3876"/>
      <w:bookmarkEnd w:id="3877"/>
      <w:bookmarkEnd w:id="3878"/>
      <w:bookmarkEnd w:id="3879"/>
      <w:bookmarkEnd w:id="3880"/>
      <w:bookmarkEnd w:id="3881"/>
    </w:p>
    <w:p w14:paraId="27F042F7" w14:textId="77777777" w:rsidR="0009440A" w:rsidRDefault="008D2CFB">
      <w:pPr>
        <w:rPr>
          <w:szCs w:val="24"/>
          <w:lang w:val="en-US" w:eastAsia="zh-CN"/>
        </w:rPr>
      </w:pPr>
      <w:r>
        <w:rPr>
          <w:rFonts w:hint="eastAsia"/>
          <w:szCs w:val="24"/>
          <w:lang w:val="en-US" w:eastAsia="zh-CN"/>
        </w:rPr>
        <w:t xml:space="preserve">The </w:t>
      </w:r>
      <w:r>
        <w:rPr>
          <w:lang w:val="en-US"/>
        </w:rPr>
        <w:t xml:space="preserve">tables  </w:t>
      </w:r>
      <w:r>
        <w:rPr>
          <w:rFonts w:eastAsia="SimSun" w:hint="eastAsia"/>
          <w:lang w:val="en-US" w:eastAsia="zh-CN"/>
        </w:rPr>
        <w:t xml:space="preserve">C.3.4.2 </w:t>
      </w:r>
      <w:r>
        <w:rPr>
          <w:rFonts w:hint="eastAsia"/>
          <w:szCs w:val="24"/>
          <w:lang w:val="en-US" w:eastAsia="zh-CN"/>
        </w:rPr>
        <w:t xml:space="preserve">summarizes the properties of the </w:t>
      </w:r>
      <w:r>
        <w:rPr>
          <w:rFonts w:eastAsia="SimSun" w:hint="eastAsia"/>
          <w:lang w:val="en-US" w:eastAsia="zh-CN"/>
        </w:rPr>
        <w:t>MovingGirl-Captured</w:t>
      </w:r>
      <w:r>
        <w:rPr>
          <w:rFonts w:hint="eastAsia"/>
          <w:szCs w:val="24"/>
          <w:lang w:val="en-US" w:eastAsia="zh-CN"/>
        </w:rPr>
        <w:t xml:space="preserve"> sequence </w:t>
      </w:r>
    </w:p>
    <w:p w14:paraId="27F042F8" w14:textId="77777777" w:rsidR="0009440A" w:rsidRDefault="0009440A">
      <w:pPr>
        <w:spacing w:after="0"/>
        <w:rPr>
          <w:szCs w:val="24"/>
          <w:lang w:val="en-US" w:eastAsia="zh-CN"/>
        </w:rPr>
      </w:pPr>
    </w:p>
    <w:p w14:paraId="27F042F9" w14:textId="77777777" w:rsidR="0009440A" w:rsidRDefault="008D2CFB" w:rsidP="00C4489B">
      <w:pPr>
        <w:pStyle w:val="TF"/>
        <w:rPr>
          <w:szCs w:val="24"/>
          <w:lang w:val="en-US" w:eastAsia="zh-CN"/>
        </w:rPr>
      </w:pPr>
      <w:r>
        <w:rPr>
          <w:lang w:val="fr-FR"/>
        </w:rPr>
        <w:t>Table</w:t>
      </w:r>
      <w:r>
        <w:rPr>
          <w:rFonts w:eastAsia="SimSun"/>
          <w:lang w:val="en-US" w:eastAsia="zh-CN"/>
        </w:rPr>
        <w:t xml:space="preserve"> </w:t>
      </w:r>
      <w:r>
        <w:rPr>
          <w:lang w:val="en-US"/>
        </w:rPr>
        <w:t xml:space="preserve"> </w:t>
      </w:r>
      <w:r>
        <w:rPr>
          <w:rFonts w:eastAsia="SimSun"/>
          <w:lang w:val="en-US" w:eastAsia="zh-CN"/>
        </w:rPr>
        <w:t>C.3.4.2</w:t>
      </w:r>
      <w:r>
        <w:rPr>
          <w:rFonts w:eastAsia="SimSun" w:hint="eastAsia"/>
          <w:lang w:val="en-US" w:eastAsia="zh-CN"/>
        </w:rPr>
        <w:t>-1</w:t>
      </w:r>
      <w:r>
        <w:rPr>
          <w:lang w:val="fr-FR"/>
        </w:rPr>
        <w:t xml:space="preserve"> </w:t>
      </w:r>
      <w:r>
        <w:rPr>
          <w:rFonts w:eastAsia="SimSun"/>
          <w:lang w:val="en-US" w:eastAsia="zh-CN"/>
        </w:rPr>
        <w:t>MovingGirl-Capture</w:t>
      </w:r>
      <w:r>
        <w:rPr>
          <w:lang w:val="fr-FR"/>
        </w:rPr>
        <w:t xml:space="preserve"> properties</w:t>
      </w:r>
    </w:p>
    <w:tbl>
      <w:tblPr>
        <w:tblW w:w="3032"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04"/>
        <w:gridCol w:w="3136"/>
      </w:tblGrid>
      <w:tr w:rsidR="0009440A" w14:paraId="27F042FC" w14:textId="77777777">
        <w:trPr>
          <w:trHeight w:val="410"/>
          <w:jc w:val="center"/>
        </w:trPr>
        <w:tc>
          <w:tcPr>
            <w:tcW w:w="2315" w:type="pct"/>
            <w:tcBorders>
              <w:top w:val="single" w:sz="4" w:space="0" w:color="FFFFFF"/>
              <w:left w:val="single" w:sz="4" w:space="0" w:color="FFFFFF"/>
              <w:right w:val="nil"/>
            </w:tcBorders>
            <w:shd w:val="clear" w:color="auto" w:fill="A5A5A5"/>
          </w:tcPr>
          <w:p w14:paraId="27F042FA" w14:textId="77777777" w:rsidR="0009440A" w:rsidRDefault="008D2CFB">
            <w:pPr>
              <w:pStyle w:val="TAH"/>
              <w:rPr>
                <w:color w:val="FFFFFF"/>
                <w:sz w:val="16"/>
                <w:szCs w:val="16"/>
                <w:lang w:val="en-US"/>
              </w:rPr>
            </w:pPr>
            <w:r>
              <w:rPr>
                <w:b w:val="0"/>
                <w:color w:val="FFFFFF"/>
                <w:sz w:val="16"/>
                <w:szCs w:val="16"/>
                <w:lang w:val="en-US"/>
              </w:rPr>
              <w:t>Parameter</w:t>
            </w:r>
          </w:p>
        </w:tc>
        <w:tc>
          <w:tcPr>
            <w:tcW w:w="2684" w:type="pct"/>
            <w:tcBorders>
              <w:top w:val="single" w:sz="4" w:space="0" w:color="FFFFFF"/>
              <w:left w:val="nil"/>
              <w:right w:val="single" w:sz="4" w:space="0" w:color="FFFFFF"/>
            </w:tcBorders>
            <w:shd w:val="clear" w:color="auto" w:fill="A5A5A5"/>
          </w:tcPr>
          <w:p w14:paraId="27F042FB" w14:textId="77777777" w:rsidR="0009440A" w:rsidRDefault="008D2CFB">
            <w:pPr>
              <w:pStyle w:val="TAH"/>
              <w:rPr>
                <w:color w:val="FFFFFF"/>
                <w:sz w:val="16"/>
                <w:szCs w:val="16"/>
                <w:lang w:val="en-US"/>
              </w:rPr>
            </w:pPr>
            <w:r>
              <w:rPr>
                <w:b w:val="0"/>
                <w:bCs/>
                <w:color w:val="FFFFFF"/>
                <w:sz w:val="16"/>
                <w:szCs w:val="16"/>
                <w:lang w:val="en-US"/>
              </w:rPr>
              <w:t>Value</w:t>
            </w:r>
          </w:p>
        </w:tc>
      </w:tr>
      <w:tr w:rsidR="0009440A" w14:paraId="27F042FF" w14:textId="77777777">
        <w:trPr>
          <w:trHeight w:val="410"/>
          <w:jc w:val="center"/>
        </w:trPr>
        <w:tc>
          <w:tcPr>
            <w:tcW w:w="2315" w:type="pct"/>
            <w:tcBorders>
              <w:top w:val="single" w:sz="4" w:space="0" w:color="FFFFFF"/>
              <w:left w:val="single" w:sz="4" w:space="0" w:color="FFFFFF"/>
            </w:tcBorders>
            <w:shd w:val="clear" w:color="auto" w:fill="A5A5A5"/>
          </w:tcPr>
          <w:p w14:paraId="27F042FD" w14:textId="77777777" w:rsidR="0009440A" w:rsidRDefault="008D2CFB">
            <w:pPr>
              <w:pStyle w:val="TAH"/>
              <w:rPr>
                <w:rFonts w:eastAsia="SimSun"/>
                <w:b w:val="0"/>
                <w:bCs/>
                <w:color w:val="FFFFFF"/>
                <w:sz w:val="16"/>
                <w:szCs w:val="16"/>
                <w:lang w:val="en-US" w:eastAsia="zh-CN"/>
              </w:rPr>
            </w:pPr>
            <w:r>
              <w:rPr>
                <w:rFonts w:eastAsia="SimSun" w:hint="eastAsia"/>
                <w:b w:val="0"/>
                <w:bCs/>
                <w:color w:val="FFFFFF"/>
                <w:sz w:val="16"/>
                <w:szCs w:val="16"/>
                <w:lang w:val="en-US" w:eastAsia="zh-CN"/>
              </w:rPr>
              <w:t>Resolution</w:t>
            </w:r>
          </w:p>
        </w:tc>
        <w:tc>
          <w:tcPr>
            <w:tcW w:w="2684" w:type="pct"/>
            <w:shd w:val="clear" w:color="auto" w:fill="DBDBDB"/>
          </w:tcPr>
          <w:p w14:paraId="27F042FE" w14:textId="77777777" w:rsidR="0009440A" w:rsidRDefault="008D2CFB">
            <w:pPr>
              <w:pStyle w:val="TAC"/>
              <w:rPr>
                <w:rFonts w:eastAsia="SimSun"/>
                <w:sz w:val="16"/>
                <w:szCs w:val="16"/>
                <w:lang w:val="en-US" w:eastAsia="zh-CN"/>
              </w:rPr>
            </w:pPr>
            <w:r>
              <w:rPr>
                <w:rFonts w:eastAsia="SimSun" w:hint="eastAsia"/>
                <w:sz w:val="16"/>
                <w:szCs w:val="16"/>
                <w:lang w:val="en-US" w:eastAsia="zh-CN"/>
              </w:rPr>
              <w:t xml:space="preserve">1920 </w:t>
            </w:r>
            <w:r>
              <w:rPr>
                <w:rFonts w:eastAsia="SimSun" w:cs="Arial"/>
                <w:sz w:val="16"/>
                <w:szCs w:val="16"/>
                <w:lang w:val="en-US" w:eastAsia="zh-CN"/>
              </w:rPr>
              <w:t>×</w:t>
            </w:r>
            <w:r>
              <w:rPr>
                <w:rFonts w:eastAsia="SimSun" w:hint="eastAsia"/>
                <w:sz w:val="16"/>
                <w:szCs w:val="16"/>
                <w:lang w:val="en-US" w:eastAsia="zh-CN"/>
              </w:rPr>
              <w:t>1080 (Per Eye)</w:t>
            </w:r>
          </w:p>
        </w:tc>
      </w:tr>
      <w:tr w:rsidR="0009440A" w14:paraId="27F04302" w14:textId="77777777">
        <w:trPr>
          <w:trHeight w:val="410"/>
          <w:jc w:val="center"/>
        </w:trPr>
        <w:tc>
          <w:tcPr>
            <w:tcW w:w="2315" w:type="pct"/>
            <w:tcBorders>
              <w:top w:val="single" w:sz="4" w:space="0" w:color="FFFFFF"/>
              <w:left w:val="single" w:sz="4" w:space="0" w:color="FFFFFF"/>
            </w:tcBorders>
            <w:shd w:val="clear" w:color="auto" w:fill="A5A5A5"/>
          </w:tcPr>
          <w:p w14:paraId="27F04300" w14:textId="77777777" w:rsidR="0009440A" w:rsidRDefault="008D2CFB">
            <w:pPr>
              <w:pStyle w:val="TAH"/>
              <w:rPr>
                <w:rFonts w:eastAsia="SimSun"/>
                <w:b w:val="0"/>
                <w:bCs/>
                <w:color w:val="FFFFFF"/>
                <w:sz w:val="16"/>
                <w:szCs w:val="16"/>
                <w:lang w:val="en-US" w:eastAsia="zh-CN"/>
              </w:rPr>
            </w:pPr>
            <w:r>
              <w:rPr>
                <w:rFonts w:eastAsia="SimSun" w:hint="eastAsia"/>
                <w:b w:val="0"/>
                <w:bCs/>
                <w:color w:val="FFFFFF"/>
                <w:sz w:val="16"/>
                <w:szCs w:val="16"/>
                <w:lang w:val="en-US" w:eastAsia="zh-CN"/>
              </w:rPr>
              <w:t>Frame Rate</w:t>
            </w:r>
          </w:p>
        </w:tc>
        <w:tc>
          <w:tcPr>
            <w:tcW w:w="2684" w:type="pct"/>
            <w:shd w:val="clear" w:color="auto" w:fill="DBDBDB"/>
          </w:tcPr>
          <w:p w14:paraId="27F04301" w14:textId="77777777" w:rsidR="0009440A" w:rsidRDefault="008D2CFB">
            <w:pPr>
              <w:pStyle w:val="TAC"/>
              <w:rPr>
                <w:rFonts w:eastAsia="SimSun"/>
                <w:sz w:val="16"/>
                <w:szCs w:val="16"/>
                <w:lang w:val="en-US" w:eastAsia="zh-CN"/>
              </w:rPr>
            </w:pPr>
            <w:r>
              <w:rPr>
                <w:rFonts w:eastAsia="SimSun" w:hint="eastAsia"/>
                <w:sz w:val="16"/>
                <w:szCs w:val="16"/>
                <w:lang w:val="en-US" w:eastAsia="zh-CN"/>
              </w:rPr>
              <w:t>30</w:t>
            </w:r>
          </w:p>
        </w:tc>
      </w:tr>
      <w:tr w:rsidR="0009440A" w14:paraId="27F04305" w14:textId="77777777">
        <w:trPr>
          <w:trHeight w:val="410"/>
          <w:jc w:val="center"/>
        </w:trPr>
        <w:tc>
          <w:tcPr>
            <w:tcW w:w="2315" w:type="pct"/>
            <w:tcBorders>
              <w:left w:val="single" w:sz="4" w:space="0" w:color="FFFFFF"/>
            </w:tcBorders>
            <w:shd w:val="clear" w:color="auto" w:fill="A5A5A5"/>
          </w:tcPr>
          <w:p w14:paraId="27F04303" w14:textId="77777777" w:rsidR="0009440A" w:rsidRDefault="008D2CFB">
            <w:pPr>
              <w:pStyle w:val="TAH"/>
              <w:rPr>
                <w:rFonts w:eastAsia="SimSun"/>
                <w:b w:val="0"/>
                <w:bCs/>
                <w:color w:val="FFFFFF"/>
                <w:sz w:val="16"/>
                <w:szCs w:val="16"/>
                <w:lang w:val="en-US" w:eastAsia="zh-CN"/>
              </w:rPr>
            </w:pPr>
            <w:r>
              <w:rPr>
                <w:rFonts w:eastAsia="SimSun" w:hint="eastAsia"/>
                <w:b w:val="0"/>
                <w:bCs/>
                <w:color w:val="FFFFFF"/>
                <w:sz w:val="16"/>
                <w:szCs w:val="16"/>
                <w:lang w:val="en-US" w:eastAsia="zh-CN"/>
              </w:rPr>
              <w:t>Bit Depth</w:t>
            </w:r>
          </w:p>
        </w:tc>
        <w:tc>
          <w:tcPr>
            <w:tcW w:w="2684" w:type="pct"/>
            <w:shd w:val="clear" w:color="auto" w:fill="EDEDED"/>
          </w:tcPr>
          <w:p w14:paraId="27F04304" w14:textId="77777777" w:rsidR="0009440A" w:rsidRDefault="008D2CFB">
            <w:pPr>
              <w:pStyle w:val="TAC"/>
              <w:rPr>
                <w:rFonts w:eastAsia="SimSun"/>
                <w:sz w:val="16"/>
                <w:szCs w:val="16"/>
                <w:lang w:val="en-US" w:eastAsia="zh-CN"/>
              </w:rPr>
            </w:pPr>
            <w:r>
              <w:rPr>
                <w:rFonts w:eastAsia="SimSun" w:hint="eastAsia"/>
                <w:sz w:val="16"/>
                <w:szCs w:val="16"/>
                <w:lang w:val="en-US" w:eastAsia="zh-CN"/>
              </w:rPr>
              <w:t>8</w:t>
            </w:r>
          </w:p>
        </w:tc>
      </w:tr>
      <w:tr w:rsidR="0009440A" w14:paraId="27F04308" w14:textId="77777777">
        <w:trPr>
          <w:trHeight w:val="90"/>
          <w:jc w:val="center"/>
        </w:trPr>
        <w:tc>
          <w:tcPr>
            <w:tcW w:w="2315" w:type="pct"/>
            <w:tcBorders>
              <w:left w:val="single" w:sz="4" w:space="0" w:color="FFFFFF"/>
            </w:tcBorders>
            <w:shd w:val="clear" w:color="auto" w:fill="A5A5A5"/>
          </w:tcPr>
          <w:p w14:paraId="27F04306" w14:textId="77777777" w:rsidR="0009440A" w:rsidRDefault="008D2CFB">
            <w:pPr>
              <w:pStyle w:val="TAH"/>
              <w:rPr>
                <w:rFonts w:eastAsia="SimSun"/>
                <w:b w:val="0"/>
                <w:bCs/>
                <w:color w:val="FFFFFF"/>
                <w:sz w:val="16"/>
                <w:szCs w:val="16"/>
                <w:lang w:val="en-US" w:eastAsia="zh-CN"/>
              </w:rPr>
            </w:pPr>
            <w:r>
              <w:rPr>
                <w:rFonts w:eastAsia="SimSun" w:hint="eastAsia"/>
                <w:b w:val="0"/>
                <w:bCs/>
                <w:color w:val="FFFFFF"/>
                <w:sz w:val="16"/>
                <w:szCs w:val="16"/>
                <w:lang w:val="en-US" w:eastAsia="zh-CN"/>
              </w:rPr>
              <w:t>Length</w:t>
            </w:r>
          </w:p>
        </w:tc>
        <w:tc>
          <w:tcPr>
            <w:tcW w:w="2684" w:type="pct"/>
            <w:shd w:val="clear" w:color="auto" w:fill="EDEDED"/>
          </w:tcPr>
          <w:p w14:paraId="27F04307" w14:textId="77777777" w:rsidR="0009440A" w:rsidRDefault="008D2CFB">
            <w:pPr>
              <w:pStyle w:val="TAC"/>
              <w:rPr>
                <w:rFonts w:eastAsia="SimSun"/>
                <w:sz w:val="16"/>
                <w:szCs w:val="16"/>
                <w:lang w:val="en-US" w:eastAsia="zh-CN"/>
              </w:rPr>
            </w:pPr>
            <w:r>
              <w:rPr>
                <w:rFonts w:eastAsia="SimSun" w:hint="eastAsia"/>
                <w:sz w:val="16"/>
                <w:szCs w:val="16"/>
                <w:lang w:val="en-US" w:eastAsia="zh-CN"/>
              </w:rPr>
              <w:t>312</w:t>
            </w:r>
          </w:p>
        </w:tc>
      </w:tr>
      <w:tr w:rsidR="0009440A" w14:paraId="27F0430B" w14:textId="77777777">
        <w:trPr>
          <w:trHeight w:val="90"/>
          <w:jc w:val="center"/>
        </w:trPr>
        <w:tc>
          <w:tcPr>
            <w:tcW w:w="2315" w:type="pct"/>
            <w:tcBorders>
              <w:left w:val="single" w:sz="4" w:space="0" w:color="FFFFFF"/>
            </w:tcBorders>
            <w:shd w:val="clear" w:color="auto" w:fill="A5A5A5"/>
          </w:tcPr>
          <w:p w14:paraId="27F04309" w14:textId="77777777" w:rsidR="0009440A" w:rsidRDefault="008D2CFB">
            <w:pPr>
              <w:pStyle w:val="TAH"/>
              <w:rPr>
                <w:rFonts w:eastAsia="SimSun"/>
                <w:b w:val="0"/>
                <w:bCs/>
                <w:color w:val="FFFFFF"/>
                <w:sz w:val="16"/>
                <w:szCs w:val="16"/>
                <w:lang w:val="en-US" w:eastAsia="zh-CN"/>
              </w:rPr>
            </w:pPr>
            <w:r>
              <w:rPr>
                <w:rFonts w:eastAsia="SimSun" w:hint="eastAsia"/>
                <w:b w:val="0"/>
                <w:bCs/>
                <w:color w:val="FFFFFF"/>
                <w:sz w:val="16"/>
                <w:szCs w:val="16"/>
                <w:lang w:val="en-US" w:eastAsia="zh-CN"/>
              </w:rPr>
              <w:t>YUV format</w:t>
            </w:r>
          </w:p>
        </w:tc>
        <w:tc>
          <w:tcPr>
            <w:tcW w:w="2684" w:type="pct"/>
            <w:shd w:val="clear" w:color="auto" w:fill="DBDBDB"/>
          </w:tcPr>
          <w:p w14:paraId="27F0430A" w14:textId="77777777" w:rsidR="0009440A" w:rsidRDefault="008D2CFB">
            <w:pPr>
              <w:pStyle w:val="TAC"/>
              <w:rPr>
                <w:rFonts w:eastAsia="SimSun"/>
                <w:sz w:val="16"/>
                <w:szCs w:val="16"/>
                <w:lang w:val="en-US" w:eastAsia="zh-CN"/>
              </w:rPr>
            </w:pPr>
            <w:r>
              <w:rPr>
                <w:rFonts w:eastAsia="SimSun" w:hint="eastAsia"/>
                <w:sz w:val="16"/>
                <w:szCs w:val="16"/>
                <w:lang w:val="en-US" w:eastAsia="zh-CN"/>
              </w:rPr>
              <w:t>4:2:0</w:t>
            </w:r>
          </w:p>
        </w:tc>
      </w:tr>
      <w:tr w:rsidR="0009440A" w14:paraId="27F0430E" w14:textId="77777777">
        <w:trPr>
          <w:trHeight w:val="410"/>
          <w:jc w:val="center"/>
        </w:trPr>
        <w:tc>
          <w:tcPr>
            <w:tcW w:w="2315" w:type="pct"/>
            <w:tcBorders>
              <w:left w:val="single" w:sz="4" w:space="0" w:color="FFFFFF"/>
            </w:tcBorders>
            <w:shd w:val="clear" w:color="auto" w:fill="A5A5A5"/>
          </w:tcPr>
          <w:p w14:paraId="27F0430C" w14:textId="77777777" w:rsidR="0009440A" w:rsidRDefault="008D2CFB">
            <w:pPr>
              <w:pStyle w:val="TAH"/>
              <w:rPr>
                <w:rFonts w:eastAsia="SimSun"/>
                <w:b w:val="0"/>
                <w:bCs/>
                <w:color w:val="FFFFFF"/>
                <w:sz w:val="16"/>
                <w:szCs w:val="16"/>
                <w:lang w:val="en-US" w:eastAsia="zh-CN"/>
              </w:rPr>
            </w:pPr>
            <w:r>
              <w:rPr>
                <w:rFonts w:eastAsia="SimSun" w:hint="eastAsia"/>
                <w:b w:val="0"/>
                <w:bCs/>
                <w:color w:val="FFFFFF"/>
                <w:sz w:val="16"/>
                <w:szCs w:val="16"/>
                <w:lang w:val="en-US" w:eastAsia="zh-CN"/>
              </w:rPr>
              <w:t>Color Component</w:t>
            </w:r>
          </w:p>
        </w:tc>
        <w:tc>
          <w:tcPr>
            <w:tcW w:w="2684" w:type="pct"/>
            <w:shd w:val="clear" w:color="auto" w:fill="DBDBDB"/>
          </w:tcPr>
          <w:p w14:paraId="27F0430D" w14:textId="77777777" w:rsidR="0009440A" w:rsidRDefault="008D2CFB">
            <w:pPr>
              <w:pStyle w:val="TAC"/>
              <w:rPr>
                <w:rFonts w:eastAsia="SimSun"/>
                <w:sz w:val="16"/>
                <w:szCs w:val="16"/>
                <w:lang w:val="en-US" w:eastAsia="zh-CN"/>
              </w:rPr>
            </w:pPr>
            <w:r>
              <w:rPr>
                <w:rFonts w:eastAsia="SimSun" w:hint="eastAsia"/>
                <w:sz w:val="16"/>
                <w:szCs w:val="16"/>
                <w:lang w:val="en-US" w:eastAsia="zh-CN"/>
              </w:rPr>
              <w:t>ITU-R.BT2020</w:t>
            </w:r>
          </w:p>
        </w:tc>
      </w:tr>
      <w:tr w:rsidR="0009440A" w14:paraId="27F04311" w14:textId="77777777">
        <w:trPr>
          <w:trHeight w:val="410"/>
          <w:jc w:val="center"/>
        </w:trPr>
        <w:tc>
          <w:tcPr>
            <w:tcW w:w="2315" w:type="pct"/>
            <w:tcBorders>
              <w:left w:val="single" w:sz="4" w:space="0" w:color="FFFFFF"/>
            </w:tcBorders>
            <w:shd w:val="clear" w:color="auto" w:fill="A5A5A5"/>
          </w:tcPr>
          <w:p w14:paraId="27F0430F" w14:textId="77777777" w:rsidR="0009440A" w:rsidRDefault="008D2CFB">
            <w:pPr>
              <w:pStyle w:val="TAH"/>
              <w:rPr>
                <w:rFonts w:eastAsia="SimSun"/>
                <w:b w:val="0"/>
                <w:bCs/>
                <w:color w:val="FFFFFF"/>
                <w:sz w:val="16"/>
                <w:szCs w:val="16"/>
                <w:lang w:val="en-US" w:eastAsia="zh-CN"/>
              </w:rPr>
            </w:pPr>
            <w:r>
              <w:rPr>
                <w:rFonts w:eastAsia="SimSun" w:hint="eastAsia"/>
                <w:b w:val="0"/>
                <w:bCs/>
                <w:color w:val="FFFFFF"/>
                <w:sz w:val="16"/>
                <w:szCs w:val="16"/>
                <w:lang w:val="en-US" w:eastAsia="zh-CN"/>
              </w:rPr>
              <w:t>Color Space</w:t>
            </w:r>
          </w:p>
        </w:tc>
        <w:tc>
          <w:tcPr>
            <w:tcW w:w="2684" w:type="pct"/>
            <w:shd w:val="clear" w:color="auto" w:fill="EDEDED"/>
          </w:tcPr>
          <w:p w14:paraId="27F04310" w14:textId="77777777" w:rsidR="0009440A" w:rsidRDefault="008D2CFB">
            <w:pPr>
              <w:pStyle w:val="TAC"/>
              <w:rPr>
                <w:rFonts w:eastAsia="SimSun"/>
                <w:sz w:val="16"/>
                <w:szCs w:val="16"/>
                <w:lang w:val="en-US" w:eastAsia="zh-CN"/>
              </w:rPr>
            </w:pPr>
            <w:r>
              <w:rPr>
                <w:rFonts w:eastAsia="SimSun" w:hint="eastAsia"/>
                <w:sz w:val="16"/>
                <w:szCs w:val="16"/>
                <w:lang w:val="en-US" w:eastAsia="zh-CN"/>
              </w:rPr>
              <w:t>HDR PQ</w:t>
            </w:r>
          </w:p>
        </w:tc>
      </w:tr>
    </w:tbl>
    <w:p w14:paraId="27F04312" w14:textId="77777777" w:rsidR="0009440A" w:rsidRDefault="008D2CFB">
      <w:pPr>
        <w:rPr>
          <w:lang w:val="en-US"/>
        </w:rPr>
      </w:pPr>
      <w:r>
        <w:rPr>
          <w:lang w:val="en-US"/>
        </w:rPr>
        <w:t>The sequence can be accessed:</w:t>
      </w:r>
      <w:r>
        <w:rPr>
          <w:rFonts w:hint="eastAsia"/>
          <w:lang w:val="en-US"/>
        </w:rPr>
        <w:t xml:space="preserve"> https://pan.baidu.com/s/1rpdbtxs7TrLGla8sYAvC8w?</w:t>
      </w:r>
    </w:p>
    <w:p w14:paraId="27F04313" w14:textId="77777777" w:rsidR="0009440A" w:rsidRDefault="008D2CFB">
      <w:pPr>
        <w:rPr>
          <w:lang w:val="en-US"/>
        </w:rPr>
      </w:pPr>
      <w:r>
        <w:rPr>
          <w:lang w:val="en-US"/>
        </w:rPr>
        <w:t xml:space="preserve">3GPP members can request the password by contacting </w:t>
      </w:r>
      <w:r>
        <w:rPr>
          <w:rFonts w:eastAsia="SimSun" w:hint="eastAsia"/>
          <w:lang w:val="en-US" w:eastAsia="zh-CN"/>
        </w:rPr>
        <w:t>xujiayi@chinamobile.com</w:t>
      </w:r>
      <w:r>
        <w:rPr>
          <w:lang w:val="en-US"/>
        </w:rPr>
        <w:t>.</w:t>
      </w:r>
    </w:p>
    <w:p w14:paraId="27F04314" w14:textId="77777777" w:rsidR="0009440A" w:rsidRDefault="0009440A"/>
    <w:p w14:paraId="27F04315" w14:textId="77777777" w:rsidR="0009440A" w:rsidRDefault="008D2CFB" w:rsidP="00C4489B">
      <w:pPr>
        <w:pStyle w:val="Heading3"/>
      </w:pPr>
      <w:bookmarkStart w:id="3882" w:name="_Toc8261"/>
      <w:bookmarkStart w:id="3883" w:name="_Toc8177"/>
      <w:bookmarkStart w:id="3884" w:name="_Toc18853"/>
      <w:bookmarkStart w:id="3885" w:name="_Toc31525"/>
      <w:bookmarkStart w:id="3886" w:name="_Toc19562"/>
      <w:bookmarkStart w:id="3887" w:name="_Toc210313117"/>
      <w:bookmarkStart w:id="3888" w:name="_Toc210313897"/>
      <w:r>
        <w:t>C.</w:t>
      </w:r>
      <w:r>
        <w:rPr>
          <w:rFonts w:eastAsia="SimSun" w:hint="eastAsia"/>
          <w:lang w:val="en-US" w:eastAsia="zh-CN"/>
        </w:rPr>
        <w:t>3</w:t>
      </w:r>
      <w:r>
        <w:t>.</w:t>
      </w:r>
      <w:r>
        <w:rPr>
          <w:rFonts w:eastAsia="SimSun" w:hint="eastAsia"/>
          <w:lang w:val="en-US" w:eastAsia="zh-CN"/>
        </w:rPr>
        <w:t>4</w:t>
      </w:r>
      <w:r>
        <w:t>.3</w:t>
      </w:r>
      <w:r>
        <w:rPr>
          <w:rFonts w:eastAsia="SimSun" w:hint="eastAsia"/>
          <w:lang w:val="en-US" w:eastAsia="zh-CN"/>
        </w:rPr>
        <w:tab/>
      </w:r>
      <w:r>
        <w:t>Copyright and license information</w:t>
      </w:r>
      <w:bookmarkEnd w:id="3882"/>
      <w:bookmarkEnd w:id="3883"/>
      <w:bookmarkEnd w:id="3884"/>
      <w:bookmarkEnd w:id="3885"/>
      <w:bookmarkEnd w:id="3886"/>
      <w:bookmarkEnd w:id="3887"/>
      <w:bookmarkEnd w:id="3888"/>
    </w:p>
    <w:p w14:paraId="27F04316" w14:textId="77777777" w:rsidR="0009440A" w:rsidRDefault="008D2CFB">
      <w:pPr>
        <w:rPr>
          <w:lang w:val="en-US" w:eastAsia="zh-CN"/>
        </w:rPr>
      </w:pPr>
      <w:r>
        <w:rPr>
          <w:rFonts w:hint="eastAsia"/>
          <w:lang w:val="en-US"/>
        </w:rPr>
        <w:t>TestSequence_JuneXie_2 © 2025-03-26 by June Xie is licensed under CC BY-ND 4.0. To view a copy of this license, visit https://creativecommons.org/licenses/by-nd/4.0/</w:t>
      </w:r>
    </w:p>
    <w:p w14:paraId="27F04317" w14:textId="77777777" w:rsidR="0009440A" w:rsidRDefault="008D2CFB" w:rsidP="00C4489B">
      <w:pPr>
        <w:pStyle w:val="Heading2"/>
      </w:pPr>
      <w:bookmarkStart w:id="3889" w:name="_Toc23796"/>
      <w:bookmarkStart w:id="3890" w:name="_Toc8987"/>
      <w:bookmarkStart w:id="3891" w:name="_Toc13233"/>
      <w:bookmarkStart w:id="3892" w:name="_Toc18655"/>
      <w:bookmarkStart w:id="3893" w:name="_Toc544"/>
      <w:bookmarkStart w:id="3894" w:name="_Toc210313118"/>
      <w:bookmarkStart w:id="3895" w:name="_Toc210313898"/>
      <w:r>
        <w:lastRenderedPageBreak/>
        <w:t>C.</w:t>
      </w:r>
      <w:r>
        <w:rPr>
          <w:rFonts w:eastAsia="SimSun" w:hint="eastAsia"/>
          <w:lang w:val="en-US" w:eastAsia="zh-CN"/>
        </w:rPr>
        <w:t>3</w:t>
      </w:r>
      <w:r>
        <w:t>.</w:t>
      </w:r>
      <w:r>
        <w:rPr>
          <w:rFonts w:eastAsia="SimSun" w:hint="eastAsia"/>
          <w:lang w:val="en-US" w:eastAsia="zh-CN"/>
        </w:rPr>
        <w:t>5</w:t>
      </w:r>
      <w:r>
        <w:rPr>
          <w:rFonts w:eastAsia="SimSun" w:hint="eastAsia"/>
          <w:lang w:val="en-US" w:eastAsia="zh-CN"/>
        </w:rPr>
        <w:tab/>
        <w:t xml:space="preserve">Street View - Generated </w:t>
      </w:r>
      <w:r>
        <w:t>test sequence</w:t>
      </w:r>
      <w:bookmarkEnd w:id="3889"/>
      <w:bookmarkEnd w:id="3890"/>
      <w:bookmarkEnd w:id="3891"/>
      <w:bookmarkEnd w:id="3892"/>
      <w:bookmarkEnd w:id="3893"/>
      <w:bookmarkEnd w:id="3894"/>
      <w:bookmarkEnd w:id="3895"/>
    </w:p>
    <w:p w14:paraId="27F04318" w14:textId="77777777" w:rsidR="0009440A" w:rsidRDefault="008D2CFB" w:rsidP="00C4489B">
      <w:pPr>
        <w:pStyle w:val="Heading3"/>
      </w:pPr>
      <w:bookmarkStart w:id="3896" w:name="_Toc23450"/>
      <w:bookmarkStart w:id="3897" w:name="_Toc29341"/>
      <w:bookmarkStart w:id="3898" w:name="_Toc26779"/>
      <w:bookmarkStart w:id="3899" w:name="_Toc17719"/>
      <w:bookmarkStart w:id="3900" w:name="_Toc23866"/>
      <w:bookmarkStart w:id="3901" w:name="_Toc210313119"/>
      <w:bookmarkStart w:id="3902" w:name="_Toc210313899"/>
      <w:r>
        <w:t>C.</w:t>
      </w:r>
      <w:r>
        <w:rPr>
          <w:rFonts w:eastAsia="SimSun" w:hint="eastAsia"/>
          <w:lang w:val="en-US" w:eastAsia="zh-CN"/>
        </w:rPr>
        <w:t>3</w:t>
      </w:r>
      <w:r>
        <w:t>.</w:t>
      </w:r>
      <w:r>
        <w:rPr>
          <w:rFonts w:eastAsia="SimSun" w:hint="eastAsia"/>
          <w:lang w:val="en-US" w:eastAsia="zh-CN"/>
        </w:rPr>
        <w:t>5</w:t>
      </w:r>
      <w:r>
        <w:t>.1</w:t>
      </w:r>
      <w:r>
        <w:rPr>
          <w:rFonts w:eastAsia="SimSun" w:hint="eastAsia"/>
          <w:lang w:val="en-US" w:eastAsia="zh-CN"/>
        </w:rPr>
        <w:tab/>
      </w:r>
      <w:r>
        <w:t>Description</w:t>
      </w:r>
      <w:bookmarkEnd w:id="3896"/>
      <w:bookmarkEnd w:id="3897"/>
      <w:bookmarkEnd w:id="3898"/>
      <w:bookmarkEnd w:id="3899"/>
      <w:bookmarkEnd w:id="3900"/>
      <w:bookmarkEnd w:id="3901"/>
      <w:bookmarkEnd w:id="3902"/>
    </w:p>
    <w:p w14:paraId="27F04319" w14:textId="77777777" w:rsidR="0009440A" w:rsidRDefault="008D2CFB">
      <w:pPr>
        <w:keepNext/>
      </w:pPr>
      <w:r>
        <w:rPr>
          <w:rFonts w:eastAsia="SimSun" w:hint="eastAsia"/>
          <w:lang w:val="en-US" w:eastAsia="zh-CN"/>
        </w:rPr>
        <w:t xml:space="preserve">The sequence </w:t>
      </w:r>
      <w:r>
        <w:rPr>
          <w:rFonts w:hint="eastAsia"/>
        </w:rPr>
        <w:t>use</w:t>
      </w:r>
      <w:r>
        <w:rPr>
          <w:rFonts w:eastAsia="SimSun" w:hint="eastAsia"/>
          <w:lang w:val="en-US" w:eastAsia="zh-CN"/>
        </w:rPr>
        <w:t>s</w:t>
      </w:r>
      <w:r>
        <w:rPr>
          <w:rFonts w:hint="eastAsia"/>
        </w:rPr>
        <w:t xml:space="preserve"> the left view of the stereoscopic videos collected in </w:t>
      </w:r>
      <w:r>
        <w:rPr>
          <w:rFonts w:eastAsia="SimSun" w:hint="eastAsia"/>
          <w:lang w:val="en-US" w:eastAsia="zh-CN"/>
        </w:rPr>
        <w:t>Annex C.3.2</w:t>
      </w:r>
      <w:r>
        <w:rPr>
          <w:rFonts w:hint="eastAsia"/>
        </w:rPr>
        <w:t xml:space="preserve"> as input, and generate the right view through AI algorithms to synthesize side-by-side stereoscopic videos. </w:t>
      </w:r>
    </w:p>
    <w:p w14:paraId="27F0431A" w14:textId="77777777" w:rsidR="0009440A" w:rsidRDefault="008D2CFB">
      <w:pPr>
        <w:keepNext/>
        <w:rPr>
          <w:rFonts w:eastAsia="SimSun"/>
          <w:lang w:eastAsia="zh-CN"/>
        </w:rPr>
      </w:pPr>
      <w:r>
        <w:rPr>
          <w:rFonts w:eastAsia="SimSun" w:hint="eastAsia"/>
          <w:noProof/>
          <w:lang w:eastAsia="zh-CN"/>
        </w:rPr>
        <w:drawing>
          <wp:inline distT="0" distB="0" distL="114300" distR="114300" wp14:anchorId="27F04733" wp14:editId="27F04734">
            <wp:extent cx="6109970" cy="1718310"/>
            <wp:effectExtent l="0" t="0" r="11430" b="8890"/>
            <wp:docPr id="49" name="图片 49" descr="1818_ai_s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1818_ai_sbs"/>
                    <pic:cNvPicPr>
                      <a:picLocks noChangeAspect="1"/>
                    </pic:cNvPicPr>
                  </pic:nvPicPr>
                  <pic:blipFill>
                    <a:blip r:embed="rId263"/>
                    <a:stretch>
                      <a:fillRect/>
                    </a:stretch>
                  </pic:blipFill>
                  <pic:spPr>
                    <a:xfrm>
                      <a:off x="0" y="0"/>
                      <a:ext cx="6109970" cy="1718310"/>
                    </a:xfrm>
                    <a:prstGeom prst="rect">
                      <a:avLst/>
                    </a:prstGeom>
                  </pic:spPr>
                </pic:pic>
              </a:graphicData>
            </a:graphic>
          </wp:inline>
        </w:drawing>
      </w:r>
    </w:p>
    <w:p w14:paraId="27F0431B" w14:textId="77777777" w:rsidR="0009440A" w:rsidRDefault="008D2CFB">
      <w:pPr>
        <w:pStyle w:val="Caption"/>
        <w:jc w:val="center"/>
        <w:rPr>
          <w:rFonts w:ascii="Arial" w:hAnsi="Arial" w:cs="Arial"/>
          <w:lang w:val="fr-FR"/>
        </w:rPr>
      </w:pPr>
      <w:r>
        <w:rPr>
          <w:rFonts w:ascii="Arial" w:hAnsi="Arial" w:cs="Arial"/>
          <w:lang w:val="fr-FR"/>
        </w:rPr>
        <w:t xml:space="preserve">Figure </w:t>
      </w:r>
      <w:r>
        <w:rPr>
          <w:rFonts w:ascii="Arial" w:eastAsia="SimSun" w:hAnsi="Arial" w:cs="Arial"/>
          <w:lang w:val="en-US" w:eastAsia="zh-CN"/>
        </w:rPr>
        <w:t>C.3.5.1-</w:t>
      </w:r>
      <w:r>
        <w:rPr>
          <w:rFonts w:ascii="Arial" w:hAnsi="Arial" w:cs="Arial"/>
          <w:lang w:val="fr-FR"/>
        </w:rPr>
        <w:t xml:space="preserve">1 </w:t>
      </w:r>
      <w:r>
        <w:rPr>
          <w:rFonts w:ascii="Arial" w:eastAsia="SimSun" w:hAnsi="Arial" w:cs="Arial"/>
          <w:lang w:val="en-US" w:eastAsia="zh-CN"/>
        </w:rPr>
        <w:t>StreetView</w:t>
      </w:r>
      <w:r>
        <w:rPr>
          <w:rFonts w:ascii="Arial" w:hAnsi="Arial" w:cs="Arial"/>
          <w:lang w:val="fr-FR"/>
        </w:rPr>
        <w:t xml:space="preserve"> - </w:t>
      </w:r>
      <w:r>
        <w:rPr>
          <w:rFonts w:ascii="Arial" w:eastAsia="SimSun" w:hAnsi="Arial" w:cs="Arial"/>
          <w:lang w:val="en-US" w:eastAsia="zh-CN"/>
        </w:rPr>
        <w:t>Generated</w:t>
      </w:r>
    </w:p>
    <w:p w14:paraId="27F0431C" w14:textId="77777777" w:rsidR="0009440A" w:rsidRDefault="008D2CFB" w:rsidP="00C4489B">
      <w:pPr>
        <w:pStyle w:val="Heading3"/>
        <w:rPr>
          <w:lang w:val="fr-FR"/>
        </w:rPr>
      </w:pPr>
      <w:bookmarkStart w:id="3903" w:name="_Toc14828"/>
      <w:bookmarkStart w:id="3904" w:name="_Toc6774"/>
      <w:bookmarkStart w:id="3905" w:name="_Toc17339"/>
      <w:bookmarkStart w:id="3906" w:name="_Toc9999"/>
      <w:bookmarkStart w:id="3907" w:name="_Toc30624"/>
      <w:bookmarkStart w:id="3908" w:name="_Toc210313120"/>
      <w:bookmarkStart w:id="3909" w:name="_Toc210313900"/>
      <w:r>
        <w:t>C.</w:t>
      </w:r>
      <w:r>
        <w:rPr>
          <w:rFonts w:eastAsia="SimSun" w:hint="eastAsia"/>
          <w:lang w:val="en-US" w:eastAsia="zh-CN"/>
        </w:rPr>
        <w:t>3</w:t>
      </w:r>
      <w:r>
        <w:t>.</w:t>
      </w:r>
      <w:r>
        <w:rPr>
          <w:rFonts w:eastAsia="SimSun" w:hint="eastAsia"/>
          <w:lang w:val="en-US" w:eastAsia="zh-CN"/>
        </w:rPr>
        <w:t>5</w:t>
      </w:r>
      <w:r>
        <w:t>.2</w:t>
      </w:r>
      <w:r>
        <w:rPr>
          <w:rFonts w:eastAsia="SimSun" w:hint="eastAsia"/>
          <w:lang w:val="en-US" w:eastAsia="zh-CN"/>
        </w:rPr>
        <w:tab/>
      </w:r>
      <w:r>
        <w:t>Sequence properties</w:t>
      </w:r>
      <w:bookmarkEnd w:id="3903"/>
      <w:bookmarkEnd w:id="3904"/>
      <w:bookmarkEnd w:id="3905"/>
      <w:bookmarkEnd w:id="3906"/>
      <w:bookmarkEnd w:id="3907"/>
      <w:bookmarkEnd w:id="3908"/>
      <w:bookmarkEnd w:id="3909"/>
    </w:p>
    <w:p w14:paraId="27F0431D" w14:textId="77777777" w:rsidR="0009440A" w:rsidRDefault="008D2CFB">
      <w:pPr>
        <w:rPr>
          <w:lang w:val="en-US"/>
        </w:rPr>
      </w:pPr>
      <w:r>
        <w:rPr>
          <w:lang w:val="en-US"/>
        </w:rPr>
        <w:t xml:space="preserve">The </w:t>
      </w:r>
      <w:r>
        <w:rPr>
          <w:rFonts w:hint="eastAsia"/>
          <w:lang w:val="en-US"/>
        </w:rPr>
        <w:t>StreetView - generated</w:t>
      </w:r>
      <w:r>
        <w:rPr>
          <w:rFonts w:eastAsia="SimSun" w:hint="eastAsia"/>
          <w:lang w:val="en-US" w:eastAsia="zh-CN"/>
        </w:rPr>
        <w:t xml:space="preserve"> </w:t>
      </w:r>
      <w:r>
        <w:rPr>
          <w:lang w:val="en-US"/>
        </w:rPr>
        <w:t xml:space="preserve">sequence </w:t>
      </w:r>
      <w:r>
        <w:rPr>
          <w:rFonts w:eastAsia="SimSun" w:hint="eastAsia"/>
          <w:lang w:val="en-US" w:eastAsia="zh-CN"/>
        </w:rPr>
        <w:t xml:space="preserve">has same properties as defined in C 3.2.2, it </w:t>
      </w:r>
      <w:r>
        <w:rPr>
          <w:lang w:val="en-US"/>
        </w:rPr>
        <w:t xml:space="preserve">can be accessed: </w:t>
      </w:r>
      <w:r>
        <w:rPr>
          <w:rFonts w:hint="eastAsia"/>
          <w:lang w:val="en-US"/>
        </w:rPr>
        <w:t>https://pan.baidu.com/s/16tKuVdLWMfyrtm8JbA4QVw</w:t>
      </w:r>
    </w:p>
    <w:p w14:paraId="27F0431E" w14:textId="77777777" w:rsidR="0009440A" w:rsidRDefault="008D2CFB">
      <w:pPr>
        <w:rPr>
          <w:lang w:val="en-US"/>
        </w:rPr>
      </w:pPr>
      <w:r>
        <w:rPr>
          <w:lang w:val="en-US"/>
        </w:rPr>
        <w:t xml:space="preserve">3GPP members can request the password by contacting </w:t>
      </w:r>
      <w:r>
        <w:rPr>
          <w:rFonts w:eastAsia="SimSun" w:hint="eastAsia"/>
          <w:lang w:val="en-US" w:eastAsia="zh-CN"/>
        </w:rPr>
        <w:t>xujiayi@chinamobile.com</w:t>
      </w:r>
      <w:r>
        <w:rPr>
          <w:lang w:val="en-US"/>
        </w:rPr>
        <w:t>.</w:t>
      </w:r>
    </w:p>
    <w:p w14:paraId="27F0431F" w14:textId="77777777" w:rsidR="0009440A" w:rsidRDefault="0009440A"/>
    <w:p w14:paraId="27F04320" w14:textId="77777777" w:rsidR="0009440A" w:rsidRDefault="008D2CFB" w:rsidP="00C4489B">
      <w:pPr>
        <w:pStyle w:val="Heading3"/>
      </w:pPr>
      <w:bookmarkStart w:id="3910" w:name="_Toc31342"/>
      <w:bookmarkStart w:id="3911" w:name="_Toc15848"/>
      <w:bookmarkStart w:id="3912" w:name="_Toc9498"/>
      <w:bookmarkStart w:id="3913" w:name="_Toc3873"/>
      <w:bookmarkStart w:id="3914" w:name="_Toc7573"/>
      <w:bookmarkStart w:id="3915" w:name="_Toc210313121"/>
      <w:bookmarkStart w:id="3916" w:name="_Toc210313901"/>
      <w:r>
        <w:t>C.</w:t>
      </w:r>
      <w:r>
        <w:rPr>
          <w:rFonts w:eastAsia="SimSun" w:hint="eastAsia"/>
          <w:lang w:val="en-US" w:eastAsia="zh-CN"/>
        </w:rPr>
        <w:t>3</w:t>
      </w:r>
      <w:r>
        <w:t>.</w:t>
      </w:r>
      <w:r>
        <w:rPr>
          <w:rFonts w:eastAsia="SimSun" w:hint="eastAsia"/>
          <w:lang w:val="en-US" w:eastAsia="zh-CN"/>
        </w:rPr>
        <w:t>5</w:t>
      </w:r>
      <w:r>
        <w:t>.3</w:t>
      </w:r>
      <w:r>
        <w:rPr>
          <w:rFonts w:eastAsia="SimSun" w:hint="eastAsia"/>
          <w:lang w:val="en-US" w:eastAsia="zh-CN"/>
        </w:rPr>
        <w:tab/>
      </w:r>
      <w:r>
        <w:t>Copyright and license information</w:t>
      </w:r>
      <w:bookmarkEnd w:id="3910"/>
      <w:bookmarkEnd w:id="3911"/>
      <w:bookmarkEnd w:id="3912"/>
      <w:bookmarkEnd w:id="3913"/>
      <w:bookmarkEnd w:id="3914"/>
      <w:bookmarkEnd w:id="3915"/>
      <w:bookmarkEnd w:id="3916"/>
    </w:p>
    <w:p w14:paraId="27F04321" w14:textId="77777777" w:rsidR="0009440A" w:rsidRDefault="008D2CFB">
      <w:pPr>
        <w:rPr>
          <w:lang w:val="en-US"/>
        </w:rPr>
      </w:pPr>
      <w:r>
        <w:rPr>
          <w:rFonts w:hint="eastAsia"/>
          <w:lang w:val="en-US"/>
        </w:rPr>
        <w:t>Streetview_lina_generated © 2025 by Lina is licensed under CC BY-ND 4.0. To view a copy of this license, visit https://creativecommons.org/licenses/by-nd/4.0/</w:t>
      </w:r>
    </w:p>
    <w:p w14:paraId="27F04322" w14:textId="77777777" w:rsidR="0009440A" w:rsidRDefault="008D2CFB" w:rsidP="00C4489B">
      <w:pPr>
        <w:pStyle w:val="Heading2"/>
      </w:pPr>
      <w:bookmarkStart w:id="3917" w:name="_Toc13336"/>
      <w:bookmarkStart w:id="3918" w:name="_Toc17618"/>
      <w:bookmarkStart w:id="3919" w:name="_Toc20957"/>
      <w:bookmarkStart w:id="3920" w:name="_Toc5910"/>
      <w:bookmarkStart w:id="3921" w:name="_Toc17796"/>
      <w:bookmarkStart w:id="3922" w:name="_Toc210313122"/>
      <w:bookmarkStart w:id="3923" w:name="_Toc210313902"/>
      <w:r>
        <w:t>C.</w:t>
      </w:r>
      <w:r>
        <w:rPr>
          <w:rFonts w:eastAsia="SimSun" w:hint="eastAsia"/>
          <w:lang w:val="en-US" w:eastAsia="zh-CN"/>
        </w:rPr>
        <w:t>3</w:t>
      </w:r>
      <w:r>
        <w:t>.</w:t>
      </w:r>
      <w:r>
        <w:rPr>
          <w:rFonts w:eastAsia="SimSun" w:hint="eastAsia"/>
          <w:lang w:val="en-US" w:eastAsia="zh-CN"/>
        </w:rPr>
        <w:t>6</w:t>
      </w:r>
      <w:r>
        <w:rPr>
          <w:rFonts w:eastAsia="SimSun" w:hint="eastAsia"/>
          <w:lang w:val="en-US" w:eastAsia="zh-CN"/>
        </w:rPr>
        <w:tab/>
        <w:t xml:space="preserve">Cute Dog - Generated </w:t>
      </w:r>
      <w:r>
        <w:t>test sequence</w:t>
      </w:r>
      <w:bookmarkEnd w:id="3917"/>
      <w:bookmarkEnd w:id="3918"/>
      <w:bookmarkEnd w:id="3919"/>
      <w:bookmarkEnd w:id="3920"/>
      <w:bookmarkEnd w:id="3921"/>
      <w:bookmarkEnd w:id="3922"/>
      <w:bookmarkEnd w:id="3923"/>
    </w:p>
    <w:p w14:paraId="27F04323" w14:textId="77777777" w:rsidR="0009440A" w:rsidRDefault="008D2CFB" w:rsidP="00C4489B">
      <w:pPr>
        <w:pStyle w:val="Heading3"/>
      </w:pPr>
      <w:bookmarkStart w:id="3924" w:name="_Toc3000"/>
      <w:bookmarkStart w:id="3925" w:name="_Toc20925"/>
      <w:bookmarkStart w:id="3926" w:name="_Toc3756"/>
      <w:bookmarkStart w:id="3927" w:name="_Toc18851"/>
      <w:bookmarkStart w:id="3928" w:name="_Toc12568"/>
      <w:bookmarkStart w:id="3929" w:name="_Toc210313123"/>
      <w:bookmarkStart w:id="3930" w:name="_Toc210313903"/>
      <w:r>
        <w:t>C.</w:t>
      </w:r>
      <w:r>
        <w:rPr>
          <w:rFonts w:eastAsia="SimSun" w:hint="eastAsia"/>
          <w:lang w:val="en-US" w:eastAsia="zh-CN"/>
        </w:rPr>
        <w:t>3</w:t>
      </w:r>
      <w:r>
        <w:t>.</w:t>
      </w:r>
      <w:r>
        <w:rPr>
          <w:rFonts w:eastAsia="SimSun" w:hint="eastAsia"/>
          <w:lang w:val="en-US" w:eastAsia="zh-CN"/>
        </w:rPr>
        <w:t>6</w:t>
      </w:r>
      <w:r>
        <w:t>.1</w:t>
      </w:r>
      <w:r>
        <w:rPr>
          <w:rFonts w:eastAsia="SimSun" w:hint="eastAsia"/>
          <w:lang w:val="en-US" w:eastAsia="zh-CN"/>
        </w:rPr>
        <w:tab/>
      </w:r>
      <w:r>
        <w:t>Description</w:t>
      </w:r>
      <w:bookmarkEnd w:id="3924"/>
      <w:bookmarkEnd w:id="3925"/>
      <w:bookmarkEnd w:id="3926"/>
      <w:bookmarkEnd w:id="3927"/>
      <w:bookmarkEnd w:id="3928"/>
      <w:bookmarkEnd w:id="3929"/>
      <w:bookmarkEnd w:id="3930"/>
    </w:p>
    <w:p w14:paraId="27F04324" w14:textId="77777777" w:rsidR="0009440A" w:rsidRDefault="008D2CFB">
      <w:pPr>
        <w:keepNext/>
      </w:pPr>
      <w:r>
        <w:rPr>
          <w:rFonts w:eastAsia="SimSun" w:hint="eastAsia"/>
          <w:lang w:val="en-US" w:eastAsia="zh-CN"/>
        </w:rPr>
        <w:t xml:space="preserve">The sequence </w:t>
      </w:r>
      <w:r>
        <w:rPr>
          <w:rFonts w:hint="eastAsia"/>
        </w:rPr>
        <w:t>use</w:t>
      </w:r>
      <w:r>
        <w:rPr>
          <w:rFonts w:eastAsia="SimSun" w:hint="eastAsia"/>
          <w:lang w:val="en-US" w:eastAsia="zh-CN"/>
        </w:rPr>
        <w:t>s</w:t>
      </w:r>
      <w:r>
        <w:rPr>
          <w:rFonts w:hint="eastAsia"/>
        </w:rPr>
        <w:t xml:space="preserve"> the left view of the stereoscopic videos collected in </w:t>
      </w:r>
      <w:r>
        <w:rPr>
          <w:rFonts w:eastAsia="SimSun" w:hint="eastAsia"/>
          <w:lang w:val="en-US" w:eastAsia="zh-CN"/>
        </w:rPr>
        <w:t>Annex C.3.3</w:t>
      </w:r>
      <w:r>
        <w:rPr>
          <w:rFonts w:hint="eastAsia"/>
        </w:rPr>
        <w:t xml:space="preserve"> as input, and generate the right view through AI algorithms to synthesize side-by-side stereoscopic videos. </w:t>
      </w:r>
    </w:p>
    <w:p w14:paraId="27F04325" w14:textId="77777777" w:rsidR="0009440A" w:rsidRDefault="008D2CFB">
      <w:pPr>
        <w:keepNext/>
        <w:jc w:val="center"/>
        <w:rPr>
          <w:rFonts w:eastAsia="SimSun"/>
          <w:lang w:eastAsia="zh-CN"/>
        </w:rPr>
      </w:pPr>
      <w:r>
        <w:rPr>
          <w:rFonts w:eastAsia="SimSun" w:hint="eastAsia"/>
          <w:noProof/>
          <w:lang w:eastAsia="zh-CN"/>
        </w:rPr>
        <w:drawing>
          <wp:inline distT="0" distB="0" distL="114300" distR="114300" wp14:anchorId="27F04735" wp14:editId="27F04736">
            <wp:extent cx="6109970" cy="1718310"/>
            <wp:effectExtent l="0" t="0" r="11430" b="8890"/>
            <wp:docPr id="50" name="图片 50" descr="366_ai_s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366_ai_sbs"/>
                    <pic:cNvPicPr>
                      <a:picLocks noChangeAspect="1"/>
                    </pic:cNvPicPr>
                  </pic:nvPicPr>
                  <pic:blipFill>
                    <a:blip r:embed="rId264"/>
                    <a:stretch>
                      <a:fillRect/>
                    </a:stretch>
                  </pic:blipFill>
                  <pic:spPr>
                    <a:xfrm>
                      <a:off x="0" y="0"/>
                      <a:ext cx="6109970" cy="1718310"/>
                    </a:xfrm>
                    <a:prstGeom prst="rect">
                      <a:avLst/>
                    </a:prstGeom>
                  </pic:spPr>
                </pic:pic>
              </a:graphicData>
            </a:graphic>
          </wp:inline>
        </w:drawing>
      </w:r>
    </w:p>
    <w:p w14:paraId="27F04326" w14:textId="77777777" w:rsidR="0009440A" w:rsidRDefault="008D2CFB" w:rsidP="00C4489B">
      <w:pPr>
        <w:pStyle w:val="TF"/>
        <w:rPr>
          <w:rFonts w:eastAsia="SimSun"/>
          <w:lang w:val="en-US" w:eastAsia="zh-CN"/>
        </w:rPr>
      </w:pPr>
      <w:r>
        <w:rPr>
          <w:lang w:val="fr-FR"/>
        </w:rPr>
        <w:t xml:space="preserve">Figure </w:t>
      </w:r>
      <w:r>
        <w:rPr>
          <w:rFonts w:eastAsia="SimSun"/>
          <w:lang w:val="en-US" w:eastAsia="zh-CN"/>
        </w:rPr>
        <w:t>C.3.6.1-</w:t>
      </w:r>
      <w:r>
        <w:rPr>
          <w:lang w:val="fr-FR"/>
        </w:rPr>
        <w:t xml:space="preserve">1 </w:t>
      </w:r>
      <w:r>
        <w:rPr>
          <w:rFonts w:eastAsia="SimSun"/>
          <w:lang w:val="en-US" w:eastAsia="zh-CN"/>
        </w:rPr>
        <w:t>Cute Dog</w:t>
      </w:r>
      <w:r>
        <w:rPr>
          <w:lang w:val="fr-FR"/>
        </w:rPr>
        <w:t xml:space="preserve"> -</w:t>
      </w:r>
      <w:r>
        <w:rPr>
          <w:rFonts w:eastAsia="SimSun"/>
          <w:lang w:val="en-US" w:eastAsia="zh-CN"/>
        </w:rPr>
        <w:t xml:space="preserve"> Generated</w:t>
      </w:r>
    </w:p>
    <w:p w14:paraId="27F04327" w14:textId="77777777" w:rsidR="0009440A" w:rsidRDefault="0009440A">
      <w:pPr>
        <w:rPr>
          <w:lang w:val="fr-FR"/>
        </w:rPr>
      </w:pPr>
    </w:p>
    <w:p w14:paraId="27F04328" w14:textId="77777777" w:rsidR="0009440A" w:rsidRDefault="008D2CFB" w:rsidP="00C4489B">
      <w:pPr>
        <w:pStyle w:val="Heading3"/>
      </w:pPr>
      <w:bookmarkStart w:id="3931" w:name="_Toc26566"/>
      <w:bookmarkStart w:id="3932" w:name="_Toc1516"/>
      <w:bookmarkStart w:id="3933" w:name="_Toc21631"/>
      <w:bookmarkStart w:id="3934" w:name="_Toc6917"/>
      <w:bookmarkStart w:id="3935" w:name="_Toc9672"/>
      <w:bookmarkStart w:id="3936" w:name="_Toc210313124"/>
      <w:bookmarkStart w:id="3937" w:name="_Toc210313904"/>
      <w:r>
        <w:lastRenderedPageBreak/>
        <w:t>C.</w:t>
      </w:r>
      <w:r>
        <w:rPr>
          <w:rFonts w:eastAsia="SimSun" w:hint="eastAsia"/>
          <w:lang w:val="en-US" w:eastAsia="zh-CN"/>
        </w:rPr>
        <w:t>3</w:t>
      </w:r>
      <w:r>
        <w:t>.</w:t>
      </w:r>
      <w:r>
        <w:rPr>
          <w:rFonts w:eastAsia="SimSun" w:hint="eastAsia"/>
          <w:lang w:val="en-US" w:eastAsia="zh-CN"/>
        </w:rPr>
        <w:t>6</w:t>
      </w:r>
      <w:r>
        <w:t>.2</w:t>
      </w:r>
      <w:r>
        <w:rPr>
          <w:rFonts w:eastAsia="SimSun" w:hint="eastAsia"/>
          <w:lang w:val="en-US" w:eastAsia="zh-CN"/>
        </w:rPr>
        <w:tab/>
      </w:r>
      <w:r>
        <w:t>Sequence properties</w:t>
      </w:r>
      <w:bookmarkEnd w:id="3931"/>
      <w:bookmarkEnd w:id="3932"/>
      <w:bookmarkEnd w:id="3933"/>
      <w:bookmarkEnd w:id="3934"/>
      <w:bookmarkEnd w:id="3935"/>
      <w:bookmarkEnd w:id="3936"/>
      <w:bookmarkEnd w:id="3937"/>
    </w:p>
    <w:p w14:paraId="27F04329" w14:textId="77777777" w:rsidR="0009440A" w:rsidRDefault="008D2CFB">
      <w:pPr>
        <w:rPr>
          <w:lang w:val="en-US"/>
        </w:rPr>
      </w:pPr>
      <w:r>
        <w:rPr>
          <w:lang w:val="en-US"/>
        </w:rPr>
        <w:t xml:space="preserve">The </w:t>
      </w:r>
      <w:r>
        <w:rPr>
          <w:rFonts w:eastAsia="SimSun" w:hint="eastAsia"/>
          <w:lang w:val="en-US" w:eastAsia="zh-CN"/>
        </w:rPr>
        <w:t>Cute Dog</w:t>
      </w:r>
      <w:r>
        <w:rPr>
          <w:rFonts w:hint="eastAsia"/>
          <w:lang w:val="en-US"/>
        </w:rPr>
        <w:t xml:space="preserve"> - generated</w:t>
      </w:r>
      <w:r>
        <w:rPr>
          <w:rFonts w:eastAsia="SimSun" w:hint="eastAsia"/>
          <w:lang w:val="en-US" w:eastAsia="zh-CN"/>
        </w:rPr>
        <w:t xml:space="preserve"> </w:t>
      </w:r>
      <w:r>
        <w:rPr>
          <w:lang w:val="en-US"/>
        </w:rPr>
        <w:t xml:space="preserve">sequence </w:t>
      </w:r>
      <w:r>
        <w:rPr>
          <w:rFonts w:eastAsia="SimSun" w:hint="eastAsia"/>
          <w:lang w:val="en-US" w:eastAsia="zh-CN"/>
        </w:rPr>
        <w:t xml:space="preserve">has same properties as defined in C 3.3.2, it </w:t>
      </w:r>
      <w:r>
        <w:rPr>
          <w:lang w:val="en-US"/>
        </w:rPr>
        <w:t xml:space="preserve">can be accessed: </w:t>
      </w:r>
      <w:r>
        <w:rPr>
          <w:rFonts w:hint="eastAsia"/>
          <w:lang w:val="en-US"/>
        </w:rPr>
        <w:t>https://pan.baidu.com/s/1TVTtsHriJMeXflrd3CweFQ</w:t>
      </w:r>
    </w:p>
    <w:p w14:paraId="27F0432A" w14:textId="77777777" w:rsidR="0009440A" w:rsidRDefault="008D2CFB">
      <w:pPr>
        <w:rPr>
          <w:lang w:val="en-US"/>
        </w:rPr>
      </w:pPr>
      <w:r>
        <w:rPr>
          <w:lang w:val="en-US"/>
        </w:rPr>
        <w:t xml:space="preserve">3GPP members can request the password by contacting </w:t>
      </w:r>
      <w:r>
        <w:rPr>
          <w:rFonts w:eastAsia="SimSun" w:hint="eastAsia"/>
          <w:lang w:val="en-US" w:eastAsia="zh-CN"/>
        </w:rPr>
        <w:t>xujiayi@chinamobile.com</w:t>
      </w:r>
      <w:r>
        <w:rPr>
          <w:lang w:val="en-US"/>
        </w:rPr>
        <w:t>.</w:t>
      </w:r>
    </w:p>
    <w:p w14:paraId="27F0432B" w14:textId="77777777" w:rsidR="0009440A" w:rsidRDefault="0009440A"/>
    <w:p w14:paraId="27F0432C" w14:textId="77777777" w:rsidR="0009440A" w:rsidRDefault="008D2CFB" w:rsidP="00C4489B">
      <w:pPr>
        <w:pStyle w:val="Heading3"/>
      </w:pPr>
      <w:bookmarkStart w:id="3938" w:name="_Toc4081"/>
      <w:bookmarkStart w:id="3939" w:name="_Toc19637"/>
      <w:bookmarkStart w:id="3940" w:name="_Toc11481"/>
      <w:bookmarkStart w:id="3941" w:name="_Toc13030"/>
      <w:bookmarkStart w:id="3942" w:name="_Toc28976"/>
      <w:bookmarkStart w:id="3943" w:name="_Toc210313125"/>
      <w:bookmarkStart w:id="3944" w:name="_Toc210313905"/>
      <w:r>
        <w:t>C.</w:t>
      </w:r>
      <w:r>
        <w:rPr>
          <w:rFonts w:eastAsia="SimSun" w:hint="eastAsia"/>
          <w:lang w:val="en-US" w:eastAsia="zh-CN"/>
        </w:rPr>
        <w:t>3</w:t>
      </w:r>
      <w:r>
        <w:t>.</w:t>
      </w:r>
      <w:r>
        <w:rPr>
          <w:rFonts w:eastAsia="SimSun" w:hint="eastAsia"/>
          <w:lang w:val="en-US" w:eastAsia="zh-CN"/>
        </w:rPr>
        <w:t>6</w:t>
      </w:r>
      <w:r>
        <w:t>.3</w:t>
      </w:r>
      <w:r>
        <w:rPr>
          <w:rFonts w:eastAsia="SimSun" w:hint="eastAsia"/>
          <w:lang w:val="en-US" w:eastAsia="zh-CN"/>
        </w:rPr>
        <w:tab/>
      </w:r>
      <w:r>
        <w:t>Copyright and license information</w:t>
      </w:r>
      <w:bookmarkEnd w:id="3938"/>
      <w:bookmarkEnd w:id="3939"/>
      <w:bookmarkEnd w:id="3940"/>
      <w:bookmarkEnd w:id="3941"/>
      <w:bookmarkEnd w:id="3942"/>
      <w:bookmarkEnd w:id="3943"/>
      <w:bookmarkEnd w:id="3944"/>
    </w:p>
    <w:p w14:paraId="27F0432D" w14:textId="77777777" w:rsidR="0009440A" w:rsidRDefault="008D2CFB">
      <w:pPr>
        <w:rPr>
          <w:lang w:val="en-US"/>
        </w:rPr>
      </w:pPr>
      <w:r>
        <w:rPr>
          <w:rFonts w:hint="eastAsia"/>
          <w:lang w:val="en-US"/>
        </w:rPr>
        <w:t xml:space="preserve">Dog_lina_generated © 2025 by Lina is licensed under CC BY-ND 4.0. To view a copy of this license, visit </w:t>
      </w:r>
      <w:hyperlink r:id="rId265" w:history="1">
        <w:r>
          <w:rPr>
            <w:rStyle w:val="Hyperlink"/>
            <w:rFonts w:hint="eastAsia"/>
            <w:lang w:val="en-US"/>
          </w:rPr>
          <w:t>https://creativecommons.org/licenses/by-nd/4.0/</w:t>
        </w:r>
      </w:hyperlink>
    </w:p>
    <w:p w14:paraId="27F0432E" w14:textId="77777777" w:rsidR="0009440A" w:rsidRDefault="0009440A">
      <w:pPr>
        <w:rPr>
          <w:lang w:val="en-US"/>
        </w:rPr>
      </w:pPr>
    </w:p>
    <w:p w14:paraId="27F0432F" w14:textId="77777777" w:rsidR="0009440A" w:rsidRDefault="008D2CFB" w:rsidP="00C4489B">
      <w:pPr>
        <w:pStyle w:val="Heading2"/>
      </w:pPr>
      <w:bookmarkStart w:id="3945" w:name="_Toc21161"/>
      <w:bookmarkStart w:id="3946" w:name="_Toc10949"/>
      <w:bookmarkStart w:id="3947" w:name="_Toc13930"/>
      <w:bookmarkStart w:id="3948" w:name="_Toc5713"/>
      <w:bookmarkStart w:id="3949" w:name="_Toc20623"/>
      <w:bookmarkStart w:id="3950" w:name="_Toc210313126"/>
      <w:bookmarkStart w:id="3951" w:name="_Toc210313906"/>
      <w:r>
        <w:t>C.</w:t>
      </w:r>
      <w:r>
        <w:rPr>
          <w:rFonts w:eastAsia="SimSun" w:hint="eastAsia"/>
          <w:lang w:val="en-US" w:eastAsia="zh-CN"/>
        </w:rPr>
        <w:t>3</w:t>
      </w:r>
      <w:r>
        <w:t>.</w:t>
      </w:r>
      <w:r>
        <w:rPr>
          <w:rFonts w:eastAsia="SimSun" w:hint="eastAsia"/>
          <w:lang w:val="en-US" w:eastAsia="zh-CN"/>
        </w:rPr>
        <w:t>7</w:t>
      </w:r>
      <w:r>
        <w:rPr>
          <w:rFonts w:eastAsia="SimSun" w:hint="eastAsia"/>
          <w:lang w:val="en-US" w:eastAsia="zh-CN"/>
        </w:rPr>
        <w:tab/>
        <w:t xml:space="preserve">Moving Girl - Generated </w:t>
      </w:r>
      <w:r>
        <w:t>test sequence</w:t>
      </w:r>
      <w:bookmarkEnd w:id="3945"/>
      <w:bookmarkEnd w:id="3946"/>
      <w:bookmarkEnd w:id="3947"/>
      <w:bookmarkEnd w:id="3948"/>
      <w:bookmarkEnd w:id="3949"/>
      <w:bookmarkEnd w:id="3950"/>
      <w:bookmarkEnd w:id="3951"/>
    </w:p>
    <w:p w14:paraId="27F04330" w14:textId="77777777" w:rsidR="0009440A" w:rsidRDefault="008D2CFB" w:rsidP="00C4489B">
      <w:pPr>
        <w:pStyle w:val="Heading3"/>
      </w:pPr>
      <w:bookmarkStart w:id="3952" w:name="_Toc13542"/>
      <w:bookmarkStart w:id="3953" w:name="_Toc30054"/>
      <w:bookmarkStart w:id="3954" w:name="_Toc27876"/>
      <w:bookmarkStart w:id="3955" w:name="_Toc26919"/>
      <w:bookmarkStart w:id="3956" w:name="_Toc22289"/>
      <w:bookmarkStart w:id="3957" w:name="_Toc210313127"/>
      <w:bookmarkStart w:id="3958" w:name="_Toc210313907"/>
      <w:r>
        <w:t>C.</w:t>
      </w:r>
      <w:r>
        <w:rPr>
          <w:rFonts w:eastAsia="SimSun" w:hint="eastAsia"/>
          <w:lang w:val="en-US" w:eastAsia="zh-CN"/>
        </w:rPr>
        <w:t>3</w:t>
      </w:r>
      <w:r>
        <w:t>.</w:t>
      </w:r>
      <w:r>
        <w:rPr>
          <w:rFonts w:eastAsia="SimSun" w:hint="eastAsia"/>
          <w:lang w:val="en-US" w:eastAsia="zh-CN"/>
        </w:rPr>
        <w:t>7</w:t>
      </w:r>
      <w:r>
        <w:t>.1</w:t>
      </w:r>
      <w:r>
        <w:rPr>
          <w:rFonts w:eastAsia="SimSun" w:hint="eastAsia"/>
          <w:lang w:val="en-US" w:eastAsia="zh-CN"/>
        </w:rPr>
        <w:tab/>
      </w:r>
      <w:r>
        <w:t>Description</w:t>
      </w:r>
      <w:bookmarkEnd w:id="3952"/>
      <w:bookmarkEnd w:id="3953"/>
      <w:bookmarkEnd w:id="3954"/>
      <w:bookmarkEnd w:id="3955"/>
      <w:bookmarkEnd w:id="3956"/>
      <w:bookmarkEnd w:id="3957"/>
      <w:bookmarkEnd w:id="3958"/>
    </w:p>
    <w:p w14:paraId="27F04331" w14:textId="77777777" w:rsidR="0009440A" w:rsidRDefault="008D2CFB">
      <w:pPr>
        <w:keepNext/>
      </w:pPr>
      <w:r>
        <w:rPr>
          <w:rFonts w:eastAsia="SimSun" w:hint="eastAsia"/>
          <w:lang w:val="en-US" w:eastAsia="zh-CN"/>
        </w:rPr>
        <w:t xml:space="preserve">The sequence </w:t>
      </w:r>
      <w:r>
        <w:rPr>
          <w:rFonts w:hint="eastAsia"/>
        </w:rPr>
        <w:t>use</w:t>
      </w:r>
      <w:r>
        <w:rPr>
          <w:rFonts w:eastAsia="SimSun" w:hint="eastAsia"/>
          <w:lang w:val="en-US" w:eastAsia="zh-CN"/>
        </w:rPr>
        <w:t>s</w:t>
      </w:r>
      <w:r>
        <w:rPr>
          <w:rFonts w:hint="eastAsia"/>
        </w:rPr>
        <w:t xml:space="preserve"> the left view of the stereoscopic videos collected in </w:t>
      </w:r>
      <w:r>
        <w:rPr>
          <w:rFonts w:eastAsia="SimSun" w:hint="eastAsia"/>
          <w:lang w:val="en-US" w:eastAsia="zh-CN"/>
        </w:rPr>
        <w:t xml:space="preserve">Annex C.3.4 </w:t>
      </w:r>
      <w:r>
        <w:rPr>
          <w:rFonts w:hint="eastAsia"/>
        </w:rPr>
        <w:t xml:space="preserve">as input, and generate the right view through AI algorithms to synthesize side-by-side stereoscopic videos. </w:t>
      </w:r>
    </w:p>
    <w:p w14:paraId="27F04332" w14:textId="77777777" w:rsidR="0009440A" w:rsidRDefault="008D2CFB">
      <w:pPr>
        <w:keepNext/>
        <w:jc w:val="center"/>
        <w:rPr>
          <w:rFonts w:eastAsia="SimSun"/>
          <w:lang w:eastAsia="zh-CN"/>
        </w:rPr>
      </w:pPr>
      <w:r>
        <w:rPr>
          <w:rFonts w:eastAsia="SimSun" w:hint="eastAsia"/>
          <w:noProof/>
          <w:lang w:eastAsia="zh-CN"/>
        </w:rPr>
        <w:drawing>
          <wp:inline distT="0" distB="0" distL="114300" distR="114300" wp14:anchorId="27F04737" wp14:editId="27F04738">
            <wp:extent cx="6109970" cy="1718310"/>
            <wp:effectExtent l="0" t="0" r="11430" b="8890"/>
            <wp:docPr id="51" name="图片 51" descr="266_ai_s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descr="266_ai_sbs"/>
                    <pic:cNvPicPr>
                      <a:picLocks noChangeAspect="1"/>
                    </pic:cNvPicPr>
                  </pic:nvPicPr>
                  <pic:blipFill>
                    <a:blip r:embed="rId266"/>
                    <a:stretch>
                      <a:fillRect/>
                    </a:stretch>
                  </pic:blipFill>
                  <pic:spPr>
                    <a:xfrm>
                      <a:off x="0" y="0"/>
                      <a:ext cx="6109970" cy="1718310"/>
                    </a:xfrm>
                    <a:prstGeom prst="rect">
                      <a:avLst/>
                    </a:prstGeom>
                  </pic:spPr>
                </pic:pic>
              </a:graphicData>
            </a:graphic>
          </wp:inline>
        </w:drawing>
      </w:r>
    </w:p>
    <w:p w14:paraId="27F04333" w14:textId="77777777" w:rsidR="0009440A" w:rsidRDefault="008D2CFB" w:rsidP="00C4489B">
      <w:pPr>
        <w:pStyle w:val="TF"/>
        <w:rPr>
          <w:rFonts w:eastAsia="SimSun"/>
          <w:lang w:val="en-US" w:eastAsia="zh-CN"/>
        </w:rPr>
      </w:pPr>
      <w:r>
        <w:rPr>
          <w:lang w:val="fr-FR"/>
        </w:rPr>
        <w:t xml:space="preserve">Figure </w:t>
      </w:r>
      <w:r>
        <w:rPr>
          <w:rFonts w:eastAsia="SimSun"/>
          <w:lang w:val="en-US" w:eastAsia="zh-CN"/>
        </w:rPr>
        <w:t>C.3.7.1-</w:t>
      </w:r>
      <w:r>
        <w:rPr>
          <w:lang w:val="fr-FR"/>
        </w:rPr>
        <w:t xml:space="preserve">1 </w:t>
      </w:r>
      <w:r>
        <w:rPr>
          <w:rFonts w:eastAsia="SimSun"/>
          <w:lang w:val="en-US" w:eastAsia="zh-CN"/>
        </w:rPr>
        <w:t>Moving Girl</w:t>
      </w:r>
      <w:r>
        <w:rPr>
          <w:lang w:val="fr-FR"/>
        </w:rPr>
        <w:t xml:space="preserve"> -</w:t>
      </w:r>
      <w:r>
        <w:rPr>
          <w:rFonts w:eastAsia="SimSun"/>
          <w:lang w:val="en-US" w:eastAsia="zh-CN"/>
        </w:rPr>
        <w:t xml:space="preserve"> Generated</w:t>
      </w:r>
    </w:p>
    <w:p w14:paraId="27F04334" w14:textId="77777777" w:rsidR="0009440A" w:rsidRDefault="0009440A">
      <w:pPr>
        <w:rPr>
          <w:lang w:val="fr-FR"/>
        </w:rPr>
      </w:pPr>
    </w:p>
    <w:p w14:paraId="27F04335" w14:textId="77777777" w:rsidR="0009440A" w:rsidRDefault="008D2CFB" w:rsidP="00C4489B">
      <w:pPr>
        <w:pStyle w:val="Heading3"/>
      </w:pPr>
      <w:bookmarkStart w:id="3959" w:name="_Toc9607"/>
      <w:bookmarkStart w:id="3960" w:name="_Toc4884"/>
      <w:bookmarkStart w:id="3961" w:name="_Toc8353"/>
      <w:bookmarkStart w:id="3962" w:name="_Toc11975"/>
      <w:bookmarkStart w:id="3963" w:name="_Toc824"/>
      <w:bookmarkStart w:id="3964" w:name="_Toc210313128"/>
      <w:bookmarkStart w:id="3965" w:name="_Toc210313908"/>
      <w:r>
        <w:t>C.</w:t>
      </w:r>
      <w:r>
        <w:rPr>
          <w:rFonts w:eastAsia="SimSun" w:hint="eastAsia"/>
          <w:lang w:val="en-US" w:eastAsia="zh-CN"/>
        </w:rPr>
        <w:t>3</w:t>
      </w:r>
      <w:r>
        <w:t>.</w:t>
      </w:r>
      <w:r>
        <w:rPr>
          <w:rFonts w:eastAsia="SimSun" w:hint="eastAsia"/>
          <w:lang w:val="en-US" w:eastAsia="zh-CN"/>
        </w:rPr>
        <w:t>7</w:t>
      </w:r>
      <w:r>
        <w:t>.2</w:t>
      </w:r>
      <w:r>
        <w:rPr>
          <w:rFonts w:eastAsia="SimSun" w:hint="eastAsia"/>
          <w:lang w:val="en-US" w:eastAsia="zh-CN"/>
        </w:rPr>
        <w:tab/>
      </w:r>
      <w:r>
        <w:t>Sequence properties</w:t>
      </w:r>
      <w:bookmarkEnd w:id="3959"/>
      <w:bookmarkEnd w:id="3960"/>
      <w:bookmarkEnd w:id="3961"/>
      <w:bookmarkEnd w:id="3962"/>
      <w:bookmarkEnd w:id="3963"/>
      <w:bookmarkEnd w:id="3964"/>
      <w:bookmarkEnd w:id="3965"/>
    </w:p>
    <w:p w14:paraId="27F04336" w14:textId="77777777" w:rsidR="0009440A" w:rsidRDefault="008D2CFB">
      <w:pPr>
        <w:rPr>
          <w:lang w:val="en-US"/>
        </w:rPr>
      </w:pPr>
      <w:r>
        <w:rPr>
          <w:lang w:val="en-US"/>
        </w:rPr>
        <w:t xml:space="preserve">The </w:t>
      </w:r>
      <w:r>
        <w:rPr>
          <w:rFonts w:eastAsia="SimSun" w:hint="eastAsia"/>
          <w:lang w:val="en-US" w:eastAsia="zh-CN"/>
        </w:rPr>
        <w:t>Moving Girl</w:t>
      </w:r>
      <w:r>
        <w:rPr>
          <w:rFonts w:hint="eastAsia"/>
          <w:lang w:val="en-US"/>
        </w:rPr>
        <w:t xml:space="preserve"> - generated</w:t>
      </w:r>
      <w:r>
        <w:rPr>
          <w:rFonts w:eastAsia="SimSun" w:hint="eastAsia"/>
          <w:lang w:val="en-US" w:eastAsia="zh-CN"/>
        </w:rPr>
        <w:t xml:space="preserve"> </w:t>
      </w:r>
      <w:r>
        <w:rPr>
          <w:lang w:val="en-US"/>
        </w:rPr>
        <w:t xml:space="preserve">sequence </w:t>
      </w:r>
      <w:r>
        <w:rPr>
          <w:rFonts w:eastAsia="SimSun" w:hint="eastAsia"/>
          <w:lang w:val="en-US" w:eastAsia="zh-CN"/>
        </w:rPr>
        <w:t xml:space="preserve">has same properties as defined in C 3.4.2, it </w:t>
      </w:r>
      <w:r>
        <w:rPr>
          <w:lang w:val="en-US"/>
        </w:rPr>
        <w:t xml:space="preserve">can be accessed: </w:t>
      </w:r>
      <w:r>
        <w:rPr>
          <w:rFonts w:hint="eastAsia"/>
          <w:lang w:val="en-US"/>
        </w:rPr>
        <w:t xml:space="preserve">  https://pan.baidu.com/s/1aduJg1C_6j3tq3_-3p7aIw?</w:t>
      </w:r>
    </w:p>
    <w:p w14:paraId="27F04337" w14:textId="77777777" w:rsidR="0009440A" w:rsidRDefault="008D2CFB">
      <w:pPr>
        <w:rPr>
          <w:lang w:val="en-US"/>
        </w:rPr>
      </w:pPr>
      <w:r>
        <w:rPr>
          <w:lang w:val="en-US"/>
        </w:rPr>
        <w:t xml:space="preserve">3GPP members can request the password by contacting </w:t>
      </w:r>
      <w:r>
        <w:rPr>
          <w:rFonts w:eastAsia="SimSun" w:hint="eastAsia"/>
          <w:lang w:val="en-US" w:eastAsia="zh-CN"/>
        </w:rPr>
        <w:t>xujiayi@chinamobile.com</w:t>
      </w:r>
      <w:r>
        <w:rPr>
          <w:lang w:val="en-US"/>
        </w:rPr>
        <w:t>.</w:t>
      </w:r>
    </w:p>
    <w:p w14:paraId="27F04338" w14:textId="77777777" w:rsidR="0009440A" w:rsidRDefault="0009440A"/>
    <w:p w14:paraId="27F04339" w14:textId="77777777" w:rsidR="0009440A" w:rsidRDefault="008D2CFB" w:rsidP="00C4489B">
      <w:pPr>
        <w:pStyle w:val="Heading3"/>
      </w:pPr>
      <w:bookmarkStart w:id="3966" w:name="_Toc8455"/>
      <w:bookmarkStart w:id="3967" w:name="_Toc3073"/>
      <w:bookmarkStart w:id="3968" w:name="_Toc10745"/>
      <w:bookmarkStart w:id="3969" w:name="_Toc28632"/>
      <w:bookmarkStart w:id="3970" w:name="_Toc8962"/>
      <w:bookmarkStart w:id="3971" w:name="_Toc210313129"/>
      <w:bookmarkStart w:id="3972" w:name="_Toc210313909"/>
      <w:r>
        <w:t>C.</w:t>
      </w:r>
      <w:r>
        <w:rPr>
          <w:rFonts w:eastAsia="SimSun" w:hint="eastAsia"/>
          <w:lang w:val="en-US" w:eastAsia="zh-CN"/>
        </w:rPr>
        <w:t>3</w:t>
      </w:r>
      <w:r>
        <w:t>.</w:t>
      </w:r>
      <w:r>
        <w:rPr>
          <w:rFonts w:eastAsia="SimSun" w:hint="eastAsia"/>
          <w:lang w:val="en-US" w:eastAsia="zh-CN"/>
        </w:rPr>
        <w:t>7</w:t>
      </w:r>
      <w:r>
        <w:t>.3</w:t>
      </w:r>
      <w:r>
        <w:rPr>
          <w:rFonts w:eastAsia="SimSun" w:hint="eastAsia"/>
          <w:lang w:val="en-US" w:eastAsia="zh-CN"/>
        </w:rPr>
        <w:tab/>
      </w:r>
      <w:r>
        <w:t>Copyright and license information</w:t>
      </w:r>
      <w:bookmarkEnd w:id="3966"/>
      <w:bookmarkEnd w:id="3967"/>
      <w:bookmarkEnd w:id="3968"/>
      <w:bookmarkEnd w:id="3969"/>
      <w:bookmarkEnd w:id="3970"/>
      <w:bookmarkEnd w:id="3971"/>
      <w:bookmarkEnd w:id="3972"/>
    </w:p>
    <w:p w14:paraId="27F0433A" w14:textId="77777777" w:rsidR="0009440A" w:rsidRDefault="008D2CFB">
      <w:pPr>
        <w:rPr>
          <w:lang w:val="en-US" w:eastAsia="zh-CN"/>
        </w:rPr>
      </w:pPr>
      <w:r>
        <w:rPr>
          <w:rFonts w:hint="eastAsia"/>
          <w:lang w:val="en-US"/>
        </w:rPr>
        <w:t>TestSequence_JuneXie_1 © 2025-03-26 by June Xie is licensed under CC BY-ND 4.0. To view a copy of this license, visit https://creativecommons.org/licenses/by-nd/4.0/</w:t>
      </w:r>
    </w:p>
    <w:p w14:paraId="27F0433B" w14:textId="77777777" w:rsidR="0009440A" w:rsidRDefault="008D2CFB" w:rsidP="00C4489B">
      <w:pPr>
        <w:pStyle w:val="Heading1"/>
      </w:pPr>
      <w:bookmarkStart w:id="3973" w:name="_Toc15639"/>
      <w:bookmarkStart w:id="3974" w:name="_Toc32632"/>
      <w:bookmarkStart w:id="3975" w:name="_Toc6183"/>
      <w:bookmarkStart w:id="3976" w:name="_Toc210313130"/>
      <w:bookmarkStart w:id="3977" w:name="_Toc210313910"/>
      <w:r>
        <w:rPr>
          <w:rFonts w:eastAsia="SimSun"/>
          <w:lang w:val="en-US" w:eastAsia="zh-CN"/>
        </w:rPr>
        <w:t>C</w:t>
      </w:r>
      <w:r>
        <w:t>.</w:t>
      </w:r>
      <w:r>
        <w:rPr>
          <w:rFonts w:eastAsia="SimSun" w:hint="eastAsia"/>
          <w:lang w:val="en-US" w:eastAsia="zh-CN"/>
        </w:rPr>
        <w:t>4</w:t>
      </w:r>
      <w:r>
        <w:tab/>
        <w:t>Test Sequences for Streaming of Multi-view plus depth Produced Content</w:t>
      </w:r>
      <w:bookmarkEnd w:id="3973"/>
      <w:bookmarkEnd w:id="3974"/>
      <w:bookmarkEnd w:id="3975"/>
      <w:bookmarkEnd w:id="3976"/>
      <w:bookmarkEnd w:id="3977"/>
    </w:p>
    <w:p w14:paraId="27F0433C" w14:textId="77777777" w:rsidR="0009440A" w:rsidRDefault="008D2CFB" w:rsidP="00C4489B">
      <w:pPr>
        <w:pStyle w:val="Heading2"/>
      </w:pPr>
      <w:bookmarkStart w:id="3978" w:name="_Toc25976"/>
      <w:bookmarkStart w:id="3979" w:name="_Toc19673"/>
      <w:bookmarkStart w:id="3980" w:name="_Toc3595"/>
      <w:bookmarkStart w:id="3981" w:name="_Toc210313131"/>
      <w:bookmarkStart w:id="3982" w:name="_Toc210313911"/>
      <w:r>
        <w:rPr>
          <w:rFonts w:eastAsia="SimSun"/>
          <w:lang w:val="en-US" w:eastAsia="zh-CN"/>
        </w:rPr>
        <w:t>C</w:t>
      </w:r>
      <w:r>
        <w:t>.</w:t>
      </w:r>
      <w:r>
        <w:rPr>
          <w:rFonts w:eastAsia="SimSun" w:hint="eastAsia"/>
          <w:lang w:val="en-US" w:eastAsia="zh-CN"/>
        </w:rPr>
        <w:t>4</w:t>
      </w:r>
      <w:r>
        <w:t>.1</w:t>
      </w:r>
      <w:r>
        <w:tab/>
        <w:t>Overview</w:t>
      </w:r>
      <w:bookmarkEnd w:id="3978"/>
      <w:bookmarkEnd w:id="3979"/>
      <w:bookmarkEnd w:id="3980"/>
      <w:bookmarkEnd w:id="3981"/>
      <w:bookmarkEnd w:id="3982"/>
    </w:p>
    <w:p w14:paraId="27F0433D" w14:textId="77777777" w:rsidR="0009440A" w:rsidRDefault="008D2CFB">
      <w:r>
        <w:t>This annex presents candidate test sequences that are available for testing. The sequences have been made available for 3GPP internal usage under their license agreements.</w:t>
      </w:r>
    </w:p>
    <w:p w14:paraId="27F0433E" w14:textId="77777777" w:rsidR="0009440A" w:rsidRDefault="008D2CFB" w:rsidP="00C4489B">
      <w:pPr>
        <w:pStyle w:val="Heading2"/>
        <w:rPr>
          <w:rFonts w:eastAsia="Malgun Gothic"/>
          <w:lang w:eastAsia="en-GB"/>
        </w:rPr>
      </w:pPr>
      <w:bookmarkStart w:id="3983" w:name="_Toc8089"/>
      <w:bookmarkStart w:id="3984" w:name="_Toc10151"/>
      <w:bookmarkStart w:id="3985" w:name="_Toc8198"/>
      <w:bookmarkStart w:id="3986" w:name="_Toc210313132"/>
      <w:bookmarkStart w:id="3987" w:name="_Toc210313912"/>
      <w:r>
        <w:rPr>
          <w:rFonts w:eastAsia="SimSun"/>
          <w:lang w:val="en-US" w:eastAsia="zh-CN"/>
        </w:rPr>
        <w:lastRenderedPageBreak/>
        <w:t>C</w:t>
      </w:r>
      <w:r>
        <w:t>.</w:t>
      </w:r>
      <w:r>
        <w:rPr>
          <w:rFonts w:eastAsia="SimSun" w:hint="eastAsia"/>
          <w:lang w:val="en-US" w:eastAsia="zh-CN"/>
        </w:rPr>
        <w:t>4</w:t>
      </w:r>
      <w:r>
        <w:t>.2</w:t>
      </w:r>
      <w:r>
        <w:tab/>
      </w:r>
      <w:r>
        <w:rPr>
          <w:rFonts w:eastAsia="Malgun Gothic"/>
          <w:lang w:eastAsia="en-GB"/>
        </w:rPr>
        <w:t>Breakfast test sequence</w:t>
      </w:r>
      <w:bookmarkEnd w:id="3983"/>
      <w:bookmarkEnd w:id="3984"/>
      <w:bookmarkEnd w:id="3985"/>
      <w:bookmarkEnd w:id="3986"/>
      <w:bookmarkEnd w:id="3987"/>
    </w:p>
    <w:p w14:paraId="27F0433F" w14:textId="77777777" w:rsidR="0009440A" w:rsidRDefault="008D2CFB" w:rsidP="00C4489B">
      <w:pPr>
        <w:pStyle w:val="Heading3"/>
        <w:rPr>
          <w:rFonts w:eastAsia="Malgun Gothic"/>
          <w:lang w:eastAsia="en-GB"/>
        </w:rPr>
      </w:pPr>
      <w:bookmarkStart w:id="3988" w:name="_Toc25818"/>
      <w:bookmarkStart w:id="3989" w:name="_Toc16078"/>
      <w:bookmarkStart w:id="3990" w:name="_Toc4024"/>
      <w:bookmarkStart w:id="3991" w:name="_Toc210313133"/>
      <w:bookmarkStart w:id="3992" w:name="_Toc210313913"/>
      <w:r>
        <w:rPr>
          <w:rFonts w:eastAsia="Malgun Gothic"/>
          <w:lang w:eastAsia="en-GB"/>
        </w:rPr>
        <w:t>C.</w:t>
      </w:r>
      <w:r>
        <w:rPr>
          <w:rFonts w:eastAsia="SimSun" w:hint="eastAsia"/>
          <w:lang w:val="en-US" w:eastAsia="zh-CN"/>
        </w:rPr>
        <w:t>4</w:t>
      </w:r>
      <w:r>
        <w:rPr>
          <w:rFonts w:eastAsia="Malgun Gothic"/>
          <w:lang w:eastAsia="en-GB"/>
        </w:rPr>
        <w:t>.2.1</w:t>
      </w:r>
      <w:r>
        <w:rPr>
          <w:rFonts w:eastAsia="Malgun Gothic"/>
          <w:lang w:eastAsia="en-GB"/>
        </w:rPr>
        <w:tab/>
        <w:t>Description</w:t>
      </w:r>
      <w:bookmarkEnd w:id="3988"/>
      <w:bookmarkEnd w:id="3989"/>
      <w:bookmarkEnd w:id="3990"/>
      <w:bookmarkEnd w:id="3991"/>
      <w:bookmarkEnd w:id="3992"/>
    </w:p>
    <w:p w14:paraId="27F04340" w14:textId="77777777" w:rsidR="0009440A" w:rsidRDefault="008D2CFB">
      <w:pPr>
        <w:rPr>
          <w:rFonts w:eastAsia="Malgun Gothic"/>
          <w:lang w:eastAsia="en-GB"/>
        </w:rPr>
      </w:pPr>
      <w:r>
        <w:rPr>
          <w:rFonts w:eastAsia="Malgun Gothic"/>
          <w:lang w:eastAsia="en-GB"/>
        </w:rPr>
        <w:t xml:space="preserve">The Breakfast sequence (Figure </w:t>
      </w:r>
      <w:r>
        <w:t>C</w:t>
      </w:r>
      <w:r>
        <w:rPr>
          <w:rFonts w:eastAsia="SimSun" w:hint="eastAsia"/>
          <w:lang w:val="en-US" w:eastAsia="zh-CN"/>
        </w:rPr>
        <w:t>4</w:t>
      </w:r>
      <w:r>
        <w:t>.2.1-1</w:t>
      </w:r>
      <w:r>
        <w:rPr>
          <w:rFonts w:eastAsia="Malgun Gothic"/>
          <w:lang w:eastAsia="en-GB"/>
        </w:rPr>
        <w:t>) is part of the MIV CTC [</w:t>
      </w:r>
      <w:r>
        <w:rPr>
          <w:rFonts w:eastAsia="SimSun" w:hint="eastAsia"/>
          <w:lang w:eastAsia="zh-CN"/>
        </w:rPr>
        <w:t>162</w:t>
      </w:r>
      <w:r>
        <w:rPr>
          <w:rFonts w:eastAsia="Malgun Gothic"/>
          <w:lang w:eastAsia="en-GB"/>
        </w:rPr>
        <w:t>] but has not been used for the development of ISO/IEC 23090-12:2023. It consists of 97 frames @ 30 fps, and was captured using a 5 x 3 planar rig of BlackMagic Micro Studio cameras. The total size of the rig is about 1 m wide and 0.5 m tall. The cameras have a field of view of about 66° by 40°. The scene has been shot in the dining room of Chateau de la Ballue, 35560 Bazouges-la-Pérouse, France. While InterDigital originally provided depth maps, later these have been replaced by depth maps that were produced by ETRI using their internal tools, comprising block matching based on plane-sweeping, cost aggregation, semi-global matching, and depth refinement.</w:t>
      </w:r>
    </w:p>
    <w:p w14:paraId="27F04341" w14:textId="77777777" w:rsidR="0009440A" w:rsidRDefault="008D2CFB">
      <w:pPr>
        <w:keepNext/>
        <w:jc w:val="center"/>
      </w:pPr>
      <w:r>
        <w:rPr>
          <w:noProof/>
        </w:rPr>
        <w:drawing>
          <wp:inline distT="0" distB="0" distL="114300" distR="114300" wp14:anchorId="27F04739" wp14:editId="27F0473A">
            <wp:extent cx="2876550" cy="1624330"/>
            <wp:effectExtent l="0" t="0" r="6350" b="1270"/>
            <wp:docPr id="404905967" name="图片 2" descr="A group of people sitting at a 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905967" name="图片 2" descr="A group of people sitting at a table&#10;&#10;AI-generated content may be incorrect."/>
                    <pic:cNvPicPr>
                      <a:picLocks noChangeAspect="1"/>
                    </pic:cNvPicPr>
                  </pic:nvPicPr>
                  <pic:blipFill>
                    <a:blip r:embed="rId267"/>
                    <a:stretch>
                      <a:fillRect/>
                    </a:stretch>
                  </pic:blipFill>
                  <pic:spPr>
                    <a:xfrm>
                      <a:off x="0" y="0"/>
                      <a:ext cx="2876550" cy="1624330"/>
                    </a:xfrm>
                    <a:prstGeom prst="rect">
                      <a:avLst/>
                    </a:prstGeom>
                    <a:noFill/>
                    <a:ln>
                      <a:noFill/>
                    </a:ln>
                  </pic:spPr>
                </pic:pic>
              </a:graphicData>
            </a:graphic>
          </wp:inline>
        </w:drawing>
      </w:r>
      <w:r>
        <w:t xml:space="preserve"> </w:t>
      </w:r>
      <w:r>
        <w:rPr>
          <w:noProof/>
        </w:rPr>
        <w:drawing>
          <wp:inline distT="0" distB="0" distL="114300" distR="114300" wp14:anchorId="27F0473B" wp14:editId="27F0473C">
            <wp:extent cx="2876550" cy="1624330"/>
            <wp:effectExtent l="0" t="0" r="6350" b="1270"/>
            <wp:docPr id="667967001" name="图片 3" descr="A group of people sitting at a 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7967001" name="图片 3" descr="A group of people sitting at a table&#10;&#10;AI-generated content may be incorrect."/>
                    <pic:cNvPicPr>
                      <a:picLocks noChangeAspect="1"/>
                    </pic:cNvPicPr>
                  </pic:nvPicPr>
                  <pic:blipFill>
                    <a:blip r:embed="rId268"/>
                    <a:stretch>
                      <a:fillRect/>
                    </a:stretch>
                  </pic:blipFill>
                  <pic:spPr>
                    <a:xfrm>
                      <a:off x="0" y="0"/>
                      <a:ext cx="2876550" cy="1624330"/>
                    </a:xfrm>
                    <a:prstGeom prst="rect">
                      <a:avLst/>
                    </a:prstGeom>
                    <a:noFill/>
                    <a:ln>
                      <a:noFill/>
                    </a:ln>
                  </pic:spPr>
                </pic:pic>
              </a:graphicData>
            </a:graphic>
          </wp:inline>
        </w:drawing>
      </w:r>
    </w:p>
    <w:p w14:paraId="27F04342" w14:textId="77777777" w:rsidR="0009440A" w:rsidRDefault="008D2CFB" w:rsidP="00C4489B">
      <w:pPr>
        <w:pStyle w:val="TF"/>
      </w:pPr>
      <w:r>
        <w:t>Figure C</w:t>
      </w:r>
      <w:r>
        <w:rPr>
          <w:rFonts w:eastAsia="SimSun" w:hint="eastAsia"/>
          <w:lang w:val="en-US" w:eastAsia="zh-CN"/>
        </w:rPr>
        <w:t>4</w:t>
      </w:r>
      <w:r>
        <w:t>.2.1-1: Breakfast sequence (view 7, frame 0)</w:t>
      </w:r>
    </w:p>
    <w:p w14:paraId="27F04343" w14:textId="77777777" w:rsidR="0009440A" w:rsidRDefault="008D2CFB" w:rsidP="00C4489B">
      <w:pPr>
        <w:pStyle w:val="Heading3"/>
        <w:rPr>
          <w:rFonts w:eastAsia="Malgun Gothic"/>
          <w:lang w:eastAsia="en-GB"/>
        </w:rPr>
      </w:pPr>
      <w:bookmarkStart w:id="3993" w:name="_Toc28870"/>
      <w:bookmarkStart w:id="3994" w:name="_Toc5439"/>
      <w:bookmarkStart w:id="3995" w:name="_Toc20959"/>
      <w:bookmarkStart w:id="3996" w:name="_Toc210313134"/>
      <w:bookmarkStart w:id="3997" w:name="_Toc210313914"/>
      <w:r>
        <w:rPr>
          <w:rFonts w:eastAsia="Malgun Gothic"/>
          <w:lang w:eastAsia="en-GB"/>
        </w:rPr>
        <w:t>C.</w:t>
      </w:r>
      <w:r>
        <w:rPr>
          <w:rFonts w:eastAsia="SimSun" w:hint="eastAsia"/>
          <w:lang w:val="en-US" w:eastAsia="zh-CN"/>
        </w:rPr>
        <w:t>4</w:t>
      </w:r>
      <w:r>
        <w:rPr>
          <w:rFonts w:eastAsia="Malgun Gothic"/>
          <w:lang w:eastAsia="en-GB"/>
        </w:rPr>
        <w:t>.2.2</w:t>
      </w:r>
      <w:r>
        <w:rPr>
          <w:rFonts w:eastAsia="Malgun Gothic"/>
          <w:lang w:eastAsia="en-GB"/>
        </w:rPr>
        <w:tab/>
        <w:t>Sequence properties</w:t>
      </w:r>
      <w:bookmarkEnd w:id="3993"/>
      <w:bookmarkEnd w:id="3994"/>
      <w:bookmarkEnd w:id="3995"/>
      <w:bookmarkEnd w:id="3996"/>
      <w:bookmarkEnd w:id="3997"/>
    </w:p>
    <w:p w14:paraId="27F04344" w14:textId="77777777" w:rsidR="0009440A" w:rsidRDefault="008D2CFB">
      <w:pPr>
        <w:rPr>
          <w:rFonts w:eastAsia="SimSun"/>
          <w:lang w:val="en-US" w:eastAsia="zh-CN"/>
        </w:rPr>
      </w:pPr>
      <w:r>
        <w:rPr>
          <w:rFonts w:eastAsia="Malgun Gothic"/>
          <w:lang w:eastAsia="en-GB"/>
        </w:rPr>
        <w:t>The properties of Breakfast sequence are summarized in Table C.</w:t>
      </w:r>
      <w:r>
        <w:rPr>
          <w:rFonts w:eastAsia="SimSun" w:hint="eastAsia"/>
          <w:lang w:val="en-US" w:eastAsia="zh-CN"/>
        </w:rPr>
        <w:t>4</w:t>
      </w:r>
      <w:r>
        <w:rPr>
          <w:rFonts w:eastAsia="Malgun Gothic"/>
          <w:lang w:eastAsia="en-GB"/>
        </w:rPr>
        <w:t>.2.2</w:t>
      </w:r>
      <w:r>
        <w:rPr>
          <w:rFonts w:eastAsia="SimSun" w:hint="eastAsia"/>
          <w:lang w:val="en-US" w:eastAsia="zh-CN"/>
        </w:rPr>
        <w:t>-1.</w:t>
      </w:r>
    </w:p>
    <w:p w14:paraId="27F04345" w14:textId="77777777" w:rsidR="0009440A" w:rsidRDefault="008D2CFB" w:rsidP="00C4489B">
      <w:pPr>
        <w:pStyle w:val="TF"/>
        <w:rPr>
          <w:rFonts w:eastAsia="Malgun Gothic"/>
          <w:lang w:eastAsia="en-GB"/>
        </w:rPr>
      </w:pPr>
      <w:r>
        <w:rPr>
          <w:lang w:val="en-US"/>
        </w:rPr>
        <w:t xml:space="preserve">Table </w:t>
      </w:r>
      <w:r>
        <w:rPr>
          <w:rFonts w:eastAsia="Malgun Gothic"/>
          <w:lang w:eastAsia="en-GB"/>
        </w:rPr>
        <w:t>C.</w:t>
      </w:r>
      <w:r>
        <w:rPr>
          <w:rFonts w:eastAsia="SimSun"/>
          <w:lang w:val="en-US" w:eastAsia="zh-CN"/>
        </w:rPr>
        <w:t>4</w:t>
      </w:r>
      <w:r>
        <w:rPr>
          <w:rFonts w:eastAsia="Malgun Gothic"/>
          <w:lang w:eastAsia="en-GB"/>
        </w:rPr>
        <w:t>.2.2</w:t>
      </w:r>
      <w:r>
        <w:rPr>
          <w:rFonts w:eastAsia="SimSun" w:hint="eastAsia"/>
          <w:lang w:val="en-US" w:eastAsia="zh-CN"/>
        </w:rPr>
        <w:t>-1</w:t>
      </w:r>
      <w:r>
        <w:rPr>
          <w:rFonts w:eastAsia="SimSun"/>
          <w:lang w:val="en-US" w:eastAsia="zh-CN"/>
        </w:rPr>
        <w:t xml:space="preserve"> </w:t>
      </w:r>
      <w:r>
        <w:rPr>
          <w:lang w:val="en-US"/>
        </w:rPr>
        <w:t>Breakfast sequence properties</w:t>
      </w:r>
    </w:p>
    <w:tbl>
      <w:tblPr>
        <w:tblW w:w="5835"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700"/>
        <w:gridCol w:w="3135"/>
      </w:tblGrid>
      <w:tr w:rsidR="0009440A" w14:paraId="27F04348" w14:textId="77777777">
        <w:trPr>
          <w:trHeight w:val="300"/>
          <w:jc w:val="center"/>
        </w:trPr>
        <w:tc>
          <w:tcPr>
            <w:tcW w:w="2700" w:type="dxa"/>
            <w:tcBorders>
              <w:top w:val="single" w:sz="6" w:space="0" w:color="FFFFFF"/>
              <w:left w:val="single" w:sz="6" w:space="0" w:color="FFFFFF"/>
              <w:bottom w:val="single" w:sz="6" w:space="0" w:color="FFFFFF"/>
              <w:right w:val="nil"/>
            </w:tcBorders>
            <w:shd w:val="clear" w:color="auto" w:fill="A5A5A5"/>
          </w:tcPr>
          <w:p w14:paraId="27F04346" w14:textId="77777777" w:rsidR="0009440A" w:rsidRDefault="008D2CFB">
            <w:pPr>
              <w:spacing w:after="0"/>
              <w:jc w:val="center"/>
              <w:textAlignment w:val="baseline"/>
              <w:rPr>
                <w:b/>
                <w:bCs/>
                <w:sz w:val="24"/>
                <w:szCs w:val="24"/>
              </w:rPr>
            </w:pPr>
            <w:r>
              <w:rPr>
                <w:rFonts w:ascii="Arial" w:hAnsi="Arial" w:cs="Arial"/>
                <w:color w:val="FFFFFF"/>
                <w:sz w:val="16"/>
                <w:szCs w:val="16"/>
                <w:lang w:val="en-US"/>
              </w:rPr>
              <w:t>Parameter</w:t>
            </w:r>
          </w:p>
        </w:tc>
        <w:tc>
          <w:tcPr>
            <w:tcW w:w="3135" w:type="dxa"/>
            <w:tcBorders>
              <w:top w:val="single" w:sz="6" w:space="0" w:color="FFFFFF"/>
              <w:left w:val="nil"/>
              <w:bottom w:val="single" w:sz="6" w:space="0" w:color="FFFFFF"/>
              <w:right w:val="single" w:sz="6" w:space="0" w:color="FFFFFF"/>
            </w:tcBorders>
            <w:shd w:val="clear" w:color="auto" w:fill="A5A5A5"/>
          </w:tcPr>
          <w:p w14:paraId="27F04347" w14:textId="77777777" w:rsidR="0009440A" w:rsidRDefault="008D2CFB">
            <w:pPr>
              <w:spacing w:after="0"/>
              <w:jc w:val="center"/>
              <w:textAlignment w:val="baseline"/>
              <w:rPr>
                <w:b/>
                <w:bCs/>
                <w:sz w:val="24"/>
                <w:szCs w:val="24"/>
              </w:rPr>
            </w:pPr>
            <w:r>
              <w:rPr>
                <w:rFonts w:ascii="Arial" w:hAnsi="Arial" w:cs="Arial"/>
                <w:color w:val="FFFFFF"/>
                <w:sz w:val="16"/>
                <w:szCs w:val="16"/>
                <w:lang w:val="en-US"/>
              </w:rPr>
              <w:t>Value</w:t>
            </w:r>
          </w:p>
        </w:tc>
      </w:tr>
      <w:tr w:rsidR="0009440A" w14:paraId="27F0434B" w14:textId="77777777">
        <w:trPr>
          <w:trHeight w:val="300"/>
          <w:jc w:val="center"/>
        </w:trPr>
        <w:tc>
          <w:tcPr>
            <w:tcW w:w="2700" w:type="dxa"/>
            <w:tcBorders>
              <w:top w:val="single" w:sz="6" w:space="0" w:color="FFFFFF"/>
              <w:left w:val="single" w:sz="6" w:space="0" w:color="FFFFFF"/>
              <w:bottom w:val="single" w:sz="6" w:space="0" w:color="FFFFFF"/>
              <w:right w:val="single" w:sz="6" w:space="0" w:color="FFFFFF"/>
            </w:tcBorders>
            <w:shd w:val="clear" w:color="auto" w:fill="A5A5A5"/>
          </w:tcPr>
          <w:p w14:paraId="27F04349" w14:textId="77777777" w:rsidR="0009440A" w:rsidRDefault="008D2CFB">
            <w:pPr>
              <w:spacing w:after="0"/>
              <w:jc w:val="center"/>
              <w:textAlignment w:val="baseline"/>
              <w:rPr>
                <w:b/>
                <w:bCs/>
                <w:sz w:val="24"/>
                <w:szCs w:val="24"/>
              </w:rPr>
            </w:pPr>
            <w:r>
              <w:rPr>
                <w:rFonts w:ascii="Arial" w:hAnsi="Arial" w:cs="Arial"/>
                <w:color w:val="FFFFFF"/>
                <w:sz w:val="16"/>
                <w:szCs w:val="16"/>
                <w:lang w:val="en-US"/>
              </w:rPr>
              <w:t>Resolution</w:t>
            </w:r>
            <w:r>
              <w:rPr>
                <w:rFonts w:ascii="Arial" w:hAnsi="Arial" w:cs="Arial"/>
                <w:b/>
                <w:bCs/>
                <w:color w:val="FFFFFF"/>
                <w:sz w:val="16"/>
                <w:szCs w:val="16"/>
              </w:rPr>
              <w:t> </w:t>
            </w:r>
          </w:p>
        </w:tc>
        <w:tc>
          <w:tcPr>
            <w:tcW w:w="3135" w:type="dxa"/>
            <w:tcBorders>
              <w:top w:val="single" w:sz="6" w:space="0" w:color="FFFFFF"/>
              <w:left w:val="single" w:sz="6" w:space="0" w:color="FFFFFF"/>
              <w:bottom w:val="single" w:sz="6" w:space="0" w:color="FFFFFF"/>
              <w:right w:val="single" w:sz="6" w:space="0" w:color="FFFFFF"/>
            </w:tcBorders>
            <w:shd w:val="clear" w:color="auto" w:fill="DBDBDB"/>
          </w:tcPr>
          <w:p w14:paraId="27F0434A" w14:textId="77777777" w:rsidR="0009440A" w:rsidRDefault="008D2CFB">
            <w:pPr>
              <w:spacing w:after="0"/>
              <w:jc w:val="center"/>
              <w:textAlignment w:val="baseline"/>
              <w:rPr>
                <w:sz w:val="24"/>
                <w:szCs w:val="24"/>
              </w:rPr>
            </w:pPr>
            <w:r>
              <w:rPr>
                <w:rFonts w:ascii="Arial" w:hAnsi="Arial" w:cs="Arial"/>
                <w:sz w:val="16"/>
                <w:szCs w:val="16"/>
                <w:lang w:val="en-US"/>
              </w:rPr>
              <w:t>1920 ×1080</w:t>
            </w:r>
          </w:p>
        </w:tc>
      </w:tr>
      <w:tr w:rsidR="0009440A" w14:paraId="27F0434E" w14:textId="77777777">
        <w:trPr>
          <w:trHeight w:val="300"/>
          <w:jc w:val="center"/>
        </w:trPr>
        <w:tc>
          <w:tcPr>
            <w:tcW w:w="2700" w:type="dxa"/>
            <w:tcBorders>
              <w:top w:val="single" w:sz="6" w:space="0" w:color="FFFFFF"/>
              <w:left w:val="single" w:sz="6" w:space="0" w:color="FFFFFF"/>
              <w:bottom w:val="single" w:sz="6" w:space="0" w:color="FFFFFF"/>
              <w:right w:val="single" w:sz="6" w:space="0" w:color="FFFFFF"/>
            </w:tcBorders>
            <w:shd w:val="clear" w:color="auto" w:fill="A5A5A5"/>
          </w:tcPr>
          <w:p w14:paraId="27F0434C" w14:textId="77777777" w:rsidR="0009440A" w:rsidRDefault="008D2CFB">
            <w:pPr>
              <w:spacing w:after="0"/>
              <w:jc w:val="center"/>
              <w:textAlignment w:val="baseline"/>
              <w:rPr>
                <w:rFonts w:ascii="Arial" w:hAnsi="Arial" w:cs="Arial"/>
                <w:color w:val="FFFFFF"/>
                <w:sz w:val="16"/>
                <w:szCs w:val="16"/>
                <w:lang w:val="en-US"/>
              </w:rPr>
            </w:pPr>
            <w:r>
              <w:rPr>
                <w:rFonts w:ascii="Arial" w:hAnsi="Arial" w:cs="Arial"/>
                <w:color w:val="FFFFFF"/>
                <w:sz w:val="16"/>
                <w:szCs w:val="16"/>
                <w:lang w:val="en-US"/>
              </w:rPr>
              <w:t>#views</w:t>
            </w:r>
          </w:p>
        </w:tc>
        <w:tc>
          <w:tcPr>
            <w:tcW w:w="3135" w:type="dxa"/>
            <w:tcBorders>
              <w:top w:val="single" w:sz="6" w:space="0" w:color="FFFFFF"/>
              <w:left w:val="single" w:sz="6" w:space="0" w:color="FFFFFF"/>
              <w:bottom w:val="single" w:sz="6" w:space="0" w:color="FFFFFF"/>
              <w:right w:val="single" w:sz="6" w:space="0" w:color="FFFFFF"/>
            </w:tcBorders>
            <w:shd w:val="clear" w:color="auto" w:fill="DBDBDB"/>
          </w:tcPr>
          <w:p w14:paraId="27F0434D" w14:textId="77777777" w:rsidR="0009440A" w:rsidRDefault="008D2CFB">
            <w:pPr>
              <w:spacing w:after="0"/>
              <w:jc w:val="center"/>
              <w:textAlignment w:val="baseline"/>
              <w:rPr>
                <w:rFonts w:ascii="Arial" w:hAnsi="Arial" w:cs="Arial"/>
                <w:sz w:val="16"/>
                <w:szCs w:val="16"/>
                <w:lang w:val="en-US"/>
              </w:rPr>
            </w:pPr>
            <w:r>
              <w:rPr>
                <w:rFonts w:ascii="Arial" w:hAnsi="Arial" w:cs="Arial"/>
                <w:sz w:val="16"/>
                <w:szCs w:val="16"/>
                <w:lang w:val="en-US"/>
              </w:rPr>
              <w:t>15</w:t>
            </w:r>
          </w:p>
        </w:tc>
      </w:tr>
      <w:tr w:rsidR="0009440A" w14:paraId="27F04351" w14:textId="77777777">
        <w:trPr>
          <w:trHeight w:val="300"/>
          <w:jc w:val="center"/>
        </w:trPr>
        <w:tc>
          <w:tcPr>
            <w:tcW w:w="2700" w:type="dxa"/>
            <w:tcBorders>
              <w:top w:val="single" w:sz="6" w:space="0" w:color="FFFFFF"/>
              <w:left w:val="single" w:sz="6" w:space="0" w:color="FFFFFF"/>
              <w:bottom w:val="single" w:sz="6" w:space="0" w:color="FFFFFF"/>
              <w:right w:val="single" w:sz="6" w:space="0" w:color="FFFFFF"/>
            </w:tcBorders>
            <w:shd w:val="clear" w:color="auto" w:fill="A5A5A5"/>
          </w:tcPr>
          <w:p w14:paraId="27F0434F" w14:textId="77777777" w:rsidR="0009440A" w:rsidRDefault="008D2CFB">
            <w:pPr>
              <w:spacing w:after="0"/>
              <w:jc w:val="center"/>
              <w:textAlignment w:val="baseline"/>
              <w:rPr>
                <w:rFonts w:ascii="Arial" w:hAnsi="Arial" w:cs="Arial"/>
                <w:color w:val="FFFFFF"/>
                <w:sz w:val="16"/>
                <w:szCs w:val="16"/>
                <w:lang w:val="en-US"/>
              </w:rPr>
            </w:pPr>
            <w:r>
              <w:rPr>
                <w:rFonts w:ascii="Arial" w:hAnsi="Arial" w:cs="Arial"/>
                <w:color w:val="FFFFFF"/>
                <w:sz w:val="16"/>
                <w:szCs w:val="16"/>
                <w:lang w:val="en-US"/>
              </w:rPr>
              <w:t>#frames</w:t>
            </w:r>
          </w:p>
        </w:tc>
        <w:tc>
          <w:tcPr>
            <w:tcW w:w="3135" w:type="dxa"/>
            <w:tcBorders>
              <w:top w:val="single" w:sz="6" w:space="0" w:color="FFFFFF"/>
              <w:left w:val="single" w:sz="6" w:space="0" w:color="FFFFFF"/>
              <w:bottom w:val="single" w:sz="6" w:space="0" w:color="FFFFFF"/>
              <w:right w:val="single" w:sz="6" w:space="0" w:color="FFFFFF"/>
            </w:tcBorders>
            <w:shd w:val="clear" w:color="auto" w:fill="DBDBDB"/>
          </w:tcPr>
          <w:p w14:paraId="27F04350" w14:textId="77777777" w:rsidR="0009440A" w:rsidRDefault="008D2CFB">
            <w:pPr>
              <w:spacing w:after="0"/>
              <w:jc w:val="center"/>
              <w:textAlignment w:val="baseline"/>
              <w:rPr>
                <w:rFonts w:ascii="Arial" w:hAnsi="Arial" w:cs="Arial"/>
                <w:sz w:val="16"/>
                <w:szCs w:val="16"/>
                <w:lang w:val="en-US"/>
              </w:rPr>
            </w:pPr>
            <w:r>
              <w:rPr>
                <w:rFonts w:ascii="Arial" w:hAnsi="Arial" w:cs="Arial"/>
                <w:sz w:val="16"/>
                <w:szCs w:val="16"/>
                <w:lang w:val="en-US"/>
              </w:rPr>
              <w:t>97</w:t>
            </w:r>
          </w:p>
        </w:tc>
      </w:tr>
      <w:tr w:rsidR="0009440A" w14:paraId="27F04354" w14:textId="77777777">
        <w:trPr>
          <w:trHeight w:val="300"/>
          <w:jc w:val="center"/>
        </w:trPr>
        <w:tc>
          <w:tcPr>
            <w:tcW w:w="2700" w:type="dxa"/>
            <w:tcBorders>
              <w:top w:val="single" w:sz="6" w:space="0" w:color="FFFFFF"/>
              <w:left w:val="single" w:sz="6" w:space="0" w:color="FFFFFF"/>
              <w:bottom w:val="single" w:sz="6" w:space="0" w:color="FFFFFF"/>
              <w:right w:val="single" w:sz="6" w:space="0" w:color="FFFFFF"/>
            </w:tcBorders>
            <w:shd w:val="clear" w:color="auto" w:fill="A5A5A5"/>
          </w:tcPr>
          <w:p w14:paraId="27F04352" w14:textId="77777777" w:rsidR="0009440A" w:rsidRDefault="008D2CFB">
            <w:pPr>
              <w:spacing w:after="0"/>
              <w:jc w:val="center"/>
              <w:textAlignment w:val="baseline"/>
              <w:rPr>
                <w:b/>
                <w:bCs/>
                <w:sz w:val="24"/>
                <w:szCs w:val="24"/>
              </w:rPr>
            </w:pPr>
            <w:r>
              <w:rPr>
                <w:rFonts w:ascii="Arial" w:hAnsi="Arial" w:cs="Arial"/>
                <w:color w:val="FFFFFF"/>
                <w:sz w:val="16"/>
                <w:szCs w:val="16"/>
                <w:lang w:val="en-US"/>
              </w:rPr>
              <w:t>Frame Rate</w:t>
            </w:r>
            <w:r>
              <w:rPr>
                <w:rFonts w:ascii="Arial" w:hAnsi="Arial" w:cs="Arial"/>
                <w:b/>
                <w:bCs/>
                <w:color w:val="FFFFFF"/>
                <w:sz w:val="16"/>
                <w:szCs w:val="16"/>
              </w:rPr>
              <w:t> </w:t>
            </w:r>
          </w:p>
        </w:tc>
        <w:tc>
          <w:tcPr>
            <w:tcW w:w="3135" w:type="dxa"/>
            <w:tcBorders>
              <w:top w:val="single" w:sz="6" w:space="0" w:color="FFFFFF"/>
              <w:left w:val="single" w:sz="6" w:space="0" w:color="FFFFFF"/>
              <w:bottom w:val="single" w:sz="6" w:space="0" w:color="FFFFFF"/>
              <w:right w:val="single" w:sz="6" w:space="0" w:color="FFFFFF"/>
            </w:tcBorders>
            <w:shd w:val="clear" w:color="auto" w:fill="DBDBDB"/>
          </w:tcPr>
          <w:p w14:paraId="27F04353" w14:textId="77777777" w:rsidR="0009440A" w:rsidRDefault="008D2CFB">
            <w:pPr>
              <w:spacing w:after="0"/>
              <w:jc w:val="center"/>
              <w:textAlignment w:val="baseline"/>
              <w:rPr>
                <w:sz w:val="24"/>
                <w:szCs w:val="24"/>
              </w:rPr>
            </w:pPr>
            <w:r>
              <w:rPr>
                <w:rFonts w:ascii="Arial" w:hAnsi="Arial" w:cs="Arial"/>
                <w:sz w:val="16"/>
                <w:szCs w:val="16"/>
                <w:lang w:val="en-US"/>
              </w:rPr>
              <w:t>30</w:t>
            </w:r>
            <w:r>
              <w:rPr>
                <w:rFonts w:ascii="Arial" w:hAnsi="Arial" w:cs="Arial"/>
                <w:sz w:val="16"/>
                <w:szCs w:val="16"/>
              </w:rPr>
              <w:t> </w:t>
            </w:r>
          </w:p>
        </w:tc>
      </w:tr>
      <w:tr w:rsidR="0009440A" w14:paraId="27F04357" w14:textId="77777777">
        <w:trPr>
          <w:trHeight w:val="300"/>
          <w:jc w:val="center"/>
        </w:trPr>
        <w:tc>
          <w:tcPr>
            <w:tcW w:w="2700" w:type="dxa"/>
            <w:tcBorders>
              <w:top w:val="single" w:sz="6" w:space="0" w:color="FFFFFF"/>
              <w:left w:val="single" w:sz="6" w:space="0" w:color="FFFFFF"/>
              <w:bottom w:val="single" w:sz="6" w:space="0" w:color="FFFFFF"/>
              <w:right w:val="single" w:sz="6" w:space="0" w:color="FFFFFF"/>
            </w:tcBorders>
            <w:shd w:val="clear" w:color="auto" w:fill="A5A5A5"/>
          </w:tcPr>
          <w:p w14:paraId="27F04355" w14:textId="77777777" w:rsidR="0009440A" w:rsidRDefault="008D2CFB">
            <w:pPr>
              <w:spacing w:after="0"/>
              <w:jc w:val="center"/>
              <w:textAlignment w:val="baseline"/>
              <w:rPr>
                <w:b/>
                <w:bCs/>
                <w:sz w:val="24"/>
                <w:szCs w:val="24"/>
              </w:rPr>
            </w:pPr>
            <w:r>
              <w:rPr>
                <w:rFonts w:ascii="Arial" w:hAnsi="Arial" w:cs="Arial"/>
                <w:color w:val="FFFFFF"/>
                <w:sz w:val="16"/>
                <w:szCs w:val="16"/>
                <w:lang w:val="en-US"/>
              </w:rPr>
              <w:t>Texture Bit Depth</w:t>
            </w:r>
            <w:r>
              <w:rPr>
                <w:rFonts w:ascii="Arial" w:hAnsi="Arial" w:cs="Arial"/>
                <w:b/>
                <w:bCs/>
                <w:color w:val="FFFFFF"/>
                <w:sz w:val="16"/>
                <w:szCs w:val="16"/>
              </w:rPr>
              <w:t> </w:t>
            </w:r>
          </w:p>
        </w:tc>
        <w:tc>
          <w:tcPr>
            <w:tcW w:w="3135" w:type="dxa"/>
            <w:tcBorders>
              <w:top w:val="single" w:sz="6" w:space="0" w:color="FFFFFF"/>
              <w:left w:val="single" w:sz="6" w:space="0" w:color="FFFFFF"/>
              <w:bottom w:val="single" w:sz="6" w:space="0" w:color="FFFFFF"/>
              <w:right w:val="single" w:sz="6" w:space="0" w:color="FFFFFF"/>
            </w:tcBorders>
            <w:shd w:val="clear" w:color="auto" w:fill="EDEDED"/>
          </w:tcPr>
          <w:p w14:paraId="27F04356" w14:textId="77777777" w:rsidR="0009440A" w:rsidRDefault="008D2CFB">
            <w:pPr>
              <w:spacing w:after="0"/>
              <w:jc w:val="center"/>
              <w:textAlignment w:val="baseline"/>
              <w:rPr>
                <w:sz w:val="24"/>
                <w:szCs w:val="24"/>
              </w:rPr>
            </w:pPr>
            <w:r>
              <w:rPr>
                <w:rFonts w:ascii="Arial" w:hAnsi="Arial" w:cs="Arial"/>
                <w:sz w:val="16"/>
                <w:szCs w:val="16"/>
                <w:lang w:val="en-US"/>
              </w:rPr>
              <w:t>10</w:t>
            </w:r>
            <w:r>
              <w:rPr>
                <w:rFonts w:ascii="Arial" w:hAnsi="Arial" w:cs="Arial"/>
                <w:sz w:val="16"/>
                <w:szCs w:val="16"/>
              </w:rPr>
              <w:t> </w:t>
            </w:r>
          </w:p>
        </w:tc>
      </w:tr>
      <w:tr w:rsidR="0009440A" w14:paraId="27F0435A" w14:textId="77777777">
        <w:trPr>
          <w:trHeight w:val="300"/>
          <w:jc w:val="center"/>
        </w:trPr>
        <w:tc>
          <w:tcPr>
            <w:tcW w:w="2700" w:type="dxa"/>
            <w:tcBorders>
              <w:top w:val="single" w:sz="6" w:space="0" w:color="FFFFFF"/>
              <w:left w:val="single" w:sz="6" w:space="0" w:color="FFFFFF"/>
              <w:bottom w:val="single" w:sz="6" w:space="0" w:color="FFFFFF"/>
              <w:right w:val="single" w:sz="6" w:space="0" w:color="FFFFFF"/>
            </w:tcBorders>
            <w:shd w:val="clear" w:color="auto" w:fill="A5A5A5"/>
          </w:tcPr>
          <w:p w14:paraId="27F04358" w14:textId="77777777" w:rsidR="0009440A" w:rsidRDefault="008D2CFB">
            <w:pPr>
              <w:spacing w:after="0"/>
              <w:jc w:val="center"/>
              <w:textAlignment w:val="baseline"/>
              <w:rPr>
                <w:rFonts w:ascii="Arial" w:hAnsi="Arial" w:cs="Arial"/>
                <w:color w:val="FFFFFF"/>
                <w:sz w:val="16"/>
                <w:szCs w:val="16"/>
                <w:lang w:val="en-US"/>
              </w:rPr>
            </w:pPr>
            <w:r>
              <w:rPr>
                <w:rFonts w:ascii="Arial" w:hAnsi="Arial" w:cs="Arial"/>
                <w:color w:val="FFFFFF"/>
                <w:sz w:val="16"/>
                <w:szCs w:val="16"/>
                <w:lang w:val="en-US"/>
              </w:rPr>
              <w:t>Depth Bit Depth</w:t>
            </w:r>
            <w:r>
              <w:rPr>
                <w:rFonts w:ascii="Arial" w:hAnsi="Arial" w:cs="Arial"/>
                <w:b/>
                <w:bCs/>
                <w:color w:val="FFFFFF"/>
                <w:sz w:val="16"/>
                <w:szCs w:val="16"/>
              </w:rPr>
              <w:t> </w:t>
            </w:r>
          </w:p>
        </w:tc>
        <w:tc>
          <w:tcPr>
            <w:tcW w:w="3135" w:type="dxa"/>
            <w:tcBorders>
              <w:top w:val="single" w:sz="6" w:space="0" w:color="FFFFFF"/>
              <w:left w:val="single" w:sz="6" w:space="0" w:color="FFFFFF"/>
              <w:bottom w:val="single" w:sz="6" w:space="0" w:color="FFFFFF"/>
              <w:right w:val="single" w:sz="6" w:space="0" w:color="FFFFFF"/>
            </w:tcBorders>
            <w:shd w:val="clear" w:color="auto" w:fill="EDEDED"/>
          </w:tcPr>
          <w:p w14:paraId="27F04359" w14:textId="77777777" w:rsidR="0009440A" w:rsidRDefault="008D2CFB">
            <w:pPr>
              <w:spacing w:after="0"/>
              <w:jc w:val="center"/>
              <w:textAlignment w:val="baseline"/>
              <w:rPr>
                <w:rFonts w:ascii="Arial" w:hAnsi="Arial" w:cs="Arial"/>
                <w:sz w:val="16"/>
                <w:szCs w:val="16"/>
                <w:lang w:val="en-US"/>
              </w:rPr>
            </w:pPr>
            <w:r>
              <w:rPr>
                <w:rFonts w:ascii="Arial" w:hAnsi="Arial" w:cs="Arial"/>
                <w:sz w:val="16"/>
                <w:szCs w:val="16"/>
              </w:rPr>
              <w:t>16 </w:t>
            </w:r>
          </w:p>
        </w:tc>
      </w:tr>
      <w:tr w:rsidR="0009440A" w14:paraId="27F0435D" w14:textId="77777777">
        <w:trPr>
          <w:trHeight w:val="300"/>
          <w:jc w:val="center"/>
        </w:trPr>
        <w:tc>
          <w:tcPr>
            <w:tcW w:w="2700" w:type="dxa"/>
            <w:tcBorders>
              <w:top w:val="single" w:sz="6" w:space="0" w:color="FFFFFF"/>
              <w:left w:val="single" w:sz="6" w:space="0" w:color="FFFFFF"/>
              <w:bottom w:val="single" w:sz="6" w:space="0" w:color="FFFFFF"/>
              <w:right w:val="single" w:sz="6" w:space="0" w:color="FFFFFF"/>
            </w:tcBorders>
            <w:shd w:val="clear" w:color="auto" w:fill="A5A5A5"/>
          </w:tcPr>
          <w:p w14:paraId="27F0435B" w14:textId="77777777" w:rsidR="0009440A" w:rsidRDefault="008D2CFB">
            <w:pPr>
              <w:spacing w:after="0"/>
              <w:jc w:val="center"/>
              <w:textAlignment w:val="baseline"/>
              <w:rPr>
                <w:b/>
                <w:bCs/>
                <w:sz w:val="24"/>
                <w:szCs w:val="24"/>
              </w:rPr>
            </w:pPr>
            <w:r>
              <w:rPr>
                <w:rFonts w:ascii="Arial" w:hAnsi="Arial" w:cs="Arial"/>
                <w:color w:val="FFFFFF"/>
                <w:sz w:val="16"/>
                <w:szCs w:val="16"/>
                <w:lang w:val="en-US"/>
              </w:rPr>
              <w:t>YUV format</w:t>
            </w:r>
            <w:r>
              <w:rPr>
                <w:rFonts w:ascii="Arial" w:hAnsi="Arial" w:cs="Arial"/>
                <w:b/>
                <w:bCs/>
                <w:color w:val="FFFFFF"/>
                <w:sz w:val="16"/>
                <w:szCs w:val="16"/>
              </w:rPr>
              <w:t> </w:t>
            </w:r>
          </w:p>
        </w:tc>
        <w:tc>
          <w:tcPr>
            <w:tcW w:w="3135" w:type="dxa"/>
            <w:tcBorders>
              <w:top w:val="single" w:sz="6" w:space="0" w:color="FFFFFF"/>
              <w:left w:val="single" w:sz="6" w:space="0" w:color="FFFFFF"/>
              <w:bottom w:val="single" w:sz="6" w:space="0" w:color="FFFFFF"/>
              <w:right w:val="single" w:sz="6" w:space="0" w:color="FFFFFF"/>
            </w:tcBorders>
            <w:shd w:val="clear" w:color="auto" w:fill="DBDBDB"/>
          </w:tcPr>
          <w:p w14:paraId="27F0435C" w14:textId="77777777" w:rsidR="0009440A" w:rsidRDefault="008D2CFB">
            <w:pPr>
              <w:spacing w:after="0"/>
              <w:jc w:val="center"/>
              <w:textAlignment w:val="baseline"/>
              <w:rPr>
                <w:sz w:val="24"/>
                <w:szCs w:val="24"/>
              </w:rPr>
            </w:pPr>
            <w:r>
              <w:rPr>
                <w:rFonts w:ascii="Arial" w:hAnsi="Arial" w:cs="Arial"/>
                <w:sz w:val="16"/>
                <w:szCs w:val="16"/>
                <w:lang w:val="en-US"/>
              </w:rPr>
              <w:t>4:2:0</w:t>
            </w:r>
            <w:r>
              <w:rPr>
                <w:rFonts w:ascii="Arial" w:hAnsi="Arial" w:cs="Arial"/>
                <w:sz w:val="16"/>
                <w:szCs w:val="16"/>
              </w:rPr>
              <w:t> </w:t>
            </w:r>
          </w:p>
        </w:tc>
      </w:tr>
      <w:tr w:rsidR="0009440A" w14:paraId="27F04360" w14:textId="77777777">
        <w:trPr>
          <w:trHeight w:val="300"/>
          <w:jc w:val="center"/>
        </w:trPr>
        <w:tc>
          <w:tcPr>
            <w:tcW w:w="2700" w:type="dxa"/>
            <w:tcBorders>
              <w:top w:val="single" w:sz="6" w:space="0" w:color="FFFFFF"/>
              <w:left w:val="single" w:sz="6" w:space="0" w:color="FFFFFF"/>
              <w:bottom w:val="single" w:sz="6" w:space="0" w:color="FFFFFF"/>
              <w:right w:val="single" w:sz="6" w:space="0" w:color="FFFFFF"/>
            </w:tcBorders>
            <w:shd w:val="clear" w:color="auto" w:fill="A5A5A5"/>
          </w:tcPr>
          <w:p w14:paraId="27F0435E" w14:textId="77777777" w:rsidR="0009440A" w:rsidRDefault="008D2CFB">
            <w:pPr>
              <w:spacing w:after="0"/>
              <w:jc w:val="center"/>
              <w:textAlignment w:val="baseline"/>
              <w:rPr>
                <w:b/>
                <w:bCs/>
                <w:sz w:val="24"/>
                <w:szCs w:val="24"/>
              </w:rPr>
            </w:pPr>
            <w:r>
              <w:rPr>
                <w:rFonts w:ascii="Arial" w:hAnsi="Arial" w:cs="Arial"/>
                <w:color w:val="FFFFFF"/>
                <w:sz w:val="16"/>
                <w:szCs w:val="16"/>
                <w:lang w:val="en-US"/>
              </w:rPr>
              <w:t>Texture Color Component</w:t>
            </w:r>
            <w:r>
              <w:rPr>
                <w:rFonts w:ascii="Arial" w:hAnsi="Arial" w:cs="Arial"/>
                <w:b/>
                <w:bCs/>
                <w:color w:val="FFFFFF"/>
                <w:sz w:val="16"/>
                <w:szCs w:val="16"/>
              </w:rPr>
              <w:t> </w:t>
            </w:r>
          </w:p>
        </w:tc>
        <w:tc>
          <w:tcPr>
            <w:tcW w:w="3135" w:type="dxa"/>
            <w:tcBorders>
              <w:top w:val="single" w:sz="6" w:space="0" w:color="FFFFFF"/>
              <w:left w:val="single" w:sz="6" w:space="0" w:color="FFFFFF"/>
              <w:bottom w:val="single" w:sz="6" w:space="0" w:color="FFFFFF"/>
              <w:right w:val="single" w:sz="6" w:space="0" w:color="FFFFFF"/>
            </w:tcBorders>
            <w:shd w:val="clear" w:color="auto" w:fill="DBDBDB"/>
          </w:tcPr>
          <w:p w14:paraId="27F0435F" w14:textId="77777777" w:rsidR="0009440A" w:rsidRDefault="008D2CFB">
            <w:pPr>
              <w:spacing w:after="0"/>
              <w:jc w:val="center"/>
              <w:textAlignment w:val="baseline"/>
              <w:rPr>
                <w:sz w:val="24"/>
                <w:szCs w:val="24"/>
              </w:rPr>
            </w:pPr>
            <w:r>
              <w:rPr>
                <w:rFonts w:ascii="Arial" w:hAnsi="Arial" w:cs="Arial"/>
                <w:sz w:val="16"/>
                <w:szCs w:val="16"/>
                <w:lang w:val="en-US"/>
              </w:rPr>
              <w:t>ITU-R BT.709</w:t>
            </w:r>
            <w:r>
              <w:rPr>
                <w:rFonts w:ascii="Arial" w:hAnsi="Arial" w:cs="Arial"/>
                <w:sz w:val="16"/>
                <w:szCs w:val="16"/>
              </w:rPr>
              <w:t> </w:t>
            </w:r>
          </w:p>
        </w:tc>
      </w:tr>
      <w:tr w:rsidR="0009440A" w14:paraId="27F04363" w14:textId="77777777">
        <w:trPr>
          <w:trHeight w:val="300"/>
          <w:jc w:val="center"/>
        </w:trPr>
        <w:tc>
          <w:tcPr>
            <w:tcW w:w="2700" w:type="dxa"/>
            <w:tcBorders>
              <w:top w:val="single" w:sz="6" w:space="0" w:color="FFFFFF"/>
              <w:left w:val="single" w:sz="6" w:space="0" w:color="FFFFFF"/>
              <w:bottom w:val="single" w:sz="6" w:space="0" w:color="FFFFFF"/>
              <w:right w:val="single" w:sz="6" w:space="0" w:color="FFFFFF"/>
            </w:tcBorders>
            <w:shd w:val="clear" w:color="auto" w:fill="A5A5A5"/>
          </w:tcPr>
          <w:p w14:paraId="27F04361" w14:textId="77777777" w:rsidR="0009440A" w:rsidRDefault="008D2CFB">
            <w:pPr>
              <w:spacing w:after="0"/>
              <w:jc w:val="center"/>
              <w:textAlignment w:val="baseline"/>
              <w:rPr>
                <w:rFonts w:ascii="Arial" w:hAnsi="Arial" w:cs="Arial"/>
                <w:color w:val="FFFFFF"/>
                <w:sz w:val="16"/>
                <w:szCs w:val="16"/>
                <w:lang w:val="en-US"/>
              </w:rPr>
            </w:pPr>
            <w:r>
              <w:rPr>
                <w:rFonts w:ascii="Arial" w:hAnsi="Arial" w:cs="Arial"/>
                <w:color w:val="FFFFFF"/>
                <w:sz w:val="16"/>
                <w:szCs w:val="16"/>
                <w:lang w:val="en-US"/>
              </w:rPr>
              <w:t>Depth Color Component</w:t>
            </w:r>
            <w:r>
              <w:rPr>
                <w:rFonts w:ascii="Arial" w:hAnsi="Arial" w:cs="Arial"/>
                <w:b/>
                <w:bCs/>
                <w:color w:val="FFFFFF"/>
                <w:sz w:val="16"/>
                <w:szCs w:val="16"/>
              </w:rPr>
              <w:t> </w:t>
            </w:r>
          </w:p>
        </w:tc>
        <w:tc>
          <w:tcPr>
            <w:tcW w:w="3135" w:type="dxa"/>
            <w:tcBorders>
              <w:top w:val="single" w:sz="6" w:space="0" w:color="FFFFFF"/>
              <w:left w:val="single" w:sz="6" w:space="0" w:color="FFFFFF"/>
              <w:bottom w:val="single" w:sz="6" w:space="0" w:color="FFFFFF"/>
              <w:right w:val="single" w:sz="6" w:space="0" w:color="FFFFFF"/>
            </w:tcBorders>
            <w:shd w:val="clear" w:color="auto" w:fill="DBDBDB"/>
          </w:tcPr>
          <w:p w14:paraId="27F04362" w14:textId="77777777" w:rsidR="0009440A" w:rsidRDefault="008D2CFB">
            <w:pPr>
              <w:spacing w:after="0"/>
              <w:jc w:val="center"/>
              <w:textAlignment w:val="baseline"/>
              <w:rPr>
                <w:rFonts w:ascii="Arial" w:hAnsi="Arial" w:cs="Arial"/>
                <w:sz w:val="16"/>
                <w:szCs w:val="16"/>
                <w:lang w:val="en-US"/>
              </w:rPr>
            </w:pPr>
            <w:r>
              <w:rPr>
                <w:rFonts w:ascii="Arial" w:hAnsi="Arial" w:cs="Arial"/>
                <w:sz w:val="16"/>
                <w:szCs w:val="16"/>
                <w:lang w:val="en-US"/>
              </w:rPr>
              <w:t>Full range linear</w:t>
            </w:r>
          </w:p>
        </w:tc>
      </w:tr>
    </w:tbl>
    <w:p w14:paraId="27F04364" w14:textId="77777777" w:rsidR="0009440A" w:rsidRDefault="008D2CFB">
      <w:pPr>
        <w:pStyle w:val="TH"/>
        <w:rPr>
          <w:rFonts w:ascii="Segoe UI" w:hAnsi="Segoe UI" w:cs="Segoe UI"/>
          <w:sz w:val="18"/>
          <w:szCs w:val="18"/>
        </w:rPr>
      </w:pPr>
      <w:r>
        <w:t> </w:t>
      </w:r>
    </w:p>
    <w:p w14:paraId="27F04365" w14:textId="77777777" w:rsidR="0009440A" w:rsidRDefault="008D2CFB">
      <w:pPr>
        <w:rPr>
          <w:rFonts w:eastAsia="Malgun Gothic"/>
          <w:lang w:eastAsia="en-GB"/>
        </w:rPr>
      </w:pPr>
      <w:r>
        <w:rPr>
          <w:rFonts w:eastAsia="Malgun Gothic"/>
          <w:lang w:eastAsia="en-GB"/>
        </w:rPr>
        <w:t>The test sequence and derived work are hosted by InterDigital on their Aspera server (Annex F.2.1.1).</w:t>
      </w:r>
    </w:p>
    <w:p w14:paraId="27F04366" w14:textId="77777777" w:rsidR="0009440A" w:rsidRDefault="008D2CFB" w:rsidP="00C4489B">
      <w:pPr>
        <w:pStyle w:val="Heading3"/>
        <w:rPr>
          <w:rFonts w:eastAsia="Malgun Gothic"/>
          <w:lang w:eastAsia="en-GB"/>
        </w:rPr>
      </w:pPr>
      <w:bookmarkStart w:id="3998" w:name="_Toc9919"/>
      <w:bookmarkStart w:id="3999" w:name="_Toc3164"/>
      <w:bookmarkStart w:id="4000" w:name="_Toc19810"/>
      <w:bookmarkStart w:id="4001" w:name="_Toc210313135"/>
      <w:bookmarkStart w:id="4002" w:name="_Toc210313915"/>
      <w:r>
        <w:rPr>
          <w:rFonts w:eastAsia="Malgun Gothic"/>
          <w:lang w:eastAsia="en-GB"/>
        </w:rPr>
        <w:t>C.</w:t>
      </w:r>
      <w:r>
        <w:rPr>
          <w:rFonts w:eastAsia="SimSun" w:hint="eastAsia"/>
          <w:lang w:val="en-US" w:eastAsia="zh-CN"/>
        </w:rPr>
        <w:t>4</w:t>
      </w:r>
      <w:r>
        <w:rPr>
          <w:rFonts w:eastAsia="Malgun Gothic"/>
          <w:lang w:eastAsia="en-GB"/>
        </w:rPr>
        <w:t>.2.3</w:t>
      </w:r>
      <w:r>
        <w:rPr>
          <w:rFonts w:eastAsia="Malgun Gothic"/>
          <w:lang w:eastAsia="en-GB"/>
        </w:rPr>
        <w:tab/>
        <w:t>Copyright and license information</w:t>
      </w:r>
      <w:bookmarkEnd w:id="3998"/>
      <w:bookmarkEnd w:id="3999"/>
      <w:bookmarkEnd w:id="4000"/>
      <w:bookmarkEnd w:id="4001"/>
      <w:bookmarkEnd w:id="4002"/>
    </w:p>
    <w:p w14:paraId="27F04367" w14:textId="77777777" w:rsidR="0009440A" w:rsidRDefault="008D2CFB">
      <w:pPr>
        <w:rPr>
          <w:rFonts w:eastAsia="Malgun Gothic"/>
          <w:lang w:eastAsia="en-GB"/>
        </w:rPr>
      </w:pPr>
      <w:r>
        <w:rPr>
          <w:rFonts w:eastAsia="Malgun Gothic"/>
          <w:lang w:eastAsia="en-GB"/>
        </w:rPr>
        <w:t>The license is provided on the Aspera server of InterDigital (Annex F.2.1.1).</w:t>
      </w:r>
    </w:p>
    <w:p w14:paraId="27F04368" w14:textId="77777777" w:rsidR="0009440A" w:rsidRDefault="008D2CFB" w:rsidP="00C4489B">
      <w:pPr>
        <w:pStyle w:val="Heading2"/>
      </w:pPr>
      <w:bookmarkStart w:id="4003" w:name="_Toc27700"/>
      <w:bookmarkStart w:id="4004" w:name="_Toc26703"/>
      <w:bookmarkStart w:id="4005" w:name="_Toc20864"/>
      <w:bookmarkStart w:id="4006" w:name="_Toc210313136"/>
      <w:bookmarkStart w:id="4007" w:name="_Toc210313916"/>
      <w:r>
        <w:rPr>
          <w:rFonts w:eastAsia="SimSun"/>
          <w:lang w:val="en-US" w:eastAsia="zh-CN"/>
        </w:rPr>
        <w:t>C</w:t>
      </w:r>
      <w:r>
        <w:t>.</w:t>
      </w:r>
      <w:r>
        <w:rPr>
          <w:rFonts w:eastAsia="SimSun" w:hint="eastAsia"/>
          <w:lang w:val="en-US" w:eastAsia="zh-CN"/>
        </w:rPr>
        <w:t>4</w:t>
      </w:r>
      <w:r>
        <w:t>.3</w:t>
      </w:r>
      <w:r>
        <w:tab/>
        <w:t>Bartender test sequence</w:t>
      </w:r>
      <w:bookmarkEnd w:id="4003"/>
      <w:bookmarkEnd w:id="4004"/>
      <w:bookmarkEnd w:id="4005"/>
      <w:bookmarkEnd w:id="4006"/>
      <w:bookmarkEnd w:id="4007"/>
    </w:p>
    <w:p w14:paraId="27F04369" w14:textId="77777777" w:rsidR="0009440A" w:rsidRDefault="008D2CFB" w:rsidP="00C4489B">
      <w:pPr>
        <w:pStyle w:val="Heading3"/>
        <w:rPr>
          <w:rFonts w:eastAsia="Malgun Gothic"/>
          <w:lang w:eastAsia="en-GB"/>
        </w:rPr>
      </w:pPr>
      <w:bookmarkStart w:id="4008" w:name="_Toc12184"/>
      <w:bookmarkStart w:id="4009" w:name="_Toc5712"/>
      <w:bookmarkStart w:id="4010" w:name="_Toc17571"/>
      <w:bookmarkStart w:id="4011" w:name="_Toc210313137"/>
      <w:bookmarkStart w:id="4012" w:name="_Toc210313917"/>
      <w:r>
        <w:rPr>
          <w:rFonts w:eastAsia="Malgun Gothic"/>
          <w:lang w:eastAsia="en-GB"/>
        </w:rPr>
        <w:t>C.</w:t>
      </w:r>
      <w:r>
        <w:rPr>
          <w:rFonts w:eastAsia="SimSun" w:hint="eastAsia"/>
          <w:lang w:val="en-US" w:eastAsia="zh-CN"/>
        </w:rPr>
        <w:t>4</w:t>
      </w:r>
      <w:r>
        <w:rPr>
          <w:rFonts w:eastAsia="Malgun Gothic"/>
          <w:lang w:eastAsia="en-GB"/>
        </w:rPr>
        <w:t>.3.1</w:t>
      </w:r>
      <w:r>
        <w:rPr>
          <w:rFonts w:eastAsia="Malgun Gothic"/>
          <w:lang w:eastAsia="en-GB"/>
        </w:rPr>
        <w:tab/>
        <w:t>Description</w:t>
      </w:r>
      <w:bookmarkEnd w:id="4008"/>
      <w:bookmarkEnd w:id="4009"/>
      <w:bookmarkEnd w:id="4010"/>
      <w:bookmarkEnd w:id="4011"/>
      <w:bookmarkEnd w:id="4012"/>
    </w:p>
    <w:p w14:paraId="27F0436A" w14:textId="77777777" w:rsidR="0009440A" w:rsidRDefault="008D2CFB">
      <w:pPr>
        <w:rPr>
          <w:rFonts w:eastAsia="맑은고딕"/>
        </w:rPr>
      </w:pPr>
      <w:r>
        <w:t>The Bartender sequence (Figure Cx.3.1-1) was originally provided by ETRI for the 3D Implicit Neural Video Representation (3D-INVR) activity in SC 29/WG 4 [</w:t>
      </w:r>
      <w:r>
        <w:rPr>
          <w:rFonts w:eastAsia="SimSun" w:hint="eastAsia"/>
          <w:lang w:eastAsia="zh-CN"/>
        </w:rPr>
        <w:t>168</w:t>
      </w:r>
      <w:r>
        <w:t xml:space="preserve">], and it is currently being used as a reference sequence in the MPEG Gaussian splat coding (GSC) exploration in WG 4/WG 7. The sequence has not been used for the development </w:t>
      </w:r>
      <w:r>
        <w:lastRenderedPageBreak/>
        <w:t xml:space="preserve">of ISO/IEC 23090-12 MIV. It consists of 300 frames @ 30 fps, and was captured using a 7 x 3 planar rig of BlackMagic Micro Studio 4K cameras. The total size of the rig is about 3 m wide and 0.5 m tall. </w:t>
      </w:r>
      <w:r>
        <w:rPr>
          <w:rFonts w:eastAsia="맑은고딕"/>
        </w:rPr>
        <w:t>The calibration of the camera system was done using Reality Capture, mainly relying on bundle adjustment.</w:t>
      </w:r>
    </w:p>
    <w:p w14:paraId="27F0436B" w14:textId="77777777" w:rsidR="0009440A" w:rsidRDefault="008D2CFB">
      <w:r>
        <w:t>Permission was obtained form ETRI to use this sequence for this study. The license requires citation of [</w:t>
      </w:r>
      <w:r>
        <w:rPr>
          <w:rFonts w:eastAsia="SimSun" w:hint="eastAsia"/>
          <w:lang w:eastAsia="zh-CN"/>
        </w:rPr>
        <w:t>168</w:t>
      </w:r>
      <w:r>
        <w:t>]</w:t>
      </w:r>
      <w:r>
        <w:rPr>
          <w:lang w:val="en-US"/>
        </w:rPr>
        <w:t xml:space="preserve">. </w:t>
      </w:r>
      <w:r>
        <w:t>Because the cited document is not publicly available, it was agreed with ETRI to distribute the cited document with the test sequence.</w:t>
      </w:r>
    </w:p>
    <w:p w14:paraId="27F0436C" w14:textId="77777777" w:rsidR="0009440A" w:rsidRDefault="008D2CFB">
      <w:r>
        <w:t>As the sequence was provided without depth maps, Philips has generated depth maps using Immersive Video Depth Estimator (IVDE) 8.0 [</w:t>
      </w:r>
      <w:r>
        <w:rPr>
          <w:rFonts w:eastAsia="SimSun" w:hint="eastAsia"/>
          <w:lang w:eastAsia="zh-CN"/>
        </w:rPr>
        <w:t>169</w:t>
      </w:r>
      <w:r>
        <w:t>] by Pozań University of Technology. We have used the default parameters of the software, except that we disabled temporal enhancement. Each frame was estimated in parallel and the resulting YUV files were concatenated.</w:t>
      </w:r>
    </w:p>
    <w:p w14:paraId="27F0436D" w14:textId="77777777" w:rsidR="0009440A" w:rsidRDefault="008D2CFB">
      <w:pPr>
        <w:pStyle w:val="NO"/>
      </w:pPr>
      <w:r>
        <w:t>NOTE:</w:t>
      </w:r>
      <w:r>
        <w:tab/>
        <w:t>Visual inspection of the depth maps shows that the quality of the depth maps is below that of Breakfast, and this has an impact on the evaluation.</w:t>
      </w:r>
    </w:p>
    <w:p w14:paraId="27F0436E" w14:textId="77777777" w:rsidR="0009440A" w:rsidRDefault="008D2CFB">
      <w:pPr>
        <w:pStyle w:val="TF"/>
      </w:pPr>
      <w:r>
        <w:rPr>
          <w:noProof/>
        </w:rPr>
        <w:drawing>
          <wp:inline distT="0" distB="0" distL="114300" distR="114300" wp14:anchorId="27F0473D" wp14:editId="27F0473E">
            <wp:extent cx="2872105" cy="1624330"/>
            <wp:effectExtent l="0" t="0" r="10795" b="1270"/>
            <wp:docPr id="1230304635" name="图片 4" descr="bartender tex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0304635" name="图片 4" descr="bartender texture"/>
                    <pic:cNvPicPr>
                      <a:picLocks noChangeAspect="1"/>
                    </pic:cNvPicPr>
                  </pic:nvPicPr>
                  <pic:blipFill>
                    <a:blip r:embed="rId269"/>
                    <a:stretch>
                      <a:fillRect/>
                    </a:stretch>
                  </pic:blipFill>
                  <pic:spPr>
                    <a:xfrm>
                      <a:off x="0" y="0"/>
                      <a:ext cx="2872105" cy="1624330"/>
                    </a:xfrm>
                    <a:prstGeom prst="rect">
                      <a:avLst/>
                    </a:prstGeom>
                    <a:noFill/>
                    <a:ln>
                      <a:noFill/>
                    </a:ln>
                  </pic:spPr>
                </pic:pic>
              </a:graphicData>
            </a:graphic>
          </wp:inline>
        </w:drawing>
      </w:r>
      <w:r>
        <w:t xml:space="preserve"> </w:t>
      </w:r>
      <w:r>
        <w:rPr>
          <w:noProof/>
        </w:rPr>
        <w:drawing>
          <wp:inline distT="0" distB="0" distL="114300" distR="114300" wp14:anchorId="27F0473F" wp14:editId="27F04740">
            <wp:extent cx="2872105" cy="1614805"/>
            <wp:effectExtent l="0" t="0" r="10795" b="10795"/>
            <wp:docPr id="2076484367" name="图片 5" descr="bartender dept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6484367" name="图片 5" descr="bartender depth"/>
                    <pic:cNvPicPr>
                      <a:picLocks noChangeAspect="1"/>
                    </pic:cNvPicPr>
                  </pic:nvPicPr>
                  <pic:blipFill>
                    <a:blip r:embed="rId270"/>
                    <a:stretch>
                      <a:fillRect/>
                    </a:stretch>
                  </pic:blipFill>
                  <pic:spPr>
                    <a:xfrm>
                      <a:off x="0" y="0"/>
                      <a:ext cx="2872105" cy="1614805"/>
                    </a:xfrm>
                    <a:prstGeom prst="rect">
                      <a:avLst/>
                    </a:prstGeom>
                    <a:noFill/>
                    <a:ln>
                      <a:noFill/>
                    </a:ln>
                  </pic:spPr>
                </pic:pic>
              </a:graphicData>
            </a:graphic>
          </wp:inline>
        </w:drawing>
      </w:r>
    </w:p>
    <w:p w14:paraId="27F0436F" w14:textId="77777777" w:rsidR="0009440A" w:rsidRDefault="008D2CFB">
      <w:pPr>
        <w:pStyle w:val="TF"/>
      </w:pPr>
      <w:r>
        <w:t>Figure C</w:t>
      </w:r>
      <w:r>
        <w:rPr>
          <w:rFonts w:eastAsia="SimSun" w:hint="eastAsia"/>
          <w:lang w:val="en-US" w:eastAsia="zh-CN"/>
        </w:rPr>
        <w:t>4</w:t>
      </w:r>
      <w:r>
        <w:t>.3.1-1: Bartender sequence (view 10, frame 0)</w:t>
      </w:r>
    </w:p>
    <w:p w14:paraId="27F04370" w14:textId="77777777" w:rsidR="0009440A" w:rsidRDefault="008D2CFB" w:rsidP="00C4489B">
      <w:pPr>
        <w:pStyle w:val="Heading3"/>
        <w:rPr>
          <w:rFonts w:eastAsia="Malgun Gothic"/>
          <w:lang w:eastAsia="en-GB"/>
        </w:rPr>
      </w:pPr>
      <w:bookmarkStart w:id="4013" w:name="_Toc15579"/>
      <w:bookmarkStart w:id="4014" w:name="_Toc4158"/>
      <w:bookmarkStart w:id="4015" w:name="_Toc14168"/>
      <w:bookmarkStart w:id="4016" w:name="_Toc210313138"/>
      <w:bookmarkStart w:id="4017" w:name="_Toc210313918"/>
      <w:r>
        <w:rPr>
          <w:rFonts w:eastAsia="Malgun Gothic"/>
          <w:lang w:eastAsia="en-GB"/>
        </w:rPr>
        <w:t>C.</w:t>
      </w:r>
      <w:r>
        <w:rPr>
          <w:rFonts w:eastAsia="SimSun" w:hint="eastAsia"/>
          <w:lang w:val="en-US" w:eastAsia="zh-CN"/>
        </w:rPr>
        <w:t>4</w:t>
      </w:r>
      <w:r>
        <w:rPr>
          <w:rFonts w:eastAsia="Malgun Gothic"/>
          <w:lang w:eastAsia="en-GB"/>
        </w:rPr>
        <w:t>.3.2</w:t>
      </w:r>
      <w:r>
        <w:rPr>
          <w:rFonts w:eastAsia="Malgun Gothic"/>
          <w:lang w:eastAsia="en-GB"/>
        </w:rPr>
        <w:tab/>
        <w:t>Sequence properties</w:t>
      </w:r>
      <w:bookmarkEnd w:id="4013"/>
      <w:bookmarkEnd w:id="4014"/>
      <w:bookmarkEnd w:id="4015"/>
      <w:bookmarkEnd w:id="4016"/>
      <w:bookmarkEnd w:id="4017"/>
    </w:p>
    <w:p w14:paraId="27F04371" w14:textId="77777777" w:rsidR="0009440A" w:rsidRDefault="008D2CFB">
      <w:pPr>
        <w:rPr>
          <w:rFonts w:eastAsia="Malgun Gothic"/>
          <w:lang w:eastAsia="en-GB"/>
        </w:rPr>
      </w:pPr>
      <w:r>
        <w:rPr>
          <w:rFonts w:eastAsia="Malgun Gothic"/>
          <w:lang w:eastAsia="en-GB"/>
        </w:rPr>
        <w:t>The properties of Bartender sequence are summarized in Table C.</w:t>
      </w:r>
      <w:r>
        <w:rPr>
          <w:rFonts w:eastAsia="SimSun" w:hint="eastAsia"/>
          <w:lang w:val="en-US" w:eastAsia="zh-CN"/>
        </w:rPr>
        <w:t>4</w:t>
      </w:r>
      <w:r>
        <w:rPr>
          <w:rFonts w:eastAsia="Malgun Gothic"/>
          <w:lang w:eastAsia="en-GB"/>
        </w:rPr>
        <w:t>.3.2</w:t>
      </w:r>
      <w:r>
        <w:rPr>
          <w:rFonts w:eastAsia="SimSun" w:hint="eastAsia"/>
          <w:lang w:val="en-US" w:eastAsia="zh-CN"/>
        </w:rPr>
        <w:t>-1</w:t>
      </w:r>
      <w:r>
        <w:rPr>
          <w:rFonts w:eastAsia="Malgun Gothic"/>
          <w:lang w:eastAsia="en-GB"/>
        </w:rPr>
        <w:t>.</w:t>
      </w:r>
    </w:p>
    <w:p w14:paraId="27F04372" w14:textId="77777777" w:rsidR="0009440A" w:rsidRDefault="008D2CFB" w:rsidP="00C4489B">
      <w:pPr>
        <w:pStyle w:val="TF"/>
        <w:rPr>
          <w:rFonts w:eastAsia="Malgun Gothic"/>
          <w:lang w:eastAsia="en-GB"/>
        </w:rPr>
      </w:pPr>
      <w:r>
        <w:rPr>
          <w:lang w:val="en-US"/>
        </w:rPr>
        <w:t>Table C.4.3.2</w:t>
      </w:r>
      <w:r>
        <w:rPr>
          <w:rFonts w:eastAsia="SimSun" w:hint="eastAsia"/>
          <w:lang w:val="en-US" w:eastAsia="zh-CN"/>
        </w:rPr>
        <w:t>-1</w:t>
      </w:r>
      <w:r>
        <w:rPr>
          <w:lang w:val="en-US"/>
        </w:rPr>
        <w:t xml:space="preserve"> Bartender sequence properties  </w:t>
      </w:r>
    </w:p>
    <w:tbl>
      <w:tblPr>
        <w:tblW w:w="5835"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700"/>
        <w:gridCol w:w="3135"/>
      </w:tblGrid>
      <w:tr w:rsidR="0009440A" w14:paraId="27F04375" w14:textId="77777777">
        <w:trPr>
          <w:trHeight w:val="300"/>
          <w:jc w:val="center"/>
        </w:trPr>
        <w:tc>
          <w:tcPr>
            <w:tcW w:w="2700" w:type="dxa"/>
            <w:tcBorders>
              <w:top w:val="single" w:sz="6" w:space="0" w:color="FFFFFF"/>
              <w:left w:val="single" w:sz="6" w:space="0" w:color="FFFFFF"/>
              <w:bottom w:val="single" w:sz="6" w:space="0" w:color="FFFFFF"/>
              <w:right w:val="nil"/>
            </w:tcBorders>
            <w:shd w:val="clear" w:color="auto" w:fill="A5A5A5"/>
          </w:tcPr>
          <w:p w14:paraId="27F04373" w14:textId="77777777" w:rsidR="0009440A" w:rsidRDefault="008D2CFB">
            <w:pPr>
              <w:spacing w:after="0"/>
              <w:jc w:val="center"/>
              <w:textAlignment w:val="baseline"/>
              <w:rPr>
                <w:b/>
                <w:bCs/>
                <w:sz w:val="24"/>
                <w:szCs w:val="24"/>
              </w:rPr>
            </w:pPr>
            <w:r>
              <w:rPr>
                <w:rFonts w:ascii="Arial" w:hAnsi="Arial" w:cs="Arial"/>
                <w:color w:val="FFFFFF"/>
                <w:sz w:val="16"/>
                <w:szCs w:val="16"/>
                <w:lang w:val="en-US"/>
              </w:rPr>
              <w:t>Parameter</w:t>
            </w:r>
          </w:p>
        </w:tc>
        <w:tc>
          <w:tcPr>
            <w:tcW w:w="3135" w:type="dxa"/>
            <w:tcBorders>
              <w:top w:val="single" w:sz="6" w:space="0" w:color="FFFFFF"/>
              <w:left w:val="nil"/>
              <w:bottom w:val="single" w:sz="6" w:space="0" w:color="FFFFFF"/>
              <w:right w:val="single" w:sz="6" w:space="0" w:color="FFFFFF"/>
            </w:tcBorders>
            <w:shd w:val="clear" w:color="auto" w:fill="A5A5A5"/>
          </w:tcPr>
          <w:p w14:paraId="27F04374" w14:textId="77777777" w:rsidR="0009440A" w:rsidRDefault="008D2CFB">
            <w:pPr>
              <w:spacing w:after="0"/>
              <w:jc w:val="center"/>
              <w:textAlignment w:val="baseline"/>
              <w:rPr>
                <w:b/>
                <w:bCs/>
                <w:sz w:val="24"/>
                <w:szCs w:val="24"/>
              </w:rPr>
            </w:pPr>
            <w:r>
              <w:rPr>
                <w:rFonts w:ascii="Arial" w:hAnsi="Arial" w:cs="Arial"/>
                <w:color w:val="FFFFFF"/>
                <w:sz w:val="16"/>
                <w:szCs w:val="16"/>
                <w:lang w:val="en-US"/>
              </w:rPr>
              <w:t>Value</w:t>
            </w:r>
          </w:p>
        </w:tc>
      </w:tr>
      <w:tr w:rsidR="0009440A" w14:paraId="27F04378" w14:textId="77777777">
        <w:trPr>
          <w:trHeight w:val="300"/>
          <w:jc w:val="center"/>
        </w:trPr>
        <w:tc>
          <w:tcPr>
            <w:tcW w:w="2700" w:type="dxa"/>
            <w:tcBorders>
              <w:top w:val="single" w:sz="6" w:space="0" w:color="FFFFFF"/>
              <w:left w:val="single" w:sz="6" w:space="0" w:color="FFFFFF"/>
              <w:bottom w:val="single" w:sz="6" w:space="0" w:color="FFFFFF"/>
              <w:right w:val="single" w:sz="6" w:space="0" w:color="FFFFFF"/>
            </w:tcBorders>
            <w:shd w:val="clear" w:color="auto" w:fill="A5A5A5"/>
          </w:tcPr>
          <w:p w14:paraId="27F04376" w14:textId="77777777" w:rsidR="0009440A" w:rsidRDefault="008D2CFB">
            <w:pPr>
              <w:spacing w:after="0"/>
              <w:jc w:val="center"/>
              <w:textAlignment w:val="baseline"/>
              <w:rPr>
                <w:b/>
                <w:bCs/>
                <w:sz w:val="24"/>
                <w:szCs w:val="24"/>
              </w:rPr>
            </w:pPr>
            <w:r>
              <w:rPr>
                <w:rFonts w:ascii="Arial" w:hAnsi="Arial" w:cs="Arial"/>
                <w:color w:val="FFFFFF"/>
                <w:sz w:val="16"/>
                <w:szCs w:val="16"/>
                <w:lang w:val="en-US"/>
              </w:rPr>
              <w:t>Resolution</w:t>
            </w:r>
            <w:r>
              <w:rPr>
                <w:rFonts w:ascii="Arial" w:hAnsi="Arial" w:cs="Arial"/>
                <w:b/>
                <w:bCs/>
                <w:color w:val="FFFFFF"/>
                <w:sz w:val="16"/>
                <w:szCs w:val="16"/>
              </w:rPr>
              <w:t> </w:t>
            </w:r>
          </w:p>
        </w:tc>
        <w:tc>
          <w:tcPr>
            <w:tcW w:w="3135" w:type="dxa"/>
            <w:tcBorders>
              <w:top w:val="single" w:sz="6" w:space="0" w:color="FFFFFF"/>
              <w:left w:val="single" w:sz="6" w:space="0" w:color="FFFFFF"/>
              <w:bottom w:val="single" w:sz="6" w:space="0" w:color="FFFFFF"/>
              <w:right w:val="single" w:sz="6" w:space="0" w:color="FFFFFF"/>
            </w:tcBorders>
            <w:shd w:val="clear" w:color="auto" w:fill="DBDBDB"/>
          </w:tcPr>
          <w:p w14:paraId="27F04377" w14:textId="77777777" w:rsidR="0009440A" w:rsidRDefault="008D2CFB">
            <w:pPr>
              <w:spacing w:after="0"/>
              <w:jc w:val="center"/>
              <w:textAlignment w:val="baseline"/>
              <w:rPr>
                <w:sz w:val="24"/>
                <w:szCs w:val="24"/>
              </w:rPr>
            </w:pPr>
            <w:r>
              <w:rPr>
                <w:rFonts w:ascii="Arial" w:hAnsi="Arial" w:cs="Arial"/>
                <w:sz w:val="16"/>
                <w:szCs w:val="16"/>
                <w:lang w:val="en-US"/>
              </w:rPr>
              <w:t>1920 ×1080</w:t>
            </w:r>
          </w:p>
        </w:tc>
      </w:tr>
      <w:tr w:rsidR="0009440A" w14:paraId="27F0437B" w14:textId="77777777">
        <w:trPr>
          <w:trHeight w:val="300"/>
          <w:jc w:val="center"/>
        </w:trPr>
        <w:tc>
          <w:tcPr>
            <w:tcW w:w="2700" w:type="dxa"/>
            <w:tcBorders>
              <w:top w:val="single" w:sz="6" w:space="0" w:color="FFFFFF"/>
              <w:left w:val="single" w:sz="6" w:space="0" w:color="FFFFFF"/>
              <w:bottom w:val="single" w:sz="6" w:space="0" w:color="FFFFFF"/>
              <w:right w:val="single" w:sz="6" w:space="0" w:color="FFFFFF"/>
            </w:tcBorders>
            <w:shd w:val="clear" w:color="auto" w:fill="A5A5A5"/>
          </w:tcPr>
          <w:p w14:paraId="27F04379" w14:textId="77777777" w:rsidR="0009440A" w:rsidRDefault="008D2CFB">
            <w:pPr>
              <w:spacing w:after="0"/>
              <w:jc w:val="center"/>
              <w:textAlignment w:val="baseline"/>
              <w:rPr>
                <w:rFonts w:ascii="Arial" w:hAnsi="Arial" w:cs="Arial"/>
                <w:color w:val="FFFFFF"/>
                <w:sz w:val="16"/>
                <w:szCs w:val="16"/>
                <w:lang w:val="en-US"/>
              </w:rPr>
            </w:pPr>
            <w:r>
              <w:rPr>
                <w:rFonts w:ascii="Arial" w:hAnsi="Arial" w:cs="Arial"/>
                <w:color w:val="FFFFFF"/>
                <w:sz w:val="16"/>
                <w:szCs w:val="16"/>
                <w:lang w:val="en-US"/>
              </w:rPr>
              <w:t>#views</w:t>
            </w:r>
          </w:p>
        </w:tc>
        <w:tc>
          <w:tcPr>
            <w:tcW w:w="3135" w:type="dxa"/>
            <w:tcBorders>
              <w:top w:val="single" w:sz="6" w:space="0" w:color="FFFFFF"/>
              <w:left w:val="single" w:sz="6" w:space="0" w:color="FFFFFF"/>
              <w:bottom w:val="single" w:sz="6" w:space="0" w:color="FFFFFF"/>
              <w:right w:val="single" w:sz="6" w:space="0" w:color="FFFFFF"/>
            </w:tcBorders>
            <w:shd w:val="clear" w:color="auto" w:fill="DBDBDB"/>
          </w:tcPr>
          <w:p w14:paraId="27F0437A" w14:textId="77777777" w:rsidR="0009440A" w:rsidRDefault="008D2CFB">
            <w:pPr>
              <w:spacing w:after="0"/>
              <w:jc w:val="center"/>
              <w:textAlignment w:val="baseline"/>
              <w:rPr>
                <w:rFonts w:ascii="Arial" w:hAnsi="Arial" w:cs="Arial"/>
                <w:sz w:val="16"/>
                <w:szCs w:val="16"/>
                <w:lang w:val="en-US"/>
              </w:rPr>
            </w:pPr>
            <w:r>
              <w:rPr>
                <w:rFonts w:ascii="Arial" w:hAnsi="Arial" w:cs="Arial"/>
                <w:sz w:val="16"/>
                <w:szCs w:val="16"/>
                <w:lang w:val="en-US"/>
              </w:rPr>
              <w:t>21</w:t>
            </w:r>
          </w:p>
        </w:tc>
      </w:tr>
      <w:tr w:rsidR="0009440A" w14:paraId="27F0437E" w14:textId="77777777">
        <w:trPr>
          <w:trHeight w:val="300"/>
          <w:jc w:val="center"/>
        </w:trPr>
        <w:tc>
          <w:tcPr>
            <w:tcW w:w="2700" w:type="dxa"/>
            <w:tcBorders>
              <w:top w:val="single" w:sz="6" w:space="0" w:color="FFFFFF"/>
              <w:left w:val="single" w:sz="6" w:space="0" w:color="FFFFFF"/>
              <w:bottom w:val="single" w:sz="6" w:space="0" w:color="FFFFFF"/>
              <w:right w:val="single" w:sz="6" w:space="0" w:color="FFFFFF"/>
            </w:tcBorders>
            <w:shd w:val="clear" w:color="auto" w:fill="A5A5A5"/>
          </w:tcPr>
          <w:p w14:paraId="27F0437C" w14:textId="77777777" w:rsidR="0009440A" w:rsidRDefault="008D2CFB">
            <w:pPr>
              <w:spacing w:after="0"/>
              <w:jc w:val="center"/>
              <w:textAlignment w:val="baseline"/>
              <w:rPr>
                <w:rFonts w:ascii="Arial" w:hAnsi="Arial" w:cs="Arial"/>
                <w:color w:val="FFFFFF"/>
                <w:sz w:val="16"/>
                <w:szCs w:val="16"/>
                <w:lang w:val="en-US"/>
              </w:rPr>
            </w:pPr>
            <w:r>
              <w:rPr>
                <w:rFonts w:ascii="Arial" w:hAnsi="Arial" w:cs="Arial"/>
                <w:color w:val="FFFFFF"/>
                <w:sz w:val="16"/>
                <w:szCs w:val="16"/>
                <w:lang w:val="en-US"/>
              </w:rPr>
              <w:t>#frames</w:t>
            </w:r>
          </w:p>
        </w:tc>
        <w:tc>
          <w:tcPr>
            <w:tcW w:w="3135" w:type="dxa"/>
            <w:tcBorders>
              <w:top w:val="single" w:sz="6" w:space="0" w:color="FFFFFF"/>
              <w:left w:val="single" w:sz="6" w:space="0" w:color="FFFFFF"/>
              <w:bottom w:val="single" w:sz="6" w:space="0" w:color="FFFFFF"/>
              <w:right w:val="single" w:sz="6" w:space="0" w:color="FFFFFF"/>
            </w:tcBorders>
            <w:shd w:val="clear" w:color="auto" w:fill="DBDBDB"/>
          </w:tcPr>
          <w:p w14:paraId="27F0437D" w14:textId="77777777" w:rsidR="0009440A" w:rsidRDefault="008D2CFB">
            <w:pPr>
              <w:spacing w:after="0"/>
              <w:jc w:val="center"/>
              <w:textAlignment w:val="baseline"/>
              <w:rPr>
                <w:rFonts w:ascii="Arial" w:hAnsi="Arial" w:cs="Arial"/>
                <w:sz w:val="16"/>
                <w:szCs w:val="16"/>
                <w:lang w:val="en-US"/>
              </w:rPr>
            </w:pPr>
            <w:r>
              <w:rPr>
                <w:rFonts w:ascii="Arial" w:hAnsi="Arial" w:cs="Arial"/>
                <w:sz w:val="16"/>
                <w:szCs w:val="16"/>
                <w:lang w:val="en-US"/>
              </w:rPr>
              <w:t>300</w:t>
            </w:r>
          </w:p>
        </w:tc>
      </w:tr>
      <w:tr w:rsidR="0009440A" w14:paraId="27F04381" w14:textId="77777777">
        <w:trPr>
          <w:trHeight w:val="300"/>
          <w:jc w:val="center"/>
        </w:trPr>
        <w:tc>
          <w:tcPr>
            <w:tcW w:w="2700" w:type="dxa"/>
            <w:tcBorders>
              <w:top w:val="single" w:sz="6" w:space="0" w:color="FFFFFF"/>
              <w:left w:val="single" w:sz="6" w:space="0" w:color="FFFFFF"/>
              <w:bottom w:val="single" w:sz="6" w:space="0" w:color="FFFFFF"/>
              <w:right w:val="single" w:sz="6" w:space="0" w:color="FFFFFF"/>
            </w:tcBorders>
            <w:shd w:val="clear" w:color="auto" w:fill="A5A5A5"/>
          </w:tcPr>
          <w:p w14:paraId="27F0437F" w14:textId="77777777" w:rsidR="0009440A" w:rsidRDefault="008D2CFB">
            <w:pPr>
              <w:spacing w:after="0"/>
              <w:jc w:val="center"/>
              <w:textAlignment w:val="baseline"/>
              <w:rPr>
                <w:b/>
                <w:bCs/>
                <w:sz w:val="24"/>
                <w:szCs w:val="24"/>
              </w:rPr>
            </w:pPr>
            <w:r>
              <w:rPr>
                <w:rFonts w:ascii="Arial" w:hAnsi="Arial" w:cs="Arial"/>
                <w:color w:val="FFFFFF"/>
                <w:sz w:val="16"/>
                <w:szCs w:val="16"/>
                <w:lang w:val="en-US"/>
              </w:rPr>
              <w:t>Frame Rate</w:t>
            </w:r>
            <w:r>
              <w:rPr>
                <w:rFonts w:ascii="Arial" w:hAnsi="Arial" w:cs="Arial"/>
                <w:b/>
                <w:bCs/>
                <w:color w:val="FFFFFF"/>
                <w:sz w:val="16"/>
                <w:szCs w:val="16"/>
              </w:rPr>
              <w:t> </w:t>
            </w:r>
          </w:p>
        </w:tc>
        <w:tc>
          <w:tcPr>
            <w:tcW w:w="3135" w:type="dxa"/>
            <w:tcBorders>
              <w:top w:val="single" w:sz="6" w:space="0" w:color="FFFFFF"/>
              <w:left w:val="single" w:sz="6" w:space="0" w:color="FFFFFF"/>
              <w:bottom w:val="single" w:sz="6" w:space="0" w:color="FFFFFF"/>
              <w:right w:val="single" w:sz="6" w:space="0" w:color="FFFFFF"/>
            </w:tcBorders>
            <w:shd w:val="clear" w:color="auto" w:fill="DBDBDB"/>
          </w:tcPr>
          <w:p w14:paraId="27F04380" w14:textId="77777777" w:rsidR="0009440A" w:rsidRDefault="008D2CFB">
            <w:pPr>
              <w:spacing w:after="0"/>
              <w:jc w:val="center"/>
              <w:textAlignment w:val="baseline"/>
              <w:rPr>
                <w:sz w:val="24"/>
                <w:szCs w:val="24"/>
              </w:rPr>
            </w:pPr>
            <w:r>
              <w:rPr>
                <w:rFonts w:ascii="Arial" w:hAnsi="Arial" w:cs="Arial"/>
                <w:sz w:val="16"/>
                <w:szCs w:val="16"/>
                <w:lang w:val="en-US"/>
              </w:rPr>
              <w:t>30</w:t>
            </w:r>
            <w:r>
              <w:rPr>
                <w:rFonts w:ascii="Arial" w:hAnsi="Arial" w:cs="Arial"/>
                <w:sz w:val="16"/>
                <w:szCs w:val="16"/>
              </w:rPr>
              <w:t> </w:t>
            </w:r>
          </w:p>
        </w:tc>
      </w:tr>
      <w:tr w:rsidR="0009440A" w14:paraId="27F04384" w14:textId="77777777">
        <w:trPr>
          <w:trHeight w:val="300"/>
          <w:jc w:val="center"/>
        </w:trPr>
        <w:tc>
          <w:tcPr>
            <w:tcW w:w="2700" w:type="dxa"/>
            <w:tcBorders>
              <w:top w:val="single" w:sz="6" w:space="0" w:color="FFFFFF"/>
              <w:left w:val="single" w:sz="6" w:space="0" w:color="FFFFFF"/>
              <w:bottom w:val="single" w:sz="6" w:space="0" w:color="FFFFFF"/>
              <w:right w:val="single" w:sz="6" w:space="0" w:color="FFFFFF"/>
            </w:tcBorders>
            <w:shd w:val="clear" w:color="auto" w:fill="A5A5A5"/>
          </w:tcPr>
          <w:p w14:paraId="27F04382" w14:textId="77777777" w:rsidR="0009440A" w:rsidRDefault="008D2CFB">
            <w:pPr>
              <w:spacing w:after="0"/>
              <w:jc w:val="center"/>
              <w:textAlignment w:val="baseline"/>
              <w:rPr>
                <w:b/>
                <w:bCs/>
                <w:sz w:val="24"/>
                <w:szCs w:val="24"/>
              </w:rPr>
            </w:pPr>
            <w:r>
              <w:rPr>
                <w:rFonts w:ascii="Arial" w:hAnsi="Arial" w:cs="Arial"/>
                <w:color w:val="FFFFFF"/>
                <w:sz w:val="16"/>
                <w:szCs w:val="16"/>
                <w:lang w:val="en-US"/>
              </w:rPr>
              <w:t>Texture Bit Depth</w:t>
            </w:r>
            <w:r>
              <w:rPr>
                <w:rFonts w:ascii="Arial" w:hAnsi="Arial" w:cs="Arial"/>
                <w:b/>
                <w:bCs/>
                <w:color w:val="FFFFFF"/>
                <w:sz w:val="16"/>
                <w:szCs w:val="16"/>
              </w:rPr>
              <w:t> </w:t>
            </w:r>
          </w:p>
        </w:tc>
        <w:tc>
          <w:tcPr>
            <w:tcW w:w="3135" w:type="dxa"/>
            <w:tcBorders>
              <w:top w:val="single" w:sz="6" w:space="0" w:color="FFFFFF"/>
              <w:left w:val="single" w:sz="6" w:space="0" w:color="FFFFFF"/>
              <w:bottom w:val="single" w:sz="6" w:space="0" w:color="FFFFFF"/>
              <w:right w:val="single" w:sz="6" w:space="0" w:color="FFFFFF"/>
            </w:tcBorders>
            <w:shd w:val="clear" w:color="auto" w:fill="EDEDED"/>
          </w:tcPr>
          <w:p w14:paraId="27F04383" w14:textId="77777777" w:rsidR="0009440A" w:rsidRDefault="008D2CFB">
            <w:pPr>
              <w:spacing w:after="0"/>
              <w:jc w:val="center"/>
              <w:textAlignment w:val="baseline"/>
              <w:rPr>
                <w:sz w:val="24"/>
                <w:szCs w:val="24"/>
              </w:rPr>
            </w:pPr>
            <w:r>
              <w:rPr>
                <w:rFonts w:ascii="Arial" w:hAnsi="Arial" w:cs="Arial"/>
                <w:sz w:val="16"/>
                <w:szCs w:val="16"/>
                <w:lang w:val="en-US"/>
              </w:rPr>
              <w:t>10</w:t>
            </w:r>
            <w:r>
              <w:rPr>
                <w:rFonts w:ascii="Arial" w:hAnsi="Arial" w:cs="Arial"/>
                <w:sz w:val="16"/>
                <w:szCs w:val="16"/>
              </w:rPr>
              <w:t> </w:t>
            </w:r>
          </w:p>
        </w:tc>
      </w:tr>
      <w:tr w:rsidR="0009440A" w14:paraId="27F04387" w14:textId="77777777">
        <w:trPr>
          <w:trHeight w:val="300"/>
          <w:jc w:val="center"/>
        </w:trPr>
        <w:tc>
          <w:tcPr>
            <w:tcW w:w="2700" w:type="dxa"/>
            <w:tcBorders>
              <w:top w:val="single" w:sz="6" w:space="0" w:color="FFFFFF"/>
              <w:left w:val="single" w:sz="6" w:space="0" w:color="FFFFFF"/>
              <w:bottom w:val="single" w:sz="6" w:space="0" w:color="FFFFFF"/>
              <w:right w:val="single" w:sz="6" w:space="0" w:color="FFFFFF"/>
            </w:tcBorders>
            <w:shd w:val="clear" w:color="auto" w:fill="A5A5A5"/>
          </w:tcPr>
          <w:p w14:paraId="27F04385" w14:textId="77777777" w:rsidR="0009440A" w:rsidRDefault="008D2CFB">
            <w:pPr>
              <w:spacing w:after="0"/>
              <w:jc w:val="center"/>
              <w:textAlignment w:val="baseline"/>
              <w:rPr>
                <w:rFonts w:ascii="Arial" w:hAnsi="Arial" w:cs="Arial"/>
                <w:color w:val="FFFFFF"/>
                <w:sz w:val="16"/>
                <w:szCs w:val="16"/>
                <w:lang w:val="en-US"/>
              </w:rPr>
            </w:pPr>
            <w:r>
              <w:rPr>
                <w:rFonts w:ascii="Arial" w:hAnsi="Arial" w:cs="Arial"/>
                <w:color w:val="FFFFFF"/>
                <w:sz w:val="16"/>
                <w:szCs w:val="16"/>
                <w:lang w:val="en-US"/>
              </w:rPr>
              <w:t>Depth Bit Depth</w:t>
            </w:r>
            <w:r>
              <w:rPr>
                <w:rFonts w:ascii="Arial" w:hAnsi="Arial" w:cs="Arial"/>
                <w:b/>
                <w:bCs/>
                <w:color w:val="FFFFFF"/>
                <w:sz w:val="16"/>
                <w:szCs w:val="16"/>
              </w:rPr>
              <w:t> </w:t>
            </w:r>
          </w:p>
        </w:tc>
        <w:tc>
          <w:tcPr>
            <w:tcW w:w="3135" w:type="dxa"/>
            <w:tcBorders>
              <w:top w:val="single" w:sz="6" w:space="0" w:color="FFFFFF"/>
              <w:left w:val="single" w:sz="6" w:space="0" w:color="FFFFFF"/>
              <w:bottom w:val="single" w:sz="6" w:space="0" w:color="FFFFFF"/>
              <w:right w:val="single" w:sz="6" w:space="0" w:color="FFFFFF"/>
            </w:tcBorders>
            <w:shd w:val="clear" w:color="auto" w:fill="EDEDED"/>
          </w:tcPr>
          <w:p w14:paraId="27F04386" w14:textId="77777777" w:rsidR="0009440A" w:rsidRDefault="008D2CFB">
            <w:pPr>
              <w:spacing w:after="0"/>
              <w:jc w:val="center"/>
              <w:textAlignment w:val="baseline"/>
              <w:rPr>
                <w:rFonts w:ascii="Arial" w:hAnsi="Arial" w:cs="Arial"/>
                <w:sz w:val="16"/>
                <w:szCs w:val="16"/>
                <w:lang w:val="en-US"/>
              </w:rPr>
            </w:pPr>
            <w:r>
              <w:rPr>
                <w:rFonts w:ascii="Arial" w:hAnsi="Arial" w:cs="Arial"/>
                <w:sz w:val="16"/>
                <w:szCs w:val="16"/>
              </w:rPr>
              <w:t>16 </w:t>
            </w:r>
          </w:p>
        </w:tc>
      </w:tr>
      <w:tr w:rsidR="0009440A" w14:paraId="27F0438A" w14:textId="77777777">
        <w:trPr>
          <w:trHeight w:val="300"/>
          <w:jc w:val="center"/>
        </w:trPr>
        <w:tc>
          <w:tcPr>
            <w:tcW w:w="2700" w:type="dxa"/>
            <w:tcBorders>
              <w:top w:val="single" w:sz="6" w:space="0" w:color="FFFFFF"/>
              <w:left w:val="single" w:sz="6" w:space="0" w:color="FFFFFF"/>
              <w:bottom w:val="single" w:sz="6" w:space="0" w:color="FFFFFF"/>
              <w:right w:val="single" w:sz="6" w:space="0" w:color="FFFFFF"/>
            </w:tcBorders>
            <w:shd w:val="clear" w:color="auto" w:fill="A5A5A5"/>
          </w:tcPr>
          <w:p w14:paraId="27F04388" w14:textId="77777777" w:rsidR="0009440A" w:rsidRDefault="008D2CFB">
            <w:pPr>
              <w:spacing w:after="0"/>
              <w:jc w:val="center"/>
              <w:textAlignment w:val="baseline"/>
              <w:rPr>
                <w:b/>
                <w:bCs/>
                <w:sz w:val="24"/>
                <w:szCs w:val="24"/>
              </w:rPr>
            </w:pPr>
            <w:r>
              <w:rPr>
                <w:rFonts w:ascii="Arial" w:hAnsi="Arial" w:cs="Arial"/>
                <w:color w:val="FFFFFF"/>
                <w:sz w:val="16"/>
                <w:szCs w:val="16"/>
                <w:lang w:val="en-US"/>
              </w:rPr>
              <w:t>YUV format</w:t>
            </w:r>
            <w:r>
              <w:rPr>
                <w:rFonts w:ascii="Arial" w:hAnsi="Arial" w:cs="Arial"/>
                <w:b/>
                <w:bCs/>
                <w:color w:val="FFFFFF"/>
                <w:sz w:val="16"/>
                <w:szCs w:val="16"/>
              </w:rPr>
              <w:t> </w:t>
            </w:r>
          </w:p>
        </w:tc>
        <w:tc>
          <w:tcPr>
            <w:tcW w:w="3135" w:type="dxa"/>
            <w:tcBorders>
              <w:top w:val="single" w:sz="6" w:space="0" w:color="FFFFFF"/>
              <w:left w:val="single" w:sz="6" w:space="0" w:color="FFFFFF"/>
              <w:bottom w:val="single" w:sz="6" w:space="0" w:color="FFFFFF"/>
              <w:right w:val="single" w:sz="6" w:space="0" w:color="FFFFFF"/>
            </w:tcBorders>
            <w:shd w:val="clear" w:color="auto" w:fill="DBDBDB"/>
          </w:tcPr>
          <w:p w14:paraId="27F04389" w14:textId="77777777" w:rsidR="0009440A" w:rsidRDefault="008D2CFB">
            <w:pPr>
              <w:spacing w:after="0"/>
              <w:jc w:val="center"/>
              <w:textAlignment w:val="baseline"/>
              <w:rPr>
                <w:sz w:val="24"/>
                <w:szCs w:val="24"/>
              </w:rPr>
            </w:pPr>
            <w:r>
              <w:rPr>
                <w:rFonts w:ascii="Arial" w:hAnsi="Arial" w:cs="Arial"/>
                <w:sz w:val="16"/>
                <w:szCs w:val="16"/>
                <w:lang w:val="en-US"/>
              </w:rPr>
              <w:t>4:2:0</w:t>
            </w:r>
            <w:r>
              <w:rPr>
                <w:rFonts w:ascii="Arial" w:hAnsi="Arial" w:cs="Arial"/>
                <w:sz w:val="16"/>
                <w:szCs w:val="16"/>
              </w:rPr>
              <w:t> </w:t>
            </w:r>
          </w:p>
        </w:tc>
      </w:tr>
      <w:tr w:rsidR="0009440A" w14:paraId="27F0438D" w14:textId="77777777">
        <w:trPr>
          <w:trHeight w:val="300"/>
          <w:jc w:val="center"/>
        </w:trPr>
        <w:tc>
          <w:tcPr>
            <w:tcW w:w="2700" w:type="dxa"/>
            <w:tcBorders>
              <w:top w:val="single" w:sz="6" w:space="0" w:color="FFFFFF"/>
              <w:left w:val="single" w:sz="6" w:space="0" w:color="FFFFFF"/>
              <w:bottom w:val="single" w:sz="6" w:space="0" w:color="FFFFFF"/>
              <w:right w:val="single" w:sz="6" w:space="0" w:color="FFFFFF"/>
            </w:tcBorders>
            <w:shd w:val="clear" w:color="auto" w:fill="A5A5A5"/>
          </w:tcPr>
          <w:p w14:paraId="27F0438B" w14:textId="77777777" w:rsidR="0009440A" w:rsidRDefault="008D2CFB">
            <w:pPr>
              <w:spacing w:after="0"/>
              <w:jc w:val="center"/>
              <w:textAlignment w:val="baseline"/>
              <w:rPr>
                <w:b/>
                <w:bCs/>
                <w:sz w:val="24"/>
                <w:szCs w:val="24"/>
              </w:rPr>
            </w:pPr>
            <w:r>
              <w:rPr>
                <w:rFonts w:ascii="Arial" w:hAnsi="Arial" w:cs="Arial"/>
                <w:color w:val="FFFFFF"/>
                <w:sz w:val="16"/>
                <w:szCs w:val="16"/>
                <w:lang w:val="en-US"/>
              </w:rPr>
              <w:t>Texture Color Component</w:t>
            </w:r>
            <w:r>
              <w:rPr>
                <w:rFonts w:ascii="Arial" w:hAnsi="Arial" w:cs="Arial"/>
                <w:b/>
                <w:bCs/>
                <w:color w:val="FFFFFF"/>
                <w:sz w:val="16"/>
                <w:szCs w:val="16"/>
              </w:rPr>
              <w:t> </w:t>
            </w:r>
          </w:p>
        </w:tc>
        <w:tc>
          <w:tcPr>
            <w:tcW w:w="3135" w:type="dxa"/>
            <w:tcBorders>
              <w:top w:val="single" w:sz="6" w:space="0" w:color="FFFFFF"/>
              <w:left w:val="single" w:sz="6" w:space="0" w:color="FFFFFF"/>
              <w:bottom w:val="single" w:sz="6" w:space="0" w:color="FFFFFF"/>
              <w:right w:val="single" w:sz="6" w:space="0" w:color="FFFFFF"/>
            </w:tcBorders>
            <w:shd w:val="clear" w:color="auto" w:fill="DBDBDB"/>
          </w:tcPr>
          <w:p w14:paraId="27F0438C" w14:textId="77777777" w:rsidR="0009440A" w:rsidRDefault="008D2CFB">
            <w:pPr>
              <w:spacing w:after="0"/>
              <w:jc w:val="center"/>
              <w:textAlignment w:val="baseline"/>
              <w:rPr>
                <w:sz w:val="24"/>
                <w:szCs w:val="24"/>
              </w:rPr>
            </w:pPr>
            <w:r>
              <w:rPr>
                <w:rFonts w:ascii="Arial" w:hAnsi="Arial" w:cs="Arial"/>
                <w:sz w:val="16"/>
                <w:szCs w:val="16"/>
                <w:lang w:val="en-US"/>
              </w:rPr>
              <w:t>ITU-R BT.709</w:t>
            </w:r>
            <w:r>
              <w:rPr>
                <w:rFonts w:ascii="Arial" w:hAnsi="Arial" w:cs="Arial"/>
                <w:sz w:val="16"/>
                <w:szCs w:val="16"/>
              </w:rPr>
              <w:t> </w:t>
            </w:r>
          </w:p>
        </w:tc>
      </w:tr>
      <w:tr w:rsidR="0009440A" w14:paraId="27F04390" w14:textId="77777777">
        <w:trPr>
          <w:trHeight w:val="300"/>
          <w:jc w:val="center"/>
        </w:trPr>
        <w:tc>
          <w:tcPr>
            <w:tcW w:w="2700" w:type="dxa"/>
            <w:tcBorders>
              <w:top w:val="single" w:sz="6" w:space="0" w:color="FFFFFF"/>
              <w:left w:val="single" w:sz="6" w:space="0" w:color="FFFFFF"/>
              <w:bottom w:val="single" w:sz="6" w:space="0" w:color="FFFFFF"/>
              <w:right w:val="single" w:sz="6" w:space="0" w:color="FFFFFF"/>
            </w:tcBorders>
            <w:shd w:val="clear" w:color="auto" w:fill="A5A5A5"/>
          </w:tcPr>
          <w:p w14:paraId="27F0438E" w14:textId="77777777" w:rsidR="0009440A" w:rsidRDefault="008D2CFB">
            <w:pPr>
              <w:spacing w:after="0"/>
              <w:jc w:val="center"/>
              <w:textAlignment w:val="baseline"/>
              <w:rPr>
                <w:rFonts w:ascii="Arial" w:hAnsi="Arial" w:cs="Arial"/>
                <w:color w:val="FFFFFF"/>
                <w:sz w:val="16"/>
                <w:szCs w:val="16"/>
                <w:lang w:val="en-US"/>
              </w:rPr>
            </w:pPr>
            <w:r>
              <w:rPr>
                <w:rFonts w:ascii="Arial" w:hAnsi="Arial" w:cs="Arial"/>
                <w:color w:val="FFFFFF"/>
                <w:sz w:val="16"/>
                <w:szCs w:val="16"/>
                <w:lang w:val="en-US"/>
              </w:rPr>
              <w:t>Depth Color Component</w:t>
            </w:r>
            <w:r>
              <w:rPr>
                <w:rFonts w:ascii="Arial" w:hAnsi="Arial" w:cs="Arial"/>
                <w:b/>
                <w:bCs/>
                <w:color w:val="FFFFFF"/>
                <w:sz w:val="16"/>
                <w:szCs w:val="16"/>
              </w:rPr>
              <w:t> </w:t>
            </w:r>
          </w:p>
        </w:tc>
        <w:tc>
          <w:tcPr>
            <w:tcW w:w="3135" w:type="dxa"/>
            <w:tcBorders>
              <w:top w:val="single" w:sz="6" w:space="0" w:color="FFFFFF"/>
              <w:left w:val="single" w:sz="6" w:space="0" w:color="FFFFFF"/>
              <w:bottom w:val="single" w:sz="6" w:space="0" w:color="FFFFFF"/>
              <w:right w:val="single" w:sz="6" w:space="0" w:color="FFFFFF"/>
            </w:tcBorders>
            <w:shd w:val="clear" w:color="auto" w:fill="DBDBDB"/>
          </w:tcPr>
          <w:p w14:paraId="27F0438F" w14:textId="77777777" w:rsidR="0009440A" w:rsidRDefault="008D2CFB">
            <w:pPr>
              <w:spacing w:after="0"/>
              <w:jc w:val="center"/>
              <w:textAlignment w:val="baseline"/>
              <w:rPr>
                <w:rFonts w:ascii="Arial" w:hAnsi="Arial" w:cs="Arial"/>
                <w:sz w:val="16"/>
                <w:szCs w:val="16"/>
                <w:lang w:val="en-US"/>
              </w:rPr>
            </w:pPr>
            <w:r>
              <w:rPr>
                <w:rFonts w:ascii="Arial" w:hAnsi="Arial" w:cs="Arial"/>
                <w:sz w:val="16"/>
                <w:szCs w:val="16"/>
                <w:lang w:val="en-US"/>
              </w:rPr>
              <w:t>Full range linear</w:t>
            </w:r>
          </w:p>
        </w:tc>
      </w:tr>
    </w:tbl>
    <w:p w14:paraId="27F04391" w14:textId="77777777" w:rsidR="0009440A" w:rsidRDefault="0009440A">
      <w:pPr>
        <w:spacing w:after="0"/>
        <w:jc w:val="center"/>
        <w:textAlignment w:val="baseline"/>
        <w:rPr>
          <w:rFonts w:ascii="Arial" w:hAnsi="Arial" w:cs="Arial"/>
          <w:b/>
          <w:bCs/>
          <w:lang w:val="en-US"/>
        </w:rPr>
      </w:pPr>
    </w:p>
    <w:p w14:paraId="27F04392" w14:textId="77777777" w:rsidR="0009440A" w:rsidRDefault="008D2CFB">
      <w:r>
        <w:t xml:space="preserve">ETRI and Philips have agreed that Philips will provide the source material, original MPEG contribution, and derived </w:t>
      </w:r>
      <w:bookmarkStart w:id="4018" w:name="_Hlk201240766"/>
      <w:r>
        <w:t>work on a Philips-managed OneDrive server, and participants of this study may request access based on their e-mail address, by sending an e-mail to the contact person: Bart Kroon &lt;</w:t>
      </w:r>
      <w:hyperlink r:id="rId271" w:history="1">
        <w:r>
          <w:rPr>
            <w:rStyle w:val="Hyperlink"/>
          </w:rPr>
          <w:t>bart.kroon@philips.com</w:t>
        </w:r>
      </w:hyperlink>
      <w:r>
        <w:t>&gt;.</w:t>
      </w:r>
      <w:bookmarkEnd w:id="4018"/>
    </w:p>
    <w:p w14:paraId="27F04393" w14:textId="77777777" w:rsidR="0009440A" w:rsidRDefault="008D2CFB" w:rsidP="00C4489B">
      <w:pPr>
        <w:pStyle w:val="Heading3"/>
        <w:rPr>
          <w:lang w:eastAsia="en-GB"/>
        </w:rPr>
      </w:pPr>
      <w:bookmarkStart w:id="4019" w:name="_Toc3772"/>
      <w:bookmarkStart w:id="4020" w:name="_Toc16711"/>
      <w:bookmarkStart w:id="4021" w:name="_Toc7124"/>
      <w:bookmarkStart w:id="4022" w:name="_Toc210313139"/>
      <w:bookmarkStart w:id="4023" w:name="_Toc210313919"/>
      <w:r>
        <w:rPr>
          <w:rFonts w:eastAsia="Malgun Gothic"/>
          <w:lang w:eastAsia="en-GB"/>
        </w:rPr>
        <w:t>C.</w:t>
      </w:r>
      <w:r>
        <w:rPr>
          <w:rFonts w:eastAsia="SimSun" w:hint="eastAsia"/>
          <w:lang w:val="en-US" w:eastAsia="zh-CN"/>
        </w:rPr>
        <w:t>4</w:t>
      </w:r>
      <w:r>
        <w:rPr>
          <w:rFonts w:eastAsia="Malgun Gothic"/>
          <w:lang w:eastAsia="en-GB"/>
        </w:rPr>
        <w:t>.3.3</w:t>
      </w:r>
      <w:r>
        <w:rPr>
          <w:rFonts w:eastAsia="Malgun Gothic"/>
          <w:lang w:eastAsia="en-GB"/>
        </w:rPr>
        <w:tab/>
        <w:t>Copyright and license information</w:t>
      </w:r>
      <w:bookmarkEnd w:id="4019"/>
      <w:bookmarkEnd w:id="4020"/>
      <w:bookmarkEnd w:id="4021"/>
      <w:bookmarkEnd w:id="4022"/>
      <w:bookmarkEnd w:id="4023"/>
    </w:p>
    <w:p w14:paraId="27F04394" w14:textId="77777777" w:rsidR="0009440A" w:rsidRDefault="008D2CFB">
      <w:r>
        <w:rPr>
          <w:rFonts w:eastAsia="Malgun Gothic"/>
          <w:lang w:eastAsia="en-GB"/>
        </w:rPr>
        <w:t>To view a copy of the copyright license, visit the sequence folder on the Philips-managed OneDrive server.</w:t>
      </w:r>
    </w:p>
    <w:p w14:paraId="27F04395" w14:textId="77777777" w:rsidR="0009440A" w:rsidRDefault="008D2CFB" w:rsidP="00C4489B">
      <w:pPr>
        <w:pStyle w:val="Heading2"/>
      </w:pPr>
      <w:bookmarkStart w:id="4024" w:name="_Toc2652"/>
      <w:bookmarkStart w:id="4025" w:name="_Toc890"/>
      <w:bookmarkStart w:id="4026" w:name="_Toc9765"/>
      <w:bookmarkStart w:id="4027" w:name="_Toc210313140"/>
      <w:bookmarkStart w:id="4028" w:name="_Toc210313920"/>
      <w:r>
        <w:rPr>
          <w:rFonts w:eastAsia="SimSun"/>
          <w:lang w:val="en-US" w:eastAsia="zh-CN"/>
        </w:rPr>
        <w:lastRenderedPageBreak/>
        <w:t>C</w:t>
      </w:r>
      <w:r>
        <w:t>.</w:t>
      </w:r>
      <w:r>
        <w:rPr>
          <w:rFonts w:eastAsia="SimSun" w:hint="eastAsia"/>
          <w:lang w:val="en-US" w:eastAsia="zh-CN"/>
        </w:rPr>
        <w:t>4</w:t>
      </w:r>
      <w:r>
        <w:t>.4</w:t>
      </w:r>
      <w:r>
        <w:tab/>
        <w:t>DanceMoves test sequence</w:t>
      </w:r>
      <w:bookmarkEnd w:id="4024"/>
      <w:bookmarkEnd w:id="4025"/>
      <w:bookmarkEnd w:id="4026"/>
      <w:bookmarkEnd w:id="4027"/>
      <w:bookmarkEnd w:id="4028"/>
    </w:p>
    <w:p w14:paraId="27F04396" w14:textId="77777777" w:rsidR="0009440A" w:rsidRDefault="008D2CFB" w:rsidP="00C4489B">
      <w:pPr>
        <w:pStyle w:val="Heading3"/>
        <w:rPr>
          <w:rFonts w:eastAsia="Malgun Gothic"/>
          <w:lang w:eastAsia="en-GB"/>
        </w:rPr>
      </w:pPr>
      <w:bookmarkStart w:id="4029" w:name="_Toc27786"/>
      <w:bookmarkStart w:id="4030" w:name="_Toc15591"/>
      <w:bookmarkStart w:id="4031" w:name="_Toc2739"/>
      <w:bookmarkStart w:id="4032" w:name="_Toc210313141"/>
      <w:bookmarkStart w:id="4033" w:name="_Toc210313921"/>
      <w:r>
        <w:rPr>
          <w:rFonts w:eastAsia="Malgun Gothic"/>
          <w:lang w:eastAsia="en-GB"/>
        </w:rPr>
        <w:t>C.</w:t>
      </w:r>
      <w:r>
        <w:rPr>
          <w:rFonts w:eastAsia="SimSun" w:hint="eastAsia"/>
          <w:lang w:val="en-US" w:eastAsia="zh-CN"/>
        </w:rPr>
        <w:t>4</w:t>
      </w:r>
      <w:r>
        <w:rPr>
          <w:rFonts w:eastAsia="Malgun Gothic"/>
          <w:lang w:eastAsia="en-GB"/>
        </w:rPr>
        <w:t>.4.1</w:t>
      </w:r>
      <w:r>
        <w:rPr>
          <w:rFonts w:eastAsia="Malgun Gothic"/>
          <w:lang w:eastAsia="en-GB"/>
        </w:rPr>
        <w:tab/>
        <w:t>Description</w:t>
      </w:r>
      <w:bookmarkEnd w:id="4029"/>
      <w:bookmarkEnd w:id="4030"/>
      <w:bookmarkEnd w:id="4031"/>
      <w:bookmarkEnd w:id="4032"/>
      <w:bookmarkEnd w:id="4033"/>
    </w:p>
    <w:p w14:paraId="27F04397" w14:textId="77777777" w:rsidR="0009440A" w:rsidRDefault="008D2CFB">
      <w:r>
        <w:t>The DanceMoves sequence (Figure C.</w:t>
      </w:r>
      <w:r>
        <w:rPr>
          <w:rFonts w:eastAsia="SimSun" w:hint="eastAsia"/>
          <w:lang w:val="en-US" w:eastAsia="zh-CN"/>
        </w:rPr>
        <w:t>4</w:t>
      </w:r>
      <w:r>
        <w:t>.4.1-1) was captured by Philips on location in Veghel with the help of a professional production company, a self-built capture rig, and volunteer actors. The sequence has not been used for the development of any standard. It consists of 449 frames @ 15 Hz, and was captured using a linear rig of six Azure Kinect cameras. The total size of the rig is about 60 cm wide. Due to limitations with the capture system (a single laptop with USB 3 interface) the frame rate was limited to 15 fps.</w:t>
      </w:r>
    </w:p>
    <w:p w14:paraId="27F04398" w14:textId="77777777" w:rsidR="0009440A" w:rsidRDefault="008D2CFB">
      <w:r>
        <w:t>As the depth maps of the Azure Kinect cameras were cropped compared to the texture frames, Philips has generated new depth maps using Immersive Video Depth Estimator (IVDE) 8.0 [</w:t>
      </w:r>
      <w:r>
        <w:rPr>
          <w:rFonts w:eastAsia="SimSun" w:hint="eastAsia"/>
          <w:lang w:eastAsia="zh-CN"/>
        </w:rPr>
        <w:t>169</w:t>
      </w:r>
      <w:r>
        <w:t>] by Pozań University of Technology. We have used the default parameters of the software, except that we disabled temporal enhancement. Each frame was estimated in parallel and the resulting YUV files were concatenated.</w:t>
      </w:r>
    </w:p>
    <w:p w14:paraId="27F04399" w14:textId="77777777" w:rsidR="0009440A" w:rsidRDefault="008D2CFB">
      <w:pPr>
        <w:pStyle w:val="NO"/>
      </w:pPr>
      <w:r>
        <w:t>NOTE:</w:t>
      </w:r>
      <w:r>
        <w:tab/>
        <w:t>Visual inspection of the depth maps shows that the quality of the depth maps is below that of Breakfast, and this has an impact on the evaluation.</w:t>
      </w:r>
    </w:p>
    <w:p w14:paraId="27F0439A" w14:textId="77777777" w:rsidR="0009440A" w:rsidRDefault="008D2CFB">
      <w:pPr>
        <w:pStyle w:val="TF"/>
      </w:pPr>
      <w:r>
        <w:rPr>
          <w:noProof/>
        </w:rPr>
        <w:drawing>
          <wp:inline distT="0" distB="0" distL="114300" distR="114300" wp14:anchorId="27F04741" wp14:editId="27F04742">
            <wp:extent cx="2872105" cy="1614805"/>
            <wp:effectExtent l="0" t="0" r="10795" b="10795"/>
            <wp:docPr id="1903071767" name="图片 6" descr="dancemoves tex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3071767" name="图片 6" descr="dancemoves texture"/>
                    <pic:cNvPicPr>
                      <a:picLocks noChangeAspect="1"/>
                    </pic:cNvPicPr>
                  </pic:nvPicPr>
                  <pic:blipFill>
                    <a:blip r:embed="rId272"/>
                    <a:stretch>
                      <a:fillRect/>
                    </a:stretch>
                  </pic:blipFill>
                  <pic:spPr>
                    <a:xfrm>
                      <a:off x="0" y="0"/>
                      <a:ext cx="2872105" cy="1614805"/>
                    </a:xfrm>
                    <a:prstGeom prst="rect">
                      <a:avLst/>
                    </a:prstGeom>
                    <a:noFill/>
                    <a:ln>
                      <a:noFill/>
                    </a:ln>
                  </pic:spPr>
                </pic:pic>
              </a:graphicData>
            </a:graphic>
          </wp:inline>
        </w:drawing>
      </w:r>
      <w:r>
        <w:t xml:space="preserve"> </w:t>
      </w:r>
      <w:r>
        <w:rPr>
          <w:noProof/>
        </w:rPr>
        <w:drawing>
          <wp:inline distT="0" distB="0" distL="114300" distR="114300" wp14:anchorId="27F04743" wp14:editId="27F04744">
            <wp:extent cx="2872105" cy="1624330"/>
            <wp:effectExtent l="0" t="0" r="10795" b="1270"/>
            <wp:docPr id="1394428982" name="图片 7" descr="dancemoves dept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4428982" name="图片 7" descr="dancemoves depth"/>
                    <pic:cNvPicPr>
                      <a:picLocks noChangeAspect="1"/>
                    </pic:cNvPicPr>
                  </pic:nvPicPr>
                  <pic:blipFill>
                    <a:blip r:embed="rId273"/>
                    <a:stretch>
                      <a:fillRect/>
                    </a:stretch>
                  </pic:blipFill>
                  <pic:spPr>
                    <a:xfrm>
                      <a:off x="0" y="0"/>
                      <a:ext cx="2872105" cy="1624330"/>
                    </a:xfrm>
                    <a:prstGeom prst="rect">
                      <a:avLst/>
                    </a:prstGeom>
                    <a:noFill/>
                    <a:ln>
                      <a:noFill/>
                    </a:ln>
                  </pic:spPr>
                </pic:pic>
              </a:graphicData>
            </a:graphic>
          </wp:inline>
        </w:drawing>
      </w:r>
    </w:p>
    <w:p w14:paraId="27F0439B" w14:textId="77777777" w:rsidR="0009440A" w:rsidRDefault="008D2CFB">
      <w:pPr>
        <w:pStyle w:val="TF"/>
      </w:pPr>
      <w:r>
        <w:t>Figure C.</w:t>
      </w:r>
      <w:r>
        <w:rPr>
          <w:rFonts w:eastAsia="SimSun" w:hint="eastAsia"/>
          <w:lang w:val="en-US" w:eastAsia="zh-CN"/>
        </w:rPr>
        <w:t>4.</w:t>
      </w:r>
      <w:r>
        <w:t>4.1-1: DanceMoves sequence (view 3, frame 0)</w:t>
      </w:r>
    </w:p>
    <w:p w14:paraId="27F0439C" w14:textId="77777777" w:rsidR="0009440A" w:rsidRDefault="008D2CFB" w:rsidP="00C4489B">
      <w:pPr>
        <w:pStyle w:val="Heading3"/>
        <w:rPr>
          <w:rFonts w:eastAsia="Malgun Gothic"/>
          <w:lang w:eastAsia="en-GB"/>
        </w:rPr>
      </w:pPr>
      <w:bookmarkStart w:id="4034" w:name="_Toc29274"/>
      <w:bookmarkStart w:id="4035" w:name="_Toc2119"/>
      <w:bookmarkStart w:id="4036" w:name="_Toc20080"/>
      <w:bookmarkStart w:id="4037" w:name="_Toc210313142"/>
      <w:bookmarkStart w:id="4038" w:name="_Toc210313922"/>
      <w:r>
        <w:rPr>
          <w:rFonts w:eastAsia="Malgun Gothic"/>
          <w:lang w:eastAsia="en-GB"/>
        </w:rPr>
        <w:t>C.</w:t>
      </w:r>
      <w:r>
        <w:rPr>
          <w:rFonts w:eastAsia="SimSun" w:hint="eastAsia"/>
          <w:lang w:val="en-US" w:eastAsia="zh-CN"/>
        </w:rPr>
        <w:t>4</w:t>
      </w:r>
      <w:r>
        <w:rPr>
          <w:rFonts w:eastAsia="Malgun Gothic"/>
          <w:lang w:eastAsia="en-GB"/>
        </w:rPr>
        <w:t>.4.2</w:t>
      </w:r>
      <w:r>
        <w:rPr>
          <w:rFonts w:eastAsia="Malgun Gothic"/>
          <w:lang w:eastAsia="en-GB"/>
        </w:rPr>
        <w:tab/>
        <w:t>Sequence properties</w:t>
      </w:r>
      <w:bookmarkEnd w:id="4034"/>
      <w:bookmarkEnd w:id="4035"/>
      <w:bookmarkEnd w:id="4036"/>
      <w:bookmarkEnd w:id="4037"/>
      <w:bookmarkEnd w:id="4038"/>
    </w:p>
    <w:p w14:paraId="27F0439D" w14:textId="77777777" w:rsidR="0009440A" w:rsidRDefault="008D2CFB">
      <w:pPr>
        <w:rPr>
          <w:rFonts w:eastAsia="SimSun"/>
          <w:lang w:val="en-US" w:eastAsia="zh-CN"/>
        </w:rPr>
      </w:pPr>
      <w:r>
        <w:rPr>
          <w:rFonts w:eastAsia="Malgun Gothic"/>
          <w:lang w:eastAsia="en-GB"/>
        </w:rPr>
        <w:t>The properties of DanceMoves sequence are summarized in Table C.</w:t>
      </w:r>
      <w:r>
        <w:rPr>
          <w:rFonts w:eastAsia="SimSun" w:hint="eastAsia"/>
          <w:lang w:val="en-US" w:eastAsia="zh-CN"/>
        </w:rPr>
        <w:t>4</w:t>
      </w:r>
      <w:r>
        <w:rPr>
          <w:rFonts w:eastAsia="Malgun Gothic"/>
          <w:lang w:eastAsia="en-GB"/>
        </w:rPr>
        <w:t>.</w:t>
      </w:r>
      <w:r>
        <w:rPr>
          <w:rFonts w:eastAsia="SimSun" w:hint="eastAsia"/>
          <w:lang w:val="en-US" w:eastAsia="zh-CN"/>
        </w:rPr>
        <w:t>4.2-1</w:t>
      </w:r>
    </w:p>
    <w:p w14:paraId="27F0439E" w14:textId="77777777" w:rsidR="0009440A" w:rsidRDefault="008D2CFB" w:rsidP="00C4489B">
      <w:pPr>
        <w:pStyle w:val="TF"/>
        <w:rPr>
          <w:rFonts w:eastAsia="SimSun"/>
          <w:lang w:val="en-US" w:eastAsia="zh-CN"/>
        </w:rPr>
      </w:pPr>
      <w:r>
        <w:rPr>
          <w:lang w:val="en-US"/>
        </w:rPr>
        <w:t>Table C.4.4.2</w:t>
      </w:r>
      <w:r>
        <w:rPr>
          <w:rFonts w:eastAsia="SimSun" w:hint="eastAsia"/>
          <w:lang w:val="en-US" w:eastAsia="zh-CN"/>
        </w:rPr>
        <w:t>-1</w:t>
      </w:r>
      <w:r>
        <w:rPr>
          <w:lang w:val="en-US" w:eastAsia="zh-CN"/>
        </w:rPr>
        <w:t xml:space="preserve"> </w:t>
      </w:r>
      <w:r>
        <w:rPr>
          <w:lang w:val="en-US"/>
        </w:rPr>
        <w:t>DanceMoves sequence properties  </w:t>
      </w:r>
    </w:p>
    <w:tbl>
      <w:tblPr>
        <w:tblW w:w="5835"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700"/>
        <w:gridCol w:w="3135"/>
      </w:tblGrid>
      <w:tr w:rsidR="0009440A" w14:paraId="27F043A1" w14:textId="77777777">
        <w:trPr>
          <w:trHeight w:val="300"/>
          <w:jc w:val="center"/>
        </w:trPr>
        <w:tc>
          <w:tcPr>
            <w:tcW w:w="2700" w:type="dxa"/>
            <w:tcBorders>
              <w:top w:val="single" w:sz="6" w:space="0" w:color="FFFFFF"/>
              <w:left w:val="single" w:sz="6" w:space="0" w:color="FFFFFF"/>
              <w:bottom w:val="single" w:sz="6" w:space="0" w:color="FFFFFF"/>
              <w:right w:val="nil"/>
            </w:tcBorders>
            <w:shd w:val="clear" w:color="auto" w:fill="A5A5A5"/>
          </w:tcPr>
          <w:p w14:paraId="27F0439F" w14:textId="77777777" w:rsidR="0009440A" w:rsidRDefault="008D2CFB">
            <w:pPr>
              <w:spacing w:after="0"/>
              <w:jc w:val="center"/>
              <w:textAlignment w:val="baseline"/>
              <w:rPr>
                <w:b/>
                <w:bCs/>
                <w:sz w:val="24"/>
                <w:szCs w:val="24"/>
              </w:rPr>
            </w:pPr>
            <w:r>
              <w:rPr>
                <w:rFonts w:ascii="Arial" w:hAnsi="Arial" w:cs="Arial"/>
                <w:color w:val="FFFFFF"/>
                <w:sz w:val="16"/>
                <w:szCs w:val="16"/>
                <w:lang w:val="en-US"/>
              </w:rPr>
              <w:t>Parameter</w:t>
            </w:r>
          </w:p>
        </w:tc>
        <w:tc>
          <w:tcPr>
            <w:tcW w:w="3135" w:type="dxa"/>
            <w:tcBorders>
              <w:top w:val="single" w:sz="6" w:space="0" w:color="FFFFFF"/>
              <w:left w:val="nil"/>
              <w:bottom w:val="single" w:sz="6" w:space="0" w:color="FFFFFF"/>
              <w:right w:val="single" w:sz="6" w:space="0" w:color="FFFFFF"/>
            </w:tcBorders>
            <w:shd w:val="clear" w:color="auto" w:fill="A5A5A5"/>
          </w:tcPr>
          <w:p w14:paraId="27F043A0" w14:textId="77777777" w:rsidR="0009440A" w:rsidRDefault="008D2CFB">
            <w:pPr>
              <w:spacing w:after="0"/>
              <w:jc w:val="center"/>
              <w:textAlignment w:val="baseline"/>
              <w:rPr>
                <w:b/>
                <w:bCs/>
                <w:sz w:val="24"/>
                <w:szCs w:val="24"/>
              </w:rPr>
            </w:pPr>
            <w:r>
              <w:rPr>
                <w:rFonts w:ascii="Arial" w:hAnsi="Arial" w:cs="Arial"/>
                <w:color w:val="FFFFFF"/>
                <w:sz w:val="16"/>
                <w:szCs w:val="16"/>
                <w:lang w:val="en-US"/>
              </w:rPr>
              <w:t>Value</w:t>
            </w:r>
          </w:p>
        </w:tc>
      </w:tr>
      <w:tr w:rsidR="0009440A" w14:paraId="27F043A4" w14:textId="77777777">
        <w:trPr>
          <w:trHeight w:val="300"/>
          <w:jc w:val="center"/>
        </w:trPr>
        <w:tc>
          <w:tcPr>
            <w:tcW w:w="2700" w:type="dxa"/>
            <w:tcBorders>
              <w:top w:val="single" w:sz="6" w:space="0" w:color="FFFFFF"/>
              <w:left w:val="single" w:sz="6" w:space="0" w:color="FFFFFF"/>
              <w:bottom w:val="single" w:sz="6" w:space="0" w:color="FFFFFF"/>
              <w:right w:val="single" w:sz="6" w:space="0" w:color="FFFFFF"/>
            </w:tcBorders>
            <w:shd w:val="clear" w:color="auto" w:fill="A5A5A5"/>
          </w:tcPr>
          <w:p w14:paraId="27F043A2" w14:textId="77777777" w:rsidR="0009440A" w:rsidRDefault="008D2CFB">
            <w:pPr>
              <w:spacing w:after="0"/>
              <w:jc w:val="center"/>
              <w:textAlignment w:val="baseline"/>
              <w:rPr>
                <w:b/>
                <w:bCs/>
                <w:sz w:val="24"/>
                <w:szCs w:val="24"/>
              </w:rPr>
            </w:pPr>
            <w:r>
              <w:rPr>
                <w:rFonts w:ascii="Arial" w:hAnsi="Arial" w:cs="Arial"/>
                <w:color w:val="FFFFFF"/>
                <w:sz w:val="16"/>
                <w:szCs w:val="16"/>
                <w:lang w:val="en-US"/>
              </w:rPr>
              <w:t>Resolution</w:t>
            </w:r>
            <w:r>
              <w:rPr>
                <w:rFonts w:ascii="Arial" w:hAnsi="Arial" w:cs="Arial"/>
                <w:b/>
                <w:bCs/>
                <w:color w:val="FFFFFF"/>
                <w:sz w:val="16"/>
                <w:szCs w:val="16"/>
              </w:rPr>
              <w:t> </w:t>
            </w:r>
          </w:p>
        </w:tc>
        <w:tc>
          <w:tcPr>
            <w:tcW w:w="3135" w:type="dxa"/>
            <w:tcBorders>
              <w:top w:val="single" w:sz="6" w:space="0" w:color="FFFFFF"/>
              <w:left w:val="single" w:sz="6" w:space="0" w:color="FFFFFF"/>
              <w:bottom w:val="single" w:sz="6" w:space="0" w:color="FFFFFF"/>
              <w:right w:val="single" w:sz="6" w:space="0" w:color="FFFFFF"/>
            </w:tcBorders>
            <w:shd w:val="clear" w:color="auto" w:fill="DBDBDB"/>
          </w:tcPr>
          <w:p w14:paraId="27F043A3" w14:textId="77777777" w:rsidR="0009440A" w:rsidRDefault="008D2CFB">
            <w:pPr>
              <w:spacing w:after="0"/>
              <w:jc w:val="center"/>
              <w:textAlignment w:val="baseline"/>
              <w:rPr>
                <w:sz w:val="24"/>
                <w:szCs w:val="24"/>
              </w:rPr>
            </w:pPr>
            <w:r>
              <w:rPr>
                <w:rFonts w:ascii="Arial" w:hAnsi="Arial" w:cs="Arial"/>
                <w:sz w:val="16"/>
                <w:szCs w:val="16"/>
                <w:lang w:val="en-US"/>
              </w:rPr>
              <w:t>1920 ×1080</w:t>
            </w:r>
          </w:p>
        </w:tc>
      </w:tr>
      <w:tr w:rsidR="0009440A" w14:paraId="27F043A7" w14:textId="77777777">
        <w:trPr>
          <w:trHeight w:val="300"/>
          <w:jc w:val="center"/>
        </w:trPr>
        <w:tc>
          <w:tcPr>
            <w:tcW w:w="2700" w:type="dxa"/>
            <w:tcBorders>
              <w:top w:val="single" w:sz="6" w:space="0" w:color="FFFFFF"/>
              <w:left w:val="single" w:sz="6" w:space="0" w:color="FFFFFF"/>
              <w:bottom w:val="single" w:sz="6" w:space="0" w:color="FFFFFF"/>
              <w:right w:val="single" w:sz="6" w:space="0" w:color="FFFFFF"/>
            </w:tcBorders>
            <w:shd w:val="clear" w:color="auto" w:fill="A5A5A5"/>
          </w:tcPr>
          <w:p w14:paraId="27F043A5" w14:textId="77777777" w:rsidR="0009440A" w:rsidRDefault="008D2CFB">
            <w:pPr>
              <w:spacing w:after="0"/>
              <w:jc w:val="center"/>
              <w:textAlignment w:val="baseline"/>
              <w:rPr>
                <w:rFonts w:ascii="Arial" w:hAnsi="Arial" w:cs="Arial"/>
                <w:color w:val="FFFFFF"/>
                <w:sz w:val="16"/>
                <w:szCs w:val="16"/>
                <w:lang w:val="en-US"/>
              </w:rPr>
            </w:pPr>
            <w:r>
              <w:rPr>
                <w:rFonts w:ascii="Arial" w:hAnsi="Arial" w:cs="Arial"/>
                <w:color w:val="FFFFFF"/>
                <w:sz w:val="16"/>
                <w:szCs w:val="16"/>
                <w:lang w:val="en-US"/>
              </w:rPr>
              <w:t>#views</w:t>
            </w:r>
          </w:p>
        </w:tc>
        <w:tc>
          <w:tcPr>
            <w:tcW w:w="3135" w:type="dxa"/>
            <w:tcBorders>
              <w:top w:val="single" w:sz="6" w:space="0" w:color="FFFFFF"/>
              <w:left w:val="single" w:sz="6" w:space="0" w:color="FFFFFF"/>
              <w:bottom w:val="single" w:sz="6" w:space="0" w:color="FFFFFF"/>
              <w:right w:val="single" w:sz="6" w:space="0" w:color="FFFFFF"/>
            </w:tcBorders>
            <w:shd w:val="clear" w:color="auto" w:fill="DBDBDB"/>
          </w:tcPr>
          <w:p w14:paraId="27F043A6" w14:textId="77777777" w:rsidR="0009440A" w:rsidRDefault="008D2CFB">
            <w:pPr>
              <w:spacing w:after="0"/>
              <w:jc w:val="center"/>
              <w:textAlignment w:val="baseline"/>
              <w:rPr>
                <w:rFonts w:ascii="Arial" w:hAnsi="Arial" w:cs="Arial"/>
                <w:sz w:val="16"/>
                <w:szCs w:val="16"/>
                <w:lang w:val="en-US"/>
              </w:rPr>
            </w:pPr>
            <w:r>
              <w:rPr>
                <w:rFonts w:ascii="Arial" w:hAnsi="Arial" w:cs="Arial"/>
                <w:sz w:val="16"/>
                <w:szCs w:val="16"/>
                <w:lang w:val="en-US"/>
              </w:rPr>
              <w:t>6</w:t>
            </w:r>
          </w:p>
        </w:tc>
      </w:tr>
      <w:tr w:rsidR="0009440A" w14:paraId="27F043AA" w14:textId="77777777">
        <w:trPr>
          <w:trHeight w:val="300"/>
          <w:jc w:val="center"/>
        </w:trPr>
        <w:tc>
          <w:tcPr>
            <w:tcW w:w="2700" w:type="dxa"/>
            <w:tcBorders>
              <w:top w:val="single" w:sz="6" w:space="0" w:color="FFFFFF"/>
              <w:left w:val="single" w:sz="6" w:space="0" w:color="FFFFFF"/>
              <w:bottom w:val="single" w:sz="6" w:space="0" w:color="FFFFFF"/>
              <w:right w:val="single" w:sz="6" w:space="0" w:color="FFFFFF"/>
            </w:tcBorders>
            <w:shd w:val="clear" w:color="auto" w:fill="A5A5A5"/>
          </w:tcPr>
          <w:p w14:paraId="27F043A8" w14:textId="77777777" w:rsidR="0009440A" w:rsidRDefault="008D2CFB">
            <w:pPr>
              <w:spacing w:after="0"/>
              <w:jc w:val="center"/>
              <w:textAlignment w:val="baseline"/>
              <w:rPr>
                <w:rFonts w:ascii="Arial" w:hAnsi="Arial" w:cs="Arial"/>
                <w:color w:val="FFFFFF"/>
                <w:sz w:val="16"/>
                <w:szCs w:val="16"/>
                <w:lang w:val="en-US"/>
              </w:rPr>
            </w:pPr>
            <w:r>
              <w:rPr>
                <w:rFonts w:ascii="Arial" w:hAnsi="Arial" w:cs="Arial"/>
                <w:color w:val="FFFFFF"/>
                <w:sz w:val="16"/>
                <w:szCs w:val="16"/>
                <w:lang w:val="en-US"/>
              </w:rPr>
              <w:t>#frames</w:t>
            </w:r>
          </w:p>
        </w:tc>
        <w:tc>
          <w:tcPr>
            <w:tcW w:w="3135" w:type="dxa"/>
            <w:tcBorders>
              <w:top w:val="single" w:sz="6" w:space="0" w:color="FFFFFF"/>
              <w:left w:val="single" w:sz="6" w:space="0" w:color="FFFFFF"/>
              <w:bottom w:val="single" w:sz="6" w:space="0" w:color="FFFFFF"/>
              <w:right w:val="single" w:sz="6" w:space="0" w:color="FFFFFF"/>
            </w:tcBorders>
            <w:shd w:val="clear" w:color="auto" w:fill="DBDBDB"/>
          </w:tcPr>
          <w:p w14:paraId="27F043A9" w14:textId="77777777" w:rsidR="0009440A" w:rsidRDefault="008D2CFB">
            <w:pPr>
              <w:spacing w:after="0"/>
              <w:jc w:val="center"/>
              <w:textAlignment w:val="baseline"/>
              <w:rPr>
                <w:rFonts w:ascii="Arial" w:hAnsi="Arial" w:cs="Arial"/>
                <w:sz w:val="16"/>
                <w:szCs w:val="16"/>
                <w:lang w:val="en-US"/>
              </w:rPr>
            </w:pPr>
            <w:r>
              <w:rPr>
                <w:rFonts w:ascii="Arial" w:hAnsi="Arial" w:cs="Arial"/>
                <w:sz w:val="16"/>
                <w:szCs w:val="16"/>
                <w:lang w:val="en-US"/>
              </w:rPr>
              <w:t>449</w:t>
            </w:r>
          </w:p>
        </w:tc>
      </w:tr>
      <w:tr w:rsidR="0009440A" w14:paraId="27F043AD" w14:textId="77777777">
        <w:trPr>
          <w:trHeight w:val="300"/>
          <w:jc w:val="center"/>
        </w:trPr>
        <w:tc>
          <w:tcPr>
            <w:tcW w:w="2700" w:type="dxa"/>
            <w:tcBorders>
              <w:top w:val="single" w:sz="6" w:space="0" w:color="FFFFFF"/>
              <w:left w:val="single" w:sz="6" w:space="0" w:color="FFFFFF"/>
              <w:bottom w:val="single" w:sz="6" w:space="0" w:color="FFFFFF"/>
              <w:right w:val="single" w:sz="6" w:space="0" w:color="FFFFFF"/>
            </w:tcBorders>
            <w:shd w:val="clear" w:color="auto" w:fill="A5A5A5"/>
          </w:tcPr>
          <w:p w14:paraId="27F043AB" w14:textId="77777777" w:rsidR="0009440A" w:rsidRDefault="008D2CFB">
            <w:pPr>
              <w:spacing w:after="0"/>
              <w:jc w:val="center"/>
              <w:textAlignment w:val="baseline"/>
              <w:rPr>
                <w:b/>
                <w:bCs/>
                <w:sz w:val="24"/>
                <w:szCs w:val="24"/>
              </w:rPr>
            </w:pPr>
            <w:r>
              <w:rPr>
                <w:rFonts w:ascii="Arial" w:hAnsi="Arial" w:cs="Arial"/>
                <w:color w:val="FFFFFF"/>
                <w:sz w:val="16"/>
                <w:szCs w:val="16"/>
                <w:lang w:val="en-US"/>
              </w:rPr>
              <w:t>Frame Rate</w:t>
            </w:r>
            <w:r>
              <w:rPr>
                <w:rFonts w:ascii="Arial" w:hAnsi="Arial" w:cs="Arial"/>
                <w:b/>
                <w:bCs/>
                <w:color w:val="FFFFFF"/>
                <w:sz w:val="16"/>
                <w:szCs w:val="16"/>
              </w:rPr>
              <w:t> </w:t>
            </w:r>
          </w:p>
        </w:tc>
        <w:tc>
          <w:tcPr>
            <w:tcW w:w="3135" w:type="dxa"/>
            <w:tcBorders>
              <w:top w:val="single" w:sz="6" w:space="0" w:color="FFFFFF"/>
              <w:left w:val="single" w:sz="6" w:space="0" w:color="FFFFFF"/>
              <w:bottom w:val="single" w:sz="6" w:space="0" w:color="FFFFFF"/>
              <w:right w:val="single" w:sz="6" w:space="0" w:color="FFFFFF"/>
            </w:tcBorders>
            <w:shd w:val="clear" w:color="auto" w:fill="DBDBDB"/>
          </w:tcPr>
          <w:p w14:paraId="27F043AC" w14:textId="77777777" w:rsidR="0009440A" w:rsidRDefault="008D2CFB">
            <w:pPr>
              <w:spacing w:after="0"/>
              <w:jc w:val="center"/>
              <w:textAlignment w:val="baseline"/>
              <w:rPr>
                <w:sz w:val="24"/>
                <w:szCs w:val="24"/>
              </w:rPr>
            </w:pPr>
            <w:r>
              <w:rPr>
                <w:rFonts w:ascii="Arial" w:hAnsi="Arial" w:cs="Arial"/>
                <w:sz w:val="16"/>
                <w:szCs w:val="16"/>
                <w:lang w:val="en-US"/>
              </w:rPr>
              <w:t>315</w:t>
            </w:r>
          </w:p>
        </w:tc>
      </w:tr>
      <w:tr w:rsidR="0009440A" w14:paraId="27F043B0" w14:textId="77777777">
        <w:trPr>
          <w:trHeight w:val="300"/>
          <w:jc w:val="center"/>
        </w:trPr>
        <w:tc>
          <w:tcPr>
            <w:tcW w:w="2700" w:type="dxa"/>
            <w:tcBorders>
              <w:top w:val="single" w:sz="6" w:space="0" w:color="FFFFFF"/>
              <w:left w:val="single" w:sz="6" w:space="0" w:color="FFFFFF"/>
              <w:bottom w:val="single" w:sz="6" w:space="0" w:color="FFFFFF"/>
              <w:right w:val="single" w:sz="6" w:space="0" w:color="FFFFFF"/>
            </w:tcBorders>
            <w:shd w:val="clear" w:color="auto" w:fill="A5A5A5"/>
          </w:tcPr>
          <w:p w14:paraId="27F043AE" w14:textId="77777777" w:rsidR="0009440A" w:rsidRDefault="008D2CFB">
            <w:pPr>
              <w:spacing w:after="0"/>
              <w:jc w:val="center"/>
              <w:textAlignment w:val="baseline"/>
              <w:rPr>
                <w:b/>
                <w:bCs/>
                <w:sz w:val="24"/>
                <w:szCs w:val="24"/>
              </w:rPr>
            </w:pPr>
            <w:r>
              <w:rPr>
                <w:rFonts w:ascii="Arial" w:hAnsi="Arial" w:cs="Arial"/>
                <w:color w:val="FFFFFF"/>
                <w:sz w:val="16"/>
                <w:szCs w:val="16"/>
                <w:lang w:val="en-US"/>
              </w:rPr>
              <w:t>Texture Bit Depth</w:t>
            </w:r>
            <w:r>
              <w:rPr>
                <w:rFonts w:ascii="Arial" w:hAnsi="Arial" w:cs="Arial"/>
                <w:b/>
                <w:bCs/>
                <w:color w:val="FFFFFF"/>
                <w:sz w:val="16"/>
                <w:szCs w:val="16"/>
              </w:rPr>
              <w:t> </w:t>
            </w:r>
          </w:p>
        </w:tc>
        <w:tc>
          <w:tcPr>
            <w:tcW w:w="3135" w:type="dxa"/>
            <w:tcBorders>
              <w:top w:val="single" w:sz="6" w:space="0" w:color="FFFFFF"/>
              <w:left w:val="single" w:sz="6" w:space="0" w:color="FFFFFF"/>
              <w:bottom w:val="single" w:sz="6" w:space="0" w:color="FFFFFF"/>
              <w:right w:val="single" w:sz="6" w:space="0" w:color="FFFFFF"/>
            </w:tcBorders>
            <w:shd w:val="clear" w:color="auto" w:fill="EDEDED"/>
          </w:tcPr>
          <w:p w14:paraId="27F043AF" w14:textId="77777777" w:rsidR="0009440A" w:rsidRDefault="008D2CFB">
            <w:pPr>
              <w:spacing w:after="0"/>
              <w:jc w:val="center"/>
              <w:textAlignment w:val="baseline"/>
              <w:rPr>
                <w:sz w:val="24"/>
                <w:szCs w:val="24"/>
              </w:rPr>
            </w:pPr>
            <w:r>
              <w:rPr>
                <w:rFonts w:ascii="Arial" w:hAnsi="Arial" w:cs="Arial"/>
                <w:sz w:val="16"/>
                <w:szCs w:val="16"/>
                <w:lang w:val="en-US"/>
              </w:rPr>
              <w:t>10</w:t>
            </w:r>
            <w:r>
              <w:rPr>
                <w:rFonts w:ascii="Arial" w:hAnsi="Arial" w:cs="Arial"/>
                <w:sz w:val="16"/>
                <w:szCs w:val="16"/>
              </w:rPr>
              <w:t> </w:t>
            </w:r>
          </w:p>
        </w:tc>
      </w:tr>
      <w:tr w:rsidR="0009440A" w14:paraId="27F043B3" w14:textId="77777777">
        <w:trPr>
          <w:trHeight w:val="300"/>
          <w:jc w:val="center"/>
        </w:trPr>
        <w:tc>
          <w:tcPr>
            <w:tcW w:w="2700" w:type="dxa"/>
            <w:tcBorders>
              <w:top w:val="single" w:sz="6" w:space="0" w:color="FFFFFF"/>
              <w:left w:val="single" w:sz="6" w:space="0" w:color="FFFFFF"/>
              <w:bottom w:val="single" w:sz="6" w:space="0" w:color="FFFFFF"/>
              <w:right w:val="single" w:sz="6" w:space="0" w:color="FFFFFF"/>
            </w:tcBorders>
            <w:shd w:val="clear" w:color="auto" w:fill="A5A5A5"/>
          </w:tcPr>
          <w:p w14:paraId="27F043B1" w14:textId="77777777" w:rsidR="0009440A" w:rsidRDefault="008D2CFB">
            <w:pPr>
              <w:spacing w:after="0"/>
              <w:jc w:val="center"/>
              <w:textAlignment w:val="baseline"/>
              <w:rPr>
                <w:rFonts w:ascii="Arial" w:hAnsi="Arial" w:cs="Arial"/>
                <w:color w:val="FFFFFF"/>
                <w:sz w:val="16"/>
                <w:szCs w:val="16"/>
                <w:lang w:val="en-US"/>
              </w:rPr>
            </w:pPr>
            <w:r>
              <w:rPr>
                <w:rFonts w:ascii="Arial" w:hAnsi="Arial" w:cs="Arial"/>
                <w:color w:val="FFFFFF"/>
                <w:sz w:val="16"/>
                <w:szCs w:val="16"/>
                <w:lang w:val="en-US"/>
              </w:rPr>
              <w:t>Depth Bit Depth</w:t>
            </w:r>
            <w:r>
              <w:rPr>
                <w:rFonts w:ascii="Arial" w:hAnsi="Arial" w:cs="Arial"/>
                <w:b/>
                <w:bCs/>
                <w:color w:val="FFFFFF"/>
                <w:sz w:val="16"/>
                <w:szCs w:val="16"/>
              </w:rPr>
              <w:t> </w:t>
            </w:r>
          </w:p>
        </w:tc>
        <w:tc>
          <w:tcPr>
            <w:tcW w:w="3135" w:type="dxa"/>
            <w:tcBorders>
              <w:top w:val="single" w:sz="6" w:space="0" w:color="FFFFFF"/>
              <w:left w:val="single" w:sz="6" w:space="0" w:color="FFFFFF"/>
              <w:bottom w:val="single" w:sz="6" w:space="0" w:color="FFFFFF"/>
              <w:right w:val="single" w:sz="6" w:space="0" w:color="FFFFFF"/>
            </w:tcBorders>
            <w:shd w:val="clear" w:color="auto" w:fill="EDEDED"/>
          </w:tcPr>
          <w:p w14:paraId="27F043B2" w14:textId="77777777" w:rsidR="0009440A" w:rsidRDefault="008D2CFB">
            <w:pPr>
              <w:spacing w:after="0"/>
              <w:jc w:val="center"/>
              <w:textAlignment w:val="baseline"/>
              <w:rPr>
                <w:rFonts w:ascii="Arial" w:hAnsi="Arial" w:cs="Arial"/>
                <w:sz w:val="16"/>
                <w:szCs w:val="16"/>
                <w:lang w:val="en-US"/>
              </w:rPr>
            </w:pPr>
            <w:r>
              <w:rPr>
                <w:rFonts w:ascii="Arial" w:hAnsi="Arial" w:cs="Arial"/>
                <w:sz w:val="16"/>
                <w:szCs w:val="16"/>
              </w:rPr>
              <w:t>16 </w:t>
            </w:r>
          </w:p>
        </w:tc>
      </w:tr>
      <w:tr w:rsidR="0009440A" w14:paraId="27F043B6" w14:textId="77777777">
        <w:trPr>
          <w:trHeight w:val="300"/>
          <w:jc w:val="center"/>
        </w:trPr>
        <w:tc>
          <w:tcPr>
            <w:tcW w:w="2700" w:type="dxa"/>
            <w:tcBorders>
              <w:top w:val="single" w:sz="6" w:space="0" w:color="FFFFFF"/>
              <w:left w:val="single" w:sz="6" w:space="0" w:color="FFFFFF"/>
              <w:bottom w:val="single" w:sz="6" w:space="0" w:color="FFFFFF"/>
              <w:right w:val="single" w:sz="6" w:space="0" w:color="FFFFFF"/>
            </w:tcBorders>
            <w:shd w:val="clear" w:color="auto" w:fill="A5A5A5"/>
          </w:tcPr>
          <w:p w14:paraId="27F043B4" w14:textId="77777777" w:rsidR="0009440A" w:rsidRDefault="008D2CFB">
            <w:pPr>
              <w:spacing w:after="0"/>
              <w:jc w:val="center"/>
              <w:textAlignment w:val="baseline"/>
              <w:rPr>
                <w:b/>
                <w:bCs/>
                <w:sz w:val="24"/>
                <w:szCs w:val="24"/>
              </w:rPr>
            </w:pPr>
            <w:r>
              <w:rPr>
                <w:rFonts w:ascii="Arial" w:hAnsi="Arial" w:cs="Arial"/>
                <w:color w:val="FFFFFF"/>
                <w:sz w:val="16"/>
                <w:szCs w:val="16"/>
                <w:lang w:val="en-US"/>
              </w:rPr>
              <w:t>YUV format</w:t>
            </w:r>
            <w:r>
              <w:rPr>
                <w:rFonts w:ascii="Arial" w:hAnsi="Arial" w:cs="Arial"/>
                <w:b/>
                <w:bCs/>
                <w:color w:val="FFFFFF"/>
                <w:sz w:val="16"/>
                <w:szCs w:val="16"/>
              </w:rPr>
              <w:t> </w:t>
            </w:r>
          </w:p>
        </w:tc>
        <w:tc>
          <w:tcPr>
            <w:tcW w:w="3135" w:type="dxa"/>
            <w:tcBorders>
              <w:top w:val="single" w:sz="6" w:space="0" w:color="FFFFFF"/>
              <w:left w:val="single" w:sz="6" w:space="0" w:color="FFFFFF"/>
              <w:bottom w:val="single" w:sz="6" w:space="0" w:color="FFFFFF"/>
              <w:right w:val="single" w:sz="6" w:space="0" w:color="FFFFFF"/>
            </w:tcBorders>
            <w:shd w:val="clear" w:color="auto" w:fill="DBDBDB"/>
          </w:tcPr>
          <w:p w14:paraId="27F043B5" w14:textId="77777777" w:rsidR="0009440A" w:rsidRDefault="008D2CFB">
            <w:pPr>
              <w:spacing w:after="0"/>
              <w:jc w:val="center"/>
              <w:textAlignment w:val="baseline"/>
              <w:rPr>
                <w:sz w:val="24"/>
                <w:szCs w:val="24"/>
              </w:rPr>
            </w:pPr>
            <w:r>
              <w:rPr>
                <w:rFonts w:ascii="Arial" w:hAnsi="Arial" w:cs="Arial"/>
                <w:sz w:val="16"/>
                <w:szCs w:val="16"/>
                <w:lang w:val="en-US"/>
              </w:rPr>
              <w:t>4:2:0</w:t>
            </w:r>
            <w:r>
              <w:rPr>
                <w:rFonts w:ascii="Arial" w:hAnsi="Arial" w:cs="Arial"/>
                <w:sz w:val="16"/>
                <w:szCs w:val="16"/>
              </w:rPr>
              <w:t> </w:t>
            </w:r>
          </w:p>
        </w:tc>
      </w:tr>
      <w:tr w:rsidR="0009440A" w14:paraId="27F043B9" w14:textId="77777777">
        <w:trPr>
          <w:trHeight w:val="300"/>
          <w:jc w:val="center"/>
        </w:trPr>
        <w:tc>
          <w:tcPr>
            <w:tcW w:w="2700" w:type="dxa"/>
            <w:tcBorders>
              <w:top w:val="single" w:sz="6" w:space="0" w:color="FFFFFF"/>
              <w:left w:val="single" w:sz="6" w:space="0" w:color="FFFFFF"/>
              <w:bottom w:val="single" w:sz="6" w:space="0" w:color="FFFFFF"/>
              <w:right w:val="single" w:sz="6" w:space="0" w:color="FFFFFF"/>
            </w:tcBorders>
            <w:shd w:val="clear" w:color="auto" w:fill="A5A5A5"/>
          </w:tcPr>
          <w:p w14:paraId="27F043B7" w14:textId="77777777" w:rsidR="0009440A" w:rsidRDefault="008D2CFB">
            <w:pPr>
              <w:spacing w:after="0"/>
              <w:jc w:val="center"/>
              <w:textAlignment w:val="baseline"/>
              <w:rPr>
                <w:b/>
                <w:bCs/>
                <w:sz w:val="24"/>
                <w:szCs w:val="24"/>
              </w:rPr>
            </w:pPr>
            <w:r>
              <w:rPr>
                <w:rFonts w:ascii="Arial" w:hAnsi="Arial" w:cs="Arial"/>
                <w:color w:val="FFFFFF"/>
                <w:sz w:val="16"/>
                <w:szCs w:val="16"/>
                <w:lang w:val="en-US"/>
              </w:rPr>
              <w:t>Texture Color Component</w:t>
            </w:r>
            <w:r>
              <w:rPr>
                <w:rFonts w:ascii="Arial" w:hAnsi="Arial" w:cs="Arial"/>
                <w:b/>
                <w:bCs/>
                <w:color w:val="FFFFFF"/>
                <w:sz w:val="16"/>
                <w:szCs w:val="16"/>
              </w:rPr>
              <w:t> </w:t>
            </w:r>
          </w:p>
        </w:tc>
        <w:tc>
          <w:tcPr>
            <w:tcW w:w="3135" w:type="dxa"/>
            <w:tcBorders>
              <w:top w:val="single" w:sz="6" w:space="0" w:color="FFFFFF"/>
              <w:left w:val="single" w:sz="6" w:space="0" w:color="FFFFFF"/>
              <w:bottom w:val="single" w:sz="6" w:space="0" w:color="FFFFFF"/>
              <w:right w:val="single" w:sz="6" w:space="0" w:color="FFFFFF"/>
            </w:tcBorders>
            <w:shd w:val="clear" w:color="auto" w:fill="DBDBDB"/>
          </w:tcPr>
          <w:p w14:paraId="27F043B8" w14:textId="77777777" w:rsidR="0009440A" w:rsidRDefault="008D2CFB">
            <w:pPr>
              <w:spacing w:after="0"/>
              <w:jc w:val="center"/>
              <w:textAlignment w:val="baseline"/>
              <w:rPr>
                <w:sz w:val="24"/>
                <w:szCs w:val="24"/>
              </w:rPr>
            </w:pPr>
            <w:r>
              <w:rPr>
                <w:rFonts w:ascii="Arial" w:hAnsi="Arial" w:cs="Arial"/>
                <w:sz w:val="16"/>
                <w:szCs w:val="16"/>
                <w:lang w:val="en-US"/>
              </w:rPr>
              <w:t>ITU-R BT.709</w:t>
            </w:r>
            <w:r>
              <w:rPr>
                <w:rFonts w:ascii="Arial" w:hAnsi="Arial" w:cs="Arial"/>
                <w:sz w:val="16"/>
                <w:szCs w:val="16"/>
              </w:rPr>
              <w:t> </w:t>
            </w:r>
          </w:p>
        </w:tc>
      </w:tr>
      <w:tr w:rsidR="0009440A" w14:paraId="27F043BC" w14:textId="77777777">
        <w:trPr>
          <w:trHeight w:val="300"/>
          <w:jc w:val="center"/>
        </w:trPr>
        <w:tc>
          <w:tcPr>
            <w:tcW w:w="2700" w:type="dxa"/>
            <w:tcBorders>
              <w:top w:val="single" w:sz="6" w:space="0" w:color="FFFFFF"/>
              <w:left w:val="single" w:sz="6" w:space="0" w:color="FFFFFF"/>
              <w:bottom w:val="single" w:sz="6" w:space="0" w:color="FFFFFF"/>
              <w:right w:val="single" w:sz="6" w:space="0" w:color="FFFFFF"/>
            </w:tcBorders>
            <w:shd w:val="clear" w:color="auto" w:fill="A5A5A5"/>
          </w:tcPr>
          <w:p w14:paraId="27F043BA" w14:textId="77777777" w:rsidR="0009440A" w:rsidRDefault="008D2CFB">
            <w:pPr>
              <w:spacing w:after="0"/>
              <w:jc w:val="center"/>
              <w:textAlignment w:val="baseline"/>
              <w:rPr>
                <w:rFonts w:ascii="Arial" w:hAnsi="Arial" w:cs="Arial"/>
                <w:color w:val="FFFFFF"/>
                <w:sz w:val="16"/>
                <w:szCs w:val="16"/>
                <w:lang w:val="en-US"/>
              </w:rPr>
            </w:pPr>
            <w:r>
              <w:rPr>
                <w:rFonts w:ascii="Arial" w:hAnsi="Arial" w:cs="Arial"/>
                <w:color w:val="FFFFFF"/>
                <w:sz w:val="16"/>
                <w:szCs w:val="16"/>
                <w:lang w:val="en-US"/>
              </w:rPr>
              <w:t>Depth Color Component</w:t>
            </w:r>
            <w:r>
              <w:rPr>
                <w:rFonts w:ascii="Arial" w:hAnsi="Arial" w:cs="Arial"/>
                <w:b/>
                <w:bCs/>
                <w:color w:val="FFFFFF"/>
                <w:sz w:val="16"/>
                <w:szCs w:val="16"/>
              </w:rPr>
              <w:t> </w:t>
            </w:r>
          </w:p>
        </w:tc>
        <w:tc>
          <w:tcPr>
            <w:tcW w:w="3135" w:type="dxa"/>
            <w:tcBorders>
              <w:top w:val="single" w:sz="6" w:space="0" w:color="FFFFFF"/>
              <w:left w:val="single" w:sz="6" w:space="0" w:color="FFFFFF"/>
              <w:bottom w:val="single" w:sz="6" w:space="0" w:color="FFFFFF"/>
              <w:right w:val="single" w:sz="6" w:space="0" w:color="FFFFFF"/>
            </w:tcBorders>
            <w:shd w:val="clear" w:color="auto" w:fill="DBDBDB"/>
          </w:tcPr>
          <w:p w14:paraId="27F043BB" w14:textId="77777777" w:rsidR="0009440A" w:rsidRDefault="008D2CFB">
            <w:pPr>
              <w:spacing w:after="0"/>
              <w:jc w:val="center"/>
              <w:textAlignment w:val="baseline"/>
              <w:rPr>
                <w:rFonts w:ascii="Arial" w:hAnsi="Arial" w:cs="Arial"/>
                <w:sz w:val="16"/>
                <w:szCs w:val="16"/>
                <w:lang w:val="en-US"/>
              </w:rPr>
            </w:pPr>
            <w:r>
              <w:rPr>
                <w:rFonts w:ascii="Arial" w:hAnsi="Arial" w:cs="Arial"/>
                <w:sz w:val="16"/>
                <w:szCs w:val="16"/>
                <w:lang w:val="en-US"/>
              </w:rPr>
              <w:t>Full range linear</w:t>
            </w:r>
          </w:p>
        </w:tc>
      </w:tr>
    </w:tbl>
    <w:p w14:paraId="27F043BD" w14:textId="77777777" w:rsidR="0009440A" w:rsidRDefault="0009440A">
      <w:pPr>
        <w:spacing w:after="0"/>
        <w:jc w:val="center"/>
        <w:textAlignment w:val="baseline"/>
        <w:rPr>
          <w:rFonts w:ascii="Arial" w:hAnsi="Arial" w:cs="Arial"/>
          <w:b/>
          <w:bCs/>
          <w:lang w:val="en-US"/>
        </w:rPr>
      </w:pPr>
    </w:p>
    <w:p w14:paraId="27F043BE" w14:textId="77777777" w:rsidR="0009440A" w:rsidRDefault="008D2CFB">
      <w:r>
        <w:t>Philips will provide the source material and derived work on a Philips-managed OneDrive server, and participants of this study may request access based on their e-mail address, by sending an e-mail to the contact person: Bart Kroon &lt;</w:t>
      </w:r>
      <w:hyperlink r:id="rId274" w:history="1">
        <w:r>
          <w:rPr>
            <w:rStyle w:val="Hyperlink"/>
          </w:rPr>
          <w:t>bart.kroon@philips.com</w:t>
        </w:r>
      </w:hyperlink>
      <w:r>
        <w:t>&gt;.</w:t>
      </w:r>
    </w:p>
    <w:p w14:paraId="27F043BF" w14:textId="77777777" w:rsidR="0009440A" w:rsidRDefault="008D2CFB" w:rsidP="00C4489B">
      <w:pPr>
        <w:pStyle w:val="Heading3"/>
        <w:rPr>
          <w:rFonts w:eastAsia="Malgun Gothic"/>
          <w:lang w:eastAsia="en-GB"/>
        </w:rPr>
      </w:pPr>
      <w:bookmarkStart w:id="4039" w:name="_Toc24654"/>
      <w:bookmarkStart w:id="4040" w:name="_Toc31326"/>
      <w:bookmarkStart w:id="4041" w:name="_Toc19320"/>
      <w:bookmarkStart w:id="4042" w:name="_Toc210313143"/>
      <w:bookmarkStart w:id="4043" w:name="_Toc210313923"/>
      <w:r>
        <w:rPr>
          <w:rFonts w:eastAsia="Malgun Gothic"/>
          <w:lang w:eastAsia="en-GB"/>
        </w:rPr>
        <w:t>C.</w:t>
      </w:r>
      <w:r>
        <w:rPr>
          <w:rFonts w:eastAsia="SimSun" w:hint="eastAsia"/>
          <w:lang w:val="en-US" w:eastAsia="zh-CN"/>
        </w:rPr>
        <w:t>4</w:t>
      </w:r>
      <w:r>
        <w:rPr>
          <w:rFonts w:eastAsia="Malgun Gothic"/>
          <w:lang w:eastAsia="en-GB"/>
        </w:rPr>
        <w:t>.4.3</w:t>
      </w:r>
      <w:r>
        <w:rPr>
          <w:rFonts w:eastAsia="Malgun Gothic"/>
          <w:lang w:eastAsia="en-GB"/>
        </w:rPr>
        <w:tab/>
        <w:t>Copyright and license information</w:t>
      </w:r>
      <w:bookmarkEnd w:id="4039"/>
      <w:bookmarkEnd w:id="4040"/>
      <w:bookmarkEnd w:id="4041"/>
      <w:bookmarkEnd w:id="4042"/>
      <w:bookmarkEnd w:id="4043"/>
    </w:p>
    <w:p w14:paraId="27F043C0" w14:textId="77777777" w:rsidR="0009440A" w:rsidRDefault="008D2CFB">
      <w:pPr>
        <w:rPr>
          <w:rStyle w:val="normaltextrun"/>
        </w:rPr>
      </w:pPr>
      <w:r>
        <w:rPr>
          <w:rFonts w:eastAsia="Malgun Gothic"/>
          <w:lang w:eastAsia="en-GB"/>
        </w:rPr>
        <w:t>To view a copy of the copyright license, visit the sequence folder on the Philips-managed OneDrive server.</w:t>
      </w:r>
    </w:p>
    <w:p w14:paraId="27F043C2" w14:textId="77777777" w:rsidR="0009440A" w:rsidRDefault="0009440A">
      <w:pPr>
        <w:pStyle w:val="B1"/>
        <w:ind w:left="0" w:firstLine="0"/>
      </w:pPr>
    </w:p>
    <w:p w14:paraId="32158DA1" w14:textId="77777777" w:rsidR="004E548A" w:rsidRDefault="004E548A">
      <w:pPr>
        <w:spacing w:after="0"/>
        <w:rPr>
          <w:rFonts w:ascii="Arial" w:hAnsi="Arial"/>
          <w:sz w:val="36"/>
        </w:rPr>
      </w:pPr>
      <w:bookmarkStart w:id="4044" w:name="_Toc21321"/>
      <w:bookmarkStart w:id="4045" w:name="_Toc1836"/>
      <w:bookmarkStart w:id="4046" w:name="_Toc26781"/>
      <w:bookmarkStart w:id="4047" w:name="_Toc20856"/>
      <w:bookmarkStart w:id="4048" w:name="_Toc28173"/>
      <w:bookmarkStart w:id="4049" w:name="_Toc11547"/>
      <w:r>
        <w:lastRenderedPageBreak/>
        <w:br w:type="page"/>
      </w:r>
    </w:p>
    <w:p w14:paraId="563861B7" w14:textId="67A32699" w:rsidR="00B73A87" w:rsidRPr="004E548A" w:rsidRDefault="008D2CFB" w:rsidP="00B73A87">
      <w:pPr>
        <w:pStyle w:val="Heading9"/>
        <w:rPr>
          <w:rFonts w:eastAsia="SimSun"/>
        </w:rPr>
      </w:pPr>
      <w:bookmarkStart w:id="4050" w:name="_Toc210313924"/>
      <w:r w:rsidRPr="004E548A">
        <w:lastRenderedPageBreak/>
        <w:t xml:space="preserve">Annex </w:t>
      </w:r>
      <w:r w:rsidRPr="004E548A">
        <w:rPr>
          <w:rFonts w:eastAsia="SimSun" w:hint="eastAsia"/>
        </w:rPr>
        <w:t>D</w:t>
      </w:r>
      <w:r w:rsidRPr="004E548A">
        <w:t>:</w:t>
      </w:r>
      <w:bookmarkStart w:id="4051" w:name="_Toc16203"/>
      <w:bookmarkStart w:id="4052" w:name="_Toc367"/>
      <w:bookmarkStart w:id="4053" w:name="_Toc25640"/>
      <w:bookmarkStart w:id="4054" w:name="_Toc23320"/>
      <w:bookmarkStart w:id="4055" w:name="_Toc31426"/>
      <w:bookmarkStart w:id="4056" w:name="_Toc31552"/>
      <w:bookmarkEnd w:id="4044"/>
      <w:bookmarkEnd w:id="4045"/>
      <w:bookmarkEnd w:id="4046"/>
      <w:bookmarkEnd w:id="4047"/>
      <w:bookmarkEnd w:id="4048"/>
      <w:bookmarkEnd w:id="4049"/>
      <w:r w:rsidR="00B73A87" w:rsidRPr="004E548A">
        <w:br/>
      </w:r>
      <w:r w:rsidR="004E548A" w:rsidRPr="004E548A">
        <w:rPr>
          <w:rFonts w:eastAsia="SimSun" w:hint="eastAsia"/>
        </w:rPr>
        <w:t>Software Package</w:t>
      </w:r>
      <w:bookmarkEnd w:id="4050"/>
    </w:p>
    <w:p w14:paraId="27F043C4" w14:textId="47850C5F" w:rsidR="0009440A" w:rsidRDefault="008D2CFB" w:rsidP="00B73A87">
      <w:pPr>
        <w:pStyle w:val="Heading1"/>
      </w:pPr>
      <w:bookmarkStart w:id="4057" w:name="_Toc210313144"/>
      <w:bookmarkStart w:id="4058" w:name="_Toc210313925"/>
      <w:r>
        <w:rPr>
          <w:rFonts w:eastAsia="SimSun" w:hint="eastAsia"/>
          <w:lang w:val="en-US" w:eastAsia="zh-CN"/>
        </w:rPr>
        <w:t>D</w:t>
      </w:r>
      <w:r>
        <w:t>.1</w:t>
      </w:r>
      <w:r>
        <w:tab/>
        <w:t>Introduction</w:t>
      </w:r>
      <w:bookmarkEnd w:id="4051"/>
      <w:bookmarkEnd w:id="4052"/>
      <w:bookmarkEnd w:id="4053"/>
      <w:bookmarkEnd w:id="4054"/>
      <w:bookmarkEnd w:id="4055"/>
      <w:bookmarkEnd w:id="4056"/>
      <w:bookmarkEnd w:id="4057"/>
      <w:bookmarkEnd w:id="4058"/>
    </w:p>
    <w:p w14:paraId="27F043C5" w14:textId="77777777" w:rsidR="0009440A" w:rsidRDefault="008D2CFB">
      <w:pPr>
        <w:rPr>
          <w:rFonts w:eastAsia="SimSun"/>
          <w:lang w:val="en-US" w:eastAsia="zh-CN"/>
        </w:rPr>
      </w:pPr>
      <w:r>
        <w:rPr>
          <w:rFonts w:eastAsia="SimSun" w:hint="eastAsia"/>
          <w:lang w:val="en-US" w:eastAsia="zh-CN"/>
        </w:rPr>
        <w:t>This Annex documents software packages used in this TR.</w:t>
      </w:r>
    </w:p>
    <w:p w14:paraId="27F043C6" w14:textId="77777777" w:rsidR="0009440A" w:rsidRDefault="008D2CFB" w:rsidP="00C4489B">
      <w:pPr>
        <w:pStyle w:val="Heading1"/>
        <w:rPr>
          <w:rFonts w:eastAsia="SimSun"/>
          <w:lang w:val="en-US" w:eastAsia="zh-CN"/>
        </w:rPr>
      </w:pPr>
      <w:bookmarkStart w:id="4059" w:name="_Toc3924"/>
      <w:bookmarkStart w:id="4060" w:name="_Toc26873"/>
      <w:bookmarkStart w:id="4061" w:name="_Toc6546"/>
      <w:bookmarkStart w:id="4062" w:name="_Toc29324"/>
      <w:bookmarkStart w:id="4063" w:name="_Toc6589"/>
      <w:bookmarkStart w:id="4064" w:name="_Toc14792"/>
      <w:bookmarkStart w:id="4065" w:name="_Toc210313145"/>
      <w:bookmarkStart w:id="4066" w:name="_Toc210313926"/>
      <w:r>
        <w:rPr>
          <w:rFonts w:eastAsia="SimSun" w:hint="eastAsia"/>
          <w:lang w:val="en-US" w:eastAsia="zh-CN"/>
        </w:rPr>
        <w:t>D</w:t>
      </w:r>
      <w:r>
        <w:t>.</w:t>
      </w:r>
      <w:r>
        <w:rPr>
          <w:rFonts w:eastAsia="SimSun" w:hint="eastAsia"/>
          <w:lang w:val="en-US" w:eastAsia="zh-CN"/>
        </w:rPr>
        <w:t>2</w:t>
      </w:r>
      <w:r>
        <w:tab/>
      </w:r>
      <w:r>
        <w:rPr>
          <w:rFonts w:eastAsia="SimSun" w:hint="eastAsia"/>
          <w:lang w:val="en-US" w:eastAsia="zh-CN"/>
        </w:rPr>
        <w:t>Video Processing</w:t>
      </w:r>
      <w:bookmarkEnd w:id="4059"/>
      <w:bookmarkEnd w:id="4060"/>
      <w:bookmarkEnd w:id="4061"/>
      <w:bookmarkEnd w:id="4062"/>
      <w:bookmarkEnd w:id="4063"/>
      <w:bookmarkEnd w:id="4064"/>
      <w:bookmarkEnd w:id="4065"/>
      <w:bookmarkEnd w:id="4066"/>
    </w:p>
    <w:p w14:paraId="27F043C7" w14:textId="77777777" w:rsidR="0009440A" w:rsidRDefault="008D2CFB" w:rsidP="00C4489B">
      <w:pPr>
        <w:pStyle w:val="Heading2"/>
        <w:rPr>
          <w:lang w:val="en-US" w:eastAsia="zh-CN"/>
        </w:rPr>
      </w:pPr>
      <w:bookmarkStart w:id="4067" w:name="_Toc12524"/>
      <w:bookmarkStart w:id="4068" w:name="_Toc17259"/>
      <w:bookmarkStart w:id="4069" w:name="_Toc27689"/>
      <w:bookmarkStart w:id="4070" w:name="_Toc12208"/>
      <w:bookmarkStart w:id="4071" w:name="_Toc16009"/>
      <w:bookmarkStart w:id="4072" w:name="_Toc17991"/>
      <w:bookmarkStart w:id="4073" w:name="_Toc210313146"/>
      <w:bookmarkStart w:id="4074" w:name="_Toc210313927"/>
      <w:r>
        <w:rPr>
          <w:rFonts w:hint="eastAsia"/>
          <w:lang w:val="en-US" w:eastAsia="zh-CN"/>
        </w:rPr>
        <w:t xml:space="preserve">D.2.1 </w:t>
      </w:r>
      <w:r>
        <w:rPr>
          <w:rFonts w:hint="eastAsia"/>
          <w:lang w:val="en-US" w:eastAsia="zh-CN"/>
        </w:rPr>
        <w:tab/>
        <w:t>Overview</w:t>
      </w:r>
      <w:bookmarkEnd w:id="4067"/>
      <w:bookmarkEnd w:id="4068"/>
      <w:bookmarkEnd w:id="4069"/>
      <w:bookmarkEnd w:id="4070"/>
      <w:bookmarkEnd w:id="4071"/>
      <w:bookmarkEnd w:id="4072"/>
      <w:bookmarkEnd w:id="4073"/>
      <w:bookmarkEnd w:id="4074"/>
    </w:p>
    <w:p w14:paraId="27F043C8" w14:textId="77777777" w:rsidR="0009440A" w:rsidRDefault="008D2CFB">
      <w:pPr>
        <w:rPr>
          <w:rFonts w:eastAsia="SimSun"/>
          <w:lang w:val="en-US" w:eastAsia="zh-CN"/>
        </w:rPr>
      </w:pPr>
      <w:r>
        <w:rPr>
          <w:lang w:val="en-US"/>
        </w:rPr>
        <w:t xml:space="preserve">The </w:t>
      </w:r>
      <w:r>
        <w:rPr>
          <w:rFonts w:eastAsia="SimSun" w:hint="eastAsia"/>
          <w:lang w:val="en-US" w:eastAsia="zh-CN"/>
        </w:rPr>
        <w:t>stereoscopic video processing</w:t>
      </w:r>
      <w:r>
        <w:rPr>
          <w:lang w:val="en-US"/>
        </w:rPr>
        <w:t xml:space="preserve"> for scenario</w:t>
      </w:r>
      <w:r>
        <w:rPr>
          <w:rFonts w:eastAsia="SimSun" w:hint="eastAsia"/>
          <w:lang w:val="en-US" w:eastAsia="zh-CN"/>
        </w:rPr>
        <w:t xml:space="preserve"> 1 </w:t>
      </w:r>
      <w:r>
        <w:rPr>
          <w:lang w:val="en-US"/>
        </w:rPr>
        <w:t>is supported by a software package provided in</w:t>
      </w:r>
      <w:r>
        <w:rPr>
          <w:rFonts w:eastAsia="SimSun" w:hint="eastAsia"/>
          <w:lang w:val="en-US" w:eastAsia="zh-CN"/>
        </w:rPr>
        <w:t xml:space="preserve"> Annex D.2.2, D.2.3, and D.2.4.</w:t>
      </w:r>
    </w:p>
    <w:p w14:paraId="27F043C9" w14:textId="77777777" w:rsidR="0009440A" w:rsidRDefault="008D2CFB" w:rsidP="00C4489B">
      <w:pPr>
        <w:pStyle w:val="Heading2"/>
        <w:rPr>
          <w:lang w:val="en-US" w:eastAsia="zh-CN"/>
        </w:rPr>
      </w:pPr>
      <w:bookmarkStart w:id="4075" w:name="_Toc29706"/>
      <w:bookmarkStart w:id="4076" w:name="_Toc22915"/>
      <w:bookmarkStart w:id="4077" w:name="_Toc13516"/>
      <w:bookmarkStart w:id="4078" w:name="_Toc16718"/>
      <w:bookmarkStart w:id="4079" w:name="_Toc26775"/>
      <w:bookmarkStart w:id="4080" w:name="_Toc1193"/>
      <w:bookmarkStart w:id="4081" w:name="_Toc210313147"/>
      <w:bookmarkStart w:id="4082" w:name="_Toc210313928"/>
      <w:r>
        <w:rPr>
          <w:rFonts w:hint="eastAsia"/>
          <w:lang w:val="en-US" w:eastAsia="zh-CN"/>
        </w:rPr>
        <w:t xml:space="preserve">D.2.2 </w:t>
      </w:r>
      <w:r>
        <w:rPr>
          <w:rFonts w:hint="eastAsia"/>
          <w:lang w:val="en-US" w:eastAsia="zh-CN"/>
        </w:rPr>
        <w:tab/>
        <w:t>Common Color Conversion</w:t>
      </w:r>
      <w:bookmarkEnd w:id="4075"/>
      <w:bookmarkEnd w:id="4076"/>
      <w:bookmarkEnd w:id="4077"/>
      <w:bookmarkEnd w:id="4078"/>
      <w:bookmarkEnd w:id="4079"/>
      <w:bookmarkEnd w:id="4080"/>
      <w:bookmarkEnd w:id="4081"/>
      <w:bookmarkEnd w:id="4082"/>
    </w:p>
    <w:p w14:paraId="27F043CA" w14:textId="77777777" w:rsidR="0009440A" w:rsidRDefault="008D2CFB">
      <w:pPr>
        <w:rPr>
          <w:lang w:val="en-US" w:eastAsia="zh-CN"/>
        </w:rPr>
      </w:pPr>
      <w:r>
        <w:rPr>
          <w:rFonts w:hint="eastAsia"/>
          <w:lang w:val="en-US" w:eastAsia="zh-CN"/>
        </w:rPr>
        <w:t>A Python script for converting YUV to RGB format can be found blow:</w:t>
      </w:r>
    </w:p>
    <w:p w14:paraId="27F043CB" w14:textId="77777777" w:rsidR="0009440A" w:rsidRDefault="008D2CFB">
      <w:pPr>
        <w:numPr>
          <w:ilvl w:val="0"/>
          <w:numId w:val="18"/>
        </w:numPr>
        <w:pBdr>
          <w:left w:val="single" w:sz="12" w:space="5" w:color="6CE26C"/>
        </w:pBdr>
        <w:shd w:val="clear" w:color="auto" w:fill="F8F8F8"/>
        <w:spacing w:after="0" w:line="140" w:lineRule="atLeast"/>
        <w:ind w:left="450"/>
        <w:rPr>
          <w:rFonts w:ascii="Consolas" w:eastAsia="Consolas" w:hAnsi="Consolas" w:cs="Consolas"/>
          <w:color w:val="000000"/>
          <w:shd w:val="clear" w:color="auto" w:fill="F8F8F8"/>
        </w:rPr>
      </w:pPr>
      <w:bookmarkStart w:id="4083" w:name="MCCQCTEMPBM_00000732"/>
      <w:r>
        <w:rPr>
          <w:rFonts w:ascii="Consolas" w:eastAsia="Consolas" w:hAnsi="Consolas" w:cs="Consolas"/>
          <w:color w:val="000000"/>
          <w:shd w:val="clear" w:color="auto" w:fill="F8F8F8"/>
        </w:rPr>
        <w:t>import cv2  </w:t>
      </w:r>
    </w:p>
    <w:p w14:paraId="27F043CC" w14:textId="77777777" w:rsidR="0009440A" w:rsidRDefault="008D2CFB">
      <w:pPr>
        <w:numPr>
          <w:ilvl w:val="0"/>
          <w:numId w:val="19"/>
        </w:numPr>
        <w:pBdr>
          <w:left w:val="single" w:sz="12" w:space="5" w:color="6CE26C"/>
        </w:pBdr>
        <w:shd w:val="clear" w:color="auto" w:fill="FFFFFF"/>
        <w:spacing w:after="0" w:line="140" w:lineRule="atLeast"/>
        <w:ind w:left="450"/>
      </w:pPr>
      <w:bookmarkStart w:id="4084" w:name="MCCQCTEMPBM_00000733"/>
      <w:bookmarkEnd w:id="4083"/>
      <w:r>
        <w:rPr>
          <w:rFonts w:ascii="Consolas" w:eastAsia="Consolas" w:hAnsi="Consolas" w:cs="Consolas"/>
          <w:color w:val="000000"/>
          <w:shd w:val="clear" w:color="auto" w:fill="FFFFFF"/>
        </w:rPr>
        <w:t>import subprocess  </w:t>
      </w:r>
    </w:p>
    <w:p w14:paraId="27F043CD" w14:textId="77777777" w:rsidR="0009440A" w:rsidRDefault="008D2CFB">
      <w:pPr>
        <w:numPr>
          <w:ilvl w:val="0"/>
          <w:numId w:val="19"/>
        </w:numPr>
        <w:pBdr>
          <w:left w:val="single" w:sz="12" w:space="5" w:color="6CE26C"/>
        </w:pBdr>
        <w:shd w:val="clear" w:color="auto" w:fill="F8F8F8"/>
        <w:spacing w:after="0" w:line="140" w:lineRule="atLeast"/>
        <w:ind w:left="450"/>
        <w:rPr>
          <w:color w:val="5C5C5C"/>
        </w:rPr>
      </w:pPr>
      <w:bookmarkStart w:id="4085" w:name="MCCQCTEMPBM_00000734"/>
      <w:bookmarkEnd w:id="4084"/>
      <w:r>
        <w:rPr>
          <w:rFonts w:ascii="Consolas" w:eastAsia="Consolas" w:hAnsi="Consolas" w:cs="Consolas"/>
          <w:color w:val="000000"/>
          <w:shd w:val="clear" w:color="auto" w:fill="F8F8F8"/>
        </w:rPr>
        <w:t>  </w:t>
      </w:r>
    </w:p>
    <w:p w14:paraId="27F043CE" w14:textId="77777777" w:rsidR="0009440A" w:rsidRDefault="008D2CFB">
      <w:pPr>
        <w:numPr>
          <w:ilvl w:val="0"/>
          <w:numId w:val="19"/>
        </w:numPr>
        <w:pBdr>
          <w:left w:val="single" w:sz="12" w:space="5" w:color="6CE26C"/>
        </w:pBdr>
        <w:shd w:val="clear" w:color="auto" w:fill="FFFFFF"/>
        <w:spacing w:after="0" w:line="140" w:lineRule="atLeast"/>
        <w:ind w:left="450"/>
      </w:pPr>
      <w:bookmarkStart w:id="4086" w:name="MCCQCTEMPBM_00000735"/>
      <w:bookmarkEnd w:id="4085"/>
      <w:r>
        <w:rPr>
          <w:rFonts w:ascii="Consolas" w:eastAsia="Consolas" w:hAnsi="Consolas" w:cs="Consolas"/>
          <w:color w:val="000000"/>
          <w:shd w:val="clear" w:color="auto" w:fill="FFFFFF"/>
        </w:rPr>
        <w:t>def videoInfo(filename):  </w:t>
      </w:r>
    </w:p>
    <w:p w14:paraId="27F043CF" w14:textId="77777777" w:rsidR="0009440A" w:rsidRDefault="008D2CFB">
      <w:pPr>
        <w:numPr>
          <w:ilvl w:val="0"/>
          <w:numId w:val="19"/>
        </w:numPr>
        <w:pBdr>
          <w:left w:val="single" w:sz="12" w:space="5" w:color="6CE26C"/>
        </w:pBdr>
        <w:shd w:val="clear" w:color="auto" w:fill="F8F8F8"/>
        <w:spacing w:after="0" w:line="140" w:lineRule="atLeast"/>
        <w:ind w:left="450"/>
        <w:rPr>
          <w:color w:val="5C5C5C"/>
        </w:rPr>
      </w:pPr>
      <w:bookmarkStart w:id="4087" w:name="MCCQCTEMPBM_00000736"/>
      <w:bookmarkEnd w:id="4086"/>
      <w:r>
        <w:rPr>
          <w:rFonts w:ascii="Consolas" w:eastAsia="Consolas" w:hAnsi="Consolas" w:cs="Consolas"/>
          <w:color w:val="000000"/>
          <w:shd w:val="clear" w:color="auto" w:fill="F8F8F8"/>
        </w:rPr>
        <w:t>    proc = subprocess.run([  </w:t>
      </w:r>
    </w:p>
    <w:p w14:paraId="27F043D0" w14:textId="77777777" w:rsidR="0009440A" w:rsidRDefault="008D2CFB">
      <w:pPr>
        <w:numPr>
          <w:ilvl w:val="0"/>
          <w:numId w:val="19"/>
        </w:numPr>
        <w:pBdr>
          <w:left w:val="single" w:sz="12" w:space="5" w:color="6CE26C"/>
        </w:pBdr>
        <w:shd w:val="clear" w:color="auto" w:fill="FFFFFF"/>
        <w:spacing w:after="0" w:line="140" w:lineRule="atLeast"/>
        <w:ind w:left="450"/>
      </w:pPr>
      <w:bookmarkStart w:id="4088" w:name="MCCQCTEMPBM_00000737"/>
      <w:bookmarkEnd w:id="4087"/>
      <w:r>
        <w:rPr>
          <w:rFonts w:ascii="Consolas" w:eastAsia="Consolas" w:hAnsi="Consolas" w:cs="Consolas"/>
          <w:color w:val="000000"/>
          <w:shd w:val="clear" w:color="auto" w:fill="FFFFFF"/>
        </w:rPr>
        <w:t>        *</w:t>
      </w:r>
      <w:r>
        <w:rPr>
          <w:rFonts w:ascii="Consolas" w:eastAsia="Consolas" w:hAnsi="Consolas" w:cs="Consolas"/>
          <w:color w:val="0000FF"/>
          <w:shd w:val="clear" w:color="auto" w:fill="FFFFFF"/>
        </w:rPr>
        <w:t>"ffprobe -v quiet -print_format json -show_format -show_streams"</w:t>
      </w:r>
      <w:r>
        <w:rPr>
          <w:rFonts w:ascii="Consolas" w:eastAsia="Consolas" w:hAnsi="Consolas" w:cs="Consolas"/>
          <w:color w:val="000000"/>
          <w:shd w:val="clear" w:color="auto" w:fill="FFFFFF"/>
        </w:rPr>
        <w:t>.split(),  </w:t>
      </w:r>
    </w:p>
    <w:p w14:paraId="27F043D1" w14:textId="77777777" w:rsidR="0009440A" w:rsidRDefault="008D2CFB">
      <w:pPr>
        <w:numPr>
          <w:ilvl w:val="0"/>
          <w:numId w:val="19"/>
        </w:numPr>
        <w:pBdr>
          <w:left w:val="single" w:sz="12" w:space="5" w:color="6CE26C"/>
        </w:pBdr>
        <w:shd w:val="clear" w:color="auto" w:fill="F8F8F8"/>
        <w:spacing w:after="0" w:line="140" w:lineRule="atLeast"/>
        <w:ind w:left="450"/>
        <w:rPr>
          <w:color w:val="5C5C5C"/>
        </w:rPr>
      </w:pPr>
      <w:bookmarkStart w:id="4089" w:name="MCCQCTEMPBM_00000738"/>
      <w:bookmarkEnd w:id="4088"/>
      <w:r>
        <w:rPr>
          <w:rFonts w:ascii="Consolas" w:eastAsia="Consolas" w:hAnsi="Consolas" w:cs="Consolas"/>
          <w:color w:val="000000"/>
          <w:shd w:val="clear" w:color="auto" w:fill="F8F8F8"/>
        </w:rPr>
        <w:t>        filename  </w:t>
      </w:r>
    </w:p>
    <w:p w14:paraId="27F043D2" w14:textId="77777777" w:rsidR="0009440A" w:rsidRDefault="008D2CFB">
      <w:pPr>
        <w:numPr>
          <w:ilvl w:val="0"/>
          <w:numId w:val="19"/>
        </w:numPr>
        <w:pBdr>
          <w:left w:val="single" w:sz="12" w:space="5" w:color="6CE26C"/>
        </w:pBdr>
        <w:shd w:val="clear" w:color="auto" w:fill="FFFFFF"/>
        <w:spacing w:after="0" w:line="140" w:lineRule="atLeast"/>
        <w:ind w:left="450"/>
      </w:pPr>
      <w:bookmarkStart w:id="4090" w:name="MCCQCTEMPBM_00000739"/>
      <w:bookmarkEnd w:id="4089"/>
      <w:r>
        <w:rPr>
          <w:rFonts w:ascii="Consolas" w:eastAsia="Consolas" w:hAnsi="Consolas" w:cs="Consolas"/>
          <w:color w:val="000000"/>
          <w:shd w:val="clear" w:color="auto" w:fill="FFFFFF"/>
        </w:rPr>
        <w:t>    ], capture_output=True)  </w:t>
      </w:r>
    </w:p>
    <w:p w14:paraId="27F043D3" w14:textId="77777777" w:rsidR="0009440A" w:rsidRDefault="008D2CFB">
      <w:pPr>
        <w:numPr>
          <w:ilvl w:val="0"/>
          <w:numId w:val="19"/>
        </w:numPr>
        <w:pBdr>
          <w:left w:val="single" w:sz="12" w:space="5" w:color="6CE26C"/>
        </w:pBdr>
        <w:shd w:val="clear" w:color="auto" w:fill="F8F8F8"/>
        <w:spacing w:after="0" w:line="140" w:lineRule="atLeast"/>
        <w:ind w:left="450"/>
        <w:rPr>
          <w:color w:val="5C5C5C"/>
        </w:rPr>
      </w:pPr>
      <w:bookmarkStart w:id="4091" w:name="MCCQCTEMPBM_00000740"/>
      <w:bookmarkEnd w:id="4090"/>
      <w:r>
        <w:rPr>
          <w:rFonts w:ascii="Consolas" w:eastAsia="Consolas" w:hAnsi="Consolas" w:cs="Consolas"/>
          <w:color w:val="000000"/>
          <w:shd w:val="clear" w:color="auto" w:fill="F8F8F8"/>
        </w:rPr>
        <w:t>    proc.check_returncode()  </w:t>
      </w:r>
    </w:p>
    <w:p w14:paraId="27F043D4" w14:textId="77777777" w:rsidR="0009440A" w:rsidRDefault="008D2CFB">
      <w:pPr>
        <w:numPr>
          <w:ilvl w:val="0"/>
          <w:numId w:val="19"/>
        </w:numPr>
        <w:pBdr>
          <w:left w:val="single" w:sz="12" w:space="5" w:color="6CE26C"/>
        </w:pBdr>
        <w:shd w:val="clear" w:color="auto" w:fill="FFFFFF"/>
        <w:spacing w:after="0" w:line="140" w:lineRule="atLeast"/>
        <w:ind w:left="450"/>
      </w:pPr>
      <w:bookmarkStart w:id="4092" w:name="MCCQCTEMPBM_00000741"/>
      <w:bookmarkEnd w:id="4091"/>
      <w:r>
        <w:rPr>
          <w:rFonts w:ascii="Consolas" w:eastAsia="Consolas" w:hAnsi="Consolas" w:cs="Consolas"/>
          <w:color w:val="000000"/>
          <w:shd w:val="clear" w:color="auto" w:fill="FFFFFF"/>
        </w:rPr>
        <w:t>    </w:t>
      </w:r>
      <w:r>
        <w:rPr>
          <w:rFonts w:ascii="Consolas" w:eastAsia="Consolas" w:hAnsi="Consolas" w:cs="Consolas"/>
          <w:b/>
          <w:bCs/>
          <w:color w:val="006699"/>
          <w:shd w:val="clear" w:color="auto" w:fill="FFFFFF"/>
        </w:rPr>
        <w:t>return</w:t>
      </w:r>
      <w:r>
        <w:rPr>
          <w:rFonts w:ascii="Consolas" w:eastAsia="Consolas" w:hAnsi="Consolas" w:cs="Consolas"/>
          <w:color w:val="000000"/>
          <w:shd w:val="clear" w:color="auto" w:fill="FFFFFF"/>
        </w:rPr>
        <w:t> json.loads(proc.stdout)  </w:t>
      </w:r>
    </w:p>
    <w:p w14:paraId="27F043D5" w14:textId="77777777" w:rsidR="0009440A" w:rsidRDefault="008D2CFB">
      <w:pPr>
        <w:numPr>
          <w:ilvl w:val="0"/>
          <w:numId w:val="19"/>
        </w:numPr>
        <w:pBdr>
          <w:left w:val="single" w:sz="12" w:space="5" w:color="6CE26C"/>
        </w:pBdr>
        <w:shd w:val="clear" w:color="auto" w:fill="F8F8F8"/>
        <w:spacing w:after="0" w:line="140" w:lineRule="atLeast"/>
        <w:ind w:left="450"/>
        <w:rPr>
          <w:color w:val="5C5C5C"/>
        </w:rPr>
      </w:pPr>
      <w:bookmarkStart w:id="4093" w:name="MCCQCTEMPBM_00000742"/>
      <w:bookmarkEnd w:id="4092"/>
      <w:r>
        <w:rPr>
          <w:rFonts w:ascii="Consolas" w:eastAsia="Consolas" w:hAnsi="Consolas" w:cs="Consolas"/>
          <w:color w:val="000000"/>
          <w:shd w:val="clear" w:color="auto" w:fill="F8F8F8"/>
        </w:rPr>
        <w:t>  </w:t>
      </w:r>
    </w:p>
    <w:p w14:paraId="27F043D6" w14:textId="77777777" w:rsidR="0009440A" w:rsidRDefault="008D2CFB">
      <w:pPr>
        <w:numPr>
          <w:ilvl w:val="0"/>
          <w:numId w:val="19"/>
        </w:numPr>
        <w:pBdr>
          <w:left w:val="single" w:sz="12" w:space="5" w:color="6CE26C"/>
        </w:pBdr>
        <w:shd w:val="clear" w:color="auto" w:fill="FFFFFF"/>
        <w:spacing w:after="0" w:line="140" w:lineRule="atLeast"/>
        <w:ind w:left="450"/>
      </w:pPr>
      <w:bookmarkStart w:id="4094" w:name="MCCQCTEMPBM_00000743"/>
      <w:bookmarkEnd w:id="4093"/>
      <w:r>
        <w:rPr>
          <w:rFonts w:ascii="Consolas" w:eastAsia="Consolas" w:hAnsi="Consolas" w:cs="Consolas"/>
          <w:color w:val="000000"/>
          <w:shd w:val="clear" w:color="auto" w:fill="FFFFFF"/>
        </w:rPr>
        <w:t>def readVideo(filename):  </w:t>
      </w:r>
    </w:p>
    <w:p w14:paraId="27F043D7" w14:textId="77777777" w:rsidR="0009440A" w:rsidRDefault="008D2CFB">
      <w:pPr>
        <w:numPr>
          <w:ilvl w:val="0"/>
          <w:numId w:val="19"/>
        </w:numPr>
        <w:pBdr>
          <w:left w:val="single" w:sz="12" w:space="5" w:color="6CE26C"/>
        </w:pBdr>
        <w:shd w:val="clear" w:color="auto" w:fill="F8F8F8"/>
        <w:spacing w:after="0" w:line="140" w:lineRule="atLeast"/>
        <w:ind w:left="450"/>
        <w:rPr>
          <w:color w:val="5C5C5C"/>
        </w:rPr>
      </w:pPr>
      <w:bookmarkStart w:id="4095" w:name="MCCQCTEMPBM_00000744"/>
      <w:bookmarkEnd w:id="4094"/>
      <w:r>
        <w:rPr>
          <w:rFonts w:ascii="Consolas" w:eastAsia="Consolas" w:hAnsi="Consolas" w:cs="Consolas"/>
          <w:color w:val="000000"/>
          <w:shd w:val="clear" w:color="auto" w:fill="F8F8F8"/>
        </w:rPr>
        <w:t>    cmd = [</w:t>
      </w:r>
      <w:r>
        <w:rPr>
          <w:rFonts w:ascii="Consolas" w:eastAsia="Consolas" w:hAnsi="Consolas" w:cs="Consolas"/>
          <w:color w:val="0000FF"/>
          <w:shd w:val="clear" w:color="auto" w:fill="F8F8F8"/>
        </w:rPr>
        <w:t>"ffmpeg"</w:t>
      </w:r>
      <w:r>
        <w:rPr>
          <w:rFonts w:ascii="Consolas" w:eastAsia="Consolas" w:hAnsi="Consolas" w:cs="Consolas"/>
          <w:color w:val="000000"/>
          <w:shd w:val="clear" w:color="auto" w:fill="F8F8F8"/>
        </w:rPr>
        <w:t>, </w:t>
      </w:r>
      <w:r>
        <w:rPr>
          <w:rFonts w:ascii="Consolas" w:eastAsia="Consolas" w:hAnsi="Consolas" w:cs="Consolas"/>
          <w:color w:val="0000FF"/>
          <w:shd w:val="clear" w:color="auto" w:fill="F8F8F8"/>
        </w:rPr>
        <w:t>"-i"</w:t>
      </w:r>
      <w:r>
        <w:rPr>
          <w:rFonts w:ascii="Consolas" w:eastAsia="Consolas" w:hAnsi="Consolas" w:cs="Consolas"/>
          <w:color w:val="000000"/>
          <w:shd w:val="clear" w:color="auto" w:fill="F8F8F8"/>
        </w:rPr>
        <w:t>, filename]  </w:t>
      </w:r>
    </w:p>
    <w:p w14:paraId="27F043D8" w14:textId="77777777" w:rsidR="0009440A" w:rsidRDefault="008D2CFB">
      <w:pPr>
        <w:numPr>
          <w:ilvl w:val="0"/>
          <w:numId w:val="19"/>
        </w:numPr>
        <w:pBdr>
          <w:left w:val="single" w:sz="12" w:space="5" w:color="6CE26C"/>
        </w:pBdr>
        <w:shd w:val="clear" w:color="auto" w:fill="FFFFFF"/>
        <w:spacing w:after="0" w:line="140" w:lineRule="atLeast"/>
        <w:ind w:left="450"/>
      </w:pPr>
      <w:bookmarkStart w:id="4096" w:name="MCCQCTEMPBM_00000745"/>
      <w:bookmarkEnd w:id="4095"/>
      <w:r>
        <w:rPr>
          <w:rFonts w:ascii="Consolas" w:eastAsia="Consolas" w:hAnsi="Consolas" w:cs="Consolas"/>
          <w:color w:val="000000"/>
          <w:shd w:val="clear" w:color="auto" w:fill="FFFFFF"/>
        </w:rPr>
        <w:t>    streams = 0  </w:t>
      </w:r>
    </w:p>
    <w:p w14:paraId="27F043D9" w14:textId="77777777" w:rsidR="0009440A" w:rsidRDefault="008D2CFB">
      <w:pPr>
        <w:numPr>
          <w:ilvl w:val="0"/>
          <w:numId w:val="19"/>
        </w:numPr>
        <w:pBdr>
          <w:left w:val="single" w:sz="12" w:space="5" w:color="6CE26C"/>
        </w:pBdr>
        <w:shd w:val="clear" w:color="auto" w:fill="F8F8F8"/>
        <w:spacing w:after="0" w:line="140" w:lineRule="atLeast"/>
        <w:ind w:left="450"/>
        <w:rPr>
          <w:color w:val="5C5C5C"/>
        </w:rPr>
      </w:pPr>
      <w:bookmarkStart w:id="4097" w:name="MCCQCTEMPBM_00000746"/>
      <w:bookmarkEnd w:id="4096"/>
      <w:r>
        <w:rPr>
          <w:rFonts w:ascii="Consolas" w:eastAsia="Consolas" w:hAnsi="Consolas" w:cs="Consolas"/>
          <w:color w:val="000000"/>
          <w:shd w:val="clear" w:color="auto" w:fill="F8F8F8"/>
        </w:rPr>
        <w:t>    </w:t>
      </w:r>
      <w:r>
        <w:rPr>
          <w:rFonts w:ascii="Consolas" w:eastAsia="Consolas" w:hAnsi="Consolas" w:cs="Consolas"/>
          <w:b/>
          <w:bCs/>
          <w:color w:val="006699"/>
          <w:shd w:val="clear" w:color="auto" w:fill="F8F8F8"/>
        </w:rPr>
        <w:t>for</w:t>
      </w:r>
      <w:r>
        <w:rPr>
          <w:rFonts w:ascii="Consolas" w:eastAsia="Consolas" w:hAnsi="Consolas" w:cs="Consolas"/>
          <w:color w:val="000000"/>
          <w:shd w:val="clear" w:color="auto" w:fill="F8F8F8"/>
        </w:rPr>
        <w:t> stream in videoInfo(filename)[</w:t>
      </w:r>
      <w:r>
        <w:rPr>
          <w:rFonts w:ascii="Consolas" w:eastAsia="Consolas" w:hAnsi="Consolas" w:cs="Consolas"/>
          <w:color w:val="0000FF"/>
          <w:shd w:val="clear" w:color="auto" w:fill="F8F8F8"/>
        </w:rPr>
        <w:t>"streams"</w:t>
      </w:r>
      <w:r>
        <w:rPr>
          <w:rFonts w:ascii="Consolas" w:eastAsia="Consolas" w:hAnsi="Consolas" w:cs="Consolas"/>
          <w:color w:val="000000"/>
          <w:shd w:val="clear" w:color="auto" w:fill="F8F8F8"/>
        </w:rPr>
        <w:t>]:  </w:t>
      </w:r>
    </w:p>
    <w:p w14:paraId="27F043DA" w14:textId="77777777" w:rsidR="0009440A" w:rsidRDefault="008D2CFB">
      <w:pPr>
        <w:numPr>
          <w:ilvl w:val="0"/>
          <w:numId w:val="19"/>
        </w:numPr>
        <w:pBdr>
          <w:left w:val="single" w:sz="12" w:space="5" w:color="6CE26C"/>
        </w:pBdr>
        <w:shd w:val="clear" w:color="auto" w:fill="FFFFFF"/>
        <w:spacing w:after="0" w:line="140" w:lineRule="atLeast"/>
        <w:ind w:left="450"/>
      </w:pPr>
      <w:bookmarkStart w:id="4098" w:name="MCCQCTEMPBM_00000747"/>
      <w:bookmarkEnd w:id="4097"/>
      <w:r>
        <w:rPr>
          <w:rFonts w:ascii="Consolas" w:eastAsia="Consolas" w:hAnsi="Consolas" w:cs="Consolas"/>
          <w:color w:val="000000"/>
          <w:shd w:val="clear" w:color="auto" w:fill="FFFFFF"/>
        </w:rPr>
        <w:t>        index = stream[</w:t>
      </w:r>
      <w:r>
        <w:rPr>
          <w:rFonts w:ascii="Consolas" w:eastAsia="Consolas" w:hAnsi="Consolas" w:cs="Consolas"/>
          <w:color w:val="0000FF"/>
          <w:shd w:val="clear" w:color="auto" w:fill="FFFFFF"/>
        </w:rPr>
        <w:t>"index"</w:t>
      </w:r>
      <w:r>
        <w:rPr>
          <w:rFonts w:ascii="Consolas" w:eastAsia="Consolas" w:hAnsi="Consolas" w:cs="Consolas"/>
          <w:color w:val="000000"/>
          <w:shd w:val="clear" w:color="auto" w:fill="FFFFFF"/>
        </w:rPr>
        <w:t>]  </w:t>
      </w:r>
    </w:p>
    <w:p w14:paraId="27F043DB" w14:textId="77777777" w:rsidR="0009440A" w:rsidRDefault="008D2CFB">
      <w:pPr>
        <w:numPr>
          <w:ilvl w:val="0"/>
          <w:numId w:val="19"/>
        </w:numPr>
        <w:pBdr>
          <w:left w:val="single" w:sz="12" w:space="5" w:color="6CE26C"/>
        </w:pBdr>
        <w:shd w:val="clear" w:color="auto" w:fill="F8F8F8"/>
        <w:spacing w:after="0" w:line="140" w:lineRule="atLeast"/>
        <w:ind w:left="450"/>
        <w:rPr>
          <w:color w:val="5C5C5C"/>
        </w:rPr>
      </w:pPr>
      <w:bookmarkStart w:id="4099" w:name="MCCQCTEMPBM_00000748"/>
      <w:bookmarkEnd w:id="4098"/>
      <w:r>
        <w:rPr>
          <w:rFonts w:ascii="Consolas" w:eastAsia="Consolas" w:hAnsi="Consolas" w:cs="Consolas"/>
          <w:color w:val="000000"/>
          <w:shd w:val="clear" w:color="auto" w:fill="F8F8F8"/>
        </w:rPr>
        <w:t>        </w:t>
      </w:r>
      <w:r>
        <w:rPr>
          <w:rFonts w:ascii="Consolas" w:eastAsia="Consolas" w:hAnsi="Consolas" w:cs="Consolas"/>
          <w:b/>
          <w:bCs/>
          <w:color w:val="006699"/>
          <w:shd w:val="clear" w:color="auto" w:fill="F8F8F8"/>
        </w:rPr>
        <w:t>if</w:t>
      </w:r>
      <w:r>
        <w:rPr>
          <w:rFonts w:ascii="Consolas" w:eastAsia="Consolas" w:hAnsi="Consolas" w:cs="Consolas"/>
          <w:color w:val="000000"/>
          <w:shd w:val="clear" w:color="auto" w:fill="F8F8F8"/>
        </w:rPr>
        <w:t> stream[</w:t>
      </w:r>
      <w:r>
        <w:rPr>
          <w:rFonts w:ascii="Consolas" w:eastAsia="Consolas" w:hAnsi="Consolas" w:cs="Consolas"/>
          <w:color w:val="0000FF"/>
          <w:shd w:val="clear" w:color="auto" w:fill="F8F8F8"/>
        </w:rPr>
        <w:t>"codec_type"</w:t>
      </w:r>
      <w:r>
        <w:rPr>
          <w:rFonts w:ascii="Consolas" w:eastAsia="Consolas" w:hAnsi="Consolas" w:cs="Consolas"/>
          <w:color w:val="000000"/>
          <w:shd w:val="clear" w:color="auto" w:fill="F8F8F8"/>
        </w:rPr>
        <w:t>] == </w:t>
      </w:r>
      <w:r>
        <w:rPr>
          <w:rFonts w:ascii="Consolas" w:eastAsia="Consolas" w:hAnsi="Consolas" w:cs="Consolas"/>
          <w:color w:val="0000FF"/>
          <w:shd w:val="clear" w:color="auto" w:fill="F8F8F8"/>
        </w:rPr>
        <w:t>"video"</w:t>
      </w:r>
      <w:r>
        <w:rPr>
          <w:rFonts w:ascii="Consolas" w:eastAsia="Consolas" w:hAnsi="Consolas" w:cs="Consolas"/>
          <w:color w:val="000000"/>
          <w:shd w:val="clear" w:color="auto" w:fill="F8F8F8"/>
        </w:rPr>
        <w:t>:  </w:t>
      </w:r>
    </w:p>
    <w:p w14:paraId="27F043DC" w14:textId="77777777" w:rsidR="0009440A" w:rsidRDefault="008D2CFB">
      <w:pPr>
        <w:numPr>
          <w:ilvl w:val="0"/>
          <w:numId w:val="19"/>
        </w:numPr>
        <w:pBdr>
          <w:left w:val="single" w:sz="12" w:space="5" w:color="6CE26C"/>
        </w:pBdr>
        <w:shd w:val="clear" w:color="auto" w:fill="FFFFFF"/>
        <w:spacing w:after="0" w:line="140" w:lineRule="atLeast"/>
        <w:ind w:left="450"/>
      </w:pPr>
      <w:bookmarkStart w:id="4100" w:name="MCCQCTEMPBM_00000749"/>
      <w:bookmarkEnd w:id="4099"/>
      <w:r>
        <w:rPr>
          <w:rFonts w:ascii="Consolas" w:eastAsia="Consolas" w:hAnsi="Consolas" w:cs="Consolas"/>
          <w:color w:val="000000"/>
          <w:shd w:val="clear" w:color="auto" w:fill="FFFFFF"/>
        </w:rPr>
        <w:t>            width = stream[</w:t>
      </w:r>
      <w:r>
        <w:rPr>
          <w:rFonts w:ascii="Consolas" w:eastAsia="Consolas" w:hAnsi="Consolas" w:cs="Consolas"/>
          <w:color w:val="0000FF"/>
          <w:shd w:val="clear" w:color="auto" w:fill="FFFFFF"/>
        </w:rPr>
        <w:t>"width"</w:t>
      </w:r>
      <w:r>
        <w:rPr>
          <w:rFonts w:ascii="Consolas" w:eastAsia="Consolas" w:hAnsi="Consolas" w:cs="Consolas"/>
          <w:color w:val="000000"/>
          <w:shd w:val="clear" w:color="auto" w:fill="FFFFFF"/>
        </w:rPr>
        <w:t>]  </w:t>
      </w:r>
    </w:p>
    <w:p w14:paraId="27F043DD" w14:textId="77777777" w:rsidR="0009440A" w:rsidRDefault="008D2CFB">
      <w:pPr>
        <w:numPr>
          <w:ilvl w:val="0"/>
          <w:numId w:val="19"/>
        </w:numPr>
        <w:pBdr>
          <w:left w:val="single" w:sz="12" w:space="5" w:color="6CE26C"/>
        </w:pBdr>
        <w:shd w:val="clear" w:color="auto" w:fill="F8F8F8"/>
        <w:spacing w:after="0" w:line="140" w:lineRule="atLeast"/>
        <w:ind w:left="450"/>
        <w:rPr>
          <w:color w:val="5C5C5C"/>
        </w:rPr>
      </w:pPr>
      <w:bookmarkStart w:id="4101" w:name="MCCQCTEMPBM_00000750"/>
      <w:bookmarkEnd w:id="4100"/>
      <w:r>
        <w:rPr>
          <w:rFonts w:ascii="Consolas" w:eastAsia="Consolas" w:hAnsi="Consolas" w:cs="Consolas"/>
          <w:color w:val="000000"/>
          <w:shd w:val="clear" w:color="auto" w:fill="F8F8F8"/>
        </w:rPr>
        <w:t>            height = stream[</w:t>
      </w:r>
      <w:r>
        <w:rPr>
          <w:rFonts w:ascii="Consolas" w:eastAsia="Consolas" w:hAnsi="Consolas" w:cs="Consolas"/>
          <w:color w:val="0000FF"/>
          <w:shd w:val="clear" w:color="auto" w:fill="F8F8F8"/>
        </w:rPr>
        <w:t>"height"</w:t>
      </w:r>
      <w:r>
        <w:rPr>
          <w:rFonts w:ascii="Consolas" w:eastAsia="Consolas" w:hAnsi="Consolas" w:cs="Consolas"/>
          <w:color w:val="000000"/>
          <w:shd w:val="clear" w:color="auto" w:fill="F8F8F8"/>
        </w:rPr>
        <w:t>]  </w:t>
      </w:r>
    </w:p>
    <w:p w14:paraId="27F043DE" w14:textId="77777777" w:rsidR="0009440A" w:rsidRDefault="008D2CFB">
      <w:pPr>
        <w:numPr>
          <w:ilvl w:val="0"/>
          <w:numId w:val="19"/>
        </w:numPr>
        <w:pBdr>
          <w:left w:val="single" w:sz="12" w:space="5" w:color="6CE26C"/>
        </w:pBdr>
        <w:shd w:val="clear" w:color="auto" w:fill="FFFFFF"/>
        <w:spacing w:after="0" w:line="140" w:lineRule="atLeast"/>
        <w:ind w:left="450"/>
      </w:pPr>
      <w:bookmarkStart w:id="4102" w:name="MCCQCTEMPBM_00000751"/>
      <w:bookmarkEnd w:id="4101"/>
      <w:r>
        <w:rPr>
          <w:rFonts w:ascii="Consolas" w:eastAsia="Consolas" w:hAnsi="Consolas" w:cs="Consolas"/>
          <w:color w:val="000000"/>
          <w:shd w:val="clear" w:color="auto" w:fill="FFFFFF"/>
        </w:rPr>
        <w:t>            cmd += </w:t>
      </w:r>
      <w:r>
        <w:rPr>
          <w:rFonts w:ascii="Consolas" w:eastAsia="Consolas" w:hAnsi="Consolas" w:cs="Consolas"/>
          <w:color w:val="0000FF"/>
          <w:shd w:val="clear" w:color="auto" w:fill="FFFFFF"/>
        </w:rPr>
        <w:t>"-map"</w:t>
      </w:r>
      <w:r>
        <w:rPr>
          <w:rFonts w:ascii="Consolas" w:eastAsia="Consolas" w:hAnsi="Consolas" w:cs="Consolas"/>
          <w:color w:val="000000"/>
          <w:shd w:val="clear" w:color="auto" w:fill="FFFFFF"/>
        </w:rPr>
        <w:t>, f</w:t>
      </w:r>
      <w:r>
        <w:rPr>
          <w:rFonts w:ascii="Consolas" w:eastAsia="Consolas" w:hAnsi="Consolas" w:cs="Consolas"/>
          <w:color w:val="0000FF"/>
          <w:shd w:val="clear" w:color="auto" w:fill="FFFFFF"/>
        </w:rPr>
        <w:t>"0:{index}"</w:t>
      </w:r>
      <w:r>
        <w:rPr>
          <w:rFonts w:ascii="Consolas" w:eastAsia="Consolas" w:hAnsi="Consolas" w:cs="Consolas"/>
          <w:color w:val="000000"/>
          <w:shd w:val="clear" w:color="auto" w:fill="FFFFFF"/>
        </w:rPr>
        <w:t>  </w:t>
      </w:r>
    </w:p>
    <w:p w14:paraId="27F043DF" w14:textId="77777777" w:rsidR="0009440A" w:rsidRDefault="008D2CFB">
      <w:pPr>
        <w:numPr>
          <w:ilvl w:val="0"/>
          <w:numId w:val="19"/>
        </w:numPr>
        <w:pBdr>
          <w:left w:val="single" w:sz="12" w:space="5" w:color="6CE26C"/>
        </w:pBdr>
        <w:shd w:val="clear" w:color="auto" w:fill="F8F8F8"/>
        <w:spacing w:after="0" w:line="140" w:lineRule="atLeast"/>
        <w:ind w:left="450"/>
        <w:rPr>
          <w:color w:val="5C5C5C"/>
        </w:rPr>
      </w:pPr>
      <w:bookmarkStart w:id="4103" w:name="MCCQCTEMPBM_00000752"/>
      <w:bookmarkEnd w:id="4102"/>
      <w:r>
        <w:rPr>
          <w:rFonts w:ascii="Consolas" w:eastAsia="Consolas" w:hAnsi="Consolas" w:cs="Consolas"/>
          <w:color w:val="000000"/>
          <w:shd w:val="clear" w:color="auto" w:fill="F8F8F8"/>
        </w:rPr>
        <w:t>            streams = streams + 1  </w:t>
      </w:r>
    </w:p>
    <w:p w14:paraId="27F043E0" w14:textId="77777777" w:rsidR="0009440A" w:rsidRDefault="008D2CFB">
      <w:pPr>
        <w:numPr>
          <w:ilvl w:val="0"/>
          <w:numId w:val="19"/>
        </w:numPr>
        <w:pBdr>
          <w:left w:val="single" w:sz="12" w:space="5" w:color="6CE26C"/>
        </w:pBdr>
        <w:shd w:val="clear" w:color="auto" w:fill="FFFFFF"/>
        <w:spacing w:after="0" w:line="140" w:lineRule="atLeast"/>
        <w:ind w:left="450"/>
      </w:pPr>
      <w:bookmarkStart w:id="4104" w:name="MCCQCTEMPBM_00000753"/>
      <w:bookmarkEnd w:id="4103"/>
      <w:r>
        <w:rPr>
          <w:rFonts w:ascii="Consolas" w:eastAsia="Consolas" w:hAnsi="Consolas" w:cs="Consolas"/>
          <w:color w:val="000000"/>
          <w:shd w:val="clear" w:color="auto" w:fill="FFFFFF"/>
        </w:rPr>
        <w:t>    cmd += </w:t>
      </w:r>
      <w:r>
        <w:rPr>
          <w:rFonts w:ascii="Consolas" w:eastAsia="Consolas" w:hAnsi="Consolas" w:cs="Consolas"/>
          <w:color w:val="0000FF"/>
          <w:shd w:val="clear" w:color="auto" w:fill="FFFFFF"/>
        </w:rPr>
        <w:t>"-f"</w:t>
      </w:r>
      <w:r>
        <w:rPr>
          <w:rFonts w:ascii="Consolas" w:eastAsia="Consolas" w:hAnsi="Consolas" w:cs="Consolas"/>
          <w:color w:val="000000"/>
          <w:shd w:val="clear" w:color="auto" w:fill="FFFFFF"/>
        </w:rPr>
        <w:t>, </w:t>
      </w:r>
      <w:r>
        <w:rPr>
          <w:rFonts w:ascii="Consolas" w:eastAsia="Consolas" w:hAnsi="Consolas" w:cs="Consolas"/>
          <w:color w:val="0000FF"/>
          <w:shd w:val="clear" w:color="auto" w:fill="FFFFFF"/>
        </w:rPr>
        <w:t>"rawvideo"</w:t>
      </w:r>
      <w:r>
        <w:rPr>
          <w:rFonts w:ascii="Consolas" w:eastAsia="Consolas" w:hAnsi="Consolas" w:cs="Consolas"/>
          <w:color w:val="000000"/>
          <w:shd w:val="clear" w:color="auto" w:fill="FFFFFF"/>
        </w:rPr>
        <w:t>, </w:t>
      </w:r>
      <w:r>
        <w:rPr>
          <w:rFonts w:ascii="Consolas" w:eastAsia="Consolas" w:hAnsi="Consolas" w:cs="Consolas"/>
          <w:color w:val="0000FF"/>
          <w:shd w:val="clear" w:color="auto" w:fill="FFFFFF"/>
        </w:rPr>
        <w:t>"-pix_fmt"</w:t>
      </w:r>
      <w:r>
        <w:rPr>
          <w:rFonts w:ascii="Consolas" w:eastAsia="Consolas" w:hAnsi="Consolas" w:cs="Consolas"/>
          <w:color w:val="000000"/>
          <w:shd w:val="clear" w:color="auto" w:fill="FFFFFF"/>
        </w:rPr>
        <w:t>, </w:t>
      </w:r>
      <w:r>
        <w:rPr>
          <w:rFonts w:ascii="Consolas" w:eastAsia="Consolas" w:hAnsi="Consolas" w:cs="Consolas"/>
          <w:color w:val="0000FF"/>
          <w:shd w:val="clear" w:color="auto" w:fill="FFFFFF"/>
        </w:rPr>
        <w:t>"rgb24"</w:t>
      </w:r>
      <w:r>
        <w:rPr>
          <w:rFonts w:ascii="Consolas" w:eastAsia="Consolas" w:hAnsi="Consolas" w:cs="Consolas"/>
          <w:color w:val="000000"/>
          <w:shd w:val="clear" w:color="auto" w:fill="FFFFFF"/>
        </w:rPr>
        <w:t>, </w:t>
      </w:r>
      <w:r>
        <w:rPr>
          <w:rFonts w:ascii="Consolas" w:eastAsia="Consolas" w:hAnsi="Consolas" w:cs="Consolas"/>
          <w:color w:val="0000FF"/>
          <w:shd w:val="clear" w:color="auto" w:fill="FFFFFF"/>
        </w:rPr>
        <w:t>"-"</w:t>
      </w:r>
      <w:r>
        <w:rPr>
          <w:rFonts w:ascii="Consolas" w:eastAsia="Consolas" w:hAnsi="Consolas" w:cs="Consolas"/>
          <w:color w:val="000000"/>
          <w:shd w:val="clear" w:color="auto" w:fill="FFFFFF"/>
        </w:rPr>
        <w:t>  </w:t>
      </w:r>
    </w:p>
    <w:p w14:paraId="27F043E1" w14:textId="77777777" w:rsidR="0009440A" w:rsidRDefault="008D2CFB">
      <w:pPr>
        <w:numPr>
          <w:ilvl w:val="0"/>
          <w:numId w:val="19"/>
        </w:numPr>
        <w:pBdr>
          <w:left w:val="single" w:sz="12" w:space="5" w:color="6CE26C"/>
        </w:pBdr>
        <w:shd w:val="clear" w:color="auto" w:fill="F8F8F8"/>
        <w:spacing w:after="0" w:line="140" w:lineRule="atLeast"/>
        <w:ind w:left="450"/>
        <w:rPr>
          <w:color w:val="5C5C5C"/>
        </w:rPr>
      </w:pPr>
      <w:bookmarkStart w:id="4105" w:name="MCCQCTEMPBM_00000754"/>
      <w:bookmarkEnd w:id="4104"/>
      <w:r>
        <w:rPr>
          <w:rFonts w:ascii="Consolas" w:eastAsia="Consolas" w:hAnsi="Consolas" w:cs="Consolas"/>
          <w:color w:val="000000"/>
          <w:shd w:val="clear" w:color="auto" w:fill="F8F8F8"/>
        </w:rPr>
        <w:t>    shape = np.array([streams, height, width, 3])  </w:t>
      </w:r>
    </w:p>
    <w:p w14:paraId="27F043E2" w14:textId="77777777" w:rsidR="0009440A" w:rsidRDefault="008D2CFB">
      <w:pPr>
        <w:numPr>
          <w:ilvl w:val="0"/>
          <w:numId w:val="19"/>
        </w:numPr>
        <w:pBdr>
          <w:left w:val="single" w:sz="12" w:space="5" w:color="6CE26C"/>
        </w:pBdr>
        <w:shd w:val="clear" w:color="auto" w:fill="FFFFFF"/>
        <w:spacing w:after="0" w:line="140" w:lineRule="atLeast"/>
        <w:ind w:left="450"/>
      </w:pPr>
      <w:bookmarkStart w:id="4106" w:name="MCCQCTEMPBM_00000755"/>
      <w:bookmarkEnd w:id="4105"/>
      <w:r>
        <w:rPr>
          <w:rFonts w:ascii="Consolas" w:eastAsia="Consolas" w:hAnsi="Consolas" w:cs="Consolas"/>
          <w:color w:val="000000"/>
          <w:shd w:val="clear" w:color="auto" w:fill="FFFFFF"/>
        </w:rPr>
        <w:t>    with subprocess.Popen(cmd, stdout=subprocess.PIPE) as proc:  </w:t>
      </w:r>
    </w:p>
    <w:p w14:paraId="27F043E3" w14:textId="77777777" w:rsidR="0009440A" w:rsidRDefault="008D2CFB">
      <w:pPr>
        <w:numPr>
          <w:ilvl w:val="0"/>
          <w:numId w:val="19"/>
        </w:numPr>
        <w:pBdr>
          <w:left w:val="single" w:sz="12" w:space="5" w:color="6CE26C"/>
        </w:pBdr>
        <w:shd w:val="clear" w:color="auto" w:fill="F8F8F8"/>
        <w:spacing w:after="0" w:line="140" w:lineRule="atLeast"/>
        <w:ind w:left="450"/>
        <w:rPr>
          <w:color w:val="5C5C5C"/>
        </w:rPr>
      </w:pPr>
      <w:bookmarkStart w:id="4107" w:name="MCCQCTEMPBM_00000756"/>
      <w:bookmarkEnd w:id="4106"/>
      <w:r>
        <w:rPr>
          <w:rFonts w:ascii="Consolas" w:eastAsia="Consolas" w:hAnsi="Consolas" w:cs="Consolas"/>
          <w:color w:val="000000"/>
          <w:shd w:val="clear" w:color="auto" w:fill="F8F8F8"/>
        </w:rPr>
        <w:t>        </w:t>
      </w:r>
      <w:r>
        <w:rPr>
          <w:rFonts w:ascii="Consolas" w:eastAsia="Consolas" w:hAnsi="Consolas" w:cs="Consolas"/>
          <w:b/>
          <w:bCs/>
          <w:color w:val="006699"/>
          <w:shd w:val="clear" w:color="auto" w:fill="F8F8F8"/>
        </w:rPr>
        <w:t>while</w:t>
      </w:r>
      <w:r>
        <w:rPr>
          <w:rFonts w:ascii="Consolas" w:eastAsia="Consolas" w:hAnsi="Consolas" w:cs="Consolas"/>
          <w:color w:val="000000"/>
          <w:shd w:val="clear" w:color="auto" w:fill="F8F8F8"/>
        </w:rPr>
        <w:t> True:  </w:t>
      </w:r>
    </w:p>
    <w:p w14:paraId="27F043E4" w14:textId="77777777" w:rsidR="0009440A" w:rsidRDefault="008D2CFB">
      <w:pPr>
        <w:numPr>
          <w:ilvl w:val="0"/>
          <w:numId w:val="19"/>
        </w:numPr>
        <w:pBdr>
          <w:left w:val="single" w:sz="12" w:space="5" w:color="6CE26C"/>
        </w:pBdr>
        <w:shd w:val="clear" w:color="auto" w:fill="FFFFFF"/>
        <w:spacing w:after="0" w:line="140" w:lineRule="atLeast"/>
        <w:ind w:left="450"/>
      </w:pPr>
      <w:bookmarkStart w:id="4108" w:name="MCCQCTEMPBM_00000757"/>
      <w:bookmarkEnd w:id="4107"/>
      <w:r>
        <w:rPr>
          <w:rFonts w:ascii="Consolas" w:eastAsia="Consolas" w:hAnsi="Consolas" w:cs="Consolas"/>
          <w:color w:val="808080"/>
          <w:shd w:val="clear" w:color="auto" w:fill="FFFFFF"/>
        </w:rPr>
        <w:t>            # One byte per each element</w:t>
      </w:r>
      <w:r>
        <w:rPr>
          <w:rFonts w:ascii="Consolas" w:eastAsia="Consolas" w:hAnsi="Consolas" w:cs="Consolas"/>
          <w:color w:val="000000"/>
          <w:shd w:val="clear" w:color="auto" w:fill="FFFFFF"/>
        </w:rPr>
        <w:t>  </w:t>
      </w:r>
    </w:p>
    <w:p w14:paraId="27F043E5" w14:textId="77777777" w:rsidR="0009440A" w:rsidRDefault="008D2CFB">
      <w:pPr>
        <w:numPr>
          <w:ilvl w:val="0"/>
          <w:numId w:val="19"/>
        </w:numPr>
        <w:pBdr>
          <w:left w:val="single" w:sz="12" w:space="5" w:color="6CE26C"/>
        </w:pBdr>
        <w:shd w:val="clear" w:color="auto" w:fill="F8F8F8"/>
        <w:spacing w:after="0" w:line="140" w:lineRule="atLeast"/>
        <w:ind w:left="450"/>
        <w:rPr>
          <w:color w:val="5C5C5C"/>
        </w:rPr>
      </w:pPr>
      <w:bookmarkStart w:id="4109" w:name="MCCQCTEMPBM_00000758"/>
      <w:bookmarkEnd w:id="4108"/>
      <w:r>
        <w:rPr>
          <w:rFonts w:ascii="Consolas" w:eastAsia="Consolas" w:hAnsi="Consolas" w:cs="Consolas"/>
          <w:color w:val="000000"/>
          <w:shd w:val="clear" w:color="auto" w:fill="F8F8F8"/>
        </w:rPr>
        <w:t>            data = proc.stdout.read(shape.prod())    </w:t>
      </w:r>
    </w:p>
    <w:p w14:paraId="27F043E6" w14:textId="77777777" w:rsidR="0009440A" w:rsidRDefault="008D2CFB">
      <w:pPr>
        <w:numPr>
          <w:ilvl w:val="0"/>
          <w:numId w:val="19"/>
        </w:numPr>
        <w:pBdr>
          <w:left w:val="single" w:sz="12" w:space="5" w:color="6CE26C"/>
        </w:pBdr>
        <w:shd w:val="clear" w:color="auto" w:fill="FFFFFF"/>
        <w:spacing w:after="0" w:line="140" w:lineRule="atLeast"/>
        <w:ind w:left="450"/>
      </w:pPr>
      <w:bookmarkStart w:id="4110" w:name="MCCQCTEMPBM_00000759"/>
      <w:bookmarkEnd w:id="4109"/>
      <w:r>
        <w:rPr>
          <w:rFonts w:ascii="Consolas" w:eastAsia="Consolas" w:hAnsi="Consolas" w:cs="Consolas"/>
          <w:color w:val="000000"/>
          <w:shd w:val="clear" w:color="auto" w:fill="FFFFFF"/>
        </w:rPr>
        <w:t>            </w:t>
      </w:r>
      <w:r>
        <w:rPr>
          <w:rFonts w:ascii="Consolas" w:eastAsia="Consolas" w:hAnsi="Consolas" w:cs="Consolas"/>
          <w:b/>
          <w:bCs/>
          <w:color w:val="006699"/>
          <w:shd w:val="clear" w:color="auto" w:fill="FFFFFF"/>
        </w:rPr>
        <w:t>if</w:t>
      </w:r>
      <w:r>
        <w:rPr>
          <w:rFonts w:ascii="Consolas" w:eastAsia="Consolas" w:hAnsi="Consolas" w:cs="Consolas"/>
          <w:color w:val="000000"/>
          <w:shd w:val="clear" w:color="auto" w:fill="FFFFFF"/>
        </w:rPr>
        <w:t> not data:  </w:t>
      </w:r>
    </w:p>
    <w:p w14:paraId="27F043E7" w14:textId="77777777" w:rsidR="0009440A" w:rsidRDefault="008D2CFB">
      <w:pPr>
        <w:numPr>
          <w:ilvl w:val="0"/>
          <w:numId w:val="19"/>
        </w:numPr>
        <w:pBdr>
          <w:left w:val="single" w:sz="12" w:space="5" w:color="6CE26C"/>
        </w:pBdr>
        <w:shd w:val="clear" w:color="auto" w:fill="F8F8F8"/>
        <w:spacing w:after="0" w:line="140" w:lineRule="atLeast"/>
        <w:ind w:left="450"/>
        <w:rPr>
          <w:color w:val="5C5C5C"/>
        </w:rPr>
      </w:pPr>
      <w:bookmarkStart w:id="4111" w:name="MCCQCTEMPBM_00000760"/>
      <w:bookmarkEnd w:id="4110"/>
      <w:r>
        <w:rPr>
          <w:rFonts w:ascii="Consolas" w:eastAsia="Consolas" w:hAnsi="Consolas" w:cs="Consolas"/>
          <w:color w:val="000000"/>
          <w:shd w:val="clear" w:color="auto" w:fill="F8F8F8"/>
        </w:rPr>
        <w:t>                </w:t>
      </w:r>
      <w:r>
        <w:rPr>
          <w:rFonts w:ascii="Consolas" w:eastAsia="Consolas" w:hAnsi="Consolas" w:cs="Consolas"/>
          <w:b/>
          <w:bCs/>
          <w:color w:val="006699"/>
          <w:shd w:val="clear" w:color="auto" w:fill="F8F8F8"/>
        </w:rPr>
        <w:t>return</w:t>
      </w:r>
      <w:r>
        <w:rPr>
          <w:rFonts w:ascii="Consolas" w:eastAsia="Consolas" w:hAnsi="Consolas" w:cs="Consolas"/>
          <w:color w:val="000000"/>
          <w:shd w:val="clear" w:color="auto" w:fill="F8F8F8"/>
        </w:rPr>
        <w:t>  </w:t>
      </w:r>
    </w:p>
    <w:p w14:paraId="27F043E8" w14:textId="77777777" w:rsidR="0009440A" w:rsidRDefault="008D2CFB">
      <w:pPr>
        <w:numPr>
          <w:ilvl w:val="0"/>
          <w:numId w:val="19"/>
        </w:numPr>
        <w:pBdr>
          <w:left w:val="single" w:sz="12" w:space="5" w:color="6CE26C"/>
        </w:pBdr>
        <w:shd w:val="clear" w:color="auto" w:fill="FFFFFF"/>
        <w:spacing w:after="0" w:line="140" w:lineRule="atLeast"/>
        <w:ind w:left="450"/>
      </w:pPr>
      <w:bookmarkStart w:id="4112" w:name="MCCQCTEMPBM_00000761"/>
      <w:bookmarkEnd w:id="4111"/>
      <w:r>
        <w:rPr>
          <w:rFonts w:ascii="Consolas" w:eastAsia="Consolas" w:hAnsi="Consolas" w:cs="Consolas"/>
          <w:color w:val="000000"/>
          <w:shd w:val="clear" w:color="auto" w:fill="FFFFFF"/>
        </w:rPr>
        <w:t>            yield np.frombuffer(data, dtype=np.uint8).reshape(shape)  </w:t>
      </w:r>
    </w:p>
    <w:p w14:paraId="27F043E9" w14:textId="77777777" w:rsidR="0009440A" w:rsidRDefault="008D2CFB">
      <w:pPr>
        <w:numPr>
          <w:ilvl w:val="0"/>
          <w:numId w:val="19"/>
        </w:numPr>
        <w:pBdr>
          <w:left w:val="single" w:sz="12" w:space="5" w:color="6CE26C"/>
        </w:pBdr>
        <w:shd w:val="clear" w:color="auto" w:fill="F8F8F8"/>
        <w:spacing w:after="0" w:line="140" w:lineRule="atLeast"/>
        <w:ind w:left="450"/>
        <w:rPr>
          <w:color w:val="5C5C5C"/>
        </w:rPr>
      </w:pPr>
      <w:bookmarkStart w:id="4113" w:name="MCCQCTEMPBM_00000762"/>
      <w:bookmarkEnd w:id="4112"/>
      <w:r>
        <w:rPr>
          <w:rFonts w:ascii="Consolas" w:eastAsia="Consolas" w:hAnsi="Consolas" w:cs="Consolas"/>
          <w:color w:val="000000"/>
          <w:shd w:val="clear" w:color="auto" w:fill="F8F8F8"/>
        </w:rPr>
        <w:t>  </w:t>
      </w:r>
    </w:p>
    <w:p w14:paraId="27F043EA" w14:textId="77777777" w:rsidR="0009440A" w:rsidRDefault="008D2CFB">
      <w:pPr>
        <w:numPr>
          <w:ilvl w:val="0"/>
          <w:numId w:val="19"/>
        </w:numPr>
        <w:pBdr>
          <w:left w:val="single" w:sz="12" w:space="5" w:color="6CE26C"/>
        </w:pBdr>
        <w:shd w:val="clear" w:color="auto" w:fill="FFFFFF"/>
        <w:spacing w:after="0" w:line="140" w:lineRule="atLeast"/>
        <w:ind w:left="450"/>
      </w:pPr>
      <w:bookmarkStart w:id="4114" w:name="MCCQCTEMPBM_00000763"/>
      <w:bookmarkEnd w:id="4113"/>
      <w:r>
        <w:rPr>
          <w:rFonts w:ascii="Consolas" w:eastAsia="Consolas" w:hAnsi="Consolas" w:cs="Consolas"/>
          <w:b/>
          <w:bCs/>
          <w:color w:val="006699"/>
          <w:shd w:val="clear" w:color="auto" w:fill="FFFFFF"/>
        </w:rPr>
        <w:t>if</w:t>
      </w:r>
      <w:r>
        <w:rPr>
          <w:rFonts w:ascii="Consolas" w:eastAsia="Consolas" w:hAnsi="Consolas" w:cs="Consolas"/>
          <w:color w:val="000000"/>
          <w:shd w:val="clear" w:color="auto" w:fill="FFFFFF"/>
        </w:rPr>
        <w:t> __name__ == </w:t>
      </w:r>
      <w:r>
        <w:rPr>
          <w:rFonts w:ascii="Consolas" w:eastAsia="Consolas" w:hAnsi="Consolas" w:cs="Consolas"/>
          <w:color w:val="0000FF"/>
          <w:shd w:val="clear" w:color="auto" w:fill="FFFFFF"/>
        </w:rPr>
        <w:t>'__main__'</w:t>
      </w:r>
      <w:r>
        <w:rPr>
          <w:rFonts w:ascii="Consolas" w:eastAsia="Consolas" w:hAnsi="Consolas" w:cs="Consolas"/>
          <w:color w:val="000000"/>
          <w:shd w:val="clear" w:color="auto" w:fill="FFFFFF"/>
        </w:rPr>
        <w:t>:  </w:t>
      </w:r>
    </w:p>
    <w:p w14:paraId="27F043EB" w14:textId="77777777" w:rsidR="0009440A" w:rsidRDefault="008D2CFB">
      <w:pPr>
        <w:numPr>
          <w:ilvl w:val="0"/>
          <w:numId w:val="19"/>
        </w:numPr>
        <w:pBdr>
          <w:left w:val="single" w:sz="12" w:space="5" w:color="6CE26C"/>
        </w:pBdr>
        <w:shd w:val="clear" w:color="auto" w:fill="F8F8F8"/>
        <w:spacing w:after="0" w:line="140" w:lineRule="atLeast"/>
        <w:ind w:left="450"/>
        <w:rPr>
          <w:color w:val="5C5C5C"/>
        </w:rPr>
      </w:pPr>
      <w:bookmarkStart w:id="4115" w:name="MCCQCTEMPBM_00000764"/>
      <w:bookmarkEnd w:id="4114"/>
      <w:r>
        <w:rPr>
          <w:rFonts w:ascii="Consolas" w:eastAsia="Consolas" w:hAnsi="Consolas" w:cs="Consolas"/>
          <w:color w:val="000000"/>
          <w:shd w:val="clear" w:color="auto" w:fill="F8F8F8"/>
        </w:rPr>
        <w:lastRenderedPageBreak/>
        <w:t>    import matplotlib.pyplot as plt  </w:t>
      </w:r>
    </w:p>
    <w:p w14:paraId="27F043EC" w14:textId="77777777" w:rsidR="0009440A" w:rsidRDefault="008D2CFB">
      <w:pPr>
        <w:numPr>
          <w:ilvl w:val="0"/>
          <w:numId w:val="19"/>
        </w:numPr>
        <w:pBdr>
          <w:left w:val="single" w:sz="12" w:space="5" w:color="6CE26C"/>
        </w:pBdr>
        <w:shd w:val="clear" w:color="auto" w:fill="FFFFFF"/>
        <w:spacing w:after="0" w:line="140" w:lineRule="atLeast"/>
        <w:ind w:left="450"/>
      </w:pPr>
      <w:bookmarkStart w:id="4116" w:name="MCCQCTEMPBM_00000765"/>
      <w:bookmarkEnd w:id="4115"/>
      <w:r>
        <w:rPr>
          <w:rFonts w:ascii="Consolas" w:eastAsia="Consolas" w:hAnsi="Consolas" w:cs="Consolas"/>
          <w:color w:val="000000"/>
          <w:shd w:val="clear" w:color="auto" w:fill="FFFFFF"/>
        </w:rPr>
        <w:t>    from PIL import Image  </w:t>
      </w:r>
    </w:p>
    <w:p w14:paraId="27F043ED" w14:textId="77777777" w:rsidR="0009440A" w:rsidRDefault="008D2CFB">
      <w:pPr>
        <w:numPr>
          <w:ilvl w:val="0"/>
          <w:numId w:val="19"/>
        </w:numPr>
        <w:pBdr>
          <w:left w:val="single" w:sz="12" w:space="5" w:color="6CE26C"/>
        </w:pBdr>
        <w:shd w:val="clear" w:color="auto" w:fill="F8F8F8"/>
        <w:spacing w:after="0" w:line="140" w:lineRule="atLeast"/>
        <w:ind w:left="450"/>
        <w:rPr>
          <w:color w:val="5C5C5C"/>
        </w:rPr>
      </w:pPr>
      <w:bookmarkStart w:id="4117" w:name="MCCQCTEMPBM_00000766"/>
      <w:bookmarkEnd w:id="4116"/>
      <w:r>
        <w:rPr>
          <w:rFonts w:ascii="Consolas" w:eastAsia="Consolas" w:hAnsi="Consolas" w:cs="Consolas"/>
          <w:color w:val="000000"/>
          <w:shd w:val="clear" w:color="auto" w:fill="F8F8F8"/>
        </w:rPr>
        <w:t>    idx = 1  </w:t>
      </w:r>
    </w:p>
    <w:p w14:paraId="27F043EE" w14:textId="77777777" w:rsidR="0009440A" w:rsidRDefault="008D2CFB">
      <w:pPr>
        <w:numPr>
          <w:ilvl w:val="0"/>
          <w:numId w:val="19"/>
        </w:numPr>
        <w:pBdr>
          <w:left w:val="single" w:sz="12" w:space="5" w:color="6CE26C"/>
        </w:pBdr>
        <w:shd w:val="clear" w:color="auto" w:fill="FFFFFF"/>
        <w:spacing w:after="0" w:line="140" w:lineRule="atLeast"/>
        <w:ind w:left="450"/>
      </w:pPr>
      <w:bookmarkStart w:id="4118" w:name="MCCQCTEMPBM_00000767"/>
      <w:bookmarkEnd w:id="4117"/>
      <w:r>
        <w:rPr>
          <w:rFonts w:ascii="Consolas" w:eastAsia="Consolas" w:hAnsi="Consolas" w:cs="Consolas"/>
          <w:color w:val="000000"/>
          <w:shd w:val="clear" w:color="auto" w:fill="FFFFFF"/>
        </w:rPr>
        <w:t>    </w:t>
      </w:r>
      <w:r>
        <w:rPr>
          <w:rFonts w:ascii="Consolas" w:eastAsia="Consolas" w:hAnsi="Consolas" w:cs="Consolas"/>
          <w:b/>
          <w:bCs/>
          <w:color w:val="006699"/>
          <w:shd w:val="clear" w:color="auto" w:fill="FFFFFF"/>
        </w:rPr>
        <w:t>for</w:t>
      </w:r>
      <w:r>
        <w:rPr>
          <w:rFonts w:ascii="Consolas" w:eastAsia="Consolas" w:hAnsi="Consolas" w:cs="Consolas"/>
          <w:color w:val="000000"/>
          <w:shd w:val="clear" w:color="auto" w:fill="FFFFFF"/>
        </w:rPr>
        <w:t> left, right in readVideo(</w:t>
      </w:r>
      <w:r>
        <w:rPr>
          <w:rFonts w:ascii="Consolas" w:eastAsia="Consolas" w:hAnsi="Consolas" w:cs="Consolas"/>
          <w:color w:val="0000FF"/>
          <w:shd w:val="clear" w:color="auto" w:fill="FFFFFF"/>
        </w:rPr>
        <w:t>"./</w:t>
      </w:r>
      <w:r>
        <w:rPr>
          <w:rFonts w:ascii="Consolas" w:eastAsia="SimSun" w:hAnsi="Consolas" w:cs="Consolas" w:hint="eastAsia"/>
          <w:color w:val="0000FF"/>
          <w:shd w:val="clear" w:color="auto" w:fill="FFFFFF"/>
          <w:lang w:val="en-US" w:eastAsia="zh-CN"/>
        </w:rPr>
        <w:t>StereoC</w:t>
      </w:r>
      <w:r>
        <w:rPr>
          <w:rFonts w:ascii="Consolas" w:eastAsia="Consolas" w:hAnsi="Consolas" w:cs="Consolas"/>
          <w:color w:val="0000FF"/>
          <w:shd w:val="clear" w:color="auto" w:fill="FFFFFF"/>
        </w:rPr>
        <w:t>aptured.mp4"</w:t>
      </w:r>
      <w:r>
        <w:rPr>
          <w:rFonts w:ascii="Consolas" w:eastAsia="Consolas" w:hAnsi="Consolas" w:cs="Consolas"/>
          <w:color w:val="000000"/>
          <w:shd w:val="clear" w:color="auto" w:fill="FFFFFF"/>
        </w:rPr>
        <w:t>):  </w:t>
      </w:r>
    </w:p>
    <w:p w14:paraId="27F043EF" w14:textId="77777777" w:rsidR="0009440A" w:rsidRDefault="008D2CFB">
      <w:pPr>
        <w:numPr>
          <w:ilvl w:val="0"/>
          <w:numId w:val="19"/>
        </w:numPr>
        <w:pBdr>
          <w:left w:val="single" w:sz="12" w:space="5" w:color="6CE26C"/>
        </w:pBdr>
        <w:shd w:val="clear" w:color="auto" w:fill="F8F8F8"/>
        <w:spacing w:after="0" w:line="140" w:lineRule="atLeast"/>
        <w:ind w:left="450"/>
        <w:rPr>
          <w:color w:val="5C5C5C"/>
        </w:rPr>
      </w:pPr>
      <w:bookmarkStart w:id="4119" w:name="MCCQCTEMPBM_00000768"/>
      <w:bookmarkEnd w:id="4118"/>
      <w:r>
        <w:rPr>
          <w:rFonts w:ascii="Consolas" w:eastAsia="Consolas" w:hAnsi="Consolas" w:cs="Consolas"/>
          <w:color w:val="808080"/>
          <w:shd w:val="clear" w:color="auto" w:fill="F8F8F8"/>
        </w:rPr>
        <w:t>        # concatenate left and right  </w:t>
      </w:r>
      <w:r>
        <w:rPr>
          <w:rFonts w:ascii="Consolas" w:eastAsia="Consolas" w:hAnsi="Consolas" w:cs="Consolas"/>
          <w:color w:val="000000"/>
          <w:shd w:val="clear" w:color="auto" w:fill="F8F8F8"/>
        </w:rPr>
        <w:t>  </w:t>
      </w:r>
    </w:p>
    <w:p w14:paraId="27F043F0" w14:textId="77777777" w:rsidR="0009440A" w:rsidRDefault="008D2CFB">
      <w:pPr>
        <w:numPr>
          <w:ilvl w:val="0"/>
          <w:numId w:val="19"/>
        </w:numPr>
        <w:pBdr>
          <w:left w:val="single" w:sz="12" w:space="5" w:color="6CE26C"/>
        </w:pBdr>
        <w:shd w:val="clear" w:color="auto" w:fill="FFFFFF"/>
        <w:spacing w:after="0" w:line="140" w:lineRule="atLeast"/>
        <w:ind w:left="450"/>
      </w:pPr>
      <w:bookmarkStart w:id="4120" w:name="MCCQCTEMPBM_00000769"/>
      <w:bookmarkEnd w:id="4119"/>
      <w:r>
        <w:rPr>
          <w:rFonts w:ascii="Consolas" w:eastAsia="Consolas" w:hAnsi="Consolas" w:cs="Consolas"/>
          <w:color w:val="000000"/>
          <w:shd w:val="clear" w:color="auto" w:fill="FFFFFF"/>
        </w:rPr>
        <w:t>        img = np.concatenate((left[0:1080,:], right[0:1080,:]), axis=1)    </w:t>
      </w:r>
    </w:p>
    <w:p w14:paraId="27F043F1" w14:textId="77777777" w:rsidR="0009440A" w:rsidRDefault="008D2CFB">
      <w:pPr>
        <w:numPr>
          <w:ilvl w:val="0"/>
          <w:numId w:val="19"/>
        </w:numPr>
        <w:pBdr>
          <w:left w:val="single" w:sz="12" w:space="5" w:color="6CE26C"/>
        </w:pBdr>
        <w:shd w:val="clear" w:color="auto" w:fill="F8F8F8"/>
        <w:spacing w:after="0" w:line="140" w:lineRule="atLeast"/>
        <w:ind w:left="450"/>
        <w:rPr>
          <w:color w:val="5C5C5C"/>
        </w:rPr>
      </w:pPr>
      <w:bookmarkStart w:id="4121" w:name="MCCQCTEMPBM_00000770"/>
      <w:bookmarkEnd w:id="4120"/>
      <w:r>
        <w:rPr>
          <w:rFonts w:ascii="Consolas" w:eastAsia="Consolas" w:hAnsi="Consolas" w:cs="Consolas"/>
          <w:color w:val="000000"/>
          <w:shd w:val="clear" w:color="auto" w:fill="F8F8F8"/>
        </w:rPr>
        <w:t>        img = Image.fromarray(img)  </w:t>
      </w:r>
    </w:p>
    <w:p w14:paraId="27F043F2" w14:textId="77777777" w:rsidR="0009440A" w:rsidRDefault="008D2CFB">
      <w:pPr>
        <w:numPr>
          <w:ilvl w:val="0"/>
          <w:numId w:val="19"/>
        </w:numPr>
        <w:pBdr>
          <w:left w:val="single" w:sz="12" w:space="5" w:color="6CE26C"/>
        </w:pBdr>
        <w:shd w:val="clear" w:color="auto" w:fill="FFFFFF"/>
        <w:spacing w:after="0" w:line="140" w:lineRule="atLeast"/>
        <w:ind w:left="450"/>
      </w:pPr>
      <w:bookmarkStart w:id="4122" w:name="MCCQCTEMPBM_00000771"/>
      <w:bookmarkEnd w:id="4121"/>
      <w:r>
        <w:rPr>
          <w:rFonts w:ascii="Consolas" w:eastAsia="Consolas" w:hAnsi="Consolas" w:cs="Consolas"/>
          <w:color w:val="000000"/>
          <w:shd w:val="clear" w:color="auto" w:fill="FFFFFF"/>
        </w:rPr>
        <w:t>        img.save(f</w:t>
      </w:r>
      <w:r>
        <w:rPr>
          <w:rFonts w:ascii="Consolas" w:eastAsia="Consolas" w:hAnsi="Consolas" w:cs="Consolas"/>
          <w:color w:val="0000FF"/>
          <w:shd w:val="clear" w:color="auto" w:fill="FFFFFF"/>
        </w:rPr>
        <w:t>"imgs/{idx}.jpg"</w:t>
      </w:r>
      <w:r>
        <w:rPr>
          <w:rFonts w:ascii="Consolas" w:eastAsia="Consolas" w:hAnsi="Consolas" w:cs="Consolas"/>
          <w:color w:val="000000"/>
          <w:shd w:val="clear" w:color="auto" w:fill="FFFFFF"/>
        </w:rPr>
        <w:t>)  </w:t>
      </w:r>
    </w:p>
    <w:p w14:paraId="27F043F3" w14:textId="77777777" w:rsidR="0009440A" w:rsidRDefault="008D2CFB">
      <w:pPr>
        <w:numPr>
          <w:ilvl w:val="0"/>
          <w:numId w:val="19"/>
        </w:numPr>
        <w:pBdr>
          <w:left w:val="single" w:sz="12" w:space="5" w:color="6CE26C"/>
        </w:pBdr>
        <w:shd w:val="clear" w:color="auto" w:fill="F8F8F8"/>
        <w:spacing w:after="0" w:line="140" w:lineRule="atLeast"/>
        <w:ind w:left="450"/>
        <w:rPr>
          <w:lang w:val="en-US" w:eastAsia="zh-CN"/>
        </w:rPr>
      </w:pPr>
      <w:bookmarkStart w:id="4123" w:name="MCCQCTEMPBM_00000772"/>
      <w:bookmarkEnd w:id="4122"/>
      <w:r>
        <w:rPr>
          <w:rFonts w:ascii="Consolas" w:eastAsia="Consolas" w:hAnsi="Consolas" w:cs="Consolas"/>
          <w:color w:val="000000"/>
          <w:shd w:val="clear" w:color="auto" w:fill="F8F8F8"/>
        </w:rPr>
        <w:t>        idx += 1 </w:t>
      </w:r>
    </w:p>
    <w:p w14:paraId="27F043F4" w14:textId="77777777" w:rsidR="0009440A" w:rsidRDefault="008D2CFB" w:rsidP="00C4489B">
      <w:pPr>
        <w:pStyle w:val="Heading2"/>
        <w:rPr>
          <w:lang w:val="en-US" w:eastAsia="zh-CN"/>
        </w:rPr>
      </w:pPr>
      <w:bookmarkStart w:id="4124" w:name="_Toc7580"/>
      <w:bookmarkStart w:id="4125" w:name="_Toc20319"/>
      <w:bookmarkStart w:id="4126" w:name="_Toc18065"/>
      <w:bookmarkStart w:id="4127" w:name="_Toc20409"/>
      <w:bookmarkStart w:id="4128" w:name="_Toc31723"/>
      <w:bookmarkStart w:id="4129" w:name="_Toc7298"/>
      <w:bookmarkStart w:id="4130" w:name="_Toc210313148"/>
      <w:bookmarkStart w:id="4131" w:name="_Toc210313929"/>
      <w:bookmarkEnd w:id="4123"/>
      <w:r>
        <w:rPr>
          <w:rFonts w:hint="eastAsia"/>
          <w:lang w:val="en-US" w:eastAsia="zh-CN"/>
        </w:rPr>
        <w:t xml:space="preserve">D.2.3 </w:t>
      </w:r>
      <w:r>
        <w:rPr>
          <w:rFonts w:hint="eastAsia"/>
          <w:lang w:val="en-US" w:eastAsia="zh-CN"/>
        </w:rPr>
        <w:tab/>
        <w:t>Video Composition</w:t>
      </w:r>
      <w:bookmarkEnd w:id="4124"/>
      <w:bookmarkEnd w:id="4125"/>
      <w:bookmarkEnd w:id="4126"/>
      <w:bookmarkEnd w:id="4127"/>
      <w:bookmarkEnd w:id="4128"/>
      <w:bookmarkEnd w:id="4129"/>
      <w:bookmarkEnd w:id="4130"/>
      <w:bookmarkEnd w:id="4131"/>
    </w:p>
    <w:p w14:paraId="27F043F5" w14:textId="77777777" w:rsidR="0009440A" w:rsidRDefault="008D2CFB">
      <w:pPr>
        <w:rPr>
          <w:lang w:val="en-US" w:eastAsia="zh-CN"/>
        </w:rPr>
      </w:pPr>
      <w:r>
        <w:rPr>
          <w:rFonts w:hint="eastAsia"/>
          <w:lang w:val="en-US" w:eastAsia="zh-CN"/>
        </w:rPr>
        <w:t>A Python script for reading the right/left views and concatenating them into one video frame can be found below:</w:t>
      </w:r>
    </w:p>
    <w:p w14:paraId="27F043F6" w14:textId="77777777" w:rsidR="0009440A" w:rsidRDefault="008D2CFB">
      <w:pPr>
        <w:numPr>
          <w:ilvl w:val="0"/>
          <w:numId w:val="19"/>
        </w:numPr>
        <w:pBdr>
          <w:left w:val="single" w:sz="12" w:space="5" w:color="6CE26C"/>
        </w:pBdr>
        <w:shd w:val="clear" w:color="auto" w:fill="FFFFFF"/>
        <w:spacing w:after="0" w:line="140" w:lineRule="atLeast"/>
        <w:ind w:left="450"/>
      </w:pPr>
      <w:bookmarkStart w:id="4132" w:name="MCCQCTEMPBM_00000773"/>
      <w:r>
        <w:rPr>
          <w:rFonts w:ascii="Consolas" w:eastAsia="Consolas" w:hAnsi="Consolas" w:cs="Consolas"/>
          <w:color w:val="000000"/>
          <w:shd w:val="clear" w:color="auto" w:fill="FFFFFF"/>
        </w:rPr>
        <w:t>import numpy as np  </w:t>
      </w:r>
    </w:p>
    <w:p w14:paraId="27F043F7" w14:textId="77777777" w:rsidR="0009440A" w:rsidRDefault="008D2CFB">
      <w:pPr>
        <w:numPr>
          <w:ilvl w:val="0"/>
          <w:numId w:val="19"/>
        </w:numPr>
        <w:pBdr>
          <w:left w:val="single" w:sz="12" w:space="5" w:color="6CE26C"/>
        </w:pBdr>
        <w:shd w:val="clear" w:color="auto" w:fill="F8F8F8"/>
        <w:spacing w:after="0" w:line="140" w:lineRule="atLeast"/>
        <w:ind w:left="450"/>
        <w:rPr>
          <w:color w:val="5C5C5C"/>
        </w:rPr>
      </w:pPr>
      <w:bookmarkStart w:id="4133" w:name="MCCQCTEMPBM_00000774"/>
      <w:bookmarkEnd w:id="4132"/>
      <w:r>
        <w:rPr>
          <w:rFonts w:ascii="Consolas" w:eastAsia="Consolas" w:hAnsi="Consolas" w:cs="Consolas"/>
          <w:color w:val="000000"/>
          <w:shd w:val="clear" w:color="auto" w:fill="F8F8F8"/>
        </w:rPr>
        <w:t>import json  </w:t>
      </w:r>
    </w:p>
    <w:p w14:paraId="27F043F8" w14:textId="77777777" w:rsidR="0009440A" w:rsidRDefault="008D2CFB">
      <w:pPr>
        <w:numPr>
          <w:ilvl w:val="0"/>
          <w:numId w:val="19"/>
        </w:numPr>
        <w:pBdr>
          <w:left w:val="single" w:sz="12" w:space="5" w:color="6CE26C"/>
        </w:pBdr>
        <w:shd w:val="clear" w:color="auto" w:fill="FFFFFF"/>
        <w:spacing w:after="0" w:line="140" w:lineRule="atLeast"/>
        <w:ind w:left="450"/>
      </w:pPr>
      <w:bookmarkStart w:id="4134" w:name="MCCQCTEMPBM_00000775"/>
      <w:bookmarkEnd w:id="4133"/>
      <w:r>
        <w:rPr>
          <w:rFonts w:ascii="Consolas" w:eastAsia="Consolas" w:hAnsi="Consolas" w:cs="Consolas"/>
          <w:color w:val="000000"/>
          <w:shd w:val="clear" w:color="auto" w:fill="FFFFFF"/>
        </w:rPr>
        <w:t>import subprocess  </w:t>
      </w:r>
    </w:p>
    <w:p w14:paraId="27F043F9" w14:textId="77777777" w:rsidR="0009440A" w:rsidRDefault="008D2CFB">
      <w:pPr>
        <w:numPr>
          <w:ilvl w:val="0"/>
          <w:numId w:val="19"/>
        </w:numPr>
        <w:pBdr>
          <w:left w:val="single" w:sz="12" w:space="5" w:color="6CE26C"/>
        </w:pBdr>
        <w:shd w:val="clear" w:color="auto" w:fill="F8F8F8"/>
        <w:spacing w:after="0" w:line="140" w:lineRule="atLeast"/>
        <w:ind w:left="450"/>
        <w:rPr>
          <w:color w:val="5C5C5C"/>
        </w:rPr>
      </w:pPr>
      <w:bookmarkStart w:id="4135" w:name="MCCQCTEMPBM_00000776"/>
      <w:bookmarkEnd w:id="4134"/>
      <w:r>
        <w:rPr>
          <w:rFonts w:ascii="Consolas" w:eastAsia="Consolas" w:hAnsi="Consolas" w:cs="Consolas"/>
          <w:color w:val="000000"/>
          <w:shd w:val="clear" w:color="auto" w:fill="F8F8F8"/>
        </w:rPr>
        <w:t>  </w:t>
      </w:r>
    </w:p>
    <w:p w14:paraId="27F043FA" w14:textId="77777777" w:rsidR="0009440A" w:rsidRDefault="008D2CFB">
      <w:pPr>
        <w:numPr>
          <w:ilvl w:val="0"/>
          <w:numId w:val="19"/>
        </w:numPr>
        <w:pBdr>
          <w:left w:val="single" w:sz="12" w:space="5" w:color="6CE26C"/>
        </w:pBdr>
        <w:shd w:val="clear" w:color="auto" w:fill="FFFFFF"/>
        <w:spacing w:after="0" w:line="140" w:lineRule="atLeast"/>
        <w:ind w:left="450"/>
      </w:pPr>
      <w:bookmarkStart w:id="4136" w:name="MCCQCTEMPBM_00000777"/>
      <w:bookmarkEnd w:id="4135"/>
      <w:r>
        <w:rPr>
          <w:rFonts w:ascii="Consolas" w:eastAsia="Consolas" w:hAnsi="Consolas" w:cs="Consolas"/>
          <w:color w:val="000000"/>
          <w:shd w:val="clear" w:color="auto" w:fill="FFFFFF"/>
        </w:rPr>
        <w:t>def videoInfo(filename):  </w:t>
      </w:r>
    </w:p>
    <w:p w14:paraId="27F043FB" w14:textId="77777777" w:rsidR="0009440A" w:rsidRDefault="008D2CFB">
      <w:pPr>
        <w:numPr>
          <w:ilvl w:val="0"/>
          <w:numId w:val="19"/>
        </w:numPr>
        <w:pBdr>
          <w:left w:val="single" w:sz="12" w:space="5" w:color="6CE26C"/>
        </w:pBdr>
        <w:shd w:val="clear" w:color="auto" w:fill="F8F8F8"/>
        <w:spacing w:after="0" w:line="140" w:lineRule="atLeast"/>
        <w:ind w:left="450"/>
        <w:rPr>
          <w:color w:val="5C5C5C"/>
        </w:rPr>
      </w:pPr>
      <w:bookmarkStart w:id="4137" w:name="MCCQCTEMPBM_00000778"/>
      <w:bookmarkEnd w:id="4136"/>
      <w:r>
        <w:rPr>
          <w:rFonts w:ascii="Consolas" w:eastAsia="Consolas" w:hAnsi="Consolas" w:cs="Consolas"/>
          <w:color w:val="000000"/>
          <w:shd w:val="clear" w:color="auto" w:fill="F8F8F8"/>
        </w:rPr>
        <w:t>    proc = subprocess.run([  </w:t>
      </w:r>
    </w:p>
    <w:p w14:paraId="27F043FC" w14:textId="77777777" w:rsidR="0009440A" w:rsidRDefault="008D2CFB">
      <w:pPr>
        <w:numPr>
          <w:ilvl w:val="0"/>
          <w:numId w:val="19"/>
        </w:numPr>
        <w:pBdr>
          <w:left w:val="single" w:sz="12" w:space="5" w:color="6CE26C"/>
        </w:pBdr>
        <w:shd w:val="clear" w:color="auto" w:fill="FFFFFF"/>
        <w:spacing w:after="0" w:line="140" w:lineRule="atLeast"/>
        <w:ind w:left="450"/>
      </w:pPr>
      <w:bookmarkStart w:id="4138" w:name="MCCQCTEMPBM_00000779"/>
      <w:bookmarkEnd w:id="4137"/>
      <w:r>
        <w:rPr>
          <w:rFonts w:ascii="Consolas" w:eastAsia="Consolas" w:hAnsi="Consolas" w:cs="Consolas"/>
          <w:color w:val="000000"/>
          <w:shd w:val="clear" w:color="auto" w:fill="FFFFFF"/>
        </w:rPr>
        <w:t>        *</w:t>
      </w:r>
      <w:r>
        <w:rPr>
          <w:rFonts w:ascii="Consolas" w:eastAsia="Consolas" w:hAnsi="Consolas" w:cs="Consolas"/>
          <w:color w:val="0000FF"/>
          <w:shd w:val="clear" w:color="auto" w:fill="FFFFFF"/>
        </w:rPr>
        <w:t>"ffprobe -v quiet -print_format json -show_format -show_streams"</w:t>
      </w:r>
      <w:r>
        <w:rPr>
          <w:rFonts w:ascii="Consolas" w:eastAsia="Consolas" w:hAnsi="Consolas" w:cs="Consolas"/>
          <w:color w:val="000000"/>
          <w:shd w:val="clear" w:color="auto" w:fill="FFFFFF"/>
        </w:rPr>
        <w:t>.split(),  </w:t>
      </w:r>
    </w:p>
    <w:p w14:paraId="27F043FD" w14:textId="77777777" w:rsidR="0009440A" w:rsidRDefault="008D2CFB">
      <w:pPr>
        <w:numPr>
          <w:ilvl w:val="0"/>
          <w:numId w:val="19"/>
        </w:numPr>
        <w:pBdr>
          <w:left w:val="single" w:sz="12" w:space="5" w:color="6CE26C"/>
        </w:pBdr>
        <w:shd w:val="clear" w:color="auto" w:fill="F8F8F8"/>
        <w:spacing w:after="0" w:line="140" w:lineRule="atLeast"/>
        <w:ind w:left="450"/>
        <w:rPr>
          <w:color w:val="5C5C5C"/>
        </w:rPr>
      </w:pPr>
      <w:bookmarkStart w:id="4139" w:name="MCCQCTEMPBM_00000780"/>
      <w:bookmarkEnd w:id="4138"/>
      <w:r>
        <w:rPr>
          <w:rFonts w:ascii="Consolas" w:eastAsia="Consolas" w:hAnsi="Consolas" w:cs="Consolas"/>
          <w:color w:val="000000"/>
          <w:shd w:val="clear" w:color="auto" w:fill="F8F8F8"/>
        </w:rPr>
        <w:t>        filename  </w:t>
      </w:r>
    </w:p>
    <w:p w14:paraId="27F043FE" w14:textId="77777777" w:rsidR="0009440A" w:rsidRDefault="008D2CFB">
      <w:pPr>
        <w:numPr>
          <w:ilvl w:val="0"/>
          <w:numId w:val="19"/>
        </w:numPr>
        <w:pBdr>
          <w:left w:val="single" w:sz="12" w:space="5" w:color="6CE26C"/>
        </w:pBdr>
        <w:shd w:val="clear" w:color="auto" w:fill="FFFFFF"/>
        <w:spacing w:after="0" w:line="140" w:lineRule="atLeast"/>
        <w:ind w:left="450"/>
      </w:pPr>
      <w:bookmarkStart w:id="4140" w:name="MCCQCTEMPBM_00000781"/>
      <w:bookmarkEnd w:id="4139"/>
      <w:r>
        <w:rPr>
          <w:rFonts w:ascii="Consolas" w:eastAsia="Consolas" w:hAnsi="Consolas" w:cs="Consolas"/>
          <w:color w:val="000000"/>
          <w:shd w:val="clear" w:color="auto" w:fill="FFFFFF"/>
        </w:rPr>
        <w:t>    ], capture_output=True)  </w:t>
      </w:r>
    </w:p>
    <w:p w14:paraId="27F043FF" w14:textId="77777777" w:rsidR="0009440A" w:rsidRDefault="008D2CFB">
      <w:pPr>
        <w:numPr>
          <w:ilvl w:val="0"/>
          <w:numId w:val="19"/>
        </w:numPr>
        <w:pBdr>
          <w:left w:val="single" w:sz="12" w:space="5" w:color="6CE26C"/>
        </w:pBdr>
        <w:shd w:val="clear" w:color="auto" w:fill="F8F8F8"/>
        <w:spacing w:after="0" w:line="140" w:lineRule="atLeast"/>
        <w:ind w:left="450"/>
        <w:rPr>
          <w:color w:val="5C5C5C"/>
        </w:rPr>
      </w:pPr>
      <w:bookmarkStart w:id="4141" w:name="MCCQCTEMPBM_00000782"/>
      <w:bookmarkEnd w:id="4140"/>
      <w:r>
        <w:rPr>
          <w:rFonts w:ascii="Consolas" w:eastAsia="Consolas" w:hAnsi="Consolas" w:cs="Consolas"/>
          <w:color w:val="000000"/>
          <w:shd w:val="clear" w:color="auto" w:fill="F8F8F8"/>
        </w:rPr>
        <w:t>    proc.check_returncode()  </w:t>
      </w:r>
    </w:p>
    <w:p w14:paraId="27F04400" w14:textId="77777777" w:rsidR="0009440A" w:rsidRDefault="008D2CFB">
      <w:pPr>
        <w:numPr>
          <w:ilvl w:val="0"/>
          <w:numId w:val="19"/>
        </w:numPr>
        <w:pBdr>
          <w:left w:val="single" w:sz="12" w:space="5" w:color="6CE26C"/>
        </w:pBdr>
        <w:shd w:val="clear" w:color="auto" w:fill="FFFFFF"/>
        <w:spacing w:after="0" w:line="140" w:lineRule="atLeast"/>
        <w:ind w:left="450"/>
      </w:pPr>
      <w:bookmarkStart w:id="4142" w:name="MCCQCTEMPBM_00000783"/>
      <w:bookmarkEnd w:id="4141"/>
      <w:r>
        <w:rPr>
          <w:rFonts w:ascii="Consolas" w:eastAsia="Consolas" w:hAnsi="Consolas" w:cs="Consolas"/>
          <w:color w:val="000000"/>
          <w:shd w:val="clear" w:color="auto" w:fill="FFFFFF"/>
        </w:rPr>
        <w:t>    </w:t>
      </w:r>
      <w:r>
        <w:rPr>
          <w:rFonts w:ascii="Consolas" w:eastAsia="Consolas" w:hAnsi="Consolas" w:cs="Consolas"/>
          <w:b/>
          <w:bCs/>
          <w:color w:val="006699"/>
          <w:shd w:val="clear" w:color="auto" w:fill="FFFFFF"/>
        </w:rPr>
        <w:t>return</w:t>
      </w:r>
      <w:r>
        <w:rPr>
          <w:rFonts w:ascii="Consolas" w:eastAsia="Consolas" w:hAnsi="Consolas" w:cs="Consolas"/>
          <w:color w:val="000000"/>
          <w:shd w:val="clear" w:color="auto" w:fill="FFFFFF"/>
        </w:rPr>
        <w:t> json.loads(proc.stdout)  </w:t>
      </w:r>
    </w:p>
    <w:p w14:paraId="27F04401" w14:textId="77777777" w:rsidR="0009440A" w:rsidRDefault="008D2CFB">
      <w:pPr>
        <w:numPr>
          <w:ilvl w:val="0"/>
          <w:numId w:val="19"/>
        </w:numPr>
        <w:pBdr>
          <w:left w:val="single" w:sz="12" w:space="5" w:color="6CE26C"/>
        </w:pBdr>
        <w:shd w:val="clear" w:color="auto" w:fill="F8F8F8"/>
        <w:spacing w:after="0" w:line="140" w:lineRule="atLeast"/>
        <w:ind w:left="450"/>
        <w:rPr>
          <w:color w:val="5C5C5C"/>
        </w:rPr>
      </w:pPr>
      <w:bookmarkStart w:id="4143" w:name="MCCQCTEMPBM_00000784"/>
      <w:bookmarkEnd w:id="4142"/>
      <w:r>
        <w:rPr>
          <w:rFonts w:ascii="Consolas" w:eastAsia="Consolas" w:hAnsi="Consolas" w:cs="Consolas"/>
          <w:color w:val="000000"/>
          <w:shd w:val="clear" w:color="auto" w:fill="F8F8F8"/>
        </w:rPr>
        <w:t>  </w:t>
      </w:r>
    </w:p>
    <w:p w14:paraId="27F04402" w14:textId="77777777" w:rsidR="0009440A" w:rsidRDefault="008D2CFB">
      <w:pPr>
        <w:numPr>
          <w:ilvl w:val="0"/>
          <w:numId w:val="19"/>
        </w:numPr>
        <w:pBdr>
          <w:left w:val="single" w:sz="12" w:space="5" w:color="6CE26C"/>
        </w:pBdr>
        <w:shd w:val="clear" w:color="auto" w:fill="FFFFFF"/>
        <w:spacing w:after="0" w:line="140" w:lineRule="atLeast"/>
        <w:ind w:left="450"/>
      </w:pPr>
      <w:bookmarkStart w:id="4144" w:name="MCCQCTEMPBM_00000785"/>
      <w:bookmarkEnd w:id="4143"/>
      <w:r>
        <w:rPr>
          <w:rFonts w:ascii="Consolas" w:eastAsia="Consolas" w:hAnsi="Consolas" w:cs="Consolas"/>
          <w:color w:val="000000"/>
          <w:shd w:val="clear" w:color="auto" w:fill="FFFFFF"/>
        </w:rPr>
        <w:t>def readVideo(filename):  </w:t>
      </w:r>
    </w:p>
    <w:p w14:paraId="27F04403" w14:textId="77777777" w:rsidR="0009440A" w:rsidRDefault="008D2CFB">
      <w:pPr>
        <w:numPr>
          <w:ilvl w:val="0"/>
          <w:numId w:val="19"/>
        </w:numPr>
        <w:pBdr>
          <w:left w:val="single" w:sz="12" w:space="5" w:color="6CE26C"/>
        </w:pBdr>
        <w:shd w:val="clear" w:color="auto" w:fill="F8F8F8"/>
        <w:spacing w:after="0" w:line="140" w:lineRule="atLeast"/>
        <w:ind w:left="450"/>
        <w:rPr>
          <w:color w:val="5C5C5C"/>
        </w:rPr>
      </w:pPr>
      <w:bookmarkStart w:id="4145" w:name="MCCQCTEMPBM_00000786"/>
      <w:bookmarkEnd w:id="4144"/>
      <w:r>
        <w:rPr>
          <w:rFonts w:ascii="Consolas" w:eastAsia="Consolas" w:hAnsi="Consolas" w:cs="Consolas"/>
          <w:color w:val="000000"/>
          <w:shd w:val="clear" w:color="auto" w:fill="F8F8F8"/>
        </w:rPr>
        <w:t>    cmd = [</w:t>
      </w:r>
      <w:r>
        <w:rPr>
          <w:rFonts w:ascii="Consolas" w:eastAsia="Consolas" w:hAnsi="Consolas" w:cs="Consolas"/>
          <w:color w:val="0000FF"/>
          <w:shd w:val="clear" w:color="auto" w:fill="F8F8F8"/>
        </w:rPr>
        <w:t>"ffmpeg"</w:t>
      </w:r>
      <w:r>
        <w:rPr>
          <w:rFonts w:ascii="Consolas" w:eastAsia="Consolas" w:hAnsi="Consolas" w:cs="Consolas"/>
          <w:color w:val="000000"/>
          <w:shd w:val="clear" w:color="auto" w:fill="F8F8F8"/>
        </w:rPr>
        <w:t>, </w:t>
      </w:r>
      <w:r>
        <w:rPr>
          <w:rFonts w:ascii="Consolas" w:eastAsia="Consolas" w:hAnsi="Consolas" w:cs="Consolas"/>
          <w:color w:val="0000FF"/>
          <w:shd w:val="clear" w:color="auto" w:fill="F8F8F8"/>
        </w:rPr>
        <w:t>"-i"</w:t>
      </w:r>
      <w:r>
        <w:rPr>
          <w:rFonts w:ascii="Consolas" w:eastAsia="Consolas" w:hAnsi="Consolas" w:cs="Consolas"/>
          <w:color w:val="000000"/>
          <w:shd w:val="clear" w:color="auto" w:fill="F8F8F8"/>
        </w:rPr>
        <w:t>, filename]  </w:t>
      </w:r>
    </w:p>
    <w:p w14:paraId="27F04404" w14:textId="77777777" w:rsidR="0009440A" w:rsidRDefault="008D2CFB">
      <w:pPr>
        <w:numPr>
          <w:ilvl w:val="0"/>
          <w:numId w:val="19"/>
        </w:numPr>
        <w:pBdr>
          <w:left w:val="single" w:sz="12" w:space="5" w:color="6CE26C"/>
        </w:pBdr>
        <w:shd w:val="clear" w:color="auto" w:fill="FFFFFF"/>
        <w:spacing w:after="0" w:line="140" w:lineRule="atLeast"/>
        <w:ind w:left="450"/>
      </w:pPr>
      <w:bookmarkStart w:id="4146" w:name="MCCQCTEMPBM_00000787"/>
      <w:bookmarkEnd w:id="4145"/>
      <w:r>
        <w:rPr>
          <w:rFonts w:ascii="Consolas" w:eastAsia="Consolas" w:hAnsi="Consolas" w:cs="Consolas"/>
          <w:color w:val="000000"/>
          <w:shd w:val="clear" w:color="auto" w:fill="FFFFFF"/>
        </w:rPr>
        <w:t>    streams = 0  </w:t>
      </w:r>
    </w:p>
    <w:p w14:paraId="27F04405" w14:textId="77777777" w:rsidR="0009440A" w:rsidRDefault="008D2CFB">
      <w:pPr>
        <w:numPr>
          <w:ilvl w:val="0"/>
          <w:numId w:val="19"/>
        </w:numPr>
        <w:pBdr>
          <w:left w:val="single" w:sz="12" w:space="5" w:color="6CE26C"/>
        </w:pBdr>
        <w:shd w:val="clear" w:color="auto" w:fill="F8F8F8"/>
        <w:spacing w:after="0" w:line="140" w:lineRule="atLeast"/>
        <w:ind w:left="450"/>
        <w:rPr>
          <w:color w:val="5C5C5C"/>
        </w:rPr>
      </w:pPr>
      <w:bookmarkStart w:id="4147" w:name="MCCQCTEMPBM_00000788"/>
      <w:bookmarkEnd w:id="4146"/>
      <w:r>
        <w:rPr>
          <w:rFonts w:ascii="Consolas" w:eastAsia="Consolas" w:hAnsi="Consolas" w:cs="Consolas"/>
          <w:color w:val="000000"/>
          <w:shd w:val="clear" w:color="auto" w:fill="F8F8F8"/>
        </w:rPr>
        <w:t>    </w:t>
      </w:r>
      <w:r>
        <w:rPr>
          <w:rFonts w:ascii="Consolas" w:eastAsia="Consolas" w:hAnsi="Consolas" w:cs="Consolas"/>
          <w:b/>
          <w:bCs/>
          <w:color w:val="006699"/>
          <w:shd w:val="clear" w:color="auto" w:fill="F8F8F8"/>
        </w:rPr>
        <w:t>for</w:t>
      </w:r>
      <w:r>
        <w:rPr>
          <w:rFonts w:ascii="Consolas" w:eastAsia="Consolas" w:hAnsi="Consolas" w:cs="Consolas"/>
          <w:color w:val="000000"/>
          <w:shd w:val="clear" w:color="auto" w:fill="F8F8F8"/>
        </w:rPr>
        <w:t> stream in videoInfo(filename)[</w:t>
      </w:r>
      <w:r>
        <w:rPr>
          <w:rFonts w:ascii="Consolas" w:eastAsia="Consolas" w:hAnsi="Consolas" w:cs="Consolas"/>
          <w:color w:val="0000FF"/>
          <w:shd w:val="clear" w:color="auto" w:fill="F8F8F8"/>
        </w:rPr>
        <w:t>"streams"</w:t>
      </w:r>
      <w:r>
        <w:rPr>
          <w:rFonts w:ascii="Consolas" w:eastAsia="Consolas" w:hAnsi="Consolas" w:cs="Consolas"/>
          <w:color w:val="000000"/>
          <w:shd w:val="clear" w:color="auto" w:fill="F8F8F8"/>
        </w:rPr>
        <w:t>]:  </w:t>
      </w:r>
    </w:p>
    <w:p w14:paraId="27F04406" w14:textId="77777777" w:rsidR="0009440A" w:rsidRDefault="008D2CFB">
      <w:pPr>
        <w:numPr>
          <w:ilvl w:val="0"/>
          <w:numId w:val="19"/>
        </w:numPr>
        <w:pBdr>
          <w:left w:val="single" w:sz="12" w:space="5" w:color="6CE26C"/>
        </w:pBdr>
        <w:shd w:val="clear" w:color="auto" w:fill="FFFFFF"/>
        <w:spacing w:after="0" w:line="140" w:lineRule="atLeast"/>
        <w:ind w:left="450"/>
      </w:pPr>
      <w:bookmarkStart w:id="4148" w:name="MCCQCTEMPBM_00000789"/>
      <w:bookmarkEnd w:id="4147"/>
      <w:r>
        <w:rPr>
          <w:rFonts w:ascii="Consolas" w:eastAsia="Consolas" w:hAnsi="Consolas" w:cs="Consolas"/>
          <w:color w:val="000000"/>
          <w:shd w:val="clear" w:color="auto" w:fill="FFFFFF"/>
        </w:rPr>
        <w:t>        index = stream[</w:t>
      </w:r>
      <w:r>
        <w:rPr>
          <w:rFonts w:ascii="Consolas" w:eastAsia="Consolas" w:hAnsi="Consolas" w:cs="Consolas"/>
          <w:color w:val="0000FF"/>
          <w:shd w:val="clear" w:color="auto" w:fill="FFFFFF"/>
        </w:rPr>
        <w:t>"index"</w:t>
      </w:r>
      <w:r>
        <w:rPr>
          <w:rFonts w:ascii="Consolas" w:eastAsia="Consolas" w:hAnsi="Consolas" w:cs="Consolas"/>
          <w:color w:val="000000"/>
          <w:shd w:val="clear" w:color="auto" w:fill="FFFFFF"/>
        </w:rPr>
        <w:t>]  </w:t>
      </w:r>
    </w:p>
    <w:p w14:paraId="27F04407" w14:textId="77777777" w:rsidR="0009440A" w:rsidRDefault="008D2CFB">
      <w:pPr>
        <w:numPr>
          <w:ilvl w:val="0"/>
          <w:numId w:val="19"/>
        </w:numPr>
        <w:pBdr>
          <w:left w:val="single" w:sz="12" w:space="5" w:color="6CE26C"/>
        </w:pBdr>
        <w:shd w:val="clear" w:color="auto" w:fill="F8F8F8"/>
        <w:spacing w:after="0" w:line="140" w:lineRule="atLeast"/>
        <w:ind w:left="450"/>
        <w:rPr>
          <w:color w:val="5C5C5C"/>
        </w:rPr>
      </w:pPr>
      <w:bookmarkStart w:id="4149" w:name="MCCQCTEMPBM_00000790"/>
      <w:bookmarkEnd w:id="4148"/>
      <w:r>
        <w:rPr>
          <w:rFonts w:ascii="Consolas" w:eastAsia="Consolas" w:hAnsi="Consolas" w:cs="Consolas"/>
          <w:color w:val="000000"/>
          <w:shd w:val="clear" w:color="auto" w:fill="F8F8F8"/>
        </w:rPr>
        <w:t>        </w:t>
      </w:r>
      <w:r>
        <w:rPr>
          <w:rFonts w:ascii="Consolas" w:eastAsia="Consolas" w:hAnsi="Consolas" w:cs="Consolas"/>
          <w:b/>
          <w:bCs/>
          <w:color w:val="006699"/>
          <w:shd w:val="clear" w:color="auto" w:fill="F8F8F8"/>
        </w:rPr>
        <w:t>if</w:t>
      </w:r>
      <w:r>
        <w:rPr>
          <w:rFonts w:ascii="Consolas" w:eastAsia="Consolas" w:hAnsi="Consolas" w:cs="Consolas"/>
          <w:color w:val="000000"/>
          <w:shd w:val="clear" w:color="auto" w:fill="F8F8F8"/>
        </w:rPr>
        <w:t> stream[</w:t>
      </w:r>
      <w:r>
        <w:rPr>
          <w:rFonts w:ascii="Consolas" w:eastAsia="Consolas" w:hAnsi="Consolas" w:cs="Consolas"/>
          <w:color w:val="0000FF"/>
          <w:shd w:val="clear" w:color="auto" w:fill="F8F8F8"/>
        </w:rPr>
        <w:t>"codec_type"</w:t>
      </w:r>
      <w:r>
        <w:rPr>
          <w:rFonts w:ascii="Consolas" w:eastAsia="Consolas" w:hAnsi="Consolas" w:cs="Consolas"/>
          <w:color w:val="000000"/>
          <w:shd w:val="clear" w:color="auto" w:fill="F8F8F8"/>
        </w:rPr>
        <w:t>] == </w:t>
      </w:r>
      <w:r>
        <w:rPr>
          <w:rFonts w:ascii="Consolas" w:eastAsia="Consolas" w:hAnsi="Consolas" w:cs="Consolas"/>
          <w:color w:val="0000FF"/>
          <w:shd w:val="clear" w:color="auto" w:fill="F8F8F8"/>
        </w:rPr>
        <w:t>"video"</w:t>
      </w:r>
      <w:r>
        <w:rPr>
          <w:rFonts w:ascii="Consolas" w:eastAsia="Consolas" w:hAnsi="Consolas" w:cs="Consolas"/>
          <w:color w:val="000000"/>
          <w:shd w:val="clear" w:color="auto" w:fill="F8F8F8"/>
        </w:rPr>
        <w:t>:  </w:t>
      </w:r>
    </w:p>
    <w:p w14:paraId="27F04408" w14:textId="77777777" w:rsidR="0009440A" w:rsidRDefault="008D2CFB">
      <w:pPr>
        <w:numPr>
          <w:ilvl w:val="0"/>
          <w:numId w:val="19"/>
        </w:numPr>
        <w:pBdr>
          <w:left w:val="single" w:sz="12" w:space="5" w:color="6CE26C"/>
        </w:pBdr>
        <w:shd w:val="clear" w:color="auto" w:fill="FFFFFF"/>
        <w:spacing w:after="0" w:line="140" w:lineRule="atLeast"/>
        <w:ind w:left="450"/>
      </w:pPr>
      <w:bookmarkStart w:id="4150" w:name="MCCQCTEMPBM_00000791"/>
      <w:bookmarkEnd w:id="4149"/>
      <w:r>
        <w:rPr>
          <w:rFonts w:ascii="Consolas" w:eastAsia="Consolas" w:hAnsi="Consolas" w:cs="Consolas"/>
          <w:color w:val="000000"/>
          <w:shd w:val="clear" w:color="auto" w:fill="FFFFFF"/>
        </w:rPr>
        <w:t>            width = stream[</w:t>
      </w:r>
      <w:r>
        <w:rPr>
          <w:rFonts w:ascii="Consolas" w:eastAsia="Consolas" w:hAnsi="Consolas" w:cs="Consolas"/>
          <w:color w:val="0000FF"/>
          <w:shd w:val="clear" w:color="auto" w:fill="FFFFFF"/>
        </w:rPr>
        <w:t>"width"</w:t>
      </w:r>
      <w:r>
        <w:rPr>
          <w:rFonts w:ascii="Consolas" w:eastAsia="Consolas" w:hAnsi="Consolas" w:cs="Consolas"/>
          <w:color w:val="000000"/>
          <w:shd w:val="clear" w:color="auto" w:fill="FFFFFF"/>
        </w:rPr>
        <w:t>]  </w:t>
      </w:r>
    </w:p>
    <w:p w14:paraId="27F04409" w14:textId="77777777" w:rsidR="0009440A" w:rsidRDefault="008D2CFB">
      <w:pPr>
        <w:numPr>
          <w:ilvl w:val="0"/>
          <w:numId w:val="19"/>
        </w:numPr>
        <w:pBdr>
          <w:left w:val="single" w:sz="12" w:space="5" w:color="6CE26C"/>
        </w:pBdr>
        <w:shd w:val="clear" w:color="auto" w:fill="F8F8F8"/>
        <w:spacing w:after="0" w:line="140" w:lineRule="atLeast"/>
        <w:ind w:left="450"/>
        <w:rPr>
          <w:color w:val="5C5C5C"/>
        </w:rPr>
      </w:pPr>
      <w:bookmarkStart w:id="4151" w:name="MCCQCTEMPBM_00000792"/>
      <w:bookmarkEnd w:id="4150"/>
      <w:r>
        <w:rPr>
          <w:rFonts w:ascii="Consolas" w:eastAsia="Consolas" w:hAnsi="Consolas" w:cs="Consolas"/>
          <w:color w:val="000000"/>
          <w:shd w:val="clear" w:color="auto" w:fill="F8F8F8"/>
        </w:rPr>
        <w:t>            height = stream[</w:t>
      </w:r>
      <w:r>
        <w:rPr>
          <w:rFonts w:ascii="Consolas" w:eastAsia="Consolas" w:hAnsi="Consolas" w:cs="Consolas"/>
          <w:color w:val="0000FF"/>
          <w:shd w:val="clear" w:color="auto" w:fill="F8F8F8"/>
        </w:rPr>
        <w:t>"height"</w:t>
      </w:r>
      <w:r>
        <w:rPr>
          <w:rFonts w:ascii="Consolas" w:eastAsia="Consolas" w:hAnsi="Consolas" w:cs="Consolas"/>
          <w:color w:val="000000"/>
          <w:shd w:val="clear" w:color="auto" w:fill="F8F8F8"/>
        </w:rPr>
        <w:t>]  </w:t>
      </w:r>
    </w:p>
    <w:p w14:paraId="27F0440A" w14:textId="77777777" w:rsidR="0009440A" w:rsidRDefault="008D2CFB">
      <w:pPr>
        <w:numPr>
          <w:ilvl w:val="0"/>
          <w:numId w:val="19"/>
        </w:numPr>
        <w:pBdr>
          <w:left w:val="single" w:sz="12" w:space="5" w:color="6CE26C"/>
        </w:pBdr>
        <w:shd w:val="clear" w:color="auto" w:fill="FFFFFF"/>
        <w:spacing w:after="0" w:line="140" w:lineRule="atLeast"/>
        <w:ind w:left="450"/>
      </w:pPr>
      <w:bookmarkStart w:id="4152" w:name="MCCQCTEMPBM_00000793"/>
      <w:bookmarkEnd w:id="4151"/>
      <w:r>
        <w:rPr>
          <w:rFonts w:ascii="Consolas" w:eastAsia="Consolas" w:hAnsi="Consolas" w:cs="Consolas"/>
          <w:color w:val="000000"/>
          <w:shd w:val="clear" w:color="auto" w:fill="FFFFFF"/>
        </w:rPr>
        <w:t>            cmd += </w:t>
      </w:r>
      <w:r>
        <w:rPr>
          <w:rFonts w:ascii="Consolas" w:eastAsia="Consolas" w:hAnsi="Consolas" w:cs="Consolas"/>
          <w:color w:val="0000FF"/>
          <w:shd w:val="clear" w:color="auto" w:fill="FFFFFF"/>
        </w:rPr>
        <w:t>"-map"</w:t>
      </w:r>
      <w:r>
        <w:rPr>
          <w:rFonts w:ascii="Consolas" w:eastAsia="Consolas" w:hAnsi="Consolas" w:cs="Consolas"/>
          <w:color w:val="000000"/>
          <w:shd w:val="clear" w:color="auto" w:fill="FFFFFF"/>
        </w:rPr>
        <w:t>, f</w:t>
      </w:r>
      <w:r>
        <w:rPr>
          <w:rFonts w:ascii="Consolas" w:eastAsia="Consolas" w:hAnsi="Consolas" w:cs="Consolas"/>
          <w:color w:val="0000FF"/>
          <w:shd w:val="clear" w:color="auto" w:fill="FFFFFF"/>
        </w:rPr>
        <w:t>"0:{index}"</w:t>
      </w:r>
      <w:r>
        <w:rPr>
          <w:rFonts w:ascii="Consolas" w:eastAsia="Consolas" w:hAnsi="Consolas" w:cs="Consolas"/>
          <w:color w:val="000000"/>
          <w:shd w:val="clear" w:color="auto" w:fill="FFFFFF"/>
        </w:rPr>
        <w:t>  </w:t>
      </w:r>
    </w:p>
    <w:p w14:paraId="27F0440B" w14:textId="77777777" w:rsidR="0009440A" w:rsidRDefault="008D2CFB">
      <w:pPr>
        <w:numPr>
          <w:ilvl w:val="0"/>
          <w:numId w:val="19"/>
        </w:numPr>
        <w:pBdr>
          <w:left w:val="single" w:sz="12" w:space="5" w:color="6CE26C"/>
        </w:pBdr>
        <w:shd w:val="clear" w:color="auto" w:fill="F8F8F8"/>
        <w:spacing w:after="0" w:line="140" w:lineRule="atLeast"/>
        <w:ind w:left="450"/>
        <w:rPr>
          <w:color w:val="5C5C5C"/>
        </w:rPr>
      </w:pPr>
      <w:bookmarkStart w:id="4153" w:name="MCCQCTEMPBM_00000794"/>
      <w:bookmarkEnd w:id="4152"/>
      <w:r>
        <w:rPr>
          <w:rFonts w:ascii="Consolas" w:eastAsia="Consolas" w:hAnsi="Consolas" w:cs="Consolas"/>
          <w:color w:val="000000"/>
          <w:shd w:val="clear" w:color="auto" w:fill="F8F8F8"/>
        </w:rPr>
        <w:t>            streams = streams + 1  </w:t>
      </w:r>
    </w:p>
    <w:p w14:paraId="27F0440C" w14:textId="77777777" w:rsidR="0009440A" w:rsidRDefault="008D2CFB">
      <w:pPr>
        <w:numPr>
          <w:ilvl w:val="0"/>
          <w:numId w:val="19"/>
        </w:numPr>
        <w:pBdr>
          <w:left w:val="single" w:sz="12" w:space="5" w:color="6CE26C"/>
        </w:pBdr>
        <w:shd w:val="clear" w:color="auto" w:fill="FFFFFF"/>
        <w:spacing w:after="0" w:line="140" w:lineRule="atLeast"/>
        <w:ind w:left="450"/>
      </w:pPr>
      <w:bookmarkStart w:id="4154" w:name="MCCQCTEMPBM_00000795"/>
      <w:bookmarkEnd w:id="4153"/>
      <w:r>
        <w:rPr>
          <w:rFonts w:ascii="Consolas" w:eastAsia="Consolas" w:hAnsi="Consolas" w:cs="Consolas"/>
          <w:color w:val="000000"/>
          <w:shd w:val="clear" w:color="auto" w:fill="FFFFFF"/>
        </w:rPr>
        <w:t>    cmd += </w:t>
      </w:r>
      <w:r>
        <w:rPr>
          <w:rFonts w:ascii="Consolas" w:eastAsia="Consolas" w:hAnsi="Consolas" w:cs="Consolas"/>
          <w:color w:val="0000FF"/>
          <w:shd w:val="clear" w:color="auto" w:fill="FFFFFF"/>
        </w:rPr>
        <w:t>"-f"</w:t>
      </w:r>
      <w:r>
        <w:rPr>
          <w:rFonts w:ascii="Consolas" w:eastAsia="Consolas" w:hAnsi="Consolas" w:cs="Consolas"/>
          <w:color w:val="000000"/>
          <w:shd w:val="clear" w:color="auto" w:fill="FFFFFF"/>
        </w:rPr>
        <w:t>, </w:t>
      </w:r>
      <w:r>
        <w:rPr>
          <w:rFonts w:ascii="Consolas" w:eastAsia="Consolas" w:hAnsi="Consolas" w:cs="Consolas"/>
          <w:color w:val="0000FF"/>
          <w:shd w:val="clear" w:color="auto" w:fill="FFFFFF"/>
        </w:rPr>
        <w:t>"rawvideo"</w:t>
      </w:r>
      <w:r>
        <w:rPr>
          <w:rFonts w:ascii="Consolas" w:eastAsia="Consolas" w:hAnsi="Consolas" w:cs="Consolas"/>
          <w:color w:val="000000"/>
          <w:shd w:val="clear" w:color="auto" w:fill="FFFFFF"/>
        </w:rPr>
        <w:t>, </w:t>
      </w:r>
      <w:r>
        <w:rPr>
          <w:rFonts w:ascii="Consolas" w:eastAsia="Consolas" w:hAnsi="Consolas" w:cs="Consolas"/>
          <w:color w:val="0000FF"/>
          <w:shd w:val="clear" w:color="auto" w:fill="FFFFFF"/>
        </w:rPr>
        <w:t>"-pix_fmt"</w:t>
      </w:r>
      <w:r>
        <w:rPr>
          <w:rFonts w:ascii="Consolas" w:eastAsia="Consolas" w:hAnsi="Consolas" w:cs="Consolas"/>
          <w:color w:val="000000"/>
          <w:shd w:val="clear" w:color="auto" w:fill="FFFFFF"/>
        </w:rPr>
        <w:t>, </w:t>
      </w:r>
      <w:r>
        <w:rPr>
          <w:rFonts w:ascii="Consolas" w:eastAsia="Consolas" w:hAnsi="Consolas" w:cs="Consolas"/>
          <w:color w:val="0000FF"/>
          <w:shd w:val="clear" w:color="auto" w:fill="FFFFFF"/>
        </w:rPr>
        <w:t>"rgb24"</w:t>
      </w:r>
      <w:r>
        <w:rPr>
          <w:rFonts w:ascii="Consolas" w:eastAsia="Consolas" w:hAnsi="Consolas" w:cs="Consolas"/>
          <w:color w:val="000000"/>
          <w:shd w:val="clear" w:color="auto" w:fill="FFFFFF"/>
        </w:rPr>
        <w:t>, </w:t>
      </w:r>
      <w:r>
        <w:rPr>
          <w:rFonts w:ascii="Consolas" w:eastAsia="Consolas" w:hAnsi="Consolas" w:cs="Consolas"/>
          <w:color w:val="0000FF"/>
          <w:shd w:val="clear" w:color="auto" w:fill="FFFFFF"/>
        </w:rPr>
        <w:t>"-"</w:t>
      </w:r>
      <w:r>
        <w:rPr>
          <w:rFonts w:ascii="Consolas" w:eastAsia="Consolas" w:hAnsi="Consolas" w:cs="Consolas"/>
          <w:color w:val="000000"/>
          <w:shd w:val="clear" w:color="auto" w:fill="FFFFFF"/>
        </w:rPr>
        <w:t>  </w:t>
      </w:r>
    </w:p>
    <w:p w14:paraId="27F0440D" w14:textId="77777777" w:rsidR="0009440A" w:rsidRDefault="008D2CFB">
      <w:pPr>
        <w:numPr>
          <w:ilvl w:val="0"/>
          <w:numId w:val="19"/>
        </w:numPr>
        <w:pBdr>
          <w:left w:val="single" w:sz="12" w:space="5" w:color="6CE26C"/>
        </w:pBdr>
        <w:shd w:val="clear" w:color="auto" w:fill="F8F8F8"/>
        <w:spacing w:after="0" w:line="140" w:lineRule="atLeast"/>
        <w:ind w:left="450"/>
        <w:rPr>
          <w:color w:val="5C5C5C"/>
        </w:rPr>
      </w:pPr>
      <w:bookmarkStart w:id="4155" w:name="MCCQCTEMPBM_00000796"/>
      <w:bookmarkEnd w:id="4154"/>
      <w:r>
        <w:rPr>
          <w:rFonts w:ascii="Consolas" w:eastAsia="Consolas" w:hAnsi="Consolas" w:cs="Consolas"/>
          <w:color w:val="000000"/>
          <w:shd w:val="clear" w:color="auto" w:fill="F8F8F8"/>
        </w:rPr>
        <w:t>    shape = np.array([streams, height, width, 3])  </w:t>
      </w:r>
    </w:p>
    <w:p w14:paraId="27F0440E" w14:textId="77777777" w:rsidR="0009440A" w:rsidRDefault="008D2CFB">
      <w:pPr>
        <w:numPr>
          <w:ilvl w:val="0"/>
          <w:numId w:val="19"/>
        </w:numPr>
        <w:pBdr>
          <w:left w:val="single" w:sz="12" w:space="5" w:color="6CE26C"/>
        </w:pBdr>
        <w:shd w:val="clear" w:color="auto" w:fill="FFFFFF"/>
        <w:spacing w:after="0" w:line="140" w:lineRule="atLeast"/>
        <w:ind w:left="450"/>
      </w:pPr>
      <w:bookmarkStart w:id="4156" w:name="MCCQCTEMPBM_00000797"/>
      <w:bookmarkEnd w:id="4155"/>
      <w:r>
        <w:rPr>
          <w:rFonts w:ascii="Consolas" w:eastAsia="Consolas" w:hAnsi="Consolas" w:cs="Consolas"/>
          <w:color w:val="000000"/>
          <w:shd w:val="clear" w:color="auto" w:fill="FFFFFF"/>
        </w:rPr>
        <w:t>    with subprocess.Popen(cmd, stdout=subprocess.PIPE) as proc:  </w:t>
      </w:r>
    </w:p>
    <w:p w14:paraId="27F0440F" w14:textId="77777777" w:rsidR="0009440A" w:rsidRDefault="008D2CFB">
      <w:pPr>
        <w:numPr>
          <w:ilvl w:val="0"/>
          <w:numId w:val="19"/>
        </w:numPr>
        <w:pBdr>
          <w:left w:val="single" w:sz="12" w:space="5" w:color="6CE26C"/>
        </w:pBdr>
        <w:shd w:val="clear" w:color="auto" w:fill="F8F8F8"/>
        <w:spacing w:after="0" w:line="140" w:lineRule="atLeast"/>
        <w:ind w:left="450"/>
        <w:rPr>
          <w:color w:val="5C5C5C"/>
        </w:rPr>
      </w:pPr>
      <w:bookmarkStart w:id="4157" w:name="MCCQCTEMPBM_00000798"/>
      <w:bookmarkEnd w:id="4156"/>
      <w:r>
        <w:rPr>
          <w:rFonts w:ascii="Consolas" w:eastAsia="Consolas" w:hAnsi="Consolas" w:cs="Consolas"/>
          <w:color w:val="000000"/>
          <w:shd w:val="clear" w:color="auto" w:fill="F8F8F8"/>
        </w:rPr>
        <w:t>        </w:t>
      </w:r>
      <w:r>
        <w:rPr>
          <w:rFonts w:ascii="Consolas" w:eastAsia="Consolas" w:hAnsi="Consolas" w:cs="Consolas"/>
          <w:b/>
          <w:bCs/>
          <w:color w:val="006699"/>
          <w:shd w:val="clear" w:color="auto" w:fill="F8F8F8"/>
        </w:rPr>
        <w:t>while</w:t>
      </w:r>
      <w:r>
        <w:rPr>
          <w:rFonts w:ascii="Consolas" w:eastAsia="Consolas" w:hAnsi="Consolas" w:cs="Consolas"/>
          <w:color w:val="000000"/>
          <w:shd w:val="clear" w:color="auto" w:fill="F8F8F8"/>
        </w:rPr>
        <w:t> True:  </w:t>
      </w:r>
    </w:p>
    <w:p w14:paraId="27F04410" w14:textId="77777777" w:rsidR="0009440A" w:rsidRDefault="008D2CFB">
      <w:pPr>
        <w:numPr>
          <w:ilvl w:val="0"/>
          <w:numId w:val="19"/>
        </w:numPr>
        <w:pBdr>
          <w:left w:val="single" w:sz="12" w:space="5" w:color="6CE26C"/>
        </w:pBdr>
        <w:shd w:val="clear" w:color="auto" w:fill="FFFFFF"/>
        <w:spacing w:after="0" w:line="140" w:lineRule="atLeast"/>
        <w:ind w:left="450"/>
      </w:pPr>
      <w:bookmarkStart w:id="4158" w:name="MCCQCTEMPBM_00000799"/>
      <w:bookmarkEnd w:id="4157"/>
      <w:r>
        <w:rPr>
          <w:rFonts w:ascii="Consolas" w:eastAsia="Consolas" w:hAnsi="Consolas" w:cs="Consolas"/>
          <w:color w:val="808080"/>
          <w:shd w:val="clear" w:color="auto" w:fill="FFFFFF"/>
        </w:rPr>
        <w:t>            # One byte per each element</w:t>
      </w:r>
      <w:r>
        <w:rPr>
          <w:rFonts w:ascii="Consolas" w:eastAsia="Consolas" w:hAnsi="Consolas" w:cs="Consolas"/>
          <w:color w:val="000000"/>
          <w:shd w:val="clear" w:color="auto" w:fill="FFFFFF"/>
        </w:rPr>
        <w:t>  </w:t>
      </w:r>
    </w:p>
    <w:p w14:paraId="27F04411" w14:textId="77777777" w:rsidR="0009440A" w:rsidRDefault="008D2CFB">
      <w:pPr>
        <w:numPr>
          <w:ilvl w:val="0"/>
          <w:numId w:val="19"/>
        </w:numPr>
        <w:pBdr>
          <w:left w:val="single" w:sz="12" w:space="5" w:color="6CE26C"/>
        </w:pBdr>
        <w:shd w:val="clear" w:color="auto" w:fill="F8F8F8"/>
        <w:spacing w:after="0" w:line="140" w:lineRule="atLeast"/>
        <w:ind w:left="450"/>
        <w:rPr>
          <w:color w:val="5C5C5C"/>
        </w:rPr>
      </w:pPr>
      <w:bookmarkStart w:id="4159" w:name="MCCQCTEMPBM_00000800"/>
      <w:bookmarkEnd w:id="4158"/>
      <w:r>
        <w:rPr>
          <w:rFonts w:ascii="Consolas" w:eastAsia="Consolas" w:hAnsi="Consolas" w:cs="Consolas"/>
          <w:color w:val="000000"/>
          <w:shd w:val="clear" w:color="auto" w:fill="F8F8F8"/>
        </w:rPr>
        <w:t>            data = proc.stdout.read(shape.prod())    </w:t>
      </w:r>
    </w:p>
    <w:p w14:paraId="27F04412" w14:textId="77777777" w:rsidR="0009440A" w:rsidRDefault="008D2CFB">
      <w:pPr>
        <w:numPr>
          <w:ilvl w:val="0"/>
          <w:numId w:val="19"/>
        </w:numPr>
        <w:pBdr>
          <w:left w:val="single" w:sz="12" w:space="5" w:color="6CE26C"/>
        </w:pBdr>
        <w:shd w:val="clear" w:color="auto" w:fill="FFFFFF"/>
        <w:spacing w:after="0" w:line="140" w:lineRule="atLeast"/>
        <w:ind w:left="450"/>
      </w:pPr>
      <w:bookmarkStart w:id="4160" w:name="MCCQCTEMPBM_00000801"/>
      <w:bookmarkEnd w:id="4159"/>
      <w:r>
        <w:rPr>
          <w:rFonts w:ascii="Consolas" w:eastAsia="Consolas" w:hAnsi="Consolas" w:cs="Consolas"/>
          <w:color w:val="000000"/>
          <w:shd w:val="clear" w:color="auto" w:fill="FFFFFF"/>
        </w:rPr>
        <w:t>            </w:t>
      </w:r>
      <w:r>
        <w:rPr>
          <w:rFonts w:ascii="Consolas" w:eastAsia="Consolas" w:hAnsi="Consolas" w:cs="Consolas"/>
          <w:b/>
          <w:bCs/>
          <w:color w:val="006699"/>
          <w:shd w:val="clear" w:color="auto" w:fill="FFFFFF"/>
        </w:rPr>
        <w:t>if</w:t>
      </w:r>
      <w:r>
        <w:rPr>
          <w:rFonts w:ascii="Consolas" w:eastAsia="Consolas" w:hAnsi="Consolas" w:cs="Consolas"/>
          <w:color w:val="000000"/>
          <w:shd w:val="clear" w:color="auto" w:fill="FFFFFF"/>
        </w:rPr>
        <w:t> not data:  </w:t>
      </w:r>
    </w:p>
    <w:p w14:paraId="27F04413" w14:textId="77777777" w:rsidR="0009440A" w:rsidRDefault="008D2CFB">
      <w:pPr>
        <w:numPr>
          <w:ilvl w:val="0"/>
          <w:numId w:val="19"/>
        </w:numPr>
        <w:pBdr>
          <w:left w:val="single" w:sz="12" w:space="5" w:color="6CE26C"/>
        </w:pBdr>
        <w:shd w:val="clear" w:color="auto" w:fill="F8F8F8"/>
        <w:spacing w:after="0" w:line="140" w:lineRule="atLeast"/>
        <w:ind w:left="450"/>
        <w:rPr>
          <w:color w:val="5C5C5C"/>
        </w:rPr>
      </w:pPr>
      <w:bookmarkStart w:id="4161" w:name="MCCQCTEMPBM_00000802"/>
      <w:bookmarkEnd w:id="4160"/>
      <w:r>
        <w:rPr>
          <w:rFonts w:ascii="Consolas" w:eastAsia="Consolas" w:hAnsi="Consolas" w:cs="Consolas"/>
          <w:color w:val="000000"/>
          <w:shd w:val="clear" w:color="auto" w:fill="F8F8F8"/>
        </w:rPr>
        <w:t>                </w:t>
      </w:r>
      <w:r>
        <w:rPr>
          <w:rFonts w:ascii="Consolas" w:eastAsia="Consolas" w:hAnsi="Consolas" w:cs="Consolas"/>
          <w:b/>
          <w:bCs/>
          <w:color w:val="006699"/>
          <w:shd w:val="clear" w:color="auto" w:fill="F8F8F8"/>
        </w:rPr>
        <w:t>return</w:t>
      </w:r>
      <w:r>
        <w:rPr>
          <w:rFonts w:ascii="Consolas" w:eastAsia="Consolas" w:hAnsi="Consolas" w:cs="Consolas"/>
          <w:color w:val="000000"/>
          <w:shd w:val="clear" w:color="auto" w:fill="F8F8F8"/>
        </w:rPr>
        <w:t>  </w:t>
      </w:r>
    </w:p>
    <w:p w14:paraId="27F04414" w14:textId="77777777" w:rsidR="0009440A" w:rsidRDefault="008D2CFB">
      <w:pPr>
        <w:numPr>
          <w:ilvl w:val="0"/>
          <w:numId w:val="19"/>
        </w:numPr>
        <w:pBdr>
          <w:left w:val="single" w:sz="12" w:space="5" w:color="6CE26C"/>
        </w:pBdr>
        <w:shd w:val="clear" w:color="auto" w:fill="FFFFFF"/>
        <w:spacing w:after="0" w:line="140" w:lineRule="atLeast"/>
        <w:ind w:left="450"/>
      </w:pPr>
      <w:bookmarkStart w:id="4162" w:name="MCCQCTEMPBM_00000803"/>
      <w:bookmarkEnd w:id="4161"/>
      <w:r>
        <w:rPr>
          <w:rFonts w:ascii="Consolas" w:eastAsia="Consolas" w:hAnsi="Consolas" w:cs="Consolas"/>
          <w:color w:val="000000"/>
          <w:shd w:val="clear" w:color="auto" w:fill="FFFFFF"/>
        </w:rPr>
        <w:t>            yield np.frombuffer(data, dtype=np.uint8).reshape(shape)  </w:t>
      </w:r>
    </w:p>
    <w:p w14:paraId="27F04415" w14:textId="77777777" w:rsidR="0009440A" w:rsidRDefault="008D2CFB">
      <w:pPr>
        <w:numPr>
          <w:ilvl w:val="0"/>
          <w:numId w:val="19"/>
        </w:numPr>
        <w:pBdr>
          <w:left w:val="single" w:sz="12" w:space="5" w:color="6CE26C"/>
        </w:pBdr>
        <w:shd w:val="clear" w:color="auto" w:fill="F8F8F8"/>
        <w:spacing w:after="0" w:line="140" w:lineRule="atLeast"/>
        <w:ind w:left="450"/>
        <w:rPr>
          <w:color w:val="5C5C5C"/>
        </w:rPr>
      </w:pPr>
      <w:bookmarkStart w:id="4163" w:name="MCCQCTEMPBM_00000804"/>
      <w:bookmarkEnd w:id="4162"/>
      <w:r>
        <w:rPr>
          <w:rFonts w:ascii="Consolas" w:eastAsia="Consolas" w:hAnsi="Consolas" w:cs="Consolas"/>
          <w:color w:val="000000"/>
          <w:shd w:val="clear" w:color="auto" w:fill="F8F8F8"/>
        </w:rPr>
        <w:t>  </w:t>
      </w:r>
    </w:p>
    <w:p w14:paraId="27F04416" w14:textId="77777777" w:rsidR="0009440A" w:rsidRDefault="008D2CFB">
      <w:pPr>
        <w:numPr>
          <w:ilvl w:val="0"/>
          <w:numId w:val="19"/>
        </w:numPr>
        <w:pBdr>
          <w:left w:val="single" w:sz="12" w:space="5" w:color="6CE26C"/>
        </w:pBdr>
        <w:shd w:val="clear" w:color="auto" w:fill="FFFFFF"/>
        <w:spacing w:after="0" w:line="140" w:lineRule="atLeast"/>
        <w:ind w:left="450"/>
      </w:pPr>
      <w:bookmarkStart w:id="4164" w:name="MCCQCTEMPBM_00000805"/>
      <w:bookmarkEnd w:id="4163"/>
      <w:r>
        <w:rPr>
          <w:rFonts w:ascii="Consolas" w:eastAsia="Consolas" w:hAnsi="Consolas" w:cs="Consolas"/>
          <w:b/>
          <w:bCs/>
          <w:color w:val="006699"/>
          <w:shd w:val="clear" w:color="auto" w:fill="FFFFFF"/>
        </w:rPr>
        <w:t>if</w:t>
      </w:r>
      <w:r>
        <w:rPr>
          <w:rFonts w:ascii="Consolas" w:eastAsia="Consolas" w:hAnsi="Consolas" w:cs="Consolas"/>
          <w:color w:val="000000"/>
          <w:shd w:val="clear" w:color="auto" w:fill="FFFFFF"/>
        </w:rPr>
        <w:t> __name__ == </w:t>
      </w:r>
      <w:r>
        <w:rPr>
          <w:rFonts w:ascii="Consolas" w:eastAsia="Consolas" w:hAnsi="Consolas" w:cs="Consolas"/>
          <w:color w:val="0000FF"/>
          <w:shd w:val="clear" w:color="auto" w:fill="FFFFFF"/>
        </w:rPr>
        <w:t>'__main__'</w:t>
      </w:r>
      <w:r>
        <w:rPr>
          <w:rFonts w:ascii="Consolas" w:eastAsia="Consolas" w:hAnsi="Consolas" w:cs="Consolas"/>
          <w:color w:val="000000"/>
          <w:shd w:val="clear" w:color="auto" w:fill="FFFFFF"/>
        </w:rPr>
        <w:t>:  </w:t>
      </w:r>
    </w:p>
    <w:p w14:paraId="27F04417" w14:textId="77777777" w:rsidR="0009440A" w:rsidRDefault="008D2CFB">
      <w:pPr>
        <w:numPr>
          <w:ilvl w:val="0"/>
          <w:numId w:val="19"/>
        </w:numPr>
        <w:pBdr>
          <w:left w:val="single" w:sz="12" w:space="5" w:color="6CE26C"/>
        </w:pBdr>
        <w:shd w:val="clear" w:color="auto" w:fill="F8F8F8"/>
        <w:spacing w:after="0" w:line="140" w:lineRule="atLeast"/>
        <w:ind w:left="450"/>
        <w:rPr>
          <w:color w:val="5C5C5C"/>
        </w:rPr>
      </w:pPr>
      <w:bookmarkStart w:id="4165" w:name="MCCQCTEMPBM_00000806"/>
      <w:bookmarkEnd w:id="4164"/>
      <w:r>
        <w:rPr>
          <w:rFonts w:ascii="Consolas" w:eastAsia="Consolas" w:hAnsi="Consolas" w:cs="Consolas"/>
          <w:color w:val="000000"/>
          <w:shd w:val="clear" w:color="auto" w:fill="F8F8F8"/>
        </w:rPr>
        <w:t>    import matplotlib.pyplot as plt  </w:t>
      </w:r>
    </w:p>
    <w:p w14:paraId="27F04418" w14:textId="77777777" w:rsidR="0009440A" w:rsidRDefault="008D2CFB">
      <w:pPr>
        <w:numPr>
          <w:ilvl w:val="0"/>
          <w:numId w:val="19"/>
        </w:numPr>
        <w:pBdr>
          <w:left w:val="single" w:sz="12" w:space="5" w:color="6CE26C"/>
        </w:pBdr>
        <w:shd w:val="clear" w:color="auto" w:fill="FFFFFF"/>
        <w:spacing w:after="0" w:line="140" w:lineRule="atLeast"/>
        <w:ind w:left="450"/>
      </w:pPr>
      <w:bookmarkStart w:id="4166" w:name="MCCQCTEMPBM_00000807"/>
      <w:bookmarkEnd w:id="4165"/>
      <w:r>
        <w:rPr>
          <w:rFonts w:ascii="Consolas" w:eastAsia="Consolas" w:hAnsi="Consolas" w:cs="Consolas"/>
          <w:color w:val="000000"/>
          <w:shd w:val="clear" w:color="auto" w:fill="FFFFFF"/>
        </w:rPr>
        <w:t>    from PIL import Image  </w:t>
      </w:r>
    </w:p>
    <w:p w14:paraId="27F04419" w14:textId="77777777" w:rsidR="0009440A" w:rsidRDefault="008D2CFB">
      <w:pPr>
        <w:numPr>
          <w:ilvl w:val="0"/>
          <w:numId w:val="19"/>
        </w:numPr>
        <w:pBdr>
          <w:left w:val="single" w:sz="12" w:space="5" w:color="6CE26C"/>
        </w:pBdr>
        <w:shd w:val="clear" w:color="auto" w:fill="F8F8F8"/>
        <w:spacing w:after="0" w:line="140" w:lineRule="atLeast"/>
        <w:ind w:left="450"/>
        <w:rPr>
          <w:color w:val="5C5C5C"/>
        </w:rPr>
      </w:pPr>
      <w:bookmarkStart w:id="4167" w:name="MCCQCTEMPBM_00000808"/>
      <w:bookmarkEnd w:id="4166"/>
      <w:r>
        <w:rPr>
          <w:rFonts w:ascii="Consolas" w:eastAsia="Consolas" w:hAnsi="Consolas" w:cs="Consolas"/>
          <w:color w:val="000000"/>
          <w:shd w:val="clear" w:color="auto" w:fill="F8F8F8"/>
        </w:rPr>
        <w:t>    idx = 1  </w:t>
      </w:r>
    </w:p>
    <w:p w14:paraId="27F0441A" w14:textId="77777777" w:rsidR="0009440A" w:rsidRDefault="008D2CFB">
      <w:pPr>
        <w:numPr>
          <w:ilvl w:val="0"/>
          <w:numId w:val="19"/>
        </w:numPr>
        <w:pBdr>
          <w:left w:val="single" w:sz="12" w:space="5" w:color="6CE26C"/>
        </w:pBdr>
        <w:shd w:val="clear" w:color="auto" w:fill="FFFFFF"/>
        <w:spacing w:after="0" w:line="140" w:lineRule="atLeast"/>
        <w:ind w:left="450"/>
      </w:pPr>
      <w:bookmarkStart w:id="4168" w:name="MCCQCTEMPBM_00000809"/>
      <w:bookmarkEnd w:id="4167"/>
      <w:r>
        <w:rPr>
          <w:rFonts w:ascii="Consolas" w:eastAsia="Consolas" w:hAnsi="Consolas" w:cs="Consolas"/>
          <w:color w:val="000000"/>
          <w:shd w:val="clear" w:color="auto" w:fill="FFFFFF"/>
        </w:rPr>
        <w:t>    </w:t>
      </w:r>
      <w:r>
        <w:rPr>
          <w:rFonts w:ascii="Consolas" w:eastAsia="Consolas" w:hAnsi="Consolas" w:cs="Consolas"/>
          <w:b/>
          <w:bCs/>
          <w:color w:val="006699"/>
          <w:shd w:val="clear" w:color="auto" w:fill="FFFFFF"/>
        </w:rPr>
        <w:t>for</w:t>
      </w:r>
      <w:r>
        <w:rPr>
          <w:rFonts w:ascii="Consolas" w:eastAsia="Consolas" w:hAnsi="Consolas" w:cs="Consolas"/>
          <w:color w:val="000000"/>
          <w:shd w:val="clear" w:color="auto" w:fill="FFFFFF"/>
        </w:rPr>
        <w:t> left, right in readVideo(</w:t>
      </w:r>
      <w:r>
        <w:rPr>
          <w:rFonts w:ascii="Consolas" w:eastAsia="Consolas" w:hAnsi="Consolas" w:cs="Consolas"/>
          <w:color w:val="0000FF"/>
          <w:shd w:val="clear" w:color="auto" w:fill="FFFFFF"/>
        </w:rPr>
        <w:t>"./</w:t>
      </w:r>
      <w:r>
        <w:rPr>
          <w:rFonts w:ascii="Consolas" w:eastAsia="SimSun" w:hAnsi="Consolas" w:cs="Consolas" w:hint="eastAsia"/>
          <w:color w:val="0000FF"/>
          <w:shd w:val="clear" w:color="auto" w:fill="FFFFFF"/>
          <w:lang w:val="en-US" w:eastAsia="zh-CN"/>
        </w:rPr>
        <w:t>StereoC</w:t>
      </w:r>
      <w:r>
        <w:rPr>
          <w:rFonts w:ascii="Consolas" w:eastAsia="Consolas" w:hAnsi="Consolas" w:cs="Consolas"/>
          <w:color w:val="0000FF"/>
          <w:shd w:val="clear" w:color="auto" w:fill="FFFFFF"/>
        </w:rPr>
        <w:t>aptured.mp4"</w:t>
      </w:r>
      <w:r>
        <w:rPr>
          <w:rFonts w:ascii="Consolas" w:eastAsia="Consolas" w:hAnsi="Consolas" w:cs="Consolas"/>
          <w:color w:val="000000"/>
          <w:shd w:val="clear" w:color="auto" w:fill="FFFFFF"/>
        </w:rPr>
        <w:t>):  </w:t>
      </w:r>
    </w:p>
    <w:p w14:paraId="27F0441B" w14:textId="77777777" w:rsidR="0009440A" w:rsidRDefault="008D2CFB">
      <w:pPr>
        <w:numPr>
          <w:ilvl w:val="0"/>
          <w:numId w:val="19"/>
        </w:numPr>
        <w:pBdr>
          <w:left w:val="single" w:sz="12" w:space="5" w:color="6CE26C"/>
        </w:pBdr>
        <w:shd w:val="clear" w:color="auto" w:fill="F8F8F8"/>
        <w:spacing w:after="0" w:line="140" w:lineRule="atLeast"/>
        <w:ind w:left="450"/>
        <w:rPr>
          <w:color w:val="5C5C5C"/>
        </w:rPr>
      </w:pPr>
      <w:bookmarkStart w:id="4169" w:name="MCCQCTEMPBM_00000810"/>
      <w:bookmarkEnd w:id="4168"/>
      <w:r>
        <w:rPr>
          <w:rFonts w:ascii="Consolas" w:eastAsia="Consolas" w:hAnsi="Consolas" w:cs="Consolas"/>
          <w:color w:val="808080"/>
          <w:shd w:val="clear" w:color="auto" w:fill="F8F8F8"/>
        </w:rPr>
        <w:t>        # concatenate left and right  </w:t>
      </w:r>
      <w:r>
        <w:rPr>
          <w:rFonts w:ascii="Consolas" w:eastAsia="Consolas" w:hAnsi="Consolas" w:cs="Consolas"/>
          <w:color w:val="000000"/>
          <w:shd w:val="clear" w:color="auto" w:fill="F8F8F8"/>
        </w:rPr>
        <w:t>  </w:t>
      </w:r>
    </w:p>
    <w:p w14:paraId="27F0441C" w14:textId="77777777" w:rsidR="0009440A" w:rsidRDefault="008D2CFB">
      <w:pPr>
        <w:numPr>
          <w:ilvl w:val="0"/>
          <w:numId w:val="19"/>
        </w:numPr>
        <w:pBdr>
          <w:left w:val="single" w:sz="12" w:space="5" w:color="6CE26C"/>
        </w:pBdr>
        <w:shd w:val="clear" w:color="auto" w:fill="FFFFFF"/>
        <w:spacing w:after="0" w:line="140" w:lineRule="atLeast"/>
        <w:ind w:left="450"/>
      </w:pPr>
      <w:bookmarkStart w:id="4170" w:name="MCCQCTEMPBM_00000811"/>
      <w:bookmarkEnd w:id="4169"/>
      <w:r>
        <w:rPr>
          <w:rFonts w:ascii="Consolas" w:eastAsia="Consolas" w:hAnsi="Consolas" w:cs="Consolas"/>
          <w:color w:val="000000"/>
          <w:shd w:val="clear" w:color="auto" w:fill="FFFFFF"/>
        </w:rPr>
        <w:lastRenderedPageBreak/>
        <w:t>        img = np.concatenate((left[0:1080,:], right[0:1080,:]), axis=1)    </w:t>
      </w:r>
    </w:p>
    <w:p w14:paraId="27F0441D" w14:textId="77777777" w:rsidR="0009440A" w:rsidRDefault="008D2CFB">
      <w:pPr>
        <w:numPr>
          <w:ilvl w:val="0"/>
          <w:numId w:val="19"/>
        </w:numPr>
        <w:pBdr>
          <w:left w:val="single" w:sz="12" w:space="5" w:color="6CE26C"/>
        </w:pBdr>
        <w:shd w:val="clear" w:color="auto" w:fill="F8F8F8"/>
        <w:spacing w:after="0" w:line="140" w:lineRule="atLeast"/>
        <w:ind w:left="450"/>
        <w:rPr>
          <w:color w:val="5C5C5C"/>
        </w:rPr>
      </w:pPr>
      <w:bookmarkStart w:id="4171" w:name="MCCQCTEMPBM_00000812"/>
      <w:bookmarkEnd w:id="4170"/>
      <w:r>
        <w:rPr>
          <w:rFonts w:ascii="Consolas" w:eastAsia="Consolas" w:hAnsi="Consolas" w:cs="Consolas"/>
          <w:color w:val="000000"/>
          <w:shd w:val="clear" w:color="auto" w:fill="F8F8F8"/>
        </w:rPr>
        <w:t>        img = Image.fromarray(img)  </w:t>
      </w:r>
    </w:p>
    <w:p w14:paraId="27F0441E" w14:textId="77777777" w:rsidR="0009440A" w:rsidRDefault="008D2CFB">
      <w:pPr>
        <w:numPr>
          <w:ilvl w:val="0"/>
          <w:numId w:val="19"/>
        </w:numPr>
        <w:pBdr>
          <w:left w:val="single" w:sz="12" w:space="5" w:color="6CE26C"/>
        </w:pBdr>
        <w:shd w:val="clear" w:color="auto" w:fill="FFFFFF"/>
        <w:spacing w:after="0" w:line="140" w:lineRule="atLeast"/>
        <w:ind w:left="450"/>
      </w:pPr>
      <w:bookmarkStart w:id="4172" w:name="MCCQCTEMPBM_00000813"/>
      <w:bookmarkEnd w:id="4171"/>
      <w:r>
        <w:rPr>
          <w:rFonts w:ascii="Consolas" w:eastAsia="Consolas" w:hAnsi="Consolas" w:cs="Consolas"/>
          <w:color w:val="000000"/>
          <w:shd w:val="clear" w:color="auto" w:fill="FFFFFF"/>
        </w:rPr>
        <w:t>        img.save(f</w:t>
      </w:r>
      <w:r>
        <w:rPr>
          <w:rFonts w:ascii="Consolas" w:eastAsia="Consolas" w:hAnsi="Consolas" w:cs="Consolas"/>
          <w:color w:val="0000FF"/>
          <w:shd w:val="clear" w:color="auto" w:fill="FFFFFF"/>
        </w:rPr>
        <w:t>"imgs/{idx}.jpg"</w:t>
      </w:r>
      <w:r>
        <w:rPr>
          <w:rFonts w:ascii="Consolas" w:eastAsia="Consolas" w:hAnsi="Consolas" w:cs="Consolas"/>
          <w:color w:val="000000"/>
          <w:shd w:val="clear" w:color="auto" w:fill="FFFFFF"/>
        </w:rPr>
        <w:t>)  </w:t>
      </w:r>
    </w:p>
    <w:p w14:paraId="27F0441F" w14:textId="77777777" w:rsidR="0009440A" w:rsidRDefault="008D2CFB">
      <w:pPr>
        <w:numPr>
          <w:ilvl w:val="0"/>
          <w:numId w:val="19"/>
        </w:numPr>
        <w:pBdr>
          <w:left w:val="single" w:sz="12" w:space="5" w:color="6CE26C"/>
        </w:pBdr>
        <w:shd w:val="clear" w:color="auto" w:fill="F8F8F8"/>
        <w:spacing w:after="0" w:line="140" w:lineRule="atLeast"/>
        <w:ind w:left="450"/>
        <w:rPr>
          <w:lang w:val="en-US" w:eastAsia="zh-CN"/>
        </w:rPr>
      </w:pPr>
      <w:bookmarkStart w:id="4173" w:name="MCCQCTEMPBM_00000814"/>
      <w:bookmarkEnd w:id="4172"/>
      <w:r>
        <w:rPr>
          <w:rFonts w:ascii="Consolas" w:eastAsia="Consolas" w:hAnsi="Consolas" w:cs="Consolas"/>
          <w:color w:val="000000"/>
          <w:shd w:val="clear" w:color="auto" w:fill="F8F8F8"/>
        </w:rPr>
        <w:t>        idx += 1 </w:t>
      </w:r>
    </w:p>
    <w:p w14:paraId="27F04420" w14:textId="723B4AF5" w:rsidR="0009440A" w:rsidRDefault="008D2CFB" w:rsidP="00C4489B">
      <w:pPr>
        <w:pStyle w:val="Heading2"/>
        <w:rPr>
          <w:lang w:val="en-US" w:eastAsia="zh-CN"/>
        </w:rPr>
      </w:pPr>
      <w:bookmarkStart w:id="4174" w:name="_Toc24092"/>
      <w:bookmarkStart w:id="4175" w:name="_Toc8435"/>
      <w:bookmarkStart w:id="4176" w:name="_Toc6857"/>
      <w:bookmarkStart w:id="4177" w:name="_Toc23864"/>
      <w:bookmarkStart w:id="4178" w:name="_Toc16121"/>
      <w:bookmarkStart w:id="4179" w:name="_Toc21130"/>
      <w:bookmarkStart w:id="4180" w:name="_Toc210313149"/>
      <w:bookmarkStart w:id="4181" w:name="_Toc210313930"/>
      <w:bookmarkEnd w:id="4173"/>
      <w:r>
        <w:rPr>
          <w:rFonts w:hint="eastAsia"/>
          <w:lang w:val="en-US" w:eastAsia="zh-CN"/>
        </w:rPr>
        <w:t>D.2.4</w:t>
      </w:r>
      <w:r>
        <w:rPr>
          <w:rFonts w:hint="eastAsia"/>
          <w:lang w:val="en-US" w:eastAsia="zh-CN"/>
        </w:rPr>
        <w:tab/>
        <w:t>FFmpeg Tools</w:t>
      </w:r>
      <w:bookmarkEnd w:id="4174"/>
      <w:bookmarkEnd w:id="4175"/>
      <w:bookmarkEnd w:id="4176"/>
      <w:bookmarkEnd w:id="4177"/>
      <w:bookmarkEnd w:id="4178"/>
      <w:bookmarkEnd w:id="4179"/>
      <w:bookmarkEnd w:id="4180"/>
      <w:bookmarkEnd w:id="4181"/>
    </w:p>
    <w:p w14:paraId="27F04421" w14:textId="77777777" w:rsidR="0009440A" w:rsidRDefault="008D2CFB">
      <w:pPr>
        <w:rPr>
          <w:lang w:val="en-US" w:eastAsia="zh-CN"/>
        </w:rPr>
      </w:pPr>
      <w:r>
        <w:rPr>
          <w:rFonts w:hint="eastAsia"/>
          <w:lang w:val="en-US" w:eastAsia="zh-CN"/>
        </w:rPr>
        <w:t>FF</w:t>
      </w:r>
      <w:r>
        <w:rPr>
          <w:lang w:val="en-US" w:eastAsia="zh-CN"/>
        </w:rPr>
        <w:t>mpeg is a universal media converter. It can read a wide variety of inputs - including live grabbing/recording devices - filter, and transcode them into a plethora of output formats.</w:t>
      </w:r>
    </w:p>
    <w:p w14:paraId="27F04422" w14:textId="77777777" w:rsidR="0009440A" w:rsidRDefault="008D2CFB">
      <w:pPr>
        <w:pStyle w:val="B1"/>
        <w:rPr>
          <w:lang w:val="en-US" w:eastAsia="zh-CN"/>
        </w:rPr>
      </w:pPr>
      <w:r>
        <w:rPr>
          <w:rFonts w:hint="eastAsia"/>
          <w:lang w:val="en-US" w:eastAsia="zh-CN"/>
        </w:rPr>
        <w:t>-</w:t>
      </w:r>
      <w:r>
        <w:rPr>
          <w:rFonts w:hint="eastAsia"/>
          <w:lang w:val="en-US" w:eastAsia="zh-CN"/>
        </w:rPr>
        <w:tab/>
        <w:t>An FFmpeg 7.0 command for storage each frame into .yuv:</w:t>
      </w:r>
    </w:p>
    <w:p w14:paraId="27F04423" w14:textId="77777777" w:rsidR="0009440A" w:rsidRDefault="008D2CFB">
      <w:pPr>
        <w:numPr>
          <w:ilvl w:val="0"/>
          <w:numId w:val="20"/>
        </w:numPr>
        <w:pBdr>
          <w:left w:val="single" w:sz="12" w:space="5" w:color="6CE26C"/>
        </w:pBdr>
        <w:shd w:val="clear" w:color="auto" w:fill="F8F8F8"/>
        <w:spacing w:after="0" w:line="180" w:lineRule="atLeast"/>
        <w:ind w:left="450"/>
        <w:rPr>
          <w:color w:val="5C5C5C"/>
        </w:rPr>
      </w:pPr>
      <w:bookmarkStart w:id="4182" w:name="MCCQCTEMPBM_00000815"/>
      <w:bookmarkStart w:id="4183" w:name="MCCQCTEMPBM_00000559"/>
      <w:r>
        <w:rPr>
          <w:rFonts w:ascii="Consolas" w:eastAsia="Consolas" w:hAnsi="Consolas" w:cs="Consolas"/>
          <w:color w:val="E45649"/>
          <w:shd w:val="clear" w:color="auto" w:fill="F8F8F8"/>
        </w:rPr>
        <w:t>ffmpeg</w:t>
      </w:r>
      <w:r>
        <w:rPr>
          <w:rFonts w:ascii="Consolas" w:eastAsia="Consolas" w:hAnsi="Consolas" w:cs="Consolas"/>
          <w:color w:val="5C5C5C"/>
          <w:shd w:val="clear" w:color="auto" w:fill="F8F8F8"/>
        </w:rPr>
        <w:t> </w:t>
      </w:r>
      <w:r>
        <w:rPr>
          <w:rFonts w:ascii="Consolas" w:eastAsia="Consolas" w:hAnsi="Consolas" w:cs="Consolas"/>
          <w:color w:val="E45649"/>
          <w:shd w:val="clear" w:color="auto" w:fill="F8F8F8"/>
        </w:rPr>
        <w:t>-start_number</w:t>
      </w:r>
      <w:r>
        <w:rPr>
          <w:rFonts w:ascii="Consolas" w:eastAsia="Consolas" w:hAnsi="Consolas" w:cs="Consolas"/>
          <w:color w:val="5C5C5C"/>
          <w:shd w:val="clear" w:color="auto" w:fill="F8F8F8"/>
        </w:rPr>
        <w:t> 1 </w:t>
      </w:r>
      <w:r>
        <w:rPr>
          <w:rFonts w:ascii="Consolas" w:eastAsia="Consolas" w:hAnsi="Consolas" w:cs="Consolas"/>
          <w:color w:val="E45649"/>
          <w:shd w:val="clear" w:color="auto" w:fill="F8F8F8"/>
        </w:rPr>
        <w:t>-r</w:t>
      </w:r>
      <w:r>
        <w:rPr>
          <w:rFonts w:ascii="Consolas" w:eastAsia="Consolas" w:hAnsi="Consolas" w:cs="Consolas"/>
          <w:color w:val="5C5C5C"/>
          <w:shd w:val="clear" w:color="auto" w:fill="F8F8F8"/>
        </w:rPr>
        <w:t> 30 </w:t>
      </w:r>
      <w:r>
        <w:rPr>
          <w:rFonts w:ascii="Consolas" w:eastAsia="Consolas" w:hAnsi="Consolas" w:cs="Consolas"/>
          <w:color w:val="E45649"/>
          <w:shd w:val="clear" w:color="auto" w:fill="F8F8F8"/>
        </w:rPr>
        <w:t>-i</w:t>
      </w:r>
      <w:r>
        <w:rPr>
          <w:rFonts w:ascii="Consolas" w:eastAsia="Consolas" w:hAnsi="Consolas" w:cs="Consolas"/>
          <w:color w:val="5C5C5C"/>
          <w:shd w:val="clear" w:color="auto" w:fill="F8F8F8"/>
        </w:rPr>
        <w:t> %</w:t>
      </w:r>
      <w:r>
        <w:rPr>
          <w:rFonts w:ascii="Consolas" w:eastAsia="Consolas" w:hAnsi="Consolas" w:cs="Consolas"/>
          <w:color w:val="E45649"/>
          <w:shd w:val="clear" w:color="auto" w:fill="F8F8F8"/>
        </w:rPr>
        <w:t>d</w:t>
      </w:r>
      <w:r>
        <w:rPr>
          <w:rFonts w:ascii="Consolas" w:eastAsia="Consolas" w:hAnsi="Consolas" w:cs="Consolas"/>
          <w:color w:val="986801"/>
          <w:shd w:val="clear" w:color="auto" w:fill="F8F8F8"/>
        </w:rPr>
        <w:t>.jpg</w:t>
      </w:r>
      <w:r>
        <w:rPr>
          <w:rFonts w:ascii="Consolas" w:eastAsia="Consolas" w:hAnsi="Consolas" w:cs="Consolas"/>
          <w:color w:val="5C5C5C"/>
          <w:shd w:val="clear" w:color="auto" w:fill="F8F8F8"/>
        </w:rPr>
        <w:t> </w:t>
      </w:r>
      <w:r>
        <w:rPr>
          <w:rFonts w:ascii="Consolas" w:eastAsia="Consolas" w:hAnsi="Consolas" w:cs="Consolas"/>
          <w:color w:val="E45649"/>
          <w:shd w:val="clear" w:color="auto" w:fill="F8F8F8"/>
        </w:rPr>
        <w:t>-pix_fmt</w:t>
      </w:r>
      <w:r>
        <w:rPr>
          <w:rFonts w:ascii="Consolas" w:eastAsia="Consolas" w:hAnsi="Consolas" w:cs="Consolas"/>
          <w:color w:val="5C5C5C"/>
          <w:shd w:val="clear" w:color="auto" w:fill="F8F8F8"/>
        </w:rPr>
        <w:t> </w:t>
      </w:r>
      <w:r>
        <w:rPr>
          <w:rFonts w:ascii="Consolas" w:eastAsia="Consolas" w:hAnsi="Consolas" w:cs="Consolas"/>
          <w:color w:val="E45649"/>
          <w:shd w:val="clear" w:color="auto" w:fill="F8F8F8"/>
        </w:rPr>
        <w:t>yuv420p</w:t>
      </w:r>
      <w:r>
        <w:rPr>
          <w:rFonts w:ascii="Consolas" w:eastAsia="Consolas" w:hAnsi="Consolas" w:cs="Consolas"/>
          <w:color w:val="5C5C5C"/>
          <w:shd w:val="clear" w:color="auto" w:fill="F8F8F8"/>
        </w:rPr>
        <w:t> </w:t>
      </w:r>
      <w:r>
        <w:rPr>
          <w:rFonts w:ascii="Consolas" w:eastAsia="Consolas" w:hAnsi="Consolas" w:cs="Consolas"/>
          <w:color w:val="E45649"/>
          <w:shd w:val="clear" w:color="auto" w:fill="F8F8F8"/>
        </w:rPr>
        <w:t>-s</w:t>
      </w:r>
      <w:r>
        <w:rPr>
          <w:rFonts w:ascii="Consolas" w:eastAsia="Consolas" w:hAnsi="Consolas" w:cs="Consolas"/>
          <w:color w:val="5C5C5C"/>
          <w:shd w:val="clear" w:color="auto" w:fill="F8F8F8"/>
        </w:rPr>
        <w:t> 1920</w:t>
      </w:r>
      <w:r>
        <w:rPr>
          <w:rFonts w:ascii="Consolas" w:eastAsia="Consolas" w:hAnsi="Consolas" w:cs="Consolas"/>
          <w:color w:val="E45649"/>
          <w:shd w:val="clear" w:color="auto" w:fill="F8F8F8"/>
        </w:rPr>
        <w:t>x1200</w:t>
      </w:r>
      <w:r>
        <w:rPr>
          <w:rFonts w:ascii="Consolas" w:eastAsia="Consolas" w:hAnsi="Consolas" w:cs="Consolas"/>
          <w:color w:val="5C5C5C"/>
          <w:shd w:val="clear" w:color="auto" w:fill="F8F8F8"/>
        </w:rPr>
        <w:t> </w:t>
      </w:r>
      <w:r>
        <w:rPr>
          <w:rFonts w:ascii="Consolas" w:eastAsia="Consolas" w:hAnsi="Consolas" w:cs="Consolas"/>
          <w:color w:val="E45649"/>
          <w:shd w:val="clear" w:color="auto" w:fill="F8F8F8"/>
        </w:rPr>
        <w:t>out</w:t>
      </w:r>
      <w:r>
        <w:rPr>
          <w:rFonts w:ascii="Consolas" w:eastAsia="Consolas" w:hAnsi="Consolas" w:cs="Consolas"/>
          <w:color w:val="986801"/>
          <w:shd w:val="clear" w:color="auto" w:fill="F8F8F8"/>
        </w:rPr>
        <w:t>.yuv</w:t>
      </w:r>
    </w:p>
    <w:p w14:paraId="27F04424" w14:textId="77777777" w:rsidR="0009440A" w:rsidRDefault="008D2CFB" w:rsidP="00C4489B">
      <w:pPr>
        <w:pStyle w:val="Heading1"/>
        <w:rPr>
          <w:lang w:val="en-US"/>
        </w:rPr>
      </w:pPr>
      <w:bookmarkStart w:id="4184" w:name="_Toc21418"/>
      <w:bookmarkStart w:id="4185" w:name="_Toc21441"/>
      <w:bookmarkStart w:id="4186" w:name="_Toc7058"/>
      <w:bookmarkStart w:id="4187" w:name="_Toc3392"/>
      <w:bookmarkStart w:id="4188" w:name="_Toc210313150"/>
      <w:bookmarkStart w:id="4189" w:name="_Toc210313931"/>
      <w:bookmarkEnd w:id="4182"/>
      <w:bookmarkEnd w:id="4183"/>
      <w:r>
        <w:rPr>
          <w:lang w:val="en-US"/>
        </w:rPr>
        <w:t>D.</w:t>
      </w:r>
      <w:r>
        <w:rPr>
          <w:rFonts w:eastAsia="SimSun" w:hint="eastAsia"/>
          <w:lang w:val="en-US" w:eastAsia="zh-CN"/>
        </w:rPr>
        <w:t>3</w:t>
      </w:r>
      <w:r>
        <w:rPr>
          <w:rFonts w:eastAsia="SimSun" w:hint="eastAsia"/>
          <w:lang w:val="en-US" w:eastAsia="zh-CN"/>
        </w:rPr>
        <w:tab/>
      </w:r>
      <w:r>
        <w:rPr>
          <w:lang w:val="en-US"/>
        </w:rPr>
        <w:t>Scenario 2 Processing</w:t>
      </w:r>
      <w:bookmarkEnd w:id="4184"/>
      <w:bookmarkEnd w:id="4185"/>
      <w:bookmarkEnd w:id="4186"/>
      <w:bookmarkEnd w:id="4187"/>
      <w:bookmarkEnd w:id="4188"/>
      <w:bookmarkEnd w:id="4189"/>
    </w:p>
    <w:p w14:paraId="27F04425" w14:textId="77777777" w:rsidR="0009440A" w:rsidRDefault="008D2CFB" w:rsidP="00C4489B">
      <w:pPr>
        <w:pStyle w:val="Heading2"/>
        <w:rPr>
          <w:lang w:val="en-US"/>
        </w:rPr>
      </w:pPr>
      <w:bookmarkStart w:id="4190" w:name="_Toc1741"/>
      <w:bookmarkStart w:id="4191" w:name="_Toc24711"/>
      <w:bookmarkStart w:id="4192" w:name="_Toc5739"/>
      <w:bookmarkStart w:id="4193" w:name="_Toc2363"/>
      <w:bookmarkStart w:id="4194" w:name="_Toc210313151"/>
      <w:bookmarkStart w:id="4195" w:name="_Toc210313932"/>
      <w:r>
        <w:rPr>
          <w:lang w:val="en-US"/>
        </w:rPr>
        <w:t>D.</w:t>
      </w:r>
      <w:r>
        <w:rPr>
          <w:rFonts w:hint="eastAsia"/>
          <w:lang w:val="en-US" w:eastAsia="zh-CN"/>
        </w:rPr>
        <w:t>3</w:t>
      </w:r>
      <w:r>
        <w:rPr>
          <w:lang w:val="en-US"/>
        </w:rPr>
        <w:t>.1</w:t>
      </w:r>
      <w:r>
        <w:rPr>
          <w:rFonts w:eastAsia="SimSun" w:hint="eastAsia"/>
          <w:lang w:val="en-US" w:eastAsia="zh-CN"/>
        </w:rPr>
        <w:tab/>
      </w:r>
      <w:r>
        <w:rPr>
          <w:lang w:val="en-US"/>
        </w:rPr>
        <w:t>Overview</w:t>
      </w:r>
      <w:bookmarkEnd w:id="4190"/>
      <w:bookmarkEnd w:id="4191"/>
      <w:bookmarkEnd w:id="4192"/>
      <w:bookmarkEnd w:id="4193"/>
      <w:bookmarkEnd w:id="4194"/>
      <w:bookmarkEnd w:id="4195"/>
    </w:p>
    <w:p w14:paraId="27F04426" w14:textId="77777777" w:rsidR="0009440A" w:rsidRDefault="008D2CFB">
      <w:pPr>
        <w:rPr>
          <w:lang w:val="en-US"/>
        </w:rPr>
      </w:pPr>
      <w:r>
        <w:rPr>
          <w:lang w:val="en-US"/>
        </w:rPr>
        <w:t xml:space="preserve">The generation of objective metrics and 2D videos for subjective viewing for scenario 2 is supported by a software package provided in the repository: </w:t>
      </w:r>
      <w:hyperlink r:id="rId275" w:history="1">
        <w:r>
          <w:rPr>
            <w:rStyle w:val="Hyperlink"/>
          </w:rPr>
          <w:t>https://github.com/5G-MAG/rt-beyond2d-evaluation-framework</w:t>
        </w:r>
      </w:hyperlink>
      <w:r>
        <w:t xml:space="preserve">  in the folder “point_cloud”.</w:t>
      </w:r>
      <w:r>
        <w:rPr>
          <w:rFonts w:eastAsia="SimSun" w:hint="eastAsia"/>
          <w:lang w:val="en-US" w:eastAsia="zh-CN"/>
        </w:rPr>
        <w:t>.</w:t>
      </w:r>
    </w:p>
    <w:p w14:paraId="27F04427" w14:textId="77777777" w:rsidR="0009440A" w:rsidRDefault="008D2CFB">
      <w:pPr>
        <w:rPr>
          <w:lang w:val="en-US"/>
        </w:rPr>
      </w:pPr>
      <w:r>
        <w:rPr>
          <w:lang w:val="en-US"/>
        </w:rPr>
        <w:t>The software package permits the following functionalities:</w:t>
      </w:r>
    </w:p>
    <w:p w14:paraId="27F04428" w14:textId="77777777" w:rsidR="0009440A" w:rsidRDefault="008D2CFB">
      <w:pPr>
        <w:pStyle w:val="B1"/>
        <w:rPr>
          <w:lang w:val="en-US"/>
        </w:rPr>
      </w:pPr>
      <w:r>
        <w:rPr>
          <w:lang w:val="en-US"/>
        </w:rPr>
        <w:t>-</w:t>
      </w:r>
      <w:r>
        <w:rPr>
          <w:lang w:val="en-US"/>
        </w:rPr>
        <w:tab/>
        <w:t>Test sequence preparation</w:t>
      </w:r>
    </w:p>
    <w:p w14:paraId="27F04429" w14:textId="77777777" w:rsidR="0009440A" w:rsidRDefault="008D2CFB">
      <w:pPr>
        <w:pStyle w:val="B1"/>
        <w:rPr>
          <w:lang w:val="en-US"/>
        </w:rPr>
      </w:pPr>
      <w:r>
        <w:rPr>
          <w:lang w:val="en-US"/>
        </w:rPr>
        <w:t>-</w:t>
      </w:r>
      <w:r>
        <w:rPr>
          <w:lang w:val="en-US"/>
        </w:rPr>
        <w:tab/>
        <w:t>Bitstream generation and objective metric generation</w:t>
      </w:r>
    </w:p>
    <w:p w14:paraId="27F0442A" w14:textId="77777777" w:rsidR="0009440A" w:rsidRDefault="008D2CFB">
      <w:pPr>
        <w:pStyle w:val="B1"/>
        <w:rPr>
          <w:lang w:val="en-US"/>
        </w:rPr>
      </w:pPr>
      <w:r>
        <w:rPr>
          <w:lang w:val="en-US"/>
        </w:rPr>
        <w:t xml:space="preserve">- </w:t>
      </w:r>
      <w:r>
        <w:rPr>
          <w:lang w:val="en-US"/>
        </w:rPr>
        <w:tab/>
        <w:t>2D video generation using a camera path for subjective viewing</w:t>
      </w:r>
    </w:p>
    <w:p w14:paraId="27F0442B" w14:textId="77777777" w:rsidR="0009440A" w:rsidRDefault="008D2CFB" w:rsidP="00C4489B">
      <w:pPr>
        <w:pStyle w:val="Heading2"/>
        <w:rPr>
          <w:lang w:val="en-US"/>
        </w:rPr>
      </w:pPr>
      <w:bookmarkStart w:id="4196" w:name="_Toc28155"/>
      <w:bookmarkStart w:id="4197" w:name="_Toc6053"/>
      <w:bookmarkStart w:id="4198" w:name="_Toc32039"/>
      <w:bookmarkStart w:id="4199" w:name="_Toc8342"/>
      <w:bookmarkStart w:id="4200" w:name="_Toc210313152"/>
      <w:bookmarkStart w:id="4201" w:name="_Toc210313933"/>
      <w:r>
        <w:rPr>
          <w:lang w:val="en-US"/>
        </w:rPr>
        <w:t>D.</w:t>
      </w:r>
      <w:r>
        <w:rPr>
          <w:rFonts w:eastAsia="SimSun" w:hint="eastAsia"/>
          <w:lang w:val="en-US" w:eastAsia="zh-CN"/>
        </w:rPr>
        <w:t>3</w:t>
      </w:r>
      <w:r>
        <w:rPr>
          <w:lang w:val="en-US"/>
        </w:rPr>
        <w:t>.2</w:t>
      </w:r>
      <w:r>
        <w:rPr>
          <w:lang w:val="en-US"/>
        </w:rPr>
        <w:tab/>
        <w:t>Installation</w:t>
      </w:r>
      <w:bookmarkEnd w:id="4196"/>
      <w:bookmarkEnd w:id="4197"/>
      <w:bookmarkEnd w:id="4198"/>
      <w:bookmarkEnd w:id="4199"/>
      <w:bookmarkEnd w:id="4200"/>
      <w:bookmarkEnd w:id="4201"/>
    </w:p>
    <w:p w14:paraId="27F0442C" w14:textId="77777777" w:rsidR="0009440A" w:rsidRDefault="008D2CFB" w:rsidP="00C4489B">
      <w:pPr>
        <w:pStyle w:val="Heading3"/>
        <w:rPr>
          <w:lang w:val="en-US"/>
        </w:rPr>
      </w:pPr>
      <w:bookmarkStart w:id="4202" w:name="_Toc1838"/>
      <w:bookmarkStart w:id="4203" w:name="_Toc15391"/>
      <w:bookmarkStart w:id="4204" w:name="_Toc12258"/>
      <w:bookmarkStart w:id="4205" w:name="_Toc15592"/>
      <w:bookmarkStart w:id="4206" w:name="_Toc210313153"/>
      <w:bookmarkStart w:id="4207" w:name="_Toc210313934"/>
      <w:r>
        <w:rPr>
          <w:lang w:val="en-US"/>
        </w:rPr>
        <w:t>D.</w:t>
      </w:r>
      <w:r>
        <w:rPr>
          <w:rFonts w:eastAsia="SimSun" w:hint="eastAsia"/>
          <w:lang w:val="en-US" w:eastAsia="zh-CN"/>
        </w:rPr>
        <w:t>3</w:t>
      </w:r>
      <w:r>
        <w:rPr>
          <w:lang w:val="en-US"/>
        </w:rPr>
        <w:t>.2.1</w:t>
      </w:r>
      <w:r>
        <w:rPr>
          <w:lang w:val="en-US"/>
        </w:rPr>
        <w:tab/>
        <w:t>Cloning</w:t>
      </w:r>
      <w:bookmarkEnd w:id="4202"/>
      <w:bookmarkEnd w:id="4203"/>
      <w:bookmarkEnd w:id="4204"/>
      <w:bookmarkEnd w:id="4205"/>
      <w:bookmarkEnd w:id="4206"/>
      <w:bookmarkEnd w:id="4207"/>
    </w:p>
    <w:p w14:paraId="27F0442D" w14:textId="77777777" w:rsidR="0009440A" w:rsidRDefault="008D2CFB">
      <w:pPr>
        <w:rPr>
          <w:rFonts w:ascii="Courier New" w:hAnsi="Courier New" w:cs="Courier New"/>
          <w:lang w:val="en-US"/>
        </w:rPr>
      </w:pPr>
      <w:r>
        <w:rPr>
          <w:rFonts w:ascii="Courier New" w:hAnsi="Courier New" w:cs="Courier New"/>
          <w:lang w:val="en-US"/>
        </w:rPr>
        <w:t xml:space="preserve">git clone </w:t>
      </w:r>
      <w:r>
        <w:t>https://github.com/5G-MAG/rt-beyond2d-evaluation-framework</w:t>
      </w:r>
    </w:p>
    <w:p w14:paraId="27F0442E" w14:textId="77777777" w:rsidR="0009440A" w:rsidRDefault="008D2CFB">
      <w:pPr>
        <w:rPr>
          <w:lang w:val="en-US"/>
        </w:rPr>
      </w:pPr>
      <w:r>
        <w:rPr>
          <w:rFonts w:ascii="Courier New" w:hAnsi="Courier New" w:cs="Courier New"/>
          <w:lang w:val="en-US"/>
        </w:rPr>
        <w:t xml:space="preserve">cd </w:t>
      </w:r>
      <w:r>
        <w:rPr>
          <w:rFonts w:ascii="Courier New" w:hAnsi="Courier New" w:cs="Courier New"/>
          <w:u w:val="single"/>
        </w:rPr>
        <w:t>rt-beyond2D-evaluation-framework/point_cloud</w:t>
      </w:r>
    </w:p>
    <w:p w14:paraId="27F0442F" w14:textId="77777777" w:rsidR="0009440A" w:rsidRDefault="008D2CFB">
      <w:r>
        <w:rPr>
          <w:lang w:val="en-US"/>
        </w:rPr>
        <w:t xml:space="preserve">Please use a </w:t>
      </w:r>
      <w:hyperlink r:id="rId276" w:anchor="creating-virtual-environments" w:history="1">
        <w:r>
          <w:rPr>
            <w:rStyle w:val="Hyperlink"/>
            <w:lang w:val="en-US"/>
          </w:rPr>
          <w:t>python virtual environment</w:t>
        </w:r>
      </w:hyperlink>
      <w:r>
        <w:rPr>
          <w:lang w:val="en-US"/>
        </w:rPr>
        <w:t xml:space="preserve"> to install dependencies and run the scripts. </w:t>
      </w:r>
      <w:r>
        <w:t>A requirements.txt file is provided such that a suitable virtual environment can be set-up as follows:</w:t>
      </w:r>
    </w:p>
    <w:p w14:paraId="27F04430" w14:textId="77777777" w:rsidR="0009440A" w:rsidRDefault="008D2CFB">
      <w:pPr>
        <w:rPr>
          <w:rFonts w:ascii="Courier New" w:hAnsi="Courier New" w:cs="Courier New"/>
          <w:lang w:val="en-US"/>
        </w:rPr>
      </w:pPr>
      <w:r>
        <w:rPr>
          <w:rFonts w:ascii="Courier New" w:hAnsi="Courier New" w:cs="Courier New"/>
          <w:lang w:val="en-US"/>
        </w:rPr>
        <w:t>python3 -m venv venv</w:t>
      </w:r>
    </w:p>
    <w:p w14:paraId="27F04431" w14:textId="77777777" w:rsidR="0009440A" w:rsidRDefault="008D2CFB">
      <w:pPr>
        <w:rPr>
          <w:rFonts w:ascii="Courier New" w:hAnsi="Courier New" w:cs="Courier New"/>
          <w:lang w:val="en-US"/>
        </w:rPr>
      </w:pPr>
      <w:r>
        <w:rPr>
          <w:rFonts w:ascii="Courier New" w:hAnsi="Courier New" w:cs="Courier New"/>
          <w:lang w:val="en-US"/>
        </w:rPr>
        <w:t>venv\Scripts\activate  # on Windows</w:t>
      </w:r>
    </w:p>
    <w:p w14:paraId="27F04432" w14:textId="77777777" w:rsidR="0009440A" w:rsidRDefault="008D2CFB">
      <w:pPr>
        <w:rPr>
          <w:rFonts w:ascii="Courier New" w:hAnsi="Courier New" w:cs="Courier New"/>
          <w:lang w:val="en-US"/>
        </w:rPr>
      </w:pPr>
      <w:r>
        <w:rPr>
          <w:rFonts w:ascii="Courier New" w:hAnsi="Courier New" w:cs="Courier New"/>
          <w:lang w:val="en-US"/>
        </w:rPr>
        <w:t>. venv/bin/activate    # on Linux</w:t>
      </w:r>
    </w:p>
    <w:p w14:paraId="27F04433" w14:textId="77777777" w:rsidR="0009440A" w:rsidRDefault="008D2CFB">
      <w:pPr>
        <w:rPr>
          <w:rFonts w:ascii="Courier New" w:hAnsi="Courier New" w:cs="Courier New"/>
          <w:lang w:val="en-US"/>
        </w:rPr>
      </w:pPr>
      <w:r>
        <w:rPr>
          <w:rFonts w:ascii="Courier New" w:hAnsi="Courier New" w:cs="Courier New"/>
          <w:lang w:val="en-US"/>
        </w:rPr>
        <w:t>python -m pip install –upgrade pip</w:t>
      </w:r>
    </w:p>
    <w:p w14:paraId="27F04434" w14:textId="77777777" w:rsidR="0009440A" w:rsidRDefault="008D2CFB">
      <w:pPr>
        <w:rPr>
          <w:rFonts w:ascii="Courier New" w:hAnsi="Courier New" w:cs="Courier New"/>
          <w:lang w:val="en-US"/>
        </w:rPr>
      </w:pPr>
      <w:r>
        <w:rPr>
          <w:rFonts w:ascii="Courier New" w:hAnsi="Courier New" w:cs="Courier New"/>
          <w:lang w:val="en-US"/>
        </w:rPr>
        <w:t>pip install -r requirements.txt</w:t>
      </w:r>
    </w:p>
    <w:p w14:paraId="27F04435" w14:textId="77777777" w:rsidR="0009440A" w:rsidRDefault="008D2CFB" w:rsidP="00C4489B">
      <w:pPr>
        <w:pStyle w:val="Heading3"/>
        <w:rPr>
          <w:lang w:val="en-US"/>
        </w:rPr>
      </w:pPr>
      <w:bookmarkStart w:id="4208" w:name="_Toc32680"/>
      <w:bookmarkStart w:id="4209" w:name="_Toc20890"/>
      <w:bookmarkStart w:id="4210" w:name="_Toc29116"/>
      <w:bookmarkStart w:id="4211" w:name="_Toc17948"/>
      <w:bookmarkStart w:id="4212" w:name="_Toc210313154"/>
      <w:bookmarkStart w:id="4213" w:name="_Toc210313935"/>
      <w:r>
        <w:rPr>
          <w:lang w:val="en-US"/>
        </w:rPr>
        <w:t>D.</w:t>
      </w:r>
      <w:r>
        <w:rPr>
          <w:rFonts w:eastAsia="SimSun" w:hint="eastAsia"/>
          <w:lang w:val="en-US" w:eastAsia="zh-CN"/>
        </w:rPr>
        <w:t>3</w:t>
      </w:r>
      <w:r>
        <w:rPr>
          <w:lang w:val="en-US"/>
        </w:rPr>
        <w:t>.2.2</w:t>
      </w:r>
      <w:r>
        <w:rPr>
          <w:lang w:val="en-US"/>
        </w:rPr>
        <w:tab/>
        <w:t>Working Directory</w:t>
      </w:r>
      <w:bookmarkEnd w:id="4208"/>
      <w:bookmarkEnd w:id="4209"/>
      <w:bookmarkEnd w:id="4210"/>
      <w:bookmarkEnd w:id="4211"/>
      <w:bookmarkEnd w:id="4212"/>
      <w:bookmarkEnd w:id="4213"/>
    </w:p>
    <w:p w14:paraId="27F04436" w14:textId="77777777" w:rsidR="0009440A" w:rsidRDefault="008D2CFB">
      <w:pPr>
        <w:rPr>
          <w:lang w:val="en-US"/>
        </w:rPr>
      </w:pPr>
      <w:r>
        <w:rPr>
          <w:lang w:val="en-US"/>
        </w:rPr>
        <w:t>The scripts assume that the current directory is a local working directory, at the root of the repository.</w:t>
      </w:r>
    </w:p>
    <w:p w14:paraId="27F04437" w14:textId="77777777" w:rsidR="0009440A" w:rsidRDefault="008D2CFB" w:rsidP="00C4489B">
      <w:pPr>
        <w:pStyle w:val="Heading2"/>
        <w:rPr>
          <w:lang w:val="en-US"/>
        </w:rPr>
      </w:pPr>
      <w:bookmarkStart w:id="4214" w:name="_Toc5928"/>
      <w:bookmarkStart w:id="4215" w:name="_Toc24084"/>
      <w:bookmarkStart w:id="4216" w:name="_Toc18220"/>
      <w:bookmarkStart w:id="4217" w:name="_Toc32180"/>
      <w:bookmarkStart w:id="4218" w:name="_Toc210313155"/>
      <w:bookmarkStart w:id="4219" w:name="_Toc210313936"/>
      <w:r>
        <w:rPr>
          <w:lang w:val="en-US"/>
        </w:rPr>
        <w:t>D.</w:t>
      </w:r>
      <w:r>
        <w:rPr>
          <w:rFonts w:hint="eastAsia"/>
          <w:lang w:val="en-US" w:eastAsia="zh-CN"/>
        </w:rPr>
        <w:t>3</w:t>
      </w:r>
      <w:r>
        <w:rPr>
          <w:lang w:val="en-US"/>
        </w:rPr>
        <w:t>.3</w:t>
      </w:r>
      <w:r>
        <w:rPr>
          <w:rFonts w:eastAsia="SimSun" w:hint="eastAsia"/>
          <w:lang w:val="en-US" w:eastAsia="zh-CN"/>
        </w:rPr>
        <w:tab/>
      </w:r>
      <w:r>
        <w:rPr>
          <w:lang w:val="en-US"/>
        </w:rPr>
        <w:t>Test sequence preparation</w:t>
      </w:r>
      <w:bookmarkEnd w:id="4214"/>
      <w:bookmarkEnd w:id="4215"/>
      <w:bookmarkEnd w:id="4216"/>
      <w:bookmarkEnd w:id="4217"/>
      <w:bookmarkEnd w:id="4218"/>
      <w:bookmarkEnd w:id="4219"/>
    </w:p>
    <w:p w14:paraId="27F04438" w14:textId="77777777" w:rsidR="0009440A" w:rsidRDefault="008D2CFB" w:rsidP="00C4489B">
      <w:pPr>
        <w:pStyle w:val="Heading3"/>
        <w:rPr>
          <w:lang w:val="en-US"/>
        </w:rPr>
      </w:pPr>
      <w:bookmarkStart w:id="4220" w:name="_Toc25458"/>
      <w:bookmarkStart w:id="4221" w:name="_Toc5169"/>
      <w:bookmarkStart w:id="4222" w:name="_Toc21515"/>
      <w:bookmarkStart w:id="4223" w:name="_Toc14981"/>
      <w:bookmarkStart w:id="4224" w:name="_Toc210313156"/>
      <w:bookmarkStart w:id="4225" w:name="_Toc210313937"/>
      <w:r>
        <w:rPr>
          <w:lang w:val="en-US"/>
        </w:rPr>
        <w:t>D.</w:t>
      </w:r>
      <w:r>
        <w:rPr>
          <w:rFonts w:eastAsia="SimSun" w:hint="eastAsia"/>
          <w:lang w:val="en-US" w:eastAsia="zh-CN"/>
        </w:rPr>
        <w:t>3</w:t>
      </w:r>
      <w:r>
        <w:rPr>
          <w:lang w:val="en-US"/>
        </w:rPr>
        <w:t>.3.1</w:t>
      </w:r>
      <w:r>
        <w:rPr>
          <w:lang w:val="en-US"/>
        </w:rPr>
        <w:tab/>
        <w:t>Dense dynamic point cloud</w:t>
      </w:r>
      <w:bookmarkEnd w:id="4220"/>
      <w:bookmarkEnd w:id="4221"/>
      <w:bookmarkEnd w:id="4222"/>
      <w:bookmarkEnd w:id="4223"/>
      <w:bookmarkEnd w:id="4224"/>
      <w:bookmarkEnd w:id="4225"/>
    </w:p>
    <w:p w14:paraId="27F04439" w14:textId="77777777" w:rsidR="0009440A" w:rsidRDefault="008D2CFB">
      <w:pPr>
        <w:rPr>
          <w:lang w:val="en-US"/>
        </w:rPr>
      </w:pPr>
      <w:r>
        <w:rPr>
          <w:lang w:val="en-US"/>
        </w:rPr>
        <w:t xml:space="preserve">This clause describes how reference sequences provided in dynamic mesh format are converted to the dense dynamic point cloud format with the target quality (vox11, approximately 2M points/frame). Please follow instructions in annex </w:t>
      </w:r>
      <w:r>
        <w:rPr>
          <w:lang w:val="en-US"/>
        </w:rPr>
        <w:lastRenderedPageBreak/>
        <w:t>C.2 for downloading the sequences Mitch, J</w:t>
      </w:r>
      <w:r>
        <w:rPr>
          <w:rFonts w:eastAsia="SimSun" w:hint="eastAsia"/>
          <w:lang w:val="en-US" w:eastAsia="zh-CN"/>
        </w:rPr>
        <w:t>u</w:t>
      </w:r>
      <w:r>
        <w:rPr>
          <w:lang w:val="en-US"/>
        </w:rPr>
        <w:t>ggle Soccer, Nathalie, Aliyah and Henry in dense dynamic mesh format. The sequences Aliyah and Henry are provided as Blender project and generation of dense dynamic mesh is described in the complementary document doc/readme_ply_generation.md in the repository.</w:t>
      </w:r>
    </w:p>
    <w:p w14:paraId="27F0443A" w14:textId="77777777" w:rsidR="0009440A" w:rsidRDefault="008D2CFB" w:rsidP="00C4489B">
      <w:pPr>
        <w:pStyle w:val="Heading4"/>
        <w:rPr>
          <w:lang w:val="en-US"/>
        </w:rPr>
      </w:pPr>
      <w:bookmarkStart w:id="4226" w:name="_Toc26627"/>
      <w:bookmarkStart w:id="4227" w:name="_Toc3872"/>
      <w:bookmarkStart w:id="4228" w:name="_Toc23274"/>
      <w:bookmarkStart w:id="4229" w:name="_Toc2461"/>
      <w:bookmarkStart w:id="4230" w:name="_Toc210313157"/>
      <w:bookmarkStart w:id="4231" w:name="_Toc210313938"/>
      <w:r>
        <w:rPr>
          <w:lang w:val="en-US"/>
        </w:rPr>
        <w:t>D.</w:t>
      </w:r>
      <w:r>
        <w:rPr>
          <w:rFonts w:hint="eastAsia"/>
          <w:lang w:val="en-US" w:eastAsia="zh-CN"/>
        </w:rPr>
        <w:t>3</w:t>
      </w:r>
      <w:r>
        <w:rPr>
          <w:lang w:val="en-US"/>
        </w:rPr>
        <w:t>.3.1.</w:t>
      </w:r>
      <w:r>
        <w:rPr>
          <w:rFonts w:hint="eastAsia"/>
          <w:lang w:val="en-US" w:eastAsia="zh-CN"/>
        </w:rPr>
        <w:t>1</w:t>
      </w:r>
      <w:r>
        <w:rPr>
          <w:rFonts w:hint="eastAsia"/>
          <w:lang w:val="en-US" w:eastAsia="zh-CN"/>
        </w:rPr>
        <w:tab/>
      </w:r>
      <w:r>
        <w:rPr>
          <w:lang w:val="en-US"/>
        </w:rPr>
        <w:t>Generation of target dense dynamic point clouds</w:t>
      </w:r>
      <w:bookmarkEnd w:id="4226"/>
      <w:bookmarkEnd w:id="4227"/>
      <w:bookmarkEnd w:id="4228"/>
      <w:bookmarkEnd w:id="4229"/>
      <w:bookmarkEnd w:id="4230"/>
      <w:bookmarkEnd w:id="4231"/>
    </w:p>
    <w:p w14:paraId="27F0443B" w14:textId="77777777" w:rsidR="0009440A" w:rsidRDefault="008D2CFB">
      <w:pPr>
        <w:rPr>
          <w:lang w:val="en-US"/>
        </w:rPr>
      </w:pPr>
      <w:r>
        <w:rPr>
          <w:lang w:val="en-US"/>
        </w:rPr>
        <w:t>To proceed with the generation, the user needs to navigate to the /ply_generation/ directory, which contains:</w:t>
      </w:r>
    </w:p>
    <w:p w14:paraId="27F0443C"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*.py: Python scripts for generating PLY (point cloud) files.</w:t>
      </w:r>
    </w:p>
    <w:p w14:paraId="27F0443D"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output_info/: Directory containing all expected md5sum result files for meshes (*_mesh_md5.txt) and PLY files (*_output.log) for each sequence.</w:t>
      </w:r>
    </w:p>
    <w:p w14:paraId="27F0443E"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jsons/: Directory with an example of input configuration files.-</w:t>
      </w:r>
    </w:p>
    <w:p w14:paraId="27F0443F" w14:textId="77777777" w:rsidR="0009440A" w:rsidRDefault="008D2CFB">
      <w:pPr>
        <w:rPr>
          <w:lang w:val="en-US"/>
        </w:rPr>
      </w:pPr>
      <w:r>
        <w:rPr>
          <w:lang w:val="en-US"/>
        </w:rPr>
        <w:t xml:space="preserve">A JSON file named </w:t>
      </w:r>
      <w:r>
        <w:rPr>
          <w:rFonts w:ascii="Courier New" w:hAnsi="Courier New" w:cs="Courier New"/>
          <w:lang w:val="en-US"/>
        </w:rPr>
        <w:t>3gpp_selection.json</w:t>
      </w:r>
      <w:r>
        <w:rPr>
          <w:lang w:val="en-US"/>
        </w:rPr>
        <w:t xml:space="preserve"> is provided as input and is located in the </w:t>
      </w:r>
      <w:r>
        <w:rPr>
          <w:rFonts w:ascii="Courier New" w:hAnsi="Courier New" w:cs="Courier New"/>
          <w:lang w:val="en-US"/>
        </w:rPr>
        <w:t>jsons/</w:t>
      </w:r>
      <w:r>
        <w:rPr>
          <w:lang w:val="en-US"/>
        </w:rPr>
        <w:t xml:space="preserve"> directory. It contains all information listed in Table D.</w:t>
      </w:r>
      <w:r>
        <w:rPr>
          <w:rFonts w:eastAsia="SimSun" w:hint="eastAsia"/>
          <w:lang w:val="en-US" w:eastAsia="zh-CN"/>
        </w:rPr>
        <w:t>3</w:t>
      </w:r>
      <w:r>
        <w:rPr>
          <w:lang w:val="en-US"/>
        </w:rPr>
        <w:t>.3.1.</w:t>
      </w:r>
      <w:r>
        <w:rPr>
          <w:rFonts w:eastAsia="SimSun" w:hint="eastAsia"/>
          <w:lang w:val="en-US" w:eastAsia="zh-CN"/>
        </w:rPr>
        <w:t>1-1</w:t>
      </w:r>
      <w:r>
        <w:rPr>
          <w:lang w:val="en-US"/>
        </w:rPr>
        <w:t xml:space="preserve"> This JSON file needs to be updated for each sequence with the correct paths to the meshes for your environment (MeshObjPath and MeshTxtPath).</w:t>
      </w:r>
    </w:p>
    <w:p w14:paraId="27F04440" w14:textId="77777777" w:rsidR="0009440A" w:rsidRDefault="008D2CFB" w:rsidP="00C4489B">
      <w:pPr>
        <w:pStyle w:val="TF"/>
        <w:rPr>
          <w:lang w:val="en-US"/>
        </w:rPr>
      </w:pPr>
      <w:r>
        <w:rPr>
          <w:lang w:val="en-US"/>
        </w:rPr>
        <w:t xml:space="preserve">Table </w:t>
      </w:r>
      <w:r>
        <w:rPr>
          <w:rFonts w:eastAsia="SimSun"/>
          <w:lang w:val="en-US" w:eastAsia="zh-CN"/>
        </w:rPr>
        <w:t>D.3.3.1.1</w:t>
      </w:r>
      <w:r>
        <w:rPr>
          <w:rFonts w:eastAsia="SimSun" w:hint="eastAsia"/>
          <w:lang w:val="en-US" w:eastAsia="zh-CN"/>
        </w:rPr>
        <w:t>-1</w:t>
      </w:r>
      <w:r>
        <w:rPr>
          <w:lang w:val="en-US"/>
        </w:rPr>
        <w:t xml:space="preserve"> conversion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3"/>
        <w:gridCol w:w="1803"/>
        <w:gridCol w:w="1803"/>
        <w:gridCol w:w="1803"/>
        <w:gridCol w:w="1804"/>
      </w:tblGrid>
      <w:tr w:rsidR="0009440A" w14:paraId="27F04446" w14:textId="77777777">
        <w:tc>
          <w:tcPr>
            <w:tcW w:w="1803" w:type="dxa"/>
            <w:shd w:val="clear" w:color="auto" w:fill="FFFFFF"/>
          </w:tcPr>
          <w:p w14:paraId="27F04441" w14:textId="77777777" w:rsidR="0009440A" w:rsidRDefault="008D2CFB">
            <w:pPr>
              <w:rPr>
                <w:b/>
                <w:bCs/>
              </w:rPr>
            </w:pPr>
            <w:r>
              <w:rPr>
                <w:b/>
                <w:bCs/>
              </w:rPr>
              <w:t>Sequence</w:t>
            </w:r>
          </w:p>
        </w:tc>
        <w:tc>
          <w:tcPr>
            <w:tcW w:w="1803" w:type="dxa"/>
            <w:shd w:val="clear" w:color="auto" w:fill="FFFFFF"/>
          </w:tcPr>
          <w:p w14:paraId="27F04442" w14:textId="77777777" w:rsidR="0009440A" w:rsidRDefault="008D2CFB">
            <w:pPr>
              <w:rPr>
                <w:b/>
                <w:bCs/>
              </w:rPr>
            </w:pPr>
            <w:r>
              <w:rPr>
                <w:b/>
                <w:bCs/>
              </w:rPr>
              <w:t>Geo Quantization Bitdepth</w:t>
            </w:r>
          </w:p>
        </w:tc>
        <w:tc>
          <w:tcPr>
            <w:tcW w:w="1803" w:type="dxa"/>
            <w:shd w:val="clear" w:color="auto" w:fill="FFFFFF"/>
          </w:tcPr>
          <w:p w14:paraId="27F04443" w14:textId="77777777" w:rsidR="0009440A" w:rsidRDefault="008D2CFB">
            <w:pPr>
              <w:rPr>
                <w:b/>
                <w:bCs/>
              </w:rPr>
            </w:pPr>
            <w:r>
              <w:rPr>
                <w:b/>
                <w:bCs/>
              </w:rPr>
              <w:t>Ratio</w:t>
            </w:r>
          </w:p>
        </w:tc>
        <w:tc>
          <w:tcPr>
            <w:tcW w:w="1803" w:type="dxa"/>
            <w:shd w:val="clear" w:color="auto" w:fill="FFFFFF"/>
          </w:tcPr>
          <w:p w14:paraId="27F04444" w14:textId="77777777" w:rsidR="0009440A" w:rsidRDefault="008D2CFB">
            <w:pPr>
              <w:rPr>
                <w:b/>
                <w:bCs/>
              </w:rPr>
            </w:pPr>
            <w:r>
              <w:rPr>
                <w:b/>
                <w:bCs/>
              </w:rPr>
              <w:t>1</w:t>
            </w:r>
            <w:r>
              <w:rPr>
                <w:b/>
                <w:bCs/>
                <w:vertAlign w:val="superscript"/>
              </w:rPr>
              <w:t>st</w:t>
            </w:r>
            <w:r>
              <w:rPr>
                <w:b/>
                <w:bCs/>
              </w:rPr>
              <w:t xml:space="preserve"> Frame Index</w:t>
            </w:r>
          </w:p>
        </w:tc>
        <w:tc>
          <w:tcPr>
            <w:tcW w:w="1804" w:type="dxa"/>
            <w:shd w:val="clear" w:color="auto" w:fill="FFFFFF"/>
          </w:tcPr>
          <w:p w14:paraId="27F04445" w14:textId="77777777" w:rsidR="0009440A" w:rsidRDefault="008D2CFB">
            <w:pPr>
              <w:rPr>
                <w:b/>
                <w:bCs/>
              </w:rPr>
            </w:pPr>
            <w:r>
              <w:rPr>
                <w:b/>
                <w:bCs/>
              </w:rPr>
              <w:t>Frame Number</w:t>
            </w:r>
          </w:p>
        </w:tc>
      </w:tr>
      <w:tr w:rsidR="0009440A" w14:paraId="27F0444C" w14:textId="77777777">
        <w:tc>
          <w:tcPr>
            <w:tcW w:w="1803" w:type="dxa"/>
            <w:shd w:val="clear" w:color="auto" w:fill="CCCCCC"/>
          </w:tcPr>
          <w:p w14:paraId="27F04447" w14:textId="77777777" w:rsidR="0009440A" w:rsidRDefault="008D2CFB">
            <w:pPr>
              <w:rPr>
                <w:b/>
                <w:bCs/>
              </w:rPr>
            </w:pPr>
            <w:r>
              <w:rPr>
                <w:b/>
                <w:bCs/>
              </w:rPr>
              <w:t>Mitch</w:t>
            </w:r>
          </w:p>
        </w:tc>
        <w:tc>
          <w:tcPr>
            <w:tcW w:w="1803" w:type="dxa"/>
            <w:shd w:val="clear" w:color="auto" w:fill="CCCCCC"/>
          </w:tcPr>
          <w:p w14:paraId="27F04448" w14:textId="77777777" w:rsidR="0009440A" w:rsidRDefault="008D2CFB">
            <w:r>
              <w:t>11</w:t>
            </w:r>
          </w:p>
        </w:tc>
        <w:tc>
          <w:tcPr>
            <w:tcW w:w="1803" w:type="dxa"/>
            <w:shd w:val="clear" w:color="auto" w:fill="CCCCCC"/>
          </w:tcPr>
          <w:p w14:paraId="27F04449" w14:textId="77777777" w:rsidR="0009440A" w:rsidRDefault="008D2CFB">
            <w:r>
              <w:t>0.70</w:t>
            </w:r>
          </w:p>
        </w:tc>
        <w:tc>
          <w:tcPr>
            <w:tcW w:w="1803" w:type="dxa"/>
            <w:shd w:val="clear" w:color="auto" w:fill="CCCCCC"/>
          </w:tcPr>
          <w:p w14:paraId="27F0444A" w14:textId="77777777" w:rsidR="0009440A" w:rsidRDefault="008D2CFB">
            <w:r>
              <w:t>1</w:t>
            </w:r>
          </w:p>
        </w:tc>
        <w:tc>
          <w:tcPr>
            <w:tcW w:w="1804" w:type="dxa"/>
            <w:shd w:val="clear" w:color="auto" w:fill="CCCCCC"/>
          </w:tcPr>
          <w:p w14:paraId="27F0444B" w14:textId="77777777" w:rsidR="0009440A" w:rsidRDefault="008D2CFB">
            <w:r>
              <w:t>475</w:t>
            </w:r>
          </w:p>
        </w:tc>
      </w:tr>
      <w:tr w:rsidR="0009440A" w14:paraId="27F04452" w14:textId="77777777">
        <w:tc>
          <w:tcPr>
            <w:tcW w:w="1803" w:type="dxa"/>
            <w:shd w:val="clear" w:color="auto" w:fill="auto"/>
          </w:tcPr>
          <w:p w14:paraId="27F0444D" w14:textId="77777777" w:rsidR="0009440A" w:rsidRDefault="008D2CFB">
            <w:pPr>
              <w:rPr>
                <w:b/>
                <w:bCs/>
              </w:rPr>
            </w:pPr>
            <w:r>
              <w:rPr>
                <w:b/>
                <w:bCs/>
              </w:rPr>
              <w:t>JuggleSoccer</w:t>
            </w:r>
          </w:p>
        </w:tc>
        <w:tc>
          <w:tcPr>
            <w:tcW w:w="1803" w:type="dxa"/>
            <w:shd w:val="clear" w:color="auto" w:fill="auto"/>
          </w:tcPr>
          <w:p w14:paraId="27F0444E" w14:textId="77777777" w:rsidR="0009440A" w:rsidRDefault="008D2CFB">
            <w:r>
              <w:t>11</w:t>
            </w:r>
          </w:p>
        </w:tc>
        <w:tc>
          <w:tcPr>
            <w:tcW w:w="1803" w:type="dxa"/>
            <w:shd w:val="clear" w:color="auto" w:fill="auto"/>
          </w:tcPr>
          <w:p w14:paraId="27F0444F" w14:textId="77777777" w:rsidR="0009440A" w:rsidRDefault="008D2CFB">
            <w:r>
              <w:t>1</w:t>
            </w:r>
          </w:p>
        </w:tc>
        <w:tc>
          <w:tcPr>
            <w:tcW w:w="1803" w:type="dxa"/>
            <w:shd w:val="clear" w:color="auto" w:fill="auto"/>
          </w:tcPr>
          <w:p w14:paraId="27F04450" w14:textId="77777777" w:rsidR="0009440A" w:rsidRDefault="008D2CFB">
            <w:r>
              <w:t>0</w:t>
            </w:r>
          </w:p>
        </w:tc>
        <w:tc>
          <w:tcPr>
            <w:tcW w:w="1804" w:type="dxa"/>
            <w:shd w:val="clear" w:color="auto" w:fill="auto"/>
          </w:tcPr>
          <w:p w14:paraId="27F04451" w14:textId="77777777" w:rsidR="0009440A" w:rsidRDefault="008D2CFB">
            <w:r>
              <w:t>125</w:t>
            </w:r>
          </w:p>
        </w:tc>
      </w:tr>
      <w:tr w:rsidR="0009440A" w14:paraId="27F04458" w14:textId="77777777">
        <w:tc>
          <w:tcPr>
            <w:tcW w:w="1803" w:type="dxa"/>
            <w:shd w:val="clear" w:color="auto" w:fill="CCCCCC"/>
          </w:tcPr>
          <w:p w14:paraId="27F04453" w14:textId="77777777" w:rsidR="0009440A" w:rsidRDefault="008D2CFB">
            <w:pPr>
              <w:rPr>
                <w:b/>
                <w:bCs/>
              </w:rPr>
            </w:pPr>
            <w:r>
              <w:rPr>
                <w:b/>
                <w:bCs/>
              </w:rPr>
              <w:t>Henry</w:t>
            </w:r>
          </w:p>
        </w:tc>
        <w:tc>
          <w:tcPr>
            <w:tcW w:w="1803" w:type="dxa"/>
            <w:shd w:val="clear" w:color="auto" w:fill="CCCCCC"/>
          </w:tcPr>
          <w:p w14:paraId="27F04454" w14:textId="77777777" w:rsidR="0009440A" w:rsidRDefault="008D2CFB">
            <w:r>
              <w:t>11</w:t>
            </w:r>
          </w:p>
        </w:tc>
        <w:tc>
          <w:tcPr>
            <w:tcW w:w="1803" w:type="dxa"/>
            <w:shd w:val="clear" w:color="auto" w:fill="CCCCCC"/>
          </w:tcPr>
          <w:p w14:paraId="27F04455" w14:textId="77777777" w:rsidR="0009440A" w:rsidRDefault="008D2CFB">
            <w:r>
              <w:t>0.75</w:t>
            </w:r>
          </w:p>
        </w:tc>
        <w:tc>
          <w:tcPr>
            <w:tcW w:w="1803" w:type="dxa"/>
            <w:shd w:val="clear" w:color="auto" w:fill="CCCCCC"/>
          </w:tcPr>
          <w:p w14:paraId="27F04456" w14:textId="77777777" w:rsidR="0009440A" w:rsidRDefault="008D2CFB">
            <w:r>
              <w:t>1</w:t>
            </w:r>
          </w:p>
        </w:tc>
        <w:tc>
          <w:tcPr>
            <w:tcW w:w="1804" w:type="dxa"/>
            <w:shd w:val="clear" w:color="auto" w:fill="CCCCCC"/>
          </w:tcPr>
          <w:p w14:paraId="27F04457" w14:textId="77777777" w:rsidR="0009440A" w:rsidRDefault="008D2CFB">
            <w:r>
              <w:t>733</w:t>
            </w:r>
          </w:p>
        </w:tc>
      </w:tr>
      <w:tr w:rsidR="0009440A" w14:paraId="27F0445E" w14:textId="77777777">
        <w:tc>
          <w:tcPr>
            <w:tcW w:w="1803" w:type="dxa"/>
            <w:shd w:val="clear" w:color="auto" w:fill="auto"/>
          </w:tcPr>
          <w:p w14:paraId="27F04459" w14:textId="77777777" w:rsidR="0009440A" w:rsidRDefault="008D2CFB">
            <w:pPr>
              <w:rPr>
                <w:b/>
                <w:bCs/>
              </w:rPr>
            </w:pPr>
            <w:r>
              <w:rPr>
                <w:b/>
                <w:bCs/>
              </w:rPr>
              <w:t>Nathalie</w:t>
            </w:r>
          </w:p>
        </w:tc>
        <w:tc>
          <w:tcPr>
            <w:tcW w:w="1803" w:type="dxa"/>
            <w:shd w:val="clear" w:color="auto" w:fill="auto"/>
          </w:tcPr>
          <w:p w14:paraId="27F0445A" w14:textId="77777777" w:rsidR="0009440A" w:rsidRDefault="008D2CFB">
            <w:r>
              <w:t>11</w:t>
            </w:r>
          </w:p>
        </w:tc>
        <w:tc>
          <w:tcPr>
            <w:tcW w:w="1803" w:type="dxa"/>
            <w:shd w:val="clear" w:color="auto" w:fill="auto"/>
          </w:tcPr>
          <w:p w14:paraId="27F0445B" w14:textId="77777777" w:rsidR="0009440A" w:rsidRDefault="008D2CFB">
            <w:r>
              <w:t>1</w:t>
            </w:r>
          </w:p>
        </w:tc>
        <w:tc>
          <w:tcPr>
            <w:tcW w:w="1803" w:type="dxa"/>
            <w:shd w:val="clear" w:color="auto" w:fill="auto"/>
          </w:tcPr>
          <w:p w14:paraId="27F0445C" w14:textId="77777777" w:rsidR="0009440A" w:rsidRDefault="008D2CFB">
            <w:r>
              <w:t>1</w:t>
            </w:r>
          </w:p>
        </w:tc>
        <w:tc>
          <w:tcPr>
            <w:tcW w:w="1804" w:type="dxa"/>
            <w:shd w:val="clear" w:color="auto" w:fill="auto"/>
          </w:tcPr>
          <w:p w14:paraId="27F0445D" w14:textId="77777777" w:rsidR="0009440A" w:rsidRDefault="008D2CFB">
            <w:r>
              <w:t>925</w:t>
            </w:r>
          </w:p>
        </w:tc>
      </w:tr>
      <w:tr w:rsidR="0009440A" w14:paraId="27F04464" w14:textId="77777777">
        <w:tc>
          <w:tcPr>
            <w:tcW w:w="1803" w:type="dxa"/>
            <w:shd w:val="clear" w:color="auto" w:fill="CCCCCC"/>
          </w:tcPr>
          <w:p w14:paraId="27F0445F" w14:textId="77777777" w:rsidR="0009440A" w:rsidRDefault="008D2CFB">
            <w:pPr>
              <w:rPr>
                <w:b/>
                <w:bCs/>
              </w:rPr>
            </w:pPr>
            <w:r>
              <w:rPr>
                <w:b/>
                <w:bCs/>
              </w:rPr>
              <w:t>Aliyah</w:t>
            </w:r>
          </w:p>
        </w:tc>
        <w:tc>
          <w:tcPr>
            <w:tcW w:w="1803" w:type="dxa"/>
            <w:shd w:val="clear" w:color="auto" w:fill="CCCCCC"/>
          </w:tcPr>
          <w:p w14:paraId="27F04460" w14:textId="77777777" w:rsidR="0009440A" w:rsidRDefault="008D2CFB">
            <w:r>
              <w:t>11</w:t>
            </w:r>
          </w:p>
        </w:tc>
        <w:tc>
          <w:tcPr>
            <w:tcW w:w="1803" w:type="dxa"/>
            <w:shd w:val="clear" w:color="auto" w:fill="CCCCCC"/>
          </w:tcPr>
          <w:p w14:paraId="27F04461" w14:textId="77777777" w:rsidR="0009440A" w:rsidRDefault="008D2CFB">
            <w:r>
              <w:t>0.88</w:t>
            </w:r>
          </w:p>
        </w:tc>
        <w:tc>
          <w:tcPr>
            <w:tcW w:w="1803" w:type="dxa"/>
            <w:shd w:val="clear" w:color="auto" w:fill="CCCCCC"/>
          </w:tcPr>
          <w:p w14:paraId="27F04462" w14:textId="77777777" w:rsidR="0009440A" w:rsidRDefault="008D2CFB">
            <w:r>
              <w:t>1</w:t>
            </w:r>
          </w:p>
        </w:tc>
        <w:tc>
          <w:tcPr>
            <w:tcW w:w="1804" w:type="dxa"/>
            <w:shd w:val="clear" w:color="auto" w:fill="CCCCCC"/>
          </w:tcPr>
          <w:p w14:paraId="27F04463" w14:textId="77777777" w:rsidR="0009440A" w:rsidRDefault="008D2CFB">
            <w:pPr>
              <w:keepNext/>
            </w:pPr>
            <w:r>
              <w:t>1112</w:t>
            </w:r>
          </w:p>
        </w:tc>
      </w:tr>
    </w:tbl>
    <w:p w14:paraId="27F04465" w14:textId="77777777" w:rsidR="0009440A" w:rsidRDefault="0009440A">
      <w:pPr>
        <w:rPr>
          <w:lang w:val="en-US"/>
        </w:rPr>
      </w:pPr>
    </w:p>
    <w:p w14:paraId="27F04466" w14:textId="77777777" w:rsidR="0009440A" w:rsidRDefault="008D2CFB">
      <w:pPr>
        <w:rPr>
          <w:lang w:val="en-US"/>
        </w:rPr>
      </w:pPr>
      <w:r>
        <w:rPr>
          <w:lang w:val="en-US"/>
        </w:rPr>
        <w:t xml:space="preserve">Once the JSON file is updated with the correct mesh paths, the PLY generation can be launched using the script </w:t>
      </w:r>
      <w:r>
        <w:rPr>
          <w:rFonts w:ascii="Courier New" w:hAnsi="Courier New" w:cs="Courier New"/>
          <w:lang w:val="en-US"/>
        </w:rPr>
        <w:t>exec_ply_generation.py</w:t>
      </w:r>
      <w:r>
        <w:rPr>
          <w:lang w:val="en-US"/>
        </w:rPr>
        <w:t xml:space="preserve"> which goes through the following steps:</w:t>
      </w:r>
    </w:p>
    <w:p w14:paraId="27F04467"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t>The MPEG mmetric software [</w:t>
      </w:r>
      <w:r>
        <w:rPr>
          <w:rFonts w:eastAsia="SimSun" w:hint="eastAsia"/>
          <w:lang w:eastAsia="zh-CN"/>
        </w:rPr>
        <w:t>53</w:t>
      </w:r>
      <w:r>
        <w:t xml:space="preserve">] is automatically downloaded to </w:t>
      </w:r>
      <w:r>
        <w:rPr>
          <w:lang w:val="en-US"/>
        </w:rPr>
        <w:t>the output directory within the dependencies directory.</w:t>
      </w:r>
    </w:p>
    <w:p w14:paraId="27F04468"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A sampling pass gathers information on the sequence for quantifying the number of expected points. A ratio is provided via the JSON file to ensure each sequence generates point clouds with approximately 2M points/frame.</w:t>
      </w:r>
    </w:p>
    <w:p w14:paraId="27F04469"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Quantization pass.</w:t>
      </w:r>
    </w:p>
    <w:p w14:paraId="27F0446A"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Cleaning pass: This step removes all duplicate points using PyntCloud in Python.</w:t>
      </w:r>
    </w:p>
    <w:p w14:paraId="27F0446B" w14:textId="77777777" w:rsidR="0009440A" w:rsidRDefault="008D2CFB">
      <w:pPr>
        <w:rPr>
          <w:lang w:val="en-US"/>
        </w:rPr>
      </w:pPr>
      <w:r>
        <w:rPr>
          <w:lang w:val="en-US"/>
        </w:rPr>
        <w:t>The script is launched from the python environment with the following command:</w:t>
      </w:r>
    </w:p>
    <w:p w14:paraId="27F0446C" w14:textId="77777777" w:rsidR="0009440A" w:rsidRDefault="008D2CFB">
      <w:pPr>
        <w:rPr>
          <w:rFonts w:ascii="Courier New" w:hAnsi="Courier New" w:cs="Courier New"/>
          <w:lang w:val="en-US"/>
        </w:rPr>
      </w:pPr>
      <w:r>
        <w:rPr>
          <w:rFonts w:ascii="Courier New" w:hAnsi="Courier New" w:cs="Courier New"/>
          <w:lang w:val="en-US"/>
        </w:rPr>
        <w:t>python3 ply_generation/exec_ply_generation.py -i ply_generation/jsons/3gpp_selection.json -o $YOUR_OUTPUT_PATH</w:t>
      </w:r>
    </w:p>
    <w:p w14:paraId="27F0446D" w14:textId="77777777" w:rsidR="0009440A" w:rsidRDefault="008D2CFB">
      <w:pPr>
        <w:rPr>
          <w:lang w:val="en-US"/>
        </w:rPr>
      </w:pPr>
      <w:r>
        <w:rPr>
          <w:lang w:val="en-US"/>
        </w:rPr>
        <w:t>For help on the script see complementary document doc/readme_ply_generation.docx in the doc folder installed by Git.</w:t>
      </w:r>
    </w:p>
    <w:p w14:paraId="27F0446E" w14:textId="77777777" w:rsidR="0009440A" w:rsidRDefault="008D2CFB">
      <w:pPr>
        <w:rPr>
          <w:lang w:val="en-US"/>
        </w:rPr>
      </w:pPr>
      <w:r>
        <w:rPr>
          <w:lang w:val="en-US"/>
        </w:rPr>
        <w:t>In the output directory, you will find the generated PLY files and corresponding log files for each sequence.</w:t>
      </w:r>
    </w:p>
    <w:p w14:paraId="27F0446F" w14:textId="77777777" w:rsidR="0009440A" w:rsidRDefault="008D2CFB">
      <w:pPr>
        <w:rPr>
          <w:rFonts w:eastAsia="SimSun"/>
          <w:lang w:val="en-US" w:eastAsia="zh-CN"/>
        </w:rPr>
      </w:pPr>
      <w:r>
        <w:rPr>
          <w:lang w:val="en-US"/>
        </w:rPr>
        <w:t>To ensure the PLY generation proceeded as expected, md5 checksums for meshes, the number of points and the md5 checksums for point clouds are provided for each frame of each sequence. These details are compiled into a single file per sequence and stored in ply_generation/output_info.</w:t>
      </w:r>
    </w:p>
    <w:p w14:paraId="27F04470" w14:textId="77777777" w:rsidR="0009440A" w:rsidRDefault="008D2CFB" w:rsidP="00C4489B">
      <w:pPr>
        <w:pStyle w:val="Heading2"/>
        <w:rPr>
          <w:lang w:val="en-US"/>
        </w:rPr>
      </w:pPr>
      <w:bookmarkStart w:id="4232" w:name="_Toc24650"/>
      <w:bookmarkStart w:id="4233" w:name="_Toc7509"/>
      <w:bookmarkStart w:id="4234" w:name="_Toc21728"/>
      <w:bookmarkStart w:id="4235" w:name="_Toc27809"/>
      <w:bookmarkStart w:id="4236" w:name="_Toc210313158"/>
      <w:bookmarkStart w:id="4237" w:name="_Toc210313939"/>
      <w:r>
        <w:rPr>
          <w:lang w:val="en-US"/>
        </w:rPr>
        <w:lastRenderedPageBreak/>
        <w:t>D.</w:t>
      </w:r>
      <w:r>
        <w:rPr>
          <w:rFonts w:hint="eastAsia"/>
          <w:lang w:val="en-US" w:eastAsia="zh-CN"/>
        </w:rPr>
        <w:t>3</w:t>
      </w:r>
      <w:r>
        <w:rPr>
          <w:lang w:val="en-US"/>
        </w:rPr>
        <w:t>.4</w:t>
      </w:r>
      <w:r>
        <w:rPr>
          <w:lang w:val="en-US"/>
        </w:rPr>
        <w:tab/>
        <w:t>Bitstream and objective metric generation</w:t>
      </w:r>
      <w:bookmarkEnd w:id="4232"/>
      <w:bookmarkEnd w:id="4233"/>
      <w:bookmarkEnd w:id="4234"/>
      <w:bookmarkEnd w:id="4235"/>
      <w:bookmarkEnd w:id="4236"/>
      <w:bookmarkEnd w:id="4237"/>
    </w:p>
    <w:p w14:paraId="27F04471" w14:textId="77777777" w:rsidR="0009440A" w:rsidRDefault="008D2CFB" w:rsidP="00C4489B">
      <w:pPr>
        <w:pStyle w:val="Heading3"/>
        <w:rPr>
          <w:lang w:val="en-US"/>
        </w:rPr>
      </w:pPr>
      <w:bookmarkStart w:id="4238" w:name="_Toc29905"/>
      <w:bookmarkStart w:id="4239" w:name="_Toc28652"/>
      <w:bookmarkStart w:id="4240" w:name="_Toc6547"/>
      <w:bookmarkStart w:id="4241" w:name="_Toc26559"/>
      <w:bookmarkStart w:id="4242" w:name="_Toc210313159"/>
      <w:bookmarkStart w:id="4243" w:name="_Toc210313940"/>
      <w:r>
        <w:rPr>
          <w:lang w:val="en-US"/>
        </w:rPr>
        <w:t>D.</w:t>
      </w:r>
      <w:r>
        <w:rPr>
          <w:rFonts w:eastAsia="SimSun" w:hint="eastAsia"/>
          <w:lang w:val="en-US" w:eastAsia="zh-CN"/>
        </w:rPr>
        <w:t>3</w:t>
      </w:r>
      <w:r>
        <w:rPr>
          <w:lang w:val="en-US"/>
        </w:rPr>
        <w:t>.4.1</w:t>
      </w:r>
      <w:r>
        <w:rPr>
          <w:lang w:val="en-US"/>
        </w:rPr>
        <w:tab/>
        <w:t>Dense dynamic point cloud</w:t>
      </w:r>
      <w:bookmarkEnd w:id="4238"/>
      <w:bookmarkEnd w:id="4239"/>
      <w:bookmarkEnd w:id="4240"/>
      <w:bookmarkEnd w:id="4241"/>
      <w:bookmarkEnd w:id="4242"/>
      <w:bookmarkEnd w:id="4243"/>
    </w:p>
    <w:p w14:paraId="27F04472" w14:textId="77777777" w:rsidR="0009440A" w:rsidRDefault="008D2CFB">
      <w:pPr>
        <w:rPr>
          <w:lang w:val="en-US"/>
        </w:rPr>
      </w:pPr>
      <w:r>
        <w:rPr>
          <w:lang w:val="en-US"/>
        </w:rPr>
        <w:t>This clause assumes that all test sequences are available in the dense point cloud representation format as described in clause D.</w:t>
      </w:r>
      <w:r>
        <w:rPr>
          <w:rFonts w:eastAsia="SimSun" w:hint="eastAsia"/>
          <w:lang w:val="en-US" w:eastAsia="zh-CN"/>
        </w:rPr>
        <w:t>3</w:t>
      </w:r>
      <w:r>
        <w:rPr>
          <w:lang w:val="en-US"/>
        </w:rPr>
        <w:t>.3.1. This clause describes how to execute the text environment using the provided scripts. Deeper information on the functioning of the scripts is given the documentation installed via Git. Interested users are referred to the document doc/readme_ply_to_bin.md in the repository.</w:t>
      </w:r>
    </w:p>
    <w:p w14:paraId="27F04473" w14:textId="77777777" w:rsidR="0009440A" w:rsidRDefault="008D2CFB" w:rsidP="00C4489B">
      <w:pPr>
        <w:pStyle w:val="Heading4"/>
        <w:rPr>
          <w:lang w:val="en-US"/>
        </w:rPr>
      </w:pPr>
      <w:bookmarkStart w:id="4244" w:name="_Toc32477"/>
      <w:bookmarkStart w:id="4245" w:name="_Toc2236"/>
      <w:bookmarkStart w:id="4246" w:name="_Toc24589"/>
      <w:bookmarkStart w:id="4247" w:name="_Toc15986"/>
      <w:bookmarkStart w:id="4248" w:name="_Toc210313160"/>
      <w:bookmarkStart w:id="4249" w:name="_Toc210313941"/>
      <w:r>
        <w:rPr>
          <w:lang w:val="en-US"/>
        </w:rPr>
        <w:t>D.</w:t>
      </w:r>
      <w:r>
        <w:rPr>
          <w:rFonts w:eastAsia="SimSun" w:hint="eastAsia"/>
          <w:lang w:val="en-US" w:eastAsia="zh-CN"/>
        </w:rPr>
        <w:t>3</w:t>
      </w:r>
      <w:r>
        <w:rPr>
          <w:lang w:val="en-US"/>
        </w:rPr>
        <w:t>.4.1.1</w:t>
      </w:r>
      <w:r>
        <w:rPr>
          <w:lang w:val="en-US"/>
        </w:rPr>
        <w:tab/>
        <w:t>Executing tests</w:t>
      </w:r>
      <w:bookmarkEnd w:id="4244"/>
      <w:bookmarkEnd w:id="4245"/>
      <w:bookmarkEnd w:id="4246"/>
      <w:bookmarkEnd w:id="4247"/>
      <w:bookmarkEnd w:id="4248"/>
      <w:bookmarkEnd w:id="4249"/>
    </w:p>
    <w:p w14:paraId="27F04474" w14:textId="77777777" w:rsidR="0009440A" w:rsidRDefault="008D2CFB">
      <w:r>
        <w:t>Python scripts are provided to:</w:t>
      </w:r>
    </w:p>
    <w:p w14:paraId="27F04475" w14:textId="77777777" w:rsidR="0009440A" w:rsidRDefault="008D2CFB">
      <w:pPr>
        <w:pStyle w:val="B1"/>
      </w:pPr>
      <w:r>
        <w:rPr>
          <w:rFonts w:eastAsia="SimSun" w:hint="eastAsia"/>
          <w:lang w:val="en-US" w:eastAsia="zh-CN"/>
        </w:rPr>
        <w:t>-</w:t>
      </w:r>
      <w:r>
        <w:rPr>
          <w:rFonts w:eastAsia="SimSun" w:hint="eastAsia"/>
          <w:lang w:val="en-US" w:eastAsia="zh-CN"/>
        </w:rPr>
        <w:tab/>
      </w:r>
      <w:r>
        <w:t>Build the test environment under the output “dependencies” directory. The MPEG V-PCC test model [</w:t>
      </w:r>
      <w:r>
        <w:rPr>
          <w:rFonts w:eastAsia="SimSun" w:hint="eastAsia"/>
          <w:lang w:eastAsia="zh-CN"/>
        </w:rPr>
        <w:t>147</w:t>
      </w:r>
      <w:r>
        <w:t>] will be used to encode and decode test sequences. The MPEG mmetric software [</w:t>
      </w:r>
      <w:r>
        <w:rPr>
          <w:rFonts w:eastAsia="SimSun" w:hint="eastAsia"/>
          <w:lang w:eastAsia="zh-CN"/>
        </w:rPr>
        <w:t>53</w:t>
      </w:r>
      <w:r>
        <w:t>] will be used to compute metrics. These tools are automatically downloaded and built by the script.</w:t>
      </w:r>
    </w:p>
    <w:p w14:paraId="27F04476" w14:textId="77777777" w:rsidR="0009440A" w:rsidRDefault="008D2CFB">
      <w:pPr>
        <w:pStyle w:val="B1"/>
      </w:pPr>
      <w:r>
        <w:rPr>
          <w:rFonts w:eastAsia="SimSun" w:hint="eastAsia"/>
          <w:lang w:val="en-US" w:eastAsia="zh-CN"/>
        </w:rPr>
        <w:t>-</w:t>
      </w:r>
      <w:r>
        <w:rPr>
          <w:rFonts w:eastAsia="SimSun" w:hint="eastAsia"/>
          <w:lang w:val="en-US" w:eastAsia="zh-CN"/>
        </w:rPr>
        <w:tab/>
      </w:r>
      <w:r>
        <w:t xml:space="preserve">Perform tests, including: </w:t>
      </w:r>
    </w:p>
    <w:p w14:paraId="27F04477" w14:textId="77777777" w:rsidR="0009440A" w:rsidRDefault="008D2CFB">
      <w:pPr>
        <w:pStyle w:val="B2"/>
      </w:pPr>
      <w:r>
        <w:rPr>
          <w:rFonts w:eastAsia="SimSun" w:hint="eastAsia"/>
          <w:lang w:val="en-US" w:eastAsia="zh-CN"/>
        </w:rPr>
        <w:t>-</w:t>
      </w:r>
      <w:r>
        <w:rPr>
          <w:rFonts w:eastAsia="SimSun" w:hint="eastAsia"/>
          <w:lang w:val="en-US" w:eastAsia="zh-CN"/>
        </w:rPr>
        <w:tab/>
      </w:r>
      <w:r>
        <w:t>Encode each sequence for each condition, rate point and profile.</w:t>
      </w:r>
    </w:p>
    <w:p w14:paraId="27F04478" w14:textId="77777777" w:rsidR="0009440A" w:rsidRDefault="008D2CFB">
      <w:pPr>
        <w:pStyle w:val="B2"/>
      </w:pPr>
      <w:r>
        <w:rPr>
          <w:rFonts w:eastAsia="SimSun" w:hint="eastAsia"/>
          <w:lang w:val="en-US" w:eastAsia="zh-CN"/>
        </w:rPr>
        <w:t>-</w:t>
      </w:r>
      <w:r>
        <w:rPr>
          <w:rFonts w:eastAsia="SimSun" w:hint="eastAsia"/>
          <w:lang w:val="en-US" w:eastAsia="zh-CN"/>
        </w:rPr>
        <w:tab/>
      </w:r>
      <w:r>
        <w:t>Decode the corresponding sequence.</w:t>
      </w:r>
    </w:p>
    <w:p w14:paraId="27F04479" w14:textId="77777777" w:rsidR="0009440A" w:rsidRDefault="008D2CFB">
      <w:pPr>
        <w:pStyle w:val="B2"/>
      </w:pPr>
      <w:r>
        <w:rPr>
          <w:rFonts w:eastAsia="SimSun" w:hint="eastAsia"/>
          <w:lang w:val="en-US" w:eastAsia="zh-CN"/>
        </w:rPr>
        <w:t>-</w:t>
      </w:r>
      <w:r>
        <w:rPr>
          <w:rFonts w:eastAsia="SimSun" w:hint="eastAsia"/>
          <w:lang w:val="en-US" w:eastAsia="zh-CN"/>
        </w:rPr>
        <w:tab/>
      </w:r>
      <w:r>
        <w:t>Compute the objective metrics.</w:t>
      </w:r>
    </w:p>
    <w:p w14:paraId="27F0447A" w14:textId="77777777" w:rsidR="0009440A" w:rsidRDefault="008D2CFB">
      <w:pPr>
        <w:pStyle w:val="B2"/>
      </w:pPr>
      <w:r>
        <w:rPr>
          <w:rFonts w:eastAsia="SimSun" w:hint="eastAsia"/>
          <w:lang w:val="en-US" w:eastAsia="zh-CN"/>
        </w:rPr>
        <w:t>-</w:t>
      </w:r>
      <w:r>
        <w:rPr>
          <w:rFonts w:eastAsia="SimSun" w:hint="eastAsia"/>
          <w:lang w:val="en-US" w:eastAsia="zh-CN"/>
        </w:rPr>
        <w:tab/>
      </w:r>
      <w:r>
        <w:t>Generate CSV tables and graph worksheets.</w:t>
      </w:r>
    </w:p>
    <w:p w14:paraId="27F0447B" w14:textId="77777777" w:rsidR="0009440A" w:rsidRDefault="008D2CFB">
      <w:r>
        <w:t>To execute the tests, the user should navigate to the “</w:t>
      </w:r>
      <w:r>
        <w:rPr>
          <w:rFonts w:ascii="Courier New" w:hAnsi="Courier New" w:cs="Courier New"/>
        </w:rPr>
        <w:t>ply_to_bin/</w:t>
      </w:r>
      <w:r>
        <w:t>” directory, which contains:</w:t>
      </w:r>
    </w:p>
    <w:p w14:paraId="27F0447C" w14:textId="77777777" w:rsidR="0009440A" w:rsidRDefault="008D2CFB">
      <w:pPr>
        <w:pStyle w:val="B1"/>
      </w:pPr>
      <w:r>
        <w:rPr>
          <w:rFonts w:eastAsia="SimSun" w:hint="eastAsia"/>
          <w:lang w:val="en-US" w:eastAsia="zh-CN"/>
        </w:rPr>
        <w:t>-</w:t>
      </w:r>
      <w:r>
        <w:rPr>
          <w:rFonts w:eastAsia="SimSun" w:hint="eastAsia"/>
          <w:lang w:val="en-US" w:eastAsia="zh-CN"/>
        </w:rPr>
        <w:tab/>
      </w:r>
      <w:r>
        <w:t>*.py: Python scripts to encode, decode, compute metrics and generate CSV and XLSM workbooks.</w:t>
      </w:r>
    </w:p>
    <w:p w14:paraId="27F0447D" w14:textId="77777777" w:rsidR="0009440A" w:rsidRDefault="008D2CFB">
      <w:pPr>
        <w:pStyle w:val="B1"/>
      </w:pPr>
      <w:r>
        <w:rPr>
          <w:rFonts w:eastAsia="SimSun" w:hint="eastAsia"/>
          <w:lang w:val="en-US" w:eastAsia="zh-CN"/>
        </w:rPr>
        <w:t>-</w:t>
      </w:r>
      <w:r>
        <w:rPr>
          <w:rFonts w:eastAsia="SimSun" w:hint="eastAsia"/>
          <w:lang w:val="en-US" w:eastAsia="zh-CN"/>
        </w:rPr>
        <w:tab/>
      </w:r>
      <w:r>
        <w:t>templates/: Directory with template XLSM sheet used for graph generation.</w:t>
      </w:r>
    </w:p>
    <w:p w14:paraId="27F0447E" w14:textId="77777777" w:rsidR="0009440A" w:rsidRDefault="008D2CFB">
      <w:pPr>
        <w:pStyle w:val="B1"/>
      </w:pPr>
      <w:r>
        <w:rPr>
          <w:rFonts w:eastAsia="SimSun" w:hint="eastAsia"/>
          <w:lang w:val="en-US" w:eastAsia="zh-CN"/>
        </w:rPr>
        <w:t>-</w:t>
      </w:r>
      <w:r>
        <w:rPr>
          <w:rFonts w:eastAsia="SimSun" w:hint="eastAsia"/>
          <w:lang w:val="en-US" w:eastAsia="zh-CN"/>
        </w:rPr>
        <w:tab/>
      </w:r>
      <w:r>
        <w:t>jsons/: Directory with configurations</w:t>
      </w:r>
    </w:p>
    <w:p w14:paraId="27F0447F" w14:textId="77777777" w:rsidR="0009440A" w:rsidRDefault="008D2CFB">
      <w:pPr>
        <w:pStyle w:val="B2"/>
      </w:pPr>
      <w:r>
        <w:rPr>
          <w:rFonts w:eastAsia="SimSun" w:hint="eastAsia"/>
          <w:lang w:val="en-US" w:eastAsia="zh-CN"/>
        </w:rPr>
        <w:t>-</w:t>
      </w:r>
      <w:r>
        <w:rPr>
          <w:rFonts w:eastAsia="SimSun" w:hint="eastAsia"/>
          <w:lang w:val="en-US" w:eastAsia="zh-CN"/>
        </w:rPr>
        <w:tab/>
      </w:r>
      <w:r>
        <w:t>sequences.json: Describes the list of input sequences to test. It contains information on the location of point cloud sequences and has to be set by the user to point to the right location. It also has information on the name of the configuration file used for the encoding step (${test_sequence}.cfg).</w:t>
      </w:r>
    </w:p>
    <w:p w14:paraId="27F04480" w14:textId="77777777" w:rsidR="0009440A" w:rsidRDefault="008D2CFB">
      <w:pPr>
        <w:pStyle w:val="B2"/>
      </w:pPr>
      <w:r>
        <w:rPr>
          <w:rFonts w:eastAsia="SimSun" w:hint="eastAsia"/>
          <w:lang w:val="en-US" w:eastAsia="zh-CN"/>
        </w:rPr>
        <w:t>-</w:t>
      </w:r>
      <w:r>
        <w:rPr>
          <w:rFonts w:eastAsia="SimSun" w:hint="eastAsia"/>
          <w:lang w:val="en-US" w:eastAsia="zh-CN"/>
        </w:rPr>
        <w:tab/>
      </w:r>
      <w:r>
        <w:t>3gpp_test_configuration.json: Describes the test lists to perform. For each profile, it defines the encoding parameters ("—profileToolsetIdc, --profileReconstructionIdc, --mapCountMinus1), the number of frames to test (typically 300) and the list of sequences to be tested. This list includes:</w:t>
      </w:r>
    </w:p>
    <w:p w14:paraId="27F04481" w14:textId="77777777" w:rsidR="0009440A" w:rsidRDefault="008D2CFB">
      <w:pPr>
        <w:pStyle w:val="B3"/>
      </w:pPr>
      <w:r>
        <w:rPr>
          <w:rFonts w:eastAsia="SimSun" w:hint="eastAsia"/>
          <w:lang w:val="en-US" w:eastAsia="zh-CN"/>
        </w:rPr>
        <w:t>-</w:t>
      </w:r>
      <w:r>
        <w:rPr>
          <w:rFonts w:eastAsia="SimSun" w:hint="eastAsia"/>
          <w:lang w:val="en-US" w:eastAsia="zh-CN"/>
        </w:rPr>
        <w:tab/>
      </w:r>
      <w:r>
        <w:t>The “id” corresponding to the one set in the sequences.json file.</w:t>
      </w:r>
    </w:p>
    <w:p w14:paraId="27F04482" w14:textId="77777777" w:rsidR="0009440A" w:rsidRDefault="008D2CFB">
      <w:pPr>
        <w:pStyle w:val="B3"/>
      </w:pPr>
      <w:r>
        <w:rPr>
          <w:rFonts w:eastAsia="SimSun" w:hint="eastAsia"/>
          <w:lang w:val="en-US" w:eastAsia="zh-CN"/>
        </w:rPr>
        <w:t>-</w:t>
      </w:r>
      <w:r>
        <w:rPr>
          <w:rFonts w:eastAsia="SimSun" w:hint="eastAsia"/>
          <w:lang w:val="en-US" w:eastAsia="zh-CN"/>
        </w:rPr>
        <w:tab/>
      </w:r>
      <w:r>
        <w:t>The condition to test, here, random access.</w:t>
      </w:r>
    </w:p>
    <w:p w14:paraId="27F04483" w14:textId="77777777" w:rsidR="0009440A" w:rsidRDefault="008D2CFB">
      <w:pPr>
        <w:pStyle w:val="B3"/>
      </w:pPr>
      <w:r>
        <w:rPr>
          <w:rFonts w:eastAsia="SimSun" w:hint="eastAsia"/>
          <w:lang w:val="en-US" w:eastAsia="zh-CN"/>
        </w:rPr>
        <w:t>-</w:t>
      </w:r>
      <w:r>
        <w:rPr>
          <w:rFonts w:eastAsia="SimSun" w:hint="eastAsia"/>
          <w:lang w:val="en-US" w:eastAsia="zh-CN"/>
        </w:rPr>
        <w:tab/>
      </w:r>
      <w:r>
        <w:t xml:space="preserve">A list of 5 rate points as defined in Table </w:t>
      </w:r>
      <w:r>
        <w:rPr>
          <w:rFonts w:eastAsia="SimSun" w:hint="eastAsia"/>
          <w:lang w:val="en-US" w:eastAsia="zh-CN"/>
        </w:rPr>
        <w:t>D.3.4.1.1-1</w:t>
      </w:r>
      <w:r>
        <w:t>.</w:t>
      </w:r>
    </w:p>
    <w:p w14:paraId="27F04484" w14:textId="77777777" w:rsidR="0009440A" w:rsidRDefault="008D2CFB" w:rsidP="00C4489B">
      <w:pPr>
        <w:pStyle w:val="TF"/>
      </w:pPr>
      <w:r>
        <w:t xml:space="preserve">Table </w:t>
      </w:r>
      <w:r>
        <w:rPr>
          <w:rFonts w:eastAsia="SimSun"/>
          <w:lang w:val="en-US" w:eastAsia="zh-CN"/>
        </w:rPr>
        <w:t>D.3.4.1.1</w:t>
      </w:r>
      <w:r>
        <w:rPr>
          <w:rFonts w:eastAsia="SimSun" w:hint="eastAsia"/>
          <w:lang w:val="en-US" w:eastAsia="zh-CN"/>
        </w:rPr>
        <w:t>-1</w:t>
      </w:r>
      <w:r>
        <w:rPr>
          <w:rFonts w:eastAsia="SimSun"/>
          <w:lang w:val="en-US" w:eastAsia="zh-CN"/>
        </w:rPr>
        <w:t xml:space="preserve"> </w:t>
      </w:r>
      <w:r>
        <w:t>with QP selection for obtaining the fixed target bitrates</w:t>
      </w: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2"/>
        <w:gridCol w:w="707"/>
        <w:gridCol w:w="519"/>
        <w:gridCol w:w="520"/>
        <w:gridCol w:w="522"/>
        <w:gridCol w:w="520"/>
        <w:gridCol w:w="520"/>
        <w:gridCol w:w="520"/>
        <w:gridCol w:w="520"/>
        <w:gridCol w:w="519"/>
        <w:gridCol w:w="521"/>
        <w:gridCol w:w="520"/>
        <w:gridCol w:w="520"/>
        <w:gridCol w:w="520"/>
        <w:gridCol w:w="520"/>
        <w:gridCol w:w="520"/>
        <w:gridCol w:w="520"/>
      </w:tblGrid>
      <w:tr w:rsidR="0009440A" w14:paraId="27F0448C" w14:textId="77777777">
        <w:trPr>
          <w:trHeight w:val="600"/>
        </w:trPr>
        <w:tc>
          <w:tcPr>
            <w:tcW w:w="672" w:type="dxa"/>
            <w:vMerge w:val="restart"/>
            <w:shd w:val="clear" w:color="auto" w:fill="FFFFFF"/>
          </w:tcPr>
          <w:p w14:paraId="27F04485" w14:textId="77777777" w:rsidR="0009440A" w:rsidRDefault="008D2CFB">
            <w:pPr>
              <w:jc w:val="center"/>
              <w:rPr>
                <w:b/>
                <w:bCs/>
                <w:sz w:val="16"/>
                <w:szCs w:val="16"/>
              </w:rPr>
            </w:pPr>
            <w:bookmarkStart w:id="4250" w:name="MCCQCTEMPBM_00000287"/>
            <w:r>
              <w:rPr>
                <w:b/>
                <w:bCs/>
                <w:sz w:val="16"/>
                <w:szCs w:val="16"/>
              </w:rPr>
              <w:t>Rate</w:t>
            </w:r>
          </w:p>
        </w:tc>
        <w:tc>
          <w:tcPr>
            <w:tcW w:w="707" w:type="dxa"/>
            <w:vMerge w:val="restart"/>
            <w:shd w:val="clear" w:color="auto" w:fill="FFFFFF"/>
          </w:tcPr>
          <w:p w14:paraId="27F04486" w14:textId="77777777" w:rsidR="0009440A" w:rsidRDefault="008D2CFB">
            <w:pPr>
              <w:jc w:val="center"/>
              <w:rPr>
                <w:b/>
                <w:bCs/>
                <w:sz w:val="16"/>
                <w:szCs w:val="16"/>
              </w:rPr>
            </w:pPr>
            <w:r>
              <w:rPr>
                <w:b/>
                <w:bCs/>
                <w:sz w:val="16"/>
                <w:szCs w:val="16"/>
              </w:rPr>
              <w:t>Target Bitrate (mbps)</w:t>
            </w:r>
          </w:p>
        </w:tc>
        <w:tc>
          <w:tcPr>
            <w:tcW w:w="1561" w:type="dxa"/>
            <w:gridSpan w:val="3"/>
            <w:vMerge w:val="restart"/>
            <w:shd w:val="clear" w:color="auto" w:fill="FFFFFF"/>
          </w:tcPr>
          <w:p w14:paraId="27F04487" w14:textId="77777777" w:rsidR="0009440A" w:rsidRDefault="008D2CFB">
            <w:pPr>
              <w:jc w:val="center"/>
              <w:rPr>
                <w:b/>
                <w:bCs/>
                <w:sz w:val="16"/>
                <w:szCs w:val="16"/>
              </w:rPr>
            </w:pPr>
            <w:r>
              <w:rPr>
                <w:b/>
                <w:bCs/>
                <w:sz w:val="16"/>
                <w:szCs w:val="16"/>
              </w:rPr>
              <w:t>S01 Mitch</w:t>
            </w:r>
          </w:p>
        </w:tc>
        <w:tc>
          <w:tcPr>
            <w:tcW w:w="1560" w:type="dxa"/>
            <w:gridSpan w:val="3"/>
            <w:vMerge w:val="restart"/>
            <w:shd w:val="clear" w:color="auto" w:fill="FFFFFF"/>
          </w:tcPr>
          <w:p w14:paraId="27F04488" w14:textId="77777777" w:rsidR="0009440A" w:rsidRDefault="008D2CFB">
            <w:pPr>
              <w:jc w:val="center"/>
              <w:rPr>
                <w:b/>
                <w:bCs/>
                <w:sz w:val="16"/>
                <w:szCs w:val="16"/>
              </w:rPr>
            </w:pPr>
            <w:r>
              <w:rPr>
                <w:b/>
                <w:bCs/>
                <w:sz w:val="16"/>
                <w:szCs w:val="16"/>
              </w:rPr>
              <w:t>S02 Juggle Soccer</w:t>
            </w:r>
          </w:p>
        </w:tc>
        <w:tc>
          <w:tcPr>
            <w:tcW w:w="1560" w:type="dxa"/>
            <w:gridSpan w:val="3"/>
            <w:vMerge w:val="restart"/>
            <w:shd w:val="clear" w:color="auto" w:fill="FFFFFF"/>
          </w:tcPr>
          <w:p w14:paraId="27F04489" w14:textId="77777777" w:rsidR="0009440A" w:rsidRDefault="008D2CFB">
            <w:pPr>
              <w:jc w:val="center"/>
              <w:rPr>
                <w:b/>
                <w:bCs/>
                <w:sz w:val="16"/>
                <w:szCs w:val="16"/>
              </w:rPr>
            </w:pPr>
            <w:r>
              <w:rPr>
                <w:b/>
                <w:bCs/>
                <w:sz w:val="16"/>
                <w:szCs w:val="16"/>
              </w:rPr>
              <w:t>S03 Henry</w:t>
            </w:r>
          </w:p>
        </w:tc>
        <w:tc>
          <w:tcPr>
            <w:tcW w:w="1560" w:type="dxa"/>
            <w:gridSpan w:val="3"/>
            <w:vMerge w:val="restart"/>
            <w:shd w:val="clear" w:color="auto" w:fill="FFFFFF"/>
          </w:tcPr>
          <w:p w14:paraId="27F0448A" w14:textId="77777777" w:rsidR="0009440A" w:rsidRDefault="008D2CFB">
            <w:pPr>
              <w:jc w:val="center"/>
              <w:rPr>
                <w:b/>
                <w:bCs/>
                <w:sz w:val="16"/>
                <w:szCs w:val="16"/>
              </w:rPr>
            </w:pPr>
            <w:r>
              <w:rPr>
                <w:b/>
                <w:bCs/>
                <w:sz w:val="16"/>
                <w:szCs w:val="16"/>
              </w:rPr>
              <w:t>S04 Nathalie</w:t>
            </w:r>
          </w:p>
        </w:tc>
        <w:tc>
          <w:tcPr>
            <w:tcW w:w="1560" w:type="dxa"/>
            <w:gridSpan w:val="3"/>
            <w:vMerge w:val="restart"/>
            <w:shd w:val="clear" w:color="auto" w:fill="FFFFFF"/>
          </w:tcPr>
          <w:p w14:paraId="27F0448B" w14:textId="77777777" w:rsidR="0009440A" w:rsidRDefault="008D2CFB">
            <w:pPr>
              <w:jc w:val="center"/>
              <w:rPr>
                <w:b/>
                <w:bCs/>
                <w:sz w:val="16"/>
                <w:szCs w:val="16"/>
              </w:rPr>
            </w:pPr>
            <w:r>
              <w:rPr>
                <w:b/>
                <w:bCs/>
                <w:sz w:val="16"/>
                <w:szCs w:val="16"/>
              </w:rPr>
              <w:t>S05 Aliyah</w:t>
            </w:r>
          </w:p>
        </w:tc>
      </w:tr>
      <w:tr w:rsidR="0009440A" w14:paraId="27F04494" w14:textId="77777777">
        <w:trPr>
          <w:trHeight w:val="364"/>
        </w:trPr>
        <w:tc>
          <w:tcPr>
            <w:tcW w:w="672" w:type="dxa"/>
            <w:vMerge/>
            <w:shd w:val="clear" w:color="auto" w:fill="CCCCCC"/>
          </w:tcPr>
          <w:p w14:paraId="27F0448D" w14:textId="77777777" w:rsidR="0009440A" w:rsidRDefault="0009440A">
            <w:pPr>
              <w:rPr>
                <w:b/>
                <w:bCs/>
                <w:sz w:val="16"/>
                <w:szCs w:val="16"/>
              </w:rPr>
            </w:pPr>
          </w:p>
        </w:tc>
        <w:tc>
          <w:tcPr>
            <w:tcW w:w="707" w:type="dxa"/>
            <w:vMerge/>
            <w:shd w:val="clear" w:color="auto" w:fill="CCCCCC"/>
          </w:tcPr>
          <w:p w14:paraId="27F0448E" w14:textId="77777777" w:rsidR="0009440A" w:rsidRDefault="0009440A">
            <w:pPr>
              <w:rPr>
                <w:sz w:val="16"/>
                <w:szCs w:val="16"/>
              </w:rPr>
            </w:pPr>
          </w:p>
        </w:tc>
        <w:tc>
          <w:tcPr>
            <w:tcW w:w="1561" w:type="dxa"/>
            <w:gridSpan w:val="3"/>
            <w:vMerge/>
            <w:shd w:val="clear" w:color="auto" w:fill="CCCCCC"/>
          </w:tcPr>
          <w:p w14:paraId="27F0448F" w14:textId="77777777" w:rsidR="0009440A" w:rsidRDefault="0009440A">
            <w:pPr>
              <w:rPr>
                <w:sz w:val="16"/>
                <w:szCs w:val="16"/>
              </w:rPr>
            </w:pPr>
          </w:p>
        </w:tc>
        <w:tc>
          <w:tcPr>
            <w:tcW w:w="1560" w:type="dxa"/>
            <w:gridSpan w:val="3"/>
            <w:vMerge/>
            <w:shd w:val="clear" w:color="auto" w:fill="CCCCCC"/>
          </w:tcPr>
          <w:p w14:paraId="27F04490" w14:textId="77777777" w:rsidR="0009440A" w:rsidRDefault="0009440A">
            <w:pPr>
              <w:rPr>
                <w:sz w:val="16"/>
                <w:szCs w:val="16"/>
              </w:rPr>
            </w:pPr>
          </w:p>
        </w:tc>
        <w:tc>
          <w:tcPr>
            <w:tcW w:w="1560" w:type="dxa"/>
            <w:gridSpan w:val="3"/>
            <w:vMerge/>
            <w:shd w:val="clear" w:color="auto" w:fill="CCCCCC"/>
          </w:tcPr>
          <w:p w14:paraId="27F04491" w14:textId="77777777" w:rsidR="0009440A" w:rsidRDefault="0009440A">
            <w:pPr>
              <w:rPr>
                <w:sz w:val="16"/>
                <w:szCs w:val="16"/>
              </w:rPr>
            </w:pPr>
          </w:p>
        </w:tc>
        <w:tc>
          <w:tcPr>
            <w:tcW w:w="1560" w:type="dxa"/>
            <w:gridSpan w:val="3"/>
            <w:vMerge/>
            <w:shd w:val="clear" w:color="auto" w:fill="CCCCCC"/>
          </w:tcPr>
          <w:p w14:paraId="27F04492" w14:textId="77777777" w:rsidR="0009440A" w:rsidRDefault="0009440A">
            <w:pPr>
              <w:rPr>
                <w:sz w:val="16"/>
                <w:szCs w:val="16"/>
              </w:rPr>
            </w:pPr>
          </w:p>
        </w:tc>
        <w:tc>
          <w:tcPr>
            <w:tcW w:w="1560" w:type="dxa"/>
            <w:gridSpan w:val="3"/>
            <w:vMerge/>
            <w:shd w:val="clear" w:color="auto" w:fill="CCCCCC"/>
          </w:tcPr>
          <w:p w14:paraId="27F04493" w14:textId="77777777" w:rsidR="0009440A" w:rsidRDefault="0009440A">
            <w:pPr>
              <w:rPr>
                <w:sz w:val="16"/>
                <w:szCs w:val="16"/>
              </w:rPr>
            </w:pPr>
          </w:p>
        </w:tc>
      </w:tr>
      <w:tr w:rsidR="0009440A" w14:paraId="27F044A6" w14:textId="77777777">
        <w:trPr>
          <w:trHeight w:val="615"/>
        </w:trPr>
        <w:tc>
          <w:tcPr>
            <w:tcW w:w="672" w:type="dxa"/>
            <w:shd w:val="clear" w:color="auto" w:fill="auto"/>
          </w:tcPr>
          <w:p w14:paraId="27F04495" w14:textId="77777777" w:rsidR="0009440A" w:rsidRDefault="0009440A">
            <w:pPr>
              <w:jc w:val="center"/>
              <w:rPr>
                <w:b/>
                <w:bCs/>
                <w:sz w:val="16"/>
                <w:szCs w:val="16"/>
              </w:rPr>
            </w:pPr>
          </w:p>
        </w:tc>
        <w:tc>
          <w:tcPr>
            <w:tcW w:w="707" w:type="dxa"/>
            <w:shd w:val="clear" w:color="auto" w:fill="auto"/>
          </w:tcPr>
          <w:p w14:paraId="27F04496" w14:textId="77777777" w:rsidR="0009440A" w:rsidRDefault="0009440A">
            <w:pPr>
              <w:jc w:val="center"/>
              <w:rPr>
                <w:sz w:val="16"/>
                <w:szCs w:val="16"/>
              </w:rPr>
            </w:pPr>
          </w:p>
        </w:tc>
        <w:tc>
          <w:tcPr>
            <w:tcW w:w="519" w:type="dxa"/>
            <w:shd w:val="clear" w:color="auto" w:fill="auto"/>
          </w:tcPr>
          <w:p w14:paraId="27F04497" w14:textId="77777777" w:rsidR="0009440A" w:rsidRDefault="008D2CFB">
            <w:pPr>
              <w:jc w:val="center"/>
              <w:rPr>
                <w:sz w:val="16"/>
                <w:szCs w:val="16"/>
              </w:rPr>
            </w:pPr>
            <w:r>
              <w:rPr>
                <w:sz w:val="16"/>
                <w:szCs w:val="16"/>
              </w:rPr>
              <w:t>QP</w:t>
            </w:r>
            <w:r>
              <w:rPr>
                <w:sz w:val="16"/>
                <w:szCs w:val="16"/>
              </w:rPr>
              <w:br/>
              <w:t>Geo</w:t>
            </w:r>
          </w:p>
        </w:tc>
        <w:tc>
          <w:tcPr>
            <w:tcW w:w="520" w:type="dxa"/>
            <w:shd w:val="clear" w:color="auto" w:fill="auto"/>
          </w:tcPr>
          <w:p w14:paraId="27F04498" w14:textId="77777777" w:rsidR="0009440A" w:rsidRDefault="008D2CFB">
            <w:pPr>
              <w:jc w:val="center"/>
              <w:rPr>
                <w:sz w:val="16"/>
                <w:szCs w:val="16"/>
              </w:rPr>
            </w:pPr>
            <w:r>
              <w:rPr>
                <w:sz w:val="16"/>
                <w:szCs w:val="16"/>
              </w:rPr>
              <w:t>QP</w:t>
            </w:r>
            <w:r>
              <w:rPr>
                <w:sz w:val="16"/>
                <w:szCs w:val="16"/>
              </w:rPr>
              <w:br/>
              <w:t>Att</w:t>
            </w:r>
          </w:p>
        </w:tc>
        <w:tc>
          <w:tcPr>
            <w:tcW w:w="522" w:type="dxa"/>
            <w:shd w:val="clear" w:color="auto" w:fill="auto"/>
          </w:tcPr>
          <w:p w14:paraId="27F04499" w14:textId="77777777" w:rsidR="0009440A" w:rsidRDefault="008D2CFB">
            <w:pPr>
              <w:jc w:val="center"/>
              <w:rPr>
                <w:sz w:val="16"/>
                <w:szCs w:val="16"/>
              </w:rPr>
            </w:pPr>
            <w:r>
              <w:rPr>
                <w:sz w:val="16"/>
                <w:szCs w:val="16"/>
              </w:rPr>
              <w:t>Occ</w:t>
            </w:r>
            <w:r>
              <w:rPr>
                <w:sz w:val="16"/>
                <w:szCs w:val="16"/>
              </w:rPr>
              <w:br/>
              <w:t>Prec</w:t>
            </w:r>
          </w:p>
        </w:tc>
        <w:tc>
          <w:tcPr>
            <w:tcW w:w="520" w:type="dxa"/>
            <w:shd w:val="clear" w:color="auto" w:fill="auto"/>
          </w:tcPr>
          <w:p w14:paraId="27F0449A" w14:textId="77777777" w:rsidR="0009440A" w:rsidRDefault="008D2CFB">
            <w:pPr>
              <w:jc w:val="center"/>
              <w:rPr>
                <w:sz w:val="16"/>
                <w:szCs w:val="16"/>
              </w:rPr>
            </w:pPr>
            <w:r>
              <w:rPr>
                <w:sz w:val="16"/>
                <w:szCs w:val="16"/>
              </w:rPr>
              <w:t>QP</w:t>
            </w:r>
            <w:r>
              <w:rPr>
                <w:sz w:val="16"/>
                <w:szCs w:val="16"/>
              </w:rPr>
              <w:br/>
              <w:t>Geo</w:t>
            </w:r>
          </w:p>
        </w:tc>
        <w:tc>
          <w:tcPr>
            <w:tcW w:w="520" w:type="dxa"/>
            <w:shd w:val="clear" w:color="auto" w:fill="auto"/>
          </w:tcPr>
          <w:p w14:paraId="27F0449B" w14:textId="77777777" w:rsidR="0009440A" w:rsidRDefault="008D2CFB">
            <w:pPr>
              <w:jc w:val="center"/>
              <w:rPr>
                <w:sz w:val="16"/>
                <w:szCs w:val="16"/>
              </w:rPr>
            </w:pPr>
            <w:r>
              <w:rPr>
                <w:sz w:val="16"/>
                <w:szCs w:val="16"/>
              </w:rPr>
              <w:t>QP</w:t>
            </w:r>
            <w:r>
              <w:rPr>
                <w:sz w:val="16"/>
                <w:szCs w:val="16"/>
              </w:rPr>
              <w:br/>
              <w:t>Att</w:t>
            </w:r>
          </w:p>
        </w:tc>
        <w:tc>
          <w:tcPr>
            <w:tcW w:w="520" w:type="dxa"/>
            <w:shd w:val="clear" w:color="auto" w:fill="auto"/>
          </w:tcPr>
          <w:p w14:paraId="27F0449C" w14:textId="77777777" w:rsidR="0009440A" w:rsidRDefault="008D2CFB">
            <w:pPr>
              <w:jc w:val="center"/>
              <w:rPr>
                <w:sz w:val="16"/>
                <w:szCs w:val="16"/>
              </w:rPr>
            </w:pPr>
            <w:r>
              <w:rPr>
                <w:sz w:val="16"/>
                <w:szCs w:val="16"/>
              </w:rPr>
              <w:t>Occ</w:t>
            </w:r>
            <w:r>
              <w:rPr>
                <w:sz w:val="16"/>
                <w:szCs w:val="16"/>
              </w:rPr>
              <w:br/>
              <w:t>Prec</w:t>
            </w:r>
          </w:p>
        </w:tc>
        <w:tc>
          <w:tcPr>
            <w:tcW w:w="520" w:type="dxa"/>
            <w:shd w:val="clear" w:color="auto" w:fill="auto"/>
          </w:tcPr>
          <w:p w14:paraId="27F0449D" w14:textId="77777777" w:rsidR="0009440A" w:rsidRDefault="008D2CFB">
            <w:pPr>
              <w:jc w:val="center"/>
              <w:rPr>
                <w:sz w:val="16"/>
                <w:szCs w:val="16"/>
              </w:rPr>
            </w:pPr>
            <w:r>
              <w:rPr>
                <w:sz w:val="16"/>
                <w:szCs w:val="16"/>
              </w:rPr>
              <w:t>QP</w:t>
            </w:r>
            <w:r>
              <w:rPr>
                <w:sz w:val="16"/>
                <w:szCs w:val="16"/>
              </w:rPr>
              <w:br/>
              <w:t>Geo</w:t>
            </w:r>
          </w:p>
        </w:tc>
        <w:tc>
          <w:tcPr>
            <w:tcW w:w="519" w:type="dxa"/>
            <w:shd w:val="clear" w:color="auto" w:fill="auto"/>
          </w:tcPr>
          <w:p w14:paraId="27F0449E" w14:textId="77777777" w:rsidR="0009440A" w:rsidRDefault="008D2CFB">
            <w:pPr>
              <w:jc w:val="center"/>
              <w:rPr>
                <w:sz w:val="16"/>
                <w:szCs w:val="16"/>
              </w:rPr>
            </w:pPr>
            <w:r>
              <w:rPr>
                <w:sz w:val="16"/>
                <w:szCs w:val="16"/>
              </w:rPr>
              <w:t>QP</w:t>
            </w:r>
            <w:r>
              <w:rPr>
                <w:sz w:val="16"/>
                <w:szCs w:val="16"/>
              </w:rPr>
              <w:br/>
              <w:t>Att</w:t>
            </w:r>
          </w:p>
        </w:tc>
        <w:tc>
          <w:tcPr>
            <w:tcW w:w="521" w:type="dxa"/>
            <w:shd w:val="clear" w:color="auto" w:fill="auto"/>
          </w:tcPr>
          <w:p w14:paraId="27F0449F" w14:textId="77777777" w:rsidR="0009440A" w:rsidRDefault="008D2CFB">
            <w:pPr>
              <w:jc w:val="center"/>
              <w:rPr>
                <w:sz w:val="16"/>
                <w:szCs w:val="16"/>
              </w:rPr>
            </w:pPr>
            <w:r>
              <w:rPr>
                <w:sz w:val="16"/>
                <w:szCs w:val="16"/>
              </w:rPr>
              <w:t>Occ</w:t>
            </w:r>
            <w:r>
              <w:rPr>
                <w:sz w:val="16"/>
                <w:szCs w:val="16"/>
              </w:rPr>
              <w:br/>
              <w:t>Prec</w:t>
            </w:r>
          </w:p>
        </w:tc>
        <w:tc>
          <w:tcPr>
            <w:tcW w:w="520" w:type="dxa"/>
            <w:shd w:val="clear" w:color="auto" w:fill="auto"/>
          </w:tcPr>
          <w:p w14:paraId="27F044A0" w14:textId="77777777" w:rsidR="0009440A" w:rsidRDefault="008D2CFB">
            <w:pPr>
              <w:jc w:val="center"/>
              <w:rPr>
                <w:sz w:val="16"/>
                <w:szCs w:val="16"/>
              </w:rPr>
            </w:pPr>
            <w:r>
              <w:rPr>
                <w:sz w:val="16"/>
                <w:szCs w:val="16"/>
              </w:rPr>
              <w:t>QP</w:t>
            </w:r>
            <w:r>
              <w:rPr>
                <w:sz w:val="16"/>
                <w:szCs w:val="16"/>
              </w:rPr>
              <w:br/>
              <w:t>Geo</w:t>
            </w:r>
          </w:p>
        </w:tc>
        <w:tc>
          <w:tcPr>
            <w:tcW w:w="520" w:type="dxa"/>
            <w:shd w:val="clear" w:color="auto" w:fill="auto"/>
          </w:tcPr>
          <w:p w14:paraId="27F044A1" w14:textId="77777777" w:rsidR="0009440A" w:rsidRDefault="008D2CFB">
            <w:pPr>
              <w:jc w:val="center"/>
              <w:rPr>
                <w:sz w:val="16"/>
                <w:szCs w:val="16"/>
              </w:rPr>
            </w:pPr>
            <w:r>
              <w:rPr>
                <w:sz w:val="16"/>
                <w:szCs w:val="16"/>
              </w:rPr>
              <w:t>QP</w:t>
            </w:r>
            <w:r>
              <w:rPr>
                <w:sz w:val="16"/>
                <w:szCs w:val="16"/>
              </w:rPr>
              <w:br/>
              <w:t>Att</w:t>
            </w:r>
          </w:p>
        </w:tc>
        <w:tc>
          <w:tcPr>
            <w:tcW w:w="520" w:type="dxa"/>
            <w:shd w:val="clear" w:color="auto" w:fill="auto"/>
          </w:tcPr>
          <w:p w14:paraId="27F044A2" w14:textId="77777777" w:rsidR="0009440A" w:rsidRDefault="008D2CFB">
            <w:pPr>
              <w:jc w:val="center"/>
              <w:rPr>
                <w:sz w:val="16"/>
                <w:szCs w:val="16"/>
              </w:rPr>
            </w:pPr>
            <w:r>
              <w:rPr>
                <w:sz w:val="16"/>
                <w:szCs w:val="16"/>
              </w:rPr>
              <w:t>Occ</w:t>
            </w:r>
            <w:r>
              <w:rPr>
                <w:sz w:val="16"/>
                <w:szCs w:val="16"/>
              </w:rPr>
              <w:br/>
              <w:t>Prec</w:t>
            </w:r>
          </w:p>
        </w:tc>
        <w:tc>
          <w:tcPr>
            <w:tcW w:w="520" w:type="dxa"/>
            <w:shd w:val="clear" w:color="auto" w:fill="auto"/>
          </w:tcPr>
          <w:p w14:paraId="27F044A3" w14:textId="77777777" w:rsidR="0009440A" w:rsidRDefault="008D2CFB">
            <w:pPr>
              <w:jc w:val="center"/>
              <w:rPr>
                <w:sz w:val="16"/>
                <w:szCs w:val="16"/>
              </w:rPr>
            </w:pPr>
            <w:r>
              <w:rPr>
                <w:sz w:val="16"/>
                <w:szCs w:val="16"/>
              </w:rPr>
              <w:t>QP</w:t>
            </w:r>
            <w:r>
              <w:rPr>
                <w:sz w:val="16"/>
                <w:szCs w:val="16"/>
              </w:rPr>
              <w:br/>
              <w:t>Geo</w:t>
            </w:r>
          </w:p>
        </w:tc>
        <w:tc>
          <w:tcPr>
            <w:tcW w:w="520" w:type="dxa"/>
            <w:shd w:val="clear" w:color="auto" w:fill="auto"/>
          </w:tcPr>
          <w:p w14:paraId="27F044A4" w14:textId="77777777" w:rsidR="0009440A" w:rsidRDefault="008D2CFB">
            <w:pPr>
              <w:jc w:val="center"/>
              <w:rPr>
                <w:sz w:val="16"/>
                <w:szCs w:val="16"/>
              </w:rPr>
            </w:pPr>
            <w:r>
              <w:rPr>
                <w:sz w:val="16"/>
                <w:szCs w:val="16"/>
              </w:rPr>
              <w:t>QP</w:t>
            </w:r>
            <w:r>
              <w:rPr>
                <w:sz w:val="16"/>
                <w:szCs w:val="16"/>
              </w:rPr>
              <w:br/>
              <w:t>Att</w:t>
            </w:r>
          </w:p>
        </w:tc>
        <w:tc>
          <w:tcPr>
            <w:tcW w:w="520" w:type="dxa"/>
            <w:shd w:val="clear" w:color="auto" w:fill="auto"/>
          </w:tcPr>
          <w:p w14:paraId="27F044A5" w14:textId="77777777" w:rsidR="0009440A" w:rsidRDefault="008D2CFB">
            <w:pPr>
              <w:jc w:val="center"/>
              <w:rPr>
                <w:sz w:val="16"/>
                <w:szCs w:val="16"/>
              </w:rPr>
            </w:pPr>
            <w:r>
              <w:rPr>
                <w:sz w:val="16"/>
                <w:szCs w:val="16"/>
              </w:rPr>
              <w:t>Occ</w:t>
            </w:r>
            <w:r>
              <w:rPr>
                <w:sz w:val="16"/>
                <w:szCs w:val="16"/>
              </w:rPr>
              <w:br/>
              <w:t>Prec</w:t>
            </w:r>
          </w:p>
        </w:tc>
      </w:tr>
      <w:tr w:rsidR="0009440A" w14:paraId="27F044B8" w14:textId="77777777">
        <w:trPr>
          <w:trHeight w:val="300"/>
        </w:trPr>
        <w:tc>
          <w:tcPr>
            <w:tcW w:w="672" w:type="dxa"/>
            <w:shd w:val="clear" w:color="auto" w:fill="CCCCCC"/>
            <w:noWrap/>
          </w:tcPr>
          <w:p w14:paraId="27F044A7" w14:textId="77777777" w:rsidR="0009440A" w:rsidRDefault="008D2CFB">
            <w:pPr>
              <w:rPr>
                <w:b/>
                <w:bCs/>
                <w:sz w:val="16"/>
                <w:szCs w:val="16"/>
              </w:rPr>
            </w:pPr>
            <w:r>
              <w:rPr>
                <w:b/>
                <w:bCs/>
                <w:sz w:val="16"/>
                <w:szCs w:val="16"/>
              </w:rPr>
              <w:t>R01</w:t>
            </w:r>
          </w:p>
        </w:tc>
        <w:tc>
          <w:tcPr>
            <w:tcW w:w="707" w:type="dxa"/>
            <w:shd w:val="clear" w:color="auto" w:fill="CCCCCC"/>
            <w:noWrap/>
          </w:tcPr>
          <w:p w14:paraId="27F044A8" w14:textId="77777777" w:rsidR="0009440A" w:rsidRDefault="008D2CFB">
            <w:pPr>
              <w:rPr>
                <w:sz w:val="16"/>
                <w:szCs w:val="16"/>
              </w:rPr>
            </w:pPr>
            <w:r>
              <w:rPr>
                <w:sz w:val="16"/>
                <w:szCs w:val="16"/>
              </w:rPr>
              <w:t>5</w:t>
            </w:r>
          </w:p>
        </w:tc>
        <w:tc>
          <w:tcPr>
            <w:tcW w:w="519" w:type="dxa"/>
            <w:shd w:val="clear" w:color="auto" w:fill="CCCCCC"/>
            <w:noWrap/>
          </w:tcPr>
          <w:p w14:paraId="27F044A9" w14:textId="77777777" w:rsidR="0009440A" w:rsidRDefault="008D2CFB">
            <w:pPr>
              <w:rPr>
                <w:sz w:val="16"/>
                <w:szCs w:val="16"/>
              </w:rPr>
            </w:pPr>
            <w:r>
              <w:rPr>
                <w:sz w:val="16"/>
                <w:szCs w:val="16"/>
              </w:rPr>
              <w:t>29</w:t>
            </w:r>
          </w:p>
        </w:tc>
        <w:tc>
          <w:tcPr>
            <w:tcW w:w="520" w:type="dxa"/>
            <w:shd w:val="clear" w:color="auto" w:fill="CCCCCC"/>
            <w:noWrap/>
          </w:tcPr>
          <w:p w14:paraId="27F044AA" w14:textId="77777777" w:rsidR="0009440A" w:rsidRDefault="008D2CFB">
            <w:pPr>
              <w:rPr>
                <w:sz w:val="16"/>
                <w:szCs w:val="16"/>
              </w:rPr>
            </w:pPr>
            <w:r>
              <w:rPr>
                <w:sz w:val="16"/>
                <w:szCs w:val="16"/>
              </w:rPr>
              <w:t>33</w:t>
            </w:r>
          </w:p>
        </w:tc>
        <w:tc>
          <w:tcPr>
            <w:tcW w:w="522" w:type="dxa"/>
            <w:shd w:val="clear" w:color="auto" w:fill="CCCCCC"/>
            <w:noWrap/>
          </w:tcPr>
          <w:p w14:paraId="27F044AB" w14:textId="77777777" w:rsidR="0009440A" w:rsidRDefault="008D2CFB">
            <w:pPr>
              <w:rPr>
                <w:sz w:val="16"/>
                <w:szCs w:val="16"/>
              </w:rPr>
            </w:pPr>
            <w:r>
              <w:rPr>
                <w:sz w:val="16"/>
                <w:szCs w:val="16"/>
              </w:rPr>
              <w:t>4</w:t>
            </w:r>
          </w:p>
        </w:tc>
        <w:tc>
          <w:tcPr>
            <w:tcW w:w="520" w:type="dxa"/>
            <w:shd w:val="clear" w:color="auto" w:fill="CCCCCC"/>
            <w:noWrap/>
          </w:tcPr>
          <w:p w14:paraId="27F044AC" w14:textId="77777777" w:rsidR="0009440A" w:rsidRDefault="008D2CFB">
            <w:pPr>
              <w:rPr>
                <w:sz w:val="16"/>
                <w:szCs w:val="16"/>
              </w:rPr>
            </w:pPr>
            <w:r>
              <w:rPr>
                <w:sz w:val="16"/>
                <w:szCs w:val="16"/>
              </w:rPr>
              <w:t>30</w:t>
            </w:r>
          </w:p>
        </w:tc>
        <w:tc>
          <w:tcPr>
            <w:tcW w:w="520" w:type="dxa"/>
            <w:shd w:val="clear" w:color="auto" w:fill="CCCCCC"/>
            <w:noWrap/>
          </w:tcPr>
          <w:p w14:paraId="27F044AD" w14:textId="77777777" w:rsidR="0009440A" w:rsidRDefault="008D2CFB">
            <w:pPr>
              <w:rPr>
                <w:sz w:val="16"/>
                <w:szCs w:val="16"/>
              </w:rPr>
            </w:pPr>
            <w:r>
              <w:rPr>
                <w:sz w:val="16"/>
                <w:szCs w:val="16"/>
              </w:rPr>
              <w:t>39</w:t>
            </w:r>
          </w:p>
        </w:tc>
        <w:tc>
          <w:tcPr>
            <w:tcW w:w="520" w:type="dxa"/>
            <w:shd w:val="clear" w:color="auto" w:fill="CCCCCC"/>
            <w:noWrap/>
          </w:tcPr>
          <w:p w14:paraId="27F044AE" w14:textId="77777777" w:rsidR="0009440A" w:rsidRDefault="008D2CFB">
            <w:pPr>
              <w:rPr>
                <w:sz w:val="16"/>
                <w:szCs w:val="16"/>
              </w:rPr>
            </w:pPr>
            <w:r>
              <w:rPr>
                <w:sz w:val="16"/>
                <w:szCs w:val="16"/>
              </w:rPr>
              <w:t>4</w:t>
            </w:r>
          </w:p>
        </w:tc>
        <w:tc>
          <w:tcPr>
            <w:tcW w:w="520" w:type="dxa"/>
            <w:shd w:val="clear" w:color="auto" w:fill="CCCCCC"/>
            <w:noWrap/>
          </w:tcPr>
          <w:p w14:paraId="27F044AF" w14:textId="77777777" w:rsidR="0009440A" w:rsidRDefault="008D2CFB">
            <w:pPr>
              <w:rPr>
                <w:sz w:val="16"/>
                <w:szCs w:val="16"/>
              </w:rPr>
            </w:pPr>
            <w:r>
              <w:rPr>
                <w:sz w:val="16"/>
                <w:szCs w:val="16"/>
              </w:rPr>
              <w:t>23</w:t>
            </w:r>
          </w:p>
        </w:tc>
        <w:tc>
          <w:tcPr>
            <w:tcW w:w="519" w:type="dxa"/>
            <w:shd w:val="clear" w:color="auto" w:fill="CCCCCC"/>
            <w:noWrap/>
          </w:tcPr>
          <w:p w14:paraId="27F044B0" w14:textId="77777777" w:rsidR="0009440A" w:rsidRDefault="008D2CFB">
            <w:pPr>
              <w:rPr>
                <w:sz w:val="16"/>
                <w:szCs w:val="16"/>
              </w:rPr>
            </w:pPr>
            <w:r>
              <w:rPr>
                <w:sz w:val="16"/>
                <w:szCs w:val="16"/>
              </w:rPr>
              <w:t>34</w:t>
            </w:r>
          </w:p>
        </w:tc>
        <w:tc>
          <w:tcPr>
            <w:tcW w:w="521" w:type="dxa"/>
            <w:shd w:val="clear" w:color="auto" w:fill="CCCCCC"/>
            <w:noWrap/>
          </w:tcPr>
          <w:p w14:paraId="27F044B1" w14:textId="77777777" w:rsidR="0009440A" w:rsidRDefault="008D2CFB">
            <w:pPr>
              <w:rPr>
                <w:sz w:val="16"/>
                <w:szCs w:val="16"/>
              </w:rPr>
            </w:pPr>
            <w:r>
              <w:rPr>
                <w:sz w:val="16"/>
                <w:szCs w:val="16"/>
              </w:rPr>
              <w:t>4</w:t>
            </w:r>
          </w:p>
        </w:tc>
        <w:tc>
          <w:tcPr>
            <w:tcW w:w="520" w:type="dxa"/>
            <w:shd w:val="clear" w:color="auto" w:fill="CCCCCC"/>
            <w:noWrap/>
          </w:tcPr>
          <w:p w14:paraId="27F044B2" w14:textId="77777777" w:rsidR="0009440A" w:rsidRDefault="008D2CFB">
            <w:pPr>
              <w:rPr>
                <w:sz w:val="16"/>
                <w:szCs w:val="16"/>
              </w:rPr>
            </w:pPr>
            <w:r>
              <w:rPr>
                <w:sz w:val="16"/>
                <w:szCs w:val="16"/>
              </w:rPr>
              <w:t>25</w:t>
            </w:r>
          </w:p>
        </w:tc>
        <w:tc>
          <w:tcPr>
            <w:tcW w:w="520" w:type="dxa"/>
            <w:shd w:val="clear" w:color="auto" w:fill="CCCCCC"/>
            <w:noWrap/>
          </w:tcPr>
          <w:p w14:paraId="27F044B3" w14:textId="77777777" w:rsidR="0009440A" w:rsidRDefault="008D2CFB">
            <w:pPr>
              <w:rPr>
                <w:sz w:val="16"/>
                <w:szCs w:val="16"/>
              </w:rPr>
            </w:pPr>
            <w:r>
              <w:rPr>
                <w:sz w:val="16"/>
                <w:szCs w:val="16"/>
              </w:rPr>
              <w:t>39</w:t>
            </w:r>
          </w:p>
        </w:tc>
        <w:tc>
          <w:tcPr>
            <w:tcW w:w="520" w:type="dxa"/>
            <w:shd w:val="clear" w:color="auto" w:fill="CCCCCC"/>
            <w:noWrap/>
          </w:tcPr>
          <w:p w14:paraId="27F044B4" w14:textId="77777777" w:rsidR="0009440A" w:rsidRDefault="008D2CFB">
            <w:pPr>
              <w:rPr>
                <w:sz w:val="16"/>
                <w:szCs w:val="16"/>
              </w:rPr>
            </w:pPr>
            <w:r>
              <w:rPr>
                <w:sz w:val="16"/>
                <w:szCs w:val="16"/>
              </w:rPr>
              <w:t>4</w:t>
            </w:r>
          </w:p>
        </w:tc>
        <w:tc>
          <w:tcPr>
            <w:tcW w:w="520" w:type="dxa"/>
            <w:shd w:val="clear" w:color="auto" w:fill="CCCCCC"/>
            <w:noWrap/>
          </w:tcPr>
          <w:p w14:paraId="27F044B5" w14:textId="77777777" w:rsidR="0009440A" w:rsidRDefault="008D2CFB">
            <w:pPr>
              <w:rPr>
                <w:sz w:val="16"/>
                <w:szCs w:val="16"/>
              </w:rPr>
            </w:pPr>
            <w:r>
              <w:rPr>
                <w:sz w:val="16"/>
                <w:szCs w:val="16"/>
              </w:rPr>
              <w:t>28</w:t>
            </w:r>
          </w:p>
        </w:tc>
        <w:tc>
          <w:tcPr>
            <w:tcW w:w="520" w:type="dxa"/>
            <w:shd w:val="clear" w:color="auto" w:fill="CCCCCC"/>
            <w:noWrap/>
          </w:tcPr>
          <w:p w14:paraId="27F044B6" w14:textId="77777777" w:rsidR="0009440A" w:rsidRDefault="008D2CFB">
            <w:pPr>
              <w:rPr>
                <w:sz w:val="16"/>
                <w:szCs w:val="16"/>
              </w:rPr>
            </w:pPr>
            <w:r>
              <w:rPr>
                <w:sz w:val="16"/>
                <w:szCs w:val="16"/>
              </w:rPr>
              <w:t>39</w:t>
            </w:r>
          </w:p>
        </w:tc>
        <w:tc>
          <w:tcPr>
            <w:tcW w:w="520" w:type="dxa"/>
            <w:shd w:val="clear" w:color="auto" w:fill="CCCCCC"/>
            <w:noWrap/>
          </w:tcPr>
          <w:p w14:paraId="27F044B7" w14:textId="77777777" w:rsidR="0009440A" w:rsidRDefault="008D2CFB">
            <w:pPr>
              <w:rPr>
                <w:sz w:val="16"/>
                <w:szCs w:val="16"/>
              </w:rPr>
            </w:pPr>
            <w:r>
              <w:rPr>
                <w:sz w:val="16"/>
                <w:szCs w:val="16"/>
              </w:rPr>
              <w:t>4</w:t>
            </w:r>
          </w:p>
        </w:tc>
      </w:tr>
      <w:tr w:rsidR="0009440A" w14:paraId="27F044CA" w14:textId="77777777">
        <w:trPr>
          <w:trHeight w:val="300"/>
        </w:trPr>
        <w:tc>
          <w:tcPr>
            <w:tcW w:w="672" w:type="dxa"/>
            <w:shd w:val="clear" w:color="auto" w:fill="auto"/>
            <w:noWrap/>
          </w:tcPr>
          <w:p w14:paraId="27F044B9" w14:textId="77777777" w:rsidR="0009440A" w:rsidRDefault="008D2CFB">
            <w:pPr>
              <w:rPr>
                <w:b/>
                <w:bCs/>
                <w:sz w:val="16"/>
                <w:szCs w:val="16"/>
              </w:rPr>
            </w:pPr>
            <w:r>
              <w:rPr>
                <w:b/>
                <w:bCs/>
                <w:sz w:val="16"/>
                <w:szCs w:val="16"/>
              </w:rPr>
              <w:t>R02</w:t>
            </w:r>
          </w:p>
        </w:tc>
        <w:tc>
          <w:tcPr>
            <w:tcW w:w="707" w:type="dxa"/>
            <w:shd w:val="clear" w:color="auto" w:fill="auto"/>
            <w:noWrap/>
          </w:tcPr>
          <w:p w14:paraId="27F044BA" w14:textId="77777777" w:rsidR="0009440A" w:rsidRDefault="008D2CFB">
            <w:pPr>
              <w:rPr>
                <w:sz w:val="16"/>
                <w:szCs w:val="16"/>
              </w:rPr>
            </w:pPr>
            <w:r>
              <w:rPr>
                <w:sz w:val="16"/>
                <w:szCs w:val="16"/>
              </w:rPr>
              <w:t>10</w:t>
            </w:r>
          </w:p>
        </w:tc>
        <w:tc>
          <w:tcPr>
            <w:tcW w:w="519" w:type="dxa"/>
            <w:shd w:val="clear" w:color="auto" w:fill="auto"/>
            <w:noWrap/>
          </w:tcPr>
          <w:p w14:paraId="27F044BB" w14:textId="77777777" w:rsidR="0009440A" w:rsidRDefault="008D2CFB">
            <w:pPr>
              <w:rPr>
                <w:sz w:val="16"/>
                <w:szCs w:val="16"/>
              </w:rPr>
            </w:pPr>
            <w:r>
              <w:rPr>
                <w:sz w:val="16"/>
                <w:szCs w:val="16"/>
              </w:rPr>
              <w:t>23</w:t>
            </w:r>
          </w:p>
        </w:tc>
        <w:tc>
          <w:tcPr>
            <w:tcW w:w="520" w:type="dxa"/>
            <w:shd w:val="clear" w:color="auto" w:fill="auto"/>
            <w:noWrap/>
          </w:tcPr>
          <w:p w14:paraId="27F044BC" w14:textId="77777777" w:rsidR="0009440A" w:rsidRDefault="008D2CFB">
            <w:pPr>
              <w:rPr>
                <w:sz w:val="16"/>
                <w:szCs w:val="16"/>
              </w:rPr>
            </w:pPr>
            <w:r>
              <w:rPr>
                <w:sz w:val="16"/>
                <w:szCs w:val="16"/>
              </w:rPr>
              <w:t>29</w:t>
            </w:r>
          </w:p>
        </w:tc>
        <w:tc>
          <w:tcPr>
            <w:tcW w:w="522" w:type="dxa"/>
            <w:shd w:val="clear" w:color="auto" w:fill="auto"/>
            <w:noWrap/>
          </w:tcPr>
          <w:p w14:paraId="27F044BD" w14:textId="77777777" w:rsidR="0009440A" w:rsidRDefault="008D2CFB">
            <w:pPr>
              <w:rPr>
                <w:sz w:val="16"/>
                <w:szCs w:val="16"/>
              </w:rPr>
            </w:pPr>
            <w:r>
              <w:rPr>
                <w:sz w:val="16"/>
                <w:szCs w:val="16"/>
              </w:rPr>
              <w:t>2</w:t>
            </w:r>
          </w:p>
        </w:tc>
        <w:tc>
          <w:tcPr>
            <w:tcW w:w="520" w:type="dxa"/>
            <w:shd w:val="clear" w:color="auto" w:fill="auto"/>
            <w:noWrap/>
          </w:tcPr>
          <w:p w14:paraId="27F044BE" w14:textId="77777777" w:rsidR="0009440A" w:rsidRDefault="008D2CFB">
            <w:pPr>
              <w:rPr>
                <w:sz w:val="16"/>
                <w:szCs w:val="16"/>
              </w:rPr>
            </w:pPr>
            <w:r>
              <w:rPr>
                <w:sz w:val="16"/>
                <w:szCs w:val="16"/>
              </w:rPr>
              <w:t>19</w:t>
            </w:r>
          </w:p>
        </w:tc>
        <w:tc>
          <w:tcPr>
            <w:tcW w:w="520" w:type="dxa"/>
            <w:shd w:val="clear" w:color="auto" w:fill="auto"/>
            <w:noWrap/>
          </w:tcPr>
          <w:p w14:paraId="27F044BF" w14:textId="77777777" w:rsidR="0009440A" w:rsidRDefault="008D2CFB">
            <w:pPr>
              <w:rPr>
                <w:sz w:val="16"/>
                <w:szCs w:val="16"/>
              </w:rPr>
            </w:pPr>
            <w:r>
              <w:rPr>
                <w:sz w:val="16"/>
                <w:szCs w:val="16"/>
              </w:rPr>
              <w:t>35</w:t>
            </w:r>
          </w:p>
        </w:tc>
        <w:tc>
          <w:tcPr>
            <w:tcW w:w="520" w:type="dxa"/>
            <w:shd w:val="clear" w:color="auto" w:fill="auto"/>
            <w:noWrap/>
          </w:tcPr>
          <w:p w14:paraId="27F044C0" w14:textId="77777777" w:rsidR="0009440A" w:rsidRDefault="008D2CFB">
            <w:pPr>
              <w:rPr>
                <w:sz w:val="16"/>
                <w:szCs w:val="16"/>
              </w:rPr>
            </w:pPr>
            <w:r>
              <w:rPr>
                <w:sz w:val="16"/>
                <w:szCs w:val="16"/>
              </w:rPr>
              <w:t>2</w:t>
            </w:r>
          </w:p>
        </w:tc>
        <w:tc>
          <w:tcPr>
            <w:tcW w:w="520" w:type="dxa"/>
            <w:shd w:val="clear" w:color="auto" w:fill="auto"/>
            <w:noWrap/>
          </w:tcPr>
          <w:p w14:paraId="27F044C1" w14:textId="77777777" w:rsidR="0009440A" w:rsidRDefault="008D2CFB">
            <w:pPr>
              <w:rPr>
                <w:sz w:val="16"/>
                <w:szCs w:val="16"/>
              </w:rPr>
            </w:pPr>
            <w:r>
              <w:rPr>
                <w:sz w:val="16"/>
                <w:szCs w:val="16"/>
              </w:rPr>
              <w:t>15</w:t>
            </w:r>
          </w:p>
        </w:tc>
        <w:tc>
          <w:tcPr>
            <w:tcW w:w="519" w:type="dxa"/>
            <w:shd w:val="clear" w:color="auto" w:fill="auto"/>
            <w:noWrap/>
          </w:tcPr>
          <w:p w14:paraId="27F044C2" w14:textId="77777777" w:rsidR="0009440A" w:rsidRDefault="008D2CFB">
            <w:pPr>
              <w:rPr>
                <w:sz w:val="16"/>
                <w:szCs w:val="16"/>
              </w:rPr>
            </w:pPr>
            <w:r>
              <w:rPr>
                <w:sz w:val="16"/>
                <w:szCs w:val="16"/>
              </w:rPr>
              <w:t>30</w:t>
            </w:r>
          </w:p>
        </w:tc>
        <w:tc>
          <w:tcPr>
            <w:tcW w:w="521" w:type="dxa"/>
            <w:shd w:val="clear" w:color="auto" w:fill="auto"/>
            <w:noWrap/>
          </w:tcPr>
          <w:p w14:paraId="27F044C3" w14:textId="77777777" w:rsidR="0009440A" w:rsidRDefault="008D2CFB">
            <w:pPr>
              <w:rPr>
                <w:sz w:val="16"/>
                <w:szCs w:val="16"/>
              </w:rPr>
            </w:pPr>
            <w:r>
              <w:rPr>
                <w:sz w:val="16"/>
                <w:szCs w:val="16"/>
              </w:rPr>
              <w:t>2</w:t>
            </w:r>
          </w:p>
        </w:tc>
        <w:tc>
          <w:tcPr>
            <w:tcW w:w="520" w:type="dxa"/>
            <w:shd w:val="clear" w:color="auto" w:fill="auto"/>
            <w:noWrap/>
          </w:tcPr>
          <w:p w14:paraId="27F044C4" w14:textId="77777777" w:rsidR="0009440A" w:rsidRDefault="008D2CFB">
            <w:pPr>
              <w:rPr>
                <w:sz w:val="16"/>
                <w:szCs w:val="16"/>
              </w:rPr>
            </w:pPr>
            <w:r>
              <w:rPr>
                <w:sz w:val="16"/>
                <w:szCs w:val="16"/>
              </w:rPr>
              <w:t>24</w:t>
            </w:r>
          </w:p>
        </w:tc>
        <w:tc>
          <w:tcPr>
            <w:tcW w:w="520" w:type="dxa"/>
            <w:shd w:val="clear" w:color="auto" w:fill="auto"/>
            <w:noWrap/>
          </w:tcPr>
          <w:p w14:paraId="27F044C5" w14:textId="77777777" w:rsidR="0009440A" w:rsidRDefault="008D2CFB">
            <w:pPr>
              <w:rPr>
                <w:sz w:val="16"/>
                <w:szCs w:val="16"/>
              </w:rPr>
            </w:pPr>
            <w:r>
              <w:rPr>
                <w:sz w:val="16"/>
                <w:szCs w:val="16"/>
              </w:rPr>
              <w:t>30</w:t>
            </w:r>
          </w:p>
        </w:tc>
        <w:tc>
          <w:tcPr>
            <w:tcW w:w="520" w:type="dxa"/>
            <w:shd w:val="clear" w:color="auto" w:fill="auto"/>
            <w:noWrap/>
          </w:tcPr>
          <w:p w14:paraId="27F044C6" w14:textId="77777777" w:rsidR="0009440A" w:rsidRDefault="008D2CFB">
            <w:pPr>
              <w:rPr>
                <w:sz w:val="16"/>
                <w:szCs w:val="16"/>
              </w:rPr>
            </w:pPr>
            <w:r>
              <w:rPr>
                <w:sz w:val="16"/>
                <w:szCs w:val="16"/>
              </w:rPr>
              <w:t>4</w:t>
            </w:r>
          </w:p>
        </w:tc>
        <w:tc>
          <w:tcPr>
            <w:tcW w:w="520" w:type="dxa"/>
            <w:shd w:val="clear" w:color="auto" w:fill="auto"/>
            <w:noWrap/>
          </w:tcPr>
          <w:p w14:paraId="27F044C7" w14:textId="77777777" w:rsidR="0009440A" w:rsidRDefault="008D2CFB">
            <w:pPr>
              <w:rPr>
                <w:sz w:val="16"/>
                <w:szCs w:val="16"/>
              </w:rPr>
            </w:pPr>
            <w:r>
              <w:rPr>
                <w:sz w:val="16"/>
                <w:szCs w:val="16"/>
              </w:rPr>
              <w:t>20</w:t>
            </w:r>
          </w:p>
        </w:tc>
        <w:tc>
          <w:tcPr>
            <w:tcW w:w="520" w:type="dxa"/>
            <w:shd w:val="clear" w:color="auto" w:fill="auto"/>
            <w:noWrap/>
          </w:tcPr>
          <w:p w14:paraId="27F044C8" w14:textId="77777777" w:rsidR="0009440A" w:rsidRDefault="008D2CFB">
            <w:pPr>
              <w:rPr>
                <w:sz w:val="16"/>
                <w:szCs w:val="16"/>
              </w:rPr>
            </w:pPr>
            <w:r>
              <w:rPr>
                <w:sz w:val="16"/>
                <w:szCs w:val="16"/>
              </w:rPr>
              <w:t>32</w:t>
            </w:r>
          </w:p>
        </w:tc>
        <w:tc>
          <w:tcPr>
            <w:tcW w:w="520" w:type="dxa"/>
            <w:shd w:val="clear" w:color="auto" w:fill="auto"/>
            <w:noWrap/>
          </w:tcPr>
          <w:p w14:paraId="27F044C9" w14:textId="77777777" w:rsidR="0009440A" w:rsidRDefault="008D2CFB">
            <w:pPr>
              <w:rPr>
                <w:sz w:val="16"/>
                <w:szCs w:val="16"/>
              </w:rPr>
            </w:pPr>
            <w:r>
              <w:rPr>
                <w:sz w:val="16"/>
                <w:szCs w:val="16"/>
              </w:rPr>
              <w:t>4</w:t>
            </w:r>
          </w:p>
        </w:tc>
      </w:tr>
      <w:tr w:rsidR="0009440A" w14:paraId="27F044DC" w14:textId="77777777">
        <w:trPr>
          <w:trHeight w:val="300"/>
        </w:trPr>
        <w:tc>
          <w:tcPr>
            <w:tcW w:w="672" w:type="dxa"/>
            <w:shd w:val="clear" w:color="auto" w:fill="CCCCCC"/>
            <w:noWrap/>
          </w:tcPr>
          <w:p w14:paraId="27F044CB" w14:textId="77777777" w:rsidR="0009440A" w:rsidRDefault="008D2CFB">
            <w:pPr>
              <w:rPr>
                <w:b/>
                <w:bCs/>
                <w:sz w:val="16"/>
                <w:szCs w:val="16"/>
              </w:rPr>
            </w:pPr>
            <w:r>
              <w:rPr>
                <w:b/>
                <w:bCs/>
                <w:sz w:val="16"/>
                <w:szCs w:val="16"/>
              </w:rPr>
              <w:t>R03</w:t>
            </w:r>
          </w:p>
        </w:tc>
        <w:tc>
          <w:tcPr>
            <w:tcW w:w="707" w:type="dxa"/>
            <w:shd w:val="clear" w:color="auto" w:fill="CCCCCC"/>
            <w:noWrap/>
          </w:tcPr>
          <w:p w14:paraId="27F044CC" w14:textId="77777777" w:rsidR="0009440A" w:rsidRDefault="008D2CFB">
            <w:pPr>
              <w:rPr>
                <w:sz w:val="16"/>
                <w:szCs w:val="16"/>
              </w:rPr>
            </w:pPr>
            <w:r>
              <w:rPr>
                <w:sz w:val="16"/>
                <w:szCs w:val="16"/>
              </w:rPr>
              <w:t>20</w:t>
            </w:r>
          </w:p>
        </w:tc>
        <w:tc>
          <w:tcPr>
            <w:tcW w:w="519" w:type="dxa"/>
            <w:shd w:val="clear" w:color="auto" w:fill="CCCCCC"/>
            <w:noWrap/>
          </w:tcPr>
          <w:p w14:paraId="27F044CD" w14:textId="77777777" w:rsidR="0009440A" w:rsidRDefault="008D2CFB">
            <w:pPr>
              <w:rPr>
                <w:sz w:val="16"/>
                <w:szCs w:val="16"/>
              </w:rPr>
            </w:pPr>
            <w:r>
              <w:rPr>
                <w:sz w:val="16"/>
                <w:szCs w:val="16"/>
              </w:rPr>
              <w:t>19</w:t>
            </w:r>
          </w:p>
        </w:tc>
        <w:tc>
          <w:tcPr>
            <w:tcW w:w="520" w:type="dxa"/>
            <w:shd w:val="clear" w:color="auto" w:fill="CCCCCC"/>
            <w:noWrap/>
          </w:tcPr>
          <w:p w14:paraId="27F044CE" w14:textId="77777777" w:rsidR="0009440A" w:rsidRDefault="008D2CFB">
            <w:pPr>
              <w:rPr>
                <w:sz w:val="16"/>
                <w:szCs w:val="16"/>
              </w:rPr>
            </w:pPr>
            <w:r>
              <w:rPr>
                <w:sz w:val="16"/>
                <w:szCs w:val="16"/>
              </w:rPr>
              <w:t>25</w:t>
            </w:r>
          </w:p>
        </w:tc>
        <w:tc>
          <w:tcPr>
            <w:tcW w:w="522" w:type="dxa"/>
            <w:shd w:val="clear" w:color="auto" w:fill="CCCCCC"/>
            <w:noWrap/>
          </w:tcPr>
          <w:p w14:paraId="27F044CF" w14:textId="77777777" w:rsidR="0009440A" w:rsidRDefault="008D2CFB">
            <w:pPr>
              <w:rPr>
                <w:sz w:val="16"/>
                <w:szCs w:val="16"/>
              </w:rPr>
            </w:pPr>
            <w:r>
              <w:rPr>
                <w:sz w:val="16"/>
                <w:szCs w:val="16"/>
              </w:rPr>
              <w:t>2</w:t>
            </w:r>
          </w:p>
        </w:tc>
        <w:tc>
          <w:tcPr>
            <w:tcW w:w="520" w:type="dxa"/>
            <w:shd w:val="clear" w:color="auto" w:fill="CCCCCC"/>
            <w:noWrap/>
          </w:tcPr>
          <w:p w14:paraId="27F044D0" w14:textId="77777777" w:rsidR="0009440A" w:rsidRDefault="008D2CFB">
            <w:pPr>
              <w:rPr>
                <w:sz w:val="16"/>
                <w:szCs w:val="16"/>
              </w:rPr>
            </w:pPr>
            <w:r>
              <w:rPr>
                <w:sz w:val="16"/>
                <w:szCs w:val="16"/>
              </w:rPr>
              <w:t>11</w:t>
            </w:r>
          </w:p>
        </w:tc>
        <w:tc>
          <w:tcPr>
            <w:tcW w:w="520" w:type="dxa"/>
            <w:shd w:val="clear" w:color="auto" w:fill="CCCCCC"/>
            <w:noWrap/>
          </w:tcPr>
          <w:p w14:paraId="27F044D1" w14:textId="77777777" w:rsidR="0009440A" w:rsidRDefault="008D2CFB">
            <w:pPr>
              <w:rPr>
                <w:sz w:val="16"/>
                <w:szCs w:val="16"/>
              </w:rPr>
            </w:pPr>
            <w:r>
              <w:rPr>
                <w:sz w:val="16"/>
                <w:szCs w:val="16"/>
              </w:rPr>
              <w:t>28</w:t>
            </w:r>
          </w:p>
        </w:tc>
        <w:tc>
          <w:tcPr>
            <w:tcW w:w="520" w:type="dxa"/>
            <w:shd w:val="clear" w:color="auto" w:fill="CCCCCC"/>
            <w:noWrap/>
          </w:tcPr>
          <w:p w14:paraId="27F044D2" w14:textId="77777777" w:rsidR="0009440A" w:rsidRDefault="008D2CFB">
            <w:pPr>
              <w:rPr>
                <w:sz w:val="16"/>
                <w:szCs w:val="16"/>
              </w:rPr>
            </w:pPr>
            <w:r>
              <w:rPr>
                <w:sz w:val="16"/>
                <w:szCs w:val="16"/>
              </w:rPr>
              <w:t>2</w:t>
            </w:r>
          </w:p>
        </w:tc>
        <w:tc>
          <w:tcPr>
            <w:tcW w:w="520" w:type="dxa"/>
            <w:shd w:val="clear" w:color="auto" w:fill="CCCCCC"/>
            <w:noWrap/>
          </w:tcPr>
          <w:p w14:paraId="27F044D3" w14:textId="77777777" w:rsidR="0009440A" w:rsidRDefault="008D2CFB">
            <w:pPr>
              <w:rPr>
                <w:sz w:val="16"/>
                <w:szCs w:val="16"/>
              </w:rPr>
            </w:pPr>
            <w:r>
              <w:rPr>
                <w:sz w:val="16"/>
                <w:szCs w:val="16"/>
              </w:rPr>
              <w:t>8</w:t>
            </w:r>
          </w:p>
        </w:tc>
        <w:tc>
          <w:tcPr>
            <w:tcW w:w="519" w:type="dxa"/>
            <w:shd w:val="clear" w:color="auto" w:fill="CCCCCC"/>
            <w:noWrap/>
          </w:tcPr>
          <w:p w14:paraId="27F044D4" w14:textId="77777777" w:rsidR="0009440A" w:rsidRDefault="008D2CFB">
            <w:pPr>
              <w:rPr>
                <w:sz w:val="16"/>
                <w:szCs w:val="16"/>
              </w:rPr>
            </w:pPr>
            <w:r>
              <w:rPr>
                <w:sz w:val="16"/>
                <w:szCs w:val="16"/>
              </w:rPr>
              <w:t>26</w:t>
            </w:r>
          </w:p>
        </w:tc>
        <w:tc>
          <w:tcPr>
            <w:tcW w:w="521" w:type="dxa"/>
            <w:shd w:val="clear" w:color="auto" w:fill="CCCCCC"/>
            <w:noWrap/>
          </w:tcPr>
          <w:p w14:paraId="27F044D5" w14:textId="77777777" w:rsidR="0009440A" w:rsidRDefault="008D2CFB">
            <w:pPr>
              <w:rPr>
                <w:sz w:val="16"/>
                <w:szCs w:val="16"/>
              </w:rPr>
            </w:pPr>
            <w:r>
              <w:rPr>
                <w:sz w:val="16"/>
                <w:szCs w:val="16"/>
              </w:rPr>
              <w:t>2</w:t>
            </w:r>
          </w:p>
        </w:tc>
        <w:tc>
          <w:tcPr>
            <w:tcW w:w="520" w:type="dxa"/>
            <w:shd w:val="clear" w:color="auto" w:fill="CCCCCC"/>
            <w:noWrap/>
          </w:tcPr>
          <w:p w14:paraId="27F044D6" w14:textId="77777777" w:rsidR="0009440A" w:rsidRDefault="008D2CFB">
            <w:pPr>
              <w:rPr>
                <w:sz w:val="16"/>
                <w:szCs w:val="16"/>
              </w:rPr>
            </w:pPr>
            <w:r>
              <w:rPr>
                <w:sz w:val="16"/>
                <w:szCs w:val="16"/>
              </w:rPr>
              <w:t>20</w:t>
            </w:r>
          </w:p>
        </w:tc>
        <w:tc>
          <w:tcPr>
            <w:tcW w:w="520" w:type="dxa"/>
            <w:shd w:val="clear" w:color="auto" w:fill="CCCCCC"/>
            <w:noWrap/>
          </w:tcPr>
          <w:p w14:paraId="27F044D7" w14:textId="77777777" w:rsidR="0009440A" w:rsidRDefault="008D2CFB">
            <w:pPr>
              <w:rPr>
                <w:sz w:val="16"/>
                <w:szCs w:val="16"/>
              </w:rPr>
            </w:pPr>
            <w:r>
              <w:rPr>
                <w:sz w:val="16"/>
                <w:szCs w:val="16"/>
              </w:rPr>
              <w:t>26</w:t>
            </w:r>
          </w:p>
        </w:tc>
        <w:tc>
          <w:tcPr>
            <w:tcW w:w="520" w:type="dxa"/>
            <w:shd w:val="clear" w:color="auto" w:fill="CCCCCC"/>
            <w:noWrap/>
          </w:tcPr>
          <w:p w14:paraId="27F044D8" w14:textId="77777777" w:rsidR="0009440A" w:rsidRDefault="008D2CFB">
            <w:pPr>
              <w:rPr>
                <w:sz w:val="16"/>
                <w:szCs w:val="16"/>
              </w:rPr>
            </w:pPr>
            <w:r>
              <w:rPr>
                <w:sz w:val="16"/>
                <w:szCs w:val="16"/>
              </w:rPr>
              <w:t>4</w:t>
            </w:r>
          </w:p>
        </w:tc>
        <w:tc>
          <w:tcPr>
            <w:tcW w:w="520" w:type="dxa"/>
            <w:shd w:val="clear" w:color="auto" w:fill="CCCCCC"/>
            <w:noWrap/>
          </w:tcPr>
          <w:p w14:paraId="27F044D9" w14:textId="77777777" w:rsidR="0009440A" w:rsidRDefault="008D2CFB">
            <w:pPr>
              <w:rPr>
                <w:sz w:val="16"/>
                <w:szCs w:val="16"/>
              </w:rPr>
            </w:pPr>
            <w:r>
              <w:rPr>
                <w:sz w:val="16"/>
                <w:szCs w:val="16"/>
              </w:rPr>
              <w:t>20</w:t>
            </w:r>
          </w:p>
        </w:tc>
        <w:tc>
          <w:tcPr>
            <w:tcW w:w="520" w:type="dxa"/>
            <w:shd w:val="clear" w:color="auto" w:fill="CCCCCC"/>
            <w:noWrap/>
          </w:tcPr>
          <w:p w14:paraId="27F044DA" w14:textId="77777777" w:rsidR="0009440A" w:rsidRDefault="008D2CFB">
            <w:pPr>
              <w:rPr>
                <w:sz w:val="16"/>
                <w:szCs w:val="16"/>
              </w:rPr>
            </w:pPr>
            <w:r>
              <w:rPr>
                <w:sz w:val="16"/>
                <w:szCs w:val="16"/>
              </w:rPr>
              <w:t>26</w:t>
            </w:r>
          </w:p>
        </w:tc>
        <w:tc>
          <w:tcPr>
            <w:tcW w:w="520" w:type="dxa"/>
            <w:shd w:val="clear" w:color="auto" w:fill="CCCCCC"/>
            <w:noWrap/>
          </w:tcPr>
          <w:p w14:paraId="27F044DB" w14:textId="77777777" w:rsidR="0009440A" w:rsidRDefault="008D2CFB">
            <w:pPr>
              <w:rPr>
                <w:sz w:val="16"/>
                <w:szCs w:val="16"/>
              </w:rPr>
            </w:pPr>
            <w:r>
              <w:rPr>
                <w:sz w:val="16"/>
                <w:szCs w:val="16"/>
              </w:rPr>
              <w:t>4</w:t>
            </w:r>
          </w:p>
        </w:tc>
      </w:tr>
      <w:tr w:rsidR="0009440A" w14:paraId="27F044EE" w14:textId="77777777">
        <w:trPr>
          <w:trHeight w:val="300"/>
        </w:trPr>
        <w:tc>
          <w:tcPr>
            <w:tcW w:w="672" w:type="dxa"/>
            <w:shd w:val="clear" w:color="auto" w:fill="auto"/>
            <w:noWrap/>
          </w:tcPr>
          <w:p w14:paraId="27F044DD" w14:textId="77777777" w:rsidR="0009440A" w:rsidRDefault="008D2CFB">
            <w:pPr>
              <w:rPr>
                <w:b/>
                <w:bCs/>
                <w:sz w:val="16"/>
                <w:szCs w:val="16"/>
              </w:rPr>
            </w:pPr>
            <w:r>
              <w:rPr>
                <w:b/>
                <w:bCs/>
                <w:sz w:val="16"/>
                <w:szCs w:val="16"/>
              </w:rPr>
              <w:t>R04</w:t>
            </w:r>
          </w:p>
        </w:tc>
        <w:tc>
          <w:tcPr>
            <w:tcW w:w="707" w:type="dxa"/>
            <w:shd w:val="clear" w:color="auto" w:fill="auto"/>
            <w:noWrap/>
          </w:tcPr>
          <w:p w14:paraId="27F044DE" w14:textId="77777777" w:rsidR="0009440A" w:rsidRDefault="008D2CFB">
            <w:pPr>
              <w:rPr>
                <w:sz w:val="16"/>
                <w:szCs w:val="16"/>
              </w:rPr>
            </w:pPr>
            <w:r>
              <w:rPr>
                <w:sz w:val="16"/>
                <w:szCs w:val="16"/>
              </w:rPr>
              <w:t>30</w:t>
            </w:r>
          </w:p>
        </w:tc>
        <w:tc>
          <w:tcPr>
            <w:tcW w:w="519" w:type="dxa"/>
            <w:shd w:val="clear" w:color="auto" w:fill="auto"/>
            <w:noWrap/>
          </w:tcPr>
          <w:p w14:paraId="27F044DF" w14:textId="77777777" w:rsidR="0009440A" w:rsidRDefault="008D2CFB">
            <w:pPr>
              <w:rPr>
                <w:sz w:val="16"/>
                <w:szCs w:val="16"/>
              </w:rPr>
            </w:pPr>
            <w:r>
              <w:rPr>
                <w:sz w:val="16"/>
                <w:szCs w:val="16"/>
              </w:rPr>
              <w:t>15</w:t>
            </w:r>
          </w:p>
        </w:tc>
        <w:tc>
          <w:tcPr>
            <w:tcW w:w="520" w:type="dxa"/>
            <w:shd w:val="clear" w:color="auto" w:fill="auto"/>
            <w:noWrap/>
          </w:tcPr>
          <w:p w14:paraId="27F044E0" w14:textId="77777777" w:rsidR="0009440A" w:rsidRDefault="008D2CFB">
            <w:pPr>
              <w:rPr>
                <w:sz w:val="16"/>
                <w:szCs w:val="16"/>
              </w:rPr>
            </w:pPr>
            <w:r>
              <w:rPr>
                <w:sz w:val="16"/>
                <w:szCs w:val="16"/>
              </w:rPr>
              <w:t>23</w:t>
            </w:r>
          </w:p>
        </w:tc>
        <w:tc>
          <w:tcPr>
            <w:tcW w:w="522" w:type="dxa"/>
            <w:shd w:val="clear" w:color="auto" w:fill="auto"/>
            <w:noWrap/>
          </w:tcPr>
          <w:p w14:paraId="27F044E1" w14:textId="77777777" w:rsidR="0009440A" w:rsidRDefault="008D2CFB">
            <w:pPr>
              <w:rPr>
                <w:sz w:val="16"/>
                <w:szCs w:val="16"/>
              </w:rPr>
            </w:pPr>
            <w:r>
              <w:rPr>
                <w:sz w:val="16"/>
                <w:szCs w:val="16"/>
              </w:rPr>
              <w:t>2</w:t>
            </w:r>
          </w:p>
        </w:tc>
        <w:tc>
          <w:tcPr>
            <w:tcW w:w="520" w:type="dxa"/>
            <w:shd w:val="clear" w:color="auto" w:fill="auto"/>
            <w:noWrap/>
          </w:tcPr>
          <w:p w14:paraId="27F044E2" w14:textId="77777777" w:rsidR="0009440A" w:rsidRDefault="008D2CFB">
            <w:pPr>
              <w:rPr>
                <w:sz w:val="16"/>
                <w:szCs w:val="16"/>
              </w:rPr>
            </w:pPr>
            <w:r>
              <w:rPr>
                <w:sz w:val="16"/>
                <w:szCs w:val="16"/>
              </w:rPr>
              <w:t>9</w:t>
            </w:r>
          </w:p>
        </w:tc>
        <w:tc>
          <w:tcPr>
            <w:tcW w:w="520" w:type="dxa"/>
            <w:shd w:val="clear" w:color="auto" w:fill="auto"/>
            <w:noWrap/>
          </w:tcPr>
          <w:p w14:paraId="27F044E3" w14:textId="77777777" w:rsidR="0009440A" w:rsidRDefault="008D2CFB">
            <w:pPr>
              <w:rPr>
                <w:sz w:val="16"/>
                <w:szCs w:val="16"/>
              </w:rPr>
            </w:pPr>
            <w:r>
              <w:rPr>
                <w:sz w:val="16"/>
                <w:szCs w:val="16"/>
              </w:rPr>
              <w:t>24</w:t>
            </w:r>
          </w:p>
        </w:tc>
        <w:tc>
          <w:tcPr>
            <w:tcW w:w="520" w:type="dxa"/>
            <w:shd w:val="clear" w:color="auto" w:fill="auto"/>
            <w:noWrap/>
          </w:tcPr>
          <w:p w14:paraId="27F044E4" w14:textId="77777777" w:rsidR="0009440A" w:rsidRDefault="008D2CFB">
            <w:pPr>
              <w:rPr>
                <w:sz w:val="16"/>
                <w:szCs w:val="16"/>
              </w:rPr>
            </w:pPr>
            <w:r>
              <w:rPr>
                <w:sz w:val="16"/>
                <w:szCs w:val="16"/>
              </w:rPr>
              <w:t>2</w:t>
            </w:r>
          </w:p>
        </w:tc>
        <w:tc>
          <w:tcPr>
            <w:tcW w:w="520" w:type="dxa"/>
            <w:shd w:val="clear" w:color="auto" w:fill="auto"/>
            <w:noWrap/>
          </w:tcPr>
          <w:p w14:paraId="27F044E5" w14:textId="77777777" w:rsidR="0009440A" w:rsidRDefault="008D2CFB">
            <w:pPr>
              <w:rPr>
                <w:sz w:val="16"/>
                <w:szCs w:val="16"/>
              </w:rPr>
            </w:pPr>
            <w:r>
              <w:rPr>
                <w:sz w:val="16"/>
                <w:szCs w:val="16"/>
              </w:rPr>
              <w:t>7</w:t>
            </w:r>
          </w:p>
        </w:tc>
        <w:tc>
          <w:tcPr>
            <w:tcW w:w="519" w:type="dxa"/>
            <w:shd w:val="clear" w:color="auto" w:fill="auto"/>
            <w:noWrap/>
          </w:tcPr>
          <w:p w14:paraId="27F044E6" w14:textId="77777777" w:rsidR="0009440A" w:rsidRDefault="008D2CFB">
            <w:pPr>
              <w:rPr>
                <w:sz w:val="16"/>
                <w:szCs w:val="16"/>
              </w:rPr>
            </w:pPr>
            <w:r>
              <w:rPr>
                <w:sz w:val="16"/>
                <w:szCs w:val="16"/>
              </w:rPr>
              <w:t>23</w:t>
            </w:r>
          </w:p>
        </w:tc>
        <w:tc>
          <w:tcPr>
            <w:tcW w:w="521" w:type="dxa"/>
            <w:shd w:val="clear" w:color="auto" w:fill="auto"/>
            <w:noWrap/>
          </w:tcPr>
          <w:p w14:paraId="27F044E7" w14:textId="77777777" w:rsidR="0009440A" w:rsidRDefault="008D2CFB">
            <w:pPr>
              <w:rPr>
                <w:sz w:val="16"/>
                <w:szCs w:val="16"/>
              </w:rPr>
            </w:pPr>
            <w:r>
              <w:rPr>
                <w:sz w:val="16"/>
                <w:szCs w:val="16"/>
              </w:rPr>
              <w:t>2</w:t>
            </w:r>
          </w:p>
        </w:tc>
        <w:tc>
          <w:tcPr>
            <w:tcW w:w="520" w:type="dxa"/>
            <w:shd w:val="clear" w:color="auto" w:fill="auto"/>
            <w:noWrap/>
          </w:tcPr>
          <w:p w14:paraId="27F044E8" w14:textId="77777777" w:rsidR="0009440A" w:rsidRDefault="008D2CFB">
            <w:pPr>
              <w:rPr>
                <w:sz w:val="16"/>
                <w:szCs w:val="16"/>
              </w:rPr>
            </w:pPr>
            <w:r>
              <w:rPr>
                <w:sz w:val="16"/>
                <w:szCs w:val="16"/>
              </w:rPr>
              <w:t>18</w:t>
            </w:r>
          </w:p>
        </w:tc>
        <w:tc>
          <w:tcPr>
            <w:tcW w:w="520" w:type="dxa"/>
            <w:shd w:val="clear" w:color="auto" w:fill="auto"/>
            <w:noWrap/>
          </w:tcPr>
          <w:p w14:paraId="27F044E9" w14:textId="77777777" w:rsidR="0009440A" w:rsidRDefault="008D2CFB">
            <w:pPr>
              <w:rPr>
                <w:sz w:val="16"/>
                <w:szCs w:val="16"/>
              </w:rPr>
            </w:pPr>
            <w:r>
              <w:rPr>
                <w:sz w:val="16"/>
                <w:szCs w:val="16"/>
              </w:rPr>
              <w:t>24</w:t>
            </w:r>
          </w:p>
        </w:tc>
        <w:tc>
          <w:tcPr>
            <w:tcW w:w="520" w:type="dxa"/>
            <w:shd w:val="clear" w:color="auto" w:fill="auto"/>
            <w:noWrap/>
          </w:tcPr>
          <w:p w14:paraId="27F044EA" w14:textId="77777777" w:rsidR="0009440A" w:rsidRDefault="008D2CFB">
            <w:pPr>
              <w:rPr>
                <w:sz w:val="16"/>
                <w:szCs w:val="16"/>
              </w:rPr>
            </w:pPr>
            <w:r>
              <w:rPr>
                <w:sz w:val="16"/>
                <w:szCs w:val="16"/>
              </w:rPr>
              <w:t>2</w:t>
            </w:r>
          </w:p>
        </w:tc>
        <w:tc>
          <w:tcPr>
            <w:tcW w:w="520" w:type="dxa"/>
            <w:shd w:val="clear" w:color="auto" w:fill="auto"/>
            <w:noWrap/>
          </w:tcPr>
          <w:p w14:paraId="27F044EB" w14:textId="77777777" w:rsidR="0009440A" w:rsidRDefault="008D2CFB">
            <w:pPr>
              <w:rPr>
                <w:sz w:val="16"/>
                <w:szCs w:val="16"/>
              </w:rPr>
            </w:pPr>
            <w:r>
              <w:rPr>
                <w:sz w:val="16"/>
                <w:szCs w:val="16"/>
              </w:rPr>
              <w:t>18</w:t>
            </w:r>
          </w:p>
        </w:tc>
        <w:tc>
          <w:tcPr>
            <w:tcW w:w="520" w:type="dxa"/>
            <w:shd w:val="clear" w:color="auto" w:fill="auto"/>
            <w:noWrap/>
          </w:tcPr>
          <w:p w14:paraId="27F044EC" w14:textId="77777777" w:rsidR="0009440A" w:rsidRDefault="008D2CFB">
            <w:pPr>
              <w:rPr>
                <w:sz w:val="16"/>
                <w:szCs w:val="16"/>
              </w:rPr>
            </w:pPr>
            <w:r>
              <w:rPr>
                <w:sz w:val="16"/>
                <w:szCs w:val="16"/>
              </w:rPr>
              <w:t>24</w:t>
            </w:r>
          </w:p>
        </w:tc>
        <w:tc>
          <w:tcPr>
            <w:tcW w:w="520" w:type="dxa"/>
            <w:shd w:val="clear" w:color="auto" w:fill="auto"/>
            <w:noWrap/>
          </w:tcPr>
          <w:p w14:paraId="27F044ED" w14:textId="77777777" w:rsidR="0009440A" w:rsidRDefault="008D2CFB">
            <w:pPr>
              <w:rPr>
                <w:sz w:val="16"/>
                <w:szCs w:val="16"/>
              </w:rPr>
            </w:pPr>
            <w:r>
              <w:rPr>
                <w:sz w:val="16"/>
                <w:szCs w:val="16"/>
              </w:rPr>
              <w:t>2</w:t>
            </w:r>
          </w:p>
        </w:tc>
      </w:tr>
      <w:tr w:rsidR="0009440A" w14:paraId="27F04500" w14:textId="77777777">
        <w:trPr>
          <w:trHeight w:val="315"/>
        </w:trPr>
        <w:tc>
          <w:tcPr>
            <w:tcW w:w="672" w:type="dxa"/>
            <w:shd w:val="clear" w:color="auto" w:fill="CCCCCC"/>
            <w:noWrap/>
          </w:tcPr>
          <w:p w14:paraId="27F044EF" w14:textId="77777777" w:rsidR="0009440A" w:rsidRDefault="008D2CFB">
            <w:pPr>
              <w:rPr>
                <w:b/>
                <w:bCs/>
                <w:sz w:val="16"/>
                <w:szCs w:val="16"/>
              </w:rPr>
            </w:pPr>
            <w:r>
              <w:rPr>
                <w:b/>
                <w:bCs/>
                <w:sz w:val="16"/>
                <w:szCs w:val="16"/>
              </w:rPr>
              <w:lastRenderedPageBreak/>
              <w:t>R05</w:t>
            </w:r>
          </w:p>
        </w:tc>
        <w:tc>
          <w:tcPr>
            <w:tcW w:w="707" w:type="dxa"/>
            <w:shd w:val="clear" w:color="auto" w:fill="CCCCCC"/>
            <w:noWrap/>
          </w:tcPr>
          <w:p w14:paraId="27F044F0" w14:textId="77777777" w:rsidR="0009440A" w:rsidRDefault="008D2CFB">
            <w:pPr>
              <w:rPr>
                <w:sz w:val="16"/>
                <w:szCs w:val="16"/>
              </w:rPr>
            </w:pPr>
            <w:r>
              <w:rPr>
                <w:sz w:val="16"/>
                <w:szCs w:val="16"/>
              </w:rPr>
              <w:t>50</w:t>
            </w:r>
          </w:p>
        </w:tc>
        <w:tc>
          <w:tcPr>
            <w:tcW w:w="519" w:type="dxa"/>
            <w:shd w:val="clear" w:color="auto" w:fill="CCCCCC"/>
            <w:noWrap/>
          </w:tcPr>
          <w:p w14:paraId="27F044F1" w14:textId="77777777" w:rsidR="0009440A" w:rsidRDefault="008D2CFB">
            <w:pPr>
              <w:rPr>
                <w:sz w:val="16"/>
                <w:szCs w:val="16"/>
              </w:rPr>
            </w:pPr>
            <w:r>
              <w:rPr>
                <w:sz w:val="16"/>
                <w:szCs w:val="16"/>
              </w:rPr>
              <w:t>11</w:t>
            </w:r>
          </w:p>
        </w:tc>
        <w:tc>
          <w:tcPr>
            <w:tcW w:w="520" w:type="dxa"/>
            <w:shd w:val="clear" w:color="auto" w:fill="CCCCCC"/>
            <w:noWrap/>
          </w:tcPr>
          <w:p w14:paraId="27F044F2" w14:textId="77777777" w:rsidR="0009440A" w:rsidRDefault="008D2CFB">
            <w:pPr>
              <w:rPr>
                <w:sz w:val="16"/>
                <w:szCs w:val="16"/>
              </w:rPr>
            </w:pPr>
            <w:r>
              <w:rPr>
                <w:sz w:val="16"/>
                <w:szCs w:val="16"/>
              </w:rPr>
              <w:t>21</w:t>
            </w:r>
          </w:p>
        </w:tc>
        <w:tc>
          <w:tcPr>
            <w:tcW w:w="522" w:type="dxa"/>
            <w:shd w:val="clear" w:color="auto" w:fill="CCCCCC"/>
            <w:noWrap/>
          </w:tcPr>
          <w:p w14:paraId="27F044F3" w14:textId="77777777" w:rsidR="0009440A" w:rsidRDefault="008D2CFB">
            <w:pPr>
              <w:rPr>
                <w:sz w:val="16"/>
                <w:szCs w:val="16"/>
              </w:rPr>
            </w:pPr>
            <w:r>
              <w:rPr>
                <w:sz w:val="16"/>
                <w:szCs w:val="16"/>
              </w:rPr>
              <w:t>2</w:t>
            </w:r>
          </w:p>
        </w:tc>
        <w:tc>
          <w:tcPr>
            <w:tcW w:w="520" w:type="dxa"/>
            <w:shd w:val="clear" w:color="auto" w:fill="CCCCCC"/>
            <w:noWrap/>
          </w:tcPr>
          <w:p w14:paraId="27F044F4" w14:textId="77777777" w:rsidR="0009440A" w:rsidRDefault="008D2CFB">
            <w:pPr>
              <w:rPr>
                <w:sz w:val="16"/>
                <w:szCs w:val="16"/>
              </w:rPr>
            </w:pPr>
            <w:r>
              <w:rPr>
                <w:sz w:val="16"/>
                <w:szCs w:val="16"/>
              </w:rPr>
              <w:t>5</w:t>
            </w:r>
          </w:p>
        </w:tc>
        <w:tc>
          <w:tcPr>
            <w:tcW w:w="520" w:type="dxa"/>
            <w:shd w:val="clear" w:color="auto" w:fill="CCCCCC"/>
            <w:noWrap/>
          </w:tcPr>
          <w:p w14:paraId="27F044F5" w14:textId="77777777" w:rsidR="0009440A" w:rsidRDefault="008D2CFB">
            <w:pPr>
              <w:rPr>
                <w:sz w:val="16"/>
                <w:szCs w:val="16"/>
              </w:rPr>
            </w:pPr>
            <w:r>
              <w:rPr>
                <w:sz w:val="16"/>
                <w:szCs w:val="16"/>
              </w:rPr>
              <w:t>21</w:t>
            </w:r>
          </w:p>
        </w:tc>
        <w:tc>
          <w:tcPr>
            <w:tcW w:w="520" w:type="dxa"/>
            <w:shd w:val="clear" w:color="auto" w:fill="CCCCCC"/>
            <w:noWrap/>
          </w:tcPr>
          <w:p w14:paraId="27F044F6" w14:textId="77777777" w:rsidR="0009440A" w:rsidRDefault="008D2CFB">
            <w:pPr>
              <w:rPr>
                <w:sz w:val="16"/>
                <w:szCs w:val="16"/>
              </w:rPr>
            </w:pPr>
            <w:r>
              <w:rPr>
                <w:sz w:val="16"/>
                <w:szCs w:val="16"/>
              </w:rPr>
              <w:t>2</w:t>
            </w:r>
          </w:p>
        </w:tc>
        <w:tc>
          <w:tcPr>
            <w:tcW w:w="520" w:type="dxa"/>
            <w:shd w:val="clear" w:color="auto" w:fill="CCCCCC"/>
            <w:noWrap/>
          </w:tcPr>
          <w:p w14:paraId="27F044F7" w14:textId="77777777" w:rsidR="0009440A" w:rsidRDefault="008D2CFB">
            <w:pPr>
              <w:rPr>
                <w:sz w:val="16"/>
                <w:szCs w:val="16"/>
              </w:rPr>
            </w:pPr>
            <w:r>
              <w:rPr>
                <w:sz w:val="16"/>
                <w:szCs w:val="16"/>
              </w:rPr>
              <w:t>6</w:t>
            </w:r>
          </w:p>
        </w:tc>
        <w:tc>
          <w:tcPr>
            <w:tcW w:w="519" w:type="dxa"/>
            <w:shd w:val="clear" w:color="auto" w:fill="CCCCCC"/>
            <w:noWrap/>
          </w:tcPr>
          <w:p w14:paraId="27F044F8" w14:textId="77777777" w:rsidR="0009440A" w:rsidRDefault="008D2CFB">
            <w:pPr>
              <w:rPr>
                <w:sz w:val="16"/>
                <w:szCs w:val="16"/>
              </w:rPr>
            </w:pPr>
            <w:r>
              <w:rPr>
                <w:sz w:val="16"/>
                <w:szCs w:val="16"/>
              </w:rPr>
              <w:t>20</w:t>
            </w:r>
          </w:p>
        </w:tc>
        <w:tc>
          <w:tcPr>
            <w:tcW w:w="521" w:type="dxa"/>
            <w:shd w:val="clear" w:color="auto" w:fill="CCCCCC"/>
            <w:noWrap/>
          </w:tcPr>
          <w:p w14:paraId="27F044F9" w14:textId="77777777" w:rsidR="0009440A" w:rsidRDefault="008D2CFB">
            <w:pPr>
              <w:rPr>
                <w:sz w:val="16"/>
                <w:szCs w:val="16"/>
              </w:rPr>
            </w:pPr>
            <w:r>
              <w:rPr>
                <w:sz w:val="16"/>
                <w:szCs w:val="16"/>
              </w:rPr>
              <w:t>2</w:t>
            </w:r>
          </w:p>
        </w:tc>
        <w:tc>
          <w:tcPr>
            <w:tcW w:w="520" w:type="dxa"/>
            <w:shd w:val="clear" w:color="auto" w:fill="CCCCCC"/>
            <w:noWrap/>
          </w:tcPr>
          <w:p w14:paraId="27F044FA" w14:textId="77777777" w:rsidR="0009440A" w:rsidRDefault="008D2CFB">
            <w:pPr>
              <w:rPr>
                <w:sz w:val="16"/>
                <w:szCs w:val="16"/>
              </w:rPr>
            </w:pPr>
            <w:r>
              <w:rPr>
                <w:sz w:val="16"/>
                <w:szCs w:val="16"/>
              </w:rPr>
              <w:t>17</w:t>
            </w:r>
          </w:p>
        </w:tc>
        <w:tc>
          <w:tcPr>
            <w:tcW w:w="520" w:type="dxa"/>
            <w:shd w:val="clear" w:color="auto" w:fill="CCCCCC"/>
            <w:noWrap/>
          </w:tcPr>
          <w:p w14:paraId="27F044FB" w14:textId="77777777" w:rsidR="0009440A" w:rsidRDefault="008D2CFB">
            <w:pPr>
              <w:rPr>
                <w:sz w:val="16"/>
                <w:szCs w:val="16"/>
              </w:rPr>
            </w:pPr>
            <w:r>
              <w:rPr>
                <w:sz w:val="16"/>
                <w:szCs w:val="16"/>
              </w:rPr>
              <w:t>21</w:t>
            </w:r>
          </w:p>
        </w:tc>
        <w:tc>
          <w:tcPr>
            <w:tcW w:w="520" w:type="dxa"/>
            <w:shd w:val="clear" w:color="auto" w:fill="CCCCCC"/>
            <w:noWrap/>
          </w:tcPr>
          <w:p w14:paraId="27F044FC" w14:textId="77777777" w:rsidR="0009440A" w:rsidRDefault="008D2CFB">
            <w:pPr>
              <w:rPr>
                <w:sz w:val="16"/>
                <w:szCs w:val="16"/>
              </w:rPr>
            </w:pPr>
            <w:r>
              <w:rPr>
                <w:sz w:val="16"/>
                <w:szCs w:val="16"/>
              </w:rPr>
              <w:t>2</w:t>
            </w:r>
          </w:p>
        </w:tc>
        <w:tc>
          <w:tcPr>
            <w:tcW w:w="520" w:type="dxa"/>
            <w:shd w:val="clear" w:color="auto" w:fill="CCCCCC"/>
            <w:noWrap/>
          </w:tcPr>
          <w:p w14:paraId="27F044FD" w14:textId="77777777" w:rsidR="0009440A" w:rsidRDefault="008D2CFB">
            <w:pPr>
              <w:rPr>
                <w:sz w:val="16"/>
                <w:szCs w:val="16"/>
              </w:rPr>
            </w:pPr>
            <w:r>
              <w:rPr>
                <w:sz w:val="16"/>
                <w:szCs w:val="16"/>
              </w:rPr>
              <w:t>7</w:t>
            </w:r>
          </w:p>
        </w:tc>
        <w:tc>
          <w:tcPr>
            <w:tcW w:w="520" w:type="dxa"/>
            <w:shd w:val="clear" w:color="auto" w:fill="CCCCCC"/>
            <w:noWrap/>
          </w:tcPr>
          <w:p w14:paraId="27F044FE" w14:textId="77777777" w:rsidR="0009440A" w:rsidRDefault="008D2CFB">
            <w:pPr>
              <w:rPr>
                <w:sz w:val="16"/>
                <w:szCs w:val="16"/>
              </w:rPr>
            </w:pPr>
            <w:r>
              <w:rPr>
                <w:sz w:val="16"/>
                <w:szCs w:val="16"/>
              </w:rPr>
              <w:t>23</w:t>
            </w:r>
          </w:p>
        </w:tc>
        <w:tc>
          <w:tcPr>
            <w:tcW w:w="520" w:type="dxa"/>
            <w:shd w:val="clear" w:color="auto" w:fill="CCCCCC"/>
            <w:noWrap/>
          </w:tcPr>
          <w:p w14:paraId="27F044FF" w14:textId="77777777" w:rsidR="0009440A" w:rsidRDefault="008D2CFB">
            <w:pPr>
              <w:rPr>
                <w:sz w:val="16"/>
                <w:szCs w:val="16"/>
              </w:rPr>
            </w:pPr>
            <w:r>
              <w:rPr>
                <w:sz w:val="16"/>
                <w:szCs w:val="16"/>
              </w:rPr>
              <w:t>2</w:t>
            </w:r>
          </w:p>
        </w:tc>
      </w:tr>
    </w:tbl>
    <w:bookmarkEnd w:id="4250"/>
    <w:p w14:paraId="27F04501" w14:textId="77777777" w:rsidR="0009440A" w:rsidRDefault="008D2CFB">
      <w:r>
        <w:t>A script “</w:t>
      </w:r>
      <w:r>
        <w:rPr>
          <w:rFonts w:ascii="Courier New" w:hAnsi="Courier New" w:cs="Courier New"/>
        </w:rPr>
        <w:t>exec_binGenerator.py</w:t>
      </w:r>
      <w:r>
        <w:t>” is provided to automate all steps including encoding, decoding, objective metrics computation and output generation. It can be launched from your Python environment with the following command:</w:t>
      </w:r>
    </w:p>
    <w:p w14:paraId="27F04502" w14:textId="77777777" w:rsidR="0009440A" w:rsidRDefault="008D2CFB">
      <w:pPr>
        <w:rPr>
          <w:rFonts w:ascii="Courier New" w:hAnsi="Courier New" w:cs="Courier New"/>
        </w:rPr>
      </w:pPr>
      <w:r>
        <w:rPr>
          <w:rFonts w:ascii="Courier New" w:hAnsi="Courier New" w:cs="Courier New"/>
        </w:rPr>
        <w:t>python exec_binGenerator.py -o $YOUR_OUTPUT_DIR -i jsons/sequences.json -t jsons/test_configuration.json</w:t>
      </w:r>
    </w:p>
    <w:p w14:paraId="27F04503" w14:textId="77777777" w:rsidR="0009440A" w:rsidRDefault="008D2CFB">
      <w:pPr>
        <w:rPr>
          <w:rFonts w:ascii="Courier New" w:hAnsi="Courier New" w:cs="Courier New"/>
        </w:rPr>
      </w:pPr>
      <w:r>
        <w:t xml:space="preserve">For help on the script see the </w:t>
      </w:r>
      <w:r>
        <w:rPr>
          <w:lang w:val="en-US"/>
        </w:rPr>
        <w:t>complementary document readme_ply_to_bin in the doc folder installed by Git.</w:t>
      </w:r>
    </w:p>
    <w:p w14:paraId="27F04504" w14:textId="77777777" w:rsidR="0009440A" w:rsidRDefault="008D2CFB">
      <w:r>
        <w:t>The output directory structure is:</w:t>
      </w:r>
    </w:p>
    <w:p w14:paraId="27F04505" w14:textId="77777777" w:rsidR="0009440A" w:rsidRDefault="008D2CFB">
      <w:pPr>
        <w:pStyle w:val="B1"/>
      </w:pPr>
      <w:r>
        <w:rPr>
          <w:rFonts w:eastAsia="SimSun" w:hint="eastAsia"/>
          <w:lang w:val="en-US" w:eastAsia="zh-CN"/>
        </w:rPr>
        <w:t>-</w:t>
      </w:r>
      <w:r>
        <w:rPr>
          <w:rFonts w:eastAsia="SimSun" w:hint="eastAsia"/>
          <w:lang w:val="en-US" w:eastAsia="zh-CN"/>
        </w:rPr>
        <w:tab/>
      </w:r>
      <w:r>
        <w:t xml:space="preserve"> </w:t>
      </w:r>
      <w:r>
        <w:rPr>
          <w:rFonts w:ascii="Courier New" w:hAnsi="Courier New" w:cs="Courier New"/>
        </w:rPr>
        <w:t>cmd</w:t>
      </w:r>
      <w:r>
        <w:t>: Directory with job command and logs.</w:t>
      </w:r>
    </w:p>
    <w:p w14:paraId="27F04506" w14:textId="77777777" w:rsidR="0009440A" w:rsidRDefault="008D2CFB">
      <w:pPr>
        <w:pStyle w:val="B1"/>
      </w:pPr>
      <w:r>
        <w:rPr>
          <w:rFonts w:eastAsia="SimSun" w:hint="eastAsia"/>
          <w:lang w:val="en-US" w:eastAsia="zh-CN"/>
        </w:rPr>
        <w:t>-</w:t>
      </w:r>
      <w:r>
        <w:rPr>
          <w:rFonts w:ascii="Courier New" w:eastAsia="SimSun" w:hAnsi="Courier New" w:cs="Courier New" w:hint="eastAsia"/>
          <w:lang w:val="en-US" w:eastAsia="zh-CN"/>
        </w:rPr>
        <w:tab/>
      </w:r>
      <w:r>
        <w:rPr>
          <w:rFonts w:ascii="Courier New" w:hAnsi="Courier New" w:cs="Courier New"/>
        </w:rPr>
        <w:t>dependencies</w:t>
      </w:r>
      <w:r>
        <w:t>: Compilation of TMC2 and mmetric software used to perform the test.</w:t>
      </w:r>
    </w:p>
    <w:p w14:paraId="27F04507" w14:textId="77777777" w:rsidR="0009440A" w:rsidRDefault="008D2CFB">
      <w:pPr>
        <w:pStyle w:val="B1"/>
      </w:pPr>
      <w:r>
        <w:rPr>
          <w:rFonts w:eastAsia="SimSun" w:hint="eastAsia"/>
          <w:lang w:val="en-US" w:eastAsia="zh-CN"/>
        </w:rPr>
        <w:t>-</w:t>
      </w:r>
      <w:r>
        <w:rPr>
          <w:rFonts w:eastAsia="SimSun" w:hint="eastAsia"/>
          <w:lang w:val="en-US" w:eastAsia="zh-CN"/>
        </w:rPr>
        <w:tab/>
      </w:r>
      <w:r>
        <w:t>A list “</w:t>
      </w:r>
      <w:r>
        <w:rPr>
          <w:rFonts w:ascii="Courier New" w:hAnsi="Courier New" w:cs="Courier New"/>
        </w:rPr>
        <w:t>Fyy_ProfileName</w:t>
      </w:r>
      <w:r>
        <w:t xml:space="preserve">” directories with </w:t>
      </w:r>
      <w:r>
        <w:rPr>
          <w:rFonts w:ascii="Courier New" w:hAnsi="Courier New" w:cs="Courier New"/>
        </w:rPr>
        <w:t>Fyy</w:t>
      </w:r>
      <w:r>
        <w:t xml:space="preserve"> corresponds to the number of tested frames, </w:t>
      </w:r>
      <w:r>
        <w:rPr>
          <w:rFonts w:ascii="Courier New" w:hAnsi="Courier New" w:cs="Courier New"/>
        </w:rPr>
        <w:t xml:space="preserve">ProfileName </w:t>
      </w:r>
      <w:r>
        <w:t>corresponds to the tested profile and includes generated bitstreams.</w:t>
      </w:r>
    </w:p>
    <w:p w14:paraId="27F04508" w14:textId="77777777" w:rsidR="0009440A" w:rsidRDefault="008D2CFB">
      <w:pPr>
        <w:pStyle w:val="B1"/>
      </w:pPr>
      <w:r>
        <w:t>-</w:t>
      </w:r>
      <w:r>
        <w:tab/>
        <w:t>A list of CSV files with extracted metric information per profile for a given number of frames.</w:t>
      </w:r>
    </w:p>
    <w:p w14:paraId="27F04509" w14:textId="77777777" w:rsidR="0009440A" w:rsidRDefault="008D2CFB">
      <w:pPr>
        <w:pStyle w:val="B1"/>
      </w:pPr>
      <w:r>
        <w:t>-</w:t>
      </w:r>
      <w:r>
        <w:tab/>
        <w:t>Excel worksheets with graphs per profile for a given number of frames.</w:t>
      </w:r>
    </w:p>
    <w:p w14:paraId="27F0450A" w14:textId="77777777" w:rsidR="0009440A" w:rsidRDefault="008D2CFB" w:rsidP="00C4489B">
      <w:pPr>
        <w:pStyle w:val="Heading4"/>
        <w:rPr>
          <w:lang w:val="en-US"/>
        </w:rPr>
      </w:pPr>
      <w:bookmarkStart w:id="4251" w:name="_Toc29021"/>
      <w:bookmarkStart w:id="4252" w:name="_Toc20099"/>
      <w:bookmarkStart w:id="4253" w:name="_Toc27535"/>
      <w:bookmarkStart w:id="4254" w:name="_Toc10958"/>
      <w:bookmarkStart w:id="4255" w:name="_Toc210313161"/>
      <w:bookmarkStart w:id="4256" w:name="_Toc210313942"/>
      <w:r>
        <w:rPr>
          <w:lang w:val="en-US"/>
        </w:rPr>
        <w:t>D.</w:t>
      </w:r>
      <w:r>
        <w:rPr>
          <w:rFonts w:eastAsia="SimSun" w:hint="eastAsia"/>
          <w:lang w:val="en-US" w:eastAsia="zh-CN"/>
        </w:rPr>
        <w:t>3</w:t>
      </w:r>
      <w:r>
        <w:rPr>
          <w:lang w:val="en-US"/>
        </w:rPr>
        <w:t>.4.1.2</w:t>
      </w:r>
      <w:r>
        <w:rPr>
          <w:lang w:val="en-US"/>
        </w:rPr>
        <w:tab/>
        <w:t>Objective results</w:t>
      </w:r>
      <w:bookmarkEnd w:id="4251"/>
      <w:bookmarkEnd w:id="4252"/>
      <w:bookmarkEnd w:id="4253"/>
      <w:bookmarkEnd w:id="4254"/>
      <w:bookmarkEnd w:id="4255"/>
      <w:bookmarkEnd w:id="4256"/>
    </w:p>
    <w:p w14:paraId="27F0450B" w14:textId="77777777" w:rsidR="0009440A" w:rsidRDefault="008D2CFB">
      <w:r>
        <w:rPr>
          <w:lang w:val="en-US"/>
        </w:rPr>
        <w:t xml:space="preserve">CSV and workbook files are automatically generated by the scripts. The output log containing all metrics information is used to extract metrics and a build CSV files. </w:t>
      </w:r>
      <w:r>
        <w:t xml:space="preserve">Each CSV file concatenates metrics information for each condition and selected profile and is generated for all sequences and rate points. </w:t>
      </w:r>
    </w:p>
    <w:p w14:paraId="27F0450C" w14:textId="77777777" w:rsidR="0009440A" w:rsidRDefault="008D2CFB">
      <w:pPr>
        <w:rPr>
          <w:lang w:val="en-US"/>
        </w:rPr>
      </w:pPr>
      <w:r>
        <w:t>The following information is stored in a CSV file:</w:t>
      </w:r>
    </w:p>
    <w:p w14:paraId="27F0450D"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SeqId: identifier of the sequence</w:t>
      </w:r>
    </w:p>
    <w:p w14:paraId="27F0450E"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CondId: tested condition (RA)</w:t>
      </w:r>
    </w:p>
    <w:p w14:paraId="27F0450F"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RateId: tested rate number [R1..R5]</w:t>
      </w:r>
    </w:p>
    <w:p w14:paraId="27F04510"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nbFrame: number of tested frames</w:t>
      </w:r>
    </w:p>
    <w:p w14:paraId="27F04511"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NbInputPoints: number of points in the source sequence</w:t>
      </w:r>
    </w:p>
    <w:p w14:paraId="27F04512"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NbOutputPoints: number of points in the candidate test sequence</w:t>
      </w:r>
    </w:p>
    <w:p w14:paraId="27F04513"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MeanOutputPoints: mean number of points in the candidate test sequence</w:t>
      </w:r>
    </w:p>
    <w:p w14:paraId="27F04514"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MeanDuplicatePoints: mean number of duplicated points (with same geometry) in the candidate test sequence</w:t>
      </w:r>
    </w:p>
    <w:p w14:paraId="27F04515"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TotalBitstreamBits: size of the bistream in bits</w:t>
      </w:r>
    </w:p>
    <w:p w14:paraId="27F04516"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geometryBits: size of the geometry stream in bits</w:t>
      </w:r>
    </w:p>
    <w:p w14:paraId="27F04517"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metadataBits: size of the metadata stream in bits</w:t>
      </w:r>
    </w:p>
    <w:p w14:paraId="27F04518"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attributeBits: size of the attribute stream in bits</w:t>
      </w:r>
    </w:p>
    <w:p w14:paraId="27F04519"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D1Mean: mseF,PSNR (p2point)</w:t>
      </w:r>
    </w:p>
    <w:p w14:paraId="27F0451A"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D2Mean: mseF,PSNR (p2plane)</w:t>
      </w:r>
    </w:p>
    <w:p w14:paraId="27F0451B"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LumaMean: c[0],PSNRF</w:t>
      </w:r>
    </w:p>
    <w:p w14:paraId="27F0451C"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CbMean: c[1],PSNRF</w:t>
      </w:r>
    </w:p>
    <w:p w14:paraId="27F0451D"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CrMean: c[2],PSNRF</w:t>
      </w:r>
    </w:p>
    <w:p w14:paraId="27F0451E"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PCQM: PCQM PSNR</w:t>
      </w:r>
    </w:p>
    <w:p w14:paraId="27F0451F" w14:textId="77777777" w:rsidR="0009440A" w:rsidRDefault="008D2CFB">
      <w:pPr>
        <w:pStyle w:val="B1"/>
        <w:rPr>
          <w:lang w:val="en-US"/>
        </w:rPr>
      </w:pPr>
      <w:r>
        <w:rPr>
          <w:rFonts w:eastAsia="SimSun" w:hint="eastAsia"/>
          <w:lang w:val="en-US" w:eastAsia="zh-CN"/>
        </w:rPr>
        <w:lastRenderedPageBreak/>
        <w:t>-</w:t>
      </w:r>
      <w:r>
        <w:rPr>
          <w:rFonts w:eastAsia="SimSun" w:hint="eastAsia"/>
          <w:lang w:val="en-US" w:eastAsia="zh-CN"/>
        </w:rPr>
        <w:tab/>
      </w:r>
      <w:r>
        <w:rPr>
          <w:lang w:val="en-US"/>
        </w:rPr>
        <w:t>SelfEncoderRuntime: encoder time for current process</w:t>
      </w:r>
    </w:p>
    <w:p w14:paraId="27F04520"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ChildEncoderRuntime: encoder time for child processes</w:t>
      </w:r>
    </w:p>
    <w:p w14:paraId="27F04521"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SelfDecoderRuntime: decoder time for current process</w:t>
      </w:r>
    </w:p>
    <w:p w14:paraId="27F04522"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ChildDecoderRuntime: decoder time for child processes</w:t>
      </w:r>
    </w:p>
    <w:p w14:paraId="27F04523" w14:textId="77777777" w:rsidR="0009440A" w:rsidRDefault="008D2CFB">
      <w:pPr>
        <w:rPr>
          <w:lang w:val="en-US"/>
        </w:rPr>
      </w:pPr>
      <w:r>
        <w:rPr>
          <w:lang w:val="en-US"/>
        </w:rPr>
        <w:t>From the CSV file, an excel spreadsheet is generated from the template xlsm sheet (in the “templates” directory) to get tables and graphs for interpretation of the results.</w:t>
      </w:r>
    </w:p>
    <w:p w14:paraId="27F04524" w14:textId="77777777" w:rsidR="0009440A" w:rsidRDefault="008D2CFB" w:rsidP="00C4489B">
      <w:pPr>
        <w:pStyle w:val="Heading2"/>
        <w:rPr>
          <w:lang w:val="en-US"/>
        </w:rPr>
      </w:pPr>
      <w:bookmarkStart w:id="4257" w:name="_Toc18087"/>
      <w:bookmarkStart w:id="4258" w:name="_Toc17940"/>
      <w:bookmarkStart w:id="4259" w:name="_Toc29099"/>
      <w:bookmarkStart w:id="4260" w:name="_Toc19044"/>
      <w:bookmarkStart w:id="4261" w:name="_Toc210313162"/>
      <w:bookmarkStart w:id="4262" w:name="_Toc210313943"/>
      <w:r>
        <w:rPr>
          <w:lang w:val="en-US"/>
        </w:rPr>
        <w:t>D</w:t>
      </w:r>
      <w:r>
        <w:rPr>
          <w:rFonts w:hint="eastAsia"/>
          <w:lang w:val="en-US" w:eastAsia="zh-CN"/>
        </w:rPr>
        <w:t>.3</w:t>
      </w:r>
      <w:r>
        <w:rPr>
          <w:lang w:val="en-US"/>
        </w:rPr>
        <w:t>.5</w:t>
      </w:r>
      <w:r>
        <w:rPr>
          <w:lang w:val="en-US"/>
        </w:rPr>
        <w:tab/>
        <w:t>Video generation</w:t>
      </w:r>
      <w:bookmarkEnd w:id="4257"/>
      <w:bookmarkEnd w:id="4258"/>
      <w:bookmarkEnd w:id="4259"/>
      <w:bookmarkEnd w:id="4260"/>
      <w:bookmarkEnd w:id="4261"/>
      <w:bookmarkEnd w:id="4262"/>
    </w:p>
    <w:p w14:paraId="27F04525" w14:textId="77777777" w:rsidR="0009440A" w:rsidRDefault="008D2CFB" w:rsidP="00C4489B">
      <w:pPr>
        <w:pStyle w:val="Heading3"/>
        <w:rPr>
          <w:lang w:val="en-US"/>
        </w:rPr>
      </w:pPr>
      <w:bookmarkStart w:id="4263" w:name="_Toc30401"/>
      <w:bookmarkStart w:id="4264" w:name="_Toc566"/>
      <w:bookmarkStart w:id="4265" w:name="_Toc3910"/>
      <w:bookmarkStart w:id="4266" w:name="_Toc25786"/>
      <w:bookmarkStart w:id="4267" w:name="_Toc210313163"/>
      <w:bookmarkStart w:id="4268" w:name="_Toc210313944"/>
      <w:r>
        <w:rPr>
          <w:lang w:val="en-US"/>
        </w:rPr>
        <w:t>D.</w:t>
      </w:r>
      <w:r>
        <w:rPr>
          <w:rFonts w:eastAsia="SimSun" w:hint="eastAsia"/>
          <w:lang w:val="en-US" w:eastAsia="zh-CN"/>
        </w:rPr>
        <w:t>3.</w:t>
      </w:r>
      <w:r>
        <w:rPr>
          <w:lang w:val="en-US"/>
        </w:rPr>
        <w:t>5.1</w:t>
      </w:r>
      <w:r>
        <w:rPr>
          <w:lang w:val="en-US"/>
        </w:rPr>
        <w:tab/>
        <w:t>Dense dynamic point cloud</w:t>
      </w:r>
      <w:bookmarkEnd w:id="4263"/>
      <w:bookmarkEnd w:id="4264"/>
      <w:bookmarkEnd w:id="4265"/>
      <w:bookmarkEnd w:id="4266"/>
      <w:bookmarkEnd w:id="4267"/>
      <w:bookmarkEnd w:id="4268"/>
    </w:p>
    <w:p w14:paraId="27F04526" w14:textId="77777777" w:rsidR="0009440A" w:rsidRDefault="008D2CFB">
      <w:pPr>
        <w:rPr>
          <w:lang w:val="en-US"/>
        </w:rPr>
      </w:pPr>
      <w:r>
        <w:rPr>
          <w:lang w:val="en-US"/>
        </w:rPr>
        <w:t>This clause describes how to generate 2D videos with a predefined camera path. It is assumed that test sequences are available either in raw dense point cloud format or as bitstream encoded with V-PCC. Please check clauses D.</w:t>
      </w:r>
      <w:r>
        <w:rPr>
          <w:rFonts w:eastAsia="SimSun" w:hint="eastAsia"/>
          <w:lang w:val="en-US" w:eastAsia="zh-CN"/>
        </w:rPr>
        <w:t>3</w:t>
      </w:r>
      <w:r>
        <w:rPr>
          <w:lang w:val="en-US"/>
        </w:rPr>
        <w:t>.3 and D.</w:t>
      </w:r>
      <w:r>
        <w:rPr>
          <w:rFonts w:eastAsia="SimSun" w:hint="eastAsia"/>
          <w:lang w:val="en-US" w:eastAsia="zh-CN"/>
        </w:rPr>
        <w:t>3</w:t>
      </w:r>
      <w:r>
        <w:rPr>
          <w:lang w:val="en-US"/>
        </w:rPr>
        <w:t xml:space="preserve">.4 on how to generate these inputs. </w:t>
      </w:r>
    </w:p>
    <w:p w14:paraId="27F04527" w14:textId="77777777" w:rsidR="0009440A" w:rsidRDefault="008D2CFB">
      <w:r>
        <w:rPr>
          <w:lang w:val="en-US"/>
        </w:rPr>
        <w:t xml:space="preserve">The provided scripts use the </w:t>
      </w:r>
      <w:r>
        <w:t>MPEG V-PCC test model [</w:t>
      </w:r>
      <w:r>
        <w:rPr>
          <w:rFonts w:eastAsia="SimSun" w:hint="eastAsia"/>
          <w:lang w:eastAsia="zh-CN"/>
        </w:rPr>
        <w:t>147</w:t>
      </w:r>
      <w:r>
        <w:t>] for decoding V-PCC bitstreams and the MPEG Representative Renderer [</w:t>
      </w:r>
      <w:r>
        <w:rPr>
          <w:rFonts w:eastAsia="SimSun" w:hint="eastAsia"/>
          <w:lang w:eastAsia="zh-CN"/>
        </w:rPr>
        <w:t>140</w:t>
      </w:r>
      <w:r>
        <w:t>] to generate videos from PLY files. Both are automatically cloned and built when running the scripts for the first time.</w:t>
      </w:r>
    </w:p>
    <w:p w14:paraId="27F04528" w14:textId="77777777" w:rsidR="0009440A" w:rsidRDefault="008D2CFB">
      <w:pPr>
        <w:rPr>
          <w:lang w:val="en-US"/>
        </w:rPr>
      </w:pPr>
      <w:r>
        <w:rPr>
          <w:u w:val="single"/>
        </w:rPr>
        <w:t>To proceed with the video generation, the user needs to navigate to the /bin_to_video/ directory, which contains:</w:t>
      </w:r>
      <w:r>
        <w:rPr>
          <w:lang w:val="en-US"/>
        </w:rPr>
        <w:t> </w:t>
      </w:r>
    </w:p>
    <w:p w14:paraId="27F04529"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*.py: Python scripts for generating PLY (point cloud) files.  </w:t>
      </w:r>
    </w:p>
    <w:p w14:paraId="27F0452A"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jsons/: Directory with an example of input configuration files. </w:t>
      </w:r>
    </w:p>
    <w:p w14:paraId="27F0452B"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Multiple JSON files are available in the jsons/ directory: </w:t>
      </w:r>
    </w:p>
    <w:p w14:paraId="27F0452C"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3gpp_selection_src.json</w:t>
      </w:r>
      <w:r>
        <w:t xml:space="preserve"> provides the information for the </w:t>
      </w:r>
      <w:r>
        <w:rPr>
          <w:lang w:val="en-US"/>
        </w:rPr>
        <w:t>sources dense point clouds sequences. This JSON file needs to be updated for each sequence with the correct paths to the source .PLY files for your environment (PathDec parameter). </w:t>
      </w:r>
    </w:p>
    <w:p w14:paraId="27F0452D"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 xml:space="preserve">3gpp_selection_dec.json  </w:t>
      </w:r>
      <w:r>
        <w:t>provides the information for the</w:t>
      </w:r>
      <w:r>
        <w:rPr>
          <w:lang w:val="en-US"/>
        </w:rPr>
        <w:t xml:space="preserve"> encoded dense point cloud sequences. This JSON file needs to be updated for each sequence with the correct paths to the V-PCC encoded .BIN files for your environment (PathEnc parameter). </w:t>
      </w:r>
    </w:p>
    <w:p w14:paraId="27F0452E"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t>3gpp_test_configuration.json contains an example configuration to generate multiple videos with different MPEG Representative Renderer [</w:t>
      </w:r>
      <w:r>
        <w:rPr>
          <w:rFonts w:eastAsia="SimSun" w:hint="eastAsia"/>
          <w:lang w:eastAsia="zh-CN"/>
        </w:rPr>
        <w:t>140</w:t>
      </w:r>
      <w:r>
        <w:t>] settings for each sequence. The provided rendering settings are described in the Table D3</w:t>
      </w:r>
      <w:r>
        <w:rPr>
          <w:lang w:val="en-US"/>
        </w:rPr>
        <w:t> </w:t>
      </w:r>
    </w:p>
    <w:p w14:paraId="27F0452F" w14:textId="77777777" w:rsidR="0009440A" w:rsidRDefault="008D2CFB" w:rsidP="00C4489B">
      <w:pPr>
        <w:pStyle w:val="TF"/>
        <w:rPr>
          <w:lang w:val="en-US"/>
        </w:rPr>
      </w:pPr>
      <w:r>
        <w:rPr>
          <w:lang w:val="en-US"/>
        </w:rPr>
        <w:t>Table D.3.5.1-1 with rendering settings for video generation</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453"/>
        <w:gridCol w:w="1522"/>
        <w:gridCol w:w="4424"/>
        <w:gridCol w:w="1226"/>
      </w:tblGrid>
      <w:tr w:rsidR="0009440A" w14:paraId="27F04534" w14:textId="77777777">
        <w:trPr>
          <w:trHeight w:val="300"/>
        </w:trPr>
        <w:tc>
          <w:tcPr>
            <w:tcW w:w="2505" w:type="dxa"/>
            <w:tcBorders>
              <w:top w:val="single" w:sz="6" w:space="0" w:color="auto"/>
              <w:left w:val="single" w:sz="6" w:space="0" w:color="auto"/>
              <w:bottom w:val="single" w:sz="6" w:space="0" w:color="auto"/>
              <w:right w:val="single" w:sz="6" w:space="0" w:color="auto"/>
            </w:tcBorders>
            <w:shd w:val="clear" w:color="auto" w:fill="E1F2FA"/>
          </w:tcPr>
          <w:p w14:paraId="27F04530" w14:textId="77777777" w:rsidR="0009440A" w:rsidRDefault="008D2CFB">
            <w:pPr>
              <w:rPr>
                <w:lang w:val="en-US"/>
              </w:rPr>
            </w:pPr>
            <w:r>
              <w:rPr>
                <w:b/>
                <w:bCs/>
                <w:u w:val="single"/>
              </w:rPr>
              <w:t>Rendering Job Name</w:t>
            </w:r>
            <w:r>
              <w:rPr>
                <w:lang w:val="en-US"/>
              </w:rPr>
              <w:t> </w:t>
            </w:r>
          </w:p>
        </w:tc>
        <w:tc>
          <w:tcPr>
            <w:tcW w:w="1545" w:type="dxa"/>
            <w:tcBorders>
              <w:top w:val="single" w:sz="6" w:space="0" w:color="auto"/>
              <w:left w:val="single" w:sz="6" w:space="0" w:color="auto"/>
              <w:bottom w:val="single" w:sz="6" w:space="0" w:color="auto"/>
              <w:right w:val="single" w:sz="6" w:space="0" w:color="auto"/>
            </w:tcBorders>
            <w:shd w:val="clear" w:color="auto" w:fill="E1F2FA"/>
          </w:tcPr>
          <w:p w14:paraId="27F04531" w14:textId="77777777" w:rsidR="0009440A" w:rsidRDefault="008D2CFB">
            <w:pPr>
              <w:rPr>
                <w:lang w:val="en-US"/>
              </w:rPr>
            </w:pPr>
            <w:r>
              <w:rPr>
                <w:b/>
                <w:bCs/>
                <w:u w:val="single"/>
              </w:rPr>
              <w:t>Point Primitive</w:t>
            </w:r>
            <w:r>
              <w:rPr>
                <w:lang w:val="en-US"/>
              </w:rPr>
              <w:t> </w:t>
            </w:r>
          </w:p>
        </w:tc>
        <w:tc>
          <w:tcPr>
            <w:tcW w:w="4530" w:type="dxa"/>
            <w:tcBorders>
              <w:top w:val="single" w:sz="6" w:space="0" w:color="auto"/>
              <w:left w:val="single" w:sz="6" w:space="0" w:color="auto"/>
              <w:bottom w:val="single" w:sz="6" w:space="0" w:color="auto"/>
              <w:right w:val="single" w:sz="6" w:space="0" w:color="auto"/>
            </w:tcBorders>
            <w:shd w:val="clear" w:color="auto" w:fill="E1F2FA"/>
          </w:tcPr>
          <w:p w14:paraId="27F04532" w14:textId="77777777" w:rsidR="0009440A" w:rsidRDefault="008D2CFB">
            <w:pPr>
              <w:rPr>
                <w:lang w:val="en-US"/>
              </w:rPr>
            </w:pPr>
            <w:r>
              <w:rPr>
                <w:b/>
                <w:bCs/>
                <w:u w:val="single"/>
              </w:rPr>
              <w:t>Renderer Arguments</w:t>
            </w:r>
            <w:r>
              <w:rPr>
                <w:lang w:val="en-US"/>
              </w:rPr>
              <w:t> </w:t>
            </w:r>
          </w:p>
        </w:tc>
        <w:tc>
          <w:tcPr>
            <w:tcW w:w="1230" w:type="dxa"/>
            <w:tcBorders>
              <w:top w:val="single" w:sz="6" w:space="0" w:color="auto"/>
              <w:left w:val="single" w:sz="6" w:space="0" w:color="auto"/>
              <w:bottom w:val="single" w:sz="6" w:space="0" w:color="auto"/>
              <w:right w:val="single" w:sz="6" w:space="0" w:color="auto"/>
            </w:tcBorders>
            <w:shd w:val="clear" w:color="auto" w:fill="E1F2FA"/>
          </w:tcPr>
          <w:p w14:paraId="27F04533" w14:textId="77777777" w:rsidR="0009440A" w:rsidRDefault="008D2CFB">
            <w:pPr>
              <w:rPr>
                <w:lang w:val="en-US"/>
              </w:rPr>
            </w:pPr>
            <w:r>
              <w:rPr>
                <w:b/>
                <w:bCs/>
                <w:u w:val="single"/>
              </w:rPr>
              <w:t>Background</w:t>
            </w:r>
            <w:r>
              <w:rPr>
                <w:lang w:val="en-US"/>
              </w:rPr>
              <w:t> </w:t>
            </w:r>
          </w:p>
        </w:tc>
      </w:tr>
      <w:tr w:rsidR="0009440A" w14:paraId="27F04539" w14:textId="77777777">
        <w:trPr>
          <w:trHeight w:val="300"/>
        </w:trPr>
        <w:tc>
          <w:tcPr>
            <w:tcW w:w="2505" w:type="dxa"/>
            <w:tcBorders>
              <w:top w:val="single" w:sz="6" w:space="0" w:color="auto"/>
              <w:left w:val="single" w:sz="6" w:space="0" w:color="auto"/>
              <w:bottom w:val="single" w:sz="6" w:space="0" w:color="auto"/>
              <w:right w:val="single" w:sz="6" w:space="0" w:color="auto"/>
            </w:tcBorders>
            <w:shd w:val="clear" w:color="auto" w:fill="E1F2FA"/>
          </w:tcPr>
          <w:p w14:paraId="27F04535" w14:textId="77777777" w:rsidR="0009440A" w:rsidRDefault="008D2CFB">
            <w:pPr>
              <w:rPr>
                <w:lang w:val="en-US"/>
              </w:rPr>
            </w:pPr>
            <w:r>
              <w:rPr>
                <w:u w:val="single"/>
              </w:rPr>
              <w:t>Cube size 1</w:t>
            </w:r>
            <w:r>
              <w:rPr>
                <w:lang w:val="en-US"/>
              </w:rPr>
              <w:t> </w:t>
            </w:r>
          </w:p>
        </w:tc>
        <w:tc>
          <w:tcPr>
            <w:tcW w:w="1545" w:type="dxa"/>
            <w:tcBorders>
              <w:top w:val="single" w:sz="6" w:space="0" w:color="auto"/>
              <w:left w:val="single" w:sz="6" w:space="0" w:color="auto"/>
              <w:bottom w:val="single" w:sz="6" w:space="0" w:color="auto"/>
              <w:right w:val="single" w:sz="6" w:space="0" w:color="auto"/>
            </w:tcBorders>
            <w:shd w:val="clear" w:color="auto" w:fill="E1F2FA"/>
          </w:tcPr>
          <w:p w14:paraId="27F04536" w14:textId="77777777" w:rsidR="0009440A" w:rsidRDefault="008D2CFB">
            <w:pPr>
              <w:rPr>
                <w:lang w:val="en-US"/>
              </w:rPr>
            </w:pPr>
            <w:r>
              <w:rPr>
                <w:u w:val="single"/>
              </w:rPr>
              <w:t>Cube</w:t>
            </w:r>
            <w:r>
              <w:rPr>
                <w:lang w:val="en-US"/>
              </w:rPr>
              <w:t> </w:t>
            </w:r>
          </w:p>
        </w:tc>
        <w:tc>
          <w:tcPr>
            <w:tcW w:w="4530" w:type="dxa"/>
            <w:tcBorders>
              <w:top w:val="single" w:sz="6" w:space="0" w:color="auto"/>
              <w:left w:val="single" w:sz="6" w:space="0" w:color="auto"/>
              <w:bottom w:val="single" w:sz="6" w:space="0" w:color="auto"/>
              <w:right w:val="single" w:sz="6" w:space="0" w:color="auto"/>
            </w:tcBorders>
            <w:shd w:val="clear" w:color="auto" w:fill="E1F2FA"/>
          </w:tcPr>
          <w:p w14:paraId="27F04537" w14:textId="77777777" w:rsidR="0009440A" w:rsidRDefault="008D2CFB">
            <w:pPr>
              <w:rPr>
                <w:lang w:val="en-US"/>
              </w:rPr>
            </w:pPr>
            <w:r>
              <w:rPr>
                <w:u w:val="single"/>
              </w:rPr>
              <w:t>--floor=1 --type=0 --size=1</w:t>
            </w:r>
            <w:r>
              <w:rPr>
                <w:lang w:val="en-US"/>
              </w:rPr>
              <w:t> </w:t>
            </w:r>
          </w:p>
        </w:tc>
        <w:tc>
          <w:tcPr>
            <w:tcW w:w="1230" w:type="dxa"/>
            <w:tcBorders>
              <w:top w:val="single" w:sz="6" w:space="0" w:color="auto"/>
              <w:left w:val="single" w:sz="6" w:space="0" w:color="auto"/>
              <w:bottom w:val="single" w:sz="6" w:space="0" w:color="auto"/>
              <w:right w:val="single" w:sz="6" w:space="0" w:color="auto"/>
            </w:tcBorders>
            <w:shd w:val="clear" w:color="auto" w:fill="E1F2FA"/>
          </w:tcPr>
          <w:p w14:paraId="27F04538" w14:textId="77777777" w:rsidR="0009440A" w:rsidRDefault="008D2CFB">
            <w:pPr>
              <w:rPr>
                <w:lang w:val="en-US"/>
              </w:rPr>
            </w:pPr>
            <w:r>
              <w:rPr>
                <w:u w:val="single"/>
              </w:rPr>
              <w:t>No</w:t>
            </w:r>
            <w:r>
              <w:rPr>
                <w:lang w:val="en-US"/>
              </w:rPr>
              <w:t> </w:t>
            </w:r>
          </w:p>
        </w:tc>
      </w:tr>
      <w:tr w:rsidR="0009440A" w14:paraId="27F0453E" w14:textId="77777777">
        <w:trPr>
          <w:trHeight w:val="300"/>
        </w:trPr>
        <w:tc>
          <w:tcPr>
            <w:tcW w:w="2505" w:type="dxa"/>
            <w:tcBorders>
              <w:top w:val="single" w:sz="6" w:space="0" w:color="auto"/>
              <w:left w:val="single" w:sz="6" w:space="0" w:color="auto"/>
              <w:bottom w:val="single" w:sz="6" w:space="0" w:color="auto"/>
              <w:right w:val="single" w:sz="6" w:space="0" w:color="auto"/>
            </w:tcBorders>
            <w:shd w:val="clear" w:color="auto" w:fill="E1F2FA"/>
          </w:tcPr>
          <w:p w14:paraId="27F0453A" w14:textId="77777777" w:rsidR="0009440A" w:rsidRDefault="008D2CFB">
            <w:pPr>
              <w:rPr>
                <w:lang w:val="en-US"/>
              </w:rPr>
            </w:pPr>
            <w:r>
              <w:rPr>
                <w:u w:val="single"/>
              </w:rPr>
              <w:t>Blend size 2.4 alpha 1.8 linear</w:t>
            </w:r>
            <w:r>
              <w:rPr>
                <w:lang w:val="en-US"/>
              </w:rPr>
              <w:t> </w:t>
            </w:r>
          </w:p>
        </w:tc>
        <w:tc>
          <w:tcPr>
            <w:tcW w:w="1545" w:type="dxa"/>
            <w:tcBorders>
              <w:top w:val="single" w:sz="6" w:space="0" w:color="auto"/>
              <w:left w:val="single" w:sz="6" w:space="0" w:color="auto"/>
              <w:bottom w:val="single" w:sz="6" w:space="0" w:color="auto"/>
              <w:right w:val="single" w:sz="6" w:space="0" w:color="auto"/>
            </w:tcBorders>
            <w:shd w:val="clear" w:color="auto" w:fill="E1F2FA"/>
          </w:tcPr>
          <w:p w14:paraId="27F0453B" w14:textId="77777777" w:rsidR="0009440A" w:rsidRDefault="008D2CFB">
            <w:pPr>
              <w:rPr>
                <w:lang w:val="en-US"/>
              </w:rPr>
            </w:pPr>
            <w:r>
              <w:rPr>
                <w:u w:val="single"/>
              </w:rPr>
              <w:t>Linear blended splat</w:t>
            </w:r>
            <w:r>
              <w:rPr>
                <w:lang w:val="en-US"/>
              </w:rPr>
              <w:t> </w:t>
            </w:r>
          </w:p>
        </w:tc>
        <w:tc>
          <w:tcPr>
            <w:tcW w:w="4530" w:type="dxa"/>
            <w:tcBorders>
              <w:top w:val="single" w:sz="6" w:space="0" w:color="auto"/>
              <w:left w:val="single" w:sz="6" w:space="0" w:color="auto"/>
              <w:bottom w:val="single" w:sz="6" w:space="0" w:color="auto"/>
              <w:right w:val="single" w:sz="6" w:space="0" w:color="auto"/>
            </w:tcBorders>
            <w:shd w:val="clear" w:color="auto" w:fill="E1F2FA"/>
          </w:tcPr>
          <w:p w14:paraId="27F0453C" w14:textId="77777777" w:rsidR="0009440A" w:rsidRDefault="008D2CFB">
            <w:pPr>
              <w:rPr>
                <w:lang w:val="en-US"/>
              </w:rPr>
            </w:pPr>
            <w:r>
              <w:rPr>
                <w:u w:val="single"/>
              </w:rPr>
              <w:t>--floor=1 --type=3 --alphaFalloff=1.8 --size=2.4 --blendMode=1</w:t>
            </w:r>
            <w:r>
              <w:rPr>
                <w:lang w:val="en-US"/>
              </w:rPr>
              <w:t> </w:t>
            </w:r>
          </w:p>
        </w:tc>
        <w:tc>
          <w:tcPr>
            <w:tcW w:w="1230" w:type="dxa"/>
            <w:tcBorders>
              <w:top w:val="single" w:sz="6" w:space="0" w:color="auto"/>
              <w:left w:val="single" w:sz="6" w:space="0" w:color="auto"/>
              <w:bottom w:val="single" w:sz="6" w:space="0" w:color="auto"/>
              <w:right w:val="single" w:sz="6" w:space="0" w:color="auto"/>
            </w:tcBorders>
            <w:shd w:val="clear" w:color="auto" w:fill="E1F2FA"/>
          </w:tcPr>
          <w:p w14:paraId="27F0453D" w14:textId="77777777" w:rsidR="0009440A" w:rsidRDefault="008D2CFB">
            <w:pPr>
              <w:rPr>
                <w:lang w:val="en-US"/>
              </w:rPr>
            </w:pPr>
            <w:r>
              <w:rPr>
                <w:u w:val="single"/>
              </w:rPr>
              <w:t>No</w:t>
            </w:r>
            <w:r>
              <w:rPr>
                <w:lang w:val="en-US"/>
              </w:rPr>
              <w:t> </w:t>
            </w:r>
          </w:p>
        </w:tc>
      </w:tr>
      <w:tr w:rsidR="0009440A" w14:paraId="27F04543" w14:textId="77777777">
        <w:trPr>
          <w:trHeight w:val="300"/>
        </w:trPr>
        <w:tc>
          <w:tcPr>
            <w:tcW w:w="2505" w:type="dxa"/>
            <w:tcBorders>
              <w:top w:val="single" w:sz="6" w:space="0" w:color="auto"/>
              <w:left w:val="single" w:sz="6" w:space="0" w:color="auto"/>
              <w:bottom w:val="single" w:sz="6" w:space="0" w:color="auto"/>
              <w:right w:val="single" w:sz="6" w:space="0" w:color="auto"/>
            </w:tcBorders>
            <w:shd w:val="clear" w:color="auto" w:fill="E1F2FA"/>
          </w:tcPr>
          <w:p w14:paraId="27F0453F" w14:textId="77777777" w:rsidR="0009440A" w:rsidRDefault="008D2CFB">
            <w:pPr>
              <w:rPr>
                <w:lang w:val="en-US"/>
              </w:rPr>
            </w:pPr>
            <w:r>
              <w:rPr>
                <w:u w:val="single"/>
              </w:rPr>
              <w:t>Bck blend size 2.4 alpha 1.8 linear</w:t>
            </w:r>
            <w:r>
              <w:rPr>
                <w:lang w:val="en-US"/>
              </w:rPr>
              <w:t> </w:t>
            </w:r>
          </w:p>
        </w:tc>
        <w:tc>
          <w:tcPr>
            <w:tcW w:w="1545" w:type="dxa"/>
            <w:tcBorders>
              <w:top w:val="single" w:sz="6" w:space="0" w:color="auto"/>
              <w:left w:val="single" w:sz="6" w:space="0" w:color="auto"/>
              <w:bottom w:val="single" w:sz="6" w:space="0" w:color="auto"/>
              <w:right w:val="single" w:sz="6" w:space="0" w:color="auto"/>
            </w:tcBorders>
            <w:shd w:val="clear" w:color="auto" w:fill="E1F2FA"/>
          </w:tcPr>
          <w:p w14:paraId="27F04540" w14:textId="77777777" w:rsidR="0009440A" w:rsidRDefault="008D2CFB">
            <w:pPr>
              <w:rPr>
                <w:lang w:val="en-US"/>
              </w:rPr>
            </w:pPr>
            <w:r>
              <w:rPr>
                <w:u w:val="single"/>
              </w:rPr>
              <w:t>Linear blended splat</w:t>
            </w:r>
            <w:r>
              <w:rPr>
                <w:lang w:val="en-US"/>
              </w:rPr>
              <w:t> </w:t>
            </w:r>
          </w:p>
        </w:tc>
        <w:tc>
          <w:tcPr>
            <w:tcW w:w="4530" w:type="dxa"/>
            <w:tcBorders>
              <w:top w:val="single" w:sz="6" w:space="0" w:color="auto"/>
              <w:left w:val="single" w:sz="6" w:space="0" w:color="auto"/>
              <w:bottom w:val="single" w:sz="6" w:space="0" w:color="auto"/>
              <w:right w:val="single" w:sz="6" w:space="0" w:color="auto"/>
            </w:tcBorders>
            <w:shd w:val="clear" w:color="auto" w:fill="E1F2FA"/>
          </w:tcPr>
          <w:p w14:paraId="27F04541" w14:textId="77777777" w:rsidR="0009440A" w:rsidRDefault="008D2CFB">
            <w:pPr>
              <w:rPr>
                <w:lang w:val="en-US"/>
              </w:rPr>
            </w:pPr>
            <w:r>
              <w:rPr>
                <w:u w:val="single"/>
              </w:rPr>
              <w:t>--type=3 --alphaFalloff=1.8 --size=2.4 --blendMode=1</w:t>
            </w:r>
            <w:r>
              <w:rPr>
                <w:lang w:val="en-US"/>
              </w:rPr>
              <w:t> </w:t>
            </w:r>
          </w:p>
        </w:tc>
        <w:tc>
          <w:tcPr>
            <w:tcW w:w="1230" w:type="dxa"/>
            <w:tcBorders>
              <w:top w:val="single" w:sz="6" w:space="0" w:color="auto"/>
              <w:left w:val="single" w:sz="6" w:space="0" w:color="auto"/>
              <w:bottom w:val="single" w:sz="6" w:space="0" w:color="auto"/>
              <w:right w:val="single" w:sz="6" w:space="0" w:color="auto"/>
            </w:tcBorders>
            <w:shd w:val="clear" w:color="auto" w:fill="E1F2FA"/>
          </w:tcPr>
          <w:p w14:paraId="27F04542" w14:textId="77777777" w:rsidR="0009440A" w:rsidRDefault="008D2CFB">
            <w:pPr>
              <w:rPr>
                <w:lang w:val="en-US"/>
              </w:rPr>
            </w:pPr>
            <w:r>
              <w:rPr>
                <w:u w:val="single"/>
              </w:rPr>
              <w:t>Yes</w:t>
            </w:r>
            <w:r>
              <w:rPr>
                <w:lang w:val="en-US"/>
              </w:rPr>
              <w:t> </w:t>
            </w:r>
          </w:p>
        </w:tc>
      </w:tr>
    </w:tbl>
    <w:p w14:paraId="27F04544" w14:textId="77777777" w:rsidR="0009440A" w:rsidRDefault="008D2CFB">
      <w:pPr>
        <w:rPr>
          <w:lang w:val="en-US"/>
        </w:rPr>
      </w:pPr>
      <w:r>
        <w:rPr>
          <w:lang w:val="en-US"/>
        </w:rPr>
        <w:t> </w:t>
      </w:r>
    </w:p>
    <w:p w14:paraId="27F04545" w14:textId="77777777" w:rsidR="0009440A" w:rsidRDefault="008D2CFB" w:rsidP="00C4489B">
      <w:pPr>
        <w:rPr>
          <w:lang w:val="en-US"/>
        </w:rPr>
      </w:pPr>
      <w:r>
        <w:t>The JSON directory also contains the /camerapath/ and /background/ folders, providing additional configuration files used by the MPEG Representative Renderer [</w:t>
      </w:r>
      <w:r>
        <w:rPr>
          <w:rFonts w:eastAsia="SimSun" w:hint="eastAsia"/>
          <w:lang w:eastAsia="zh-CN"/>
        </w:rPr>
        <w:t>140</w:t>
      </w:r>
      <w:r>
        <w:t>]. </w:t>
      </w:r>
      <w:r>
        <w:rPr>
          <w:lang w:val="en-US"/>
        </w:rPr>
        <w:t> </w:t>
      </w:r>
    </w:p>
    <w:p w14:paraId="27F04546"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t>/camerapath/ contains files describing pre-recorded camera trajectories for each content</w:t>
      </w:r>
      <w:r>
        <w:rPr>
          <w:lang w:val="en-US"/>
        </w:rPr>
        <w:t> </w:t>
      </w:r>
    </w:p>
    <w:p w14:paraId="27F04547"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t>/background/ contains files describing the position, orientation and scale of external 3D assets used as background for each content. These files need to be updated for each sequence with the correct path to the assets.</w:t>
      </w:r>
      <w:r>
        <w:rPr>
          <w:lang w:val="en-US"/>
        </w:rPr>
        <w:t> </w:t>
      </w:r>
    </w:p>
    <w:p w14:paraId="27F04548" w14:textId="77777777" w:rsidR="0009440A" w:rsidRDefault="008D2CFB" w:rsidP="00C4489B">
      <w:pPr>
        <w:rPr>
          <w:lang w:val="en-US"/>
        </w:rPr>
      </w:pPr>
      <w:r>
        <w:lastRenderedPageBreak/>
        <w:t>To generate the video of the sources:</w:t>
      </w:r>
      <w:r>
        <w:rPr>
          <w:lang w:val="en-US"/>
        </w:rPr>
        <w:t> </w:t>
      </w:r>
    </w:p>
    <w:p w14:paraId="27F04549" w14:textId="77777777" w:rsidR="0009440A" w:rsidRDefault="008D2CFB" w:rsidP="00C4489B">
      <w:pPr>
        <w:rPr>
          <w:lang w:val="en-US"/>
        </w:rPr>
      </w:pPr>
      <w:r>
        <w:t>python3 bin_to_video/exec_binToVideo.py \</w:t>
      </w:r>
      <w:r>
        <w:rPr>
          <w:lang w:val="en-US"/>
        </w:rPr>
        <w:t> </w:t>
      </w:r>
      <w:r>
        <w:rPr>
          <w:lang w:val="en-US"/>
        </w:rPr>
        <w:br/>
      </w:r>
      <w:r>
        <w:t>-c bin_to_video/jsons/3gpp_test_configuration.json \</w:t>
      </w:r>
      <w:r>
        <w:rPr>
          <w:lang w:val="en-US"/>
        </w:rPr>
        <w:t> </w:t>
      </w:r>
      <w:r>
        <w:rPr>
          <w:lang w:val="en-US"/>
        </w:rPr>
        <w:br/>
      </w:r>
      <w:r>
        <w:t>-i bin_to_video/jsons/3gpp_selection_src.json \</w:t>
      </w:r>
      <w:r>
        <w:rPr>
          <w:lang w:val="en-US"/>
        </w:rPr>
        <w:t> </w:t>
      </w:r>
      <w:r>
        <w:rPr>
          <w:lang w:val="en-US"/>
        </w:rPr>
        <w:br/>
      </w:r>
      <w:r>
        <w:t>-o $YOUR_OUTPUT_DIR -v</w:t>
      </w:r>
      <w:r>
        <w:rPr>
          <w:lang w:val="en-US"/>
        </w:rPr>
        <w:t> </w:t>
      </w:r>
    </w:p>
    <w:p w14:paraId="27F0454A" w14:textId="77777777" w:rsidR="0009440A" w:rsidRDefault="008D2CFB" w:rsidP="00C4489B">
      <w:pPr>
        <w:rPr>
          <w:lang w:val="en-US"/>
        </w:rPr>
      </w:pPr>
      <w:r>
        <w:rPr>
          <w:lang w:val="en-US"/>
        </w:rPr>
        <w:t> </w:t>
      </w:r>
    </w:p>
    <w:p w14:paraId="27F0454B" w14:textId="77777777" w:rsidR="0009440A" w:rsidRDefault="008D2CFB" w:rsidP="00C4489B">
      <w:pPr>
        <w:rPr>
          <w:lang w:val="en-US"/>
        </w:rPr>
      </w:pPr>
      <w:r>
        <w:t>To generate the video of the encoded content:</w:t>
      </w:r>
      <w:r>
        <w:rPr>
          <w:lang w:val="en-US"/>
        </w:rPr>
        <w:t> </w:t>
      </w:r>
    </w:p>
    <w:p w14:paraId="27F0454C" w14:textId="77777777" w:rsidR="0009440A" w:rsidRDefault="008D2CFB" w:rsidP="00C4489B">
      <w:pPr>
        <w:rPr>
          <w:lang w:val="en-US"/>
        </w:rPr>
      </w:pPr>
      <w:r>
        <w:t>python3 bin_to_video/exec_binToVideo.py \</w:t>
      </w:r>
      <w:r>
        <w:rPr>
          <w:lang w:val="en-US"/>
        </w:rPr>
        <w:t> </w:t>
      </w:r>
      <w:r>
        <w:rPr>
          <w:lang w:val="en-US"/>
        </w:rPr>
        <w:br/>
      </w:r>
      <w:r>
        <w:t>-c bin_to_video/jsons/3gpp_test_configuration.json \</w:t>
      </w:r>
      <w:r>
        <w:rPr>
          <w:lang w:val="en-US"/>
        </w:rPr>
        <w:t> </w:t>
      </w:r>
      <w:r>
        <w:rPr>
          <w:lang w:val="en-US"/>
        </w:rPr>
        <w:br/>
      </w:r>
      <w:r>
        <w:t>-i bin_to_video/jsons/3gpp_selection_dec.json \</w:t>
      </w:r>
      <w:r>
        <w:rPr>
          <w:lang w:val="en-US"/>
        </w:rPr>
        <w:t> </w:t>
      </w:r>
      <w:r>
        <w:rPr>
          <w:lang w:val="en-US"/>
        </w:rPr>
        <w:br/>
      </w:r>
      <w:r>
        <w:t>-o $YOUR_OUTPUT_DIR</w:t>
      </w:r>
      <w:r>
        <w:rPr>
          <w:lang w:val="en-US"/>
        </w:rPr>
        <w:t> </w:t>
      </w:r>
    </w:p>
    <w:p w14:paraId="27F0454D" w14:textId="77777777" w:rsidR="0009440A" w:rsidRDefault="008D2CFB" w:rsidP="00C4489B">
      <w:pPr>
        <w:rPr>
          <w:lang w:val="en-US"/>
        </w:rPr>
      </w:pPr>
      <w:r>
        <w:rPr>
          <w:lang w:val="en-US"/>
        </w:rPr>
        <w:t>The scripts generate uncompressed .RGB videos. For delivery purposes, the videos were compressed with an external tool to lossless HEVC. No such feature is delivered with this package.</w:t>
      </w:r>
    </w:p>
    <w:p w14:paraId="27F0454E" w14:textId="77777777" w:rsidR="0009440A" w:rsidRDefault="0009440A"/>
    <w:p w14:paraId="27F0454F" w14:textId="77777777" w:rsidR="0009440A" w:rsidRDefault="008D2CFB">
      <w:pPr>
        <w:rPr>
          <w:b/>
          <w:bCs/>
          <w:lang w:val="en-US" w:eastAsia="zh-CN"/>
        </w:rPr>
      </w:pPr>
      <w:r>
        <w:rPr>
          <w:lang w:val="en-US"/>
        </w:rPr>
        <w:t>Detailed information on the functioning of the scripts is given in the document doc/readme_bin_to_video.</w:t>
      </w:r>
      <w:r>
        <w:rPr>
          <w:rFonts w:eastAsia="SimSun" w:hint="eastAsia"/>
          <w:lang w:val="en-US" w:eastAsia="zh-CN"/>
        </w:rPr>
        <w:t xml:space="preserve">md </w:t>
      </w:r>
      <w:r>
        <w:rPr>
          <w:lang w:val="en-US"/>
        </w:rPr>
        <w:t>in the repository.</w:t>
      </w:r>
    </w:p>
    <w:p w14:paraId="63F3ABD3" w14:textId="77777777" w:rsidR="004E548A" w:rsidRDefault="004E548A">
      <w:pPr>
        <w:spacing w:after="0"/>
        <w:rPr>
          <w:rFonts w:ascii="Arial" w:hAnsi="Arial"/>
          <w:sz w:val="36"/>
        </w:rPr>
      </w:pPr>
      <w:bookmarkStart w:id="4269" w:name="_Toc11311"/>
      <w:bookmarkStart w:id="4270" w:name="_Toc32273"/>
      <w:bookmarkStart w:id="4271" w:name="_Toc4513"/>
      <w:bookmarkStart w:id="4272" w:name="_Toc30026"/>
      <w:bookmarkStart w:id="4273" w:name="_Toc17116"/>
      <w:r>
        <w:br w:type="page"/>
      </w:r>
    </w:p>
    <w:p w14:paraId="466B7088" w14:textId="2192F557" w:rsidR="00B73A87" w:rsidRPr="004E548A" w:rsidRDefault="008D2CFB" w:rsidP="00B73A87">
      <w:pPr>
        <w:pStyle w:val="Heading9"/>
        <w:rPr>
          <w:rFonts w:eastAsia="SimSun"/>
        </w:rPr>
      </w:pPr>
      <w:bookmarkStart w:id="4274" w:name="_Toc210313945"/>
      <w:r w:rsidRPr="004E548A">
        <w:lastRenderedPageBreak/>
        <w:t xml:space="preserve">Annex </w:t>
      </w:r>
      <w:r w:rsidRPr="004E548A">
        <w:rPr>
          <w:rFonts w:eastAsia="SimSun" w:hint="eastAsia"/>
        </w:rPr>
        <w:t>E</w:t>
      </w:r>
      <w:r w:rsidRPr="004E548A">
        <w:t>:</w:t>
      </w:r>
      <w:r w:rsidR="004E548A" w:rsidRPr="004E548A">
        <w:br/>
      </w:r>
      <w:r w:rsidRPr="004E548A">
        <w:t>Testing support material</w:t>
      </w:r>
      <w:bookmarkStart w:id="4275" w:name="_Toc2280"/>
      <w:bookmarkStart w:id="4276" w:name="_Toc9142"/>
      <w:bookmarkStart w:id="4277" w:name="_Toc15802"/>
      <w:bookmarkStart w:id="4278" w:name="_Toc26754"/>
      <w:bookmarkStart w:id="4279" w:name="_Toc3821"/>
      <w:bookmarkEnd w:id="4269"/>
      <w:bookmarkEnd w:id="4270"/>
      <w:bookmarkEnd w:id="4271"/>
      <w:bookmarkEnd w:id="4272"/>
      <w:bookmarkEnd w:id="4273"/>
      <w:bookmarkEnd w:id="4274"/>
    </w:p>
    <w:p w14:paraId="27F04551" w14:textId="1DDACF78" w:rsidR="0009440A" w:rsidRDefault="008D2CFB" w:rsidP="00B73A87">
      <w:pPr>
        <w:pStyle w:val="Heading1"/>
        <w:rPr>
          <w:lang w:val="en-US" w:eastAsia="zh-CN"/>
        </w:rPr>
      </w:pPr>
      <w:bookmarkStart w:id="4280" w:name="_Toc210313164"/>
      <w:bookmarkStart w:id="4281" w:name="_Toc210313946"/>
      <w:r>
        <w:rPr>
          <w:rFonts w:eastAsia="SimSun" w:hint="eastAsia"/>
          <w:lang w:val="en-US" w:eastAsia="zh-CN"/>
        </w:rPr>
        <w:t>E</w:t>
      </w:r>
      <w:r>
        <w:t>.</w:t>
      </w:r>
      <w:r>
        <w:rPr>
          <w:rFonts w:eastAsia="SimSun"/>
          <w:lang w:val="en-US" w:eastAsia="zh-CN"/>
        </w:rPr>
        <w:t>1</w:t>
      </w:r>
      <w:r>
        <w:tab/>
        <w:t>3D background models for scenario 2 tests</w:t>
      </w:r>
      <w:bookmarkEnd w:id="4275"/>
      <w:bookmarkEnd w:id="4276"/>
      <w:bookmarkEnd w:id="4277"/>
      <w:bookmarkEnd w:id="4278"/>
      <w:bookmarkEnd w:id="4279"/>
      <w:bookmarkEnd w:id="4280"/>
      <w:bookmarkEnd w:id="4281"/>
    </w:p>
    <w:p w14:paraId="27F04552" w14:textId="77777777" w:rsidR="0009440A" w:rsidRDefault="008D2CFB" w:rsidP="00C4489B">
      <w:pPr>
        <w:pStyle w:val="Heading2"/>
        <w:rPr>
          <w:lang w:val="en-US" w:eastAsia="zh-CN"/>
        </w:rPr>
      </w:pPr>
      <w:bookmarkStart w:id="4282" w:name="_Toc24459"/>
      <w:bookmarkStart w:id="4283" w:name="_Toc11777"/>
      <w:bookmarkStart w:id="4284" w:name="_Toc29824"/>
      <w:bookmarkStart w:id="4285" w:name="_Toc2131"/>
      <w:bookmarkStart w:id="4286" w:name="_Toc26785"/>
      <w:bookmarkStart w:id="4287" w:name="_Toc210313165"/>
      <w:bookmarkStart w:id="4288" w:name="_Toc210313947"/>
      <w:r>
        <w:rPr>
          <w:rFonts w:hint="eastAsia"/>
          <w:lang w:val="en-US" w:eastAsia="zh-CN"/>
        </w:rPr>
        <w:t>E</w:t>
      </w:r>
      <w:r>
        <w:rPr>
          <w:lang w:val="en-US" w:eastAsia="zh-CN"/>
        </w:rPr>
        <w:t>.1</w:t>
      </w:r>
      <w:r>
        <w:rPr>
          <w:rFonts w:hint="eastAsia"/>
          <w:lang w:val="en-US" w:eastAsia="zh-CN"/>
        </w:rPr>
        <w:t>.1</w:t>
      </w:r>
      <w:r>
        <w:rPr>
          <w:lang w:val="en-US" w:eastAsia="zh-CN"/>
        </w:rPr>
        <w:tab/>
        <w:t>Introduction</w:t>
      </w:r>
      <w:bookmarkEnd w:id="4282"/>
      <w:bookmarkEnd w:id="4283"/>
      <w:bookmarkEnd w:id="4284"/>
      <w:bookmarkEnd w:id="4285"/>
      <w:bookmarkEnd w:id="4286"/>
      <w:bookmarkEnd w:id="4287"/>
      <w:bookmarkEnd w:id="4288"/>
    </w:p>
    <w:p w14:paraId="27F04553" w14:textId="77777777" w:rsidR="0009440A" w:rsidRDefault="008D2CFB">
      <w:pPr>
        <w:rPr>
          <w:rFonts w:eastAsia="SimSun"/>
          <w:lang w:val="en-US" w:eastAsia="zh-CN"/>
        </w:rPr>
      </w:pPr>
      <w:r>
        <w:rPr>
          <w:rFonts w:eastAsia="SimSun"/>
          <w:lang w:val="en-US" w:eastAsia="zh-CN"/>
        </w:rPr>
        <w:t>Volumetric Video test sequences presented in annex C.2 contain single assets without background. For subjective tests of scenario 2 representation formats, videos using a camera path are generated on top of a neutral background and of a 3D background model. The purpose of the 3D background model is to enable the evaluation of interference between a test sequence and a background. For example, artefacts of the borderline of a test sequence may be less visible in front of a background model than on a neutral background, see clause 7.3.4.3 where the impact of a background is explained and illustrated. The focus of the subjective evaluation should be on the test sequence itself and not the background, the background is only a support.</w:t>
      </w:r>
    </w:p>
    <w:p w14:paraId="27F04554" w14:textId="77777777" w:rsidR="0009440A" w:rsidRDefault="008D2CFB">
      <w:pPr>
        <w:rPr>
          <w:rFonts w:eastAsia="SimSun"/>
          <w:lang w:val="en-US" w:eastAsia="zh-CN"/>
        </w:rPr>
      </w:pPr>
      <w:r>
        <w:rPr>
          <w:rFonts w:eastAsia="SimSun"/>
          <w:lang w:val="en-US" w:eastAsia="zh-CN"/>
        </w:rPr>
        <w:t>This chapter presents three 3D background models that are free of charge and publicly available under license.</w:t>
      </w:r>
    </w:p>
    <w:p w14:paraId="27F04555" w14:textId="77777777" w:rsidR="0009440A" w:rsidRDefault="008D2CFB" w:rsidP="00C4489B">
      <w:pPr>
        <w:pStyle w:val="Heading1"/>
      </w:pPr>
      <w:bookmarkStart w:id="4289" w:name="_Toc11375"/>
      <w:bookmarkStart w:id="4290" w:name="_Toc16659"/>
      <w:bookmarkStart w:id="4291" w:name="_Toc10814"/>
      <w:bookmarkStart w:id="4292" w:name="_Toc25540"/>
      <w:bookmarkStart w:id="4293" w:name="_Toc18258"/>
      <w:bookmarkStart w:id="4294" w:name="_Toc210313166"/>
      <w:bookmarkStart w:id="4295" w:name="_Toc210313948"/>
      <w:r>
        <w:rPr>
          <w:rFonts w:eastAsia="SimSun" w:hint="eastAsia"/>
          <w:lang w:val="en-US" w:eastAsia="zh-CN"/>
        </w:rPr>
        <w:t>E</w:t>
      </w:r>
      <w:r>
        <w:t>.2</w:t>
      </w:r>
      <w:r>
        <w:tab/>
        <w:t>Crouch End Station 3D background model</w:t>
      </w:r>
      <w:bookmarkEnd w:id="4289"/>
      <w:bookmarkEnd w:id="4290"/>
      <w:bookmarkEnd w:id="4291"/>
      <w:bookmarkEnd w:id="4292"/>
      <w:bookmarkEnd w:id="4293"/>
      <w:bookmarkEnd w:id="4294"/>
      <w:bookmarkEnd w:id="4295"/>
    </w:p>
    <w:p w14:paraId="27F04556" w14:textId="77777777" w:rsidR="0009440A" w:rsidRDefault="008D2CFB" w:rsidP="00C4489B">
      <w:pPr>
        <w:pStyle w:val="Heading2"/>
      </w:pPr>
      <w:bookmarkStart w:id="4296" w:name="_Toc8865"/>
      <w:bookmarkStart w:id="4297" w:name="_Toc15242"/>
      <w:bookmarkStart w:id="4298" w:name="_Toc30434"/>
      <w:bookmarkStart w:id="4299" w:name="_Toc24223"/>
      <w:bookmarkStart w:id="4300" w:name="_Toc17578"/>
      <w:bookmarkStart w:id="4301" w:name="_Toc210313167"/>
      <w:bookmarkStart w:id="4302" w:name="_Toc210313949"/>
      <w:r>
        <w:rPr>
          <w:rFonts w:eastAsia="SimSun" w:hint="eastAsia"/>
          <w:lang w:val="en-US" w:eastAsia="zh-CN"/>
        </w:rPr>
        <w:t>E</w:t>
      </w:r>
      <w:r>
        <w:t>.</w:t>
      </w:r>
      <w:r>
        <w:rPr>
          <w:lang w:val="en-US" w:eastAsia="zh-CN"/>
        </w:rPr>
        <w:t>2</w:t>
      </w:r>
      <w:r>
        <w:t>.1</w:t>
      </w:r>
      <w:r>
        <w:rPr>
          <w:rFonts w:hint="eastAsia"/>
          <w:lang w:val="en-US" w:eastAsia="zh-CN"/>
        </w:rPr>
        <w:tab/>
      </w:r>
      <w:r>
        <w:t>Description</w:t>
      </w:r>
      <w:bookmarkEnd w:id="4296"/>
      <w:bookmarkEnd w:id="4297"/>
      <w:bookmarkEnd w:id="4298"/>
      <w:bookmarkEnd w:id="4299"/>
      <w:bookmarkEnd w:id="4300"/>
      <w:bookmarkEnd w:id="4301"/>
      <w:bookmarkEnd w:id="4302"/>
    </w:p>
    <w:p w14:paraId="27F04557" w14:textId="77777777" w:rsidR="0009440A" w:rsidRDefault="008D2CFB">
      <w:r>
        <w:t xml:space="preserve">This model presents the remains of the Crouch End Station in London. </w:t>
      </w:r>
    </w:p>
    <w:p w14:paraId="27F04558" w14:textId="77777777" w:rsidR="0009440A" w:rsidRDefault="008D2CFB" w:rsidP="00C4489B">
      <w:pPr>
        <w:pStyle w:val="TH"/>
      </w:pPr>
      <w:r>
        <w:rPr>
          <w:noProof/>
        </w:rPr>
        <w:drawing>
          <wp:inline distT="0" distB="0" distL="0" distR="0" wp14:anchorId="27F04745" wp14:editId="27F04746">
            <wp:extent cx="6120765" cy="3311525"/>
            <wp:effectExtent l="0" t="0" r="635" b="3175"/>
            <wp:docPr id="536388565" name="Picture 2" descr="A graffiti on a w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6388565" name="Picture 2" descr="A graffiti on a wall"/>
                    <pic:cNvPicPr>
                      <a:picLocks noChangeAspect="1"/>
                    </pic:cNvPicPr>
                  </pic:nvPicPr>
                  <pic:blipFill>
                    <a:blip r:embed="rId277" cstate="print">
                      <a:extLst>
                        <a:ext uri="{28A0092B-C50C-407E-A947-70E740481C1C}">
                          <a14:useLocalDpi xmlns:a14="http://schemas.microsoft.com/office/drawing/2010/main" val="0"/>
                        </a:ext>
                      </a:extLst>
                    </a:blip>
                    <a:stretch>
                      <a:fillRect/>
                    </a:stretch>
                  </pic:blipFill>
                  <pic:spPr>
                    <a:xfrm>
                      <a:off x="0" y="0"/>
                      <a:ext cx="6120765" cy="3311525"/>
                    </a:xfrm>
                    <a:prstGeom prst="rect">
                      <a:avLst/>
                    </a:prstGeom>
                  </pic:spPr>
                </pic:pic>
              </a:graphicData>
            </a:graphic>
          </wp:inline>
        </w:drawing>
      </w:r>
    </w:p>
    <w:p w14:paraId="27F04559" w14:textId="77777777" w:rsidR="0009440A" w:rsidRDefault="008D2CFB" w:rsidP="00C4489B">
      <w:pPr>
        <w:pStyle w:val="TF"/>
      </w:pPr>
      <w:r>
        <w:t xml:space="preserve">Figure </w:t>
      </w:r>
      <w:r>
        <w:rPr>
          <w:rFonts w:eastAsia="SimSun"/>
          <w:lang w:val="en-US" w:eastAsia="zh-CN"/>
        </w:rPr>
        <w:t>E.2.</w:t>
      </w:r>
      <w:r>
        <w:t>1</w:t>
      </w:r>
      <w:r>
        <w:rPr>
          <w:rFonts w:eastAsia="SimSun" w:hint="eastAsia"/>
          <w:lang w:val="en-US" w:eastAsia="zh-CN"/>
        </w:rPr>
        <w:t>-1</w:t>
      </w:r>
      <w:r>
        <w:t xml:space="preserve"> Remains Crouch End Station – content courtesy artfletch / Sketchfab</w:t>
      </w:r>
    </w:p>
    <w:p w14:paraId="27F0455A" w14:textId="77777777" w:rsidR="0009440A" w:rsidRDefault="008D2CFB" w:rsidP="00C4489B">
      <w:pPr>
        <w:pStyle w:val="Heading2"/>
        <w:rPr>
          <w:lang w:val="en-US"/>
        </w:rPr>
      </w:pPr>
      <w:bookmarkStart w:id="4303" w:name="_Toc29594"/>
      <w:bookmarkStart w:id="4304" w:name="_Toc7323"/>
      <w:bookmarkStart w:id="4305" w:name="_Toc21825"/>
      <w:bookmarkStart w:id="4306" w:name="_Toc7721"/>
      <w:bookmarkStart w:id="4307" w:name="_Toc20945"/>
      <w:bookmarkStart w:id="4308" w:name="_Toc210313168"/>
      <w:bookmarkStart w:id="4309" w:name="_Toc210313950"/>
      <w:r>
        <w:rPr>
          <w:rFonts w:hint="eastAsia"/>
          <w:lang w:val="en-US" w:eastAsia="zh-CN"/>
        </w:rPr>
        <w:t>E</w:t>
      </w:r>
      <w:r>
        <w:rPr>
          <w:lang w:val="en-US"/>
        </w:rPr>
        <w:t>.2.2</w:t>
      </w:r>
      <w:r>
        <w:rPr>
          <w:rFonts w:hint="eastAsia"/>
          <w:lang w:val="en-US" w:eastAsia="zh-CN"/>
        </w:rPr>
        <w:tab/>
      </w:r>
      <w:r>
        <w:t>Copyright and license information</w:t>
      </w:r>
      <w:bookmarkEnd w:id="4303"/>
      <w:bookmarkEnd w:id="4304"/>
      <w:bookmarkEnd w:id="4305"/>
      <w:bookmarkEnd w:id="4306"/>
      <w:bookmarkEnd w:id="4307"/>
      <w:bookmarkEnd w:id="4308"/>
      <w:bookmarkEnd w:id="4309"/>
    </w:p>
    <w:p w14:paraId="27F0455B" w14:textId="77777777" w:rsidR="0009440A" w:rsidRDefault="008D2CFB">
      <w:pPr>
        <w:rPr>
          <w:lang w:val="en-US"/>
        </w:rPr>
      </w:pPr>
      <w:r>
        <w:rPr>
          <w:lang w:val="en-US"/>
        </w:rPr>
        <w:t xml:space="preserve">The </w:t>
      </w:r>
      <w:r>
        <w:t>Remains Crouch End Station</w:t>
      </w:r>
      <w:r>
        <w:rPr>
          <w:lang w:val="en-US"/>
        </w:rPr>
        <w:t xml:space="preserve"> 3D background model is available under the Creative Commons license: </w:t>
      </w:r>
      <w:hyperlink r:id="rId278" w:history="1">
        <w:r>
          <w:rPr>
            <w:rStyle w:val="Hyperlink"/>
            <w:lang w:val="en-US"/>
          </w:rPr>
          <w:t>https://creativecommons.org/licenses/by/4.0/</w:t>
        </w:r>
      </w:hyperlink>
    </w:p>
    <w:p w14:paraId="27F0455C" w14:textId="77777777" w:rsidR="0009440A" w:rsidRDefault="008D2CFB">
      <w:pPr>
        <w:rPr>
          <w:lang w:val="en-US"/>
        </w:rPr>
      </w:pPr>
      <w:r>
        <w:rPr>
          <w:lang w:val="en-US"/>
        </w:rPr>
        <w:t>This model is free of charge and publicly available.</w:t>
      </w:r>
    </w:p>
    <w:p w14:paraId="27F0455D" w14:textId="77777777" w:rsidR="0009440A" w:rsidRDefault="0009440A">
      <w:pPr>
        <w:rPr>
          <w:lang w:val="en-US"/>
        </w:rPr>
      </w:pPr>
    </w:p>
    <w:p w14:paraId="27F0455E" w14:textId="77777777" w:rsidR="0009440A" w:rsidRDefault="008D2CFB" w:rsidP="00C4489B">
      <w:pPr>
        <w:pStyle w:val="Heading1"/>
      </w:pPr>
      <w:bookmarkStart w:id="4310" w:name="_Toc7969"/>
      <w:bookmarkStart w:id="4311" w:name="_Toc30653"/>
      <w:bookmarkStart w:id="4312" w:name="_Toc18611"/>
      <w:bookmarkStart w:id="4313" w:name="_Toc24906"/>
      <w:bookmarkStart w:id="4314" w:name="_Toc16422"/>
      <w:bookmarkStart w:id="4315" w:name="_Toc210313169"/>
      <w:bookmarkStart w:id="4316" w:name="_Toc210313951"/>
      <w:r>
        <w:rPr>
          <w:rFonts w:eastAsia="SimSun" w:hint="eastAsia"/>
          <w:lang w:val="en-US" w:eastAsia="zh-CN"/>
        </w:rPr>
        <w:lastRenderedPageBreak/>
        <w:t>E</w:t>
      </w:r>
      <w:r>
        <w:t>.3</w:t>
      </w:r>
      <w:r>
        <w:tab/>
        <w:t>Great Drawing Room 3D background model</w:t>
      </w:r>
      <w:bookmarkEnd w:id="4310"/>
      <w:bookmarkEnd w:id="4311"/>
      <w:bookmarkEnd w:id="4312"/>
      <w:bookmarkEnd w:id="4313"/>
      <w:bookmarkEnd w:id="4314"/>
      <w:bookmarkEnd w:id="4315"/>
      <w:bookmarkEnd w:id="4316"/>
    </w:p>
    <w:p w14:paraId="27F0455F" w14:textId="77777777" w:rsidR="0009440A" w:rsidRDefault="008D2CFB" w:rsidP="00C4489B">
      <w:pPr>
        <w:pStyle w:val="Heading2"/>
      </w:pPr>
      <w:bookmarkStart w:id="4317" w:name="_Toc20388"/>
      <w:bookmarkStart w:id="4318" w:name="_Toc25414"/>
      <w:bookmarkStart w:id="4319" w:name="_Toc3814"/>
      <w:bookmarkStart w:id="4320" w:name="_Toc14438"/>
      <w:bookmarkStart w:id="4321" w:name="_Toc28926"/>
      <w:bookmarkStart w:id="4322" w:name="_Toc210313170"/>
      <w:bookmarkStart w:id="4323" w:name="_Toc210313952"/>
      <w:r>
        <w:rPr>
          <w:rFonts w:hint="eastAsia"/>
          <w:lang w:val="en-US" w:eastAsia="zh-CN"/>
        </w:rPr>
        <w:t>E</w:t>
      </w:r>
      <w:r>
        <w:t>.3.1</w:t>
      </w:r>
      <w:r>
        <w:rPr>
          <w:rFonts w:hint="eastAsia"/>
          <w:lang w:val="en-US" w:eastAsia="zh-CN"/>
        </w:rPr>
        <w:tab/>
      </w:r>
      <w:r>
        <w:t>Description</w:t>
      </w:r>
      <w:bookmarkEnd w:id="4317"/>
      <w:bookmarkEnd w:id="4318"/>
      <w:bookmarkEnd w:id="4319"/>
      <w:bookmarkEnd w:id="4320"/>
      <w:bookmarkEnd w:id="4321"/>
      <w:bookmarkEnd w:id="4322"/>
      <w:bookmarkEnd w:id="4323"/>
    </w:p>
    <w:p w14:paraId="27F04560" w14:textId="77777777" w:rsidR="0009440A" w:rsidRDefault="008D2CFB">
      <w:r>
        <w:t>This model represents the Great Drawing Room of the Hallwyl Museum in Stockholm/Schweden. The room is inspired by the baroque style of the 17</w:t>
      </w:r>
      <w:r>
        <w:rPr>
          <w:vertAlign w:val="superscript"/>
        </w:rPr>
        <w:t>th</w:t>
      </w:r>
      <w:r>
        <w:t xml:space="preserve"> century.</w:t>
      </w:r>
    </w:p>
    <w:p w14:paraId="27F04561" w14:textId="77777777" w:rsidR="0009440A" w:rsidRDefault="008D2CFB" w:rsidP="00C4489B">
      <w:pPr>
        <w:pStyle w:val="TH"/>
      </w:pPr>
      <w:r>
        <w:rPr>
          <w:noProof/>
        </w:rPr>
        <w:drawing>
          <wp:inline distT="0" distB="0" distL="0" distR="0" wp14:anchorId="27F04747" wp14:editId="27F04748">
            <wp:extent cx="6120765" cy="3297555"/>
            <wp:effectExtent l="0" t="0" r="635" b="4445"/>
            <wp:docPr id="347468878" name="Picture 3" descr="A room with a piano and a pia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468878" name="Picture 3" descr="A room with a piano and a piano"/>
                    <pic:cNvPicPr>
                      <a:picLocks noChangeAspect="1"/>
                    </pic:cNvPicPr>
                  </pic:nvPicPr>
                  <pic:blipFill>
                    <a:blip r:embed="rId279">
                      <a:extLst>
                        <a:ext uri="{28A0092B-C50C-407E-A947-70E740481C1C}">
                          <a14:useLocalDpi xmlns:a14="http://schemas.microsoft.com/office/drawing/2010/main" val="0"/>
                        </a:ext>
                      </a:extLst>
                    </a:blip>
                    <a:stretch>
                      <a:fillRect/>
                    </a:stretch>
                  </pic:blipFill>
                  <pic:spPr>
                    <a:xfrm>
                      <a:off x="0" y="0"/>
                      <a:ext cx="6120765" cy="3297555"/>
                    </a:xfrm>
                    <a:prstGeom prst="rect">
                      <a:avLst/>
                    </a:prstGeom>
                  </pic:spPr>
                </pic:pic>
              </a:graphicData>
            </a:graphic>
          </wp:inline>
        </w:drawing>
      </w:r>
    </w:p>
    <w:p w14:paraId="27F04562" w14:textId="77777777" w:rsidR="0009440A" w:rsidRDefault="008D2CFB" w:rsidP="00C4489B">
      <w:pPr>
        <w:pStyle w:val="TF"/>
        <w:rPr>
          <w:lang w:val="en-US"/>
        </w:rPr>
      </w:pPr>
      <w:r>
        <w:rPr>
          <w:lang w:val="en-US"/>
        </w:rPr>
        <w:t xml:space="preserve">Figure </w:t>
      </w:r>
      <w:r>
        <w:rPr>
          <w:rFonts w:eastAsia="SimSun"/>
          <w:lang w:val="en-US" w:eastAsia="zh-CN"/>
        </w:rPr>
        <w:t>E.3.1</w:t>
      </w:r>
      <w:r>
        <w:rPr>
          <w:rFonts w:eastAsia="SimSun" w:hint="eastAsia"/>
          <w:lang w:val="en-US" w:eastAsia="zh-CN"/>
        </w:rPr>
        <w:t>-1</w:t>
      </w:r>
      <w:r>
        <w:rPr>
          <w:lang w:val="en-US"/>
        </w:rPr>
        <w:t xml:space="preserve"> </w:t>
      </w:r>
      <w:r>
        <w:t>Great Drawing Room</w:t>
      </w:r>
      <w:r>
        <w:rPr>
          <w:lang w:val="en-US"/>
        </w:rPr>
        <w:t xml:space="preserve"> – content courtesy The Hallwyl Museum / Sketchfab</w:t>
      </w:r>
    </w:p>
    <w:p w14:paraId="27F04563" w14:textId="77777777" w:rsidR="0009440A" w:rsidRDefault="008D2CFB">
      <w:pPr>
        <w:rPr>
          <w:lang w:val="en-US"/>
        </w:rPr>
      </w:pPr>
      <w:r>
        <w:rPr>
          <w:lang w:val="en-US"/>
        </w:rPr>
        <w:t xml:space="preserve">This background model can be publicly accessed: </w:t>
      </w:r>
      <w:hyperlink r:id="rId280" w:history="1">
        <w:r>
          <w:rPr>
            <w:rStyle w:val="Hyperlink"/>
            <w:lang w:val="en-US"/>
          </w:rPr>
          <w:t>https://sketchfab.com/3d-models/the-great-drawing-room-feb9ad17e042418c8e759b81e3b2e5d7</w:t>
        </w:r>
      </w:hyperlink>
    </w:p>
    <w:p w14:paraId="27F04564" w14:textId="77777777" w:rsidR="0009440A" w:rsidRDefault="0009440A">
      <w:pPr>
        <w:rPr>
          <w:lang w:val="en-US"/>
        </w:rPr>
      </w:pPr>
    </w:p>
    <w:p w14:paraId="27F04565" w14:textId="77777777" w:rsidR="0009440A" w:rsidRDefault="008D2CFB" w:rsidP="00C4489B">
      <w:pPr>
        <w:pStyle w:val="Heading2"/>
        <w:rPr>
          <w:lang w:val="en-US"/>
        </w:rPr>
      </w:pPr>
      <w:bookmarkStart w:id="4324" w:name="_Toc14021"/>
      <w:bookmarkStart w:id="4325" w:name="_Toc21861"/>
      <w:bookmarkStart w:id="4326" w:name="_Toc32587"/>
      <w:bookmarkStart w:id="4327" w:name="_Toc26423"/>
      <w:bookmarkStart w:id="4328" w:name="_Toc25483"/>
      <w:bookmarkStart w:id="4329" w:name="_Toc210313171"/>
      <w:bookmarkStart w:id="4330" w:name="_Toc210313953"/>
      <w:r>
        <w:rPr>
          <w:rFonts w:hint="eastAsia"/>
          <w:lang w:val="en-US" w:eastAsia="zh-CN"/>
        </w:rPr>
        <w:t>E.</w:t>
      </w:r>
      <w:r>
        <w:rPr>
          <w:lang w:val="en-US"/>
        </w:rPr>
        <w:t>3.2</w:t>
      </w:r>
      <w:r>
        <w:rPr>
          <w:rFonts w:hint="eastAsia"/>
          <w:lang w:val="en-US" w:eastAsia="zh-CN"/>
        </w:rPr>
        <w:tab/>
      </w:r>
      <w:r>
        <w:t>Copyright and license information</w:t>
      </w:r>
      <w:bookmarkEnd w:id="4324"/>
      <w:bookmarkEnd w:id="4325"/>
      <w:bookmarkEnd w:id="4326"/>
      <w:bookmarkEnd w:id="4327"/>
      <w:bookmarkEnd w:id="4328"/>
      <w:bookmarkEnd w:id="4329"/>
      <w:bookmarkEnd w:id="4330"/>
    </w:p>
    <w:p w14:paraId="27F04566" w14:textId="77777777" w:rsidR="0009440A" w:rsidRDefault="008D2CFB">
      <w:pPr>
        <w:rPr>
          <w:lang w:val="en-US"/>
        </w:rPr>
      </w:pPr>
      <w:r>
        <w:rPr>
          <w:lang w:val="en-US"/>
        </w:rPr>
        <w:t xml:space="preserve">The </w:t>
      </w:r>
      <w:r>
        <w:t xml:space="preserve">Great Drawing Room </w:t>
      </w:r>
      <w:r>
        <w:rPr>
          <w:lang w:val="en-US"/>
        </w:rPr>
        <w:t xml:space="preserve">3D background model is available under the Creative Commons license: </w:t>
      </w:r>
      <w:hyperlink r:id="rId281" w:history="1">
        <w:r>
          <w:rPr>
            <w:rStyle w:val="Hyperlink"/>
            <w:lang w:val="en-US"/>
          </w:rPr>
          <w:t>https://creativecommons.org/licenses/by/4.0/</w:t>
        </w:r>
      </w:hyperlink>
    </w:p>
    <w:p w14:paraId="27F04567" w14:textId="77777777" w:rsidR="0009440A" w:rsidRDefault="008D2CFB">
      <w:pPr>
        <w:rPr>
          <w:lang w:val="en-US"/>
        </w:rPr>
      </w:pPr>
      <w:r>
        <w:rPr>
          <w:lang w:val="en-US"/>
        </w:rPr>
        <w:t>This model is free of charge and publicly available.</w:t>
      </w:r>
    </w:p>
    <w:p w14:paraId="27F04568" w14:textId="77777777" w:rsidR="0009440A" w:rsidRDefault="0009440A">
      <w:pPr>
        <w:rPr>
          <w:lang w:val="en-US"/>
        </w:rPr>
      </w:pPr>
    </w:p>
    <w:p w14:paraId="27F04569" w14:textId="77777777" w:rsidR="0009440A" w:rsidRDefault="008D2CFB" w:rsidP="00C4489B">
      <w:pPr>
        <w:pStyle w:val="Heading1"/>
      </w:pPr>
      <w:bookmarkStart w:id="4331" w:name="_Toc10664"/>
      <w:bookmarkStart w:id="4332" w:name="_Toc6923"/>
      <w:bookmarkStart w:id="4333" w:name="_Toc23297"/>
      <w:bookmarkStart w:id="4334" w:name="_Toc12509"/>
      <w:bookmarkStart w:id="4335" w:name="_Toc27597"/>
      <w:bookmarkStart w:id="4336" w:name="_Toc210313172"/>
      <w:bookmarkStart w:id="4337" w:name="_Toc210313954"/>
      <w:r>
        <w:rPr>
          <w:rFonts w:hint="eastAsia"/>
          <w:lang w:val="en-US" w:eastAsia="zh-CN"/>
        </w:rPr>
        <w:t>E</w:t>
      </w:r>
      <w:r>
        <w:t>.4</w:t>
      </w:r>
      <w:r>
        <w:tab/>
        <w:t>Southbank Undercroft Skatepark 3D background model</w:t>
      </w:r>
      <w:bookmarkEnd w:id="4331"/>
      <w:bookmarkEnd w:id="4332"/>
      <w:bookmarkEnd w:id="4333"/>
      <w:bookmarkEnd w:id="4334"/>
      <w:bookmarkEnd w:id="4335"/>
      <w:bookmarkEnd w:id="4336"/>
      <w:bookmarkEnd w:id="4337"/>
    </w:p>
    <w:p w14:paraId="27F0456A" w14:textId="77777777" w:rsidR="0009440A" w:rsidRDefault="008D2CFB" w:rsidP="00C4489B">
      <w:pPr>
        <w:pStyle w:val="Heading2"/>
      </w:pPr>
      <w:bookmarkStart w:id="4338" w:name="_Toc27095"/>
      <w:bookmarkStart w:id="4339" w:name="_Toc8010"/>
      <w:bookmarkStart w:id="4340" w:name="_Toc14027"/>
      <w:bookmarkStart w:id="4341" w:name="_Toc31765"/>
      <w:bookmarkStart w:id="4342" w:name="_Toc7052"/>
      <w:bookmarkStart w:id="4343" w:name="_Toc210313173"/>
      <w:bookmarkStart w:id="4344" w:name="_Toc210313955"/>
      <w:r>
        <w:rPr>
          <w:rFonts w:hint="eastAsia"/>
          <w:lang w:val="en-US" w:eastAsia="zh-CN"/>
        </w:rPr>
        <w:t>E</w:t>
      </w:r>
      <w:r>
        <w:t>.4.</w:t>
      </w:r>
      <w:r>
        <w:rPr>
          <w:rFonts w:eastAsia="SimSun" w:hint="eastAsia"/>
          <w:lang w:val="en-US" w:eastAsia="zh-CN"/>
        </w:rPr>
        <w:t>1</w:t>
      </w:r>
      <w:r>
        <w:rPr>
          <w:rFonts w:eastAsia="SimSun" w:hint="eastAsia"/>
          <w:lang w:val="en-US" w:eastAsia="zh-CN"/>
        </w:rPr>
        <w:tab/>
      </w:r>
      <w:r>
        <w:t>Description</w:t>
      </w:r>
      <w:bookmarkEnd w:id="4338"/>
      <w:bookmarkEnd w:id="4339"/>
      <w:bookmarkEnd w:id="4340"/>
      <w:bookmarkEnd w:id="4341"/>
      <w:bookmarkEnd w:id="4342"/>
      <w:bookmarkEnd w:id="4343"/>
      <w:bookmarkEnd w:id="4344"/>
    </w:p>
    <w:p w14:paraId="27F0456B" w14:textId="77777777" w:rsidR="0009440A" w:rsidRDefault="008D2CFB">
      <w:r>
        <w:t>This model represents a skate park in the Underscoft neneath Queen Elizabeth Hall on the Southbank, London.</w:t>
      </w:r>
    </w:p>
    <w:p w14:paraId="27F0456C" w14:textId="77777777" w:rsidR="0009440A" w:rsidRDefault="008D2CFB" w:rsidP="00C4489B">
      <w:pPr>
        <w:pStyle w:val="TH"/>
      </w:pPr>
      <w:r>
        <w:rPr>
          <w:noProof/>
        </w:rPr>
        <w:lastRenderedPageBreak/>
        <w:drawing>
          <wp:inline distT="0" distB="0" distL="0" distR="0" wp14:anchorId="27F04749" wp14:editId="27F0474A">
            <wp:extent cx="6120765" cy="3444240"/>
            <wp:effectExtent l="0" t="0" r="635" b="10160"/>
            <wp:docPr id="380308303" name="Picture 4" descr="A room with graffiti on the wal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308303" name="Picture 4" descr="A room with graffiti on the walls"/>
                    <pic:cNvPicPr>
                      <a:picLocks noChangeAspect="1"/>
                    </pic:cNvPicPr>
                  </pic:nvPicPr>
                  <pic:blipFill>
                    <a:blip r:embed="rId282" cstate="print">
                      <a:extLst>
                        <a:ext uri="{28A0092B-C50C-407E-A947-70E740481C1C}">
                          <a14:useLocalDpi xmlns:a14="http://schemas.microsoft.com/office/drawing/2010/main" val="0"/>
                        </a:ext>
                      </a:extLst>
                    </a:blip>
                    <a:stretch>
                      <a:fillRect/>
                    </a:stretch>
                  </pic:blipFill>
                  <pic:spPr>
                    <a:xfrm>
                      <a:off x="0" y="0"/>
                      <a:ext cx="6120765" cy="3444240"/>
                    </a:xfrm>
                    <a:prstGeom prst="rect">
                      <a:avLst/>
                    </a:prstGeom>
                  </pic:spPr>
                </pic:pic>
              </a:graphicData>
            </a:graphic>
          </wp:inline>
        </w:drawing>
      </w:r>
    </w:p>
    <w:p w14:paraId="27F0456D" w14:textId="77777777" w:rsidR="0009440A" w:rsidRDefault="008D2CFB" w:rsidP="00C4489B">
      <w:pPr>
        <w:pStyle w:val="TF"/>
        <w:rPr>
          <w:lang w:val="en-US"/>
        </w:rPr>
      </w:pPr>
      <w:r>
        <w:rPr>
          <w:lang w:val="en-US"/>
        </w:rPr>
        <w:t xml:space="preserve">Figure </w:t>
      </w:r>
      <w:r>
        <w:rPr>
          <w:rFonts w:eastAsia="SimSun"/>
          <w:lang w:val="en-US" w:eastAsia="zh-CN"/>
        </w:rPr>
        <w:t>E.4.1</w:t>
      </w:r>
      <w:r>
        <w:rPr>
          <w:rFonts w:eastAsia="SimSun" w:hint="eastAsia"/>
          <w:lang w:val="en-US" w:eastAsia="zh-CN"/>
        </w:rPr>
        <w:t>-1</w:t>
      </w:r>
      <w:r>
        <w:rPr>
          <w:lang w:val="en-US"/>
        </w:rPr>
        <w:t xml:space="preserve"> </w:t>
      </w:r>
      <w:r>
        <w:t>Southbank Undercroft Skatepark</w:t>
      </w:r>
      <w:r>
        <w:rPr>
          <w:lang w:val="en-US"/>
        </w:rPr>
        <w:t xml:space="preserve"> – content courtesy artfletch / Sketchfab</w:t>
      </w:r>
    </w:p>
    <w:p w14:paraId="27F0456E" w14:textId="77777777" w:rsidR="0009440A" w:rsidRDefault="008D2CFB">
      <w:pPr>
        <w:rPr>
          <w:lang w:val="en-US"/>
        </w:rPr>
      </w:pPr>
      <w:r>
        <w:rPr>
          <w:lang w:val="en-US"/>
        </w:rPr>
        <w:t xml:space="preserve">The background model can be publicly accessed: </w:t>
      </w:r>
      <w:hyperlink r:id="rId283" w:history="1">
        <w:r>
          <w:rPr>
            <w:rStyle w:val="Hyperlink"/>
            <w:lang w:val="en-US"/>
          </w:rPr>
          <w:t>https://sketchfab.com/3d-models/southbank-undercroft-skatepark-add37d5dc6a2456eb0d7607c6fbd884d</w:t>
        </w:r>
      </w:hyperlink>
    </w:p>
    <w:p w14:paraId="27F0456F" w14:textId="77777777" w:rsidR="0009440A" w:rsidRDefault="0009440A">
      <w:pPr>
        <w:rPr>
          <w:lang w:val="en-US"/>
        </w:rPr>
      </w:pPr>
    </w:p>
    <w:p w14:paraId="27F04570" w14:textId="77777777" w:rsidR="0009440A" w:rsidRDefault="008D2CFB" w:rsidP="00C4489B">
      <w:pPr>
        <w:pStyle w:val="Heading2"/>
        <w:rPr>
          <w:lang w:val="en-US"/>
        </w:rPr>
      </w:pPr>
      <w:bookmarkStart w:id="4345" w:name="_Toc21281"/>
      <w:bookmarkStart w:id="4346" w:name="_Toc26194"/>
      <w:bookmarkStart w:id="4347" w:name="_Toc2055"/>
      <w:bookmarkStart w:id="4348" w:name="_Toc28085"/>
      <w:bookmarkStart w:id="4349" w:name="_Toc25240"/>
      <w:bookmarkStart w:id="4350" w:name="_Toc210313174"/>
      <w:bookmarkStart w:id="4351" w:name="_Toc210313956"/>
      <w:r>
        <w:rPr>
          <w:rFonts w:hint="eastAsia"/>
          <w:lang w:val="en-US" w:eastAsia="zh-CN"/>
        </w:rPr>
        <w:t>E</w:t>
      </w:r>
      <w:r>
        <w:rPr>
          <w:lang w:val="en-US"/>
        </w:rPr>
        <w:t>.4.2</w:t>
      </w:r>
      <w:r>
        <w:rPr>
          <w:rFonts w:hint="eastAsia"/>
          <w:lang w:val="en-US" w:eastAsia="zh-CN"/>
        </w:rPr>
        <w:tab/>
      </w:r>
      <w:r>
        <w:t>Copyright and license information</w:t>
      </w:r>
      <w:bookmarkEnd w:id="4345"/>
      <w:bookmarkEnd w:id="4346"/>
      <w:bookmarkEnd w:id="4347"/>
      <w:bookmarkEnd w:id="4348"/>
      <w:bookmarkEnd w:id="4349"/>
      <w:bookmarkEnd w:id="4350"/>
      <w:bookmarkEnd w:id="4351"/>
    </w:p>
    <w:p w14:paraId="27F04571" w14:textId="77777777" w:rsidR="0009440A" w:rsidRDefault="008D2CFB">
      <w:pPr>
        <w:rPr>
          <w:lang w:val="en-US"/>
        </w:rPr>
      </w:pPr>
      <w:r>
        <w:rPr>
          <w:lang w:val="en-US"/>
        </w:rPr>
        <w:t xml:space="preserve">The </w:t>
      </w:r>
      <w:r>
        <w:t>Southbank Undercroft Skatepark</w:t>
      </w:r>
      <w:r>
        <w:rPr>
          <w:lang w:val="en-US"/>
        </w:rPr>
        <w:t xml:space="preserve"> background model is available under the Creative Commons license: </w:t>
      </w:r>
      <w:hyperlink r:id="rId284" w:history="1">
        <w:r>
          <w:rPr>
            <w:rStyle w:val="Hyperlink"/>
            <w:lang w:val="en-US"/>
          </w:rPr>
          <w:t>https://creativecommons.org/licenses/by/4.0/</w:t>
        </w:r>
      </w:hyperlink>
    </w:p>
    <w:p w14:paraId="27F04572" w14:textId="77777777" w:rsidR="0009440A" w:rsidRDefault="008D2CFB">
      <w:pPr>
        <w:rPr>
          <w:lang w:val="en-US"/>
        </w:rPr>
      </w:pPr>
      <w:r>
        <w:rPr>
          <w:lang w:val="en-US"/>
        </w:rPr>
        <w:t>This model is free of charge and publicly available.</w:t>
      </w:r>
    </w:p>
    <w:p w14:paraId="43E060A2" w14:textId="77777777" w:rsidR="004E548A" w:rsidRDefault="004E548A">
      <w:pPr>
        <w:spacing w:after="0"/>
        <w:rPr>
          <w:rFonts w:ascii="Arial" w:hAnsi="Arial"/>
          <w:sz w:val="36"/>
          <w:lang w:val="en-US" w:eastAsia="zh-CN"/>
        </w:rPr>
      </w:pPr>
      <w:bookmarkStart w:id="4352" w:name="_Toc29263"/>
      <w:bookmarkStart w:id="4353" w:name="_Toc25848"/>
      <w:bookmarkStart w:id="4354" w:name="_Toc4497"/>
      <w:bookmarkStart w:id="4355" w:name="_Toc25103"/>
      <w:r>
        <w:rPr>
          <w:lang w:val="en-US" w:eastAsia="zh-CN"/>
        </w:rPr>
        <w:br w:type="page"/>
      </w:r>
    </w:p>
    <w:p w14:paraId="748EFD6D" w14:textId="71298978" w:rsidR="00B73A87" w:rsidRPr="004E548A" w:rsidRDefault="008D2CFB" w:rsidP="00B73A87">
      <w:pPr>
        <w:pStyle w:val="Heading9"/>
      </w:pPr>
      <w:bookmarkStart w:id="4356" w:name="_Toc210313957"/>
      <w:r w:rsidRPr="004E548A">
        <w:lastRenderedPageBreak/>
        <w:t>Annex F</w:t>
      </w:r>
      <w:r w:rsidRPr="004E548A">
        <w:rPr>
          <w:rFonts w:hint="eastAsia"/>
        </w:rPr>
        <w:t>:</w:t>
      </w:r>
      <w:r w:rsidR="004E548A" w:rsidRPr="004E548A">
        <w:br/>
      </w:r>
      <w:r w:rsidRPr="004E548A">
        <w:t>Data Management and Hosting</w:t>
      </w:r>
      <w:bookmarkStart w:id="4357" w:name="_Toc18576"/>
      <w:bookmarkStart w:id="4358" w:name="_Toc29753"/>
      <w:bookmarkStart w:id="4359" w:name="_Toc16412"/>
      <w:bookmarkStart w:id="4360" w:name="_Toc1966"/>
      <w:bookmarkEnd w:id="4352"/>
      <w:bookmarkEnd w:id="4353"/>
      <w:bookmarkEnd w:id="4354"/>
      <w:bookmarkEnd w:id="4355"/>
      <w:bookmarkEnd w:id="4356"/>
    </w:p>
    <w:p w14:paraId="27F04574" w14:textId="2B303C88" w:rsidR="0009440A" w:rsidRDefault="008D2CFB" w:rsidP="00B73A87">
      <w:pPr>
        <w:pStyle w:val="Heading1"/>
      </w:pPr>
      <w:bookmarkStart w:id="4361" w:name="_Toc210313175"/>
      <w:bookmarkStart w:id="4362" w:name="_Toc210313958"/>
      <w:r>
        <w:rPr>
          <w:rFonts w:hint="eastAsia"/>
          <w:lang w:val="en-US" w:eastAsia="zh-CN"/>
        </w:rPr>
        <w:t>F.1</w:t>
      </w:r>
      <w:r>
        <w:rPr>
          <w:rFonts w:hint="eastAsia"/>
          <w:lang w:val="en-US" w:eastAsia="zh-CN"/>
        </w:rPr>
        <w:tab/>
      </w:r>
      <w:r>
        <w:t>Reference Sequences</w:t>
      </w:r>
      <w:bookmarkEnd w:id="4357"/>
      <w:bookmarkEnd w:id="4358"/>
      <w:bookmarkEnd w:id="4359"/>
      <w:bookmarkEnd w:id="4360"/>
      <w:bookmarkEnd w:id="4361"/>
      <w:bookmarkEnd w:id="4362"/>
    </w:p>
    <w:p w14:paraId="27F04575" w14:textId="77777777" w:rsidR="0009440A" w:rsidRDefault="008D2CFB" w:rsidP="00C4489B">
      <w:pPr>
        <w:pStyle w:val="Heading2"/>
        <w:rPr>
          <w:lang w:val="en-US"/>
        </w:rPr>
      </w:pPr>
      <w:bookmarkStart w:id="4363" w:name="_Toc26480"/>
      <w:bookmarkStart w:id="4364" w:name="_Toc28133"/>
      <w:bookmarkStart w:id="4365" w:name="_Toc7641"/>
      <w:bookmarkStart w:id="4366" w:name="_Toc32173"/>
      <w:bookmarkStart w:id="4367" w:name="_Toc210313176"/>
      <w:bookmarkStart w:id="4368" w:name="_Toc210313959"/>
      <w:r>
        <w:rPr>
          <w:rFonts w:hint="eastAsia"/>
          <w:lang w:val="en-US" w:eastAsia="zh-CN"/>
        </w:rPr>
        <w:t>F</w:t>
      </w:r>
      <w:r>
        <w:rPr>
          <w:lang w:val="en-US"/>
        </w:rPr>
        <w:t>.</w:t>
      </w:r>
      <w:r>
        <w:rPr>
          <w:rFonts w:hint="eastAsia"/>
          <w:lang w:val="en-US" w:eastAsia="zh-CN"/>
        </w:rPr>
        <w:t>1</w:t>
      </w:r>
      <w:r>
        <w:rPr>
          <w:lang w:val="en-US"/>
        </w:rPr>
        <w:t>.1</w:t>
      </w:r>
      <w:r>
        <w:rPr>
          <w:rFonts w:hint="eastAsia"/>
          <w:lang w:val="en-US" w:eastAsia="zh-CN"/>
        </w:rPr>
        <w:tab/>
      </w:r>
      <w:r>
        <w:rPr>
          <w:lang w:val="en-US"/>
        </w:rPr>
        <w:t>Hosting</w:t>
      </w:r>
      <w:bookmarkEnd w:id="4363"/>
      <w:bookmarkEnd w:id="4364"/>
      <w:bookmarkEnd w:id="4365"/>
      <w:bookmarkEnd w:id="4366"/>
      <w:bookmarkEnd w:id="4367"/>
      <w:bookmarkEnd w:id="4368"/>
    </w:p>
    <w:p w14:paraId="27F04576" w14:textId="77777777" w:rsidR="0009440A" w:rsidRDefault="008D2CFB">
      <w:pPr>
        <w:rPr>
          <w:lang w:val="en-US"/>
        </w:rPr>
      </w:pPr>
      <w:r>
        <w:rPr>
          <w:lang w:val="en-US"/>
        </w:rPr>
        <w:t>Data for reference sequences are hosted at the public server:</w:t>
      </w:r>
    </w:p>
    <w:p w14:paraId="27F04577" w14:textId="77777777" w:rsidR="0009440A" w:rsidRDefault="008D2CFB">
      <w:pPr>
        <w:rPr>
          <w:lang w:val="en-US"/>
        </w:rPr>
      </w:pPr>
      <w:hyperlink r:id="rId285" w:history="1">
        <w:r>
          <w:rPr>
            <w:rStyle w:val="Hyperlink"/>
            <w:lang w:val="en-US"/>
          </w:rPr>
          <w:t>https://dash-large-files.akamaized.net/WAVE/3GPP/Beyond2D/ReferenceSequences/</w:t>
        </w:r>
      </w:hyperlink>
    </w:p>
    <w:p w14:paraId="27F04578" w14:textId="77777777" w:rsidR="0009440A" w:rsidRDefault="008D2CFB">
      <w:pPr>
        <w:rPr>
          <w:lang w:val="en-US"/>
        </w:rPr>
      </w:pPr>
      <w:r>
        <w:rPr>
          <w:lang w:val="en-US"/>
        </w:rPr>
        <w:t xml:space="preserve">Below this folder, for each reference sequence a dedicated folder with the name of the sequence is created. The folder includes at least the following information: </w:t>
      </w:r>
    </w:p>
    <w:p w14:paraId="27F04579" w14:textId="77777777" w:rsidR="0009440A" w:rsidRDefault="008D2CFB">
      <w:pPr>
        <w:pStyle w:val="B1"/>
        <w:rPr>
          <w:lang w:val="en-US"/>
        </w:rPr>
      </w:pPr>
      <w:r>
        <w:rPr>
          <w:lang w:val="en-US"/>
        </w:rPr>
        <w:t xml:space="preserve">- </w:t>
      </w:r>
      <w:r>
        <w:rPr>
          <w:rFonts w:eastAsia="SimSun" w:hint="eastAsia"/>
          <w:lang w:val="en-US" w:eastAsia="zh-CN"/>
        </w:rPr>
        <w:tab/>
      </w:r>
      <w:r>
        <w:rPr>
          <w:lang w:val="en-US"/>
        </w:rPr>
        <w:t xml:space="preserve">JSON file for raw content according to schema in clause B.2, depending on the representation format. </w:t>
      </w:r>
    </w:p>
    <w:p w14:paraId="27F0457A" w14:textId="77777777" w:rsidR="0009440A" w:rsidRDefault="008D2CFB">
      <w:pPr>
        <w:rPr>
          <w:lang w:val="en-US"/>
        </w:rPr>
      </w:pPr>
      <w:r>
        <w:rPr>
          <w:lang w:val="en-US"/>
        </w:rPr>
        <w:t xml:space="preserve">In addition, the folder may include the following information: </w:t>
      </w:r>
    </w:p>
    <w:p w14:paraId="27F0457B" w14:textId="77777777" w:rsidR="0009440A" w:rsidRDefault="008D2CFB">
      <w:pPr>
        <w:pStyle w:val="B1"/>
        <w:rPr>
          <w:lang w:val="en-US"/>
        </w:rPr>
      </w:pPr>
      <w:r>
        <w:rPr>
          <w:lang w:val="en-US"/>
        </w:rPr>
        <w:t xml:space="preserve">- </w:t>
      </w:r>
      <w:r>
        <w:rPr>
          <w:rFonts w:eastAsia="SimSun" w:hint="eastAsia"/>
          <w:lang w:val="en-US" w:eastAsia="zh-CN"/>
        </w:rPr>
        <w:tab/>
      </w:r>
      <w:r>
        <w:rPr>
          <w:lang w:val="en-US"/>
        </w:rPr>
        <w:t xml:space="preserve">the raw sequence, if hosted on the public server, </w:t>
      </w:r>
    </w:p>
    <w:p w14:paraId="27F0457C" w14:textId="77777777" w:rsidR="0009440A" w:rsidRDefault="008D2CFB">
      <w:pPr>
        <w:pStyle w:val="B1"/>
        <w:rPr>
          <w:lang w:val="en-US"/>
        </w:rPr>
      </w:pPr>
      <w:r>
        <w:rPr>
          <w:lang w:val="en-US"/>
        </w:rPr>
        <w:t xml:space="preserve">- </w:t>
      </w:r>
      <w:r>
        <w:rPr>
          <w:rFonts w:eastAsia="SimSun" w:hint="eastAsia"/>
          <w:lang w:val="en-US" w:eastAsia="zh-CN"/>
        </w:rPr>
        <w:tab/>
      </w:r>
      <w:r>
        <w:rPr>
          <w:lang w:val="en-US"/>
        </w:rPr>
        <w:t xml:space="preserve">a preview file, </w:t>
      </w:r>
    </w:p>
    <w:p w14:paraId="27F0457D" w14:textId="77777777" w:rsidR="0009440A" w:rsidRDefault="008D2CFB">
      <w:pPr>
        <w:pStyle w:val="B1"/>
        <w:rPr>
          <w:lang w:val="en-US"/>
        </w:rPr>
      </w:pPr>
      <w:r>
        <w:rPr>
          <w:lang w:val="en-US"/>
        </w:rPr>
        <w:t>-</w:t>
      </w:r>
      <w:r>
        <w:rPr>
          <w:rFonts w:eastAsia="SimSun" w:hint="eastAsia"/>
          <w:lang w:val="en-US" w:eastAsia="zh-CN"/>
        </w:rPr>
        <w:tab/>
      </w:r>
      <w:r>
        <w:rPr>
          <w:lang w:val="en-US"/>
        </w:rPr>
        <w:t>a thumbnail image.</w:t>
      </w:r>
    </w:p>
    <w:p w14:paraId="27F0457E" w14:textId="77777777" w:rsidR="0009440A" w:rsidRDefault="008D2CFB">
      <w:pPr>
        <w:rPr>
          <w:lang w:val="en-US"/>
        </w:rPr>
      </w:pPr>
      <w:r>
        <w:rPr>
          <w:lang w:val="en-US"/>
        </w:rPr>
        <w:t>For some reference sequences the license may not allow storage on the indicated public server and in this case additional servers including information how to obtain the credentials are listed below.</w:t>
      </w:r>
    </w:p>
    <w:p w14:paraId="27F0457F" w14:textId="77777777" w:rsidR="0009440A" w:rsidRDefault="008D2CFB" w:rsidP="00C4489B">
      <w:pPr>
        <w:pStyle w:val="Heading3"/>
        <w:rPr>
          <w:lang w:val="en-US"/>
        </w:rPr>
      </w:pPr>
      <w:bookmarkStart w:id="4369" w:name="_Toc22858"/>
      <w:bookmarkStart w:id="4370" w:name="_Toc25000"/>
      <w:bookmarkStart w:id="4371" w:name="_Toc17154"/>
      <w:bookmarkStart w:id="4372" w:name="_Toc28181"/>
      <w:bookmarkStart w:id="4373" w:name="_Toc210313177"/>
      <w:bookmarkStart w:id="4374" w:name="_Toc210313960"/>
      <w:r>
        <w:rPr>
          <w:rFonts w:hint="eastAsia"/>
          <w:lang w:val="en-US" w:eastAsia="zh-CN"/>
        </w:rPr>
        <w:t>F</w:t>
      </w:r>
      <w:r>
        <w:rPr>
          <w:lang w:val="en-US"/>
        </w:rPr>
        <w:t>.</w:t>
      </w:r>
      <w:r>
        <w:rPr>
          <w:rFonts w:hint="eastAsia"/>
          <w:lang w:val="en-US" w:eastAsia="zh-CN"/>
        </w:rPr>
        <w:t>1</w:t>
      </w:r>
      <w:r>
        <w:rPr>
          <w:lang w:val="en-US"/>
        </w:rPr>
        <w:t>.1.</w:t>
      </w:r>
      <w:r>
        <w:rPr>
          <w:rFonts w:hint="eastAsia"/>
          <w:lang w:val="en-US" w:eastAsia="zh-CN"/>
        </w:rPr>
        <w:t>1</w:t>
      </w:r>
      <w:r>
        <w:rPr>
          <w:rFonts w:hint="eastAsia"/>
          <w:lang w:val="en-US" w:eastAsia="zh-CN"/>
        </w:rPr>
        <w:tab/>
      </w:r>
      <w:r>
        <w:rPr>
          <w:lang w:val="en-US"/>
        </w:rPr>
        <w:t>Scenario 2</w:t>
      </w:r>
      <w:bookmarkEnd w:id="4369"/>
      <w:bookmarkEnd w:id="4370"/>
      <w:bookmarkEnd w:id="4371"/>
      <w:bookmarkEnd w:id="4372"/>
      <w:bookmarkEnd w:id="4373"/>
      <w:bookmarkEnd w:id="4374"/>
    </w:p>
    <w:p w14:paraId="27F04580" w14:textId="77777777" w:rsidR="0009440A" w:rsidRDefault="008D2CFB">
      <w:pPr>
        <w:rPr>
          <w:lang w:val="en-US"/>
        </w:rPr>
      </w:pPr>
      <w:r>
        <w:rPr>
          <w:lang w:val="en-US"/>
        </w:rPr>
        <w:t>Freely available reference sequences to 3GPP members coming from the content providers Volucap and XD Productions are hosted at:</w:t>
      </w:r>
    </w:p>
    <w:p w14:paraId="27F04581" w14:textId="77777777" w:rsidR="0009440A" w:rsidRDefault="008D2CFB">
      <w:pPr>
        <w:rPr>
          <w:lang w:val="en-US"/>
        </w:rPr>
      </w:pPr>
      <w:hyperlink r:id="rId286" w:tgtFrame="_blank" w:tooltip="https://aspera.pub/i4tsq8k" w:history="1">
        <w:r>
          <w:rPr>
            <w:rStyle w:val="Hyperlink"/>
          </w:rPr>
          <w:t>https://aspera.pub/I4tSQ8k</w:t>
        </w:r>
      </w:hyperlink>
    </w:p>
    <w:p w14:paraId="27F04582" w14:textId="77777777" w:rsidR="0009440A" w:rsidRDefault="008D2CFB">
      <w:pPr>
        <w:rPr>
          <w:lang w:val="en-US"/>
        </w:rPr>
      </w:pPr>
      <w:r>
        <w:rPr>
          <w:lang w:val="en-US"/>
        </w:rPr>
        <w:t xml:space="preserve">3GPP members can request credentials by sending a request per email to: </w:t>
      </w:r>
      <w:hyperlink r:id="rId287" w:history="1">
        <w:r>
          <w:rPr>
            <w:rStyle w:val="Hyperlink"/>
            <w:lang w:val="en-US"/>
          </w:rPr>
          <w:t>3GPP_B2D_Datasets@interdigital.com</w:t>
        </w:r>
      </w:hyperlink>
    </w:p>
    <w:p w14:paraId="27F04583" w14:textId="77777777" w:rsidR="0009440A" w:rsidRDefault="008D2CFB">
      <w:pPr>
        <w:rPr>
          <w:lang w:val="en-US"/>
        </w:rPr>
      </w:pPr>
      <w:r>
        <w:rPr>
          <w:lang w:val="en-US"/>
        </w:rPr>
        <w:t>The folder hierarchy follows the same structure as on the public server and information provided here is complementary to the public server.</w:t>
      </w:r>
    </w:p>
    <w:p w14:paraId="27F04584" w14:textId="77777777" w:rsidR="0009440A" w:rsidRDefault="008D2CFB" w:rsidP="00C4489B">
      <w:pPr>
        <w:pStyle w:val="Heading3"/>
        <w:rPr>
          <w:lang w:val="en-US" w:eastAsia="zh-CN"/>
        </w:rPr>
      </w:pPr>
      <w:bookmarkStart w:id="4375" w:name="_Toc13897"/>
      <w:bookmarkStart w:id="4376" w:name="_Toc25279"/>
      <w:bookmarkStart w:id="4377" w:name="_Toc210313178"/>
      <w:bookmarkStart w:id="4378" w:name="_Toc210313961"/>
      <w:r>
        <w:rPr>
          <w:lang w:val="en-US" w:eastAsia="zh-CN"/>
        </w:rPr>
        <w:t>F.1.1.2</w:t>
      </w:r>
      <w:r>
        <w:rPr>
          <w:rFonts w:hint="eastAsia"/>
          <w:lang w:val="en-US" w:eastAsia="zh-CN"/>
        </w:rPr>
        <w:tab/>
      </w:r>
      <w:r>
        <w:t>Scenario</w:t>
      </w:r>
      <w:r>
        <w:rPr>
          <w:lang w:val="en-US" w:eastAsia="zh-CN"/>
        </w:rPr>
        <w:t xml:space="preserve"> 3</w:t>
      </w:r>
      <w:bookmarkEnd w:id="4375"/>
      <w:bookmarkEnd w:id="4376"/>
      <w:bookmarkEnd w:id="4377"/>
      <w:bookmarkEnd w:id="4378"/>
    </w:p>
    <w:p w14:paraId="27F04585" w14:textId="77777777" w:rsidR="0009440A" w:rsidRDefault="008D2CFB">
      <w:pPr>
        <w:rPr>
          <w:lang w:eastAsia="zh-CN"/>
        </w:rPr>
      </w:pPr>
      <w:r>
        <w:rPr>
          <w:lang w:eastAsia="zh-CN"/>
        </w:rPr>
        <w:t>The reference sequences are freely available to 3GPP members:</w:t>
      </w:r>
    </w:p>
    <w:p w14:paraId="27F04586" w14:textId="77777777" w:rsidR="0009440A" w:rsidRDefault="008D2CFB">
      <w:pPr>
        <w:rPr>
          <w:lang w:eastAsia="zh-CN"/>
        </w:rPr>
      </w:pPr>
      <w:r>
        <w:t>The</w:t>
      </w:r>
      <w:r>
        <w:rPr>
          <w:lang w:eastAsia="zh-CN"/>
        </w:rPr>
        <w:t xml:space="preserve"> </w:t>
      </w:r>
      <w:r>
        <w:t>Breakfast</w:t>
      </w:r>
      <w:r>
        <w:rPr>
          <w:lang w:eastAsia="zh-CN"/>
        </w:rPr>
        <w:t xml:space="preserve"> sequence is hosted by InterDigital at:</w:t>
      </w:r>
    </w:p>
    <w:p w14:paraId="27F04587" w14:textId="77777777" w:rsidR="0009440A" w:rsidRDefault="008D2CFB">
      <w:hyperlink r:id="rId288" w:tgtFrame="_blank" w:tooltip="https://aspera.pub/i4tsq8k" w:history="1">
        <w:r>
          <w:rPr>
            <w:rStyle w:val="Hyperlink"/>
          </w:rPr>
          <w:t>https://aspera.pub/I4tSQ8k</w:t>
        </w:r>
      </w:hyperlink>
    </w:p>
    <w:p w14:paraId="27F04588" w14:textId="77777777" w:rsidR="0009440A" w:rsidRDefault="008D2CFB">
      <w:r>
        <w:t xml:space="preserve">3GPP members can request credentials by sending a request per email to: </w:t>
      </w:r>
      <w:hyperlink r:id="rId289" w:history="1">
        <w:r>
          <w:rPr>
            <w:rStyle w:val="Hyperlink"/>
          </w:rPr>
          <w:t>3GPP_B2D_Datasets@interdigital.com</w:t>
        </w:r>
      </w:hyperlink>
    </w:p>
    <w:p w14:paraId="27F04589" w14:textId="77777777" w:rsidR="0009440A" w:rsidRDefault="008D2CFB">
      <w:r>
        <w:t>The Bartender and DanceMoves sequences are hosted by Philips. 3GPP members can request access by sending a request per email to: bart DOT kroon AT philips DOT com.</w:t>
      </w:r>
    </w:p>
    <w:p w14:paraId="27F0458A" w14:textId="77777777" w:rsidR="0009440A" w:rsidRDefault="008D2CFB">
      <w:pPr>
        <w:rPr>
          <w:lang w:val="en-US"/>
        </w:rPr>
      </w:pPr>
      <w:r>
        <w:t>The folde</w:t>
      </w:r>
      <w:r>
        <w:rPr>
          <w:lang w:val="en-US"/>
        </w:rPr>
        <w:t>r hierarchy follows the same structure as on the public server and information provided on both servers is complementary to the public server.</w:t>
      </w:r>
    </w:p>
    <w:p w14:paraId="27F0458B" w14:textId="77777777" w:rsidR="0009440A" w:rsidRDefault="008D2CFB" w:rsidP="00C4489B">
      <w:pPr>
        <w:pStyle w:val="Heading2"/>
        <w:rPr>
          <w:lang w:val="en-US"/>
        </w:rPr>
      </w:pPr>
      <w:bookmarkStart w:id="4379" w:name="_Toc13340"/>
      <w:bookmarkStart w:id="4380" w:name="_Toc16481"/>
      <w:bookmarkStart w:id="4381" w:name="_Toc27555"/>
      <w:bookmarkStart w:id="4382" w:name="_Toc1395"/>
      <w:bookmarkStart w:id="4383" w:name="_Toc210313179"/>
      <w:bookmarkStart w:id="4384" w:name="_Toc210313962"/>
      <w:r>
        <w:rPr>
          <w:rFonts w:hint="eastAsia"/>
          <w:lang w:val="en-US" w:eastAsia="zh-CN"/>
        </w:rPr>
        <w:t>F</w:t>
      </w:r>
      <w:r>
        <w:rPr>
          <w:lang w:val="en-US"/>
        </w:rPr>
        <w:t>.</w:t>
      </w:r>
      <w:r>
        <w:rPr>
          <w:rFonts w:hint="eastAsia"/>
          <w:lang w:val="en-US" w:eastAsia="zh-CN"/>
        </w:rPr>
        <w:t>1</w:t>
      </w:r>
      <w:r>
        <w:rPr>
          <w:lang w:val="en-US"/>
        </w:rPr>
        <w:t>.2</w:t>
      </w:r>
      <w:r>
        <w:rPr>
          <w:rFonts w:eastAsia="SimSun" w:hint="eastAsia"/>
          <w:lang w:val="en-US" w:eastAsia="zh-CN"/>
        </w:rPr>
        <w:tab/>
      </w:r>
      <w:r>
        <w:rPr>
          <w:lang w:val="en-US"/>
        </w:rPr>
        <w:t>Uploading</w:t>
      </w:r>
      <w:bookmarkEnd w:id="4379"/>
      <w:bookmarkEnd w:id="4380"/>
      <w:bookmarkEnd w:id="4381"/>
      <w:bookmarkEnd w:id="4382"/>
      <w:bookmarkEnd w:id="4383"/>
      <w:bookmarkEnd w:id="4384"/>
    </w:p>
    <w:p w14:paraId="27F0458C" w14:textId="77777777" w:rsidR="0009440A" w:rsidRDefault="008D2CFB">
      <w:pPr>
        <w:rPr>
          <w:lang w:val="en-US"/>
        </w:rPr>
      </w:pPr>
      <w:r>
        <w:rPr>
          <w:lang w:val="en-US"/>
        </w:rPr>
        <w:t>For uploading a new reference sequence to the public server, please create a new issue here</w:t>
      </w:r>
      <w:r>
        <w:rPr>
          <w:rFonts w:eastAsia="SimSun" w:hint="eastAsia"/>
          <w:lang w:val="en-US" w:eastAsia="zh-CN"/>
        </w:rPr>
        <w:tab/>
      </w:r>
      <w:r>
        <w:rPr>
          <w:lang w:val="en-US"/>
        </w:rPr>
        <w:t xml:space="preserve">https://github.com/haudiobe/Beyond2D-Content/issues/new?assignees=&amp;labels=request&amp;template=reference_sequence.md&amp;title= </w:t>
      </w:r>
    </w:p>
    <w:p w14:paraId="27F0458D" w14:textId="77777777" w:rsidR="0009440A" w:rsidRDefault="008D2CFB">
      <w:pPr>
        <w:rPr>
          <w:lang w:val="en-US"/>
        </w:rPr>
      </w:pPr>
      <w:r>
        <w:rPr>
          <w:lang w:val="en-US"/>
        </w:rPr>
        <w:t>Please specify all information that needs to be added to the JSON file for raw video sequences as defined in clause B.2.</w:t>
      </w:r>
    </w:p>
    <w:p w14:paraId="27F0458E" w14:textId="77777777" w:rsidR="0009440A" w:rsidRDefault="008D2CFB" w:rsidP="00C4489B">
      <w:pPr>
        <w:pStyle w:val="Heading2"/>
        <w:rPr>
          <w:lang w:val="en-US"/>
        </w:rPr>
      </w:pPr>
      <w:bookmarkStart w:id="4385" w:name="_Toc22531"/>
      <w:bookmarkStart w:id="4386" w:name="_Toc836"/>
      <w:bookmarkStart w:id="4387" w:name="_Toc27450"/>
      <w:bookmarkStart w:id="4388" w:name="_Toc2205"/>
      <w:bookmarkStart w:id="4389" w:name="_Toc210313180"/>
      <w:bookmarkStart w:id="4390" w:name="_Toc210313963"/>
      <w:r>
        <w:rPr>
          <w:rFonts w:hint="eastAsia"/>
          <w:lang w:val="en-US" w:eastAsia="zh-CN"/>
        </w:rPr>
        <w:lastRenderedPageBreak/>
        <w:t>F</w:t>
      </w:r>
      <w:r>
        <w:rPr>
          <w:lang w:val="en-US"/>
        </w:rPr>
        <w:t>.</w:t>
      </w:r>
      <w:r>
        <w:rPr>
          <w:rFonts w:hint="eastAsia"/>
          <w:lang w:val="en-US" w:eastAsia="zh-CN"/>
        </w:rPr>
        <w:t>1</w:t>
      </w:r>
      <w:r>
        <w:rPr>
          <w:lang w:val="en-US"/>
        </w:rPr>
        <w:t>.3</w:t>
      </w:r>
      <w:r>
        <w:rPr>
          <w:rFonts w:hint="eastAsia"/>
          <w:lang w:val="en-US" w:eastAsia="zh-CN"/>
        </w:rPr>
        <w:tab/>
      </w:r>
      <w:r>
        <w:rPr>
          <w:lang w:val="en-US"/>
        </w:rPr>
        <w:t>Downloading</w:t>
      </w:r>
      <w:bookmarkEnd w:id="4385"/>
      <w:bookmarkEnd w:id="4386"/>
      <w:bookmarkEnd w:id="4387"/>
      <w:bookmarkEnd w:id="4388"/>
      <w:bookmarkEnd w:id="4389"/>
      <w:bookmarkEnd w:id="4390"/>
    </w:p>
    <w:p w14:paraId="27F0458F" w14:textId="77777777" w:rsidR="0009440A" w:rsidRDefault="008D2CFB">
      <w:pPr>
        <w:rPr>
          <w:lang w:val="en-US"/>
        </w:rPr>
      </w:pPr>
      <w:r>
        <w:rPr>
          <w:lang w:val="en-US"/>
        </w:rPr>
        <w:t xml:space="preserve">Sequences can be downloaded from the above servers and folders. Licensing terms must be obeyed. Downloaded files should be MD5 verified. </w:t>
      </w:r>
    </w:p>
    <w:p w14:paraId="27F04590" w14:textId="77777777" w:rsidR="0009440A" w:rsidRDefault="008D2CFB">
      <w:pPr>
        <w:rPr>
          <w:lang w:val="en-US"/>
        </w:rPr>
      </w:pPr>
      <w:r>
        <w:rPr>
          <w:lang w:val="en-US"/>
        </w:rPr>
        <w:t xml:space="preserve">On Windows </w:t>
      </w:r>
    </w:p>
    <w:p w14:paraId="27F04591" w14:textId="77777777" w:rsidR="0009440A" w:rsidRDefault="008D2CFB">
      <w:pPr>
        <w:ind w:left="284"/>
        <w:rPr>
          <w:lang w:val="en-US"/>
        </w:rPr>
      </w:pPr>
      <w:r>
        <w:rPr>
          <w:lang w:val="en-US"/>
        </w:rPr>
        <w:t xml:space="preserve">Open Command Prompt </w:t>
      </w:r>
    </w:p>
    <w:p w14:paraId="27F04592" w14:textId="77777777" w:rsidR="0009440A" w:rsidRDefault="008D2CFB">
      <w:pPr>
        <w:ind w:left="284"/>
        <w:rPr>
          <w:lang w:val="en-US"/>
        </w:rPr>
      </w:pPr>
      <w:r>
        <w:rPr>
          <w:lang w:val="en-US"/>
        </w:rPr>
        <w:t xml:space="preserve">Open your downloads folder by typing </w:t>
      </w:r>
      <w:r>
        <w:rPr>
          <w:rFonts w:ascii="Courier New" w:hAnsi="Courier New" w:cs="Courier New"/>
          <w:lang w:val="en-US"/>
        </w:rPr>
        <w:t>cd Downloads. ...</w:t>
      </w:r>
    </w:p>
    <w:p w14:paraId="27F04593" w14:textId="77777777" w:rsidR="0009440A" w:rsidRDefault="008D2CFB">
      <w:pPr>
        <w:ind w:left="284"/>
        <w:rPr>
          <w:lang w:val="en-US"/>
        </w:rPr>
      </w:pPr>
      <w:r>
        <w:rPr>
          <w:lang w:val="en-US"/>
        </w:rPr>
        <w:t xml:space="preserve">Type </w:t>
      </w:r>
      <w:r>
        <w:rPr>
          <w:rFonts w:ascii="Courier New" w:hAnsi="Courier New" w:cs="Courier New"/>
          <w:lang w:val="en-US"/>
        </w:rPr>
        <w:t>certutil -hashfile</w:t>
      </w:r>
      <w:r>
        <w:rPr>
          <w:lang w:val="en-US"/>
        </w:rPr>
        <w:t xml:space="preserve"> followed by the file name and then MD5 </w:t>
      </w:r>
    </w:p>
    <w:p w14:paraId="27F04594" w14:textId="77777777" w:rsidR="0009440A" w:rsidRDefault="008D2CFB">
      <w:pPr>
        <w:ind w:left="284"/>
        <w:rPr>
          <w:lang w:val="en-US"/>
        </w:rPr>
      </w:pPr>
      <w:r>
        <w:rPr>
          <w:lang w:val="en-US"/>
        </w:rPr>
        <w:t xml:space="preserve">Check that the value returned matches the value the MD5 file you downloaded from the json </w:t>
      </w:r>
    </w:p>
    <w:p w14:paraId="27F04595" w14:textId="77777777" w:rsidR="0009440A" w:rsidRDefault="008D2CFB">
      <w:pPr>
        <w:rPr>
          <w:lang w:val="en-US"/>
        </w:rPr>
      </w:pPr>
      <w:r>
        <w:rPr>
          <w:lang w:val="en-US"/>
        </w:rPr>
        <w:t xml:space="preserve">On Mac </w:t>
      </w:r>
    </w:p>
    <w:p w14:paraId="27F04596" w14:textId="77777777" w:rsidR="0009440A" w:rsidRDefault="008D2CFB">
      <w:pPr>
        <w:ind w:left="284"/>
        <w:rPr>
          <w:lang w:val="en-US"/>
        </w:rPr>
      </w:pPr>
      <w:r>
        <w:rPr>
          <w:lang w:val="en-US"/>
        </w:rPr>
        <w:t>Open Terminal</w:t>
      </w:r>
    </w:p>
    <w:p w14:paraId="27F04597" w14:textId="77777777" w:rsidR="0009440A" w:rsidRDefault="008D2CFB">
      <w:pPr>
        <w:ind w:left="284"/>
        <w:rPr>
          <w:lang w:val="en-US"/>
        </w:rPr>
      </w:pPr>
      <w:r>
        <w:rPr>
          <w:lang w:val="en-US"/>
        </w:rPr>
        <w:t xml:space="preserve">Type </w:t>
      </w:r>
      <w:r>
        <w:rPr>
          <w:rFonts w:ascii="Courier New" w:hAnsi="Courier New" w:cs="Courier New"/>
          <w:lang w:val="en-US"/>
        </w:rPr>
        <w:t>md5</w:t>
      </w:r>
      <w:r>
        <w:rPr>
          <w:lang w:val="en-US"/>
        </w:rPr>
        <w:t xml:space="preserve"> and hit the SPACE button</w:t>
      </w:r>
    </w:p>
    <w:p w14:paraId="27F04598" w14:textId="77777777" w:rsidR="0009440A" w:rsidRDefault="008D2CFB">
      <w:pPr>
        <w:ind w:left="284"/>
        <w:rPr>
          <w:lang w:val="en-US"/>
        </w:rPr>
      </w:pPr>
      <w:r>
        <w:rPr>
          <w:lang w:val="en-US"/>
        </w:rPr>
        <w:t xml:space="preserve">Drag the file you have downloaded into the Terminal Window. ... </w:t>
      </w:r>
    </w:p>
    <w:p w14:paraId="27F04599" w14:textId="77777777" w:rsidR="0009440A" w:rsidRDefault="008D2CFB">
      <w:pPr>
        <w:ind w:left="284"/>
        <w:rPr>
          <w:lang w:val="en-US"/>
        </w:rPr>
      </w:pPr>
      <w:r>
        <w:rPr>
          <w:lang w:val="en-US"/>
        </w:rPr>
        <w:t>Hit Enter</w:t>
      </w:r>
    </w:p>
    <w:p w14:paraId="27F0459A" w14:textId="77777777" w:rsidR="0009440A" w:rsidRDefault="008D2CFB">
      <w:pPr>
        <w:ind w:left="284"/>
        <w:rPr>
          <w:lang w:val="en-US"/>
        </w:rPr>
      </w:pPr>
      <w:r>
        <w:rPr>
          <w:lang w:val="en-US"/>
        </w:rPr>
        <w:t>You should now see the MD5 Checksum so you can compare it to the string you have been given in json</w:t>
      </w:r>
    </w:p>
    <w:p w14:paraId="27F0459B" w14:textId="77777777" w:rsidR="0009440A" w:rsidRDefault="008D2CFB">
      <w:pPr>
        <w:rPr>
          <w:lang w:val="en-US"/>
        </w:rPr>
      </w:pPr>
      <w:r>
        <w:rPr>
          <w:lang w:val="en-US"/>
        </w:rPr>
        <w:t xml:space="preserve">On Linux </w:t>
      </w:r>
    </w:p>
    <w:p w14:paraId="27F0459C" w14:textId="77777777" w:rsidR="0009440A" w:rsidRDefault="008D2CFB">
      <w:pPr>
        <w:ind w:left="284"/>
        <w:rPr>
          <w:lang w:val="en-US"/>
        </w:rPr>
      </w:pPr>
      <w:r>
        <w:rPr>
          <w:lang w:val="en-US"/>
        </w:rPr>
        <w:t>Open Terminal</w:t>
      </w:r>
    </w:p>
    <w:p w14:paraId="27F0459D" w14:textId="77777777" w:rsidR="0009440A" w:rsidRDefault="008D2CFB">
      <w:pPr>
        <w:ind w:left="284"/>
        <w:rPr>
          <w:lang w:val="en-US"/>
        </w:rPr>
      </w:pPr>
      <w:r>
        <w:rPr>
          <w:lang w:val="en-US"/>
        </w:rPr>
        <w:t xml:space="preserve">Type </w:t>
      </w:r>
      <w:r>
        <w:rPr>
          <w:rFonts w:ascii="Courier New" w:hAnsi="Courier New" w:cs="Courier New"/>
          <w:lang w:val="en-US"/>
        </w:rPr>
        <w:t>md5</w:t>
      </w:r>
      <w:r>
        <w:rPr>
          <w:lang w:val="en-US"/>
        </w:rPr>
        <w:t xml:space="preserve"> and add file </w:t>
      </w:r>
      <w:r>
        <w:rPr>
          <w:rFonts w:ascii="Courier New" w:hAnsi="Courier New" w:cs="Courier New"/>
          <w:lang w:val="en-US"/>
        </w:rPr>
        <w:t>name –</w:t>
      </w:r>
      <w:r>
        <w:rPr>
          <w:lang w:val="en-US"/>
        </w:rPr>
        <w:t xml:space="preserve"> hit enter </w:t>
      </w:r>
    </w:p>
    <w:p w14:paraId="27F0459E" w14:textId="77777777" w:rsidR="0009440A" w:rsidRDefault="008D2CFB">
      <w:pPr>
        <w:rPr>
          <w:lang w:val="en-US"/>
        </w:rPr>
      </w:pPr>
      <w:r>
        <w:rPr>
          <w:lang w:val="en-US"/>
        </w:rPr>
        <w:t>Verify the json provided MD5</w:t>
      </w:r>
    </w:p>
    <w:p w14:paraId="27F0459F" w14:textId="77777777" w:rsidR="0009440A" w:rsidRDefault="008D2CFB" w:rsidP="00C4489B">
      <w:pPr>
        <w:pStyle w:val="Heading1"/>
      </w:pPr>
      <w:bookmarkStart w:id="4391" w:name="_Toc15670"/>
      <w:bookmarkStart w:id="4392" w:name="_Toc2640"/>
      <w:bookmarkStart w:id="4393" w:name="_Toc21613"/>
      <w:bookmarkStart w:id="4394" w:name="_Toc27431"/>
      <w:bookmarkStart w:id="4395" w:name="_Toc210313181"/>
      <w:bookmarkStart w:id="4396" w:name="_Toc210313964"/>
      <w:r>
        <w:rPr>
          <w:rFonts w:hint="eastAsia"/>
          <w:lang w:val="en-US" w:eastAsia="zh-CN"/>
        </w:rPr>
        <w:t>F</w:t>
      </w:r>
      <w:r>
        <w:t>.</w:t>
      </w:r>
      <w:r>
        <w:rPr>
          <w:rFonts w:hint="eastAsia"/>
          <w:lang w:val="en-US" w:eastAsia="zh-CN"/>
        </w:rPr>
        <w:t>2</w:t>
      </w:r>
      <w:r>
        <w:rPr>
          <w:rFonts w:hint="eastAsia"/>
          <w:lang w:val="en-US" w:eastAsia="zh-CN"/>
        </w:rPr>
        <w:tab/>
      </w:r>
      <w:r>
        <w:t>Anchors and Tests</w:t>
      </w:r>
      <w:bookmarkEnd w:id="4391"/>
      <w:bookmarkEnd w:id="4392"/>
      <w:bookmarkEnd w:id="4393"/>
      <w:bookmarkEnd w:id="4394"/>
      <w:bookmarkEnd w:id="4395"/>
      <w:bookmarkEnd w:id="4396"/>
    </w:p>
    <w:p w14:paraId="27F045A0" w14:textId="77777777" w:rsidR="0009440A" w:rsidRDefault="008D2CFB" w:rsidP="00C4489B">
      <w:pPr>
        <w:pStyle w:val="Heading2"/>
        <w:rPr>
          <w:lang w:val="en-US"/>
        </w:rPr>
      </w:pPr>
      <w:bookmarkStart w:id="4397" w:name="_Toc28645"/>
      <w:bookmarkStart w:id="4398" w:name="_Toc27576"/>
      <w:bookmarkStart w:id="4399" w:name="_Toc30466"/>
      <w:bookmarkStart w:id="4400" w:name="_Toc26705"/>
      <w:bookmarkStart w:id="4401" w:name="_Toc210313182"/>
      <w:bookmarkStart w:id="4402" w:name="_Toc210313965"/>
      <w:r>
        <w:rPr>
          <w:rFonts w:hint="eastAsia"/>
          <w:lang w:val="en-US" w:eastAsia="zh-CN"/>
        </w:rPr>
        <w:t>F</w:t>
      </w:r>
      <w:r>
        <w:rPr>
          <w:lang w:val="en-US"/>
        </w:rPr>
        <w:t>.</w:t>
      </w:r>
      <w:r>
        <w:rPr>
          <w:rFonts w:hint="eastAsia"/>
          <w:lang w:val="en-US" w:eastAsia="zh-CN"/>
        </w:rPr>
        <w:t>2</w:t>
      </w:r>
      <w:r>
        <w:rPr>
          <w:lang w:val="en-US"/>
        </w:rPr>
        <w:t>.1</w:t>
      </w:r>
      <w:r>
        <w:rPr>
          <w:rFonts w:hint="eastAsia"/>
          <w:lang w:val="en-US" w:eastAsia="zh-CN"/>
        </w:rPr>
        <w:tab/>
      </w:r>
      <w:r>
        <w:rPr>
          <w:lang w:val="en-US"/>
        </w:rPr>
        <w:t>Hosting</w:t>
      </w:r>
      <w:bookmarkEnd w:id="4397"/>
      <w:bookmarkEnd w:id="4398"/>
      <w:bookmarkEnd w:id="4399"/>
      <w:bookmarkEnd w:id="4400"/>
      <w:bookmarkEnd w:id="4401"/>
      <w:bookmarkEnd w:id="4402"/>
    </w:p>
    <w:p w14:paraId="27F045A1" w14:textId="77777777" w:rsidR="0009440A" w:rsidRDefault="008D2CFB">
      <w:pPr>
        <w:rPr>
          <w:lang w:val="en-US"/>
        </w:rPr>
      </w:pPr>
      <w:r>
        <w:rPr>
          <w:lang w:val="en-US"/>
        </w:rPr>
        <w:t xml:space="preserve">Test results are hosted at the public server: </w:t>
      </w:r>
    </w:p>
    <w:p w14:paraId="27F045A2" w14:textId="77777777" w:rsidR="0009440A" w:rsidRDefault="008D2CFB">
      <w:pPr>
        <w:rPr>
          <w:lang w:val="en-US"/>
        </w:rPr>
      </w:pPr>
      <w:hyperlink r:id="rId290" w:history="1">
        <w:r>
          <w:rPr>
            <w:rStyle w:val="Hyperlink"/>
            <w:lang w:val="en-US"/>
          </w:rPr>
          <w:t>https://dash-large-files.akamaized.net/WAVE/3GPP/Beyond2D/Bitstreams/</w:t>
        </w:r>
      </w:hyperlink>
      <w:r>
        <w:rPr>
          <w:lang w:val="en-US"/>
        </w:rPr>
        <w:t>.</w:t>
      </w:r>
    </w:p>
    <w:p w14:paraId="27F045A3" w14:textId="77777777" w:rsidR="0009440A" w:rsidRDefault="008D2CFB">
      <w:pPr>
        <w:rPr>
          <w:lang w:val="en-US"/>
        </w:rPr>
      </w:pPr>
      <w:r>
        <w:rPr>
          <w:lang w:val="en-US"/>
        </w:rPr>
        <w:t xml:space="preserve">Below this folder, a hierarchy is created: </w:t>
      </w:r>
    </w:p>
    <w:p w14:paraId="27F045A4" w14:textId="77777777" w:rsidR="0009440A" w:rsidRDefault="008D2CFB">
      <w:pPr>
        <w:pStyle w:val="B1"/>
        <w:rPr>
          <w:lang w:val="en-US"/>
        </w:rPr>
      </w:pPr>
      <w:r>
        <w:rPr>
          <w:lang w:val="en-US"/>
        </w:rPr>
        <w:t>-</w:t>
      </w:r>
      <w:r>
        <w:rPr>
          <w:rFonts w:eastAsia="SimSun" w:hint="eastAsia"/>
          <w:lang w:val="en-US" w:eastAsia="zh-CN"/>
        </w:rPr>
        <w:tab/>
      </w:r>
      <w:r>
        <w:rPr>
          <w:lang w:val="en-US"/>
        </w:rPr>
        <w:t xml:space="preserve">Scenario </w:t>
      </w:r>
    </w:p>
    <w:p w14:paraId="27F045A5" w14:textId="77777777" w:rsidR="0009440A" w:rsidRDefault="008D2CFB">
      <w:pPr>
        <w:pStyle w:val="B1"/>
        <w:rPr>
          <w:lang w:val="en-US"/>
        </w:rPr>
      </w:pPr>
      <w:r>
        <w:rPr>
          <w:lang w:val="en-US"/>
        </w:rPr>
        <w:t>-</w:t>
      </w:r>
      <w:r>
        <w:rPr>
          <w:rFonts w:eastAsia="SimSun" w:hint="eastAsia"/>
          <w:lang w:val="en-US" w:eastAsia="zh-CN"/>
        </w:rPr>
        <w:tab/>
      </w:r>
      <w:r>
        <w:rPr>
          <w:lang w:val="en-US"/>
        </w:rPr>
        <w:t xml:space="preserve">Codec </w:t>
      </w:r>
    </w:p>
    <w:p w14:paraId="27F045A6" w14:textId="77777777" w:rsidR="0009440A" w:rsidRDefault="008D2CFB">
      <w:pPr>
        <w:pStyle w:val="B1"/>
        <w:rPr>
          <w:lang w:val="en-US"/>
        </w:rPr>
      </w:pPr>
      <w:r>
        <w:rPr>
          <w:lang w:val="en-US"/>
        </w:rPr>
        <w:t>-</w:t>
      </w:r>
      <w:r>
        <w:rPr>
          <w:rFonts w:eastAsia="SimSun" w:hint="eastAsia"/>
          <w:lang w:val="en-US" w:eastAsia="zh-CN"/>
        </w:rPr>
        <w:tab/>
      </w:r>
      <w:r>
        <w:rPr>
          <w:lang w:val="en-US"/>
        </w:rPr>
        <w:t>Metrics (contains all metrics)</w:t>
      </w:r>
    </w:p>
    <w:p w14:paraId="27F045A7" w14:textId="77777777" w:rsidR="0009440A" w:rsidRDefault="008D2CFB">
      <w:pPr>
        <w:pStyle w:val="B1"/>
        <w:rPr>
          <w:lang w:val="en-US"/>
        </w:rPr>
      </w:pPr>
      <w:r>
        <w:rPr>
          <w:lang w:val="en-US"/>
        </w:rPr>
        <w:t>-</w:t>
      </w:r>
      <w:r>
        <w:rPr>
          <w:rFonts w:eastAsia="SimSun" w:hint="eastAsia"/>
          <w:lang w:val="en-US" w:eastAsia="zh-CN"/>
        </w:rPr>
        <w:tab/>
      </w:r>
      <w:r>
        <w:rPr>
          <w:lang w:val="en-US"/>
        </w:rPr>
        <w:t>Videos (contains all videos for subjective viewing)</w:t>
      </w:r>
    </w:p>
    <w:p w14:paraId="27F045A8" w14:textId="77777777" w:rsidR="0009440A" w:rsidRDefault="008D2CFB">
      <w:pPr>
        <w:pStyle w:val="B1"/>
        <w:rPr>
          <w:lang w:val="en-US"/>
        </w:rPr>
      </w:pPr>
      <w:r>
        <w:rPr>
          <w:lang w:val="en-US"/>
        </w:rPr>
        <w:t>-</w:t>
      </w:r>
      <w:r>
        <w:rPr>
          <w:rFonts w:eastAsia="SimSun" w:hint="eastAsia"/>
          <w:lang w:val="en-US" w:eastAsia="zh-CN"/>
        </w:rPr>
        <w:tab/>
      </w:r>
      <w:r>
        <w:rPr>
          <w:lang w:val="en-US"/>
        </w:rPr>
        <w:t xml:space="preserve">Characterization (contains all characterization results) </w:t>
      </w:r>
    </w:p>
    <w:p w14:paraId="27F045A9" w14:textId="77777777" w:rsidR="0009440A" w:rsidRDefault="008D2CFB">
      <w:pPr>
        <w:pStyle w:val="B1"/>
        <w:rPr>
          <w:lang w:val="en-US"/>
        </w:rPr>
      </w:pPr>
      <w:r>
        <w:rPr>
          <w:lang w:val="en-US"/>
        </w:rPr>
        <w:t>-</w:t>
      </w:r>
      <w:r>
        <w:rPr>
          <w:rFonts w:eastAsia="SimSun" w:hint="eastAsia"/>
          <w:lang w:val="en-US" w:eastAsia="zh-CN"/>
        </w:rPr>
        <w:tab/>
      </w:r>
      <w:r>
        <w:rPr>
          <w:lang w:val="en-US"/>
        </w:rPr>
        <w:t xml:space="preserve">CFG (contains all cfgs) </w:t>
      </w:r>
    </w:p>
    <w:p w14:paraId="27F045AA" w14:textId="77777777" w:rsidR="0009440A" w:rsidRDefault="008D2CFB">
      <w:pPr>
        <w:pStyle w:val="B1"/>
        <w:rPr>
          <w:lang w:val="en-US"/>
        </w:rPr>
      </w:pPr>
      <w:r>
        <w:rPr>
          <w:lang w:val="en-US"/>
        </w:rPr>
        <w:t>-</w:t>
      </w:r>
      <w:r>
        <w:rPr>
          <w:rFonts w:eastAsia="SimSun" w:hint="eastAsia"/>
          <w:lang w:val="en-US" w:eastAsia="zh-CN"/>
        </w:rPr>
        <w:tab/>
      </w:r>
      <w:r>
        <w:rPr>
          <w:lang w:val="en-US"/>
        </w:rPr>
        <w:t>streams.csv (Documents the streams and generation)</w:t>
      </w:r>
    </w:p>
    <w:p w14:paraId="27F045AB" w14:textId="77777777" w:rsidR="0009440A" w:rsidRDefault="008D2CFB">
      <w:pPr>
        <w:pStyle w:val="B1"/>
        <w:rPr>
          <w:lang w:val="en-US"/>
        </w:rPr>
      </w:pPr>
      <w:r>
        <w:rPr>
          <w:lang w:val="en-US"/>
        </w:rPr>
        <w:t>-</w:t>
      </w:r>
      <w:r>
        <w:rPr>
          <w:rFonts w:eastAsia="SimSun" w:hint="eastAsia"/>
          <w:lang w:val="en-US" w:eastAsia="zh-CN"/>
        </w:rPr>
        <w:tab/>
      </w:r>
      <w:r>
        <w:rPr>
          <w:lang w:val="en-US"/>
        </w:rPr>
        <w:t xml:space="preserve">videos.csv (Documents the videos) </w:t>
      </w:r>
    </w:p>
    <w:p w14:paraId="27F045AC" w14:textId="77777777" w:rsidR="0009440A" w:rsidRDefault="008D2CFB">
      <w:pPr>
        <w:pStyle w:val="B1"/>
        <w:rPr>
          <w:lang w:val="en-US"/>
        </w:rPr>
      </w:pPr>
      <w:r>
        <w:rPr>
          <w:lang w:val="en-US"/>
        </w:rPr>
        <w:t>-</w:t>
      </w:r>
      <w:r>
        <w:rPr>
          <w:rFonts w:eastAsia="SimSun" w:hint="eastAsia"/>
          <w:lang w:val="en-US" w:eastAsia="zh-CN"/>
        </w:rPr>
        <w:tab/>
      </w:r>
      <w:r>
        <w:rPr>
          <w:lang w:val="en-US"/>
        </w:rPr>
        <w:t xml:space="preserve">crosscheck.csv (documents all cross-check results) </w:t>
      </w:r>
    </w:p>
    <w:p w14:paraId="27F045AD" w14:textId="77777777" w:rsidR="0009440A" w:rsidRDefault="008D2CFB">
      <w:pPr>
        <w:pStyle w:val="B1"/>
        <w:rPr>
          <w:lang w:val="en-US"/>
        </w:rPr>
      </w:pPr>
      <w:r>
        <w:rPr>
          <w:lang w:val="en-US"/>
        </w:rPr>
        <w:t>-</w:t>
      </w:r>
      <w:r>
        <w:rPr>
          <w:rFonts w:eastAsia="SimSun" w:hint="eastAsia"/>
          <w:lang w:val="en-US" w:eastAsia="zh-CN"/>
        </w:rPr>
        <w:tab/>
      </w:r>
      <w:r>
        <w:rPr>
          <w:lang w:val="en-US"/>
        </w:rPr>
        <w:t xml:space="preserve">verification.csv (documents all verification results) </w:t>
      </w:r>
    </w:p>
    <w:p w14:paraId="27F045AE" w14:textId="77777777" w:rsidR="0009440A" w:rsidRDefault="008D2CFB">
      <w:pPr>
        <w:rPr>
          <w:lang w:val="en-US"/>
        </w:rPr>
      </w:pPr>
      <w:r>
        <w:rPr>
          <w:lang w:val="en-US"/>
        </w:rPr>
        <w:t xml:space="preserve">The folder includes at least the following information: </w:t>
      </w:r>
    </w:p>
    <w:p w14:paraId="27F045AF" w14:textId="77777777" w:rsidR="0009440A" w:rsidRDefault="008D2CFB">
      <w:pPr>
        <w:pStyle w:val="B1"/>
        <w:rPr>
          <w:lang w:val="en-US"/>
        </w:rPr>
      </w:pPr>
      <w:r>
        <w:rPr>
          <w:lang w:val="en-US"/>
        </w:rPr>
        <w:lastRenderedPageBreak/>
        <w:t>-</w:t>
      </w:r>
      <w:r>
        <w:rPr>
          <w:rFonts w:eastAsia="SimSun" w:hint="eastAsia"/>
          <w:lang w:val="en-US" w:eastAsia="zh-CN"/>
        </w:rPr>
        <w:tab/>
      </w:r>
      <w:r>
        <w:rPr>
          <w:lang w:val="en-US"/>
        </w:rPr>
        <w:t>JSON file for binary video according to schema in clause B.</w:t>
      </w:r>
      <w:r>
        <w:rPr>
          <w:rFonts w:eastAsia="SimSun" w:hint="eastAsia"/>
          <w:lang w:val="en-US" w:eastAsia="zh-CN"/>
        </w:rPr>
        <w:t>2</w:t>
      </w:r>
      <w:r>
        <w:rPr>
          <w:lang w:val="en-US"/>
        </w:rPr>
        <w:t>.</w:t>
      </w:r>
      <w:r>
        <w:rPr>
          <w:rFonts w:eastAsia="SimSun" w:hint="eastAsia"/>
          <w:lang w:val="en-US" w:eastAsia="zh-CN"/>
        </w:rPr>
        <w:t>2</w:t>
      </w:r>
      <w:r>
        <w:rPr>
          <w:lang w:val="en-US"/>
        </w:rPr>
        <w:t xml:space="preserve">. </w:t>
      </w:r>
    </w:p>
    <w:p w14:paraId="27F045B0" w14:textId="77777777" w:rsidR="0009440A" w:rsidRDefault="008D2CFB">
      <w:pPr>
        <w:pStyle w:val="B1"/>
        <w:rPr>
          <w:lang w:val="en-US"/>
        </w:rPr>
      </w:pPr>
      <w:r>
        <w:rPr>
          <w:lang w:val="en-US"/>
        </w:rPr>
        <w:t>-</w:t>
      </w:r>
      <w:r>
        <w:rPr>
          <w:rFonts w:eastAsia="SimSun" w:hint="eastAsia"/>
          <w:lang w:val="en-US" w:eastAsia="zh-CN"/>
        </w:rPr>
        <w:tab/>
      </w:r>
      <w:r>
        <w:rPr>
          <w:lang w:val="en-US"/>
        </w:rPr>
        <w:t>Potentially log files</w:t>
      </w:r>
    </w:p>
    <w:p w14:paraId="27F045B1" w14:textId="77777777" w:rsidR="0009440A" w:rsidRDefault="008D2CFB">
      <w:pPr>
        <w:rPr>
          <w:lang w:val="en-US"/>
        </w:rPr>
      </w:pPr>
      <w:r>
        <w:rPr>
          <w:lang w:val="en-US"/>
        </w:rPr>
        <w:t>A basis example hierarchy is as follows:</w:t>
      </w:r>
    </w:p>
    <w:p w14:paraId="27F045B2" w14:textId="77777777" w:rsidR="0009440A" w:rsidRDefault="008D2CFB">
      <w:pPr>
        <w:pStyle w:val="B1"/>
      </w:pPr>
      <w:r>
        <w:t>/Bitstreams</w:t>
      </w:r>
    </w:p>
    <w:p w14:paraId="27F045B3" w14:textId="77777777" w:rsidR="0009440A" w:rsidRDefault="008D2CFB">
      <w:pPr>
        <w:pStyle w:val="B2"/>
      </w:pPr>
      <w:r>
        <w:tab/>
        <w:t>/Scenario-2</w:t>
      </w:r>
    </w:p>
    <w:p w14:paraId="27F045B4" w14:textId="77777777" w:rsidR="0009440A" w:rsidRDefault="008D2CFB">
      <w:pPr>
        <w:pStyle w:val="B3"/>
      </w:pPr>
      <w:r>
        <w:tab/>
      </w:r>
      <w:r>
        <w:tab/>
        <w:t>/V-PCC</w:t>
      </w:r>
    </w:p>
    <w:p w14:paraId="27F045B5" w14:textId="77777777" w:rsidR="0009440A" w:rsidRDefault="008D2CFB">
      <w:pPr>
        <w:pStyle w:val="B4"/>
      </w:pPr>
      <w:r>
        <w:tab/>
      </w:r>
      <w:r>
        <w:tab/>
      </w:r>
      <w:r>
        <w:tab/>
        <w:t>/Metrics</w:t>
      </w:r>
    </w:p>
    <w:p w14:paraId="27F045B6" w14:textId="77777777" w:rsidR="0009440A" w:rsidRDefault="008D2CFB">
      <w:pPr>
        <w:pStyle w:val="B4"/>
      </w:pPr>
      <w:r>
        <w:tab/>
      </w:r>
      <w:r>
        <w:tab/>
      </w:r>
      <w:r>
        <w:tab/>
        <w:t>/Videos</w:t>
      </w:r>
    </w:p>
    <w:p w14:paraId="27F045B7" w14:textId="77777777" w:rsidR="0009440A" w:rsidRDefault="008D2CFB">
      <w:pPr>
        <w:pStyle w:val="B4"/>
        <w:rPr>
          <w:lang w:val="en-US"/>
        </w:rPr>
      </w:pPr>
      <w:r>
        <w:tab/>
      </w:r>
      <w:r>
        <w:tab/>
      </w:r>
      <w:r>
        <w:tab/>
        <w:t>/Aliya</w:t>
      </w:r>
    </w:p>
    <w:p w14:paraId="27F045B8" w14:textId="77777777" w:rsidR="0009440A" w:rsidRDefault="008D2CFB">
      <w:pPr>
        <w:rPr>
          <w:lang w:val="en-US"/>
        </w:rPr>
      </w:pPr>
      <w:r>
        <w:rPr>
          <w:lang w:val="en-US"/>
        </w:rPr>
        <w:t>For some reference sequences the license may not allow storage of information on the indicated public server and in this case additional servers including information how to obtain the credentials are listed below.</w:t>
      </w:r>
    </w:p>
    <w:p w14:paraId="27F045B9" w14:textId="77777777" w:rsidR="0009440A" w:rsidRDefault="008D2CFB" w:rsidP="00C4489B">
      <w:pPr>
        <w:pStyle w:val="Heading3"/>
        <w:rPr>
          <w:lang w:val="en-US"/>
        </w:rPr>
      </w:pPr>
      <w:bookmarkStart w:id="4403" w:name="_Toc11932"/>
      <w:bookmarkStart w:id="4404" w:name="_Toc6924"/>
      <w:bookmarkStart w:id="4405" w:name="_Toc6284"/>
      <w:bookmarkStart w:id="4406" w:name="_Toc19668"/>
      <w:bookmarkStart w:id="4407" w:name="_Toc210313183"/>
      <w:bookmarkStart w:id="4408" w:name="_Toc210313966"/>
      <w:r>
        <w:rPr>
          <w:rFonts w:hint="eastAsia"/>
          <w:lang w:val="en-US" w:eastAsia="zh-CN"/>
        </w:rPr>
        <w:t>F</w:t>
      </w:r>
      <w:r>
        <w:rPr>
          <w:lang w:val="en-US"/>
        </w:rPr>
        <w:t>.</w:t>
      </w:r>
      <w:r>
        <w:rPr>
          <w:rFonts w:hint="eastAsia"/>
          <w:lang w:val="en-US" w:eastAsia="zh-CN"/>
        </w:rPr>
        <w:t>2</w:t>
      </w:r>
      <w:r>
        <w:rPr>
          <w:lang w:val="en-US"/>
        </w:rPr>
        <w:t>.1.</w:t>
      </w:r>
      <w:r>
        <w:rPr>
          <w:rFonts w:hint="eastAsia"/>
          <w:lang w:val="en-US" w:eastAsia="zh-CN"/>
        </w:rPr>
        <w:t>1</w:t>
      </w:r>
      <w:r>
        <w:rPr>
          <w:rFonts w:hint="eastAsia"/>
          <w:lang w:val="en-US" w:eastAsia="zh-CN"/>
        </w:rPr>
        <w:tab/>
      </w:r>
      <w:r>
        <w:rPr>
          <w:lang w:val="en-US"/>
        </w:rPr>
        <w:t>Scenario 2</w:t>
      </w:r>
      <w:bookmarkEnd w:id="4403"/>
      <w:bookmarkEnd w:id="4404"/>
      <w:bookmarkEnd w:id="4405"/>
      <w:bookmarkEnd w:id="4406"/>
      <w:bookmarkEnd w:id="4407"/>
      <w:bookmarkEnd w:id="4408"/>
    </w:p>
    <w:p w14:paraId="27F045BA" w14:textId="77777777" w:rsidR="0009440A" w:rsidRDefault="008D2CFB">
      <w:pPr>
        <w:rPr>
          <w:lang w:val="en-US"/>
        </w:rPr>
      </w:pPr>
      <w:r>
        <w:rPr>
          <w:lang w:val="en-US"/>
        </w:rPr>
        <w:t>Results for freely available reference sequences to 3GPP members coming from the content providers Volucap and XD Productions are hosted at:</w:t>
      </w:r>
    </w:p>
    <w:p w14:paraId="27F045BB" w14:textId="77777777" w:rsidR="0009440A" w:rsidRDefault="008D2CFB">
      <w:pPr>
        <w:rPr>
          <w:lang w:val="en-US"/>
        </w:rPr>
      </w:pPr>
      <w:hyperlink r:id="rId291" w:tgtFrame="_blank" w:tooltip="https://aspera.pub/i4tsq8k" w:history="1">
        <w:r>
          <w:rPr>
            <w:rStyle w:val="Hyperlink"/>
          </w:rPr>
          <w:t>https://aspera.pub/I4tSQ8k</w:t>
        </w:r>
      </w:hyperlink>
    </w:p>
    <w:p w14:paraId="27F045BC" w14:textId="77777777" w:rsidR="0009440A" w:rsidRDefault="008D2CFB">
      <w:pPr>
        <w:rPr>
          <w:lang w:val="en-US"/>
        </w:rPr>
      </w:pPr>
      <w:r>
        <w:rPr>
          <w:lang w:val="en-US"/>
        </w:rPr>
        <w:t xml:space="preserve">3GPP members can request credentials by sending a request per email to: </w:t>
      </w:r>
      <w:hyperlink r:id="rId292" w:history="1">
        <w:r>
          <w:rPr>
            <w:rStyle w:val="Hyperlink"/>
            <w:lang w:val="en-US"/>
          </w:rPr>
          <w:t>3GPP_B2D_Datasets@interdigital.com</w:t>
        </w:r>
      </w:hyperlink>
    </w:p>
    <w:p w14:paraId="27F045BD" w14:textId="77777777" w:rsidR="0009440A" w:rsidRDefault="008D2CFB">
      <w:pPr>
        <w:rPr>
          <w:lang w:val="en-US"/>
        </w:rPr>
      </w:pPr>
      <w:r>
        <w:rPr>
          <w:lang w:val="en-US"/>
        </w:rPr>
        <w:t>The folder hierarchy follows the same structure as on the public server and information provided here is complementary to the public server.</w:t>
      </w:r>
    </w:p>
    <w:p w14:paraId="27F045BE" w14:textId="77777777" w:rsidR="0009440A" w:rsidRDefault="008D2CFB">
      <w:pPr>
        <w:rPr>
          <w:lang w:val="en-US"/>
        </w:rPr>
      </w:pPr>
      <w:r>
        <w:rPr>
          <w:lang w:val="en-US"/>
        </w:rPr>
        <w:t>A basis example hierarchy is as follows:</w:t>
      </w:r>
    </w:p>
    <w:p w14:paraId="27F045BF" w14:textId="77777777" w:rsidR="0009440A" w:rsidRDefault="008D2CFB">
      <w:pPr>
        <w:pStyle w:val="B1"/>
        <w:tabs>
          <w:tab w:val="left" w:pos="2547"/>
        </w:tabs>
        <w:rPr>
          <w:rFonts w:eastAsia="SimSun"/>
          <w:lang w:eastAsia="zh-CN"/>
        </w:rPr>
      </w:pPr>
      <w:r>
        <w:t>/Bitstreams</w:t>
      </w:r>
    </w:p>
    <w:p w14:paraId="27F045C0" w14:textId="77777777" w:rsidR="0009440A" w:rsidRDefault="008D2CFB">
      <w:pPr>
        <w:pStyle w:val="B2"/>
      </w:pPr>
      <w:r>
        <w:tab/>
        <w:t>/Scenario-2</w:t>
      </w:r>
    </w:p>
    <w:p w14:paraId="27F045C1" w14:textId="77777777" w:rsidR="0009440A" w:rsidRDefault="008D2CFB">
      <w:pPr>
        <w:pStyle w:val="B3"/>
      </w:pPr>
      <w:r>
        <w:tab/>
      </w:r>
      <w:r>
        <w:tab/>
        <w:t>/V-PCC</w:t>
      </w:r>
    </w:p>
    <w:p w14:paraId="27F045C2" w14:textId="77777777" w:rsidR="0009440A" w:rsidRDefault="008D2CFB">
      <w:pPr>
        <w:pStyle w:val="B4"/>
      </w:pPr>
      <w:r>
        <w:tab/>
      </w:r>
      <w:r>
        <w:tab/>
      </w:r>
      <w:r>
        <w:tab/>
      </w:r>
      <w:r>
        <w:tab/>
        <w:t>/Mitch</w:t>
      </w:r>
    </w:p>
    <w:p w14:paraId="27F045C3" w14:textId="77777777" w:rsidR="0009440A" w:rsidRDefault="008D2CFB">
      <w:pPr>
        <w:pStyle w:val="B4"/>
      </w:pPr>
      <w:r>
        <w:tab/>
      </w:r>
      <w:r>
        <w:tab/>
      </w:r>
      <w:r>
        <w:tab/>
      </w:r>
      <w:r>
        <w:tab/>
        <w:t>/Soccer</w:t>
      </w:r>
    </w:p>
    <w:p w14:paraId="27F045C4" w14:textId="77777777" w:rsidR="0009440A" w:rsidRDefault="008D2CFB">
      <w:pPr>
        <w:pStyle w:val="B4"/>
      </w:pPr>
      <w:r>
        <w:tab/>
      </w:r>
      <w:r>
        <w:tab/>
      </w:r>
      <w:r>
        <w:tab/>
      </w:r>
      <w:r>
        <w:tab/>
        <w:t>/Nathalie</w:t>
      </w:r>
    </w:p>
    <w:p w14:paraId="27F045C5" w14:textId="77777777" w:rsidR="0009440A" w:rsidRDefault="008D2CFB" w:rsidP="00C4489B">
      <w:pPr>
        <w:pStyle w:val="Heading3"/>
        <w:rPr>
          <w:lang w:val="en-US" w:eastAsia="zh-CN"/>
        </w:rPr>
      </w:pPr>
      <w:bookmarkStart w:id="4409" w:name="_Toc12027"/>
      <w:bookmarkStart w:id="4410" w:name="_Toc26039"/>
      <w:bookmarkStart w:id="4411" w:name="_Toc210313184"/>
      <w:bookmarkStart w:id="4412" w:name="_Toc210313967"/>
      <w:bookmarkStart w:id="4413" w:name="_Toc22691"/>
      <w:bookmarkStart w:id="4414" w:name="_Toc235"/>
      <w:r>
        <w:rPr>
          <w:lang w:val="en-US" w:eastAsia="zh-CN"/>
        </w:rPr>
        <w:t>F.2.1.2</w:t>
      </w:r>
      <w:r>
        <w:rPr>
          <w:lang w:val="en-US" w:eastAsia="zh-CN"/>
        </w:rPr>
        <w:tab/>
        <w:t>Scenario 3</w:t>
      </w:r>
      <w:bookmarkEnd w:id="4409"/>
      <w:bookmarkEnd w:id="4410"/>
      <w:bookmarkEnd w:id="4411"/>
      <w:bookmarkEnd w:id="4412"/>
    </w:p>
    <w:p w14:paraId="27F045C6" w14:textId="77777777" w:rsidR="0009440A" w:rsidRDefault="008D2CFB">
      <w:pPr>
        <w:rPr>
          <w:lang w:eastAsia="zh-CN"/>
        </w:rPr>
      </w:pPr>
      <w:r>
        <w:rPr>
          <w:lang w:eastAsia="zh-CN"/>
        </w:rPr>
        <w:t>Results for the reference sequences are freely available to 3GPP members:</w:t>
      </w:r>
    </w:p>
    <w:p w14:paraId="27F045C7" w14:textId="77777777" w:rsidR="0009440A" w:rsidRDefault="008D2CFB">
      <w:pPr>
        <w:rPr>
          <w:lang w:eastAsia="zh-CN"/>
        </w:rPr>
      </w:pPr>
      <w:r>
        <w:t>Results for the</w:t>
      </w:r>
      <w:r>
        <w:rPr>
          <w:lang w:eastAsia="zh-CN"/>
        </w:rPr>
        <w:t xml:space="preserve"> </w:t>
      </w:r>
      <w:r>
        <w:t>Breakfast</w:t>
      </w:r>
      <w:r>
        <w:rPr>
          <w:lang w:eastAsia="zh-CN"/>
        </w:rPr>
        <w:t xml:space="preserve"> sequence are hosted by InterDigital at:</w:t>
      </w:r>
    </w:p>
    <w:p w14:paraId="27F045C8" w14:textId="77777777" w:rsidR="0009440A" w:rsidRDefault="008D2CFB">
      <w:hyperlink r:id="rId293" w:tgtFrame="_blank" w:tooltip="https://aspera.pub/i4tsq8k" w:history="1">
        <w:r>
          <w:rPr>
            <w:rStyle w:val="Hyperlink"/>
          </w:rPr>
          <w:t>https://aspera.pub/I4tSQ8k</w:t>
        </w:r>
      </w:hyperlink>
    </w:p>
    <w:p w14:paraId="27F045C9" w14:textId="77777777" w:rsidR="0009440A" w:rsidRDefault="008D2CFB">
      <w:r>
        <w:t xml:space="preserve">3GPP members can request credentials by sending a request per email to: </w:t>
      </w:r>
      <w:hyperlink r:id="rId294" w:history="1">
        <w:r>
          <w:rPr>
            <w:rStyle w:val="Hyperlink"/>
          </w:rPr>
          <w:t>3GPP_B2D_Datasets@interdigital.com</w:t>
        </w:r>
      </w:hyperlink>
    </w:p>
    <w:p w14:paraId="27F045CA" w14:textId="77777777" w:rsidR="0009440A" w:rsidRDefault="008D2CFB">
      <w:r>
        <w:t>Results for the Bartender and DanceMoves sequences are hosted by Philips. 3GPP members can request access by sending a request per email to: bart DOT kroon AT philips DOT com.</w:t>
      </w:r>
    </w:p>
    <w:p w14:paraId="27F045CB" w14:textId="77777777" w:rsidR="0009440A" w:rsidRDefault="008D2CFB">
      <w:pPr>
        <w:rPr>
          <w:lang w:val="en-US" w:eastAsia="zh-CN"/>
        </w:rPr>
      </w:pPr>
      <w:r>
        <w:t>The folde</w:t>
      </w:r>
      <w:r>
        <w:rPr>
          <w:lang w:val="en-US"/>
        </w:rPr>
        <w:t>r hierarchy follows the same structure as on the public server and information provided on both servers is complementary to the public server.</w:t>
      </w:r>
    </w:p>
    <w:p w14:paraId="27F045CC" w14:textId="77777777" w:rsidR="0009440A" w:rsidRDefault="008D2CFB" w:rsidP="00C4489B">
      <w:pPr>
        <w:pStyle w:val="Heading2"/>
        <w:rPr>
          <w:lang w:val="en-US"/>
        </w:rPr>
      </w:pPr>
      <w:bookmarkStart w:id="4415" w:name="_Toc28365"/>
      <w:bookmarkStart w:id="4416" w:name="_Toc18625"/>
      <w:bookmarkStart w:id="4417" w:name="_Toc210313185"/>
      <w:bookmarkStart w:id="4418" w:name="_Toc210313968"/>
      <w:r>
        <w:rPr>
          <w:rFonts w:hint="eastAsia"/>
          <w:lang w:val="en-US" w:eastAsia="zh-CN"/>
        </w:rPr>
        <w:t>F</w:t>
      </w:r>
      <w:r>
        <w:rPr>
          <w:lang w:val="en-US"/>
        </w:rPr>
        <w:t>.</w:t>
      </w:r>
      <w:r>
        <w:rPr>
          <w:rFonts w:hint="eastAsia"/>
          <w:lang w:val="en-US" w:eastAsia="zh-CN"/>
        </w:rPr>
        <w:t>2</w:t>
      </w:r>
      <w:r>
        <w:rPr>
          <w:lang w:val="en-US"/>
        </w:rPr>
        <w:t>.2</w:t>
      </w:r>
      <w:r>
        <w:rPr>
          <w:rFonts w:hint="eastAsia"/>
          <w:lang w:val="en-US" w:eastAsia="zh-CN"/>
        </w:rPr>
        <w:tab/>
      </w:r>
      <w:r>
        <w:rPr>
          <w:lang w:val="en-US"/>
        </w:rPr>
        <w:t>Uploading</w:t>
      </w:r>
      <w:bookmarkEnd w:id="4413"/>
      <w:bookmarkEnd w:id="4414"/>
      <w:bookmarkEnd w:id="4415"/>
      <w:bookmarkEnd w:id="4416"/>
      <w:bookmarkEnd w:id="4417"/>
      <w:bookmarkEnd w:id="4418"/>
    </w:p>
    <w:p w14:paraId="27F045CD" w14:textId="77777777" w:rsidR="0009440A" w:rsidRDefault="008D2CFB">
      <w:pPr>
        <w:rPr>
          <w:lang w:val="en-US"/>
        </w:rPr>
      </w:pPr>
      <w:r>
        <w:rPr>
          <w:lang w:val="en-US"/>
        </w:rPr>
        <w:t xml:space="preserve">For uploading data on the public server, please create a new issue here </w:t>
      </w:r>
    </w:p>
    <w:p w14:paraId="27F045CE" w14:textId="77777777" w:rsidR="0009440A" w:rsidRDefault="008D2CFB">
      <w:pPr>
        <w:rPr>
          <w:lang w:val="en-US"/>
        </w:rPr>
      </w:pPr>
      <w:r>
        <w:rPr>
          <w:lang w:val="en-US"/>
        </w:rPr>
        <w:lastRenderedPageBreak/>
        <w:t xml:space="preserve">- https://github.com/haudiobe/Beyond2D-Content/issues/new?assignees=&amp;labels=request&amp;template=anchor_tuple.md&amp;title= </w:t>
      </w:r>
    </w:p>
    <w:p w14:paraId="27F045CF" w14:textId="77777777" w:rsidR="0009440A" w:rsidRDefault="008D2CFB">
      <w:pPr>
        <w:rPr>
          <w:lang w:val="en-US"/>
        </w:rPr>
      </w:pPr>
      <w:r>
        <w:rPr>
          <w:lang w:val="en-US"/>
        </w:rPr>
        <w:t>Please specify all required information that needs to be added to the JSON file for encoded video sequences as defined in clause B.3.</w:t>
      </w:r>
    </w:p>
    <w:p w14:paraId="27F045D0" w14:textId="77777777" w:rsidR="0009440A" w:rsidRDefault="008D2CFB" w:rsidP="00C4489B">
      <w:pPr>
        <w:pStyle w:val="Heading2"/>
        <w:rPr>
          <w:lang w:val="en-US"/>
        </w:rPr>
      </w:pPr>
      <w:bookmarkStart w:id="4419" w:name="_Toc17474"/>
      <w:bookmarkStart w:id="4420" w:name="_Toc24871"/>
      <w:bookmarkStart w:id="4421" w:name="_Toc12282"/>
      <w:bookmarkStart w:id="4422" w:name="_Toc2223"/>
      <w:bookmarkStart w:id="4423" w:name="_Toc210313186"/>
      <w:bookmarkStart w:id="4424" w:name="_Toc210313969"/>
      <w:r>
        <w:rPr>
          <w:rFonts w:hint="eastAsia"/>
          <w:lang w:val="en-US" w:eastAsia="zh-CN"/>
        </w:rPr>
        <w:t>F</w:t>
      </w:r>
      <w:r>
        <w:rPr>
          <w:lang w:val="en-US"/>
        </w:rPr>
        <w:t>.</w:t>
      </w:r>
      <w:r>
        <w:rPr>
          <w:rFonts w:hint="eastAsia"/>
          <w:lang w:val="en-US" w:eastAsia="zh-CN"/>
        </w:rPr>
        <w:t>2</w:t>
      </w:r>
      <w:r>
        <w:rPr>
          <w:lang w:val="en-US"/>
        </w:rPr>
        <w:t>.3</w:t>
      </w:r>
      <w:r>
        <w:rPr>
          <w:rFonts w:hint="eastAsia"/>
          <w:lang w:val="en-US" w:eastAsia="zh-CN"/>
        </w:rPr>
        <w:tab/>
      </w:r>
      <w:r>
        <w:rPr>
          <w:lang w:val="en-US"/>
        </w:rPr>
        <w:t>Downloading</w:t>
      </w:r>
      <w:bookmarkEnd w:id="4419"/>
      <w:bookmarkEnd w:id="4420"/>
      <w:bookmarkEnd w:id="4421"/>
      <w:bookmarkEnd w:id="4422"/>
      <w:bookmarkEnd w:id="4423"/>
      <w:bookmarkEnd w:id="4424"/>
    </w:p>
    <w:p w14:paraId="27F045D1" w14:textId="77777777" w:rsidR="0009440A" w:rsidRDefault="008D2CFB">
      <w:pPr>
        <w:rPr>
          <w:lang w:val="en-US"/>
        </w:rPr>
      </w:pPr>
      <w:r>
        <w:rPr>
          <w:lang w:val="en-US"/>
        </w:rPr>
        <w:t>Data can be downloaded for free from the above folders. Licensing terms must be obeyed. Downloaded files should be MD5 verified.</w:t>
      </w:r>
    </w:p>
    <w:p w14:paraId="27F045D6" w14:textId="1D919F2F" w:rsidR="0009440A" w:rsidRPr="004E548A" w:rsidRDefault="008D2CFB" w:rsidP="00C4489B">
      <w:pPr>
        <w:pStyle w:val="Heading9"/>
      </w:pPr>
      <w:r w:rsidRPr="004E548A">
        <w:br w:type="page"/>
      </w:r>
      <w:bookmarkStart w:id="4425" w:name="_Toc14439"/>
      <w:bookmarkStart w:id="4426" w:name="_Toc31885"/>
      <w:bookmarkStart w:id="4427" w:name="_Toc210313970"/>
      <w:r w:rsidRPr="004E548A">
        <w:lastRenderedPageBreak/>
        <w:t xml:space="preserve">Annex </w:t>
      </w:r>
      <w:r w:rsidR="00C4489B" w:rsidRPr="004E548A">
        <w:t>G</w:t>
      </w:r>
      <w:r w:rsidRPr="004E548A">
        <w:t>:</w:t>
      </w:r>
      <w:r w:rsidRPr="004E548A">
        <w:br/>
        <w:t>Change history</w:t>
      </w:r>
      <w:bookmarkEnd w:id="4425"/>
      <w:bookmarkEnd w:id="4426"/>
      <w:bookmarkEnd w:id="442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09440A" w14:paraId="27F045D9" w14:textId="77777777">
        <w:trPr>
          <w:cantSplit/>
        </w:trPr>
        <w:tc>
          <w:tcPr>
            <w:tcW w:w="9639" w:type="dxa"/>
            <w:gridSpan w:val="8"/>
            <w:tcBorders>
              <w:bottom w:val="nil"/>
            </w:tcBorders>
            <w:shd w:val="solid" w:color="FFFFFF" w:fill="auto"/>
          </w:tcPr>
          <w:p w14:paraId="27F045D8" w14:textId="77777777" w:rsidR="0009440A" w:rsidRDefault="008D2CFB">
            <w:pPr>
              <w:pStyle w:val="TAL"/>
              <w:jc w:val="center"/>
              <w:rPr>
                <w:b/>
                <w:sz w:val="16"/>
              </w:rPr>
            </w:pPr>
            <w:bookmarkStart w:id="4428" w:name="historyclause"/>
            <w:bookmarkEnd w:id="4428"/>
            <w:r>
              <w:rPr>
                <w:b/>
              </w:rPr>
              <w:t>Change history</w:t>
            </w:r>
          </w:p>
        </w:tc>
      </w:tr>
      <w:tr w:rsidR="0009440A" w14:paraId="27F045E2" w14:textId="77777777">
        <w:tc>
          <w:tcPr>
            <w:tcW w:w="800" w:type="dxa"/>
            <w:shd w:val="pct10" w:color="auto" w:fill="FFFFFF"/>
          </w:tcPr>
          <w:p w14:paraId="27F045DA" w14:textId="77777777" w:rsidR="0009440A" w:rsidRDefault="008D2CFB">
            <w:pPr>
              <w:pStyle w:val="TAL"/>
              <w:rPr>
                <w:b/>
                <w:sz w:val="16"/>
              </w:rPr>
            </w:pPr>
            <w:r>
              <w:rPr>
                <w:b/>
                <w:sz w:val="16"/>
              </w:rPr>
              <w:t>Date</w:t>
            </w:r>
          </w:p>
        </w:tc>
        <w:tc>
          <w:tcPr>
            <w:tcW w:w="800" w:type="dxa"/>
            <w:shd w:val="pct10" w:color="auto" w:fill="FFFFFF"/>
          </w:tcPr>
          <w:p w14:paraId="27F045DB" w14:textId="77777777" w:rsidR="0009440A" w:rsidRDefault="008D2CFB">
            <w:pPr>
              <w:pStyle w:val="TAL"/>
              <w:rPr>
                <w:b/>
                <w:sz w:val="16"/>
              </w:rPr>
            </w:pPr>
            <w:r>
              <w:rPr>
                <w:b/>
                <w:sz w:val="16"/>
              </w:rPr>
              <w:t>Meeting</w:t>
            </w:r>
          </w:p>
        </w:tc>
        <w:tc>
          <w:tcPr>
            <w:tcW w:w="1094" w:type="dxa"/>
            <w:shd w:val="pct10" w:color="auto" w:fill="FFFFFF"/>
          </w:tcPr>
          <w:p w14:paraId="27F045DC" w14:textId="77777777" w:rsidR="0009440A" w:rsidRDefault="008D2CFB">
            <w:pPr>
              <w:pStyle w:val="TAL"/>
              <w:rPr>
                <w:b/>
                <w:sz w:val="16"/>
              </w:rPr>
            </w:pPr>
            <w:r>
              <w:rPr>
                <w:b/>
                <w:sz w:val="16"/>
              </w:rPr>
              <w:t>TDoc</w:t>
            </w:r>
          </w:p>
        </w:tc>
        <w:tc>
          <w:tcPr>
            <w:tcW w:w="425" w:type="dxa"/>
            <w:shd w:val="pct10" w:color="auto" w:fill="FFFFFF"/>
          </w:tcPr>
          <w:p w14:paraId="27F045DD" w14:textId="77777777" w:rsidR="0009440A" w:rsidRDefault="008D2CFB">
            <w:pPr>
              <w:pStyle w:val="TAL"/>
              <w:rPr>
                <w:b/>
                <w:sz w:val="16"/>
              </w:rPr>
            </w:pPr>
            <w:r>
              <w:rPr>
                <w:b/>
                <w:sz w:val="16"/>
              </w:rPr>
              <w:t>CR</w:t>
            </w:r>
          </w:p>
        </w:tc>
        <w:tc>
          <w:tcPr>
            <w:tcW w:w="425" w:type="dxa"/>
            <w:shd w:val="pct10" w:color="auto" w:fill="FFFFFF"/>
          </w:tcPr>
          <w:p w14:paraId="27F045DE" w14:textId="77777777" w:rsidR="0009440A" w:rsidRDefault="008D2CFB">
            <w:pPr>
              <w:pStyle w:val="TAL"/>
              <w:rPr>
                <w:b/>
                <w:sz w:val="16"/>
              </w:rPr>
            </w:pPr>
            <w:r>
              <w:rPr>
                <w:b/>
                <w:sz w:val="16"/>
              </w:rPr>
              <w:t>Rev</w:t>
            </w:r>
          </w:p>
        </w:tc>
        <w:tc>
          <w:tcPr>
            <w:tcW w:w="425" w:type="dxa"/>
            <w:shd w:val="pct10" w:color="auto" w:fill="FFFFFF"/>
          </w:tcPr>
          <w:p w14:paraId="27F045DF" w14:textId="77777777" w:rsidR="0009440A" w:rsidRDefault="008D2CFB">
            <w:pPr>
              <w:pStyle w:val="TAL"/>
              <w:rPr>
                <w:b/>
                <w:sz w:val="16"/>
              </w:rPr>
            </w:pPr>
            <w:r>
              <w:rPr>
                <w:b/>
                <w:sz w:val="16"/>
              </w:rPr>
              <w:t>Cat</w:t>
            </w:r>
          </w:p>
        </w:tc>
        <w:tc>
          <w:tcPr>
            <w:tcW w:w="4962" w:type="dxa"/>
            <w:shd w:val="pct10" w:color="auto" w:fill="FFFFFF"/>
          </w:tcPr>
          <w:p w14:paraId="27F045E0" w14:textId="77777777" w:rsidR="0009440A" w:rsidRDefault="008D2CFB">
            <w:pPr>
              <w:pStyle w:val="TAL"/>
              <w:rPr>
                <w:b/>
                <w:sz w:val="16"/>
              </w:rPr>
            </w:pPr>
            <w:r>
              <w:rPr>
                <w:b/>
                <w:sz w:val="16"/>
              </w:rPr>
              <w:t>Subject/Comment</w:t>
            </w:r>
          </w:p>
        </w:tc>
        <w:tc>
          <w:tcPr>
            <w:tcW w:w="708" w:type="dxa"/>
            <w:shd w:val="pct10" w:color="auto" w:fill="FFFFFF"/>
          </w:tcPr>
          <w:p w14:paraId="27F045E1" w14:textId="77777777" w:rsidR="0009440A" w:rsidRDefault="008D2CFB">
            <w:pPr>
              <w:pStyle w:val="TAL"/>
              <w:rPr>
                <w:b/>
                <w:sz w:val="16"/>
              </w:rPr>
            </w:pPr>
            <w:r>
              <w:rPr>
                <w:b/>
                <w:sz w:val="16"/>
              </w:rPr>
              <w:t>New version</w:t>
            </w:r>
          </w:p>
        </w:tc>
      </w:tr>
      <w:tr w:rsidR="0009440A" w14:paraId="27F045EB" w14:textId="77777777">
        <w:tc>
          <w:tcPr>
            <w:tcW w:w="800" w:type="dxa"/>
            <w:shd w:val="solid" w:color="FFFFFF" w:fill="auto"/>
          </w:tcPr>
          <w:p w14:paraId="27F045E3" w14:textId="77777777" w:rsidR="0009440A" w:rsidRDefault="008D2CFB">
            <w:pPr>
              <w:pStyle w:val="TAC"/>
              <w:rPr>
                <w:rFonts w:eastAsia="SimSun"/>
                <w:sz w:val="16"/>
                <w:szCs w:val="16"/>
                <w:lang w:val="en-US" w:eastAsia="zh-CN"/>
              </w:rPr>
            </w:pPr>
            <w:r>
              <w:rPr>
                <w:sz w:val="16"/>
                <w:szCs w:val="16"/>
              </w:rPr>
              <w:t>202</w:t>
            </w:r>
            <w:r>
              <w:rPr>
                <w:rFonts w:eastAsia="SimSun" w:hint="eastAsia"/>
                <w:sz w:val="16"/>
                <w:szCs w:val="16"/>
                <w:lang w:val="en-US" w:eastAsia="zh-CN"/>
              </w:rPr>
              <w:t>4</w:t>
            </w:r>
            <w:r>
              <w:rPr>
                <w:sz w:val="16"/>
                <w:szCs w:val="16"/>
              </w:rPr>
              <w:t>-0</w:t>
            </w:r>
            <w:r>
              <w:rPr>
                <w:rFonts w:eastAsia="SimSun" w:hint="eastAsia"/>
                <w:sz w:val="16"/>
                <w:szCs w:val="16"/>
                <w:lang w:val="en-US" w:eastAsia="zh-CN"/>
              </w:rPr>
              <w:t>4</w:t>
            </w:r>
          </w:p>
        </w:tc>
        <w:tc>
          <w:tcPr>
            <w:tcW w:w="800" w:type="dxa"/>
            <w:shd w:val="solid" w:color="FFFFFF" w:fill="auto"/>
          </w:tcPr>
          <w:p w14:paraId="27F045E4" w14:textId="77777777" w:rsidR="0009440A" w:rsidRDefault="008D2CFB">
            <w:pPr>
              <w:pStyle w:val="TAC"/>
              <w:rPr>
                <w:rFonts w:eastAsia="SimSun"/>
                <w:sz w:val="16"/>
                <w:szCs w:val="16"/>
                <w:lang w:val="en-US" w:eastAsia="zh-CN"/>
              </w:rPr>
            </w:pPr>
            <w:r>
              <w:rPr>
                <w:sz w:val="16"/>
                <w:szCs w:val="16"/>
              </w:rPr>
              <w:t>SA4#1</w:t>
            </w:r>
            <w:r>
              <w:rPr>
                <w:rFonts w:eastAsia="SimSun" w:hint="eastAsia"/>
                <w:sz w:val="16"/>
                <w:szCs w:val="16"/>
                <w:lang w:val="en-US" w:eastAsia="zh-CN"/>
              </w:rPr>
              <w:t>27-bis</w:t>
            </w:r>
          </w:p>
        </w:tc>
        <w:tc>
          <w:tcPr>
            <w:tcW w:w="1094" w:type="dxa"/>
            <w:shd w:val="solid" w:color="FFFFFF" w:fill="auto"/>
          </w:tcPr>
          <w:p w14:paraId="27F045E5" w14:textId="77777777" w:rsidR="0009440A" w:rsidRDefault="008D2CFB">
            <w:pPr>
              <w:pStyle w:val="TAC"/>
              <w:rPr>
                <w:rFonts w:eastAsia="SimSun"/>
                <w:sz w:val="16"/>
                <w:szCs w:val="16"/>
                <w:lang w:val="en-US" w:eastAsia="zh-CN"/>
              </w:rPr>
            </w:pPr>
            <w:r>
              <w:rPr>
                <w:rFonts w:hint="eastAsia"/>
                <w:sz w:val="16"/>
                <w:szCs w:val="16"/>
              </w:rPr>
              <w:t>S4-240</w:t>
            </w:r>
            <w:r>
              <w:rPr>
                <w:rFonts w:eastAsia="SimSun" w:hint="eastAsia"/>
                <w:sz w:val="16"/>
                <w:szCs w:val="16"/>
                <w:lang w:val="en-US" w:eastAsia="zh-CN"/>
              </w:rPr>
              <w:t>825</w:t>
            </w:r>
          </w:p>
        </w:tc>
        <w:tc>
          <w:tcPr>
            <w:tcW w:w="425" w:type="dxa"/>
            <w:shd w:val="solid" w:color="FFFFFF" w:fill="auto"/>
          </w:tcPr>
          <w:p w14:paraId="27F045E6" w14:textId="77777777" w:rsidR="0009440A" w:rsidRDefault="0009440A">
            <w:pPr>
              <w:pStyle w:val="TAL"/>
              <w:rPr>
                <w:sz w:val="16"/>
                <w:szCs w:val="16"/>
              </w:rPr>
            </w:pPr>
          </w:p>
        </w:tc>
        <w:tc>
          <w:tcPr>
            <w:tcW w:w="425" w:type="dxa"/>
            <w:shd w:val="solid" w:color="FFFFFF" w:fill="auto"/>
          </w:tcPr>
          <w:p w14:paraId="27F045E7" w14:textId="77777777" w:rsidR="0009440A" w:rsidRDefault="0009440A">
            <w:pPr>
              <w:pStyle w:val="TAR"/>
              <w:rPr>
                <w:sz w:val="16"/>
                <w:szCs w:val="16"/>
              </w:rPr>
            </w:pPr>
          </w:p>
        </w:tc>
        <w:tc>
          <w:tcPr>
            <w:tcW w:w="425" w:type="dxa"/>
            <w:shd w:val="solid" w:color="FFFFFF" w:fill="auto"/>
          </w:tcPr>
          <w:p w14:paraId="27F045E8" w14:textId="77777777" w:rsidR="0009440A" w:rsidRDefault="0009440A">
            <w:pPr>
              <w:pStyle w:val="TAC"/>
              <w:rPr>
                <w:sz w:val="16"/>
                <w:szCs w:val="16"/>
              </w:rPr>
            </w:pPr>
          </w:p>
        </w:tc>
        <w:tc>
          <w:tcPr>
            <w:tcW w:w="4962" w:type="dxa"/>
            <w:shd w:val="solid" w:color="FFFFFF" w:fill="auto"/>
          </w:tcPr>
          <w:p w14:paraId="27F045E9" w14:textId="77777777" w:rsidR="0009440A" w:rsidRDefault="008D2CFB">
            <w:pPr>
              <w:pStyle w:val="TAL"/>
              <w:rPr>
                <w:sz w:val="16"/>
                <w:szCs w:val="16"/>
              </w:rPr>
            </w:pPr>
            <w:r>
              <w:rPr>
                <w:sz w:val="16"/>
                <w:szCs w:val="16"/>
              </w:rPr>
              <w:t>Initial Version</w:t>
            </w:r>
          </w:p>
        </w:tc>
        <w:tc>
          <w:tcPr>
            <w:tcW w:w="708" w:type="dxa"/>
            <w:shd w:val="solid" w:color="FFFFFF" w:fill="auto"/>
          </w:tcPr>
          <w:p w14:paraId="27F045EA" w14:textId="77777777" w:rsidR="0009440A" w:rsidRDefault="008D2CFB">
            <w:pPr>
              <w:pStyle w:val="TAC"/>
              <w:rPr>
                <w:sz w:val="16"/>
                <w:szCs w:val="16"/>
              </w:rPr>
            </w:pPr>
            <w:r>
              <w:rPr>
                <w:sz w:val="16"/>
                <w:szCs w:val="16"/>
              </w:rPr>
              <w:t>0.0.1</w:t>
            </w:r>
          </w:p>
        </w:tc>
      </w:tr>
      <w:tr w:rsidR="0009440A" w14:paraId="27F045F4" w14:textId="77777777">
        <w:tc>
          <w:tcPr>
            <w:tcW w:w="800" w:type="dxa"/>
            <w:shd w:val="solid" w:color="FFFFFF" w:fill="auto"/>
          </w:tcPr>
          <w:p w14:paraId="27F045EC" w14:textId="77777777" w:rsidR="0009440A" w:rsidRDefault="008D2CFB">
            <w:pPr>
              <w:pStyle w:val="TAC"/>
              <w:rPr>
                <w:sz w:val="16"/>
                <w:szCs w:val="16"/>
              </w:rPr>
            </w:pPr>
            <w:r>
              <w:rPr>
                <w:sz w:val="16"/>
                <w:szCs w:val="16"/>
              </w:rPr>
              <w:t>202</w:t>
            </w:r>
            <w:r>
              <w:rPr>
                <w:rFonts w:eastAsia="SimSun" w:hint="eastAsia"/>
                <w:sz w:val="16"/>
                <w:szCs w:val="16"/>
                <w:lang w:val="en-US" w:eastAsia="zh-CN"/>
              </w:rPr>
              <w:t>4</w:t>
            </w:r>
            <w:r>
              <w:rPr>
                <w:sz w:val="16"/>
                <w:szCs w:val="16"/>
              </w:rPr>
              <w:t>-0</w:t>
            </w:r>
            <w:r>
              <w:rPr>
                <w:rFonts w:eastAsia="SimSun" w:hint="eastAsia"/>
                <w:sz w:val="16"/>
                <w:szCs w:val="16"/>
                <w:lang w:val="en-US" w:eastAsia="zh-CN"/>
              </w:rPr>
              <w:t>5</w:t>
            </w:r>
          </w:p>
        </w:tc>
        <w:tc>
          <w:tcPr>
            <w:tcW w:w="800" w:type="dxa"/>
            <w:shd w:val="solid" w:color="FFFFFF" w:fill="auto"/>
          </w:tcPr>
          <w:p w14:paraId="27F045ED" w14:textId="77777777" w:rsidR="0009440A" w:rsidRDefault="008D2CFB">
            <w:pPr>
              <w:pStyle w:val="TAC"/>
              <w:rPr>
                <w:sz w:val="16"/>
                <w:szCs w:val="16"/>
              </w:rPr>
            </w:pPr>
            <w:r>
              <w:rPr>
                <w:sz w:val="16"/>
                <w:szCs w:val="16"/>
              </w:rPr>
              <w:t>SA4#1</w:t>
            </w:r>
            <w:r>
              <w:rPr>
                <w:rFonts w:eastAsia="SimSun" w:hint="eastAsia"/>
                <w:sz w:val="16"/>
                <w:szCs w:val="16"/>
                <w:lang w:val="en-US" w:eastAsia="zh-CN"/>
              </w:rPr>
              <w:t>28</w:t>
            </w:r>
          </w:p>
        </w:tc>
        <w:tc>
          <w:tcPr>
            <w:tcW w:w="1094" w:type="dxa"/>
            <w:shd w:val="solid" w:color="FFFFFF" w:fill="auto"/>
          </w:tcPr>
          <w:p w14:paraId="27F045EE" w14:textId="77777777" w:rsidR="0009440A" w:rsidRDefault="008D2CFB">
            <w:pPr>
              <w:pStyle w:val="TAC"/>
              <w:rPr>
                <w:sz w:val="16"/>
                <w:szCs w:val="16"/>
              </w:rPr>
            </w:pPr>
            <w:r>
              <w:rPr>
                <w:rFonts w:hint="eastAsia"/>
                <w:sz w:val="16"/>
                <w:szCs w:val="16"/>
              </w:rPr>
              <w:t>S4-240947</w:t>
            </w:r>
          </w:p>
        </w:tc>
        <w:tc>
          <w:tcPr>
            <w:tcW w:w="425" w:type="dxa"/>
            <w:shd w:val="solid" w:color="FFFFFF" w:fill="auto"/>
          </w:tcPr>
          <w:p w14:paraId="27F045EF" w14:textId="77777777" w:rsidR="0009440A" w:rsidRDefault="0009440A">
            <w:pPr>
              <w:pStyle w:val="TAL"/>
              <w:rPr>
                <w:sz w:val="16"/>
                <w:szCs w:val="16"/>
              </w:rPr>
            </w:pPr>
          </w:p>
        </w:tc>
        <w:tc>
          <w:tcPr>
            <w:tcW w:w="425" w:type="dxa"/>
            <w:shd w:val="solid" w:color="FFFFFF" w:fill="auto"/>
          </w:tcPr>
          <w:p w14:paraId="27F045F0" w14:textId="77777777" w:rsidR="0009440A" w:rsidRDefault="0009440A">
            <w:pPr>
              <w:pStyle w:val="TAR"/>
              <w:rPr>
                <w:sz w:val="16"/>
                <w:szCs w:val="16"/>
              </w:rPr>
            </w:pPr>
          </w:p>
        </w:tc>
        <w:tc>
          <w:tcPr>
            <w:tcW w:w="425" w:type="dxa"/>
            <w:shd w:val="solid" w:color="FFFFFF" w:fill="auto"/>
          </w:tcPr>
          <w:p w14:paraId="27F045F1" w14:textId="77777777" w:rsidR="0009440A" w:rsidRDefault="0009440A">
            <w:pPr>
              <w:pStyle w:val="TAC"/>
              <w:rPr>
                <w:sz w:val="16"/>
                <w:szCs w:val="16"/>
              </w:rPr>
            </w:pPr>
          </w:p>
        </w:tc>
        <w:tc>
          <w:tcPr>
            <w:tcW w:w="4962" w:type="dxa"/>
            <w:shd w:val="solid" w:color="FFFFFF" w:fill="auto"/>
          </w:tcPr>
          <w:p w14:paraId="27F045F2" w14:textId="77777777" w:rsidR="0009440A" w:rsidRDefault="008D2CFB">
            <w:pPr>
              <w:pStyle w:val="TAL"/>
              <w:rPr>
                <w:sz w:val="16"/>
                <w:szCs w:val="16"/>
                <w:lang w:val="en-US"/>
              </w:rPr>
            </w:pPr>
            <w:r>
              <w:rPr>
                <w:color w:val="000000" w:themeColor="text1"/>
                <w:sz w:val="16"/>
                <w:szCs w:val="16"/>
                <w:lang w:eastAsia="zh-CN"/>
              </w:rPr>
              <w:t>Updated version based on SA4-post 12</w:t>
            </w:r>
            <w:r>
              <w:rPr>
                <w:rFonts w:hint="eastAsia"/>
                <w:color w:val="000000" w:themeColor="text1"/>
                <w:sz w:val="16"/>
                <w:szCs w:val="16"/>
                <w:lang w:val="en-US" w:eastAsia="zh-CN"/>
              </w:rPr>
              <w:t>7-bis,</w:t>
            </w:r>
            <w:r>
              <w:rPr>
                <w:color w:val="000000" w:themeColor="text1"/>
                <w:sz w:val="16"/>
                <w:szCs w:val="16"/>
                <w:lang w:eastAsia="zh-CN"/>
              </w:rPr>
              <w:t xml:space="preserve"> 24,</w:t>
            </w:r>
            <w:r>
              <w:rPr>
                <w:rFonts w:hint="eastAsia"/>
                <w:color w:val="000000" w:themeColor="text1"/>
                <w:sz w:val="16"/>
                <w:szCs w:val="16"/>
                <w:lang w:val="en-US" w:eastAsia="zh-CN"/>
              </w:rPr>
              <w:t>May</w:t>
            </w:r>
            <w:r>
              <w:rPr>
                <w:color w:val="000000" w:themeColor="text1"/>
                <w:sz w:val="16"/>
                <w:szCs w:val="16"/>
                <w:lang w:eastAsia="zh-CN"/>
              </w:rPr>
              <w:t>,202</w:t>
            </w:r>
            <w:r>
              <w:rPr>
                <w:rFonts w:hint="eastAsia"/>
                <w:color w:val="000000" w:themeColor="text1"/>
                <w:sz w:val="16"/>
                <w:szCs w:val="16"/>
                <w:lang w:val="en-US" w:eastAsia="zh-CN"/>
              </w:rPr>
              <w:t>4</w:t>
            </w:r>
          </w:p>
        </w:tc>
        <w:tc>
          <w:tcPr>
            <w:tcW w:w="708" w:type="dxa"/>
            <w:shd w:val="solid" w:color="FFFFFF" w:fill="auto"/>
          </w:tcPr>
          <w:p w14:paraId="27F045F3" w14:textId="77777777" w:rsidR="0009440A" w:rsidRDefault="008D2CFB">
            <w:pPr>
              <w:pStyle w:val="TAC"/>
              <w:rPr>
                <w:rFonts w:eastAsia="SimSun"/>
                <w:sz w:val="16"/>
                <w:szCs w:val="16"/>
                <w:lang w:val="en-US" w:eastAsia="zh-CN"/>
              </w:rPr>
            </w:pPr>
            <w:r>
              <w:rPr>
                <w:rFonts w:eastAsia="SimSun" w:hint="eastAsia"/>
                <w:sz w:val="16"/>
                <w:szCs w:val="16"/>
                <w:lang w:val="en-US" w:eastAsia="zh-CN"/>
              </w:rPr>
              <w:t>0.0.2</w:t>
            </w:r>
          </w:p>
        </w:tc>
      </w:tr>
      <w:tr w:rsidR="0009440A" w14:paraId="27F045FD" w14:textId="77777777">
        <w:tc>
          <w:tcPr>
            <w:tcW w:w="800" w:type="dxa"/>
            <w:shd w:val="solid" w:color="FFFFFF" w:fill="auto"/>
          </w:tcPr>
          <w:p w14:paraId="27F045F5" w14:textId="77777777" w:rsidR="0009440A" w:rsidRDefault="008D2CFB">
            <w:pPr>
              <w:pStyle w:val="TAC"/>
              <w:rPr>
                <w:rFonts w:eastAsia="SimSun"/>
                <w:sz w:val="16"/>
                <w:szCs w:val="16"/>
                <w:lang w:val="en-US" w:eastAsia="zh-CN"/>
              </w:rPr>
            </w:pPr>
            <w:r>
              <w:rPr>
                <w:rFonts w:eastAsia="SimSun" w:hint="eastAsia"/>
                <w:sz w:val="16"/>
                <w:szCs w:val="16"/>
                <w:lang w:val="en-US" w:eastAsia="zh-CN"/>
              </w:rPr>
              <w:t>2024-05</w:t>
            </w:r>
          </w:p>
        </w:tc>
        <w:tc>
          <w:tcPr>
            <w:tcW w:w="800" w:type="dxa"/>
            <w:shd w:val="solid" w:color="FFFFFF" w:fill="auto"/>
          </w:tcPr>
          <w:p w14:paraId="27F045F6" w14:textId="77777777" w:rsidR="0009440A" w:rsidRDefault="008D2CFB">
            <w:pPr>
              <w:pStyle w:val="TAC"/>
              <w:rPr>
                <w:rFonts w:eastAsia="SimSun"/>
                <w:sz w:val="16"/>
                <w:szCs w:val="16"/>
                <w:lang w:val="en-US" w:eastAsia="zh-CN"/>
              </w:rPr>
            </w:pPr>
            <w:r>
              <w:rPr>
                <w:rFonts w:eastAsia="SimSun" w:hint="eastAsia"/>
                <w:sz w:val="16"/>
                <w:szCs w:val="16"/>
                <w:lang w:val="en-US" w:eastAsia="zh-CN"/>
              </w:rPr>
              <w:t>SA4#128</w:t>
            </w:r>
          </w:p>
        </w:tc>
        <w:tc>
          <w:tcPr>
            <w:tcW w:w="1094" w:type="dxa"/>
            <w:shd w:val="solid" w:color="FFFFFF" w:fill="auto"/>
          </w:tcPr>
          <w:p w14:paraId="27F045F7" w14:textId="77777777" w:rsidR="0009440A" w:rsidRDefault="008D2CFB">
            <w:pPr>
              <w:pStyle w:val="TAC"/>
              <w:rPr>
                <w:sz w:val="16"/>
                <w:szCs w:val="16"/>
              </w:rPr>
            </w:pPr>
            <w:r>
              <w:rPr>
                <w:rFonts w:hint="eastAsia"/>
                <w:sz w:val="16"/>
                <w:szCs w:val="16"/>
              </w:rPr>
              <w:t>S4-241319</w:t>
            </w:r>
          </w:p>
        </w:tc>
        <w:tc>
          <w:tcPr>
            <w:tcW w:w="425" w:type="dxa"/>
            <w:shd w:val="solid" w:color="FFFFFF" w:fill="auto"/>
          </w:tcPr>
          <w:p w14:paraId="27F045F8" w14:textId="77777777" w:rsidR="0009440A" w:rsidRDefault="0009440A">
            <w:pPr>
              <w:pStyle w:val="TAL"/>
              <w:rPr>
                <w:sz w:val="16"/>
                <w:szCs w:val="16"/>
              </w:rPr>
            </w:pPr>
          </w:p>
        </w:tc>
        <w:tc>
          <w:tcPr>
            <w:tcW w:w="425" w:type="dxa"/>
            <w:shd w:val="solid" w:color="FFFFFF" w:fill="auto"/>
          </w:tcPr>
          <w:p w14:paraId="27F045F9" w14:textId="77777777" w:rsidR="0009440A" w:rsidRDefault="0009440A">
            <w:pPr>
              <w:pStyle w:val="TAR"/>
              <w:rPr>
                <w:sz w:val="16"/>
                <w:szCs w:val="16"/>
              </w:rPr>
            </w:pPr>
          </w:p>
        </w:tc>
        <w:tc>
          <w:tcPr>
            <w:tcW w:w="425" w:type="dxa"/>
            <w:shd w:val="solid" w:color="FFFFFF" w:fill="auto"/>
          </w:tcPr>
          <w:p w14:paraId="27F045FA" w14:textId="77777777" w:rsidR="0009440A" w:rsidRDefault="0009440A">
            <w:pPr>
              <w:pStyle w:val="TAC"/>
              <w:rPr>
                <w:sz w:val="16"/>
                <w:szCs w:val="16"/>
              </w:rPr>
            </w:pPr>
          </w:p>
        </w:tc>
        <w:tc>
          <w:tcPr>
            <w:tcW w:w="4962" w:type="dxa"/>
            <w:shd w:val="solid" w:color="FFFFFF" w:fill="auto"/>
          </w:tcPr>
          <w:p w14:paraId="27F045FB" w14:textId="77777777" w:rsidR="0009440A" w:rsidRDefault="008D2CFB">
            <w:pPr>
              <w:pStyle w:val="TAL"/>
              <w:rPr>
                <w:color w:val="000000" w:themeColor="text1"/>
                <w:sz w:val="16"/>
                <w:szCs w:val="16"/>
                <w:lang w:val="en-US" w:eastAsia="zh-CN"/>
              </w:rPr>
            </w:pPr>
            <w:r>
              <w:rPr>
                <w:color w:val="000000" w:themeColor="text1"/>
                <w:sz w:val="16"/>
                <w:szCs w:val="16"/>
                <w:lang w:eastAsia="zh-CN"/>
              </w:rPr>
              <w:t xml:space="preserve">Update style and include agreed content in </w:t>
            </w:r>
            <w:r>
              <w:rPr>
                <w:rFonts w:hint="eastAsia"/>
                <w:color w:val="000000" w:themeColor="text1"/>
                <w:sz w:val="16"/>
                <w:szCs w:val="16"/>
                <w:lang w:val="en-US" w:eastAsia="zh-CN"/>
              </w:rPr>
              <w:t>S4-241266,</w:t>
            </w:r>
            <w:r>
              <w:rPr>
                <w:color w:val="000000" w:themeColor="text1"/>
                <w:sz w:val="16"/>
                <w:szCs w:val="16"/>
                <w:lang w:eastAsia="zh-CN"/>
              </w:rPr>
              <w:t xml:space="preserve"> </w:t>
            </w:r>
            <w:r>
              <w:rPr>
                <w:rFonts w:hint="eastAsia"/>
                <w:color w:val="000000" w:themeColor="text1"/>
                <w:sz w:val="16"/>
                <w:szCs w:val="16"/>
                <w:lang w:eastAsia="zh-CN"/>
              </w:rPr>
              <w:t>S4-241</w:t>
            </w:r>
            <w:r>
              <w:rPr>
                <w:rFonts w:hint="eastAsia"/>
                <w:color w:val="000000" w:themeColor="text1"/>
                <w:sz w:val="16"/>
                <w:szCs w:val="16"/>
                <w:lang w:val="en-US" w:eastAsia="zh-CN"/>
              </w:rPr>
              <w:t>33</w:t>
            </w:r>
            <w:r>
              <w:rPr>
                <w:rFonts w:hint="eastAsia"/>
                <w:color w:val="000000" w:themeColor="text1"/>
                <w:sz w:val="16"/>
                <w:szCs w:val="16"/>
                <w:lang w:eastAsia="zh-CN"/>
              </w:rPr>
              <w:t>6</w:t>
            </w:r>
            <w:r>
              <w:rPr>
                <w:rFonts w:hint="eastAsia"/>
                <w:color w:val="000000" w:themeColor="text1"/>
                <w:sz w:val="16"/>
                <w:szCs w:val="16"/>
                <w:lang w:val="en-US" w:eastAsia="zh-CN"/>
              </w:rPr>
              <w:t xml:space="preserve"> </w:t>
            </w:r>
            <w:r>
              <w:rPr>
                <w:color w:val="000000" w:themeColor="text1"/>
                <w:sz w:val="16"/>
                <w:szCs w:val="16"/>
                <w:lang w:eastAsia="zh-CN"/>
              </w:rPr>
              <w:t xml:space="preserve">and </w:t>
            </w:r>
            <w:r>
              <w:rPr>
                <w:rFonts w:hint="eastAsia"/>
                <w:color w:val="000000" w:themeColor="text1"/>
                <w:sz w:val="16"/>
                <w:szCs w:val="16"/>
                <w:lang w:eastAsia="zh-CN"/>
              </w:rPr>
              <w:t>S4-241</w:t>
            </w:r>
            <w:r>
              <w:rPr>
                <w:rFonts w:hint="eastAsia"/>
                <w:color w:val="000000" w:themeColor="text1"/>
                <w:sz w:val="16"/>
                <w:szCs w:val="16"/>
                <w:lang w:val="en-US" w:eastAsia="zh-CN"/>
              </w:rPr>
              <w:t>318</w:t>
            </w:r>
          </w:p>
        </w:tc>
        <w:tc>
          <w:tcPr>
            <w:tcW w:w="708" w:type="dxa"/>
            <w:shd w:val="solid" w:color="FFFFFF" w:fill="auto"/>
          </w:tcPr>
          <w:p w14:paraId="27F045FC" w14:textId="77777777" w:rsidR="0009440A" w:rsidRDefault="008D2CFB">
            <w:pPr>
              <w:pStyle w:val="TAC"/>
              <w:rPr>
                <w:rFonts w:eastAsia="SimSun"/>
                <w:sz w:val="16"/>
                <w:szCs w:val="16"/>
                <w:lang w:val="en-US" w:eastAsia="zh-CN"/>
              </w:rPr>
            </w:pPr>
            <w:r>
              <w:rPr>
                <w:rFonts w:eastAsia="SimSun" w:hint="eastAsia"/>
                <w:sz w:val="16"/>
                <w:szCs w:val="16"/>
                <w:lang w:val="en-US" w:eastAsia="zh-CN"/>
              </w:rPr>
              <w:t>0.0.3</w:t>
            </w:r>
          </w:p>
        </w:tc>
      </w:tr>
      <w:tr w:rsidR="0009440A" w14:paraId="27F04607" w14:textId="77777777">
        <w:tc>
          <w:tcPr>
            <w:tcW w:w="800" w:type="dxa"/>
            <w:shd w:val="solid" w:color="FFFFFF" w:fill="auto"/>
          </w:tcPr>
          <w:p w14:paraId="27F045FE" w14:textId="77777777" w:rsidR="0009440A" w:rsidRDefault="008D2CFB">
            <w:pPr>
              <w:pStyle w:val="TAC"/>
              <w:rPr>
                <w:rFonts w:eastAsia="SimSun"/>
                <w:sz w:val="16"/>
                <w:szCs w:val="16"/>
                <w:lang w:val="en-US" w:eastAsia="zh-CN"/>
              </w:rPr>
            </w:pPr>
            <w:r>
              <w:rPr>
                <w:rFonts w:eastAsia="SimSun" w:hint="eastAsia"/>
                <w:sz w:val="16"/>
                <w:szCs w:val="16"/>
                <w:lang w:val="en-US" w:eastAsia="zh-CN"/>
              </w:rPr>
              <w:t>2024-08</w:t>
            </w:r>
          </w:p>
        </w:tc>
        <w:tc>
          <w:tcPr>
            <w:tcW w:w="800" w:type="dxa"/>
            <w:shd w:val="solid" w:color="FFFFFF" w:fill="auto"/>
          </w:tcPr>
          <w:p w14:paraId="27F045FF" w14:textId="77777777" w:rsidR="0009440A" w:rsidRDefault="008D2CFB">
            <w:pPr>
              <w:pStyle w:val="TAC"/>
              <w:rPr>
                <w:rFonts w:eastAsia="SimSun"/>
                <w:sz w:val="16"/>
                <w:szCs w:val="16"/>
                <w:lang w:val="en-US" w:eastAsia="zh-CN"/>
              </w:rPr>
            </w:pPr>
            <w:r>
              <w:rPr>
                <w:rFonts w:eastAsia="SimSun" w:hint="eastAsia"/>
                <w:sz w:val="16"/>
                <w:szCs w:val="16"/>
                <w:lang w:val="en-US" w:eastAsia="zh-CN"/>
              </w:rPr>
              <w:t>SA4#129-e</w:t>
            </w:r>
          </w:p>
        </w:tc>
        <w:tc>
          <w:tcPr>
            <w:tcW w:w="1094" w:type="dxa"/>
            <w:shd w:val="solid" w:color="FFFFFF" w:fill="auto"/>
          </w:tcPr>
          <w:p w14:paraId="27F04600" w14:textId="77777777" w:rsidR="0009440A" w:rsidRDefault="008D2CFB">
            <w:pPr>
              <w:pStyle w:val="TAC"/>
              <w:rPr>
                <w:sz w:val="16"/>
                <w:szCs w:val="16"/>
              </w:rPr>
            </w:pPr>
            <w:r>
              <w:rPr>
                <w:rFonts w:hint="eastAsia"/>
                <w:sz w:val="16"/>
                <w:szCs w:val="16"/>
              </w:rPr>
              <w:t>S4-241491</w:t>
            </w:r>
          </w:p>
        </w:tc>
        <w:tc>
          <w:tcPr>
            <w:tcW w:w="425" w:type="dxa"/>
            <w:shd w:val="solid" w:color="FFFFFF" w:fill="auto"/>
          </w:tcPr>
          <w:p w14:paraId="27F04601" w14:textId="77777777" w:rsidR="0009440A" w:rsidRDefault="0009440A">
            <w:pPr>
              <w:pStyle w:val="TAL"/>
              <w:rPr>
                <w:sz w:val="16"/>
                <w:szCs w:val="16"/>
              </w:rPr>
            </w:pPr>
          </w:p>
        </w:tc>
        <w:tc>
          <w:tcPr>
            <w:tcW w:w="425" w:type="dxa"/>
            <w:shd w:val="solid" w:color="FFFFFF" w:fill="auto"/>
          </w:tcPr>
          <w:p w14:paraId="27F04602" w14:textId="77777777" w:rsidR="0009440A" w:rsidRDefault="0009440A">
            <w:pPr>
              <w:pStyle w:val="TAR"/>
              <w:rPr>
                <w:sz w:val="16"/>
                <w:szCs w:val="16"/>
              </w:rPr>
            </w:pPr>
          </w:p>
        </w:tc>
        <w:tc>
          <w:tcPr>
            <w:tcW w:w="425" w:type="dxa"/>
            <w:shd w:val="solid" w:color="FFFFFF" w:fill="auto"/>
          </w:tcPr>
          <w:p w14:paraId="27F04603" w14:textId="77777777" w:rsidR="0009440A" w:rsidRDefault="0009440A">
            <w:pPr>
              <w:pStyle w:val="TAC"/>
              <w:rPr>
                <w:sz w:val="16"/>
                <w:szCs w:val="16"/>
              </w:rPr>
            </w:pPr>
          </w:p>
        </w:tc>
        <w:tc>
          <w:tcPr>
            <w:tcW w:w="4962" w:type="dxa"/>
            <w:shd w:val="solid" w:color="FFFFFF" w:fill="auto"/>
          </w:tcPr>
          <w:p w14:paraId="27F04604" w14:textId="77777777" w:rsidR="0009440A" w:rsidRDefault="008D2CFB">
            <w:pPr>
              <w:pStyle w:val="TAL"/>
              <w:rPr>
                <w:color w:val="000000" w:themeColor="text1"/>
                <w:sz w:val="16"/>
                <w:szCs w:val="16"/>
                <w:lang w:val="en-US" w:eastAsia="zh-CN"/>
              </w:rPr>
            </w:pPr>
            <w:r>
              <w:rPr>
                <w:rFonts w:hint="eastAsia"/>
                <w:color w:val="000000" w:themeColor="text1"/>
                <w:sz w:val="16"/>
                <w:szCs w:val="16"/>
                <w:lang w:val="en-US" w:eastAsia="zh-CN"/>
              </w:rPr>
              <w:t>Updated version based on agreed Tdoc  S4aV240023, S4aV240040</w:t>
            </w:r>
          </w:p>
          <w:p w14:paraId="27F04605" w14:textId="77777777" w:rsidR="0009440A" w:rsidRDefault="008D2CFB">
            <w:pPr>
              <w:pStyle w:val="TAL"/>
              <w:rPr>
                <w:color w:val="000000" w:themeColor="text1"/>
                <w:sz w:val="16"/>
                <w:szCs w:val="16"/>
                <w:lang w:val="en-US" w:eastAsia="zh-CN"/>
              </w:rPr>
            </w:pPr>
            <w:r>
              <w:rPr>
                <w:rFonts w:hint="eastAsia"/>
                <w:color w:val="000000" w:themeColor="text1"/>
                <w:sz w:val="16"/>
                <w:szCs w:val="16"/>
                <w:lang w:val="en-US" w:eastAsia="zh-CN"/>
              </w:rPr>
              <w:t xml:space="preserve">In SA4-post 128 meeting. </w:t>
            </w:r>
          </w:p>
        </w:tc>
        <w:tc>
          <w:tcPr>
            <w:tcW w:w="708" w:type="dxa"/>
            <w:shd w:val="solid" w:color="FFFFFF" w:fill="auto"/>
          </w:tcPr>
          <w:p w14:paraId="27F04606" w14:textId="77777777" w:rsidR="0009440A" w:rsidRDefault="008D2CFB">
            <w:pPr>
              <w:pStyle w:val="TAC"/>
              <w:rPr>
                <w:rFonts w:eastAsia="SimSun"/>
                <w:sz w:val="16"/>
                <w:szCs w:val="16"/>
                <w:lang w:val="en-US" w:eastAsia="zh-CN"/>
              </w:rPr>
            </w:pPr>
            <w:r>
              <w:rPr>
                <w:rFonts w:eastAsia="SimSun" w:hint="eastAsia"/>
                <w:sz w:val="16"/>
                <w:szCs w:val="16"/>
                <w:lang w:val="en-US" w:eastAsia="zh-CN"/>
              </w:rPr>
              <w:t>0.0.4</w:t>
            </w:r>
          </w:p>
        </w:tc>
      </w:tr>
      <w:tr w:rsidR="0009440A" w14:paraId="27F0461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7F04608" w14:textId="77777777" w:rsidR="0009440A" w:rsidRDefault="008D2CFB">
            <w:pPr>
              <w:pStyle w:val="TAC"/>
              <w:rPr>
                <w:rFonts w:eastAsia="SimSun"/>
                <w:sz w:val="16"/>
                <w:szCs w:val="16"/>
                <w:lang w:val="en-US" w:eastAsia="zh-CN"/>
              </w:rPr>
            </w:pPr>
            <w:r>
              <w:rPr>
                <w:rFonts w:eastAsia="SimSun" w:hint="eastAsia"/>
                <w:sz w:val="16"/>
                <w:szCs w:val="16"/>
                <w:lang w:val="en-US" w:eastAsia="zh-CN"/>
              </w:rPr>
              <w:t>2024-08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04609" w14:textId="77777777" w:rsidR="0009440A" w:rsidRDefault="008D2CFB">
            <w:pPr>
              <w:pStyle w:val="TAC"/>
              <w:rPr>
                <w:rFonts w:eastAsia="SimSun"/>
                <w:sz w:val="16"/>
                <w:szCs w:val="16"/>
                <w:lang w:val="en-US" w:eastAsia="zh-CN"/>
              </w:rPr>
            </w:pPr>
            <w:r>
              <w:rPr>
                <w:rFonts w:eastAsia="SimSun" w:hint="eastAsia"/>
                <w:sz w:val="16"/>
                <w:szCs w:val="16"/>
                <w:lang w:val="en-US" w:eastAsia="zh-CN"/>
              </w:rPr>
              <w:t>SA4#129-e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F0460A" w14:textId="77777777" w:rsidR="0009440A" w:rsidRDefault="008D2CFB">
            <w:pPr>
              <w:pStyle w:val="TAC"/>
              <w:rPr>
                <w:sz w:val="16"/>
                <w:szCs w:val="16"/>
              </w:rPr>
            </w:pPr>
            <w:r>
              <w:rPr>
                <w:rFonts w:hint="eastAsia"/>
                <w:sz w:val="16"/>
                <w:szCs w:val="16"/>
              </w:rPr>
              <w:t>S4-241</w:t>
            </w:r>
            <w:r>
              <w:rPr>
                <w:sz w:val="16"/>
                <w:szCs w:val="16"/>
              </w:rPr>
              <w:t>721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F0460B" w14:textId="77777777" w:rsidR="0009440A" w:rsidRDefault="0009440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F0460C" w14:textId="77777777" w:rsidR="0009440A" w:rsidRDefault="0009440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F0460D" w14:textId="77777777" w:rsidR="0009440A" w:rsidRDefault="0009440A">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460E" w14:textId="77777777" w:rsidR="0009440A" w:rsidRDefault="008D2CFB">
            <w:pPr>
              <w:pStyle w:val="TAL"/>
              <w:rPr>
                <w:color w:val="000000" w:themeColor="text1"/>
                <w:sz w:val="16"/>
                <w:szCs w:val="16"/>
                <w:lang w:val="en-US" w:eastAsia="zh-CN"/>
              </w:rPr>
            </w:pPr>
            <w:r>
              <w:rPr>
                <w:rFonts w:hint="eastAsia"/>
                <w:color w:val="000000" w:themeColor="text1"/>
                <w:sz w:val="16"/>
                <w:szCs w:val="16"/>
                <w:lang w:val="en-US" w:eastAsia="zh-CN"/>
              </w:rPr>
              <w:t>Updated version based on agreed Tdoc S4</w:t>
            </w:r>
            <w:r>
              <w:rPr>
                <w:color w:val="000000" w:themeColor="text1"/>
                <w:sz w:val="16"/>
                <w:szCs w:val="16"/>
                <w:lang w:val="en-US" w:eastAsia="zh-CN"/>
              </w:rPr>
              <w:t>-241708,</w:t>
            </w:r>
            <w:r>
              <w:rPr>
                <w:rFonts w:hint="eastAsia"/>
                <w:color w:val="000000" w:themeColor="text1"/>
                <w:sz w:val="16"/>
                <w:szCs w:val="16"/>
                <w:lang w:val="en-US" w:eastAsia="zh-CN"/>
              </w:rPr>
              <w:t xml:space="preserve"> S4</w:t>
            </w:r>
            <w:r>
              <w:rPr>
                <w:color w:val="000000" w:themeColor="text1"/>
                <w:sz w:val="16"/>
                <w:szCs w:val="16"/>
                <w:lang w:val="en-US" w:eastAsia="zh-CN"/>
              </w:rPr>
              <w:t>-241709 and S4-241710 during</w:t>
            </w:r>
            <w:r>
              <w:rPr>
                <w:rFonts w:hint="eastAsia"/>
                <w:color w:val="000000" w:themeColor="text1"/>
                <w:sz w:val="16"/>
                <w:szCs w:val="16"/>
                <w:lang w:val="en-US" w:eastAsia="zh-CN"/>
              </w:rPr>
              <w:t xml:space="preserve"> SA4</w:t>
            </w:r>
            <w:r>
              <w:rPr>
                <w:color w:val="000000" w:themeColor="text1"/>
                <w:sz w:val="16"/>
                <w:szCs w:val="16"/>
                <w:lang w:val="en-US" w:eastAsia="zh-CN"/>
              </w:rPr>
              <w:t>#129-e</w:t>
            </w:r>
            <w:r>
              <w:rPr>
                <w:rFonts w:hint="eastAsia"/>
                <w:color w:val="000000" w:themeColor="text1"/>
                <w:sz w:val="16"/>
                <w:szCs w:val="16"/>
                <w:lang w:val="en-US" w:eastAsia="zh-CN"/>
              </w:rPr>
              <w:t xml:space="preserve"> meeting.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F0460F" w14:textId="77777777" w:rsidR="0009440A" w:rsidRDefault="008D2CFB">
            <w:pPr>
              <w:pStyle w:val="TAC"/>
              <w:rPr>
                <w:rFonts w:eastAsia="SimSun"/>
                <w:sz w:val="16"/>
                <w:szCs w:val="16"/>
                <w:lang w:val="en-US" w:eastAsia="zh-CN"/>
              </w:rPr>
            </w:pPr>
            <w:r>
              <w:rPr>
                <w:rFonts w:eastAsia="SimSun" w:hint="eastAsia"/>
                <w:sz w:val="16"/>
                <w:szCs w:val="16"/>
                <w:lang w:val="en-US" w:eastAsia="zh-CN"/>
              </w:rPr>
              <w:t>0.</w:t>
            </w:r>
            <w:r>
              <w:rPr>
                <w:rFonts w:eastAsia="SimSun"/>
                <w:sz w:val="16"/>
                <w:szCs w:val="16"/>
                <w:lang w:val="en-US" w:eastAsia="zh-CN"/>
              </w:rPr>
              <w:t>1</w:t>
            </w:r>
            <w:r>
              <w:rPr>
                <w:rFonts w:eastAsia="SimSun" w:hint="eastAsia"/>
                <w:sz w:val="16"/>
                <w:szCs w:val="16"/>
                <w:lang w:val="en-US" w:eastAsia="zh-CN"/>
              </w:rPr>
              <w:t>.</w:t>
            </w:r>
            <w:r>
              <w:rPr>
                <w:rFonts w:eastAsia="SimSun"/>
                <w:sz w:val="16"/>
                <w:szCs w:val="16"/>
                <w:lang w:val="en-US" w:eastAsia="zh-CN"/>
              </w:rPr>
              <w:t>0</w:t>
            </w:r>
          </w:p>
        </w:tc>
      </w:tr>
      <w:tr w:rsidR="0009440A" w14:paraId="27F04619"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7F04611" w14:textId="77777777" w:rsidR="0009440A" w:rsidRDefault="008D2CFB">
            <w:pPr>
              <w:pStyle w:val="TAC"/>
              <w:rPr>
                <w:rFonts w:eastAsia="SimSun"/>
                <w:sz w:val="16"/>
                <w:szCs w:val="16"/>
                <w:lang w:val="en-US" w:eastAsia="zh-CN"/>
              </w:rPr>
            </w:pPr>
            <w:r>
              <w:rPr>
                <w:rFonts w:eastAsia="SimSun" w:hint="eastAsia"/>
                <w:sz w:val="16"/>
                <w:szCs w:val="16"/>
                <w:lang w:val="en-US" w:eastAsia="zh-CN"/>
              </w:rPr>
              <w:t>2024-11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04612" w14:textId="77777777" w:rsidR="0009440A" w:rsidRDefault="008D2CFB">
            <w:pPr>
              <w:pStyle w:val="TAC"/>
              <w:rPr>
                <w:rFonts w:eastAsia="SimSun"/>
                <w:sz w:val="16"/>
                <w:szCs w:val="16"/>
                <w:lang w:val="en-US" w:eastAsia="zh-CN"/>
              </w:rPr>
            </w:pPr>
            <w:r>
              <w:rPr>
                <w:rFonts w:eastAsia="SimSun" w:hint="eastAsia"/>
                <w:sz w:val="16"/>
                <w:szCs w:val="16"/>
                <w:lang w:val="en-US" w:eastAsia="zh-CN"/>
              </w:rPr>
              <w:t>SA4#130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F04613" w14:textId="77777777" w:rsidR="0009440A" w:rsidRDefault="008D2CFB">
            <w:pPr>
              <w:pStyle w:val="TAC"/>
              <w:rPr>
                <w:sz w:val="16"/>
                <w:szCs w:val="16"/>
              </w:rPr>
            </w:pPr>
            <w:r>
              <w:rPr>
                <w:rFonts w:hint="eastAsia"/>
                <w:sz w:val="16"/>
                <w:szCs w:val="16"/>
              </w:rPr>
              <w:tab/>
              <w:t>S4-241867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F04614" w14:textId="77777777" w:rsidR="0009440A" w:rsidRDefault="0009440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F04615" w14:textId="77777777" w:rsidR="0009440A" w:rsidRDefault="0009440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F04616" w14:textId="77777777" w:rsidR="0009440A" w:rsidRDefault="0009440A">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4617" w14:textId="77777777" w:rsidR="0009440A" w:rsidRDefault="008D2CFB">
            <w:pPr>
              <w:pStyle w:val="TAL"/>
              <w:rPr>
                <w:color w:val="000000" w:themeColor="text1"/>
                <w:sz w:val="16"/>
                <w:szCs w:val="16"/>
                <w:lang w:val="en-US" w:eastAsia="zh-CN"/>
              </w:rPr>
            </w:pPr>
            <w:r>
              <w:rPr>
                <w:rFonts w:hint="eastAsia"/>
                <w:color w:val="000000" w:themeColor="text1"/>
                <w:sz w:val="16"/>
                <w:szCs w:val="16"/>
                <w:lang w:val="en-US" w:eastAsia="zh-CN"/>
              </w:rPr>
              <w:t>Updated version based on agreed Tdoc S4aV240062</w:t>
            </w:r>
            <w:r>
              <w:rPr>
                <w:color w:val="000000" w:themeColor="text1"/>
                <w:sz w:val="16"/>
                <w:szCs w:val="16"/>
                <w:lang w:val="en-US" w:eastAsia="zh-CN"/>
              </w:rPr>
              <w:t xml:space="preserve"> during</w:t>
            </w:r>
            <w:r>
              <w:rPr>
                <w:rFonts w:hint="eastAsia"/>
                <w:color w:val="000000" w:themeColor="text1"/>
                <w:sz w:val="16"/>
                <w:szCs w:val="16"/>
                <w:lang w:val="en-US" w:eastAsia="zh-CN"/>
              </w:rPr>
              <w:t xml:space="preserve"> SA4-post 129-e meeting.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F04618" w14:textId="77777777" w:rsidR="0009440A" w:rsidRDefault="008D2CFB">
            <w:pPr>
              <w:pStyle w:val="TAC"/>
              <w:rPr>
                <w:rFonts w:eastAsia="SimSun"/>
                <w:sz w:val="16"/>
                <w:szCs w:val="16"/>
                <w:lang w:val="en-US" w:eastAsia="zh-CN"/>
              </w:rPr>
            </w:pPr>
            <w:r>
              <w:rPr>
                <w:rFonts w:eastAsia="SimSun" w:hint="eastAsia"/>
                <w:sz w:val="16"/>
                <w:szCs w:val="16"/>
                <w:lang w:val="en-US" w:eastAsia="zh-CN"/>
              </w:rPr>
              <w:t>0.</w:t>
            </w:r>
            <w:r>
              <w:rPr>
                <w:rFonts w:eastAsia="SimSun"/>
                <w:sz w:val="16"/>
                <w:szCs w:val="16"/>
                <w:lang w:val="en-US" w:eastAsia="zh-CN"/>
              </w:rPr>
              <w:t>1</w:t>
            </w:r>
            <w:r>
              <w:rPr>
                <w:rFonts w:eastAsia="SimSun" w:hint="eastAsia"/>
                <w:sz w:val="16"/>
                <w:szCs w:val="16"/>
                <w:lang w:val="en-US" w:eastAsia="zh-CN"/>
              </w:rPr>
              <w:t>.1</w:t>
            </w:r>
          </w:p>
        </w:tc>
      </w:tr>
      <w:tr w:rsidR="0009440A" w14:paraId="27F04622" w14:textId="77777777">
        <w:trPr>
          <w:trHeight w:val="174"/>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F0461A" w14:textId="77777777" w:rsidR="0009440A" w:rsidRDefault="008D2CFB">
            <w:pPr>
              <w:pStyle w:val="TAC"/>
              <w:rPr>
                <w:rFonts w:eastAsia="SimSun"/>
                <w:sz w:val="16"/>
                <w:szCs w:val="16"/>
                <w:lang w:val="en-US" w:eastAsia="zh-CN"/>
              </w:rPr>
            </w:pPr>
            <w:r>
              <w:rPr>
                <w:rFonts w:eastAsia="SimSun" w:hint="eastAsia"/>
                <w:sz w:val="16"/>
                <w:szCs w:val="16"/>
                <w:lang w:val="en-US" w:eastAsia="zh-CN"/>
              </w:rPr>
              <w:t>2024-11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0461B" w14:textId="77777777" w:rsidR="0009440A" w:rsidRDefault="008D2CFB">
            <w:pPr>
              <w:pStyle w:val="TAC"/>
              <w:rPr>
                <w:rFonts w:eastAsia="SimSun"/>
                <w:sz w:val="16"/>
                <w:szCs w:val="16"/>
                <w:lang w:val="en-US" w:eastAsia="zh-CN"/>
              </w:rPr>
            </w:pPr>
            <w:r>
              <w:rPr>
                <w:rFonts w:eastAsia="SimSun" w:hint="eastAsia"/>
                <w:sz w:val="16"/>
                <w:szCs w:val="16"/>
                <w:lang w:val="en-US" w:eastAsia="zh-CN"/>
              </w:rPr>
              <w:t>SA4#130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F0461C" w14:textId="77777777" w:rsidR="0009440A" w:rsidRDefault="008D2CFB">
            <w:pPr>
              <w:pStyle w:val="TAC"/>
              <w:rPr>
                <w:sz w:val="16"/>
                <w:szCs w:val="16"/>
              </w:rPr>
            </w:pPr>
            <w:r>
              <w:rPr>
                <w:rFonts w:hint="eastAsia"/>
                <w:sz w:val="16"/>
                <w:szCs w:val="16"/>
              </w:rPr>
              <w:t>S4-242196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F0461D" w14:textId="77777777" w:rsidR="0009440A" w:rsidRDefault="0009440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F0461E" w14:textId="77777777" w:rsidR="0009440A" w:rsidRDefault="0009440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F0461F" w14:textId="77777777" w:rsidR="0009440A" w:rsidRDefault="0009440A">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4620" w14:textId="77777777" w:rsidR="0009440A" w:rsidRDefault="008D2CFB">
            <w:pPr>
              <w:pStyle w:val="TAL"/>
              <w:rPr>
                <w:color w:val="000000" w:themeColor="text1"/>
                <w:sz w:val="16"/>
                <w:szCs w:val="16"/>
                <w:lang w:val="en-US" w:eastAsia="zh-CN"/>
              </w:rPr>
            </w:pPr>
            <w:r>
              <w:rPr>
                <w:rFonts w:hint="eastAsia"/>
                <w:color w:val="000000" w:themeColor="text1"/>
                <w:sz w:val="16"/>
                <w:szCs w:val="16"/>
                <w:lang w:val="en-US" w:eastAsia="zh-CN"/>
              </w:rPr>
              <w:t>Updated version based on agreed Tdoc S4-241997, S4-242000, S4-241871,S4-242098, S4-242199, S4-242226, S4-242227, S4-242193 during SA4 130 meeting.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F04621" w14:textId="77777777" w:rsidR="0009440A" w:rsidRDefault="008D2CFB">
            <w:pPr>
              <w:pStyle w:val="TAC"/>
              <w:rPr>
                <w:rFonts w:eastAsia="SimSun"/>
                <w:sz w:val="16"/>
                <w:szCs w:val="16"/>
                <w:lang w:val="en-US" w:eastAsia="zh-CN"/>
              </w:rPr>
            </w:pPr>
            <w:r>
              <w:rPr>
                <w:rFonts w:eastAsia="SimSun" w:hint="eastAsia"/>
                <w:sz w:val="16"/>
                <w:szCs w:val="16"/>
                <w:lang w:val="en-US" w:eastAsia="zh-CN"/>
              </w:rPr>
              <w:t>0.2.0</w:t>
            </w:r>
          </w:p>
        </w:tc>
      </w:tr>
      <w:tr w:rsidR="0009440A" w14:paraId="27F0462B" w14:textId="77777777">
        <w:trPr>
          <w:trHeight w:val="174"/>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F04623" w14:textId="77777777" w:rsidR="0009440A" w:rsidRDefault="008D2CFB">
            <w:pPr>
              <w:pStyle w:val="TAC"/>
              <w:rPr>
                <w:rFonts w:eastAsia="SimSun"/>
                <w:sz w:val="16"/>
                <w:szCs w:val="16"/>
                <w:lang w:val="en-US" w:eastAsia="zh-CN"/>
              </w:rPr>
            </w:pPr>
            <w:r>
              <w:rPr>
                <w:rFonts w:eastAsia="SimSun" w:hint="eastAsia"/>
                <w:sz w:val="16"/>
                <w:szCs w:val="16"/>
                <w:lang w:val="en-US" w:eastAsia="zh-CN"/>
              </w:rPr>
              <w:t>2025-02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04624" w14:textId="77777777" w:rsidR="0009440A" w:rsidRDefault="008D2CFB">
            <w:pPr>
              <w:pStyle w:val="TAC"/>
              <w:rPr>
                <w:rFonts w:eastAsia="SimSun"/>
                <w:sz w:val="16"/>
                <w:szCs w:val="16"/>
                <w:lang w:val="en-US" w:eastAsia="zh-CN"/>
              </w:rPr>
            </w:pPr>
            <w:r>
              <w:rPr>
                <w:rFonts w:eastAsia="SimSun" w:hint="eastAsia"/>
                <w:sz w:val="16"/>
                <w:szCs w:val="16"/>
                <w:lang w:val="en-US" w:eastAsia="zh-CN"/>
              </w:rPr>
              <w:t>SA4#131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F04625" w14:textId="77777777" w:rsidR="0009440A" w:rsidRDefault="008D2CFB">
            <w:pPr>
              <w:pStyle w:val="TAC"/>
              <w:rPr>
                <w:rFonts w:eastAsia="SimSun"/>
                <w:sz w:val="16"/>
                <w:szCs w:val="16"/>
                <w:lang w:val="en-US" w:eastAsia="zh-CN"/>
              </w:rPr>
            </w:pPr>
            <w:r>
              <w:rPr>
                <w:rFonts w:hint="eastAsia"/>
                <w:sz w:val="16"/>
                <w:szCs w:val="16"/>
              </w:rPr>
              <w:t>S4-250076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F04626" w14:textId="77777777" w:rsidR="0009440A" w:rsidRDefault="0009440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F04627" w14:textId="77777777" w:rsidR="0009440A" w:rsidRDefault="0009440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F04628" w14:textId="77777777" w:rsidR="0009440A" w:rsidRDefault="0009440A">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4629" w14:textId="77777777" w:rsidR="0009440A" w:rsidRDefault="008D2CFB">
            <w:pPr>
              <w:pStyle w:val="TAL"/>
              <w:numPr>
                <w:ilvl w:val="255"/>
                <w:numId w:val="0"/>
              </w:numPr>
              <w:rPr>
                <w:color w:val="000000" w:themeColor="text1"/>
                <w:sz w:val="16"/>
                <w:szCs w:val="16"/>
                <w:lang w:val="en-US" w:eastAsia="zh-CN"/>
              </w:rPr>
            </w:pPr>
            <w:r>
              <w:rPr>
                <w:color w:val="000000" w:themeColor="text1"/>
                <w:sz w:val="16"/>
                <w:szCs w:val="16"/>
                <w:lang w:val="en-US" w:eastAsia="zh-CN"/>
              </w:rPr>
              <w:t xml:space="preserve">Updated version based on </w:t>
            </w:r>
            <w:r>
              <w:rPr>
                <w:rFonts w:hint="eastAsia"/>
                <w:color w:val="000000" w:themeColor="text1"/>
                <w:sz w:val="16"/>
                <w:szCs w:val="16"/>
                <w:lang w:val="en-US" w:eastAsia="zh-CN"/>
              </w:rPr>
              <w:t xml:space="preserve">1). </w:t>
            </w:r>
            <w:r>
              <w:rPr>
                <w:color w:val="000000" w:themeColor="text1"/>
                <w:sz w:val="16"/>
                <w:szCs w:val="16"/>
                <w:lang w:val="en-US" w:eastAsia="zh-CN"/>
              </w:rPr>
              <w:t>the agreed Tdoc S4aV250012 from the SA4 post-130 meeting. 2</w:t>
            </w:r>
            <w:r>
              <w:rPr>
                <w:rFonts w:hint="eastAsia"/>
                <w:color w:val="000000" w:themeColor="text1"/>
                <w:sz w:val="16"/>
                <w:szCs w:val="16"/>
                <w:lang w:val="en-US" w:eastAsia="zh-CN"/>
              </w:rPr>
              <w:t>)</w:t>
            </w:r>
            <w:r>
              <w:rPr>
                <w:color w:val="000000" w:themeColor="text1"/>
                <w:sz w:val="16"/>
                <w:szCs w:val="16"/>
                <w:lang w:val="en-US" w:eastAsia="zh-CN"/>
              </w:rPr>
              <w:t>. Editorial updates: Duplicate references within the Draft TR have been resolved, and typos have been corrected.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F0462A" w14:textId="77777777" w:rsidR="0009440A" w:rsidRDefault="008D2CFB">
            <w:pPr>
              <w:pStyle w:val="TAC"/>
              <w:rPr>
                <w:rFonts w:eastAsia="SimSun"/>
                <w:sz w:val="16"/>
                <w:szCs w:val="16"/>
                <w:lang w:val="en-US" w:eastAsia="zh-CN"/>
              </w:rPr>
            </w:pPr>
            <w:r>
              <w:rPr>
                <w:rFonts w:eastAsia="SimSun" w:hint="eastAsia"/>
                <w:sz w:val="16"/>
                <w:szCs w:val="16"/>
                <w:lang w:val="en-US" w:eastAsia="zh-CN"/>
              </w:rPr>
              <w:t>0.2.1</w:t>
            </w:r>
          </w:p>
        </w:tc>
      </w:tr>
      <w:tr w:rsidR="0009440A" w14:paraId="27F04634" w14:textId="77777777">
        <w:trPr>
          <w:trHeight w:val="174"/>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F0462C" w14:textId="77777777" w:rsidR="0009440A" w:rsidRDefault="008D2CFB">
            <w:pPr>
              <w:pStyle w:val="TAC"/>
              <w:rPr>
                <w:rFonts w:eastAsia="SimSun"/>
                <w:sz w:val="16"/>
                <w:szCs w:val="16"/>
                <w:lang w:val="en-US" w:eastAsia="zh-CN"/>
              </w:rPr>
            </w:pPr>
            <w:r>
              <w:rPr>
                <w:rFonts w:eastAsia="SimSun" w:hint="eastAsia"/>
                <w:sz w:val="16"/>
                <w:szCs w:val="16"/>
                <w:lang w:val="en-US" w:eastAsia="zh-CN"/>
              </w:rPr>
              <w:t>2025-02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0462D" w14:textId="77777777" w:rsidR="0009440A" w:rsidRDefault="008D2CFB">
            <w:pPr>
              <w:pStyle w:val="TAC"/>
              <w:rPr>
                <w:rFonts w:eastAsia="SimSun"/>
                <w:sz w:val="16"/>
                <w:szCs w:val="16"/>
                <w:lang w:val="en-US" w:eastAsia="zh-CN"/>
              </w:rPr>
            </w:pPr>
            <w:r>
              <w:rPr>
                <w:rFonts w:eastAsia="SimSun" w:hint="eastAsia"/>
                <w:sz w:val="16"/>
                <w:szCs w:val="16"/>
                <w:lang w:val="en-US" w:eastAsia="zh-CN"/>
              </w:rPr>
              <w:t>SA4#131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F0462E" w14:textId="77777777" w:rsidR="0009440A" w:rsidRDefault="008D2CFB">
            <w:pPr>
              <w:pStyle w:val="TAC"/>
              <w:rPr>
                <w:rFonts w:eastAsia="SimSun"/>
                <w:sz w:val="16"/>
                <w:szCs w:val="16"/>
                <w:lang w:eastAsia="zh-CN"/>
              </w:rPr>
            </w:pPr>
            <w:r>
              <w:rPr>
                <w:rFonts w:hint="eastAsia"/>
                <w:sz w:val="16"/>
                <w:szCs w:val="16"/>
              </w:rPr>
              <w:t>S4-25037</w:t>
            </w:r>
            <w:r>
              <w:rPr>
                <w:rFonts w:eastAsia="SimSun" w:hint="eastAsia"/>
                <w:sz w:val="16"/>
                <w:szCs w:val="16"/>
                <w:lang w:val="en-US"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F0462F" w14:textId="77777777" w:rsidR="0009440A" w:rsidRDefault="0009440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F04630" w14:textId="77777777" w:rsidR="0009440A" w:rsidRDefault="0009440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F04631" w14:textId="77777777" w:rsidR="0009440A" w:rsidRDefault="0009440A">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4632" w14:textId="77777777" w:rsidR="0009440A" w:rsidRDefault="008D2CFB">
            <w:pPr>
              <w:pStyle w:val="TAL"/>
              <w:numPr>
                <w:ilvl w:val="255"/>
                <w:numId w:val="0"/>
              </w:numPr>
              <w:rPr>
                <w:color w:val="000000" w:themeColor="text1"/>
                <w:sz w:val="16"/>
                <w:szCs w:val="16"/>
                <w:lang w:val="en-US" w:eastAsia="zh-CN"/>
              </w:rPr>
            </w:pPr>
            <w:r>
              <w:rPr>
                <w:color w:val="000000" w:themeColor="text1"/>
                <w:sz w:val="16"/>
                <w:szCs w:val="16"/>
                <w:lang w:val="en-US" w:eastAsia="zh-CN"/>
              </w:rPr>
              <w:t xml:space="preserve">Updated version based on </w:t>
            </w:r>
            <w:r>
              <w:rPr>
                <w:rFonts w:hint="eastAsia"/>
                <w:color w:val="000000" w:themeColor="text1"/>
                <w:sz w:val="16"/>
                <w:szCs w:val="16"/>
                <w:lang w:val="en-US" w:eastAsia="zh-CN"/>
              </w:rPr>
              <w:t>agreed Tdoc S4-250379, S4-250378, S4-250365, S4-250345, S4-250344, S4-250273, S4-250272, S4-250070, S4-250071, S4-250072, S4-250073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F04633" w14:textId="77777777" w:rsidR="0009440A" w:rsidRDefault="008D2CFB">
            <w:pPr>
              <w:pStyle w:val="TAC"/>
              <w:rPr>
                <w:rFonts w:eastAsia="SimSun"/>
                <w:sz w:val="16"/>
                <w:szCs w:val="16"/>
                <w:lang w:val="en-US" w:eastAsia="zh-CN"/>
              </w:rPr>
            </w:pPr>
            <w:r>
              <w:rPr>
                <w:rFonts w:eastAsia="SimSun" w:hint="eastAsia"/>
                <w:sz w:val="16"/>
                <w:szCs w:val="16"/>
                <w:lang w:val="en-US" w:eastAsia="zh-CN"/>
              </w:rPr>
              <w:t>0.3.0</w:t>
            </w:r>
          </w:p>
        </w:tc>
      </w:tr>
      <w:tr w:rsidR="0009440A" w14:paraId="27F0463D" w14:textId="77777777">
        <w:trPr>
          <w:trHeight w:val="174"/>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F04635" w14:textId="77777777" w:rsidR="0009440A" w:rsidRDefault="008D2CFB">
            <w:pPr>
              <w:pStyle w:val="TAC"/>
              <w:rPr>
                <w:rFonts w:eastAsia="SimSun"/>
                <w:sz w:val="16"/>
                <w:szCs w:val="16"/>
                <w:lang w:val="en-US" w:eastAsia="zh-CN"/>
              </w:rPr>
            </w:pPr>
            <w:r>
              <w:rPr>
                <w:rFonts w:eastAsia="SimSun" w:hint="eastAsia"/>
                <w:sz w:val="16"/>
                <w:szCs w:val="16"/>
                <w:lang w:val="en-US" w:eastAsia="zh-CN"/>
              </w:rPr>
              <w:t>2025-04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04636" w14:textId="77777777" w:rsidR="0009440A" w:rsidRDefault="008D2CFB">
            <w:pPr>
              <w:pStyle w:val="TAC"/>
              <w:rPr>
                <w:rFonts w:eastAsia="SimSun"/>
                <w:sz w:val="16"/>
                <w:szCs w:val="16"/>
                <w:lang w:val="en-US" w:eastAsia="zh-CN"/>
              </w:rPr>
            </w:pPr>
            <w:r>
              <w:rPr>
                <w:rFonts w:eastAsia="SimSun" w:hint="eastAsia"/>
                <w:sz w:val="16"/>
                <w:szCs w:val="16"/>
                <w:lang w:val="en-US" w:eastAsia="zh-CN"/>
              </w:rPr>
              <w:t>SA4#131-bis-e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F04637" w14:textId="77777777" w:rsidR="0009440A" w:rsidRDefault="008D2CFB">
            <w:pPr>
              <w:pStyle w:val="TAC"/>
              <w:rPr>
                <w:sz w:val="16"/>
                <w:szCs w:val="16"/>
              </w:rPr>
            </w:pPr>
            <w:r>
              <w:rPr>
                <w:rFonts w:hint="eastAsia"/>
                <w:sz w:val="16"/>
                <w:szCs w:val="16"/>
              </w:rPr>
              <w:t>S4-250680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F04638" w14:textId="77777777" w:rsidR="0009440A" w:rsidRDefault="0009440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F04639" w14:textId="77777777" w:rsidR="0009440A" w:rsidRDefault="0009440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F0463A" w14:textId="77777777" w:rsidR="0009440A" w:rsidRDefault="0009440A">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463B" w14:textId="77777777" w:rsidR="0009440A" w:rsidRDefault="008D2CFB">
            <w:pPr>
              <w:pStyle w:val="TAL"/>
              <w:numPr>
                <w:ilvl w:val="255"/>
                <w:numId w:val="0"/>
              </w:numPr>
              <w:rPr>
                <w:color w:val="000000" w:themeColor="text1"/>
                <w:sz w:val="16"/>
                <w:szCs w:val="16"/>
                <w:lang w:val="en-US" w:eastAsia="zh-CN"/>
              </w:rPr>
            </w:pPr>
            <w:r>
              <w:rPr>
                <w:color w:val="000000" w:themeColor="text1"/>
                <w:sz w:val="16"/>
                <w:szCs w:val="16"/>
                <w:lang w:val="en-US" w:eastAsia="zh-CN"/>
              </w:rPr>
              <w:t xml:space="preserve">Updated version based on </w:t>
            </w:r>
            <w:r>
              <w:rPr>
                <w:rFonts w:hint="eastAsia"/>
                <w:color w:val="000000" w:themeColor="text1"/>
                <w:sz w:val="16"/>
                <w:szCs w:val="16"/>
                <w:lang w:val="en-US" w:eastAsia="zh-CN"/>
              </w:rPr>
              <w:t>agreed Tdoc S4-250727, S4-250729, S4-250731, S4-250732, S4-250717, S4-250718, S4-250677, S4-250678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F0463C" w14:textId="77777777" w:rsidR="0009440A" w:rsidRDefault="008D2CFB">
            <w:pPr>
              <w:pStyle w:val="TAC"/>
              <w:rPr>
                <w:rFonts w:eastAsia="SimSun"/>
                <w:sz w:val="16"/>
                <w:szCs w:val="16"/>
                <w:lang w:val="en-US" w:eastAsia="zh-CN"/>
              </w:rPr>
            </w:pPr>
            <w:r>
              <w:rPr>
                <w:rFonts w:eastAsia="SimSun" w:hint="eastAsia"/>
                <w:sz w:val="16"/>
                <w:szCs w:val="16"/>
                <w:lang w:val="en-US" w:eastAsia="zh-CN"/>
              </w:rPr>
              <w:t>0.4.0</w:t>
            </w:r>
          </w:p>
        </w:tc>
      </w:tr>
      <w:tr w:rsidR="0009440A" w14:paraId="27F04646" w14:textId="77777777">
        <w:trPr>
          <w:trHeight w:val="174"/>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F0463E" w14:textId="77777777" w:rsidR="0009440A" w:rsidRDefault="008D2CFB">
            <w:pPr>
              <w:pStyle w:val="TAC"/>
              <w:rPr>
                <w:rFonts w:eastAsia="SimSun"/>
                <w:sz w:val="16"/>
                <w:szCs w:val="16"/>
                <w:lang w:val="en-US" w:eastAsia="zh-CN"/>
              </w:rPr>
            </w:pPr>
            <w:r>
              <w:rPr>
                <w:rFonts w:eastAsia="SimSun" w:hint="eastAsia"/>
                <w:sz w:val="16"/>
                <w:szCs w:val="16"/>
                <w:lang w:val="en-US" w:eastAsia="zh-CN"/>
              </w:rPr>
              <w:t>2025-05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0463F" w14:textId="77777777" w:rsidR="0009440A" w:rsidRDefault="008D2CFB">
            <w:pPr>
              <w:pStyle w:val="TAC"/>
              <w:rPr>
                <w:rFonts w:eastAsia="SimSun"/>
                <w:sz w:val="16"/>
                <w:szCs w:val="16"/>
                <w:lang w:val="en-US" w:eastAsia="zh-CN"/>
              </w:rPr>
            </w:pPr>
            <w:r>
              <w:rPr>
                <w:rFonts w:eastAsia="SimSun" w:hint="eastAsia"/>
                <w:sz w:val="16"/>
                <w:szCs w:val="16"/>
                <w:lang w:val="en-US" w:eastAsia="zh-CN"/>
              </w:rPr>
              <w:t>SA4#132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F04640" w14:textId="77777777" w:rsidR="0009440A" w:rsidRDefault="008D2CFB">
            <w:pPr>
              <w:pStyle w:val="TAC"/>
              <w:rPr>
                <w:sz w:val="16"/>
                <w:szCs w:val="16"/>
              </w:rPr>
            </w:pPr>
            <w:r>
              <w:rPr>
                <w:rFonts w:hint="eastAsia"/>
                <w:sz w:val="16"/>
                <w:szCs w:val="16"/>
              </w:rPr>
              <w:t>S4-251053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F04641" w14:textId="77777777" w:rsidR="0009440A" w:rsidRDefault="0009440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F04642" w14:textId="77777777" w:rsidR="0009440A" w:rsidRDefault="0009440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F04643" w14:textId="77777777" w:rsidR="0009440A" w:rsidRDefault="0009440A">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4644" w14:textId="77777777" w:rsidR="0009440A" w:rsidRDefault="008D2CFB">
            <w:pPr>
              <w:pStyle w:val="TAL"/>
              <w:numPr>
                <w:ilvl w:val="255"/>
                <w:numId w:val="0"/>
              </w:numPr>
              <w:rPr>
                <w:color w:val="000000" w:themeColor="text1"/>
                <w:sz w:val="16"/>
                <w:szCs w:val="16"/>
                <w:lang w:val="en-US" w:eastAsia="zh-CN"/>
              </w:rPr>
            </w:pPr>
            <w:r>
              <w:rPr>
                <w:color w:val="000000" w:themeColor="text1"/>
                <w:sz w:val="16"/>
                <w:szCs w:val="16"/>
                <w:lang w:val="en-US" w:eastAsia="zh-CN"/>
              </w:rPr>
              <w:t xml:space="preserve">Updated version based on </w:t>
            </w:r>
            <w:r>
              <w:rPr>
                <w:rFonts w:hint="eastAsia"/>
                <w:color w:val="000000" w:themeColor="text1"/>
                <w:sz w:val="16"/>
                <w:szCs w:val="16"/>
                <w:lang w:val="en-US" w:eastAsia="zh-CN"/>
              </w:rPr>
              <w:t>1) agreed Tdoc S4-251048, S4-251049, S4-251055, S4-251056, S4-250939, S4-251131 2)</w:t>
            </w:r>
            <w:r>
              <w:rPr>
                <w:color w:val="000000" w:themeColor="text1"/>
                <w:sz w:val="16"/>
                <w:szCs w:val="16"/>
                <w:lang w:val="en-US" w:eastAsia="zh-CN"/>
              </w:rPr>
              <w:t xml:space="preserve">Editorial updates: </w:t>
            </w:r>
            <w:r>
              <w:rPr>
                <w:rFonts w:hint="eastAsia"/>
                <w:color w:val="000000" w:themeColor="text1"/>
                <w:sz w:val="16"/>
                <w:szCs w:val="16"/>
                <w:lang w:val="en-US" w:eastAsia="zh-CN"/>
              </w:rPr>
              <w:t xml:space="preserve">Add </w:t>
            </w:r>
            <w:r>
              <w:rPr>
                <w:color w:val="000000" w:themeColor="text1"/>
                <w:sz w:val="16"/>
                <w:szCs w:val="16"/>
                <w:lang w:val="en-US" w:eastAsia="zh-CN"/>
              </w:rPr>
              <w:t>references</w:t>
            </w:r>
            <w:r>
              <w:rPr>
                <w:rFonts w:hint="eastAsia"/>
                <w:color w:val="000000" w:themeColor="text1"/>
                <w:sz w:val="16"/>
                <w:szCs w:val="16"/>
                <w:lang w:val="en-US" w:eastAsia="zh-CN"/>
              </w:rPr>
              <w:t>. Remove uncopyrighted images and replace them with properly licensed alternatives.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F04645" w14:textId="77777777" w:rsidR="0009440A" w:rsidRDefault="008D2CFB">
            <w:pPr>
              <w:pStyle w:val="TAC"/>
              <w:rPr>
                <w:rFonts w:eastAsia="SimSun"/>
                <w:sz w:val="16"/>
                <w:szCs w:val="16"/>
                <w:lang w:val="en-US" w:eastAsia="zh-CN"/>
              </w:rPr>
            </w:pPr>
            <w:r>
              <w:rPr>
                <w:rFonts w:eastAsia="SimSun" w:hint="eastAsia"/>
                <w:sz w:val="16"/>
                <w:szCs w:val="16"/>
                <w:lang w:val="en-US" w:eastAsia="zh-CN"/>
              </w:rPr>
              <w:t>0.5.0</w:t>
            </w:r>
          </w:p>
        </w:tc>
      </w:tr>
      <w:tr w:rsidR="0009440A" w14:paraId="27F0464F" w14:textId="77777777">
        <w:trPr>
          <w:trHeight w:val="174"/>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F04647" w14:textId="77777777" w:rsidR="0009440A" w:rsidRDefault="008D2CFB">
            <w:pPr>
              <w:pStyle w:val="TAC"/>
              <w:rPr>
                <w:rFonts w:eastAsia="SimSun"/>
                <w:sz w:val="16"/>
                <w:szCs w:val="16"/>
                <w:lang w:val="en-US" w:eastAsia="zh-CN"/>
              </w:rPr>
            </w:pPr>
            <w:r>
              <w:rPr>
                <w:rFonts w:eastAsia="SimSun" w:hint="eastAsia"/>
                <w:sz w:val="16"/>
                <w:szCs w:val="16"/>
                <w:lang w:val="en-US" w:eastAsia="zh-CN"/>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04648" w14:textId="77777777" w:rsidR="0009440A" w:rsidRDefault="008D2CFB">
            <w:pPr>
              <w:pStyle w:val="TAC"/>
              <w:rPr>
                <w:sz w:val="16"/>
                <w:szCs w:val="16"/>
                <w:lang w:val="en-US" w:eastAsia="zh-CN"/>
              </w:rPr>
            </w:pPr>
            <w:r>
              <w:rPr>
                <w:rFonts w:hint="eastAsia"/>
                <w:sz w:val="16"/>
                <w:szCs w:val="16"/>
                <w:lang w:val="en-US" w:eastAsia="zh-CN"/>
              </w:rPr>
              <w:t>SA#108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F04649" w14:textId="77777777" w:rsidR="0009440A" w:rsidRDefault="008D2CFB">
            <w:pPr>
              <w:pStyle w:val="TAC"/>
              <w:rPr>
                <w:sz w:val="16"/>
                <w:szCs w:val="16"/>
              </w:rPr>
            </w:pPr>
            <w:hyperlink r:id="rId295" w:tgtFrame="https://portal.3gpp.org/ngppapp/_blank" w:history="1">
              <w:r>
                <w:rPr>
                  <w:rFonts w:hint="eastAsia"/>
                  <w:sz w:val="16"/>
                  <w:szCs w:val="16"/>
                </w:rPr>
                <w:t>SP-250638</w:t>
              </w:r>
            </w:hyperlink>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F0464A" w14:textId="77777777" w:rsidR="0009440A" w:rsidRDefault="0009440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F0464B" w14:textId="77777777" w:rsidR="0009440A" w:rsidRDefault="0009440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F0464C" w14:textId="77777777" w:rsidR="0009440A" w:rsidRDefault="0009440A">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464D" w14:textId="77777777" w:rsidR="0009440A" w:rsidRDefault="008D2CFB">
            <w:pPr>
              <w:pStyle w:val="TAL"/>
              <w:numPr>
                <w:ilvl w:val="255"/>
                <w:numId w:val="0"/>
              </w:numPr>
              <w:rPr>
                <w:color w:val="000000" w:themeColor="text1"/>
                <w:sz w:val="16"/>
                <w:szCs w:val="16"/>
                <w:lang w:val="en-US" w:eastAsia="zh-CN"/>
              </w:rPr>
            </w:pPr>
            <w:r>
              <w:rPr>
                <w:rFonts w:hint="eastAsia"/>
                <w:color w:val="000000" w:themeColor="text1"/>
                <w:sz w:val="16"/>
                <w:szCs w:val="16"/>
                <w:lang w:val="en-US" w:eastAsia="zh-CN"/>
              </w:rPr>
              <w:t>Agreed version sent to SA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F0464E" w14:textId="77777777" w:rsidR="0009440A" w:rsidRDefault="008D2CFB">
            <w:pPr>
              <w:pStyle w:val="TAC"/>
              <w:rPr>
                <w:rFonts w:eastAsia="SimSun"/>
                <w:sz w:val="16"/>
                <w:szCs w:val="16"/>
                <w:lang w:val="en-US" w:eastAsia="zh-CN"/>
              </w:rPr>
            </w:pPr>
            <w:r>
              <w:rPr>
                <w:rFonts w:eastAsia="SimSun" w:hint="eastAsia"/>
                <w:sz w:val="16"/>
                <w:szCs w:val="16"/>
                <w:lang w:val="en-US" w:eastAsia="zh-CN"/>
              </w:rPr>
              <w:t>1.0.0</w:t>
            </w:r>
          </w:p>
        </w:tc>
      </w:tr>
      <w:tr w:rsidR="0009440A" w14:paraId="27F04659" w14:textId="77777777">
        <w:trPr>
          <w:trHeight w:val="585"/>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F04650" w14:textId="77777777" w:rsidR="0009440A" w:rsidRDefault="008D2CFB">
            <w:pPr>
              <w:pStyle w:val="TAC"/>
              <w:rPr>
                <w:rFonts w:eastAsia="SimSun"/>
                <w:sz w:val="16"/>
                <w:szCs w:val="16"/>
                <w:lang w:val="en-US" w:eastAsia="zh-CN"/>
              </w:rPr>
            </w:pPr>
            <w:r>
              <w:rPr>
                <w:rFonts w:eastAsia="SimSun" w:hint="eastAsia"/>
                <w:sz w:val="16"/>
                <w:szCs w:val="16"/>
                <w:lang w:val="en-US" w:eastAsia="zh-CN"/>
              </w:rPr>
              <w:t>2025-07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04651" w14:textId="77777777" w:rsidR="0009440A" w:rsidRDefault="008D2CFB">
            <w:pPr>
              <w:pStyle w:val="TAC"/>
              <w:rPr>
                <w:rFonts w:eastAsia="SimSun"/>
                <w:sz w:val="16"/>
                <w:szCs w:val="16"/>
                <w:lang w:val="en-US" w:eastAsia="zh-CN"/>
              </w:rPr>
            </w:pPr>
            <w:r>
              <w:rPr>
                <w:rFonts w:eastAsia="SimSun" w:hint="eastAsia"/>
                <w:sz w:val="16"/>
                <w:szCs w:val="16"/>
                <w:lang w:val="en-US" w:eastAsia="zh-CN"/>
              </w:rPr>
              <w:t>SA4#133-e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F04652" w14:textId="77777777" w:rsidR="0009440A" w:rsidRDefault="008D2CFB">
            <w:pPr>
              <w:pStyle w:val="TAC"/>
              <w:rPr>
                <w:sz w:val="16"/>
                <w:szCs w:val="16"/>
              </w:rPr>
            </w:pPr>
            <w:r>
              <w:rPr>
                <w:rFonts w:hint="eastAsia"/>
                <w:sz w:val="16"/>
                <w:szCs w:val="16"/>
              </w:rPr>
              <w:t>S4-251</w:t>
            </w:r>
            <w:r>
              <w:rPr>
                <w:rFonts w:eastAsia="SimSun" w:hint="eastAsia"/>
                <w:sz w:val="16"/>
                <w:szCs w:val="16"/>
                <w:lang w:val="en-US" w:eastAsia="zh-CN"/>
              </w:rPr>
              <w:t>5</w:t>
            </w:r>
            <w:r>
              <w:rPr>
                <w:rFonts w:hint="eastAsia"/>
                <w:sz w:val="16"/>
                <w:szCs w:val="16"/>
              </w:rPr>
              <w:t>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F04653" w14:textId="77777777" w:rsidR="0009440A" w:rsidRDefault="0009440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F04654" w14:textId="77777777" w:rsidR="0009440A" w:rsidRDefault="0009440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F04655" w14:textId="77777777" w:rsidR="0009440A" w:rsidRDefault="0009440A">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4656" w14:textId="77777777" w:rsidR="0009440A" w:rsidRDefault="008D2CFB">
            <w:pPr>
              <w:pStyle w:val="LSHeader"/>
              <w:rPr>
                <w:b w:val="0"/>
                <w:color w:val="000000" w:themeColor="text1"/>
                <w:sz w:val="16"/>
                <w:szCs w:val="16"/>
              </w:rPr>
            </w:pPr>
            <w:r>
              <w:rPr>
                <w:rFonts w:eastAsia="Times New Roman"/>
                <w:b w:val="0"/>
                <w:color w:val="000000" w:themeColor="text1"/>
                <w:sz w:val="16"/>
                <w:szCs w:val="16"/>
              </w:rPr>
              <w:t>Updated version based on</w:t>
            </w:r>
            <w:r>
              <w:rPr>
                <w:rFonts w:eastAsia="Times New Roman" w:hint="eastAsia"/>
                <w:b w:val="0"/>
                <w:color w:val="000000" w:themeColor="text1"/>
                <w:sz w:val="16"/>
                <w:szCs w:val="16"/>
              </w:rPr>
              <w:t xml:space="preserve"> 1)  agreed Tdoc</w:t>
            </w:r>
            <w:r>
              <w:rPr>
                <w:rFonts w:eastAsia="Times New Roman"/>
                <w:b w:val="0"/>
                <w:color w:val="000000" w:themeColor="text1"/>
                <w:sz w:val="16"/>
                <w:szCs w:val="16"/>
              </w:rPr>
              <w:t xml:space="preserve">  S4aV250055</w:t>
            </w:r>
            <w:r>
              <w:rPr>
                <w:rFonts w:hint="eastAsia"/>
                <w:b w:val="0"/>
                <w:color w:val="000000" w:themeColor="text1"/>
                <w:sz w:val="16"/>
                <w:szCs w:val="16"/>
              </w:rPr>
              <w:t xml:space="preserve">, </w:t>
            </w:r>
            <w:r>
              <w:rPr>
                <w:rFonts w:eastAsia="Times New Roman"/>
                <w:b w:val="0"/>
                <w:color w:val="000000" w:themeColor="text1"/>
                <w:sz w:val="16"/>
                <w:szCs w:val="16"/>
              </w:rPr>
              <w:t>S4-251263</w:t>
            </w:r>
            <w:r>
              <w:rPr>
                <w:rFonts w:eastAsia="Times New Roman" w:hint="eastAsia"/>
                <w:b w:val="0"/>
                <w:color w:val="000000" w:themeColor="text1"/>
                <w:sz w:val="16"/>
                <w:szCs w:val="16"/>
              </w:rPr>
              <w:t xml:space="preserve">, </w:t>
            </w:r>
            <w:r>
              <w:rPr>
                <w:rFonts w:eastAsia="Times New Roman"/>
                <w:b w:val="0"/>
                <w:color w:val="000000" w:themeColor="text1"/>
                <w:sz w:val="16"/>
                <w:szCs w:val="16"/>
              </w:rPr>
              <w:t>S4-251495</w:t>
            </w:r>
            <w:r>
              <w:rPr>
                <w:rFonts w:hint="eastAsia"/>
                <w:b w:val="0"/>
                <w:color w:val="000000" w:themeColor="text1"/>
                <w:sz w:val="16"/>
                <w:szCs w:val="16"/>
              </w:rPr>
              <w:t xml:space="preserve">, </w:t>
            </w:r>
            <w:r>
              <w:rPr>
                <w:rFonts w:eastAsia="Times New Roman"/>
                <w:b w:val="0"/>
                <w:color w:val="000000" w:themeColor="text1"/>
                <w:sz w:val="16"/>
                <w:szCs w:val="16"/>
              </w:rPr>
              <w:t>S4-251496, S4-251289,</w:t>
            </w:r>
            <w:r>
              <w:rPr>
                <w:rFonts w:eastAsia="Times New Roman" w:hint="eastAsia"/>
                <w:b w:val="0"/>
                <w:color w:val="000000" w:themeColor="text1"/>
                <w:sz w:val="16"/>
                <w:szCs w:val="16"/>
              </w:rPr>
              <w:t xml:space="preserve"> </w:t>
            </w:r>
            <w:r>
              <w:rPr>
                <w:rFonts w:eastAsia="Times New Roman"/>
                <w:b w:val="0"/>
                <w:color w:val="000000" w:themeColor="text1"/>
                <w:sz w:val="16"/>
                <w:szCs w:val="16"/>
              </w:rPr>
              <w:t>S4-251476,</w:t>
            </w:r>
            <w:r>
              <w:rPr>
                <w:rFonts w:eastAsia="Times New Roman" w:hint="eastAsia"/>
                <w:b w:val="0"/>
                <w:color w:val="000000" w:themeColor="text1"/>
                <w:sz w:val="16"/>
                <w:szCs w:val="16"/>
              </w:rPr>
              <w:t xml:space="preserve"> </w:t>
            </w:r>
            <w:r>
              <w:rPr>
                <w:rFonts w:eastAsia="Times New Roman"/>
                <w:b w:val="0"/>
                <w:color w:val="000000" w:themeColor="text1"/>
                <w:sz w:val="16"/>
                <w:szCs w:val="16"/>
              </w:rPr>
              <w:t>S4-251320,</w:t>
            </w:r>
            <w:r>
              <w:rPr>
                <w:rFonts w:eastAsia="Times New Roman" w:hint="eastAsia"/>
                <w:b w:val="0"/>
                <w:color w:val="000000" w:themeColor="text1"/>
                <w:sz w:val="16"/>
                <w:szCs w:val="16"/>
              </w:rPr>
              <w:t xml:space="preserve"> </w:t>
            </w:r>
            <w:r>
              <w:rPr>
                <w:rFonts w:eastAsia="Times New Roman"/>
                <w:b w:val="0"/>
                <w:color w:val="000000" w:themeColor="text1"/>
                <w:sz w:val="16"/>
                <w:szCs w:val="16"/>
              </w:rPr>
              <w:t>S4-251532,</w:t>
            </w:r>
            <w:r>
              <w:rPr>
                <w:rFonts w:eastAsia="Times New Roman" w:hint="eastAsia"/>
                <w:b w:val="0"/>
                <w:color w:val="000000" w:themeColor="text1"/>
                <w:sz w:val="16"/>
                <w:szCs w:val="16"/>
              </w:rPr>
              <w:t xml:space="preserve"> </w:t>
            </w:r>
            <w:r>
              <w:rPr>
                <w:rFonts w:eastAsia="Times New Roman"/>
                <w:b w:val="0"/>
                <w:color w:val="000000" w:themeColor="text1"/>
                <w:sz w:val="16"/>
                <w:szCs w:val="16"/>
              </w:rPr>
              <w:t>S4-251524</w:t>
            </w:r>
            <w:r>
              <w:rPr>
                <w:rFonts w:hint="eastAsia"/>
                <w:b w:val="0"/>
                <w:color w:val="000000" w:themeColor="text1"/>
                <w:sz w:val="16"/>
                <w:szCs w:val="16"/>
              </w:rPr>
              <w:t>; 2) Editorial updates. 3) Solve ENs.</w:t>
            </w:r>
          </w:p>
          <w:p w14:paraId="27F04657" w14:textId="77777777" w:rsidR="0009440A" w:rsidRDefault="0009440A">
            <w:pPr>
              <w:pStyle w:val="TAL"/>
              <w:numPr>
                <w:ilvl w:val="255"/>
                <w:numId w:val="0"/>
              </w:numPr>
              <w:rPr>
                <w:rFonts w:eastAsia="SimSun"/>
                <w:color w:val="000000" w:themeColor="text1"/>
                <w:sz w:val="16"/>
                <w:szCs w:val="16"/>
                <w:lang w:val="en-US" w:eastAsia="zh-CN"/>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F04658" w14:textId="77777777" w:rsidR="0009440A" w:rsidRDefault="008D2CFB">
            <w:pPr>
              <w:pStyle w:val="TAC"/>
              <w:rPr>
                <w:rFonts w:eastAsia="SimSun"/>
                <w:sz w:val="16"/>
                <w:szCs w:val="16"/>
                <w:lang w:val="en-US" w:eastAsia="zh-CN"/>
              </w:rPr>
            </w:pPr>
            <w:r>
              <w:rPr>
                <w:rFonts w:eastAsia="SimSun" w:hint="eastAsia"/>
                <w:sz w:val="16"/>
                <w:szCs w:val="16"/>
                <w:lang w:val="en-US" w:eastAsia="zh-CN"/>
              </w:rPr>
              <w:t>1.3.0</w:t>
            </w:r>
          </w:p>
        </w:tc>
      </w:tr>
      <w:tr w:rsidR="00622D0A" w14:paraId="01293AD1" w14:textId="77777777">
        <w:trPr>
          <w:trHeight w:val="585"/>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B5B520" w14:textId="283C175F" w:rsidR="00622D0A" w:rsidRDefault="00622D0A">
            <w:pPr>
              <w:pStyle w:val="TAC"/>
              <w:rPr>
                <w:rFonts w:eastAsia="SimSun"/>
                <w:sz w:val="16"/>
                <w:szCs w:val="16"/>
                <w:lang w:val="en-US" w:eastAsia="zh-CN"/>
              </w:rPr>
            </w:pPr>
            <w:r>
              <w:rPr>
                <w:rFonts w:eastAsia="SimSun"/>
                <w:sz w:val="16"/>
                <w:szCs w:val="16"/>
                <w:lang w:val="en-US" w:eastAsia="zh-CN"/>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F24666" w14:textId="59F8D9CC" w:rsidR="00622D0A" w:rsidRDefault="0056548D">
            <w:pPr>
              <w:pStyle w:val="TAC"/>
              <w:rPr>
                <w:rFonts w:eastAsia="SimSun"/>
                <w:sz w:val="16"/>
                <w:szCs w:val="16"/>
                <w:lang w:val="en-US" w:eastAsia="zh-CN"/>
              </w:rPr>
            </w:pPr>
            <w:r>
              <w:rPr>
                <w:rFonts w:eastAsia="SimSun"/>
                <w:sz w:val="16"/>
                <w:szCs w:val="16"/>
                <w:lang w:val="en-US" w:eastAsia="zh-CN"/>
              </w:rPr>
              <w:t>SA#109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836C40" w14:textId="1ACF51B5" w:rsidR="00622D0A" w:rsidRDefault="00622D0A">
            <w:pPr>
              <w:pStyle w:val="TAC"/>
              <w:rPr>
                <w:sz w:val="16"/>
                <w:szCs w:val="16"/>
              </w:rPr>
            </w:pPr>
            <w:r>
              <w:rPr>
                <w:sz w:val="16"/>
                <w:szCs w:val="16"/>
              </w:rPr>
              <w:t>SP-251492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DCD21A" w14:textId="77777777" w:rsidR="00622D0A" w:rsidRDefault="00622D0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5289B" w14:textId="77777777" w:rsidR="00622D0A" w:rsidRDefault="00622D0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39136" w14:textId="77777777" w:rsidR="00622D0A" w:rsidRDefault="00622D0A">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06825B" w14:textId="19CE80BD" w:rsidR="00622D0A" w:rsidRDefault="00622D0A">
            <w:pPr>
              <w:pStyle w:val="LSHeader"/>
              <w:rPr>
                <w:rFonts w:eastAsia="Times New Roman"/>
                <w:b w:val="0"/>
                <w:color w:val="000000" w:themeColor="text1"/>
                <w:sz w:val="16"/>
                <w:szCs w:val="16"/>
              </w:rPr>
            </w:pPr>
            <w:r>
              <w:rPr>
                <w:rFonts w:eastAsia="Times New Roman"/>
                <w:b w:val="0"/>
                <w:color w:val="000000" w:themeColor="text1"/>
                <w:sz w:val="16"/>
                <w:szCs w:val="16"/>
              </w:rPr>
              <w:t>Version 2.0.0 created by MCC to be sent to TSG SA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3D0AC" w14:textId="60645C2D" w:rsidR="00622D0A" w:rsidRDefault="00622D0A">
            <w:pPr>
              <w:pStyle w:val="TAC"/>
              <w:rPr>
                <w:rFonts w:eastAsia="SimSun"/>
                <w:sz w:val="16"/>
                <w:szCs w:val="16"/>
                <w:lang w:val="en-US" w:eastAsia="zh-CN"/>
              </w:rPr>
            </w:pPr>
            <w:r>
              <w:rPr>
                <w:rFonts w:eastAsia="SimSun"/>
                <w:sz w:val="16"/>
                <w:szCs w:val="16"/>
                <w:lang w:val="en-US" w:eastAsia="zh-CN"/>
              </w:rPr>
              <w:t>2.0.0</w:t>
            </w:r>
          </w:p>
        </w:tc>
      </w:tr>
      <w:tr w:rsidR="004845AE" w14:paraId="6390503A" w14:textId="77777777">
        <w:trPr>
          <w:trHeight w:val="585"/>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4EFB58A" w14:textId="7BAF2232" w:rsidR="004845AE" w:rsidRDefault="004845AE">
            <w:pPr>
              <w:pStyle w:val="TAC"/>
              <w:rPr>
                <w:rFonts w:eastAsia="SimSun"/>
                <w:sz w:val="16"/>
                <w:szCs w:val="16"/>
                <w:lang w:val="en-US" w:eastAsia="zh-CN"/>
              </w:rPr>
            </w:pPr>
            <w:r>
              <w:rPr>
                <w:rFonts w:eastAsia="SimSun"/>
                <w:sz w:val="16"/>
                <w:szCs w:val="16"/>
                <w:lang w:val="en-US" w:eastAsia="zh-CN"/>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146D9D" w14:textId="000A5E7C" w:rsidR="004845AE" w:rsidRDefault="0056548D">
            <w:pPr>
              <w:pStyle w:val="TAC"/>
              <w:rPr>
                <w:rFonts w:eastAsia="SimSun"/>
                <w:sz w:val="16"/>
                <w:szCs w:val="16"/>
                <w:lang w:val="en-US" w:eastAsia="zh-CN"/>
              </w:rPr>
            </w:pPr>
            <w:r>
              <w:rPr>
                <w:rFonts w:eastAsia="SimSun"/>
                <w:sz w:val="16"/>
                <w:szCs w:val="16"/>
                <w:lang w:val="en-US" w:eastAsia="zh-CN"/>
              </w:rPr>
              <w:t>SA#109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BDEAE3" w14:textId="77777777" w:rsidR="004845AE" w:rsidRDefault="004845A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8F1EA" w14:textId="77777777" w:rsidR="004845AE" w:rsidRDefault="004845A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5639E" w14:textId="77777777" w:rsidR="004845AE" w:rsidRDefault="004845A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B746D" w14:textId="77777777" w:rsidR="004845AE" w:rsidRDefault="004845A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4E2CC6" w14:textId="5657FCAA" w:rsidR="004845AE" w:rsidRDefault="004845AE">
            <w:pPr>
              <w:pStyle w:val="LSHeader"/>
              <w:rPr>
                <w:rFonts w:eastAsia="Times New Roman"/>
                <w:b w:val="0"/>
                <w:color w:val="000000" w:themeColor="text1"/>
                <w:sz w:val="16"/>
                <w:szCs w:val="16"/>
              </w:rPr>
            </w:pPr>
            <w:r>
              <w:rPr>
                <w:rFonts w:eastAsia="Times New Roman"/>
                <w:b w:val="0"/>
                <w:color w:val="000000" w:themeColor="text1"/>
                <w:sz w:val="16"/>
                <w:szCs w:val="16"/>
              </w:rPr>
              <w:t>V</w:t>
            </w:r>
            <w:r w:rsidR="004E548A">
              <w:rPr>
                <w:rFonts w:eastAsia="Times New Roman"/>
                <w:b w:val="0"/>
                <w:color w:val="000000" w:themeColor="text1"/>
                <w:sz w:val="16"/>
                <w:szCs w:val="16"/>
              </w:rPr>
              <w:t>e</w:t>
            </w:r>
            <w:r>
              <w:rPr>
                <w:rFonts w:eastAsia="Times New Roman"/>
                <w:b w:val="0"/>
                <w:color w:val="000000" w:themeColor="text1"/>
                <w:sz w:val="16"/>
                <w:szCs w:val="16"/>
              </w:rPr>
              <w:t>rsion 19.0.0 created by MCC for publishing upon approval in TSG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88417" w14:textId="2B811B08" w:rsidR="004845AE" w:rsidRDefault="004845AE">
            <w:pPr>
              <w:pStyle w:val="TAC"/>
              <w:rPr>
                <w:rFonts w:eastAsia="SimSun"/>
                <w:sz w:val="16"/>
                <w:szCs w:val="16"/>
                <w:lang w:val="en-US" w:eastAsia="zh-CN"/>
              </w:rPr>
            </w:pPr>
            <w:r>
              <w:rPr>
                <w:rFonts w:eastAsia="SimSun"/>
                <w:sz w:val="16"/>
                <w:szCs w:val="16"/>
                <w:lang w:val="en-US" w:eastAsia="zh-CN"/>
              </w:rPr>
              <w:t>19.0.0</w:t>
            </w:r>
          </w:p>
        </w:tc>
      </w:tr>
    </w:tbl>
    <w:p w14:paraId="27F0465C" w14:textId="77777777" w:rsidR="0009440A" w:rsidRPr="004E548A" w:rsidRDefault="0009440A"/>
    <w:sectPr w:rsidR="0009440A" w:rsidRPr="004E548A">
      <w:headerReference w:type="default" r:id="rId296"/>
      <w:footerReference w:type="default" r:id="rId297"/>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DA0793B" w14:textId="77777777" w:rsidR="00E77461" w:rsidRDefault="00E77461">
      <w:pPr>
        <w:spacing w:after="0"/>
      </w:pPr>
      <w:r>
        <w:separator/>
      </w:r>
    </w:p>
  </w:endnote>
  <w:endnote w:type="continuationSeparator" w:id="0">
    <w:p w14:paraId="4F6CE7C3" w14:textId="77777777" w:rsidR="00E77461" w:rsidRDefault="00E77461">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Microsoft YaHei UI">
    <w:panose1 w:val="020B0503020204020204"/>
    <w:charset w:val="86"/>
    <w:family w:val="swiss"/>
    <w:pitch w:val="variable"/>
    <w:sig w:usb0="80000287" w:usb1="2ACF3C50" w:usb2="00000016" w:usb3="00000000" w:csb0="0004001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맑은고딕">
    <w:altName w:val="Malgun Gothic"/>
    <w:charset w:val="81"/>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4B32A3" w14:textId="77777777" w:rsidR="004E548A" w:rsidRPr="001B367A" w:rsidRDefault="004E548A" w:rsidP="004E548A">
    <w:pPr>
      <w:pStyle w:val="Footer"/>
      <w:rPr>
        <w:rFonts w:cs="Arial"/>
        <w:sz w:val="20"/>
      </w:rPr>
    </w:pPr>
    <w:r w:rsidRPr="001B367A">
      <w:rPr>
        <w:rFonts w:cs="Arial"/>
        <w:sz w:val="20"/>
      </w:rP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F04752" w14:textId="77777777" w:rsidR="0009440A" w:rsidRDefault="008D2CF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0D2E4DF" w14:textId="77777777" w:rsidR="00E77461" w:rsidRDefault="00E77461">
      <w:pPr>
        <w:spacing w:after="0"/>
      </w:pPr>
      <w:r>
        <w:separator/>
      </w:r>
    </w:p>
  </w:footnote>
  <w:footnote w:type="continuationSeparator" w:id="0">
    <w:p w14:paraId="47F56ECE" w14:textId="77777777" w:rsidR="00E77461" w:rsidRDefault="00E77461">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35E4F4" w14:textId="3D329019" w:rsidR="004E548A" w:rsidRDefault="004E548A" w:rsidP="004E548A">
    <w:pPr>
      <w:framePr w:h="284" w:hRule="exact" w:wrap="around" w:vAnchor="text" w:hAnchor="margin" w:y="1"/>
      <w:rPr>
        <w:rFonts w:ascii="Arial" w:hAnsi="Arial" w:cs="Arial"/>
        <w:b/>
        <w:sz w:val="18"/>
        <w:szCs w:val="18"/>
      </w:rPr>
    </w:pPr>
    <w:r w:rsidRPr="001B367A">
      <w:rPr>
        <w:rFonts w:ascii="Arial" w:hAnsi="Arial" w:cs="Arial"/>
        <w:b/>
        <w:szCs w:val="18"/>
      </w:rPr>
      <w:fldChar w:fldCharType="begin"/>
    </w:r>
    <w:r w:rsidRPr="001B367A">
      <w:rPr>
        <w:rFonts w:ascii="Arial" w:hAnsi="Arial" w:cs="Arial"/>
        <w:b/>
        <w:szCs w:val="18"/>
      </w:rPr>
      <w:instrText xml:space="preserve"> STYLEREF ZGSM </w:instrText>
    </w:r>
    <w:r w:rsidRPr="001B367A">
      <w:rPr>
        <w:rFonts w:ascii="Arial" w:hAnsi="Arial" w:cs="Arial"/>
        <w:b/>
        <w:szCs w:val="18"/>
      </w:rPr>
      <w:fldChar w:fldCharType="separate"/>
    </w:r>
    <w:r w:rsidR="0056548D">
      <w:rPr>
        <w:rFonts w:ascii="Arial" w:hAnsi="Arial" w:cs="Arial"/>
        <w:b/>
        <w:noProof/>
        <w:szCs w:val="18"/>
      </w:rPr>
      <w:t>Release 19</w:t>
    </w:r>
    <w:r w:rsidRPr="001B367A">
      <w:rPr>
        <w:rFonts w:ascii="Arial" w:hAnsi="Arial" w:cs="Arial"/>
        <w:b/>
        <w:szCs w:val="18"/>
      </w:rPr>
      <w:fldChar w:fldCharType="end"/>
    </w:r>
  </w:p>
  <w:p w14:paraId="0108D652" w14:textId="77777777" w:rsidR="004E548A" w:rsidRDefault="004E548A" w:rsidP="004E548A">
    <w:pPr>
      <w:framePr w:h="284" w:hRule="exact" w:wrap="around" w:vAnchor="text" w:hAnchor="margin" w:xAlign="center" w:y="1"/>
      <w:rPr>
        <w:rFonts w:ascii="Arial" w:hAnsi="Arial" w:cs="Arial"/>
        <w:b/>
        <w:sz w:val="18"/>
        <w:szCs w:val="18"/>
      </w:rPr>
    </w:pPr>
    <w:r w:rsidRPr="001B367A">
      <w:rPr>
        <w:rFonts w:ascii="Arial" w:hAnsi="Arial" w:cs="Arial"/>
        <w:b/>
        <w:szCs w:val="18"/>
      </w:rPr>
      <w:fldChar w:fldCharType="begin"/>
    </w:r>
    <w:r w:rsidRPr="001B367A">
      <w:rPr>
        <w:rFonts w:ascii="Arial" w:hAnsi="Arial" w:cs="Arial"/>
        <w:b/>
        <w:szCs w:val="18"/>
      </w:rPr>
      <w:instrText xml:space="preserve"> PAGE </w:instrText>
    </w:r>
    <w:r w:rsidRPr="001B367A">
      <w:rPr>
        <w:rFonts w:ascii="Arial" w:hAnsi="Arial" w:cs="Arial"/>
        <w:b/>
        <w:szCs w:val="18"/>
      </w:rPr>
      <w:fldChar w:fldCharType="separate"/>
    </w:r>
    <w:r>
      <w:rPr>
        <w:rFonts w:ascii="Arial" w:hAnsi="Arial" w:cs="Arial"/>
        <w:b/>
        <w:szCs w:val="18"/>
      </w:rPr>
      <w:t>3</w:t>
    </w:r>
    <w:r w:rsidRPr="001B367A">
      <w:rPr>
        <w:rFonts w:ascii="Arial" w:hAnsi="Arial" w:cs="Arial"/>
        <w:b/>
        <w:szCs w:val="18"/>
      </w:rPr>
      <w:fldChar w:fldCharType="end"/>
    </w:r>
  </w:p>
  <w:p w14:paraId="26C1FF48" w14:textId="3906A92E" w:rsidR="004E548A" w:rsidRDefault="004E548A" w:rsidP="004E548A">
    <w:pPr>
      <w:framePr w:h="284" w:hRule="exact" w:wrap="around" w:vAnchor="text" w:hAnchor="margin" w:xAlign="right" w:y="1"/>
      <w:rPr>
        <w:rFonts w:ascii="Arial" w:hAnsi="Arial" w:cs="Arial"/>
        <w:b/>
        <w:sz w:val="18"/>
        <w:szCs w:val="18"/>
      </w:rPr>
    </w:pPr>
    <w:r w:rsidRPr="001B367A">
      <w:rPr>
        <w:rFonts w:ascii="Arial" w:hAnsi="Arial" w:cs="Arial"/>
        <w:b/>
        <w:szCs w:val="18"/>
      </w:rPr>
      <w:fldChar w:fldCharType="begin"/>
    </w:r>
    <w:r w:rsidRPr="001B367A">
      <w:rPr>
        <w:rFonts w:ascii="Arial" w:hAnsi="Arial" w:cs="Arial"/>
        <w:b/>
        <w:szCs w:val="18"/>
      </w:rPr>
      <w:instrText xml:space="preserve"> STYLEREF ZA </w:instrText>
    </w:r>
    <w:r w:rsidRPr="001B367A">
      <w:rPr>
        <w:rFonts w:ascii="Arial" w:hAnsi="Arial" w:cs="Arial"/>
        <w:b/>
        <w:szCs w:val="18"/>
      </w:rPr>
      <w:fldChar w:fldCharType="separate"/>
    </w:r>
    <w:r w:rsidR="0056548D">
      <w:rPr>
        <w:rFonts w:ascii="Arial" w:hAnsi="Arial" w:cs="Arial"/>
        <w:b/>
        <w:noProof/>
        <w:szCs w:val="18"/>
      </w:rPr>
      <w:t>3GPP TR 26.956 V19.0.0 (2025-09)</w:t>
    </w:r>
    <w:r w:rsidRPr="001B367A">
      <w:rPr>
        <w:rFonts w:ascii="Arial" w:hAnsi="Arial" w:cs="Arial"/>
        <w:b/>
        <w:szCs w:val="18"/>
      </w:rPr>
      <w:fldChar w:fldCharType="end"/>
    </w:r>
  </w:p>
  <w:p w14:paraId="5DA23525" w14:textId="77777777" w:rsidR="004E548A" w:rsidRDefault="004E548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7F4ADF" w14:textId="77777777" w:rsidR="004E548A" w:rsidRDefault="004E548A" w:rsidP="004E548A">
    <w:pPr>
      <w:framePr w:h="284" w:hRule="exact" w:wrap="around" w:vAnchor="text" w:hAnchor="margin" w:xAlign="center" w:y="1"/>
      <w:rPr>
        <w:rFonts w:ascii="Arial" w:hAnsi="Arial" w:cs="Arial"/>
        <w:b/>
        <w:sz w:val="18"/>
        <w:szCs w:val="18"/>
      </w:rPr>
    </w:pPr>
    <w:r w:rsidRPr="001B367A">
      <w:rPr>
        <w:rFonts w:ascii="Arial" w:hAnsi="Arial" w:cs="Arial"/>
        <w:b/>
        <w:szCs w:val="18"/>
      </w:rPr>
      <w:fldChar w:fldCharType="begin"/>
    </w:r>
    <w:r w:rsidRPr="001B367A">
      <w:rPr>
        <w:rFonts w:ascii="Arial" w:hAnsi="Arial" w:cs="Arial"/>
        <w:b/>
        <w:szCs w:val="18"/>
      </w:rPr>
      <w:instrText xml:space="preserve"> PAGE </w:instrText>
    </w:r>
    <w:r w:rsidRPr="001B367A">
      <w:rPr>
        <w:rFonts w:ascii="Arial" w:hAnsi="Arial" w:cs="Arial"/>
        <w:b/>
        <w:szCs w:val="18"/>
      </w:rPr>
      <w:fldChar w:fldCharType="separate"/>
    </w:r>
    <w:r>
      <w:rPr>
        <w:rFonts w:ascii="Arial" w:hAnsi="Arial" w:cs="Arial"/>
        <w:b/>
        <w:szCs w:val="18"/>
      </w:rPr>
      <w:t>2</w:t>
    </w:r>
    <w:r w:rsidRPr="001B367A">
      <w:rPr>
        <w:rFonts w:ascii="Arial" w:hAnsi="Arial" w:cs="Arial"/>
        <w:b/>
        <w:szCs w:val="18"/>
      </w:rPr>
      <w:fldChar w:fldCharType="end"/>
    </w:r>
  </w:p>
  <w:p w14:paraId="29CC2B64" w14:textId="20ED9D60" w:rsidR="004E548A" w:rsidRDefault="004E548A" w:rsidP="004E548A">
    <w:pPr>
      <w:framePr w:h="284" w:hRule="exact" w:wrap="around" w:vAnchor="text" w:hAnchor="margin" w:y="1"/>
      <w:rPr>
        <w:rFonts w:ascii="Arial" w:hAnsi="Arial" w:cs="Arial"/>
        <w:b/>
        <w:sz w:val="18"/>
        <w:szCs w:val="18"/>
      </w:rPr>
    </w:pPr>
    <w:r w:rsidRPr="001B367A">
      <w:rPr>
        <w:rFonts w:ascii="Arial" w:hAnsi="Arial" w:cs="Arial"/>
        <w:b/>
        <w:szCs w:val="18"/>
      </w:rPr>
      <w:fldChar w:fldCharType="begin"/>
    </w:r>
    <w:r w:rsidRPr="001B367A">
      <w:rPr>
        <w:rFonts w:ascii="Arial" w:hAnsi="Arial" w:cs="Arial"/>
        <w:b/>
        <w:szCs w:val="18"/>
      </w:rPr>
      <w:instrText xml:space="preserve"> STYLEREF ZGSM </w:instrText>
    </w:r>
    <w:r w:rsidRPr="001B367A">
      <w:rPr>
        <w:rFonts w:ascii="Arial" w:hAnsi="Arial" w:cs="Arial"/>
        <w:b/>
        <w:szCs w:val="18"/>
      </w:rPr>
      <w:fldChar w:fldCharType="separate"/>
    </w:r>
    <w:r w:rsidR="0056548D">
      <w:rPr>
        <w:rFonts w:ascii="Arial" w:hAnsi="Arial" w:cs="Arial"/>
        <w:b/>
        <w:noProof/>
        <w:szCs w:val="18"/>
      </w:rPr>
      <w:t>Release 19</w:t>
    </w:r>
    <w:r w:rsidRPr="001B367A">
      <w:rPr>
        <w:rFonts w:ascii="Arial" w:hAnsi="Arial" w:cs="Arial"/>
        <w:b/>
        <w:szCs w:val="18"/>
      </w:rPr>
      <w:fldChar w:fldCharType="end"/>
    </w:r>
  </w:p>
  <w:p w14:paraId="2E4C5D40" w14:textId="68D8D5E0" w:rsidR="004E548A" w:rsidRDefault="004E548A" w:rsidP="004E548A">
    <w:pPr>
      <w:framePr w:h="284" w:hRule="exact" w:wrap="around" w:vAnchor="text" w:hAnchor="margin" w:xAlign="right" w:y="1"/>
      <w:rPr>
        <w:rFonts w:ascii="Arial" w:hAnsi="Arial" w:cs="Arial"/>
        <w:b/>
        <w:sz w:val="18"/>
        <w:szCs w:val="18"/>
      </w:rPr>
    </w:pPr>
    <w:r w:rsidRPr="001B367A">
      <w:rPr>
        <w:rFonts w:ascii="Arial" w:hAnsi="Arial" w:cs="Arial"/>
        <w:b/>
        <w:szCs w:val="18"/>
      </w:rPr>
      <w:fldChar w:fldCharType="begin"/>
    </w:r>
    <w:r w:rsidRPr="001B367A">
      <w:rPr>
        <w:rFonts w:ascii="Arial" w:hAnsi="Arial" w:cs="Arial"/>
        <w:b/>
        <w:szCs w:val="18"/>
      </w:rPr>
      <w:instrText xml:space="preserve"> STYLEREF ZA </w:instrText>
    </w:r>
    <w:r w:rsidRPr="001B367A">
      <w:rPr>
        <w:rFonts w:ascii="Arial" w:hAnsi="Arial" w:cs="Arial"/>
        <w:b/>
        <w:szCs w:val="18"/>
      </w:rPr>
      <w:fldChar w:fldCharType="separate"/>
    </w:r>
    <w:r w:rsidR="0056548D">
      <w:rPr>
        <w:rFonts w:ascii="Arial" w:hAnsi="Arial" w:cs="Arial"/>
        <w:b/>
        <w:noProof/>
        <w:szCs w:val="18"/>
      </w:rPr>
      <w:t>3GPP TR 26.956 V19.0.0 (2025-09)</w:t>
    </w:r>
    <w:r w:rsidRPr="001B367A">
      <w:rPr>
        <w:rFonts w:ascii="Arial" w:hAnsi="Arial" w:cs="Arial"/>
        <w:b/>
        <w:szCs w:val="18"/>
      </w:rPr>
      <w:fldChar w:fldCharType="end"/>
    </w:r>
  </w:p>
  <w:p w14:paraId="27F0474D" w14:textId="5B4EB4EA" w:rsidR="0009440A" w:rsidRDefault="0009440A">
    <w:pPr>
      <w:pStyle w:val="Header"/>
      <w:tabs>
        <w:tab w:val="right" w:pos="9639"/>
      </w:tab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F0474E" w14:textId="780FFA81" w:rsidR="0009440A" w:rsidRDefault="008D2CF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6548D">
      <w:rPr>
        <w:rFonts w:ascii="Arial" w:hAnsi="Arial" w:cs="Arial"/>
        <w:b/>
        <w:noProof/>
        <w:sz w:val="18"/>
        <w:szCs w:val="18"/>
      </w:rPr>
      <w:t>3GPP TR 26.956 V19.0.0 (2025-09)</w:t>
    </w:r>
    <w:r>
      <w:rPr>
        <w:rFonts w:ascii="Arial" w:hAnsi="Arial" w:cs="Arial"/>
        <w:b/>
        <w:sz w:val="18"/>
        <w:szCs w:val="18"/>
      </w:rPr>
      <w:fldChar w:fldCharType="end"/>
    </w:r>
  </w:p>
  <w:p w14:paraId="27F0474F" w14:textId="77777777" w:rsidR="0009440A" w:rsidRDefault="008D2CF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14:paraId="27F04750" w14:textId="59B47B79" w:rsidR="0009440A" w:rsidRDefault="008D2CF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6548D">
      <w:rPr>
        <w:rFonts w:ascii="Arial" w:hAnsi="Arial" w:cs="Arial"/>
        <w:b/>
        <w:noProof/>
        <w:sz w:val="18"/>
        <w:szCs w:val="18"/>
      </w:rPr>
      <w:t>Release 19</w:t>
    </w:r>
    <w:r>
      <w:rPr>
        <w:rFonts w:ascii="Arial" w:hAnsi="Arial" w:cs="Arial"/>
        <w:b/>
        <w:sz w:val="18"/>
        <w:szCs w:val="18"/>
      </w:rPr>
      <w:fldChar w:fldCharType="end"/>
    </w:r>
  </w:p>
  <w:p w14:paraId="27F04751" w14:textId="77777777" w:rsidR="0009440A" w:rsidRDefault="0009440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A248C15"/>
    <w:multiLevelType w:val="singleLevel"/>
    <w:tmpl w:val="8A248C15"/>
    <w:lvl w:ilvl="0">
      <w:start w:val="1"/>
      <w:numFmt w:val="upperLetter"/>
      <w:lvlText w:val="%1."/>
      <w:lvlJc w:val="left"/>
    </w:lvl>
  </w:abstractNum>
  <w:abstractNum w:abstractNumId="1" w15:restartNumberingAfterBreak="0">
    <w:nsid w:val="A1CB3E2B"/>
    <w:multiLevelType w:val="singleLevel"/>
    <w:tmpl w:val="A1CB3E2B"/>
    <w:lvl w:ilvl="0">
      <w:start w:val="7"/>
      <w:numFmt w:val="upperLetter"/>
      <w:suff w:val="nothing"/>
      <w:lvlText w:val="%1-"/>
      <w:lvlJc w:val="left"/>
    </w:lvl>
  </w:abstractNum>
  <w:abstractNum w:abstractNumId="2" w15:restartNumberingAfterBreak="0">
    <w:nsid w:val="A5389BC6"/>
    <w:multiLevelType w:val="multilevel"/>
    <w:tmpl w:val="A5389BC6"/>
    <w:lvl w:ilvl="0">
      <w:start w:val="1"/>
      <w:numFmt w:val="lowerLetter"/>
      <w:lvlText w:val="%1."/>
      <w:lvlJc w:val="left"/>
      <w:pPr>
        <w:tabs>
          <w:tab w:val="left" w:pos="840"/>
        </w:tabs>
        <w:ind w:left="1265" w:hanging="425"/>
      </w:pPr>
      <w:rPr>
        <w:rFonts w:hint="default"/>
      </w:rPr>
    </w:lvl>
    <w:lvl w:ilvl="1">
      <w:start w:val="1"/>
      <w:numFmt w:val="lowerLetter"/>
      <w:lvlText w:val="%2)"/>
      <w:lvlJc w:val="left"/>
      <w:pPr>
        <w:tabs>
          <w:tab w:val="left" w:pos="840"/>
        </w:tabs>
        <w:ind w:left="1680" w:hanging="420"/>
      </w:pPr>
      <w:rPr>
        <w:rFonts w:hint="default"/>
      </w:rPr>
    </w:lvl>
    <w:lvl w:ilvl="2">
      <w:start w:val="1"/>
      <w:numFmt w:val="lowerRoman"/>
      <w:lvlText w:val="%3."/>
      <w:lvlJc w:val="left"/>
      <w:pPr>
        <w:tabs>
          <w:tab w:val="left" w:pos="1260"/>
        </w:tabs>
        <w:ind w:left="2100" w:hanging="420"/>
      </w:pPr>
      <w:rPr>
        <w:rFonts w:hint="default"/>
      </w:rPr>
    </w:lvl>
    <w:lvl w:ilvl="3">
      <w:start w:val="1"/>
      <w:numFmt w:val="decimal"/>
      <w:lvlText w:val="%4."/>
      <w:lvlJc w:val="left"/>
      <w:pPr>
        <w:tabs>
          <w:tab w:val="left" w:pos="1680"/>
        </w:tabs>
        <w:ind w:left="2520" w:hanging="420"/>
      </w:pPr>
      <w:rPr>
        <w:rFonts w:hint="default"/>
      </w:rPr>
    </w:lvl>
    <w:lvl w:ilvl="4">
      <w:start w:val="1"/>
      <w:numFmt w:val="lowerLetter"/>
      <w:lvlText w:val="%5)"/>
      <w:lvlJc w:val="left"/>
      <w:pPr>
        <w:tabs>
          <w:tab w:val="left" w:pos="2100"/>
        </w:tabs>
        <w:ind w:left="2940" w:hanging="420"/>
      </w:pPr>
      <w:rPr>
        <w:rFonts w:hint="default"/>
      </w:rPr>
    </w:lvl>
    <w:lvl w:ilvl="5">
      <w:start w:val="1"/>
      <w:numFmt w:val="lowerRoman"/>
      <w:lvlText w:val="%6."/>
      <w:lvlJc w:val="left"/>
      <w:pPr>
        <w:tabs>
          <w:tab w:val="left" w:pos="2520"/>
        </w:tabs>
        <w:ind w:left="3360" w:hanging="420"/>
      </w:pPr>
      <w:rPr>
        <w:rFonts w:hint="default"/>
      </w:rPr>
    </w:lvl>
    <w:lvl w:ilvl="6">
      <w:start w:val="1"/>
      <w:numFmt w:val="decimal"/>
      <w:lvlText w:val="%7."/>
      <w:lvlJc w:val="left"/>
      <w:pPr>
        <w:tabs>
          <w:tab w:val="left" w:pos="2940"/>
        </w:tabs>
        <w:ind w:left="3780" w:hanging="420"/>
      </w:pPr>
      <w:rPr>
        <w:rFonts w:hint="default"/>
      </w:rPr>
    </w:lvl>
    <w:lvl w:ilvl="7">
      <w:start w:val="1"/>
      <w:numFmt w:val="lowerLetter"/>
      <w:lvlText w:val="%8)"/>
      <w:lvlJc w:val="left"/>
      <w:pPr>
        <w:tabs>
          <w:tab w:val="left" w:pos="3360"/>
        </w:tabs>
        <w:ind w:left="4200" w:hanging="420"/>
      </w:pPr>
      <w:rPr>
        <w:rFonts w:hint="default"/>
      </w:rPr>
    </w:lvl>
    <w:lvl w:ilvl="8">
      <w:start w:val="1"/>
      <w:numFmt w:val="lowerRoman"/>
      <w:lvlText w:val="%9."/>
      <w:lvlJc w:val="left"/>
      <w:pPr>
        <w:tabs>
          <w:tab w:val="left" w:pos="3780"/>
        </w:tabs>
        <w:ind w:left="4620" w:hanging="420"/>
      </w:pPr>
      <w:rPr>
        <w:rFonts w:hint="default"/>
      </w:rPr>
    </w:lvl>
  </w:abstractNum>
  <w:abstractNum w:abstractNumId="3" w15:restartNumberingAfterBreak="0">
    <w:nsid w:val="CE5B9136"/>
    <w:multiLevelType w:val="multilevel"/>
    <w:tmpl w:val="CE5B9136"/>
    <w:lvl w:ilvl="0">
      <w:start w:val="1"/>
      <w:numFmt w:val="decimal"/>
      <w:lvlText w:val="%1."/>
      <w:lvlJc w:val="left"/>
      <w:pPr>
        <w:tabs>
          <w:tab w:val="left" w:pos="720"/>
        </w:tabs>
        <w:ind w:left="720" w:hanging="360"/>
      </w:pPr>
      <w:rPr>
        <w:sz w:val="24"/>
        <w:szCs w:val="24"/>
      </w:rPr>
    </w:lvl>
    <w:lvl w:ilvl="1">
      <w:start w:val="1"/>
      <w:numFmt w:val="decimal"/>
      <w:lvlText w:val="%2."/>
      <w:lvlJc w:val="left"/>
      <w:pPr>
        <w:tabs>
          <w:tab w:val="left" w:pos="1440"/>
        </w:tabs>
        <w:ind w:left="1440" w:hanging="360"/>
      </w:pPr>
      <w:rPr>
        <w:sz w:val="24"/>
        <w:szCs w:val="24"/>
      </w:rPr>
    </w:lvl>
    <w:lvl w:ilvl="2">
      <w:start w:val="1"/>
      <w:numFmt w:val="decimal"/>
      <w:lvlText w:val="%3."/>
      <w:lvlJc w:val="left"/>
      <w:pPr>
        <w:tabs>
          <w:tab w:val="left" w:pos="2160"/>
        </w:tabs>
        <w:ind w:left="2160" w:hanging="360"/>
      </w:pPr>
      <w:rPr>
        <w:sz w:val="24"/>
        <w:szCs w:val="24"/>
      </w:rPr>
    </w:lvl>
    <w:lvl w:ilvl="3">
      <w:start w:val="1"/>
      <w:numFmt w:val="decimal"/>
      <w:lvlText w:val="%4."/>
      <w:lvlJc w:val="left"/>
      <w:pPr>
        <w:tabs>
          <w:tab w:val="left" w:pos="2517"/>
        </w:tabs>
        <w:ind w:left="2880" w:hanging="360"/>
      </w:pPr>
      <w:rPr>
        <w:sz w:val="24"/>
        <w:szCs w:val="24"/>
      </w:rPr>
    </w:lvl>
    <w:lvl w:ilvl="4">
      <w:start w:val="1"/>
      <w:numFmt w:val="decimal"/>
      <w:lvlText w:val="%5."/>
      <w:lvlJc w:val="left"/>
      <w:pPr>
        <w:tabs>
          <w:tab w:val="left" w:pos="3238"/>
        </w:tabs>
        <w:ind w:left="3600" w:hanging="360"/>
      </w:pPr>
      <w:rPr>
        <w:sz w:val="24"/>
        <w:szCs w:val="24"/>
      </w:rPr>
    </w:lvl>
    <w:lvl w:ilvl="5">
      <w:start w:val="1"/>
      <w:numFmt w:val="decimal"/>
      <w:lvlText w:val="%6."/>
      <w:lvlJc w:val="left"/>
      <w:pPr>
        <w:tabs>
          <w:tab w:val="left" w:pos="3958"/>
        </w:tabs>
        <w:ind w:left="4320" w:hanging="360"/>
      </w:pPr>
      <w:rPr>
        <w:sz w:val="24"/>
        <w:szCs w:val="24"/>
      </w:rPr>
    </w:lvl>
    <w:lvl w:ilvl="6">
      <w:start w:val="1"/>
      <w:numFmt w:val="decimal"/>
      <w:lvlText w:val="%7."/>
      <w:lvlJc w:val="left"/>
      <w:pPr>
        <w:tabs>
          <w:tab w:val="left" w:pos="4678"/>
        </w:tabs>
        <w:ind w:left="5040" w:hanging="360"/>
      </w:pPr>
      <w:rPr>
        <w:sz w:val="24"/>
        <w:szCs w:val="24"/>
      </w:rPr>
    </w:lvl>
    <w:lvl w:ilvl="7">
      <w:start w:val="1"/>
      <w:numFmt w:val="decimal"/>
      <w:lvlText w:val="%8."/>
      <w:lvlJc w:val="left"/>
      <w:pPr>
        <w:tabs>
          <w:tab w:val="left" w:pos="5398"/>
        </w:tabs>
        <w:ind w:left="5760" w:hanging="360"/>
      </w:pPr>
      <w:rPr>
        <w:sz w:val="24"/>
        <w:szCs w:val="24"/>
      </w:rPr>
    </w:lvl>
    <w:lvl w:ilvl="8">
      <w:start w:val="1"/>
      <w:numFmt w:val="decimal"/>
      <w:lvlText w:val="%9."/>
      <w:lvlJc w:val="left"/>
      <w:pPr>
        <w:tabs>
          <w:tab w:val="left" w:pos="6118"/>
        </w:tabs>
        <w:ind w:left="6480" w:hanging="360"/>
      </w:pPr>
      <w:rPr>
        <w:sz w:val="24"/>
        <w:szCs w:val="24"/>
      </w:rPr>
    </w:lvl>
  </w:abstractNum>
  <w:abstractNum w:abstractNumId="4" w15:restartNumberingAfterBreak="0">
    <w:nsid w:val="E598A220"/>
    <w:multiLevelType w:val="singleLevel"/>
    <w:tmpl w:val="E598A220"/>
    <w:lvl w:ilvl="0">
      <w:start w:val="3"/>
      <w:numFmt w:val="upperLetter"/>
      <w:lvlText w:val="%1."/>
      <w:lvlJc w:val="left"/>
      <w:pPr>
        <w:tabs>
          <w:tab w:val="left" w:pos="312"/>
        </w:tabs>
      </w:pPr>
    </w:lvl>
  </w:abstractNum>
  <w:abstractNum w:abstractNumId="5" w15:restartNumberingAfterBreak="0">
    <w:nsid w:val="F4F27DD0"/>
    <w:multiLevelType w:val="singleLevel"/>
    <w:tmpl w:val="F4F27DD0"/>
    <w:lvl w:ilvl="0">
      <w:start w:val="1"/>
      <w:numFmt w:val="lowerLetter"/>
      <w:suff w:val="space"/>
      <w:lvlText w:val="%1."/>
      <w:lvlJc w:val="left"/>
      <w:pPr>
        <w:ind w:left="420"/>
      </w:pPr>
    </w:lvl>
  </w:abstractNum>
  <w:abstractNum w:abstractNumId="6" w15:restartNumberingAfterBreak="0">
    <w:nsid w:val="FF1414BB"/>
    <w:multiLevelType w:val="multilevel"/>
    <w:tmpl w:val="FF1414BB"/>
    <w:lvl w:ilvl="0">
      <w:start w:val="1"/>
      <w:numFmt w:val="decimal"/>
      <w:lvlText w:val="%1."/>
      <w:lvlJc w:val="left"/>
      <w:pPr>
        <w:tabs>
          <w:tab w:val="left" w:pos="720"/>
        </w:tabs>
        <w:ind w:left="720" w:hanging="360"/>
      </w:pPr>
      <w:rPr>
        <w:sz w:val="24"/>
        <w:szCs w:val="24"/>
      </w:rPr>
    </w:lvl>
    <w:lvl w:ilvl="1">
      <w:start w:val="1"/>
      <w:numFmt w:val="decimal"/>
      <w:lvlText w:val="%2."/>
      <w:lvlJc w:val="left"/>
      <w:pPr>
        <w:tabs>
          <w:tab w:val="left" w:pos="1440"/>
        </w:tabs>
        <w:ind w:left="1440" w:hanging="360"/>
      </w:pPr>
      <w:rPr>
        <w:sz w:val="24"/>
        <w:szCs w:val="24"/>
      </w:rPr>
    </w:lvl>
    <w:lvl w:ilvl="2">
      <w:start w:val="1"/>
      <w:numFmt w:val="decimal"/>
      <w:lvlText w:val="%3."/>
      <w:lvlJc w:val="left"/>
      <w:pPr>
        <w:tabs>
          <w:tab w:val="left" w:pos="2160"/>
        </w:tabs>
        <w:ind w:left="2160" w:hanging="360"/>
      </w:pPr>
      <w:rPr>
        <w:sz w:val="24"/>
        <w:szCs w:val="24"/>
      </w:rPr>
    </w:lvl>
    <w:lvl w:ilvl="3">
      <w:start w:val="1"/>
      <w:numFmt w:val="decimal"/>
      <w:lvlText w:val="%4."/>
      <w:lvlJc w:val="left"/>
      <w:pPr>
        <w:tabs>
          <w:tab w:val="left" w:pos="2517"/>
        </w:tabs>
        <w:ind w:left="2880" w:hanging="360"/>
      </w:pPr>
      <w:rPr>
        <w:sz w:val="24"/>
        <w:szCs w:val="24"/>
      </w:rPr>
    </w:lvl>
    <w:lvl w:ilvl="4">
      <w:start w:val="1"/>
      <w:numFmt w:val="decimal"/>
      <w:lvlText w:val="%5."/>
      <w:lvlJc w:val="left"/>
      <w:pPr>
        <w:tabs>
          <w:tab w:val="left" w:pos="3238"/>
        </w:tabs>
        <w:ind w:left="3600" w:hanging="360"/>
      </w:pPr>
      <w:rPr>
        <w:sz w:val="24"/>
        <w:szCs w:val="24"/>
      </w:rPr>
    </w:lvl>
    <w:lvl w:ilvl="5">
      <w:start w:val="1"/>
      <w:numFmt w:val="decimal"/>
      <w:lvlText w:val="%6."/>
      <w:lvlJc w:val="left"/>
      <w:pPr>
        <w:tabs>
          <w:tab w:val="left" w:pos="3958"/>
        </w:tabs>
        <w:ind w:left="4320" w:hanging="360"/>
      </w:pPr>
      <w:rPr>
        <w:sz w:val="24"/>
        <w:szCs w:val="24"/>
      </w:rPr>
    </w:lvl>
    <w:lvl w:ilvl="6">
      <w:start w:val="1"/>
      <w:numFmt w:val="decimal"/>
      <w:lvlText w:val="%7."/>
      <w:lvlJc w:val="left"/>
      <w:pPr>
        <w:tabs>
          <w:tab w:val="left" w:pos="4678"/>
        </w:tabs>
        <w:ind w:left="5040" w:hanging="360"/>
      </w:pPr>
      <w:rPr>
        <w:sz w:val="24"/>
        <w:szCs w:val="24"/>
      </w:rPr>
    </w:lvl>
    <w:lvl w:ilvl="7">
      <w:start w:val="1"/>
      <w:numFmt w:val="decimal"/>
      <w:lvlText w:val="%8."/>
      <w:lvlJc w:val="left"/>
      <w:pPr>
        <w:tabs>
          <w:tab w:val="left" w:pos="5398"/>
        </w:tabs>
        <w:ind w:left="5760" w:hanging="360"/>
      </w:pPr>
      <w:rPr>
        <w:sz w:val="24"/>
        <w:szCs w:val="24"/>
      </w:rPr>
    </w:lvl>
    <w:lvl w:ilvl="8">
      <w:start w:val="1"/>
      <w:numFmt w:val="decimal"/>
      <w:lvlText w:val="%9."/>
      <w:lvlJc w:val="left"/>
      <w:pPr>
        <w:tabs>
          <w:tab w:val="left" w:pos="6118"/>
        </w:tabs>
        <w:ind w:left="6480" w:hanging="360"/>
      </w:pPr>
      <w:rPr>
        <w:sz w:val="24"/>
        <w:szCs w:val="24"/>
      </w:rPr>
    </w:lvl>
  </w:abstractNum>
  <w:abstractNum w:abstractNumId="7" w15:restartNumberingAfterBreak="0">
    <w:nsid w:val="FFFFFF7C"/>
    <w:multiLevelType w:val="singleLevel"/>
    <w:tmpl w:val="DDC0A29C"/>
    <w:lvl w:ilvl="0">
      <w:start w:val="1"/>
      <w:numFmt w:val="decimal"/>
      <w:pStyle w:val="ListNumber5"/>
      <w:lvlText w:val="%1."/>
      <w:lvlJc w:val="left"/>
      <w:pPr>
        <w:tabs>
          <w:tab w:val="num" w:pos="1492"/>
        </w:tabs>
        <w:ind w:left="1492" w:hanging="360"/>
      </w:pPr>
    </w:lvl>
  </w:abstractNum>
  <w:abstractNum w:abstractNumId="8" w15:restartNumberingAfterBreak="0">
    <w:nsid w:val="FFFFFF7D"/>
    <w:multiLevelType w:val="singleLevel"/>
    <w:tmpl w:val="B96C1A28"/>
    <w:lvl w:ilvl="0">
      <w:start w:val="1"/>
      <w:numFmt w:val="decimal"/>
      <w:pStyle w:val="ListNumber4"/>
      <w:lvlText w:val="%1."/>
      <w:lvlJc w:val="left"/>
      <w:pPr>
        <w:tabs>
          <w:tab w:val="num" w:pos="1209"/>
        </w:tabs>
        <w:ind w:left="1209" w:hanging="360"/>
      </w:pPr>
    </w:lvl>
  </w:abstractNum>
  <w:abstractNum w:abstractNumId="9" w15:restartNumberingAfterBreak="0">
    <w:nsid w:val="FFFFFF7E"/>
    <w:multiLevelType w:val="singleLevel"/>
    <w:tmpl w:val="C510A776"/>
    <w:lvl w:ilvl="0">
      <w:start w:val="1"/>
      <w:numFmt w:val="decimal"/>
      <w:pStyle w:val="ListNumber3"/>
      <w:lvlText w:val="%1."/>
      <w:lvlJc w:val="left"/>
      <w:pPr>
        <w:tabs>
          <w:tab w:val="num" w:pos="926"/>
        </w:tabs>
        <w:ind w:left="926" w:hanging="360"/>
      </w:pPr>
    </w:lvl>
  </w:abstractNum>
  <w:abstractNum w:abstractNumId="10" w15:restartNumberingAfterBreak="0">
    <w:nsid w:val="FFFFFF7F"/>
    <w:multiLevelType w:val="singleLevel"/>
    <w:tmpl w:val="98322D6C"/>
    <w:lvl w:ilvl="0">
      <w:start w:val="1"/>
      <w:numFmt w:val="decimal"/>
      <w:pStyle w:val="ListNumber2"/>
      <w:lvlText w:val="%1."/>
      <w:lvlJc w:val="left"/>
      <w:pPr>
        <w:tabs>
          <w:tab w:val="num" w:pos="643"/>
        </w:tabs>
        <w:ind w:left="643" w:hanging="360"/>
      </w:pPr>
    </w:lvl>
  </w:abstractNum>
  <w:abstractNum w:abstractNumId="11" w15:restartNumberingAfterBreak="0">
    <w:nsid w:val="FFFFFF80"/>
    <w:multiLevelType w:val="singleLevel"/>
    <w:tmpl w:val="03284D68"/>
    <w:lvl w:ilvl="0">
      <w:start w:val="1"/>
      <w:numFmt w:val="bullet"/>
      <w:pStyle w:val="ListBullet5"/>
      <w:lvlText w:val=""/>
      <w:lvlJc w:val="left"/>
      <w:pPr>
        <w:tabs>
          <w:tab w:val="num" w:pos="1492"/>
        </w:tabs>
        <w:ind w:left="1492" w:hanging="360"/>
      </w:pPr>
      <w:rPr>
        <w:rFonts w:ascii="Symbol" w:hAnsi="Symbol" w:hint="default"/>
      </w:rPr>
    </w:lvl>
  </w:abstractNum>
  <w:abstractNum w:abstractNumId="12" w15:restartNumberingAfterBreak="0">
    <w:nsid w:val="FFFFFF81"/>
    <w:multiLevelType w:val="singleLevel"/>
    <w:tmpl w:val="9B26AB0C"/>
    <w:lvl w:ilvl="0">
      <w:start w:val="1"/>
      <w:numFmt w:val="bullet"/>
      <w:pStyle w:val="ListBullet4"/>
      <w:lvlText w:val=""/>
      <w:lvlJc w:val="left"/>
      <w:pPr>
        <w:tabs>
          <w:tab w:val="num" w:pos="1209"/>
        </w:tabs>
        <w:ind w:left="1209" w:hanging="360"/>
      </w:pPr>
      <w:rPr>
        <w:rFonts w:ascii="Symbol" w:hAnsi="Symbol" w:hint="default"/>
      </w:rPr>
    </w:lvl>
  </w:abstractNum>
  <w:abstractNum w:abstractNumId="13" w15:restartNumberingAfterBreak="0">
    <w:nsid w:val="FFFFFF82"/>
    <w:multiLevelType w:val="singleLevel"/>
    <w:tmpl w:val="3C42171C"/>
    <w:lvl w:ilvl="0">
      <w:start w:val="1"/>
      <w:numFmt w:val="bullet"/>
      <w:pStyle w:val="ListBullet3"/>
      <w:lvlText w:val=""/>
      <w:lvlJc w:val="left"/>
      <w:pPr>
        <w:tabs>
          <w:tab w:val="num" w:pos="926"/>
        </w:tabs>
        <w:ind w:left="926" w:hanging="360"/>
      </w:pPr>
      <w:rPr>
        <w:rFonts w:ascii="Symbol" w:hAnsi="Symbol" w:hint="default"/>
      </w:rPr>
    </w:lvl>
  </w:abstractNum>
  <w:abstractNum w:abstractNumId="14" w15:restartNumberingAfterBreak="0">
    <w:nsid w:val="FFFFFF83"/>
    <w:multiLevelType w:val="singleLevel"/>
    <w:tmpl w:val="A5B6C56E"/>
    <w:lvl w:ilvl="0">
      <w:start w:val="1"/>
      <w:numFmt w:val="bullet"/>
      <w:pStyle w:val="ListBullet2"/>
      <w:lvlText w:val=""/>
      <w:lvlJc w:val="left"/>
      <w:pPr>
        <w:tabs>
          <w:tab w:val="num" w:pos="643"/>
        </w:tabs>
        <w:ind w:left="643" w:hanging="360"/>
      </w:pPr>
      <w:rPr>
        <w:rFonts w:ascii="Symbol" w:hAnsi="Symbol" w:hint="default"/>
      </w:rPr>
    </w:lvl>
  </w:abstractNum>
  <w:abstractNum w:abstractNumId="15" w15:restartNumberingAfterBreak="0">
    <w:nsid w:val="FFFFFF88"/>
    <w:multiLevelType w:val="singleLevel"/>
    <w:tmpl w:val="61E89978"/>
    <w:lvl w:ilvl="0">
      <w:start w:val="1"/>
      <w:numFmt w:val="decimal"/>
      <w:pStyle w:val="ListNumber"/>
      <w:lvlText w:val="%1."/>
      <w:lvlJc w:val="left"/>
      <w:pPr>
        <w:tabs>
          <w:tab w:val="num" w:pos="360"/>
        </w:tabs>
        <w:ind w:left="360" w:hanging="360"/>
      </w:pPr>
    </w:lvl>
  </w:abstractNum>
  <w:abstractNum w:abstractNumId="16" w15:restartNumberingAfterBreak="0">
    <w:nsid w:val="FFFFFF89"/>
    <w:multiLevelType w:val="singleLevel"/>
    <w:tmpl w:val="4E7ECCAE"/>
    <w:lvl w:ilvl="0">
      <w:start w:val="1"/>
      <w:numFmt w:val="bullet"/>
      <w:pStyle w:val="ListBullet"/>
      <w:lvlText w:val=""/>
      <w:lvlJc w:val="left"/>
      <w:pPr>
        <w:tabs>
          <w:tab w:val="num" w:pos="360"/>
        </w:tabs>
        <w:ind w:left="360" w:hanging="360"/>
      </w:pPr>
      <w:rPr>
        <w:rFonts w:ascii="Symbol" w:hAnsi="Symbol" w:hint="default"/>
      </w:rPr>
    </w:lvl>
  </w:abstractNum>
  <w:abstractNum w:abstractNumId="17" w15:restartNumberingAfterBreak="0">
    <w:nsid w:val="03E09226"/>
    <w:multiLevelType w:val="multilevel"/>
    <w:tmpl w:val="03E09226"/>
    <w:lvl w:ilvl="0">
      <w:start w:val="1"/>
      <w:numFmt w:val="decimal"/>
      <w:lvlText w:val="%1."/>
      <w:lvlJc w:val="left"/>
      <w:pPr>
        <w:tabs>
          <w:tab w:val="left" w:pos="720"/>
        </w:tabs>
        <w:ind w:left="720" w:hanging="360"/>
      </w:pPr>
      <w:rPr>
        <w:sz w:val="24"/>
        <w:szCs w:val="24"/>
      </w:rPr>
    </w:lvl>
    <w:lvl w:ilvl="1">
      <w:start w:val="1"/>
      <w:numFmt w:val="decimal"/>
      <w:lvlText w:val="%2."/>
      <w:lvlJc w:val="left"/>
      <w:pPr>
        <w:tabs>
          <w:tab w:val="left" w:pos="1440"/>
        </w:tabs>
        <w:ind w:left="1440" w:hanging="360"/>
      </w:pPr>
      <w:rPr>
        <w:sz w:val="24"/>
        <w:szCs w:val="24"/>
      </w:rPr>
    </w:lvl>
    <w:lvl w:ilvl="2">
      <w:start w:val="1"/>
      <w:numFmt w:val="decimal"/>
      <w:lvlText w:val="%3."/>
      <w:lvlJc w:val="left"/>
      <w:pPr>
        <w:tabs>
          <w:tab w:val="left" w:pos="2160"/>
        </w:tabs>
        <w:ind w:left="2160" w:hanging="360"/>
      </w:pPr>
      <w:rPr>
        <w:sz w:val="24"/>
        <w:szCs w:val="24"/>
      </w:rPr>
    </w:lvl>
    <w:lvl w:ilvl="3">
      <w:start w:val="1"/>
      <w:numFmt w:val="decimal"/>
      <w:lvlText w:val="%4."/>
      <w:lvlJc w:val="left"/>
      <w:pPr>
        <w:tabs>
          <w:tab w:val="left" w:pos="2517"/>
        </w:tabs>
        <w:ind w:left="2880" w:hanging="360"/>
      </w:pPr>
      <w:rPr>
        <w:sz w:val="24"/>
        <w:szCs w:val="24"/>
      </w:rPr>
    </w:lvl>
    <w:lvl w:ilvl="4">
      <w:start w:val="1"/>
      <w:numFmt w:val="decimal"/>
      <w:lvlText w:val="%5."/>
      <w:lvlJc w:val="left"/>
      <w:pPr>
        <w:tabs>
          <w:tab w:val="left" w:pos="3238"/>
        </w:tabs>
        <w:ind w:left="3600" w:hanging="360"/>
      </w:pPr>
      <w:rPr>
        <w:sz w:val="24"/>
        <w:szCs w:val="24"/>
      </w:rPr>
    </w:lvl>
    <w:lvl w:ilvl="5">
      <w:start w:val="1"/>
      <w:numFmt w:val="decimal"/>
      <w:lvlText w:val="%6."/>
      <w:lvlJc w:val="left"/>
      <w:pPr>
        <w:tabs>
          <w:tab w:val="left" w:pos="3958"/>
        </w:tabs>
        <w:ind w:left="4320" w:hanging="360"/>
      </w:pPr>
      <w:rPr>
        <w:sz w:val="24"/>
        <w:szCs w:val="24"/>
      </w:rPr>
    </w:lvl>
    <w:lvl w:ilvl="6">
      <w:start w:val="1"/>
      <w:numFmt w:val="decimal"/>
      <w:lvlText w:val="%7."/>
      <w:lvlJc w:val="left"/>
      <w:pPr>
        <w:tabs>
          <w:tab w:val="left" w:pos="4678"/>
        </w:tabs>
        <w:ind w:left="5040" w:hanging="360"/>
      </w:pPr>
      <w:rPr>
        <w:sz w:val="24"/>
        <w:szCs w:val="24"/>
      </w:rPr>
    </w:lvl>
    <w:lvl w:ilvl="7">
      <w:start w:val="1"/>
      <w:numFmt w:val="decimal"/>
      <w:lvlText w:val="%8."/>
      <w:lvlJc w:val="left"/>
      <w:pPr>
        <w:tabs>
          <w:tab w:val="left" w:pos="5398"/>
        </w:tabs>
        <w:ind w:left="5760" w:hanging="360"/>
      </w:pPr>
      <w:rPr>
        <w:sz w:val="24"/>
        <w:szCs w:val="24"/>
      </w:rPr>
    </w:lvl>
    <w:lvl w:ilvl="8">
      <w:start w:val="1"/>
      <w:numFmt w:val="decimal"/>
      <w:lvlText w:val="%9."/>
      <w:lvlJc w:val="left"/>
      <w:pPr>
        <w:tabs>
          <w:tab w:val="left" w:pos="6118"/>
        </w:tabs>
        <w:ind w:left="6480" w:hanging="360"/>
      </w:pPr>
      <w:rPr>
        <w:sz w:val="24"/>
        <w:szCs w:val="24"/>
      </w:rPr>
    </w:lvl>
  </w:abstractNum>
  <w:abstractNum w:abstractNumId="18" w15:restartNumberingAfterBreak="0">
    <w:nsid w:val="09369E37"/>
    <w:multiLevelType w:val="singleLevel"/>
    <w:tmpl w:val="09369E37"/>
    <w:lvl w:ilvl="0">
      <w:start w:val="7"/>
      <w:numFmt w:val="decimal"/>
      <w:lvlText w:val="%1."/>
      <w:lvlJc w:val="left"/>
      <w:pPr>
        <w:tabs>
          <w:tab w:val="left" w:pos="312"/>
        </w:tabs>
      </w:pPr>
    </w:lvl>
  </w:abstractNum>
  <w:abstractNum w:abstractNumId="19" w15:restartNumberingAfterBreak="0">
    <w:nsid w:val="0C0DF7C7"/>
    <w:multiLevelType w:val="singleLevel"/>
    <w:tmpl w:val="0C0DF7C7"/>
    <w:lvl w:ilvl="0">
      <w:start w:val="1"/>
      <w:numFmt w:val="lowerLetter"/>
      <w:lvlText w:val="%1."/>
      <w:lvlJc w:val="left"/>
      <w:pPr>
        <w:tabs>
          <w:tab w:val="left" w:pos="840"/>
        </w:tabs>
        <w:ind w:left="1265" w:hanging="425"/>
      </w:pPr>
      <w:rPr>
        <w:rFonts w:hint="default"/>
      </w:rPr>
    </w:lvl>
  </w:abstractNum>
  <w:abstractNum w:abstractNumId="20" w15:restartNumberingAfterBreak="0">
    <w:nsid w:val="0E7F4DD6"/>
    <w:multiLevelType w:val="multilevel"/>
    <w:tmpl w:val="0E7F4DD6"/>
    <w:lvl w:ilvl="0">
      <w:start w:val="2"/>
      <w:numFmt w:val="lowerLetter"/>
      <w:lvlText w:val="%1."/>
      <w:lvlJc w:val="left"/>
      <w:pPr>
        <w:tabs>
          <w:tab w:val="left" w:pos="420"/>
        </w:tabs>
        <w:ind w:left="845" w:hanging="42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0FDF904D"/>
    <w:multiLevelType w:val="multilevel"/>
    <w:tmpl w:val="0FDF904D"/>
    <w:lvl w:ilvl="0">
      <w:start w:val="1"/>
      <w:numFmt w:val="decimal"/>
      <w:lvlText w:val="%1."/>
      <w:lvlJc w:val="left"/>
      <w:pPr>
        <w:tabs>
          <w:tab w:val="left" w:pos="720"/>
        </w:tabs>
        <w:ind w:left="720" w:hanging="360"/>
      </w:pPr>
      <w:rPr>
        <w:sz w:val="24"/>
        <w:szCs w:val="24"/>
      </w:rPr>
    </w:lvl>
    <w:lvl w:ilvl="1">
      <w:start w:val="1"/>
      <w:numFmt w:val="decimal"/>
      <w:lvlText w:val="%2."/>
      <w:lvlJc w:val="left"/>
      <w:pPr>
        <w:tabs>
          <w:tab w:val="left" w:pos="1440"/>
        </w:tabs>
        <w:ind w:left="1440" w:hanging="360"/>
      </w:pPr>
      <w:rPr>
        <w:sz w:val="24"/>
        <w:szCs w:val="24"/>
      </w:rPr>
    </w:lvl>
    <w:lvl w:ilvl="2">
      <w:start w:val="1"/>
      <w:numFmt w:val="decimal"/>
      <w:lvlText w:val="%3."/>
      <w:lvlJc w:val="left"/>
      <w:pPr>
        <w:tabs>
          <w:tab w:val="left" w:pos="2160"/>
        </w:tabs>
        <w:ind w:left="2160" w:hanging="360"/>
      </w:pPr>
      <w:rPr>
        <w:sz w:val="24"/>
        <w:szCs w:val="24"/>
      </w:rPr>
    </w:lvl>
    <w:lvl w:ilvl="3">
      <w:start w:val="1"/>
      <w:numFmt w:val="decimal"/>
      <w:lvlText w:val="%4."/>
      <w:lvlJc w:val="left"/>
      <w:pPr>
        <w:tabs>
          <w:tab w:val="left" w:pos="2517"/>
        </w:tabs>
        <w:ind w:left="2880" w:hanging="360"/>
      </w:pPr>
      <w:rPr>
        <w:sz w:val="24"/>
        <w:szCs w:val="24"/>
      </w:rPr>
    </w:lvl>
    <w:lvl w:ilvl="4">
      <w:start w:val="1"/>
      <w:numFmt w:val="decimal"/>
      <w:lvlText w:val="%5."/>
      <w:lvlJc w:val="left"/>
      <w:pPr>
        <w:tabs>
          <w:tab w:val="left" w:pos="3238"/>
        </w:tabs>
        <w:ind w:left="3600" w:hanging="360"/>
      </w:pPr>
      <w:rPr>
        <w:sz w:val="24"/>
        <w:szCs w:val="24"/>
      </w:rPr>
    </w:lvl>
    <w:lvl w:ilvl="5">
      <w:start w:val="1"/>
      <w:numFmt w:val="decimal"/>
      <w:lvlText w:val="%6."/>
      <w:lvlJc w:val="left"/>
      <w:pPr>
        <w:tabs>
          <w:tab w:val="left" w:pos="3958"/>
        </w:tabs>
        <w:ind w:left="4320" w:hanging="360"/>
      </w:pPr>
      <w:rPr>
        <w:sz w:val="24"/>
        <w:szCs w:val="24"/>
      </w:rPr>
    </w:lvl>
    <w:lvl w:ilvl="6">
      <w:start w:val="1"/>
      <w:numFmt w:val="decimal"/>
      <w:lvlText w:val="%7."/>
      <w:lvlJc w:val="left"/>
      <w:pPr>
        <w:tabs>
          <w:tab w:val="left" w:pos="4678"/>
        </w:tabs>
        <w:ind w:left="5040" w:hanging="360"/>
      </w:pPr>
      <w:rPr>
        <w:sz w:val="24"/>
        <w:szCs w:val="24"/>
      </w:rPr>
    </w:lvl>
    <w:lvl w:ilvl="7">
      <w:start w:val="1"/>
      <w:numFmt w:val="decimal"/>
      <w:lvlText w:val="%8."/>
      <w:lvlJc w:val="left"/>
      <w:pPr>
        <w:tabs>
          <w:tab w:val="left" w:pos="5398"/>
        </w:tabs>
        <w:ind w:left="5760" w:hanging="360"/>
      </w:pPr>
      <w:rPr>
        <w:sz w:val="24"/>
        <w:szCs w:val="24"/>
      </w:rPr>
    </w:lvl>
    <w:lvl w:ilvl="8">
      <w:start w:val="1"/>
      <w:numFmt w:val="decimal"/>
      <w:lvlText w:val="%9."/>
      <w:lvlJc w:val="left"/>
      <w:pPr>
        <w:tabs>
          <w:tab w:val="left" w:pos="6118"/>
        </w:tabs>
        <w:ind w:left="6480" w:hanging="360"/>
      </w:pPr>
      <w:rPr>
        <w:sz w:val="24"/>
        <w:szCs w:val="24"/>
      </w:rPr>
    </w:lvl>
  </w:abstractNum>
  <w:abstractNum w:abstractNumId="22" w15:restartNumberingAfterBreak="0">
    <w:nsid w:val="186918EC"/>
    <w:multiLevelType w:val="multilevel"/>
    <w:tmpl w:val="186918EC"/>
    <w:lvl w:ilvl="0">
      <w:start w:val="1"/>
      <w:numFmt w:val="lowerLetter"/>
      <w:lvlText w:val="%1."/>
      <w:lvlJc w:val="left"/>
      <w:pPr>
        <w:ind w:left="1140" w:hanging="360"/>
      </w:pPr>
      <w:rPr>
        <w:rFonts w:ascii="Times New Roman" w:hAnsi="Times New Roman" w:cs="Times New Roman" w:hint="default"/>
        <w:i/>
        <w:iCs/>
      </w:rPr>
    </w:lvl>
    <w:lvl w:ilvl="1">
      <w:start w:val="1"/>
      <w:numFmt w:val="lowerLetter"/>
      <w:lvlText w:val="%2."/>
      <w:lvlJc w:val="left"/>
      <w:pPr>
        <w:ind w:left="1860" w:hanging="360"/>
      </w:pPr>
    </w:lvl>
    <w:lvl w:ilvl="2">
      <w:start w:val="1"/>
      <w:numFmt w:val="lowerRoman"/>
      <w:lvlText w:val="%3."/>
      <w:lvlJc w:val="right"/>
      <w:pPr>
        <w:ind w:left="2580" w:hanging="180"/>
      </w:pPr>
    </w:lvl>
    <w:lvl w:ilvl="3">
      <w:start w:val="1"/>
      <w:numFmt w:val="decimal"/>
      <w:lvlText w:val="%4."/>
      <w:lvlJc w:val="left"/>
      <w:pPr>
        <w:ind w:left="3300" w:hanging="360"/>
      </w:pPr>
    </w:lvl>
    <w:lvl w:ilvl="4">
      <w:start w:val="1"/>
      <w:numFmt w:val="lowerLetter"/>
      <w:lvlText w:val="%5."/>
      <w:lvlJc w:val="left"/>
      <w:pPr>
        <w:ind w:left="4020" w:hanging="360"/>
      </w:pPr>
    </w:lvl>
    <w:lvl w:ilvl="5">
      <w:start w:val="1"/>
      <w:numFmt w:val="lowerRoman"/>
      <w:lvlText w:val="%6."/>
      <w:lvlJc w:val="right"/>
      <w:pPr>
        <w:ind w:left="4740" w:hanging="180"/>
      </w:pPr>
    </w:lvl>
    <w:lvl w:ilvl="6">
      <w:start w:val="1"/>
      <w:numFmt w:val="decimal"/>
      <w:lvlText w:val="%7."/>
      <w:lvlJc w:val="left"/>
      <w:pPr>
        <w:ind w:left="5460" w:hanging="360"/>
      </w:pPr>
    </w:lvl>
    <w:lvl w:ilvl="7">
      <w:start w:val="1"/>
      <w:numFmt w:val="lowerLetter"/>
      <w:lvlText w:val="%8."/>
      <w:lvlJc w:val="left"/>
      <w:pPr>
        <w:ind w:left="6180" w:hanging="360"/>
      </w:pPr>
    </w:lvl>
    <w:lvl w:ilvl="8">
      <w:start w:val="1"/>
      <w:numFmt w:val="lowerRoman"/>
      <w:lvlText w:val="%9."/>
      <w:lvlJc w:val="right"/>
      <w:pPr>
        <w:ind w:left="6900" w:hanging="180"/>
      </w:pPr>
    </w:lvl>
  </w:abstractNum>
  <w:abstractNum w:abstractNumId="23" w15:restartNumberingAfterBreak="0">
    <w:nsid w:val="24D7179F"/>
    <w:multiLevelType w:val="multilevel"/>
    <w:tmpl w:val="24D7179F"/>
    <w:lvl w:ilvl="0">
      <w:start w:val="1"/>
      <w:numFmt w:val="lowerLetter"/>
      <w:lvlText w:val="%1."/>
      <w:lvlJc w:val="left"/>
      <w:pPr>
        <w:tabs>
          <w:tab w:val="left" w:pos="420"/>
        </w:tabs>
        <w:ind w:left="845" w:hanging="42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3603A2A4"/>
    <w:multiLevelType w:val="multilevel"/>
    <w:tmpl w:val="3603A2A4"/>
    <w:lvl w:ilvl="0">
      <w:start w:val="1"/>
      <w:numFmt w:val="decimal"/>
      <w:lvlText w:val="%1."/>
      <w:lvlJc w:val="left"/>
      <w:pPr>
        <w:tabs>
          <w:tab w:val="left" w:pos="720"/>
        </w:tabs>
        <w:ind w:left="720" w:hanging="360"/>
      </w:pPr>
      <w:rPr>
        <w:sz w:val="24"/>
        <w:szCs w:val="24"/>
      </w:rPr>
    </w:lvl>
    <w:lvl w:ilvl="1">
      <w:start w:val="1"/>
      <w:numFmt w:val="decimal"/>
      <w:lvlText w:val="%2."/>
      <w:lvlJc w:val="left"/>
      <w:pPr>
        <w:tabs>
          <w:tab w:val="left" w:pos="1440"/>
        </w:tabs>
        <w:ind w:left="1440" w:hanging="360"/>
      </w:pPr>
      <w:rPr>
        <w:sz w:val="24"/>
        <w:szCs w:val="24"/>
      </w:rPr>
    </w:lvl>
    <w:lvl w:ilvl="2">
      <w:start w:val="1"/>
      <w:numFmt w:val="decimal"/>
      <w:lvlText w:val="%3."/>
      <w:lvlJc w:val="left"/>
      <w:pPr>
        <w:tabs>
          <w:tab w:val="left" w:pos="2160"/>
        </w:tabs>
        <w:ind w:left="2160" w:hanging="360"/>
      </w:pPr>
      <w:rPr>
        <w:sz w:val="24"/>
        <w:szCs w:val="24"/>
      </w:rPr>
    </w:lvl>
    <w:lvl w:ilvl="3">
      <w:start w:val="1"/>
      <w:numFmt w:val="decimal"/>
      <w:lvlText w:val="%4."/>
      <w:lvlJc w:val="left"/>
      <w:pPr>
        <w:tabs>
          <w:tab w:val="left" w:pos="2517"/>
        </w:tabs>
        <w:ind w:left="2880" w:hanging="360"/>
      </w:pPr>
      <w:rPr>
        <w:sz w:val="24"/>
        <w:szCs w:val="24"/>
      </w:rPr>
    </w:lvl>
    <w:lvl w:ilvl="4">
      <w:start w:val="1"/>
      <w:numFmt w:val="decimal"/>
      <w:lvlText w:val="%5."/>
      <w:lvlJc w:val="left"/>
      <w:pPr>
        <w:tabs>
          <w:tab w:val="left" w:pos="3238"/>
        </w:tabs>
        <w:ind w:left="3600" w:hanging="360"/>
      </w:pPr>
      <w:rPr>
        <w:sz w:val="24"/>
        <w:szCs w:val="24"/>
      </w:rPr>
    </w:lvl>
    <w:lvl w:ilvl="5">
      <w:start w:val="1"/>
      <w:numFmt w:val="decimal"/>
      <w:lvlText w:val="%6."/>
      <w:lvlJc w:val="left"/>
      <w:pPr>
        <w:tabs>
          <w:tab w:val="left" w:pos="3958"/>
        </w:tabs>
        <w:ind w:left="4320" w:hanging="360"/>
      </w:pPr>
      <w:rPr>
        <w:sz w:val="24"/>
        <w:szCs w:val="24"/>
      </w:rPr>
    </w:lvl>
    <w:lvl w:ilvl="6">
      <w:start w:val="1"/>
      <w:numFmt w:val="decimal"/>
      <w:lvlText w:val="%7."/>
      <w:lvlJc w:val="left"/>
      <w:pPr>
        <w:tabs>
          <w:tab w:val="left" w:pos="4678"/>
        </w:tabs>
        <w:ind w:left="5040" w:hanging="360"/>
      </w:pPr>
      <w:rPr>
        <w:sz w:val="24"/>
        <w:szCs w:val="24"/>
      </w:rPr>
    </w:lvl>
    <w:lvl w:ilvl="7">
      <w:start w:val="1"/>
      <w:numFmt w:val="decimal"/>
      <w:lvlText w:val="%8."/>
      <w:lvlJc w:val="left"/>
      <w:pPr>
        <w:tabs>
          <w:tab w:val="left" w:pos="5398"/>
        </w:tabs>
        <w:ind w:left="5760" w:hanging="360"/>
      </w:pPr>
      <w:rPr>
        <w:sz w:val="24"/>
        <w:szCs w:val="24"/>
      </w:rPr>
    </w:lvl>
    <w:lvl w:ilvl="8">
      <w:start w:val="1"/>
      <w:numFmt w:val="decimal"/>
      <w:lvlText w:val="%9."/>
      <w:lvlJc w:val="left"/>
      <w:pPr>
        <w:tabs>
          <w:tab w:val="left" w:pos="6118"/>
        </w:tabs>
        <w:ind w:left="6480" w:hanging="360"/>
      </w:pPr>
      <w:rPr>
        <w:sz w:val="24"/>
        <w:szCs w:val="24"/>
      </w:rPr>
    </w:lvl>
  </w:abstractNum>
  <w:abstractNum w:abstractNumId="25" w15:restartNumberingAfterBreak="0">
    <w:nsid w:val="5297D999"/>
    <w:multiLevelType w:val="singleLevel"/>
    <w:tmpl w:val="5297D999"/>
    <w:lvl w:ilvl="0">
      <w:start w:val="4"/>
      <w:numFmt w:val="upperLetter"/>
      <w:lvlText w:val="%1."/>
      <w:lvlJc w:val="left"/>
    </w:lvl>
  </w:abstractNum>
  <w:abstractNum w:abstractNumId="26" w15:restartNumberingAfterBreak="0">
    <w:nsid w:val="5812773D"/>
    <w:multiLevelType w:val="multilevel"/>
    <w:tmpl w:val="5812773D"/>
    <w:lvl w:ilvl="0">
      <w:start w:val="1"/>
      <w:numFmt w:val="decimal"/>
      <w:lvlText w:val="%1."/>
      <w:lvlJc w:val="left"/>
      <w:pPr>
        <w:ind w:left="720" w:hanging="360"/>
      </w:pPr>
      <w:rPr>
        <w:rFonts w:hint="default"/>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590007BA"/>
    <w:multiLevelType w:val="multilevel"/>
    <w:tmpl w:val="590007BA"/>
    <w:lvl w:ilvl="0">
      <w:start w:val="1"/>
      <w:numFmt w:val="lowerLetter"/>
      <w:suff w:val="space"/>
      <w:lvlText w:val="%1."/>
      <w:lvlJc w:val="left"/>
    </w:lvl>
    <w:lvl w:ilvl="1">
      <w:start w:val="1"/>
      <w:numFmt w:val="lowerLetter"/>
      <w:lvlText w:val="%2)"/>
      <w:lvlJc w:val="left"/>
      <w:pPr>
        <w:tabs>
          <w:tab w:val="left" w:pos="840"/>
        </w:tabs>
        <w:ind w:left="840" w:hanging="420"/>
      </w:pPr>
      <w:rPr>
        <w:rFonts w:hint="default"/>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28" w15:restartNumberingAfterBreak="0">
    <w:nsid w:val="608426ED"/>
    <w:multiLevelType w:val="singleLevel"/>
    <w:tmpl w:val="608426ED"/>
    <w:lvl w:ilvl="0">
      <w:start w:val="1"/>
      <w:numFmt w:val="upperLetter"/>
      <w:lvlText w:val="%1."/>
      <w:lvlJc w:val="left"/>
      <w:rPr>
        <w:rFonts w:hint="default"/>
        <w:i/>
        <w:iCs/>
      </w:rPr>
    </w:lvl>
  </w:abstractNum>
  <w:abstractNum w:abstractNumId="29" w15:restartNumberingAfterBreak="0">
    <w:nsid w:val="67FD7B6C"/>
    <w:multiLevelType w:val="multilevel"/>
    <w:tmpl w:val="67FD7B6C"/>
    <w:lvl w:ilvl="0">
      <w:start w:val="1"/>
      <w:numFmt w:val="lowerLetter"/>
      <w:lvlText w:val="%1."/>
      <w:lvlJc w:val="left"/>
      <w:pPr>
        <w:tabs>
          <w:tab w:val="left" w:pos="840"/>
        </w:tabs>
        <w:ind w:left="1265" w:hanging="425"/>
      </w:pPr>
      <w:rPr>
        <w:rFonts w:hint="default"/>
      </w:rPr>
    </w:lvl>
    <w:lvl w:ilvl="1">
      <w:start w:val="1"/>
      <w:numFmt w:val="lowerLetter"/>
      <w:lvlText w:val="%2)"/>
      <w:lvlJc w:val="left"/>
      <w:pPr>
        <w:tabs>
          <w:tab w:val="left" w:pos="840"/>
        </w:tabs>
        <w:ind w:left="1680" w:hanging="420"/>
      </w:pPr>
      <w:rPr>
        <w:rFonts w:hint="default"/>
      </w:rPr>
    </w:lvl>
    <w:lvl w:ilvl="2">
      <w:start w:val="1"/>
      <w:numFmt w:val="lowerRoman"/>
      <w:lvlText w:val="%3."/>
      <w:lvlJc w:val="left"/>
      <w:pPr>
        <w:tabs>
          <w:tab w:val="left" w:pos="1260"/>
        </w:tabs>
        <w:ind w:left="2100" w:hanging="420"/>
      </w:pPr>
      <w:rPr>
        <w:rFonts w:hint="default"/>
      </w:rPr>
    </w:lvl>
    <w:lvl w:ilvl="3">
      <w:start w:val="1"/>
      <w:numFmt w:val="decimal"/>
      <w:lvlText w:val="%4."/>
      <w:lvlJc w:val="left"/>
      <w:pPr>
        <w:tabs>
          <w:tab w:val="left" w:pos="1680"/>
        </w:tabs>
        <w:ind w:left="2520" w:hanging="420"/>
      </w:pPr>
      <w:rPr>
        <w:rFonts w:hint="default"/>
      </w:rPr>
    </w:lvl>
    <w:lvl w:ilvl="4">
      <w:start w:val="1"/>
      <w:numFmt w:val="lowerLetter"/>
      <w:lvlText w:val="%5)"/>
      <w:lvlJc w:val="left"/>
      <w:pPr>
        <w:tabs>
          <w:tab w:val="left" w:pos="2100"/>
        </w:tabs>
        <w:ind w:left="2940" w:hanging="420"/>
      </w:pPr>
      <w:rPr>
        <w:rFonts w:hint="default"/>
      </w:rPr>
    </w:lvl>
    <w:lvl w:ilvl="5">
      <w:start w:val="1"/>
      <w:numFmt w:val="lowerRoman"/>
      <w:lvlText w:val="%6."/>
      <w:lvlJc w:val="left"/>
      <w:pPr>
        <w:tabs>
          <w:tab w:val="left" w:pos="2520"/>
        </w:tabs>
        <w:ind w:left="3360" w:hanging="420"/>
      </w:pPr>
      <w:rPr>
        <w:rFonts w:hint="default"/>
      </w:rPr>
    </w:lvl>
    <w:lvl w:ilvl="6">
      <w:start w:val="1"/>
      <w:numFmt w:val="decimal"/>
      <w:lvlText w:val="%7."/>
      <w:lvlJc w:val="left"/>
      <w:pPr>
        <w:tabs>
          <w:tab w:val="left" w:pos="2940"/>
        </w:tabs>
        <w:ind w:left="3780" w:hanging="420"/>
      </w:pPr>
      <w:rPr>
        <w:rFonts w:hint="default"/>
      </w:rPr>
    </w:lvl>
    <w:lvl w:ilvl="7">
      <w:start w:val="1"/>
      <w:numFmt w:val="lowerLetter"/>
      <w:lvlText w:val="%8)"/>
      <w:lvlJc w:val="left"/>
      <w:pPr>
        <w:tabs>
          <w:tab w:val="left" w:pos="3360"/>
        </w:tabs>
        <w:ind w:left="4200" w:hanging="420"/>
      </w:pPr>
      <w:rPr>
        <w:rFonts w:hint="default"/>
      </w:rPr>
    </w:lvl>
    <w:lvl w:ilvl="8">
      <w:start w:val="1"/>
      <w:numFmt w:val="lowerRoman"/>
      <w:lvlText w:val="%9."/>
      <w:lvlJc w:val="left"/>
      <w:pPr>
        <w:tabs>
          <w:tab w:val="left" w:pos="3780"/>
        </w:tabs>
        <w:ind w:left="4620" w:hanging="420"/>
      </w:pPr>
      <w:rPr>
        <w:rFonts w:hint="default"/>
      </w:rPr>
    </w:lvl>
  </w:abstractNum>
  <w:num w:numId="1" w16cid:durableId="891963233">
    <w:abstractNumId w:val="18"/>
  </w:num>
  <w:num w:numId="2" w16cid:durableId="204559893">
    <w:abstractNumId w:val="1"/>
  </w:num>
  <w:num w:numId="3" w16cid:durableId="1357542224">
    <w:abstractNumId w:val="0"/>
  </w:num>
  <w:num w:numId="4" w16cid:durableId="366757731">
    <w:abstractNumId w:val="25"/>
  </w:num>
  <w:num w:numId="5" w16cid:durableId="541946611">
    <w:abstractNumId w:val="28"/>
  </w:num>
  <w:num w:numId="6" w16cid:durableId="1877279911">
    <w:abstractNumId w:val="26"/>
  </w:num>
  <w:num w:numId="7" w16cid:durableId="236134938">
    <w:abstractNumId w:val="22"/>
  </w:num>
  <w:num w:numId="8" w16cid:durableId="1747342410">
    <w:abstractNumId w:val="2"/>
  </w:num>
  <w:num w:numId="9" w16cid:durableId="426537024">
    <w:abstractNumId w:val="19"/>
  </w:num>
  <w:num w:numId="10" w16cid:durableId="979460677">
    <w:abstractNumId w:val="29"/>
  </w:num>
  <w:num w:numId="11" w16cid:durableId="1027489665">
    <w:abstractNumId w:val="5"/>
  </w:num>
  <w:num w:numId="12" w16cid:durableId="1968390985">
    <w:abstractNumId w:val="27"/>
  </w:num>
  <w:num w:numId="13" w16cid:durableId="602611440">
    <w:abstractNumId w:val="23"/>
  </w:num>
  <w:num w:numId="14" w16cid:durableId="216405978">
    <w:abstractNumId w:val="20"/>
  </w:num>
  <w:num w:numId="15" w16cid:durableId="642195059">
    <w:abstractNumId w:val="6"/>
  </w:num>
  <w:num w:numId="16" w16cid:durableId="243419394">
    <w:abstractNumId w:val="21"/>
  </w:num>
  <w:num w:numId="17" w16cid:durableId="1946110403">
    <w:abstractNumId w:val="4"/>
  </w:num>
  <w:num w:numId="18" w16cid:durableId="361831725">
    <w:abstractNumId w:val="24"/>
  </w:num>
  <w:num w:numId="19" w16cid:durableId="467432662">
    <w:abstractNumId w:val="17"/>
  </w:num>
  <w:num w:numId="20" w16cid:durableId="1100562912">
    <w:abstractNumId w:val="3"/>
  </w:num>
  <w:num w:numId="21" w16cid:durableId="25953397">
    <w:abstractNumId w:val="16"/>
  </w:num>
  <w:num w:numId="22" w16cid:durableId="1221552760">
    <w:abstractNumId w:val="14"/>
  </w:num>
  <w:num w:numId="23" w16cid:durableId="474104456">
    <w:abstractNumId w:val="13"/>
  </w:num>
  <w:num w:numId="24" w16cid:durableId="1285236486">
    <w:abstractNumId w:val="12"/>
  </w:num>
  <w:num w:numId="25" w16cid:durableId="971862456">
    <w:abstractNumId w:val="11"/>
  </w:num>
  <w:num w:numId="26" w16cid:durableId="83495376">
    <w:abstractNumId w:val="15"/>
  </w:num>
  <w:num w:numId="27" w16cid:durableId="279386658">
    <w:abstractNumId w:val="10"/>
  </w:num>
  <w:num w:numId="28" w16cid:durableId="647128696">
    <w:abstractNumId w:val="9"/>
  </w:num>
  <w:num w:numId="29" w16cid:durableId="2121604226">
    <w:abstractNumId w:val="8"/>
  </w:num>
  <w:num w:numId="30" w16cid:durableId="865362302">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0"/>
  <w:doNotHyphenateCaps/>
  <w:doNotUseMarginsForDrawingGridOrigin/>
  <w:drawingGridHorizontalOrigin w:val="1800"/>
  <w:drawingGridVerticalOrigin w:val="1440"/>
  <w:doNotShadeFormData/>
  <w:noPunctuationKerning/>
  <w:characterSpacingControl w:val="doNotCompress"/>
  <w:hdrShapeDefaults>
    <o:shapedefaults v:ext="edit" spidmax="2050" fillcolor="white">
      <v:fill color="white"/>
    </o:shapedefaults>
  </w:hdrShapeDefaults>
  <w:footnotePr>
    <w:numRestart w:val="eachSect"/>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72A27"/>
    <w:rsid w:val="0000426B"/>
    <w:rsid w:val="00033397"/>
    <w:rsid w:val="00040095"/>
    <w:rsid w:val="00051834"/>
    <w:rsid w:val="00054A22"/>
    <w:rsid w:val="00062023"/>
    <w:rsid w:val="000655A6"/>
    <w:rsid w:val="00066520"/>
    <w:rsid w:val="00080512"/>
    <w:rsid w:val="0008125C"/>
    <w:rsid w:val="0009440A"/>
    <w:rsid w:val="000979BA"/>
    <w:rsid w:val="000A0699"/>
    <w:rsid w:val="000B404C"/>
    <w:rsid w:val="000C47C3"/>
    <w:rsid w:val="000D07AF"/>
    <w:rsid w:val="000D1055"/>
    <w:rsid w:val="000D58AB"/>
    <w:rsid w:val="000F3F32"/>
    <w:rsid w:val="00105282"/>
    <w:rsid w:val="00105C56"/>
    <w:rsid w:val="001206A6"/>
    <w:rsid w:val="00133525"/>
    <w:rsid w:val="00141DBC"/>
    <w:rsid w:val="00153F0A"/>
    <w:rsid w:val="00164782"/>
    <w:rsid w:val="00172A27"/>
    <w:rsid w:val="001756AD"/>
    <w:rsid w:val="0018516B"/>
    <w:rsid w:val="001A4C42"/>
    <w:rsid w:val="001A7420"/>
    <w:rsid w:val="001B6637"/>
    <w:rsid w:val="001C21C3"/>
    <w:rsid w:val="001D02C2"/>
    <w:rsid w:val="001F0C1D"/>
    <w:rsid w:val="001F1132"/>
    <w:rsid w:val="001F168B"/>
    <w:rsid w:val="0020787C"/>
    <w:rsid w:val="002347A2"/>
    <w:rsid w:val="002471BD"/>
    <w:rsid w:val="002675F0"/>
    <w:rsid w:val="002731BD"/>
    <w:rsid w:val="0027469F"/>
    <w:rsid w:val="00275216"/>
    <w:rsid w:val="00286774"/>
    <w:rsid w:val="00287C34"/>
    <w:rsid w:val="00293662"/>
    <w:rsid w:val="00296EF0"/>
    <w:rsid w:val="002A4E61"/>
    <w:rsid w:val="002B3FF9"/>
    <w:rsid w:val="002B6339"/>
    <w:rsid w:val="002D5E24"/>
    <w:rsid w:val="002E00EE"/>
    <w:rsid w:val="002E7D35"/>
    <w:rsid w:val="003172DC"/>
    <w:rsid w:val="003279D3"/>
    <w:rsid w:val="003508B8"/>
    <w:rsid w:val="0035462D"/>
    <w:rsid w:val="00360BAB"/>
    <w:rsid w:val="003637D8"/>
    <w:rsid w:val="00373CB4"/>
    <w:rsid w:val="00376190"/>
    <w:rsid w:val="003765B8"/>
    <w:rsid w:val="00386677"/>
    <w:rsid w:val="003A0773"/>
    <w:rsid w:val="003B5DAB"/>
    <w:rsid w:val="003B61CC"/>
    <w:rsid w:val="003C3971"/>
    <w:rsid w:val="003D3591"/>
    <w:rsid w:val="003D6C9D"/>
    <w:rsid w:val="003E5E93"/>
    <w:rsid w:val="00406EFB"/>
    <w:rsid w:val="0041233D"/>
    <w:rsid w:val="0042020B"/>
    <w:rsid w:val="00423334"/>
    <w:rsid w:val="00426496"/>
    <w:rsid w:val="0042693F"/>
    <w:rsid w:val="004345EC"/>
    <w:rsid w:val="0043524E"/>
    <w:rsid w:val="00450425"/>
    <w:rsid w:val="00451BEB"/>
    <w:rsid w:val="00454236"/>
    <w:rsid w:val="00461CC9"/>
    <w:rsid w:val="00465515"/>
    <w:rsid w:val="00476CE5"/>
    <w:rsid w:val="004845AE"/>
    <w:rsid w:val="004C0761"/>
    <w:rsid w:val="004D3578"/>
    <w:rsid w:val="004E213A"/>
    <w:rsid w:val="004E548A"/>
    <w:rsid w:val="004F0988"/>
    <w:rsid w:val="004F3340"/>
    <w:rsid w:val="004F4CB1"/>
    <w:rsid w:val="00505F75"/>
    <w:rsid w:val="005137D8"/>
    <w:rsid w:val="00523295"/>
    <w:rsid w:val="0053388B"/>
    <w:rsid w:val="00535773"/>
    <w:rsid w:val="00543E6C"/>
    <w:rsid w:val="005512F3"/>
    <w:rsid w:val="00565087"/>
    <w:rsid w:val="0056548D"/>
    <w:rsid w:val="00597B11"/>
    <w:rsid w:val="005A7498"/>
    <w:rsid w:val="005D2E01"/>
    <w:rsid w:val="005D7526"/>
    <w:rsid w:val="005E35ED"/>
    <w:rsid w:val="005E4528"/>
    <w:rsid w:val="005E4BB2"/>
    <w:rsid w:val="00602AEA"/>
    <w:rsid w:val="00602DF2"/>
    <w:rsid w:val="00614FDF"/>
    <w:rsid w:val="00622D0A"/>
    <w:rsid w:val="0063543D"/>
    <w:rsid w:val="00647114"/>
    <w:rsid w:val="00664489"/>
    <w:rsid w:val="006A323F"/>
    <w:rsid w:val="006B30D0"/>
    <w:rsid w:val="006B6B5B"/>
    <w:rsid w:val="006C3D95"/>
    <w:rsid w:val="006D043E"/>
    <w:rsid w:val="006E5C86"/>
    <w:rsid w:val="006E6A1D"/>
    <w:rsid w:val="00701116"/>
    <w:rsid w:val="00707EAF"/>
    <w:rsid w:val="00713C44"/>
    <w:rsid w:val="00715F8D"/>
    <w:rsid w:val="00731265"/>
    <w:rsid w:val="0073288B"/>
    <w:rsid w:val="00734A5B"/>
    <w:rsid w:val="0074026F"/>
    <w:rsid w:val="0074037D"/>
    <w:rsid w:val="007429F6"/>
    <w:rsid w:val="00744E76"/>
    <w:rsid w:val="00774DA4"/>
    <w:rsid w:val="00781F0F"/>
    <w:rsid w:val="00792207"/>
    <w:rsid w:val="007B5A49"/>
    <w:rsid w:val="007B600E"/>
    <w:rsid w:val="007C3041"/>
    <w:rsid w:val="007D0C9E"/>
    <w:rsid w:val="007D1397"/>
    <w:rsid w:val="007F0F4A"/>
    <w:rsid w:val="008028A4"/>
    <w:rsid w:val="008076F2"/>
    <w:rsid w:val="00812DA4"/>
    <w:rsid w:val="00813F91"/>
    <w:rsid w:val="008225FA"/>
    <w:rsid w:val="00830747"/>
    <w:rsid w:val="00836504"/>
    <w:rsid w:val="00837B50"/>
    <w:rsid w:val="008443A5"/>
    <w:rsid w:val="008602F8"/>
    <w:rsid w:val="0086637C"/>
    <w:rsid w:val="008768CA"/>
    <w:rsid w:val="0089184E"/>
    <w:rsid w:val="008947F7"/>
    <w:rsid w:val="00897876"/>
    <w:rsid w:val="008B5FC0"/>
    <w:rsid w:val="008C384C"/>
    <w:rsid w:val="008C5DE8"/>
    <w:rsid w:val="008D2CFB"/>
    <w:rsid w:val="008D337A"/>
    <w:rsid w:val="008D515C"/>
    <w:rsid w:val="008E09D7"/>
    <w:rsid w:val="008F4E9C"/>
    <w:rsid w:val="00900FA8"/>
    <w:rsid w:val="0090271F"/>
    <w:rsid w:val="00902E23"/>
    <w:rsid w:val="009049AB"/>
    <w:rsid w:val="009104E8"/>
    <w:rsid w:val="009114D7"/>
    <w:rsid w:val="0091348E"/>
    <w:rsid w:val="00917CCB"/>
    <w:rsid w:val="00942AED"/>
    <w:rsid w:val="00942EC2"/>
    <w:rsid w:val="009477B6"/>
    <w:rsid w:val="009671E0"/>
    <w:rsid w:val="0097218F"/>
    <w:rsid w:val="0098077E"/>
    <w:rsid w:val="00991A39"/>
    <w:rsid w:val="00992C05"/>
    <w:rsid w:val="00997DCF"/>
    <w:rsid w:val="009A2EFD"/>
    <w:rsid w:val="009E7EEA"/>
    <w:rsid w:val="009F37B7"/>
    <w:rsid w:val="009F6473"/>
    <w:rsid w:val="00A10F02"/>
    <w:rsid w:val="00A1539F"/>
    <w:rsid w:val="00A164B4"/>
    <w:rsid w:val="00A168F8"/>
    <w:rsid w:val="00A26956"/>
    <w:rsid w:val="00A27486"/>
    <w:rsid w:val="00A37648"/>
    <w:rsid w:val="00A44B46"/>
    <w:rsid w:val="00A53724"/>
    <w:rsid w:val="00A56066"/>
    <w:rsid w:val="00A7151D"/>
    <w:rsid w:val="00A73129"/>
    <w:rsid w:val="00A80FAB"/>
    <w:rsid w:val="00A82346"/>
    <w:rsid w:val="00A92BA1"/>
    <w:rsid w:val="00AA58A9"/>
    <w:rsid w:val="00AB32C3"/>
    <w:rsid w:val="00AB6FF9"/>
    <w:rsid w:val="00AC6BC6"/>
    <w:rsid w:val="00AD0772"/>
    <w:rsid w:val="00AE65E2"/>
    <w:rsid w:val="00AF167A"/>
    <w:rsid w:val="00B00A92"/>
    <w:rsid w:val="00B00D37"/>
    <w:rsid w:val="00B15449"/>
    <w:rsid w:val="00B40D11"/>
    <w:rsid w:val="00B557CB"/>
    <w:rsid w:val="00B72DC1"/>
    <w:rsid w:val="00B73A87"/>
    <w:rsid w:val="00B7717A"/>
    <w:rsid w:val="00B84833"/>
    <w:rsid w:val="00B93086"/>
    <w:rsid w:val="00BA19ED"/>
    <w:rsid w:val="00BA4B8D"/>
    <w:rsid w:val="00BB6D61"/>
    <w:rsid w:val="00BC065E"/>
    <w:rsid w:val="00BC0F7D"/>
    <w:rsid w:val="00BD3425"/>
    <w:rsid w:val="00BD7D31"/>
    <w:rsid w:val="00BE3255"/>
    <w:rsid w:val="00BF128E"/>
    <w:rsid w:val="00BF17BD"/>
    <w:rsid w:val="00C0321C"/>
    <w:rsid w:val="00C05E7B"/>
    <w:rsid w:val="00C074DD"/>
    <w:rsid w:val="00C1496A"/>
    <w:rsid w:val="00C33079"/>
    <w:rsid w:val="00C33A34"/>
    <w:rsid w:val="00C4489B"/>
    <w:rsid w:val="00C45231"/>
    <w:rsid w:val="00C70219"/>
    <w:rsid w:val="00C72833"/>
    <w:rsid w:val="00C80F1D"/>
    <w:rsid w:val="00C93F40"/>
    <w:rsid w:val="00CA3D0C"/>
    <w:rsid w:val="00CA3E01"/>
    <w:rsid w:val="00CD0881"/>
    <w:rsid w:val="00CE38E3"/>
    <w:rsid w:val="00D153AF"/>
    <w:rsid w:val="00D21E27"/>
    <w:rsid w:val="00D32E57"/>
    <w:rsid w:val="00D51746"/>
    <w:rsid w:val="00D535A2"/>
    <w:rsid w:val="00D54F86"/>
    <w:rsid w:val="00D57972"/>
    <w:rsid w:val="00D675A9"/>
    <w:rsid w:val="00D738D6"/>
    <w:rsid w:val="00D755EB"/>
    <w:rsid w:val="00D76048"/>
    <w:rsid w:val="00D82B29"/>
    <w:rsid w:val="00D87E00"/>
    <w:rsid w:val="00D9134D"/>
    <w:rsid w:val="00D97864"/>
    <w:rsid w:val="00DA541A"/>
    <w:rsid w:val="00DA7155"/>
    <w:rsid w:val="00DA7A03"/>
    <w:rsid w:val="00DB1818"/>
    <w:rsid w:val="00DC309B"/>
    <w:rsid w:val="00DC4DA2"/>
    <w:rsid w:val="00DD4C17"/>
    <w:rsid w:val="00DD74A5"/>
    <w:rsid w:val="00DE02E8"/>
    <w:rsid w:val="00DE4734"/>
    <w:rsid w:val="00DF2B1F"/>
    <w:rsid w:val="00DF3409"/>
    <w:rsid w:val="00DF62CD"/>
    <w:rsid w:val="00E13CDF"/>
    <w:rsid w:val="00E16509"/>
    <w:rsid w:val="00E315B8"/>
    <w:rsid w:val="00E35241"/>
    <w:rsid w:val="00E414B7"/>
    <w:rsid w:val="00E425E0"/>
    <w:rsid w:val="00E44582"/>
    <w:rsid w:val="00E71CBF"/>
    <w:rsid w:val="00E71E6F"/>
    <w:rsid w:val="00E77461"/>
    <w:rsid w:val="00E77645"/>
    <w:rsid w:val="00E77C26"/>
    <w:rsid w:val="00E87D95"/>
    <w:rsid w:val="00EA15B0"/>
    <w:rsid w:val="00EA5EA7"/>
    <w:rsid w:val="00EC169E"/>
    <w:rsid w:val="00EC4A25"/>
    <w:rsid w:val="00EC5384"/>
    <w:rsid w:val="00F023FF"/>
    <w:rsid w:val="00F025A2"/>
    <w:rsid w:val="00F02BC1"/>
    <w:rsid w:val="00F04712"/>
    <w:rsid w:val="00F13360"/>
    <w:rsid w:val="00F151AA"/>
    <w:rsid w:val="00F21C44"/>
    <w:rsid w:val="00F22EC7"/>
    <w:rsid w:val="00F26360"/>
    <w:rsid w:val="00F325C8"/>
    <w:rsid w:val="00F401AB"/>
    <w:rsid w:val="00F432BE"/>
    <w:rsid w:val="00F52989"/>
    <w:rsid w:val="00F653B8"/>
    <w:rsid w:val="00F71495"/>
    <w:rsid w:val="00F767FE"/>
    <w:rsid w:val="00F8090B"/>
    <w:rsid w:val="00F9008D"/>
    <w:rsid w:val="00FA1266"/>
    <w:rsid w:val="00FA1581"/>
    <w:rsid w:val="00FA7CFD"/>
    <w:rsid w:val="00FB0287"/>
    <w:rsid w:val="00FC1192"/>
    <w:rsid w:val="00FE1EA7"/>
    <w:rsid w:val="00FF03A2"/>
    <w:rsid w:val="01273DBE"/>
    <w:rsid w:val="03A05870"/>
    <w:rsid w:val="04E6509D"/>
    <w:rsid w:val="04F570F2"/>
    <w:rsid w:val="056B16B1"/>
    <w:rsid w:val="05805426"/>
    <w:rsid w:val="05C32BF2"/>
    <w:rsid w:val="065E0402"/>
    <w:rsid w:val="067107A6"/>
    <w:rsid w:val="06C21E66"/>
    <w:rsid w:val="074B749A"/>
    <w:rsid w:val="0751016F"/>
    <w:rsid w:val="079267A6"/>
    <w:rsid w:val="07FE7171"/>
    <w:rsid w:val="099203D5"/>
    <w:rsid w:val="0A8054E0"/>
    <w:rsid w:val="0AA80B52"/>
    <w:rsid w:val="0ACE2E18"/>
    <w:rsid w:val="0AE8181A"/>
    <w:rsid w:val="0BDC1F4E"/>
    <w:rsid w:val="0C3C4291"/>
    <w:rsid w:val="0C42228F"/>
    <w:rsid w:val="0D080F0D"/>
    <w:rsid w:val="0EB37A2F"/>
    <w:rsid w:val="0EF70BAA"/>
    <w:rsid w:val="10017E8B"/>
    <w:rsid w:val="107850B0"/>
    <w:rsid w:val="11087442"/>
    <w:rsid w:val="1144376F"/>
    <w:rsid w:val="11A8502F"/>
    <w:rsid w:val="125F074C"/>
    <w:rsid w:val="128654C6"/>
    <w:rsid w:val="128C7768"/>
    <w:rsid w:val="12EC2994"/>
    <w:rsid w:val="130917CA"/>
    <w:rsid w:val="13955E87"/>
    <w:rsid w:val="149120FC"/>
    <w:rsid w:val="14CD353D"/>
    <w:rsid w:val="17C95FBA"/>
    <w:rsid w:val="18240F06"/>
    <w:rsid w:val="19016E73"/>
    <w:rsid w:val="196252CD"/>
    <w:rsid w:val="198D78AF"/>
    <w:rsid w:val="1FEC45D7"/>
    <w:rsid w:val="20056FB0"/>
    <w:rsid w:val="20D95CB3"/>
    <w:rsid w:val="21C22D50"/>
    <w:rsid w:val="233F2A69"/>
    <w:rsid w:val="24572D4C"/>
    <w:rsid w:val="24B232C2"/>
    <w:rsid w:val="25296BE7"/>
    <w:rsid w:val="258D0B3D"/>
    <w:rsid w:val="25D17B9A"/>
    <w:rsid w:val="27355B3F"/>
    <w:rsid w:val="28CC423B"/>
    <w:rsid w:val="28D068F2"/>
    <w:rsid w:val="293F2A83"/>
    <w:rsid w:val="29EB337E"/>
    <w:rsid w:val="2D1A75C7"/>
    <w:rsid w:val="2D9020C5"/>
    <w:rsid w:val="2DC45E61"/>
    <w:rsid w:val="2DF16163"/>
    <w:rsid w:val="2DF94CC3"/>
    <w:rsid w:val="2E12755C"/>
    <w:rsid w:val="2E5879A8"/>
    <w:rsid w:val="2E880AA6"/>
    <w:rsid w:val="2ED07AB0"/>
    <w:rsid w:val="302F5AC7"/>
    <w:rsid w:val="31CA569B"/>
    <w:rsid w:val="33C41FE7"/>
    <w:rsid w:val="33DA7384"/>
    <w:rsid w:val="3401575A"/>
    <w:rsid w:val="34D8334B"/>
    <w:rsid w:val="35063F6F"/>
    <w:rsid w:val="351E214E"/>
    <w:rsid w:val="35986FA1"/>
    <w:rsid w:val="36533F59"/>
    <w:rsid w:val="36E64EB5"/>
    <w:rsid w:val="37194329"/>
    <w:rsid w:val="374819F6"/>
    <w:rsid w:val="375B248C"/>
    <w:rsid w:val="37755AA7"/>
    <w:rsid w:val="387E0975"/>
    <w:rsid w:val="398A1649"/>
    <w:rsid w:val="3A0F0F93"/>
    <w:rsid w:val="3A4678DA"/>
    <w:rsid w:val="3B345ECB"/>
    <w:rsid w:val="3BB678B7"/>
    <w:rsid w:val="3D4911E8"/>
    <w:rsid w:val="3EBD7B11"/>
    <w:rsid w:val="3EF92662"/>
    <w:rsid w:val="3F2E59B2"/>
    <w:rsid w:val="3FDF2BEC"/>
    <w:rsid w:val="405046C8"/>
    <w:rsid w:val="40AA0F6F"/>
    <w:rsid w:val="417967E7"/>
    <w:rsid w:val="42E1607C"/>
    <w:rsid w:val="42EC7DC1"/>
    <w:rsid w:val="43555D90"/>
    <w:rsid w:val="43AC146B"/>
    <w:rsid w:val="44264B1C"/>
    <w:rsid w:val="44341FBF"/>
    <w:rsid w:val="443E37E3"/>
    <w:rsid w:val="446339A2"/>
    <w:rsid w:val="448C290D"/>
    <w:rsid w:val="45603E1E"/>
    <w:rsid w:val="46602C63"/>
    <w:rsid w:val="48325277"/>
    <w:rsid w:val="488A057B"/>
    <w:rsid w:val="48E04EBE"/>
    <w:rsid w:val="4A1F1011"/>
    <w:rsid w:val="4A915755"/>
    <w:rsid w:val="4AAE26F5"/>
    <w:rsid w:val="4AF401F1"/>
    <w:rsid w:val="4C5E0889"/>
    <w:rsid w:val="4C647FCC"/>
    <w:rsid w:val="4CAB184B"/>
    <w:rsid w:val="4D90318E"/>
    <w:rsid w:val="4DA14869"/>
    <w:rsid w:val="4E792EE4"/>
    <w:rsid w:val="4F0E511B"/>
    <w:rsid w:val="507B15FC"/>
    <w:rsid w:val="511B1E61"/>
    <w:rsid w:val="51890EDF"/>
    <w:rsid w:val="52A368E9"/>
    <w:rsid w:val="536356D3"/>
    <w:rsid w:val="568B7D3E"/>
    <w:rsid w:val="56EA1B4E"/>
    <w:rsid w:val="57A65990"/>
    <w:rsid w:val="57E60171"/>
    <w:rsid w:val="599F670D"/>
    <w:rsid w:val="5A530193"/>
    <w:rsid w:val="5BB532C6"/>
    <w:rsid w:val="5F983366"/>
    <w:rsid w:val="5FD43C23"/>
    <w:rsid w:val="600373AB"/>
    <w:rsid w:val="60D050D5"/>
    <w:rsid w:val="621D2F66"/>
    <w:rsid w:val="624C0002"/>
    <w:rsid w:val="625353B9"/>
    <w:rsid w:val="62DD0BF2"/>
    <w:rsid w:val="63117A49"/>
    <w:rsid w:val="63DE0183"/>
    <w:rsid w:val="651B09EE"/>
    <w:rsid w:val="65A94D75"/>
    <w:rsid w:val="66326F14"/>
    <w:rsid w:val="669525F8"/>
    <w:rsid w:val="66F06F56"/>
    <w:rsid w:val="6769647E"/>
    <w:rsid w:val="67C623D5"/>
    <w:rsid w:val="67FF3EC6"/>
    <w:rsid w:val="68822511"/>
    <w:rsid w:val="69DF1F97"/>
    <w:rsid w:val="6A1758E1"/>
    <w:rsid w:val="6A6A08D4"/>
    <w:rsid w:val="6A7E3AF3"/>
    <w:rsid w:val="6AC66D91"/>
    <w:rsid w:val="6B2E2EE7"/>
    <w:rsid w:val="6BCF5A3B"/>
    <w:rsid w:val="6D1331AB"/>
    <w:rsid w:val="6E8800CA"/>
    <w:rsid w:val="702370EE"/>
    <w:rsid w:val="707C57CF"/>
    <w:rsid w:val="708865C0"/>
    <w:rsid w:val="70C728B0"/>
    <w:rsid w:val="731C6185"/>
    <w:rsid w:val="73335EE0"/>
    <w:rsid w:val="738F298C"/>
    <w:rsid w:val="7456282A"/>
    <w:rsid w:val="745A37CF"/>
    <w:rsid w:val="74EE27C6"/>
    <w:rsid w:val="79E37604"/>
    <w:rsid w:val="7A5B66D1"/>
    <w:rsid w:val="7A5C5BEF"/>
    <w:rsid w:val="7A9B1BCC"/>
    <w:rsid w:val="7B5A53B0"/>
    <w:rsid w:val="7B6566D4"/>
    <w:rsid w:val="7BF167C3"/>
    <w:rsid w:val="7CBF7ED1"/>
    <w:rsid w:val="7D4F3D84"/>
    <w:rsid w:val="7E9A000B"/>
    <w:rsid w:val="7FE3244E"/>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27F03009"/>
  <w15:docId w15:val="{882FE4BC-9D12-49DE-9831-E7BB51CD23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annotation text" w:qFormat="1"/>
    <w:lsdException w:name="header" w:qFormat="1"/>
    <w:lsdException w:name="footer" w:qFormat="1"/>
    <w:lsdException w:name="caption" w:qFormat="1"/>
    <w:lsdException w:name="annotation reference" w:qFormat="1"/>
    <w:lsdException w:name="List" w:qFormat="1"/>
    <w:lsdException w:name="List 2" w:qFormat="1"/>
    <w:lsdException w:name="List 3" w:qFormat="1"/>
    <w:lsdException w:name="Title" w:qFormat="1"/>
    <w:lsdException w:name="Default Paragraph Font" w:semiHidden="1" w:uiPriority="1" w:unhideWhenUsed="1" w:qFormat="1"/>
    <w:lsdException w:name="Subtitle" w:qFormat="1"/>
    <w:lsdException w:name="Hyperlink" w:uiPriority="99" w:qFormat="1"/>
    <w:lsdException w:name="FollowedHyperlink" w:qFormat="1"/>
    <w:lsdException w:name="Strong" w:qFormat="1"/>
    <w:lsdException w:name="Emphasis" w:qFormat="1"/>
    <w:lsdException w:name="HTML Top of Form" w:semiHidden="1" w:uiPriority="99" w:unhideWhenUsed="1"/>
    <w:lsdException w:name="HTML Bottom of Form" w:semiHidden="1" w:uiPriority="99" w:unhideWhenUsed="1"/>
    <w:lsdException w:name="Normal (Web)" w:qFormat="1"/>
    <w:lsdException w:name="HTML Preformatted" w:uiPriority="99" w:qFormat="1"/>
    <w:lsdException w:name="HTML Variable" w:semiHidden="1" w:unhideWhenUsed="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rFonts w:eastAsia="Times New Roman"/>
      <w:lang w:eastAsia="en-US"/>
    </w:rPr>
  </w:style>
  <w:style w:type="paragraph" w:styleId="Heading1">
    <w:name w:val="heading 1"/>
    <w:basedOn w:val="Normal"/>
    <w:next w:val="Normal"/>
    <w:link w:val="Heading1Char"/>
    <w:qFormat/>
    <w:pPr>
      <w:keepNext/>
      <w:keepLines/>
      <w:pBdr>
        <w:top w:val="single" w:sz="12" w:space="3" w:color="auto"/>
      </w:pBdr>
      <w:spacing w:before="240"/>
      <w:ind w:left="1134" w:hanging="1134"/>
      <w:outlineLvl w:val="0"/>
    </w:pPr>
    <w:rPr>
      <w:rFonts w:ascii="Arial" w:hAnsi="Arial"/>
      <w:sz w:val="36"/>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1"/>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List3">
    <w:name w:val="List 3"/>
    <w:basedOn w:val="List2"/>
    <w:qFormat/>
    <w:pPr>
      <w:ind w:left="1135"/>
    </w:pPr>
  </w:style>
  <w:style w:type="paragraph" w:styleId="List2">
    <w:name w:val="List 2"/>
    <w:basedOn w:val="List"/>
    <w:qFormat/>
    <w:pPr>
      <w:ind w:left="851"/>
    </w:pPr>
  </w:style>
  <w:style w:type="paragraph" w:styleId="List">
    <w:name w:val="List"/>
    <w:basedOn w:val="Normal"/>
    <w:qFormat/>
    <w:pPr>
      <w:ind w:left="568" w:hanging="284"/>
    </w:pPr>
  </w:style>
  <w:style w:type="paragraph" w:styleId="TOC7">
    <w:name w:val="toc 7"/>
    <w:basedOn w:val="TOC6"/>
    <w:next w:val="Normal"/>
    <w:uiPriority w:val="39"/>
    <w:qFormat/>
    <w:pPr>
      <w:ind w:left="2268" w:hanging="2268"/>
    </w:pPr>
  </w:style>
  <w:style w:type="paragraph" w:styleId="TOC6">
    <w:name w:val="toc 6"/>
    <w:basedOn w:val="TOC5"/>
    <w:next w:val="Normal"/>
    <w:uiPriority w:val="39"/>
    <w:qFormat/>
    <w:pPr>
      <w:ind w:left="1985" w:hanging="1985"/>
    </w:pPr>
  </w:style>
  <w:style w:type="paragraph" w:styleId="TOC5">
    <w:name w:val="toc 5"/>
    <w:basedOn w:val="TOC4"/>
    <w:next w:val="Normal"/>
    <w:uiPriority w:val="39"/>
    <w:qFormat/>
    <w:pPr>
      <w:ind w:left="1701" w:hanging="1701"/>
    </w:pPr>
  </w:style>
  <w:style w:type="paragraph" w:styleId="TOC4">
    <w:name w:val="toc 4"/>
    <w:basedOn w:val="TOC3"/>
    <w:next w:val="Normal"/>
    <w:link w:val="TOC4Char"/>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ind w:left="567" w:right="425" w:hanging="567"/>
    </w:pPr>
    <w:rPr>
      <w:rFonts w:eastAsia="Times New Roman"/>
      <w:sz w:val="22"/>
      <w:lang w:eastAsia="en-US"/>
    </w:rPr>
  </w:style>
  <w:style w:type="paragraph" w:styleId="Caption">
    <w:name w:val="caption"/>
    <w:basedOn w:val="Normal"/>
    <w:next w:val="Normal"/>
    <w:qFormat/>
    <w:rPr>
      <w:b/>
      <w:bCs/>
    </w:rPr>
  </w:style>
  <w:style w:type="paragraph" w:styleId="CommentText">
    <w:name w:val="annotation text"/>
    <w:basedOn w:val="Normal"/>
    <w:link w:val="CommentTextChar"/>
    <w:qFormat/>
  </w:style>
  <w:style w:type="paragraph" w:styleId="TOC8">
    <w:name w:val="toc 8"/>
    <w:basedOn w:val="TOC1"/>
    <w:next w:val="Normal"/>
    <w:uiPriority w:val="39"/>
    <w:qFormat/>
    <w:pPr>
      <w:spacing w:before="180"/>
      <w:ind w:left="2693" w:hanging="2693"/>
    </w:pPr>
    <w:rPr>
      <w:b/>
    </w:r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link w:val="FooterChar"/>
    <w:qFormat/>
    <w:pPr>
      <w:jc w:val="center"/>
    </w:pPr>
    <w:rPr>
      <w:i/>
    </w:rPr>
  </w:style>
  <w:style w:type="paragraph" w:styleId="Header">
    <w:name w:val="header"/>
    <w:qFormat/>
    <w:pPr>
      <w:widowControl w:val="0"/>
      <w:overflowPunct w:val="0"/>
      <w:autoSpaceDE w:val="0"/>
      <w:autoSpaceDN w:val="0"/>
      <w:adjustRightInd w:val="0"/>
      <w:textAlignment w:val="baseline"/>
    </w:pPr>
    <w:rPr>
      <w:rFonts w:ascii="Arial" w:eastAsia="Times New Roman" w:hAnsi="Arial"/>
      <w:b/>
      <w:sz w:val="18"/>
      <w:lang w:eastAsia="ja-JP"/>
    </w:rPr>
  </w:style>
  <w:style w:type="paragraph" w:styleId="TOC9">
    <w:name w:val="toc 9"/>
    <w:basedOn w:val="TOC8"/>
    <w:next w:val="Normal"/>
    <w:uiPriority w:val="39"/>
    <w:qFormat/>
    <w:pPr>
      <w:ind w:left="1418" w:hanging="1418"/>
    </w:pPr>
  </w:style>
  <w:style w:type="paragraph" w:styleId="NormalWeb">
    <w:name w:val="Normal (Web)"/>
    <w:basedOn w:val="Normal"/>
    <w:qFormat/>
    <w:rPr>
      <w:sz w:val="24"/>
      <w:szCs w:val="24"/>
    </w:r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qFormat/>
    <w:rPr>
      <w:b/>
    </w:rPr>
  </w:style>
  <w:style w:type="character" w:styleId="FollowedHyperlink">
    <w:name w:val="FollowedHyperlink"/>
    <w:qFormat/>
    <w:rPr>
      <w:color w:val="954F72"/>
      <w:u w:val="single"/>
    </w:rPr>
  </w:style>
  <w:style w:type="character" w:styleId="Emphasis">
    <w:name w:val="Emphasis"/>
    <w:basedOn w:val="DefaultParagraphFont"/>
    <w:qFormat/>
    <w:rPr>
      <w:i/>
    </w:rPr>
  </w:style>
  <w:style w:type="character" w:styleId="Hyperlink">
    <w:name w:val="Hyperlink"/>
    <w:basedOn w:val="DefaultParagraphFont"/>
    <w:uiPriority w:val="99"/>
    <w:qFormat/>
    <w:rPr>
      <w:color w:val="0563C1"/>
      <w:u w:val="single"/>
    </w:rPr>
  </w:style>
  <w:style w:type="character" w:styleId="CommentReference">
    <w:name w:val="annotation reference"/>
    <w:basedOn w:val="DefaultParagraphFont"/>
    <w:qFormat/>
    <w:rPr>
      <w:sz w:val="16"/>
      <w:szCs w:val="16"/>
    </w:rPr>
  </w:style>
  <w:style w:type="paragraph" w:customStyle="1" w:styleId="EditorsNote">
    <w:name w:val="Editor's Note"/>
    <w:basedOn w:val="NO"/>
    <w:qFormat/>
    <w:pPr>
      <w:ind w:left="1559" w:hanging="1276"/>
    </w:pPr>
    <w:rPr>
      <w:rFonts w:eastAsiaTheme="minorEastAsia"/>
      <w:color w:val="FF0000"/>
    </w:rPr>
  </w:style>
  <w:style w:type="paragraph" w:customStyle="1" w:styleId="NO">
    <w:name w:val="NO"/>
    <w:basedOn w:val="Normal"/>
    <w:link w:val="NOChar"/>
    <w:qFormat/>
    <w:pPr>
      <w:keepLines/>
      <w:ind w:left="1135" w:hanging="851"/>
    </w:pPr>
  </w:style>
  <w:style w:type="paragraph" w:customStyle="1" w:styleId="EQ">
    <w:name w:val="EQ"/>
    <w:basedOn w:val="Normal"/>
    <w:next w:val="Normal"/>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imes New Roman" w:hAnsi="Arial"/>
      <w:sz w:val="32"/>
      <w:lang w:eastAsia="en-US"/>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qFormat/>
    <w:pPr>
      <w:jc w:val="center"/>
    </w:pPr>
  </w:style>
  <w:style w:type="paragraph" w:customStyle="1" w:styleId="LD">
    <w:name w:val="LD"/>
    <w:qFormat/>
    <w:pPr>
      <w:keepNext/>
      <w:keepLines/>
      <w:spacing w:line="180" w:lineRule="exact"/>
    </w:pPr>
    <w:rPr>
      <w:rFonts w:ascii="Courier New" w:eastAsia="Times New Roman"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link w:val="FPChar"/>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List"/>
    <w:link w:val="B1Char1"/>
    <w:qFormat/>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imes New Roman" w:hAnsi="Arial"/>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eastAsia="Times New Roman" w:hAnsi="Arial"/>
      <w:i/>
      <w:lang w:eastAsia="en-US"/>
    </w:rPr>
  </w:style>
  <w:style w:type="paragraph" w:customStyle="1" w:styleId="ZT">
    <w:name w:val="ZT"/>
    <w:qFormat/>
    <w:pPr>
      <w:framePr w:wrap="notBeside" w:hAnchor="margin" w:yAlign="center"/>
      <w:widowControl w:val="0"/>
      <w:spacing w:line="240" w:lineRule="atLeast"/>
      <w:jc w:val="right"/>
    </w:pPr>
    <w:rPr>
      <w:rFonts w:ascii="Arial" w:eastAsia="Times New Roman" w:hAnsi="Arial"/>
      <w:b/>
      <w:sz w:val="34"/>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imes New Roman" w:hAnsi="Arial"/>
      <w:lang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eastAsia="Times New Roman" w:hAnsi="Arial"/>
      <w:lang w:eastAsia="en-US"/>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eastAsia="Times New Roman" w:hAnsi="Arial"/>
      <w:lang w:eastAsia="en-US"/>
    </w:rPr>
  </w:style>
  <w:style w:type="paragraph" w:customStyle="1" w:styleId="B2">
    <w:name w:val="B2"/>
    <w:basedOn w:val="List2"/>
    <w:qFormat/>
  </w:style>
  <w:style w:type="paragraph" w:customStyle="1" w:styleId="B3">
    <w:name w:val="B3"/>
    <w:basedOn w:val="List3"/>
    <w:qFormat/>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BalloonTextChar">
    <w:name w:val="Balloon Text Char"/>
    <w:link w:val="BalloonText"/>
    <w:qFormat/>
    <w:rPr>
      <w:rFonts w:ascii="Segoe UI" w:eastAsia="Times New Roman" w:hAnsi="Segoe UI" w:cs="Segoe UI"/>
      <w:sz w:val="18"/>
      <w:szCs w:val="18"/>
      <w:lang w:eastAsia="en-US"/>
    </w:rPr>
  </w:style>
  <w:style w:type="character" w:customStyle="1" w:styleId="UnresolvedMention1">
    <w:name w:val="Unresolved Mention1"/>
    <w:uiPriority w:val="99"/>
    <w:semiHidden/>
    <w:unhideWhenUsed/>
    <w:qFormat/>
    <w:rPr>
      <w:color w:val="605E5C"/>
      <w:shd w:val="clear" w:color="auto" w:fill="E1DFDD"/>
    </w:rPr>
  </w:style>
  <w:style w:type="character" w:customStyle="1" w:styleId="EXChar">
    <w:name w:val="EX Char"/>
    <w:link w:val="EX"/>
    <w:qFormat/>
    <w:rPr>
      <w:rFonts w:eastAsia="Times New Roman"/>
      <w:lang w:eastAsia="en-US"/>
    </w:rPr>
  </w:style>
  <w:style w:type="character" w:customStyle="1" w:styleId="Heading1Char">
    <w:name w:val="Heading 1 Char"/>
    <w:link w:val="Heading1"/>
    <w:qFormat/>
    <w:rPr>
      <w:rFonts w:ascii="Arial" w:eastAsia="Times New Roman" w:hAnsi="Arial"/>
      <w:sz w:val="36"/>
      <w:lang w:eastAsia="en-US"/>
    </w:rPr>
  </w:style>
  <w:style w:type="character" w:customStyle="1" w:styleId="Heading2Char">
    <w:name w:val="Heading 2 Char"/>
    <w:link w:val="Heading2"/>
    <w:qFormat/>
    <w:rPr>
      <w:rFonts w:ascii="Arial" w:eastAsia="Times New Roman" w:hAnsi="Arial"/>
      <w:sz w:val="32"/>
      <w:lang w:eastAsia="en-US"/>
    </w:rPr>
  </w:style>
  <w:style w:type="character" w:customStyle="1" w:styleId="TALChar">
    <w:name w:val="TAL Char"/>
    <w:link w:val="TAL"/>
    <w:qFormat/>
    <w:rPr>
      <w:rFonts w:ascii="Arial" w:eastAsia="Times New Roman" w:hAnsi="Arial"/>
      <w:sz w:val="18"/>
      <w:lang w:eastAsia="en-US"/>
    </w:rPr>
  </w:style>
  <w:style w:type="character" w:customStyle="1" w:styleId="TAHCar">
    <w:name w:val="TAH Car"/>
    <w:link w:val="TAH"/>
    <w:qFormat/>
    <w:rPr>
      <w:rFonts w:ascii="Arial" w:eastAsia="Times New Roman" w:hAnsi="Arial"/>
      <w:b/>
      <w:sz w:val="18"/>
      <w:lang w:eastAsia="en-US"/>
    </w:rPr>
  </w:style>
  <w:style w:type="character" w:customStyle="1" w:styleId="THChar">
    <w:name w:val="TH Char"/>
    <w:link w:val="TH"/>
    <w:qFormat/>
    <w:rPr>
      <w:rFonts w:ascii="Arial" w:eastAsia="Times New Roman" w:hAnsi="Arial"/>
      <w:b/>
      <w:lang w:eastAsia="en-US"/>
    </w:rPr>
  </w:style>
  <w:style w:type="paragraph" w:customStyle="1" w:styleId="Revision1">
    <w:name w:val="Revision1"/>
    <w:hidden/>
    <w:uiPriority w:val="99"/>
    <w:unhideWhenUsed/>
    <w:qFormat/>
    <w:rPr>
      <w:rFonts w:eastAsia="Times New Roman"/>
      <w:lang w:eastAsia="en-US"/>
    </w:rPr>
  </w:style>
  <w:style w:type="character" w:customStyle="1" w:styleId="Heading3Char">
    <w:name w:val="Heading 3 Char"/>
    <w:basedOn w:val="DefaultParagraphFont"/>
    <w:qFormat/>
    <w:rPr>
      <w:rFonts w:ascii="Arial" w:eastAsia="Times New Roman" w:hAnsi="Arial"/>
      <w:sz w:val="28"/>
      <w:lang w:val="en-GB"/>
    </w:rPr>
  </w:style>
  <w:style w:type="character" w:customStyle="1" w:styleId="Heading5Char">
    <w:name w:val="Heading 5 Char"/>
    <w:basedOn w:val="DefaultParagraphFont"/>
    <w:link w:val="Heading5"/>
    <w:qFormat/>
    <w:rPr>
      <w:rFonts w:ascii="Arial" w:eastAsia="Times New Roman" w:hAnsi="Arial"/>
      <w:sz w:val="22"/>
      <w:lang w:eastAsia="en-US"/>
    </w:rPr>
  </w:style>
  <w:style w:type="character" w:customStyle="1" w:styleId="Heading4Char">
    <w:name w:val="Heading 4 Char"/>
    <w:basedOn w:val="DefaultParagraphFont"/>
    <w:link w:val="Heading4"/>
    <w:qFormat/>
    <w:rPr>
      <w:rFonts w:ascii="Arial" w:eastAsia="Times New Roman" w:hAnsi="Arial"/>
      <w:sz w:val="24"/>
      <w:lang w:eastAsia="en-US"/>
    </w:rPr>
  </w:style>
  <w:style w:type="paragraph" w:styleId="ListParagraph">
    <w:name w:val="List Paragraph"/>
    <w:basedOn w:val="Normal"/>
    <w:uiPriority w:val="34"/>
    <w:qFormat/>
    <w:pPr>
      <w:spacing w:after="0"/>
      <w:ind w:left="720"/>
    </w:pPr>
    <w:rPr>
      <w:rFonts w:ascii="Calibri" w:eastAsia="Calibri" w:hAnsi="Calibri"/>
      <w:sz w:val="22"/>
      <w:szCs w:val="22"/>
    </w:rPr>
  </w:style>
  <w:style w:type="paragraph" w:customStyle="1" w:styleId="Revision2">
    <w:name w:val="Revision2"/>
    <w:hidden/>
    <w:uiPriority w:val="99"/>
    <w:unhideWhenUsed/>
    <w:qFormat/>
    <w:rPr>
      <w:rFonts w:eastAsia="Times New Roman"/>
      <w:lang w:eastAsia="en-US"/>
    </w:rPr>
  </w:style>
  <w:style w:type="character" w:customStyle="1" w:styleId="UnresolvedMention2">
    <w:name w:val="Unresolved Mention2"/>
    <w:basedOn w:val="DefaultParagraphFont"/>
    <w:uiPriority w:val="99"/>
    <w:semiHidden/>
    <w:unhideWhenUsed/>
    <w:qFormat/>
    <w:rPr>
      <w:color w:val="605E5C"/>
      <w:shd w:val="clear" w:color="auto" w:fill="E1DFDD"/>
    </w:rPr>
  </w:style>
  <w:style w:type="character" w:customStyle="1" w:styleId="B1Char">
    <w:name w:val="B1 Char"/>
    <w:qFormat/>
    <w:locked/>
    <w:rPr>
      <w:rFonts w:ascii="Times New Roman" w:hAnsi="Times New Roman"/>
      <w:lang w:val="en-GB" w:eastAsia="en-US"/>
    </w:rPr>
  </w:style>
  <w:style w:type="character" w:customStyle="1" w:styleId="normaltextrun">
    <w:name w:val="normaltextrun"/>
    <w:basedOn w:val="DefaultParagraphFont"/>
    <w:qFormat/>
  </w:style>
  <w:style w:type="character" w:customStyle="1" w:styleId="B1Char1">
    <w:name w:val="B1 Char1"/>
    <w:link w:val="B1"/>
    <w:qFormat/>
    <w:rPr>
      <w:rFonts w:eastAsia="Times New Roman"/>
      <w:lang w:eastAsia="en-US"/>
    </w:rPr>
  </w:style>
  <w:style w:type="character" w:customStyle="1" w:styleId="Heading3Char1">
    <w:name w:val="Heading 3 Char1"/>
    <w:basedOn w:val="DefaultParagraphFont"/>
    <w:link w:val="Heading3"/>
    <w:qFormat/>
    <w:rPr>
      <w:rFonts w:ascii="Arial" w:eastAsia="Times New Roman" w:hAnsi="Arial"/>
      <w:sz w:val="28"/>
      <w:lang w:eastAsia="en-US"/>
    </w:rPr>
  </w:style>
  <w:style w:type="paragraph" w:customStyle="1" w:styleId="Code">
    <w:name w:val="Code"/>
    <w:basedOn w:val="Normal"/>
    <w:qFormat/>
    <w:pPr>
      <w:pBdr>
        <w:top w:val="single" w:sz="4" w:space="1" w:color="auto"/>
        <w:left w:val="single" w:sz="4" w:space="4" w:color="auto"/>
        <w:bottom w:val="single" w:sz="4" w:space="1" w:color="auto"/>
        <w:right w:val="single" w:sz="4" w:space="4" w:color="auto"/>
      </w:pBdr>
      <w:spacing w:before="240" w:after="240"/>
      <w:contextualSpacing/>
    </w:pPr>
    <w:rPr>
      <w:rFonts w:ascii="Courier New" w:eastAsiaTheme="minorEastAsia" w:hAnsi="Courier New"/>
    </w:rPr>
  </w:style>
  <w:style w:type="character" w:customStyle="1" w:styleId="FPChar">
    <w:name w:val="FP Char"/>
    <w:link w:val="FP"/>
    <w:qFormat/>
    <w:rPr>
      <w:rFonts w:eastAsia="Times New Roman"/>
      <w:lang w:eastAsia="en-US"/>
    </w:rPr>
  </w:style>
  <w:style w:type="character" w:customStyle="1" w:styleId="NOChar">
    <w:name w:val="NO Char"/>
    <w:link w:val="NO"/>
    <w:qFormat/>
    <w:rPr>
      <w:rFonts w:eastAsia="Times New Roman"/>
      <w:lang w:eastAsia="en-US"/>
    </w:rPr>
  </w:style>
  <w:style w:type="paragraph" w:customStyle="1" w:styleId="LSHeader">
    <w:name w:val="LSHeader"/>
    <w:qFormat/>
    <w:pPr>
      <w:tabs>
        <w:tab w:val="right" w:pos="9781"/>
      </w:tabs>
    </w:pPr>
    <w:rPr>
      <w:rFonts w:ascii="Arial" w:hAnsi="Arial"/>
      <w:b/>
      <w:sz w:val="24"/>
      <w:lang w:eastAsia="zh-CN"/>
    </w:rPr>
  </w:style>
  <w:style w:type="character" w:customStyle="1" w:styleId="TOC4Char">
    <w:name w:val="TOC 4 Char"/>
    <w:link w:val="TOC4"/>
    <w:uiPriority w:val="39"/>
    <w:qFormat/>
    <w:rPr>
      <w:rFonts w:eastAsia="Times New Roman"/>
      <w:lang w:eastAsia="en-US"/>
    </w:rPr>
  </w:style>
  <w:style w:type="character" w:customStyle="1" w:styleId="Heading7Char">
    <w:name w:val="Heading 7 Char"/>
    <w:link w:val="Heading7"/>
    <w:qFormat/>
    <w:rPr>
      <w:rFonts w:ascii="Arial" w:eastAsia="Times New Roman" w:hAnsi="Arial"/>
      <w:lang w:eastAsia="en-US"/>
    </w:rPr>
  </w:style>
  <w:style w:type="character" w:customStyle="1" w:styleId="Heading6Char">
    <w:name w:val="Heading 6 Char"/>
    <w:link w:val="Heading6"/>
    <w:rPr>
      <w:rFonts w:ascii="Arial" w:eastAsia="Times New Roman" w:hAnsi="Arial"/>
      <w:lang w:eastAsia="en-US"/>
    </w:rPr>
  </w:style>
  <w:style w:type="character" w:customStyle="1" w:styleId="FooterChar">
    <w:name w:val="Footer Char"/>
    <w:basedOn w:val="DefaultParagraphFont"/>
    <w:link w:val="Footer"/>
    <w:rsid w:val="004E548A"/>
    <w:rPr>
      <w:rFonts w:ascii="Arial" w:eastAsia="Times New Roman" w:hAnsi="Arial"/>
      <w:b/>
      <w:i/>
      <w:sz w:val="18"/>
      <w:lang w:eastAsia="ja-JP"/>
    </w:rPr>
  </w:style>
  <w:style w:type="paragraph" w:styleId="Bibliography">
    <w:name w:val="Bibliography"/>
    <w:basedOn w:val="Normal"/>
    <w:next w:val="Normal"/>
    <w:uiPriority w:val="37"/>
    <w:semiHidden/>
    <w:unhideWhenUsed/>
    <w:rsid w:val="003637D8"/>
  </w:style>
  <w:style w:type="paragraph" w:styleId="BlockText">
    <w:name w:val="Block Text"/>
    <w:basedOn w:val="Normal"/>
    <w:rsid w:val="003637D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3637D8"/>
    <w:pPr>
      <w:spacing w:after="120"/>
    </w:pPr>
  </w:style>
  <w:style w:type="character" w:customStyle="1" w:styleId="BodyTextChar">
    <w:name w:val="Body Text Char"/>
    <w:basedOn w:val="DefaultParagraphFont"/>
    <w:link w:val="BodyText"/>
    <w:rsid w:val="003637D8"/>
    <w:rPr>
      <w:rFonts w:eastAsia="Times New Roman"/>
      <w:lang w:eastAsia="en-US"/>
    </w:rPr>
  </w:style>
  <w:style w:type="paragraph" w:styleId="BodyText2">
    <w:name w:val="Body Text 2"/>
    <w:basedOn w:val="Normal"/>
    <w:link w:val="BodyText2Char"/>
    <w:rsid w:val="003637D8"/>
    <w:pPr>
      <w:spacing w:after="120" w:line="480" w:lineRule="auto"/>
    </w:pPr>
  </w:style>
  <w:style w:type="character" w:customStyle="1" w:styleId="BodyText2Char">
    <w:name w:val="Body Text 2 Char"/>
    <w:basedOn w:val="DefaultParagraphFont"/>
    <w:link w:val="BodyText2"/>
    <w:rsid w:val="003637D8"/>
    <w:rPr>
      <w:rFonts w:eastAsia="Times New Roman"/>
      <w:lang w:eastAsia="en-US"/>
    </w:rPr>
  </w:style>
  <w:style w:type="paragraph" w:styleId="BodyText3">
    <w:name w:val="Body Text 3"/>
    <w:basedOn w:val="Normal"/>
    <w:link w:val="BodyText3Char"/>
    <w:rsid w:val="003637D8"/>
    <w:pPr>
      <w:spacing w:after="120"/>
    </w:pPr>
    <w:rPr>
      <w:sz w:val="16"/>
      <w:szCs w:val="16"/>
    </w:rPr>
  </w:style>
  <w:style w:type="character" w:customStyle="1" w:styleId="BodyText3Char">
    <w:name w:val="Body Text 3 Char"/>
    <w:basedOn w:val="DefaultParagraphFont"/>
    <w:link w:val="BodyText3"/>
    <w:rsid w:val="003637D8"/>
    <w:rPr>
      <w:rFonts w:eastAsia="Times New Roman"/>
      <w:sz w:val="16"/>
      <w:szCs w:val="16"/>
      <w:lang w:eastAsia="en-US"/>
    </w:rPr>
  </w:style>
  <w:style w:type="paragraph" w:styleId="BodyTextFirstIndent">
    <w:name w:val="Body Text First Indent"/>
    <w:basedOn w:val="BodyText"/>
    <w:link w:val="BodyTextFirstIndentChar"/>
    <w:rsid w:val="003637D8"/>
    <w:pPr>
      <w:spacing w:after="180"/>
      <w:ind w:firstLine="360"/>
    </w:pPr>
  </w:style>
  <w:style w:type="character" w:customStyle="1" w:styleId="BodyTextFirstIndentChar">
    <w:name w:val="Body Text First Indent Char"/>
    <w:basedOn w:val="BodyTextChar"/>
    <w:link w:val="BodyTextFirstIndent"/>
    <w:rsid w:val="003637D8"/>
    <w:rPr>
      <w:rFonts w:eastAsia="Times New Roman"/>
      <w:lang w:eastAsia="en-US"/>
    </w:rPr>
  </w:style>
  <w:style w:type="paragraph" w:styleId="BodyTextIndent">
    <w:name w:val="Body Text Indent"/>
    <w:basedOn w:val="Normal"/>
    <w:link w:val="BodyTextIndentChar"/>
    <w:rsid w:val="003637D8"/>
    <w:pPr>
      <w:spacing w:after="120"/>
      <w:ind w:left="283"/>
    </w:pPr>
  </w:style>
  <w:style w:type="character" w:customStyle="1" w:styleId="BodyTextIndentChar">
    <w:name w:val="Body Text Indent Char"/>
    <w:basedOn w:val="DefaultParagraphFont"/>
    <w:link w:val="BodyTextIndent"/>
    <w:rsid w:val="003637D8"/>
    <w:rPr>
      <w:rFonts w:eastAsia="Times New Roman"/>
      <w:lang w:eastAsia="en-US"/>
    </w:rPr>
  </w:style>
  <w:style w:type="paragraph" w:styleId="BodyTextFirstIndent2">
    <w:name w:val="Body Text First Indent 2"/>
    <w:basedOn w:val="BodyTextIndent"/>
    <w:link w:val="BodyTextFirstIndent2Char"/>
    <w:rsid w:val="003637D8"/>
    <w:pPr>
      <w:spacing w:after="180"/>
      <w:ind w:left="360" w:firstLine="360"/>
    </w:pPr>
  </w:style>
  <w:style w:type="character" w:customStyle="1" w:styleId="BodyTextFirstIndent2Char">
    <w:name w:val="Body Text First Indent 2 Char"/>
    <w:basedOn w:val="BodyTextIndentChar"/>
    <w:link w:val="BodyTextFirstIndent2"/>
    <w:rsid w:val="003637D8"/>
    <w:rPr>
      <w:rFonts w:eastAsia="Times New Roman"/>
      <w:lang w:eastAsia="en-US"/>
    </w:rPr>
  </w:style>
  <w:style w:type="paragraph" w:styleId="BodyTextIndent2">
    <w:name w:val="Body Text Indent 2"/>
    <w:basedOn w:val="Normal"/>
    <w:link w:val="BodyTextIndent2Char"/>
    <w:rsid w:val="003637D8"/>
    <w:pPr>
      <w:spacing w:after="120" w:line="480" w:lineRule="auto"/>
      <w:ind w:left="283"/>
    </w:pPr>
  </w:style>
  <w:style w:type="character" w:customStyle="1" w:styleId="BodyTextIndent2Char">
    <w:name w:val="Body Text Indent 2 Char"/>
    <w:basedOn w:val="DefaultParagraphFont"/>
    <w:link w:val="BodyTextIndent2"/>
    <w:rsid w:val="003637D8"/>
    <w:rPr>
      <w:rFonts w:eastAsia="Times New Roman"/>
      <w:lang w:eastAsia="en-US"/>
    </w:rPr>
  </w:style>
  <w:style w:type="paragraph" w:styleId="BodyTextIndent3">
    <w:name w:val="Body Text Indent 3"/>
    <w:basedOn w:val="Normal"/>
    <w:link w:val="BodyTextIndent3Char"/>
    <w:rsid w:val="003637D8"/>
    <w:pPr>
      <w:spacing w:after="120"/>
      <w:ind w:left="283"/>
    </w:pPr>
    <w:rPr>
      <w:sz w:val="16"/>
      <w:szCs w:val="16"/>
    </w:rPr>
  </w:style>
  <w:style w:type="character" w:customStyle="1" w:styleId="BodyTextIndent3Char">
    <w:name w:val="Body Text Indent 3 Char"/>
    <w:basedOn w:val="DefaultParagraphFont"/>
    <w:link w:val="BodyTextIndent3"/>
    <w:rsid w:val="003637D8"/>
    <w:rPr>
      <w:rFonts w:eastAsia="Times New Roman"/>
      <w:sz w:val="16"/>
      <w:szCs w:val="16"/>
      <w:lang w:eastAsia="en-US"/>
    </w:rPr>
  </w:style>
  <w:style w:type="paragraph" w:styleId="Closing">
    <w:name w:val="Closing"/>
    <w:basedOn w:val="Normal"/>
    <w:link w:val="ClosingChar"/>
    <w:rsid w:val="003637D8"/>
    <w:pPr>
      <w:spacing w:after="0"/>
      <w:ind w:left="4252"/>
    </w:pPr>
  </w:style>
  <w:style w:type="character" w:customStyle="1" w:styleId="ClosingChar">
    <w:name w:val="Closing Char"/>
    <w:basedOn w:val="DefaultParagraphFont"/>
    <w:link w:val="Closing"/>
    <w:rsid w:val="003637D8"/>
    <w:rPr>
      <w:rFonts w:eastAsia="Times New Roman"/>
      <w:lang w:eastAsia="en-US"/>
    </w:rPr>
  </w:style>
  <w:style w:type="paragraph" w:styleId="CommentSubject">
    <w:name w:val="annotation subject"/>
    <w:basedOn w:val="CommentText"/>
    <w:next w:val="CommentText"/>
    <w:link w:val="CommentSubjectChar"/>
    <w:rsid w:val="003637D8"/>
    <w:rPr>
      <w:b/>
      <w:bCs/>
    </w:rPr>
  </w:style>
  <w:style w:type="character" w:customStyle="1" w:styleId="CommentTextChar">
    <w:name w:val="Comment Text Char"/>
    <w:basedOn w:val="DefaultParagraphFont"/>
    <w:link w:val="CommentText"/>
    <w:rsid w:val="003637D8"/>
    <w:rPr>
      <w:rFonts w:eastAsia="Times New Roman"/>
      <w:lang w:eastAsia="en-US"/>
    </w:rPr>
  </w:style>
  <w:style w:type="character" w:customStyle="1" w:styleId="CommentSubjectChar">
    <w:name w:val="Comment Subject Char"/>
    <w:basedOn w:val="CommentTextChar"/>
    <w:link w:val="CommentSubject"/>
    <w:rsid w:val="003637D8"/>
    <w:rPr>
      <w:rFonts w:eastAsia="Times New Roman"/>
      <w:b/>
      <w:bCs/>
      <w:lang w:eastAsia="en-US"/>
    </w:rPr>
  </w:style>
  <w:style w:type="paragraph" w:styleId="Date">
    <w:name w:val="Date"/>
    <w:basedOn w:val="Normal"/>
    <w:next w:val="Normal"/>
    <w:link w:val="DateChar"/>
    <w:rsid w:val="003637D8"/>
  </w:style>
  <w:style w:type="character" w:customStyle="1" w:styleId="DateChar">
    <w:name w:val="Date Char"/>
    <w:basedOn w:val="DefaultParagraphFont"/>
    <w:link w:val="Date"/>
    <w:rsid w:val="003637D8"/>
    <w:rPr>
      <w:rFonts w:eastAsia="Times New Roman"/>
      <w:lang w:eastAsia="en-US"/>
    </w:rPr>
  </w:style>
  <w:style w:type="paragraph" w:styleId="DocumentMap">
    <w:name w:val="Document Map"/>
    <w:basedOn w:val="Normal"/>
    <w:link w:val="DocumentMapChar"/>
    <w:rsid w:val="003637D8"/>
    <w:pPr>
      <w:spacing w:after="0"/>
    </w:pPr>
    <w:rPr>
      <w:rFonts w:ascii="Segoe UI" w:hAnsi="Segoe UI" w:cs="Segoe UI"/>
      <w:sz w:val="16"/>
      <w:szCs w:val="16"/>
    </w:rPr>
  </w:style>
  <w:style w:type="character" w:customStyle="1" w:styleId="DocumentMapChar">
    <w:name w:val="Document Map Char"/>
    <w:basedOn w:val="DefaultParagraphFont"/>
    <w:link w:val="DocumentMap"/>
    <w:rsid w:val="003637D8"/>
    <w:rPr>
      <w:rFonts w:ascii="Segoe UI" w:eastAsia="Times New Roman" w:hAnsi="Segoe UI" w:cs="Segoe UI"/>
      <w:sz w:val="16"/>
      <w:szCs w:val="16"/>
      <w:lang w:eastAsia="en-US"/>
    </w:rPr>
  </w:style>
  <w:style w:type="paragraph" w:styleId="E-mailSignature">
    <w:name w:val="E-mail Signature"/>
    <w:basedOn w:val="Normal"/>
    <w:link w:val="E-mailSignatureChar"/>
    <w:rsid w:val="003637D8"/>
    <w:pPr>
      <w:spacing w:after="0"/>
    </w:pPr>
  </w:style>
  <w:style w:type="character" w:customStyle="1" w:styleId="E-mailSignatureChar">
    <w:name w:val="E-mail Signature Char"/>
    <w:basedOn w:val="DefaultParagraphFont"/>
    <w:link w:val="E-mailSignature"/>
    <w:rsid w:val="003637D8"/>
    <w:rPr>
      <w:rFonts w:eastAsia="Times New Roman"/>
      <w:lang w:eastAsia="en-US"/>
    </w:rPr>
  </w:style>
  <w:style w:type="paragraph" w:styleId="EndnoteText">
    <w:name w:val="endnote text"/>
    <w:basedOn w:val="Normal"/>
    <w:link w:val="EndnoteTextChar"/>
    <w:rsid w:val="003637D8"/>
    <w:pPr>
      <w:spacing w:after="0"/>
    </w:pPr>
  </w:style>
  <w:style w:type="character" w:customStyle="1" w:styleId="EndnoteTextChar">
    <w:name w:val="Endnote Text Char"/>
    <w:basedOn w:val="DefaultParagraphFont"/>
    <w:link w:val="EndnoteText"/>
    <w:rsid w:val="003637D8"/>
    <w:rPr>
      <w:rFonts w:eastAsia="Times New Roman"/>
      <w:lang w:eastAsia="en-US"/>
    </w:rPr>
  </w:style>
  <w:style w:type="paragraph" w:styleId="EnvelopeAddress">
    <w:name w:val="envelope address"/>
    <w:basedOn w:val="Normal"/>
    <w:rsid w:val="003637D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3637D8"/>
    <w:pPr>
      <w:spacing w:after="0"/>
    </w:pPr>
    <w:rPr>
      <w:rFonts w:asciiTheme="majorHAnsi" w:eastAsiaTheme="majorEastAsia" w:hAnsiTheme="majorHAnsi" w:cstheme="majorBidi"/>
    </w:rPr>
  </w:style>
  <w:style w:type="paragraph" w:styleId="FootnoteText">
    <w:name w:val="footnote text"/>
    <w:basedOn w:val="Normal"/>
    <w:link w:val="FootnoteTextChar"/>
    <w:rsid w:val="003637D8"/>
    <w:pPr>
      <w:spacing w:after="0"/>
    </w:pPr>
  </w:style>
  <w:style w:type="character" w:customStyle="1" w:styleId="FootnoteTextChar">
    <w:name w:val="Footnote Text Char"/>
    <w:basedOn w:val="DefaultParagraphFont"/>
    <w:link w:val="FootnoteText"/>
    <w:rsid w:val="003637D8"/>
    <w:rPr>
      <w:rFonts w:eastAsia="Times New Roman"/>
      <w:lang w:eastAsia="en-US"/>
    </w:rPr>
  </w:style>
  <w:style w:type="paragraph" w:styleId="HTMLAddress">
    <w:name w:val="HTML Address"/>
    <w:basedOn w:val="Normal"/>
    <w:link w:val="HTMLAddressChar"/>
    <w:rsid w:val="003637D8"/>
    <w:pPr>
      <w:spacing w:after="0"/>
    </w:pPr>
    <w:rPr>
      <w:i/>
      <w:iCs/>
    </w:rPr>
  </w:style>
  <w:style w:type="character" w:customStyle="1" w:styleId="HTMLAddressChar">
    <w:name w:val="HTML Address Char"/>
    <w:basedOn w:val="DefaultParagraphFont"/>
    <w:link w:val="HTMLAddress"/>
    <w:rsid w:val="003637D8"/>
    <w:rPr>
      <w:rFonts w:eastAsia="Times New Roman"/>
      <w:i/>
      <w:iCs/>
      <w:lang w:eastAsia="en-US"/>
    </w:rPr>
  </w:style>
  <w:style w:type="paragraph" w:styleId="HTMLPreformatted">
    <w:name w:val="HTML Preformatted"/>
    <w:basedOn w:val="Normal"/>
    <w:link w:val="HTMLPreformattedChar"/>
    <w:uiPriority w:val="99"/>
    <w:qFormat/>
    <w:rsid w:val="003637D8"/>
    <w:pPr>
      <w:spacing w:after="0"/>
    </w:pPr>
    <w:rPr>
      <w:rFonts w:ascii="Consolas" w:hAnsi="Consolas"/>
    </w:rPr>
  </w:style>
  <w:style w:type="character" w:customStyle="1" w:styleId="HTMLPreformattedChar">
    <w:name w:val="HTML Preformatted Char"/>
    <w:basedOn w:val="DefaultParagraphFont"/>
    <w:link w:val="HTMLPreformatted"/>
    <w:uiPriority w:val="99"/>
    <w:rsid w:val="003637D8"/>
    <w:rPr>
      <w:rFonts w:ascii="Consolas" w:eastAsia="Times New Roman" w:hAnsi="Consolas"/>
      <w:lang w:eastAsia="en-US"/>
    </w:rPr>
  </w:style>
  <w:style w:type="paragraph" w:styleId="Index1">
    <w:name w:val="index 1"/>
    <w:basedOn w:val="Normal"/>
    <w:next w:val="Normal"/>
    <w:rsid w:val="003637D8"/>
    <w:pPr>
      <w:spacing w:after="0"/>
      <w:ind w:left="200" w:hanging="200"/>
    </w:pPr>
  </w:style>
  <w:style w:type="paragraph" w:styleId="Index2">
    <w:name w:val="index 2"/>
    <w:basedOn w:val="Normal"/>
    <w:next w:val="Normal"/>
    <w:rsid w:val="003637D8"/>
    <w:pPr>
      <w:spacing w:after="0"/>
      <w:ind w:left="400" w:hanging="200"/>
    </w:pPr>
  </w:style>
  <w:style w:type="paragraph" w:styleId="Index3">
    <w:name w:val="index 3"/>
    <w:basedOn w:val="Normal"/>
    <w:next w:val="Normal"/>
    <w:rsid w:val="003637D8"/>
    <w:pPr>
      <w:spacing w:after="0"/>
      <w:ind w:left="600" w:hanging="200"/>
    </w:pPr>
  </w:style>
  <w:style w:type="paragraph" w:styleId="Index4">
    <w:name w:val="index 4"/>
    <w:basedOn w:val="Normal"/>
    <w:next w:val="Normal"/>
    <w:rsid w:val="003637D8"/>
    <w:pPr>
      <w:spacing w:after="0"/>
      <w:ind w:left="800" w:hanging="200"/>
    </w:pPr>
  </w:style>
  <w:style w:type="paragraph" w:styleId="Index5">
    <w:name w:val="index 5"/>
    <w:basedOn w:val="Normal"/>
    <w:next w:val="Normal"/>
    <w:rsid w:val="003637D8"/>
    <w:pPr>
      <w:spacing w:after="0"/>
      <w:ind w:left="1000" w:hanging="200"/>
    </w:pPr>
  </w:style>
  <w:style w:type="paragraph" w:styleId="Index6">
    <w:name w:val="index 6"/>
    <w:basedOn w:val="Normal"/>
    <w:next w:val="Normal"/>
    <w:rsid w:val="003637D8"/>
    <w:pPr>
      <w:spacing w:after="0"/>
      <w:ind w:left="1200" w:hanging="200"/>
    </w:pPr>
  </w:style>
  <w:style w:type="paragraph" w:styleId="Index7">
    <w:name w:val="index 7"/>
    <w:basedOn w:val="Normal"/>
    <w:next w:val="Normal"/>
    <w:rsid w:val="003637D8"/>
    <w:pPr>
      <w:spacing w:after="0"/>
      <w:ind w:left="1400" w:hanging="200"/>
    </w:pPr>
  </w:style>
  <w:style w:type="paragraph" w:styleId="Index8">
    <w:name w:val="index 8"/>
    <w:basedOn w:val="Normal"/>
    <w:next w:val="Normal"/>
    <w:rsid w:val="003637D8"/>
    <w:pPr>
      <w:spacing w:after="0"/>
      <w:ind w:left="1600" w:hanging="200"/>
    </w:pPr>
  </w:style>
  <w:style w:type="paragraph" w:styleId="Index9">
    <w:name w:val="index 9"/>
    <w:basedOn w:val="Normal"/>
    <w:next w:val="Normal"/>
    <w:rsid w:val="003637D8"/>
    <w:pPr>
      <w:spacing w:after="0"/>
      <w:ind w:left="1800" w:hanging="200"/>
    </w:pPr>
  </w:style>
  <w:style w:type="paragraph" w:styleId="IndexHeading">
    <w:name w:val="index heading"/>
    <w:basedOn w:val="Normal"/>
    <w:next w:val="Index1"/>
    <w:rsid w:val="003637D8"/>
    <w:rPr>
      <w:rFonts w:asciiTheme="majorHAnsi" w:eastAsiaTheme="majorEastAsia" w:hAnsiTheme="majorHAnsi" w:cstheme="majorBidi"/>
      <w:b/>
      <w:bCs/>
    </w:rPr>
  </w:style>
  <w:style w:type="paragraph" w:styleId="IntenseQuote">
    <w:name w:val="Intense Quote"/>
    <w:basedOn w:val="Normal"/>
    <w:next w:val="Normal"/>
    <w:link w:val="IntenseQuoteChar"/>
    <w:uiPriority w:val="99"/>
    <w:semiHidden/>
    <w:unhideWhenUsed/>
    <w:rsid w:val="003637D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99"/>
    <w:semiHidden/>
    <w:rsid w:val="003637D8"/>
    <w:rPr>
      <w:rFonts w:eastAsia="Times New Roman"/>
      <w:i/>
      <w:iCs/>
      <w:color w:val="4472C4" w:themeColor="accent1"/>
      <w:lang w:eastAsia="en-US"/>
    </w:rPr>
  </w:style>
  <w:style w:type="paragraph" w:styleId="List4">
    <w:name w:val="List 4"/>
    <w:basedOn w:val="Normal"/>
    <w:rsid w:val="003637D8"/>
    <w:pPr>
      <w:ind w:left="1132" w:hanging="283"/>
      <w:contextualSpacing/>
    </w:pPr>
  </w:style>
  <w:style w:type="paragraph" w:styleId="List5">
    <w:name w:val="List 5"/>
    <w:basedOn w:val="Normal"/>
    <w:rsid w:val="003637D8"/>
    <w:pPr>
      <w:ind w:left="1415" w:hanging="283"/>
      <w:contextualSpacing/>
    </w:pPr>
  </w:style>
  <w:style w:type="paragraph" w:styleId="ListBullet">
    <w:name w:val="List Bullet"/>
    <w:basedOn w:val="Normal"/>
    <w:rsid w:val="003637D8"/>
    <w:pPr>
      <w:numPr>
        <w:numId w:val="21"/>
      </w:numPr>
      <w:contextualSpacing/>
    </w:pPr>
  </w:style>
  <w:style w:type="paragraph" w:styleId="ListBullet2">
    <w:name w:val="List Bullet 2"/>
    <w:basedOn w:val="Normal"/>
    <w:rsid w:val="003637D8"/>
    <w:pPr>
      <w:numPr>
        <w:numId w:val="22"/>
      </w:numPr>
      <w:contextualSpacing/>
    </w:pPr>
  </w:style>
  <w:style w:type="paragraph" w:styleId="ListBullet3">
    <w:name w:val="List Bullet 3"/>
    <w:basedOn w:val="Normal"/>
    <w:rsid w:val="003637D8"/>
    <w:pPr>
      <w:numPr>
        <w:numId w:val="23"/>
      </w:numPr>
      <w:contextualSpacing/>
    </w:pPr>
  </w:style>
  <w:style w:type="paragraph" w:styleId="ListBullet4">
    <w:name w:val="List Bullet 4"/>
    <w:basedOn w:val="Normal"/>
    <w:rsid w:val="003637D8"/>
    <w:pPr>
      <w:numPr>
        <w:numId w:val="24"/>
      </w:numPr>
      <w:contextualSpacing/>
    </w:pPr>
  </w:style>
  <w:style w:type="paragraph" w:styleId="ListBullet5">
    <w:name w:val="List Bullet 5"/>
    <w:basedOn w:val="Normal"/>
    <w:rsid w:val="003637D8"/>
    <w:pPr>
      <w:numPr>
        <w:numId w:val="25"/>
      </w:numPr>
      <w:contextualSpacing/>
    </w:pPr>
  </w:style>
  <w:style w:type="paragraph" w:styleId="ListContinue">
    <w:name w:val="List Continue"/>
    <w:basedOn w:val="Normal"/>
    <w:rsid w:val="003637D8"/>
    <w:pPr>
      <w:spacing w:after="120"/>
      <w:ind w:left="283"/>
      <w:contextualSpacing/>
    </w:pPr>
  </w:style>
  <w:style w:type="paragraph" w:styleId="ListContinue2">
    <w:name w:val="List Continue 2"/>
    <w:basedOn w:val="Normal"/>
    <w:rsid w:val="003637D8"/>
    <w:pPr>
      <w:spacing w:after="120"/>
      <w:ind w:left="566"/>
      <w:contextualSpacing/>
    </w:pPr>
  </w:style>
  <w:style w:type="paragraph" w:styleId="ListContinue3">
    <w:name w:val="List Continue 3"/>
    <w:basedOn w:val="Normal"/>
    <w:rsid w:val="003637D8"/>
    <w:pPr>
      <w:spacing w:after="120"/>
      <w:ind w:left="849"/>
      <w:contextualSpacing/>
    </w:pPr>
  </w:style>
  <w:style w:type="paragraph" w:styleId="ListContinue4">
    <w:name w:val="List Continue 4"/>
    <w:basedOn w:val="Normal"/>
    <w:rsid w:val="003637D8"/>
    <w:pPr>
      <w:spacing w:after="120"/>
      <w:ind w:left="1132"/>
      <w:contextualSpacing/>
    </w:pPr>
  </w:style>
  <w:style w:type="paragraph" w:styleId="ListContinue5">
    <w:name w:val="List Continue 5"/>
    <w:basedOn w:val="Normal"/>
    <w:rsid w:val="003637D8"/>
    <w:pPr>
      <w:spacing w:after="120"/>
      <w:ind w:left="1415"/>
      <w:contextualSpacing/>
    </w:pPr>
  </w:style>
  <w:style w:type="paragraph" w:styleId="ListNumber">
    <w:name w:val="List Number"/>
    <w:basedOn w:val="Normal"/>
    <w:rsid w:val="003637D8"/>
    <w:pPr>
      <w:numPr>
        <w:numId w:val="26"/>
      </w:numPr>
      <w:contextualSpacing/>
    </w:pPr>
  </w:style>
  <w:style w:type="paragraph" w:styleId="ListNumber2">
    <w:name w:val="List Number 2"/>
    <w:basedOn w:val="Normal"/>
    <w:rsid w:val="003637D8"/>
    <w:pPr>
      <w:numPr>
        <w:numId w:val="27"/>
      </w:numPr>
      <w:contextualSpacing/>
    </w:pPr>
  </w:style>
  <w:style w:type="paragraph" w:styleId="ListNumber3">
    <w:name w:val="List Number 3"/>
    <w:basedOn w:val="Normal"/>
    <w:rsid w:val="003637D8"/>
    <w:pPr>
      <w:numPr>
        <w:numId w:val="28"/>
      </w:numPr>
      <w:contextualSpacing/>
    </w:pPr>
  </w:style>
  <w:style w:type="paragraph" w:styleId="ListNumber4">
    <w:name w:val="List Number 4"/>
    <w:basedOn w:val="Normal"/>
    <w:rsid w:val="003637D8"/>
    <w:pPr>
      <w:numPr>
        <w:numId w:val="29"/>
      </w:numPr>
      <w:contextualSpacing/>
    </w:pPr>
  </w:style>
  <w:style w:type="paragraph" w:styleId="ListNumber5">
    <w:name w:val="List Number 5"/>
    <w:basedOn w:val="Normal"/>
    <w:rsid w:val="003637D8"/>
    <w:pPr>
      <w:numPr>
        <w:numId w:val="30"/>
      </w:numPr>
      <w:contextualSpacing/>
    </w:pPr>
  </w:style>
  <w:style w:type="paragraph" w:styleId="MacroText">
    <w:name w:val="macro"/>
    <w:link w:val="MacroTextChar"/>
    <w:rsid w:val="003637D8"/>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eastAsia="en-US"/>
    </w:rPr>
  </w:style>
  <w:style w:type="character" w:customStyle="1" w:styleId="MacroTextChar">
    <w:name w:val="Macro Text Char"/>
    <w:basedOn w:val="DefaultParagraphFont"/>
    <w:link w:val="MacroText"/>
    <w:rsid w:val="003637D8"/>
    <w:rPr>
      <w:rFonts w:ascii="Consolas" w:eastAsia="Times New Roman" w:hAnsi="Consolas"/>
      <w:lang w:eastAsia="en-US"/>
    </w:rPr>
  </w:style>
  <w:style w:type="paragraph" w:styleId="MessageHeader">
    <w:name w:val="Message Header"/>
    <w:basedOn w:val="Normal"/>
    <w:link w:val="MessageHeaderChar"/>
    <w:rsid w:val="003637D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637D8"/>
    <w:rPr>
      <w:rFonts w:asciiTheme="majorHAnsi" w:eastAsiaTheme="majorEastAsia" w:hAnsiTheme="majorHAnsi" w:cstheme="majorBidi"/>
      <w:sz w:val="24"/>
      <w:szCs w:val="24"/>
      <w:shd w:val="pct20" w:color="auto" w:fill="auto"/>
      <w:lang w:eastAsia="en-US"/>
    </w:rPr>
  </w:style>
  <w:style w:type="paragraph" w:styleId="NoSpacing">
    <w:name w:val="No Spacing"/>
    <w:uiPriority w:val="99"/>
    <w:semiHidden/>
    <w:unhideWhenUsed/>
    <w:rsid w:val="003637D8"/>
    <w:rPr>
      <w:rFonts w:eastAsia="Times New Roman"/>
      <w:lang w:eastAsia="en-US"/>
    </w:rPr>
  </w:style>
  <w:style w:type="paragraph" w:styleId="NormalIndent">
    <w:name w:val="Normal Indent"/>
    <w:basedOn w:val="Normal"/>
    <w:rsid w:val="003637D8"/>
    <w:pPr>
      <w:ind w:left="720"/>
    </w:pPr>
  </w:style>
  <w:style w:type="paragraph" w:styleId="NoteHeading">
    <w:name w:val="Note Heading"/>
    <w:basedOn w:val="Normal"/>
    <w:next w:val="Normal"/>
    <w:link w:val="NoteHeadingChar"/>
    <w:rsid w:val="003637D8"/>
    <w:pPr>
      <w:spacing w:after="0"/>
    </w:pPr>
  </w:style>
  <w:style w:type="character" w:customStyle="1" w:styleId="NoteHeadingChar">
    <w:name w:val="Note Heading Char"/>
    <w:basedOn w:val="DefaultParagraphFont"/>
    <w:link w:val="NoteHeading"/>
    <w:rsid w:val="003637D8"/>
    <w:rPr>
      <w:rFonts w:eastAsia="Times New Roman"/>
      <w:lang w:eastAsia="en-US"/>
    </w:rPr>
  </w:style>
  <w:style w:type="paragraph" w:styleId="PlainText">
    <w:name w:val="Plain Text"/>
    <w:basedOn w:val="Normal"/>
    <w:link w:val="PlainTextChar"/>
    <w:rsid w:val="003637D8"/>
    <w:pPr>
      <w:spacing w:after="0"/>
    </w:pPr>
    <w:rPr>
      <w:rFonts w:ascii="Consolas" w:hAnsi="Consolas"/>
      <w:sz w:val="21"/>
      <w:szCs w:val="21"/>
    </w:rPr>
  </w:style>
  <w:style w:type="character" w:customStyle="1" w:styleId="PlainTextChar">
    <w:name w:val="Plain Text Char"/>
    <w:basedOn w:val="DefaultParagraphFont"/>
    <w:link w:val="PlainText"/>
    <w:rsid w:val="003637D8"/>
    <w:rPr>
      <w:rFonts w:ascii="Consolas" w:eastAsia="Times New Roman" w:hAnsi="Consolas"/>
      <w:sz w:val="21"/>
      <w:szCs w:val="21"/>
      <w:lang w:eastAsia="en-US"/>
    </w:rPr>
  </w:style>
  <w:style w:type="paragraph" w:styleId="Quote">
    <w:name w:val="Quote"/>
    <w:basedOn w:val="Normal"/>
    <w:next w:val="Normal"/>
    <w:link w:val="QuoteChar"/>
    <w:uiPriority w:val="99"/>
    <w:semiHidden/>
    <w:unhideWhenUsed/>
    <w:rsid w:val="003637D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99"/>
    <w:semiHidden/>
    <w:rsid w:val="003637D8"/>
    <w:rPr>
      <w:rFonts w:eastAsia="Times New Roman"/>
      <w:i/>
      <w:iCs/>
      <w:color w:val="404040" w:themeColor="text1" w:themeTint="BF"/>
      <w:lang w:eastAsia="en-US"/>
    </w:rPr>
  </w:style>
  <w:style w:type="paragraph" w:styleId="Salutation">
    <w:name w:val="Salutation"/>
    <w:basedOn w:val="Normal"/>
    <w:next w:val="Normal"/>
    <w:link w:val="SalutationChar"/>
    <w:rsid w:val="003637D8"/>
  </w:style>
  <w:style w:type="character" w:customStyle="1" w:styleId="SalutationChar">
    <w:name w:val="Salutation Char"/>
    <w:basedOn w:val="DefaultParagraphFont"/>
    <w:link w:val="Salutation"/>
    <w:rsid w:val="003637D8"/>
    <w:rPr>
      <w:rFonts w:eastAsia="Times New Roman"/>
      <w:lang w:eastAsia="en-US"/>
    </w:rPr>
  </w:style>
  <w:style w:type="paragraph" w:styleId="Signature">
    <w:name w:val="Signature"/>
    <w:basedOn w:val="Normal"/>
    <w:link w:val="SignatureChar"/>
    <w:rsid w:val="003637D8"/>
    <w:pPr>
      <w:spacing w:after="0"/>
      <w:ind w:left="4252"/>
    </w:pPr>
  </w:style>
  <w:style w:type="character" w:customStyle="1" w:styleId="SignatureChar">
    <w:name w:val="Signature Char"/>
    <w:basedOn w:val="DefaultParagraphFont"/>
    <w:link w:val="Signature"/>
    <w:rsid w:val="003637D8"/>
    <w:rPr>
      <w:rFonts w:eastAsia="Times New Roman"/>
      <w:lang w:eastAsia="en-US"/>
    </w:rPr>
  </w:style>
  <w:style w:type="paragraph" w:styleId="Subtitle">
    <w:name w:val="Subtitle"/>
    <w:basedOn w:val="Normal"/>
    <w:next w:val="Normal"/>
    <w:link w:val="SubtitleChar"/>
    <w:qFormat/>
    <w:rsid w:val="003637D8"/>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637D8"/>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3637D8"/>
    <w:pPr>
      <w:spacing w:after="0"/>
      <w:ind w:left="200" w:hanging="200"/>
    </w:pPr>
  </w:style>
  <w:style w:type="paragraph" w:styleId="TableofFigures">
    <w:name w:val="table of figures"/>
    <w:basedOn w:val="Normal"/>
    <w:next w:val="Normal"/>
    <w:rsid w:val="003637D8"/>
    <w:pPr>
      <w:spacing w:after="0"/>
    </w:pPr>
  </w:style>
  <w:style w:type="paragraph" w:styleId="Title">
    <w:name w:val="Title"/>
    <w:basedOn w:val="Normal"/>
    <w:next w:val="Normal"/>
    <w:link w:val="TitleChar"/>
    <w:qFormat/>
    <w:rsid w:val="003637D8"/>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3637D8"/>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3637D8"/>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3637D8"/>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UnresolvedMention">
    <w:name w:val="Unresolved Mention"/>
    <w:basedOn w:val="DefaultParagraphFont"/>
    <w:uiPriority w:val="99"/>
    <w:semiHidden/>
    <w:unhideWhenUsed/>
    <w:rsid w:val="003637D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27.png"/><Relationship Id="rId299" Type="http://schemas.openxmlformats.org/officeDocument/2006/relationships/theme" Target="theme/theme1.xml"/><Relationship Id="rId21" Type="http://schemas.openxmlformats.org/officeDocument/2006/relationships/hyperlink" Target="https://tech.ebu.ch/publications/trev_2011-Q2_3dtv_quested" TargetMode="External"/><Relationship Id="rId42" Type="http://schemas.openxmlformats.org/officeDocument/2006/relationships/hyperlink" Target="https://www.fxguide.com/fxfeatured/exclusive-paul-debevec-and-the-light-stage-research-at-google/" TargetMode="External"/><Relationship Id="rId63" Type="http://schemas.openxmlformats.org/officeDocument/2006/relationships/image" Target="media/image9.png"/><Relationship Id="rId84" Type="http://schemas.openxmlformats.org/officeDocument/2006/relationships/hyperlink" Target="https://nihalsid.github.io/mesh-gpt/" TargetMode="External"/><Relationship Id="rId138" Type="http://schemas.openxmlformats.org/officeDocument/2006/relationships/hyperlink" Target="https://metastage.com/" TargetMode="External"/><Relationship Id="rId159" Type="http://schemas.openxmlformats.org/officeDocument/2006/relationships/image" Target="media/image35.png"/><Relationship Id="rId170" Type="http://schemas.openxmlformats.org/officeDocument/2006/relationships/image" Target="media/image44.png"/><Relationship Id="rId191" Type="http://schemas.openxmlformats.org/officeDocument/2006/relationships/image" Target="media/image59.png"/><Relationship Id="rId205" Type="http://schemas.openxmlformats.org/officeDocument/2006/relationships/image" Target="media/image73.png"/><Relationship Id="rId226" Type="http://schemas.openxmlformats.org/officeDocument/2006/relationships/image" Target="media/image87.jpeg"/><Relationship Id="rId247" Type="http://schemas.openxmlformats.org/officeDocument/2006/relationships/image" Target="media/image97.png"/><Relationship Id="rId107" Type="http://schemas.openxmlformats.org/officeDocument/2006/relationships/image" Target="media/image23.png"/><Relationship Id="rId268" Type="http://schemas.openxmlformats.org/officeDocument/2006/relationships/image" Target="media/image109.jpeg"/><Relationship Id="rId289" Type="http://schemas.openxmlformats.org/officeDocument/2006/relationships/hyperlink" Target="mailto:3GPP_B2D_Datasets@interdigital.com" TargetMode="External"/><Relationship Id="rId11" Type="http://schemas.openxmlformats.org/officeDocument/2006/relationships/footnotes" Target="footnotes.xml"/><Relationship Id="rId32" Type="http://schemas.openxmlformats.org/officeDocument/2006/relationships/hyperlink" Target="https://gitlab.com/mpeg-i-visual/rvs" TargetMode="External"/><Relationship Id="rId53" Type="http://schemas.openxmlformats.org/officeDocument/2006/relationships/hyperlink" Target="https://4dpeople.com/" TargetMode="External"/><Relationship Id="rId74" Type="http://schemas.openxmlformats.org/officeDocument/2006/relationships/hyperlink" Target="https://www.apple.com/newsroom/2024/01/apple-previews-new-entertainment-experiences-launching-with-apple-vision-pro/" TargetMode="External"/><Relationship Id="rId128" Type="http://schemas.openxmlformats.org/officeDocument/2006/relationships/hyperlink" Target="https://volucap.com/portfolio-items/tagesschau-2025/" TargetMode="External"/><Relationship Id="rId149" Type="http://schemas.openxmlformats.org/officeDocument/2006/relationships/hyperlink" Target="https://evercoast.com/" TargetMode="External"/><Relationship Id="rId5" Type="http://schemas.openxmlformats.org/officeDocument/2006/relationships/customXml" Target="../customXml/item4.xml"/><Relationship Id="rId95" Type="http://schemas.openxmlformats.org/officeDocument/2006/relationships/hyperlink" Target="%20https:/webgpu.github.io/webgpu-samples/?sample=skinnedMesh" TargetMode="External"/><Relationship Id="rId160" Type="http://schemas.openxmlformats.org/officeDocument/2006/relationships/hyperlink" Target="https://www.youtube.com/watch?v=xX4SJTE3hmQ" TargetMode="External"/><Relationship Id="rId181" Type="http://schemas.openxmlformats.org/officeDocument/2006/relationships/hyperlink" Target="https://github.com/nokiatech/vpcc" TargetMode="External"/><Relationship Id="rId216" Type="http://schemas.openxmlformats.org/officeDocument/2006/relationships/image" Target="media/image84.png"/><Relationship Id="rId237" Type="http://schemas.openxmlformats.org/officeDocument/2006/relationships/hyperlink" Target="https://dash-large-files.akamaized.net/WAVE/3GPP/Beyond2D/ReferenceSequences/sequences.csv." TargetMode="External"/><Relationship Id="rId258" Type="http://schemas.openxmlformats.org/officeDocument/2006/relationships/image" Target="media/image101.png"/><Relationship Id="rId279" Type="http://schemas.openxmlformats.org/officeDocument/2006/relationships/image" Target="media/image115.jpeg"/><Relationship Id="rId22" Type="http://schemas.openxmlformats.org/officeDocument/2006/relationships/hyperlink" Target="https://developer.apple.com/av-foundation/Video-Contour-Map-Metadata.pdf" TargetMode="External"/><Relationship Id="rId43" Type="http://schemas.openxmlformats.org/officeDocument/2006/relationships/hyperlink" Target="https://vgl.ict.usc.edu/Data/LightStage/" TargetMode="External"/><Relationship Id="rId64" Type="http://schemas.openxmlformats.org/officeDocument/2006/relationships/image" Target="media/image10.png"/><Relationship Id="rId118" Type="http://schemas.openxmlformats.org/officeDocument/2006/relationships/image" Target="media/image28.png"/><Relationship Id="rId139" Type="http://schemas.openxmlformats.org/officeDocument/2006/relationships/hyperlink" Target="https://www.volograms.com/" TargetMode="External"/><Relationship Id="rId290" Type="http://schemas.openxmlformats.org/officeDocument/2006/relationships/hyperlink" Target="https://dash-large-files.akamaized.net/WAVE/3GPP/Beyond2D/Bitstreams/" TargetMode="External"/><Relationship Id="rId85" Type="http://schemas.openxmlformats.org/officeDocument/2006/relationships/hyperlink" Target="https://buaacyw.github.io/mesh-anything/" TargetMode="External"/><Relationship Id="rId150" Type="http://schemas.openxmlformats.org/officeDocument/2006/relationships/hyperlink" Target="https://mantis-vision.com/" TargetMode="External"/><Relationship Id="rId171" Type="http://schemas.openxmlformats.org/officeDocument/2006/relationships/image" Target="media/image45.png"/><Relationship Id="rId192" Type="http://schemas.openxmlformats.org/officeDocument/2006/relationships/image" Target="media/image60.png"/><Relationship Id="rId206" Type="http://schemas.openxmlformats.org/officeDocument/2006/relationships/image" Target="media/image74.png"/><Relationship Id="rId227" Type="http://schemas.openxmlformats.org/officeDocument/2006/relationships/image" Target="media/image88.jpeg"/><Relationship Id="rId248" Type="http://schemas.openxmlformats.org/officeDocument/2006/relationships/hyperlink" Target="https://aspera.pub/I4tSQ8k" TargetMode="External"/><Relationship Id="rId269" Type="http://schemas.openxmlformats.org/officeDocument/2006/relationships/image" Target="media/image110.jpeg"/><Relationship Id="rId12" Type="http://schemas.openxmlformats.org/officeDocument/2006/relationships/endnotes" Target="endnotes.xml"/><Relationship Id="rId33" Type="http://schemas.openxmlformats.org/officeDocument/2006/relationships/hyperlink" Target="https://github.com/IDLabMedia/open-dibr" TargetMode="External"/><Relationship Id="rId108" Type="http://schemas.openxmlformats.org/officeDocument/2006/relationships/hyperlink" Target="https://developers.meta.com/horizon/blog/AssetGen2/" TargetMode="External"/><Relationship Id="rId129" Type="http://schemas.openxmlformats.org/officeDocument/2006/relationships/hyperlink" Target="https://volucap.com/portfolio-items/rolf-zuckowski/" TargetMode="External"/><Relationship Id="rId280" Type="http://schemas.openxmlformats.org/officeDocument/2006/relationships/hyperlink" Target="https://sketchfab.com/3d-models/the-great-drawing-room-feb9ad17e042418c8e759b81e3b2e5d7" TargetMode="External"/><Relationship Id="rId54" Type="http://schemas.openxmlformats.org/officeDocument/2006/relationships/hyperlink" Target="https://ultravideo.fi/UVG-VPC/index.html" TargetMode="External"/><Relationship Id="rId75" Type="http://schemas.openxmlformats.org/officeDocument/2006/relationships/hyperlink" Target="https://www.macrumors.com/2024/01/08/vision-pro-movies-games/" TargetMode="External"/><Relationship Id="rId96" Type="http://schemas.openxmlformats.org/officeDocument/2006/relationships/hyperlink" Target="https://threejs.org/docs/api/en/objects/Mesh.html" TargetMode="External"/><Relationship Id="rId140" Type="http://schemas.openxmlformats.org/officeDocument/2006/relationships/hyperlink" Target="https://www.xdprod.com/" TargetMode="External"/><Relationship Id="rId161" Type="http://schemas.openxmlformats.org/officeDocument/2006/relationships/hyperlink" Target="https://dvb.org/wp-content/uploads/2024/02/S101_Study-Mission-on-Volumetric-Video_Feb-2024.pdf" TargetMode="External"/><Relationship Id="rId182" Type="http://schemas.openxmlformats.org/officeDocument/2006/relationships/image" Target="media/image55.emf"/><Relationship Id="rId217" Type="http://schemas.openxmlformats.org/officeDocument/2006/relationships/image" Target="media/image85.png"/><Relationship Id="rId6" Type="http://schemas.openxmlformats.org/officeDocument/2006/relationships/customXml" Target="../customXml/item5.xml"/><Relationship Id="rId238" Type="http://schemas.openxmlformats.org/officeDocument/2006/relationships/hyperlink" Target="https://aspera.pub/I4tSQ8k" TargetMode="External"/><Relationship Id="rId259" Type="http://schemas.openxmlformats.org/officeDocument/2006/relationships/image" Target="media/image102.jpeg"/><Relationship Id="rId23" Type="http://schemas.openxmlformats.org/officeDocument/2006/relationships/hyperlink" Target="https://medium.com/@satya15july_11937/3d-image-reconstruction-from-multi-view-stereo-782e6912435b" TargetMode="External"/><Relationship Id="rId119" Type="http://schemas.openxmlformats.org/officeDocument/2006/relationships/image" Target="media/image29.png"/><Relationship Id="rId270" Type="http://schemas.openxmlformats.org/officeDocument/2006/relationships/image" Target="media/image111.jpeg"/><Relationship Id="rId291" Type="http://schemas.openxmlformats.org/officeDocument/2006/relationships/hyperlink" Target="https://aspera.pub/I4tSQ8k" TargetMode="External"/><Relationship Id="rId44" Type="http://schemas.openxmlformats.org/officeDocument/2006/relationships/hyperlink" Target="https://www.digitalmedia.fraunhofer.de/en/mediainformation/trendbrochures/trendbrochure-2021/what-you-should-know-about-light-field-.html" TargetMode="External"/><Relationship Id="rId65" Type="http://schemas.openxmlformats.org/officeDocument/2006/relationships/hyperlink" Target="https://github.com/MPEGGroup/FileFormatConformance/tree/m62054_exintrinsics/data/file_features/under_consideration" TargetMode="External"/><Relationship Id="rId86" Type="http://schemas.openxmlformats.org/officeDocument/2006/relationships/hyperlink" Target="https://buaacyw.github.io/meshanything-v2/" TargetMode="External"/><Relationship Id="rId130" Type="http://schemas.openxmlformats.org/officeDocument/2006/relationships/hyperlink" Target="https://volucap.com/portfolio-items/lana-mueller-fashion/" TargetMode="External"/><Relationship Id="rId151" Type="http://schemas.openxmlformats.org/officeDocument/2006/relationships/hyperlink" Target="https://metastage.com/" TargetMode="External"/><Relationship Id="rId172" Type="http://schemas.openxmlformats.org/officeDocument/2006/relationships/image" Target="media/image46.png"/><Relationship Id="rId193" Type="http://schemas.openxmlformats.org/officeDocument/2006/relationships/image" Target="media/image61.png"/><Relationship Id="rId207" Type="http://schemas.openxmlformats.org/officeDocument/2006/relationships/image" Target="media/image75.png"/><Relationship Id="rId228" Type="http://schemas.openxmlformats.org/officeDocument/2006/relationships/image" Target="media/image89.jpeg"/><Relationship Id="rId249" Type="http://schemas.openxmlformats.org/officeDocument/2006/relationships/hyperlink" Target="mailto:3GPP_B2D_Datasets@interdigital.com" TargetMode="External"/><Relationship Id="rId13" Type="http://schemas.openxmlformats.org/officeDocument/2006/relationships/image" Target="media/image1.jpeg"/><Relationship Id="rId109" Type="http://schemas.openxmlformats.org/officeDocument/2006/relationships/hyperlink" Target="https://3d.hunyuan.tencent.com/" TargetMode="External"/><Relationship Id="rId260" Type="http://schemas.openxmlformats.org/officeDocument/2006/relationships/image" Target="media/image103.jpeg"/><Relationship Id="rId281" Type="http://schemas.openxmlformats.org/officeDocument/2006/relationships/hyperlink" Target="https://creativecommons.org/licenses/by/4.0/" TargetMode="External"/><Relationship Id="rId34" Type="http://schemas.openxmlformats.org/officeDocument/2006/relationships/hyperlink" Target="https://doi.org/10.1109/TCSVT.2022.3179575" TargetMode="External"/><Relationship Id="rId55" Type="http://schemas.openxmlformats.org/officeDocument/2006/relationships/hyperlink" Target="https://gitlab.com/mpeg-i-visual/ivde" TargetMode="External"/><Relationship Id="rId76" Type="http://schemas.openxmlformats.org/officeDocument/2006/relationships/hyperlink" Target="https://www.provideocoalition.com/creating-stereoscopic-video-for-the-apple-vision-pro/." TargetMode="External"/><Relationship Id="rId97" Type="http://schemas.openxmlformats.org/officeDocument/2006/relationships/image" Target="media/image15.png"/><Relationship Id="rId120" Type="http://schemas.openxmlformats.org/officeDocument/2006/relationships/image" Target="media/image30.png"/><Relationship Id="rId141" Type="http://schemas.openxmlformats.org/officeDocument/2006/relationships/hyperlink" Target="https://www.zerospace.co/studios/canon-volumetric-capture" TargetMode="External"/><Relationship Id="rId7" Type="http://schemas.openxmlformats.org/officeDocument/2006/relationships/numbering" Target="numbering.xml"/><Relationship Id="rId71" Type="http://schemas.openxmlformats.org/officeDocument/2006/relationships/hyperlink" Target="https://360rumors.com/quest-3-3d-videos/" TargetMode="External"/><Relationship Id="rId92" Type="http://schemas.openxmlformats.org/officeDocument/2006/relationships/hyperlink" Target="https://dev.epicgames.com/documentation/en-us/unreal-engine/BlueprintAPI/DynamicMesh" TargetMode="External"/><Relationship Id="rId162" Type="http://schemas.openxmlformats.org/officeDocument/2006/relationships/image" Target="media/image36.png"/><Relationship Id="rId183" Type="http://schemas.openxmlformats.org/officeDocument/2006/relationships/image" Target="media/image56.emf"/><Relationship Id="rId213" Type="http://schemas.openxmlformats.org/officeDocument/2006/relationships/image" Target="media/image81.png"/><Relationship Id="rId218" Type="http://schemas.openxmlformats.org/officeDocument/2006/relationships/image" Target="media/image86.png"/><Relationship Id="rId234" Type="http://schemas.openxmlformats.org/officeDocument/2006/relationships/image" Target="media/image95.png"/><Relationship Id="rId239" Type="http://schemas.openxmlformats.org/officeDocument/2006/relationships/hyperlink" Target="mailto:3GPP_B2D_Datasets@interdigital.com" TargetMode="External"/><Relationship Id="rId2" Type="http://schemas.openxmlformats.org/officeDocument/2006/relationships/customXml" Target="../customXml/item1.xml"/><Relationship Id="rId29" Type="http://schemas.openxmlformats.org/officeDocument/2006/relationships/hyperlink" Target="https://github.com/openMVG/openMVG" TargetMode="External"/><Relationship Id="rId250" Type="http://schemas.openxmlformats.org/officeDocument/2006/relationships/hyperlink" Target="https://renderpeople.com/free-3d-people/" TargetMode="External"/><Relationship Id="rId255" Type="http://schemas.openxmlformats.org/officeDocument/2006/relationships/hyperlink" Target="https://mpeg-pcc.org/index.php/pcc-content-database/owlii-dynamic-human-textured-mesh-sequence-dataset/" TargetMode="External"/><Relationship Id="rId271" Type="http://schemas.openxmlformats.org/officeDocument/2006/relationships/hyperlink" Target="file:///C:\Users\nlv11734\Downloads\bart.kroon@philips.com" TargetMode="External"/><Relationship Id="rId276" Type="http://schemas.openxmlformats.org/officeDocument/2006/relationships/hyperlink" Target="https://docs.python.org/3/library/venv.html" TargetMode="External"/><Relationship Id="rId292" Type="http://schemas.openxmlformats.org/officeDocument/2006/relationships/hyperlink" Target="mailto:3GPP_B2D_Datasets@interdigital.com" TargetMode="External"/><Relationship Id="rId297" Type="http://schemas.openxmlformats.org/officeDocument/2006/relationships/footer" Target="footer2.xml"/><Relationship Id="rId24" Type="http://schemas.openxmlformats.org/officeDocument/2006/relationships/hyperlink" Target="https://www.volumetricformat.org/" TargetMode="External"/><Relationship Id="rId40" Type="http://schemas.openxmlformats.org/officeDocument/2006/relationships/hyperlink" Target="https://github.com/MPEGGroup/mpeg-3dg-renderer" TargetMode="External"/><Relationship Id="rId45" Type="http://schemas.openxmlformats.org/officeDocument/2006/relationships/hyperlink" Target="https://cubicleninjas.com/light-field-technology/" TargetMode="External"/><Relationship Id="rId66" Type="http://schemas.openxmlformats.org/officeDocument/2006/relationships/hyperlink" Target="https://techcrunch.com/2023/12/11/apple-releases-spatial-video-recording-on-iphone-15-pro/" TargetMode="External"/><Relationship Id="rId87" Type="http://schemas.openxmlformats.org/officeDocument/2006/relationships/hyperlink" Target="https://meshxl.github.io/" TargetMode="External"/><Relationship Id="rId110" Type="http://schemas.openxmlformats.org/officeDocument/2006/relationships/hyperlink" Target="https://www.meshy.ai/" TargetMode="External"/><Relationship Id="rId115" Type="http://schemas.openxmlformats.org/officeDocument/2006/relationships/image" Target="media/image25.png"/><Relationship Id="rId131" Type="http://schemas.openxmlformats.org/officeDocument/2006/relationships/hyperlink" Target="https://volucap.com/volucap-max/" TargetMode="External"/><Relationship Id="rId136" Type="http://schemas.openxmlformats.org/officeDocument/2006/relationships/hyperlink" Target="https://8i.com/" TargetMode="External"/><Relationship Id="rId157" Type="http://schemas.openxmlformats.org/officeDocument/2006/relationships/image" Target="media/image34.png"/><Relationship Id="rId178" Type="http://schemas.openxmlformats.org/officeDocument/2006/relationships/image" Target="media/image52.jpeg"/><Relationship Id="rId61" Type="http://schemas.openxmlformats.org/officeDocument/2006/relationships/image" Target="media/image7.png"/><Relationship Id="rId82" Type="http://schemas.openxmlformats.org/officeDocument/2006/relationships/image" Target="media/image14.svg"/><Relationship Id="rId152" Type="http://schemas.openxmlformats.org/officeDocument/2006/relationships/hyperlink" Target="https://volucap.com/" TargetMode="External"/><Relationship Id="rId173" Type="http://schemas.openxmlformats.org/officeDocument/2006/relationships/image" Target="media/image47.png"/><Relationship Id="rId194" Type="http://schemas.openxmlformats.org/officeDocument/2006/relationships/image" Target="media/image62.png"/><Relationship Id="rId199" Type="http://schemas.openxmlformats.org/officeDocument/2006/relationships/image" Target="media/image67.png"/><Relationship Id="rId203" Type="http://schemas.openxmlformats.org/officeDocument/2006/relationships/image" Target="media/image71.png"/><Relationship Id="rId208" Type="http://schemas.openxmlformats.org/officeDocument/2006/relationships/image" Target="media/image76.png"/><Relationship Id="rId229" Type="http://schemas.openxmlformats.org/officeDocument/2006/relationships/image" Target="media/image90.jpeg"/><Relationship Id="rId19" Type="http://schemas.openxmlformats.org/officeDocument/2006/relationships/hyperlink" Target="https://www.mordorintelligence.com/industry-reports/mobile-3d-market." TargetMode="External"/><Relationship Id="rId224" Type="http://schemas.openxmlformats.org/officeDocument/2006/relationships/hyperlink" Target="https://vcgit.hhi.fraunhofer.de/jvet/HM" TargetMode="External"/><Relationship Id="rId240" Type="http://schemas.openxmlformats.org/officeDocument/2006/relationships/hyperlink" Target="https://aspera.pub/I4tSQ8k" TargetMode="External"/><Relationship Id="rId245" Type="http://schemas.openxmlformats.org/officeDocument/2006/relationships/hyperlink" Target="https://aspera.pub/I4tSQ8k" TargetMode="External"/><Relationship Id="rId261" Type="http://schemas.openxmlformats.org/officeDocument/2006/relationships/hyperlink" Target="https://creativecommons.org/licenses/by-nd/4.0/" TargetMode="External"/><Relationship Id="rId266" Type="http://schemas.openxmlformats.org/officeDocument/2006/relationships/image" Target="media/image107.jpeg"/><Relationship Id="rId287" Type="http://schemas.openxmlformats.org/officeDocument/2006/relationships/hyperlink" Target="mailto:3GPP_B2D_Datasets@interdigital.com" TargetMode="External"/><Relationship Id="rId14" Type="http://schemas.openxmlformats.org/officeDocument/2006/relationships/image" Target="media/image2.png"/><Relationship Id="rId30" Type="http://schemas.openxmlformats.org/officeDocument/2006/relationships/hyperlink" Target="https://gitlab.com/mpeg-i-visual/ivde" TargetMode="External"/><Relationship Id="rId35" Type="http://schemas.openxmlformats.org/officeDocument/2006/relationships/hyperlink" Target="https://gitlab.com/mpeg-i-visual/ivpsnr" TargetMode="External"/><Relationship Id="rId56" Type="http://schemas.openxmlformats.org/officeDocument/2006/relationships/header" Target="header2.xml"/><Relationship Id="rId77" Type="http://schemas.openxmlformats.org/officeDocument/2006/relationships/hyperlink" Target="https://techcrunch.com/2024/02/01/meta-quest-adds-support-for-apples-spatial-video-ahead-of-vision-pro-launch/" TargetMode="External"/><Relationship Id="rId100" Type="http://schemas.openxmlformats.org/officeDocument/2006/relationships/hyperlink" Target="https://record3d.app/" TargetMode="External"/><Relationship Id="rId105" Type="http://schemas.openxmlformats.org/officeDocument/2006/relationships/image" Target="media/image21.png"/><Relationship Id="rId126" Type="http://schemas.openxmlformats.org/officeDocument/2006/relationships/hyperlink" Target="https://volucap.com/portfolio-items/meeting-josh/" TargetMode="External"/><Relationship Id="rId147" Type="http://schemas.openxmlformats.org/officeDocument/2006/relationships/hyperlink" Target="https://civit.fi/volumetric-capture-studio/" TargetMode="External"/><Relationship Id="rId168" Type="http://schemas.openxmlformats.org/officeDocument/2006/relationships/image" Target="media/image42.png"/><Relationship Id="rId282" Type="http://schemas.openxmlformats.org/officeDocument/2006/relationships/image" Target="media/image116.jpeg"/><Relationship Id="rId8" Type="http://schemas.openxmlformats.org/officeDocument/2006/relationships/styles" Target="styles.xml"/><Relationship Id="rId51" Type="http://schemas.openxmlformats.org/officeDocument/2006/relationships/hyperlink" Target="https://xdprod.com/" TargetMode="External"/><Relationship Id="rId72" Type="http://schemas.openxmlformats.org/officeDocument/2006/relationships/hyperlink" Target="https://deovr.com/blog/84-record-vr-footage-on-the-meta-quest-3" TargetMode="External"/><Relationship Id="rId93" Type="http://schemas.openxmlformats.org/officeDocument/2006/relationships/hyperlink" Target="https://developer.nvidia.com/rtx/ray-tracing/optix" TargetMode="External"/><Relationship Id="rId98" Type="http://schemas.openxmlformats.org/officeDocument/2006/relationships/image" Target="media/image16.png"/><Relationship Id="rId121" Type="http://schemas.openxmlformats.org/officeDocument/2006/relationships/image" Target="media/image31.png"/><Relationship Id="rId142" Type="http://schemas.openxmlformats.org/officeDocument/2006/relationships/hyperlink" Target="https://forumsbtvd.org.br/tv3_0/" TargetMode="External"/><Relationship Id="rId163" Type="http://schemas.openxmlformats.org/officeDocument/2006/relationships/image" Target="media/image37.png"/><Relationship Id="rId184" Type="http://schemas.openxmlformats.org/officeDocument/2006/relationships/hyperlink" Target="https://gitlab.com/mpeg-i-visual/qmiv" TargetMode="External"/><Relationship Id="rId189" Type="http://schemas.openxmlformats.org/officeDocument/2006/relationships/image" Target="media/image57.png"/><Relationship Id="rId219" Type="http://schemas.openxmlformats.org/officeDocument/2006/relationships/hyperlink" Target="https://aspera.pub/I4tSQ8k" TargetMode="External"/><Relationship Id="rId3" Type="http://schemas.openxmlformats.org/officeDocument/2006/relationships/customXml" Target="../customXml/item2.xml"/><Relationship Id="rId214" Type="http://schemas.openxmlformats.org/officeDocument/2006/relationships/image" Target="media/image82.png"/><Relationship Id="rId230" Type="http://schemas.openxmlformats.org/officeDocument/2006/relationships/image" Target="media/image91.jpeg"/><Relationship Id="rId235" Type="http://schemas.openxmlformats.org/officeDocument/2006/relationships/hyperlink" Target="https://dash-large-files.akamaized.net/WAVE/3GPP/5GVideo/Beyond2D" TargetMode="External"/><Relationship Id="rId251" Type="http://schemas.openxmlformats.org/officeDocument/2006/relationships/hyperlink" Target="https://renderpeople.com/general-terms-and-conditions/" TargetMode="External"/><Relationship Id="rId256" Type="http://schemas.openxmlformats.org/officeDocument/2006/relationships/image" Target="media/image99.png"/><Relationship Id="rId277" Type="http://schemas.openxmlformats.org/officeDocument/2006/relationships/image" Target="media/image114.png"/><Relationship Id="rId298" Type="http://schemas.openxmlformats.org/officeDocument/2006/relationships/fontTable" Target="fontTable.xml"/><Relationship Id="rId25" Type="http://schemas.openxmlformats.org/officeDocument/2006/relationships/hyperlink" Target="https://google.github.io/draco/spec/" TargetMode="External"/><Relationship Id="rId46" Type="http://schemas.openxmlformats.org/officeDocument/2006/relationships/hyperlink" Target="https://blog.datameister.ai/ai-driven-breakthroughs-image-based-rendering" TargetMode="External"/><Relationship Id="rId67" Type="http://schemas.openxmlformats.org/officeDocument/2006/relationships/hyperlink" Target="https://9to5mac.com/2024/01/04/will-the-iphone-16-be-able-to-record-4k-spatial-video/" TargetMode="External"/><Relationship Id="rId116" Type="http://schemas.openxmlformats.org/officeDocument/2006/relationships/image" Target="media/image26.png"/><Relationship Id="rId137" Type="http://schemas.openxmlformats.org/officeDocument/2006/relationships/hyperlink" Target="https://mantis-vision.com/" TargetMode="External"/><Relationship Id="rId158" Type="http://schemas.openxmlformats.org/officeDocument/2006/relationships/hyperlink" Target="https://www.xdprod.com/services/studio/studio-virtuel/" TargetMode="External"/><Relationship Id="rId272" Type="http://schemas.openxmlformats.org/officeDocument/2006/relationships/image" Target="media/image112.jpeg"/><Relationship Id="rId293" Type="http://schemas.openxmlformats.org/officeDocument/2006/relationships/hyperlink" Target="https://aspera.pub/I4tSQ8k" TargetMode="External"/><Relationship Id="rId20" Type="http://schemas.openxmlformats.org/officeDocument/2006/relationships/hyperlink" Target="https://developer.apple.com/av-foundation/HEVC-Stereo-Video-Profile.pdf" TargetMode="External"/><Relationship Id="rId41" Type="http://schemas.openxmlformats.org/officeDocument/2006/relationships/hyperlink" Target="https://doi.org/10.1145/3503250" TargetMode="External"/><Relationship Id="rId62" Type="http://schemas.openxmlformats.org/officeDocument/2006/relationships/image" Target="media/image8.png"/><Relationship Id="rId83" Type="http://schemas.openxmlformats.org/officeDocument/2006/relationships/hyperlink" Target="https://polygen.io/" TargetMode="External"/><Relationship Id="rId88" Type="http://schemas.openxmlformats.org/officeDocument/2006/relationships/hyperlink" Target="https://learnopengl.com/Model-Loading/Mesh" TargetMode="External"/><Relationship Id="rId111" Type="http://schemas.openxmlformats.org/officeDocument/2006/relationships/image" Target="media/image24.png"/><Relationship Id="rId132" Type="http://schemas.openxmlformats.org/officeDocument/2006/relationships/hyperlink" Target="https://volucap.com/xr-production/" TargetMode="External"/><Relationship Id="rId153" Type="http://schemas.openxmlformats.org/officeDocument/2006/relationships/hyperlink" Target="https://www.xdprod.com/" TargetMode="External"/><Relationship Id="rId174" Type="http://schemas.openxmlformats.org/officeDocument/2006/relationships/image" Target="media/image48.png"/><Relationship Id="rId179" Type="http://schemas.openxmlformats.org/officeDocument/2006/relationships/image" Target="media/image53.jpeg"/><Relationship Id="rId195" Type="http://schemas.openxmlformats.org/officeDocument/2006/relationships/image" Target="media/image63.png"/><Relationship Id="rId209" Type="http://schemas.openxmlformats.org/officeDocument/2006/relationships/image" Target="media/image77.png"/><Relationship Id="rId190" Type="http://schemas.openxmlformats.org/officeDocument/2006/relationships/image" Target="media/image58.png"/><Relationship Id="rId204" Type="http://schemas.openxmlformats.org/officeDocument/2006/relationships/image" Target="media/image72.png"/><Relationship Id="rId220" Type="http://schemas.openxmlformats.org/officeDocument/2006/relationships/hyperlink" Target="mailto:3GPP_B2D_Datasets@interdigital.com" TargetMode="External"/><Relationship Id="rId225" Type="http://schemas.openxmlformats.org/officeDocument/2006/relationships/hyperlink" Target="https://gitlab.com/mpeg-i-visual/qmiv" TargetMode="External"/><Relationship Id="rId241" Type="http://schemas.openxmlformats.org/officeDocument/2006/relationships/hyperlink" Target="mailto:3GPP_B2D_Datasets@interdigital.com" TargetMode="External"/><Relationship Id="rId246" Type="http://schemas.openxmlformats.org/officeDocument/2006/relationships/hyperlink" Target="mailto:3GPP_B2D_Datasets@interdigital.com" TargetMode="External"/><Relationship Id="rId267" Type="http://schemas.openxmlformats.org/officeDocument/2006/relationships/image" Target="media/image108.jpeg"/><Relationship Id="rId288" Type="http://schemas.openxmlformats.org/officeDocument/2006/relationships/hyperlink" Target="https://aspera.pub/I4tSQ8k" TargetMode="External"/><Relationship Id="rId15" Type="http://schemas.openxmlformats.org/officeDocument/2006/relationships/header" Target="header1.xml"/><Relationship Id="rId36" Type="http://schemas.openxmlformats.org/officeDocument/2006/relationships/hyperlink" Target="https://gitlab.com/mpeg-i-visual/ivpsnr" TargetMode="External"/><Relationship Id="rId57" Type="http://schemas.openxmlformats.org/officeDocument/2006/relationships/image" Target="media/image3.png"/><Relationship Id="rId106" Type="http://schemas.openxmlformats.org/officeDocument/2006/relationships/image" Target="media/image22.png"/><Relationship Id="rId127" Type="http://schemas.openxmlformats.org/officeDocument/2006/relationships/hyperlink" Target="https://volucap.com/portfolio-items/the-bosshoss-augmented-reality/" TargetMode="External"/><Relationship Id="rId262" Type="http://schemas.openxmlformats.org/officeDocument/2006/relationships/image" Target="media/image104.jpeg"/><Relationship Id="rId283" Type="http://schemas.openxmlformats.org/officeDocument/2006/relationships/hyperlink" Target="https://sketchfab.com/3d-models/southbank-undercroft-skatepark-add37d5dc6a2456eb0d7607c6fbd884d" TargetMode="External"/><Relationship Id="rId10" Type="http://schemas.openxmlformats.org/officeDocument/2006/relationships/webSettings" Target="webSettings.xml"/><Relationship Id="rId31" Type="http://schemas.openxmlformats.org/officeDocument/2006/relationships/hyperlink" Target="https://gitlab.com/mpeg-i-visual/tmiv" TargetMode="External"/><Relationship Id="rId52" Type="http://schemas.openxmlformats.org/officeDocument/2006/relationships/hyperlink" Target="https://4dpeople.com/samples/" TargetMode="External"/><Relationship Id="rId73" Type="http://schemas.openxmlformats.org/officeDocument/2006/relationships/hyperlink" Target="https://www.apple.com/newsroom/2024/02/2024-mls-season-kicks-off-today-exclusively-on-mls-season-pass-on-apple-tv/" TargetMode="External"/><Relationship Id="rId78" Type="http://schemas.openxmlformats.org/officeDocument/2006/relationships/hyperlink" Target="https://www.volumetricformat.org/_files/ugd/f2416f_3e1aeca4db234afcae9a8c15ea4f610a.pdf" TargetMode="External"/><Relationship Id="rId94" Type="http://schemas.openxmlformats.org/officeDocument/2006/relationships/hyperlink" Target="https://www.khronos.org/webgl/" TargetMode="External"/><Relationship Id="rId99" Type="http://schemas.openxmlformats.org/officeDocument/2006/relationships/image" Target="media/image17.png"/><Relationship Id="rId101" Type="http://schemas.openxmlformats.org/officeDocument/2006/relationships/hyperlink" Target="https://docs.nerf.studio/" TargetMode="External"/><Relationship Id="rId122" Type="http://schemas.openxmlformats.org/officeDocument/2006/relationships/hyperlink" Target="https://github.com/YuhuaXu/StereoDataset" TargetMode="External"/><Relationship Id="rId143" Type="http://schemas.openxmlformats.org/officeDocument/2006/relationships/hyperlink" Target="https://4dpeople.com/" TargetMode="External"/><Relationship Id="rId148" Type="http://schemas.openxmlformats.org/officeDocument/2006/relationships/hyperlink" Target="https://dimensionstudio.co/" TargetMode="External"/><Relationship Id="rId164" Type="http://schemas.openxmlformats.org/officeDocument/2006/relationships/image" Target="media/image38.png"/><Relationship Id="rId169" Type="http://schemas.openxmlformats.org/officeDocument/2006/relationships/image" Target="media/image43.png"/><Relationship Id="rId185" Type="http://schemas.openxmlformats.org/officeDocument/2006/relationships/hyperlink" Target="https://metaverse-standards.org/domain-groups/volumetric-media-interoperability/" TargetMode="External"/><Relationship Id="rId4" Type="http://schemas.openxmlformats.org/officeDocument/2006/relationships/customXml" Target="../customXml/item3.xml"/><Relationship Id="rId9" Type="http://schemas.openxmlformats.org/officeDocument/2006/relationships/settings" Target="settings.xml"/><Relationship Id="rId180" Type="http://schemas.openxmlformats.org/officeDocument/2006/relationships/image" Target="media/image54.jpeg"/><Relationship Id="rId210" Type="http://schemas.openxmlformats.org/officeDocument/2006/relationships/image" Target="media/image78.png"/><Relationship Id="rId215" Type="http://schemas.openxmlformats.org/officeDocument/2006/relationships/image" Target="media/image83.png"/><Relationship Id="rId236" Type="http://schemas.openxmlformats.org/officeDocument/2006/relationships/hyperlink" Target="https://dash-large-files.akamaized.net/WAVE/3GPP/5GVideo/Beyond2D" TargetMode="External"/><Relationship Id="rId257" Type="http://schemas.openxmlformats.org/officeDocument/2006/relationships/image" Target="media/image100.png"/><Relationship Id="rId278" Type="http://schemas.openxmlformats.org/officeDocument/2006/relationships/hyperlink" Target="https://creativecommons.org/licenses/by/4.0/" TargetMode="External"/><Relationship Id="rId26" Type="http://schemas.openxmlformats.org/officeDocument/2006/relationships/hyperlink" Target="https://opencv.org" TargetMode="External"/><Relationship Id="rId231" Type="http://schemas.openxmlformats.org/officeDocument/2006/relationships/image" Target="media/image92.jpeg"/><Relationship Id="rId252" Type="http://schemas.openxmlformats.org/officeDocument/2006/relationships/hyperlink" Target="https://renderpeople.com/3d-people/?_product=4d-people" TargetMode="External"/><Relationship Id="rId273" Type="http://schemas.openxmlformats.org/officeDocument/2006/relationships/image" Target="media/image113.jpeg"/><Relationship Id="rId294" Type="http://schemas.openxmlformats.org/officeDocument/2006/relationships/hyperlink" Target="mailto:3GPP_B2D_Datasets@interdigital.com" TargetMode="External"/><Relationship Id="rId47" Type="http://schemas.openxmlformats.org/officeDocument/2006/relationships/hyperlink" Target="https://doi.org/10.1016/j.imavis.2021.104182" TargetMode="External"/><Relationship Id="rId68" Type="http://schemas.openxmlformats.org/officeDocument/2006/relationships/hyperlink" Target="https://appleinsider.com/articles/24/03/06/capturing-spatial-video-apple-vision-pro-vs-iphone-15-pro" TargetMode="External"/><Relationship Id="rId89" Type="http://schemas.openxmlformats.org/officeDocument/2006/relationships/hyperlink" Target="https://microsoft.github.io/DirectX-Specs/d3d/MeshShader.html" TargetMode="External"/><Relationship Id="rId112" Type="http://schemas.openxmlformats.org/officeDocument/2006/relationships/hyperlink" Target="mailto:HP@L5.1" TargetMode="External"/><Relationship Id="rId133" Type="http://schemas.openxmlformats.org/officeDocument/2006/relationships/hyperlink" Target="https://volucap.com/portfolio-items/charite-medical-vr-training/" TargetMode="External"/><Relationship Id="rId154" Type="http://schemas.openxmlformats.org/officeDocument/2006/relationships/image" Target="media/image32.png"/><Relationship Id="rId175" Type="http://schemas.openxmlformats.org/officeDocument/2006/relationships/image" Target="media/image49.png"/><Relationship Id="rId196" Type="http://schemas.openxmlformats.org/officeDocument/2006/relationships/image" Target="media/image64.png"/><Relationship Id="rId200" Type="http://schemas.openxmlformats.org/officeDocument/2006/relationships/image" Target="media/image68.png"/><Relationship Id="rId16" Type="http://schemas.openxmlformats.org/officeDocument/2006/relationships/footer" Target="footer1.xml"/><Relationship Id="rId221" Type="http://schemas.openxmlformats.org/officeDocument/2006/relationships/hyperlink" Target="https://github.com/5G-MAG/rt-beyond2d-evaluation-framework" TargetMode="External"/><Relationship Id="rId242" Type="http://schemas.openxmlformats.org/officeDocument/2006/relationships/image" Target="media/image96.png"/><Relationship Id="rId263" Type="http://schemas.openxmlformats.org/officeDocument/2006/relationships/image" Target="media/image105.jpeg"/><Relationship Id="rId284" Type="http://schemas.openxmlformats.org/officeDocument/2006/relationships/hyperlink" Target="https://creativecommons.org/licenses/by/4.0/" TargetMode="External"/><Relationship Id="rId37" Type="http://schemas.openxmlformats.org/officeDocument/2006/relationships/hyperlink" Target="https://www.mpeg.org/wp-content/uploads/mpeg_meetings/136_OnLine/w20972.zip" TargetMode="External"/><Relationship Id="rId58" Type="http://schemas.openxmlformats.org/officeDocument/2006/relationships/image" Target="media/image4.png"/><Relationship Id="rId79" Type="http://schemas.openxmlformats.org/officeDocument/2006/relationships/image" Target="media/image11.png"/><Relationship Id="rId102" Type="http://schemas.openxmlformats.org/officeDocument/2006/relationships/image" Target="media/image18.png"/><Relationship Id="rId123" Type="http://schemas.openxmlformats.org/officeDocument/2006/relationships/hyperlink" Target="https://vision.middlebury.edu/stereo/data/scenes2021/" TargetMode="External"/><Relationship Id="rId144" Type="http://schemas.openxmlformats.org/officeDocument/2006/relationships/hyperlink" Target="https://www.4dviews.com/" TargetMode="External"/><Relationship Id="rId90" Type="http://schemas.openxmlformats.org/officeDocument/2006/relationships/hyperlink" Target="https://docs.vulkan.org/spec/latest/chapters/VK_NV_mesh_shader/mesh.html" TargetMode="External"/><Relationship Id="rId165" Type="http://schemas.openxmlformats.org/officeDocument/2006/relationships/image" Target="media/image39.png"/><Relationship Id="rId186" Type="http://schemas.openxmlformats.org/officeDocument/2006/relationships/hyperlink" Target="https://hevc.hhi.fraunhofer.de/svn/svn_3DVCSoftware/branches/HTM-16.3-fixes/" TargetMode="External"/><Relationship Id="rId211" Type="http://schemas.openxmlformats.org/officeDocument/2006/relationships/image" Target="media/image79.png"/><Relationship Id="rId232" Type="http://schemas.openxmlformats.org/officeDocument/2006/relationships/image" Target="media/image93.png"/><Relationship Id="rId253" Type="http://schemas.openxmlformats.org/officeDocument/2006/relationships/hyperlink" Target="https://renderpeople.com/general-terms-and-conditions/" TargetMode="External"/><Relationship Id="rId274" Type="http://schemas.openxmlformats.org/officeDocument/2006/relationships/hyperlink" Target="file:///C:\Users\nlv11734\Downloads\bart.kroon@philips.com" TargetMode="External"/><Relationship Id="rId295" Type="http://schemas.openxmlformats.org/officeDocument/2006/relationships/hyperlink" Target="https://www.3gpp.org/ftp/tsg_sa/TSG_SA/TSGS_108_Prague_2025-06/Docs/SP-250638.zip" TargetMode="External"/><Relationship Id="rId27" Type="http://schemas.openxmlformats.org/officeDocument/2006/relationships/hyperlink" Target="https://colmap.github.io/index.html" TargetMode="External"/><Relationship Id="rId48" Type="http://schemas.openxmlformats.org/officeDocument/2006/relationships/hyperlink" Target="https://doi.org/10.1007/s10606-022-09439-2" TargetMode="External"/><Relationship Id="rId69" Type="http://schemas.openxmlformats.org/officeDocument/2006/relationships/hyperlink" Target="https://github.com/DepthAnything/Depth-Anything-V2/tree/main" TargetMode="External"/><Relationship Id="rId113" Type="http://schemas.openxmlformats.org/officeDocument/2006/relationships/hyperlink" Target="mailto:MP10@L5.1" TargetMode="External"/><Relationship Id="rId134" Type="http://schemas.openxmlformats.org/officeDocument/2006/relationships/hyperlink" Target="https://www.volograms.com/made-with-volograms" TargetMode="External"/><Relationship Id="rId80" Type="http://schemas.openxmlformats.org/officeDocument/2006/relationships/image" Target="media/image12.png"/><Relationship Id="rId155" Type="http://schemas.openxmlformats.org/officeDocument/2006/relationships/image" Target="media/image33.png"/><Relationship Id="rId176" Type="http://schemas.openxmlformats.org/officeDocument/2006/relationships/image" Target="media/image50.jpeg"/><Relationship Id="rId197" Type="http://schemas.openxmlformats.org/officeDocument/2006/relationships/image" Target="media/image65.png"/><Relationship Id="rId201" Type="http://schemas.openxmlformats.org/officeDocument/2006/relationships/image" Target="media/image69.png"/><Relationship Id="rId222" Type="http://schemas.openxmlformats.org/officeDocument/2006/relationships/hyperlink" Target="https://github.com/5G-MAG/rt-beyond2d-evaluation-framework/tree/v0.1.0" TargetMode="External"/><Relationship Id="rId243" Type="http://schemas.openxmlformats.org/officeDocument/2006/relationships/hyperlink" Target="https://aspera.pub/I4tSQ8k" TargetMode="External"/><Relationship Id="rId264" Type="http://schemas.openxmlformats.org/officeDocument/2006/relationships/image" Target="media/image106.jpeg"/><Relationship Id="rId285" Type="http://schemas.openxmlformats.org/officeDocument/2006/relationships/hyperlink" Target="https://dash-large-files.akamaized.net/WAVE/3GPP/Beyond2D/ReferenceSequences/" TargetMode="External"/><Relationship Id="rId17" Type="http://schemas.openxmlformats.org/officeDocument/2006/relationships/hyperlink" Target="http://www.alliedmarketresearch.com/3d-technology-market." TargetMode="External"/><Relationship Id="rId38" Type="http://schemas.openxmlformats.org/officeDocument/2006/relationships/hyperlink" Target="https://www.mpeg.org/wp-content/uploads/mpeg_meetings/134_OnLine/w20364.zip" TargetMode="External"/><Relationship Id="rId59" Type="http://schemas.openxmlformats.org/officeDocument/2006/relationships/image" Target="media/image5.png"/><Relationship Id="rId103" Type="http://schemas.openxmlformats.org/officeDocument/2006/relationships/image" Target="media/image19.png"/><Relationship Id="rId124" Type="http://schemas.openxmlformats.org/officeDocument/2006/relationships/hyperlink" Target="https://vision.middlebury.edu/stereo/data/scenes2014/" TargetMode="External"/><Relationship Id="rId70" Type="http://schemas.openxmlformats.org/officeDocument/2006/relationships/hyperlink" Target="https://github.com/isl-org/ZoeDepth" TargetMode="External"/><Relationship Id="rId91" Type="http://schemas.openxmlformats.org/officeDocument/2006/relationships/hyperlink" Target="https://docs.unity3d.com/6000.0/Documentation/ScriptReference/Mesh.MarkDynamic.html" TargetMode="External"/><Relationship Id="rId145" Type="http://schemas.openxmlformats.org/officeDocument/2006/relationships/hyperlink" Target="https://8i.com/" TargetMode="External"/><Relationship Id="rId166" Type="http://schemas.openxmlformats.org/officeDocument/2006/relationships/image" Target="media/image40.png"/><Relationship Id="rId187" Type="http://schemas.openxmlformats.org/officeDocument/2006/relationships/hyperlink" Target="https://aspera.pub/I4tSQ8k" TargetMode="External"/><Relationship Id="rId1" Type="http://schemas.microsoft.com/office/2006/relationships/keyMapCustomizations" Target="customizations.xml"/><Relationship Id="rId212" Type="http://schemas.openxmlformats.org/officeDocument/2006/relationships/image" Target="media/image80.png"/><Relationship Id="rId233" Type="http://schemas.openxmlformats.org/officeDocument/2006/relationships/image" Target="media/image94.png"/><Relationship Id="rId254" Type="http://schemas.openxmlformats.org/officeDocument/2006/relationships/image" Target="media/image98.png"/><Relationship Id="rId28" Type="http://schemas.openxmlformats.org/officeDocument/2006/relationships/hyperlink" Target="https://alicevision.org" TargetMode="External"/><Relationship Id="rId49" Type="http://schemas.openxmlformats.org/officeDocument/2006/relationships/hyperlink" Target="https://www.interdigital.com/white_papers/spotlight-on-hevc-the-codec-of-choice-for-the-video-streaming-industry" TargetMode="External"/><Relationship Id="rId114" Type="http://schemas.openxmlformats.org/officeDocument/2006/relationships/hyperlink" Target="mailto:MP10@L5.1" TargetMode="External"/><Relationship Id="rId275" Type="http://schemas.openxmlformats.org/officeDocument/2006/relationships/hyperlink" Target="https://github.com/5G-MAG/rt-beyond2d-evaluation-framework" TargetMode="External"/><Relationship Id="rId296" Type="http://schemas.openxmlformats.org/officeDocument/2006/relationships/header" Target="header3.xml"/><Relationship Id="rId60" Type="http://schemas.openxmlformats.org/officeDocument/2006/relationships/image" Target="media/image6.png"/><Relationship Id="rId81" Type="http://schemas.openxmlformats.org/officeDocument/2006/relationships/image" Target="media/image13.png"/><Relationship Id="rId135" Type="http://schemas.openxmlformats.org/officeDocument/2006/relationships/hyperlink" Target="https://www.volograms.com/" TargetMode="External"/><Relationship Id="rId156" Type="http://schemas.openxmlformats.org/officeDocument/2006/relationships/hyperlink" Target="https://www.xdprod.com/services/studio/studio-virtuel/" TargetMode="External"/><Relationship Id="rId177" Type="http://schemas.openxmlformats.org/officeDocument/2006/relationships/image" Target="media/image51.jpeg"/><Relationship Id="rId198" Type="http://schemas.openxmlformats.org/officeDocument/2006/relationships/image" Target="media/image66.png"/><Relationship Id="rId202" Type="http://schemas.openxmlformats.org/officeDocument/2006/relationships/image" Target="media/image70.png"/><Relationship Id="rId223" Type="http://schemas.openxmlformats.org/officeDocument/2006/relationships/hyperlink" Target="https://gitlab.com/mpeg-i-visual/tmiv" TargetMode="External"/><Relationship Id="rId244" Type="http://schemas.openxmlformats.org/officeDocument/2006/relationships/hyperlink" Target="mailto:3GPP_B2D_Datasets@interdigital.com" TargetMode="External"/><Relationship Id="rId18" Type="http://schemas.openxmlformats.org/officeDocument/2006/relationships/hyperlink" Target="https://www.mordorintelligence.com/industry-reports/mobile-3d-market." TargetMode="External"/><Relationship Id="rId39" Type="http://schemas.openxmlformats.org/officeDocument/2006/relationships/hyperlink" Target="https://github.com/MPEGGroup/mpeg-pcc-mmetric" TargetMode="External"/><Relationship Id="rId265" Type="http://schemas.openxmlformats.org/officeDocument/2006/relationships/hyperlink" Target="https://creativecommons.org/licenses/by-nd/4.0/" TargetMode="External"/><Relationship Id="rId286" Type="http://schemas.openxmlformats.org/officeDocument/2006/relationships/hyperlink" Target="https://aspera.pub/I4tSQ8k" TargetMode="External"/><Relationship Id="rId50" Type="http://schemas.openxmlformats.org/officeDocument/2006/relationships/hyperlink" Target="https://www.mpeg.org/wp-content/uploads/mpeg_meetings/136_OnLine/w20992.zip" TargetMode="External"/><Relationship Id="rId104" Type="http://schemas.openxmlformats.org/officeDocument/2006/relationships/image" Target="media/image20.png"/><Relationship Id="rId125" Type="http://schemas.openxmlformats.org/officeDocument/2006/relationships/hyperlink" Target="https://volucap.com/showcases/" TargetMode="External"/><Relationship Id="rId146" Type="http://schemas.openxmlformats.org/officeDocument/2006/relationships/hyperlink" Target="https://arcturus.studio/" TargetMode="External"/><Relationship Id="rId167" Type="http://schemas.openxmlformats.org/officeDocument/2006/relationships/image" Target="media/image41.png"/><Relationship Id="rId188" Type="http://schemas.openxmlformats.org/officeDocument/2006/relationships/hyperlink" Target="mailto:3GPP_B2D_Datasets@interdigital.com"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5.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09EF1DB-C04F-4267-93C2-8FAE215CE984}">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C956977D-8A03-4407-8050-95B604290708}">
  <ds:schemaRefs>
    <ds:schemaRef ds:uri="http://schemas.microsoft.com/sharepoint/v3/contenttype/forms"/>
  </ds:schemaRefs>
</ds:datastoreItem>
</file>

<file path=customXml/itemProps4.xml><?xml version="1.0" encoding="utf-8"?>
<ds:datastoreItem xmlns:ds="http://schemas.openxmlformats.org/officeDocument/2006/customXml" ds:itemID="{83E8191A-AE8C-4174-99B4-4A02A891FA93}">
  <ds:schemaRefs>
    <ds:schemaRef ds:uri="http://schemas.microsoft.com/office/2006/metadata/properties"/>
    <ds:schemaRef ds:uri="http://schemas.microsoft.com/office/infopath/2007/PartnerControls"/>
  </ds:schemaRefs>
</ds:datastoreItem>
</file>

<file path=customXml/itemProps5.xml><?xml version="1.0" encoding="utf-8"?>
<ds:datastoreItem xmlns:ds="http://schemas.openxmlformats.org/officeDocument/2006/customXml" ds:itemID="{B2C65D2C-5763-4C26-BC2C-F1E27544BC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27</TotalTime>
  <Pages>176</Pages>
  <Words>60836</Words>
  <Characters>346770</Characters>
  <Application>Microsoft Office Word</Application>
  <DocSecurity>0</DocSecurity>
  <Lines>2889</Lines>
  <Paragraphs>813</Paragraphs>
  <ScaleCrop>false</ScaleCrop>
  <Company>ETSI</Company>
  <LinksUpToDate>false</LinksUpToDate>
  <CharactersWithSpaces>406793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Andrijana Brekalo</cp:lastModifiedBy>
  <cp:revision>3</cp:revision>
  <cp:lastPrinted>2019-02-25T14:05:00Z</cp:lastPrinted>
  <dcterms:created xsi:type="dcterms:W3CDTF">2025-10-02T14:19:00Z</dcterms:created>
  <dcterms:modified xsi:type="dcterms:W3CDTF">2025-10-05T21:04:00Z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y fmtid="{D5CDD505-2E9C-101B-9397-08002B2CF9AE}" pid="3" name="KSOProductBuildVer">
    <vt:lpwstr>2052-12.8.2.18205</vt:lpwstr>
  </property>
  <property fmtid="{D5CDD505-2E9C-101B-9397-08002B2CF9AE}" pid="4" name="ICV">
    <vt:lpwstr>140D1AC833BE4A8195E72DD00A4A5223_13</vt:lpwstr>
  </property>
</Properties>
</file>