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15AF4D8C"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TR26.955</w:t>
      </w:r>
      <w:r w:rsidR="00D53C79">
        <w:rPr>
          <w:rFonts w:ascii="Arial" w:hAnsi="Arial" w:cs="Arial"/>
          <w:bCs/>
          <w:lang w:eastAsia="ja-JP"/>
        </w:rPr>
        <w:t xml:space="preserve"> v1.3.4</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77F37084" w:rsidR="00C14B5D" w:rsidRPr="00B2535C" w:rsidRDefault="00DE5BD8" w:rsidP="00D530E7">
      <w:pPr>
        <w:spacing w:after="240"/>
      </w:pPr>
      <w:r>
        <w:t xml:space="preserve">This document summarizes the agreements </w:t>
      </w:r>
      <w:r w:rsidR="00B2535C">
        <w:t>during</w:t>
      </w:r>
      <w:r w:rsidR="00367D13">
        <w:t xml:space="preserve"> </w:t>
      </w:r>
      <w:r w:rsidR="00367D13" w:rsidRPr="00367D13">
        <w:t>3GPPSA4-e (AH) Video SWG post 115-e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p w14:paraId="276BE308" w14:textId="1E2D2041" w:rsidR="00117A0E" w:rsidRDefault="00117A0E" w:rsidP="00117A0E">
      <w:pPr>
        <w:pStyle w:val="Heading1"/>
        <w:numPr>
          <w:ilvl w:val="0"/>
          <w:numId w:val="3"/>
        </w:numPr>
      </w:pPr>
      <w:r>
        <w:t>Baseline</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3000"/>
        <w:gridCol w:w="2205"/>
        <w:gridCol w:w="2010"/>
      </w:tblGrid>
      <w:tr w:rsidR="008C7E87" w14:paraId="0C7275B9" w14:textId="77777777" w:rsidTr="00B90C94">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45FF52EC" w14:textId="77777777" w:rsidR="008C7E87" w:rsidRDefault="008C7E87" w:rsidP="00B90C94">
            <w:pPr>
              <w:spacing w:before="240"/>
              <w:rPr>
                <w:color w:val="0000FF"/>
                <w:u w:val="single"/>
              </w:rPr>
            </w:pPr>
            <w:hyperlink r:id="rId12" w:history="1">
              <w:r>
                <w:rPr>
                  <w:rStyle w:val="Hyperlink"/>
                </w:rPr>
                <w:t>S4aV210774</w:t>
              </w:r>
            </w:hyperlink>
          </w:p>
        </w:tc>
        <w:tc>
          <w:tcPr>
            <w:tcW w:w="300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6F1D113B" w14:textId="77777777" w:rsidR="008C7E87" w:rsidRDefault="008C7E87" w:rsidP="00B90C94">
            <w:pPr>
              <w:spacing w:before="240"/>
              <w:rPr>
                <w:color w:val="FFFFFF"/>
              </w:rPr>
            </w:pPr>
            <w:r>
              <w:rPr>
                <w:color w:val="FFFFFF"/>
              </w:rPr>
              <w:t>[FS_5GVideo] Editor's Proposed Updates to TR26.955</w:t>
            </w:r>
          </w:p>
        </w:tc>
        <w:tc>
          <w:tcPr>
            <w:tcW w:w="220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492AFB0B" w14:textId="77777777" w:rsidR="008C7E87" w:rsidRDefault="008C7E87" w:rsidP="00B90C94">
            <w:pPr>
              <w:spacing w:before="240"/>
              <w:rPr>
                <w:color w:val="FFFFFF"/>
              </w:rPr>
            </w:pPr>
            <w:r>
              <w:rPr>
                <w:color w:val="FFFFFF"/>
              </w:rPr>
              <w:t>Qualcomm CDMA Technologies</w:t>
            </w:r>
          </w:p>
        </w:tc>
        <w:tc>
          <w:tcPr>
            <w:tcW w:w="2010"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10EDC385" w14:textId="77777777" w:rsidR="008C7E87" w:rsidRDefault="008C7E87" w:rsidP="00B90C94">
            <w:pPr>
              <w:spacing w:before="240"/>
              <w:rPr>
                <w:color w:val="FFFFFF"/>
              </w:rPr>
            </w:pPr>
            <w:r>
              <w:rPr>
                <w:color w:val="FFFFFF"/>
              </w:rPr>
              <w:t>Thomas Stockhammer</w:t>
            </w:r>
          </w:p>
        </w:tc>
      </w:tr>
    </w:tbl>
    <w:p w14:paraId="1E1AFAB9" w14:textId="77777777" w:rsidR="008C7E87" w:rsidRDefault="008C7E87" w:rsidP="008C7E87">
      <w:pPr>
        <w:spacing w:before="240" w:after="240"/>
        <w:rPr>
          <w:sz w:val="20"/>
          <w:szCs w:val="20"/>
        </w:rPr>
      </w:pPr>
      <w:r>
        <w:rPr>
          <w:b/>
          <w:sz w:val="20"/>
          <w:szCs w:val="20"/>
        </w:rPr>
        <w:t>Presenter</w:t>
      </w:r>
      <w:r>
        <w:rPr>
          <w:sz w:val="20"/>
          <w:szCs w:val="20"/>
        </w:rPr>
        <w:t>:  Thomas Stockhammer (Qualcomm)</w:t>
      </w:r>
    </w:p>
    <w:p w14:paraId="0C114DBF" w14:textId="77777777" w:rsidR="008C7E87" w:rsidRDefault="008C7E87" w:rsidP="008C7E87">
      <w:pPr>
        <w:spacing w:before="120"/>
        <w:rPr>
          <w:sz w:val="20"/>
          <w:szCs w:val="20"/>
        </w:rPr>
      </w:pPr>
      <w:r>
        <w:rPr>
          <w:b/>
          <w:sz w:val="20"/>
          <w:szCs w:val="20"/>
        </w:rPr>
        <w:t>Discussion</w:t>
      </w:r>
      <w:r>
        <w:rPr>
          <w:sz w:val="20"/>
          <w:szCs w:val="20"/>
        </w:rPr>
        <w:t xml:space="preserve">: </w:t>
      </w:r>
    </w:p>
    <w:p w14:paraId="0EE05741" w14:textId="77777777" w:rsidR="008C7E87" w:rsidRDefault="008C7E87" w:rsidP="008C7E87">
      <w:pPr>
        <w:numPr>
          <w:ilvl w:val="0"/>
          <w:numId w:val="22"/>
        </w:numPr>
        <w:spacing w:before="120" w:line="276" w:lineRule="auto"/>
        <w:rPr>
          <w:sz w:val="20"/>
          <w:szCs w:val="20"/>
        </w:rPr>
      </w:pPr>
      <w:r>
        <w:rPr>
          <w:sz w:val="20"/>
          <w:szCs w:val="20"/>
        </w:rPr>
        <w:t>none</w:t>
      </w:r>
    </w:p>
    <w:p w14:paraId="4F801B4D" w14:textId="77777777" w:rsidR="008C7E87" w:rsidRDefault="008C7E87" w:rsidP="008C7E87">
      <w:pPr>
        <w:spacing w:before="120"/>
        <w:rPr>
          <w:b/>
          <w:sz w:val="20"/>
          <w:szCs w:val="20"/>
        </w:rPr>
      </w:pPr>
      <w:r>
        <w:rPr>
          <w:b/>
          <w:sz w:val="20"/>
          <w:szCs w:val="20"/>
        </w:rPr>
        <w:t>Decision:</w:t>
      </w:r>
    </w:p>
    <w:p w14:paraId="00A425C7" w14:textId="77777777" w:rsidR="008C7E87" w:rsidRDefault="008C7E87" w:rsidP="008C7E87">
      <w:pPr>
        <w:numPr>
          <w:ilvl w:val="0"/>
          <w:numId w:val="21"/>
        </w:numPr>
        <w:spacing w:line="276" w:lineRule="auto"/>
        <w:rPr>
          <w:sz w:val="20"/>
          <w:szCs w:val="20"/>
        </w:rPr>
      </w:pPr>
      <w:r>
        <w:rPr>
          <w:sz w:val="20"/>
          <w:szCs w:val="20"/>
        </w:rPr>
        <w:t>Agreed as basis for future work</w:t>
      </w:r>
    </w:p>
    <w:p w14:paraId="3449FDBD" w14:textId="77777777" w:rsidR="008C7E87" w:rsidRDefault="008C7E87" w:rsidP="008C7E87">
      <w:pPr>
        <w:rPr>
          <w:sz w:val="20"/>
          <w:szCs w:val="20"/>
        </w:rPr>
      </w:pPr>
    </w:p>
    <w:p w14:paraId="443B1B34" w14:textId="0FEC491E" w:rsidR="00F95526" w:rsidRPr="008C7E87" w:rsidRDefault="008C7E87" w:rsidP="00F95526">
      <w:pPr>
        <w:spacing w:before="120"/>
        <w:rPr>
          <w:b/>
          <w:color w:val="FF0000"/>
          <w:sz w:val="20"/>
          <w:szCs w:val="20"/>
        </w:rPr>
      </w:pPr>
      <w:hyperlink r:id="rId13" w:history="1">
        <w:r>
          <w:rPr>
            <w:rStyle w:val="Hyperlink"/>
            <w:b/>
            <w:sz w:val="20"/>
            <w:szCs w:val="20"/>
          </w:rPr>
          <w:t>S4aV210774</w:t>
        </w:r>
      </w:hyperlink>
      <w:r>
        <w:rPr>
          <w:sz w:val="20"/>
          <w:szCs w:val="20"/>
        </w:rPr>
        <w:t xml:space="preserve"> is </w:t>
      </w:r>
      <w:r>
        <w:rPr>
          <w:b/>
          <w:color w:val="FF0000"/>
          <w:sz w:val="20"/>
          <w:szCs w:val="20"/>
        </w:rPr>
        <w:t>agreed.</w:t>
      </w:r>
    </w:p>
    <w:bookmarkEnd w:id="1"/>
    <w:p w14:paraId="5EFD704D" w14:textId="422B4BBD" w:rsidR="00DE5BD8" w:rsidRDefault="00B2535C" w:rsidP="00DE5BD8">
      <w:pPr>
        <w:pStyle w:val="Heading1"/>
        <w:numPr>
          <w:ilvl w:val="0"/>
          <w:numId w:val="3"/>
        </w:numPr>
      </w:pPr>
      <w:r>
        <w:t xml:space="preserve">Implemented </w:t>
      </w:r>
      <w:r w:rsidR="00DE5BD8">
        <w:t>Agreements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4455"/>
        <w:gridCol w:w="1215"/>
        <w:gridCol w:w="1545"/>
      </w:tblGrid>
      <w:tr w:rsidR="00924C4E" w14:paraId="5A7F19DC" w14:textId="77777777" w:rsidTr="00B90C94">
        <w:trPr>
          <w:trHeight w:val="845"/>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12215BC5" w14:textId="77777777" w:rsidR="00924C4E" w:rsidRDefault="00924C4E" w:rsidP="00B90C94">
            <w:pPr>
              <w:spacing w:before="240"/>
              <w:rPr>
                <w:color w:val="0000FF"/>
                <w:u w:val="single"/>
              </w:rPr>
            </w:pPr>
            <w:hyperlink r:id="rId14" w:history="1">
              <w:r>
                <w:rPr>
                  <w:rStyle w:val="Hyperlink"/>
                </w:rPr>
                <w:t>S4aV210776</w:t>
              </w:r>
            </w:hyperlink>
          </w:p>
        </w:tc>
        <w:tc>
          <w:tcPr>
            <w:tcW w:w="445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24CA474B" w14:textId="77777777" w:rsidR="00924C4E" w:rsidRDefault="00924C4E" w:rsidP="00B90C94">
            <w:pPr>
              <w:spacing w:before="240"/>
              <w:rPr>
                <w:color w:val="FFFFFF"/>
              </w:rPr>
            </w:pPr>
            <w:r>
              <w:rPr>
                <w:color w:val="FFFFFF"/>
              </w:rPr>
              <w:t>Add description of the AV1 reference software, how to build and run it.</w:t>
            </w:r>
          </w:p>
        </w:tc>
        <w:tc>
          <w:tcPr>
            <w:tcW w:w="121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7F1DE0F5" w14:textId="77777777" w:rsidR="00924C4E" w:rsidRDefault="00924C4E" w:rsidP="00B90C94">
            <w:pPr>
              <w:spacing w:before="240"/>
              <w:rPr>
                <w:color w:val="FFFFFF"/>
              </w:rPr>
            </w:pPr>
            <w:r>
              <w:rPr>
                <w:color w:val="FFFFFF"/>
              </w:rPr>
              <w:t>Google Inc.</w:t>
            </w:r>
          </w:p>
        </w:tc>
        <w:tc>
          <w:tcPr>
            <w:tcW w:w="1545"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384C199B" w14:textId="77777777" w:rsidR="00924C4E" w:rsidRDefault="00924C4E" w:rsidP="00B90C94">
            <w:pPr>
              <w:spacing w:before="240"/>
              <w:rPr>
                <w:color w:val="FFFFFF"/>
              </w:rPr>
            </w:pPr>
            <w:r>
              <w:rPr>
                <w:color w:val="FFFFFF"/>
              </w:rPr>
              <w:t>John Simmons</w:t>
            </w:r>
          </w:p>
        </w:tc>
      </w:tr>
    </w:tbl>
    <w:p w14:paraId="591002DC" w14:textId="77777777" w:rsidR="00924C4E" w:rsidRDefault="00924C4E" w:rsidP="00924C4E">
      <w:pPr>
        <w:spacing w:before="240" w:after="240"/>
        <w:rPr>
          <w:sz w:val="20"/>
          <w:szCs w:val="20"/>
        </w:rPr>
      </w:pPr>
      <w:r>
        <w:rPr>
          <w:b/>
          <w:sz w:val="20"/>
          <w:szCs w:val="20"/>
        </w:rPr>
        <w:t>Presenter</w:t>
      </w:r>
      <w:r>
        <w:rPr>
          <w:sz w:val="20"/>
          <w:szCs w:val="20"/>
        </w:rPr>
        <w:t>:  John Simmons (Google)</w:t>
      </w:r>
    </w:p>
    <w:p w14:paraId="564A8803" w14:textId="77777777" w:rsidR="00924C4E" w:rsidRDefault="00924C4E" w:rsidP="00924C4E">
      <w:pPr>
        <w:spacing w:before="120"/>
        <w:rPr>
          <w:sz w:val="20"/>
          <w:szCs w:val="20"/>
        </w:rPr>
      </w:pPr>
      <w:r>
        <w:rPr>
          <w:b/>
          <w:sz w:val="20"/>
          <w:szCs w:val="20"/>
        </w:rPr>
        <w:t>Discussion</w:t>
      </w:r>
      <w:r>
        <w:rPr>
          <w:sz w:val="20"/>
          <w:szCs w:val="20"/>
        </w:rPr>
        <w:t xml:space="preserve">: </w:t>
      </w:r>
    </w:p>
    <w:p w14:paraId="0450CFFB" w14:textId="77777777" w:rsidR="00924C4E" w:rsidRDefault="00924C4E" w:rsidP="00924C4E">
      <w:pPr>
        <w:numPr>
          <w:ilvl w:val="0"/>
          <w:numId w:val="22"/>
        </w:numPr>
        <w:spacing w:before="120" w:line="276" w:lineRule="auto"/>
        <w:rPr>
          <w:sz w:val="20"/>
          <w:szCs w:val="20"/>
        </w:rPr>
      </w:pPr>
      <w:r>
        <w:rPr>
          <w:sz w:val="20"/>
          <w:szCs w:val="20"/>
        </w:rPr>
        <w:lastRenderedPageBreak/>
        <w:t>Thomas: Are we freezing a version?</w:t>
      </w:r>
    </w:p>
    <w:p w14:paraId="2B479173" w14:textId="77777777" w:rsidR="00924C4E" w:rsidRDefault="00924C4E" w:rsidP="00924C4E">
      <w:pPr>
        <w:numPr>
          <w:ilvl w:val="1"/>
          <w:numId w:val="22"/>
        </w:numPr>
        <w:spacing w:line="276" w:lineRule="auto"/>
        <w:rPr>
          <w:sz w:val="20"/>
          <w:szCs w:val="20"/>
        </w:rPr>
      </w:pPr>
      <w:r>
        <w:rPr>
          <w:sz w:val="20"/>
          <w:szCs w:val="20"/>
        </w:rPr>
        <w:t>John: with the configuration, we will provide the tags. This will be reported in the next call.</w:t>
      </w:r>
    </w:p>
    <w:p w14:paraId="73A3A445" w14:textId="77777777" w:rsidR="00924C4E" w:rsidRDefault="00924C4E" w:rsidP="00924C4E">
      <w:pPr>
        <w:numPr>
          <w:ilvl w:val="0"/>
          <w:numId w:val="22"/>
        </w:numPr>
        <w:spacing w:line="276" w:lineRule="auto"/>
        <w:rPr>
          <w:sz w:val="20"/>
          <w:szCs w:val="20"/>
        </w:rPr>
      </w:pPr>
      <w:r>
        <w:rPr>
          <w:sz w:val="20"/>
          <w:szCs w:val="20"/>
        </w:rPr>
        <w:t xml:space="preserve">Gilles: depending on the service scenario, we may also have to rely on different binaries of the codec. </w:t>
      </w:r>
    </w:p>
    <w:p w14:paraId="67E1CD72" w14:textId="77777777" w:rsidR="00924C4E" w:rsidRDefault="00924C4E" w:rsidP="00924C4E">
      <w:pPr>
        <w:numPr>
          <w:ilvl w:val="1"/>
          <w:numId w:val="22"/>
        </w:numPr>
        <w:spacing w:line="276" w:lineRule="auto"/>
        <w:rPr>
          <w:sz w:val="20"/>
          <w:szCs w:val="20"/>
        </w:rPr>
      </w:pPr>
      <w:r>
        <w:rPr>
          <w:sz w:val="20"/>
          <w:szCs w:val="20"/>
        </w:rPr>
        <w:t xml:space="preserve">John: still fixing a few bugs. We want to contribute many of the results for the next meeting. We may need different binaries. </w:t>
      </w:r>
    </w:p>
    <w:p w14:paraId="5C937B49" w14:textId="77777777" w:rsidR="00924C4E" w:rsidRDefault="00924C4E" w:rsidP="00924C4E">
      <w:pPr>
        <w:numPr>
          <w:ilvl w:val="0"/>
          <w:numId w:val="22"/>
        </w:numPr>
        <w:spacing w:line="276" w:lineRule="auto"/>
        <w:rPr>
          <w:sz w:val="20"/>
          <w:szCs w:val="20"/>
        </w:rPr>
      </w:pPr>
      <w:r>
        <w:rPr>
          <w:sz w:val="20"/>
          <w:szCs w:val="20"/>
        </w:rPr>
        <w:t>Thomas: Would have hoped that we could do as for other codecs, that we have configurations first and then we agree and then produce the results. Worried about the trees, as if we want to update the configuration files, we may need to update.</w:t>
      </w:r>
    </w:p>
    <w:p w14:paraId="20ED7670" w14:textId="77777777" w:rsidR="00924C4E" w:rsidRDefault="00924C4E" w:rsidP="00924C4E">
      <w:pPr>
        <w:numPr>
          <w:ilvl w:val="1"/>
          <w:numId w:val="22"/>
        </w:numPr>
        <w:spacing w:line="276" w:lineRule="auto"/>
        <w:rPr>
          <w:sz w:val="20"/>
          <w:szCs w:val="20"/>
        </w:rPr>
      </w:pPr>
      <w:r>
        <w:rPr>
          <w:sz w:val="20"/>
          <w:szCs w:val="20"/>
        </w:rPr>
        <w:t>Gilles: similar question - configurations would be good.</w:t>
      </w:r>
    </w:p>
    <w:p w14:paraId="50E57523" w14:textId="77777777" w:rsidR="00924C4E" w:rsidRDefault="00924C4E" w:rsidP="00924C4E">
      <w:pPr>
        <w:numPr>
          <w:ilvl w:val="0"/>
          <w:numId w:val="22"/>
        </w:numPr>
        <w:spacing w:line="276" w:lineRule="auto"/>
        <w:rPr>
          <w:sz w:val="20"/>
          <w:szCs w:val="20"/>
        </w:rPr>
      </w:pPr>
      <w:r>
        <w:rPr>
          <w:sz w:val="20"/>
          <w:szCs w:val="20"/>
        </w:rPr>
        <w:t>Michel: On the configuration file for AV1, it would be great to have a comparison/equivalence with HM, such that the configuration can be matched.</w:t>
      </w:r>
    </w:p>
    <w:p w14:paraId="0DCBA060" w14:textId="77777777" w:rsidR="00924C4E" w:rsidRDefault="00924C4E" w:rsidP="00924C4E">
      <w:pPr>
        <w:numPr>
          <w:ilvl w:val="1"/>
          <w:numId w:val="22"/>
        </w:numPr>
        <w:spacing w:line="276" w:lineRule="auto"/>
        <w:rPr>
          <w:sz w:val="20"/>
          <w:szCs w:val="20"/>
        </w:rPr>
      </w:pPr>
      <w:r>
        <w:rPr>
          <w:sz w:val="20"/>
          <w:szCs w:val="20"/>
        </w:rPr>
        <w:t>John: details would be welcome</w:t>
      </w:r>
    </w:p>
    <w:p w14:paraId="57D4427D" w14:textId="77777777" w:rsidR="00924C4E" w:rsidRDefault="00924C4E" w:rsidP="00924C4E">
      <w:pPr>
        <w:numPr>
          <w:ilvl w:val="1"/>
          <w:numId w:val="22"/>
        </w:numPr>
        <w:spacing w:line="276" w:lineRule="auto"/>
        <w:rPr>
          <w:sz w:val="20"/>
          <w:szCs w:val="20"/>
        </w:rPr>
      </w:pPr>
      <w:r>
        <w:rPr>
          <w:sz w:val="20"/>
          <w:szCs w:val="20"/>
        </w:rPr>
        <w:t>Michel: We have configs for HM, JM and so on. They are similar. For AV1, this is different. For understanding the details, it would be good what is done.</w:t>
      </w:r>
    </w:p>
    <w:p w14:paraId="0507976C" w14:textId="77777777" w:rsidR="00924C4E" w:rsidRDefault="00924C4E" w:rsidP="00924C4E">
      <w:pPr>
        <w:numPr>
          <w:ilvl w:val="1"/>
          <w:numId w:val="22"/>
        </w:numPr>
        <w:spacing w:line="276" w:lineRule="auto"/>
        <w:rPr>
          <w:sz w:val="20"/>
          <w:szCs w:val="20"/>
        </w:rPr>
      </w:pPr>
      <w:r>
        <w:rPr>
          <w:sz w:val="20"/>
          <w:szCs w:val="20"/>
        </w:rPr>
        <w:t>Gilles: please provide as many details as possible of the configuration files.</w:t>
      </w:r>
    </w:p>
    <w:p w14:paraId="0F48ADD4" w14:textId="77777777" w:rsidR="00924C4E" w:rsidRDefault="00924C4E" w:rsidP="00924C4E">
      <w:pPr>
        <w:numPr>
          <w:ilvl w:val="1"/>
          <w:numId w:val="22"/>
        </w:numPr>
        <w:spacing w:line="276" w:lineRule="auto"/>
        <w:rPr>
          <w:sz w:val="20"/>
          <w:szCs w:val="20"/>
        </w:rPr>
      </w:pPr>
      <w:r>
        <w:rPr>
          <w:sz w:val="20"/>
          <w:szCs w:val="20"/>
        </w:rPr>
        <w:t>John: provide explanation of the settings, but comparison seems subjective. Correlation of the settings to the anchor settings may be useful.</w:t>
      </w:r>
    </w:p>
    <w:p w14:paraId="72415C34" w14:textId="77777777" w:rsidR="00924C4E" w:rsidRDefault="00924C4E" w:rsidP="00924C4E">
      <w:pPr>
        <w:spacing w:before="120"/>
        <w:rPr>
          <w:b/>
          <w:sz w:val="20"/>
          <w:szCs w:val="20"/>
        </w:rPr>
      </w:pPr>
      <w:r>
        <w:rPr>
          <w:b/>
          <w:sz w:val="20"/>
          <w:szCs w:val="20"/>
        </w:rPr>
        <w:t>Decision:</w:t>
      </w:r>
    </w:p>
    <w:p w14:paraId="507B2DF3" w14:textId="77777777" w:rsidR="00924C4E" w:rsidRDefault="00924C4E" w:rsidP="00924C4E">
      <w:pPr>
        <w:numPr>
          <w:ilvl w:val="0"/>
          <w:numId w:val="21"/>
        </w:numPr>
        <w:spacing w:line="276" w:lineRule="auto"/>
        <w:rPr>
          <w:sz w:val="20"/>
          <w:szCs w:val="20"/>
        </w:rPr>
      </w:pPr>
      <w:r>
        <w:rPr>
          <w:sz w:val="20"/>
          <w:szCs w:val="20"/>
        </w:rPr>
        <w:t>agreed.</w:t>
      </w:r>
    </w:p>
    <w:p w14:paraId="209EB53F" w14:textId="77777777" w:rsidR="00924C4E" w:rsidRDefault="00924C4E" w:rsidP="00924C4E">
      <w:pPr>
        <w:rPr>
          <w:sz w:val="20"/>
          <w:szCs w:val="20"/>
        </w:rPr>
      </w:pPr>
    </w:p>
    <w:p w14:paraId="039BEFEE" w14:textId="77777777" w:rsidR="00924C4E" w:rsidRDefault="00924C4E" w:rsidP="00924C4E">
      <w:pPr>
        <w:spacing w:before="120"/>
        <w:rPr>
          <w:b/>
          <w:color w:val="FF0000"/>
          <w:sz w:val="20"/>
          <w:szCs w:val="20"/>
        </w:rPr>
      </w:pPr>
      <w:hyperlink r:id="rId15" w:history="1">
        <w:r>
          <w:rPr>
            <w:rStyle w:val="Hyperlink"/>
            <w:b/>
            <w:sz w:val="20"/>
            <w:szCs w:val="20"/>
          </w:rPr>
          <w:t>S4aV210776</w:t>
        </w:r>
      </w:hyperlink>
      <w:r>
        <w:rPr>
          <w:sz w:val="20"/>
          <w:szCs w:val="20"/>
        </w:rPr>
        <w:t xml:space="preserve"> is </w:t>
      </w:r>
      <w:r>
        <w:rPr>
          <w:b/>
          <w:color w:val="FF0000"/>
          <w:sz w:val="20"/>
          <w:szCs w:val="20"/>
        </w:rPr>
        <w:t>agreed.</w:t>
      </w:r>
    </w:p>
    <w:p w14:paraId="120572FF" w14:textId="4900BC9B" w:rsidR="00F95526" w:rsidRDefault="00F95526" w:rsidP="00F95526"/>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2505"/>
        <w:gridCol w:w="3030"/>
        <w:gridCol w:w="1680"/>
      </w:tblGrid>
      <w:tr w:rsidR="00455074" w14:paraId="1FA28610" w14:textId="77777777" w:rsidTr="00B90C94">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2F39DE93" w14:textId="77777777" w:rsidR="00455074" w:rsidRDefault="00455074" w:rsidP="00B90C94">
            <w:pPr>
              <w:spacing w:before="240"/>
              <w:rPr>
                <w:color w:val="0000FF"/>
                <w:u w:val="single"/>
              </w:rPr>
            </w:pPr>
            <w:hyperlink r:id="rId16" w:history="1">
              <w:r>
                <w:rPr>
                  <w:rStyle w:val="Hyperlink"/>
                </w:rPr>
                <w:t>S4aV210779</w:t>
              </w:r>
            </w:hyperlink>
          </w:p>
        </w:tc>
        <w:tc>
          <w:tcPr>
            <w:tcW w:w="250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5A1C7DB9" w14:textId="77777777" w:rsidR="00455074" w:rsidRDefault="00455074" w:rsidP="00B90C94">
            <w:pPr>
              <w:spacing w:before="240"/>
              <w:rPr>
                <w:color w:val="FFFFFF"/>
              </w:rPr>
            </w:pPr>
            <w:r>
              <w:rPr>
                <w:color w:val="FFFFFF"/>
              </w:rPr>
              <w:t>Configuration of VVC encoding for S1</w:t>
            </w:r>
          </w:p>
        </w:tc>
        <w:tc>
          <w:tcPr>
            <w:tcW w:w="303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1210179F" w14:textId="77777777" w:rsidR="00455074" w:rsidRDefault="00455074" w:rsidP="00B90C94">
            <w:pPr>
              <w:spacing w:before="240"/>
              <w:rPr>
                <w:color w:val="FFFFFF"/>
              </w:rPr>
            </w:pPr>
            <w:proofErr w:type="spellStart"/>
            <w:r>
              <w:rPr>
                <w:color w:val="FFFFFF"/>
              </w:rPr>
              <w:t>InterDigital</w:t>
            </w:r>
            <w:proofErr w:type="spellEnd"/>
            <w:r>
              <w:rPr>
                <w:color w:val="FFFFFF"/>
              </w:rPr>
              <w:t xml:space="preserve"> France R&amp;D, SAS; Qualcomm; Ericsson LM</w:t>
            </w:r>
          </w:p>
        </w:tc>
        <w:tc>
          <w:tcPr>
            <w:tcW w:w="1680"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0E66FA71" w14:textId="77777777" w:rsidR="00455074" w:rsidRDefault="00455074" w:rsidP="00B90C94">
            <w:pPr>
              <w:spacing w:before="240"/>
              <w:rPr>
                <w:color w:val="FFFFFF"/>
              </w:rPr>
            </w:pPr>
            <w:r>
              <w:rPr>
                <w:color w:val="FFFFFF"/>
              </w:rPr>
              <w:t>Michel Kerdranvat</w:t>
            </w:r>
          </w:p>
        </w:tc>
      </w:tr>
    </w:tbl>
    <w:p w14:paraId="38FDD274" w14:textId="77777777" w:rsidR="00455074" w:rsidRDefault="00455074" w:rsidP="00455074">
      <w:pPr>
        <w:spacing w:before="240" w:after="240"/>
        <w:rPr>
          <w:sz w:val="20"/>
          <w:szCs w:val="20"/>
        </w:rPr>
      </w:pPr>
      <w:r>
        <w:rPr>
          <w:b/>
          <w:sz w:val="20"/>
          <w:szCs w:val="20"/>
        </w:rPr>
        <w:t>Presenter</w:t>
      </w:r>
      <w:r>
        <w:rPr>
          <w:sz w:val="20"/>
          <w:szCs w:val="20"/>
        </w:rPr>
        <w:t>:  Michel Kerdranvat (Interdigital)</w:t>
      </w:r>
    </w:p>
    <w:p w14:paraId="7C7F8048" w14:textId="77777777" w:rsidR="00455074" w:rsidRDefault="00455074" w:rsidP="00455074">
      <w:pPr>
        <w:spacing w:before="120"/>
        <w:rPr>
          <w:sz w:val="20"/>
          <w:szCs w:val="20"/>
        </w:rPr>
      </w:pPr>
      <w:r>
        <w:rPr>
          <w:b/>
          <w:sz w:val="20"/>
          <w:szCs w:val="20"/>
        </w:rPr>
        <w:t>Discussion</w:t>
      </w:r>
      <w:r>
        <w:rPr>
          <w:sz w:val="20"/>
          <w:szCs w:val="20"/>
        </w:rPr>
        <w:t xml:space="preserve">: </w:t>
      </w:r>
    </w:p>
    <w:p w14:paraId="426949AF" w14:textId="77777777" w:rsidR="00455074" w:rsidRDefault="00455074" w:rsidP="00455074">
      <w:pPr>
        <w:numPr>
          <w:ilvl w:val="0"/>
          <w:numId w:val="22"/>
        </w:numPr>
        <w:spacing w:before="120" w:line="276" w:lineRule="auto"/>
        <w:rPr>
          <w:sz w:val="20"/>
          <w:szCs w:val="20"/>
        </w:rPr>
      </w:pPr>
      <w:r>
        <w:rPr>
          <w:sz w:val="20"/>
          <w:szCs w:val="20"/>
        </w:rPr>
        <w:t>No comments</w:t>
      </w:r>
    </w:p>
    <w:p w14:paraId="5C3C9E68" w14:textId="77777777" w:rsidR="00455074" w:rsidRDefault="00455074" w:rsidP="00455074">
      <w:pPr>
        <w:spacing w:before="120"/>
        <w:rPr>
          <w:b/>
          <w:sz w:val="20"/>
          <w:szCs w:val="20"/>
        </w:rPr>
      </w:pPr>
      <w:r>
        <w:rPr>
          <w:b/>
          <w:sz w:val="20"/>
          <w:szCs w:val="20"/>
        </w:rPr>
        <w:t>Decision:</w:t>
      </w:r>
    </w:p>
    <w:p w14:paraId="1C95E1D6" w14:textId="77777777" w:rsidR="00455074" w:rsidRDefault="00455074" w:rsidP="00455074">
      <w:pPr>
        <w:numPr>
          <w:ilvl w:val="0"/>
          <w:numId w:val="21"/>
        </w:numPr>
        <w:spacing w:line="276" w:lineRule="auto"/>
        <w:rPr>
          <w:sz w:val="20"/>
          <w:szCs w:val="20"/>
        </w:rPr>
      </w:pPr>
    </w:p>
    <w:p w14:paraId="3D05915B" w14:textId="77777777" w:rsidR="00455074" w:rsidRDefault="00455074" w:rsidP="00455074">
      <w:pPr>
        <w:rPr>
          <w:sz w:val="20"/>
          <w:szCs w:val="20"/>
        </w:rPr>
      </w:pPr>
    </w:p>
    <w:p w14:paraId="19A615E5" w14:textId="77777777" w:rsidR="00455074" w:rsidRDefault="00455074" w:rsidP="00455074">
      <w:pPr>
        <w:spacing w:before="120"/>
        <w:rPr>
          <w:b/>
          <w:color w:val="FF0000"/>
          <w:sz w:val="20"/>
          <w:szCs w:val="20"/>
        </w:rPr>
      </w:pPr>
      <w:hyperlink r:id="rId17" w:history="1">
        <w:r>
          <w:rPr>
            <w:rStyle w:val="Hyperlink"/>
            <w:b/>
            <w:sz w:val="20"/>
            <w:szCs w:val="20"/>
          </w:rPr>
          <w:t>S4aV210779</w:t>
        </w:r>
      </w:hyperlink>
      <w:r>
        <w:rPr>
          <w:sz w:val="20"/>
          <w:szCs w:val="20"/>
        </w:rPr>
        <w:t xml:space="preserve"> is </w:t>
      </w:r>
      <w:r>
        <w:rPr>
          <w:b/>
          <w:color w:val="FF0000"/>
          <w:sz w:val="20"/>
          <w:szCs w:val="20"/>
        </w:rPr>
        <w:t>agreed.</w:t>
      </w:r>
    </w:p>
    <w:p w14:paraId="3C505655" w14:textId="0070EF95" w:rsidR="00924C4E" w:rsidRDefault="00924C4E" w:rsidP="00F95526"/>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2760"/>
        <w:gridCol w:w="2370"/>
        <w:gridCol w:w="2085"/>
      </w:tblGrid>
      <w:tr w:rsidR="008421C0" w14:paraId="43B5737E" w14:textId="77777777" w:rsidTr="00B90C94">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0D8C3116" w14:textId="77777777" w:rsidR="008421C0" w:rsidRDefault="008421C0" w:rsidP="00B90C94">
            <w:pPr>
              <w:spacing w:before="240"/>
              <w:rPr>
                <w:color w:val="0000FF"/>
                <w:u w:val="single"/>
              </w:rPr>
            </w:pPr>
            <w:hyperlink r:id="rId18" w:history="1">
              <w:r>
                <w:rPr>
                  <w:rStyle w:val="Hyperlink"/>
                </w:rPr>
                <w:t>S4aV210781</w:t>
              </w:r>
            </w:hyperlink>
          </w:p>
        </w:tc>
        <w:tc>
          <w:tcPr>
            <w:tcW w:w="276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5643D5E8" w14:textId="77777777" w:rsidR="008421C0" w:rsidRDefault="008421C0" w:rsidP="00B90C94">
            <w:pPr>
              <w:spacing w:before="240"/>
              <w:rPr>
                <w:color w:val="FFFFFF"/>
              </w:rPr>
            </w:pPr>
            <w:r>
              <w:rPr>
                <w:color w:val="FFFFFF"/>
              </w:rPr>
              <w:t>[5GVideo] Multiple proposed fixes in TR26.955</w:t>
            </w:r>
          </w:p>
        </w:tc>
        <w:tc>
          <w:tcPr>
            <w:tcW w:w="237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037218F9" w14:textId="77777777" w:rsidR="008421C0" w:rsidRDefault="008421C0" w:rsidP="00B90C94">
            <w:pPr>
              <w:spacing w:before="240"/>
              <w:rPr>
                <w:color w:val="FFFFFF"/>
              </w:rPr>
            </w:pPr>
            <w:r>
              <w:rPr>
                <w:color w:val="FFFFFF"/>
              </w:rPr>
              <w:t>Qualcomm CDMA Technologies</w:t>
            </w:r>
          </w:p>
        </w:tc>
        <w:tc>
          <w:tcPr>
            <w:tcW w:w="2085"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4B34CD51" w14:textId="77777777" w:rsidR="008421C0" w:rsidRDefault="008421C0" w:rsidP="00B90C94">
            <w:pPr>
              <w:spacing w:before="240"/>
              <w:rPr>
                <w:color w:val="FFFFFF"/>
              </w:rPr>
            </w:pPr>
            <w:r>
              <w:rPr>
                <w:color w:val="FFFFFF"/>
              </w:rPr>
              <w:t>Thomas Stockhammer</w:t>
            </w:r>
          </w:p>
        </w:tc>
      </w:tr>
    </w:tbl>
    <w:p w14:paraId="231C852A" w14:textId="77777777" w:rsidR="008421C0" w:rsidRDefault="008421C0" w:rsidP="008421C0">
      <w:pPr>
        <w:spacing w:before="240" w:after="240"/>
        <w:rPr>
          <w:sz w:val="20"/>
          <w:szCs w:val="20"/>
        </w:rPr>
      </w:pPr>
      <w:r>
        <w:rPr>
          <w:b/>
          <w:sz w:val="20"/>
          <w:szCs w:val="20"/>
        </w:rPr>
        <w:t>Presenter</w:t>
      </w:r>
      <w:r>
        <w:rPr>
          <w:sz w:val="20"/>
          <w:szCs w:val="20"/>
        </w:rPr>
        <w:t>:  Thomas Stockhammer (Qualcomm)</w:t>
      </w:r>
    </w:p>
    <w:p w14:paraId="182D4E50" w14:textId="77777777" w:rsidR="008421C0" w:rsidRDefault="008421C0" w:rsidP="008421C0">
      <w:pPr>
        <w:spacing w:before="120"/>
        <w:rPr>
          <w:sz w:val="20"/>
          <w:szCs w:val="20"/>
        </w:rPr>
      </w:pPr>
      <w:r>
        <w:rPr>
          <w:b/>
          <w:sz w:val="20"/>
          <w:szCs w:val="20"/>
        </w:rPr>
        <w:t>Discussion</w:t>
      </w:r>
      <w:r>
        <w:rPr>
          <w:sz w:val="20"/>
          <w:szCs w:val="20"/>
        </w:rPr>
        <w:t xml:space="preserve">: </w:t>
      </w:r>
    </w:p>
    <w:p w14:paraId="1D22136E" w14:textId="77777777" w:rsidR="008421C0" w:rsidRDefault="008421C0" w:rsidP="008421C0">
      <w:pPr>
        <w:numPr>
          <w:ilvl w:val="0"/>
          <w:numId w:val="22"/>
        </w:numPr>
        <w:spacing w:before="120" w:line="276" w:lineRule="auto"/>
        <w:rPr>
          <w:sz w:val="20"/>
          <w:szCs w:val="20"/>
        </w:rPr>
      </w:pPr>
      <w:r>
        <w:rPr>
          <w:sz w:val="20"/>
          <w:szCs w:val="20"/>
        </w:rPr>
        <w:lastRenderedPageBreak/>
        <w:t>No comments</w:t>
      </w:r>
    </w:p>
    <w:p w14:paraId="3F501790" w14:textId="77777777" w:rsidR="008421C0" w:rsidRDefault="008421C0" w:rsidP="008421C0">
      <w:pPr>
        <w:spacing w:before="120"/>
        <w:rPr>
          <w:b/>
          <w:sz w:val="20"/>
          <w:szCs w:val="20"/>
        </w:rPr>
      </w:pPr>
      <w:r>
        <w:rPr>
          <w:b/>
          <w:sz w:val="20"/>
          <w:szCs w:val="20"/>
        </w:rPr>
        <w:t>Decision:</w:t>
      </w:r>
    </w:p>
    <w:p w14:paraId="7EA4B66A" w14:textId="77777777" w:rsidR="008421C0" w:rsidRDefault="008421C0" w:rsidP="008421C0">
      <w:pPr>
        <w:numPr>
          <w:ilvl w:val="0"/>
          <w:numId w:val="21"/>
        </w:numPr>
        <w:spacing w:line="276" w:lineRule="auto"/>
        <w:rPr>
          <w:sz w:val="20"/>
          <w:szCs w:val="20"/>
        </w:rPr>
      </w:pPr>
      <w:r>
        <w:rPr>
          <w:sz w:val="20"/>
          <w:szCs w:val="20"/>
        </w:rPr>
        <w:t>agreed</w:t>
      </w:r>
    </w:p>
    <w:p w14:paraId="0FF70F2D" w14:textId="77777777" w:rsidR="008421C0" w:rsidRDefault="008421C0" w:rsidP="008421C0">
      <w:pPr>
        <w:rPr>
          <w:sz w:val="20"/>
          <w:szCs w:val="20"/>
        </w:rPr>
      </w:pPr>
    </w:p>
    <w:p w14:paraId="140DDED5" w14:textId="77777777" w:rsidR="008421C0" w:rsidRDefault="008421C0" w:rsidP="008421C0">
      <w:pPr>
        <w:spacing w:before="120"/>
        <w:rPr>
          <w:b/>
          <w:color w:val="FF0000"/>
          <w:sz w:val="20"/>
          <w:szCs w:val="20"/>
        </w:rPr>
      </w:pPr>
      <w:hyperlink r:id="rId19" w:history="1">
        <w:r>
          <w:rPr>
            <w:rStyle w:val="Hyperlink"/>
            <w:b/>
            <w:sz w:val="20"/>
            <w:szCs w:val="20"/>
          </w:rPr>
          <w:t>S4aV210781</w:t>
        </w:r>
      </w:hyperlink>
      <w:r>
        <w:rPr>
          <w:sz w:val="20"/>
          <w:szCs w:val="20"/>
        </w:rPr>
        <w:t xml:space="preserve"> is </w:t>
      </w:r>
      <w:r>
        <w:rPr>
          <w:b/>
          <w:color w:val="FF0000"/>
          <w:sz w:val="20"/>
          <w:szCs w:val="20"/>
        </w:rPr>
        <w:t>agreed.</w:t>
      </w:r>
    </w:p>
    <w:p w14:paraId="07A3D8E3" w14:textId="77777777" w:rsidR="008421C0" w:rsidRDefault="008421C0" w:rsidP="00F95526"/>
    <w:p w14:paraId="2FC4B735" w14:textId="77777777" w:rsidR="005E3044" w:rsidRPr="00F95526" w:rsidRDefault="005E3044" w:rsidP="00F95526"/>
    <w:sectPr w:rsidR="005E3044" w:rsidRPr="00F95526"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00F8" w14:textId="77777777" w:rsidR="00363D22" w:rsidRDefault="00363D22">
      <w:r>
        <w:separator/>
      </w:r>
    </w:p>
  </w:endnote>
  <w:endnote w:type="continuationSeparator" w:id="0">
    <w:p w14:paraId="29C200F1" w14:textId="77777777" w:rsidR="00363D22" w:rsidRDefault="0036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3C3D" w14:textId="77777777" w:rsidR="00363D22" w:rsidRDefault="00363D22">
      <w:r>
        <w:separator/>
      </w:r>
    </w:p>
  </w:footnote>
  <w:footnote w:type="continuationSeparator" w:id="0">
    <w:p w14:paraId="6D3C1C10" w14:textId="77777777" w:rsidR="00363D22" w:rsidRDefault="0036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A4F99F4" w:rsidR="00D02599" w:rsidRPr="00C26EAE" w:rsidRDefault="00367D13" w:rsidP="00D02599">
    <w:pPr>
      <w:widowControl w:val="0"/>
      <w:tabs>
        <w:tab w:val="right" w:pos="9356"/>
      </w:tabs>
      <w:spacing w:after="120" w:line="240" w:lineRule="atLeast"/>
      <w:rPr>
        <w:rFonts w:ascii="Arial" w:eastAsia="SimSun" w:hAnsi="Arial" w:cs="Arial"/>
        <w:b/>
        <w:i/>
        <w:sz w:val="22"/>
        <w:lang w:val="de-DE"/>
      </w:rPr>
    </w:pPr>
    <w:r w:rsidRPr="00367D13">
      <w:rPr>
        <w:rFonts w:ascii="Arial" w:eastAsia="SimSun" w:hAnsi="Arial" w:cs="Arial"/>
        <w:sz w:val="22"/>
        <w:lang w:val="de-DE"/>
      </w:rPr>
      <w:t>3GPPSA4-e (AH) Video SWG post 115-e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Pr>
        <w:rFonts w:ascii="Arial" w:eastAsia="SimSun" w:hAnsi="Arial" w:cs="Arial"/>
        <w:b/>
        <w:i/>
        <w:sz w:val="28"/>
        <w:szCs w:val="28"/>
        <w:lang w:val="de-DE"/>
      </w:rPr>
      <w:t>787</w:t>
    </w:r>
  </w:p>
  <w:p w14:paraId="26F082EB" w14:textId="709E3D37"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367D13">
      <w:rPr>
        <w:rFonts w:ascii="Arial" w:eastAsia="SimSun" w:hAnsi="Arial" w:cs="Arial"/>
        <w:sz w:val="22"/>
        <w:lang w:eastAsia="zh-CN"/>
      </w:rPr>
      <w:t>19</w:t>
    </w:r>
    <w:r w:rsidR="00914CAB" w:rsidRPr="00914CAB">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367D13">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5.75pt;height:15.75pt" o:bullet="t">
        <v:imagedata r:id="rId1" o:title="artCABC"/>
      </v:shape>
    </w:pict>
  </w:numPicBullet>
  <w:numPicBullet w:numPicBulletId="1">
    <w:pict>
      <v:shape id="_x0000_i1191"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8"/>
  </w:num>
  <w:num w:numId="8">
    <w:abstractNumId w:val="19"/>
  </w:num>
  <w:num w:numId="9">
    <w:abstractNumId w:val="14"/>
  </w:num>
  <w:num w:numId="10">
    <w:abstractNumId w:val="9"/>
  </w:num>
  <w:num w:numId="11">
    <w:abstractNumId w:val="3"/>
  </w:num>
  <w:num w:numId="12">
    <w:abstractNumId w:val="15"/>
  </w:num>
  <w:num w:numId="13">
    <w:abstractNumId w:val="13"/>
  </w:num>
  <w:num w:numId="14">
    <w:abstractNumId w:val="4"/>
  </w:num>
  <w:num w:numId="15">
    <w:abstractNumId w:val="5"/>
  </w:num>
  <w:num w:numId="16">
    <w:abstractNumId w:val="17"/>
  </w:num>
  <w:num w:numId="17">
    <w:abstractNumId w:val="20"/>
  </w:num>
  <w:num w:numId="18">
    <w:abstractNumId w:val="7"/>
  </w:num>
  <w:num w:numId="19">
    <w:abstractNumId w:val="2"/>
  </w:num>
  <w:num w:numId="20">
    <w:abstractNumId w:val="21"/>
  </w:num>
  <w:num w:numId="21">
    <w:abstractNumId w:val="10"/>
  </w:num>
  <w:num w:numId="2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774.zip" TargetMode="External"/><Relationship Id="rId18" Type="http://schemas.openxmlformats.org/officeDocument/2006/relationships/hyperlink" Target="https://www.3gpp.org/ftp/TSG_SA/WG4_CODEC/3GPP_SA4_AHOC_MTGs/SA4_VIDEO/Docs/S4aV210781.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74.zip" TargetMode="External"/><Relationship Id="rId17" Type="http://schemas.openxmlformats.org/officeDocument/2006/relationships/hyperlink" Target="https://www.3gpp.org/ftp/TSG_SA/WG4_CODEC/3GPP_SA4_AHOC_MTGs/SA4_VIDEO/Docs/S4aV210779.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779.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77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1078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776.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3484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2021-10-07T08:39:00Z</dcterms:created>
  <dcterms:modified xsi:type="dcterms:W3CDTF">2021-10-07T08:43:00Z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