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654055B7"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513055">
              <w:rPr>
                <w:lang w:val="pt-BR"/>
              </w:rPr>
              <w:t>1</w:t>
            </w:r>
            <w:r w:rsidRPr="00E035B5">
              <w:rPr>
                <w:lang w:val="pt-BR"/>
              </w:rPr>
              <w:t>.</w:t>
            </w:r>
            <w:r w:rsidR="00C804C5">
              <w:rPr>
                <w:lang w:val="pt-BR"/>
              </w:rPr>
              <w:t>1</w:t>
            </w:r>
            <w:r w:rsidRPr="00E035B5">
              <w:rPr>
                <w:lang w:val="pt-BR"/>
              </w:rPr>
              <w:t>.</w:t>
            </w:r>
            <w:bookmarkEnd w:id="3"/>
            <w:r w:rsidR="00C804C5">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2D4540">
              <w:rPr>
                <w:sz w:val="32"/>
                <w:lang w:val="pt-BR"/>
              </w:rPr>
              <w:t>5</w:t>
            </w:r>
            <w:r w:rsidRPr="00E035B5">
              <w:rPr>
                <w:sz w:val="32"/>
                <w:lang w:val="pt-BR"/>
              </w:rPr>
              <w:t>-</w:t>
            </w:r>
            <w:r w:rsidR="002D4540">
              <w:rPr>
                <w:sz w:val="32"/>
                <w:lang w:val="pt-BR"/>
              </w:rPr>
              <w:t>0</w:t>
            </w:r>
            <w:bookmarkEnd w:id="4"/>
            <w:r w:rsidR="00513055">
              <w:rPr>
                <w:sz w:val="32"/>
                <w:lang w:val="pt-BR"/>
              </w:rPr>
              <w:t>2</w:t>
            </w:r>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C4311B" w:rsidRDefault="004F0988" w:rsidP="00133525">
            <w:pPr>
              <w:pStyle w:val="ZT"/>
              <w:framePr w:wrap="auto" w:hAnchor="text" w:yAlign="inline"/>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36F31DC5"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263D74"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104.2pt;height:65.55pt;mso-width-percent:0;mso-height-percent:0;mso-width-percent:0;mso-height-percent:0" o:ole="">
                  <v:imagedata r:id="rId9" o:title=""/>
                </v:shape>
                <o:OLEObject Type="Embed" ProgID="Word.Picture.8" ShapeID="_x0000_i1032" DrawAspect="Content" ObjectID="_1801618435"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263D74" w:rsidP="00670CF4">
            <w:pPr>
              <w:pStyle w:val="TAR"/>
            </w:pPr>
            <w:r>
              <w:rPr>
                <w:noProof/>
              </w:rPr>
              <w:object w:dxaOrig="2126" w:dyaOrig="1243" w14:anchorId="2156DE62">
                <v:shape id="_x0000_i1031" type="#_x0000_t75" alt="" style="width:131.1pt;height:78.45pt;mso-width-percent:0;mso-height-percent:0;mso-width-percent:0;mso-height-percent:0" o:ole="">
                  <v:imagedata r:id="rId11" o:title=""/>
                </v:shape>
                <o:OLEObject Type="Embed" ProgID="Word.Picture.8" ShapeID="_x0000_i1031" DrawAspect="Content" ObjectID="_180161843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E70A1BA" w14:textId="7B7FF04D" w:rsidR="00384126" w:rsidRDefault="006C4D3A">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hyperlink w:anchor="_Toc191004908" w:history="1">
        <w:r w:rsidR="00384126" w:rsidRPr="00683279">
          <w:rPr>
            <w:rStyle w:val="Hyperlink"/>
            <w:noProof/>
          </w:rPr>
          <w:t>Foreword</w:t>
        </w:r>
        <w:r w:rsidR="00384126">
          <w:rPr>
            <w:noProof/>
            <w:webHidden/>
          </w:rPr>
          <w:tab/>
        </w:r>
        <w:r w:rsidR="00384126">
          <w:rPr>
            <w:noProof/>
            <w:webHidden/>
          </w:rPr>
          <w:fldChar w:fldCharType="begin"/>
        </w:r>
        <w:r w:rsidR="00384126">
          <w:rPr>
            <w:noProof/>
            <w:webHidden/>
          </w:rPr>
          <w:instrText xml:space="preserve"> PAGEREF _Toc191004908 \h </w:instrText>
        </w:r>
        <w:r w:rsidR="00384126">
          <w:rPr>
            <w:noProof/>
            <w:webHidden/>
          </w:rPr>
        </w:r>
        <w:r w:rsidR="00384126">
          <w:rPr>
            <w:noProof/>
            <w:webHidden/>
          </w:rPr>
          <w:fldChar w:fldCharType="separate"/>
        </w:r>
        <w:r w:rsidR="00384126">
          <w:rPr>
            <w:noProof/>
            <w:webHidden/>
          </w:rPr>
          <w:t>5</w:t>
        </w:r>
        <w:r w:rsidR="00384126">
          <w:rPr>
            <w:noProof/>
            <w:webHidden/>
          </w:rPr>
          <w:fldChar w:fldCharType="end"/>
        </w:r>
      </w:hyperlink>
    </w:p>
    <w:p w14:paraId="41F949E4" w14:textId="1D31F482"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09" w:history="1">
        <w:r w:rsidRPr="00683279">
          <w:rPr>
            <w:rStyle w:val="Hyperlink"/>
            <w:noProof/>
          </w:rPr>
          <w:t>Introduction</w:t>
        </w:r>
        <w:r>
          <w:rPr>
            <w:noProof/>
            <w:webHidden/>
          </w:rPr>
          <w:tab/>
        </w:r>
        <w:r>
          <w:rPr>
            <w:noProof/>
            <w:webHidden/>
          </w:rPr>
          <w:fldChar w:fldCharType="begin"/>
        </w:r>
        <w:r>
          <w:rPr>
            <w:noProof/>
            <w:webHidden/>
          </w:rPr>
          <w:instrText xml:space="preserve"> PAGEREF _Toc191004909 \h </w:instrText>
        </w:r>
        <w:r>
          <w:rPr>
            <w:noProof/>
            <w:webHidden/>
          </w:rPr>
        </w:r>
        <w:r>
          <w:rPr>
            <w:noProof/>
            <w:webHidden/>
          </w:rPr>
          <w:fldChar w:fldCharType="separate"/>
        </w:r>
        <w:r>
          <w:rPr>
            <w:noProof/>
            <w:webHidden/>
          </w:rPr>
          <w:t>6</w:t>
        </w:r>
        <w:r>
          <w:rPr>
            <w:noProof/>
            <w:webHidden/>
          </w:rPr>
          <w:fldChar w:fldCharType="end"/>
        </w:r>
      </w:hyperlink>
    </w:p>
    <w:p w14:paraId="13948A45" w14:textId="1A76992B"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10" w:history="1">
        <w:r w:rsidRPr="00683279">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Scope</w:t>
        </w:r>
        <w:r>
          <w:rPr>
            <w:noProof/>
            <w:webHidden/>
          </w:rPr>
          <w:tab/>
        </w:r>
        <w:r>
          <w:rPr>
            <w:noProof/>
            <w:webHidden/>
          </w:rPr>
          <w:fldChar w:fldCharType="begin"/>
        </w:r>
        <w:r>
          <w:rPr>
            <w:noProof/>
            <w:webHidden/>
          </w:rPr>
          <w:instrText xml:space="preserve"> PAGEREF _Toc191004910 \h </w:instrText>
        </w:r>
        <w:r>
          <w:rPr>
            <w:noProof/>
            <w:webHidden/>
          </w:rPr>
        </w:r>
        <w:r>
          <w:rPr>
            <w:noProof/>
            <w:webHidden/>
          </w:rPr>
          <w:fldChar w:fldCharType="separate"/>
        </w:r>
        <w:r>
          <w:rPr>
            <w:noProof/>
            <w:webHidden/>
          </w:rPr>
          <w:t>7</w:t>
        </w:r>
        <w:r>
          <w:rPr>
            <w:noProof/>
            <w:webHidden/>
          </w:rPr>
          <w:fldChar w:fldCharType="end"/>
        </w:r>
      </w:hyperlink>
    </w:p>
    <w:p w14:paraId="448935C2" w14:textId="06660F39"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11" w:history="1">
        <w:r w:rsidRPr="00683279">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References</w:t>
        </w:r>
        <w:r>
          <w:rPr>
            <w:noProof/>
            <w:webHidden/>
          </w:rPr>
          <w:tab/>
        </w:r>
        <w:r>
          <w:rPr>
            <w:noProof/>
            <w:webHidden/>
          </w:rPr>
          <w:fldChar w:fldCharType="begin"/>
        </w:r>
        <w:r>
          <w:rPr>
            <w:noProof/>
            <w:webHidden/>
          </w:rPr>
          <w:instrText xml:space="preserve"> PAGEREF _Toc191004911 \h </w:instrText>
        </w:r>
        <w:r>
          <w:rPr>
            <w:noProof/>
            <w:webHidden/>
          </w:rPr>
        </w:r>
        <w:r>
          <w:rPr>
            <w:noProof/>
            <w:webHidden/>
          </w:rPr>
          <w:fldChar w:fldCharType="separate"/>
        </w:r>
        <w:r>
          <w:rPr>
            <w:noProof/>
            <w:webHidden/>
          </w:rPr>
          <w:t>7</w:t>
        </w:r>
        <w:r>
          <w:rPr>
            <w:noProof/>
            <w:webHidden/>
          </w:rPr>
          <w:fldChar w:fldCharType="end"/>
        </w:r>
      </w:hyperlink>
    </w:p>
    <w:p w14:paraId="5EE03242" w14:textId="5EA1B754"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12" w:history="1">
        <w:r w:rsidRPr="00683279">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Definitions of terms, symbols and abbreviations</w:t>
        </w:r>
        <w:r>
          <w:rPr>
            <w:noProof/>
            <w:webHidden/>
          </w:rPr>
          <w:tab/>
        </w:r>
        <w:r>
          <w:rPr>
            <w:noProof/>
            <w:webHidden/>
          </w:rPr>
          <w:fldChar w:fldCharType="begin"/>
        </w:r>
        <w:r>
          <w:rPr>
            <w:noProof/>
            <w:webHidden/>
          </w:rPr>
          <w:instrText xml:space="preserve"> PAGEREF _Toc191004912 \h </w:instrText>
        </w:r>
        <w:r>
          <w:rPr>
            <w:noProof/>
            <w:webHidden/>
          </w:rPr>
        </w:r>
        <w:r>
          <w:rPr>
            <w:noProof/>
            <w:webHidden/>
          </w:rPr>
          <w:fldChar w:fldCharType="separate"/>
        </w:r>
        <w:r>
          <w:rPr>
            <w:noProof/>
            <w:webHidden/>
          </w:rPr>
          <w:t>8</w:t>
        </w:r>
        <w:r>
          <w:rPr>
            <w:noProof/>
            <w:webHidden/>
          </w:rPr>
          <w:fldChar w:fldCharType="end"/>
        </w:r>
      </w:hyperlink>
    </w:p>
    <w:p w14:paraId="59F50590" w14:textId="767D6105"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13" w:history="1">
        <w:r w:rsidRPr="00683279">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Terms</w:t>
        </w:r>
        <w:r>
          <w:rPr>
            <w:noProof/>
            <w:webHidden/>
          </w:rPr>
          <w:tab/>
        </w:r>
        <w:r>
          <w:rPr>
            <w:noProof/>
            <w:webHidden/>
          </w:rPr>
          <w:fldChar w:fldCharType="begin"/>
        </w:r>
        <w:r>
          <w:rPr>
            <w:noProof/>
            <w:webHidden/>
          </w:rPr>
          <w:instrText xml:space="preserve"> PAGEREF _Toc191004913 \h </w:instrText>
        </w:r>
        <w:r>
          <w:rPr>
            <w:noProof/>
            <w:webHidden/>
          </w:rPr>
        </w:r>
        <w:r>
          <w:rPr>
            <w:noProof/>
            <w:webHidden/>
          </w:rPr>
          <w:fldChar w:fldCharType="separate"/>
        </w:r>
        <w:r>
          <w:rPr>
            <w:noProof/>
            <w:webHidden/>
          </w:rPr>
          <w:t>8</w:t>
        </w:r>
        <w:r>
          <w:rPr>
            <w:noProof/>
            <w:webHidden/>
          </w:rPr>
          <w:fldChar w:fldCharType="end"/>
        </w:r>
      </w:hyperlink>
    </w:p>
    <w:p w14:paraId="27E33B42" w14:textId="0A1800F1"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14" w:history="1">
        <w:r w:rsidRPr="00683279">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Symbols</w:t>
        </w:r>
        <w:r>
          <w:rPr>
            <w:noProof/>
            <w:webHidden/>
          </w:rPr>
          <w:tab/>
        </w:r>
        <w:r>
          <w:rPr>
            <w:noProof/>
            <w:webHidden/>
          </w:rPr>
          <w:fldChar w:fldCharType="begin"/>
        </w:r>
        <w:r>
          <w:rPr>
            <w:noProof/>
            <w:webHidden/>
          </w:rPr>
          <w:instrText xml:space="preserve"> PAGEREF _Toc191004914 \h </w:instrText>
        </w:r>
        <w:r>
          <w:rPr>
            <w:noProof/>
            <w:webHidden/>
          </w:rPr>
        </w:r>
        <w:r>
          <w:rPr>
            <w:noProof/>
            <w:webHidden/>
          </w:rPr>
          <w:fldChar w:fldCharType="separate"/>
        </w:r>
        <w:r>
          <w:rPr>
            <w:noProof/>
            <w:webHidden/>
          </w:rPr>
          <w:t>9</w:t>
        </w:r>
        <w:r>
          <w:rPr>
            <w:noProof/>
            <w:webHidden/>
          </w:rPr>
          <w:fldChar w:fldCharType="end"/>
        </w:r>
      </w:hyperlink>
    </w:p>
    <w:p w14:paraId="53651390" w14:textId="2B603CC0"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15" w:history="1">
        <w:r w:rsidRPr="00683279">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Abbreviations</w:t>
        </w:r>
        <w:r>
          <w:rPr>
            <w:noProof/>
            <w:webHidden/>
          </w:rPr>
          <w:tab/>
        </w:r>
        <w:r>
          <w:rPr>
            <w:noProof/>
            <w:webHidden/>
          </w:rPr>
          <w:fldChar w:fldCharType="begin"/>
        </w:r>
        <w:r>
          <w:rPr>
            <w:noProof/>
            <w:webHidden/>
          </w:rPr>
          <w:instrText xml:space="preserve"> PAGEREF _Toc191004915 \h </w:instrText>
        </w:r>
        <w:r>
          <w:rPr>
            <w:noProof/>
            <w:webHidden/>
          </w:rPr>
        </w:r>
        <w:r>
          <w:rPr>
            <w:noProof/>
            <w:webHidden/>
          </w:rPr>
          <w:fldChar w:fldCharType="separate"/>
        </w:r>
        <w:r>
          <w:rPr>
            <w:noProof/>
            <w:webHidden/>
          </w:rPr>
          <w:t>9</w:t>
        </w:r>
        <w:r>
          <w:rPr>
            <w:noProof/>
            <w:webHidden/>
          </w:rPr>
          <w:fldChar w:fldCharType="end"/>
        </w:r>
      </w:hyperlink>
    </w:p>
    <w:p w14:paraId="67AC6B2E" w14:textId="1C4F9C41"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16" w:history="1">
        <w:r w:rsidRPr="00683279">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Overview</w:t>
        </w:r>
        <w:r>
          <w:rPr>
            <w:noProof/>
            <w:webHidden/>
          </w:rPr>
          <w:tab/>
        </w:r>
        <w:r>
          <w:rPr>
            <w:noProof/>
            <w:webHidden/>
          </w:rPr>
          <w:fldChar w:fldCharType="begin"/>
        </w:r>
        <w:r>
          <w:rPr>
            <w:noProof/>
            <w:webHidden/>
          </w:rPr>
          <w:instrText xml:space="preserve"> PAGEREF _Toc191004916 \h </w:instrText>
        </w:r>
        <w:r>
          <w:rPr>
            <w:noProof/>
            <w:webHidden/>
          </w:rPr>
        </w:r>
        <w:r>
          <w:rPr>
            <w:noProof/>
            <w:webHidden/>
          </w:rPr>
          <w:fldChar w:fldCharType="separate"/>
        </w:r>
        <w:r>
          <w:rPr>
            <w:noProof/>
            <w:webHidden/>
          </w:rPr>
          <w:t>9</w:t>
        </w:r>
        <w:r>
          <w:rPr>
            <w:noProof/>
            <w:webHidden/>
          </w:rPr>
          <w:fldChar w:fldCharType="end"/>
        </w:r>
      </w:hyperlink>
    </w:p>
    <w:p w14:paraId="5C98A4D1" w14:textId="4DA49855"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17" w:history="1">
        <w:r w:rsidRPr="00683279">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Use Cases and Potential Requirements</w:t>
        </w:r>
        <w:r>
          <w:rPr>
            <w:noProof/>
            <w:webHidden/>
          </w:rPr>
          <w:tab/>
        </w:r>
        <w:r>
          <w:rPr>
            <w:noProof/>
            <w:webHidden/>
          </w:rPr>
          <w:fldChar w:fldCharType="begin"/>
        </w:r>
        <w:r>
          <w:rPr>
            <w:noProof/>
            <w:webHidden/>
          </w:rPr>
          <w:instrText xml:space="preserve"> PAGEREF _Toc191004917 \h </w:instrText>
        </w:r>
        <w:r>
          <w:rPr>
            <w:noProof/>
            <w:webHidden/>
          </w:rPr>
        </w:r>
        <w:r>
          <w:rPr>
            <w:noProof/>
            <w:webHidden/>
          </w:rPr>
          <w:fldChar w:fldCharType="separate"/>
        </w:r>
        <w:r>
          <w:rPr>
            <w:noProof/>
            <w:webHidden/>
          </w:rPr>
          <w:t>9</w:t>
        </w:r>
        <w:r>
          <w:rPr>
            <w:noProof/>
            <w:webHidden/>
          </w:rPr>
          <w:fldChar w:fldCharType="end"/>
        </w:r>
      </w:hyperlink>
    </w:p>
    <w:p w14:paraId="66F7CF59" w14:textId="247E5891"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18" w:history="1">
        <w:r w:rsidRPr="00683279">
          <w:rPr>
            <w:rStyle w:val="Hyperlink"/>
            <w:noProof/>
          </w:rPr>
          <w:t xml:space="preserve">5.1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UC1: Avatar Communication</w:t>
        </w:r>
        <w:r>
          <w:rPr>
            <w:noProof/>
            <w:webHidden/>
          </w:rPr>
          <w:tab/>
        </w:r>
        <w:r>
          <w:rPr>
            <w:noProof/>
            <w:webHidden/>
          </w:rPr>
          <w:fldChar w:fldCharType="begin"/>
        </w:r>
        <w:r>
          <w:rPr>
            <w:noProof/>
            <w:webHidden/>
          </w:rPr>
          <w:instrText xml:space="preserve"> PAGEREF _Toc191004918 \h </w:instrText>
        </w:r>
        <w:r>
          <w:rPr>
            <w:noProof/>
            <w:webHidden/>
          </w:rPr>
        </w:r>
        <w:r>
          <w:rPr>
            <w:noProof/>
            <w:webHidden/>
          </w:rPr>
          <w:fldChar w:fldCharType="separate"/>
        </w:r>
        <w:r>
          <w:rPr>
            <w:noProof/>
            <w:webHidden/>
          </w:rPr>
          <w:t>9</w:t>
        </w:r>
        <w:r>
          <w:rPr>
            <w:noProof/>
            <w:webHidden/>
          </w:rPr>
          <w:fldChar w:fldCharType="end"/>
        </w:r>
      </w:hyperlink>
    </w:p>
    <w:p w14:paraId="4BDA78FA" w14:textId="3922A98C"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19" w:history="1">
        <w:r w:rsidRPr="00683279">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UC2: Multi-party shared experiences</w:t>
        </w:r>
        <w:r>
          <w:rPr>
            <w:noProof/>
            <w:webHidden/>
          </w:rPr>
          <w:tab/>
        </w:r>
        <w:r>
          <w:rPr>
            <w:noProof/>
            <w:webHidden/>
          </w:rPr>
          <w:fldChar w:fldCharType="begin"/>
        </w:r>
        <w:r>
          <w:rPr>
            <w:noProof/>
            <w:webHidden/>
          </w:rPr>
          <w:instrText xml:space="preserve"> PAGEREF _Toc191004919 \h </w:instrText>
        </w:r>
        <w:r>
          <w:rPr>
            <w:noProof/>
            <w:webHidden/>
          </w:rPr>
        </w:r>
        <w:r>
          <w:rPr>
            <w:noProof/>
            <w:webHidden/>
          </w:rPr>
          <w:fldChar w:fldCharType="separate"/>
        </w:r>
        <w:r>
          <w:rPr>
            <w:noProof/>
            <w:webHidden/>
          </w:rPr>
          <w:t>12</w:t>
        </w:r>
        <w:r>
          <w:rPr>
            <w:noProof/>
            <w:webHidden/>
          </w:rPr>
          <w:fldChar w:fldCharType="end"/>
        </w:r>
      </w:hyperlink>
    </w:p>
    <w:p w14:paraId="175FDB06" w14:textId="5063AD9C"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0" w:history="1">
        <w:r w:rsidRPr="00683279">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UC3: Multi-user Gaming</w:t>
        </w:r>
        <w:r>
          <w:rPr>
            <w:noProof/>
            <w:webHidden/>
          </w:rPr>
          <w:tab/>
        </w:r>
        <w:r>
          <w:rPr>
            <w:noProof/>
            <w:webHidden/>
          </w:rPr>
          <w:fldChar w:fldCharType="begin"/>
        </w:r>
        <w:r>
          <w:rPr>
            <w:noProof/>
            <w:webHidden/>
          </w:rPr>
          <w:instrText xml:space="preserve"> PAGEREF _Toc191004920 \h </w:instrText>
        </w:r>
        <w:r>
          <w:rPr>
            <w:noProof/>
            <w:webHidden/>
          </w:rPr>
        </w:r>
        <w:r>
          <w:rPr>
            <w:noProof/>
            <w:webHidden/>
          </w:rPr>
          <w:fldChar w:fldCharType="separate"/>
        </w:r>
        <w:r>
          <w:rPr>
            <w:noProof/>
            <w:webHidden/>
          </w:rPr>
          <w:t>13</w:t>
        </w:r>
        <w:r>
          <w:rPr>
            <w:noProof/>
            <w:webHidden/>
          </w:rPr>
          <w:fldChar w:fldCharType="end"/>
        </w:r>
      </w:hyperlink>
    </w:p>
    <w:p w14:paraId="5362449A" w14:textId="1F0928DD"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1" w:history="1">
        <w:r w:rsidRPr="00683279">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UC4: Avatar Generation, Storage, and Access</w:t>
        </w:r>
        <w:r>
          <w:rPr>
            <w:noProof/>
            <w:webHidden/>
          </w:rPr>
          <w:tab/>
        </w:r>
        <w:r>
          <w:rPr>
            <w:noProof/>
            <w:webHidden/>
          </w:rPr>
          <w:fldChar w:fldCharType="begin"/>
        </w:r>
        <w:r>
          <w:rPr>
            <w:noProof/>
            <w:webHidden/>
          </w:rPr>
          <w:instrText xml:space="preserve"> PAGEREF _Toc191004921 \h </w:instrText>
        </w:r>
        <w:r>
          <w:rPr>
            <w:noProof/>
            <w:webHidden/>
          </w:rPr>
        </w:r>
        <w:r>
          <w:rPr>
            <w:noProof/>
            <w:webHidden/>
          </w:rPr>
          <w:fldChar w:fldCharType="separate"/>
        </w:r>
        <w:r>
          <w:rPr>
            <w:noProof/>
            <w:webHidden/>
          </w:rPr>
          <w:t>15</w:t>
        </w:r>
        <w:r>
          <w:rPr>
            <w:noProof/>
            <w:webHidden/>
          </w:rPr>
          <w:fldChar w:fldCharType="end"/>
        </w:r>
      </w:hyperlink>
    </w:p>
    <w:p w14:paraId="7BEEB676" w14:textId="74922B50"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2" w:history="1">
        <w:r w:rsidRPr="00683279">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UC5: Artificial Intelligence-Based Avatar</w:t>
        </w:r>
        <w:r>
          <w:rPr>
            <w:noProof/>
            <w:webHidden/>
          </w:rPr>
          <w:tab/>
        </w:r>
        <w:r>
          <w:rPr>
            <w:noProof/>
            <w:webHidden/>
          </w:rPr>
          <w:fldChar w:fldCharType="begin"/>
        </w:r>
        <w:r>
          <w:rPr>
            <w:noProof/>
            <w:webHidden/>
          </w:rPr>
          <w:instrText xml:space="preserve"> PAGEREF _Toc191004922 \h </w:instrText>
        </w:r>
        <w:r>
          <w:rPr>
            <w:noProof/>
            <w:webHidden/>
          </w:rPr>
        </w:r>
        <w:r>
          <w:rPr>
            <w:noProof/>
            <w:webHidden/>
          </w:rPr>
          <w:fldChar w:fldCharType="separate"/>
        </w:r>
        <w:r>
          <w:rPr>
            <w:noProof/>
            <w:webHidden/>
          </w:rPr>
          <w:t>17</w:t>
        </w:r>
        <w:r>
          <w:rPr>
            <w:noProof/>
            <w:webHidden/>
          </w:rPr>
          <w:fldChar w:fldCharType="end"/>
        </w:r>
      </w:hyperlink>
    </w:p>
    <w:p w14:paraId="0FDACA00" w14:textId="764387B8"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3" w:history="1">
        <w:r w:rsidRPr="00683279">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List of Potential Requirements</w:t>
        </w:r>
        <w:r>
          <w:rPr>
            <w:noProof/>
            <w:webHidden/>
          </w:rPr>
          <w:tab/>
        </w:r>
        <w:r>
          <w:rPr>
            <w:noProof/>
            <w:webHidden/>
          </w:rPr>
          <w:fldChar w:fldCharType="begin"/>
        </w:r>
        <w:r>
          <w:rPr>
            <w:noProof/>
            <w:webHidden/>
          </w:rPr>
          <w:instrText xml:space="preserve"> PAGEREF _Toc191004923 \h </w:instrText>
        </w:r>
        <w:r>
          <w:rPr>
            <w:noProof/>
            <w:webHidden/>
          </w:rPr>
        </w:r>
        <w:r>
          <w:rPr>
            <w:noProof/>
            <w:webHidden/>
          </w:rPr>
          <w:fldChar w:fldCharType="separate"/>
        </w:r>
        <w:r>
          <w:rPr>
            <w:noProof/>
            <w:webHidden/>
          </w:rPr>
          <w:t>18</w:t>
        </w:r>
        <w:r>
          <w:rPr>
            <w:noProof/>
            <w:webHidden/>
          </w:rPr>
          <w:fldChar w:fldCharType="end"/>
        </w:r>
      </w:hyperlink>
    </w:p>
    <w:p w14:paraId="57842283" w14:textId="0B151F18"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24" w:history="1">
        <w:r w:rsidRPr="00683279">
          <w:rPr>
            <w:rStyle w:val="Hyperlink"/>
            <w:noProof/>
          </w:rPr>
          <w:t>6</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Avatar Representation and Animation Formats</w:t>
        </w:r>
        <w:r>
          <w:rPr>
            <w:noProof/>
            <w:webHidden/>
          </w:rPr>
          <w:tab/>
        </w:r>
        <w:r>
          <w:rPr>
            <w:noProof/>
            <w:webHidden/>
          </w:rPr>
          <w:fldChar w:fldCharType="begin"/>
        </w:r>
        <w:r>
          <w:rPr>
            <w:noProof/>
            <w:webHidden/>
          </w:rPr>
          <w:instrText xml:space="preserve"> PAGEREF _Toc191004924 \h </w:instrText>
        </w:r>
        <w:r>
          <w:rPr>
            <w:noProof/>
            <w:webHidden/>
          </w:rPr>
        </w:r>
        <w:r>
          <w:rPr>
            <w:noProof/>
            <w:webHidden/>
          </w:rPr>
          <w:fldChar w:fldCharType="separate"/>
        </w:r>
        <w:r>
          <w:rPr>
            <w:noProof/>
            <w:webHidden/>
          </w:rPr>
          <w:t>18</w:t>
        </w:r>
        <w:r>
          <w:rPr>
            <w:noProof/>
            <w:webHidden/>
          </w:rPr>
          <w:fldChar w:fldCharType="end"/>
        </w:r>
      </w:hyperlink>
    </w:p>
    <w:p w14:paraId="032CE47E" w14:textId="31C4E2CB"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5" w:history="1">
        <w:r w:rsidRPr="00683279">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General</w:t>
        </w:r>
        <w:r>
          <w:rPr>
            <w:noProof/>
            <w:webHidden/>
          </w:rPr>
          <w:tab/>
        </w:r>
        <w:r>
          <w:rPr>
            <w:noProof/>
            <w:webHidden/>
          </w:rPr>
          <w:fldChar w:fldCharType="begin"/>
        </w:r>
        <w:r>
          <w:rPr>
            <w:noProof/>
            <w:webHidden/>
          </w:rPr>
          <w:instrText xml:space="preserve"> PAGEREF _Toc191004925 \h </w:instrText>
        </w:r>
        <w:r>
          <w:rPr>
            <w:noProof/>
            <w:webHidden/>
          </w:rPr>
        </w:r>
        <w:r>
          <w:rPr>
            <w:noProof/>
            <w:webHidden/>
          </w:rPr>
          <w:fldChar w:fldCharType="separate"/>
        </w:r>
        <w:r>
          <w:rPr>
            <w:noProof/>
            <w:webHidden/>
          </w:rPr>
          <w:t>18</w:t>
        </w:r>
        <w:r>
          <w:rPr>
            <w:noProof/>
            <w:webHidden/>
          </w:rPr>
          <w:fldChar w:fldCharType="end"/>
        </w:r>
      </w:hyperlink>
    </w:p>
    <w:p w14:paraId="6C4674A3" w14:textId="1FCE66DF"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6" w:history="1">
        <w:r w:rsidRPr="00683279">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Common Terminology</w:t>
        </w:r>
        <w:r>
          <w:rPr>
            <w:noProof/>
            <w:webHidden/>
          </w:rPr>
          <w:tab/>
        </w:r>
        <w:r>
          <w:rPr>
            <w:noProof/>
            <w:webHidden/>
          </w:rPr>
          <w:fldChar w:fldCharType="begin"/>
        </w:r>
        <w:r>
          <w:rPr>
            <w:noProof/>
            <w:webHidden/>
          </w:rPr>
          <w:instrText xml:space="preserve"> PAGEREF _Toc191004926 \h </w:instrText>
        </w:r>
        <w:r>
          <w:rPr>
            <w:noProof/>
            <w:webHidden/>
          </w:rPr>
        </w:r>
        <w:r>
          <w:rPr>
            <w:noProof/>
            <w:webHidden/>
          </w:rPr>
          <w:fldChar w:fldCharType="separate"/>
        </w:r>
        <w:r>
          <w:rPr>
            <w:noProof/>
            <w:webHidden/>
          </w:rPr>
          <w:t>18</w:t>
        </w:r>
        <w:r>
          <w:rPr>
            <w:noProof/>
            <w:webHidden/>
          </w:rPr>
          <w:fldChar w:fldCharType="end"/>
        </w:r>
      </w:hyperlink>
    </w:p>
    <w:p w14:paraId="65F57A44" w14:textId="4CBB1325"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27" w:history="1">
        <w:r w:rsidRPr="00683279">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Existing Avatar Representation Formats</w:t>
        </w:r>
        <w:r>
          <w:rPr>
            <w:noProof/>
            <w:webHidden/>
          </w:rPr>
          <w:tab/>
        </w:r>
        <w:r>
          <w:rPr>
            <w:noProof/>
            <w:webHidden/>
          </w:rPr>
          <w:fldChar w:fldCharType="begin"/>
        </w:r>
        <w:r>
          <w:rPr>
            <w:noProof/>
            <w:webHidden/>
          </w:rPr>
          <w:instrText xml:space="preserve"> PAGEREF _Toc191004927 \h </w:instrText>
        </w:r>
        <w:r>
          <w:rPr>
            <w:noProof/>
            <w:webHidden/>
          </w:rPr>
        </w:r>
        <w:r>
          <w:rPr>
            <w:noProof/>
            <w:webHidden/>
          </w:rPr>
          <w:fldChar w:fldCharType="separate"/>
        </w:r>
        <w:r>
          <w:rPr>
            <w:noProof/>
            <w:webHidden/>
          </w:rPr>
          <w:t>19</w:t>
        </w:r>
        <w:r>
          <w:rPr>
            <w:noProof/>
            <w:webHidden/>
          </w:rPr>
          <w:fldChar w:fldCharType="end"/>
        </w:r>
      </w:hyperlink>
    </w:p>
    <w:p w14:paraId="15606670" w14:textId="6AA207FA"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28" w:history="1">
        <w:r w:rsidRPr="00683279">
          <w:rPr>
            <w:rStyle w:val="Hyperlink"/>
            <w:noProof/>
            <w:lang w:val="en-CA"/>
          </w:rPr>
          <w:t>6.3.1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MPEG Reference Avatar</w:t>
        </w:r>
        <w:r>
          <w:rPr>
            <w:noProof/>
            <w:webHidden/>
          </w:rPr>
          <w:tab/>
        </w:r>
        <w:r>
          <w:rPr>
            <w:noProof/>
            <w:webHidden/>
          </w:rPr>
          <w:fldChar w:fldCharType="begin"/>
        </w:r>
        <w:r>
          <w:rPr>
            <w:noProof/>
            <w:webHidden/>
          </w:rPr>
          <w:instrText xml:space="preserve"> PAGEREF _Toc191004928 \h </w:instrText>
        </w:r>
        <w:r>
          <w:rPr>
            <w:noProof/>
            <w:webHidden/>
          </w:rPr>
        </w:r>
        <w:r>
          <w:rPr>
            <w:noProof/>
            <w:webHidden/>
          </w:rPr>
          <w:fldChar w:fldCharType="separate"/>
        </w:r>
        <w:r>
          <w:rPr>
            <w:noProof/>
            <w:webHidden/>
          </w:rPr>
          <w:t>19</w:t>
        </w:r>
        <w:r>
          <w:rPr>
            <w:noProof/>
            <w:webHidden/>
          </w:rPr>
          <w:fldChar w:fldCharType="end"/>
        </w:r>
      </w:hyperlink>
    </w:p>
    <w:p w14:paraId="2E468119" w14:textId="6579656B"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29" w:history="1">
        <w:r w:rsidRPr="00683279">
          <w:rPr>
            <w:rStyle w:val="Hyperlink"/>
            <w:noProof/>
            <w:lang w:val="en-CA"/>
          </w:rPr>
          <w:t>6.3.2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Skinning and Animation in glTF 2.0</w:t>
        </w:r>
        <w:r>
          <w:rPr>
            <w:noProof/>
            <w:webHidden/>
          </w:rPr>
          <w:tab/>
        </w:r>
        <w:r>
          <w:rPr>
            <w:noProof/>
            <w:webHidden/>
          </w:rPr>
          <w:fldChar w:fldCharType="begin"/>
        </w:r>
        <w:r>
          <w:rPr>
            <w:noProof/>
            <w:webHidden/>
          </w:rPr>
          <w:instrText xml:space="preserve"> PAGEREF _Toc191004929 \h </w:instrText>
        </w:r>
        <w:r>
          <w:rPr>
            <w:noProof/>
            <w:webHidden/>
          </w:rPr>
        </w:r>
        <w:r>
          <w:rPr>
            <w:noProof/>
            <w:webHidden/>
          </w:rPr>
          <w:fldChar w:fldCharType="separate"/>
        </w:r>
        <w:r>
          <w:rPr>
            <w:noProof/>
            <w:webHidden/>
          </w:rPr>
          <w:t>27</w:t>
        </w:r>
        <w:r>
          <w:rPr>
            <w:noProof/>
            <w:webHidden/>
          </w:rPr>
          <w:fldChar w:fldCharType="end"/>
        </w:r>
      </w:hyperlink>
    </w:p>
    <w:p w14:paraId="61D36E94" w14:textId="11FE4309"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0" w:history="1">
        <w:r w:rsidRPr="00683279">
          <w:rPr>
            <w:rStyle w:val="Hyperlink"/>
            <w:noProof/>
            <w:lang w:val="en-CA"/>
          </w:rPr>
          <w:t>6.3.3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Avatar Support in MPEG-I Scene Description</w:t>
        </w:r>
        <w:r>
          <w:rPr>
            <w:noProof/>
            <w:webHidden/>
          </w:rPr>
          <w:tab/>
        </w:r>
        <w:r>
          <w:rPr>
            <w:noProof/>
            <w:webHidden/>
          </w:rPr>
          <w:fldChar w:fldCharType="begin"/>
        </w:r>
        <w:r>
          <w:rPr>
            <w:noProof/>
            <w:webHidden/>
          </w:rPr>
          <w:instrText xml:space="preserve"> PAGEREF _Toc191004930 \h </w:instrText>
        </w:r>
        <w:r>
          <w:rPr>
            <w:noProof/>
            <w:webHidden/>
          </w:rPr>
        </w:r>
        <w:r>
          <w:rPr>
            <w:noProof/>
            <w:webHidden/>
          </w:rPr>
          <w:fldChar w:fldCharType="separate"/>
        </w:r>
        <w:r>
          <w:rPr>
            <w:noProof/>
            <w:webHidden/>
          </w:rPr>
          <w:t>28</w:t>
        </w:r>
        <w:r>
          <w:rPr>
            <w:noProof/>
            <w:webHidden/>
          </w:rPr>
          <w:fldChar w:fldCharType="end"/>
        </w:r>
      </w:hyperlink>
    </w:p>
    <w:p w14:paraId="0745FD15" w14:textId="4EC0BA79"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1" w:history="1">
        <w:r w:rsidRPr="00683279">
          <w:rPr>
            <w:rStyle w:val="Hyperlink"/>
            <w:noProof/>
            <w:lang w:val="en-CA"/>
          </w:rPr>
          <w:t>6.3.4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MPEG Avatar Representation Format</w:t>
        </w:r>
        <w:r>
          <w:rPr>
            <w:noProof/>
            <w:webHidden/>
          </w:rPr>
          <w:tab/>
        </w:r>
        <w:r>
          <w:rPr>
            <w:noProof/>
            <w:webHidden/>
          </w:rPr>
          <w:fldChar w:fldCharType="begin"/>
        </w:r>
        <w:r>
          <w:rPr>
            <w:noProof/>
            <w:webHidden/>
          </w:rPr>
          <w:instrText xml:space="preserve"> PAGEREF _Toc191004931 \h </w:instrText>
        </w:r>
        <w:r>
          <w:rPr>
            <w:noProof/>
            <w:webHidden/>
          </w:rPr>
        </w:r>
        <w:r>
          <w:rPr>
            <w:noProof/>
            <w:webHidden/>
          </w:rPr>
          <w:fldChar w:fldCharType="separate"/>
        </w:r>
        <w:r>
          <w:rPr>
            <w:noProof/>
            <w:webHidden/>
          </w:rPr>
          <w:t>29</w:t>
        </w:r>
        <w:r>
          <w:rPr>
            <w:noProof/>
            <w:webHidden/>
          </w:rPr>
          <w:fldChar w:fldCharType="end"/>
        </w:r>
      </w:hyperlink>
    </w:p>
    <w:p w14:paraId="230AD5E3" w14:textId="19B13136"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2" w:history="1">
        <w:r w:rsidRPr="00683279">
          <w:rPr>
            <w:rStyle w:val="Hyperlink"/>
            <w:noProof/>
          </w:rPr>
          <w:t>6.3.5</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zh-CN"/>
          </w:rPr>
          <w:t xml:space="preserve"> Metahuman</w:t>
        </w:r>
        <w:r>
          <w:rPr>
            <w:noProof/>
            <w:webHidden/>
          </w:rPr>
          <w:tab/>
        </w:r>
        <w:r>
          <w:rPr>
            <w:noProof/>
            <w:webHidden/>
          </w:rPr>
          <w:fldChar w:fldCharType="begin"/>
        </w:r>
        <w:r>
          <w:rPr>
            <w:noProof/>
            <w:webHidden/>
          </w:rPr>
          <w:instrText xml:space="preserve"> PAGEREF _Toc191004932 \h </w:instrText>
        </w:r>
        <w:r>
          <w:rPr>
            <w:noProof/>
            <w:webHidden/>
          </w:rPr>
        </w:r>
        <w:r>
          <w:rPr>
            <w:noProof/>
            <w:webHidden/>
          </w:rPr>
          <w:fldChar w:fldCharType="separate"/>
        </w:r>
        <w:r>
          <w:rPr>
            <w:noProof/>
            <w:webHidden/>
          </w:rPr>
          <w:t>33</w:t>
        </w:r>
        <w:r>
          <w:rPr>
            <w:noProof/>
            <w:webHidden/>
          </w:rPr>
          <w:fldChar w:fldCharType="end"/>
        </w:r>
      </w:hyperlink>
    </w:p>
    <w:p w14:paraId="71BC3556" w14:textId="1059B45A"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3" w:history="1">
        <w:r w:rsidRPr="00683279">
          <w:rPr>
            <w:rStyle w:val="Hyperlink"/>
            <w:noProof/>
            <w:lang w:eastAsia="zh-CN"/>
          </w:rPr>
          <w:t>6.3.6</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zh-CN"/>
          </w:rPr>
          <w:t xml:space="preserve"> VRM Representation Format</w:t>
        </w:r>
        <w:r>
          <w:rPr>
            <w:noProof/>
            <w:webHidden/>
          </w:rPr>
          <w:tab/>
        </w:r>
        <w:r>
          <w:rPr>
            <w:noProof/>
            <w:webHidden/>
          </w:rPr>
          <w:fldChar w:fldCharType="begin"/>
        </w:r>
        <w:r>
          <w:rPr>
            <w:noProof/>
            <w:webHidden/>
          </w:rPr>
          <w:instrText xml:space="preserve"> PAGEREF _Toc191004933 \h </w:instrText>
        </w:r>
        <w:r>
          <w:rPr>
            <w:noProof/>
            <w:webHidden/>
          </w:rPr>
        </w:r>
        <w:r>
          <w:rPr>
            <w:noProof/>
            <w:webHidden/>
          </w:rPr>
          <w:fldChar w:fldCharType="separate"/>
        </w:r>
        <w:r>
          <w:rPr>
            <w:noProof/>
            <w:webHidden/>
          </w:rPr>
          <w:t>34</w:t>
        </w:r>
        <w:r>
          <w:rPr>
            <w:noProof/>
            <w:webHidden/>
          </w:rPr>
          <w:fldChar w:fldCharType="end"/>
        </w:r>
      </w:hyperlink>
    </w:p>
    <w:p w14:paraId="5C571635" w14:textId="2FBA917F"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34" w:history="1">
        <w:r w:rsidRPr="00683279">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Animation Approaches and Formats</w:t>
        </w:r>
        <w:r>
          <w:rPr>
            <w:noProof/>
            <w:webHidden/>
          </w:rPr>
          <w:tab/>
        </w:r>
        <w:r>
          <w:rPr>
            <w:noProof/>
            <w:webHidden/>
          </w:rPr>
          <w:fldChar w:fldCharType="begin"/>
        </w:r>
        <w:r>
          <w:rPr>
            <w:noProof/>
            <w:webHidden/>
          </w:rPr>
          <w:instrText xml:space="preserve"> PAGEREF _Toc191004934 \h </w:instrText>
        </w:r>
        <w:r>
          <w:rPr>
            <w:noProof/>
            <w:webHidden/>
          </w:rPr>
        </w:r>
        <w:r>
          <w:rPr>
            <w:noProof/>
            <w:webHidden/>
          </w:rPr>
          <w:fldChar w:fldCharType="separate"/>
        </w:r>
        <w:r>
          <w:rPr>
            <w:noProof/>
            <w:webHidden/>
          </w:rPr>
          <w:t>35</w:t>
        </w:r>
        <w:r>
          <w:rPr>
            <w:noProof/>
            <w:webHidden/>
          </w:rPr>
          <w:fldChar w:fldCharType="end"/>
        </w:r>
      </w:hyperlink>
    </w:p>
    <w:p w14:paraId="13FBD3BC" w14:textId="062D067F"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5" w:history="1">
        <w:r w:rsidRPr="00683279">
          <w:rPr>
            <w:rStyle w:val="Hyperlink"/>
            <w:noProof/>
            <w:lang w:val="en-CA"/>
          </w:rPr>
          <w:t>6.4.1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Morph target animation</w:t>
        </w:r>
        <w:r>
          <w:rPr>
            <w:noProof/>
            <w:webHidden/>
          </w:rPr>
          <w:tab/>
        </w:r>
        <w:r>
          <w:rPr>
            <w:noProof/>
            <w:webHidden/>
          </w:rPr>
          <w:fldChar w:fldCharType="begin"/>
        </w:r>
        <w:r>
          <w:rPr>
            <w:noProof/>
            <w:webHidden/>
          </w:rPr>
          <w:instrText xml:space="preserve"> PAGEREF _Toc191004935 \h </w:instrText>
        </w:r>
        <w:r>
          <w:rPr>
            <w:noProof/>
            <w:webHidden/>
          </w:rPr>
        </w:r>
        <w:r>
          <w:rPr>
            <w:noProof/>
            <w:webHidden/>
          </w:rPr>
          <w:fldChar w:fldCharType="separate"/>
        </w:r>
        <w:r>
          <w:rPr>
            <w:noProof/>
            <w:webHidden/>
          </w:rPr>
          <w:t>35</w:t>
        </w:r>
        <w:r>
          <w:rPr>
            <w:noProof/>
            <w:webHidden/>
          </w:rPr>
          <w:fldChar w:fldCharType="end"/>
        </w:r>
      </w:hyperlink>
    </w:p>
    <w:p w14:paraId="3EF69D07" w14:textId="22C91FD1"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6" w:history="1">
        <w:r w:rsidRPr="00683279">
          <w:rPr>
            <w:rStyle w:val="Hyperlink"/>
            <w:noProof/>
            <w:lang w:val="en-CA"/>
          </w:rPr>
          <w:t xml:space="preserve">6.4.2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Blend shape and Joint Animation</w:t>
        </w:r>
        <w:r>
          <w:rPr>
            <w:noProof/>
            <w:webHidden/>
          </w:rPr>
          <w:tab/>
        </w:r>
        <w:r>
          <w:rPr>
            <w:noProof/>
            <w:webHidden/>
          </w:rPr>
          <w:fldChar w:fldCharType="begin"/>
        </w:r>
        <w:r>
          <w:rPr>
            <w:noProof/>
            <w:webHidden/>
          </w:rPr>
          <w:instrText xml:space="preserve"> PAGEREF _Toc191004936 \h </w:instrText>
        </w:r>
        <w:r>
          <w:rPr>
            <w:noProof/>
            <w:webHidden/>
          </w:rPr>
        </w:r>
        <w:r>
          <w:rPr>
            <w:noProof/>
            <w:webHidden/>
          </w:rPr>
          <w:fldChar w:fldCharType="separate"/>
        </w:r>
        <w:r>
          <w:rPr>
            <w:noProof/>
            <w:webHidden/>
          </w:rPr>
          <w:t>35</w:t>
        </w:r>
        <w:r>
          <w:rPr>
            <w:noProof/>
            <w:webHidden/>
          </w:rPr>
          <w:fldChar w:fldCharType="end"/>
        </w:r>
      </w:hyperlink>
    </w:p>
    <w:p w14:paraId="15F2E532" w14:textId="4FB25012"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37" w:history="1">
        <w:r w:rsidRPr="00683279">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Existing 2D Avatar Representations</w:t>
        </w:r>
        <w:r>
          <w:rPr>
            <w:noProof/>
            <w:webHidden/>
          </w:rPr>
          <w:tab/>
        </w:r>
        <w:r>
          <w:rPr>
            <w:noProof/>
            <w:webHidden/>
          </w:rPr>
          <w:fldChar w:fldCharType="begin"/>
        </w:r>
        <w:r>
          <w:rPr>
            <w:noProof/>
            <w:webHidden/>
          </w:rPr>
          <w:instrText xml:space="preserve"> PAGEREF _Toc191004937 \h </w:instrText>
        </w:r>
        <w:r>
          <w:rPr>
            <w:noProof/>
            <w:webHidden/>
          </w:rPr>
        </w:r>
        <w:r>
          <w:rPr>
            <w:noProof/>
            <w:webHidden/>
          </w:rPr>
          <w:fldChar w:fldCharType="separate"/>
        </w:r>
        <w:r>
          <w:rPr>
            <w:noProof/>
            <w:webHidden/>
          </w:rPr>
          <w:t>37</w:t>
        </w:r>
        <w:r>
          <w:rPr>
            <w:noProof/>
            <w:webHidden/>
          </w:rPr>
          <w:fldChar w:fldCharType="end"/>
        </w:r>
      </w:hyperlink>
    </w:p>
    <w:p w14:paraId="224F65DD" w14:textId="38CA4373"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8" w:history="1">
        <w:r w:rsidRPr="00683279">
          <w:rPr>
            <w:rStyle w:val="Hyperlink"/>
            <w:noProof/>
            <w:lang w:val="en-CA"/>
          </w:rPr>
          <w:t>6.5.1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Introduction</w:t>
        </w:r>
        <w:r>
          <w:rPr>
            <w:noProof/>
            <w:webHidden/>
          </w:rPr>
          <w:tab/>
        </w:r>
        <w:r>
          <w:rPr>
            <w:noProof/>
            <w:webHidden/>
          </w:rPr>
          <w:fldChar w:fldCharType="begin"/>
        </w:r>
        <w:r>
          <w:rPr>
            <w:noProof/>
            <w:webHidden/>
          </w:rPr>
          <w:instrText xml:space="preserve"> PAGEREF _Toc191004938 \h </w:instrText>
        </w:r>
        <w:r>
          <w:rPr>
            <w:noProof/>
            <w:webHidden/>
          </w:rPr>
        </w:r>
        <w:r>
          <w:rPr>
            <w:noProof/>
            <w:webHidden/>
          </w:rPr>
          <w:fldChar w:fldCharType="separate"/>
        </w:r>
        <w:r>
          <w:rPr>
            <w:noProof/>
            <w:webHidden/>
          </w:rPr>
          <w:t>37</w:t>
        </w:r>
        <w:r>
          <w:rPr>
            <w:noProof/>
            <w:webHidden/>
          </w:rPr>
          <w:fldChar w:fldCharType="end"/>
        </w:r>
      </w:hyperlink>
    </w:p>
    <w:p w14:paraId="5B0399B0" w14:textId="2E1864E7"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39" w:history="1">
        <w:r w:rsidRPr="00683279">
          <w:rPr>
            <w:rStyle w:val="Hyperlink"/>
            <w:noProof/>
            <w:lang w:val="en-CA"/>
          </w:rPr>
          <w:t>6.5.2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2D Avatar Use Cases</w:t>
        </w:r>
        <w:r>
          <w:rPr>
            <w:noProof/>
            <w:webHidden/>
          </w:rPr>
          <w:tab/>
        </w:r>
        <w:r>
          <w:rPr>
            <w:noProof/>
            <w:webHidden/>
          </w:rPr>
          <w:fldChar w:fldCharType="begin"/>
        </w:r>
        <w:r>
          <w:rPr>
            <w:noProof/>
            <w:webHidden/>
          </w:rPr>
          <w:instrText xml:space="preserve"> PAGEREF _Toc191004939 \h </w:instrText>
        </w:r>
        <w:r>
          <w:rPr>
            <w:noProof/>
            <w:webHidden/>
          </w:rPr>
        </w:r>
        <w:r>
          <w:rPr>
            <w:noProof/>
            <w:webHidden/>
          </w:rPr>
          <w:fldChar w:fldCharType="separate"/>
        </w:r>
        <w:r>
          <w:rPr>
            <w:noProof/>
            <w:webHidden/>
          </w:rPr>
          <w:t>38</w:t>
        </w:r>
        <w:r>
          <w:rPr>
            <w:noProof/>
            <w:webHidden/>
          </w:rPr>
          <w:fldChar w:fldCharType="end"/>
        </w:r>
      </w:hyperlink>
    </w:p>
    <w:p w14:paraId="342BDCF0" w14:textId="053E8F10"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40" w:history="1">
        <w:r w:rsidRPr="00683279">
          <w:rPr>
            <w:rStyle w:val="Hyperlink"/>
            <w:noProof/>
            <w:lang w:val="en-CA"/>
          </w:rPr>
          <w:t>6.5.3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2D Base Avatar generation</w:t>
        </w:r>
        <w:r>
          <w:rPr>
            <w:noProof/>
            <w:webHidden/>
          </w:rPr>
          <w:tab/>
        </w:r>
        <w:r>
          <w:rPr>
            <w:noProof/>
            <w:webHidden/>
          </w:rPr>
          <w:fldChar w:fldCharType="begin"/>
        </w:r>
        <w:r>
          <w:rPr>
            <w:noProof/>
            <w:webHidden/>
          </w:rPr>
          <w:instrText xml:space="preserve"> PAGEREF _Toc191004940 \h </w:instrText>
        </w:r>
        <w:r>
          <w:rPr>
            <w:noProof/>
            <w:webHidden/>
          </w:rPr>
        </w:r>
        <w:r>
          <w:rPr>
            <w:noProof/>
            <w:webHidden/>
          </w:rPr>
          <w:fldChar w:fldCharType="separate"/>
        </w:r>
        <w:r>
          <w:rPr>
            <w:noProof/>
            <w:webHidden/>
          </w:rPr>
          <w:t>39</w:t>
        </w:r>
        <w:r>
          <w:rPr>
            <w:noProof/>
            <w:webHidden/>
          </w:rPr>
          <w:fldChar w:fldCharType="end"/>
        </w:r>
      </w:hyperlink>
    </w:p>
    <w:p w14:paraId="11C7C186" w14:textId="2849104F"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41" w:history="1">
        <w:r w:rsidRPr="00683279">
          <w:rPr>
            <w:rStyle w:val="Hyperlink"/>
            <w:noProof/>
            <w:lang w:val="en-CA"/>
          </w:rPr>
          <w:t>6.5.4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CA"/>
          </w:rPr>
          <w:t>2D Avatar animation</w:t>
        </w:r>
        <w:r>
          <w:rPr>
            <w:noProof/>
            <w:webHidden/>
          </w:rPr>
          <w:tab/>
        </w:r>
        <w:r>
          <w:rPr>
            <w:noProof/>
            <w:webHidden/>
          </w:rPr>
          <w:fldChar w:fldCharType="begin"/>
        </w:r>
        <w:r>
          <w:rPr>
            <w:noProof/>
            <w:webHidden/>
          </w:rPr>
          <w:instrText xml:space="preserve"> PAGEREF _Toc191004941 \h </w:instrText>
        </w:r>
        <w:r>
          <w:rPr>
            <w:noProof/>
            <w:webHidden/>
          </w:rPr>
        </w:r>
        <w:r>
          <w:rPr>
            <w:noProof/>
            <w:webHidden/>
          </w:rPr>
          <w:fldChar w:fldCharType="separate"/>
        </w:r>
        <w:r>
          <w:rPr>
            <w:noProof/>
            <w:webHidden/>
          </w:rPr>
          <w:t>41</w:t>
        </w:r>
        <w:r>
          <w:rPr>
            <w:noProof/>
            <w:webHidden/>
          </w:rPr>
          <w:fldChar w:fldCharType="end"/>
        </w:r>
      </w:hyperlink>
    </w:p>
    <w:p w14:paraId="3757FF75" w14:textId="5DDE9ECE"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43" w:history="1">
        <w:r w:rsidRPr="00683279">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General Architecture and Call Flows</w:t>
        </w:r>
        <w:r>
          <w:rPr>
            <w:noProof/>
            <w:webHidden/>
          </w:rPr>
          <w:tab/>
        </w:r>
        <w:r>
          <w:rPr>
            <w:noProof/>
            <w:webHidden/>
          </w:rPr>
          <w:fldChar w:fldCharType="begin"/>
        </w:r>
        <w:r>
          <w:rPr>
            <w:noProof/>
            <w:webHidden/>
          </w:rPr>
          <w:instrText xml:space="preserve"> PAGEREF _Toc191004943 \h </w:instrText>
        </w:r>
        <w:r>
          <w:rPr>
            <w:noProof/>
            <w:webHidden/>
          </w:rPr>
        </w:r>
        <w:r>
          <w:rPr>
            <w:noProof/>
            <w:webHidden/>
          </w:rPr>
          <w:fldChar w:fldCharType="separate"/>
        </w:r>
        <w:r>
          <w:rPr>
            <w:noProof/>
            <w:webHidden/>
          </w:rPr>
          <w:t>42</w:t>
        </w:r>
        <w:r>
          <w:rPr>
            <w:noProof/>
            <w:webHidden/>
          </w:rPr>
          <w:fldChar w:fldCharType="end"/>
        </w:r>
      </w:hyperlink>
    </w:p>
    <w:p w14:paraId="45EFF3CF" w14:textId="5830B0A1"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44" w:history="1">
        <w:r w:rsidRPr="00683279">
          <w:rPr>
            <w:rStyle w:val="Hyperlink"/>
            <w:noProof/>
            <w:lang w:eastAsia="en-GB"/>
          </w:rPr>
          <w:t xml:space="preserve">7.1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en-GB"/>
          </w:rPr>
          <w:t>Reference Architecture</w:t>
        </w:r>
        <w:r>
          <w:rPr>
            <w:noProof/>
            <w:webHidden/>
          </w:rPr>
          <w:tab/>
        </w:r>
        <w:r>
          <w:rPr>
            <w:noProof/>
            <w:webHidden/>
          </w:rPr>
          <w:fldChar w:fldCharType="begin"/>
        </w:r>
        <w:r>
          <w:rPr>
            <w:noProof/>
            <w:webHidden/>
          </w:rPr>
          <w:instrText xml:space="preserve"> PAGEREF _Toc191004944 \h </w:instrText>
        </w:r>
        <w:r>
          <w:rPr>
            <w:noProof/>
            <w:webHidden/>
          </w:rPr>
        </w:r>
        <w:r>
          <w:rPr>
            <w:noProof/>
            <w:webHidden/>
          </w:rPr>
          <w:fldChar w:fldCharType="separate"/>
        </w:r>
        <w:r>
          <w:rPr>
            <w:noProof/>
            <w:webHidden/>
          </w:rPr>
          <w:t>42</w:t>
        </w:r>
        <w:r>
          <w:rPr>
            <w:noProof/>
            <w:webHidden/>
          </w:rPr>
          <w:fldChar w:fldCharType="end"/>
        </w:r>
      </w:hyperlink>
    </w:p>
    <w:p w14:paraId="216930E8" w14:textId="2D501867"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45" w:history="1">
        <w:r w:rsidRPr="00683279">
          <w:rPr>
            <w:rStyle w:val="Hyperlink"/>
            <w:noProof/>
            <w:lang w:eastAsia="en-GB"/>
          </w:rPr>
          <w:t>7.2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en-GB"/>
          </w:rPr>
          <w:t>Scene Management in Calls with Avatars</w:t>
        </w:r>
        <w:r>
          <w:rPr>
            <w:noProof/>
            <w:webHidden/>
          </w:rPr>
          <w:tab/>
        </w:r>
        <w:r>
          <w:rPr>
            <w:noProof/>
            <w:webHidden/>
          </w:rPr>
          <w:fldChar w:fldCharType="begin"/>
        </w:r>
        <w:r>
          <w:rPr>
            <w:noProof/>
            <w:webHidden/>
          </w:rPr>
          <w:instrText xml:space="preserve"> PAGEREF _Toc191004945 \h </w:instrText>
        </w:r>
        <w:r>
          <w:rPr>
            <w:noProof/>
            <w:webHidden/>
          </w:rPr>
        </w:r>
        <w:r>
          <w:rPr>
            <w:noProof/>
            <w:webHidden/>
          </w:rPr>
          <w:fldChar w:fldCharType="separate"/>
        </w:r>
        <w:r>
          <w:rPr>
            <w:noProof/>
            <w:webHidden/>
          </w:rPr>
          <w:t>43</w:t>
        </w:r>
        <w:r>
          <w:rPr>
            <w:noProof/>
            <w:webHidden/>
          </w:rPr>
          <w:fldChar w:fldCharType="end"/>
        </w:r>
      </w:hyperlink>
    </w:p>
    <w:p w14:paraId="5B85EC8D" w14:textId="3168F256"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46" w:history="1">
        <w:r w:rsidRPr="00683279">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Avatar Integration into 3GPP Services and Enablers</w:t>
        </w:r>
        <w:r>
          <w:rPr>
            <w:noProof/>
            <w:webHidden/>
          </w:rPr>
          <w:tab/>
        </w:r>
        <w:r>
          <w:rPr>
            <w:noProof/>
            <w:webHidden/>
          </w:rPr>
          <w:fldChar w:fldCharType="begin"/>
        </w:r>
        <w:r>
          <w:rPr>
            <w:noProof/>
            <w:webHidden/>
          </w:rPr>
          <w:instrText xml:space="preserve"> PAGEREF _Toc191004946 \h </w:instrText>
        </w:r>
        <w:r>
          <w:rPr>
            <w:noProof/>
            <w:webHidden/>
          </w:rPr>
        </w:r>
        <w:r>
          <w:rPr>
            <w:noProof/>
            <w:webHidden/>
          </w:rPr>
          <w:fldChar w:fldCharType="separate"/>
        </w:r>
        <w:r>
          <w:rPr>
            <w:noProof/>
            <w:webHidden/>
          </w:rPr>
          <w:t>46</w:t>
        </w:r>
        <w:r>
          <w:rPr>
            <w:noProof/>
            <w:webHidden/>
          </w:rPr>
          <w:fldChar w:fldCharType="end"/>
        </w:r>
      </w:hyperlink>
    </w:p>
    <w:p w14:paraId="3BD0C6DF" w14:textId="75BCA997"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47" w:history="1">
        <w:r w:rsidRPr="00683279">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Introduction</w:t>
        </w:r>
        <w:r>
          <w:rPr>
            <w:noProof/>
            <w:webHidden/>
          </w:rPr>
          <w:tab/>
        </w:r>
        <w:r>
          <w:rPr>
            <w:noProof/>
            <w:webHidden/>
          </w:rPr>
          <w:fldChar w:fldCharType="begin"/>
        </w:r>
        <w:r>
          <w:rPr>
            <w:noProof/>
            <w:webHidden/>
          </w:rPr>
          <w:instrText xml:space="preserve"> PAGEREF _Toc191004947 \h </w:instrText>
        </w:r>
        <w:r>
          <w:rPr>
            <w:noProof/>
            <w:webHidden/>
          </w:rPr>
        </w:r>
        <w:r>
          <w:rPr>
            <w:noProof/>
            <w:webHidden/>
          </w:rPr>
          <w:fldChar w:fldCharType="separate"/>
        </w:r>
        <w:r>
          <w:rPr>
            <w:noProof/>
            <w:webHidden/>
          </w:rPr>
          <w:t>46</w:t>
        </w:r>
        <w:r>
          <w:rPr>
            <w:noProof/>
            <w:webHidden/>
          </w:rPr>
          <w:fldChar w:fldCharType="end"/>
        </w:r>
      </w:hyperlink>
    </w:p>
    <w:p w14:paraId="536A3732" w14:textId="676F09A6"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48" w:history="1">
        <w:r w:rsidRPr="00683279">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Transport</w:t>
        </w:r>
        <w:r>
          <w:rPr>
            <w:noProof/>
            <w:webHidden/>
          </w:rPr>
          <w:tab/>
        </w:r>
        <w:r>
          <w:rPr>
            <w:noProof/>
            <w:webHidden/>
          </w:rPr>
          <w:fldChar w:fldCharType="begin"/>
        </w:r>
        <w:r>
          <w:rPr>
            <w:noProof/>
            <w:webHidden/>
          </w:rPr>
          <w:instrText xml:space="preserve"> PAGEREF _Toc191004948 \h </w:instrText>
        </w:r>
        <w:r>
          <w:rPr>
            <w:noProof/>
            <w:webHidden/>
          </w:rPr>
        </w:r>
        <w:r>
          <w:rPr>
            <w:noProof/>
            <w:webHidden/>
          </w:rPr>
          <w:fldChar w:fldCharType="separate"/>
        </w:r>
        <w:r>
          <w:rPr>
            <w:noProof/>
            <w:webHidden/>
          </w:rPr>
          <w:t>46</w:t>
        </w:r>
        <w:r>
          <w:rPr>
            <w:noProof/>
            <w:webHidden/>
          </w:rPr>
          <w:fldChar w:fldCharType="end"/>
        </w:r>
      </w:hyperlink>
    </w:p>
    <w:p w14:paraId="2CD45F5E" w14:textId="67F13D86"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49" w:history="1">
        <w:r w:rsidRPr="00683279">
          <w:rPr>
            <w:rStyle w:val="Hyperlink"/>
            <w:noProof/>
          </w:rPr>
          <w:t xml:space="preserve">8.2.1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Carriage of animation samples</w:t>
        </w:r>
        <w:r>
          <w:rPr>
            <w:noProof/>
            <w:webHidden/>
          </w:rPr>
          <w:tab/>
        </w:r>
        <w:r>
          <w:rPr>
            <w:noProof/>
            <w:webHidden/>
          </w:rPr>
          <w:fldChar w:fldCharType="begin"/>
        </w:r>
        <w:r>
          <w:rPr>
            <w:noProof/>
            <w:webHidden/>
          </w:rPr>
          <w:instrText xml:space="preserve"> PAGEREF _Toc191004949 \h </w:instrText>
        </w:r>
        <w:r>
          <w:rPr>
            <w:noProof/>
            <w:webHidden/>
          </w:rPr>
        </w:r>
        <w:r>
          <w:rPr>
            <w:noProof/>
            <w:webHidden/>
          </w:rPr>
          <w:fldChar w:fldCharType="separate"/>
        </w:r>
        <w:r>
          <w:rPr>
            <w:noProof/>
            <w:webHidden/>
          </w:rPr>
          <w:t>46</w:t>
        </w:r>
        <w:r>
          <w:rPr>
            <w:noProof/>
            <w:webHidden/>
          </w:rPr>
          <w:fldChar w:fldCharType="end"/>
        </w:r>
      </w:hyperlink>
    </w:p>
    <w:p w14:paraId="6A5B69B2" w14:textId="767BF41D"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50" w:history="1">
        <w:r w:rsidRPr="00683279">
          <w:rPr>
            <w:rStyle w:val="Hyperlink"/>
            <w:noProof/>
          </w:rPr>
          <w:t>8.3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Mapping to IMS-based Services</w:t>
        </w:r>
        <w:r>
          <w:rPr>
            <w:noProof/>
            <w:webHidden/>
          </w:rPr>
          <w:tab/>
        </w:r>
        <w:r>
          <w:rPr>
            <w:noProof/>
            <w:webHidden/>
          </w:rPr>
          <w:fldChar w:fldCharType="begin"/>
        </w:r>
        <w:r>
          <w:rPr>
            <w:noProof/>
            <w:webHidden/>
          </w:rPr>
          <w:instrText xml:space="preserve"> PAGEREF _Toc191004950 \h </w:instrText>
        </w:r>
        <w:r>
          <w:rPr>
            <w:noProof/>
            <w:webHidden/>
          </w:rPr>
        </w:r>
        <w:r>
          <w:rPr>
            <w:noProof/>
            <w:webHidden/>
          </w:rPr>
          <w:fldChar w:fldCharType="separate"/>
        </w:r>
        <w:r>
          <w:rPr>
            <w:noProof/>
            <w:webHidden/>
          </w:rPr>
          <w:t>46</w:t>
        </w:r>
        <w:r>
          <w:rPr>
            <w:noProof/>
            <w:webHidden/>
          </w:rPr>
          <w:fldChar w:fldCharType="end"/>
        </w:r>
      </w:hyperlink>
    </w:p>
    <w:p w14:paraId="4FF2B59E" w14:textId="28155B47"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51" w:history="1">
        <w:r w:rsidRPr="00683279">
          <w:rPr>
            <w:rStyle w:val="Hyperlink"/>
            <w:noProof/>
          </w:rPr>
          <w:t>8.3.1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en-GB"/>
          </w:rPr>
          <w:t>Architecture Mapping</w:t>
        </w:r>
        <w:r>
          <w:rPr>
            <w:noProof/>
            <w:webHidden/>
          </w:rPr>
          <w:tab/>
        </w:r>
        <w:r>
          <w:rPr>
            <w:noProof/>
            <w:webHidden/>
          </w:rPr>
          <w:fldChar w:fldCharType="begin"/>
        </w:r>
        <w:r>
          <w:rPr>
            <w:noProof/>
            <w:webHidden/>
          </w:rPr>
          <w:instrText xml:space="preserve"> PAGEREF _Toc191004951 \h </w:instrText>
        </w:r>
        <w:r>
          <w:rPr>
            <w:noProof/>
            <w:webHidden/>
          </w:rPr>
        </w:r>
        <w:r>
          <w:rPr>
            <w:noProof/>
            <w:webHidden/>
          </w:rPr>
          <w:fldChar w:fldCharType="separate"/>
        </w:r>
        <w:r>
          <w:rPr>
            <w:noProof/>
            <w:webHidden/>
          </w:rPr>
          <w:t>46</w:t>
        </w:r>
        <w:r>
          <w:rPr>
            <w:noProof/>
            <w:webHidden/>
          </w:rPr>
          <w:fldChar w:fldCharType="end"/>
        </w:r>
      </w:hyperlink>
    </w:p>
    <w:p w14:paraId="2D2E5414" w14:textId="28BC2E17"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52" w:history="1">
        <w:r w:rsidRPr="00683279">
          <w:rPr>
            <w:rStyle w:val="Hyperlink"/>
            <w:noProof/>
            <w:lang w:eastAsia="en-GB"/>
          </w:rPr>
          <w:t>8.3.2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en-GB"/>
          </w:rPr>
          <w:t>Call Flow</w:t>
        </w:r>
        <w:r>
          <w:rPr>
            <w:noProof/>
            <w:webHidden/>
          </w:rPr>
          <w:tab/>
        </w:r>
        <w:r>
          <w:rPr>
            <w:noProof/>
            <w:webHidden/>
          </w:rPr>
          <w:fldChar w:fldCharType="begin"/>
        </w:r>
        <w:r>
          <w:rPr>
            <w:noProof/>
            <w:webHidden/>
          </w:rPr>
          <w:instrText xml:space="preserve"> PAGEREF _Toc191004952 \h </w:instrText>
        </w:r>
        <w:r>
          <w:rPr>
            <w:noProof/>
            <w:webHidden/>
          </w:rPr>
        </w:r>
        <w:r>
          <w:rPr>
            <w:noProof/>
            <w:webHidden/>
          </w:rPr>
          <w:fldChar w:fldCharType="separate"/>
        </w:r>
        <w:r>
          <w:rPr>
            <w:noProof/>
            <w:webHidden/>
          </w:rPr>
          <w:t>48</w:t>
        </w:r>
        <w:r>
          <w:rPr>
            <w:noProof/>
            <w:webHidden/>
          </w:rPr>
          <w:fldChar w:fldCharType="end"/>
        </w:r>
      </w:hyperlink>
    </w:p>
    <w:p w14:paraId="655C4966" w14:textId="414C7739"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53" w:history="1">
        <w:r w:rsidRPr="00683279">
          <w:rPr>
            <w:rStyle w:val="Hyperlink"/>
            <w:noProof/>
          </w:rPr>
          <w:t>8.3.3</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Potential Base Avatar Repository (BAR) API</w:t>
        </w:r>
        <w:r>
          <w:rPr>
            <w:noProof/>
            <w:webHidden/>
          </w:rPr>
          <w:tab/>
        </w:r>
        <w:r>
          <w:rPr>
            <w:noProof/>
            <w:webHidden/>
          </w:rPr>
          <w:fldChar w:fldCharType="begin"/>
        </w:r>
        <w:r>
          <w:rPr>
            <w:noProof/>
            <w:webHidden/>
          </w:rPr>
          <w:instrText xml:space="preserve"> PAGEREF _Toc191004953 \h </w:instrText>
        </w:r>
        <w:r>
          <w:rPr>
            <w:noProof/>
            <w:webHidden/>
          </w:rPr>
        </w:r>
        <w:r>
          <w:rPr>
            <w:noProof/>
            <w:webHidden/>
          </w:rPr>
          <w:fldChar w:fldCharType="separate"/>
        </w:r>
        <w:r>
          <w:rPr>
            <w:noProof/>
            <w:webHidden/>
          </w:rPr>
          <w:t>54</w:t>
        </w:r>
        <w:r>
          <w:rPr>
            <w:noProof/>
            <w:webHidden/>
          </w:rPr>
          <w:fldChar w:fldCharType="end"/>
        </w:r>
      </w:hyperlink>
    </w:p>
    <w:p w14:paraId="2078A87F" w14:textId="29C85C4E"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54" w:history="1">
        <w:r w:rsidRPr="00683279">
          <w:rPr>
            <w:rStyle w:val="Hyperlink"/>
            <w:noProof/>
          </w:rPr>
          <w:t>8.4</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Mapping to non-IMS-based Services</w:t>
        </w:r>
        <w:r>
          <w:rPr>
            <w:noProof/>
            <w:webHidden/>
          </w:rPr>
          <w:tab/>
        </w:r>
        <w:r>
          <w:rPr>
            <w:noProof/>
            <w:webHidden/>
          </w:rPr>
          <w:fldChar w:fldCharType="begin"/>
        </w:r>
        <w:r>
          <w:rPr>
            <w:noProof/>
            <w:webHidden/>
          </w:rPr>
          <w:instrText xml:space="preserve"> PAGEREF _Toc191004954 \h </w:instrText>
        </w:r>
        <w:r>
          <w:rPr>
            <w:noProof/>
            <w:webHidden/>
          </w:rPr>
        </w:r>
        <w:r>
          <w:rPr>
            <w:noProof/>
            <w:webHidden/>
          </w:rPr>
          <w:fldChar w:fldCharType="separate"/>
        </w:r>
        <w:r>
          <w:rPr>
            <w:noProof/>
            <w:webHidden/>
          </w:rPr>
          <w:t>56</w:t>
        </w:r>
        <w:r>
          <w:rPr>
            <w:noProof/>
            <w:webHidden/>
          </w:rPr>
          <w:fldChar w:fldCharType="end"/>
        </w:r>
      </w:hyperlink>
    </w:p>
    <w:p w14:paraId="4FE4CCD4" w14:textId="1D3A4AA6"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55" w:history="1">
        <w:r w:rsidRPr="00683279">
          <w:rPr>
            <w:rStyle w:val="Hyperlink"/>
            <w:noProof/>
          </w:rPr>
          <w:t>8.4.1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Architecture Mapping</w:t>
        </w:r>
        <w:r>
          <w:rPr>
            <w:noProof/>
            <w:webHidden/>
          </w:rPr>
          <w:tab/>
        </w:r>
        <w:r>
          <w:rPr>
            <w:noProof/>
            <w:webHidden/>
          </w:rPr>
          <w:fldChar w:fldCharType="begin"/>
        </w:r>
        <w:r>
          <w:rPr>
            <w:noProof/>
            <w:webHidden/>
          </w:rPr>
          <w:instrText xml:space="preserve"> PAGEREF _Toc191004955 \h </w:instrText>
        </w:r>
        <w:r>
          <w:rPr>
            <w:noProof/>
            <w:webHidden/>
          </w:rPr>
        </w:r>
        <w:r>
          <w:rPr>
            <w:noProof/>
            <w:webHidden/>
          </w:rPr>
          <w:fldChar w:fldCharType="separate"/>
        </w:r>
        <w:r>
          <w:rPr>
            <w:noProof/>
            <w:webHidden/>
          </w:rPr>
          <w:t>56</w:t>
        </w:r>
        <w:r>
          <w:rPr>
            <w:noProof/>
            <w:webHidden/>
          </w:rPr>
          <w:fldChar w:fldCharType="end"/>
        </w:r>
      </w:hyperlink>
    </w:p>
    <w:p w14:paraId="1792BFCD" w14:textId="4C0EDB20"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56" w:history="1">
        <w:r w:rsidRPr="00683279">
          <w:rPr>
            <w:rStyle w:val="Hyperlink"/>
            <w:noProof/>
          </w:rPr>
          <w:t>8.4.2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Call flows</w:t>
        </w:r>
        <w:r>
          <w:rPr>
            <w:noProof/>
            <w:webHidden/>
          </w:rPr>
          <w:tab/>
        </w:r>
        <w:r>
          <w:rPr>
            <w:noProof/>
            <w:webHidden/>
          </w:rPr>
          <w:fldChar w:fldCharType="begin"/>
        </w:r>
        <w:r>
          <w:rPr>
            <w:noProof/>
            <w:webHidden/>
          </w:rPr>
          <w:instrText xml:space="preserve"> PAGEREF _Toc191004956 \h </w:instrText>
        </w:r>
        <w:r>
          <w:rPr>
            <w:noProof/>
            <w:webHidden/>
          </w:rPr>
        </w:r>
        <w:r>
          <w:rPr>
            <w:noProof/>
            <w:webHidden/>
          </w:rPr>
          <w:fldChar w:fldCharType="separate"/>
        </w:r>
        <w:r>
          <w:rPr>
            <w:noProof/>
            <w:webHidden/>
          </w:rPr>
          <w:t>57</w:t>
        </w:r>
        <w:r>
          <w:rPr>
            <w:noProof/>
            <w:webHidden/>
          </w:rPr>
          <w:fldChar w:fldCharType="end"/>
        </w:r>
      </w:hyperlink>
    </w:p>
    <w:p w14:paraId="73D4ECB1" w14:textId="69A1596C"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57" w:history="1">
        <w:r w:rsidRPr="00683279">
          <w:rPr>
            <w:rStyle w:val="Hyperlink"/>
            <w:noProof/>
          </w:rPr>
          <w:t>9</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Security and Privacy</w:t>
        </w:r>
        <w:r>
          <w:rPr>
            <w:noProof/>
            <w:webHidden/>
          </w:rPr>
          <w:tab/>
        </w:r>
        <w:r>
          <w:rPr>
            <w:noProof/>
            <w:webHidden/>
          </w:rPr>
          <w:fldChar w:fldCharType="begin"/>
        </w:r>
        <w:r>
          <w:rPr>
            <w:noProof/>
            <w:webHidden/>
          </w:rPr>
          <w:instrText xml:space="preserve"> PAGEREF _Toc191004957 \h </w:instrText>
        </w:r>
        <w:r>
          <w:rPr>
            <w:noProof/>
            <w:webHidden/>
          </w:rPr>
        </w:r>
        <w:r>
          <w:rPr>
            <w:noProof/>
            <w:webHidden/>
          </w:rPr>
          <w:fldChar w:fldCharType="separate"/>
        </w:r>
        <w:r>
          <w:rPr>
            <w:noProof/>
            <w:webHidden/>
          </w:rPr>
          <w:t>59</w:t>
        </w:r>
        <w:r>
          <w:rPr>
            <w:noProof/>
            <w:webHidden/>
          </w:rPr>
          <w:fldChar w:fldCharType="end"/>
        </w:r>
      </w:hyperlink>
    </w:p>
    <w:p w14:paraId="4A893E9B" w14:textId="2FDE1BE4"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58" w:history="1">
        <w:r w:rsidRPr="00683279">
          <w:rPr>
            <w:rStyle w:val="Hyperlink"/>
            <w:noProof/>
          </w:rPr>
          <w:t>9.1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General</w:t>
        </w:r>
        <w:r>
          <w:rPr>
            <w:noProof/>
            <w:webHidden/>
          </w:rPr>
          <w:tab/>
        </w:r>
        <w:r>
          <w:rPr>
            <w:noProof/>
            <w:webHidden/>
          </w:rPr>
          <w:fldChar w:fldCharType="begin"/>
        </w:r>
        <w:r>
          <w:rPr>
            <w:noProof/>
            <w:webHidden/>
          </w:rPr>
          <w:instrText xml:space="preserve"> PAGEREF _Toc191004958 \h </w:instrText>
        </w:r>
        <w:r>
          <w:rPr>
            <w:noProof/>
            <w:webHidden/>
          </w:rPr>
        </w:r>
        <w:r>
          <w:rPr>
            <w:noProof/>
            <w:webHidden/>
          </w:rPr>
          <w:fldChar w:fldCharType="separate"/>
        </w:r>
        <w:r>
          <w:rPr>
            <w:noProof/>
            <w:webHidden/>
          </w:rPr>
          <w:t>59</w:t>
        </w:r>
        <w:r>
          <w:rPr>
            <w:noProof/>
            <w:webHidden/>
          </w:rPr>
          <w:fldChar w:fldCharType="end"/>
        </w:r>
      </w:hyperlink>
    </w:p>
    <w:p w14:paraId="0E33A757" w14:textId="2FE91F0E"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59" w:history="1">
        <w:r w:rsidRPr="00683279">
          <w:rPr>
            <w:rStyle w:val="Hyperlink"/>
            <w:noProof/>
          </w:rPr>
          <w:t>9.2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Relevant Protection Techniques</w:t>
        </w:r>
        <w:r>
          <w:rPr>
            <w:noProof/>
            <w:webHidden/>
          </w:rPr>
          <w:tab/>
        </w:r>
        <w:r>
          <w:rPr>
            <w:noProof/>
            <w:webHidden/>
          </w:rPr>
          <w:fldChar w:fldCharType="begin"/>
        </w:r>
        <w:r>
          <w:rPr>
            <w:noProof/>
            <w:webHidden/>
          </w:rPr>
          <w:instrText xml:space="preserve"> PAGEREF _Toc191004959 \h </w:instrText>
        </w:r>
        <w:r>
          <w:rPr>
            <w:noProof/>
            <w:webHidden/>
          </w:rPr>
        </w:r>
        <w:r>
          <w:rPr>
            <w:noProof/>
            <w:webHidden/>
          </w:rPr>
          <w:fldChar w:fldCharType="separate"/>
        </w:r>
        <w:r>
          <w:rPr>
            <w:noProof/>
            <w:webHidden/>
          </w:rPr>
          <w:t>60</w:t>
        </w:r>
        <w:r>
          <w:rPr>
            <w:noProof/>
            <w:webHidden/>
          </w:rPr>
          <w:fldChar w:fldCharType="end"/>
        </w:r>
      </w:hyperlink>
    </w:p>
    <w:p w14:paraId="6EA75EB6" w14:textId="6B490108"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60" w:history="1">
        <w:r w:rsidRPr="00683279">
          <w:rPr>
            <w:rStyle w:val="Hyperlink"/>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val="en-US" w:eastAsia="zh-CN"/>
          </w:rPr>
          <w:t>3D Watermarking for Mesh-based Avatar Protection</w:t>
        </w:r>
        <w:r>
          <w:rPr>
            <w:noProof/>
            <w:webHidden/>
          </w:rPr>
          <w:tab/>
        </w:r>
        <w:r>
          <w:rPr>
            <w:noProof/>
            <w:webHidden/>
          </w:rPr>
          <w:fldChar w:fldCharType="begin"/>
        </w:r>
        <w:r>
          <w:rPr>
            <w:noProof/>
            <w:webHidden/>
          </w:rPr>
          <w:instrText xml:space="preserve"> PAGEREF _Toc191004960 \h </w:instrText>
        </w:r>
        <w:r>
          <w:rPr>
            <w:noProof/>
            <w:webHidden/>
          </w:rPr>
        </w:r>
        <w:r>
          <w:rPr>
            <w:noProof/>
            <w:webHidden/>
          </w:rPr>
          <w:fldChar w:fldCharType="separate"/>
        </w:r>
        <w:r>
          <w:rPr>
            <w:noProof/>
            <w:webHidden/>
          </w:rPr>
          <w:t>60</w:t>
        </w:r>
        <w:r>
          <w:rPr>
            <w:noProof/>
            <w:webHidden/>
          </w:rPr>
          <w:fldChar w:fldCharType="end"/>
        </w:r>
      </w:hyperlink>
    </w:p>
    <w:p w14:paraId="25E96F78" w14:textId="047E6E7E" w:rsidR="00384126" w:rsidRDefault="00384126">
      <w:pPr>
        <w:pStyle w:val="TOC3"/>
        <w:rPr>
          <w:rFonts w:asciiTheme="minorHAnsi" w:eastAsiaTheme="minorEastAsia" w:hAnsiTheme="minorHAnsi" w:cstheme="minorBidi"/>
          <w:noProof/>
          <w:kern w:val="2"/>
          <w:sz w:val="24"/>
          <w:szCs w:val="24"/>
          <w:lang w:val="en-US"/>
          <w14:ligatures w14:val="standardContextual"/>
        </w:rPr>
      </w:pPr>
      <w:hyperlink w:anchor="_Toc191004961" w:history="1">
        <w:r w:rsidRPr="00683279">
          <w:rPr>
            <w:rStyle w:val="Hyperlink"/>
            <w:noProof/>
            <w:lang w:eastAsia="zh-CN"/>
          </w:rPr>
          <w:t>9.2.2</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lang w:eastAsia="zh-CN"/>
          </w:rPr>
          <w:t>Feature Verification</w:t>
        </w:r>
        <w:r>
          <w:rPr>
            <w:noProof/>
            <w:webHidden/>
          </w:rPr>
          <w:tab/>
        </w:r>
        <w:r>
          <w:rPr>
            <w:noProof/>
            <w:webHidden/>
          </w:rPr>
          <w:fldChar w:fldCharType="begin"/>
        </w:r>
        <w:r>
          <w:rPr>
            <w:noProof/>
            <w:webHidden/>
          </w:rPr>
          <w:instrText xml:space="preserve"> PAGEREF _Toc191004961 \h </w:instrText>
        </w:r>
        <w:r>
          <w:rPr>
            <w:noProof/>
            <w:webHidden/>
          </w:rPr>
        </w:r>
        <w:r>
          <w:rPr>
            <w:noProof/>
            <w:webHidden/>
          </w:rPr>
          <w:fldChar w:fldCharType="separate"/>
        </w:r>
        <w:r>
          <w:rPr>
            <w:noProof/>
            <w:webHidden/>
          </w:rPr>
          <w:t>61</w:t>
        </w:r>
        <w:r>
          <w:rPr>
            <w:noProof/>
            <w:webHidden/>
          </w:rPr>
          <w:fldChar w:fldCharType="end"/>
        </w:r>
      </w:hyperlink>
    </w:p>
    <w:p w14:paraId="0766121C" w14:textId="3F07DE99" w:rsidR="00384126" w:rsidRDefault="00384126">
      <w:pPr>
        <w:pStyle w:val="TOC1"/>
        <w:rPr>
          <w:rFonts w:asciiTheme="minorHAnsi" w:eastAsiaTheme="minorEastAsia" w:hAnsiTheme="minorHAnsi" w:cstheme="minorBidi"/>
          <w:noProof/>
          <w:kern w:val="2"/>
          <w:sz w:val="24"/>
          <w:szCs w:val="24"/>
          <w:lang w:val="en-US"/>
          <w14:ligatures w14:val="standardContextual"/>
        </w:rPr>
      </w:pPr>
      <w:hyperlink w:anchor="_Toc191004962" w:history="1">
        <w:r w:rsidRPr="00683279">
          <w:rPr>
            <w:rStyle w:val="Hyperlink"/>
            <w:noProof/>
          </w:rPr>
          <w:t>10</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Conclusions &amp; Recommendations</w:t>
        </w:r>
        <w:r>
          <w:rPr>
            <w:noProof/>
            <w:webHidden/>
          </w:rPr>
          <w:tab/>
        </w:r>
        <w:r>
          <w:rPr>
            <w:noProof/>
            <w:webHidden/>
          </w:rPr>
          <w:fldChar w:fldCharType="begin"/>
        </w:r>
        <w:r>
          <w:rPr>
            <w:noProof/>
            <w:webHidden/>
          </w:rPr>
          <w:instrText xml:space="preserve"> PAGEREF _Toc191004962 \h </w:instrText>
        </w:r>
        <w:r>
          <w:rPr>
            <w:noProof/>
            <w:webHidden/>
          </w:rPr>
        </w:r>
        <w:r>
          <w:rPr>
            <w:noProof/>
            <w:webHidden/>
          </w:rPr>
          <w:fldChar w:fldCharType="separate"/>
        </w:r>
        <w:r>
          <w:rPr>
            <w:noProof/>
            <w:webHidden/>
          </w:rPr>
          <w:t>63</w:t>
        </w:r>
        <w:r>
          <w:rPr>
            <w:noProof/>
            <w:webHidden/>
          </w:rPr>
          <w:fldChar w:fldCharType="end"/>
        </w:r>
      </w:hyperlink>
    </w:p>
    <w:p w14:paraId="71D16288" w14:textId="745FEA1E"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63" w:history="1">
        <w:r w:rsidRPr="00683279">
          <w:rPr>
            <w:rStyle w:val="Hyperlink"/>
            <w:noProof/>
          </w:rPr>
          <w:t xml:space="preserve">10.1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Conclusions</w:t>
        </w:r>
        <w:r>
          <w:rPr>
            <w:noProof/>
            <w:webHidden/>
          </w:rPr>
          <w:tab/>
        </w:r>
        <w:r>
          <w:rPr>
            <w:noProof/>
            <w:webHidden/>
          </w:rPr>
          <w:fldChar w:fldCharType="begin"/>
        </w:r>
        <w:r>
          <w:rPr>
            <w:noProof/>
            <w:webHidden/>
          </w:rPr>
          <w:instrText xml:space="preserve"> PAGEREF _Toc191004963 \h </w:instrText>
        </w:r>
        <w:r>
          <w:rPr>
            <w:noProof/>
            <w:webHidden/>
          </w:rPr>
        </w:r>
        <w:r>
          <w:rPr>
            <w:noProof/>
            <w:webHidden/>
          </w:rPr>
          <w:fldChar w:fldCharType="separate"/>
        </w:r>
        <w:r>
          <w:rPr>
            <w:noProof/>
            <w:webHidden/>
          </w:rPr>
          <w:t>63</w:t>
        </w:r>
        <w:r>
          <w:rPr>
            <w:noProof/>
            <w:webHidden/>
          </w:rPr>
          <w:fldChar w:fldCharType="end"/>
        </w:r>
      </w:hyperlink>
    </w:p>
    <w:p w14:paraId="08BDFB9D" w14:textId="334D38A9"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64" w:history="1">
        <w:r w:rsidRPr="00683279">
          <w:rPr>
            <w:rStyle w:val="Hyperlink"/>
            <w:noProof/>
          </w:rPr>
          <w:t xml:space="preserve">10.2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Recommendations</w:t>
        </w:r>
        <w:r>
          <w:rPr>
            <w:noProof/>
            <w:webHidden/>
          </w:rPr>
          <w:tab/>
        </w:r>
        <w:r>
          <w:rPr>
            <w:noProof/>
            <w:webHidden/>
          </w:rPr>
          <w:fldChar w:fldCharType="begin"/>
        </w:r>
        <w:r>
          <w:rPr>
            <w:noProof/>
            <w:webHidden/>
          </w:rPr>
          <w:instrText xml:space="preserve"> PAGEREF _Toc191004964 \h </w:instrText>
        </w:r>
        <w:r>
          <w:rPr>
            <w:noProof/>
            <w:webHidden/>
          </w:rPr>
        </w:r>
        <w:r>
          <w:rPr>
            <w:noProof/>
            <w:webHidden/>
          </w:rPr>
          <w:fldChar w:fldCharType="separate"/>
        </w:r>
        <w:r>
          <w:rPr>
            <w:noProof/>
            <w:webHidden/>
          </w:rPr>
          <w:t>63</w:t>
        </w:r>
        <w:r>
          <w:rPr>
            <w:noProof/>
            <w:webHidden/>
          </w:rPr>
          <w:fldChar w:fldCharType="end"/>
        </w:r>
      </w:hyperlink>
    </w:p>
    <w:p w14:paraId="7B6A616A" w14:textId="3478C673"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65" w:history="1">
        <w:r w:rsidRPr="00683279">
          <w:rPr>
            <w:rStyle w:val="Hyperlink"/>
            <w:noProof/>
          </w:rPr>
          <w:t xml:space="preserve">A.1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Example of Metahuman DNA file</w:t>
        </w:r>
        <w:r>
          <w:rPr>
            <w:noProof/>
            <w:webHidden/>
          </w:rPr>
          <w:tab/>
        </w:r>
        <w:r>
          <w:rPr>
            <w:noProof/>
            <w:webHidden/>
          </w:rPr>
          <w:fldChar w:fldCharType="begin"/>
        </w:r>
        <w:r>
          <w:rPr>
            <w:noProof/>
            <w:webHidden/>
          </w:rPr>
          <w:instrText xml:space="preserve"> PAGEREF _Toc191004965 \h </w:instrText>
        </w:r>
        <w:r>
          <w:rPr>
            <w:noProof/>
            <w:webHidden/>
          </w:rPr>
        </w:r>
        <w:r>
          <w:rPr>
            <w:noProof/>
            <w:webHidden/>
          </w:rPr>
          <w:fldChar w:fldCharType="separate"/>
        </w:r>
        <w:r>
          <w:rPr>
            <w:noProof/>
            <w:webHidden/>
          </w:rPr>
          <w:t>65</w:t>
        </w:r>
        <w:r>
          <w:rPr>
            <w:noProof/>
            <w:webHidden/>
          </w:rPr>
          <w:fldChar w:fldCharType="end"/>
        </w:r>
      </w:hyperlink>
    </w:p>
    <w:p w14:paraId="3B28263B" w14:textId="37C54C3B" w:rsidR="00384126" w:rsidRDefault="00384126">
      <w:pPr>
        <w:pStyle w:val="TOC2"/>
        <w:rPr>
          <w:rFonts w:asciiTheme="minorHAnsi" w:eastAsiaTheme="minorEastAsia" w:hAnsiTheme="minorHAnsi" w:cstheme="minorBidi"/>
          <w:noProof/>
          <w:kern w:val="2"/>
          <w:sz w:val="24"/>
          <w:szCs w:val="24"/>
          <w:lang w:val="en-US"/>
          <w14:ligatures w14:val="standardContextual"/>
        </w:rPr>
      </w:pPr>
      <w:hyperlink w:anchor="_Toc191004966" w:history="1">
        <w:r w:rsidRPr="00683279">
          <w:rPr>
            <w:rStyle w:val="Hyperlink"/>
            <w:noProof/>
          </w:rPr>
          <w:t xml:space="preserve">A.2 </w:t>
        </w:r>
        <w:r>
          <w:rPr>
            <w:rFonts w:asciiTheme="minorHAnsi" w:eastAsiaTheme="minorEastAsia" w:hAnsiTheme="minorHAnsi" w:cstheme="minorBidi"/>
            <w:noProof/>
            <w:kern w:val="2"/>
            <w:sz w:val="24"/>
            <w:szCs w:val="24"/>
            <w:lang w:val="en-US"/>
            <w14:ligatures w14:val="standardContextual"/>
          </w:rPr>
          <w:tab/>
        </w:r>
        <w:r w:rsidRPr="00683279">
          <w:rPr>
            <w:rStyle w:val="Hyperlink"/>
            <w:noProof/>
          </w:rPr>
          <w:t>Example of VRM file</w:t>
        </w:r>
        <w:r>
          <w:rPr>
            <w:noProof/>
            <w:webHidden/>
          </w:rPr>
          <w:tab/>
        </w:r>
        <w:r>
          <w:rPr>
            <w:noProof/>
            <w:webHidden/>
          </w:rPr>
          <w:fldChar w:fldCharType="begin"/>
        </w:r>
        <w:r>
          <w:rPr>
            <w:noProof/>
            <w:webHidden/>
          </w:rPr>
          <w:instrText xml:space="preserve"> PAGEREF _Toc191004966 \h </w:instrText>
        </w:r>
        <w:r>
          <w:rPr>
            <w:noProof/>
            <w:webHidden/>
          </w:rPr>
        </w:r>
        <w:r>
          <w:rPr>
            <w:noProof/>
            <w:webHidden/>
          </w:rPr>
          <w:fldChar w:fldCharType="separate"/>
        </w:r>
        <w:r>
          <w:rPr>
            <w:noProof/>
            <w:webHidden/>
          </w:rPr>
          <w:t>66</w:t>
        </w:r>
        <w:r>
          <w:rPr>
            <w:noProof/>
            <w:webHidden/>
          </w:rPr>
          <w:fldChar w:fldCharType="end"/>
        </w:r>
      </w:hyperlink>
    </w:p>
    <w:p w14:paraId="1B565418" w14:textId="0E4F6F8B" w:rsidR="006C4D3A" w:rsidRPr="004D3578" w:rsidRDefault="006C4D3A" w:rsidP="006C4D3A">
      <w: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91004908"/>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91004909"/>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91004910"/>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91004911"/>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A2148CF" w:rsidR="00EC4A25" w:rsidRPr="004D3578" w:rsidRDefault="00EC4A25" w:rsidP="00EC4A25">
      <w:pPr>
        <w:pStyle w:val="EX"/>
      </w:pPr>
      <w:r w:rsidRPr="004D3578">
        <w:t>[1]</w:t>
      </w:r>
      <w:r w:rsidR="00E13EF4">
        <w:tab/>
      </w:r>
      <w:r w:rsidRPr="004D3578">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D80BF67" w:rsidR="004F3C68" w:rsidRDefault="004F3C68" w:rsidP="00E13EF4">
      <w:pPr>
        <w:pStyle w:val="EX"/>
      </w:pPr>
      <w:r w:rsidRPr="004D3578">
        <w:t>[</w:t>
      </w:r>
      <w:r>
        <w:t>4</w:t>
      </w:r>
      <w:r w:rsidRPr="004D3578">
        <w:t>]</w:t>
      </w:r>
      <w:r w:rsidR="00E13EF4">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5008B92F" w:rsidR="004F3C68" w:rsidRDefault="004F3C68" w:rsidP="00E13EF4">
      <w:pPr>
        <w:pStyle w:val="EX"/>
      </w:pPr>
      <w:r w:rsidRPr="004D3578">
        <w:t>[</w:t>
      </w:r>
      <w:r>
        <w:t>5</w:t>
      </w:r>
      <w:r w:rsidRPr="004D3578">
        <w:t>]</w:t>
      </w:r>
      <w:r w:rsidR="00E13EF4">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2A721ADD" w:rsidR="004F3C68" w:rsidRPr="00A4598E" w:rsidRDefault="004F3C68" w:rsidP="00E13EF4">
      <w:pPr>
        <w:pStyle w:val="EX"/>
      </w:pPr>
      <w:r>
        <w:t>[6]</w:t>
      </w:r>
      <w:r w:rsidR="00E13EF4">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sidRPr="00154B27">
        <w:rPr>
          <w:rFonts w:hint="eastAsia"/>
        </w:rPr>
        <w:t>November 2023</w:t>
      </w:r>
    </w:p>
    <w:p w14:paraId="6F2A846F" w14:textId="146E95E4" w:rsidR="004F3C68" w:rsidRDefault="00D302A9" w:rsidP="00D302A9">
      <w:pPr>
        <w:pStyle w:val="EX"/>
      </w:pPr>
      <w:r>
        <w:t>[7]</w:t>
      </w:r>
      <w:r w:rsidR="00E13EF4">
        <w:tab/>
      </w:r>
      <w:r w:rsidRPr="00D302A9">
        <w:t>WG03N1316, “Procedures and Test Formats for Avatar Representation Formats as part of MPEG-I”, MPEG#147, Sapporo, Japan, July 2024.</w:t>
      </w:r>
    </w:p>
    <w:p w14:paraId="6B3C29D1" w14:textId="42E76B80" w:rsidR="00D302A9" w:rsidRDefault="00D302A9" w:rsidP="00D302A9">
      <w:pPr>
        <w:pStyle w:val="EX"/>
      </w:pPr>
      <w:r w:rsidRPr="00D302A9">
        <w:rPr>
          <w:rFonts w:hint="eastAsia"/>
        </w:rPr>
        <w:t>[</w:t>
      </w:r>
      <w:r w:rsidRPr="00D302A9">
        <w:t>8</w:t>
      </w:r>
      <w:r w:rsidRPr="00D302A9">
        <w:rPr>
          <w:rFonts w:hint="eastAsia"/>
        </w:rPr>
        <w:t>]</w:t>
      </w:r>
      <w:r w:rsidR="00E13EF4">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41A78021" w:rsidR="00D302A9" w:rsidRDefault="00D302A9" w:rsidP="00D302A9">
      <w:pPr>
        <w:pStyle w:val="EX"/>
      </w:pPr>
      <w:r w:rsidRPr="00D302A9">
        <w:rPr>
          <w:rFonts w:hint="eastAsia"/>
        </w:rPr>
        <w:t>[</w:t>
      </w:r>
      <w:r w:rsidRPr="00D302A9">
        <w:t>9</w:t>
      </w:r>
      <w:r w:rsidRPr="00D302A9">
        <w:rPr>
          <w:rFonts w:hint="eastAsia"/>
        </w:rPr>
        <w:t>]</w:t>
      </w:r>
      <w:r w:rsidR="00E13EF4">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3721DB02" w:rsidR="00D302A9" w:rsidRDefault="00D302A9" w:rsidP="00D302A9">
      <w:pPr>
        <w:pStyle w:val="EX"/>
      </w:pPr>
      <w:r w:rsidRPr="00D302A9">
        <w:rPr>
          <w:rFonts w:hint="eastAsia"/>
        </w:rPr>
        <w:t>[</w:t>
      </w:r>
      <w:r w:rsidRPr="00D302A9">
        <w:t>10</w:t>
      </w:r>
      <w:r w:rsidRPr="00D302A9">
        <w:rPr>
          <w:rFonts w:hint="eastAsia"/>
        </w:rPr>
        <w:t>]</w:t>
      </w:r>
      <w:r w:rsidR="00E13EF4">
        <w:tab/>
      </w:r>
      <w:r>
        <w:rPr>
          <w:rFonts w:hint="eastAsia"/>
        </w:rPr>
        <w:t>Narendra, Modigari, et al. "Levenberg–Marquardt deep neural watermarking for 3D mesh using nearest centroid salient point learning." Scientific Reports 14.1 (2024): 6942.</w:t>
      </w:r>
    </w:p>
    <w:p w14:paraId="3AD570E9" w14:textId="77777777" w:rsidR="00F35014" w:rsidRDefault="00F35014" w:rsidP="00F35014">
      <w:pPr>
        <w:keepLines/>
        <w:ind w:left="1702" w:hanging="1418"/>
      </w:pPr>
      <w:r>
        <w:t>[11]</w:t>
      </w:r>
      <w:r>
        <w:tab/>
        <w:t xml:space="preserve"> ITU-T F.748.14 (03/2022), "Requirements and evaluation methods of non-interactive 2D real-person digital human application system".</w:t>
      </w:r>
    </w:p>
    <w:p w14:paraId="29597D40" w14:textId="77777777" w:rsidR="00F35014" w:rsidRDefault="00F35014" w:rsidP="00F35014">
      <w:pPr>
        <w:keepLines/>
        <w:ind w:left="1702" w:hanging="1418"/>
      </w:pPr>
      <w:r>
        <w:t xml:space="preserve">[12] </w:t>
      </w:r>
      <w:r>
        <w:tab/>
        <w:t>ITU-T F.748.15 (03/2022), "Framework and metrics for digital human application system".</w:t>
      </w:r>
    </w:p>
    <w:p w14:paraId="6926DB96" w14:textId="77777777" w:rsidR="00F35014" w:rsidRDefault="00F35014" w:rsidP="00F35014">
      <w:pPr>
        <w:keepLines/>
        <w:ind w:left="1702" w:hanging="1418"/>
      </w:pPr>
      <w:r>
        <w:t xml:space="preserve">[13] </w:t>
      </w:r>
      <w:r>
        <w:tab/>
        <w:t xml:space="preserve">Zhou Y, Han X, Shechtman E, et al. Makelttalk: speaker-aware talking-head animation[J]. ACM Transactions On Graphics (TOG), 2020, 39(6): 1-15. </w:t>
      </w:r>
    </w:p>
    <w:p w14:paraId="12C2F372" w14:textId="77777777" w:rsidR="00F35014" w:rsidRDefault="00F35014" w:rsidP="00F35014">
      <w:pPr>
        <w:keepLines/>
        <w:ind w:left="1702" w:hanging="1418"/>
      </w:pPr>
      <w:r>
        <w:t xml:space="preserve">[14] </w:t>
      </w:r>
      <w:r>
        <w:tab/>
        <w:t xml:space="preserve">Zhao J, Zhang H. Thin-plate spline motion model for image animation[C]//Proceedings of the IEEE/CVF Conference on Computer Vision and Pattern Recognition. 2022: 3657-3666. </w:t>
      </w:r>
    </w:p>
    <w:p w14:paraId="5C0209BF" w14:textId="77777777" w:rsidR="00F35014" w:rsidRDefault="00F35014" w:rsidP="00F35014">
      <w:pPr>
        <w:keepLines/>
        <w:ind w:left="1702" w:hanging="1418"/>
      </w:pPr>
      <w:r>
        <w:t xml:space="preserve">[15] </w:t>
      </w:r>
      <w:r>
        <w:tab/>
        <w:t>Liu, Jinglin, et al. "Parallel and High-Fidelity Text-to-Lip Generation." Proceedings of the AAAI Conference on Artificial Intelligence. Vol. 36. No. 2. 2022.</w:t>
      </w:r>
    </w:p>
    <w:p w14:paraId="553CBA1B" w14:textId="77777777" w:rsidR="00F35014" w:rsidRDefault="00F35014" w:rsidP="00F35014">
      <w:pPr>
        <w:keepLines/>
        <w:ind w:left="1702" w:hanging="1418"/>
        <w:rPr>
          <w:lang w:eastAsia="zh-CN"/>
        </w:rPr>
      </w:pPr>
      <w:r>
        <w:rPr>
          <w:lang w:eastAsia="zh-CN"/>
        </w:rPr>
        <w:t>[16]</w:t>
      </w:r>
      <w:r>
        <w:rPr>
          <w:lang w:eastAsia="zh-CN"/>
        </w:rPr>
        <w:tab/>
        <w:t>PyTorch, https://pytorch.org/</w:t>
      </w:r>
    </w:p>
    <w:p w14:paraId="15BC6FDC" w14:textId="77777777" w:rsidR="00F35014" w:rsidRDefault="00F35014" w:rsidP="00F35014">
      <w:pPr>
        <w:keepLines/>
        <w:ind w:left="1702" w:hanging="1418"/>
        <w:rPr>
          <w:lang w:eastAsia="zh-CN"/>
        </w:rPr>
      </w:pPr>
      <w:r>
        <w:rPr>
          <w:lang w:eastAsia="zh-CN"/>
        </w:rPr>
        <w:lastRenderedPageBreak/>
        <w:t>[17]</w:t>
      </w:r>
      <w:r>
        <w:rPr>
          <w:lang w:eastAsia="zh-CN"/>
        </w:rPr>
        <w:tab/>
        <w:t>ONNX, https://onnx.ai/</w:t>
      </w:r>
    </w:p>
    <w:p w14:paraId="791BFA6C" w14:textId="77777777" w:rsidR="00F35014" w:rsidRDefault="00F35014" w:rsidP="00F35014">
      <w:pPr>
        <w:keepLines/>
        <w:ind w:left="1702" w:hanging="1418"/>
        <w:rPr>
          <w:lang w:eastAsia="zh-CN"/>
        </w:rPr>
      </w:pPr>
      <w:r>
        <w:rPr>
          <w:lang w:eastAsia="zh-CN"/>
        </w:rPr>
        <w:t>[18]</w:t>
      </w:r>
      <w:r>
        <w:rPr>
          <w:lang w:eastAsia="zh-CN"/>
        </w:rPr>
        <w:tab/>
        <w:t>TensorRT, https://developer.nvidia.com/tensorrt</w:t>
      </w:r>
    </w:p>
    <w:p w14:paraId="41630795" w14:textId="77777777" w:rsidR="00F35014" w:rsidRDefault="00F35014" w:rsidP="00F35014">
      <w:pPr>
        <w:keepLines/>
        <w:ind w:left="1702" w:hanging="1418"/>
      </w:pPr>
      <w:r>
        <w:rPr>
          <w:lang w:eastAsia="zh-CN"/>
        </w:rPr>
        <w:t xml:space="preserve">[19] </w:t>
      </w:r>
      <w:r>
        <w:rPr>
          <w:lang w:eastAsia="zh-CN"/>
        </w:rPr>
        <w:tab/>
      </w:r>
      <w:r>
        <w:t xml:space="preserve">mindspore, </w:t>
      </w:r>
      <w:hyperlink r:id="rId16" w:history="1">
        <w:r>
          <w:rPr>
            <w:rStyle w:val="Hyperlink"/>
          </w:rPr>
          <w:t>https://www.mindspore.cn</w:t>
        </w:r>
      </w:hyperlink>
    </w:p>
    <w:p w14:paraId="0F26ACD5" w14:textId="77777777" w:rsidR="00F35014" w:rsidRDefault="00F35014" w:rsidP="00F35014">
      <w:pPr>
        <w:keepLines/>
        <w:ind w:left="1702" w:hanging="1418"/>
        <w:rPr>
          <w:lang w:eastAsia="zh-CN"/>
        </w:rPr>
      </w:pPr>
      <w:r>
        <w:rPr>
          <w:lang w:eastAsia="zh-CN"/>
        </w:rPr>
        <w:t>[20]</w:t>
      </w:r>
      <w:r>
        <w:rPr>
          <w:lang w:eastAsia="zh-CN"/>
        </w:rPr>
        <w:tab/>
        <w:t xml:space="preserve">Yilong Liu, et al., “Video-Audio Driven Real-Time Facial Animation”, https://www.cs.sjtu.edu.cn/~shengbin/course/SE/Video-Audio%20Driven%20Real-Time%20Facial%20Animation.pdf  </w:t>
      </w:r>
    </w:p>
    <w:p w14:paraId="59C128B7" w14:textId="77777777" w:rsidR="00F35014" w:rsidRDefault="00F35014" w:rsidP="00F35014">
      <w:pPr>
        <w:keepLines/>
        <w:ind w:left="1702" w:hanging="1418"/>
        <w:rPr>
          <w:lang w:eastAsia="zh-CN"/>
        </w:rPr>
      </w:pPr>
      <w:r>
        <w:rPr>
          <w:lang w:eastAsia="zh-CN"/>
        </w:rPr>
        <w:t>[21]</w:t>
      </w:r>
      <w:r>
        <w:rPr>
          <w:lang w:eastAsia="zh-CN"/>
        </w:rPr>
        <w:tab/>
        <w:t xml:space="preserve">Diana T. Mosa, et al, “A real-time Arabic avatar for deaf–mute community using attention mechanism”, </w:t>
      </w:r>
      <w:hyperlink r:id="rId17" w:history="1">
        <w:r>
          <w:rPr>
            <w:rStyle w:val="Hyperlink"/>
            <w:lang w:eastAsia="zh-CN"/>
          </w:rPr>
          <w:t>https://link.springer.com/article/10.1007/s00521-023-08858-6</w:t>
        </w:r>
      </w:hyperlink>
    </w:p>
    <w:p w14:paraId="7AEF4945" w14:textId="34140868" w:rsidR="00B37E3D" w:rsidRDefault="00F35014" w:rsidP="00F35014">
      <w:pPr>
        <w:pStyle w:val="EX"/>
      </w:pPr>
      <w:r>
        <w:rPr>
          <w:lang w:eastAsia="zh-CN"/>
        </w:rPr>
        <w:t>[22]</w:t>
      </w:r>
      <w:r>
        <w:rPr>
          <w:lang w:eastAsia="zh-CN"/>
        </w:rPr>
        <w:tab/>
      </w:r>
      <w:r>
        <w:t>3GPP TR 26.927 v0.7.0: “Study on Artificial Intelligence and Machine Learning in 5G”.</w:t>
      </w:r>
    </w:p>
    <w:p w14:paraId="18B43C20" w14:textId="287D86A6" w:rsidR="00B37E3D" w:rsidRPr="00F10FCF" w:rsidRDefault="00B37E3D" w:rsidP="00B37E3D">
      <w:pPr>
        <w:pStyle w:val="EX"/>
      </w:pPr>
      <w:r>
        <w:t>[23]</w:t>
      </w:r>
      <w:r>
        <w:tab/>
        <w:t>3GPP TS 23.228: "IP Multimedia Subsystem (IMS); Stage 2".</w:t>
      </w:r>
    </w:p>
    <w:p w14:paraId="360CD0A2" w14:textId="350F57F4" w:rsidR="00080512" w:rsidRDefault="00B37E3D">
      <w:pPr>
        <w:pStyle w:val="EX"/>
      </w:pPr>
      <w:r>
        <w:t>[24]</w:t>
      </w:r>
      <w:r>
        <w:tab/>
      </w:r>
      <w:r w:rsidR="00563899">
        <w:t>3GPP TS 26.565, "</w:t>
      </w:r>
      <w:r w:rsidR="00563899" w:rsidRPr="00B67224">
        <w:t>Split Rendering Media Service Enabler</w:t>
      </w:r>
      <w:r w:rsidR="00563899">
        <w:t>"</w:t>
      </w:r>
    </w:p>
    <w:p w14:paraId="243A7A3C" w14:textId="13A3B76C" w:rsidR="00B533FF" w:rsidRDefault="00B533FF">
      <w:pPr>
        <w:pStyle w:val="EX"/>
      </w:pPr>
      <w:r>
        <w:t>[25]</w:t>
      </w:r>
      <w:r>
        <w:tab/>
        <w:t>ISO/IEC 23090-39, Information Technology – Coded Representation of Immersive Media – Part 39: Avatar Representation Format</w:t>
      </w:r>
    </w:p>
    <w:p w14:paraId="5BA3B074" w14:textId="1B4F248C" w:rsidR="006B0962" w:rsidRPr="00B67224" w:rsidRDefault="006B0962" w:rsidP="00B67224">
      <w:pPr>
        <w:pStyle w:val="EX"/>
      </w:pPr>
      <w:r w:rsidRPr="006B0962">
        <w:t>[26]</w:t>
      </w:r>
      <w:r w:rsidRPr="006B0962">
        <w:tab/>
      </w:r>
      <w:r>
        <w:t xml:space="preserve">Khronos, </w:t>
      </w:r>
      <w:r w:rsidRPr="00B67224">
        <w:t>The OpenXR™ 1.1.45 Specification</w:t>
      </w:r>
      <w:r w:rsidR="00297365">
        <w:t xml:space="preserve">, </w:t>
      </w:r>
      <w:r w:rsidR="00297365" w:rsidRPr="00297365">
        <w:t>https://registry.khronos.org/OpenXR/specs/1.1/html/xrspec.html</w:t>
      </w:r>
    </w:p>
    <w:p w14:paraId="5A634DFF" w14:textId="7B431F93" w:rsidR="00A115AE" w:rsidRPr="007D1B6E" w:rsidRDefault="00A115AE" w:rsidP="00A115AE">
      <w:pPr>
        <w:keepLines/>
        <w:ind w:left="1702" w:hanging="1418"/>
        <w:rPr>
          <w:lang w:eastAsia="zh-CN"/>
        </w:rPr>
      </w:pPr>
      <w:r>
        <w:rPr>
          <w:lang w:eastAsia="zh-CN"/>
        </w:rPr>
        <w:t>[27]</w:t>
      </w:r>
      <w:r>
        <w:rPr>
          <w:lang w:eastAsia="zh-CN"/>
        </w:rPr>
        <w:tab/>
      </w:r>
      <w:r w:rsidRPr="00CA5B12">
        <w:rPr>
          <w:lang w:eastAsia="zh-CN"/>
        </w:rPr>
        <w:t xml:space="preserve">Wan et al., </w:t>
      </w:r>
      <w:r w:rsidRPr="007D1B6E">
        <w:rPr>
          <w:lang w:eastAsia="zh-CN"/>
        </w:rPr>
        <w:t>An accurate active shape model for facial feature extraction, Pattern Recognition Letters, Volume 26, Issue 15, November 2005</w:t>
      </w:r>
    </w:p>
    <w:p w14:paraId="2EB40A27" w14:textId="65EABC55" w:rsidR="00A115AE" w:rsidRPr="007D1B6E" w:rsidRDefault="00A115AE" w:rsidP="00A115AE">
      <w:pPr>
        <w:keepLines/>
        <w:ind w:left="1702" w:hanging="1418"/>
        <w:rPr>
          <w:lang w:eastAsia="zh-CN"/>
        </w:rPr>
      </w:pPr>
      <w:r w:rsidRPr="007D1B6E">
        <w:rPr>
          <w:lang w:eastAsia="zh-CN"/>
        </w:rPr>
        <w:t>[2</w:t>
      </w:r>
      <w:r>
        <w:rPr>
          <w:lang w:eastAsia="zh-CN"/>
        </w:rPr>
        <w:t>8</w:t>
      </w:r>
      <w:r w:rsidRPr="007D1B6E">
        <w:rPr>
          <w:lang w:eastAsia="zh-CN"/>
        </w:rPr>
        <w:t>]</w:t>
      </w:r>
      <w:r w:rsidRPr="007D1B6E">
        <w:rPr>
          <w:lang w:eastAsia="zh-CN"/>
        </w:rPr>
        <w:tab/>
        <w:t>Edwards et al., Face recognition using active appearance models, Lecture Notes in Computer Science, volume 1407</w:t>
      </w:r>
    </w:p>
    <w:p w14:paraId="4BF63DD4" w14:textId="2A5061E9" w:rsidR="00A115AE" w:rsidRDefault="00A115AE" w:rsidP="00A115AE">
      <w:pPr>
        <w:keepLines/>
        <w:ind w:left="1702" w:hanging="1418"/>
        <w:rPr>
          <w:lang w:eastAsia="zh-CN"/>
        </w:rPr>
      </w:pPr>
      <w:r w:rsidRPr="007D1B6E">
        <w:rPr>
          <w:lang w:eastAsia="zh-CN"/>
        </w:rPr>
        <w:t>[</w:t>
      </w:r>
      <w:r>
        <w:rPr>
          <w:lang w:eastAsia="zh-CN"/>
        </w:rPr>
        <w:t>29</w:t>
      </w:r>
      <w:r w:rsidRPr="007D1B6E">
        <w:rPr>
          <w:lang w:eastAsia="zh-CN"/>
        </w:rPr>
        <w:t>]</w:t>
      </w:r>
      <w:r>
        <w:rPr>
          <w:lang w:eastAsia="zh-CN"/>
        </w:rPr>
        <w:tab/>
      </w:r>
      <w:r w:rsidRPr="007D1B6E">
        <w:rPr>
          <w:lang w:eastAsia="zh-CN"/>
        </w:rPr>
        <w:t>Wang et al., Deep Face Recognition, A Survey, Computer Vision and Pattern Recognition, August 2020</w:t>
      </w:r>
    </w:p>
    <w:p w14:paraId="7B26F5CE" w14:textId="31B54335" w:rsidR="006B0962" w:rsidRPr="004D3578" w:rsidRDefault="006B0962" w:rsidP="00B67224">
      <w:pPr>
        <w:pStyle w:val="EX"/>
      </w:pPr>
    </w:p>
    <w:p w14:paraId="24ACB616" w14:textId="77777777" w:rsidR="00080512" w:rsidRPr="004D3578" w:rsidRDefault="00080512">
      <w:pPr>
        <w:pStyle w:val="Heading1"/>
      </w:pPr>
      <w:bookmarkStart w:id="30" w:name="definitions"/>
      <w:bookmarkStart w:id="31" w:name="_Toc129708870"/>
      <w:bookmarkStart w:id="32" w:name="_Toc191004912"/>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91004913"/>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2A38F2">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2A38F2">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2A38F2">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2A38F2">
      <w:r w:rsidRPr="005B2383">
        <w:rPr>
          <w:b/>
          <w:bCs/>
        </w:rPr>
        <w:t>Avatar Representation Format:</w:t>
      </w:r>
      <w:r>
        <w:t xml:space="preserve"> A format for a representation that describes a model for an avatar. </w:t>
      </w:r>
    </w:p>
    <w:p w14:paraId="75DE7072" w14:textId="77777777" w:rsidR="008D1E32" w:rsidRDefault="008D1E32" w:rsidP="002A38F2">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2A38F2">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91004914"/>
      <w:r w:rsidRPr="004D3578">
        <w:lastRenderedPageBreak/>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5E81C5C1" w14:textId="77777777" w:rsidR="00080512" w:rsidRPr="004D3578" w:rsidRDefault="00080512">
      <w:pPr>
        <w:pStyle w:val="Heading2"/>
      </w:pPr>
      <w:bookmarkStart w:id="37" w:name="_Toc129708873"/>
      <w:bookmarkStart w:id="38" w:name="_Toc191004915"/>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Default="00080512">
      <w:pPr>
        <w:pStyle w:val="EW"/>
      </w:pPr>
      <w:r w:rsidRPr="004D3578">
        <w:t>&lt;</w:t>
      </w:r>
      <w:r w:rsidR="00D76048">
        <w:t>ABBREVIATION</w:t>
      </w:r>
      <w:r w:rsidRPr="004D3578">
        <w:t>&gt;</w:t>
      </w:r>
      <w:r w:rsidRPr="004D3578">
        <w:tab/>
        <w:t>&lt;</w:t>
      </w:r>
      <w:r w:rsidR="00D76048">
        <w:t>Expansion</w:t>
      </w:r>
      <w:r w:rsidRPr="004D3578">
        <w:t>&gt;</w:t>
      </w:r>
    </w:p>
    <w:p w14:paraId="5F5554CB" w14:textId="69F936BA" w:rsidR="00C82D44" w:rsidRDefault="00C82D44">
      <w:pPr>
        <w:pStyle w:val="EW"/>
      </w:pPr>
      <w:r>
        <w:t>ARF</w:t>
      </w:r>
      <w:r>
        <w:tab/>
        <w:t>Avatar Representation Format</w:t>
      </w:r>
    </w:p>
    <w:p w14:paraId="0639C449" w14:textId="193A8F7C" w:rsidR="00264730" w:rsidRPr="004D3578" w:rsidRDefault="00264730">
      <w:pPr>
        <w:pStyle w:val="EW"/>
      </w:pPr>
      <w:r>
        <w:t>RTC</w:t>
      </w:r>
      <w:r>
        <w:tab/>
        <w:t>Real-Time Communication</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91004916"/>
      <w:bookmarkEnd w:id="39"/>
      <w:r w:rsidRPr="004D3578">
        <w:t>4</w:t>
      </w:r>
      <w:r w:rsidRPr="004D3578">
        <w:tab/>
      </w:r>
      <w:bookmarkEnd w:id="40"/>
      <w:r w:rsidR="00E035B5">
        <w:t>Overview</w:t>
      </w:r>
      <w:bookmarkEnd w:id="41"/>
    </w:p>
    <w:p w14:paraId="6CE572C2" w14:textId="17A8395E" w:rsidR="00E035B5" w:rsidRDefault="00CB1D64" w:rsidP="00E035B5">
      <w:r w:rsidRPr="00CB1D64">
        <w:t xml:space="preserve">This </w:t>
      </w:r>
      <w:r>
        <w:t>TR</w:t>
      </w:r>
      <w:r w:rsidRPr="00CB1D64">
        <w:t xml:space="preserve"> provides a comprehensive analysis of avatar representation and communication in the context of 3GPP services and enablers for immersive experiences. It d</w:t>
      </w:r>
      <w:r>
        <w:t>ocuments existing</w:t>
      </w:r>
      <w:r w:rsidRPr="00CB1D64">
        <w:t xml:space="preserve"> avatar representation formats, animation techniques, and integration </w:t>
      </w:r>
      <w:r>
        <w:t>approach</w:t>
      </w:r>
      <w:r w:rsidRPr="00CB1D64">
        <w:t xml:space="preserve">es within </w:t>
      </w:r>
      <w:r>
        <w:t>IMS and non-IMS based services</w:t>
      </w:r>
      <w:r w:rsidRPr="00CB1D64">
        <w:t xml:space="preserve">. The </w:t>
      </w:r>
      <w:r>
        <w:t>TR lists</w:t>
      </w:r>
      <w:r w:rsidRPr="00CB1D64">
        <w:t xml:space="preserve"> key use cases</w:t>
      </w:r>
      <w:r>
        <w:t>, which were derived from the SA1 study, and outlines the associated</w:t>
      </w:r>
      <w:r w:rsidRPr="00CB1D64">
        <w:t xml:space="preserve"> requirements for real-time rendering, encoding, and transmission of avatar data. It </w:t>
      </w:r>
      <w:r>
        <w:t>then</w:t>
      </w:r>
      <w:r w:rsidRPr="00CB1D64">
        <w:t xml:space="preserve"> </w:t>
      </w:r>
      <w:r>
        <w:t xml:space="preserve">analyses and documents the different enablers that would be required for the </w:t>
      </w:r>
      <w:r w:rsidRPr="00CB1D64">
        <w:t xml:space="preserve">standardization of avatar </w:t>
      </w:r>
      <w:r>
        <w:t>communication</w:t>
      </w:r>
      <w:r w:rsidRPr="00CB1D64">
        <w:t xml:space="preserve">. Additionally, the </w:t>
      </w:r>
      <w:r>
        <w:t>TR</w:t>
      </w:r>
      <w:r w:rsidRPr="00CB1D64">
        <w:t xml:space="preserve"> addresses security considerations</w:t>
      </w:r>
      <w:r>
        <w:t xml:space="preserve"> for the protection against mali</w:t>
      </w:r>
      <w:r w:rsidR="003009D8">
        <w:t>cious usage of Avatars</w:t>
      </w:r>
      <w:r w:rsidRPr="00CB1D64">
        <w:t xml:space="preserve">. </w:t>
      </w:r>
      <w:r w:rsidR="003009D8">
        <w:t>Finally, the TR provides conclusions and lays the ground for future normative work to introduce avatar support in 3GPP services and enablers</w:t>
      </w:r>
      <w:r w:rsidRPr="00CB1D64">
        <w:t>.</w:t>
      </w:r>
    </w:p>
    <w:p w14:paraId="58304B48" w14:textId="1E9BE7F0" w:rsidR="00E035B5" w:rsidRDefault="00E035B5" w:rsidP="00E035B5">
      <w:pPr>
        <w:pStyle w:val="Heading1"/>
      </w:pPr>
      <w:bookmarkStart w:id="42" w:name="_Toc191004917"/>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MCCQCTEMPBM_00000037"/>
      <w:bookmarkStart w:id="44" w:name="_Toc191004918"/>
      <w:r>
        <w:t xml:space="preserve">5.1 </w:t>
      </w:r>
      <w:r>
        <w:tab/>
        <w:t>UC1: Avatar Communication</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bookmarkEnd w:id="43"/>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w:t>
            </w:r>
            <w:r>
              <w:rPr>
                <w:rFonts w:cs="Arial"/>
                <w:lang w:eastAsia="zh-CN"/>
              </w:rPr>
              <w:lastRenderedPageBreak/>
              <w:t>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w:t>
            </w:r>
            <w:r w:rsidRPr="00C606A8">
              <w:rPr>
                <w:rFonts w:cs="Arial"/>
                <w:lang w:eastAsia="zh-CN"/>
              </w:rPr>
              <w:lastRenderedPageBreak/>
              <w:t xml:space="preserve">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bookmarkStart w:id="45" w:name="MCCQCTEMPBM_00000110"/>
          </w:p>
        </w:tc>
      </w:tr>
      <w:bookmarkEnd w:id="45"/>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bookmarkStart w:id="48" w:name="MCCQCTEMPBM_00000127"/>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bookmarkStart w:id="49" w:name="MCCQCTEMPBM_00000128"/>
            <w:bookmarkEnd w:id="48"/>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bookmarkStart w:id="50" w:name="MCCQCTEMPBM_00000129"/>
            <w:bookmarkEnd w:id="49"/>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bookmarkStart w:id="51" w:name="MCCQCTEMPBM_00000130"/>
            <w:bookmarkEnd w:id="50"/>
            <w:r>
              <w:t>Synchronization of avatar representation with immersive audio.</w:t>
            </w:r>
          </w:p>
          <w:p w14:paraId="26B2C7D8" w14:textId="77777777" w:rsidR="0004344A" w:rsidRDefault="0004344A">
            <w:pPr>
              <w:numPr>
                <w:ilvl w:val="0"/>
                <w:numId w:val="17"/>
              </w:numPr>
              <w:contextualSpacing/>
            </w:pPr>
            <w:bookmarkStart w:id="52" w:name="MCCQCTEMPBM_00000131"/>
            <w:bookmarkEnd w:id="51"/>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bookmarkStart w:id="53" w:name="MCCQCTEMPBM_00000132"/>
            <w:bookmarkEnd w:id="52"/>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bookmarkStart w:id="54" w:name="MCCQCTEMPBM_00000133"/>
            <w:bookmarkEnd w:id="53"/>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bookmarkStart w:id="55" w:name="MCCQCTEMPBM_00000134"/>
            <w:bookmarkEnd w:id="54"/>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bookmarkStart w:id="56" w:name="MCCQCTEMPBM_00000135"/>
            <w:bookmarkEnd w:id="55"/>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bookmarkStart w:id="57" w:name="MCCQCTEMPBM_00000136"/>
            <w:bookmarkEnd w:id="56"/>
            <w:r w:rsidRPr="00AD6169">
              <w:t xml:space="preserve">Adaptation Requirements: </w:t>
            </w:r>
          </w:p>
          <w:p w14:paraId="227BDDD7" w14:textId="77777777" w:rsidR="0004344A" w:rsidRPr="007F2A7A" w:rsidRDefault="0004344A">
            <w:pPr>
              <w:numPr>
                <w:ilvl w:val="1"/>
                <w:numId w:val="17"/>
              </w:numPr>
              <w:contextualSpacing/>
            </w:pPr>
            <w:bookmarkStart w:id="58" w:name="MCCQCTEMPBM_00000137"/>
            <w:bookmarkEnd w:id="57"/>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bookmarkStart w:id="59" w:name="MCCQCTEMPBM_00000138"/>
            <w:bookmarkEnd w:id="58"/>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bookmarkStart w:id="60" w:name="MCCQCTEMPBM_00000139"/>
            <w:bookmarkEnd w:id="59"/>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bookmarkStart w:id="61" w:name="MCCQCTEMPBM_00000140"/>
            <w:bookmarkEnd w:id="60"/>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bookmarkStart w:id="62" w:name="MCCQCTEMPBM_00000141"/>
            <w:bookmarkEnd w:id="61"/>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bookmarkStart w:id="63" w:name="MCCQCTEMPBM_00000142"/>
            <w:bookmarkEnd w:id="62"/>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bookmarkStart w:id="64" w:name="MCCQCTEMPBM_00000143"/>
            <w:bookmarkEnd w:id="63"/>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bookmarkStart w:id="65" w:name="MCCQCTEMPBM_00000144"/>
            <w:bookmarkEnd w:id="64"/>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bookmarkStart w:id="66" w:name="MCCQCTEMPBM_00000145"/>
            <w:bookmarkEnd w:id="65"/>
            <w:r>
              <w:rPr>
                <w:rFonts w:eastAsia="DengXian" w:hint="eastAsia"/>
                <w:lang w:eastAsia="zh-CN"/>
              </w:rPr>
              <w:lastRenderedPageBreak/>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bookmarkStart w:id="67" w:name="MCCQCTEMPBM_00000146"/>
            <w:bookmarkEnd w:id="66"/>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bookmarkStart w:id="68" w:name="MCCQCTEMPBM_00000147"/>
            <w:bookmarkEnd w:id="67"/>
          </w:p>
          <w:bookmarkEnd w:id="68"/>
          <w:p w14:paraId="24C4DD21" w14:textId="5FBCE5E6" w:rsidR="0004344A" w:rsidRPr="00AD6169" w:rsidRDefault="0004344A" w:rsidP="0004344A">
            <w:pPr>
              <w:rPr>
                <w:rFonts w:cs="Arial"/>
                <w:u w:val="single"/>
                <w:lang w:eastAsia="zh-CN"/>
              </w:rPr>
            </w:pPr>
            <w:r w:rsidRPr="00AD6169">
              <w:rPr>
                <w:rFonts w:cs="Arial"/>
                <w:u w:val="single"/>
                <w:lang w:eastAsia="zh-CN"/>
              </w:rPr>
              <w:t xml:space="preserve">Notes: </w:t>
            </w:r>
          </w:p>
          <w:p w14:paraId="2F63EF70" w14:textId="77777777" w:rsidR="0004344A" w:rsidRPr="00AD6169" w:rsidRDefault="0004344A">
            <w:pPr>
              <w:pStyle w:val="ListParagraph"/>
              <w:numPr>
                <w:ilvl w:val="0"/>
                <w:numId w:val="22"/>
              </w:numPr>
              <w:spacing w:after="0"/>
            </w:pPr>
            <w:bookmarkStart w:id="69" w:name="MCCQCTEMPBM_00000148"/>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2"/>
              </w:numPr>
              <w:spacing w:after="0"/>
            </w:pPr>
            <w:bookmarkStart w:id="70" w:name="MCCQCTEMPBM_00000149"/>
            <w:bookmarkEnd w:id="69"/>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2"/>
              </w:numPr>
            </w:pPr>
            <w:bookmarkStart w:id="71" w:name="MCCQCTEMPBM_00000150"/>
            <w:bookmarkEnd w:id="70"/>
            <w:r w:rsidRPr="00034EEF">
              <w:rPr>
                <w:rFonts w:cs="Arial"/>
                <w:lang w:eastAsia="zh-CN"/>
              </w:rPr>
              <w:t>Transitioning from avatar to video may be desirable for energy efficiency.</w:t>
            </w:r>
          </w:p>
          <w:bookmarkEnd w:id="71"/>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Default="008C6956" w:rsidP="008C6956"/>
    <w:p w14:paraId="1E52AF04" w14:textId="0001F63B" w:rsidR="008C6956" w:rsidRPr="00725607" w:rsidRDefault="008C6956" w:rsidP="008C6956">
      <w:pPr>
        <w:pStyle w:val="Heading2"/>
      </w:pPr>
      <w:bookmarkStart w:id="73" w:name="MCCQCTEMPBM_00000038"/>
      <w:bookmarkStart w:id="74" w:name="_Toc191004919"/>
      <w:r>
        <w:t>5.</w:t>
      </w:r>
      <w:r w:rsidR="00E17AF2">
        <w:t>2</w:t>
      </w:r>
      <w:r>
        <w:tab/>
        <w:t>UC2: Multi-party shared experiences</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bookmarkEnd w:id="73"/>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bookmarkStart w:id="75" w:name="MCCQCTEMPBM_00000151"/>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bookmarkStart w:id="76" w:name="MCCQCTEMPBM_00000152"/>
            <w:bookmarkEnd w:id="75"/>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bookmarkStart w:id="77" w:name="MCCQCTEMPBM_00000153"/>
            <w:bookmarkEnd w:id="76"/>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bookmarkStart w:id="78" w:name="MCCQCTEMPBM_00000154"/>
            <w:bookmarkEnd w:id="77"/>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lastRenderedPageBreak/>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bookmarkStart w:id="79" w:name="MCCQCTEMPBM_00000113"/>
          </w:p>
        </w:tc>
      </w:tr>
      <w:bookmarkEnd w:id="79"/>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bookmarkStart w:id="82" w:name="MCCQCTEMPBM_00000169" w:colFirst="0" w:colLast="0"/>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bookmarkStart w:id="83" w:name="MCCQCTEMPBM_00000156"/>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bookmarkStart w:id="84" w:name="MCCQCTEMPBM_00000157"/>
            <w:bookmarkEnd w:id="83"/>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bookmarkStart w:id="85" w:name="MCCQCTEMPBM_00000158"/>
            <w:bookmarkEnd w:id="84"/>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bookmarkStart w:id="86" w:name="MCCQCTEMPBM_00000159"/>
            <w:bookmarkEnd w:id="85"/>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bookmarkStart w:id="87" w:name="MCCQCTEMPBM_00000160"/>
            <w:bookmarkEnd w:id="86"/>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bookmarkStart w:id="88" w:name="MCCQCTEMPBM_00000161"/>
            <w:bookmarkEnd w:id="87"/>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bookmarkStart w:id="89" w:name="MCCQCTEMPBM_00000162"/>
            <w:bookmarkEnd w:id="88"/>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bookmarkStart w:id="90" w:name="MCCQCTEMPBM_00000163"/>
            <w:bookmarkEnd w:id="89"/>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bookmarkStart w:id="91" w:name="MCCQCTEMPBM_00000164"/>
            <w:bookmarkEnd w:id="90"/>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bookmarkStart w:id="92" w:name="MCCQCTEMPBM_00000165"/>
            <w:bookmarkEnd w:id="91"/>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bookmarkStart w:id="93" w:name="MCCQCTEMPBM_00000166"/>
            <w:bookmarkEnd w:id="92"/>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bookmarkStart w:id="94" w:name="MCCQCTEMPBM_00000167"/>
            <w:bookmarkEnd w:id="93"/>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bookmarkStart w:id="95" w:name="MCCQCTEMPBM_00000168"/>
            <w:bookmarkEnd w:id="94"/>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bookmarkEnd w:id="95"/>
          <w:p w14:paraId="4066F405" w14:textId="7E1028BE" w:rsidR="008C6956" w:rsidRPr="00DB3790" w:rsidRDefault="008C6956">
            <w:pPr>
              <w:pStyle w:val="ListParagraph"/>
              <w:numPr>
                <w:ilvl w:val="0"/>
                <w:numId w:val="16"/>
              </w:numPr>
              <w:spacing w:after="0"/>
            </w:pPr>
          </w:p>
        </w:tc>
      </w:tr>
      <w:bookmarkEnd w:id="82"/>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Default="008C6956" w:rsidP="008C6956"/>
    <w:p w14:paraId="68CE4B55" w14:textId="77777777" w:rsidR="008C6956" w:rsidRDefault="008C6956" w:rsidP="008C6956"/>
    <w:p w14:paraId="4D2CF257" w14:textId="7ED06A31" w:rsidR="008C6956" w:rsidRPr="00725607" w:rsidRDefault="008C6956" w:rsidP="008C6956">
      <w:pPr>
        <w:pStyle w:val="Heading2"/>
      </w:pPr>
      <w:bookmarkStart w:id="97" w:name="MCCQCTEMPBM_00000039"/>
      <w:bookmarkStart w:id="98" w:name="_Toc191004920"/>
      <w:r>
        <w:t>5.</w:t>
      </w:r>
      <w:r w:rsidR="00E17AF2">
        <w:t>3</w:t>
      </w:r>
      <w:r>
        <w:tab/>
        <w:t>UC3: Multi-user Gaming</w:t>
      </w:r>
      <w:bookmarkEnd w:id="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bookmarkEnd w:id="97"/>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lastRenderedPageBreak/>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bookmarkStart w:id="99" w:name="MCCQCTEMPBM_00000170"/>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bookmarkStart w:id="100" w:name="MCCQCTEMPBM_00000171"/>
            <w:bookmarkEnd w:id="99"/>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bookmarkStart w:id="101" w:name="MCCQCTEMPBM_00000172"/>
            <w:bookmarkEnd w:id="100"/>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bookmarkStart w:id="102" w:name="MCCQCTEMPBM_00000173"/>
            <w:bookmarkEnd w:id="101"/>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bookmarkStart w:id="103" w:name="MCCQCTEMPBM_00000174"/>
            <w:bookmarkEnd w:id="102"/>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bookmarkStart w:id="104" w:name="MCCQCTEMPBM_00000116"/>
          </w:p>
        </w:tc>
      </w:tr>
      <w:bookmarkEnd w:id="104"/>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bookmarkStart w:id="107" w:name="MCCQCTEMPBM_00000187" w:colFirst="0" w:colLast="0"/>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bookmarkStart w:id="108" w:name="MCCQCTEMPBM_00000176"/>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bookmarkStart w:id="109" w:name="MCCQCTEMPBM_00000177"/>
            <w:bookmarkEnd w:id="108"/>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bookmarkStart w:id="110" w:name="MCCQCTEMPBM_00000178"/>
            <w:bookmarkEnd w:id="109"/>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bookmarkStart w:id="111" w:name="MCCQCTEMPBM_00000179"/>
            <w:bookmarkEnd w:id="110"/>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bookmarkStart w:id="112" w:name="MCCQCTEMPBM_00000180"/>
            <w:bookmarkEnd w:id="111"/>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bookmarkStart w:id="113" w:name="MCCQCTEMPBM_00000181"/>
            <w:bookmarkEnd w:id="112"/>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bookmarkStart w:id="114" w:name="MCCQCTEMPBM_00000182"/>
            <w:bookmarkEnd w:id="113"/>
            <w:r w:rsidRPr="00982F35">
              <w:rPr>
                <w:sz w:val="21"/>
                <w:szCs w:val="18"/>
              </w:rPr>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bookmarkStart w:id="115" w:name="MCCQCTEMPBM_00000183"/>
            <w:bookmarkEnd w:id="114"/>
            <w:r w:rsidRPr="00982F35">
              <w:rPr>
                <w:sz w:val="21"/>
                <w:szCs w:val="18"/>
              </w:rPr>
              <w:t>audio-visual stimuli: 20 ms when the audio comes first and 20 ms when the video comes first to be perceived as being synchronous.</w:t>
            </w:r>
          </w:p>
          <w:bookmarkEnd w:id="115"/>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bookmarkStart w:id="116" w:name="MCCQCTEMPBM_00000184"/>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bookmarkStart w:id="117" w:name="MCCQCTEMPBM_00000185"/>
            <w:bookmarkEnd w:id="116"/>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bookmarkStart w:id="118" w:name="MCCQCTEMPBM_00000186"/>
            <w:bookmarkEnd w:id="117"/>
            <w:r>
              <w:rPr>
                <w:lang w:eastAsia="zh-CN"/>
              </w:rPr>
              <w:t>service bit rate (user experienced data rate): [1~1000] Mbit/s</w:t>
            </w:r>
          </w:p>
          <w:bookmarkEnd w:id="118"/>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bookmarkEnd w:id="107"/>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Default="008C6956" w:rsidP="008C6956"/>
    <w:p w14:paraId="07C8604A" w14:textId="02DF055E" w:rsidR="008C6956" w:rsidRDefault="008C6956" w:rsidP="008C6956">
      <w:pPr>
        <w:pStyle w:val="Heading2"/>
      </w:pPr>
      <w:bookmarkStart w:id="120" w:name="MCCQCTEMPBM_00000040"/>
      <w:bookmarkStart w:id="121" w:name="_Toc191004921"/>
      <w:r>
        <w:t>5.</w:t>
      </w:r>
      <w:r w:rsidR="00E17AF2">
        <w:t>4</w:t>
      </w:r>
      <w:r>
        <w:tab/>
        <w:t>UC4: Avatar Generation, Storage, and Access</w:t>
      </w:r>
      <w:bookmarkEnd w:id="1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bookmarkEnd w:id="120"/>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lastRenderedPageBreak/>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bookmarkStart w:id="122" w:name="MCCQCTEMPBM_00000119"/>
          </w:p>
        </w:tc>
      </w:tr>
      <w:bookmarkEnd w:id="122"/>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bookmarkStart w:id="125" w:name="MCCQCTEMPBM_00000195" w:colFirst="0" w:colLast="0"/>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bookmarkStart w:id="126" w:name="MCCQCTEMPBM_00000189"/>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bookmarkStart w:id="127" w:name="MCCQCTEMPBM_00000190"/>
            <w:bookmarkEnd w:id="126"/>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bookmarkStart w:id="128" w:name="MCCQCTEMPBM_00000191"/>
            <w:bookmarkEnd w:id="127"/>
            <w:r>
              <w:lastRenderedPageBreak/>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bookmarkStart w:id="129" w:name="MCCQCTEMPBM_00000192"/>
            <w:bookmarkEnd w:id="128"/>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bookmarkStart w:id="130" w:name="MCCQCTEMPBM_00000193"/>
            <w:bookmarkEnd w:id="129"/>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bookmarkStart w:id="131" w:name="MCCQCTEMPBM_00000194"/>
            <w:bookmarkEnd w:id="130"/>
            <w:r>
              <w:rPr>
                <w:rFonts w:eastAsia="SimSun" w:hint="eastAsia"/>
                <w:lang w:val="en-US" w:eastAsia="zh-CN"/>
              </w:rPr>
              <w:t>Support management and authorization of avatar usage right.</w:t>
            </w:r>
          </w:p>
          <w:bookmarkEnd w:id="131"/>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bookmarkEnd w:id="125"/>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Default="008C6956" w:rsidP="008C6956">
      <w:pPr>
        <w:rPr>
          <w:noProof/>
        </w:rPr>
      </w:pPr>
    </w:p>
    <w:p w14:paraId="68F3AE29" w14:textId="2260F5B5" w:rsidR="00E17AF2" w:rsidRPr="003A3AA9" w:rsidRDefault="00E17AF2" w:rsidP="003A3AA9">
      <w:pPr>
        <w:pStyle w:val="Heading2"/>
      </w:pPr>
      <w:bookmarkStart w:id="133" w:name="MCCQCTEMPBM_00000041"/>
      <w:bookmarkStart w:id="134" w:name="_Toc191004922"/>
      <w:r w:rsidRPr="003A3AA9">
        <w:t>5.5</w:t>
      </w:r>
      <w:r w:rsidRPr="003A3AA9">
        <w:tab/>
        <w:t>UC</w:t>
      </w:r>
      <w:r w:rsidRPr="003A3AA9">
        <w:rPr>
          <w:rFonts w:hint="eastAsia"/>
        </w:rPr>
        <w:t>5</w:t>
      </w:r>
      <w:r w:rsidRPr="003A3AA9">
        <w:t>:</w:t>
      </w:r>
      <w:r w:rsidR="00E13EF4">
        <w:tab/>
      </w:r>
      <w:r w:rsidRPr="003A3AA9">
        <w:t>Artificial Intelligence-</w:t>
      </w:r>
      <w:r w:rsidRPr="003A3AA9">
        <w:rPr>
          <w:rFonts w:hint="eastAsia"/>
        </w:rPr>
        <w:t>Based Avatar</w:t>
      </w:r>
      <w:bookmarkEnd w:id="1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bookmarkEnd w:id="133"/>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lastRenderedPageBreak/>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bookmarkStart w:id="135" w:name="MCCQCTEMPBM_00000122"/>
          </w:p>
        </w:tc>
      </w:tr>
      <w:bookmarkEnd w:id="135"/>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bookmarkStart w:id="138" w:name="MCCQCTEMPBM_00000202" w:colFirst="0" w:colLast="0"/>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bookmarkStart w:id="139" w:name="MCCQCTEMPBM_00000197"/>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bookmarkStart w:id="140" w:name="MCCQCTEMPBM_00000198"/>
            <w:bookmarkEnd w:id="139"/>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bookmarkStart w:id="141" w:name="MCCQCTEMPBM_00000199"/>
            <w:bookmarkEnd w:id="140"/>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bookmarkStart w:id="142" w:name="MCCQCTEMPBM_00000200"/>
            <w:bookmarkEnd w:id="141"/>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bookmarkStart w:id="143" w:name="MCCQCTEMPBM_00000201"/>
            <w:bookmarkEnd w:id="142"/>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bookmarkEnd w:id="143"/>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bookmarkEnd w:id="138"/>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Default="00E035B5" w:rsidP="00E035B5"/>
    <w:p w14:paraId="50476C58" w14:textId="14598501" w:rsidR="003A3AA9" w:rsidRDefault="003A3AA9" w:rsidP="003A3AA9">
      <w:pPr>
        <w:pStyle w:val="Heading2"/>
      </w:pPr>
      <w:bookmarkStart w:id="145" w:name="_Toc191004923"/>
      <w:r>
        <w:t>5.6</w:t>
      </w:r>
      <w:r>
        <w:tab/>
        <w:t>List of Potential Requirements</w:t>
      </w:r>
      <w:bookmarkEnd w:id="145"/>
    </w:p>
    <w:p w14:paraId="04B1E2CB" w14:textId="77777777" w:rsidR="003A3AA9" w:rsidRPr="003A3AA9" w:rsidRDefault="003A3AA9" w:rsidP="003A3AA9"/>
    <w:p w14:paraId="1EBD01EB" w14:textId="72552F68" w:rsidR="00E035B5" w:rsidRDefault="00E035B5" w:rsidP="00E035B5">
      <w:pPr>
        <w:pStyle w:val="Heading1"/>
      </w:pPr>
      <w:bookmarkStart w:id="146" w:name="_Toc191004924"/>
      <w:r>
        <w:t>6</w:t>
      </w:r>
      <w:r>
        <w:tab/>
        <w:t>Avatar Representation and Animation Formats</w:t>
      </w:r>
      <w:bookmarkEnd w:id="146"/>
    </w:p>
    <w:p w14:paraId="3622609D" w14:textId="6F7599D3" w:rsidR="00E035B5" w:rsidRDefault="00AF3238" w:rsidP="00C70D7D">
      <w:pPr>
        <w:pStyle w:val="Heading2"/>
      </w:pPr>
      <w:bookmarkStart w:id="147" w:name="_Toc191004925"/>
      <w:r>
        <w:t>6.1</w:t>
      </w:r>
      <w:r>
        <w:tab/>
        <w:t>General</w:t>
      </w:r>
      <w:bookmarkEnd w:id="147"/>
    </w:p>
    <w:p w14:paraId="2B76F08F" w14:textId="3A4FE344" w:rsidR="00062959" w:rsidRPr="00062959" w:rsidRDefault="00062959" w:rsidP="00B67224">
      <w:r w:rsidRPr="00062959">
        <w:t xml:space="preserve">Avatar representation and animation formats define the structural and behavioral characteristics of avatars, ensuring consistency, realism, and interoperability across various services and applications. This section outlines the </w:t>
      </w:r>
      <w:r>
        <w:t xml:space="preserve">most relevant existing </w:t>
      </w:r>
      <w:r w:rsidRPr="00062959">
        <w:t>standardized</w:t>
      </w:r>
      <w:r>
        <w:t xml:space="preserve"> and proprietary</w:t>
      </w:r>
      <w:r w:rsidRPr="00062959">
        <w:t xml:space="preserve"> formats for representing </w:t>
      </w:r>
      <w:r>
        <w:t xml:space="preserve">the customized/personalized </w:t>
      </w:r>
      <w:r w:rsidRPr="00062959">
        <w:t>avatars</w:t>
      </w:r>
      <w:r>
        <w:t xml:space="preserve"> of a user</w:t>
      </w:r>
      <w:r w:rsidRPr="00062959">
        <w:t xml:space="preserve">. It also examines animation methodologies, such as </w:t>
      </w:r>
      <w:r>
        <w:t xml:space="preserve">blend shape and </w:t>
      </w:r>
      <w:r w:rsidRPr="00062959">
        <w:t>skeletal animation, morph target animation,</w:t>
      </w:r>
      <w:r>
        <w:t xml:space="preserve"> </w:t>
      </w:r>
      <w:r w:rsidRPr="00062959">
        <w:t>procedural motion generation</w:t>
      </w:r>
      <w:r>
        <w:t>, as well as NN-based animations</w:t>
      </w:r>
      <w:r w:rsidRPr="00062959">
        <w:t xml:space="preserve">. </w:t>
      </w:r>
      <w:r>
        <w:t xml:space="preserve">The documented formats in this clause </w:t>
      </w:r>
      <w:r w:rsidR="00B662A5">
        <w:t>are meant to assist with the selection of an appropriate avatar representation format for avatar communications in 3GPP</w:t>
      </w:r>
      <w:r w:rsidRPr="00062959">
        <w:t>.</w:t>
      </w:r>
    </w:p>
    <w:p w14:paraId="00F76A40" w14:textId="590778D7" w:rsidR="009536AC" w:rsidRDefault="009536AC" w:rsidP="009536AC">
      <w:pPr>
        <w:pStyle w:val="Heading2"/>
      </w:pPr>
      <w:bookmarkStart w:id="148" w:name="_Toc191004926"/>
      <w:r>
        <w:t>6.2</w:t>
      </w:r>
      <w:r>
        <w:tab/>
        <w:t>Common Terminology</w:t>
      </w:r>
      <w:bookmarkEnd w:id="148"/>
    </w:p>
    <w:p w14:paraId="6A2069D9" w14:textId="5737BF3B" w:rsidR="00B662A5" w:rsidRDefault="00B662A5" w:rsidP="00B662A5">
      <w:r>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B662A5" w:rsidRDefault="00B662A5" w:rsidP="00B67224">
      <w:r>
        <w:lastRenderedPageBreak/>
        <w:t xml:space="preserve">The animation of a base avatar is based on animation streams that are received from a tracking framework or generated from A/V and other sensor streams. </w:t>
      </w:r>
    </w:p>
    <w:p w14:paraId="05190376" w14:textId="2F49D4D7" w:rsidR="00AF3238" w:rsidRDefault="00AF3238" w:rsidP="00C70D7D">
      <w:pPr>
        <w:pStyle w:val="Heading2"/>
      </w:pPr>
      <w:bookmarkStart w:id="149" w:name="_Toc191004927"/>
      <w:r>
        <w:t>6.</w:t>
      </w:r>
      <w:r w:rsidR="009536AC">
        <w:t>3</w:t>
      </w:r>
      <w:r>
        <w:tab/>
        <w:t>Existing Avatar Representation Formats</w:t>
      </w:r>
      <w:bookmarkEnd w:id="149"/>
    </w:p>
    <w:p w14:paraId="65E73270" w14:textId="2B64ED95" w:rsidR="00AF3238" w:rsidRPr="00257B7F" w:rsidRDefault="005C311E" w:rsidP="00A95C2F">
      <w:pPr>
        <w:pStyle w:val="Heading3"/>
        <w:rPr>
          <w:lang w:val="en-CA"/>
        </w:rPr>
      </w:pPr>
      <w:bookmarkStart w:id="150" w:name="_Toc191004928"/>
      <w:r>
        <w:rPr>
          <w:lang w:val="en-CA"/>
        </w:rPr>
        <w:t>6.3.1</w:t>
      </w:r>
      <w:r>
        <w:rPr>
          <w:lang w:val="en-CA"/>
        </w:rPr>
        <w:tab/>
      </w:r>
      <w:r w:rsidR="00AF3238">
        <w:rPr>
          <w:lang w:val="en-CA"/>
        </w:rPr>
        <w:t>MPEG Reference Avatar</w:t>
      </w:r>
      <w:bookmarkEnd w:id="150"/>
    </w:p>
    <w:p w14:paraId="7186E27A" w14:textId="5D8EF899" w:rsidR="00AF3238" w:rsidRDefault="005C311E" w:rsidP="00A95C2F">
      <w:pPr>
        <w:pStyle w:val="Heading4"/>
        <w:rPr>
          <w:lang w:val="en-CA"/>
        </w:rPr>
      </w:pPr>
      <w:r>
        <w:rPr>
          <w:lang w:val="en-CA"/>
        </w:rPr>
        <w:t>6.3.1.1</w:t>
      </w:r>
      <w:r>
        <w:rPr>
          <w:lang w:val="en-CA"/>
        </w:rPr>
        <w:tab/>
      </w:r>
      <w:r w:rsidR="00AF3238">
        <w:rPr>
          <w:lang w:val="en-CA"/>
        </w:rPr>
        <w:t>Body Model</w:t>
      </w:r>
    </w:p>
    <w:p w14:paraId="0C31B751" w14:textId="3B87EB5E" w:rsidR="00AF3238" w:rsidRPr="00AF3238" w:rsidRDefault="005C311E" w:rsidP="00C70D7D">
      <w:pPr>
        <w:pStyle w:val="Heading5"/>
        <w:rPr>
          <w:lang w:val="en-CA"/>
        </w:rPr>
      </w:pPr>
      <w:r>
        <w:rPr>
          <w:lang w:val="en-CA"/>
        </w:rPr>
        <w:t>6.3.1.1.1</w:t>
      </w:r>
      <w:r>
        <w:rPr>
          <w:lang w:val="en-CA"/>
        </w:rPr>
        <w:tab/>
      </w:r>
      <w:r w:rsidR="00AF3238">
        <w:rPr>
          <w:lang w:val="en-CA"/>
        </w:rPr>
        <w:t>Overview</w:t>
      </w:r>
    </w:p>
    <w:p w14:paraId="5EAB62D2" w14:textId="0964C4A6"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sidR="00E13EF4">
        <w:rPr>
          <w:lang w:val="en-CA"/>
        </w:rPr>
        <w:t>Figure 1</w:t>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w:t>
      </w:r>
      <w:r w:rsidR="00E13EF4">
        <w:rPr>
          <w:lang w:val="en-CA"/>
        </w:rPr>
        <w:t xml:space="preserve"> Figure 1</w:t>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E13EF4">
      <w:pPr>
        <w:pStyle w:val="TH"/>
      </w:pPr>
      <w:bookmarkStart w:id="151" w:name="MCCQCTEMPBM_00000063"/>
      <w:r w:rsidRPr="0082633B">
        <w:rPr>
          <w:noProof/>
          <w:lang w:val="en-CA"/>
        </w:rPr>
        <w:drawing>
          <wp:inline distT="0" distB="0" distL="0" distR="0" wp14:anchorId="73B4262A" wp14:editId="51402A3D">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8"/>
                    <a:stretch>
                      <a:fillRect/>
                    </a:stretch>
                  </pic:blipFill>
                  <pic:spPr>
                    <a:xfrm>
                      <a:off x="0" y="0"/>
                      <a:ext cx="3124200" cy="3098800"/>
                    </a:xfrm>
                    <a:prstGeom prst="rect">
                      <a:avLst/>
                    </a:prstGeom>
                  </pic:spPr>
                </pic:pic>
              </a:graphicData>
            </a:graphic>
          </wp:inline>
        </w:drawing>
      </w:r>
      <w:bookmarkEnd w:id="151"/>
    </w:p>
    <w:p w14:paraId="0C6882EC" w14:textId="512CB5F7" w:rsidR="00AF3238" w:rsidRPr="00B67224" w:rsidRDefault="00AF3238" w:rsidP="00E13EF4">
      <w:pPr>
        <w:pStyle w:val="TF"/>
        <w:rPr>
          <w:b w:val="0"/>
          <w:bCs/>
        </w:rPr>
      </w:pPr>
      <w:bookmarkStart w:id="152" w:name="_Ref150254144"/>
      <w:bookmarkStart w:id="153" w:name="MCCQCTEMPBM_00000045"/>
      <w:r w:rsidRPr="00B67224">
        <w:rPr>
          <w:b w:val="0"/>
          <w:bCs/>
        </w:rPr>
        <w:t xml:space="preserve">Figure </w:t>
      </w:r>
      <w:bookmarkEnd w:id="152"/>
      <w:r w:rsidR="004F2DA7" w:rsidRPr="00B67224">
        <w:rPr>
          <w:b w:val="0"/>
          <w:bCs/>
        </w:rPr>
        <w:t>1</w:t>
      </w:r>
      <w:r w:rsidR="00E13EF4" w:rsidRPr="00B67224">
        <w:rPr>
          <w:b w:val="0"/>
          <w:bCs/>
        </w:rPr>
        <w:t>:</w:t>
      </w:r>
      <w:r w:rsidRPr="00B67224">
        <w:rPr>
          <w:b w:val="0"/>
          <w:bCs/>
        </w:rPr>
        <w:t xml:space="preserve"> Full body mesh topology (right : female body, left : male body). The gender-neutral face is zoomed for better visualization.</w:t>
      </w:r>
    </w:p>
    <w:bookmarkEnd w:id="153"/>
    <w:p w14:paraId="03AE760F" w14:textId="77777777" w:rsidR="00AF3238" w:rsidRDefault="00AF3238" w:rsidP="00AF3238">
      <w:pPr>
        <w:rPr>
          <w:lang w:val="en-CA"/>
        </w:rPr>
      </w:pPr>
    </w:p>
    <w:p w14:paraId="56F3CADB" w14:textId="1D41F928" w:rsidR="00AF3238" w:rsidRDefault="00AF3238" w:rsidP="00C70D7D">
      <w:pPr>
        <w:pStyle w:val="Heading5"/>
        <w:rPr>
          <w:lang w:val="en-CA"/>
        </w:rPr>
      </w:pPr>
      <w:r>
        <w:rPr>
          <w:lang w:val="en-CA"/>
        </w:rPr>
        <w:t>6.</w:t>
      </w:r>
      <w:r w:rsidR="005C311E">
        <w:rPr>
          <w:lang w:val="en-CA"/>
        </w:rPr>
        <w:t>3</w:t>
      </w:r>
      <w:r>
        <w:rPr>
          <w:lang w:val="en-CA"/>
        </w:rPr>
        <w:t>.1.1.2</w:t>
      </w:r>
      <w:r>
        <w:rPr>
          <w:lang w:val="en-CA"/>
        </w:rPr>
        <w:tab/>
        <w:t>Levels of Detail</w:t>
      </w:r>
    </w:p>
    <w:p w14:paraId="61BA103E" w14:textId="33AFADA0"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igh (see</w:t>
      </w:r>
      <w:r w:rsidR="004F2DA7" w:rsidRPr="004F2DA7">
        <w:t xml:space="preserve"> </w:t>
      </w:r>
      <w:r w:rsidR="004F2DA7">
        <w:t>Figure 2</w:t>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29B705" w:rsidR="00AF3238" w:rsidRPr="0082633B" w:rsidRDefault="004620AF" w:rsidP="00B67224">
      <w:pPr>
        <w:pStyle w:val="B1"/>
        <w:rPr>
          <w:lang w:val="en-CA"/>
        </w:rPr>
      </w:pPr>
      <w:bookmarkStart w:id="154" w:name="MCCQCTEMPBM_00000203"/>
      <w:r>
        <w:rPr>
          <w:lang w:val="en-CA"/>
        </w:rPr>
        <w:t>-</w:t>
      </w:r>
      <w:r>
        <w:rPr>
          <w:lang w:val="en-CA"/>
        </w:rPr>
        <w:tab/>
      </w:r>
      <w:r w:rsidR="00AF3238" w:rsidRPr="0082633B">
        <w:rPr>
          <w:lang w:val="en-CA"/>
        </w:rPr>
        <w:t>High Resolution (refer</w:t>
      </w:r>
      <w:r w:rsidR="00AF3238">
        <w:rPr>
          <w:lang w:val="en-CA"/>
        </w:rPr>
        <w:t>red to</w:t>
      </w:r>
      <w:r w:rsidR="00AF3238" w:rsidRPr="0082633B">
        <w:rPr>
          <w:lang w:val="en-CA"/>
        </w:rPr>
        <w:t xml:space="preserve"> as </w:t>
      </w:r>
      <w:r w:rsidR="00AF3238" w:rsidRPr="00D45B01">
        <w:rPr>
          <w:i/>
          <w:iCs/>
          <w:lang w:val="en-CA"/>
        </w:rPr>
        <w:t>Morgan_HD</w:t>
      </w:r>
      <w:r w:rsidR="00AF3238" w:rsidRPr="0082633B">
        <w:rPr>
          <w:lang w:val="en-CA"/>
        </w:rPr>
        <w:t>)</w:t>
      </w:r>
    </w:p>
    <w:p w14:paraId="485B17CE" w14:textId="6ED67452" w:rsidR="00AF3238" w:rsidRPr="0082633B" w:rsidRDefault="004620AF" w:rsidP="00B67224">
      <w:pPr>
        <w:pStyle w:val="B2"/>
        <w:rPr>
          <w:lang w:val="en-CA"/>
        </w:rPr>
      </w:pPr>
      <w:bookmarkStart w:id="155" w:name="MCCQCTEMPBM_00000204"/>
      <w:bookmarkEnd w:id="154"/>
      <w:r>
        <w:rPr>
          <w:lang w:val="en-CA"/>
        </w:rPr>
        <w:t>-</w:t>
      </w:r>
      <w:r>
        <w:rPr>
          <w:lang w:val="en-CA"/>
        </w:rPr>
        <w:tab/>
      </w:r>
      <w:r w:rsidR="00AF3238" w:rsidRPr="0082633B">
        <w:rPr>
          <w:lang w:val="en-CA"/>
        </w:rPr>
        <w:t>53,695 vertices and 56,496 quad faces (106,952 triangular faces).</w:t>
      </w:r>
    </w:p>
    <w:p w14:paraId="69AD164C" w14:textId="52E77607" w:rsidR="00AF3238" w:rsidRPr="0082633B" w:rsidRDefault="004620AF" w:rsidP="00B67224">
      <w:pPr>
        <w:pStyle w:val="B1"/>
        <w:rPr>
          <w:lang w:val="en-CA"/>
        </w:rPr>
      </w:pPr>
      <w:bookmarkStart w:id="156" w:name="MCCQCTEMPBM_00000205"/>
      <w:bookmarkEnd w:id="155"/>
      <w:r>
        <w:rPr>
          <w:lang w:val="en-CA"/>
        </w:rPr>
        <w:t>-</w:t>
      </w:r>
      <w:r>
        <w:rPr>
          <w:lang w:val="en-CA"/>
        </w:rPr>
        <w:tab/>
      </w:r>
      <w:r w:rsidR="00AF3238" w:rsidRPr="0082633B">
        <w:rPr>
          <w:lang w:val="en-CA"/>
        </w:rPr>
        <w:t>Medium Resolution (refer</w:t>
      </w:r>
      <w:r w:rsidR="00AF3238">
        <w:rPr>
          <w:lang w:val="en-CA"/>
        </w:rPr>
        <w:t>red to</w:t>
      </w:r>
      <w:r w:rsidR="00AF3238" w:rsidRPr="0082633B">
        <w:rPr>
          <w:lang w:val="en-CA"/>
        </w:rPr>
        <w:t xml:space="preserve"> as </w:t>
      </w:r>
      <w:r w:rsidR="00AF3238" w:rsidRPr="00B67224">
        <w:rPr>
          <w:lang w:val="en-CA"/>
        </w:rPr>
        <w:t>Morgan_MD</w:t>
      </w:r>
      <w:r w:rsidR="00AF3238" w:rsidRPr="0082633B">
        <w:rPr>
          <w:lang w:val="en-CA"/>
        </w:rPr>
        <w:t>)</w:t>
      </w:r>
      <w:r w:rsidR="00AF3238">
        <w:rPr>
          <w:lang w:val="en-CA"/>
        </w:rPr>
        <w:t>.</w:t>
      </w:r>
    </w:p>
    <w:p w14:paraId="303D40FF" w14:textId="302D64DA" w:rsidR="00AF3238" w:rsidRPr="0082633B" w:rsidRDefault="004620AF" w:rsidP="00B67224">
      <w:pPr>
        <w:pStyle w:val="B2"/>
        <w:rPr>
          <w:lang w:val="en-CA"/>
        </w:rPr>
      </w:pPr>
      <w:bookmarkStart w:id="157" w:name="MCCQCTEMPBM_00000206"/>
      <w:bookmarkEnd w:id="156"/>
      <w:r>
        <w:rPr>
          <w:lang w:val="en-CA"/>
        </w:rPr>
        <w:t>-</w:t>
      </w:r>
      <w:r>
        <w:rPr>
          <w:lang w:val="en-CA"/>
        </w:rPr>
        <w:tab/>
      </w:r>
      <w:r w:rsidR="00AF3238" w:rsidRPr="0082633B">
        <w:rPr>
          <w:lang w:val="en-CA"/>
        </w:rPr>
        <w:t>13,225 vertices and 13,196 quad faces (26,356 triangular faces)</w:t>
      </w:r>
    </w:p>
    <w:p w14:paraId="38F332E1" w14:textId="22BBB28A" w:rsidR="00AF3238" w:rsidRPr="0082633B" w:rsidRDefault="004620AF" w:rsidP="00B67224">
      <w:pPr>
        <w:pStyle w:val="B2"/>
        <w:rPr>
          <w:lang w:val="en-CA"/>
        </w:rPr>
      </w:pPr>
      <w:bookmarkStart w:id="158" w:name="MCCQCTEMPBM_00000207"/>
      <w:bookmarkEnd w:id="157"/>
      <w:r>
        <w:rPr>
          <w:lang w:val="en-CA"/>
        </w:rPr>
        <w:t>-</w:t>
      </w:r>
      <w:r>
        <w:rPr>
          <w:lang w:val="en-CA"/>
        </w:rPr>
        <w:tab/>
      </w:r>
      <w:r w:rsidR="00AF3238" w:rsidRPr="0082633B">
        <w:rPr>
          <w:lang w:val="en-CA"/>
        </w:rPr>
        <w:t>Corresponds to 25% of the HD mesh</w:t>
      </w:r>
      <w:r w:rsidR="00AF3238">
        <w:rPr>
          <w:lang w:val="en-CA"/>
        </w:rPr>
        <w:t>.</w:t>
      </w:r>
    </w:p>
    <w:p w14:paraId="64F3BD13" w14:textId="593C2DD1" w:rsidR="00AF3238" w:rsidRPr="0082633B" w:rsidRDefault="004620AF" w:rsidP="00B67224">
      <w:pPr>
        <w:pStyle w:val="B1"/>
        <w:rPr>
          <w:lang w:val="en-CA"/>
        </w:rPr>
      </w:pPr>
      <w:bookmarkStart w:id="159" w:name="MCCQCTEMPBM_00000208"/>
      <w:bookmarkEnd w:id="158"/>
      <w:r>
        <w:rPr>
          <w:lang w:val="en-CA"/>
        </w:rPr>
        <w:lastRenderedPageBreak/>
        <w:t>-</w:t>
      </w:r>
      <w:r>
        <w:rPr>
          <w:lang w:val="en-CA"/>
        </w:rPr>
        <w:tab/>
      </w:r>
      <w:r w:rsidR="00AF3238" w:rsidRPr="0082633B">
        <w:rPr>
          <w:lang w:val="en-CA"/>
        </w:rPr>
        <w:t>Low Resolution (refer</w:t>
      </w:r>
      <w:r w:rsidR="00AF3238">
        <w:rPr>
          <w:lang w:val="en-CA"/>
        </w:rPr>
        <w:t>red to</w:t>
      </w:r>
      <w:r w:rsidR="00AF3238" w:rsidRPr="0082633B">
        <w:rPr>
          <w:lang w:val="en-CA"/>
        </w:rPr>
        <w:t xml:space="preserve"> as </w:t>
      </w:r>
      <w:r w:rsidR="00AF3238" w:rsidRPr="00B67224">
        <w:rPr>
          <w:lang w:val="en-CA"/>
        </w:rPr>
        <w:t>Morgan_SD</w:t>
      </w:r>
      <w:r w:rsidR="00AF3238" w:rsidRPr="0082633B">
        <w:rPr>
          <w:lang w:val="en-CA"/>
        </w:rPr>
        <w:t>)</w:t>
      </w:r>
    </w:p>
    <w:p w14:paraId="75A96BD9" w14:textId="292B65B9" w:rsidR="00AF3238" w:rsidRPr="0082633B" w:rsidRDefault="004620AF" w:rsidP="00B67224">
      <w:pPr>
        <w:pStyle w:val="B2"/>
        <w:rPr>
          <w:lang w:val="en-CA"/>
        </w:rPr>
      </w:pPr>
      <w:bookmarkStart w:id="160" w:name="MCCQCTEMPBM_00000209"/>
      <w:bookmarkEnd w:id="159"/>
      <w:r>
        <w:rPr>
          <w:lang w:val="en-CA"/>
        </w:rPr>
        <w:t>-</w:t>
      </w:r>
      <w:r>
        <w:rPr>
          <w:lang w:val="en-CA"/>
        </w:rPr>
        <w:tab/>
      </w:r>
      <w:r w:rsidR="00AF3238" w:rsidRPr="0082633B">
        <w:rPr>
          <w:lang w:val="en-CA"/>
        </w:rPr>
        <w:t>5,366 vertices and 5,300 quad faces (10,571 triangular faces).</w:t>
      </w:r>
    </w:p>
    <w:p w14:paraId="7F9B5DE3" w14:textId="714C72AC" w:rsidR="00AF3238" w:rsidRPr="0082633B" w:rsidRDefault="004620AF" w:rsidP="00B67224">
      <w:pPr>
        <w:pStyle w:val="B2"/>
        <w:rPr>
          <w:lang w:val="en-CA"/>
        </w:rPr>
      </w:pPr>
      <w:bookmarkStart w:id="161" w:name="MCCQCTEMPBM_00000210"/>
      <w:bookmarkEnd w:id="160"/>
      <w:r>
        <w:rPr>
          <w:lang w:val="en-CA"/>
        </w:rPr>
        <w:t>-</w:t>
      </w:r>
      <w:r>
        <w:rPr>
          <w:lang w:val="en-CA"/>
        </w:rPr>
        <w:tab/>
      </w:r>
      <w:r w:rsidR="00AF3238" w:rsidRPr="0082633B">
        <w:rPr>
          <w:lang w:val="en-CA"/>
        </w:rPr>
        <w:t>Corresponds to 90% of the HD mesh</w:t>
      </w:r>
      <w:r w:rsidR="00AF3238">
        <w:rPr>
          <w:lang w:val="en-CA"/>
        </w:rPr>
        <w:t>,</w:t>
      </w:r>
    </w:p>
    <w:bookmarkEnd w:id="161"/>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4F2DA7">
      <w:pPr>
        <w:pStyle w:val="TH"/>
      </w:pPr>
      <w:bookmarkStart w:id="162" w:name="MCCQCTEMPBM_00000064"/>
      <w:r>
        <w:rPr>
          <w:noProof/>
        </w:rPr>
        <w:drawing>
          <wp:inline distT="0" distB="0" distL="0" distR="0" wp14:anchorId="7DFC957B" wp14:editId="25E2E4F6">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9"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bookmarkEnd w:id="162"/>
    </w:p>
    <w:p w14:paraId="3DF7E6A8" w14:textId="5E9AA9BF" w:rsidR="00AF3238" w:rsidRPr="00B67224" w:rsidRDefault="00AF3238" w:rsidP="004F2DA7">
      <w:pPr>
        <w:pStyle w:val="TF"/>
        <w:rPr>
          <w:b w:val="0"/>
          <w:bCs/>
        </w:rPr>
      </w:pPr>
      <w:bookmarkStart w:id="163" w:name="_Ref150254125"/>
      <w:bookmarkStart w:id="164" w:name="MCCQCTEMPBM_00000046"/>
      <w:r w:rsidRPr="00B67224">
        <w:rPr>
          <w:b w:val="0"/>
          <w:bCs/>
        </w:rPr>
        <w:t xml:space="preserve">Figure </w:t>
      </w:r>
      <w:bookmarkEnd w:id="163"/>
      <w:r w:rsidR="004F2DA7" w:rsidRPr="00B67224">
        <w:rPr>
          <w:b w:val="0"/>
          <w:bCs/>
        </w:rPr>
        <w:t>2:</w:t>
      </w:r>
      <w:r w:rsidRPr="00B67224">
        <w:rPr>
          <w:b w:val="0"/>
          <w:bCs/>
        </w:rPr>
        <w:t xml:space="preserve"> Levels of detail of Morgan - From left to right: High (50k), Medium (12k) and Small (5k). </w:t>
      </w:r>
    </w:p>
    <w:bookmarkEnd w:id="164"/>
    <w:p w14:paraId="6A588A9B" w14:textId="77777777" w:rsidR="00AF3238" w:rsidRPr="0082633B" w:rsidRDefault="00AF3238" w:rsidP="00AF3238">
      <w:pPr>
        <w:rPr>
          <w:lang w:val="en-CA"/>
        </w:rPr>
      </w:pPr>
    </w:p>
    <w:p w14:paraId="61CA4967" w14:textId="1E96DC60" w:rsidR="00AF3238" w:rsidRPr="00D45B01" w:rsidRDefault="00AF3238" w:rsidP="00C70D7D">
      <w:pPr>
        <w:pStyle w:val="Heading5"/>
        <w:rPr>
          <w:lang w:val="en-CA"/>
        </w:rPr>
      </w:pPr>
      <w:r>
        <w:rPr>
          <w:lang w:val="en-CA"/>
        </w:rPr>
        <w:t>6.</w:t>
      </w:r>
      <w:r w:rsidR="005C311E">
        <w:rPr>
          <w:lang w:val="en-CA"/>
        </w:rPr>
        <w:t>3</w:t>
      </w:r>
      <w:r>
        <w:rPr>
          <w:lang w:val="en-CA"/>
        </w:rPr>
        <w:t>.1.1.3</w:t>
      </w:r>
      <w:r>
        <w:rPr>
          <w:lang w:val="en-CA"/>
        </w:rPr>
        <w:tab/>
      </w:r>
      <w:r w:rsidRPr="00D45B01">
        <w:rPr>
          <w:lang w:val="en-CA"/>
        </w:rPr>
        <w:t>Model Body Semantics</w:t>
      </w:r>
    </w:p>
    <w:p w14:paraId="286EE03E" w14:textId="55B90486"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sidR="004F2DA7">
        <w:rPr>
          <w:lang w:val="en-CA"/>
        </w:rPr>
        <w:t xml:space="preserve"> Figures 3</w:t>
      </w:r>
      <w:r>
        <w:rPr>
          <w:lang w:val="en-CA"/>
        </w:rPr>
        <w:t xml:space="preserve">, </w:t>
      </w:r>
      <w:r w:rsidR="004F2DA7">
        <w:rPr>
          <w:lang w:val="en-CA"/>
        </w:rPr>
        <w:t>4</w:t>
      </w:r>
      <w:r>
        <w:rPr>
          <w:lang w:val="en-CA"/>
        </w:rPr>
        <w:t xml:space="preserve">, and </w:t>
      </w:r>
      <w:r w:rsidR="004F2DA7">
        <w:rPr>
          <w:lang w:val="en-CA"/>
        </w:rPr>
        <w:t>5</w:t>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004F2DA7">
        <w:t xml:space="preserve">Figure 1 </w:t>
      </w:r>
      <w:r>
        <w:rPr>
          <w:lang w:val="en-CA"/>
        </w:rPr>
        <w:t>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4F2DA7">
      <w:pPr>
        <w:pStyle w:val="TH"/>
      </w:pPr>
      <w:bookmarkStart w:id="165" w:name="MCCQCTEMPBM_00000065"/>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20"/>
                    <a:stretch>
                      <a:fillRect/>
                    </a:stretch>
                  </pic:blipFill>
                  <pic:spPr>
                    <a:xfrm>
                      <a:off x="0" y="0"/>
                      <a:ext cx="5476349" cy="2771979"/>
                    </a:xfrm>
                    <a:prstGeom prst="rect">
                      <a:avLst/>
                    </a:prstGeom>
                  </pic:spPr>
                </pic:pic>
              </a:graphicData>
            </a:graphic>
          </wp:inline>
        </w:drawing>
      </w:r>
      <w:bookmarkEnd w:id="165"/>
    </w:p>
    <w:p w14:paraId="616C038D" w14:textId="56C35A84" w:rsidR="00AF3238" w:rsidRPr="00B67224" w:rsidRDefault="00AF3238" w:rsidP="004F2DA7">
      <w:pPr>
        <w:pStyle w:val="TF"/>
        <w:rPr>
          <w:b w:val="0"/>
          <w:bCs/>
        </w:rPr>
      </w:pPr>
      <w:bookmarkStart w:id="166" w:name="_Ref150254055"/>
      <w:bookmarkStart w:id="167" w:name="MCCQCTEMPBM_00000047"/>
      <w:r w:rsidRPr="00B67224">
        <w:rPr>
          <w:b w:val="0"/>
          <w:bCs/>
        </w:rPr>
        <w:t xml:space="preserve">Figure </w:t>
      </w:r>
      <w:bookmarkEnd w:id="166"/>
      <w:r w:rsidR="004F2DA7" w:rsidRPr="00B67224">
        <w:rPr>
          <w:b w:val="0"/>
          <w:bCs/>
        </w:rPr>
        <w:t xml:space="preserve">3: </w:t>
      </w:r>
      <w:r w:rsidRPr="00B67224">
        <w:rPr>
          <w:b w:val="0"/>
          <w:bCs/>
        </w:rPr>
        <w:t>Front view of body semantic areas.</w:t>
      </w:r>
    </w:p>
    <w:bookmarkEnd w:id="167"/>
    <w:p w14:paraId="07D12925" w14:textId="77777777" w:rsidR="00AF3238" w:rsidRDefault="00AF3238" w:rsidP="00AF3238">
      <w:pPr>
        <w:rPr>
          <w:lang w:val="en-CA"/>
        </w:rPr>
      </w:pPr>
    </w:p>
    <w:p w14:paraId="7E2419A6" w14:textId="77777777" w:rsidR="00AF3238" w:rsidRDefault="00AF3238" w:rsidP="004F2DA7">
      <w:pPr>
        <w:pStyle w:val="TH"/>
      </w:pPr>
      <w:bookmarkStart w:id="168" w:name="MCCQCTEMPBM_00000066"/>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21"/>
                    <a:stretch>
                      <a:fillRect/>
                    </a:stretch>
                  </pic:blipFill>
                  <pic:spPr>
                    <a:xfrm>
                      <a:off x="0" y="0"/>
                      <a:ext cx="5380052" cy="2723236"/>
                    </a:xfrm>
                    <a:prstGeom prst="rect">
                      <a:avLst/>
                    </a:prstGeom>
                  </pic:spPr>
                </pic:pic>
              </a:graphicData>
            </a:graphic>
          </wp:inline>
        </w:drawing>
      </w:r>
      <w:bookmarkEnd w:id="168"/>
    </w:p>
    <w:p w14:paraId="49F8F1C3" w14:textId="7EA0AFAB" w:rsidR="00AF3238" w:rsidRPr="00B67224" w:rsidRDefault="00AF3238" w:rsidP="004F2DA7">
      <w:pPr>
        <w:pStyle w:val="TF"/>
        <w:rPr>
          <w:b w:val="0"/>
          <w:bCs/>
        </w:rPr>
      </w:pPr>
      <w:bookmarkStart w:id="169" w:name="_Ref150254071"/>
      <w:bookmarkStart w:id="170" w:name="MCCQCTEMPBM_00000048"/>
      <w:r w:rsidRPr="00B67224">
        <w:rPr>
          <w:b w:val="0"/>
          <w:bCs/>
        </w:rPr>
        <w:t xml:space="preserve">Figure </w:t>
      </w:r>
      <w:bookmarkEnd w:id="169"/>
      <w:r w:rsidR="004F2DA7" w:rsidRPr="00B67224">
        <w:rPr>
          <w:b w:val="0"/>
          <w:bCs/>
        </w:rPr>
        <w:t>4</w:t>
      </w:r>
      <w:r w:rsidR="009B0A7E">
        <w:rPr>
          <w:b w:val="0"/>
          <w:bCs/>
        </w:rPr>
        <w:t>:</w:t>
      </w:r>
      <w:r w:rsidRPr="00B67224">
        <w:rPr>
          <w:b w:val="0"/>
          <w:bCs/>
        </w:rPr>
        <w:t xml:space="preserve"> Back view of body semantic areas.</w:t>
      </w:r>
    </w:p>
    <w:bookmarkEnd w:id="170"/>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4F2DA7">
      <w:pPr>
        <w:pStyle w:val="TH"/>
      </w:pPr>
      <w:bookmarkStart w:id="171" w:name="MCCQCTEMPBM_00000067"/>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2"/>
                    <a:stretch>
                      <a:fillRect/>
                    </a:stretch>
                  </pic:blipFill>
                  <pic:spPr>
                    <a:xfrm>
                      <a:off x="0" y="0"/>
                      <a:ext cx="3531482" cy="3169650"/>
                    </a:xfrm>
                    <a:prstGeom prst="rect">
                      <a:avLst/>
                    </a:prstGeom>
                  </pic:spPr>
                </pic:pic>
              </a:graphicData>
            </a:graphic>
          </wp:inline>
        </w:drawing>
      </w:r>
      <w:bookmarkEnd w:id="171"/>
    </w:p>
    <w:p w14:paraId="035C56E5" w14:textId="6ABE7C07" w:rsidR="00AF3238" w:rsidRPr="00B67224" w:rsidRDefault="00AF3238" w:rsidP="004F2DA7">
      <w:pPr>
        <w:pStyle w:val="TF"/>
        <w:rPr>
          <w:b w:val="0"/>
          <w:bCs/>
        </w:rPr>
      </w:pPr>
      <w:bookmarkStart w:id="172" w:name="_Ref150254079"/>
      <w:bookmarkStart w:id="173" w:name="MCCQCTEMPBM_00000049"/>
      <w:r w:rsidRPr="00B67224">
        <w:rPr>
          <w:b w:val="0"/>
          <w:bCs/>
        </w:rPr>
        <w:t xml:space="preserve">Figure </w:t>
      </w:r>
      <w:bookmarkEnd w:id="172"/>
      <w:r w:rsidR="004F2DA7" w:rsidRPr="00B67224">
        <w:rPr>
          <w:b w:val="0"/>
          <w:bCs/>
        </w:rPr>
        <w:t>5:</w:t>
      </w:r>
      <w:r w:rsidRPr="00B67224">
        <w:rPr>
          <w:b w:val="0"/>
          <w:bCs/>
        </w:rPr>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73"/>
    <w:p w14:paraId="087E4B96" w14:textId="77777777" w:rsidR="00AF3238" w:rsidRDefault="00AF3238" w:rsidP="00AF3238">
      <w:pPr>
        <w:rPr>
          <w:lang w:val="en-CA"/>
        </w:rPr>
      </w:pPr>
    </w:p>
    <w:p w14:paraId="70267C67" w14:textId="3212BF2B" w:rsidR="00AF3238" w:rsidRDefault="00AF3238" w:rsidP="00C70D7D">
      <w:pPr>
        <w:pStyle w:val="Heading5"/>
        <w:rPr>
          <w:lang w:val="en-CA"/>
        </w:rPr>
      </w:pPr>
      <w:r>
        <w:rPr>
          <w:lang w:val="en-CA"/>
        </w:rPr>
        <w:t>6.</w:t>
      </w:r>
      <w:r w:rsidR="005C311E">
        <w:rPr>
          <w:lang w:val="en-CA"/>
        </w:rPr>
        <w:t>3</w:t>
      </w:r>
      <w:r>
        <w:rPr>
          <w:lang w:val="en-CA"/>
        </w:rPr>
        <w:t>.1.1.4</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34FE367F" w:rsidR="00AF3238" w:rsidRDefault="00AF3238" w:rsidP="00C70D7D">
      <w:pPr>
        <w:pStyle w:val="Heading5"/>
        <w:rPr>
          <w:lang w:val="en-CA"/>
        </w:rPr>
      </w:pPr>
      <w:r>
        <w:rPr>
          <w:lang w:val="en-CA"/>
        </w:rPr>
        <w:t>6.</w:t>
      </w:r>
      <w:r w:rsidR="005C311E">
        <w:rPr>
          <w:lang w:val="en-CA"/>
        </w:rPr>
        <w:t>3</w:t>
      </w:r>
      <w:r>
        <w:rPr>
          <w:lang w:val="en-CA"/>
        </w:rPr>
        <w:t>.1.1.5</w:t>
      </w:r>
      <w:r>
        <w:rPr>
          <w:lang w:val="en-CA"/>
        </w:rPr>
        <w:tab/>
        <w:t>Model Skeleton</w:t>
      </w:r>
    </w:p>
    <w:p w14:paraId="55F85B2E" w14:textId="424B9B51"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sidR="004F2DA7">
        <w:t xml:space="preserve">Figure 6 </w:t>
      </w:r>
      <w:r w:rsidRPr="00196E89">
        <w:rPr>
          <w:lang w:val="en-CA"/>
        </w:rPr>
        <w:t>illustrates the complete skeleton hierarchy and the naming convention adopted for Morgan. For simplification and general compatibility with other conventions,</w:t>
      </w:r>
      <w:r>
        <w:rPr>
          <w:lang w:val="en-CA"/>
        </w:rPr>
        <w:t xml:space="preserve"> </w:t>
      </w:r>
      <w:r w:rsidR="004F2DA7">
        <w:rPr>
          <w:lang w:val="en-CA"/>
        </w:rPr>
        <w:t xml:space="preserve">Table 1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bookmarkStart w:id="174" w:name="MCCQCTEMPBM_00000068"/>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bookmarkEnd w:id="174"/>
    </w:p>
    <w:p w14:paraId="0354CBEA" w14:textId="101DDE1A" w:rsidR="00AF3238" w:rsidRPr="00C70D7D" w:rsidRDefault="00AF3238" w:rsidP="00C70D7D">
      <w:pPr>
        <w:jc w:val="center"/>
      </w:pPr>
      <w:bookmarkStart w:id="175" w:name="_Ref150253940"/>
      <w:bookmarkStart w:id="176" w:name="MCCQCTEMPBM_00000050"/>
      <w:r>
        <w:t xml:space="preserve">Figure </w:t>
      </w:r>
      <w:bookmarkEnd w:id="175"/>
      <w:r w:rsidR="004F2DA7">
        <w:t>6:</w:t>
      </w:r>
      <w:r w:rsidRPr="00C70D7D">
        <w:t xml:space="preserve"> Position of the 63 joints of Morgan</w:t>
      </w:r>
    </w:p>
    <w:bookmarkEnd w:id="176"/>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11D16452" w:rsidR="00AF3238" w:rsidRPr="00880605" w:rsidRDefault="00AF3238" w:rsidP="00C70D7D">
      <w:pPr>
        <w:jc w:val="center"/>
      </w:pPr>
      <w:bookmarkStart w:id="177" w:name="_Ref150253909"/>
      <w:bookmarkStart w:id="178" w:name="MCCQCTEMPBM_00000042"/>
      <w:r>
        <w:t xml:space="preserve">Table </w:t>
      </w:r>
      <w:bookmarkEnd w:id="177"/>
      <w:r w:rsidR="004F2DA7">
        <w:t>1</w:t>
      </w:r>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bookmarkEnd w:id="178"/>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lastRenderedPageBreak/>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65DF531C" w:rsidR="00AF3238" w:rsidRDefault="00AF3238" w:rsidP="00C70D7D">
      <w:pPr>
        <w:pStyle w:val="Heading5"/>
        <w:rPr>
          <w:lang w:val="en-CA"/>
        </w:rPr>
      </w:pPr>
      <w:r>
        <w:rPr>
          <w:lang w:val="en-CA"/>
        </w:rPr>
        <w:t>6.</w:t>
      </w:r>
      <w:r w:rsidR="005C311E">
        <w:rPr>
          <w:lang w:val="en-CA"/>
        </w:rPr>
        <w:t>3</w:t>
      </w:r>
      <w:r>
        <w:rPr>
          <w:lang w:val="en-CA"/>
        </w:rPr>
        <w:t>.1.1.6</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r>
        <w:rPr>
          <w:lang w:val="en-CA"/>
        </w:rPr>
        <w:t>6.3.1.2</w:t>
      </w:r>
      <w:r>
        <w:rPr>
          <w:lang w:val="en-CA"/>
        </w:rPr>
        <w:tab/>
      </w:r>
      <w:r w:rsidR="00AF3238">
        <w:rPr>
          <w:lang w:val="en-CA"/>
        </w:rPr>
        <w:t>Face Model</w:t>
      </w:r>
    </w:p>
    <w:p w14:paraId="4C961E1E" w14:textId="4EB306FC" w:rsidR="00AF3238" w:rsidRPr="00AF3238" w:rsidRDefault="00AF3238" w:rsidP="00C70D7D">
      <w:pPr>
        <w:pStyle w:val="Heading5"/>
        <w:rPr>
          <w:lang w:val="en-CA"/>
        </w:rPr>
      </w:pPr>
      <w:r>
        <w:rPr>
          <w:lang w:val="en-CA"/>
        </w:rPr>
        <w:t>6.</w:t>
      </w:r>
      <w:r w:rsidR="005C311E">
        <w:rPr>
          <w:lang w:val="en-CA"/>
        </w:rPr>
        <w:t>3</w:t>
      </w:r>
      <w:r>
        <w:rPr>
          <w:lang w:val="en-CA"/>
        </w:rPr>
        <w:t>.1.2.1</w:t>
      </w:r>
      <w:r>
        <w:rPr>
          <w:lang w:val="en-CA"/>
        </w:rPr>
        <w:tab/>
        <w:t>Overview</w:t>
      </w:r>
    </w:p>
    <w:p w14:paraId="39FF0618" w14:textId="4F0C27CE" w:rsidR="00AF3238" w:rsidRDefault="00AF3238" w:rsidP="00AF3238">
      <w:r w:rsidRPr="00880605">
        <w:t xml:space="preserve">Morgan’s face model consists of a base topology and a gender-neutral head morphology. </w:t>
      </w:r>
      <w:r w:rsidR="004F2DA7">
        <w:t xml:space="preserve">Figure 7 </w:t>
      </w:r>
      <w:r w:rsidRPr="00880605">
        <w:t>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w:t>
      </w:r>
      <w:r w:rsidR="004F2DA7" w:rsidRPr="004F2DA7">
        <w:t xml:space="preserve"> </w:t>
      </w:r>
      <w:r w:rsidR="004F2DA7">
        <w:t>Figure 7</w:t>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4F2DA7">
      <w:pPr>
        <w:pStyle w:val="TH"/>
      </w:pPr>
      <w:bookmarkStart w:id="179" w:name="MCCQCTEMPBM_00000069"/>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5"/>
                    <a:stretch>
                      <a:fillRect/>
                    </a:stretch>
                  </pic:blipFill>
                  <pic:spPr>
                    <a:xfrm>
                      <a:off x="0" y="0"/>
                      <a:ext cx="5245638" cy="2441935"/>
                    </a:xfrm>
                    <a:prstGeom prst="rect">
                      <a:avLst/>
                    </a:prstGeom>
                  </pic:spPr>
                </pic:pic>
              </a:graphicData>
            </a:graphic>
          </wp:inline>
        </w:drawing>
      </w:r>
      <w:bookmarkEnd w:id="179"/>
    </w:p>
    <w:p w14:paraId="03BBD560" w14:textId="5B665FE6" w:rsidR="00AF3238" w:rsidRPr="00B67224" w:rsidRDefault="00AF3238" w:rsidP="004F2DA7">
      <w:pPr>
        <w:pStyle w:val="TF"/>
        <w:rPr>
          <w:b w:val="0"/>
          <w:bCs/>
        </w:rPr>
      </w:pPr>
      <w:bookmarkStart w:id="180" w:name="_Ref150253862"/>
      <w:bookmarkStart w:id="181" w:name="MCCQCTEMPBM_00000051"/>
      <w:r w:rsidRPr="00B67224">
        <w:rPr>
          <w:b w:val="0"/>
          <w:bCs/>
        </w:rPr>
        <w:t xml:space="preserve">Figure </w:t>
      </w:r>
      <w:bookmarkEnd w:id="180"/>
      <w:r w:rsidR="004F2DA7" w:rsidRPr="00B67224">
        <w:rPr>
          <w:b w:val="0"/>
          <w:bCs/>
        </w:rPr>
        <w:t>7</w:t>
      </w:r>
      <w:r w:rsidR="009B0A7E">
        <w:rPr>
          <w:b w:val="0"/>
          <w:bCs/>
        </w:rPr>
        <w:t>:</w:t>
      </w:r>
      <w:r w:rsidRPr="00B67224">
        <w:rPr>
          <w:b w:val="0"/>
          <w:bCs/>
        </w:rPr>
        <w:t xml:space="preserve"> Morgan’s face (right to left: front, back, and right profile).</w:t>
      </w:r>
    </w:p>
    <w:bookmarkEnd w:id="181"/>
    <w:p w14:paraId="57F582F7" w14:textId="77777777" w:rsidR="00AF3238" w:rsidRDefault="00AF3238" w:rsidP="00AF3238"/>
    <w:p w14:paraId="00AE1553" w14:textId="40B5226D" w:rsidR="00AF3238" w:rsidRDefault="004F2DA7" w:rsidP="00AF3238">
      <w:r>
        <w:t xml:space="preserve">Figure 8 </w:t>
      </w:r>
      <w:r w:rsidR="00AF3238">
        <w:t>illustrates the four internal parts of the head model, as follows:</w:t>
      </w:r>
    </w:p>
    <w:p w14:paraId="3174D198" w14:textId="228F1E14" w:rsidR="00AF3238" w:rsidRDefault="00AF3238">
      <w:pPr>
        <w:pStyle w:val="ListParagraph"/>
        <w:numPr>
          <w:ilvl w:val="0"/>
          <w:numId w:val="20"/>
        </w:numPr>
        <w:spacing w:after="0"/>
      </w:pPr>
      <w:bookmarkStart w:id="182" w:name="MCCQCTEMPBM_00000211"/>
      <w:r>
        <w:lastRenderedPageBreak/>
        <w:t>a mouth bag (</w:t>
      </w:r>
      <w:r w:rsidR="004F2DA7">
        <w:t>Figure 8</w:t>
      </w:r>
      <w:r>
        <w:t>a)</w:t>
      </w:r>
    </w:p>
    <w:p w14:paraId="69996FC9" w14:textId="3B9564EF" w:rsidR="00AF3238" w:rsidRDefault="00AF3238">
      <w:pPr>
        <w:pStyle w:val="ListParagraph"/>
        <w:numPr>
          <w:ilvl w:val="0"/>
          <w:numId w:val="20"/>
        </w:numPr>
        <w:spacing w:after="0"/>
      </w:pPr>
      <w:bookmarkStart w:id="183" w:name="MCCQCTEMPBM_00000212"/>
      <w:bookmarkEnd w:id="182"/>
      <w:r>
        <w:t>an upper (</w:t>
      </w:r>
      <w:r w:rsidR="004F2DA7">
        <w:t>Figure 8</w:t>
      </w:r>
      <w:r w:rsidRPr="00365513">
        <w:t>b)</w:t>
      </w:r>
      <w:r>
        <w:t xml:space="preserve"> and lower </w:t>
      </w:r>
      <w:r w:rsidRPr="00365513">
        <w:t>jaw (</w:t>
      </w:r>
      <w:r w:rsidR="004F2DA7">
        <w:t>Figure 8</w:t>
      </w:r>
      <w:r w:rsidRPr="00365513">
        <w:t>c)</w:t>
      </w:r>
      <w:r>
        <w:t xml:space="preserve"> </w:t>
      </w:r>
    </w:p>
    <w:p w14:paraId="3E6266DF" w14:textId="59AC643D" w:rsidR="00AF3238" w:rsidRDefault="00AF3238">
      <w:pPr>
        <w:pStyle w:val="ListParagraph"/>
        <w:numPr>
          <w:ilvl w:val="0"/>
          <w:numId w:val="20"/>
        </w:numPr>
        <w:spacing w:after="0"/>
      </w:pPr>
      <w:bookmarkStart w:id="184" w:name="MCCQCTEMPBM_00000213"/>
      <w:bookmarkEnd w:id="183"/>
      <w:r>
        <w:t>two eyeballs (</w:t>
      </w:r>
      <w:r w:rsidR="004F2DA7">
        <w:t>Figure 8</w:t>
      </w:r>
      <w:r>
        <w:t>d)</w:t>
      </w:r>
    </w:p>
    <w:bookmarkEnd w:id="184"/>
    <w:p w14:paraId="60114A02" w14:textId="77777777" w:rsidR="00AF3238" w:rsidRDefault="00AF3238" w:rsidP="00AF3238"/>
    <w:p w14:paraId="12511621" w14:textId="77777777" w:rsidR="00AF3238" w:rsidRDefault="00AF3238" w:rsidP="004F2DA7">
      <w:pPr>
        <w:pStyle w:val="TH"/>
      </w:pPr>
      <w:bookmarkStart w:id="185" w:name="MCCQCTEMPBM_00000070"/>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6"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bookmarkEnd w:id="185"/>
    </w:p>
    <w:p w14:paraId="4BCABCF0" w14:textId="6D97ABCB" w:rsidR="00AF3238" w:rsidRPr="00B67224" w:rsidRDefault="00AF3238" w:rsidP="004F2DA7">
      <w:pPr>
        <w:pStyle w:val="TF"/>
        <w:rPr>
          <w:b w:val="0"/>
          <w:bCs/>
        </w:rPr>
      </w:pPr>
      <w:bookmarkStart w:id="186" w:name="_Ref150253774"/>
      <w:bookmarkStart w:id="187" w:name="MCCQCTEMPBM_00000052"/>
      <w:r w:rsidRPr="00B67224">
        <w:rPr>
          <w:b w:val="0"/>
          <w:bCs/>
        </w:rPr>
        <w:t xml:space="preserve">Figure </w:t>
      </w:r>
      <w:bookmarkEnd w:id="186"/>
      <w:r w:rsidR="004F2DA7" w:rsidRPr="00B67224">
        <w:rPr>
          <w:b w:val="0"/>
          <w:bCs/>
        </w:rPr>
        <w:t>8:</w:t>
      </w:r>
      <w:r w:rsidRPr="00B67224">
        <w:rPr>
          <w:b w:val="0"/>
          <w:bCs/>
        </w:rPr>
        <w:t xml:space="preserve"> Morgan’s face details ((a) mouth bag, (b) upper jaw, (c) lower jaw, (d) eyeballs).</w:t>
      </w:r>
    </w:p>
    <w:bookmarkEnd w:id="187"/>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r>
        <w:rPr>
          <w:lang w:val="en-CA"/>
        </w:rPr>
        <w:t>6.</w:t>
      </w:r>
      <w:r w:rsidR="005C311E">
        <w:rPr>
          <w:lang w:val="en-CA"/>
        </w:rPr>
        <w:t>3</w:t>
      </w:r>
      <w:r>
        <w:rPr>
          <w:lang w:val="en-CA"/>
        </w:rPr>
        <w:t xml:space="preserve">.1.2.2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01C5590B" w:rsidR="00AF3238" w:rsidRPr="00635FFC" w:rsidRDefault="00AF3238" w:rsidP="00C70D7D">
      <w:pPr>
        <w:pStyle w:val="Heading5"/>
        <w:rPr>
          <w:lang w:val="en-CA"/>
        </w:rPr>
      </w:pPr>
      <w:r>
        <w:rPr>
          <w:lang w:val="en-CA"/>
        </w:rPr>
        <w:t>6.</w:t>
      </w:r>
      <w:r w:rsidR="005C311E">
        <w:rPr>
          <w:lang w:val="en-CA"/>
        </w:rPr>
        <w:t>3</w:t>
      </w:r>
      <w:r>
        <w:rPr>
          <w:lang w:val="en-CA"/>
        </w:rPr>
        <w:t>.1.2.3</w:t>
      </w:r>
      <w:r>
        <w:rPr>
          <w:lang w:val="en-CA"/>
        </w:rPr>
        <w:tab/>
      </w:r>
      <w:r w:rsidRPr="00635FFC">
        <w:rPr>
          <w:lang w:val="en-CA"/>
        </w:rPr>
        <w:t>Facial Landmarks</w:t>
      </w:r>
    </w:p>
    <w:p w14:paraId="2B282D87" w14:textId="0C273CF6" w:rsidR="00AF3238" w:rsidRDefault="00AF3238" w:rsidP="00AF3238">
      <w:r w:rsidRPr="00534C38">
        <w:t>To facilitate the registration of Morgan’s face against other facial meshes, or the addition of headwear or glasses to the avatar model, a set of 68 semantic facial landmarks is also provided, as illustrated in</w:t>
      </w:r>
      <w:r w:rsidR="005C79FE">
        <w:t xml:space="preserve"> Figure 9</w:t>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5C79FE">
      <w:pPr>
        <w:pStyle w:val="TH"/>
      </w:pPr>
      <w:bookmarkStart w:id="188" w:name="MCCQCTEMPBM_00000071"/>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7"/>
                    <a:stretch>
                      <a:fillRect/>
                    </a:stretch>
                  </pic:blipFill>
                  <pic:spPr>
                    <a:xfrm>
                      <a:off x="0" y="0"/>
                      <a:ext cx="2146300" cy="5435600"/>
                    </a:xfrm>
                    <a:prstGeom prst="rect">
                      <a:avLst/>
                    </a:prstGeom>
                  </pic:spPr>
                </pic:pic>
              </a:graphicData>
            </a:graphic>
          </wp:inline>
        </w:drawing>
      </w:r>
      <w:bookmarkEnd w:id="188"/>
    </w:p>
    <w:p w14:paraId="3CB1D86C" w14:textId="55B0A555" w:rsidR="00AF3238" w:rsidRPr="00B67224" w:rsidRDefault="00AF3238" w:rsidP="005C79FE">
      <w:pPr>
        <w:pStyle w:val="TF"/>
        <w:rPr>
          <w:b w:val="0"/>
          <w:bCs/>
        </w:rPr>
      </w:pPr>
      <w:bookmarkStart w:id="189" w:name="_Ref150253721"/>
      <w:bookmarkStart w:id="190" w:name="MCCQCTEMPBM_00000053"/>
      <w:r w:rsidRPr="00B67224">
        <w:rPr>
          <w:b w:val="0"/>
          <w:bCs/>
        </w:rPr>
        <w:t xml:space="preserve">Figure </w:t>
      </w:r>
      <w:bookmarkEnd w:id="189"/>
      <w:r w:rsidR="005C79FE" w:rsidRPr="00B67224">
        <w:rPr>
          <w:b w:val="0"/>
          <w:bCs/>
        </w:rPr>
        <w:t>9:</w:t>
      </w:r>
      <w:r w:rsidRPr="00B67224">
        <w:rPr>
          <w:b w:val="0"/>
          <w:bCs/>
        </w:rPr>
        <w:t xml:space="preserve"> </w:t>
      </w:r>
      <w:r w:rsidR="006B0962" w:rsidRPr="00B67224">
        <w:rPr>
          <w:b w:val="0"/>
          <w:bCs/>
        </w:rPr>
        <w:t>Morgan’s eye details.</w:t>
      </w:r>
    </w:p>
    <w:bookmarkEnd w:id="190"/>
    <w:p w14:paraId="2056ABE0" w14:textId="77777777" w:rsidR="004F3C68" w:rsidRDefault="004F3C68" w:rsidP="005C79FE">
      <w:pPr>
        <w:tabs>
          <w:tab w:val="left" w:pos="5387"/>
        </w:tabs>
      </w:pPr>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5EF893FD" w14:textId="0C1E2F6D" w:rsidR="00AF3238" w:rsidRPr="00635FFC" w:rsidRDefault="00AF3238" w:rsidP="00C70D7D">
      <w:pPr>
        <w:pStyle w:val="Heading5"/>
        <w:rPr>
          <w:lang w:val="en-CA"/>
        </w:rPr>
      </w:pPr>
      <w:r>
        <w:rPr>
          <w:lang w:val="en-CA"/>
        </w:rPr>
        <w:lastRenderedPageBreak/>
        <w:t>6.</w:t>
      </w:r>
      <w:r w:rsidR="005C311E">
        <w:rPr>
          <w:lang w:val="en-CA"/>
        </w:rPr>
        <w:t>3</w:t>
      </w:r>
      <w:r>
        <w:rPr>
          <w:lang w:val="en-CA"/>
        </w:rPr>
        <w:t>.1.2.4</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r>
        <w:rPr>
          <w:lang w:val="en-CA"/>
        </w:rPr>
        <w:t>6.</w:t>
      </w:r>
      <w:r w:rsidR="005C311E">
        <w:rPr>
          <w:lang w:val="en-CA"/>
        </w:rPr>
        <w:t>3</w:t>
      </w:r>
      <w:r>
        <w:rPr>
          <w:lang w:val="en-CA"/>
        </w:rPr>
        <w:t xml:space="preserve">.1.2.5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bookmarkStart w:id="191" w:name="MCCQCTEMPBM_00000108"/>
      <w:r>
        <w:fldChar w:fldCharType="begin"/>
      </w:r>
      <w:r>
        <w:instrText xml:space="preserve"> REF _Ref150253735 \h </w:instrText>
      </w:r>
      <w:r>
        <w:fldChar w:fldCharType="separate"/>
      </w:r>
      <w:r>
        <w:t xml:space="preserve">Figure </w:t>
      </w:r>
      <w:r>
        <w:rPr>
          <w:noProof/>
        </w:rPr>
        <w:t>10</w:t>
      </w:r>
      <w:r>
        <w:fldChar w:fldCharType="end"/>
      </w:r>
      <w:bookmarkEnd w:id="191"/>
      <w:r w:rsidRPr="00534C38">
        <w:t>. The eye model follows an anatomical eye model</w:t>
      </w:r>
      <w:r>
        <w:t xml:space="preserve"> and is composed of three elements: the sclera, the iris, and the lens. The polygon count is as follows:</w:t>
      </w:r>
    </w:p>
    <w:p w14:paraId="7A15D07C" w14:textId="363046F4" w:rsidR="00AF3238" w:rsidRDefault="005C79FE" w:rsidP="005C79FE">
      <w:pPr>
        <w:pStyle w:val="B1"/>
      </w:pPr>
      <w:r>
        <w:rPr>
          <w:rFonts w:eastAsia="Yu Mincho"/>
        </w:rPr>
        <w:t>-</w:t>
      </w:r>
      <w:r>
        <w:rPr>
          <w:rFonts w:eastAsia="Yu Mincho"/>
        </w:rPr>
        <w:tab/>
      </w:r>
      <w:r w:rsidR="00AF3238">
        <w:t xml:space="preserve"> lens: 201 vertices and 200 quad faces (380 triangular faces) </w:t>
      </w:r>
    </w:p>
    <w:p w14:paraId="31EC119F" w14:textId="6EED2099" w:rsidR="00AF3238" w:rsidRDefault="005C79FE" w:rsidP="005C79FE">
      <w:pPr>
        <w:pStyle w:val="B1"/>
      </w:pPr>
      <w:r>
        <w:rPr>
          <w:rFonts w:eastAsia="Yu Mincho"/>
        </w:rPr>
        <w:t>-</w:t>
      </w:r>
      <w:r>
        <w:rPr>
          <w:rFonts w:eastAsia="Yu Mincho"/>
        </w:rPr>
        <w:tab/>
      </w:r>
      <w:r w:rsidR="00AF3238">
        <w:t xml:space="preserve"> iris: 928 vertices and 896 quad faces (1792 triangular faces) </w:t>
      </w:r>
    </w:p>
    <w:p w14:paraId="486CBBE1" w14:textId="55756D55" w:rsidR="00AF3238" w:rsidRDefault="005C79FE" w:rsidP="005C79FE">
      <w:pPr>
        <w:pStyle w:val="B1"/>
      </w:pPr>
      <w:r>
        <w:rPr>
          <w:rFonts w:eastAsia="Yu Mincho"/>
        </w:rPr>
        <w:t>-</w:t>
      </w:r>
      <w:r>
        <w:rPr>
          <w:rFonts w:eastAsia="Yu Mincho"/>
        </w:rPr>
        <w:tab/>
      </w:r>
      <w:r w:rsidR="00AF3238">
        <w:t xml:space="preserve"> sclera: 290 vertices and 288 quad faces (576 triangular faces)</w:t>
      </w:r>
    </w:p>
    <w:p w14:paraId="0E708CA5" w14:textId="77777777" w:rsidR="00AF3238" w:rsidRDefault="00AF3238" w:rsidP="00AF3238">
      <w:pPr>
        <w:keepNext/>
        <w:jc w:val="center"/>
      </w:pPr>
      <w:bookmarkStart w:id="192" w:name="MCCQCTEMPBM_00000072"/>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8"/>
                    <a:stretch>
                      <a:fillRect/>
                    </a:stretch>
                  </pic:blipFill>
                  <pic:spPr>
                    <a:xfrm>
                      <a:off x="0" y="0"/>
                      <a:ext cx="3853780" cy="2695837"/>
                    </a:xfrm>
                    <a:prstGeom prst="rect">
                      <a:avLst/>
                    </a:prstGeom>
                  </pic:spPr>
                </pic:pic>
              </a:graphicData>
            </a:graphic>
          </wp:inline>
        </w:drawing>
      </w:r>
      <w:bookmarkEnd w:id="192"/>
    </w:p>
    <w:p w14:paraId="0ED04A9F" w14:textId="49E62BC0" w:rsidR="00AF3238" w:rsidRPr="00C70D7D" w:rsidRDefault="00AF3238" w:rsidP="00C70D7D">
      <w:pPr>
        <w:jc w:val="center"/>
      </w:pPr>
      <w:bookmarkStart w:id="193" w:name="_Ref150253735"/>
      <w:bookmarkStart w:id="194" w:name="MCCQCTEMPBM_00000054"/>
      <w:r>
        <w:t xml:space="preserve">Figure </w:t>
      </w:r>
      <w:bookmarkEnd w:id="193"/>
      <w:r w:rsidR="005C79FE">
        <w:t>10:</w:t>
      </w:r>
      <w:r w:rsidRPr="00C70D7D">
        <w:t xml:space="preserve"> Morgan’s eyes model.</w:t>
      </w:r>
    </w:p>
    <w:bookmarkEnd w:id="194"/>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680CC519" w:rsidR="00AF3238" w:rsidRDefault="005C79FE" w:rsidP="006B0962">
      <w:pPr>
        <w:pStyle w:val="B1"/>
      </w:pPr>
      <w:bookmarkStart w:id="195" w:name="MCCQCTEMPBM_00000214"/>
      <w:r>
        <w:rPr>
          <w:rFonts w:eastAsia="Yu Mincho"/>
        </w:rPr>
        <w:t>-</w:t>
      </w:r>
      <w:r>
        <w:rPr>
          <w:rFonts w:eastAsia="Yu Mincho"/>
        </w:rPr>
        <w:tab/>
      </w:r>
      <w:r w:rsidR="00AF3238">
        <w:t xml:space="preserve">Pupil_Dilatation: controls </w:t>
      </w:r>
      <w:r w:rsidR="00AF3238" w:rsidRPr="006B0962">
        <w:t>the</w:t>
      </w:r>
      <w:r w:rsidR="00AF3238">
        <w:t xml:space="preserve"> aperture of the pupil of the eye.</w:t>
      </w:r>
    </w:p>
    <w:p w14:paraId="5AD7C1F5" w14:textId="3BD850C0" w:rsidR="00AF3238" w:rsidRDefault="005C79FE" w:rsidP="006B0962">
      <w:pPr>
        <w:pStyle w:val="B1"/>
      </w:pPr>
      <w:bookmarkStart w:id="196" w:name="MCCQCTEMPBM_00000215"/>
      <w:bookmarkEnd w:id="195"/>
      <w:r>
        <w:rPr>
          <w:rFonts w:eastAsia="Yu Mincho"/>
        </w:rPr>
        <w:t>-</w:t>
      </w:r>
      <w:r>
        <w:rPr>
          <w:rFonts w:eastAsia="Yu Mincho"/>
        </w:rPr>
        <w:tab/>
      </w:r>
      <w:r w:rsidR="00AF3238">
        <w:t xml:space="preserve">Sclera_Flatness: </w:t>
      </w:r>
      <w:r w:rsidR="00AF3238" w:rsidRPr="006B0962">
        <w:t>controls</w:t>
      </w:r>
      <w:r w:rsidR="00AF3238">
        <w:t xml:space="preserve"> the degree of flatness of the cornea.</w:t>
      </w:r>
    </w:p>
    <w:bookmarkEnd w:id="196"/>
    <w:p w14:paraId="2238AF92" w14:textId="77777777" w:rsidR="00AF3238" w:rsidRDefault="00AF3238" w:rsidP="00AF3238"/>
    <w:p w14:paraId="5A28ADB4" w14:textId="362A56F7" w:rsidR="002E1953" w:rsidRPr="00A95C2F" w:rsidRDefault="005C311E" w:rsidP="00A95C2F">
      <w:pPr>
        <w:pStyle w:val="Heading3"/>
        <w:rPr>
          <w:lang w:val="en-CA"/>
        </w:rPr>
      </w:pPr>
      <w:bookmarkStart w:id="197" w:name="_Toc191004929"/>
      <w:r>
        <w:rPr>
          <w:lang w:val="en-CA"/>
        </w:rPr>
        <w:t>6.3.2</w:t>
      </w:r>
      <w:r>
        <w:rPr>
          <w:lang w:val="en-CA"/>
        </w:rPr>
        <w:tab/>
      </w:r>
      <w:r w:rsidR="002E1953" w:rsidRPr="00A95C2F">
        <w:rPr>
          <w:lang w:val="en-CA"/>
        </w:rPr>
        <w:t>Skinning and Animation in glTF 2.0</w:t>
      </w:r>
      <w:bookmarkEnd w:id="197"/>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198" w:name="_Toc191004930"/>
      <w:r>
        <w:rPr>
          <w:lang w:val="en-CA"/>
        </w:rPr>
        <w:t>6.3.3</w:t>
      </w:r>
      <w:r>
        <w:rPr>
          <w:lang w:val="en-CA"/>
        </w:rPr>
        <w:tab/>
      </w:r>
      <w:r w:rsidR="002E1953" w:rsidRPr="00A95C2F">
        <w:rPr>
          <w:lang w:val="en-CA"/>
        </w:rPr>
        <w:t>Avatar Support in MPEG-I Scene Description</w:t>
      </w:r>
      <w:bookmarkEnd w:id="198"/>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bookmarkStart w:id="199" w:name="MCCQCTEMPBM_00000043"/>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bookmarkEnd w:id="199"/>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6141EA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r w:rsidR="006B0962">
              <w:rPr>
                <w:rFonts w:cs="Arial"/>
              </w:rPr>
              <w:t xml:space="preserve"> of [3]</w:t>
            </w:r>
            <w:r w:rsidRPr="00C04E31">
              <w:rPr>
                <w:rFonts w:cs="Arial"/>
              </w:rPr>
              <w:t>.</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Default="003B4A4A" w:rsidP="003B4A4A">
      <w:pPr>
        <w:pStyle w:val="paragraph"/>
        <w:textAlignment w:val="baseline"/>
        <w:rPr>
          <w:sz w:val="20"/>
          <w:szCs w:val="20"/>
          <w:lang w:val="en-US"/>
        </w:rPr>
      </w:pPr>
      <w:r w:rsidRPr="00975CF5">
        <w:rPr>
          <w:sz w:val="20"/>
          <w:szCs w:val="20"/>
          <w:lang w:val="en-US"/>
        </w:rPr>
        <w:t xml:space="preserve">In the MPEG-I </w:t>
      </w:r>
      <w:bookmarkStart w:id="200" w:name="OLE_LINK1"/>
      <w:bookmarkStart w:id="201" w:name="OLE_LINK2"/>
      <w:r w:rsidRPr="00975CF5">
        <w:rPr>
          <w:sz w:val="20"/>
          <w:szCs w:val="20"/>
          <w:lang w:val="en-US"/>
        </w:rPr>
        <w:t>Scene Description</w:t>
      </w:r>
      <w:bookmarkEnd w:id="200"/>
      <w:bookmarkEnd w:id="201"/>
      <w:r w:rsidRPr="00975CF5">
        <w:rPr>
          <w:sz w:val="20"/>
          <w:szCs w:val="20"/>
          <w:lang w:val="en-US"/>
        </w:rPr>
        <w:t xml:space="preserve">, the avatar is </w:t>
      </w:r>
      <w:r>
        <w:rPr>
          <w:sz w:val="20"/>
          <w:szCs w:val="20"/>
          <w:lang w:val="en-US"/>
        </w:rPr>
        <w:t>signaled</w:t>
      </w:r>
      <w:r w:rsidRPr="00975CF5">
        <w:rPr>
          <w:sz w:val="20"/>
          <w:szCs w:val="20"/>
          <w:lang w:val="en-US"/>
        </w:rPr>
        <w:t xml:space="preserve"> at </w:t>
      </w:r>
      <w:r>
        <w:rPr>
          <w:sz w:val="20"/>
          <w:szCs w:val="20"/>
          <w:lang w:val="en-US"/>
        </w:rPr>
        <w:t xml:space="preserve">the </w:t>
      </w:r>
      <w:r w:rsidRPr="00975CF5">
        <w:rPr>
          <w:sz w:val="20"/>
          <w:szCs w:val="20"/>
          <w:lang w:val="en-US"/>
        </w:rPr>
        <w:t xml:space="preserve">node level by the definition of the MPEG_node_avatar extension. </w:t>
      </w:r>
      <w:r>
        <w:rPr>
          <w:sz w:val="20"/>
          <w:szCs w:val="20"/>
          <w:lang w:val="en-US"/>
        </w:rPr>
        <w:t>Based</w:t>
      </w:r>
      <w:r w:rsidRPr="00975CF5">
        <w:rPr>
          <w:sz w:val="20"/>
          <w:szCs w:val="20"/>
          <w:lang w:val="en-US"/>
        </w:rPr>
        <w:t xml:space="preserve"> on the </w:t>
      </w:r>
      <w:r>
        <w:rPr>
          <w:sz w:val="20"/>
          <w:szCs w:val="20"/>
          <w:lang w:val="en-US"/>
        </w:rPr>
        <w:t xml:space="preserve">glTF 2.0 and </w:t>
      </w:r>
      <w:r w:rsidRPr="00975CF5">
        <w:rPr>
          <w:sz w:val="20"/>
          <w:szCs w:val="20"/>
          <w:lang w:val="en-US"/>
        </w:rPr>
        <w:t>MPEG-I Scene Description, any node m</w:t>
      </w:r>
      <w:r>
        <w:rPr>
          <w:sz w:val="20"/>
          <w:szCs w:val="20"/>
          <w:lang w:val="en-US"/>
        </w:rPr>
        <w:t>a</w:t>
      </w:r>
      <w:r w:rsidRPr="00975CF5">
        <w:rPr>
          <w:sz w:val="20"/>
          <w:szCs w:val="20"/>
          <w:lang w:val="en-US"/>
        </w:rPr>
        <w:t>y have child node(s).</w:t>
      </w:r>
      <w:r>
        <w:rPr>
          <w:sz w:val="20"/>
          <w:szCs w:val="20"/>
          <w:lang w:val="en-US"/>
        </w:rPr>
        <w:t xml:space="preserve"> </w:t>
      </w:r>
      <w:r w:rsidRPr="00975CF5">
        <w:rPr>
          <w:sz w:val="20"/>
          <w:szCs w:val="20"/>
          <w:lang w:val="en-US"/>
        </w:rPr>
        <w:t xml:space="preserve">Each node (including any child nodes of the node) has properties and may have an optional </w:t>
      </w:r>
      <w:r>
        <w:rPr>
          <w:sz w:val="20"/>
          <w:szCs w:val="20"/>
          <w:lang w:val="en-US"/>
        </w:rPr>
        <w:t>extension</w:t>
      </w:r>
      <w:r w:rsidRPr="00975CF5">
        <w:rPr>
          <w:sz w:val="20"/>
          <w:szCs w:val="20"/>
          <w:lang w:val="en-US"/>
        </w:rPr>
        <w:t xml:space="preserve"> property </w:t>
      </w:r>
      <w:r>
        <w:rPr>
          <w:sz w:val="20"/>
          <w:szCs w:val="20"/>
          <w:lang w:val="en-US"/>
        </w:rPr>
        <w:t>that</w:t>
      </w:r>
      <w:r w:rsidRPr="00975CF5">
        <w:rPr>
          <w:sz w:val="20"/>
          <w:szCs w:val="20"/>
          <w:lang w:val="en-US"/>
        </w:rPr>
        <w:t xml:space="preserve"> can be used by this node. The avatar node and its child nodes can reuse all the properties </w:t>
      </w:r>
      <w:r w:rsidRPr="00975CF5">
        <w:rPr>
          <w:rFonts w:hint="eastAsia"/>
          <w:sz w:val="20"/>
          <w:szCs w:val="20"/>
          <w:lang w:val="en-US"/>
        </w:rPr>
        <w:t>d</w:t>
      </w:r>
      <w:r w:rsidRPr="00975CF5">
        <w:rPr>
          <w:sz w:val="20"/>
          <w:szCs w:val="20"/>
          <w:lang w:val="en-US"/>
        </w:rPr>
        <w:t>efined by glTF</w:t>
      </w:r>
      <w:r>
        <w:rPr>
          <w:sz w:val="20"/>
          <w:szCs w:val="20"/>
          <w:lang w:val="en-US"/>
        </w:rPr>
        <w:t xml:space="preserve"> 2.0</w:t>
      </w:r>
      <w:r w:rsidRPr="00975CF5">
        <w:rPr>
          <w:sz w:val="20"/>
          <w:szCs w:val="20"/>
          <w:lang w:val="en-US"/>
        </w:rPr>
        <w:t xml:space="preserve"> and the extension properties defined by the MPEG-I Scene Description.</w:t>
      </w:r>
    </w:p>
    <w:p w14:paraId="6425A00F" w14:textId="77777777" w:rsidR="003B4A4A" w:rsidRDefault="003B4A4A" w:rsidP="003B4A4A">
      <w:pPr>
        <w:pStyle w:val="BodyText"/>
        <w:rPr>
          <w:lang w:val="en-US"/>
        </w:rPr>
      </w:pPr>
      <w:r>
        <w:rPr>
          <w:lang w:val="en-US"/>
        </w:rPr>
        <w:t>As described in clauses 6.3.1, 6.3.2, and 6.3.4, an avatar representation format would include a geometrical model and all associated data (e.g., blend shapes</w:t>
      </w:r>
      <w:r w:rsidRPr="00975CF5">
        <w:rPr>
          <w:lang w:val="en-US"/>
        </w:rPr>
        <w:t>, skeleton, textures, etc.)</w:t>
      </w:r>
      <w:r>
        <w:rPr>
          <w:lang w:val="en-US"/>
        </w:rPr>
        <w:t>. Some associated data is the data of an avatar property.</w:t>
      </w:r>
    </w:p>
    <w:p w14:paraId="198822A7" w14:textId="127A3C4A" w:rsidR="003B4A4A" w:rsidRPr="00FB1272" w:rsidRDefault="003B4A4A" w:rsidP="003B4A4A">
      <w:pPr>
        <w:rPr>
          <w:lang w:val="en-US"/>
        </w:rPr>
      </w:pPr>
      <w:r>
        <w:rPr>
          <w:lang w:val="en-US" w:eastAsia="zh-CN"/>
        </w:rPr>
        <w:t>Some a</w:t>
      </w:r>
      <w:r>
        <w:rPr>
          <w:lang w:val="en-US"/>
        </w:rPr>
        <w:t>vatar p</w:t>
      </w:r>
      <w:r w:rsidRPr="0064530F">
        <w:rPr>
          <w:lang w:val="en-US"/>
        </w:rPr>
        <w:t xml:space="preserve">roperties </w:t>
      </w:r>
      <w:r>
        <w:rPr>
          <w:lang w:val="en-US"/>
        </w:rPr>
        <w:t xml:space="preserve">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w:t>
      </w:r>
      <w:r w:rsidRPr="00494297">
        <w:rPr>
          <w:lang w:val="en-US"/>
        </w:rPr>
        <w:t>MPEG-I Scene Description</w:t>
      </w:r>
      <w:r w:rsidRPr="00975CF5">
        <w:rPr>
          <w:lang w:val="en-US"/>
        </w:rPr>
        <w:t>.</w:t>
      </w:r>
      <w:r>
        <w:rPr>
          <w:lang w:val="en-US"/>
        </w:rPr>
        <w:t xml:space="preserve"> During the skinning and animation, if the texture of an avatar part is mapped from a video, the texture dynamically changes with the video frames.</w:t>
      </w:r>
    </w:p>
    <w:p w14:paraId="60B2BF8B" w14:textId="77777777" w:rsidR="00D302A9" w:rsidRPr="00D302A9" w:rsidRDefault="00D302A9" w:rsidP="00D302A9">
      <w:pPr>
        <w:pStyle w:val="Heading3"/>
        <w:rPr>
          <w:lang w:val="en-CA"/>
        </w:rPr>
      </w:pPr>
      <w:bookmarkStart w:id="202" w:name="_Toc191004931"/>
      <w:r w:rsidRPr="00D302A9">
        <w:rPr>
          <w:lang w:val="en-CA"/>
        </w:rPr>
        <w:lastRenderedPageBreak/>
        <w:t>6.3.4</w:t>
      </w:r>
      <w:r w:rsidRPr="00D302A9">
        <w:rPr>
          <w:lang w:val="en-CA"/>
        </w:rPr>
        <w:tab/>
        <w:t>MPEG Avatar Representation Format</w:t>
      </w:r>
      <w:bookmarkEnd w:id="202"/>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306B1749" w:rsidR="00D302A9" w:rsidRPr="00C02280" w:rsidRDefault="00846CD4" w:rsidP="00D302A9">
      <w:pPr>
        <w:pStyle w:val="paragraph"/>
        <w:spacing w:before="0" w:beforeAutospacing="0" w:after="0" w:afterAutospacing="0"/>
        <w:jc w:val="center"/>
        <w:textAlignment w:val="baseline"/>
        <w:rPr>
          <w:rFonts w:ascii="Aptos" w:hAnsi="Aptos"/>
          <w:sz w:val="22"/>
          <w:szCs w:val="22"/>
          <w:lang w:val="en-US"/>
        </w:rPr>
      </w:pPr>
      <w:bookmarkStart w:id="203" w:name="MCCQCTEMPBM_00000055"/>
      <w:r w:rsidRPr="00846CD4">
        <w:rPr>
          <w:rFonts w:ascii="Aptos" w:hAnsi="Aptos"/>
          <w:noProof/>
          <w:sz w:val="22"/>
          <w:szCs w:val="22"/>
        </w:rPr>
        <w:drawing>
          <wp:inline distT="0" distB="0" distL="0" distR="0" wp14:anchorId="49091157" wp14:editId="2F59701E">
            <wp:extent cx="5549606" cy="902581"/>
            <wp:effectExtent l="0" t="0" r="0"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
                    <pic:cNvPicPr/>
                  </pic:nvPicPr>
                  <pic:blipFill>
                    <a:blip r:embed="rId29"/>
                    <a:stretch>
                      <a:fillRect/>
                    </a:stretch>
                  </pic:blipFill>
                  <pic:spPr>
                    <a:xfrm>
                      <a:off x="0" y="0"/>
                      <a:ext cx="5576415" cy="906941"/>
                    </a:xfrm>
                    <a:prstGeom prst="rect">
                      <a:avLst/>
                    </a:prstGeom>
                  </pic:spPr>
                </pic:pic>
              </a:graphicData>
            </a:graphic>
          </wp:inline>
        </w:drawing>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"C:\\Users\\ahmed\\Library\\Group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"C:\\Users\\bouazizi\\Desktop\\3GPP\\SA4\\TSGS4_130_Orlando\\Output\\S4-242205\\docs\\Library\\Group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"C:\\Users\\bouazizi\\Desktop\\3GPP\\SA4\\TSGS4_130_Orlando\\Output\\S4-242250\\docs\\Library\\Group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bookmarkStart w:id="204" w:name="MCCQCTEMPBM_00000073"/>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"/Users/bouazizi/Desktop/3GPP/SA4/Avatar/docs/Library/Group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end"/>
      </w:r>
      <w:r w:rsidR="00D302A9">
        <w:rPr>
          <w:rFonts w:ascii="Aptos" w:hAnsi="Aptos"/>
          <w:noProof/>
          <w:sz w:val="22"/>
          <w:szCs w:val="22"/>
          <w:lang w:val="en-US"/>
        </w:rPr>
        <w:fldChar w:fldCharType="end"/>
      </w:r>
      <w:bookmarkEnd w:id="204"/>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begin"/>
      </w:r>
      <w:r w:rsidR="00513055">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00D302A9" w:rsidRPr="00C02280">
        <w:rPr>
          <w:rFonts w:ascii="Aptos" w:hAnsi="Aptos"/>
          <w:sz w:val="22"/>
          <w:szCs w:val="22"/>
          <w:lang w:val="en-US"/>
        </w:rPr>
        <w:fldChar w:fldCharType="separate"/>
      </w:r>
      <w:r w:rsidR="00D302A9">
        <w:rPr>
          <w:rFonts w:ascii="Aptos" w:hAnsi="Aptos"/>
          <w:noProof/>
          <w:sz w:val="22"/>
          <w:szCs w:val="22"/>
          <w:lang w:val="en-US"/>
        </w:rPr>
        <w:fldChar w:fldCharType="begin"/>
      </w:r>
      <w:r w:rsidR="00D302A9">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begin"/>
      </w:r>
      <w:r w:rsidR="00513055">
        <w:rPr>
          <w:rFonts w:ascii="Aptos" w:hAnsi="Aptos"/>
          <w:noProof/>
          <w:sz w:val="22"/>
          <w:szCs w:val="22"/>
          <w:lang w:val="en-US"/>
        </w:rPr>
        <w:instrText xml:space="preserve"> INCLUDEPICTURE "C:\\Users\\brekaloa\\Documents\\3GPP\\SA4\\SA4#130_Orlando\\PLENARY\\Draft TSsTRs\\Library\\Group Containers\\UBF8T346G9.ms\\WebArchiveCopyPasteTempFiles\\com.microsoft.Word\\Aclrdd0MlmUUAAAAAElFTkSuQmCC" \* MERGEFORMAT </w:instrText>
      </w:r>
      <w:r w:rsidR="00D302A9">
        <w:rPr>
          <w:rFonts w:ascii="Aptos" w:hAnsi="Aptos"/>
          <w:noProof/>
          <w:sz w:val="22"/>
          <w:szCs w:val="22"/>
          <w:lang w:val="en-US"/>
        </w:rPr>
        <w:fldChar w:fldCharType="separate"/>
      </w:r>
      <w:r w:rsidR="00D302A9">
        <w:rPr>
          <w:rFonts w:ascii="Aptos" w:hAnsi="Aptos"/>
          <w:noProof/>
          <w:sz w:val="22"/>
          <w:szCs w:val="22"/>
          <w:lang w:val="en-US"/>
        </w:rPr>
        <w:fldChar w:fldCharType="end"/>
      </w:r>
      <w:r w:rsidR="00D302A9">
        <w:rPr>
          <w:rFonts w:ascii="Aptos" w:hAnsi="Aptos"/>
          <w:noProof/>
          <w:sz w:val="22"/>
          <w:szCs w:val="22"/>
          <w:lang w:val="en-US"/>
        </w:rPr>
        <w:fldChar w:fldCharType="end"/>
      </w:r>
      <w:r w:rsidR="00D302A9" w:rsidRPr="00C02280">
        <w:rPr>
          <w:rFonts w:ascii="Aptos" w:hAnsi="Aptos"/>
          <w:sz w:val="22"/>
          <w:szCs w:val="22"/>
          <w:lang w:val="en-US"/>
        </w:rPr>
        <w:fldChar w:fldCharType="end"/>
      </w:r>
      <w:r w:rsidR="00D302A9" w:rsidRPr="00C02280">
        <w:rPr>
          <w:rStyle w:val="eop"/>
          <w:lang w:val="en-US"/>
        </w:rPr>
        <w:t> </w:t>
      </w:r>
    </w:p>
    <w:bookmarkEnd w:id="203"/>
    <w:p w14:paraId="7ED32F3D" w14:textId="176523AC" w:rsidR="00D302A9" w:rsidRPr="00B67224" w:rsidRDefault="00D302A9" w:rsidP="00B67224">
      <w:pPr>
        <w:jc w:val="center"/>
      </w:pPr>
      <w:r w:rsidRPr="00B67224">
        <w:t>Figure 11</w:t>
      </w:r>
      <w:r w:rsidR="009B0A7E">
        <w:t>:</w:t>
      </w:r>
      <w:r w:rsidRPr="00B67224">
        <w:t xml:space="preserve"> Phase 1 timeline for MPEG avatar representation format. </w:t>
      </w: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04728EE0" w:rsidR="00D302A9" w:rsidRPr="001842BF" w:rsidRDefault="005C79FE" w:rsidP="005C79FE">
      <w:pPr>
        <w:pStyle w:val="B1"/>
        <w:rPr>
          <w:lang w:val="en-US"/>
        </w:rPr>
      </w:pPr>
      <w:bookmarkStart w:id="205" w:name="MCCQCTEMPBM_00000216"/>
      <w:r>
        <w:rPr>
          <w:rFonts w:eastAsia="Yu Mincho"/>
        </w:rPr>
        <w:t>-</w:t>
      </w:r>
      <w:r>
        <w:rPr>
          <w:rFonts w:eastAsia="Yu Mincho"/>
        </w:rPr>
        <w:tab/>
      </w:r>
      <w:r w:rsidR="00D302A9" w:rsidRPr="001842BF">
        <w:rPr>
          <w:lang w:val="en-US"/>
        </w:rPr>
        <w:t>Low – should be considered once the higher-level requirements are fulfilled or partially acceptable.</w:t>
      </w:r>
    </w:p>
    <w:p w14:paraId="664309D7" w14:textId="531B841E" w:rsidR="00D302A9" w:rsidRPr="001842BF" w:rsidRDefault="005C79FE" w:rsidP="005C79FE">
      <w:pPr>
        <w:pStyle w:val="B1"/>
        <w:rPr>
          <w:lang w:val="en-US"/>
        </w:rPr>
      </w:pPr>
      <w:bookmarkStart w:id="206" w:name="MCCQCTEMPBM_00000217"/>
      <w:bookmarkEnd w:id="205"/>
      <w:r>
        <w:rPr>
          <w:rFonts w:eastAsia="Yu Mincho"/>
        </w:rPr>
        <w:t>-</w:t>
      </w:r>
      <w:r>
        <w:rPr>
          <w:rFonts w:eastAsia="Yu Mincho"/>
        </w:rPr>
        <w:tab/>
      </w:r>
      <w:r w:rsidR="00D302A9" w:rsidRPr="001842BF">
        <w:rPr>
          <w:lang w:val="en-US"/>
        </w:rPr>
        <w:t>Medium – should be considered once higher-level requirements partially acceptable.</w:t>
      </w:r>
    </w:p>
    <w:p w14:paraId="34DD75F7" w14:textId="6A6A25B8" w:rsidR="00D302A9" w:rsidRPr="001842BF" w:rsidRDefault="005C79FE" w:rsidP="005C79FE">
      <w:pPr>
        <w:pStyle w:val="B1"/>
        <w:rPr>
          <w:lang w:val="en-US"/>
        </w:rPr>
      </w:pPr>
      <w:bookmarkStart w:id="207" w:name="MCCQCTEMPBM_00000218"/>
      <w:bookmarkEnd w:id="206"/>
      <w:r>
        <w:rPr>
          <w:rFonts w:eastAsia="Yu Mincho"/>
        </w:rPr>
        <w:t>-</w:t>
      </w:r>
      <w:r>
        <w:rPr>
          <w:rFonts w:eastAsia="Yu Mincho"/>
        </w:rPr>
        <w:tab/>
      </w:r>
      <w:r w:rsidR="00D302A9" w:rsidRPr="001842BF">
        <w:rPr>
          <w:lang w:val="en-US"/>
        </w:rPr>
        <w:t>High – should be the first to be considered for the technical solution.</w:t>
      </w:r>
    </w:p>
    <w:bookmarkEnd w:id="207"/>
    <w:p w14:paraId="2F035E0C" w14:textId="77777777" w:rsidR="00D302A9" w:rsidRPr="00C4311B" w:rsidRDefault="00D302A9" w:rsidP="00D302A9">
      <w:pPr>
        <w:rPr>
          <w:lang w:val="en-US"/>
        </w:rPr>
      </w:pPr>
    </w:p>
    <w:p w14:paraId="214CB246" w14:textId="539AC7F6" w:rsidR="00D302A9" w:rsidRPr="001842BF" w:rsidRDefault="00D302A9" w:rsidP="00B67224">
      <w:pPr>
        <w:jc w:val="center"/>
        <w:rPr>
          <w:lang w:val="en-CA"/>
        </w:rPr>
      </w:pPr>
      <w:r w:rsidRPr="001842BF">
        <w:t xml:space="preserve">Table </w:t>
      </w:r>
      <w:r>
        <w:t>2</w:t>
      </w:r>
      <w:r w:rsidR="00FC02EE">
        <w:t>:</w:t>
      </w:r>
      <w:r w:rsidRPr="00B67224">
        <w:t xml:space="preserve"> Requirements for Phase 1 of the MPEG Avatar Representation Format</w:t>
      </w:r>
      <w:bookmarkStart w:id="208"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bookmarkStart w:id="209" w:name="MCCQCTEMPBM_00000125"/>
            <w:bookmarkEnd w:id="208"/>
            <w:r w:rsidRPr="001842BF">
              <w:rPr>
                <w:b/>
                <w:bCs/>
                <w:lang w:val="en-US"/>
              </w:rPr>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0"/>
              </w:numPr>
              <w:spacing w:after="0"/>
              <w:rPr>
                <w:lang w:val="en-US"/>
              </w:rPr>
            </w:pPr>
            <w:bookmarkStart w:id="210" w:name="MCCQCTEMPBM_00000219"/>
            <w:r w:rsidRPr="001842BF">
              <w:rPr>
                <w:lang w:val="en-US"/>
              </w:rPr>
              <w:t>Semantic - high level features</w:t>
            </w:r>
          </w:p>
          <w:p w14:paraId="1A41E165" w14:textId="77777777" w:rsidR="00D302A9" w:rsidRPr="001842BF" w:rsidRDefault="00D302A9">
            <w:pPr>
              <w:numPr>
                <w:ilvl w:val="0"/>
                <w:numId w:val="50"/>
              </w:numPr>
              <w:spacing w:after="0"/>
              <w:rPr>
                <w:lang w:val="en-US"/>
              </w:rPr>
            </w:pPr>
            <w:bookmarkStart w:id="211" w:name="MCCQCTEMPBM_00000220"/>
            <w:bookmarkEnd w:id="210"/>
            <w:r w:rsidRPr="001842BF">
              <w:rPr>
                <w:lang w:val="en-US"/>
              </w:rPr>
              <w:t>Signal - low level features</w:t>
            </w:r>
          </w:p>
          <w:bookmarkEnd w:id="211"/>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lastRenderedPageBreak/>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bookmarkStart w:id="212" w:name="MCCQCTEMPBM_00000222" w:colFirst="1" w:colLast="1"/>
            <w:bookmarkStart w:id="213" w:name="MCCQCTEMPBM_00000224" w:colFirst="2" w:colLast="2"/>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8"/>
              </w:numPr>
              <w:spacing w:after="0"/>
              <w:rPr>
                <w:lang w:val="en-US"/>
              </w:rPr>
            </w:pPr>
            <w:bookmarkStart w:id="214" w:name="MCCQCTEMPBM_00000221"/>
            <w:r w:rsidRPr="001842BF">
              <w:rPr>
                <w:lang w:val="en-US"/>
              </w:rPr>
              <w:t>External sensors</w:t>
            </w:r>
          </w:p>
          <w:bookmarkEnd w:id="214"/>
          <w:p w14:paraId="230313DD" w14:textId="77777777" w:rsidR="00D302A9" w:rsidRPr="001842BF" w:rsidRDefault="00D302A9">
            <w:pPr>
              <w:numPr>
                <w:ilvl w:val="0"/>
                <w:numId w:val="48"/>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8"/>
              </w:numPr>
              <w:tabs>
                <w:tab w:val="clear" w:pos="720"/>
              </w:tabs>
              <w:spacing w:after="0"/>
              <w:ind w:left="179" w:hanging="221"/>
              <w:rPr>
                <w:lang w:val="en-US"/>
              </w:rPr>
            </w:pPr>
            <w:bookmarkStart w:id="215" w:name="MCCQCTEMPBM_00000223"/>
            <w:r w:rsidRPr="001842BF">
              <w:rPr>
                <w:lang w:val="en-US"/>
              </w:rPr>
              <w:t>High</w:t>
            </w:r>
          </w:p>
          <w:bookmarkEnd w:id="215"/>
          <w:p w14:paraId="3A81BD44" w14:textId="77777777" w:rsidR="00D302A9" w:rsidRPr="001842BF" w:rsidRDefault="00D302A9">
            <w:pPr>
              <w:numPr>
                <w:ilvl w:val="0"/>
                <w:numId w:val="48"/>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bookmarkStart w:id="216" w:name="MCCQCTEMPBM_00000226" w:colFirst="1" w:colLast="1"/>
            <w:bookmarkStart w:id="217" w:name="MCCQCTEMPBM_00000228" w:colFirst="2" w:colLast="2"/>
            <w:bookmarkEnd w:id="212"/>
            <w:bookmarkEnd w:id="213"/>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49"/>
              </w:numPr>
              <w:spacing w:after="0"/>
              <w:rPr>
                <w:lang w:val="en-US"/>
              </w:rPr>
            </w:pPr>
            <w:bookmarkStart w:id="218" w:name="MCCQCTEMPBM_00000225"/>
            <w:r w:rsidRPr="001842BF">
              <w:rPr>
                <w:lang w:val="en-US"/>
              </w:rPr>
              <w:t>Pre-defined actions</w:t>
            </w:r>
          </w:p>
          <w:bookmarkEnd w:id="218"/>
          <w:p w14:paraId="357FAFC6" w14:textId="77777777" w:rsidR="00D302A9" w:rsidRPr="001842BF" w:rsidRDefault="00D302A9">
            <w:pPr>
              <w:numPr>
                <w:ilvl w:val="0"/>
                <w:numId w:val="49"/>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49"/>
              </w:numPr>
              <w:tabs>
                <w:tab w:val="clear" w:pos="720"/>
              </w:tabs>
              <w:spacing w:after="0"/>
              <w:ind w:left="179" w:hanging="221"/>
              <w:rPr>
                <w:lang w:val="en-US"/>
              </w:rPr>
            </w:pPr>
            <w:bookmarkStart w:id="219" w:name="MCCQCTEMPBM_00000227"/>
            <w:r w:rsidRPr="001842BF">
              <w:rPr>
                <w:lang w:val="en-US"/>
              </w:rPr>
              <w:t>Low-Medium</w:t>
            </w:r>
          </w:p>
          <w:bookmarkEnd w:id="219"/>
          <w:p w14:paraId="1DF0E4B5"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tc>
      </w:tr>
      <w:bookmarkEnd w:id="216"/>
      <w:bookmarkEnd w:id="217"/>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bookmarkEnd w:id="209"/>
    </w:tbl>
    <w:p w14:paraId="3C97CF2B" w14:textId="77777777" w:rsidR="00D302A9" w:rsidRPr="00C02280" w:rsidRDefault="00D302A9" w:rsidP="00D302A9">
      <w:pPr>
        <w:rPr>
          <w:lang w:val="en-US"/>
        </w:rPr>
      </w:pPr>
    </w:p>
    <w:p w14:paraId="26D836FA" w14:textId="7887E827" w:rsidR="00B533FF" w:rsidRDefault="00B533FF" w:rsidP="00B533FF">
      <w:pPr>
        <w:keepNext/>
      </w:pPr>
      <w:r>
        <w:t xml:space="preserve">The MPEG Avatar Representation Format is currently being defined in the ISO/IEC 23090-39 specification, which has recently reached committee draft (CD) stage [25]. The latest draft includes a definition of an avatar data model and a </w:t>
      </w:r>
      <w:r>
        <w:lastRenderedPageBreak/>
        <w:t xml:space="preserve">JSON-formatted document that describes the user’s base avatar model. The data model is shown in Figure </w:t>
      </w:r>
      <w:r w:rsidR="006B0962">
        <w:t>12</w:t>
      </w:r>
      <w:r>
        <w:t xml:space="preserve"> and includes a number of components, including: skeletons, meshes, blendshapes, skins, landmarks, and nodes (joints).</w:t>
      </w:r>
    </w:p>
    <w:p w14:paraId="4FC1E033" w14:textId="77777777" w:rsidR="00B533FF" w:rsidRDefault="00B533FF" w:rsidP="00B533FF">
      <w:pPr>
        <w:keepNext/>
        <w:jc w:val="center"/>
      </w:pPr>
      <w:r>
        <w:rPr>
          <w:noProof/>
        </w:rPr>
        <w:drawing>
          <wp:inline distT="0" distB="0" distL="0" distR="0" wp14:anchorId="5C4CDFAA" wp14:editId="78ADE041">
            <wp:extent cx="4451487" cy="3371499"/>
            <wp:effectExtent l="0" t="0" r="6350" b="635"/>
            <wp:docPr id="5747676" name="Picture 5747676" descr="A black screen with white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descr="A black screen with white arrows&#10;&#10;Description automatically generated"/>
                    <pic:cNvPicPr/>
                  </pic:nvPicPr>
                  <pic:blipFill>
                    <a:blip r:embed="rId30">
                      <a:extLst>
                        <a:ext uri="{28A0092B-C50C-407E-A947-70E740481C1C}">
                          <a14:useLocalDpi xmlns:a14="http://schemas.microsoft.com/office/drawing/2010/main"/>
                        </a:ext>
                      </a:extLst>
                    </a:blip>
                    <a:stretch>
                      <a:fillRect/>
                    </a:stretch>
                  </pic:blipFill>
                  <pic:spPr>
                    <a:xfrm>
                      <a:off x="0" y="0"/>
                      <a:ext cx="4462477" cy="3379823"/>
                    </a:xfrm>
                    <a:prstGeom prst="rect">
                      <a:avLst/>
                    </a:prstGeom>
                  </pic:spPr>
                </pic:pic>
              </a:graphicData>
            </a:graphic>
          </wp:inline>
        </w:drawing>
      </w:r>
    </w:p>
    <w:p w14:paraId="675E19FE" w14:textId="3512AB42" w:rsidR="00D302A9" w:rsidRPr="00C02280" w:rsidRDefault="00B533FF" w:rsidP="00B67224">
      <w:pPr>
        <w:jc w:val="center"/>
        <w:rPr>
          <w:lang w:val="en-US"/>
        </w:rPr>
      </w:pPr>
      <w:r>
        <w:t xml:space="preserve">Figure </w:t>
      </w:r>
      <w:r w:rsidR="006B0962">
        <w:t>12</w:t>
      </w:r>
      <w:r w:rsidR="009B0A7E">
        <w:t>:</w:t>
      </w:r>
      <w:r>
        <w:t xml:space="preserve"> Avatar data model </w:t>
      </w:r>
      <w:r w:rsidR="006B0962">
        <w:t xml:space="preserve">in ARF </w:t>
      </w:r>
      <w:r>
        <w:t xml:space="preserve">[25]. </w:t>
      </w: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4145407A" w:rsidR="00D302A9" w:rsidRDefault="00B533FF" w:rsidP="00B67224">
      <w:pPr>
        <w:pStyle w:val="B1"/>
        <w:rPr>
          <w:lang w:val="en-US"/>
        </w:rPr>
      </w:pPr>
      <w:bookmarkStart w:id="220" w:name="MCCQCTEMPBM_00000229"/>
      <w:r>
        <w:rPr>
          <w:rStyle w:val="normaltextrun"/>
          <w:lang w:val="en-US"/>
        </w:rPr>
        <w:t>-</w:t>
      </w:r>
      <w:r>
        <w:rPr>
          <w:rStyle w:val="normaltextrun"/>
          <w:lang w:val="en-US"/>
        </w:rPr>
        <w:tab/>
      </w:r>
      <w:r w:rsidR="00D302A9">
        <w:rPr>
          <w:rStyle w:val="normaltextrun"/>
          <w:lang w:val="en-US"/>
        </w:rPr>
        <w:t>High-level avatar information:</w:t>
      </w:r>
      <w:r w:rsidR="00D302A9">
        <w:rPr>
          <w:rStyle w:val="eop"/>
          <w:lang w:val="en-US"/>
        </w:rPr>
        <w:t> </w:t>
      </w:r>
    </w:p>
    <w:p w14:paraId="01B1A1D5" w14:textId="3A139A72" w:rsidR="00D302A9" w:rsidRDefault="00B533FF" w:rsidP="00B67224">
      <w:pPr>
        <w:pStyle w:val="B2"/>
        <w:rPr>
          <w:lang w:val="en-US"/>
        </w:rPr>
      </w:pPr>
      <w:bookmarkStart w:id="221" w:name="MCCQCTEMPBM_00000230"/>
      <w:bookmarkEnd w:id="220"/>
      <w:r>
        <w:rPr>
          <w:rStyle w:val="normaltextrun"/>
          <w:lang w:val="en-US"/>
        </w:rPr>
        <w:t>-</w:t>
      </w:r>
      <w:r>
        <w:rPr>
          <w:rStyle w:val="normaltextrun"/>
          <w:lang w:val="en-US"/>
        </w:rPr>
        <w:tab/>
      </w:r>
      <w:r w:rsidR="00D302A9">
        <w:rPr>
          <w:rStyle w:val="normaltextrun"/>
          <w:lang w:val="en-US"/>
        </w:rPr>
        <w:t>Name</w:t>
      </w:r>
      <w:r w:rsidR="00D302A9">
        <w:rPr>
          <w:rStyle w:val="eop"/>
          <w:lang w:val="en-US"/>
        </w:rPr>
        <w:t> </w:t>
      </w:r>
    </w:p>
    <w:p w14:paraId="169A0A2D" w14:textId="1342497E" w:rsidR="00D302A9" w:rsidRDefault="00B533FF" w:rsidP="00B67224">
      <w:pPr>
        <w:pStyle w:val="B2"/>
        <w:rPr>
          <w:lang w:val="en-US"/>
        </w:rPr>
      </w:pPr>
      <w:bookmarkStart w:id="222" w:name="MCCQCTEMPBM_00000231"/>
      <w:bookmarkEnd w:id="221"/>
      <w:r>
        <w:rPr>
          <w:rStyle w:val="normaltextrun"/>
          <w:lang w:val="en-US"/>
        </w:rPr>
        <w:t>-</w:t>
      </w:r>
      <w:r>
        <w:rPr>
          <w:rStyle w:val="normaltextrun"/>
          <w:lang w:val="en-US"/>
        </w:rPr>
        <w:tab/>
      </w:r>
      <w:r w:rsidR="00D302A9">
        <w:rPr>
          <w:rStyle w:val="normaltextrun"/>
          <w:lang w:val="en-US"/>
        </w:rPr>
        <w:t>Identifier</w:t>
      </w:r>
      <w:r w:rsidR="00D302A9">
        <w:rPr>
          <w:rStyle w:val="eop"/>
          <w:lang w:val="en-US"/>
        </w:rPr>
        <w:t> </w:t>
      </w:r>
    </w:p>
    <w:p w14:paraId="2E8510C1" w14:textId="5292A4F1" w:rsidR="00D302A9" w:rsidRDefault="00B533FF" w:rsidP="00B67224">
      <w:pPr>
        <w:pStyle w:val="B2"/>
        <w:rPr>
          <w:lang w:val="en-US"/>
        </w:rPr>
      </w:pPr>
      <w:bookmarkStart w:id="223" w:name="MCCQCTEMPBM_00000232"/>
      <w:bookmarkEnd w:id="222"/>
      <w:r>
        <w:rPr>
          <w:rStyle w:val="normaltextrun"/>
          <w:lang w:val="en-US"/>
        </w:rPr>
        <w:t>-</w:t>
      </w:r>
      <w:r>
        <w:rPr>
          <w:rStyle w:val="normaltextrun"/>
          <w:lang w:val="en-US"/>
        </w:rPr>
        <w:tab/>
      </w:r>
      <w:r w:rsidR="00D302A9">
        <w:rPr>
          <w:rStyle w:val="normaltextrun"/>
          <w:lang w:val="en-US"/>
        </w:rPr>
        <w:t>Age</w:t>
      </w:r>
      <w:r w:rsidR="00D302A9">
        <w:rPr>
          <w:rStyle w:val="eop"/>
          <w:lang w:val="en-US"/>
        </w:rPr>
        <w:t> </w:t>
      </w:r>
    </w:p>
    <w:p w14:paraId="41E093A1" w14:textId="7BE1BC9C" w:rsidR="00D302A9" w:rsidRDefault="00B533FF" w:rsidP="00B67224">
      <w:pPr>
        <w:pStyle w:val="B2"/>
        <w:rPr>
          <w:lang w:val="en-US"/>
        </w:rPr>
      </w:pPr>
      <w:bookmarkStart w:id="224" w:name="MCCQCTEMPBM_00000233"/>
      <w:bookmarkEnd w:id="223"/>
      <w:r>
        <w:rPr>
          <w:rStyle w:val="normaltextrun"/>
          <w:lang w:val="en-US"/>
        </w:rPr>
        <w:t>-</w:t>
      </w:r>
      <w:r>
        <w:rPr>
          <w:rStyle w:val="normaltextrun"/>
          <w:lang w:val="en-US"/>
        </w:rPr>
        <w:tab/>
      </w:r>
      <w:r w:rsidR="00D302A9">
        <w:rPr>
          <w:rStyle w:val="normaltextrun"/>
          <w:lang w:val="en-US"/>
        </w:rPr>
        <w:t>Gender</w:t>
      </w:r>
      <w:r w:rsidR="00D302A9">
        <w:rPr>
          <w:rStyle w:val="eop"/>
          <w:lang w:val="en-US"/>
        </w:rPr>
        <w:t> </w:t>
      </w:r>
    </w:p>
    <w:p w14:paraId="5F8C6752" w14:textId="21A90DF7" w:rsidR="00D302A9" w:rsidRPr="00B67224" w:rsidRDefault="00B533FF" w:rsidP="00B67224">
      <w:pPr>
        <w:pStyle w:val="B1"/>
        <w:rPr>
          <w:rStyle w:val="normaltextrun"/>
        </w:rPr>
      </w:pPr>
      <w:bookmarkStart w:id="225" w:name="MCCQCTEMPBM_00000234"/>
      <w:bookmarkEnd w:id="224"/>
      <w:r>
        <w:rPr>
          <w:rStyle w:val="normaltextrun"/>
          <w:lang w:val="en-US"/>
        </w:rPr>
        <w:t>-</w:t>
      </w:r>
      <w:r>
        <w:rPr>
          <w:rStyle w:val="normaltextrun"/>
          <w:lang w:val="en-US"/>
        </w:rPr>
        <w:tab/>
      </w:r>
      <w:r w:rsidR="00D302A9">
        <w:rPr>
          <w:rStyle w:val="normaltextrun"/>
          <w:lang w:val="en-US"/>
        </w:rPr>
        <w:t>Representation data:</w:t>
      </w:r>
      <w:r w:rsidR="00D302A9" w:rsidRPr="00B67224">
        <w:rPr>
          <w:rStyle w:val="normaltextrun"/>
        </w:rPr>
        <w:t> </w:t>
      </w:r>
    </w:p>
    <w:p w14:paraId="28649AD8" w14:textId="66B7FB57" w:rsidR="00D302A9" w:rsidRPr="00B67224" w:rsidRDefault="00B533FF" w:rsidP="00B67224">
      <w:pPr>
        <w:pStyle w:val="B2"/>
        <w:rPr>
          <w:rStyle w:val="normaltextrun"/>
        </w:rPr>
      </w:pPr>
      <w:bookmarkStart w:id="226" w:name="MCCQCTEMPBM_00000235"/>
      <w:bookmarkEnd w:id="225"/>
      <w:r>
        <w:rPr>
          <w:rStyle w:val="normaltextrun"/>
          <w:lang w:val="en-US"/>
        </w:rPr>
        <w:t>-</w:t>
      </w:r>
      <w:r>
        <w:rPr>
          <w:rStyle w:val="normaltextrun"/>
          <w:lang w:val="en-US"/>
        </w:rPr>
        <w:tab/>
      </w:r>
      <w:r w:rsidR="00D302A9">
        <w:rPr>
          <w:rStyle w:val="normaltextrun"/>
          <w:lang w:val="en-US"/>
        </w:rPr>
        <w:t>reference template </w:t>
      </w:r>
      <w:r w:rsidR="00D302A9" w:rsidRPr="00B67224">
        <w:rPr>
          <w:rStyle w:val="normaltextrun"/>
        </w:rPr>
        <w:t> </w:t>
      </w:r>
    </w:p>
    <w:p w14:paraId="36951315" w14:textId="47C70896" w:rsidR="00D302A9" w:rsidRPr="00B67224" w:rsidRDefault="00B533FF" w:rsidP="00B67224">
      <w:pPr>
        <w:pStyle w:val="B2"/>
        <w:rPr>
          <w:rStyle w:val="normaltextrun"/>
        </w:rPr>
      </w:pPr>
      <w:bookmarkStart w:id="227" w:name="MCCQCTEMPBM_00000236"/>
      <w:bookmarkEnd w:id="226"/>
      <w:r>
        <w:rPr>
          <w:rStyle w:val="normaltextrun"/>
          <w:lang w:val="en-US"/>
        </w:rPr>
        <w:t>-</w:t>
      </w:r>
      <w:r>
        <w:rPr>
          <w:rStyle w:val="normaltextrun"/>
          <w:lang w:val="en-US"/>
        </w:rPr>
        <w:tab/>
      </w:r>
      <w:r w:rsidR="00D302A9">
        <w:rPr>
          <w:rStyle w:val="normaltextrun"/>
          <w:lang w:val="en-US"/>
        </w:rPr>
        <w:t>mesh: one or more geometries (LoDs).</w:t>
      </w:r>
      <w:r w:rsidR="00D302A9" w:rsidRPr="00B67224">
        <w:rPr>
          <w:rStyle w:val="normaltextrun"/>
        </w:rPr>
        <w:t> </w:t>
      </w:r>
    </w:p>
    <w:p w14:paraId="1009D277" w14:textId="44BD4E88" w:rsidR="00D302A9" w:rsidRPr="00B67224" w:rsidRDefault="00B533FF" w:rsidP="00B67224">
      <w:pPr>
        <w:pStyle w:val="B2"/>
        <w:rPr>
          <w:rStyle w:val="normaltextrun"/>
        </w:rPr>
      </w:pPr>
      <w:bookmarkStart w:id="228" w:name="MCCQCTEMPBM_00000237"/>
      <w:bookmarkEnd w:id="227"/>
      <w:r>
        <w:rPr>
          <w:rStyle w:val="normaltextrun"/>
          <w:lang w:val="en-US"/>
        </w:rPr>
        <w:t>-</w:t>
      </w:r>
      <w:r>
        <w:rPr>
          <w:rStyle w:val="normaltextrun"/>
          <w:lang w:val="en-US"/>
        </w:rPr>
        <w:tab/>
      </w:r>
      <w:r w:rsidR="00D302A9">
        <w:rPr>
          <w:rStyle w:val="normaltextrun"/>
          <w:lang w:val="en-US"/>
        </w:rPr>
        <w:t>body mappings: a list of string with associated geometries to identify the body parts</w:t>
      </w:r>
      <w:r w:rsidR="00D302A9" w:rsidRPr="00B67224">
        <w:rPr>
          <w:rStyle w:val="normaltextrun"/>
        </w:rPr>
        <w:t> </w:t>
      </w:r>
    </w:p>
    <w:p w14:paraId="63DBDDCB" w14:textId="176E1AD0" w:rsidR="00D302A9" w:rsidRPr="00B67224" w:rsidRDefault="00B533FF" w:rsidP="00B67224">
      <w:pPr>
        <w:pStyle w:val="B2"/>
        <w:rPr>
          <w:rStyle w:val="normaltextrun"/>
        </w:rPr>
      </w:pPr>
      <w:bookmarkStart w:id="229" w:name="MCCQCTEMPBM_00000238"/>
      <w:bookmarkEnd w:id="228"/>
      <w:r>
        <w:rPr>
          <w:rStyle w:val="normaltextrun"/>
          <w:lang w:val="en-US"/>
        </w:rPr>
        <w:t>-</w:t>
      </w:r>
      <w:r>
        <w:rPr>
          <w:rStyle w:val="normaltextrun"/>
          <w:lang w:val="en-US"/>
        </w:rPr>
        <w:tab/>
      </w:r>
      <w:r w:rsidR="00D302A9">
        <w:rPr>
          <w:rStyle w:val="normaltextrun"/>
          <w:lang w:val="en-US"/>
        </w:rPr>
        <w:t>skeletons: one or more skeleton skins</w:t>
      </w:r>
      <w:r w:rsidR="00D302A9" w:rsidRPr="00B67224">
        <w:rPr>
          <w:rStyle w:val="normaltextrun"/>
        </w:rPr>
        <w:t> </w:t>
      </w:r>
    </w:p>
    <w:p w14:paraId="04D8A84A" w14:textId="0A47AB27" w:rsidR="00D302A9" w:rsidRPr="00B67224" w:rsidRDefault="00B533FF" w:rsidP="00B67224">
      <w:pPr>
        <w:pStyle w:val="B2"/>
        <w:rPr>
          <w:rStyle w:val="normaltextrun"/>
        </w:rPr>
      </w:pPr>
      <w:bookmarkStart w:id="230" w:name="MCCQCTEMPBM_00000239"/>
      <w:bookmarkEnd w:id="229"/>
      <w:r>
        <w:rPr>
          <w:rStyle w:val="normaltextrun"/>
          <w:lang w:val="en-US"/>
        </w:rPr>
        <w:t>-</w:t>
      </w:r>
      <w:r>
        <w:rPr>
          <w:rStyle w:val="normaltextrun"/>
          <w:lang w:val="en-US"/>
        </w:rPr>
        <w:tab/>
      </w:r>
      <w:r w:rsidR="00D302A9">
        <w:rPr>
          <w:rStyle w:val="normaltextrun"/>
          <w:lang w:val="en-US"/>
        </w:rPr>
        <w:t>controllers: one or more animation controllers (inc. facial blend shapes, joints, morph targets)</w:t>
      </w:r>
      <w:r w:rsidR="00D302A9" w:rsidRPr="00B67224">
        <w:rPr>
          <w:rStyle w:val="normaltextrun"/>
        </w:rPr>
        <w:t> </w:t>
      </w:r>
    </w:p>
    <w:p w14:paraId="06BCD5CF" w14:textId="1B007A38" w:rsidR="00D302A9" w:rsidRPr="00B67224" w:rsidRDefault="00B533FF" w:rsidP="00B67224">
      <w:pPr>
        <w:pStyle w:val="B1"/>
        <w:rPr>
          <w:rStyle w:val="normaltextrun"/>
        </w:rPr>
      </w:pPr>
      <w:bookmarkStart w:id="231" w:name="MCCQCTEMPBM_00000240"/>
      <w:bookmarkEnd w:id="230"/>
      <w:r>
        <w:rPr>
          <w:rStyle w:val="normaltextrun"/>
          <w:lang w:val="en-US"/>
        </w:rPr>
        <w:t>-</w:t>
      </w:r>
      <w:r>
        <w:rPr>
          <w:rStyle w:val="normaltextrun"/>
          <w:lang w:val="en-US"/>
        </w:rPr>
        <w:tab/>
      </w:r>
      <w:r w:rsidR="00D302A9">
        <w:rPr>
          <w:rStyle w:val="normaltextrun"/>
          <w:lang w:val="en-US"/>
        </w:rPr>
        <w:t>Additional information:</w:t>
      </w:r>
      <w:r w:rsidR="00D302A9" w:rsidRPr="00B67224">
        <w:rPr>
          <w:rStyle w:val="normaltextrun"/>
        </w:rPr>
        <w:t> </w:t>
      </w:r>
    </w:p>
    <w:p w14:paraId="15631F26" w14:textId="08FDD0B3" w:rsidR="00D302A9" w:rsidRPr="00B67224" w:rsidRDefault="00B533FF" w:rsidP="00B67224">
      <w:pPr>
        <w:pStyle w:val="B2"/>
        <w:rPr>
          <w:rStyle w:val="normaltextrun"/>
        </w:rPr>
      </w:pPr>
      <w:bookmarkStart w:id="232" w:name="MCCQCTEMPBM_00000241"/>
      <w:bookmarkEnd w:id="231"/>
      <w:r>
        <w:rPr>
          <w:rStyle w:val="normaltextrun"/>
          <w:lang w:val="en-US"/>
        </w:rPr>
        <w:t>-</w:t>
      </w:r>
      <w:r>
        <w:rPr>
          <w:rStyle w:val="normaltextrun"/>
          <w:lang w:val="en-US"/>
        </w:rPr>
        <w:tab/>
      </w:r>
      <w:r w:rsidR="00D302A9">
        <w:rPr>
          <w:rStyle w:val="normaltextrun"/>
          <w:lang w:val="en-US"/>
        </w:rPr>
        <w:t>Model mappings: one or more mapping function (reference template to B)</w:t>
      </w:r>
      <w:r w:rsidR="00D302A9" w:rsidRPr="00B67224">
        <w:rPr>
          <w:rStyle w:val="normaltextrun"/>
        </w:rPr>
        <w:t> </w:t>
      </w:r>
    </w:p>
    <w:p w14:paraId="16AEAA15" w14:textId="61C6882E" w:rsidR="00D302A9" w:rsidRPr="00B67224" w:rsidRDefault="00B533FF" w:rsidP="00B67224">
      <w:pPr>
        <w:pStyle w:val="B2"/>
        <w:rPr>
          <w:rStyle w:val="normaltextrun"/>
        </w:rPr>
      </w:pPr>
      <w:bookmarkStart w:id="233" w:name="MCCQCTEMPBM_00000242"/>
      <w:bookmarkEnd w:id="232"/>
      <w:r>
        <w:rPr>
          <w:rStyle w:val="normaltextrun"/>
          <w:lang w:val="en-US"/>
        </w:rPr>
        <w:t>-</w:t>
      </w:r>
      <w:r>
        <w:rPr>
          <w:rStyle w:val="normaltextrun"/>
          <w:lang w:val="en-US"/>
        </w:rPr>
        <w:tab/>
      </w:r>
      <w:r w:rsidR="00D302A9">
        <w:rPr>
          <w:rStyle w:val="normaltextrun"/>
          <w:lang w:val="en-US"/>
        </w:rPr>
        <w:t>Animations: a set of predefined animations </w:t>
      </w:r>
      <w:r w:rsidR="00D302A9" w:rsidRPr="00B67224">
        <w:rPr>
          <w:rStyle w:val="normaltextrun"/>
        </w:rPr>
        <w:t> </w:t>
      </w:r>
    </w:p>
    <w:p w14:paraId="45BFA0B9" w14:textId="1800A02B" w:rsidR="00D302A9" w:rsidRPr="00B67224" w:rsidRDefault="00B533FF" w:rsidP="00B67224">
      <w:pPr>
        <w:pStyle w:val="B2"/>
        <w:rPr>
          <w:rStyle w:val="normaltextrun"/>
        </w:rPr>
      </w:pPr>
      <w:bookmarkStart w:id="234" w:name="MCCQCTEMPBM_00000243"/>
      <w:bookmarkEnd w:id="233"/>
      <w:r>
        <w:rPr>
          <w:rStyle w:val="normaltextrun"/>
          <w:lang w:val="en-US"/>
        </w:rPr>
        <w:t>-</w:t>
      </w:r>
      <w:r>
        <w:rPr>
          <w:rStyle w:val="normaltextrun"/>
          <w:lang w:val="en-US"/>
        </w:rPr>
        <w:tab/>
      </w:r>
      <w:r w:rsidR="00D302A9">
        <w:rPr>
          <w:rStyle w:val="normaltextrun"/>
          <w:lang w:val="en-US"/>
        </w:rPr>
        <w:t>Processing functions</w:t>
      </w:r>
      <w:r w:rsidR="00D302A9" w:rsidRPr="00B67224">
        <w:rPr>
          <w:rStyle w:val="normaltextrun"/>
        </w:rPr>
        <w:t> </w:t>
      </w:r>
    </w:p>
    <w:p w14:paraId="6385C2C7" w14:textId="562AA1F1" w:rsidR="00D302A9" w:rsidRPr="00B67224" w:rsidRDefault="00B533FF" w:rsidP="00B67224">
      <w:pPr>
        <w:pStyle w:val="B2"/>
        <w:rPr>
          <w:rStyle w:val="normaltextrun"/>
        </w:rPr>
      </w:pPr>
      <w:bookmarkStart w:id="235" w:name="MCCQCTEMPBM_00000244"/>
      <w:bookmarkEnd w:id="234"/>
      <w:r>
        <w:rPr>
          <w:rStyle w:val="normaltextrun"/>
          <w:lang w:val="en-US"/>
        </w:rPr>
        <w:t>-</w:t>
      </w:r>
      <w:r>
        <w:rPr>
          <w:rStyle w:val="normaltextrun"/>
          <w:lang w:val="en-US"/>
        </w:rPr>
        <w:tab/>
      </w:r>
      <w:r w:rsidR="00D302A9">
        <w:rPr>
          <w:rStyle w:val="normaltextrun"/>
          <w:lang w:val="en-US"/>
        </w:rPr>
        <w:t>Avatar gaze</w:t>
      </w:r>
      <w:r w:rsidR="00D302A9" w:rsidRPr="00B67224">
        <w:rPr>
          <w:rStyle w:val="normaltextrun"/>
        </w:rPr>
        <w:t> </w:t>
      </w:r>
    </w:p>
    <w:p w14:paraId="1D8E49E0" w14:textId="47B47DB4" w:rsidR="00D302A9" w:rsidRPr="00B67224" w:rsidRDefault="00B533FF" w:rsidP="00B67224">
      <w:pPr>
        <w:pStyle w:val="B2"/>
        <w:rPr>
          <w:rStyle w:val="normaltextrun"/>
        </w:rPr>
      </w:pPr>
      <w:bookmarkStart w:id="236" w:name="MCCQCTEMPBM_00000245"/>
      <w:bookmarkEnd w:id="235"/>
      <w:r>
        <w:rPr>
          <w:rStyle w:val="normaltextrun"/>
          <w:lang w:val="en-US"/>
        </w:rPr>
        <w:t>-</w:t>
      </w:r>
      <w:r>
        <w:rPr>
          <w:rStyle w:val="normaltextrun"/>
          <w:lang w:val="en-US"/>
        </w:rPr>
        <w:tab/>
      </w:r>
      <w:r w:rsidR="00D302A9">
        <w:rPr>
          <w:rStyle w:val="normaltextrun"/>
          <w:lang w:val="en-US"/>
        </w:rPr>
        <w:t>Parametric textures</w:t>
      </w:r>
      <w:r w:rsidR="00D302A9" w:rsidRPr="00B67224">
        <w:rPr>
          <w:rStyle w:val="normaltextrun"/>
        </w:rPr>
        <w:t> </w:t>
      </w:r>
    </w:p>
    <w:p w14:paraId="144840A3" w14:textId="77F16441" w:rsidR="00D302A9" w:rsidRPr="00B67224" w:rsidRDefault="00B533FF" w:rsidP="00B67224">
      <w:pPr>
        <w:pStyle w:val="B2"/>
        <w:rPr>
          <w:rStyle w:val="normaltextrun"/>
          <w:lang w:val="en-US"/>
        </w:rPr>
      </w:pPr>
      <w:bookmarkStart w:id="237" w:name="MCCQCTEMPBM_00000246"/>
      <w:bookmarkEnd w:id="236"/>
      <w:r>
        <w:rPr>
          <w:rStyle w:val="normaltextrun"/>
          <w:lang w:val="en-US"/>
        </w:rPr>
        <w:t>-</w:t>
      </w:r>
      <w:r>
        <w:rPr>
          <w:rStyle w:val="normaltextrun"/>
          <w:lang w:val="en-US"/>
        </w:rPr>
        <w:tab/>
      </w:r>
      <w:r w:rsidR="00D302A9" w:rsidRPr="00D302A9">
        <w:rPr>
          <w:rStyle w:val="normaltextrun"/>
          <w:lang w:val="en-US"/>
        </w:rPr>
        <w:t>Hair </w:t>
      </w:r>
    </w:p>
    <w:p w14:paraId="3C093332" w14:textId="71C40549" w:rsidR="00AF3238" w:rsidRPr="00B67224" w:rsidRDefault="00B533FF" w:rsidP="00B67224">
      <w:pPr>
        <w:pStyle w:val="B2"/>
        <w:rPr>
          <w:rStyle w:val="normaltextrun"/>
        </w:rPr>
      </w:pPr>
      <w:bookmarkStart w:id="238" w:name="MCCQCTEMPBM_00000247"/>
      <w:bookmarkEnd w:id="237"/>
      <w:r>
        <w:rPr>
          <w:rStyle w:val="normaltextrun"/>
          <w:lang w:val="en-US"/>
        </w:rPr>
        <w:lastRenderedPageBreak/>
        <w:t>-</w:t>
      </w:r>
      <w:r>
        <w:rPr>
          <w:rStyle w:val="normaltextrun"/>
          <w:lang w:val="en-US"/>
        </w:rPr>
        <w:tab/>
      </w:r>
      <w:r w:rsidR="00D302A9" w:rsidRPr="00D302A9">
        <w:rPr>
          <w:rStyle w:val="normaltextrun"/>
          <w:lang w:val="en-US"/>
        </w:rPr>
        <w:t>Accessories</w:t>
      </w:r>
      <w:r w:rsidR="00D302A9" w:rsidRPr="00B67224">
        <w:rPr>
          <w:rStyle w:val="normaltextrun"/>
        </w:rPr>
        <w:t> </w:t>
      </w:r>
    </w:p>
    <w:p w14:paraId="29D10AA8" w14:textId="77777777" w:rsidR="00B533FF" w:rsidRDefault="00B533FF" w:rsidP="00B533FF"/>
    <w:p w14:paraId="743AC1EB" w14:textId="508F7039" w:rsidR="00B533FF" w:rsidRDefault="00B533FF" w:rsidP="00B533FF">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MetaBox along with a number of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Default="00B533FF" w:rsidP="00B533FF">
      <w:r>
        <w:t>The Avatar Representation Format (ARF) is designed to work with the MPEG Scene Description solution based on glTF, as defined in ISO/IEC 23090-14 [</w:t>
      </w:r>
      <w:r w:rsidR="006B0962">
        <w:t>3</w:t>
      </w:r>
      <w:r>
        <w:t>]. However, ARF is not limited to MPEG Scene Description but can theoretically be integrated into any scene description solution.</w:t>
      </w:r>
    </w:p>
    <w:p w14:paraId="41F4453E" w14:textId="48AECFF5" w:rsidR="00B533FF" w:rsidRDefault="00B533FF" w:rsidP="00B533FF">
      <w:r>
        <w:t xml:space="preserve">ISO/IEC 23090-14 defines an MPEG_node_avatar extension that facilitates the integration of avatars into the scene description document.  Therefore, in ISO/IEC 23090-39 [], an integration with MPEG Scene Description is provided by extending the MPEG_node_avatar to provide for better </w:t>
      </w:r>
      <w:r w:rsidRPr="00613A1D">
        <w:t>ARF integration</w:t>
      </w:r>
      <w:r>
        <w:t>.</w:t>
      </w:r>
    </w:p>
    <w:p w14:paraId="5311210E" w14:textId="77777777" w:rsidR="00B533FF" w:rsidRDefault="00B533FF" w:rsidP="00B533FF">
      <w:r w:rsidRPr="0098058A">
        <w:t xml:space="preserve">The reference client architecture </w:t>
      </w:r>
      <w:r>
        <w:t xml:space="preserve">defined in ISO/IEC 23090-39 </w:t>
      </w:r>
      <w:r w:rsidRPr="0098058A">
        <w:t xml:space="preserve">is based on the concepts defined in </w:t>
      </w:r>
      <w:r>
        <w:t xml:space="preserve">ISO/IEC </w:t>
      </w:r>
      <w:r w:rsidRPr="0098058A">
        <w:t xml:space="preserve">23090-14, where an Avatar pipeline is part of a Media Access Function (MAF) and </w:t>
      </w:r>
      <w:r>
        <w:t>is responsible for retrieving the avatar model and associated information, such as animation streams</w:t>
      </w:r>
      <w:r w:rsidRPr="0098058A">
        <w: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Default="00B533FF" w:rsidP="00B533FF">
      <w:pPr>
        <w:keepNext/>
        <w:jc w:val="center"/>
      </w:pPr>
      <w:r>
        <w:rPr>
          <w:noProof/>
        </w:rPr>
        <w:drawing>
          <wp:inline distT="0" distB="0" distL="0" distR="0" wp14:anchorId="571B0EB8" wp14:editId="79BD9299">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31">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p>
    <w:p w14:paraId="27960387" w14:textId="2989AA19" w:rsidR="00B533FF" w:rsidRDefault="00B533FF" w:rsidP="00B67224">
      <w:pPr>
        <w:jc w:val="center"/>
      </w:pPr>
      <w:r>
        <w:t xml:space="preserve">Figure </w:t>
      </w:r>
      <w:r w:rsidR="006B0962">
        <w:t>13</w:t>
      </w:r>
      <w:r w:rsidR="009B0A7E">
        <w:t>:</w:t>
      </w:r>
      <w:r>
        <w:t xml:space="preserve"> </w:t>
      </w:r>
      <w:r w:rsidR="006B0962">
        <w:t>Reference Avatar Pipeline in ARF</w:t>
      </w:r>
    </w:p>
    <w:p w14:paraId="41120778" w14:textId="77777777" w:rsidR="00B533FF" w:rsidRDefault="00B533FF" w:rsidP="00B533FF">
      <w:pPr>
        <w:rPr>
          <w:lang w:val="en-US"/>
        </w:rPr>
      </w:pPr>
      <w:r>
        <w:rPr>
          <w:lang w:val="en-US"/>
        </w:rPr>
        <w: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Default="00B533FF" w:rsidP="00B533FF">
      <w:pPr>
        <w:rPr>
          <w:lang w:val="en-US"/>
        </w:rPr>
      </w:pPr>
      <w:r>
        <w:rPr>
          <w:lang w:val="en-US"/>
        </w:rPr>
        <w:t>In addition, the group is working on defining an animation bitstream format to support efficient communication of animation data.</w:t>
      </w:r>
    </w:p>
    <w:p w14:paraId="256FD475" w14:textId="77777777" w:rsidR="00B533FF" w:rsidRDefault="00B533FF" w:rsidP="00B533FF">
      <w:pPr>
        <w:rPr>
          <w:lang w:val="en-US"/>
        </w:rPr>
      </w:pPr>
      <w:r>
        <w:rPr>
          <w:lang w:val="en-US"/>
        </w:rPr>
        <w:t>The group has also initiated a number of exploration experiments on a number of topics including:</w:t>
      </w:r>
    </w:p>
    <w:p w14:paraId="4E36648B" w14:textId="77777777" w:rsidR="00B533FF" w:rsidRDefault="00B533FF" w:rsidP="00B533FF">
      <w:pPr>
        <w:pStyle w:val="ListParagraph"/>
        <w:numPr>
          <w:ilvl w:val="0"/>
          <w:numId w:val="62"/>
        </w:numPr>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7BC12BF" w14:textId="77777777" w:rsidR="00B533FF" w:rsidRPr="00F172A3" w:rsidRDefault="00B533FF" w:rsidP="00B533FF">
      <w:pPr>
        <w:pStyle w:val="ListParagraph"/>
        <w:numPr>
          <w:ilvl w:val="0"/>
          <w:numId w:val="62"/>
        </w:numPr>
        <w:rPr>
          <w:lang w:val="en-US"/>
        </w:rPr>
      </w:pPr>
      <w:r w:rsidRPr="00A864AE">
        <w:rPr>
          <w:lang w:val="en-US"/>
        </w:rPr>
        <w:t>Integrating on Geometry Data Components for Avatar Data</w:t>
      </w:r>
      <w:r>
        <w:rPr>
          <w:lang w:val="en-US"/>
        </w:rPr>
        <w:t xml:space="preserve">: </w:t>
      </w:r>
      <w:r w:rsidRPr="00DC6774">
        <w:t>to specify the integration of avatar data information into a</w:t>
      </w:r>
      <w:r>
        <w:t>n interoperable</w:t>
      </w:r>
      <w:r w:rsidRPr="00DC6774">
        <w:t xml:space="preserve"> container format that is accessible in the avatar data model. </w:t>
      </w:r>
    </w:p>
    <w:p w14:paraId="2527F298" w14:textId="42D1CB4E" w:rsidR="00B533FF" w:rsidRPr="0044312D" w:rsidRDefault="00B533FF" w:rsidP="00B533FF">
      <w:pPr>
        <w:pStyle w:val="ListParagraph"/>
        <w:numPr>
          <w:ilvl w:val="0"/>
          <w:numId w:val="62"/>
        </w:numPr>
        <w:rPr>
          <w:lang w:val="en-US"/>
        </w:rPr>
      </w:pPr>
      <w:r w:rsidRPr="00E22486">
        <w:rPr>
          <w:lang w:val="en-US"/>
        </w:rPr>
        <w:t>Animation Sample Formats for Animation Stream</w:t>
      </w:r>
      <w:r>
        <w:rPr>
          <w:lang w:val="en-US"/>
        </w:rPr>
        <w:t xml:space="preserve">: </w:t>
      </w:r>
      <w:r w:rsidRPr="00093676">
        <w:t>to develop structures for animation streams for avatars, focusing on both facial and body animations</w:t>
      </w:r>
      <w:r>
        <w:t xml:space="preserve"> and</w:t>
      </w:r>
      <w:r w:rsidRPr="00093676">
        <w:t xml:space="preserve"> explore animation sample to be streamed and transmitted for </w:t>
      </w:r>
      <w:r w:rsidRPr="00093676">
        <w:lastRenderedPageBreak/>
        <w:t>various animation data types, including blend</w:t>
      </w:r>
      <w:r>
        <w:t xml:space="preserve"> </w:t>
      </w:r>
      <w:r w:rsidRPr="00093676">
        <w:t>shapes, facial landmarks, animation controllers, and joint transforms</w:t>
      </w:r>
      <w:r>
        <w:t>.</w:t>
      </w:r>
    </w:p>
    <w:p w14:paraId="08927675" w14:textId="77777777" w:rsidR="00B533FF" w:rsidRPr="00540668" w:rsidRDefault="00B533FF" w:rsidP="00B533FF">
      <w:pPr>
        <w:pStyle w:val="ListParagraph"/>
        <w:numPr>
          <w:ilvl w:val="0"/>
          <w:numId w:val="62"/>
        </w:numPr>
        <w:rPr>
          <w:lang w:val="en-US"/>
        </w:rPr>
      </w:pPr>
      <w:r w:rsidRPr="0044312D">
        <w:rPr>
          <w:lang w:val="en-US"/>
        </w:rPr>
        <w:t>Content Discovery and Partial Access</w:t>
      </w:r>
      <w:r>
        <w:rPr>
          <w:lang w:val="en-US"/>
        </w:rPr>
        <w:t xml:space="preserve">: </w:t>
      </w:r>
      <w:r w:rsidRPr="003745DE">
        <w:t>to evaluate solutions to address the issue of content discovery and partial access.</w:t>
      </w:r>
    </w:p>
    <w:p w14:paraId="75D713AF" w14:textId="0C021947" w:rsidR="00B533FF" w:rsidRDefault="00B533FF" w:rsidP="00B533FF">
      <w:pPr>
        <w:pStyle w:val="ListParagraph"/>
        <w:numPr>
          <w:ilvl w:val="0"/>
          <w:numId w:val="62"/>
        </w:numPr>
      </w:pPr>
      <w:r w:rsidRPr="00540668">
        <w:rPr>
          <w:lang w:val="en-US"/>
        </w:rPr>
        <w:t xml:space="preserve">Animation Controllers: </w:t>
      </w:r>
      <w:r w:rsidRPr="009B6AC6">
        <w:t>study on animation controllers to allow the combination of both blend</w:t>
      </w:r>
      <w:r>
        <w:t xml:space="preserve"> </w:t>
      </w:r>
      <w:r w:rsidRPr="009B6AC6">
        <w:t>shape and joint animation</w:t>
      </w:r>
      <w:r>
        <w:t>.</w:t>
      </w:r>
    </w:p>
    <w:p w14:paraId="1F7568C4" w14:textId="4EB7EB81" w:rsidR="00116532" w:rsidRPr="0083259C" w:rsidRDefault="00116532" w:rsidP="00B67224">
      <w:pPr>
        <w:pStyle w:val="Heading3"/>
        <w:rPr>
          <w:lang w:eastAsia="zh-CN"/>
        </w:rPr>
      </w:pPr>
      <w:bookmarkStart w:id="239" w:name="_Toc191004932"/>
      <w:r>
        <w:t>6.</w:t>
      </w:r>
      <w:bookmarkStart w:id="240" w:name="_Toc183116202"/>
      <w:r>
        <w:t>3.5</w:t>
      </w:r>
      <w:r>
        <w:rPr>
          <w:lang w:eastAsia="zh-CN"/>
        </w:rPr>
        <w:tab/>
      </w:r>
      <w:r>
        <w:rPr>
          <w:lang w:eastAsia="zh-CN"/>
        </w:rPr>
        <w:tab/>
      </w:r>
      <w:r w:rsidRPr="0083259C">
        <w:rPr>
          <w:lang w:eastAsia="zh-CN"/>
        </w:rPr>
        <w:t>Metahuman</w:t>
      </w:r>
      <w:bookmarkEnd w:id="239"/>
      <w:bookmarkEnd w:id="240"/>
      <w:r w:rsidRPr="0083259C">
        <w:rPr>
          <w:lang w:eastAsia="zh-CN"/>
        </w:rPr>
        <w:t xml:space="preserve"> </w:t>
      </w:r>
    </w:p>
    <w:p w14:paraId="7640E9D0" w14:textId="3173AD63" w:rsidR="00116532" w:rsidRDefault="00116532" w:rsidP="00116532">
      <w:pPr>
        <w:pStyle w:val="Heading4"/>
      </w:pPr>
      <w:r>
        <w:t>6.</w:t>
      </w:r>
      <w:r w:rsidR="008C7844">
        <w:t>3.5</w:t>
      </w:r>
      <w:r>
        <w:t xml:space="preserve">.1 </w:t>
      </w:r>
      <w:r>
        <w:tab/>
        <w:t xml:space="preserve">Metahuman </w:t>
      </w:r>
      <w:r w:rsidRPr="00116532">
        <w:t>Avatar</w:t>
      </w:r>
      <w:r>
        <w:t xml:space="preserve"> Representation</w:t>
      </w:r>
    </w:p>
    <w:p w14:paraId="3356BCC3" w14:textId="77777777" w:rsidR="00116532" w:rsidRDefault="00116532" w:rsidP="00116532">
      <w:r>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Default="00116532" w:rsidP="00116532">
      <w:r>
        <w:t xml:space="preserve">Metahuman Creator is one of these tools that allow the creation and personalization of realistic Avatars. The user may start from pre-built Avatars and customize each characteristic of the Avatar to match a particular looks. </w:t>
      </w:r>
    </w:p>
    <w:p w14:paraId="4FEAB9F5" w14:textId="77777777" w:rsidR="00116532" w:rsidRDefault="00116532" w:rsidP="00116532">
      <w:r>
        <w:t>The Metahuman avatar consists of a set of common assets and personalized assets. The common assets include:</w:t>
      </w:r>
    </w:p>
    <w:p w14:paraId="7AECC949" w14:textId="77777777" w:rsidR="00116532" w:rsidRDefault="00116532" w:rsidP="00B67224">
      <w:pPr>
        <w:pStyle w:val="B1"/>
      </w:pPr>
      <w:r>
        <w:t>-</w:t>
      </w:r>
      <w:r>
        <w:tab/>
        <w:t xml:space="preserve">Body skeletal meshes which are used for the purpose of retargeting. </w:t>
      </w:r>
    </w:p>
    <w:p w14:paraId="68F2FB30" w14:textId="77777777" w:rsidR="00116532" w:rsidRDefault="00116532" w:rsidP="00B67224">
      <w:pPr>
        <w:pStyle w:val="B1"/>
      </w:pPr>
      <w:r>
        <w:t>-</w:t>
      </w:r>
      <w:r>
        <w:tab/>
        <w:t>Clothes and shoes meshes: these are split by gender by can be reused by all avatars of the same body type.</w:t>
      </w:r>
    </w:p>
    <w:p w14:paraId="4C9B6270" w14:textId="77777777" w:rsidR="00116532" w:rsidRDefault="00116532" w:rsidP="00B67224">
      <w:pPr>
        <w:pStyle w:val="B1"/>
      </w:pPr>
      <w:r>
        <w:t>-</w:t>
      </w:r>
      <w:r>
        <w:tab/>
        <w:t>Facial pose library: describes the facial expressions that are common to all Avatars. These store the blendshapes that are used to animate the Avatar’s face.</w:t>
      </w:r>
    </w:p>
    <w:p w14:paraId="001C4226" w14:textId="77777777" w:rsidR="00116532" w:rsidRDefault="00116532" w:rsidP="00116532">
      <w:r>
        <w:t>Custom assets of the Avatar include the following:</w:t>
      </w:r>
    </w:p>
    <w:p w14:paraId="57226F04" w14:textId="77777777" w:rsidR="00116532" w:rsidRDefault="00116532" w:rsidP="00B67224">
      <w:pPr>
        <w:pStyle w:val="B1"/>
      </w:pPr>
      <w:r>
        <w:t>-</w:t>
      </w:r>
      <w:r>
        <w:tab/>
        <w:t>Head and Body meshes that correspond to the user and reflect their gender, body shape, and height,</w:t>
      </w:r>
    </w:p>
    <w:p w14:paraId="5F09C3AB" w14:textId="77777777" w:rsidR="00116532" w:rsidRDefault="00116532" w:rsidP="00B67224">
      <w:pPr>
        <w:pStyle w:val="B1"/>
      </w:pPr>
      <w:r>
        <w:t>-</w:t>
      </w:r>
      <w:r>
        <w:tab/>
        <w:t>Hair meshes that represent the user’s hair,</w:t>
      </w:r>
    </w:p>
    <w:p w14:paraId="14A46FD5" w14:textId="77777777" w:rsidR="00116532" w:rsidRDefault="00116532" w:rsidP="00B67224">
      <w:pPr>
        <w:pStyle w:val="B1"/>
      </w:pPr>
      <w:r>
        <w:t>-</w:t>
      </w:r>
      <w:r>
        <w:tab/>
        <w:t>A collection of materials and textures representing the face, body, clothes, and hair. The textures may include albedo, color, normal, and bump maps.</w:t>
      </w:r>
    </w:p>
    <w:p w14:paraId="036309C3" w14:textId="77777777" w:rsidR="00116532" w:rsidRDefault="00116532" w:rsidP="00116532">
      <w:r>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Default="00116532" w:rsidP="00116532">
      <w:pPr>
        <w:pStyle w:val="Heading4"/>
      </w:pPr>
      <w:r>
        <w:t>6.</w:t>
      </w:r>
      <w:r w:rsidR="008C7844">
        <w:t>3.5</w:t>
      </w:r>
      <w:r>
        <w:t>.2</w:t>
      </w:r>
      <w:r>
        <w:tab/>
        <w:t>Metahuman DNA Storage Format</w:t>
      </w:r>
    </w:p>
    <w:p w14:paraId="2E3613F2" w14:textId="77777777" w:rsidR="00116532" w:rsidRDefault="00116532" w:rsidP="00116532">
      <w:r>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Default="00116532" w:rsidP="00116532">
      <w:r>
        <w:t xml:space="preserve">DNA file format comes in both a JSON representation and a binary representation and there is a tool to convert between both. </w:t>
      </w:r>
    </w:p>
    <w:p w14:paraId="26B73E34" w14:textId="77777777" w:rsidR="00116532" w:rsidRDefault="00116532" w:rsidP="00116532">
      <w:r>
        <w:t>The structure of the DNA file may be analysed by inspecting some of the sample DNA files. The following is the rough hierarchy of the file:</w:t>
      </w:r>
    </w:p>
    <w:p w14:paraId="5EDA0FE7" w14:textId="77777777" w:rsidR="00116532" w:rsidRPr="00B0207D" w:rsidRDefault="00116532" w:rsidP="00B67224">
      <w:pPr>
        <w:pStyle w:val="B1"/>
      </w:pPr>
      <w:r>
        <w:t>-</w:t>
      </w:r>
      <w:r>
        <w:tab/>
      </w:r>
      <w:r w:rsidRPr="00B0207D">
        <w:t xml:space="preserve">Signature: an </w:t>
      </w:r>
      <w:r w:rsidRPr="006B0962">
        <w:t>identifying</w:t>
      </w:r>
      <w:r w:rsidRPr="00B0207D">
        <w:t xml:space="preserve"> signature of the file</w:t>
      </w:r>
    </w:p>
    <w:p w14:paraId="6EA107E7" w14:textId="77777777" w:rsidR="00116532" w:rsidRPr="00B0207D" w:rsidRDefault="00116532" w:rsidP="00B67224">
      <w:pPr>
        <w:pStyle w:val="B1"/>
      </w:pPr>
      <w:r>
        <w:t>-</w:t>
      </w:r>
      <w:r>
        <w:tab/>
      </w:r>
      <w:r w:rsidRPr="00B0207D">
        <w:t xml:space="preserve">Version: contains version </w:t>
      </w:r>
      <w:r w:rsidRPr="006B0962">
        <w:t>information</w:t>
      </w:r>
    </w:p>
    <w:p w14:paraId="32B913D7" w14:textId="77777777" w:rsidR="00116532" w:rsidRPr="00B0207D" w:rsidRDefault="00116532" w:rsidP="00B67224">
      <w:pPr>
        <w:pStyle w:val="B1"/>
      </w:pPr>
      <w:r>
        <w:t>-</w:t>
      </w:r>
      <w:r>
        <w:tab/>
      </w:r>
      <w:r w:rsidRPr="00B0207D">
        <w:t>Sections: lists the included sections in the file</w:t>
      </w:r>
    </w:p>
    <w:p w14:paraId="013B00BE" w14:textId="77777777" w:rsidR="00116532" w:rsidRDefault="00116532" w:rsidP="00B67224">
      <w:pPr>
        <w:pStyle w:val="B1"/>
      </w:pPr>
      <w:r>
        <w:t>-</w:t>
      </w:r>
      <w:r>
        <w:tab/>
      </w:r>
      <w:r w:rsidRPr="00846DE6">
        <w:t>Descriptor: provides some metadata about th</w:t>
      </w:r>
      <w:r>
        <w:t>e file, such as gender and age. It also indicates the number of levels of detail stored in the file</w:t>
      </w:r>
    </w:p>
    <w:p w14:paraId="4F982023" w14:textId="77777777" w:rsidR="00116532" w:rsidRDefault="00116532" w:rsidP="00B67224">
      <w:pPr>
        <w:pStyle w:val="B1"/>
      </w:pPr>
      <w:r>
        <w:t>-</w:t>
      </w:r>
      <w:r>
        <w:tab/>
        <w:t>Definition: includes the following information:</w:t>
      </w:r>
    </w:p>
    <w:p w14:paraId="1A15B184" w14:textId="77777777" w:rsidR="00116532" w:rsidRDefault="00116532" w:rsidP="00B67224">
      <w:pPr>
        <w:pStyle w:val="B2"/>
      </w:pPr>
      <w:r>
        <w:t>-</w:t>
      </w:r>
      <w:r>
        <w:tab/>
        <w:t>mappings between assets (joints, blendshapes, animatedmaps, meshs) and the levels of detail</w:t>
      </w:r>
    </w:p>
    <w:p w14:paraId="4D47C8E1" w14:textId="77777777" w:rsidR="00116532" w:rsidRDefault="00116532" w:rsidP="00B67224">
      <w:pPr>
        <w:pStyle w:val="B2"/>
      </w:pPr>
      <w:r>
        <w:t>-</w:t>
      </w:r>
      <w:r>
        <w:tab/>
        <w:t>control information describing the supported controls.</w:t>
      </w:r>
    </w:p>
    <w:p w14:paraId="55F234DB" w14:textId="77777777" w:rsidR="00116532" w:rsidRDefault="00116532" w:rsidP="00B67224">
      <w:pPr>
        <w:pStyle w:val="B2"/>
      </w:pPr>
      <w:r>
        <w:lastRenderedPageBreak/>
        <w:t>-</w:t>
      </w:r>
      <w:r>
        <w:tab/>
        <w:t>joint and mesh names that describe the head and facial joints that can be controlled.</w:t>
      </w:r>
    </w:p>
    <w:p w14:paraId="47E29C96" w14:textId="77777777" w:rsidR="00116532" w:rsidRDefault="00116532" w:rsidP="00B67224">
      <w:pPr>
        <w:pStyle w:val="B2"/>
      </w:pPr>
      <w:r>
        <w:t>-</w:t>
      </w:r>
      <w:r>
        <w:tab/>
        <w:t>joint mappings and hierarchy as well as their transforms to the neutral T-pose</w:t>
      </w:r>
    </w:p>
    <w:p w14:paraId="5B9DF6F7" w14:textId="77777777" w:rsidR="00116532" w:rsidRDefault="00116532" w:rsidP="00B67224">
      <w:pPr>
        <w:pStyle w:val="B1"/>
      </w:pPr>
      <w:r>
        <w:t>-</w:t>
      </w:r>
      <w:r>
        <w:tab/>
        <w:t>Behaviour: provides definitions of the Avatar behaviour, including:</w:t>
      </w:r>
    </w:p>
    <w:p w14:paraId="56183EB7" w14:textId="77777777" w:rsidR="00116532" w:rsidRDefault="00116532" w:rsidP="00B67224">
      <w:pPr>
        <w:pStyle w:val="B2"/>
      </w:pPr>
      <w:r>
        <w:t>-</w:t>
      </w:r>
      <w:r>
        <w:tab/>
        <w:t>Controls: that assign transform paths for the control elements upon an animation</w:t>
      </w:r>
    </w:p>
    <w:p w14:paraId="7B2ADC47" w14:textId="77777777" w:rsidR="00116532" w:rsidRDefault="00116532" w:rsidP="00B67224">
      <w:pPr>
        <w:pStyle w:val="B2"/>
      </w:pPr>
      <w:r>
        <w:t>-</w:t>
      </w:r>
      <w:r>
        <w:tab/>
        <w:t>Joints: provides transforms for the corresponding joint groups, identified by their joint indices</w:t>
      </w:r>
    </w:p>
    <w:p w14:paraId="36517BEA" w14:textId="77777777" w:rsidR="00116532" w:rsidRDefault="00116532" w:rsidP="00B67224">
      <w:pPr>
        <w:pStyle w:val="B2"/>
      </w:pPr>
      <w:r>
        <w:t>-</w:t>
      </w:r>
      <w:r>
        <w:tab/>
        <w:t>Blendshape channels: provides transforms for blendshapes during a specific behaviour</w:t>
      </w:r>
    </w:p>
    <w:p w14:paraId="6F0B9E0A" w14:textId="77777777" w:rsidR="00116532" w:rsidRDefault="00116532" w:rsidP="00B67224">
      <w:pPr>
        <w:pStyle w:val="B2"/>
      </w:pPr>
      <w:r>
        <w:t>-</w:t>
      </w:r>
      <w:r>
        <w:tab/>
        <w:t>Animated maps: provides transforms for the references maps during a specific behaviour</w:t>
      </w:r>
    </w:p>
    <w:p w14:paraId="2BBAE443" w14:textId="77777777" w:rsidR="00116532" w:rsidRDefault="00116532" w:rsidP="00B67224">
      <w:pPr>
        <w:pStyle w:val="B1"/>
      </w:pPr>
      <w:r>
        <w:t>-</w:t>
      </w:r>
      <w:r>
        <w:tab/>
        <w:t>Geometry: contains all mesh descriptions for the Avatar, where each mesh may have:</w:t>
      </w:r>
    </w:p>
    <w:p w14:paraId="3BD3B721" w14:textId="77777777" w:rsidR="00116532" w:rsidRDefault="00116532" w:rsidP="00B67224">
      <w:pPr>
        <w:pStyle w:val="B2"/>
      </w:pPr>
      <w:r>
        <w:t>-</w:t>
      </w:r>
      <w:r>
        <w:tab/>
        <w:t>Positions: provides the coordinates of all vertices</w:t>
      </w:r>
    </w:p>
    <w:p w14:paraId="44255032" w14:textId="77777777" w:rsidR="00116532" w:rsidRDefault="00116532" w:rsidP="00B67224">
      <w:pPr>
        <w:pStyle w:val="B2"/>
      </w:pPr>
      <w:r>
        <w:t>-</w:t>
      </w:r>
      <w:r>
        <w:tab/>
        <w:t>Texture coordinates: provides the UV coordinates for the textures</w:t>
      </w:r>
    </w:p>
    <w:p w14:paraId="66825485" w14:textId="77777777" w:rsidR="00116532" w:rsidRDefault="00116532" w:rsidP="00B67224">
      <w:pPr>
        <w:pStyle w:val="B2"/>
      </w:pPr>
      <w:r>
        <w:t>-</w:t>
      </w:r>
      <w:r>
        <w:tab/>
        <w:t>Normals: provides the vertex normal</w:t>
      </w:r>
    </w:p>
    <w:p w14:paraId="30F161A9" w14:textId="77777777" w:rsidR="00116532" w:rsidRDefault="00116532" w:rsidP="00B67224">
      <w:pPr>
        <w:pStyle w:val="B2"/>
      </w:pPr>
      <w:r>
        <w:t>-</w:t>
      </w:r>
      <w:r>
        <w:tab/>
        <w:t>Faces: includes the face definitions for the mesh</w:t>
      </w:r>
    </w:p>
    <w:p w14:paraId="373C6716" w14:textId="77777777" w:rsidR="00116532" w:rsidRDefault="00116532" w:rsidP="00B67224">
      <w:pPr>
        <w:pStyle w:val="B2"/>
      </w:pPr>
      <w:r>
        <w:t>-</w:t>
      </w:r>
      <w:r>
        <w:tab/>
        <w:t>Skin weights: provides the weight associated with each specific joint, which are used to control the skinning</w:t>
      </w:r>
    </w:p>
    <w:p w14:paraId="234B96E7" w14:textId="77777777" w:rsidR="00116532" w:rsidRDefault="00116532" w:rsidP="00B67224">
      <w:pPr>
        <w:pStyle w:val="B2"/>
      </w:pPr>
      <w:r>
        <w:t>-</w:t>
      </w:r>
      <w:r>
        <w:tab/>
        <w:t>Blendshape Targets: links the mesh to the corresponding blendshapes</w:t>
      </w:r>
    </w:p>
    <w:p w14:paraId="25E8E294" w14:textId="77777777" w:rsidR="00116532" w:rsidRDefault="00116532" w:rsidP="00116532">
      <w:pPr>
        <w:pStyle w:val="B1"/>
      </w:pPr>
      <w:r>
        <w:t>-</w:t>
      </w:r>
      <w:r>
        <w:tab/>
        <w:t>End of file: a terminating element to indicate the end of the file</w:t>
      </w:r>
    </w:p>
    <w:p w14:paraId="7F5CA092" w14:textId="72490641" w:rsidR="00B533FF" w:rsidRDefault="00116532" w:rsidP="00116532">
      <w:r>
        <w:t>An example of Metahuman DNA format is documented in Annex A.1.</w:t>
      </w:r>
    </w:p>
    <w:p w14:paraId="05982ECD" w14:textId="0E91EA15" w:rsidR="008C7844" w:rsidRPr="0083259C" w:rsidRDefault="008C7844" w:rsidP="00B67224">
      <w:pPr>
        <w:pStyle w:val="Heading3"/>
        <w:rPr>
          <w:lang w:eastAsia="zh-CN"/>
        </w:rPr>
      </w:pPr>
      <w:bookmarkStart w:id="241" w:name="_Toc183116203"/>
      <w:bookmarkStart w:id="242" w:name="_Toc191004933"/>
      <w:r>
        <w:rPr>
          <w:lang w:eastAsia="zh-CN"/>
        </w:rPr>
        <w:t>6.3.6</w:t>
      </w:r>
      <w:r w:rsidRPr="0083259C">
        <w:rPr>
          <w:lang w:eastAsia="zh-CN"/>
        </w:rPr>
        <w:tab/>
      </w:r>
      <w:r>
        <w:rPr>
          <w:lang w:eastAsia="zh-CN"/>
        </w:rPr>
        <w:tab/>
      </w:r>
      <w:r w:rsidRPr="0083259C">
        <w:rPr>
          <w:lang w:eastAsia="zh-CN"/>
        </w:rPr>
        <w:t>VRM Representation Format</w:t>
      </w:r>
      <w:bookmarkEnd w:id="241"/>
      <w:bookmarkEnd w:id="242"/>
    </w:p>
    <w:p w14:paraId="3A48168F" w14:textId="77777777" w:rsidR="008C7844" w:rsidRPr="00AE0D05" w:rsidRDefault="008C7844" w:rsidP="008C7844">
      <w:r w:rsidRPr="00AE0D05">
        <w:t>The VRM specification</w:t>
      </w:r>
      <w:r>
        <w:t xml:space="preserve"> [1]</w:t>
      </w:r>
      <w:r w:rsidRPr="00AE0D05">
        <w:t xml:space="preserve"> is a platform-independent file format designed for use with 3D characters and avatars in the modern VR landscape. It is an open-source file format specifically designed for humanoid character avatars. The VRM specification is based on glTF</w:t>
      </w:r>
      <w:r>
        <w:t xml:space="preserve"> </w:t>
      </w:r>
      <w:r w:rsidRPr="00AE0D05">
        <w:t>2.0, a cross-platform format that has been gaining a lot of traction in recent years.</w:t>
      </w:r>
    </w:p>
    <w:p w14:paraId="7A964C9A" w14:textId="77777777" w:rsidR="008C7844" w:rsidRPr="00AE0D05" w:rsidRDefault="008C7844" w:rsidP="008C7844">
      <w:r w:rsidRPr="00AE0D05">
        <w:t>The VRM specification provides a unified way to store and exchange avatar data, including the 3D model, textures, skeletal rigging, facial expressions, and even additional meta</w:t>
      </w:r>
      <w:r>
        <w:t xml:space="preserve">data </w:t>
      </w:r>
      <w:r w:rsidRPr="00AE0D05">
        <w:t xml:space="preserve">information, such as licensing and copyright. By </w:t>
      </w:r>
      <w:r>
        <w:t>integrating into glTF 2.0</w:t>
      </w:r>
      <w:r w:rsidRPr="00AE0D05">
        <w:t>, VRM aims to make 3D avatars more usable on all platforms, such as distribution and games.</w:t>
      </w:r>
    </w:p>
    <w:p w14:paraId="7305BC49" w14:textId="77777777" w:rsidR="008C7844" w:rsidRPr="007939A0" w:rsidRDefault="008C7844" w:rsidP="008C7844">
      <w:r w:rsidRPr="007939A0">
        <w:t xml:space="preserve">The VRM specification is an extension of the glTF 2.0 format, designed specifically for humanoid avatars. </w:t>
      </w:r>
      <w:r>
        <w:t xml:space="preserve">The following list describes the </w:t>
      </w:r>
      <w:r w:rsidRPr="007939A0">
        <w:t>VRM avatar</w:t>
      </w:r>
      <w:r>
        <w:t xml:space="preserve"> representation and components</w:t>
      </w:r>
      <w:r w:rsidRPr="007939A0">
        <w:t>:</w:t>
      </w:r>
    </w:p>
    <w:p w14:paraId="3E151E9A" w14:textId="77777777" w:rsidR="008C7844" w:rsidRPr="007939A0" w:rsidRDefault="008C7844" w:rsidP="00B67224">
      <w:pPr>
        <w:pStyle w:val="B1"/>
      </w:pPr>
      <w:r>
        <w:t>-</w:t>
      </w:r>
      <w:r>
        <w:tab/>
      </w:r>
      <w:r w:rsidRPr="007939A0">
        <w:t xml:space="preserve">VRM Humanoid </w:t>
      </w:r>
      <w:r w:rsidRPr="006B0962">
        <w:t>Structure</w:t>
      </w:r>
      <w:r w:rsidRPr="007939A0">
        <w:t>: The VRM specification defines a humanoid bone structure as a glTF extension. This structure allows for the standardization of bone names and locations, making it easier for applications to control avatars in a uniform manner.</w:t>
      </w:r>
    </w:p>
    <w:p w14:paraId="4B43CAF1" w14:textId="77777777" w:rsidR="008C7844" w:rsidRPr="007939A0" w:rsidRDefault="008C7844" w:rsidP="00B67224">
      <w:pPr>
        <w:pStyle w:val="B1"/>
      </w:pPr>
      <w:r>
        <w:t>-</w:t>
      </w:r>
      <w:r>
        <w:tab/>
      </w:r>
      <w:r w:rsidRPr="007939A0">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7939A0" w:rsidRDefault="008C7844" w:rsidP="00B67224">
      <w:pPr>
        <w:pStyle w:val="B1"/>
      </w:pPr>
      <w:r>
        <w:t>-</w:t>
      </w:r>
      <w:r>
        <w:tab/>
      </w:r>
      <w:r w:rsidRPr="007939A0">
        <w:t>VRM SpringBone: This is a simple secondary animation system intended to be used for non-realistic hairs and cloth</w:t>
      </w:r>
      <w:r>
        <w:t>e</w:t>
      </w:r>
      <w:r w:rsidRPr="007939A0">
        <w:t>s. It prioritizes simplicity to ensure portability rather than being feature-rich.</w:t>
      </w:r>
    </w:p>
    <w:p w14:paraId="1CF36B98" w14:textId="77777777" w:rsidR="008C7844" w:rsidRPr="007939A0" w:rsidRDefault="008C7844" w:rsidP="00B67224">
      <w:pPr>
        <w:pStyle w:val="B1"/>
      </w:pPr>
      <w:r>
        <w:t>-</w:t>
      </w:r>
      <w:r>
        <w:tab/>
      </w:r>
      <w:r w:rsidRPr="007939A0">
        <w:t>VRM MToon: This is an anime look material definition provided as part of the default implementation. It has also been ported to WebGL</w:t>
      </w:r>
      <w:r>
        <w:t xml:space="preserve"> for deployments in Web environments</w:t>
      </w:r>
      <w:r w:rsidRPr="007939A0">
        <w:t>.</w:t>
      </w:r>
    </w:p>
    <w:p w14:paraId="41736E9A" w14:textId="77777777" w:rsidR="008C7844" w:rsidRPr="007939A0" w:rsidRDefault="008C7844" w:rsidP="00B67224">
      <w:pPr>
        <w:pStyle w:val="B1"/>
      </w:pPr>
      <w:r>
        <w:t>-</w:t>
      </w:r>
      <w:r>
        <w:tab/>
      </w:r>
      <w:r w:rsidRPr="007939A0">
        <w:t xml:space="preserve">VRM License: The EULA/License of distributing avatars can be defined and included. This is important to protect </w:t>
      </w:r>
      <w:r>
        <w:t>user’s</w:t>
      </w:r>
      <w:r w:rsidRPr="007939A0">
        <w:t xml:space="preserve"> appearance in the virtual world.</w:t>
      </w:r>
    </w:p>
    <w:p w14:paraId="0466E643" w14:textId="77777777" w:rsidR="008C7844" w:rsidRPr="00AE0D05" w:rsidRDefault="008C7844" w:rsidP="008C7844">
      <w:r w:rsidRPr="00AE0D05">
        <w:t>The VRM specification defines a “model space” for each VRM model, that observes relative transforms from the root of the glTF scene. This model space is distinct from the world space defined in the application that uses the VRM model.</w:t>
      </w:r>
    </w:p>
    <w:p w14:paraId="7A9C436C" w14:textId="77777777" w:rsidR="008C7844" w:rsidRDefault="008C7844" w:rsidP="008C7844">
      <w:r w:rsidRPr="00AE0D05">
        <w:lastRenderedPageBreak/>
        <w:t xml:space="preserve">VRM Animation is a format for describing animations of humanoid models defined in VRM. The same VRM animation file can be used for any VRM </w:t>
      </w:r>
      <w:r>
        <w:t xml:space="preserve">Avatar </w:t>
      </w:r>
      <w:r w:rsidRPr="00AE0D05">
        <w:t>file. The format is described in glTF</w:t>
      </w:r>
      <w:r>
        <w:t xml:space="preserve"> and</w:t>
      </w:r>
      <w:r w:rsidRPr="00AE0D05">
        <w:t xml:space="preserve"> is a cross-platform format. </w:t>
      </w:r>
      <w:r>
        <w:t>A s</w:t>
      </w:r>
      <w:r w:rsidRPr="00AE0D05">
        <w:t>tandard implementation for importing and exporting VRM animations in Unity is provided through UniVRM.</w:t>
      </w:r>
    </w:p>
    <w:p w14:paraId="3B602958" w14:textId="57D37115" w:rsidR="008C7844" w:rsidRDefault="008C7844" w:rsidP="00B67224">
      <w:r>
        <w:t>An example of the VRM format is documented in Annex A.2.</w:t>
      </w:r>
    </w:p>
    <w:p w14:paraId="4BCA4F18" w14:textId="3DBA8E7C" w:rsidR="005C311E" w:rsidRPr="00A95C2F" w:rsidRDefault="005C311E" w:rsidP="00A95C2F">
      <w:pPr>
        <w:pStyle w:val="Heading2"/>
      </w:pPr>
      <w:bookmarkStart w:id="243" w:name="_Toc191004934"/>
      <w:bookmarkEnd w:id="238"/>
      <w:r w:rsidRPr="00A95C2F">
        <w:t>6.4</w:t>
      </w:r>
      <w:r w:rsidRPr="00A95C2F">
        <w:tab/>
        <w:t>Animation Approaches and Formats</w:t>
      </w:r>
      <w:bookmarkEnd w:id="243"/>
    </w:p>
    <w:p w14:paraId="209ECE32" w14:textId="3F24F713" w:rsidR="005C311E" w:rsidRPr="00A95C2F" w:rsidRDefault="005C311E" w:rsidP="00A95C2F">
      <w:pPr>
        <w:pStyle w:val="Heading3"/>
        <w:rPr>
          <w:lang w:val="en-CA"/>
        </w:rPr>
      </w:pPr>
      <w:bookmarkStart w:id="244" w:name="_Toc191004935"/>
      <w:r w:rsidRPr="00A95C2F">
        <w:rPr>
          <w:lang w:val="en-CA"/>
        </w:rPr>
        <w:t>6.</w:t>
      </w:r>
      <w:r>
        <w:rPr>
          <w:lang w:val="en-CA"/>
        </w:rPr>
        <w:t>4</w:t>
      </w:r>
      <w:r w:rsidRPr="00A95C2F">
        <w:rPr>
          <w:lang w:val="en-CA"/>
        </w:rPr>
        <w:t>.</w:t>
      </w:r>
      <w:r>
        <w:rPr>
          <w:lang w:val="en-CA"/>
        </w:rPr>
        <w:t>1</w:t>
      </w:r>
      <w:r w:rsidRPr="00A95C2F">
        <w:rPr>
          <w:lang w:val="en-CA"/>
        </w:rPr>
        <w:tab/>
        <w:t>Morph target animation</w:t>
      </w:r>
      <w:bookmarkEnd w:id="244"/>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2"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79FE">
      <w:pPr>
        <w:pStyle w:val="B1"/>
      </w:pPr>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79FE">
      <w:pPr>
        <w:pStyle w:val="B1"/>
      </w:pPr>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79FE">
      <w:pPr>
        <w:pStyle w:val="B1"/>
      </w:pPr>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79FE">
      <w:pPr>
        <w:pStyle w:val="B1"/>
      </w:pPr>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79FE">
      <w:pPr>
        <w:pStyle w:val="B1"/>
      </w:pPr>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79FE">
      <w:pPr>
        <w:pStyle w:val="B1"/>
      </w:pPr>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154ED914" w14:textId="77777777" w:rsidR="00884B9E" w:rsidRPr="00B418CD" w:rsidRDefault="00884B9E" w:rsidP="00884B9E">
      <w:pPr>
        <w:pStyle w:val="Heading3"/>
        <w:rPr>
          <w:lang w:val="en-CA"/>
        </w:rPr>
      </w:pPr>
      <w:bookmarkStart w:id="245" w:name="_Toc191004936"/>
      <w:r w:rsidRPr="00B418CD">
        <w:rPr>
          <w:lang w:val="en-CA"/>
        </w:rPr>
        <w:t xml:space="preserve">6.4.2 </w:t>
      </w:r>
      <w:r>
        <w:rPr>
          <w:lang w:val="en-CA"/>
        </w:rPr>
        <w:tab/>
      </w:r>
      <w:r w:rsidRPr="00B418CD">
        <w:rPr>
          <w:lang w:val="en-CA"/>
        </w:rPr>
        <w:t>Blend shape and Joint Animation</w:t>
      </w:r>
      <w:bookmarkEnd w:id="245"/>
    </w:p>
    <w:p w14:paraId="0CEAA2B8" w14:textId="77777777" w:rsidR="00884B9E" w:rsidRDefault="00884B9E" w:rsidP="00884B9E">
      <w:pPr>
        <w:pStyle w:val="Heading4"/>
        <w:rPr>
          <w:noProof/>
        </w:rPr>
      </w:pPr>
      <w:r>
        <w:rPr>
          <w:noProof/>
        </w:rPr>
        <w:t xml:space="preserve">6.4.2.1 </w:t>
      </w:r>
      <w:r>
        <w:rPr>
          <w:noProof/>
        </w:rPr>
        <w:tab/>
        <w:t>Overview</w:t>
      </w:r>
    </w:p>
    <w:p w14:paraId="20712724" w14:textId="05E25A12" w:rsidR="00884B9E" w:rsidRDefault="00884B9E" w:rsidP="00884B9E">
      <w:pPr>
        <w:rPr>
          <w:noProof/>
        </w:rPr>
      </w:pPr>
      <w:r>
        <w:rPr>
          <w:noProof/>
        </w:rPr>
        <w:t>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r w:rsidR="006B0962">
        <w:rPr>
          <w:noProof/>
        </w:rPr>
        <w:t>25</w:t>
      </w:r>
      <w:r>
        <w:rPr>
          <w:noProof/>
        </w:rPr>
        <w:t>] as an example, which standardizes the format for these animation streams.</w:t>
      </w:r>
    </w:p>
    <w:p w14:paraId="2FF74FB2" w14:textId="77777777" w:rsidR="00884B9E" w:rsidRDefault="00884B9E" w:rsidP="00884B9E">
      <w:pPr>
        <w:rPr>
          <w:noProof/>
        </w:rPr>
      </w:pPr>
      <w:r>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Default="00884B9E" w:rsidP="00884B9E">
      <w:pPr>
        <w:rPr>
          <w:noProof/>
        </w:rPr>
      </w:pPr>
      <w:r>
        <w:rPr>
          <w:noProof/>
        </w:rPr>
        <w:lastRenderedPageBreak/>
        <w:t>In the ARF specification, the animation formats that enable real-time transmission and animation of avatars is specified. The animation data is typically captured through frameworks like OpenXR</w:t>
      </w:r>
      <w:r w:rsidR="006B0962">
        <w:rPr>
          <w:noProof/>
        </w:rPr>
        <w:t xml:space="preserve"> [26]</w:t>
      </w:r>
      <w:r>
        <w:rPr>
          <w:noProof/>
        </w:rPr>
        <w:t xml:space="preserve">. </w:t>
      </w:r>
    </w:p>
    <w:p w14:paraId="01596FA8" w14:textId="77777777" w:rsidR="00884B9E" w:rsidRDefault="00884B9E" w:rsidP="00884B9E">
      <w:pPr>
        <w:rPr>
          <w:noProof/>
        </w:rPr>
      </w:pPr>
      <w:r>
        <w:rPr>
          <w:noProof/>
        </w:rPr>
        <w:t>Note: the ARF specification is still work in progress and the formats reported here may still be subject to change.</w:t>
      </w:r>
    </w:p>
    <w:p w14:paraId="5F1D3E38" w14:textId="77777777" w:rsidR="00884B9E" w:rsidRDefault="00884B9E" w:rsidP="00884B9E">
      <w:pPr>
        <w:pStyle w:val="Heading4"/>
        <w:rPr>
          <w:noProof/>
        </w:rPr>
      </w:pPr>
      <w:r>
        <w:rPr>
          <w:noProof/>
        </w:rPr>
        <w:t xml:space="preserve">6.4.2.2 </w:t>
      </w:r>
      <w:r>
        <w:rPr>
          <w:noProof/>
        </w:rPr>
        <w:tab/>
        <w:t>Blend Shape Animation for Facial Expressions</w:t>
      </w:r>
    </w:p>
    <w:p w14:paraId="7FE8E167" w14:textId="77777777" w:rsidR="00884B9E" w:rsidRDefault="00884B9E" w:rsidP="00884B9E">
      <w:pPr>
        <w:rPr>
          <w:noProof/>
        </w:rPr>
      </w:pPr>
      <w:r>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Default="00000000"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Default="00884B9E" w:rsidP="00884B9E">
      <w:pPr>
        <w:rPr>
          <w:noProof/>
        </w:rPr>
      </w:pPr>
      <w:r>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Pr>
          <w:noProof/>
        </w:rPr>
        <w:t>) determine how much each expression contributes to the final result, much like adjusting the amount of each color when mixing paint.</w:t>
      </w:r>
    </w:p>
    <w:p w14:paraId="5DA81464" w14:textId="52E68D21" w:rsidR="00EB0054" w:rsidRDefault="00884B9E" w:rsidP="00884B9E">
      <w:pPr>
        <w:rPr>
          <w:noProof/>
        </w:rPr>
      </w:pPr>
      <w:r>
        <w:rPr>
          <w:noProof/>
        </w:rPr>
        <w:t>In the ARF specification, the facial animation sample structured a</w:t>
      </w:r>
      <w:r w:rsidR="00EB0054">
        <w:rPr>
          <w:noProof/>
        </w:rPr>
        <w:t>ccording to table</w:t>
      </w:r>
      <w:r w:rsidR="00264730">
        <w:rPr>
          <w:noProof/>
        </w:rPr>
        <w:t xml:space="preserve"> 3.</w:t>
      </w:r>
      <w:r w:rsidR="00EB0054">
        <w:rPr>
          <w:noProof/>
        </w:rPr>
        <w:t xml:space="preserve"> </w:t>
      </w:r>
    </w:p>
    <w:p w14:paraId="041520BE" w14:textId="13F36CD5" w:rsidR="00884B9E" w:rsidRDefault="00EB0054" w:rsidP="00B67224">
      <w:pPr>
        <w:jc w:val="center"/>
      </w:pPr>
      <w:r>
        <w:t>Table 3</w:t>
      </w:r>
      <w:r w:rsidR="00FC02EE">
        <w:t>:</w:t>
      </w:r>
      <w:r>
        <w:tab/>
        <w:t>Facial Animation Sample</w:t>
      </w:r>
      <w:r w:rsidR="00264730">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252260"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F54FD9" w:rsidRDefault="00884B9E" w:rsidP="00272A7E">
            <w:pPr>
              <w:spacing w:after="0"/>
              <w:rPr>
                <w:rFonts w:ascii="Courier New" w:hAnsi="Courier New" w:cs="Courier New"/>
                <w:b/>
              </w:rPr>
            </w:pPr>
            <w:r w:rsidRPr="00F54FD9">
              <w:rPr>
                <w:rFonts w:ascii="Courier New" w:eastAsia="Arial" w:hAnsi="Courier New" w:cs="Courier New"/>
                <w:color w:val="000000"/>
              </w:rPr>
              <w:t>facial_animation_sample()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F54FD9" w:rsidRDefault="00884B9E" w:rsidP="00272A7E">
            <w:pPr>
              <w:spacing w:after="0"/>
              <w:rPr>
                <w:rFonts w:ascii="Courier New" w:hAnsi="Courier New" w:cs="Courier New"/>
                <w:b/>
              </w:rPr>
            </w:pPr>
            <w:r w:rsidRPr="00F54FD9">
              <w:rPr>
                <w:rFonts w:ascii="Courier New" w:eastAsia="Arial" w:hAnsi="Courier New" w:cs="Courier New"/>
                <w:color w:val="000000"/>
              </w:rPr>
              <w:t>Descriptor</w:t>
            </w:r>
          </w:p>
        </w:tc>
      </w:tr>
      <w:tr w:rsidR="00884B9E" w:rsidRPr="00252260"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int(64)</w:t>
            </w:r>
          </w:p>
        </w:tc>
      </w:tr>
      <w:tr w:rsidR="00884B9E" w:rsidRPr="00252260"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blendshape_set_id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int(16)</w:t>
            </w:r>
          </w:p>
        </w:tc>
      </w:tr>
      <w:tr w:rsidR="00884B9E" w:rsidRPr="00252260"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confidence_present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w:t>
            </w:r>
          </w:p>
        </w:tc>
      </w:tr>
      <w:tr w:rsidR="00884B9E" w:rsidRPr="00252260"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int(7)</w:t>
            </w:r>
          </w:p>
        </w:tc>
      </w:tr>
      <w:tr w:rsidR="00884B9E" w:rsidRPr="00252260"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num_blendshapes</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int(16)</w:t>
            </w:r>
          </w:p>
        </w:tc>
      </w:tr>
      <w:tr w:rsidR="00884B9E" w:rsidRPr="00252260"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for(i=0;i&lt;num_blendshapes;i++)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blendshape_id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int(16)</w:t>
            </w:r>
          </w:p>
        </w:tc>
      </w:tr>
      <w:tr w:rsidR="00884B9E" w:rsidRPr="00252260"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float(32)</w:t>
            </w:r>
          </w:p>
        </w:tc>
      </w:tr>
      <w:tr w:rsidR="00884B9E" w:rsidRPr="00252260"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if (confidence_present)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float(32)</w:t>
            </w:r>
          </w:p>
        </w:tc>
      </w:tr>
      <w:tr w:rsidR="00884B9E" w:rsidRPr="00252260"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bl>
    <w:p w14:paraId="3C240C6A" w14:textId="77777777" w:rsidR="00884B9E" w:rsidRDefault="00884B9E" w:rsidP="00884B9E">
      <w:pPr>
        <w:rPr>
          <w:noProof/>
        </w:rPr>
      </w:pPr>
    </w:p>
    <w:p w14:paraId="4DFD0F94" w14:textId="77777777" w:rsidR="00884B9E" w:rsidRDefault="00884B9E" w:rsidP="00884B9E">
      <w:pPr>
        <w:rPr>
          <w:noProof/>
        </w:rPr>
      </w:pPr>
      <w:r>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77777777" w:rsidR="00884B9E" w:rsidRDefault="00884B9E" w:rsidP="00884B9E">
      <w:pPr>
        <w:pStyle w:val="Heading4"/>
        <w:rPr>
          <w:noProof/>
        </w:rPr>
      </w:pPr>
      <w:r>
        <w:rPr>
          <w:noProof/>
        </w:rPr>
        <w:t xml:space="preserve">6.4.2.3 </w:t>
      </w:r>
      <w:r>
        <w:rPr>
          <w:noProof/>
        </w:rPr>
        <w:tab/>
        <w:t>Linear Blend Skinning for Body Animation</w:t>
      </w:r>
    </w:p>
    <w:p w14:paraId="6DBEFA8B" w14:textId="77777777" w:rsidR="00884B9E" w:rsidRDefault="00884B9E" w:rsidP="00884B9E">
      <w:pPr>
        <w:rPr>
          <w:noProof/>
        </w:rPr>
      </w:pPr>
      <w:r>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Default="00884B9E" w:rsidP="00884B9E">
      <w:pPr>
        <w:rPr>
          <w:noProof/>
        </w:rPr>
      </w:pPr>
      <w:r>
        <w:rPr>
          <w:noProof/>
        </w:rPr>
        <w:t>The mathematical foundation of LBS is expressed through the following equation:</w:t>
      </w:r>
    </w:p>
    <w:p w14:paraId="28DE9E80" w14:textId="77777777" w:rsidR="00884B9E" w:rsidRDefault="00000000"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Default="00884B9E" w:rsidP="00884B9E">
      <w:pPr>
        <w:rPr>
          <w:noProof/>
        </w:rPr>
      </w:pPr>
      <w:r>
        <w:rPr>
          <w:noProof/>
        </w:rPr>
        <w:lastRenderedPageBreak/>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Pr>
          <w:noProof/>
        </w:rPr>
        <w:t>) determine how much influence each joint has over each point on the surface. It's similar to how your skin moves differently depending on its proximity to different joints in your body.</w:t>
      </w:r>
    </w:p>
    <w:p w14:paraId="6F7C7281" w14:textId="5F69B8B6" w:rsidR="00884B9E" w:rsidRDefault="00884B9E" w:rsidP="00884B9E">
      <w:pPr>
        <w:rPr>
          <w:noProof/>
        </w:rPr>
      </w:pPr>
      <w:r>
        <w:rPr>
          <w:noProof/>
        </w:rPr>
        <w:t xml:space="preserve">In the ARF specification the joint animation sample is structured </w:t>
      </w:r>
      <w:r w:rsidR="00264730">
        <w:rPr>
          <w:noProof/>
        </w:rPr>
        <w:t>according to table 4.</w:t>
      </w:r>
    </w:p>
    <w:p w14:paraId="3BCB3F55" w14:textId="0C27B51F" w:rsidR="00264730" w:rsidRDefault="00264730" w:rsidP="00B67224">
      <w:pPr>
        <w:jc w:val="center"/>
      </w:pPr>
      <w:r>
        <w:t>Table 4</w:t>
      </w:r>
      <w:r w:rsidR="00FC02EE">
        <w:t>:</w:t>
      </w:r>
      <w:r>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252260"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F54FD9" w:rsidRDefault="00884B9E" w:rsidP="00272A7E">
            <w:pPr>
              <w:spacing w:after="0"/>
              <w:rPr>
                <w:rFonts w:ascii="Courier New" w:hAnsi="Courier New" w:cs="Courier New"/>
                <w:b/>
              </w:rPr>
            </w:pPr>
            <w:r w:rsidRPr="00F54FD9">
              <w:rPr>
                <w:rFonts w:ascii="Courier New" w:eastAsia="Arial" w:hAnsi="Courier New" w:cs="Courier New"/>
                <w:color w:val="000000"/>
              </w:rPr>
              <w:t>joint_animation_sample()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F54FD9" w:rsidRDefault="00884B9E" w:rsidP="00272A7E">
            <w:pPr>
              <w:spacing w:after="0"/>
              <w:rPr>
                <w:rFonts w:ascii="Courier New" w:hAnsi="Courier New" w:cs="Courier New"/>
                <w:b/>
              </w:rPr>
            </w:pPr>
            <w:r w:rsidRPr="00F54FD9">
              <w:rPr>
                <w:rFonts w:ascii="Courier New" w:eastAsia="Arial" w:hAnsi="Courier New" w:cs="Courier New"/>
                <w:color w:val="000000"/>
              </w:rPr>
              <w:t>Descriptor</w:t>
            </w:r>
          </w:p>
        </w:tc>
      </w:tr>
      <w:tr w:rsidR="00884B9E" w:rsidRPr="00252260"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int(64)</w:t>
            </w:r>
          </w:p>
        </w:tc>
      </w:tr>
      <w:tr w:rsidR="00884B9E" w:rsidRPr="00252260"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joint_set_id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int(16)</w:t>
            </w:r>
          </w:p>
        </w:tc>
      </w:tr>
      <w:tr w:rsidR="00884B9E" w:rsidRPr="00252260"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velocity_present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w:t>
            </w:r>
          </w:p>
        </w:tc>
      </w:tr>
      <w:tr w:rsidR="00884B9E" w:rsidRPr="00252260"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int(7)</w:t>
            </w:r>
          </w:p>
        </w:tc>
      </w:tr>
      <w:tr w:rsidR="00884B9E" w:rsidRPr="00252260"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num_joints</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int(16)</w:t>
            </w:r>
          </w:p>
        </w:tc>
      </w:tr>
      <w:tr w:rsidR="00884B9E" w:rsidRPr="00252260"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for(i=0;i&lt;num_joints;i++)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location_matrix[16]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float(32)</w:t>
            </w:r>
          </w:p>
        </w:tc>
      </w:tr>
      <w:tr w:rsidR="00884B9E" w:rsidRPr="00252260"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if (velocity_present)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velocity_matrix[16]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float(32)</w:t>
            </w:r>
          </w:p>
        </w:tc>
      </w:tr>
      <w:tr w:rsidR="00884B9E" w:rsidRPr="00252260"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r w:rsidR="00884B9E" w:rsidRPr="00252260"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F54FD9" w:rsidRDefault="00884B9E" w:rsidP="00272A7E">
            <w:pPr>
              <w:spacing w:after="0"/>
              <w:rPr>
                <w:rFonts w:ascii="Courier New" w:hAnsi="Courier New" w:cs="Courier New"/>
              </w:rPr>
            </w:pPr>
            <w:r w:rsidRPr="00F54FD9">
              <w:rPr>
                <w:rFonts w:ascii="Courier New" w:eastAsia="Arial" w:hAnsi="Courier New" w:cs="Courier New"/>
                <w:color w:val="000000"/>
              </w:rPr>
              <w:t> </w:t>
            </w:r>
          </w:p>
        </w:tc>
      </w:tr>
    </w:tbl>
    <w:p w14:paraId="7022493C" w14:textId="77777777" w:rsidR="00884B9E" w:rsidRDefault="00884B9E" w:rsidP="00884B9E">
      <w:pPr>
        <w:rPr>
          <w:noProof/>
        </w:rPr>
      </w:pPr>
    </w:p>
    <w:p w14:paraId="6E608339" w14:textId="77777777" w:rsidR="00884B9E" w:rsidRDefault="00884B9E" w:rsidP="00884B9E">
      <w:pPr>
        <w:rPr>
          <w:noProof/>
        </w:rPr>
      </w:pPr>
      <w:r>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Default="009536AC" w:rsidP="00E035B5"/>
    <w:p w14:paraId="16799D6A" w14:textId="77777777" w:rsidR="00F35014" w:rsidRDefault="00F35014" w:rsidP="00F35014">
      <w:pPr>
        <w:pStyle w:val="Heading2"/>
      </w:pPr>
      <w:bookmarkStart w:id="246" w:name="_Toc191004937"/>
      <w:r>
        <w:t>6.5</w:t>
      </w:r>
      <w:r>
        <w:tab/>
      </w:r>
      <w:r w:rsidRPr="00507396">
        <w:t>Existing 2D Avatar Representation</w:t>
      </w:r>
      <w:r>
        <w:t>s</w:t>
      </w:r>
      <w:bookmarkEnd w:id="246"/>
    </w:p>
    <w:p w14:paraId="52989CF6" w14:textId="77777777" w:rsidR="00F35014" w:rsidRPr="003350E1" w:rsidRDefault="00F35014" w:rsidP="00F35014">
      <w:pPr>
        <w:pStyle w:val="Heading3"/>
        <w:rPr>
          <w:lang w:val="en-CA"/>
        </w:rPr>
      </w:pPr>
      <w:bookmarkStart w:id="247" w:name="_Toc163779462"/>
      <w:bookmarkStart w:id="248" w:name="_Toc175295564"/>
      <w:bookmarkStart w:id="249" w:name="_Toc191004938"/>
      <w:r>
        <w:rPr>
          <w:lang w:val="en-CA"/>
        </w:rPr>
        <w:t>6.5.1</w:t>
      </w:r>
      <w:r w:rsidRPr="003350E1">
        <w:rPr>
          <w:lang w:val="en-CA"/>
        </w:rPr>
        <w:tab/>
      </w:r>
      <w:r>
        <w:rPr>
          <w:lang w:val="en-CA"/>
        </w:rPr>
        <w:t>Introduction</w:t>
      </w:r>
      <w:bookmarkEnd w:id="247"/>
      <w:bookmarkEnd w:id="248"/>
      <w:bookmarkEnd w:id="249"/>
    </w:p>
    <w:p w14:paraId="43CA6A36" w14:textId="77777777" w:rsidR="00F35014" w:rsidRPr="00BA028A" w:rsidRDefault="00F35014" w:rsidP="00F35014">
      <w:pPr>
        <w:overflowPunct w:val="0"/>
        <w:autoSpaceDE w:val="0"/>
        <w:autoSpaceDN w:val="0"/>
        <w:adjustRightInd w:val="0"/>
        <w:textAlignment w:val="baseline"/>
        <w:rPr>
          <w:szCs w:val="15"/>
          <w:lang w:eastAsia="zh-CN"/>
        </w:rPr>
      </w:pPr>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77777777" w:rsidR="00F35014" w:rsidRPr="00171D4F" w:rsidRDefault="00F35014" w:rsidP="00F35014">
      <w:pPr>
        <w:pStyle w:val="B1"/>
        <w:numPr>
          <w:ilvl w:val="0"/>
          <w:numId w:val="53"/>
        </w:numPr>
        <w:ind w:left="568" w:hanging="284"/>
      </w:pPr>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p>
    <w:p w14:paraId="4F3EAF33" w14:textId="77777777" w:rsidR="00F35014" w:rsidRPr="00171D4F" w:rsidRDefault="00F35014" w:rsidP="00F35014">
      <w:pPr>
        <w:pStyle w:val="B1"/>
        <w:numPr>
          <w:ilvl w:val="0"/>
          <w:numId w:val="53"/>
        </w:numPr>
        <w:ind w:left="568" w:hanging="284"/>
      </w:pPr>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p>
    <w:p w14:paraId="32D4138A" w14:textId="77777777" w:rsidR="00F35014" w:rsidRDefault="00F35014" w:rsidP="00F35014">
      <w:pPr>
        <w:rPr>
          <w:lang w:eastAsia="zh-CN"/>
        </w:rPr>
      </w:pPr>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p>
    <w:p w14:paraId="0CFE7113" w14:textId="77777777" w:rsidR="00F35014" w:rsidRDefault="00F35014" w:rsidP="00F35014">
      <w:pPr>
        <w:pStyle w:val="B1"/>
        <w:numPr>
          <w:ilvl w:val="0"/>
          <w:numId w:val="53"/>
        </w:numPr>
        <w:ind w:left="709"/>
      </w:pPr>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p>
    <w:p w14:paraId="18449483" w14:textId="77777777" w:rsidR="00F35014" w:rsidRDefault="00F35014" w:rsidP="00F35014">
      <w:pPr>
        <w:pStyle w:val="B1"/>
        <w:numPr>
          <w:ilvl w:val="0"/>
          <w:numId w:val="53"/>
        </w:numPr>
        <w:ind w:left="709"/>
      </w:pPr>
      <w:r w:rsidRPr="000F30C2">
        <w:rPr>
          <w:rFonts w:hint="eastAsia"/>
          <w:b/>
          <w:bCs/>
          <w:lang w:eastAsia="zh-CN"/>
        </w:rPr>
        <w:lastRenderedPageBreak/>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p>
    <w:p w14:paraId="1A021852" w14:textId="77777777" w:rsidR="00F35014" w:rsidRPr="00BF74EA" w:rsidRDefault="00F35014" w:rsidP="00F35014">
      <w:pPr>
        <w:pStyle w:val="B1"/>
        <w:numPr>
          <w:ilvl w:val="0"/>
          <w:numId w:val="53"/>
        </w:numPr>
        <w:ind w:left="709"/>
        <w:rPr>
          <w:szCs w:val="15"/>
          <w:lang w:eastAsia="zh-CN"/>
        </w:rPr>
      </w:pPr>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p>
    <w:p w14:paraId="5D6BB424" w14:textId="77777777" w:rsidR="00F35014" w:rsidRDefault="00F35014" w:rsidP="00F35014">
      <w:pPr>
        <w:overflowPunct w:val="0"/>
        <w:autoSpaceDE w:val="0"/>
        <w:autoSpaceDN w:val="0"/>
        <w:adjustRightInd w:val="0"/>
        <w:textAlignment w:val="baseline"/>
        <w:rPr>
          <w:szCs w:val="15"/>
          <w:lang w:eastAsia="zh-CN"/>
        </w:rPr>
      </w:pPr>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p>
    <w:p w14:paraId="07EAA552" w14:textId="77777777" w:rsidR="00F35014" w:rsidRDefault="00F35014" w:rsidP="00F35014">
      <w:pPr>
        <w:overflowPunct w:val="0"/>
        <w:autoSpaceDE w:val="0"/>
        <w:autoSpaceDN w:val="0"/>
        <w:adjustRightInd w:val="0"/>
        <w:textAlignment w:val="baseline"/>
        <w:rPr>
          <w:szCs w:val="15"/>
          <w:lang w:eastAsia="zh-CN"/>
        </w:rPr>
      </w:pPr>
      <w:r>
        <w:rPr>
          <w:szCs w:val="15"/>
          <w:lang w:eastAsia="zh-CN"/>
        </w:rPr>
        <w:t>Detailed information about typical 2D avatar use cases and technical practices is provided in the following clauses.</w:t>
      </w:r>
      <w:bookmarkStart w:id="250" w:name="_Toc157730034"/>
    </w:p>
    <w:p w14:paraId="4FD4DEE7" w14:textId="77777777" w:rsidR="00F35014" w:rsidRPr="003350E1" w:rsidRDefault="00F35014" w:rsidP="00F35014">
      <w:pPr>
        <w:pStyle w:val="Heading3"/>
        <w:rPr>
          <w:lang w:val="en-CA"/>
        </w:rPr>
      </w:pPr>
      <w:bookmarkStart w:id="251" w:name="_Toc163779463"/>
      <w:bookmarkStart w:id="252" w:name="_Toc175295565"/>
      <w:bookmarkStart w:id="253" w:name="_Toc191004939"/>
      <w:r>
        <w:rPr>
          <w:lang w:val="en-CA"/>
        </w:rPr>
        <w:t>6.5.2</w:t>
      </w:r>
      <w:r w:rsidRPr="003350E1">
        <w:rPr>
          <w:lang w:val="en-CA"/>
        </w:rPr>
        <w:tab/>
      </w:r>
      <w:bookmarkEnd w:id="250"/>
      <w:r>
        <w:rPr>
          <w:lang w:val="en-CA"/>
        </w:rPr>
        <w:t>2D Avatar Use Cases</w:t>
      </w:r>
      <w:bookmarkEnd w:id="251"/>
      <w:bookmarkEnd w:id="252"/>
      <w:bookmarkEnd w:id="253"/>
    </w:p>
    <w:p w14:paraId="347832E3" w14:textId="77777777" w:rsidR="00F35014" w:rsidRDefault="00F35014" w:rsidP="00F35014">
      <w:pPr>
        <w:rPr>
          <w:lang w:eastAsia="zh-CN"/>
        </w:rPr>
      </w:pPr>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p>
    <w:p w14:paraId="024508AF" w14:textId="77777777" w:rsidR="00F35014" w:rsidRDefault="00F35014" w:rsidP="00F35014">
      <w:pPr>
        <w:jc w:val="center"/>
        <w:rPr>
          <w:lang w:eastAsia="zh-CN"/>
        </w:rPr>
      </w:pPr>
      <w:r>
        <w:rPr>
          <w:noProof/>
          <w:lang w:eastAsia="zh-CN"/>
        </w:rPr>
        <w:drawing>
          <wp:inline distT="0" distB="0" distL="0" distR="0" wp14:anchorId="1CA98C2D" wp14:editId="226E3A41">
            <wp:extent cx="5023485" cy="4615180"/>
            <wp:effectExtent l="0" t="0" r="5715" b="0"/>
            <wp:docPr id="227695171" name="图片 2" descr="A collage of images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95171" name="图片 2" descr="A collage of images of people&#10;&#10;AI-generated content may b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023485" cy="4615180"/>
                    </a:xfrm>
                    <a:prstGeom prst="rect">
                      <a:avLst/>
                    </a:prstGeom>
                    <a:noFill/>
                  </pic:spPr>
                </pic:pic>
              </a:graphicData>
            </a:graphic>
          </wp:inline>
        </w:drawing>
      </w:r>
    </w:p>
    <w:p w14:paraId="2D6AC95D" w14:textId="257000D8" w:rsidR="00F35014" w:rsidRDefault="00F35014" w:rsidP="00B67224">
      <w:pPr>
        <w:jc w:val="center"/>
      </w:pPr>
      <w:r w:rsidRPr="00947C37">
        <w:t xml:space="preserve">Figure </w:t>
      </w:r>
      <w:r w:rsidR="00264730">
        <w:t>14</w:t>
      </w:r>
      <w:r w:rsidR="009B0A7E">
        <w:t>:</w:t>
      </w:r>
      <w:r w:rsidRPr="00947C37">
        <w:t xml:space="preserve"> 2D A</w:t>
      </w:r>
      <w:r w:rsidRPr="00947C37">
        <w:rPr>
          <w:rFonts w:hint="eastAsia"/>
        </w:rPr>
        <w:t>vatar</w:t>
      </w:r>
      <w:r w:rsidRPr="00947C37">
        <w:t xml:space="preserve"> </w:t>
      </w:r>
      <w:r>
        <w:t>scenarios (top-left: Avatar call, top-right: Virtual anchor, bottom-left: Virtual customer service, bottom-right: Social media)</w:t>
      </w:r>
    </w:p>
    <w:p w14:paraId="74BBB992" w14:textId="06938C0A" w:rsidR="00F35014" w:rsidRDefault="00F35014" w:rsidP="00F35014">
      <w:pPr>
        <w:pStyle w:val="B1"/>
        <w:rPr>
          <w:lang w:eastAsia="zh-CN"/>
        </w:rPr>
      </w:pPr>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 xml:space="preserve">An example for avatar call is shown at the top-left of Figure </w:t>
      </w:r>
      <w:r w:rsidR="00264730">
        <w:t>14</w:t>
      </w:r>
      <w:r>
        <w:t>.</w:t>
      </w:r>
    </w:p>
    <w:p w14:paraId="60CAFD24" w14:textId="35F0AA8E" w:rsidR="00F35014" w:rsidRDefault="00F35014" w:rsidP="00F35014">
      <w:pPr>
        <w:pStyle w:val="B1"/>
      </w:pPr>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w:t>
      </w:r>
      <w:r>
        <w:rPr>
          <w:lang w:eastAsia="zh-CN"/>
        </w:rPr>
        <w:lastRenderedPageBreak/>
        <w:t>online service while relieving the burden of human labours</w:t>
      </w:r>
      <w:r>
        <w:t xml:space="preserve">. An example for 2D avatar virtual anchor is shown at the top-right of Figure </w:t>
      </w:r>
      <w:r w:rsidR="009B0A7E">
        <w:t>14</w:t>
      </w:r>
      <w:r>
        <w:t xml:space="preserve">. </w:t>
      </w:r>
    </w:p>
    <w:p w14:paraId="665E2584" w14:textId="15D79355" w:rsidR="00F35014" w:rsidRDefault="00F35014" w:rsidP="00F35014">
      <w:pPr>
        <w:pStyle w:val="B1"/>
      </w:pPr>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xml:space="preserve">. An example for 2D avatar customer service is shown at the bottom-left of Figure </w:t>
      </w:r>
      <w:r w:rsidR="009B0A7E">
        <w:t>14</w:t>
      </w:r>
      <w:r>
        <w:t>.</w:t>
      </w:r>
    </w:p>
    <w:p w14:paraId="44D2382E" w14:textId="6B037B5C" w:rsidR="00F35014" w:rsidRDefault="00F35014" w:rsidP="00F35014">
      <w:pPr>
        <w:pStyle w:val="B1"/>
      </w:pPr>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xml:space="preserve">. An example of 2D avatar short video is shown at the bottom-right of Figure </w:t>
      </w:r>
      <w:r w:rsidR="009B0A7E">
        <w:t>14</w:t>
      </w:r>
      <w:r>
        <w:t>.</w:t>
      </w:r>
    </w:p>
    <w:p w14:paraId="4FC226E2" w14:textId="77777777" w:rsidR="00F35014" w:rsidRDefault="00F35014" w:rsidP="00F35014">
      <w:pPr>
        <w:pStyle w:val="Heading3"/>
        <w:rPr>
          <w:lang w:val="en-CA"/>
        </w:rPr>
      </w:pPr>
      <w:bookmarkStart w:id="254" w:name="_Toc163779464"/>
      <w:bookmarkStart w:id="255" w:name="_Toc157730035"/>
      <w:bookmarkStart w:id="256" w:name="_Toc175295566"/>
      <w:bookmarkStart w:id="257" w:name="_Toc191004940"/>
      <w:r>
        <w:rPr>
          <w:lang w:val="en-CA"/>
        </w:rPr>
        <w:t>6.5.3</w:t>
      </w:r>
      <w:r>
        <w:rPr>
          <w:lang w:val="en-CA"/>
        </w:rPr>
        <w:tab/>
        <w:t>2D Base Avatar generation</w:t>
      </w:r>
      <w:bookmarkEnd w:id="254"/>
      <w:bookmarkEnd w:id="255"/>
      <w:bookmarkEnd w:id="256"/>
      <w:bookmarkEnd w:id="257"/>
      <w:r>
        <w:rPr>
          <w:lang w:val="en-CA"/>
        </w:rPr>
        <w:t xml:space="preserve"> </w:t>
      </w:r>
    </w:p>
    <w:p w14:paraId="665A94B3" w14:textId="77777777" w:rsidR="00F35014" w:rsidRDefault="00F35014" w:rsidP="00F35014">
      <w:pPr>
        <w:rPr>
          <w:lang w:eastAsia="zh-CN"/>
        </w:rPr>
      </w:pPr>
      <w:r>
        <w:rPr>
          <w:lang w:eastAsia="zh-CN"/>
        </w:rPr>
        <w:t xml:space="preserve">The </w:t>
      </w:r>
      <w:r>
        <w:rPr>
          <w:rFonts w:hint="eastAsia"/>
          <w:lang w:eastAsia="zh-CN"/>
        </w:rPr>
        <w:t>2</w:t>
      </w:r>
      <w:r>
        <w:rPr>
          <w:lang w:eastAsia="zh-CN"/>
        </w:rPr>
        <w:t>D Base Avatar includes the following components:</w:t>
      </w:r>
    </w:p>
    <w:p w14:paraId="3C0786BF" w14:textId="77777777" w:rsidR="00F35014" w:rsidRDefault="00F35014" w:rsidP="00F35014">
      <w:pPr>
        <w:pStyle w:val="B1"/>
      </w:pPr>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[20][21]. The DNN model may be optionally stored in the Avatar Storage and downloaded for avatar animation.</w:t>
      </w:r>
    </w:p>
    <w:p w14:paraId="07C92090" w14:textId="77777777" w:rsidR="00F35014" w:rsidRDefault="00F35014" w:rsidP="00F35014">
      <w:pPr>
        <w:pStyle w:val="B1"/>
        <w:rPr>
          <w:lang w:eastAsia="zh-CN"/>
        </w:rPr>
      </w:pPr>
      <w:r>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6.5.4). </w:t>
      </w:r>
      <w:r>
        <w:rPr>
          <w:lang w:eastAsia="zh-CN"/>
        </w:rPr>
        <w:t xml:space="preserve">It may be </w:t>
      </w:r>
      <w:r>
        <w:t xml:space="preserve">generated by AIGC tools offline. The base video may help to improve the performance of the avatar animation compared to the base image. </w:t>
      </w:r>
    </w:p>
    <w:p w14:paraId="49F2D940" w14:textId="4090D2EB" w:rsidR="00F35014" w:rsidRDefault="00F35014" w:rsidP="00F35014">
      <w:pPr>
        <w:rPr>
          <w:sz w:val="24"/>
          <w:szCs w:val="24"/>
          <w:lang w:eastAsia="zh-CN"/>
        </w:rPr>
      </w:pPr>
      <w:r>
        <w:rPr>
          <w:lang w:eastAsia="zh-CN"/>
        </w:rPr>
        <w:t xml:space="preserve">The process of 2D Avatar DNN model generation is to train a DNN model through a supervised learning algorithm. The result model is the DNN model for a 2D Avatar. The training process is depicted in Figure </w:t>
      </w:r>
      <w:r w:rsidR="00264730">
        <w:rPr>
          <w:lang w:eastAsia="zh-CN"/>
        </w:rPr>
        <w:t>15</w:t>
      </w:r>
      <w:r>
        <w:rPr>
          <w:lang w:eastAsia="zh-CN"/>
        </w:rPr>
        <w:t xml:space="preserve">. </w:t>
      </w:r>
    </w:p>
    <w:p w14:paraId="04855B26" w14:textId="77777777" w:rsidR="00F35014" w:rsidRDefault="00F35014" w:rsidP="00F35014">
      <w:pPr>
        <w:jc w:val="center"/>
        <w:rPr>
          <w:lang w:eastAsia="zh-CN"/>
        </w:rPr>
      </w:pPr>
    </w:p>
    <w:p w14:paraId="0B066DB1" w14:textId="77777777" w:rsidR="00F35014" w:rsidRDefault="00263D74" w:rsidP="00F35014">
      <w:pPr>
        <w:jc w:val="center"/>
        <w:rPr>
          <w:lang w:eastAsia="zh-CN"/>
        </w:rPr>
      </w:pPr>
      <w:ins w:id="258" w:author="HW" w:date="2024-12-26T11:43:00Z">
        <w:r>
          <w:rPr>
            <w:noProof/>
            <w:lang w:eastAsia="zh-CN"/>
          </w:rPr>
          <w:object w:dxaOrig="9594" w:dyaOrig="5394" w14:anchorId="6A9A4387">
            <v:shape id="_x0000_i1030" type="#_x0000_t75" alt="" style="width:477.65pt;height:268.7pt;mso-width-percent:0;mso-height-percent:0;mso-width-percent:0;mso-height-percent:0" o:ole="">
              <v:imagedata r:id="rId34" o:title=""/>
            </v:shape>
            <o:OLEObject Type="Embed" ProgID="PowerPoint.Slide.12" ShapeID="_x0000_i1030" DrawAspect="Content" ObjectID="_1801618437" r:id="rId35"/>
          </w:object>
        </w:r>
      </w:ins>
    </w:p>
    <w:p w14:paraId="10AACB36" w14:textId="3BAF1FCB" w:rsidR="00F35014" w:rsidRDefault="00F35014" w:rsidP="00B67224">
      <w:pPr>
        <w:jc w:val="center"/>
      </w:pPr>
      <w:bookmarkStart w:id="259" w:name="_Ref156479975"/>
      <w:r>
        <w:t xml:space="preserve">Figure </w:t>
      </w:r>
      <w:r w:rsidR="00264730">
        <w:t>15</w:t>
      </w:r>
      <w:r>
        <w:t>: 2D A</w:t>
      </w:r>
      <w:r>
        <w:rPr>
          <w:rFonts w:hint="eastAsia"/>
        </w:rPr>
        <w:t>vatar</w:t>
      </w:r>
      <w:r>
        <w:t xml:space="preserve"> DNN model generation process (training)</w:t>
      </w:r>
      <w:bookmarkEnd w:id="259"/>
    </w:p>
    <w:p w14:paraId="03429B08" w14:textId="77777777" w:rsidR="00F35014" w:rsidRDefault="00F35014" w:rsidP="00F35014">
      <w:pPr>
        <w:rPr>
          <w:iCs/>
          <w:lang w:val="en-CA" w:eastAsia="zh-CN"/>
        </w:rPr>
      </w:pPr>
    </w:p>
    <w:p w14:paraId="2D422F2A" w14:textId="3E135577" w:rsidR="00F35014" w:rsidRDefault="00F35014" w:rsidP="00F35014">
      <w:r>
        <w:t xml:space="preserve">The training process of a 2D Avatar DNN model takes three inputs as listed in Table </w:t>
      </w:r>
      <w:r w:rsidR="00264730">
        <w:t>5</w:t>
      </w:r>
      <w:r>
        <w:t xml:space="preserve">: </w:t>
      </w:r>
    </w:p>
    <w:p w14:paraId="5F182D02" w14:textId="77777777" w:rsidR="00F35014" w:rsidRDefault="00F35014" w:rsidP="00F35014">
      <w:pPr>
        <w:pStyle w:val="B1"/>
      </w:pPr>
      <w:r>
        <w:t>-</w:t>
      </w:r>
      <w:r>
        <w:tab/>
        <w:t xml:space="preserve">Reference image: provides the baseline reference of the 2D Avatar representation in the form of a picture. </w:t>
      </w:r>
    </w:p>
    <w:p w14:paraId="3D8392E6" w14:textId="77777777" w:rsidR="00F35014" w:rsidRDefault="00F35014" w:rsidP="00F35014">
      <w:pPr>
        <w:pStyle w:val="B1"/>
      </w:pPr>
      <w:r>
        <w:lastRenderedPageBreak/>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7BA74DFA" w14:textId="77777777" w:rsidR="00F35014" w:rsidRDefault="00F35014" w:rsidP="00F35014">
      <w:pPr>
        <w:pStyle w:val="B1"/>
      </w:pPr>
      <w:r>
        <w:t>-</w:t>
      </w:r>
      <w:r>
        <w:tab/>
        <w:t xml:space="preserve">Training input: It may be video, audio or text depending on the target use cases (i.e., which type media is going to be used for avatar animation at the inference stage).  </w:t>
      </w:r>
    </w:p>
    <w:p w14:paraId="5C677A83" w14:textId="77777777" w:rsidR="00F35014" w:rsidRDefault="00F35014" w:rsidP="00F35014">
      <w:r>
        <w:t xml:space="preserve">The relationship between the reference image, training input, and the ground truth are the following: </w:t>
      </w:r>
    </w:p>
    <w:p w14:paraId="08D3D5D3" w14:textId="77777777" w:rsidR="00F35014" w:rsidRDefault="00F35014" w:rsidP="00F35014">
      <w:pPr>
        <w:pStyle w:val="B1"/>
        <w:numPr>
          <w:ilvl w:val="0"/>
          <w:numId w:val="53"/>
        </w:numPr>
        <w:ind w:left="568" w:hanging="284"/>
      </w:pPr>
      <w:r>
        <w:t xml:space="preserve">If the training input is audio, the ground truth is the video where the character in the reference image is talking as recorded in the audio [13]. </w:t>
      </w:r>
    </w:p>
    <w:p w14:paraId="41BEB826" w14:textId="77777777" w:rsidR="00F35014" w:rsidRDefault="00F35014" w:rsidP="00F35014">
      <w:pPr>
        <w:pStyle w:val="B1"/>
        <w:numPr>
          <w:ilvl w:val="0"/>
          <w:numId w:val="53"/>
        </w:numPr>
        <w:ind w:left="568" w:hanging="284"/>
      </w:pPr>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77777777" w:rsidR="00F35014" w:rsidRDefault="00F35014" w:rsidP="00F35014">
      <w:pPr>
        <w:pStyle w:val="B1"/>
        <w:numPr>
          <w:ilvl w:val="0"/>
          <w:numId w:val="53"/>
        </w:numPr>
        <w:ind w:left="568" w:hanging="284"/>
      </w:pPr>
      <w:r>
        <w:t>If the training input is text, the ground truth is the video where the character in the reference image is talking the text content [15].</w:t>
      </w:r>
    </w:p>
    <w:p w14:paraId="65DB4575" w14:textId="77777777" w:rsidR="00F35014" w:rsidRDefault="00F35014" w:rsidP="00F35014">
      <w:pPr>
        <w:rPr>
          <w:lang w:eastAsia="zh-CN"/>
        </w:rPr>
      </w:pPr>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C672E4" w:rsidRDefault="00F35014" w:rsidP="00F35014">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Default="00F35014" w:rsidP="00F35014">
      <w:r>
        <w:t xml:space="preserve">Considering different levels of generalization capabilities, 2D Avatar DNN models may be categorized in two groups: </w:t>
      </w:r>
    </w:p>
    <w:p w14:paraId="5AA58949" w14:textId="77777777" w:rsidR="00F35014" w:rsidRDefault="00F35014" w:rsidP="00F35014">
      <w:pPr>
        <w:pStyle w:val="B1"/>
      </w:pPr>
      <w:r>
        <w:t>-</w:t>
      </w:r>
      <w:r>
        <w:tab/>
      </w:r>
      <w:r>
        <w:rPr>
          <w:b/>
        </w:rPr>
        <w:t>Robust model</w:t>
      </w:r>
      <w:r>
        <w:t xml:space="preserve">: It provides good generalization capability that may support the animation of different target 2D avatar characters (designated by different base images/videos). </w:t>
      </w:r>
    </w:p>
    <w:p w14:paraId="1B90A0D2" w14:textId="77777777" w:rsidR="00F35014" w:rsidRDefault="00F35014" w:rsidP="00F35014">
      <w:pPr>
        <w:pStyle w:val="B1"/>
      </w:pPr>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Default="00F35014" w:rsidP="00F35014">
      <w:pPr>
        <w:rPr>
          <w:lang w:val="en-CA" w:eastAsia="zh-CN"/>
        </w:rPr>
      </w:pPr>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Default="00F35014" w:rsidP="00B67224">
      <w:pPr>
        <w:jc w:val="center"/>
      </w:pPr>
      <w:r>
        <w:rPr>
          <w:rFonts w:hint="eastAsia"/>
        </w:rPr>
        <w:t>Table</w:t>
      </w:r>
      <w:r>
        <w:t xml:space="preserv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14:paraId="221AAC38" w14:textId="77777777" w:rsidTr="00C0489B">
        <w:tc>
          <w:tcPr>
            <w:tcW w:w="1838" w:type="dxa"/>
          </w:tcPr>
          <w:p w14:paraId="4948E7A4" w14:textId="77777777" w:rsidR="00F35014" w:rsidRPr="006668A8" w:rsidRDefault="00F35014" w:rsidP="00C0489B">
            <w:pPr>
              <w:rPr>
                <w:b/>
                <w:bCs/>
                <w:iCs/>
                <w:lang w:val="en-CA" w:eastAsia="zh-CN"/>
              </w:rPr>
            </w:pPr>
            <w:r w:rsidRPr="006668A8">
              <w:rPr>
                <w:rFonts w:hint="eastAsia"/>
                <w:b/>
                <w:bCs/>
                <w:iCs/>
                <w:lang w:val="en-CA" w:eastAsia="zh-CN"/>
              </w:rPr>
              <w:t>T</w:t>
            </w:r>
            <w:r w:rsidRPr="006668A8">
              <w:rPr>
                <w:b/>
                <w:bCs/>
                <w:iCs/>
                <w:lang w:val="en-CA" w:eastAsia="zh-CN"/>
              </w:rPr>
              <w:t>raining input data</w:t>
            </w:r>
          </w:p>
        </w:tc>
        <w:tc>
          <w:tcPr>
            <w:tcW w:w="3260" w:type="dxa"/>
          </w:tcPr>
          <w:p w14:paraId="0CEB61C9" w14:textId="77777777" w:rsidR="00F35014" w:rsidRPr="006668A8" w:rsidRDefault="00F35014" w:rsidP="00C0489B">
            <w:pPr>
              <w:rPr>
                <w:b/>
                <w:bCs/>
                <w:iCs/>
                <w:lang w:val="en-CA" w:eastAsia="zh-CN"/>
              </w:rPr>
            </w:pPr>
            <w:r w:rsidRPr="006668A8">
              <w:rPr>
                <w:b/>
                <w:bCs/>
                <w:iCs/>
                <w:lang w:val="en-CA" w:eastAsia="zh-CN"/>
              </w:rPr>
              <w:t>Description</w:t>
            </w:r>
          </w:p>
        </w:tc>
        <w:tc>
          <w:tcPr>
            <w:tcW w:w="4395" w:type="dxa"/>
          </w:tcPr>
          <w:p w14:paraId="3D132261" w14:textId="77777777" w:rsidR="00F35014" w:rsidRPr="006668A8" w:rsidRDefault="00F35014" w:rsidP="00C0489B">
            <w:pPr>
              <w:rPr>
                <w:b/>
                <w:bCs/>
                <w:iCs/>
                <w:lang w:val="en-CA" w:eastAsia="zh-CN"/>
              </w:rPr>
            </w:pPr>
            <w:r w:rsidRPr="006668A8">
              <w:rPr>
                <w:b/>
                <w:bCs/>
                <w:iCs/>
                <w:lang w:val="en-CA" w:eastAsia="zh-CN"/>
              </w:rPr>
              <w:t>Requirements</w:t>
            </w:r>
          </w:p>
        </w:tc>
      </w:tr>
      <w:tr w:rsidR="00F35014" w14:paraId="735E6E00" w14:textId="77777777" w:rsidTr="00C0489B">
        <w:tc>
          <w:tcPr>
            <w:tcW w:w="1838" w:type="dxa"/>
          </w:tcPr>
          <w:p w14:paraId="744DB708" w14:textId="77777777" w:rsidR="00F35014" w:rsidRDefault="00F35014" w:rsidP="00C0489B">
            <w:pPr>
              <w:rPr>
                <w:iCs/>
                <w:lang w:val="en-CA" w:eastAsia="zh-CN"/>
              </w:rPr>
            </w:pPr>
            <w:r>
              <w:t xml:space="preserve">Reference </w:t>
            </w:r>
            <w:r>
              <w:rPr>
                <w:iCs/>
                <w:lang w:val="en-CA" w:eastAsia="zh-CN"/>
              </w:rPr>
              <w:t>image</w:t>
            </w:r>
          </w:p>
        </w:tc>
        <w:tc>
          <w:tcPr>
            <w:tcW w:w="3260" w:type="dxa"/>
          </w:tcPr>
          <w:p w14:paraId="6473B42D" w14:textId="77777777" w:rsidR="00F35014" w:rsidRDefault="00F35014" w:rsidP="00C0489B">
            <w:pPr>
              <w:rPr>
                <w:iCs/>
                <w:lang w:val="en-CA" w:eastAsia="zh-CN"/>
              </w:rPr>
            </w:pPr>
            <w:r>
              <w:rPr>
                <w:rFonts w:hint="eastAsia"/>
                <w:iCs/>
                <w:lang w:val="en-CA" w:eastAsia="zh-CN"/>
              </w:rPr>
              <w:t>The</w:t>
            </w:r>
            <w:r>
              <w:rPr>
                <w:iCs/>
                <w:lang w:val="en-CA" w:eastAsia="zh-CN"/>
              </w:rPr>
              <w:t xml:space="preserve"> baseline reference of the 2D avatar character to be trained. </w:t>
            </w:r>
          </w:p>
        </w:tc>
        <w:tc>
          <w:tcPr>
            <w:tcW w:w="4395" w:type="dxa"/>
          </w:tcPr>
          <w:p w14:paraId="45D40F5E" w14:textId="77777777" w:rsidR="00F35014" w:rsidRDefault="00F35014" w:rsidP="00C0489B">
            <w:pPr>
              <w:rPr>
                <w:iCs/>
                <w:lang w:val="en-CA" w:eastAsia="zh-CN"/>
              </w:rPr>
            </w:pPr>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p>
        </w:tc>
      </w:tr>
      <w:tr w:rsidR="00F35014" w14:paraId="1CF8FF62" w14:textId="77777777" w:rsidTr="00C0489B">
        <w:tc>
          <w:tcPr>
            <w:tcW w:w="1838" w:type="dxa"/>
          </w:tcPr>
          <w:p w14:paraId="08AEE293" w14:textId="77777777" w:rsidR="00F35014" w:rsidRDefault="00F35014" w:rsidP="00C0489B">
            <w:pPr>
              <w:rPr>
                <w:iCs/>
                <w:lang w:val="en-CA" w:eastAsia="zh-CN"/>
              </w:rPr>
            </w:pPr>
            <w:r>
              <w:rPr>
                <w:iCs/>
                <w:lang w:val="en-CA" w:eastAsia="zh-CN"/>
              </w:rPr>
              <w:t xml:space="preserve">Training </w:t>
            </w:r>
            <w:r>
              <w:rPr>
                <w:rFonts w:hint="eastAsia"/>
                <w:iCs/>
                <w:lang w:val="en-CA" w:eastAsia="zh-CN"/>
              </w:rPr>
              <w:t>input</w:t>
            </w:r>
          </w:p>
        </w:tc>
        <w:tc>
          <w:tcPr>
            <w:tcW w:w="3260" w:type="dxa"/>
          </w:tcPr>
          <w:p w14:paraId="3836DC86" w14:textId="77777777" w:rsidR="00F35014" w:rsidRDefault="00F35014" w:rsidP="00C0489B">
            <w:pPr>
              <w:rPr>
                <w:iCs/>
                <w:lang w:val="en-CA" w:eastAsia="zh-CN"/>
              </w:rPr>
            </w:pPr>
            <w:r>
              <w:rPr>
                <w:iCs/>
                <w:lang w:val="en-CA" w:eastAsia="zh-CN"/>
              </w:rPr>
              <w:t>The media content (video, audio, or text) to drive the animation of the 2D avatar character out of the DNN.</w:t>
            </w:r>
          </w:p>
        </w:tc>
        <w:tc>
          <w:tcPr>
            <w:tcW w:w="4395" w:type="dxa"/>
          </w:tcPr>
          <w:p w14:paraId="2BB6C038" w14:textId="77777777" w:rsidR="00F35014" w:rsidRDefault="00F35014" w:rsidP="00C0489B">
            <w:pPr>
              <w:rPr>
                <w:iCs/>
                <w:lang w:val="en-CA" w:eastAsia="zh-CN"/>
              </w:rPr>
            </w:pPr>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p>
        </w:tc>
      </w:tr>
      <w:tr w:rsidR="00F35014" w14:paraId="254E31FA" w14:textId="77777777" w:rsidTr="00C0489B">
        <w:tc>
          <w:tcPr>
            <w:tcW w:w="1838" w:type="dxa"/>
          </w:tcPr>
          <w:p w14:paraId="176A20AE" w14:textId="77777777" w:rsidR="00F35014" w:rsidRDefault="00F35014" w:rsidP="00C0489B">
            <w:pPr>
              <w:rPr>
                <w:iCs/>
                <w:lang w:val="en-CA" w:eastAsia="zh-CN"/>
              </w:rPr>
            </w:pPr>
            <w:r>
              <w:rPr>
                <w:iCs/>
                <w:lang w:val="en-CA" w:eastAsia="zh-CN"/>
              </w:rPr>
              <w:lastRenderedPageBreak/>
              <w:t>Ground truth</w:t>
            </w:r>
          </w:p>
        </w:tc>
        <w:tc>
          <w:tcPr>
            <w:tcW w:w="3260" w:type="dxa"/>
          </w:tcPr>
          <w:p w14:paraId="5D747106" w14:textId="77777777" w:rsidR="00F35014" w:rsidRDefault="00F35014" w:rsidP="00C0489B">
            <w:pPr>
              <w:rPr>
                <w:iCs/>
                <w:lang w:val="en-CA" w:eastAsia="zh-CN"/>
              </w:rPr>
            </w:pPr>
            <w:r>
              <w:rPr>
                <w:iCs/>
                <w:lang w:val="en-CA" w:eastAsia="zh-CN"/>
              </w:rPr>
              <w:t>The training target of the 2D avatar.</w:t>
            </w:r>
          </w:p>
        </w:tc>
        <w:tc>
          <w:tcPr>
            <w:tcW w:w="4395" w:type="dxa"/>
          </w:tcPr>
          <w:p w14:paraId="5720EDC3" w14:textId="77777777" w:rsidR="00F35014" w:rsidRDefault="00F35014" w:rsidP="00C0489B">
            <w:pPr>
              <w:rPr>
                <w:iCs/>
                <w:lang w:val="en-CA" w:eastAsia="zh-CN"/>
              </w:rPr>
            </w:pPr>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p>
        </w:tc>
      </w:tr>
    </w:tbl>
    <w:p w14:paraId="43DFF905" w14:textId="77777777" w:rsidR="00F35014" w:rsidRDefault="00F35014" w:rsidP="00F35014">
      <w:pPr>
        <w:rPr>
          <w:iCs/>
          <w:lang w:eastAsia="zh-CN"/>
        </w:rPr>
      </w:pPr>
    </w:p>
    <w:p w14:paraId="02610D50" w14:textId="77777777" w:rsidR="00F35014" w:rsidRDefault="00F35014" w:rsidP="00F35014">
      <w:pPr>
        <w:pStyle w:val="Heading3"/>
        <w:rPr>
          <w:lang w:val="en-CA"/>
        </w:rPr>
      </w:pPr>
      <w:bookmarkStart w:id="260" w:name="_Toc163779465"/>
      <w:bookmarkStart w:id="261" w:name="_Toc157730036"/>
      <w:bookmarkStart w:id="262" w:name="_Toc175295567"/>
      <w:bookmarkStart w:id="263" w:name="_Toc191004941"/>
      <w:r>
        <w:rPr>
          <w:lang w:val="en-CA"/>
        </w:rPr>
        <w:t>6.5.4</w:t>
      </w:r>
      <w:r>
        <w:rPr>
          <w:lang w:val="en-CA"/>
        </w:rPr>
        <w:tab/>
        <w:t>2D Avatar animation</w:t>
      </w:r>
      <w:bookmarkEnd w:id="260"/>
      <w:bookmarkEnd w:id="261"/>
      <w:bookmarkEnd w:id="262"/>
      <w:bookmarkEnd w:id="263"/>
      <w:r>
        <w:rPr>
          <w:lang w:val="en-CA"/>
        </w:rPr>
        <w:t xml:space="preserve"> </w:t>
      </w:r>
    </w:p>
    <w:p w14:paraId="60485708" w14:textId="77777777" w:rsidR="00F35014" w:rsidRDefault="00F35014" w:rsidP="00F35014">
      <w:pPr>
        <w:rPr>
          <w:szCs w:val="15"/>
          <w:lang w:eastAsia="zh-CN"/>
        </w:rPr>
      </w:pPr>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p>
    <w:p w14:paraId="523FA4C0" w14:textId="05E68F60" w:rsidR="00F35014" w:rsidRDefault="00F35014" w:rsidP="00F35014">
      <w:pPr>
        <w:rPr>
          <w:lang w:eastAsia="zh-CN"/>
        </w:rPr>
      </w:pPr>
      <w:r>
        <w:rPr>
          <w:lang w:eastAsia="zh-CN"/>
        </w:rPr>
        <w:t xml:space="preserve">The inference process is depicted in Figure </w:t>
      </w:r>
      <w:r w:rsidR="00264730">
        <w:rPr>
          <w:lang w:eastAsia="zh-CN"/>
        </w:rPr>
        <w:t>16</w:t>
      </w:r>
      <w:r>
        <w:rPr>
          <w:lang w:eastAsia="zh-CN"/>
        </w:rPr>
        <w:t>.</w:t>
      </w:r>
    </w:p>
    <w:p w14:paraId="6EA0383B" w14:textId="77777777" w:rsidR="00F35014" w:rsidRDefault="00263D74" w:rsidP="00F35014">
      <w:pPr>
        <w:rPr>
          <w:sz w:val="24"/>
          <w:szCs w:val="24"/>
          <w:lang w:eastAsia="zh-CN"/>
        </w:rPr>
      </w:pPr>
      <w:ins w:id="264" w:author="HW" w:date="2024-12-26T11:43:00Z">
        <w:r>
          <w:rPr>
            <w:iCs/>
            <w:noProof/>
            <w:lang w:eastAsia="zh-CN"/>
          </w:rPr>
          <w:object w:dxaOrig="8409" w:dyaOrig="4730" w14:anchorId="4F004004">
            <v:shape id="_x0000_i1029" type="#_x0000_t75" alt="" style="width:420.9pt;height:204.9pt;mso-width-percent:0;mso-height-percent:0;mso-width-percent:0;mso-height-percent:0" o:ole="">
              <v:imagedata r:id="rId36" o:title="" cropbottom="8647f"/>
            </v:shape>
            <o:OLEObject Type="Embed" ProgID="PowerPoint.Slide.12" ShapeID="_x0000_i1029" DrawAspect="Content" ObjectID="_1801618438" r:id="rId37"/>
          </w:object>
        </w:r>
      </w:ins>
    </w:p>
    <w:p w14:paraId="139A3183" w14:textId="40EE4E30" w:rsidR="00F35014" w:rsidRDefault="00F35014" w:rsidP="00B67224">
      <w:pPr>
        <w:jc w:val="center"/>
      </w:pPr>
      <w:r>
        <w:t xml:space="preserve">Figure </w:t>
      </w:r>
      <w:r w:rsidR="00264730">
        <w:t>1</w:t>
      </w:r>
      <w:r>
        <w:t>6: 2D A</w:t>
      </w:r>
      <w:r>
        <w:rPr>
          <w:rFonts w:hint="eastAsia"/>
        </w:rPr>
        <w:t>vatar</w:t>
      </w:r>
      <w:r>
        <w:t xml:space="preserve"> animation process (inference)</w:t>
      </w:r>
    </w:p>
    <w:p w14:paraId="1D6A2EA8" w14:textId="77777777" w:rsidR="00F35014" w:rsidRDefault="00F35014" w:rsidP="00F35014">
      <w:pPr>
        <w:rPr>
          <w:iCs/>
          <w:lang w:eastAsia="zh-CN"/>
        </w:rPr>
      </w:pPr>
    </w:p>
    <w:p w14:paraId="0D8CA220" w14:textId="2324D9B3" w:rsidR="00F35014" w:rsidRDefault="00F35014" w:rsidP="00F35014">
      <w:r>
        <w:rPr>
          <w:rFonts w:hint="eastAsia"/>
          <w:lang w:eastAsia="zh-CN"/>
        </w:rPr>
        <w:t>For</w:t>
      </w:r>
      <w:r>
        <w:rPr>
          <w:lang w:eastAsia="zh-CN"/>
        </w:rPr>
        <w:t xml:space="preserve"> different use cases of avatar animation, </w:t>
      </w:r>
      <w:r>
        <w:t xml:space="preserve">the inference process may take different input data combinations as listed in Table 6: </w:t>
      </w:r>
    </w:p>
    <w:p w14:paraId="673456DA" w14:textId="77777777" w:rsidR="00F35014" w:rsidRDefault="00F35014" w:rsidP="00F35014">
      <w:pPr>
        <w:pStyle w:val="B1"/>
      </w:pPr>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Default="00F35014" w:rsidP="00F35014">
      <w:pPr>
        <w:pStyle w:val="B1"/>
      </w:pPr>
      <w:r>
        <w:t>-</w:t>
      </w:r>
      <w:r>
        <w:tab/>
      </w:r>
      <w:r>
        <w:rPr>
          <w:b/>
        </w:rPr>
        <w:t>Driving input</w:t>
      </w:r>
      <w:r>
        <w:t>: It may be the audio or video stream coming from the user during a real-time call. It may also be a text stream converted from the audio signals depending on the input requirement of the DNN model.</w:t>
      </w:r>
    </w:p>
    <w:p w14:paraId="13DC4B92" w14:textId="77777777" w:rsidR="00F35014" w:rsidRDefault="00F35014" w:rsidP="00F35014">
      <w:pPr>
        <w:rPr>
          <w:lang w:eastAsia="zh-CN"/>
        </w:rPr>
      </w:pPr>
      <w:r>
        <w:rPr>
          <w:lang w:eastAsia="zh-CN"/>
        </w:rPr>
        <w:t xml:space="preserve">As described in clause 6.5.3,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p>
    <w:p w14:paraId="054BE307" w14:textId="77777777" w:rsidR="00F35014" w:rsidRDefault="00F35014" w:rsidP="00F35014">
      <w:r>
        <w:t>The output of the DNN model inference is essentially the animated 2D Avatar, which may be further encapsulated, streamed and played with any existing video codecs (e.g. H.264/H.265) and deliver protocols (e.g. RTP).</w:t>
      </w:r>
    </w:p>
    <w:p w14:paraId="4B5145DB" w14:textId="77777777" w:rsidR="00F35014" w:rsidRDefault="00F35014" w:rsidP="00F35014"/>
    <w:p w14:paraId="07F1B2E3" w14:textId="5394F0A2" w:rsidR="00F35014" w:rsidRDefault="00F35014" w:rsidP="00B67224">
      <w:pPr>
        <w:jc w:val="center"/>
      </w:pPr>
      <w:r>
        <w:rPr>
          <w:rFonts w:hint="eastAsia"/>
        </w:rPr>
        <w:t>Table</w:t>
      </w:r>
      <w:r>
        <w:t xml:space="preserve"> 6: Possible input data combinations for 2D Avatar animation</w:t>
      </w:r>
    </w:p>
    <w:p w14:paraId="5E685726" w14:textId="77777777" w:rsidR="00F35014" w:rsidRDefault="00F35014" w:rsidP="00F35014">
      <w:pPr>
        <w:pStyle w:val="ListParagraph"/>
        <w:keepNext/>
        <w:keepLines/>
        <w:numPr>
          <w:ilvl w:val="1"/>
          <w:numId w:val="52"/>
        </w:numPr>
        <w:spacing w:before="120"/>
        <w:contextualSpacing w:val="0"/>
        <w:outlineLvl w:val="2"/>
        <w:rPr>
          <w:rFonts w:ascii="Arial" w:hAnsi="Arial"/>
          <w:vanish/>
          <w:sz w:val="28"/>
          <w:lang w:val="en-CA"/>
        </w:rPr>
      </w:pPr>
      <w:bookmarkStart w:id="265" w:name="_Toc157730033"/>
      <w:bookmarkStart w:id="266" w:name="_Toc163779466"/>
      <w:bookmarkStart w:id="267" w:name="_Toc157650479"/>
      <w:bookmarkStart w:id="268" w:name="_Toc190600765"/>
      <w:bookmarkStart w:id="269" w:name="_Toc191000100"/>
      <w:bookmarkStart w:id="270" w:name="_Toc191003717"/>
      <w:bookmarkStart w:id="271" w:name="_Toc191004942"/>
      <w:bookmarkEnd w:id="265"/>
      <w:bookmarkEnd w:id="266"/>
      <w:bookmarkEnd w:id="267"/>
      <w:bookmarkEnd w:id="268"/>
      <w:bookmarkEnd w:id="269"/>
      <w:bookmarkEnd w:id="270"/>
      <w:bookmarkEnd w:id="271"/>
    </w:p>
    <w:tbl>
      <w:tblPr>
        <w:tblStyle w:val="TableGrid"/>
        <w:tblW w:w="0" w:type="auto"/>
        <w:tblLook w:val="04A0" w:firstRow="1" w:lastRow="0" w:firstColumn="1" w:lastColumn="0" w:noHBand="0" w:noVBand="1"/>
      </w:tblPr>
      <w:tblGrid>
        <w:gridCol w:w="1464"/>
        <w:gridCol w:w="1650"/>
        <w:gridCol w:w="2268"/>
        <w:gridCol w:w="4247"/>
      </w:tblGrid>
      <w:tr w:rsidR="00F35014" w14:paraId="7533FA96" w14:textId="77777777" w:rsidTr="00C0489B">
        <w:tc>
          <w:tcPr>
            <w:tcW w:w="1464" w:type="dxa"/>
          </w:tcPr>
          <w:p w14:paraId="63E43ED8" w14:textId="77777777" w:rsidR="00F35014" w:rsidRPr="006668A8" w:rsidRDefault="00F35014" w:rsidP="00C0489B">
            <w:pPr>
              <w:rPr>
                <w:rFonts w:eastAsia="DengXian"/>
                <w:b/>
                <w:bCs/>
                <w:iCs/>
                <w:lang w:val="en-CA" w:eastAsia="zh-CN"/>
              </w:rPr>
            </w:pPr>
            <w:r>
              <w:rPr>
                <w:rFonts w:eastAsia="DengXian"/>
                <w:b/>
                <w:bCs/>
                <w:iCs/>
                <w:lang w:val="en-CA" w:eastAsia="zh-CN"/>
              </w:rPr>
              <w:t>DNN</w:t>
            </w:r>
            <w:r w:rsidRPr="006668A8">
              <w:rPr>
                <w:rFonts w:eastAsia="DengXian"/>
                <w:b/>
                <w:bCs/>
                <w:iCs/>
                <w:lang w:val="en-CA" w:eastAsia="zh-CN"/>
              </w:rPr>
              <w:t xml:space="preserve"> Model</w:t>
            </w:r>
          </w:p>
        </w:tc>
        <w:tc>
          <w:tcPr>
            <w:tcW w:w="1650" w:type="dxa"/>
          </w:tcPr>
          <w:p w14:paraId="464BCFD7" w14:textId="77777777" w:rsidR="00F35014" w:rsidRPr="006668A8" w:rsidRDefault="00F35014" w:rsidP="00C0489B">
            <w:pPr>
              <w:rPr>
                <w:b/>
                <w:bCs/>
                <w:iCs/>
                <w:lang w:val="en-CA" w:eastAsia="zh-CN"/>
              </w:rPr>
            </w:pPr>
            <w:r w:rsidRPr="006668A8">
              <w:rPr>
                <w:b/>
                <w:bCs/>
                <w:iCs/>
                <w:lang w:val="en-CA" w:eastAsia="zh-CN"/>
              </w:rPr>
              <w:t>Driving input</w:t>
            </w:r>
          </w:p>
        </w:tc>
        <w:tc>
          <w:tcPr>
            <w:tcW w:w="2268" w:type="dxa"/>
          </w:tcPr>
          <w:p w14:paraId="6571501B" w14:textId="77777777" w:rsidR="00F35014" w:rsidRPr="006668A8" w:rsidRDefault="00F35014" w:rsidP="00C0489B">
            <w:pPr>
              <w:rPr>
                <w:rFonts w:eastAsia="DengXian"/>
                <w:b/>
                <w:bCs/>
                <w:iCs/>
                <w:lang w:val="en-CA" w:eastAsia="zh-CN"/>
              </w:rPr>
            </w:pPr>
            <w:r w:rsidRPr="006668A8">
              <w:rPr>
                <w:rFonts w:eastAsia="DengXian" w:hint="eastAsia"/>
                <w:b/>
                <w:bCs/>
                <w:iCs/>
                <w:lang w:val="en-CA" w:eastAsia="zh-CN"/>
              </w:rPr>
              <w:t>B</w:t>
            </w:r>
            <w:r w:rsidRPr="006668A8">
              <w:rPr>
                <w:rFonts w:eastAsia="DengXian"/>
                <w:b/>
                <w:bCs/>
                <w:iCs/>
                <w:lang w:val="en-CA" w:eastAsia="zh-CN"/>
              </w:rPr>
              <w:t>ase image/video</w:t>
            </w:r>
          </w:p>
        </w:tc>
        <w:tc>
          <w:tcPr>
            <w:tcW w:w="4247" w:type="dxa"/>
          </w:tcPr>
          <w:p w14:paraId="471B1651" w14:textId="77777777" w:rsidR="00F35014" w:rsidRPr="006668A8" w:rsidRDefault="00F35014" w:rsidP="00C0489B">
            <w:pPr>
              <w:rPr>
                <w:rFonts w:eastAsia="DengXian"/>
                <w:b/>
                <w:bCs/>
                <w:iCs/>
                <w:lang w:val="en-CA" w:eastAsia="zh-CN"/>
              </w:rPr>
            </w:pPr>
            <w:r>
              <w:rPr>
                <w:rFonts w:eastAsia="DengXian" w:hint="eastAsia"/>
                <w:b/>
                <w:bCs/>
                <w:iCs/>
                <w:lang w:val="en-CA" w:eastAsia="zh-CN"/>
              </w:rPr>
              <w:t>N</w:t>
            </w:r>
            <w:r>
              <w:rPr>
                <w:rFonts w:eastAsia="DengXian"/>
                <w:b/>
                <w:bCs/>
                <w:iCs/>
                <w:lang w:val="en-CA" w:eastAsia="zh-CN"/>
              </w:rPr>
              <w:t>otes</w:t>
            </w:r>
          </w:p>
        </w:tc>
      </w:tr>
      <w:tr w:rsidR="00F35014" w14:paraId="0EED7902" w14:textId="77777777" w:rsidTr="00C0489B">
        <w:trPr>
          <w:trHeight w:val="297"/>
        </w:trPr>
        <w:tc>
          <w:tcPr>
            <w:tcW w:w="1464" w:type="dxa"/>
            <w:vMerge w:val="restart"/>
          </w:tcPr>
          <w:p w14:paraId="66215289" w14:textId="77777777" w:rsidR="00F35014" w:rsidRDefault="00F35014" w:rsidP="00C0489B">
            <w:pPr>
              <w:rPr>
                <w:rFonts w:eastAsia="DengXian"/>
                <w:iCs/>
                <w:lang w:val="en-CA" w:eastAsia="zh-CN"/>
              </w:rPr>
            </w:pPr>
            <w:r>
              <w:rPr>
                <w:rFonts w:eastAsia="DengXian" w:hint="eastAsia"/>
                <w:iCs/>
                <w:lang w:val="en-CA" w:eastAsia="zh-CN"/>
              </w:rPr>
              <w:t>R</w:t>
            </w:r>
            <w:r>
              <w:rPr>
                <w:rFonts w:eastAsia="DengXian"/>
                <w:iCs/>
                <w:lang w:val="en-CA" w:eastAsia="zh-CN"/>
              </w:rPr>
              <w:t>obust model</w:t>
            </w:r>
          </w:p>
        </w:tc>
        <w:tc>
          <w:tcPr>
            <w:tcW w:w="1650" w:type="dxa"/>
          </w:tcPr>
          <w:p w14:paraId="27685053" w14:textId="77777777" w:rsidR="00F35014" w:rsidRDefault="00F35014" w:rsidP="00C0489B">
            <w:pPr>
              <w:rPr>
                <w:rFonts w:eastAsia="DengXian"/>
                <w:iCs/>
                <w:lang w:val="en-CA" w:eastAsia="zh-CN"/>
              </w:rPr>
            </w:pPr>
            <w:r>
              <w:rPr>
                <w:rFonts w:eastAsia="DengXian"/>
                <w:iCs/>
                <w:lang w:val="en-CA" w:eastAsia="zh-CN"/>
              </w:rPr>
              <w:t xml:space="preserve">Video </w:t>
            </w:r>
          </w:p>
        </w:tc>
        <w:tc>
          <w:tcPr>
            <w:tcW w:w="2268" w:type="dxa"/>
          </w:tcPr>
          <w:p w14:paraId="67DE51F9" w14:textId="77777777" w:rsidR="00F35014" w:rsidRDefault="00F35014" w:rsidP="00C0489B">
            <w:pPr>
              <w:rPr>
                <w:iCs/>
                <w:lang w:val="en-CA" w:eastAsia="zh-CN"/>
              </w:rPr>
            </w:pPr>
            <w:r>
              <w:t>Base image</w:t>
            </w:r>
          </w:p>
        </w:tc>
        <w:tc>
          <w:tcPr>
            <w:tcW w:w="4247" w:type="dxa"/>
            <w:vMerge w:val="restart"/>
          </w:tcPr>
          <w:p w14:paraId="56FBA4C8" w14:textId="77777777" w:rsidR="00F35014" w:rsidRDefault="00F35014" w:rsidP="00C0489B">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p>
        </w:tc>
      </w:tr>
      <w:tr w:rsidR="00F35014" w14:paraId="4A65AA78" w14:textId="77777777" w:rsidTr="00C0489B">
        <w:tc>
          <w:tcPr>
            <w:tcW w:w="1464" w:type="dxa"/>
            <w:vMerge/>
          </w:tcPr>
          <w:p w14:paraId="4747E7DD" w14:textId="77777777" w:rsidR="00F35014" w:rsidRDefault="00F35014" w:rsidP="00C0489B">
            <w:pPr>
              <w:rPr>
                <w:rFonts w:eastAsia="DengXian"/>
                <w:iCs/>
                <w:lang w:val="en-CA" w:eastAsia="zh-CN"/>
              </w:rPr>
            </w:pPr>
          </w:p>
        </w:tc>
        <w:tc>
          <w:tcPr>
            <w:tcW w:w="1650" w:type="dxa"/>
          </w:tcPr>
          <w:p w14:paraId="2C96F495" w14:textId="77777777" w:rsidR="00F35014" w:rsidRDefault="00F35014" w:rsidP="00C0489B">
            <w:pPr>
              <w:rPr>
                <w:rFonts w:eastAsia="DengXian"/>
                <w:iCs/>
                <w:lang w:val="en-CA" w:eastAsia="zh-CN"/>
              </w:rPr>
            </w:pPr>
            <w:r>
              <w:rPr>
                <w:rFonts w:eastAsia="DengXian"/>
                <w:iCs/>
                <w:lang w:val="en-CA" w:eastAsia="zh-CN"/>
              </w:rPr>
              <w:t>Audio</w:t>
            </w:r>
          </w:p>
        </w:tc>
        <w:tc>
          <w:tcPr>
            <w:tcW w:w="2268" w:type="dxa"/>
          </w:tcPr>
          <w:p w14:paraId="3631D62A" w14:textId="77777777" w:rsidR="00F35014" w:rsidRDefault="00F35014" w:rsidP="00C0489B">
            <w:pPr>
              <w:rPr>
                <w:rFonts w:eastAsia="DengXian"/>
                <w:lang w:eastAsia="zh-CN"/>
              </w:rPr>
            </w:pPr>
            <w:r>
              <w:rPr>
                <w:rFonts w:eastAsia="DengXian"/>
                <w:lang w:eastAsia="zh-CN"/>
              </w:rPr>
              <w:t xml:space="preserve">Base image/video </w:t>
            </w:r>
          </w:p>
        </w:tc>
        <w:tc>
          <w:tcPr>
            <w:tcW w:w="4247" w:type="dxa"/>
            <w:vMerge/>
          </w:tcPr>
          <w:p w14:paraId="30F1E186" w14:textId="77777777" w:rsidR="00F35014" w:rsidRDefault="00F35014" w:rsidP="00C0489B">
            <w:pPr>
              <w:rPr>
                <w:rFonts w:eastAsia="DengXian"/>
                <w:lang w:eastAsia="zh-CN"/>
              </w:rPr>
            </w:pPr>
          </w:p>
        </w:tc>
      </w:tr>
      <w:tr w:rsidR="00F35014" w14:paraId="4B3FC271" w14:textId="77777777" w:rsidTr="00C0489B">
        <w:tc>
          <w:tcPr>
            <w:tcW w:w="1464" w:type="dxa"/>
            <w:vMerge/>
          </w:tcPr>
          <w:p w14:paraId="3949A0CD" w14:textId="77777777" w:rsidR="00F35014" w:rsidRDefault="00F35014" w:rsidP="00C0489B">
            <w:pPr>
              <w:rPr>
                <w:rFonts w:eastAsia="DengXian"/>
                <w:iCs/>
                <w:lang w:val="en-CA" w:eastAsia="zh-CN"/>
              </w:rPr>
            </w:pPr>
          </w:p>
        </w:tc>
        <w:tc>
          <w:tcPr>
            <w:tcW w:w="1650" w:type="dxa"/>
          </w:tcPr>
          <w:p w14:paraId="58AA9ED4" w14:textId="77777777" w:rsidR="00F35014" w:rsidRDefault="00F35014" w:rsidP="00C0489B">
            <w:pPr>
              <w:rPr>
                <w:rFonts w:eastAsia="DengXian"/>
                <w:iCs/>
                <w:lang w:val="en-CA" w:eastAsia="zh-CN"/>
              </w:rPr>
            </w:pPr>
            <w:r>
              <w:rPr>
                <w:rFonts w:eastAsia="DengXian"/>
                <w:iCs/>
                <w:lang w:val="en-CA" w:eastAsia="zh-CN"/>
              </w:rPr>
              <w:t>Text</w:t>
            </w:r>
          </w:p>
        </w:tc>
        <w:tc>
          <w:tcPr>
            <w:tcW w:w="2268" w:type="dxa"/>
          </w:tcPr>
          <w:p w14:paraId="249C1A5C" w14:textId="77777777" w:rsidR="00F35014" w:rsidRPr="00F72526" w:rsidRDefault="00F35014" w:rsidP="00C0489B">
            <w:pPr>
              <w:rPr>
                <w:rFonts w:eastAsia="DengXian"/>
                <w:lang w:eastAsia="zh-CN"/>
              </w:rPr>
            </w:pPr>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p>
        </w:tc>
        <w:tc>
          <w:tcPr>
            <w:tcW w:w="4247" w:type="dxa"/>
            <w:vMerge/>
          </w:tcPr>
          <w:p w14:paraId="13AC121E" w14:textId="77777777" w:rsidR="00F35014" w:rsidRDefault="00F35014" w:rsidP="00C0489B">
            <w:pPr>
              <w:rPr>
                <w:rFonts w:eastAsia="DengXian"/>
                <w:lang w:eastAsia="zh-CN"/>
              </w:rPr>
            </w:pPr>
          </w:p>
        </w:tc>
      </w:tr>
      <w:tr w:rsidR="00F35014" w14:paraId="274F054E" w14:textId="77777777" w:rsidTr="00C0489B">
        <w:tc>
          <w:tcPr>
            <w:tcW w:w="1464" w:type="dxa"/>
            <w:vMerge w:val="restart"/>
          </w:tcPr>
          <w:p w14:paraId="68135612" w14:textId="77777777" w:rsidR="00F35014" w:rsidRDefault="00F35014" w:rsidP="00C0489B">
            <w:pPr>
              <w:rPr>
                <w:rFonts w:eastAsia="DengXian"/>
                <w:iCs/>
                <w:lang w:val="en-CA" w:eastAsia="zh-CN"/>
              </w:rPr>
            </w:pPr>
            <w:r>
              <w:rPr>
                <w:rFonts w:eastAsia="DengXian" w:hint="eastAsia"/>
                <w:iCs/>
                <w:lang w:val="en-CA" w:eastAsia="zh-CN"/>
              </w:rPr>
              <w:t>P</w:t>
            </w:r>
            <w:r>
              <w:rPr>
                <w:rFonts w:eastAsia="DengXian"/>
                <w:iCs/>
                <w:lang w:val="en-CA" w:eastAsia="zh-CN"/>
              </w:rPr>
              <w:t>ersonalized model</w:t>
            </w:r>
          </w:p>
        </w:tc>
        <w:tc>
          <w:tcPr>
            <w:tcW w:w="1650" w:type="dxa"/>
          </w:tcPr>
          <w:p w14:paraId="48D9D564" w14:textId="77777777" w:rsidR="00F35014" w:rsidRDefault="00F35014" w:rsidP="00C0489B">
            <w:pPr>
              <w:rPr>
                <w:rFonts w:eastAsia="DengXian"/>
                <w:iCs/>
                <w:lang w:val="en-CA" w:eastAsia="zh-CN"/>
              </w:rPr>
            </w:pPr>
            <w:r>
              <w:rPr>
                <w:rFonts w:eastAsia="DengXian" w:hint="eastAsia"/>
                <w:iCs/>
                <w:lang w:val="en-CA" w:eastAsia="zh-CN"/>
              </w:rPr>
              <w:t>V</w:t>
            </w:r>
            <w:r>
              <w:rPr>
                <w:rFonts w:eastAsia="DengXian"/>
                <w:iCs/>
                <w:lang w:val="en-CA" w:eastAsia="zh-CN"/>
              </w:rPr>
              <w:t>ideo</w:t>
            </w:r>
          </w:p>
        </w:tc>
        <w:tc>
          <w:tcPr>
            <w:tcW w:w="2268" w:type="dxa"/>
          </w:tcPr>
          <w:p w14:paraId="67DC49E6" w14:textId="77777777" w:rsidR="00F35014" w:rsidRDefault="00F35014" w:rsidP="00C0489B">
            <w:pPr>
              <w:rPr>
                <w:rFonts w:eastAsia="DengXian"/>
                <w:lang w:eastAsia="zh-CN"/>
              </w:rPr>
            </w:pPr>
            <w:r w:rsidRPr="00C362FD">
              <w:rPr>
                <w:rFonts w:eastAsia="DengXian" w:hint="eastAsia"/>
                <w:lang w:eastAsia="zh-CN"/>
              </w:rPr>
              <w:t>B</w:t>
            </w:r>
            <w:r w:rsidRPr="00C362FD">
              <w:rPr>
                <w:rFonts w:eastAsia="DengXian"/>
                <w:lang w:eastAsia="zh-CN"/>
              </w:rPr>
              <w:t>ase image</w:t>
            </w:r>
            <w:r>
              <w:rPr>
                <w:rFonts w:eastAsia="DengXian"/>
                <w:lang w:eastAsia="zh-CN"/>
              </w:rPr>
              <w:t xml:space="preserve"> </w:t>
            </w:r>
          </w:p>
        </w:tc>
        <w:tc>
          <w:tcPr>
            <w:tcW w:w="4247" w:type="dxa"/>
            <w:vMerge w:val="restart"/>
          </w:tcPr>
          <w:p w14:paraId="090BDDF7" w14:textId="77777777" w:rsidR="00F35014" w:rsidRPr="00C362FD" w:rsidRDefault="00F35014" w:rsidP="00C0489B">
            <w:pPr>
              <w:rPr>
                <w:rFonts w:eastAsia="DengXian"/>
                <w:lang w:eastAsia="zh-CN"/>
              </w:rPr>
            </w:pPr>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p>
        </w:tc>
      </w:tr>
      <w:tr w:rsidR="00F35014" w14:paraId="19D5E32D" w14:textId="77777777" w:rsidTr="00C0489B">
        <w:trPr>
          <w:trHeight w:val="262"/>
        </w:trPr>
        <w:tc>
          <w:tcPr>
            <w:tcW w:w="1464" w:type="dxa"/>
            <w:vMerge/>
          </w:tcPr>
          <w:p w14:paraId="1D8B3A22" w14:textId="77777777" w:rsidR="00F35014" w:rsidRDefault="00F35014" w:rsidP="00C0489B">
            <w:pPr>
              <w:rPr>
                <w:rFonts w:eastAsia="DengXian"/>
                <w:iCs/>
                <w:lang w:val="en-CA" w:eastAsia="zh-CN"/>
              </w:rPr>
            </w:pPr>
          </w:p>
        </w:tc>
        <w:tc>
          <w:tcPr>
            <w:tcW w:w="1650" w:type="dxa"/>
          </w:tcPr>
          <w:p w14:paraId="0141F80E" w14:textId="77777777" w:rsidR="00F35014" w:rsidRDefault="00F35014" w:rsidP="00C0489B">
            <w:pPr>
              <w:rPr>
                <w:rFonts w:eastAsia="DengXian"/>
                <w:iCs/>
                <w:lang w:val="en-CA" w:eastAsia="zh-CN"/>
              </w:rPr>
            </w:pPr>
            <w:r>
              <w:rPr>
                <w:rFonts w:eastAsia="DengXian" w:hint="eastAsia"/>
                <w:iCs/>
                <w:lang w:val="en-CA" w:eastAsia="zh-CN"/>
              </w:rPr>
              <w:t>A</w:t>
            </w:r>
            <w:r>
              <w:rPr>
                <w:rFonts w:eastAsia="DengXian"/>
                <w:iCs/>
                <w:lang w:val="en-CA" w:eastAsia="zh-CN"/>
              </w:rPr>
              <w:t>udio</w:t>
            </w:r>
          </w:p>
        </w:tc>
        <w:tc>
          <w:tcPr>
            <w:tcW w:w="2268" w:type="dxa"/>
          </w:tcPr>
          <w:p w14:paraId="5AD5F26C" w14:textId="77777777" w:rsidR="00F35014" w:rsidRDefault="00F35014" w:rsidP="00C0489B">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5CC2020F" w14:textId="77777777" w:rsidR="00F35014" w:rsidRPr="00C362FD" w:rsidRDefault="00F35014" w:rsidP="00C0489B">
            <w:pPr>
              <w:rPr>
                <w:rFonts w:eastAsia="DengXian"/>
                <w:lang w:eastAsia="zh-CN"/>
              </w:rPr>
            </w:pPr>
          </w:p>
        </w:tc>
      </w:tr>
      <w:tr w:rsidR="00F35014" w14:paraId="2A7650AE" w14:textId="77777777" w:rsidTr="00C0489B">
        <w:tc>
          <w:tcPr>
            <w:tcW w:w="1464" w:type="dxa"/>
            <w:vMerge/>
          </w:tcPr>
          <w:p w14:paraId="3D78F423" w14:textId="77777777" w:rsidR="00F35014" w:rsidRDefault="00F35014" w:rsidP="00C0489B">
            <w:pPr>
              <w:rPr>
                <w:rFonts w:eastAsia="DengXian"/>
                <w:iCs/>
                <w:lang w:val="en-CA" w:eastAsia="zh-CN"/>
              </w:rPr>
            </w:pPr>
          </w:p>
        </w:tc>
        <w:tc>
          <w:tcPr>
            <w:tcW w:w="1650" w:type="dxa"/>
          </w:tcPr>
          <w:p w14:paraId="643AC4CB" w14:textId="77777777" w:rsidR="00F35014" w:rsidRDefault="00F35014" w:rsidP="00C0489B">
            <w:pPr>
              <w:rPr>
                <w:rFonts w:eastAsia="DengXian"/>
                <w:iCs/>
                <w:lang w:val="en-CA" w:eastAsia="zh-CN"/>
              </w:rPr>
            </w:pPr>
            <w:r>
              <w:rPr>
                <w:rFonts w:eastAsia="DengXian" w:hint="eastAsia"/>
                <w:iCs/>
                <w:lang w:val="en-CA" w:eastAsia="zh-CN"/>
              </w:rPr>
              <w:t>T</w:t>
            </w:r>
            <w:r>
              <w:rPr>
                <w:rFonts w:eastAsia="DengXian"/>
                <w:iCs/>
                <w:lang w:val="en-CA" w:eastAsia="zh-CN"/>
              </w:rPr>
              <w:t>ext</w:t>
            </w:r>
          </w:p>
        </w:tc>
        <w:tc>
          <w:tcPr>
            <w:tcW w:w="2268" w:type="dxa"/>
          </w:tcPr>
          <w:p w14:paraId="3D9C9708" w14:textId="77777777" w:rsidR="00F35014" w:rsidRDefault="00F35014" w:rsidP="00C0489B">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3B5AEE57" w14:textId="77777777" w:rsidR="00F35014" w:rsidRPr="00C362FD" w:rsidRDefault="00F35014" w:rsidP="00C0489B">
            <w:pPr>
              <w:rPr>
                <w:rFonts w:eastAsia="DengXian"/>
                <w:lang w:eastAsia="zh-CN"/>
              </w:rPr>
            </w:pPr>
          </w:p>
        </w:tc>
      </w:tr>
    </w:tbl>
    <w:p w14:paraId="1801EB38" w14:textId="77777777" w:rsidR="00F35014" w:rsidRDefault="00F35014" w:rsidP="00F35014">
      <w:pPr>
        <w:rPr>
          <w:lang w:val="en-CA" w:eastAsia="zh-CN"/>
        </w:rPr>
      </w:pPr>
    </w:p>
    <w:p w14:paraId="13D9D2B3" w14:textId="77777777" w:rsidR="00F35014" w:rsidRDefault="00F35014" w:rsidP="00E035B5"/>
    <w:p w14:paraId="6D3AD1FE" w14:textId="292E0F5C" w:rsidR="00E035B5" w:rsidRDefault="00E035B5" w:rsidP="00E035B5">
      <w:pPr>
        <w:pStyle w:val="Heading1"/>
      </w:pPr>
      <w:bookmarkStart w:id="272" w:name="_Toc191004943"/>
      <w:r>
        <w:t>7</w:t>
      </w:r>
      <w:r>
        <w:tab/>
      </w:r>
      <w:r w:rsidR="00270EF3">
        <w:t xml:space="preserve">General </w:t>
      </w:r>
      <w:r>
        <w:t>Architecture</w:t>
      </w:r>
      <w:r w:rsidR="00270EF3">
        <w:t xml:space="preserve"> and Call Flows</w:t>
      </w:r>
      <w:bookmarkEnd w:id="272"/>
    </w:p>
    <w:p w14:paraId="31A125D1" w14:textId="60DA526D" w:rsidR="00270EF3" w:rsidRPr="00270EF3" w:rsidRDefault="00270EF3" w:rsidP="00B67224">
      <w:pPr>
        <w:pStyle w:val="Heading2"/>
        <w:rPr>
          <w:lang w:eastAsia="en-GB"/>
        </w:rPr>
      </w:pPr>
      <w:bookmarkStart w:id="273" w:name="_Toc191004944"/>
      <w:r>
        <w:rPr>
          <w:lang w:eastAsia="en-GB"/>
        </w:rPr>
        <w:t xml:space="preserve">7.1 </w:t>
      </w:r>
      <w:r>
        <w:rPr>
          <w:lang w:eastAsia="en-GB"/>
        </w:rPr>
        <w:tab/>
        <w:t>Reference Architecture</w:t>
      </w:r>
      <w:bookmarkEnd w:id="273"/>
    </w:p>
    <w:p w14:paraId="44B41CB4" w14:textId="197F15A3" w:rsidR="00365711" w:rsidRDefault="00F976F9" w:rsidP="00365711">
      <w:r>
        <w:t>Figure 17</w:t>
      </w:r>
      <w:r w:rsidR="00365711">
        <w:t xml:space="preserve"> depicts the reference Architecture for Avatar:</w:t>
      </w:r>
    </w:p>
    <w:p w14:paraId="4CBDF6EA" w14:textId="40B34B3E" w:rsidR="00365711" w:rsidRDefault="008D1E32" w:rsidP="005C79FE">
      <w:pPr>
        <w:pStyle w:val="TH"/>
      </w:pPr>
      <w:bookmarkStart w:id="274" w:name="MCCQCTEMPBM_00000074"/>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8"/>
                    <a:stretch>
                      <a:fillRect/>
                    </a:stretch>
                  </pic:blipFill>
                  <pic:spPr>
                    <a:xfrm>
                      <a:off x="0" y="0"/>
                      <a:ext cx="6120765" cy="3173730"/>
                    </a:xfrm>
                    <a:prstGeom prst="rect">
                      <a:avLst/>
                    </a:prstGeom>
                  </pic:spPr>
                </pic:pic>
              </a:graphicData>
            </a:graphic>
          </wp:inline>
        </w:drawing>
      </w:r>
      <w:bookmarkEnd w:id="274"/>
    </w:p>
    <w:p w14:paraId="2EB63A76" w14:textId="3B6DC463" w:rsidR="00365711" w:rsidRDefault="00365711" w:rsidP="00B67224">
      <w:pPr>
        <w:jc w:val="center"/>
      </w:pPr>
      <w:bookmarkStart w:id="275" w:name="MCCQCTEMPBM_00000056"/>
      <w:r>
        <w:t xml:space="preserve">Figure </w:t>
      </w:r>
      <w:r w:rsidR="00C70D7D">
        <w:t>1</w:t>
      </w:r>
      <w:r w:rsidR="00F976F9">
        <w:t>7:</w:t>
      </w:r>
      <w:r>
        <w:t xml:space="preserve"> Avatar Reference Architecture</w:t>
      </w:r>
    </w:p>
    <w:bookmarkEnd w:id="275"/>
    <w:p w14:paraId="56E16274" w14:textId="58466046" w:rsidR="00FB42D9" w:rsidRDefault="00FB42D9" w:rsidP="00E035B5">
      <w:r>
        <w:t>The identified Avatar functions are:</w:t>
      </w:r>
    </w:p>
    <w:p w14:paraId="28C01DFB" w14:textId="7801D72D" w:rsidR="00FB42D9" w:rsidRDefault="005C79FE" w:rsidP="005C79FE">
      <w:pPr>
        <w:pStyle w:val="B1"/>
      </w:pPr>
      <w:bookmarkStart w:id="276" w:name="MCCQCTEMPBM_00000248"/>
      <w:r>
        <w:rPr>
          <w:rFonts w:eastAsia="Yu Mincho"/>
        </w:rPr>
        <w:t>-</w:t>
      </w:r>
      <w:r>
        <w:rPr>
          <w:rFonts w:eastAsia="Yu Mincho"/>
        </w:rPr>
        <w:tab/>
      </w:r>
      <w:r w:rsidR="00FB42D9" w:rsidRPr="005C79FE">
        <w:rPr>
          <w:b/>
          <w:bCs/>
        </w:rPr>
        <w:t>Avatar Storage</w:t>
      </w:r>
      <w:r w:rsidR="00FB42D9">
        <w:t xml:space="preserve">: an entity that offers storage of base </w:t>
      </w:r>
      <w:r w:rsidR="008D1E32">
        <w:t>a</w:t>
      </w:r>
      <w:r w:rsidR="00FB42D9">
        <w:t>vatars. This entity may be offered by the 5G System, a 3</w:t>
      </w:r>
      <w:r w:rsidR="00FB42D9" w:rsidRPr="005C79FE">
        <w:rPr>
          <w:vertAlign w:val="superscript"/>
        </w:rPr>
        <w:t>rd</w:t>
      </w:r>
      <w:r w:rsidR="00FB42D9">
        <w:t xml:space="preserve"> party entity, or the </w:t>
      </w:r>
      <w:r w:rsidR="007525EF">
        <w:t>local storage of the user’s devices</w:t>
      </w:r>
      <w:r w:rsidR="00FB42D9">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7169768E" w14:textId="55086FF1" w:rsidR="00FB42D9" w:rsidRPr="005C79FE" w:rsidRDefault="005C79FE" w:rsidP="005C79FE">
      <w:pPr>
        <w:pStyle w:val="B1"/>
        <w:rPr>
          <w:color w:val="000000" w:themeColor="text1"/>
        </w:rPr>
      </w:pPr>
      <w:bookmarkStart w:id="277" w:name="MCCQCTEMPBM_00000249"/>
      <w:bookmarkEnd w:id="276"/>
      <w:r>
        <w:rPr>
          <w:rFonts w:eastAsia="Yu Mincho"/>
        </w:rPr>
        <w:t>-</w:t>
      </w:r>
      <w:r>
        <w:rPr>
          <w:rFonts w:eastAsia="Yu Mincho"/>
        </w:rPr>
        <w:tab/>
      </w:r>
      <w:r w:rsidR="00FB42D9" w:rsidRPr="005C79FE">
        <w:rPr>
          <w:b/>
          <w:bCs/>
          <w:color w:val="000000" w:themeColor="text1"/>
        </w:rPr>
        <w:t>Avatar Animation:</w:t>
      </w:r>
      <w:r w:rsidR="00FB42D9" w:rsidRPr="005C79FE">
        <w:rPr>
          <w:color w:val="000000" w:themeColor="text1"/>
        </w:rPr>
        <w:t xml:space="preserve"> depending on the </w:t>
      </w:r>
      <w:r w:rsidR="008D1E32" w:rsidRPr="005C79FE">
        <w:rPr>
          <w:color w:val="000000" w:themeColor="text1"/>
        </w:rPr>
        <w:t>a</w:t>
      </w:r>
      <w:r w:rsidR="00FB42D9" w:rsidRPr="005C79FE">
        <w:rPr>
          <w:color w:val="000000" w:themeColor="text1"/>
        </w:rPr>
        <w:t xml:space="preserve">vatar representation format, this entity retrieves the base Avatar, receives representation format-specific animation data streams, and performs the </w:t>
      </w:r>
      <w:r w:rsidR="008D1E32" w:rsidRPr="005C79FE">
        <w:rPr>
          <w:color w:val="000000" w:themeColor="text1"/>
        </w:rPr>
        <w:t>a</w:t>
      </w:r>
      <w:r w:rsidR="00FB42D9" w:rsidRPr="005C79FE">
        <w:rPr>
          <w:color w:val="000000" w:themeColor="text1"/>
        </w:rPr>
        <w:t xml:space="preserve">vatar animation to produce the animated </w:t>
      </w:r>
      <w:r w:rsidR="008D1E32" w:rsidRPr="005C79FE">
        <w:rPr>
          <w:color w:val="000000" w:themeColor="text1"/>
        </w:rPr>
        <w:t>a</w:t>
      </w:r>
      <w:r w:rsidR="00FB42D9" w:rsidRPr="005C79FE">
        <w:rPr>
          <w:color w:val="000000" w:themeColor="text1"/>
        </w:rPr>
        <w:t xml:space="preserve">vatar that will be used in the rendering process. </w:t>
      </w:r>
      <w:r w:rsidR="00FB42D9" w:rsidRPr="005C79FE">
        <w:rPr>
          <w:color w:val="000000" w:themeColor="text1"/>
        </w:rPr>
        <w:br/>
        <w:t>[Note that some animation approaches may not need to rely on the 3D base avatar, instead they directly produce rendered 2D view of the Avatar.]</w:t>
      </w:r>
    </w:p>
    <w:p w14:paraId="677F9E5E" w14:textId="5D62BA25" w:rsidR="00FB42D9" w:rsidRDefault="005C79FE" w:rsidP="005C79FE">
      <w:pPr>
        <w:pStyle w:val="B1"/>
      </w:pPr>
      <w:bookmarkStart w:id="278" w:name="MCCQCTEMPBM_00000250"/>
      <w:bookmarkEnd w:id="277"/>
      <w:r>
        <w:rPr>
          <w:rFonts w:eastAsia="Yu Mincho"/>
        </w:rPr>
        <w:t>-</w:t>
      </w:r>
      <w:r>
        <w:rPr>
          <w:rFonts w:eastAsia="Yu Mincho"/>
        </w:rPr>
        <w:tab/>
      </w:r>
      <w:r w:rsidR="007525EF" w:rsidRPr="005C79FE">
        <w:rPr>
          <w:b/>
          <w:bCs/>
        </w:rPr>
        <w:t>Scene Management</w:t>
      </w:r>
      <w:r w:rsidR="007525EF">
        <w:t>: creates and composes the shared 3D scene for all participants. It integrates a description of the user’s Avatar and updates its position and orientation based on the user’s pose</w:t>
      </w:r>
      <w:r w:rsidR="002A4457">
        <w:t>,</w:t>
      </w:r>
      <w:r w:rsidR="00FB07FC" w:rsidRPr="005C79FE">
        <w:rPr>
          <w:rFonts w:eastAsia="SimSun"/>
        </w:rPr>
        <w:t xml:space="preserve"> and its properties (e.g. the </w:t>
      </w:r>
      <w:r w:rsidR="00FB07FC" w:rsidRPr="005C79FE">
        <w:rPr>
          <w:rFonts w:eastAsia="SimSun"/>
        </w:rPr>
        <w:lastRenderedPageBreak/>
        <w:t>textures if the texture source is changed or the texture is mapped from a video)</w:t>
      </w:r>
      <w:r w:rsidR="007525EF">
        <w:t>. The updated scene is shared with all participants.</w:t>
      </w:r>
    </w:p>
    <w:p w14:paraId="01A53225" w14:textId="465120E6" w:rsidR="007525EF" w:rsidRPr="005C79FE" w:rsidRDefault="005C79FE" w:rsidP="005C79FE">
      <w:pPr>
        <w:pStyle w:val="B1"/>
        <w:rPr>
          <w:lang w:val="en-US"/>
        </w:rPr>
      </w:pPr>
      <w:bookmarkStart w:id="279" w:name="MCCQCTEMPBM_00000251"/>
      <w:bookmarkEnd w:id="278"/>
      <w:r>
        <w:rPr>
          <w:rFonts w:eastAsia="Yu Mincho"/>
        </w:rPr>
        <w:t>-</w:t>
      </w:r>
      <w:r>
        <w:rPr>
          <w:rFonts w:eastAsia="Yu Mincho"/>
        </w:rPr>
        <w:tab/>
      </w:r>
      <w:r w:rsidR="00FB42D9" w:rsidRPr="005C79FE">
        <w:rPr>
          <w:b/>
          <w:bCs/>
        </w:rPr>
        <w:t xml:space="preserve">Animation data </w:t>
      </w:r>
      <w:r w:rsidR="007525EF" w:rsidRPr="005C79FE">
        <w:rPr>
          <w:b/>
          <w:bCs/>
        </w:rPr>
        <w:t>generation</w:t>
      </w:r>
      <w:r w:rsidR="00FB42D9" w:rsidRPr="005C79FE">
        <w:rPr>
          <w:b/>
          <w:bCs/>
        </w:rPr>
        <w:t>:</w:t>
      </w:r>
      <w:r w:rsidR="00FB42D9">
        <w:t xml:space="preserve"> </w:t>
      </w:r>
      <w:r w:rsidR="007525EF">
        <w:t>generating</w:t>
      </w:r>
      <w:r w:rsidR="00FB42D9" w:rsidRPr="007A14EA">
        <w:t xml:space="preserve"> animation data from raw signals</w:t>
      </w:r>
      <w:r w:rsidR="00FB42D9" w:rsidRPr="00BE787B">
        <w:rPr>
          <w:rFonts w:hint="eastAsia"/>
        </w:rPr>
        <w:t>.</w:t>
      </w:r>
      <w:r w:rsidR="00FB42D9" w:rsidRPr="007A14EA">
        <w:t xml:space="preserve"> The raw signals </w:t>
      </w:r>
      <w:r w:rsidR="00FB42D9">
        <w:t>may</w:t>
      </w:r>
      <w:r w:rsidR="00FB42D9" w:rsidRPr="007A14EA">
        <w:t xml:space="preserve"> come from cameras, microphones, and specialized motion captur</w:t>
      </w:r>
      <w:r w:rsidR="00FB42D9">
        <w:t>ing</w:t>
      </w:r>
      <w:r w:rsidR="00FB42D9" w:rsidRPr="007A14EA">
        <w:t xml:space="preserve"> devices</w:t>
      </w:r>
      <w:r w:rsidR="00FB42D9">
        <w:t>, etc.</w:t>
      </w:r>
      <w:r w:rsidR="00FB42D9" w:rsidRPr="003363F7">
        <w:t xml:space="preserve"> </w:t>
      </w:r>
      <w:r w:rsidR="007525EF">
        <w:t>For example, t</w:t>
      </w:r>
      <w:r w:rsidR="00FB42D9" w:rsidRPr="003363F7">
        <w:t xml:space="preserve">hrough the current functional </w:t>
      </w:r>
      <w:r w:rsidR="00FB42D9">
        <w:t>element</w:t>
      </w:r>
      <w:r w:rsidR="00FB42D9" w:rsidRPr="003363F7">
        <w:t>, the video captured by the camera can be converted into facial feature points, and the audio captured by the microphone can be converted into text, etc</w:t>
      </w:r>
      <w:r w:rsidR="00FB42D9">
        <w:t>.</w:t>
      </w:r>
    </w:p>
    <w:p w14:paraId="3EB162CD" w14:textId="0816D903" w:rsidR="005B65E4" w:rsidRPr="005C79FE" w:rsidRDefault="005C79FE" w:rsidP="005C79FE">
      <w:pPr>
        <w:pStyle w:val="B1"/>
        <w:rPr>
          <w:lang w:val="en-US"/>
        </w:rPr>
      </w:pPr>
      <w:bookmarkStart w:id="280" w:name="MCCQCTEMPBM_00000252"/>
      <w:bookmarkEnd w:id="279"/>
      <w:r>
        <w:rPr>
          <w:rFonts w:eastAsia="Yu Mincho"/>
        </w:rPr>
        <w:t>-</w:t>
      </w:r>
      <w:r>
        <w:rPr>
          <w:rFonts w:eastAsia="Yu Mincho"/>
        </w:rPr>
        <w:tab/>
      </w:r>
      <w:r w:rsidR="005B65E4" w:rsidRPr="005C79FE">
        <w:rPr>
          <w:b/>
          <w:bCs/>
          <w:lang w:val="en-US"/>
        </w:rPr>
        <w:t>Base Avatar Generation:</w:t>
      </w:r>
      <w:r w:rsidR="005B65E4" w:rsidRPr="005C79FE">
        <w:rPr>
          <w:lang w:val="en-US"/>
        </w:rPr>
        <w:t xml:space="preserve"> generates the </w:t>
      </w:r>
      <w:r w:rsidR="008D1E32" w:rsidRPr="005C79FE">
        <w:rPr>
          <w:lang w:val="en-US"/>
        </w:rPr>
        <w:t>b</w:t>
      </w:r>
      <w:r w:rsidR="005B65E4" w:rsidRPr="005C79FE">
        <w:rPr>
          <w:lang w:val="en-US"/>
        </w:rPr>
        <w:t xml:space="preserve">ase </w:t>
      </w:r>
      <w:r w:rsidR="008D1E32" w:rsidRPr="005C79FE">
        <w:rPr>
          <w:lang w:val="en-US"/>
        </w:rPr>
        <w:t>a</w:t>
      </w:r>
      <w:r w:rsidR="005B65E4" w:rsidRPr="005C79FE">
        <w:rPr>
          <w:lang w:val="en-US"/>
        </w:rPr>
        <w:t>vatar from the inputs such as captured video from camera and other sensors information</w:t>
      </w:r>
      <w:r w:rsidR="008D1E32" w:rsidRPr="005C79FE">
        <w:rPr>
          <w:lang w:val="en-US"/>
        </w:rPr>
        <w:t>, possibly in conjunction with a reference avatar</w:t>
      </w:r>
      <w:r w:rsidR="005B65E4" w:rsidRPr="005C79FE">
        <w:rPr>
          <w:lang w:val="en-US"/>
        </w:rPr>
        <w:t>. Note that this might be done online or offline.</w:t>
      </w:r>
    </w:p>
    <w:bookmarkEnd w:id="280"/>
    <w:p w14:paraId="61FA1F85" w14:textId="2B589351" w:rsidR="00F976F9" w:rsidRDefault="00234A46" w:rsidP="00234A46">
      <w:pPr>
        <w:rPr>
          <w:rFonts w:eastAsia="Malgun Gothic"/>
        </w:rPr>
      </w:pPr>
      <w:r>
        <w:rPr>
          <w:rFonts w:eastAsia="Malgun Gothic"/>
        </w:rPr>
        <w:t>Figure 1</w:t>
      </w:r>
      <w:r w:rsidR="00F976F9">
        <w:rPr>
          <w:rFonts w:eastAsia="Malgun Gothic"/>
        </w:rPr>
        <w:t>8</w:t>
      </w:r>
      <w:r>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Default="009B0A7E" w:rsidP="005C79FE">
      <w:pPr>
        <w:pStyle w:val="TH"/>
        <w:rPr>
          <w:rFonts w:eastAsia="Malgun Gothic"/>
        </w:rPr>
      </w:pPr>
      <w:bookmarkStart w:id="281" w:name="MCCQCTEMPBM_00000057"/>
      <w:r w:rsidRPr="009B0A7E">
        <w:rPr>
          <w:rFonts w:eastAsia="Malgun Gothic"/>
          <w:noProof/>
        </w:rPr>
        <w:drawing>
          <wp:inline distT="0" distB="0" distL="0" distR="0" wp14:anchorId="326B73A3" wp14:editId="5FDAF7FF">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
                    <pic:cNvPicPr/>
                  </pic:nvPicPr>
                  <pic:blipFill rotWithShape="1">
                    <a:blip r:embed="rId39"/>
                    <a:srcRect r="21433" b="27522"/>
                    <a:stretch/>
                  </pic:blipFill>
                  <pic:spPr bwMode="auto">
                    <a:xfrm>
                      <a:off x="0" y="0"/>
                      <a:ext cx="4809918" cy="2869580"/>
                    </a:xfrm>
                    <a:prstGeom prst="rect">
                      <a:avLst/>
                    </a:prstGeom>
                    <a:ln>
                      <a:noFill/>
                    </a:ln>
                    <a:extLst>
                      <a:ext uri="{53640926-AAD7-44D8-BBD7-CCE9431645EC}">
                        <a14:shadowObscured xmlns:a14="http://schemas.microsoft.com/office/drawing/2010/main"/>
                      </a:ext>
                    </a:extLst>
                  </pic:spPr>
                </pic:pic>
              </a:graphicData>
            </a:graphic>
          </wp:inline>
        </w:drawing>
      </w:r>
    </w:p>
    <w:bookmarkEnd w:id="281"/>
    <w:p w14:paraId="57B882DA" w14:textId="2E569EC0" w:rsidR="00234A46" w:rsidRDefault="00234A46" w:rsidP="00B67224">
      <w:pPr>
        <w:jc w:val="center"/>
      </w:pPr>
      <w:r>
        <w:t>Figure 1</w:t>
      </w:r>
      <w:r w:rsidR="00F976F9">
        <w:t>8</w:t>
      </w:r>
      <w:r w:rsidR="009B0A7E">
        <w:t>:</w:t>
      </w:r>
      <w:r>
        <w:t xml:space="preserve">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5C79FE" w:rsidRDefault="005C79FE" w:rsidP="005C79FE">
      <w:pPr>
        <w:pStyle w:val="B1"/>
        <w:rPr>
          <w:rFonts w:eastAsia="Malgun Gothic"/>
        </w:rPr>
      </w:pPr>
      <w:bookmarkStart w:id="282" w:name="MCCQCTEMPBM_00000253"/>
      <w:r>
        <w:rPr>
          <w:rFonts w:eastAsia="Yu Mincho"/>
        </w:rPr>
        <w:t>-</w:t>
      </w:r>
      <w:r>
        <w:rPr>
          <w:rFonts w:eastAsia="Yu Mincho"/>
        </w:rPr>
        <w:tab/>
      </w:r>
      <w:r w:rsidR="00234A46" w:rsidRPr="005C79FE">
        <w:rPr>
          <w:rFonts w:eastAsia="Malgun Gothic"/>
        </w:rPr>
        <w:t>The avatar functions supported by the sending UE (UE-A),</w:t>
      </w:r>
    </w:p>
    <w:p w14:paraId="2E8D2A16" w14:textId="3D716571" w:rsidR="00234A46" w:rsidRPr="005C79FE" w:rsidRDefault="005C79FE" w:rsidP="005C79FE">
      <w:pPr>
        <w:pStyle w:val="B1"/>
        <w:rPr>
          <w:rFonts w:eastAsia="Malgun Gothic"/>
        </w:rPr>
      </w:pPr>
      <w:bookmarkStart w:id="283" w:name="MCCQCTEMPBM_00000254"/>
      <w:bookmarkEnd w:id="282"/>
      <w:r>
        <w:rPr>
          <w:rFonts w:eastAsia="Yu Mincho"/>
        </w:rPr>
        <w:t>-</w:t>
      </w:r>
      <w:r>
        <w:rPr>
          <w:rFonts w:eastAsia="Yu Mincho"/>
        </w:rPr>
        <w:tab/>
      </w:r>
      <w:r w:rsidR="00234A46" w:rsidRPr="005C79FE">
        <w:rPr>
          <w:rFonts w:eastAsia="Malgun Gothic"/>
        </w:rPr>
        <w:t>The avatar functions supported by the receiving UE (UE-B),</w:t>
      </w:r>
    </w:p>
    <w:p w14:paraId="78946C2D" w14:textId="2F62A315" w:rsidR="00234A46" w:rsidRPr="005C79FE" w:rsidRDefault="005C79FE" w:rsidP="005C79FE">
      <w:pPr>
        <w:pStyle w:val="B1"/>
        <w:rPr>
          <w:rFonts w:eastAsia="Malgun Gothic"/>
        </w:rPr>
      </w:pPr>
      <w:bookmarkStart w:id="284" w:name="MCCQCTEMPBM_00000255"/>
      <w:bookmarkEnd w:id="283"/>
      <w:r>
        <w:rPr>
          <w:rFonts w:eastAsia="Yu Mincho"/>
        </w:rPr>
        <w:t>-</w:t>
      </w:r>
      <w:r>
        <w:rPr>
          <w:rFonts w:eastAsia="Yu Mincho"/>
        </w:rPr>
        <w:tab/>
      </w:r>
      <w:r w:rsidR="00234A46" w:rsidRPr="005C79FE">
        <w:rPr>
          <w:rFonts w:eastAsia="Malgun Gothic"/>
        </w:rPr>
        <w:t>Negotiation of the avatar workflow configuration to request certain avatar functions to be performed by the network.</w:t>
      </w:r>
    </w:p>
    <w:p w14:paraId="52F0873A" w14:textId="2493997E" w:rsidR="00270EF3" w:rsidRDefault="00270EF3" w:rsidP="00B67224">
      <w:pPr>
        <w:pStyle w:val="Heading2"/>
        <w:rPr>
          <w:lang w:eastAsia="en-GB"/>
        </w:rPr>
      </w:pPr>
      <w:bookmarkStart w:id="285" w:name="_Toc191004945"/>
      <w:bookmarkEnd w:id="284"/>
      <w:r>
        <w:rPr>
          <w:lang w:eastAsia="en-GB"/>
        </w:rPr>
        <w:t>7.2</w:t>
      </w:r>
      <w:r>
        <w:rPr>
          <w:lang w:eastAsia="en-GB"/>
        </w:rPr>
        <w:tab/>
        <w:t>Scene Management in Calls with Avatars</w:t>
      </w:r>
      <w:bookmarkEnd w:id="285"/>
    </w:p>
    <w:p w14:paraId="70808FFD" w14:textId="77777777" w:rsidR="00270EF3" w:rsidRPr="00B5188B" w:rsidRDefault="00270EF3" w:rsidP="00270EF3">
      <w:pPr>
        <w:rPr>
          <w:lang w:eastAsia="en-GB"/>
        </w:rPr>
      </w:pPr>
      <w:r>
        <w:rPr>
          <w:lang w:eastAsia="en-GB"/>
        </w:rPr>
        <w:t>The following call flow depicts the process for setting up and managing a common 3D scene for an AR call with Avatars from 2 or more participants.</w:t>
      </w:r>
    </w:p>
    <w:p w14:paraId="0F20C789" w14:textId="77777777" w:rsidR="00270EF3" w:rsidRDefault="00270EF3" w:rsidP="00270EF3">
      <w:pPr>
        <w:rPr>
          <w:noProof/>
        </w:rPr>
      </w:pPr>
    </w:p>
    <w:p w14:paraId="77939886" w14:textId="77777777" w:rsidR="00270EF3" w:rsidRDefault="00270EF3" w:rsidP="00270EF3">
      <w:pPr>
        <w:rPr>
          <w:lang w:eastAsia="ko-KR"/>
        </w:rPr>
      </w:pPr>
    </w:p>
    <w:p w14:paraId="744F5100" w14:textId="77777777" w:rsidR="00270EF3" w:rsidRDefault="00263D74" w:rsidP="00270EF3">
      <w:pPr>
        <w:jc w:val="center"/>
        <w:rPr>
          <w:rFonts w:ascii="Arial" w:hAnsi="Arial" w:cs="Arial"/>
          <w:b/>
          <w:bCs/>
          <w:sz w:val="18"/>
          <w:szCs w:val="18"/>
        </w:rPr>
      </w:pPr>
      <w:ins w:id="286" w:author="Eric Yip" w:date="2025-02-20T08:55:00Z">
        <w:r>
          <w:rPr>
            <w:noProof/>
          </w:rPr>
          <w:object w:dxaOrig="12788" w:dyaOrig="15195" w14:anchorId="3B0B442F">
            <v:shape id="_x0000_i1028" type="#_x0000_t75" alt="" style="width:508.1pt;height:603.5pt;mso-width-percent:0;mso-height-percent:0;mso-width-percent:0;mso-height-percent:0" o:ole="">
              <v:imagedata r:id="rId40" o:title=""/>
            </v:shape>
            <o:OLEObject Type="Embed" ProgID="Mscgen.Chart" ShapeID="_x0000_i1028" DrawAspect="Content" ObjectID="_1801618439" r:id="rId41"/>
          </w:object>
        </w:r>
      </w:ins>
    </w:p>
    <w:p w14:paraId="21E364AA" w14:textId="3E14E80A" w:rsidR="00270EF3" w:rsidRPr="00B67224" w:rsidRDefault="00270EF3" w:rsidP="00270EF3">
      <w:pPr>
        <w:jc w:val="center"/>
      </w:pPr>
      <w:r w:rsidRPr="00B67224">
        <w:t xml:space="preserve">Figure </w:t>
      </w:r>
      <w:r w:rsidR="003C25CA" w:rsidRPr="00B67224">
        <w:t>19</w:t>
      </w:r>
      <w:r w:rsidRPr="00B67224">
        <w:t>: Call flow for scene management in calls with avatars</w:t>
      </w:r>
    </w:p>
    <w:p w14:paraId="2B998462" w14:textId="77777777" w:rsidR="00270EF3" w:rsidRDefault="00270EF3" w:rsidP="00270EF3">
      <w:pPr>
        <w:pBdr>
          <w:top w:val="nil"/>
          <w:left w:val="nil"/>
          <w:bottom w:val="nil"/>
          <w:right w:val="nil"/>
          <w:between w:val="nil"/>
        </w:pBdr>
      </w:pPr>
      <w:r>
        <w:t>The steps are described as follows:</w:t>
      </w:r>
    </w:p>
    <w:p w14:paraId="3B78670A" w14:textId="77777777" w:rsidR="00270EF3" w:rsidRDefault="00270EF3" w:rsidP="00B67224">
      <w:pPr>
        <w:pStyle w:val="B1"/>
      </w:pPr>
      <w:r>
        <w:t>1.</w:t>
      </w:r>
      <w:r>
        <w:tab/>
        <w:t xml:space="preserve">Prerequisite: </w:t>
      </w:r>
      <w:r w:rsidRPr="3151AA08">
        <w:t>In order to use Avatars in communication and shared experience sessions, the user needs to generate and upload their base avatar model:</w:t>
      </w:r>
    </w:p>
    <w:p w14:paraId="1515B065" w14:textId="5DA40ED6" w:rsidR="00270EF3" w:rsidRDefault="00270EF3" w:rsidP="00B67224">
      <w:pPr>
        <w:pStyle w:val="B2"/>
      </w:pPr>
      <w:r>
        <w:t xml:space="preserve">a. </w:t>
      </w:r>
      <w:r>
        <w:tab/>
        <w:t>The user may use local or cloud-based avatar generation tools and services to create a personalized avatar base model</w:t>
      </w:r>
    </w:p>
    <w:p w14:paraId="7C1CCA49" w14:textId="00ED6EEA" w:rsidR="00270EF3" w:rsidRDefault="00270EF3" w:rsidP="00B67224">
      <w:pPr>
        <w:pStyle w:val="B2"/>
      </w:pPr>
      <w:r>
        <w:lastRenderedPageBreak/>
        <w:t>b.</w:t>
      </w:r>
      <w:r>
        <w:tab/>
        <w:t>The user uploads its base avatar model to a central accessible storage server that will offer download of that user’s base avatar model to authorized users.</w:t>
      </w:r>
    </w:p>
    <w:p w14:paraId="77894A2D" w14:textId="77777777" w:rsidR="00270EF3" w:rsidRDefault="00270EF3" w:rsidP="00B67224">
      <w:pPr>
        <w:pStyle w:val="B2"/>
      </w:pPr>
      <w:r>
        <w:t>NOTE: Secure handling of base avatar models is expected but not included in this call flow.</w:t>
      </w:r>
      <w:r>
        <w:br/>
        <w:t>NOTE: Base avatar generation is not necessary if the UE already has a pre-generated base avatar model.</w:t>
      </w:r>
    </w:p>
    <w:p w14:paraId="68EFA3B2" w14:textId="77777777" w:rsidR="00270EF3" w:rsidRDefault="00270EF3" w:rsidP="00270EF3">
      <w:pPr>
        <w:pBdr>
          <w:top w:val="nil"/>
          <w:left w:val="nil"/>
          <w:bottom w:val="nil"/>
          <w:right w:val="nil"/>
          <w:between w:val="nil"/>
        </w:pBdr>
        <w:spacing w:after="0" w:line="276" w:lineRule="auto"/>
      </w:pPr>
      <w:r>
        <w:t>Avatar call setup:</w:t>
      </w:r>
    </w:p>
    <w:p w14:paraId="4C67CD8A" w14:textId="77777777" w:rsidR="00270EF3" w:rsidRDefault="00270EF3" w:rsidP="00B67224">
      <w:pPr>
        <w:pStyle w:val="B1"/>
      </w:pPr>
      <w:r>
        <w:t>2.a</w:t>
      </w:r>
      <w:r>
        <w:tab/>
      </w:r>
      <w:r w:rsidRPr="3151AA08">
        <w:t>U</w:t>
      </w:r>
      <w:r>
        <w:t>E</w:t>
      </w:r>
      <w:r w:rsidRPr="3151AA08">
        <w:t>1 establishes a communication session with U</w:t>
      </w:r>
      <w:r>
        <w:t>E</w:t>
      </w:r>
      <w:r w:rsidRPr="3151AA08">
        <w:t>2</w:t>
      </w:r>
      <w:r>
        <w:t xml:space="preserve"> (only for one-to-one calls between two participants)</w:t>
      </w:r>
      <w:r w:rsidRPr="3151AA08">
        <w:t xml:space="preserve">. </w:t>
      </w:r>
    </w:p>
    <w:p w14:paraId="4544F3DC" w14:textId="77777777" w:rsidR="00270EF3" w:rsidRDefault="00270EF3" w:rsidP="00B67224">
      <w:pPr>
        <w:pStyle w:val="B1"/>
      </w:pPr>
      <w:r>
        <w:t>2.b</w:t>
      </w:r>
      <w:r>
        <w:tab/>
        <w:t xml:space="preserve">Alternatively, UE1 </w:t>
      </w:r>
      <w:r w:rsidRPr="005D1093">
        <w:t>establishes or joins a communication/shared space session with the AS. As part of the session establishment process</w:t>
      </w:r>
      <w:r>
        <w:t xml:space="preserve">, the scene description capability and </w:t>
      </w:r>
      <w:r w:rsidRPr="005D1093">
        <w:t>avatar-related capabilities</w:t>
      </w:r>
      <w:r>
        <w:t xml:space="preserve"> </w:t>
      </w:r>
      <w:r w:rsidRPr="005D1093">
        <w:t>(e.g., supported avatar representation and animation formats and supported animation features)</w:t>
      </w:r>
      <w:r>
        <w:t xml:space="preserve"> that UE1 supports</w:t>
      </w:r>
      <w:r w:rsidRPr="005D1093">
        <w:t xml:space="preserve"> </w:t>
      </w:r>
      <w:r>
        <w:t>may be negotiated during this step. If UE1 is the first to join the session, a shared scene is created by the Scene Manager.</w:t>
      </w:r>
    </w:p>
    <w:p w14:paraId="014C18C4" w14:textId="77777777" w:rsidR="00270EF3" w:rsidRDefault="00270EF3" w:rsidP="00B67224">
      <w:pPr>
        <w:pStyle w:val="B1"/>
      </w:pPr>
      <w:r>
        <w:t>3.</w:t>
      </w:r>
      <w:r>
        <w:tab/>
        <w:t>The avatar list associated with the user of UE1 is requested (by UE1 or the Scene Manager) from the Avatar Storage and sent to UE1 via the Scene Manager.</w:t>
      </w:r>
    </w:p>
    <w:p w14:paraId="5F5EC283" w14:textId="77777777" w:rsidR="00270EF3" w:rsidRDefault="00270EF3" w:rsidP="00B67224">
      <w:pPr>
        <w:pStyle w:val="B1"/>
      </w:pPr>
      <w:r>
        <w:t>4.</w:t>
      </w:r>
      <w:r>
        <w:tab/>
        <w:t xml:space="preserve">UE1 selects an avatar to be used for the avatar call from the avatar list. </w:t>
      </w:r>
      <w:r w:rsidRPr="00230783">
        <w:t xml:space="preserve">Metadata related to </w:t>
      </w:r>
      <w:r>
        <w:t>each avatar in the avatar list (received in step 3) may also be used in the selection process.</w:t>
      </w:r>
    </w:p>
    <w:p w14:paraId="5158F4FB" w14:textId="77777777" w:rsidR="00270EF3" w:rsidRDefault="00270EF3" w:rsidP="00B67224">
      <w:pPr>
        <w:pStyle w:val="B1"/>
      </w:pPr>
      <w:r>
        <w:t xml:space="preserve">5. </w:t>
      </w:r>
      <w:r>
        <w:tab/>
      </w:r>
      <w:r w:rsidRPr="00D22A7D">
        <w:t>U</w:t>
      </w:r>
      <w:r>
        <w:t>E</w:t>
      </w:r>
      <w:r w:rsidRPr="00D22A7D">
        <w:t>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w:t>
      </w:r>
      <w:r>
        <w:t xml:space="preserve"> </w:t>
      </w:r>
    </w:p>
    <w:p w14:paraId="5CBB1ADF" w14:textId="77777777" w:rsidR="00270EF3" w:rsidRPr="00182DBF" w:rsidRDefault="00270EF3" w:rsidP="00B67224">
      <w:pPr>
        <w:pStyle w:val="B1"/>
      </w:pPr>
      <w:r>
        <w:t>6.</w:t>
      </w:r>
      <w:r>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7A7367" w:rsidRDefault="00270EF3" w:rsidP="00B67224">
      <w:pPr>
        <w:pStyle w:val="B1"/>
      </w:pPr>
      <w:r w:rsidRPr="007A7367">
        <w:t xml:space="preserve">7. </w:t>
      </w:r>
      <w:r w:rsidRPr="007A7367">
        <w:tab/>
        <w:t>The participants in the session receive the shared scene description that contains the users’ avatar descriptions.</w:t>
      </w:r>
    </w:p>
    <w:p w14:paraId="329D5ECE" w14:textId="77777777" w:rsidR="00270EF3" w:rsidRPr="00866E6F" w:rsidRDefault="00270EF3" w:rsidP="00B67224">
      <w:pPr>
        <w:pStyle w:val="B1"/>
      </w:pPr>
      <w:r w:rsidRPr="00866E6F">
        <w:t xml:space="preserve">8. </w:t>
      </w:r>
      <w:r w:rsidRPr="00866E6F">
        <w:tab/>
        <w:t xml:space="preserve">Based on the information in the shared scene description, </w:t>
      </w:r>
      <w:r>
        <w:t xml:space="preserve">each participant (e.g., </w:t>
      </w:r>
      <w:r w:rsidRPr="00866E6F">
        <w:t>U</w:t>
      </w:r>
      <w:r>
        <w:t>E</w:t>
      </w:r>
      <w:r w:rsidRPr="00866E6F">
        <w:t>2</w:t>
      </w:r>
      <w:r>
        <w:t>)</w:t>
      </w:r>
      <w:r w:rsidRPr="00866E6F">
        <w:t xml:space="preserve"> identifies the required base avatar model of U</w:t>
      </w:r>
      <w:r>
        <w:t>E</w:t>
      </w:r>
      <w:r w:rsidRPr="00866E6F">
        <w:t xml:space="preserve">1. If a previously downloaded base avatar model is available, it is reused, otherwise </w:t>
      </w:r>
      <w:r>
        <w:t>the participant’s UE</w:t>
      </w:r>
      <w:r w:rsidRPr="00866E6F">
        <w:t xml:space="preserve"> downloads U</w:t>
      </w:r>
      <w:r>
        <w:t>E</w:t>
      </w:r>
      <w:r w:rsidRPr="00866E6F">
        <w:t xml:space="preserv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Default="00270EF3" w:rsidP="00B67224">
      <w:pPr>
        <w:pStyle w:val="B1"/>
      </w:pPr>
      <w:r>
        <w:t xml:space="preserve">9. </w:t>
      </w:r>
      <w:r>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Default="00270EF3" w:rsidP="00270EF3">
      <w:pPr>
        <w:pBdr>
          <w:top w:val="nil"/>
          <w:left w:val="nil"/>
          <w:bottom w:val="nil"/>
          <w:right w:val="nil"/>
          <w:between w:val="nil"/>
        </w:pBdr>
        <w:spacing w:after="0" w:line="276" w:lineRule="auto"/>
        <w:ind w:left="720"/>
      </w:pPr>
    </w:p>
    <w:p w14:paraId="71B3DBBE" w14:textId="77777777" w:rsidR="00270EF3" w:rsidRDefault="00270EF3" w:rsidP="00270EF3">
      <w:r>
        <w:t>In-call avatar animation:</w:t>
      </w:r>
    </w:p>
    <w:p w14:paraId="1C020B86" w14:textId="24544072" w:rsidR="00270EF3" w:rsidRPr="0024161F" w:rsidRDefault="00270EF3" w:rsidP="00B67224">
      <w:pPr>
        <w:pStyle w:val="B1"/>
      </w:pPr>
      <w:r w:rsidRPr="0024161F">
        <w:t>1</w:t>
      </w:r>
      <w:r>
        <w:t>0</w:t>
      </w:r>
      <w:r w:rsidRPr="0024161F">
        <w:t>.</w:t>
      </w:r>
      <w:r w:rsidRPr="0024161F">
        <w:tab/>
        <w:t>UE1 generates an animation data stream for the user’s avatar (e.g., based on tracking sensor data, such as a camera capturing the user’s face, or based on user interaction) and sends the stream to</w:t>
      </w:r>
      <w:r>
        <w:t xml:space="preserve"> either: a) UE2 directly in the case of a direct call with UE2, or b)</w:t>
      </w:r>
      <w:r w:rsidRPr="0024161F">
        <w:t xml:space="preserve"> the AS over an established data channel that is part of the session.</w:t>
      </w:r>
    </w:p>
    <w:p w14:paraId="1580E521" w14:textId="77777777" w:rsidR="00270EF3" w:rsidRDefault="00270EF3" w:rsidP="00B67224">
      <w:pPr>
        <w:pStyle w:val="B1"/>
      </w:pPr>
      <w:r w:rsidRPr="0024161F">
        <w:t>1</w:t>
      </w:r>
      <w:r>
        <w:t>1</w:t>
      </w:r>
      <w:r w:rsidRPr="0024161F">
        <w:t>.</w:t>
      </w:r>
      <w:r w:rsidRPr="0024161F">
        <w:tab/>
        <w:t xml:space="preserve">Upon receiving the animation data, </w:t>
      </w:r>
      <w:r>
        <w:t>in a multi-party communication session, t</w:t>
      </w:r>
      <w:r w:rsidRPr="0024161F">
        <w: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Default="00270EF3" w:rsidP="00B67224">
      <w:pPr>
        <w:pStyle w:val="B1"/>
      </w:pPr>
      <w:r>
        <w:rPr>
          <w:rFonts w:hint="eastAsia"/>
        </w:rPr>
        <w:t>1</w:t>
      </w:r>
      <w:r>
        <w:t>2.</w:t>
      </w:r>
      <w:r>
        <w:tab/>
        <w:t>T</w:t>
      </w:r>
      <w:r w:rsidRPr="0024161F">
        <w:t>he AS distributes the animation stream of UE1 to other participants in the communication session.</w:t>
      </w:r>
    </w:p>
    <w:p w14:paraId="77D6E78B" w14:textId="77777777" w:rsidR="00270EF3" w:rsidRPr="001A77A7" w:rsidRDefault="00270EF3" w:rsidP="00B67224">
      <w:pPr>
        <w:pStyle w:val="B1"/>
      </w:pPr>
      <w:r w:rsidRPr="0024161F">
        <w:t>1</w:t>
      </w:r>
      <w:r>
        <w:t>3</w:t>
      </w:r>
      <w:r w:rsidRPr="0024161F">
        <w:t>.</w:t>
      </w:r>
      <w:r w:rsidRPr="0024161F">
        <w:tab/>
        <w:t>Each participant uses the downloaded base avatar model and the received animation streams for UE1 to reconstruct and animate the avatar of UE1. The avatar is then rendered as part of the scene.</w:t>
      </w:r>
    </w:p>
    <w:p w14:paraId="0A7DB07E" w14:textId="77777777" w:rsidR="00270EF3" w:rsidRDefault="00270EF3" w:rsidP="00270EF3">
      <w:pPr>
        <w:pBdr>
          <w:top w:val="nil"/>
          <w:left w:val="nil"/>
          <w:bottom w:val="nil"/>
          <w:right w:val="nil"/>
          <w:between w:val="nil"/>
        </w:pBdr>
        <w:spacing w:after="0" w:line="276" w:lineRule="auto"/>
      </w:pPr>
      <w:r>
        <w:t>Scene management and update:</w:t>
      </w:r>
    </w:p>
    <w:p w14:paraId="12E881F5" w14:textId="77777777" w:rsidR="00270EF3" w:rsidRPr="0024161F" w:rsidRDefault="00270EF3" w:rsidP="00B67224">
      <w:pPr>
        <w:pStyle w:val="B1"/>
      </w:pPr>
      <w:r w:rsidRPr="0024161F">
        <w:t>1</w:t>
      </w:r>
      <w:r>
        <w:t>4</w:t>
      </w:r>
      <w:r w:rsidRPr="0024161F">
        <w:t>.</w:t>
      </w:r>
      <w:r w:rsidRPr="0024161F">
        <w:tab/>
        <w:t>During the session</w:t>
      </w:r>
      <w:r>
        <w:t>,</w:t>
      </w:r>
      <w:r w:rsidRPr="0024161F">
        <w:t xml:space="preserve"> </w:t>
      </w:r>
      <w:r>
        <w:t xml:space="preserve">the participant </w:t>
      </w:r>
      <w:r w:rsidRPr="0024161F">
        <w:t>U</w:t>
      </w:r>
      <w:r>
        <w:t>Es</w:t>
      </w:r>
      <w:r w:rsidRPr="0024161F">
        <w:t xml:space="preserve"> may </w:t>
      </w:r>
      <w:r>
        <w:t>trigger</w:t>
      </w:r>
      <w:r w:rsidRPr="0024161F">
        <w:t xml:space="preserve"> an update of the shared scene description in the Scene Manager</w:t>
      </w:r>
      <w:r>
        <w:t>. This can be done</w:t>
      </w:r>
      <w:r w:rsidRPr="0024161F">
        <w:t xml:space="preserve"> by offering an individual scene change to the Scene Manager, this may be in the form of a patched partial scene (e.g.</w:t>
      </w:r>
      <w:r>
        <w:t>,</w:t>
      </w:r>
      <w:r w:rsidRPr="0024161F">
        <w:t xml:space="preserve"> JSON patch).</w:t>
      </w:r>
    </w:p>
    <w:p w14:paraId="7CCE3F9C" w14:textId="77777777" w:rsidR="00270EF3" w:rsidRDefault="00270EF3" w:rsidP="00B67224">
      <w:pPr>
        <w:pStyle w:val="B1"/>
      </w:pPr>
      <w:r>
        <w:t>15.</w:t>
      </w:r>
      <w:r>
        <w:tab/>
        <w:t>The Scene Manager receives the individual scene change offers and creates an updated version of the shared scene description, if acceptable.</w:t>
      </w:r>
    </w:p>
    <w:p w14:paraId="0F6B38F0" w14:textId="77777777" w:rsidR="00270EF3" w:rsidRDefault="00270EF3" w:rsidP="00B67224">
      <w:pPr>
        <w:pStyle w:val="B1"/>
      </w:pPr>
      <w:r>
        <w:lastRenderedPageBreak/>
        <w:t>16.</w:t>
      </w:r>
      <w:r>
        <w:tab/>
        <w:t>The Scene Manager may periodically check the matching of the version of its latest shared scene description with that of the version(s) in the UEs.</w:t>
      </w:r>
    </w:p>
    <w:p w14:paraId="1F740D01" w14:textId="77777777" w:rsidR="00270EF3" w:rsidRDefault="00270EF3" w:rsidP="00B67224">
      <w:pPr>
        <w:pStyle w:val="B1"/>
      </w:pPr>
      <w:r>
        <w:t>17.</w:t>
      </w:r>
      <w:r>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Default="001A2D72" w:rsidP="001A2D72">
      <w:pPr>
        <w:spacing w:after="0"/>
      </w:pPr>
    </w:p>
    <w:p w14:paraId="10C9DF6C" w14:textId="578733A4" w:rsidR="00E035B5" w:rsidRDefault="00E035B5" w:rsidP="00E035B5">
      <w:pPr>
        <w:pStyle w:val="Heading1"/>
      </w:pPr>
      <w:bookmarkStart w:id="287" w:name="_Toc191004946"/>
      <w:r>
        <w:t>8</w:t>
      </w:r>
      <w:r>
        <w:tab/>
        <w:t>Avatar Integration into 3GPP Services and Enablers</w:t>
      </w:r>
      <w:bookmarkEnd w:id="287"/>
    </w:p>
    <w:p w14:paraId="78CAA48D" w14:textId="6E9D9676" w:rsidR="00E035B5" w:rsidRDefault="00E035B5" w:rsidP="00E035B5">
      <w:pPr>
        <w:pStyle w:val="Heading2"/>
      </w:pPr>
      <w:bookmarkStart w:id="288" w:name="_Toc191004947"/>
      <w:r>
        <w:t>8.1</w:t>
      </w:r>
      <w:r>
        <w:tab/>
        <w:t>Introduction</w:t>
      </w:r>
      <w:bookmarkEnd w:id="288"/>
    </w:p>
    <w:p w14:paraId="6940228F" w14:textId="1970DDB7" w:rsidR="00511144" w:rsidRPr="00511144" w:rsidRDefault="00511144" w:rsidP="00B67224">
      <w:r>
        <w:t>In this clause, several aspects of integration of Avatars in 3GPP services and enablers are discussed and documented.</w:t>
      </w:r>
    </w:p>
    <w:p w14:paraId="159A6CED" w14:textId="48666475" w:rsidR="00E035B5" w:rsidRDefault="00E035B5" w:rsidP="00E035B5">
      <w:pPr>
        <w:pStyle w:val="Heading2"/>
      </w:pPr>
      <w:bookmarkStart w:id="289" w:name="_Toc191004948"/>
      <w:r>
        <w:t>8.</w:t>
      </w:r>
      <w:r w:rsidR="00511144">
        <w:t>2</w:t>
      </w:r>
      <w:r>
        <w:tab/>
        <w:t>Transport</w:t>
      </w:r>
      <w:bookmarkEnd w:id="289"/>
    </w:p>
    <w:p w14:paraId="295DF806" w14:textId="55DB0C98" w:rsidR="00884B9E" w:rsidRPr="00884B9E" w:rsidRDefault="00884B9E" w:rsidP="00B67224">
      <w:pPr>
        <w:pStyle w:val="Heading3"/>
      </w:pPr>
      <w:bookmarkStart w:id="290" w:name="_Toc191004949"/>
      <w:r w:rsidRPr="00884B9E">
        <w:t>8.</w:t>
      </w:r>
      <w:r w:rsidR="00511144">
        <w:t>2</w:t>
      </w:r>
      <w:r w:rsidRPr="00884B9E">
        <w:t xml:space="preserve">.1 </w:t>
      </w:r>
      <w:r w:rsidRPr="00884B9E">
        <w:tab/>
        <w:t>Carriage of animation samples</w:t>
      </w:r>
      <w:bookmarkEnd w:id="290"/>
    </w:p>
    <w:p w14:paraId="1500B674" w14:textId="43C85735" w:rsidR="00884B9E" w:rsidRDefault="00884B9E" w:rsidP="00884B9E">
      <w:pPr>
        <w:rPr>
          <w:noProof/>
        </w:rPr>
      </w:pPr>
      <w:r>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Pr>
          <w:noProof/>
        </w:rPr>
        <w:t xml:space="preserve">[24] </w:t>
      </w:r>
      <w:r>
        <w:rPr>
          <w:noProof/>
        </w:rPr>
        <w:t>is reused</w:t>
      </w:r>
      <w:r w:rsidR="00511144">
        <w:rPr>
          <w:noProof/>
        </w:rPr>
        <w:t>. Table 7 replicates the envelope format for data channel messages.</w:t>
      </w:r>
    </w:p>
    <w:p w14:paraId="74E71A91" w14:textId="59222F9A" w:rsidR="00511144" w:rsidRDefault="00511144" w:rsidP="00B67224">
      <w:pPr>
        <w:jc w:val="center"/>
        <w:rPr>
          <w:noProof/>
        </w:rPr>
      </w:pPr>
      <w:r>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9F7865" w14:paraId="5338878C" w14:textId="77777777" w:rsidTr="00272A7E">
        <w:tc>
          <w:tcPr>
            <w:tcW w:w="2413" w:type="dxa"/>
          </w:tcPr>
          <w:p w14:paraId="5764436D" w14:textId="77777777" w:rsidR="00884B9E" w:rsidRPr="009F7865" w:rsidRDefault="00884B9E" w:rsidP="00272A7E">
            <w:pPr>
              <w:jc w:val="center"/>
              <w:rPr>
                <w:b/>
                <w:bCs/>
                <w:noProof/>
              </w:rPr>
            </w:pPr>
            <w:r w:rsidRPr="009F7865">
              <w:rPr>
                <w:b/>
                <w:bCs/>
                <w:noProof/>
              </w:rPr>
              <w:t>Name</w:t>
            </w:r>
          </w:p>
        </w:tc>
        <w:tc>
          <w:tcPr>
            <w:tcW w:w="1452" w:type="dxa"/>
          </w:tcPr>
          <w:p w14:paraId="3C7B8AC8" w14:textId="77777777" w:rsidR="00884B9E" w:rsidRPr="009F7865" w:rsidRDefault="00884B9E" w:rsidP="00272A7E">
            <w:pPr>
              <w:jc w:val="center"/>
              <w:rPr>
                <w:b/>
                <w:bCs/>
                <w:noProof/>
              </w:rPr>
            </w:pPr>
            <w:r w:rsidRPr="009F7865">
              <w:rPr>
                <w:b/>
                <w:bCs/>
                <w:noProof/>
              </w:rPr>
              <w:t>Type</w:t>
            </w:r>
          </w:p>
        </w:tc>
        <w:tc>
          <w:tcPr>
            <w:tcW w:w="1800" w:type="dxa"/>
          </w:tcPr>
          <w:p w14:paraId="6A8800DB" w14:textId="77777777" w:rsidR="00884B9E" w:rsidRPr="009F7865" w:rsidRDefault="00884B9E" w:rsidP="00272A7E">
            <w:pPr>
              <w:jc w:val="center"/>
              <w:rPr>
                <w:b/>
                <w:bCs/>
                <w:noProof/>
              </w:rPr>
            </w:pPr>
            <w:r w:rsidRPr="009F7865">
              <w:rPr>
                <w:b/>
                <w:bCs/>
                <w:noProof/>
              </w:rPr>
              <w:t>Cardinality</w:t>
            </w:r>
          </w:p>
        </w:tc>
        <w:tc>
          <w:tcPr>
            <w:tcW w:w="3964" w:type="dxa"/>
          </w:tcPr>
          <w:p w14:paraId="7E95C877" w14:textId="77777777" w:rsidR="00884B9E" w:rsidRPr="009F7865" w:rsidRDefault="00884B9E" w:rsidP="00272A7E">
            <w:pPr>
              <w:jc w:val="center"/>
              <w:rPr>
                <w:b/>
                <w:bCs/>
                <w:noProof/>
              </w:rPr>
            </w:pPr>
            <w:r w:rsidRPr="009F7865">
              <w:rPr>
                <w:b/>
                <w:bCs/>
                <w:noProof/>
              </w:rPr>
              <w:t>Description</w:t>
            </w:r>
          </w:p>
        </w:tc>
      </w:tr>
      <w:tr w:rsidR="00884B9E" w14:paraId="0324E124" w14:textId="77777777" w:rsidTr="00272A7E">
        <w:tc>
          <w:tcPr>
            <w:tcW w:w="2413" w:type="dxa"/>
          </w:tcPr>
          <w:p w14:paraId="3AB4EB8A" w14:textId="77777777" w:rsidR="00884B9E" w:rsidRDefault="00884B9E" w:rsidP="00272A7E">
            <w:pPr>
              <w:rPr>
                <w:noProof/>
              </w:rPr>
            </w:pPr>
            <w:r>
              <w:rPr>
                <w:noProof/>
              </w:rPr>
              <w:t>id</w:t>
            </w:r>
          </w:p>
        </w:tc>
        <w:tc>
          <w:tcPr>
            <w:tcW w:w="1452" w:type="dxa"/>
          </w:tcPr>
          <w:p w14:paraId="49BCD344" w14:textId="77777777" w:rsidR="00884B9E" w:rsidRDefault="00884B9E" w:rsidP="00272A7E">
            <w:pPr>
              <w:rPr>
                <w:noProof/>
              </w:rPr>
            </w:pPr>
            <w:r>
              <w:rPr>
                <w:noProof/>
              </w:rPr>
              <w:t>string</w:t>
            </w:r>
          </w:p>
        </w:tc>
        <w:tc>
          <w:tcPr>
            <w:tcW w:w="1800" w:type="dxa"/>
          </w:tcPr>
          <w:p w14:paraId="6C01B224" w14:textId="77777777" w:rsidR="00884B9E" w:rsidRDefault="00884B9E" w:rsidP="00272A7E">
            <w:pPr>
              <w:rPr>
                <w:noProof/>
              </w:rPr>
            </w:pPr>
            <w:r>
              <w:rPr>
                <w:noProof/>
              </w:rPr>
              <w:t>1..1</w:t>
            </w:r>
          </w:p>
        </w:tc>
        <w:tc>
          <w:tcPr>
            <w:tcW w:w="3964" w:type="dxa"/>
          </w:tcPr>
          <w:p w14:paraId="181BF223" w14:textId="77777777" w:rsidR="00884B9E" w:rsidRDefault="00884B9E" w:rsidP="00272A7E">
            <w:pPr>
              <w:rPr>
                <w:noProof/>
              </w:rPr>
            </w:pPr>
            <w:r>
              <w:rPr>
                <w:noProof/>
              </w:rPr>
              <w:t>An unique identifier of the message in the scope of the data channel session.</w:t>
            </w:r>
          </w:p>
        </w:tc>
      </w:tr>
      <w:tr w:rsidR="00884B9E" w14:paraId="5B4C06A0" w14:textId="77777777" w:rsidTr="00272A7E">
        <w:tc>
          <w:tcPr>
            <w:tcW w:w="2413" w:type="dxa"/>
          </w:tcPr>
          <w:p w14:paraId="38DDCCF0" w14:textId="77777777" w:rsidR="00884B9E" w:rsidRDefault="00884B9E" w:rsidP="00272A7E">
            <w:pPr>
              <w:rPr>
                <w:noProof/>
              </w:rPr>
            </w:pPr>
            <w:r>
              <w:rPr>
                <w:noProof/>
              </w:rPr>
              <w:t>Type</w:t>
            </w:r>
          </w:p>
        </w:tc>
        <w:tc>
          <w:tcPr>
            <w:tcW w:w="1452" w:type="dxa"/>
          </w:tcPr>
          <w:p w14:paraId="300BE922" w14:textId="77777777" w:rsidR="00884B9E" w:rsidRDefault="00884B9E" w:rsidP="00272A7E">
            <w:pPr>
              <w:rPr>
                <w:noProof/>
              </w:rPr>
            </w:pPr>
            <w:r>
              <w:rPr>
                <w:noProof/>
              </w:rPr>
              <w:t>string</w:t>
            </w:r>
          </w:p>
        </w:tc>
        <w:tc>
          <w:tcPr>
            <w:tcW w:w="1800" w:type="dxa"/>
          </w:tcPr>
          <w:p w14:paraId="53FB94F1" w14:textId="77777777" w:rsidR="00884B9E" w:rsidRDefault="00884B9E" w:rsidP="00272A7E">
            <w:pPr>
              <w:rPr>
                <w:noProof/>
              </w:rPr>
            </w:pPr>
            <w:r>
              <w:rPr>
                <w:noProof/>
              </w:rPr>
              <w:t>1..1</w:t>
            </w:r>
          </w:p>
        </w:tc>
        <w:tc>
          <w:tcPr>
            <w:tcW w:w="3964" w:type="dxa"/>
          </w:tcPr>
          <w:p w14:paraId="758DC859" w14:textId="77777777" w:rsidR="00884B9E" w:rsidRDefault="00884B9E" w:rsidP="00272A7E">
            <w:pPr>
              <w:rPr>
                <w:noProof/>
              </w:rPr>
            </w:pPr>
            <w:r>
              <w:rPr>
                <w:noProof/>
              </w:rPr>
              <w:t xml:space="preserve">A urn that identifies the message type. </w:t>
            </w:r>
          </w:p>
        </w:tc>
      </w:tr>
      <w:tr w:rsidR="00884B9E" w14:paraId="0D86471B" w14:textId="77777777" w:rsidTr="00272A7E">
        <w:tc>
          <w:tcPr>
            <w:tcW w:w="2413" w:type="dxa"/>
          </w:tcPr>
          <w:p w14:paraId="0EA7118D" w14:textId="77777777" w:rsidR="00884B9E" w:rsidRDefault="00884B9E" w:rsidP="00272A7E">
            <w:pPr>
              <w:rPr>
                <w:noProof/>
              </w:rPr>
            </w:pPr>
            <w:r>
              <w:rPr>
                <w:noProof/>
              </w:rPr>
              <w:t>Message</w:t>
            </w:r>
          </w:p>
        </w:tc>
        <w:tc>
          <w:tcPr>
            <w:tcW w:w="1452" w:type="dxa"/>
          </w:tcPr>
          <w:p w14:paraId="3A591781" w14:textId="77777777" w:rsidR="00884B9E" w:rsidRDefault="00884B9E" w:rsidP="00272A7E">
            <w:pPr>
              <w:rPr>
                <w:noProof/>
              </w:rPr>
            </w:pPr>
            <w:r>
              <w:rPr>
                <w:noProof/>
              </w:rPr>
              <w:t>object</w:t>
            </w:r>
          </w:p>
        </w:tc>
        <w:tc>
          <w:tcPr>
            <w:tcW w:w="1800" w:type="dxa"/>
          </w:tcPr>
          <w:p w14:paraId="06E77C12" w14:textId="77777777" w:rsidR="00884B9E" w:rsidRDefault="00884B9E" w:rsidP="00272A7E">
            <w:pPr>
              <w:rPr>
                <w:noProof/>
              </w:rPr>
            </w:pPr>
            <w:r>
              <w:rPr>
                <w:noProof/>
              </w:rPr>
              <w:t>1..1</w:t>
            </w:r>
          </w:p>
        </w:tc>
        <w:tc>
          <w:tcPr>
            <w:tcW w:w="3964" w:type="dxa"/>
          </w:tcPr>
          <w:p w14:paraId="798F6799" w14:textId="77777777" w:rsidR="00884B9E" w:rsidRDefault="00884B9E" w:rsidP="00272A7E">
            <w:pPr>
              <w:rPr>
                <w:noProof/>
              </w:rPr>
            </w:pPr>
            <w:r>
              <w:rPr>
                <w:noProof/>
              </w:rPr>
              <w:t>The message content depends on the message type.</w:t>
            </w:r>
          </w:p>
        </w:tc>
      </w:tr>
      <w:tr w:rsidR="00884B9E" w14:paraId="35E8EC89" w14:textId="77777777" w:rsidTr="00272A7E">
        <w:tc>
          <w:tcPr>
            <w:tcW w:w="2413" w:type="dxa"/>
          </w:tcPr>
          <w:p w14:paraId="73628749" w14:textId="77777777" w:rsidR="00884B9E" w:rsidRDefault="00884B9E" w:rsidP="00272A7E">
            <w:pPr>
              <w:rPr>
                <w:noProof/>
              </w:rPr>
            </w:pPr>
            <w:r>
              <w:rPr>
                <w:noProof/>
              </w:rPr>
              <w:t>sendingAtTime (ref. T1’)</w:t>
            </w:r>
          </w:p>
        </w:tc>
        <w:tc>
          <w:tcPr>
            <w:tcW w:w="1452" w:type="dxa"/>
          </w:tcPr>
          <w:p w14:paraId="25ECE95E" w14:textId="77777777" w:rsidR="00884B9E" w:rsidRDefault="00884B9E" w:rsidP="00272A7E">
            <w:pPr>
              <w:rPr>
                <w:noProof/>
              </w:rPr>
            </w:pPr>
            <w:r>
              <w:rPr>
                <w:noProof/>
              </w:rPr>
              <w:t>number</w:t>
            </w:r>
          </w:p>
        </w:tc>
        <w:tc>
          <w:tcPr>
            <w:tcW w:w="1800" w:type="dxa"/>
          </w:tcPr>
          <w:p w14:paraId="0CC17991" w14:textId="77777777" w:rsidR="00884B9E" w:rsidRDefault="00884B9E" w:rsidP="00272A7E">
            <w:pPr>
              <w:rPr>
                <w:noProof/>
              </w:rPr>
            </w:pPr>
            <w:r>
              <w:rPr>
                <w:noProof/>
              </w:rPr>
              <w:t>0..1</w:t>
            </w:r>
          </w:p>
        </w:tc>
        <w:tc>
          <w:tcPr>
            <w:tcW w:w="3964" w:type="dxa"/>
          </w:tcPr>
          <w:p w14:paraId="75616EEA" w14:textId="77777777" w:rsidR="00884B9E" w:rsidRDefault="00884B9E" w:rsidP="00272A7E">
            <w:pPr>
              <w:rPr>
                <w:noProof/>
              </w:rPr>
            </w:pPr>
            <w:r>
              <w:rPr>
                <w:noProof/>
              </w:rPr>
              <w:t>The time when the split rendering metadata message is transmitted from the split rendering client to the split rendering server</w:t>
            </w:r>
            <w:r w:rsidRPr="00601AF7">
              <w:rPr>
                <w:lang w:val="en-US" w:eastAsia="zh-CN"/>
              </w:rPr>
              <w:t>.</w:t>
            </w:r>
          </w:p>
        </w:tc>
      </w:tr>
    </w:tbl>
    <w:p w14:paraId="43C72267" w14:textId="77777777" w:rsidR="00884B9E" w:rsidRDefault="00884B9E" w:rsidP="00884B9E">
      <w:pPr>
        <w:rPr>
          <w:noProof/>
        </w:rPr>
      </w:pPr>
    </w:p>
    <w:p w14:paraId="497FB311" w14:textId="77777777" w:rsidR="00884B9E" w:rsidRDefault="00884B9E" w:rsidP="00884B9E">
      <w:pPr>
        <w:rPr>
          <w:noProof/>
        </w:rPr>
      </w:pPr>
      <w:r>
        <w:rPr>
          <w:noProof/>
        </w:rPr>
        <w:t>The following message types may be used:</w:t>
      </w:r>
    </w:p>
    <w:p w14:paraId="4305715C" w14:textId="4D84592A" w:rsidR="00884B9E" w:rsidRDefault="00563899" w:rsidP="00B67224">
      <w:pPr>
        <w:pStyle w:val="B1"/>
        <w:rPr>
          <w:noProof/>
        </w:rPr>
      </w:pPr>
      <w:r>
        <w:rPr>
          <w:b/>
          <w:bCs/>
          <w:noProof/>
        </w:rPr>
        <w:t>-</w:t>
      </w:r>
      <w:r>
        <w:rPr>
          <w:b/>
          <w:bCs/>
          <w:noProof/>
        </w:rPr>
        <w:tab/>
      </w:r>
      <w:r w:rsidR="00884B9E" w:rsidRPr="00254045">
        <w:rPr>
          <w:b/>
          <w:bCs/>
          <w:noProof/>
        </w:rPr>
        <w:t>urn:3gpp:avatar:v1:blend-shape</w:t>
      </w:r>
      <w:r w:rsidR="00884B9E">
        <w:rPr>
          <w:noProof/>
        </w:rPr>
        <w:t xml:space="preserve"> for the blend shape animation sample</w:t>
      </w:r>
    </w:p>
    <w:p w14:paraId="42DABCA0" w14:textId="0694CF80" w:rsidR="00884B9E" w:rsidRDefault="00563899" w:rsidP="00B67224">
      <w:pPr>
        <w:pStyle w:val="B1"/>
        <w:rPr>
          <w:noProof/>
        </w:rPr>
      </w:pPr>
      <w:r>
        <w:rPr>
          <w:b/>
          <w:bCs/>
          <w:noProof/>
        </w:rPr>
        <w:t>-</w:t>
      </w:r>
      <w:r>
        <w:rPr>
          <w:b/>
          <w:bCs/>
          <w:noProof/>
        </w:rPr>
        <w:tab/>
      </w:r>
      <w:r w:rsidR="00884B9E" w:rsidRPr="00254045">
        <w:rPr>
          <w:b/>
          <w:bCs/>
          <w:noProof/>
        </w:rPr>
        <w:t>urn:3gpp:avatar:v1:joint</w:t>
      </w:r>
      <w:r w:rsidR="00884B9E">
        <w:rPr>
          <w:noProof/>
        </w:rPr>
        <w:t xml:space="preserve"> for the joint animation sample</w:t>
      </w:r>
    </w:p>
    <w:p w14:paraId="16513016" w14:textId="7BBF9F26" w:rsidR="00270EF3" w:rsidRPr="00270EF3" w:rsidRDefault="00884B9E" w:rsidP="00B67224">
      <w:r>
        <w:rPr>
          <w:noProof/>
        </w:rPr>
        <w:t>For other animation samples, a dedicated message type needs to be defined.</w:t>
      </w:r>
    </w:p>
    <w:p w14:paraId="67C9754F" w14:textId="01496820" w:rsidR="008C6956" w:rsidRDefault="008C6956" w:rsidP="008C6956">
      <w:pPr>
        <w:pStyle w:val="Heading2"/>
      </w:pPr>
      <w:bookmarkStart w:id="291" w:name="_Toc191004950"/>
      <w:r>
        <w:t>8.</w:t>
      </w:r>
      <w:r w:rsidR="00511144">
        <w:t>3</w:t>
      </w:r>
      <w:r>
        <w:tab/>
        <w:t>Mapping to IMS-based Services</w:t>
      </w:r>
      <w:bookmarkEnd w:id="291"/>
    </w:p>
    <w:p w14:paraId="00AD0A78" w14:textId="4E9FAFA8" w:rsidR="00567FD8" w:rsidRDefault="00567FD8" w:rsidP="00B67224">
      <w:pPr>
        <w:pStyle w:val="Heading3"/>
      </w:pPr>
      <w:bookmarkStart w:id="292" w:name="_Toc191004951"/>
      <w:r>
        <w:t>8.</w:t>
      </w:r>
      <w:r w:rsidR="00511144">
        <w:t>3</w:t>
      </w:r>
      <w:r>
        <w:t>.1</w:t>
      </w:r>
      <w:r>
        <w:tab/>
      </w:r>
      <w:r>
        <w:rPr>
          <w:lang w:eastAsia="en-GB"/>
        </w:rPr>
        <w:t>Architecture Mapping</w:t>
      </w:r>
      <w:bookmarkEnd w:id="292"/>
    </w:p>
    <w:p w14:paraId="0977600F" w14:textId="77777777" w:rsidR="00567FD8" w:rsidRDefault="00567FD8" w:rsidP="00567FD8">
      <w:pPr>
        <w:rPr>
          <w:noProof/>
        </w:rPr>
      </w:pPr>
      <w:r w:rsidRPr="00B12BB2">
        <w:t xml:space="preserve"> </w:t>
      </w:r>
    </w:p>
    <w:p w14:paraId="43ACD759" w14:textId="57E27654" w:rsidR="00567FD8" w:rsidRDefault="00567FD8" w:rsidP="00567FD8">
      <w:pPr>
        <w:rPr>
          <w:lang w:eastAsia="en-GB"/>
        </w:rPr>
      </w:pPr>
      <w:r w:rsidRPr="00567FD8">
        <w:rPr>
          <w:noProof/>
          <w:lang w:eastAsia="en-GB"/>
        </w:rPr>
        <w:lastRenderedPageBreak/>
        <w:drawing>
          <wp:inline distT="0" distB="0" distL="0" distR="0" wp14:anchorId="25E2466A" wp14:editId="4186F1FB">
            <wp:extent cx="6122035" cy="3942715"/>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
                    <pic:cNvPicPr/>
                  </pic:nvPicPr>
                  <pic:blipFill>
                    <a:blip r:embed="rId42"/>
                    <a:stretch>
                      <a:fillRect/>
                    </a:stretch>
                  </pic:blipFill>
                  <pic:spPr>
                    <a:xfrm>
                      <a:off x="0" y="0"/>
                      <a:ext cx="6122035" cy="3942715"/>
                    </a:xfrm>
                    <a:prstGeom prst="rect">
                      <a:avLst/>
                    </a:prstGeom>
                  </pic:spPr>
                </pic:pic>
              </a:graphicData>
            </a:graphic>
          </wp:inline>
        </w:drawing>
      </w:r>
    </w:p>
    <w:p w14:paraId="58CE43A4" w14:textId="71F36032" w:rsidR="00567FD8" w:rsidRPr="00B67224" w:rsidRDefault="00567FD8" w:rsidP="00567FD8">
      <w:pPr>
        <w:jc w:val="center"/>
        <w:rPr>
          <w:noProof/>
        </w:rPr>
      </w:pPr>
      <w:r w:rsidRPr="00B67224">
        <w:rPr>
          <w:noProof/>
        </w:rPr>
        <w:t xml:space="preserve">Figure </w:t>
      </w:r>
      <w:r w:rsidR="00511144" w:rsidRPr="00B67224">
        <w:rPr>
          <w:noProof/>
        </w:rPr>
        <w:t>20</w:t>
      </w:r>
      <w:r w:rsidRPr="00B67224">
        <w:rPr>
          <w:noProof/>
        </w:rPr>
        <w:t>: Mapping Avatar Functions to IMS DC Architecture</w:t>
      </w:r>
    </w:p>
    <w:p w14:paraId="047DEC59" w14:textId="1CB46073" w:rsidR="00567FD8" w:rsidRDefault="00567FD8" w:rsidP="00567FD8">
      <w:pPr>
        <w:spacing w:after="160" w:line="259" w:lineRule="auto"/>
        <w:jc w:val="both"/>
      </w:pPr>
      <w:r>
        <w:t xml:space="preserve">Annex AC.11 of TS 23.228 [23] describes the IMS DC architecture for avatar communication. </w:t>
      </w:r>
      <w:r w:rsidRPr="00AE2832">
        <w:t>As a supplement</w:t>
      </w:r>
      <w:r>
        <w:t xml:space="preserve"> to it, </w:t>
      </w:r>
      <w:r w:rsidR="009B0A7E">
        <w:t>F</w:t>
      </w:r>
      <w:r>
        <w:t xml:space="preserve">igure </w:t>
      </w:r>
      <w:r w:rsidR="00511144">
        <w:t>20</w:t>
      </w:r>
      <w:r>
        <w:t xml:space="preserve"> shows </w:t>
      </w:r>
      <w:r>
        <w:rPr>
          <w:lang w:eastAsia="zh-CN"/>
        </w:rPr>
        <w:t>the</w:t>
      </w:r>
      <w:r>
        <w:rPr>
          <w:rFonts w:hint="eastAsia"/>
          <w:lang w:eastAsia="zh-CN"/>
        </w:rPr>
        <w:t xml:space="preserve"> </w:t>
      </w:r>
      <w:r>
        <w:t xml:space="preserve">mapping </w:t>
      </w:r>
      <w:r>
        <w:rPr>
          <w:lang w:eastAsia="zh-CN"/>
        </w:rPr>
        <w:t>of</w:t>
      </w:r>
      <w:r>
        <w:t xml:space="preserve"> avatar functions which are defined in Figure 1</w:t>
      </w:r>
      <w:r w:rsidR="00511144">
        <w:t>7</w:t>
      </w:r>
      <w:r>
        <w:t xml:space="preserve"> of clause 7 to the IMS DC architecture, specifically the possible avatar functions which may be supported by the MF.</w:t>
      </w:r>
    </w:p>
    <w:p w14:paraId="6DE0CC19" w14:textId="77777777" w:rsidR="00567FD8" w:rsidRDefault="00567FD8" w:rsidP="00567FD8">
      <w:pPr>
        <w:spacing w:after="160" w:line="259" w:lineRule="auto"/>
        <w:jc w:val="both"/>
      </w:pPr>
      <w:r>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w:t>
      </w:r>
      <w:r w:rsidRPr="00B67224">
        <w:t>starting</w:t>
      </w:r>
      <w:r>
        <w:t xml:space="preserve"> an Avatar communication session. Base Avatars generated by the UE or the MF or elsewhere are to be stored into the UE or the BAR. </w:t>
      </w:r>
    </w:p>
    <w:p w14:paraId="6402DD01" w14:textId="49571E0C" w:rsidR="00567FD8" w:rsidRDefault="00567FD8" w:rsidP="00567FD8">
      <w:pPr>
        <w:spacing w:after="160" w:line="259" w:lineRule="auto"/>
        <w:jc w:val="both"/>
        <w:rPr>
          <w:lang w:eastAsia="zh-CN"/>
        </w:rPr>
      </w:pPr>
      <w:r>
        <w:rPr>
          <w:lang w:eastAsia="zh-CN"/>
        </w:rPr>
        <w:t xml:space="preserve">Depending on the possible configurations, as shown in Figure </w:t>
      </w:r>
      <w:r w:rsidR="00511144">
        <w:rPr>
          <w:lang w:eastAsia="zh-CN"/>
        </w:rPr>
        <w:t>18</w:t>
      </w:r>
      <w:r>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Default="00567FD8" w:rsidP="00567FD8">
      <w:pPr>
        <w:spacing w:after="160" w:line="259" w:lineRule="auto"/>
        <w:jc w:val="both"/>
      </w:pPr>
      <w:r>
        <w:t>The following descriptions are the supplements and refinements based on Annex AC.11 of TS 23.228 [23]:</w:t>
      </w:r>
    </w:p>
    <w:p w14:paraId="68C221AC" w14:textId="77777777" w:rsidR="00567FD8" w:rsidRPr="00A126AB" w:rsidRDefault="00567FD8" w:rsidP="00567FD8">
      <w:pPr>
        <w:spacing w:after="160" w:line="259" w:lineRule="auto"/>
        <w:jc w:val="both"/>
        <w:rPr>
          <w:b/>
          <w:bCs/>
          <w:lang w:eastAsia="zh-CN"/>
        </w:rPr>
      </w:pPr>
      <w:r>
        <w:rPr>
          <w:b/>
          <w:bCs/>
          <w:lang w:eastAsia="zh-CN"/>
        </w:rPr>
        <w:t>BAR (Base Avatar Repository)</w:t>
      </w:r>
      <w:r w:rsidRPr="00A126AB">
        <w:rPr>
          <w:b/>
          <w:bCs/>
          <w:lang w:eastAsia="zh-CN"/>
        </w:rPr>
        <w:t>:</w:t>
      </w:r>
    </w:p>
    <w:p w14:paraId="7A92C0B0" w14:textId="77777777" w:rsidR="00567FD8" w:rsidRDefault="00567FD8" w:rsidP="00567FD8">
      <w:pPr>
        <w:pStyle w:val="B1"/>
      </w:pPr>
      <w:r>
        <w:t>-</w:t>
      </w:r>
      <w:r>
        <w:tab/>
      </w:r>
      <w:r w:rsidRPr="00782EE1">
        <w:rPr>
          <w:lang w:eastAsia="zh-CN"/>
        </w:rPr>
        <w:t>Avatar Storage</w:t>
      </w:r>
      <w:r w:rsidRPr="00782EE1">
        <w:t xml:space="preserve">: </w:t>
      </w:r>
      <w:r>
        <w:t xml:space="preserve">Stores the Base </w:t>
      </w:r>
      <w:r w:rsidRPr="008E201D">
        <w:t>Avatar Representation</w:t>
      </w:r>
      <w:r>
        <w:t>s</w:t>
      </w:r>
      <w:r w:rsidRPr="008E201D">
        <w:t xml:space="preserve"> and </w:t>
      </w:r>
      <w:r>
        <w:t>their</w:t>
      </w:r>
      <w:r w:rsidRPr="008E201D">
        <w:t xml:space="preserve"> associated Avatar ID</w:t>
      </w:r>
      <w:r>
        <w:t>s.</w:t>
      </w:r>
      <w:r w:rsidRPr="00A126AB">
        <w:t xml:space="preserve"> </w:t>
      </w:r>
    </w:p>
    <w:p w14:paraId="6AF70DC8" w14:textId="77777777" w:rsidR="00567FD8" w:rsidRPr="00B55A32" w:rsidRDefault="00567FD8" w:rsidP="00567FD8">
      <w:pPr>
        <w:pStyle w:val="NO"/>
        <w:rPr>
          <w:szCs w:val="24"/>
        </w:rPr>
      </w:pPr>
      <w:r>
        <w:t>NOTE1: One or more Base Avatars may be stored for a user, and each Base Avatar is identified with an Avatar ID.</w:t>
      </w:r>
    </w:p>
    <w:p w14:paraId="6A100600" w14:textId="124824AB" w:rsidR="00567FD8" w:rsidRDefault="00567FD8" w:rsidP="00B67224">
      <w:pPr>
        <w:spacing w:after="160" w:line="259" w:lineRule="auto"/>
        <w:jc w:val="both"/>
      </w:pPr>
      <w:r w:rsidRPr="00A126AB">
        <w:rPr>
          <w:b/>
          <w:bCs/>
          <w:lang w:eastAsia="zh-CN"/>
        </w:rPr>
        <w:t xml:space="preserve">MF: </w:t>
      </w:r>
    </w:p>
    <w:p w14:paraId="03C31A80" w14:textId="77777777" w:rsidR="00567FD8" w:rsidRDefault="00567FD8" w:rsidP="00567FD8">
      <w:pPr>
        <w:pStyle w:val="B1"/>
      </w:pPr>
      <w:r>
        <w:t>-</w:t>
      </w:r>
      <w:r>
        <w:tab/>
        <w:t xml:space="preserve">Animation Data Generation: the MF generates animation data using conventional or AI/ML technologies based on the media received from the user. </w:t>
      </w:r>
      <w:r>
        <w:rPr>
          <w:lang w:val="en-US" w:eastAsia="zh-CN"/>
        </w:rPr>
        <w:t>The animation data generation may be a transcoding process between two animation formats associated to avatar representation formats.</w:t>
      </w:r>
    </w:p>
    <w:p w14:paraId="6EDC5493" w14:textId="77777777" w:rsidR="00567FD8" w:rsidRDefault="00567FD8" w:rsidP="00567FD8">
      <w:pPr>
        <w:pStyle w:val="B1"/>
      </w:pPr>
      <w:r>
        <w:t>-</w:t>
      </w:r>
      <w:r>
        <w:tab/>
        <w:t xml:space="preserve">Avatar Animation: the MF generates or downloads the base avatar, and animates the base avatar using the received animation data. </w:t>
      </w:r>
    </w:p>
    <w:p w14:paraId="15A56E76" w14:textId="77777777" w:rsidR="00567FD8" w:rsidRDefault="00567FD8" w:rsidP="00567FD8">
      <w:pPr>
        <w:pStyle w:val="NO"/>
      </w:pPr>
      <w:r>
        <w:t>NOTE2: During an IMS based avatar communication, the MF may temporarily store relevant Base Avatars in a cache for provision to participating UEs.</w:t>
      </w:r>
    </w:p>
    <w:p w14:paraId="068B5D4B" w14:textId="77777777" w:rsidR="00567FD8" w:rsidRPr="00A126AB" w:rsidRDefault="00567FD8" w:rsidP="00567FD8">
      <w:pPr>
        <w:spacing w:after="160" w:line="259" w:lineRule="auto"/>
        <w:jc w:val="both"/>
        <w:rPr>
          <w:b/>
          <w:bCs/>
          <w:lang w:eastAsia="zh-CN"/>
        </w:rPr>
      </w:pPr>
      <w:r w:rsidRPr="00A126AB">
        <w:rPr>
          <w:b/>
          <w:bCs/>
          <w:lang w:eastAsia="zh-CN"/>
        </w:rPr>
        <w:t>DC AS:</w:t>
      </w:r>
    </w:p>
    <w:p w14:paraId="2B86B11B" w14:textId="77777777" w:rsidR="00567FD8" w:rsidRDefault="00567FD8" w:rsidP="00567FD8">
      <w:pPr>
        <w:pStyle w:val="B1"/>
        <w:rPr>
          <w:lang w:eastAsia="zh-CN"/>
        </w:rPr>
      </w:pPr>
      <w:r>
        <w:lastRenderedPageBreak/>
        <w:t>-</w:t>
      </w:r>
      <w:r>
        <w:tab/>
        <w:t>Scene Management: supports the scene description document management. For 2D avatar, the scene description is not needed.</w:t>
      </w:r>
    </w:p>
    <w:p w14:paraId="69452EC0" w14:textId="77777777" w:rsidR="00567FD8" w:rsidRDefault="00567FD8" w:rsidP="00567FD8">
      <w:pPr>
        <w:spacing w:after="160" w:line="259" w:lineRule="auto"/>
        <w:jc w:val="both"/>
      </w:pPr>
      <w:r>
        <w:t xml:space="preserve">Base Avatar Generation: the UE or MF may generate base avatar from the user input and store the base avatar to BAR. For 3D avatars, the base avatar may is available in an avatar representation format such as the ones described in clause 6. For 2D avatars, the base avatar </w:t>
      </w:r>
      <w:r>
        <w:rPr>
          <w:lang w:val="en-US" w:eastAsia="zh-CN"/>
        </w:rPr>
        <w:t>may be comprised of a DNN model and a base image/video as described in clause 6.5. The base avatar generation may consist of a transcoding process between two avatar representation formats.</w:t>
      </w:r>
    </w:p>
    <w:p w14:paraId="1E1F62B4" w14:textId="77777777" w:rsidR="00567FD8" w:rsidRDefault="00567FD8" w:rsidP="00567FD8">
      <w:pPr>
        <w:spacing w:after="160" w:line="259" w:lineRule="auto"/>
        <w:jc w:val="both"/>
      </w:pPr>
      <w:r>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Default="00567FD8" w:rsidP="00567FD8">
      <w:pPr>
        <w:spacing w:after="160" w:line="259" w:lineRule="auto"/>
        <w:jc w:val="both"/>
      </w:pPr>
      <w:r>
        <w:t>For the support of avatar services based on the IMS DC architecture, media negotiation between the UE and the network should include aspects related to:</w:t>
      </w:r>
    </w:p>
    <w:p w14:paraId="56302329" w14:textId="77777777" w:rsidR="00921406" w:rsidRDefault="00921406" w:rsidP="00921406">
      <w:pPr>
        <w:pStyle w:val="B1"/>
      </w:pPr>
      <w:r>
        <w:t>-</w:t>
      </w:r>
      <w:r>
        <w:tab/>
      </w:r>
      <w:r w:rsidR="00567FD8">
        <w:t>UE capability</w:t>
      </w:r>
    </w:p>
    <w:p w14:paraId="01AC298E" w14:textId="305E8B33" w:rsidR="00567FD8" w:rsidRDefault="00921406" w:rsidP="00B67224">
      <w:pPr>
        <w:pStyle w:val="B1"/>
      </w:pPr>
      <w:r>
        <w:t>-</w:t>
      </w:r>
      <w:r>
        <w:tab/>
      </w:r>
      <w:r w:rsidR="00567FD8">
        <w:t xml:space="preserve">Network </w:t>
      </w:r>
      <w:r w:rsidR="00567FD8" w:rsidRPr="00921406">
        <w:t>capability</w:t>
      </w:r>
    </w:p>
    <w:p w14:paraId="44C2D26D" w14:textId="77777777" w:rsidR="00567FD8" w:rsidRDefault="00567FD8" w:rsidP="00567FD8">
      <w:pPr>
        <w:rPr>
          <w:lang w:eastAsia="en-GB"/>
        </w:rPr>
      </w:pPr>
      <w:r>
        <w:rPr>
          <w:lang w:eastAsia="en-GB"/>
        </w:rPr>
        <w:t xml:space="preserve">The following media interface are used for the </w:t>
      </w:r>
      <w:r w:rsidRPr="00182013">
        <w:rPr>
          <w:lang w:eastAsia="en-GB"/>
        </w:rPr>
        <w:t>IMS-based avatar communication services</w:t>
      </w:r>
      <w:r>
        <w:rPr>
          <w:lang w:eastAsia="en-GB"/>
        </w:rPr>
        <w:t>.</w:t>
      </w:r>
    </w:p>
    <w:p w14:paraId="513B3515" w14:textId="010F6F07" w:rsidR="00884B9E" w:rsidRPr="00921406" w:rsidRDefault="00567FD8" w:rsidP="00B67224">
      <w:pPr>
        <w:pStyle w:val="B1"/>
      </w:pPr>
      <w:r w:rsidRPr="00B67224">
        <w:t>-</w:t>
      </w:r>
      <w:r w:rsidRPr="00B67224">
        <w:tab/>
        <w:t>MDC2: Reference point of Avatar representation downloading between MF and BAR.</w:t>
      </w:r>
    </w:p>
    <w:p w14:paraId="20DEB0F0" w14:textId="562397B5" w:rsidR="00A714B6" w:rsidRDefault="00A714B6" w:rsidP="00A714B6">
      <w:pPr>
        <w:pStyle w:val="Heading3"/>
        <w:rPr>
          <w:lang w:eastAsia="en-GB"/>
        </w:rPr>
      </w:pPr>
      <w:bookmarkStart w:id="293" w:name="_Toc191004952"/>
      <w:r>
        <w:rPr>
          <w:lang w:eastAsia="en-GB"/>
        </w:rPr>
        <w:t>8.</w:t>
      </w:r>
      <w:r w:rsidR="00511144">
        <w:rPr>
          <w:lang w:eastAsia="en-GB"/>
        </w:rPr>
        <w:t>3</w:t>
      </w:r>
      <w:r>
        <w:rPr>
          <w:lang w:eastAsia="en-GB"/>
        </w:rPr>
        <w:t>.2</w:t>
      </w:r>
      <w:r>
        <w:rPr>
          <w:lang w:eastAsia="en-GB"/>
        </w:rPr>
        <w:tab/>
        <w:t>Call Flow</w:t>
      </w:r>
      <w:bookmarkEnd w:id="293"/>
    </w:p>
    <w:p w14:paraId="1A36AC33" w14:textId="5904E1E8" w:rsidR="00A714B6" w:rsidRDefault="00A714B6" w:rsidP="00A714B6">
      <w:pPr>
        <w:pStyle w:val="Heading4"/>
        <w:rPr>
          <w:lang w:eastAsia="zh-CN"/>
        </w:rPr>
      </w:pPr>
      <w:r>
        <w:rPr>
          <w:rFonts w:hint="eastAsia"/>
          <w:lang w:eastAsia="zh-CN"/>
        </w:rPr>
        <w:t>8</w:t>
      </w:r>
      <w:r>
        <w:rPr>
          <w:lang w:eastAsia="zh-CN"/>
        </w:rPr>
        <w:t>.</w:t>
      </w:r>
      <w:r w:rsidR="00511144">
        <w:rPr>
          <w:lang w:eastAsia="zh-CN"/>
        </w:rPr>
        <w:t>3</w:t>
      </w:r>
      <w:r>
        <w:rPr>
          <w:lang w:eastAsia="zh-CN"/>
        </w:rPr>
        <w:t>.2</w:t>
      </w:r>
      <w:r>
        <w:rPr>
          <w:rFonts w:hint="eastAsia"/>
          <w:lang w:eastAsia="zh-CN"/>
        </w:rPr>
        <w:t>.</w:t>
      </w:r>
      <w:r>
        <w:rPr>
          <w:lang w:eastAsia="zh-CN"/>
        </w:rPr>
        <w:t>0</w:t>
      </w:r>
      <w:r>
        <w:rPr>
          <w:lang w:eastAsia="zh-CN"/>
        </w:rPr>
        <w:tab/>
        <w:t>Base Avatar generation</w:t>
      </w:r>
    </w:p>
    <w:p w14:paraId="3E78DF2B" w14:textId="55ACA679" w:rsidR="00A714B6" w:rsidRDefault="00A714B6" w:rsidP="00A714B6">
      <w:pPr>
        <w:rPr>
          <w:lang w:eastAsia="en-GB"/>
        </w:rPr>
      </w:pPr>
      <w:r>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w:t>
      </w:r>
      <w:r w:rsidRPr="00A840B4">
        <w:rPr>
          <w:lang w:eastAsia="en-GB"/>
        </w:rPr>
        <w:t xml:space="preserve">Figure </w:t>
      </w:r>
      <w:r w:rsidR="00511144">
        <w:rPr>
          <w:lang w:eastAsia="en-GB"/>
        </w:rPr>
        <w:t>2</w:t>
      </w:r>
      <w:r w:rsidRPr="00A840B4">
        <w:rPr>
          <w:lang w:eastAsia="en-GB"/>
        </w:rPr>
        <w:t>1</w:t>
      </w:r>
      <w:r>
        <w:rPr>
          <w:lang w:eastAsia="en-GB"/>
        </w:rPr>
        <w:t>are provided as an example.</w:t>
      </w:r>
    </w:p>
    <w:p w14:paraId="3E1648C4" w14:textId="77777777" w:rsidR="00A714B6" w:rsidRDefault="00A714B6" w:rsidP="00A714B6">
      <w:pPr>
        <w:pStyle w:val="TH"/>
        <w:rPr>
          <w:lang w:eastAsia="en-GB"/>
        </w:rPr>
      </w:pPr>
      <w:r>
        <w:rPr>
          <w:noProof/>
          <w:lang w:eastAsia="en-GB"/>
        </w:rPr>
        <w:drawing>
          <wp:inline distT="0" distB="0" distL="0" distR="0" wp14:anchorId="2FDBC39C" wp14:editId="4F7A507A">
            <wp:extent cx="5792160" cy="3964192"/>
            <wp:effectExtent l="0" t="0" r="0" b="0"/>
            <wp:docPr id="121708780" name="Image 1" descr="Une image contenant diagramme, croquis,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8780" name="Image 1" descr="Une image contenant diagramme, croquis, Plan, Dessin technique&#10;&#10;Le contenu généré par l’IA peut être incorrect."/>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5918904" cy="4050936"/>
                    </a:xfrm>
                    <a:prstGeom prst="rect">
                      <a:avLst/>
                    </a:prstGeom>
                    <a:ln>
                      <a:noFill/>
                    </a:ln>
                    <a:extLst>
                      <a:ext uri="{53640926-AAD7-44D8-BBD7-CCE9431645EC}">
                        <a14:shadowObscured xmlns:a14="http://schemas.microsoft.com/office/drawing/2010/main"/>
                      </a:ext>
                    </a:extLst>
                  </pic:spPr>
                </pic:pic>
              </a:graphicData>
            </a:graphic>
          </wp:inline>
        </w:drawing>
      </w:r>
    </w:p>
    <w:p w14:paraId="77F2605D" w14:textId="1C673CBE" w:rsidR="00A714B6" w:rsidRPr="00B67224" w:rsidRDefault="00A714B6" w:rsidP="00B67224">
      <w:pPr>
        <w:jc w:val="center"/>
        <w:rPr>
          <w:noProof/>
        </w:rPr>
      </w:pPr>
      <w:r w:rsidRPr="00B67224">
        <w:rPr>
          <w:noProof/>
        </w:rPr>
        <w:t xml:space="preserve">Figure </w:t>
      </w:r>
      <w:r w:rsidR="00511144">
        <w:rPr>
          <w:noProof/>
        </w:rPr>
        <w:t>2</w:t>
      </w:r>
      <w:r w:rsidRPr="00B67224">
        <w:rPr>
          <w:noProof/>
        </w:rPr>
        <w:t>1</w:t>
      </w:r>
      <w:r w:rsidRPr="003E19F3">
        <w:rPr>
          <w:noProof/>
        </w:rPr>
        <w:t>:</w:t>
      </w:r>
      <w:r w:rsidRPr="00B67224">
        <w:rPr>
          <w:noProof/>
        </w:rPr>
        <w:t xml:space="preserve"> Avatar generation call Flow</w:t>
      </w:r>
    </w:p>
    <w:p w14:paraId="2867D5D5" w14:textId="77777777" w:rsidR="00A714B6" w:rsidRDefault="00A714B6" w:rsidP="00A714B6">
      <w:pPr>
        <w:rPr>
          <w:lang w:val="en-US"/>
        </w:rPr>
      </w:pPr>
      <w:r>
        <w:rPr>
          <w:lang w:val="en-US"/>
        </w:rPr>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Default="00A714B6" w:rsidP="00A714B6">
      <w:pPr>
        <w:rPr>
          <w:b/>
          <w:bCs/>
          <w:u w:val="single"/>
          <w:lang w:val="en-US"/>
        </w:rPr>
      </w:pPr>
      <w:r w:rsidRPr="004D1F2F">
        <w:rPr>
          <w:b/>
          <w:bCs/>
          <w:u w:val="single"/>
          <w:lang w:val="en-US"/>
        </w:rPr>
        <w:t>IMS network-centric Avatar generation</w:t>
      </w:r>
    </w:p>
    <w:p w14:paraId="6C1EC6DC" w14:textId="77777777" w:rsidR="00A714B6" w:rsidRDefault="00A714B6" w:rsidP="00A714B6">
      <w:pPr>
        <w:pStyle w:val="B1"/>
        <w:rPr>
          <w:rFonts w:eastAsia="DengXian"/>
          <w:lang w:eastAsia="zh-CN"/>
        </w:rPr>
      </w:pPr>
      <w:r w:rsidRPr="00AA793D">
        <w:rPr>
          <w:rFonts w:hint="eastAsia"/>
        </w:rPr>
        <w:t>D</w:t>
      </w:r>
      <w:r w:rsidRPr="00AA793D">
        <w:t>.1</w:t>
      </w:r>
      <w:r>
        <w:t>a.1</w:t>
      </w:r>
      <w:r w:rsidRPr="00AA793D">
        <w:t xml:space="preserve">: </w:t>
      </w:r>
      <w:r>
        <w:rPr>
          <w:rFonts w:eastAsia="DengXian"/>
          <w:lang w:eastAsia="zh-CN"/>
        </w:rPr>
        <w:t xml:space="preserve">UE sends captured data needed to generate the base avatar to the MF. </w:t>
      </w:r>
    </w:p>
    <w:p w14:paraId="73BFCD3F" w14:textId="77777777" w:rsidR="00A714B6" w:rsidRDefault="00A714B6" w:rsidP="00A714B6">
      <w:pPr>
        <w:pStyle w:val="B1"/>
        <w:rPr>
          <w:rFonts w:eastAsia="DengXian"/>
          <w:lang w:eastAsia="zh-CN"/>
        </w:rPr>
      </w:pPr>
      <w:r>
        <w:rPr>
          <w:rFonts w:eastAsia="DengXian"/>
          <w:lang w:eastAsia="zh-CN"/>
        </w:rPr>
        <w:t>D.1a.2: The MF uses the captured data sent by UE to generate the base avatar for the user.</w:t>
      </w:r>
    </w:p>
    <w:p w14:paraId="2031D64F" w14:textId="77777777" w:rsidR="00A714B6" w:rsidRDefault="00A714B6" w:rsidP="00A714B6">
      <w:pPr>
        <w:pStyle w:val="B1"/>
        <w:rPr>
          <w:rFonts w:eastAsia="DengXian"/>
          <w:lang w:eastAsia="zh-CN"/>
        </w:rPr>
      </w:pPr>
      <w:r w:rsidRPr="001B4011">
        <w:rPr>
          <w:rFonts w:eastAsia="DengXian"/>
          <w:lang w:eastAsia="zh-CN"/>
        </w:rPr>
        <w:t xml:space="preserve">D.1a.3: MF may store the generated base avatar to </w:t>
      </w:r>
      <w:r>
        <w:rPr>
          <w:rFonts w:eastAsia="DengXian"/>
          <w:lang w:eastAsia="zh-CN"/>
        </w:rPr>
        <w:t>BAR</w:t>
      </w:r>
      <w:r w:rsidRPr="001B4011">
        <w:rPr>
          <w:rFonts w:eastAsia="DengXian"/>
          <w:lang w:eastAsia="zh-CN"/>
        </w:rPr>
        <w:t xml:space="preserve"> for future loading.</w:t>
      </w:r>
    </w:p>
    <w:p w14:paraId="32F7683F" w14:textId="77777777" w:rsidR="00A714B6" w:rsidRDefault="00A714B6" w:rsidP="00A714B6">
      <w:pPr>
        <w:rPr>
          <w:b/>
          <w:bCs/>
          <w:u w:val="single"/>
          <w:lang w:val="en-US"/>
        </w:rPr>
      </w:pPr>
      <w:r>
        <w:rPr>
          <w:b/>
          <w:bCs/>
          <w:u w:val="single"/>
          <w:lang w:val="en-US"/>
        </w:rPr>
        <w:t>External</w:t>
      </w:r>
      <w:r w:rsidRPr="004D1F2F">
        <w:rPr>
          <w:b/>
          <w:bCs/>
          <w:u w:val="single"/>
          <w:lang w:val="en-US"/>
        </w:rPr>
        <w:t xml:space="preserve"> network-centric Avatar generation</w:t>
      </w:r>
    </w:p>
    <w:p w14:paraId="586700AB" w14:textId="77777777" w:rsidR="00A714B6" w:rsidRDefault="00A714B6" w:rsidP="00A714B6">
      <w:pPr>
        <w:pStyle w:val="B1"/>
        <w:rPr>
          <w:rFonts w:eastAsia="DengXian"/>
          <w:lang w:eastAsia="zh-CN"/>
        </w:rPr>
      </w:pPr>
      <w:r w:rsidRPr="00AA793D">
        <w:rPr>
          <w:rFonts w:hint="eastAsia"/>
        </w:rPr>
        <w:t>D</w:t>
      </w:r>
      <w:r w:rsidRPr="00AA793D">
        <w:t>.</w:t>
      </w:r>
      <w:r>
        <w:t>2a.1</w:t>
      </w:r>
      <w:r w:rsidRPr="00AA793D">
        <w:t xml:space="preserve">: </w:t>
      </w:r>
      <w:r>
        <w:rPr>
          <w:rFonts w:eastAsia="DengXian"/>
          <w:lang w:eastAsia="zh-CN"/>
        </w:rPr>
        <w:t xml:space="preserve">UE sends captured data needed to generate the base avatar to an Avatar Generator in the MNO trusted domain. </w:t>
      </w:r>
    </w:p>
    <w:p w14:paraId="02917A6A" w14:textId="77777777" w:rsidR="00A714B6" w:rsidRDefault="00A714B6" w:rsidP="00A714B6">
      <w:pPr>
        <w:pStyle w:val="B1"/>
        <w:rPr>
          <w:rFonts w:eastAsia="DengXian"/>
          <w:lang w:eastAsia="zh-CN"/>
        </w:rPr>
      </w:pPr>
      <w:r>
        <w:t>NOTE:</w:t>
      </w:r>
      <w:r>
        <w:rPr>
          <w:rFonts w:eastAsia="DengXian"/>
          <w:lang w:eastAsia="zh-CN"/>
        </w:rPr>
        <w:t xml:space="preserve"> The communication between the UE and the external Avatar generator is out of scope of this study.</w:t>
      </w:r>
    </w:p>
    <w:p w14:paraId="2211E344" w14:textId="77777777" w:rsidR="00A714B6" w:rsidRDefault="00A714B6" w:rsidP="00A714B6">
      <w:pPr>
        <w:pStyle w:val="B1"/>
        <w:rPr>
          <w:rFonts w:eastAsia="DengXian"/>
          <w:lang w:eastAsia="zh-CN"/>
        </w:rPr>
      </w:pPr>
      <w:r>
        <w:rPr>
          <w:rFonts w:eastAsia="DengXian"/>
          <w:lang w:eastAsia="zh-CN"/>
        </w:rPr>
        <w:t>D.2a.2: The Avatar Generator uses the captured data sent by UE to generate the base avatar for the user.</w:t>
      </w:r>
    </w:p>
    <w:p w14:paraId="2348685F" w14:textId="77777777" w:rsidR="00A714B6" w:rsidRDefault="00A714B6" w:rsidP="00A714B6">
      <w:pPr>
        <w:pStyle w:val="B1"/>
        <w:rPr>
          <w:rFonts w:eastAsia="DengXian"/>
          <w:lang w:eastAsia="zh-CN"/>
        </w:rPr>
      </w:pPr>
      <w:r w:rsidRPr="001B4011">
        <w:rPr>
          <w:rFonts w:eastAsia="DengXian"/>
          <w:lang w:eastAsia="zh-CN"/>
        </w:rPr>
        <w:t>D.</w:t>
      </w:r>
      <w:r>
        <w:rPr>
          <w:rFonts w:eastAsia="DengXian"/>
          <w:lang w:eastAsia="zh-CN"/>
        </w:rPr>
        <w:t>2</w:t>
      </w:r>
      <w:r w:rsidRPr="001B4011">
        <w:rPr>
          <w:rFonts w:eastAsia="DengXian"/>
          <w:lang w:eastAsia="zh-CN"/>
        </w:rPr>
        <w:t xml:space="preserve">a.3: </w:t>
      </w:r>
      <w:r>
        <w:rPr>
          <w:rFonts w:eastAsia="DengXian"/>
          <w:lang w:eastAsia="zh-CN"/>
        </w:rPr>
        <w:t>The Avatar Generator</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p>
    <w:p w14:paraId="2BD8C5A0" w14:textId="77777777" w:rsidR="00A714B6" w:rsidRDefault="00A714B6" w:rsidP="00A714B6">
      <w:pPr>
        <w:rPr>
          <w:b/>
          <w:bCs/>
          <w:u w:val="single"/>
          <w:lang w:val="en-US"/>
        </w:rPr>
      </w:pPr>
      <w:r>
        <w:rPr>
          <w:b/>
          <w:bCs/>
          <w:u w:val="single"/>
          <w:lang w:val="en-US"/>
        </w:rPr>
        <w:t>UE</w:t>
      </w:r>
      <w:r w:rsidRPr="004D1F2F">
        <w:rPr>
          <w:b/>
          <w:bCs/>
          <w:u w:val="single"/>
          <w:lang w:val="en-US"/>
        </w:rPr>
        <w:t>-centric Avatar generation</w:t>
      </w:r>
    </w:p>
    <w:p w14:paraId="36225F0C" w14:textId="77777777" w:rsidR="00A714B6" w:rsidRDefault="00A714B6" w:rsidP="00A714B6">
      <w:pPr>
        <w:pStyle w:val="B1"/>
        <w:rPr>
          <w:rFonts w:eastAsia="DengXian"/>
          <w:lang w:eastAsia="zh-CN"/>
        </w:rPr>
      </w:pPr>
      <w:r w:rsidRPr="00AA793D">
        <w:rPr>
          <w:rFonts w:hint="eastAsia"/>
        </w:rPr>
        <w:t>D</w:t>
      </w:r>
      <w:r w:rsidRPr="00AA793D">
        <w:t>.</w:t>
      </w:r>
      <w:r>
        <w:t>3a.1</w:t>
      </w:r>
      <w:r w:rsidRPr="00AA793D">
        <w:t xml:space="preserve">: </w:t>
      </w:r>
      <w:r>
        <w:rPr>
          <w:rFonts w:eastAsia="DengXian"/>
          <w:lang w:eastAsia="zh-CN"/>
        </w:rPr>
        <w:t>UE uses the captured data needed to generate the base avatar and generates locally the base avatar for the user.</w:t>
      </w:r>
    </w:p>
    <w:p w14:paraId="5FA5139E" w14:textId="77777777" w:rsidR="00A714B6" w:rsidRDefault="00A714B6" w:rsidP="00A714B6">
      <w:pPr>
        <w:pStyle w:val="B1"/>
        <w:rPr>
          <w:rFonts w:eastAsia="DengXian"/>
          <w:lang w:eastAsia="zh-CN"/>
        </w:rPr>
      </w:pPr>
      <w:r w:rsidRPr="001B4011">
        <w:rPr>
          <w:rFonts w:eastAsia="DengXian"/>
          <w:lang w:eastAsia="zh-CN"/>
        </w:rPr>
        <w:t>D.</w:t>
      </w:r>
      <w:r>
        <w:rPr>
          <w:rFonts w:eastAsia="DengXian"/>
          <w:lang w:eastAsia="zh-CN"/>
        </w:rPr>
        <w:t>3</w:t>
      </w:r>
      <w:r w:rsidRPr="001B4011">
        <w:rPr>
          <w:rFonts w:eastAsia="DengXian"/>
          <w:lang w:eastAsia="zh-CN"/>
        </w:rPr>
        <w:t>a.</w:t>
      </w:r>
      <w:r>
        <w:rPr>
          <w:rFonts w:eastAsia="DengXian"/>
          <w:lang w:eastAsia="zh-CN"/>
        </w:rPr>
        <w:t>2</w:t>
      </w:r>
      <w:r w:rsidRPr="001B4011">
        <w:rPr>
          <w:rFonts w:eastAsia="DengXian"/>
          <w:lang w:eastAsia="zh-CN"/>
        </w:rPr>
        <w:t xml:space="preserve">: </w:t>
      </w:r>
      <w:r>
        <w:rPr>
          <w:rFonts w:eastAsia="DengXian"/>
          <w:lang w:eastAsia="zh-CN"/>
        </w:rPr>
        <w:t>The UE</w:t>
      </w:r>
      <w:r w:rsidRPr="001B4011">
        <w:rPr>
          <w:rFonts w:eastAsia="DengXian"/>
          <w:lang w:eastAsia="zh-CN"/>
        </w:rPr>
        <w:t xml:space="preserve"> may store the generated base avatar to </w:t>
      </w:r>
      <w:r>
        <w:rPr>
          <w:rFonts w:eastAsia="DengXian"/>
          <w:lang w:eastAsia="zh-CN"/>
        </w:rPr>
        <w:t>BAR</w:t>
      </w:r>
      <w:r w:rsidRPr="001B4011">
        <w:rPr>
          <w:rFonts w:eastAsia="DengXian"/>
          <w:lang w:eastAsia="zh-CN"/>
        </w:rPr>
        <w:t xml:space="preserve"> for future loading.</w:t>
      </w:r>
    </w:p>
    <w:p w14:paraId="5AEE8072" w14:textId="77777777" w:rsidR="00A714B6" w:rsidRDefault="00A714B6" w:rsidP="00A714B6">
      <w:pPr>
        <w:pStyle w:val="B1"/>
        <w:rPr>
          <w:rFonts w:eastAsia="DengXian"/>
          <w:lang w:eastAsia="zh-CN"/>
        </w:rPr>
      </w:pPr>
    </w:p>
    <w:p w14:paraId="0AC26C69" w14:textId="642F1C2B" w:rsidR="00A714B6" w:rsidRDefault="00A714B6" w:rsidP="00A714B6">
      <w:pPr>
        <w:pStyle w:val="Heading4"/>
        <w:rPr>
          <w:lang w:eastAsia="zh-CN"/>
        </w:rPr>
      </w:pPr>
      <w:r>
        <w:rPr>
          <w:rFonts w:hint="eastAsia"/>
          <w:lang w:eastAsia="zh-CN"/>
        </w:rPr>
        <w:t>8</w:t>
      </w:r>
      <w:r>
        <w:rPr>
          <w:lang w:eastAsia="zh-CN"/>
        </w:rPr>
        <w:t>.</w:t>
      </w:r>
      <w:r w:rsidR="00511144">
        <w:rPr>
          <w:lang w:eastAsia="zh-CN"/>
        </w:rPr>
        <w:t>3</w:t>
      </w:r>
      <w:r>
        <w:rPr>
          <w:lang w:eastAsia="zh-CN"/>
        </w:rPr>
        <w:t>.2</w:t>
      </w:r>
      <w:r>
        <w:rPr>
          <w:rFonts w:hint="eastAsia"/>
          <w:lang w:eastAsia="zh-CN"/>
        </w:rPr>
        <w:t>.</w:t>
      </w:r>
      <w:r>
        <w:rPr>
          <w:lang w:eastAsia="zh-CN"/>
        </w:rPr>
        <w:t>1</w:t>
      </w:r>
      <w:r>
        <w:rPr>
          <w:lang w:eastAsia="zh-CN"/>
        </w:rPr>
        <w:tab/>
        <w:t xml:space="preserve">Call Setup and </w:t>
      </w:r>
      <w:r>
        <w:rPr>
          <w:rFonts w:hint="eastAsia"/>
          <w:lang w:eastAsia="zh-CN"/>
        </w:rPr>
        <w:t>Capabil</w:t>
      </w:r>
      <w:r>
        <w:rPr>
          <w:lang w:eastAsia="zh-CN"/>
        </w:rPr>
        <w:t>ity Negotiation</w:t>
      </w:r>
    </w:p>
    <w:p w14:paraId="5FC5A733" w14:textId="77777777" w:rsidR="00A714B6" w:rsidRPr="008826E9" w:rsidRDefault="00A714B6" w:rsidP="00A714B6">
      <w:pPr>
        <w:rPr>
          <w:lang w:eastAsia="zh-CN"/>
        </w:rPr>
      </w:pPr>
      <w:r>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Default="00A714B6" w:rsidP="00A714B6">
      <w:pPr>
        <w:pStyle w:val="Heading5"/>
        <w:rPr>
          <w:lang w:eastAsia="zh-CN"/>
        </w:rPr>
      </w:pPr>
      <w:r>
        <w:rPr>
          <w:lang w:eastAsia="zh-CN"/>
        </w:rPr>
        <w:t>8.</w:t>
      </w:r>
      <w:r w:rsidR="00511144">
        <w:rPr>
          <w:lang w:eastAsia="zh-CN"/>
        </w:rPr>
        <w:t>3</w:t>
      </w:r>
      <w:r>
        <w:rPr>
          <w:lang w:eastAsia="zh-CN"/>
        </w:rPr>
        <w:t>.2.1.1</w:t>
      </w:r>
      <w:r>
        <w:rPr>
          <w:lang w:eastAsia="zh-CN"/>
        </w:rPr>
        <w:tab/>
      </w:r>
      <w:r>
        <w:rPr>
          <w:rFonts w:hint="eastAsia"/>
          <w:lang w:eastAsia="zh-CN"/>
        </w:rPr>
        <w:t>N</w:t>
      </w:r>
      <w:r>
        <w:rPr>
          <w:lang w:eastAsia="zh-CN"/>
        </w:rPr>
        <w:t>etwork Centric</w:t>
      </w:r>
    </w:p>
    <w:p w14:paraId="3423482A" w14:textId="77777777" w:rsidR="00A714B6" w:rsidRDefault="00A714B6" w:rsidP="00A714B6">
      <w:pPr>
        <w:tabs>
          <w:tab w:val="left" w:pos="4536"/>
        </w:tabs>
      </w:pPr>
      <w:r w:rsidRPr="005F22A7">
        <w:t xml:space="preserve"> </w:t>
      </w:r>
      <w:r w:rsidRPr="00F275B0">
        <w:t xml:space="preserve"> </w:t>
      </w:r>
      <w:ins w:id="294" w:author="Imed Bouazizi" w:date="2025-02-21T02:12:00Z" w16du:dateUtc="2025-02-21T08:12:00Z">
        <w:r w:rsidR="00263D74">
          <w:rPr>
            <w:noProof/>
          </w:rPr>
          <w:object w:dxaOrig="9708" w:dyaOrig="4573" w14:anchorId="7C1F8812">
            <v:shape id="_x0000_i1027" type="#_x0000_t75" alt="" style="width:482.95pt;height:227.1pt;mso-width-percent:0;mso-height-percent:0;mso-width-percent:0;mso-height-percent:0" o:ole="">
              <v:imagedata r:id="rId44" o:title=""/>
            </v:shape>
            <o:OLEObject Type="Embed" ProgID="Visio.Drawing.15" ShapeID="_x0000_i1027" DrawAspect="Content" ObjectID="_1801618440" r:id="rId45"/>
          </w:object>
        </w:r>
      </w:ins>
    </w:p>
    <w:p w14:paraId="489451BE" w14:textId="783264E5" w:rsidR="00A714B6" w:rsidRPr="00B67224" w:rsidRDefault="00A714B6" w:rsidP="00A714B6">
      <w:pPr>
        <w:jc w:val="center"/>
        <w:rPr>
          <w:noProof/>
        </w:rPr>
      </w:pPr>
      <w:r w:rsidRPr="00B67224">
        <w:rPr>
          <w:noProof/>
        </w:rPr>
        <w:t xml:space="preserve">Figure </w:t>
      </w:r>
      <w:r w:rsidR="00511144" w:rsidRPr="00B67224">
        <w:rPr>
          <w:noProof/>
        </w:rPr>
        <w:t>22</w:t>
      </w:r>
      <w:r w:rsidRPr="00B67224">
        <w:rPr>
          <w:noProof/>
        </w:rPr>
        <w:t>: Network Centric Call Setup and Capability Negotiation Flow</w:t>
      </w:r>
    </w:p>
    <w:p w14:paraId="7D10C1BB" w14:textId="77777777" w:rsidR="00A714B6" w:rsidRDefault="00A714B6" w:rsidP="00A714B6">
      <w:pPr>
        <w:pStyle w:val="B1"/>
      </w:pPr>
    </w:p>
    <w:p w14:paraId="06E52FBA" w14:textId="77777777" w:rsidR="00A714B6" w:rsidRDefault="00A714B6" w:rsidP="00A714B6">
      <w:pPr>
        <w:rPr>
          <w:rFonts w:eastAsia="Yu Mincho"/>
        </w:rPr>
      </w:pPr>
      <w:r>
        <w:rPr>
          <w:rFonts w:eastAsia="DengXian"/>
          <w:lang w:eastAsia="zh-CN"/>
        </w:rPr>
        <w:lastRenderedPageBreak/>
        <w:t xml:space="preserve">For network centric mode, the capability negotiation procedure is based on the avatar type (2D or 3D) and the capability information of UE and MF. The capability information includes the animation data type(s) (e.g., text, </w:t>
      </w:r>
      <w:r w:rsidRPr="009A3BD1">
        <w:rPr>
          <w:rFonts w:eastAsia="Yu Mincho"/>
          <w:color w:val="000000" w:themeColor="text1"/>
        </w:rPr>
        <w:t>expression data and motion signals for joints</w:t>
      </w:r>
      <w:r>
        <w:rPr>
          <w:rFonts w:eastAsia="DengXian"/>
          <w:lang w:eastAsia="zh-CN"/>
        </w:rPr>
        <w:t xml:space="preserve">) supported by UE or MF. After capability negotiation, the IMS AS </w:t>
      </w:r>
      <w:r>
        <w:rPr>
          <w:rFonts w:eastAsia="DengXian" w:hint="eastAsia"/>
          <w:lang w:eastAsia="zh-CN"/>
        </w:rPr>
        <w:t>instructs</w:t>
      </w:r>
      <w:r>
        <w:rPr>
          <w:rFonts w:eastAsia="DengXian"/>
          <w:lang w:eastAsia="zh-CN"/>
        </w:rPr>
        <w:t xml:space="preserve"> MF to download UE1’s base avatar from BAR, generate animation data by the source data received from UE1, and animate UE1’s base avatar by the animation data received from UE1 or generated by MF itself.</w:t>
      </w:r>
    </w:p>
    <w:p w14:paraId="2164B1BD" w14:textId="77777777" w:rsidR="00A714B6" w:rsidRPr="00A23AE7" w:rsidRDefault="00A714B6" w:rsidP="00A714B6">
      <w:pPr>
        <w:pStyle w:val="B1"/>
      </w:pPr>
      <w:r>
        <w:t>A.1: An audio/video session is established between UE1 and UE2.</w:t>
      </w:r>
    </w:p>
    <w:p w14:paraId="2F0357DC" w14:textId="77777777" w:rsidR="00A714B6" w:rsidRDefault="00A714B6" w:rsidP="00A714B6">
      <w:pPr>
        <w:pStyle w:val="B1"/>
      </w:pPr>
      <w:r>
        <w:t>A.2: The bootstrap and application data channels are established between UE1 and IMS.</w:t>
      </w:r>
    </w:p>
    <w:p w14:paraId="2E4E4F3E"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parameters including an avatar id chosen by UE1 and animation data types (e.g., text, </w:t>
      </w:r>
      <w:r w:rsidRPr="009A3BD1">
        <w:rPr>
          <w:color w:val="000000" w:themeColor="text1"/>
        </w:rPr>
        <w:t>expression data and motion signals for joints</w:t>
      </w:r>
      <w:r>
        <w:rPr>
          <w:rFonts w:eastAsia="DengXian"/>
          <w:lang w:eastAsia="zh-CN"/>
        </w:rPr>
        <w:t xml:space="preserve">) supported by UE1. </w:t>
      </w:r>
    </w:p>
    <w:p w14:paraId="0D42B978"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.4: The DC AS sends an avatar capability request to MF.</w:t>
      </w:r>
    </w:p>
    <w:p w14:paraId="53D1F00F" w14:textId="77777777" w:rsidR="00A714B6" w:rsidRDefault="00A714B6" w:rsidP="00A714B6">
      <w:pPr>
        <w:pStyle w:val="B1"/>
        <w:rPr>
          <w:rFonts w:eastAsia="DengXian"/>
          <w:lang w:eastAsia="zh-CN"/>
        </w:rPr>
      </w:pPr>
      <w:r>
        <w:rPr>
          <w:rFonts w:eastAsia="DengXian"/>
          <w:lang w:eastAsia="zh-CN"/>
        </w:rPr>
        <w:t>A.5: The MF responses its avatar capability information to the DC AS.</w:t>
      </w:r>
    </w:p>
    <w:p w14:paraId="37F34385" w14:textId="77777777" w:rsidR="00A714B6" w:rsidRDefault="00A714B6" w:rsidP="00A714B6">
      <w:pPr>
        <w:pStyle w:val="NO"/>
        <w:rPr>
          <w:lang w:eastAsia="zh-CN"/>
        </w:rPr>
      </w:pPr>
      <w:r>
        <w:rPr>
          <w:rFonts w:hint="eastAsia"/>
          <w:lang w:eastAsia="zh-CN"/>
        </w:rPr>
        <w:t>N</w:t>
      </w:r>
      <w:r>
        <w:rPr>
          <w:lang w:eastAsia="zh-CN"/>
        </w:rPr>
        <w:t>OTE1: The step A.4 and A.5 are optional. The DC AS can decide MF’s avatar capability based on its local configuration.</w:t>
      </w:r>
    </w:p>
    <w:p w14:paraId="0A721784" w14:textId="77777777" w:rsidR="00A714B6" w:rsidRPr="00403C59" w:rsidRDefault="00A714B6" w:rsidP="00A714B6">
      <w:pPr>
        <w:pStyle w:val="NO"/>
        <w:rPr>
          <w:lang w:eastAsia="zh-CN"/>
        </w:rPr>
      </w:pPr>
      <w:r>
        <w:rPr>
          <w:lang w:eastAsia="zh-CN"/>
        </w:rPr>
        <w:t>NOTE2: The service of avatar capability provided by MF will be further defined in CT1/CT4 if needed.</w:t>
      </w:r>
    </w:p>
    <w:p w14:paraId="55FCE065" w14:textId="77777777" w:rsidR="00A714B6" w:rsidRDefault="00A714B6" w:rsidP="00A714B6">
      <w:pPr>
        <w:pStyle w:val="B1"/>
        <w:rPr>
          <w:rFonts w:eastAsia="DengXian"/>
          <w:lang w:eastAsia="zh-CN"/>
        </w:rPr>
      </w:pPr>
    </w:p>
    <w:p w14:paraId="61395A6E" w14:textId="77777777" w:rsidR="00A714B6" w:rsidRDefault="00A714B6" w:rsidP="00A714B6">
      <w:pPr>
        <w:pStyle w:val="B1"/>
        <w:rPr>
          <w:rFonts w:eastAsia="DengXian"/>
          <w:lang w:eastAsia="zh-CN"/>
        </w:rPr>
      </w:pPr>
      <w:r>
        <w:rPr>
          <w:rFonts w:eastAsia="DengXian"/>
          <w:lang w:eastAsia="zh-CN"/>
        </w:rPr>
        <w:t xml:space="preserve">A.6: The DC AS gets the avatar type (2D or 3D, from base avatar retrieved from BAR or to be generated by the MF) by avatar id, and confirms the capability negotiation result based on the avatar type and the capability supported by UE1 and MF. The </w:t>
      </w:r>
      <w:r>
        <w:rPr>
          <w:lang w:eastAsia="zh-CN"/>
        </w:rPr>
        <w:t xml:space="preserve">capability </w:t>
      </w:r>
      <w:r>
        <w:rPr>
          <w:rFonts w:eastAsia="DengXian"/>
          <w:lang w:eastAsia="zh-CN"/>
        </w:rPr>
        <w:t>negotiation result includes the animation method (e.g., by audio</w:t>
      </w:r>
      <w:r>
        <w:rPr>
          <w:rFonts w:eastAsia="DengXian" w:hint="eastAsia"/>
          <w:lang w:eastAsia="zh-CN"/>
        </w:rPr>
        <w:t>,</w:t>
      </w:r>
      <w:r>
        <w:rPr>
          <w:rFonts w:eastAsia="DengXian"/>
          <w:lang w:eastAsia="zh-CN"/>
        </w:rPr>
        <w:t xml:space="preserve"> text or </w:t>
      </w:r>
      <w:r w:rsidRPr="009A3BD1">
        <w:rPr>
          <w:color w:val="000000" w:themeColor="text1"/>
        </w:rPr>
        <w:t>expression data and motion signals for joints</w:t>
      </w:r>
      <w:r>
        <w:rPr>
          <w:rFonts w:eastAsia="DengXian"/>
          <w:lang w:eastAsia="zh-CN"/>
        </w:rPr>
        <w:t>).</w:t>
      </w:r>
      <w:r w:rsidDel="00BC5BC6">
        <w:rPr>
          <w:rFonts w:eastAsia="DengXian"/>
          <w:lang w:eastAsia="zh-CN"/>
        </w:rPr>
        <w:t xml:space="preserve"> </w:t>
      </w:r>
    </w:p>
    <w:p w14:paraId="704F22B2"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 xml:space="preserve">.7: The DC AS sends the capability negotiation response to UE1 through MF. The message carries the </w:t>
      </w:r>
      <w:r>
        <w:rPr>
          <w:lang w:eastAsia="zh-CN"/>
        </w:rPr>
        <w:t xml:space="preserve">capability </w:t>
      </w:r>
      <w:r>
        <w:rPr>
          <w:rFonts w:eastAsia="DengXian"/>
          <w:lang w:eastAsia="zh-CN"/>
        </w:rPr>
        <w:t>negotiation result.</w:t>
      </w:r>
    </w:p>
    <w:p w14:paraId="545584A7" w14:textId="3B6D33D8" w:rsidR="00A714B6" w:rsidRDefault="00A714B6" w:rsidP="00B67224">
      <w:pPr>
        <w:pStyle w:val="B1"/>
      </w:pPr>
      <w:r>
        <w:rPr>
          <w:rFonts w:eastAsia="DengXian" w:hint="eastAsia"/>
          <w:lang w:eastAsia="zh-CN"/>
        </w:rPr>
        <w:t>A</w:t>
      </w:r>
      <w:r>
        <w:rPr>
          <w:rFonts w:eastAsia="DengXian"/>
          <w:lang w:eastAsia="zh-CN"/>
        </w:rPr>
        <w:t>.8: The subsequent procedure continues.</w:t>
      </w:r>
    </w:p>
    <w:p w14:paraId="6FCEE344" w14:textId="79F673D0" w:rsidR="00A714B6" w:rsidRDefault="00A714B6" w:rsidP="00A714B6">
      <w:pPr>
        <w:pStyle w:val="Heading5"/>
        <w:rPr>
          <w:lang w:eastAsia="zh-CN"/>
        </w:rPr>
      </w:pPr>
      <w:r>
        <w:rPr>
          <w:rFonts w:hint="eastAsia"/>
          <w:lang w:eastAsia="zh-CN"/>
        </w:rPr>
        <w:t>8</w:t>
      </w:r>
      <w:r>
        <w:rPr>
          <w:lang w:eastAsia="zh-CN"/>
        </w:rPr>
        <w:t>.</w:t>
      </w:r>
      <w:r w:rsidR="00511144">
        <w:rPr>
          <w:lang w:eastAsia="zh-CN"/>
        </w:rPr>
        <w:t>3</w:t>
      </w:r>
      <w:r>
        <w:rPr>
          <w:lang w:eastAsia="zh-CN"/>
        </w:rPr>
        <w:t>.2.1.2</w:t>
      </w:r>
      <w:r>
        <w:rPr>
          <w:lang w:eastAsia="zh-CN"/>
        </w:rPr>
        <w:tab/>
        <w:t>UE Centric</w:t>
      </w:r>
    </w:p>
    <w:p w14:paraId="6EF1976B" w14:textId="77777777" w:rsidR="00A714B6" w:rsidRDefault="00A714B6" w:rsidP="00A714B6">
      <w:r w:rsidRPr="005156B6">
        <w:t xml:space="preserve"> </w:t>
      </w:r>
      <w:ins w:id="295" w:author="Imed Bouazizi" w:date="2025-02-21T02:12:00Z" w16du:dateUtc="2025-02-21T08:12:00Z">
        <w:r w:rsidR="00263D74">
          <w:rPr>
            <w:noProof/>
          </w:rPr>
          <w:object w:dxaOrig="10425" w:dyaOrig="5445" w14:anchorId="79441CAE">
            <v:shape id="_x0000_i1026" type="#_x0000_t75" alt="" style="width:481.75pt;height:252.9pt;mso-width-percent:0;mso-height-percent:0;mso-width-percent:0;mso-height-percent:0" o:ole="">
              <v:imagedata r:id="rId46" o:title=""/>
            </v:shape>
            <o:OLEObject Type="Embed" ProgID="Visio.Drawing.15" ShapeID="_x0000_i1026" DrawAspect="Content" ObjectID="_1801618441" r:id="rId47"/>
          </w:object>
        </w:r>
      </w:ins>
    </w:p>
    <w:p w14:paraId="454ADD7B" w14:textId="45F8371A" w:rsidR="00A714B6" w:rsidRPr="00B67224" w:rsidRDefault="00A714B6" w:rsidP="00A714B6">
      <w:pPr>
        <w:jc w:val="center"/>
        <w:rPr>
          <w:noProof/>
        </w:rPr>
      </w:pPr>
      <w:r w:rsidRPr="00B67224">
        <w:rPr>
          <w:noProof/>
        </w:rPr>
        <w:t xml:space="preserve">Figure </w:t>
      </w:r>
      <w:r w:rsidR="00511144">
        <w:rPr>
          <w:noProof/>
        </w:rPr>
        <w:t>23</w:t>
      </w:r>
      <w:r w:rsidRPr="00B67224">
        <w:rPr>
          <w:noProof/>
        </w:rPr>
        <w:t>: UE Centric Call Setup and Capability Negotiation Flow</w:t>
      </w:r>
    </w:p>
    <w:p w14:paraId="641F8A07" w14:textId="77777777" w:rsidR="00A714B6" w:rsidRDefault="00A714B6" w:rsidP="00A714B6">
      <w:pPr>
        <w:rPr>
          <w:lang w:val="en-US" w:eastAsia="zh-CN"/>
        </w:rPr>
      </w:pPr>
    </w:p>
    <w:p w14:paraId="28FF2049" w14:textId="77777777" w:rsidR="00A714B6" w:rsidRDefault="00A714B6" w:rsidP="00A714B6">
      <w:pPr>
        <w:rPr>
          <w:rFonts w:eastAsia="DengXian"/>
          <w:lang w:eastAsia="zh-CN"/>
        </w:rPr>
      </w:pPr>
      <w:r>
        <w:rPr>
          <w:rFonts w:eastAsia="DengXian"/>
          <w:lang w:eastAsia="zh-CN"/>
        </w:rPr>
        <w:lastRenderedPageBreak/>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A23AE7" w:rsidRDefault="00A714B6" w:rsidP="00A714B6">
      <w:pPr>
        <w:pStyle w:val="B1"/>
      </w:pPr>
      <w:r>
        <w:t>A.1: An audio/video session is established between UE1 and UE2.</w:t>
      </w:r>
    </w:p>
    <w:p w14:paraId="641E6EF0" w14:textId="77777777" w:rsidR="00A714B6" w:rsidRDefault="00A714B6" w:rsidP="00A714B6">
      <w:pPr>
        <w:pStyle w:val="B1"/>
      </w:pPr>
      <w:r>
        <w:t>A.2: The bootstrap and application data channels are established between UE1 and IMS, UE2 and IMS.</w:t>
      </w:r>
    </w:p>
    <w:p w14:paraId="7E92E631"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 xml:space="preserve">.3: The UE1 sends a capability negotiation request using the application data channel through MF to the DC AS. The message carries an avatar id chosen by UE1 and the animation data types supported by UE1. </w:t>
      </w:r>
    </w:p>
    <w:p w14:paraId="6495F36A" w14:textId="77777777" w:rsidR="00A714B6" w:rsidRDefault="00A714B6" w:rsidP="00A714B6">
      <w:pPr>
        <w:pStyle w:val="B1"/>
        <w:rPr>
          <w:rFonts w:eastAsia="DengXian"/>
          <w:lang w:eastAsia="zh-CN"/>
        </w:rPr>
      </w:pPr>
      <w:r>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.5: The terminating network/UE2 finishes the capability negotiation.</w:t>
      </w:r>
    </w:p>
    <w:p w14:paraId="354FEB17"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 xml:space="preserve">.6: The terminating network/UE2 returns the capability negotiation response carrying the negotiation result. The negotiation result includes the animation method (e.g., by audio, text or </w:t>
      </w:r>
      <w:r w:rsidRPr="009A3BD1">
        <w:rPr>
          <w:color w:val="000000" w:themeColor="text1"/>
        </w:rPr>
        <w:t>expression data and motion signals for joints</w:t>
      </w:r>
      <w:r>
        <w:rPr>
          <w:rFonts w:eastAsia="DengXian"/>
          <w:lang w:eastAsia="zh-CN"/>
        </w:rPr>
        <w:t>).</w:t>
      </w:r>
    </w:p>
    <w:p w14:paraId="55FA95EA"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 xml:space="preserve">.7: The DC AS transfers the capability negotiation response to UE1 through MF. </w:t>
      </w:r>
    </w:p>
    <w:p w14:paraId="09561391" w14:textId="77777777" w:rsidR="00A714B6" w:rsidRDefault="00A714B6" w:rsidP="00A714B6">
      <w:pPr>
        <w:pStyle w:val="B1"/>
        <w:rPr>
          <w:rFonts w:eastAsia="DengXian"/>
          <w:lang w:eastAsia="zh-CN"/>
        </w:rPr>
      </w:pPr>
      <w:r>
        <w:rPr>
          <w:rFonts w:eastAsia="DengXian" w:hint="eastAsia"/>
          <w:lang w:eastAsia="zh-CN"/>
        </w:rPr>
        <w:t>A</w:t>
      </w:r>
      <w:r>
        <w:rPr>
          <w:rFonts w:eastAsia="DengXian"/>
          <w:lang w:eastAsia="zh-CN"/>
        </w:rPr>
        <w:t>.8: The subsequent procedure continues.</w:t>
      </w:r>
    </w:p>
    <w:p w14:paraId="4639682F" w14:textId="6F003650" w:rsidR="00A714B6" w:rsidRPr="007F0D27" w:rsidRDefault="00A714B6" w:rsidP="00A714B6">
      <w:pPr>
        <w:pStyle w:val="Heading4"/>
        <w:rPr>
          <w:lang w:eastAsia="zh-CN"/>
        </w:rPr>
      </w:pPr>
      <w:r>
        <w:rPr>
          <w:rFonts w:hint="eastAsia"/>
          <w:lang w:eastAsia="zh-CN"/>
        </w:rPr>
        <w:lastRenderedPageBreak/>
        <w:t>8</w:t>
      </w:r>
      <w:r>
        <w:rPr>
          <w:lang w:eastAsia="zh-CN"/>
        </w:rPr>
        <w:t>.</w:t>
      </w:r>
      <w:r w:rsidR="00511144">
        <w:rPr>
          <w:lang w:eastAsia="zh-CN"/>
        </w:rPr>
        <w:t>3</w:t>
      </w:r>
      <w:r>
        <w:rPr>
          <w:lang w:eastAsia="zh-CN"/>
        </w:rPr>
        <w:t>.2.2</w:t>
      </w:r>
      <w:r>
        <w:rPr>
          <w:lang w:eastAsia="zh-CN"/>
        </w:rPr>
        <w:tab/>
        <w:t>Avatar Delivery and Animation</w:t>
      </w:r>
    </w:p>
    <w:p w14:paraId="235EA9FE" w14:textId="77777777" w:rsidR="00A714B6" w:rsidRDefault="00A714B6" w:rsidP="00A714B6">
      <w:r w:rsidRPr="00734868">
        <w:t xml:space="preserve"> </w:t>
      </w:r>
      <w:r w:rsidRPr="005A7395">
        <w:t xml:space="preserve"> </w:t>
      </w:r>
      <w:r w:rsidRPr="00715A94">
        <w:t xml:space="preserve"> </w:t>
      </w:r>
      <w:r w:rsidRPr="00E56C8B">
        <w:t xml:space="preserve"> </w:t>
      </w:r>
      <w:ins w:id="296" w:author="HW_r01" w:date="2025-02-20T17:51:00Z">
        <w:r w:rsidR="00263D74">
          <w:rPr>
            <w:noProof/>
          </w:rPr>
          <w:object w:dxaOrig="11851" w:dyaOrig="14596" w14:anchorId="1898145F">
            <v:shape id="_x0000_i1025" type="#_x0000_t75" alt="" style="width:481.75pt;height:593.55pt;mso-width-percent:0;mso-height-percent:0;mso-width-percent:0;mso-height-percent:0" o:ole="">
              <v:imagedata r:id="rId48" o:title=""/>
            </v:shape>
            <o:OLEObject Type="Embed" ProgID="Visio.Drawing.15" ShapeID="_x0000_i1025" DrawAspect="Content" ObjectID="_1801618442" r:id="rId49"/>
          </w:object>
        </w:r>
      </w:ins>
    </w:p>
    <w:p w14:paraId="01AC43BA" w14:textId="53E9FF31" w:rsidR="00A714B6" w:rsidRPr="00B67224" w:rsidRDefault="00A714B6" w:rsidP="00A714B6">
      <w:pPr>
        <w:jc w:val="center"/>
        <w:rPr>
          <w:noProof/>
        </w:rPr>
      </w:pPr>
      <w:r w:rsidRPr="00B67224">
        <w:rPr>
          <w:noProof/>
        </w:rPr>
        <w:t xml:space="preserve">Figure </w:t>
      </w:r>
      <w:r w:rsidR="00511144">
        <w:rPr>
          <w:noProof/>
        </w:rPr>
        <w:t>24</w:t>
      </w:r>
      <w:r w:rsidRPr="00B67224">
        <w:rPr>
          <w:noProof/>
        </w:rPr>
        <w:t>: IMS Avatar Delivery and Animation Flow</w:t>
      </w:r>
    </w:p>
    <w:p w14:paraId="48AEF0DD" w14:textId="77777777" w:rsidR="00A714B6" w:rsidRDefault="00A714B6" w:rsidP="00A714B6">
      <w:pPr>
        <w:spacing w:after="160" w:line="259" w:lineRule="auto"/>
        <w:rPr>
          <w:rFonts w:eastAsia="DengXian"/>
          <w:b/>
          <w:bCs/>
          <w:lang w:eastAsia="zh-CN"/>
        </w:rPr>
      </w:pPr>
      <w:r>
        <w:rPr>
          <w:rFonts w:eastAsia="DengXian" w:hint="eastAsia"/>
          <w:b/>
          <w:bCs/>
          <w:lang w:eastAsia="zh-CN"/>
        </w:rPr>
        <w:t>Z</w:t>
      </w:r>
      <w:r>
        <w:rPr>
          <w:rFonts w:eastAsia="DengXian"/>
          <w:b/>
          <w:bCs/>
          <w:lang w:eastAsia="zh-CN"/>
        </w:rPr>
        <w:t>. Base Avatar Generation Before Call Setup</w:t>
      </w:r>
    </w:p>
    <w:p w14:paraId="7A5B3443" w14:textId="2C45E674" w:rsidR="00A714B6" w:rsidRPr="00E56C8B" w:rsidRDefault="00A714B6" w:rsidP="00A714B6">
      <w:pPr>
        <w:spacing w:after="160" w:line="259" w:lineRule="auto"/>
        <w:rPr>
          <w:rFonts w:eastAsia="DengXian"/>
          <w:b/>
          <w:bCs/>
          <w:lang w:eastAsia="zh-CN"/>
        </w:rPr>
      </w:pPr>
      <w:r w:rsidRPr="00995321">
        <w:rPr>
          <w:rFonts w:eastAsia="DengXian" w:hint="eastAsia"/>
          <w:lang w:eastAsia="zh-CN"/>
        </w:rPr>
        <w:t>T</w:t>
      </w:r>
      <w:r w:rsidRPr="00995321">
        <w:rPr>
          <w:rFonts w:eastAsia="DengXian"/>
          <w:lang w:eastAsia="zh-CN"/>
        </w:rPr>
        <w:t xml:space="preserve">he base avatar </w:t>
      </w:r>
      <w:r>
        <w:rPr>
          <w:rFonts w:eastAsia="DengXian"/>
          <w:lang w:eastAsia="zh-CN"/>
        </w:rPr>
        <w:t>is generated</w:t>
      </w:r>
      <w:r w:rsidRPr="00995321">
        <w:rPr>
          <w:rFonts w:eastAsia="DengXian"/>
          <w:lang w:eastAsia="zh-CN"/>
        </w:rPr>
        <w:t xml:space="preserve"> before call setup </w:t>
      </w:r>
      <w:r>
        <w:rPr>
          <w:rFonts w:eastAsia="Yu Mincho"/>
        </w:rPr>
        <w:t>as described in clause 8.</w:t>
      </w:r>
      <w:r w:rsidR="00511144">
        <w:rPr>
          <w:rFonts w:eastAsia="Yu Mincho"/>
        </w:rPr>
        <w:t>3</w:t>
      </w:r>
      <w:r>
        <w:rPr>
          <w:rFonts w:eastAsia="Yu Mincho"/>
        </w:rPr>
        <w:t>.2.0.</w:t>
      </w:r>
    </w:p>
    <w:p w14:paraId="17F0E75A" w14:textId="77777777" w:rsidR="00A714B6" w:rsidRDefault="00A714B6" w:rsidP="00A714B6">
      <w:pPr>
        <w:spacing w:after="160" w:line="259" w:lineRule="auto"/>
        <w:rPr>
          <w:rFonts w:eastAsia="Yu Mincho"/>
          <w:b/>
          <w:bCs/>
        </w:rPr>
      </w:pPr>
      <w:r>
        <w:rPr>
          <w:rFonts w:eastAsia="Yu Mincho"/>
          <w:b/>
          <w:bCs/>
        </w:rPr>
        <w:t>A. Call Setup and Capability Negotiation</w:t>
      </w:r>
    </w:p>
    <w:p w14:paraId="0FE828A9" w14:textId="5D13E43B" w:rsidR="00A714B6" w:rsidRDefault="00A714B6" w:rsidP="00A714B6">
      <w:pPr>
        <w:rPr>
          <w:rFonts w:eastAsia="Yu Mincho"/>
        </w:rPr>
      </w:pPr>
      <w:r>
        <w:rPr>
          <w:rFonts w:eastAsia="Yu Mincho"/>
        </w:rPr>
        <w:lastRenderedPageBreak/>
        <w:t>An audio/video session is established between UE1 and UE2 and parameters of the session are negotiated as described in clause 8.</w:t>
      </w:r>
      <w:r w:rsidR="00511144">
        <w:rPr>
          <w:rFonts w:eastAsia="Yu Mincho"/>
        </w:rPr>
        <w:t>3</w:t>
      </w:r>
      <w:r>
        <w:rPr>
          <w:rFonts w:eastAsia="Yu Mincho"/>
        </w:rPr>
        <w:t>.2.1.</w:t>
      </w:r>
    </w:p>
    <w:p w14:paraId="586CA160" w14:textId="77777777" w:rsidR="00A714B6" w:rsidRDefault="00A714B6" w:rsidP="00A714B6">
      <w:pPr>
        <w:rPr>
          <w:rFonts w:eastAsia="DengXian"/>
          <w:b/>
          <w:bCs/>
          <w:lang w:val="en-US" w:eastAsia="zh-CN"/>
        </w:rPr>
      </w:pPr>
    </w:p>
    <w:p w14:paraId="5A77D2BD" w14:textId="77777777" w:rsidR="00A714B6" w:rsidRPr="00774F3C" w:rsidRDefault="00A714B6" w:rsidP="00A714B6">
      <w:pPr>
        <w:rPr>
          <w:rFonts w:eastAsia="DengXian"/>
          <w:b/>
          <w:bCs/>
          <w:lang w:val="en-US" w:eastAsia="zh-CN"/>
        </w:rPr>
      </w:pPr>
      <w:r>
        <w:rPr>
          <w:rFonts w:eastAsia="DengXian"/>
          <w:b/>
          <w:bCs/>
          <w:lang w:val="en-US" w:eastAsia="zh-CN"/>
        </w:rPr>
        <w:t xml:space="preserve">B. </w:t>
      </w:r>
      <w:r w:rsidRPr="00774F3C">
        <w:rPr>
          <w:rFonts w:eastAsia="DengXian"/>
          <w:b/>
          <w:bCs/>
          <w:lang w:val="en-US" w:eastAsia="zh-CN"/>
        </w:rPr>
        <w:t>Scene Description Retrieval</w:t>
      </w:r>
    </w:p>
    <w:p w14:paraId="41DC87F5" w14:textId="77777777" w:rsidR="00A714B6" w:rsidRPr="00774F3C" w:rsidRDefault="00A714B6" w:rsidP="00A714B6">
      <w:pPr>
        <w:rPr>
          <w:rFonts w:eastAsia="DengXian"/>
          <w:lang w:val="en-US" w:eastAsia="zh-CN"/>
        </w:rPr>
      </w:pPr>
      <w:r w:rsidRPr="00774F3C">
        <w:rPr>
          <w:rFonts w:eastAsia="DengXian"/>
          <w:lang w:val="en-US" w:eastAsia="zh-CN"/>
        </w:rPr>
        <w:t xml:space="preserve"> The </w:t>
      </w:r>
      <w:r>
        <w:rPr>
          <w:rFonts w:eastAsia="DengXian"/>
          <w:lang w:val="en-US" w:eastAsia="zh-CN"/>
        </w:rPr>
        <w:t>MF</w:t>
      </w:r>
      <w:r w:rsidRPr="00774F3C">
        <w:rPr>
          <w:rFonts w:eastAsia="DengXian"/>
          <w:lang w:val="en-US" w:eastAsia="zh-CN"/>
        </w:rPr>
        <w:t xml:space="preserve"> and the participating UEs retrieve scene descriptions, the scene description may be shared by the M</w:t>
      </w:r>
      <w:r>
        <w:rPr>
          <w:rFonts w:eastAsia="DengXian"/>
          <w:lang w:val="en-US" w:eastAsia="zh-CN"/>
        </w:rPr>
        <w:t>F</w:t>
      </w:r>
      <w:r w:rsidRPr="00774F3C">
        <w:rPr>
          <w:rFonts w:eastAsia="DengXian"/>
          <w:lang w:val="en-US" w:eastAsia="zh-CN"/>
        </w:rPr>
        <w:t xml:space="preserve"> with the UEs, or the UEs may have their own scene descriptions.</w:t>
      </w:r>
    </w:p>
    <w:p w14:paraId="4458A00A" w14:textId="77777777" w:rsidR="00A714B6" w:rsidRDefault="00A714B6" w:rsidP="00A714B6">
      <w:pPr>
        <w:rPr>
          <w:rFonts w:eastAsia="DengXian"/>
          <w:b/>
          <w:bCs/>
          <w:lang w:val="en-US" w:eastAsia="zh-CN"/>
        </w:rPr>
      </w:pPr>
    </w:p>
    <w:p w14:paraId="170077E7" w14:textId="77777777" w:rsidR="00A714B6" w:rsidRPr="00774F3C" w:rsidRDefault="00A714B6" w:rsidP="00A714B6">
      <w:pPr>
        <w:rPr>
          <w:rFonts w:eastAsia="DengXian"/>
          <w:b/>
          <w:bCs/>
          <w:lang w:val="en-US" w:eastAsia="zh-CN"/>
        </w:rPr>
      </w:pPr>
      <w:r>
        <w:rPr>
          <w:rFonts w:eastAsia="DengXian"/>
          <w:b/>
          <w:bCs/>
          <w:lang w:val="en-US" w:eastAsia="zh-CN"/>
        </w:rPr>
        <w:t>C.</w:t>
      </w:r>
      <w:r w:rsidRPr="00774F3C">
        <w:rPr>
          <w:rFonts w:eastAsia="DengXian"/>
          <w:b/>
          <w:bCs/>
          <w:lang w:val="en-US" w:eastAsia="zh-CN"/>
        </w:rPr>
        <w:t xml:space="preserve"> Scene Description Update</w:t>
      </w:r>
    </w:p>
    <w:p w14:paraId="08048B59" w14:textId="77777777" w:rsidR="00A714B6" w:rsidRPr="00774F3C" w:rsidRDefault="00A714B6" w:rsidP="00A714B6">
      <w:pPr>
        <w:rPr>
          <w:rFonts w:eastAsia="DengXian"/>
          <w:lang w:val="en-US" w:eastAsia="zh-CN"/>
        </w:rPr>
      </w:pPr>
      <w:r w:rsidRPr="00774F3C">
        <w:rPr>
          <w:rFonts w:eastAsia="DengXian"/>
          <w:lang w:val="en-US" w:eastAsia="zh-CN"/>
        </w:rPr>
        <w:t xml:space="preserve"> A scene update trigger occurs, e.g., if an object is added to or removed from a scene or if spatial information is updated. The update trigger may originate from the M</w:t>
      </w:r>
      <w:r>
        <w:rPr>
          <w:rFonts w:eastAsia="DengXian"/>
          <w:lang w:val="en-US" w:eastAsia="zh-CN"/>
        </w:rPr>
        <w:t>F</w:t>
      </w:r>
      <w:r w:rsidRPr="00774F3C">
        <w:rPr>
          <w:rFonts w:eastAsia="DengXian"/>
          <w:lang w:val="en-US" w:eastAsia="zh-CN"/>
        </w:rPr>
        <w:t xml:space="preserve"> itself or the UEs. The UEs may update their scene descriptions independently or the MF may generate an updated scene description and share it with the UEs.</w:t>
      </w:r>
    </w:p>
    <w:p w14:paraId="3162922D" w14:textId="77777777" w:rsidR="00A714B6" w:rsidRDefault="00A714B6" w:rsidP="00A714B6">
      <w:pPr>
        <w:pStyle w:val="NO"/>
      </w:pPr>
      <w:r>
        <w:t>NOTE1:</w:t>
      </w:r>
      <w:r>
        <w:tab/>
        <w:t>The step B and C are not needed for 2D avatar.</w:t>
      </w:r>
    </w:p>
    <w:p w14:paraId="2D8E8EB5" w14:textId="77777777" w:rsidR="00A714B6" w:rsidRDefault="00A714B6" w:rsidP="00A714B6">
      <w:pPr>
        <w:rPr>
          <w:rFonts w:eastAsia="DengXian"/>
          <w:b/>
          <w:bCs/>
          <w:lang w:eastAsia="zh-CN"/>
        </w:rPr>
      </w:pPr>
    </w:p>
    <w:p w14:paraId="51057EBC" w14:textId="77777777" w:rsidR="00A714B6" w:rsidRDefault="00A714B6" w:rsidP="00A714B6">
      <w:pPr>
        <w:rPr>
          <w:rFonts w:eastAsia="DengXian"/>
          <w:b/>
          <w:bCs/>
          <w:lang w:eastAsia="zh-CN"/>
        </w:rPr>
      </w:pPr>
      <w:r>
        <w:rPr>
          <w:rFonts w:eastAsia="DengXian"/>
          <w:b/>
          <w:bCs/>
          <w:lang w:eastAsia="zh-CN"/>
        </w:rPr>
        <w:t>D.1</w:t>
      </w:r>
      <w:r w:rsidRPr="00A321AD">
        <w:rPr>
          <w:rFonts w:eastAsia="DengXian"/>
          <w:b/>
          <w:bCs/>
          <w:lang w:eastAsia="zh-CN"/>
        </w:rPr>
        <w:t>. A</w:t>
      </w:r>
      <w:r>
        <w:rPr>
          <w:rFonts w:eastAsia="DengXian"/>
          <w:b/>
          <w:bCs/>
          <w:lang w:eastAsia="zh-CN"/>
        </w:rPr>
        <w:t>vatar Acquisition</w:t>
      </w:r>
    </w:p>
    <w:p w14:paraId="5ADBC8FD" w14:textId="77777777" w:rsidR="00A714B6" w:rsidRPr="00AA793D" w:rsidRDefault="00A714B6" w:rsidP="00A714B6">
      <w:pPr>
        <w:pStyle w:val="B1"/>
      </w:pPr>
      <w:r w:rsidRPr="00AA793D">
        <w:rPr>
          <w:rFonts w:hint="eastAsia"/>
        </w:rPr>
        <w:t>D</w:t>
      </w:r>
      <w:r w:rsidRPr="00AA793D">
        <w:t>.1</w:t>
      </w:r>
      <w:r>
        <w:t>.1</w:t>
      </w:r>
      <w:r w:rsidRPr="00AA793D">
        <w:t>: The MF loads the base avatar (for 2D avatar, the base avatar is comprised of a DNN model and a base image/video; for 3D avatar, the base avatar can be a 3D model or an INR model) for UE1 from BAR.</w:t>
      </w:r>
    </w:p>
    <w:p w14:paraId="3CBA71D2" w14:textId="77777777" w:rsidR="00A714B6" w:rsidRDefault="00A714B6" w:rsidP="00A714B6">
      <w:pPr>
        <w:rPr>
          <w:rFonts w:eastAsia="DengXian"/>
          <w:b/>
          <w:bCs/>
          <w:lang w:eastAsia="zh-CN"/>
        </w:rPr>
      </w:pPr>
    </w:p>
    <w:p w14:paraId="57AD4BF2" w14:textId="77777777" w:rsidR="00A714B6" w:rsidRDefault="00A714B6" w:rsidP="00A714B6">
      <w:pPr>
        <w:rPr>
          <w:rFonts w:eastAsia="DengXian"/>
          <w:b/>
          <w:bCs/>
          <w:lang w:eastAsia="zh-CN"/>
        </w:rPr>
      </w:pPr>
      <w:r>
        <w:rPr>
          <w:rFonts w:eastAsia="DengXian"/>
          <w:b/>
          <w:bCs/>
          <w:lang w:eastAsia="zh-CN"/>
        </w:rPr>
        <w:t>D.2</w:t>
      </w:r>
      <w:r w:rsidRPr="00A321AD">
        <w:rPr>
          <w:rFonts w:eastAsia="DengXian"/>
          <w:b/>
          <w:bCs/>
          <w:lang w:eastAsia="zh-CN"/>
        </w:rPr>
        <w:t>. A</w:t>
      </w:r>
      <w:r>
        <w:rPr>
          <w:rFonts w:eastAsia="DengXian"/>
          <w:b/>
          <w:bCs/>
          <w:lang w:eastAsia="zh-CN"/>
        </w:rPr>
        <w:t>vatar Delivery</w:t>
      </w:r>
    </w:p>
    <w:p w14:paraId="2E4767C5" w14:textId="77777777" w:rsidR="00A714B6"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lternative #1: UE</w:t>
      </w:r>
      <w:r>
        <w:rPr>
          <w:rFonts w:eastAsia="DengXian"/>
          <w:lang w:eastAsia="zh-CN"/>
        </w:rPr>
        <w:t>1</w:t>
      </w:r>
      <w:r w:rsidRPr="00A321AD">
        <w:rPr>
          <w:rFonts w:eastAsia="DengXian"/>
          <w:lang w:eastAsia="zh-CN"/>
        </w:rPr>
        <w:t xml:space="preserve"> centric</w:t>
      </w:r>
    </w:p>
    <w:p w14:paraId="0464B6C7" w14:textId="77777777" w:rsidR="00A714B6" w:rsidRPr="005C62C9" w:rsidRDefault="00A714B6" w:rsidP="00A714B6">
      <w:pPr>
        <w:pStyle w:val="B1"/>
        <w:ind w:left="284" w:firstLine="0"/>
        <w:rPr>
          <w:lang w:eastAsia="zh-CN"/>
        </w:rPr>
      </w:pPr>
      <w:r>
        <w:rPr>
          <w:lang w:eastAsia="zh-CN"/>
        </w:rPr>
        <w:t>D.2a.1</w:t>
      </w:r>
      <w:r w:rsidRPr="00774F3C">
        <w:rPr>
          <w:lang w:eastAsia="zh-CN"/>
        </w:rPr>
        <w:t xml:space="preserve">: </w:t>
      </w:r>
      <w:r>
        <w:rPr>
          <w:lang w:eastAsia="zh-CN"/>
        </w:rPr>
        <w:t>The MF delivers the base avatar to UE1 through data channel.</w:t>
      </w:r>
    </w:p>
    <w:p w14:paraId="26C4AB57" w14:textId="77777777" w:rsidR="00A714B6"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UE</w:t>
      </w:r>
      <w:r>
        <w:rPr>
          <w:rFonts w:eastAsia="DengXian"/>
          <w:lang w:eastAsia="zh-CN"/>
        </w:rPr>
        <w:t>2</w:t>
      </w:r>
      <w:r w:rsidRPr="00A321AD">
        <w:rPr>
          <w:rFonts w:eastAsia="DengXian"/>
          <w:lang w:eastAsia="zh-CN"/>
        </w:rPr>
        <w:t xml:space="preserve"> centric</w:t>
      </w:r>
    </w:p>
    <w:p w14:paraId="61EDE12D" w14:textId="77777777" w:rsidR="00A714B6" w:rsidRPr="00774F3C" w:rsidRDefault="00A714B6" w:rsidP="00A714B6">
      <w:pPr>
        <w:pStyle w:val="B1"/>
        <w:rPr>
          <w:lang w:eastAsia="zh-CN"/>
        </w:rPr>
      </w:pPr>
      <w:r>
        <w:rPr>
          <w:lang w:eastAsia="zh-CN"/>
        </w:rPr>
        <w:t>D</w:t>
      </w:r>
      <w:r w:rsidRPr="00774F3C">
        <w:rPr>
          <w:lang w:eastAsia="zh-CN"/>
        </w:rPr>
        <w:t>.</w:t>
      </w:r>
      <w:r>
        <w:rPr>
          <w:lang w:eastAsia="zh-CN"/>
        </w:rPr>
        <w:t>2b.1</w:t>
      </w:r>
      <w:r w:rsidRPr="00774F3C">
        <w:rPr>
          <w:lang w:eastAsia="zh-CN"/>
        </w:rPr>
        <w:t xml:space="preserve">: </w:t>
      </w:r>
      <w:r>
        <w:rPr>
          <w:lang w:eastAsia="zh-CN"/>
        </w:rPr>
        <w:t>The MF delivers the base avatar to UE2 through data channel.</w:t>
      </w:r>
    </w:p>
    <w:p w14:paraId="7DE45A81" w14:textId="77777777" w:rsidR="00A714B6" w:rsidRPr="005C62C9" w:rsidRDefault="00A714B6" w:rsidP="00A714B6">
      <w:pPr>
        <w:rPr>
          <w:rFonts w:eastAsia="DengXian"/>
          <w:b/>
          <w:bCs/>
          <w:lang w:eastAsia="zh-CN"/>
        </w:rPr>
      </w:pPr>
    </w:p>
    <w:p w14:paraId="3C70FAEE" w14:textId="77777777" w:rsidR="00A714B6" w:rsidRDefault="00A714B6" w:rsidP="00A714B6">
      <w:pPr>
        <w:rPr>
          <w:rFonts w:eastAsia="DengXian"/>
          <w:b/>
          <w:bCs/>
          <w:lang w:eastAsia="zh-CN"/>
        </w:rPr>
      </w:pPr>
      <w:r>
        <w:rPr>
          <w:rFonts w:eastAsia="DengXian"/>
          <w:b/>
          <w:bCs/>
          <w:lang w:eastAsia="zh-CN"/>
        </w:rPr>
        <w:t>D.3</w:t>
      </w:r>
      <w:r w:rsidRPr="00A321AD">
        <w:rPr>
          <w:rFonts w:eastAsia="DengXian"/>
          <w:b/>
          <w:bCs/>
          <w:lang w:eastAsia="zh-CN"/>
        </w:rPr>
        <w:t xml:space="preserve">. Animation </w:t>
      </w:r>
      <w:r>
        <w:rPr>
          <w:rFonts w:eastAsia="DengXian"/>
          <w:b/>
          <w:bCs/>
          <w:lang w:eastAsia="zh-CN"/>
        </w:rPr>
        <w:t xml:space="preserve">Data </w:t>
      </w:r>
      <w:r w:rsidRPr="00A321AD">
        <w:rPr>
          <w:rFonts w:eastAsia="DengXian"/>
          <w:b/>
          <w:bCs/>
          <w:lang w:eastAsia="zh-CN"/>
        </w:rPr>
        <w:t>Generation</w:t>
      </w:r>
    </w:p>
    <w:p w14:paraId="55573DDF" w14:textId="77777777" w:rsidR="00A714B6" w:rsidRDefault="00A714B6" w:rsidP="00A714B6">
      <w:pPr>
        <w:rPr>
          <w:rFonts w:eastAsia="DengXian"/>
          <w:lang w:eastAsia="zh-CN"/>
        </w:rPr>
      </w:pPr>
      <w:r>
        <w:rPr>
          <w:rFonts w:eastAsia="DengXian" w:hint="eastAsia"/>
          <w:lang w:eastAsia="zh-CN"/>
        </w:rPr>
        <w:t>B</w:t>
      </w:r>
      <w:r>
        <w:rPr>
          <w:rFonts w:eastAsia="DengXian"/>
          <w:lang w:eastAsia="zh-CN"/>
        </w:rPr>
        <w:t>ased on the capability negotiation result in step A, the UE or network may generate animation data.</w:t>
      </w:r>
    </w:p>
    <w:p w14:paraId="0EED83CF" w14:textId="77777777" w:rsidR="00A714B6" w:rsidRPr="00A321AD"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lternative #1: UE centric animation data generation</w:t>
      </w:r>
    </w:p>
    <w:p w14:paraId="48E64FF9" w14:textId="77777777" w:rsidR="00A714B6" w:rsidRPr="00AA793D" w:rsidRDefault="00A714B6" w:rsidP="00A714B6">
      <w:pPr>
        <w:pStyle w:val="B1"/>
      </w:pPr>
      <w:r>
        <w:t>D.3a.1</w:t>
      </w:r>
      <w:r w:rsidRPr="00AA793D">
        <w:t>: The UE1 generates the animation data based on the source data (e.g., audio, video, text). The animation data may be transformed from the source data (e.g., from audio to text), or the same as the source data.</w:t>
      </w:r>
    </w:p>
    <w:p w14:paraId="4696F101" w14:textId="77777777" w:rsidR="00A714B6" w:rsidRPr="00AA793D" w:rsidRDefault="00A714B6" w:rsidP="00A714B6">
      <w:pPr>
        <w:pStyle w:val="B1"/>
      </w:pPr>
      <w:r>
        <w:t>D.3a</w:t>
      </w:r>
      <w:r w:rsidRPr="00AA793D">
        <w:t>.2: UE1 delivers the animation data to the entity actuating avatar animation through RTP or data channel. The animating entity may be the MF or UE2.</w:t>
      </w:r>
    </w:p>
    <w:p w14:paraId="27A87C45" w14:textId="77777777" w:rsidR="00A714B6" w:rsidRDefault="00A714B6" w:rsidP="00A714B6">
      <w:pPr>
        <w:rPr>
          <w:rFonts w:eastAsia="DengXian"/>
          <w:lang w:eastAsia="zh-CN"/>
        </w:rPr>
      </w:pPr>
    </w:p>
    <w:p w14:paraId="05B432CB" w14:textId="77777777" w:rsidR="00A714B6" w:rsidRDefault="00A714B6" w:rsidP="00A714B6">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 animation data generation</w:t>
      </w:r>
    </w:p>
    <w:p w14:paraId="6D0D5369" w14:textId="77777777" w:rsidR="00A714B6" w:rsidRPr="00AA793D" w:rsidRDefault="00A714B6" w:rsidP="00A714B6">
      <w:pPr>
        <w:pStyle w:val="B1"/>
      </w:pPr>
      <w:r w:rsidRPr="001B4011">
        <w:t>D.3b.1:</w:t>
      </w:r>
      <w:r>
        <w:t xml:space="preserve"> </w:t>
      </w:r>
      <w:r w:rsidRPr="001B4011">
        <w:t>UE1 sends source data for animation data generation to the MF over RTP (audio, video, text) or data channel (text)</w:t>
      </w:r>
      <w:r>
        <w:t>.</w:t>
      </w:r>
    </w:p>
    <w:p w14:paraId="3345CFCB" w14:textId="77777777" w:rsidR="00A714B6" w:rsidRPr="00AA793D" w:rsidRDefault="00A714B6" w:rsidP="00A714B6">
      <w:pPr>
        <w:pStyle w:val="B1"/>
      </w:pPr>
      <w:r>
        <w:t>D.3b.2</w:t>
      </w:r>
      <w:r w:rsidRPr="00AA793D">
        <w:t>: The MF processes the received source data to generate animation data during the session. The animation data may be transformed from the source data (e.g., from audio to text</w:t>
      </w:r>
      <w:r w:rsidRPr="001B4011">
        <w:rPr>
          <w:color w:val="000000" w:themeColor="text1"/>
        </w:rPr>
        <w:t>, video to motion data</w:t>
      </w:r>
      <w:r w:rsidRPr="00AA793D">
        <w:t>), or the same as the source data.</w:t>
      </w:r>
    </w:p>
    <w:p w14:paraId="184160C3" w14:textId="77777777" w:rsidR="00A714B6" w:rsidRPr="00AA793D" w:rsidRDefault="00A714B6" w:rsidP="00A714B6">
      <w:pPr>
        <w:pStyle w:val="B1"/>
      </w:pPr>
      <w:r>
        <w:t>D.3b.3</w:t>
      </w:r>
      <w:r w:rsidRPr="00AA793D">
        <w:t xml:space="preserve">: The MF delivers animation data </w:t>
      </w:r>
      <w:r>
        <w:t>over</w:t>
      </w:r>
      <w:r w:rsidRPr="00AA793D">
        <w:t xml:space="preserve"> RTP or data channel to the UE2 animating the base avatar. If network centric avatar animation is used, this step will be skipped. The animation data may be delivered to UE1 as well.</w:t>
      </w:r>
    </w:p>
    <w:p w14:paraId="1F29CD4B" w14:textId="77777777" w:rsidR="00A714B6" w:rsidRDefault="00A714B6" w:rsidP="00A714B6">
      <w:pPr>
        <w:rPr>
          <w:rFonts w:eastAsia="DengXian"/>
          <w:lang w:eastAsia="zh-CN"/>
        </w:rPr>
      </w:pPr>
    </w:p>
    <w:p w14:paraId="21B56F6B" w14:textId="77777777" w:rsidR="00A714B6" w:rsidRDefault="00A714B6" w:rsidP="00A714B6">
      <w:pPr>
        <w:rPr>
          <w:rFonts w:eastAsia="DengXian"/>
          <w:b/>
          <w:bCs/>
          <w:lang w:eastAsia="zh-CN"/>
        </w:rPr>
      </w:pPr>
      <w:r>
        <w:rPr>
          <w:rFonts w:eastAsia="DengXian"/>
          <w:b/>
          <w:bCs/>
          <w:lang w:eastAsia="zh-CN"/>
        </w:rPr>
        <w:lastRenderedPageBreak/>
        <w:t>D.4</w:t>
      </w:r>
      <w:r w:rsidRPr="008658D9">
        <w:rPr>
          <w:rFonts w:eastAsia="DengXian"/>
          <w:b/>
          <w:bCs/>
          <w:lang w:eastAsia="zh-CN"/>
        </w:rPr>
        <w:t>. Avatar Animation</w:t>
      </w:r>
    </w:p>
    <w:p w14:paraId="4880260D" w14:textId="77777777" w:rsidR="00A714B6" w:rsidRPr="008658D9" w:rsidRDefault="00A714B6" w:rsidP="00A714B6">
      <w:pPr>
        <w:rPr>
          <w:rFonts w:eastAsia="DengXian"/>
          <w:b/>
          <w:bCs/>
          <w:lang w:eastAsia="zh-CN"/>
        </w:rPr>
      </w:pPr>
      <w:r>
        <w:rPr>
          <w:rFonts w:eastAsia="DengXian" w:hint="eastAsia"/>
          <w:lang w:eastAsia="zh-CN"/>
        </w:rPr>
        <w:t>B</w:t>
      </w:r>
      <w:r>
        <w:rPr>
          <w:rFonts w:eastAsia="DengXian"/>
          <w:lang w:eastAsia="zh-CN"/>
        </w:rPr>
        <w:t>ased on the capability negotiation result in step A, the UE or network may animate the avatar.</w:t>
      </w:r>
    </w:p>
    <w:p w14:paraId="774093D1" w14:textId="77777777" w:rsidR="00A714B6"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 xml:space="preserve">lternative #1: UE centric </w:t>
      </w:r>
      <w:r>
        <w:rPr>
          <w:rFonts w:eastAsia="DengXian"/>
          <w:lang w:eastAsia="zh-CN"/>
        </w:rPr>
        <w:t>avatar animation</w:t>
      </w:r>
    </w:p>
    <w:p w14:paraId="0373A3A1" w14:textId="77777777" w:rsidR="00A714B6"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lternative #1</w:t>
      </w:r>
      <w:r>
        <w:rPr>
          <w:rFonts w:eastAsia="DengXian"/>
          <w:lang w:eastAsia="zh-CN"/>
        </w:rPr>
        <w:t>a</w:t>
      </w:r>
      <w:r w:rsidRPr="00A321AD">
        <w:rPr>
          <w:rFonts w:eastAsia="DengXian"/>
          <w:lang w:eastAsia="zh-CN"/>
        </w:rPr>
        <w:t>: UE</w:t>
      </w:r>
      <w:r>
        <w:rPr>
          <w:rFonts w:eastAsia="DengXian"/>
          <w:lang w:eastAsia="zh-CN"/>
        </w:rPr>
        <w:t>1</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p>
    <w:p w14:paraId="0658FDC8" w14:textId="77777777" w:rsidR="00A714B6" w:rsidRPr="00AA793D" w:rsidRDefault="00A714B6" w:rsidP="00A714B6">
      <w:pPr>
        <w:pStyle w:val="B1"/>
      </w:pPr>
      <w:r>
        <w:t>D.4a.1</w:t>
      </w:r>
      <w:r w:rsidRPr="00AA793D">
        <w:t xml:space="preserve">: UE1 animates and renders the base avatar using animation data. The animation data </w:t>
      </w:r>
      <w:r>
        <w:t>is</w:t>
      </w:r>
      <w:r w:rsidRPr="00AA793D">
        <w:t xml:space="preserve"> generated by UE1 in step </w:t>
      </w:r>
      <w:r>
        <w:t>D.3a.1.1</w:t>
      </w:r>
      <w:r w:rsidRPr="00AA793D">
        <w:t>.</w:t>
      </w:r>
    </w:p>
    <w:p w14:paraId="1F0C8E2A" w14:textId="77777777" w:rsidR="00A714B6" w:rsidRPr="00AA793D" w:rsidRDefault="00A714B6" w:rsidP="00A714B6">
      <w:pPr>
        <w:pStyle w:val="B1"/>
      </w:pPr>
      <w:r>
        <w:t>D.4a</w:t>
      </w:r>
      <w:r w:rsidRPr="00AA793D">
        <w:t>.2: UE1 delivers the animated and rendered avatar to UE2. The animated and rendered avatar (e.g., 3D or 2D video) may be delivered through RTP.</w:t>
      </w:r>
    </w:p>
    <w:p w14:paraId="3FB6B70D" w14:textId="77777777" w:rsidR="00A714B6" w:rsidRPr="009F716C" w:rsidRDefault="00A714B6" w:rsidP="00A714B6">
      <w:pPr>
        <w:rPr>
          <w:rFonts w:eastAsia="DengXian"/>
          <w:lang w:eastAsia="zh-CN"/>
        </w:rPr>
      </w:pPr>
      <w:r w:rsidRPr="00A321AD">
        <w:rPr>
          <w:rFonts w:eastAsia="DengXian" w:hint="eastAsia"/>
          <w:lang w:eastAsia="zh-CN"/>
        </w:rPr>
        <w:t>A</w:t>
      </w:r>
      <w:r w:rsidRPr="00A321AD">
        <w:rPr>
          <w:rFonts w:eastAsia="DengXian"/>
          <w:lang w:eastAsia="zh-CN"/>
        </w:rPr>
        <w:t>lternative #1</w:t>
      </w:r>
      <w:r>
        <w:rPr>
          <w:rFonts w:eastAsia="DengXian"/>
          <w:lang w:eastAsia="zh-CN"/>
        </w:rPr>
        <w:t>b</w:t>
      </w:r>
      <w:r w:rsidRPr="00A321AD">
        <w:rPr>
          <w:rFonts w:eastAsia="DengXian"/>
          <w:lang w:eastAsia="zh-CN"/>
        </w:rPr>
        <w:t>: UE</w:t>
      </w:r>
      <w:r>
        <w:rPr>
          <w:rFonts w:eastAsia="DengXian"/>
          <w:lang w:eastAsia="zh-CN"/>
        </w:rPr>
        <w:t>2</w:t>
      </w:r>
      <w:r w:rsidRPr="00A321AD">
        <w:rPr>
          <w:rFonts w:eastAsia="DengXian"/>
          <w:lang w:eastAsia="zh-CN"/>
        </w:rPr>
        <w:t xml:space="preserve"> </w:t>
      </w:r>
      <w:r>
        <w:rPr>
          <w:rFonts w:eastAsia="DengXian"/>
          <w:lang w:eastAsia="zh-CN"/>
        </w:rPr>
        <w:t>does</w:t>
      </w:r>
      <w:r w:rsidRPr="00A321AD">
        <w:rPr>
          <w:rFonts w:eastAsia="DengXian"/>
          <w:lang w:eastAsia="zh-CN"/>
        </w:rPr>
        <w:t xml:space="preserve"> </w:t>
      </w:r>
      <w:r>
        <w:rPr>
          <w:rFonts w:eastAsia="DengXian"/>
          <w:lang w:eastAsia="zh-CN"/>
        </w:rPr>
        <w:t>avatar animation</w:t>
      </w:r>
    </w:p>
    <w:p w14:paraId="5F9946BC" w14:textId="77777777" w:rsidR="00A714B6" w:rsidRPr="00AA793D" w:rsidRDefault="00A714B6" w:rsidP="00A714B6">
      <w:pPr>
        <w:pStyle w:val="B1"/>
      </w:pPr>
      <w:r>
        <w:t>D.4b.1</w:t>
      </w:r>
      <w:r w:rsidRPr="00AA793D">
        <w:t xml:space="preserve">: UE2 animates and renders the base avatar using animation data. The animation data may be generated by the MF, following steps </w:t>
      </w:r>
      <w:r w:rsidRPr="005C62C9">
        <w:t>D.3b.1</w:t>
      </w:r>
      <w:r w:rsidRPr="00AA793D">
        <w:t xml:space="preserve"> to </w:t>
      </w:r>
      <w:r w:rsidRPr="005C62C9">
        <w:t>D.3b.</w:t>
      </w:r>
      <w:r>
        <w:t>2</w:t>
      </w:r>
      <w:r w:rsidRPr="00AA793D">
        <w:t xml:space="preserve"> and received by UE2 in step </w:t>
      </w:r>
      <w:r w:rsidRPr="005C62C9">
        <w:t>D.3b.</w:t>
      </w:r>
      <w:r>
        <w:t>3</w:t>
      </w:r>
      <w:r w:rsidRPr="00AA793D">
        <w:t xml:space="preserve"> or it may be generated by UE1 in step </w:t>
      </w:r>
      <w:r w:rsidRPr="005C62C9">
        <w:t>D.3</w:t>
      </w:r>
      <w:r>
        <w:t>a</w:t>
      </w:r>
      <w:r w:rsidRPr="005C62C9">
        <w:t>.1</w:t>
      </w:r>
      <w:r w:rsidRPr="00AA793D">
        <w:t xml:space="preserve"> and received by UE2 in step </w:t>
      </w:r>
      <w:r w:rsidRPr="005C62C9">
        <w:t>D.3</w:t>
      </w:r>
      <w:r>
        <w:t>a</w:t>
      </w:r>
      <w:r w:rsidRPr="00AA793D">
        <w:t>.2.</w:t>
      </w:r>
    </w:p>
    <w:p w14:paraId="163B9269" w14:textId="77777777" w:rsidR="00A714B6" w:rsidRDefault="00A714B6" w:rsidP="00A714B6">
      <w:pPr>
        <w:rPr>
          <w:rFonts w:eastAsia="DengXian"/>
          <w:lang w:eastAsia="zh-CN"/>
        </w:rPr>
      </w:pPr>
    </w:p>
    <w:p w14:paraId="066C8025" w14:textId="77777777" w:rsidR="00A714B6" w:rsidRDefault="00A714B6" w:rsidP="00A714B6">
      <w:pPr>
        <w:rPr>
          <w:rFonts w:eastAsia="Yu Mincho"/>
        </w:rPr>
      </w:pPr>
      <w:r w:rsidRPr="00A321AD">
        <w:rPr>
          <w:rFonts w:eastAsia="DengXian" w:hint="eastAsia"/>
          <w:lang w:eastAsia="zh-CN"/>
        </w:rPr>
        <w:t>A</w:t>
      </w:r>
      <w:r w:rsidRPr="00A321AD">
        <w:rPr>
          <w:rFonts w:eastAsia="DengXian"/>
          <w:lang w:eastAsia="zh-CN"/>
        </w:rPr>
        <w:t>lternative #</w:t>
      </w:r>
      <w:r>
        <w:rPr>
          <w:rFonts w:eastAsia="DengXian"/>
          <w:lang w:eastAsia="zh-CN"/>
        </w:rPr>
        <w:t>2</w:t>
      </w:r>
      <w:r w:rsidRPr="00A321AD">
        <w:rPr>
          <w:rFonts w:eastAsia="DengXian"/>
          <w:lang w:eastAsia="zh-CN"/>
        </w:rPr>
        <w:t xml:space="preserve">: </w:t>
      </w:r>
      <w:r>
        <w:rPr>
          <w:rFonts w:eastAsia="DengXian"/>
          <w:lang w:eastAsia="zh-CN"/>
        </w:rPr>
        <w:t>Network</w:t>
      </w:r>
      <w:r w:rsidRPr="00A321AD">
        <w:rPr>
          <w:rFonts w:eastAsia="DengXian"/>
          <w:lang w:eastAsia="zh-CN"/>
        </w:rPr>
        <w:t xml:space="preserve"> centric</w:t>
      </w:r>
      <w:r>
        <w:rPr>
          <w:rFonts w:eastAsia="DengXian"/>
          <w:lang w:eastAsia="zh-CN"/>
        </w:rPr>
        <w:t xml:space="preserve"> avatar animation</w:t>
      </w:r>
    </w:p>
    <w:p w14:paraId="0B7CAF30" w14:textId="77777777" w:rsidR="00A714B6" w:rsidRPr="00AA793D" w:rsidRDefault="00A714B6" w:rsidP="00A714B6">
      <w:pPr>
        <w:pStyle w:val="B1"/>
      </w:pPr>
      <w:r>
        <w:t>D.4c.1</w:t>
      </w:r>
      <w:r w:rsidRPr="00AA793D">
        <w:t xml:space="preserve">: The MF animates and renders the UE1’s base avatar using animation data. The animation data may be generated by the MF, following step </w:t>
      </w:r>
      <w:r w:rsidRPr="005C62C9">
        <w:t>D.3b.1</w:t>
      </w:r>
      <w:r w:rsidRPr="00AA793D">
        <w:t xml:space="preserve"> and </w:t>
      </w:r>
      <w:r w:rsidRPr="005C62C9">
        <w:t>D.3b.</w:t>
      </w:r>
      <w:r>
        <w:t>2</w:t>
      </w:r>
      <w:r w:rsidRPr="00AA793D">
        <w:t xml:space="preserve"> or it may be received from UE1 following steps </w:t>
      </w:r>
      <w:r w:rsidRPr="005C62C9">
        <w:t>D.3</w:t>
      </w:r>
      <w:r>
        <w:t>a</w:t>
      </w:r>
      <w:r w:rsidRPr="005C62C9">
        <w:t>.1</w:t>
      </w:r>
      <w:r w:rsidRPr="00AA793D">
        <w:t xml:space="preserve"> and </w:t>
      </w:r>
      <w:r w:rsidRPr="005C62C9">
        <w:t>D.3</w:t>
      </w:r>
      <w:r>
        <w:t>a</w:t>
      </w:r>
      <w:r w:rsidRPr="00AA793D">
        <w:t>.2.</w:t>
      </w:r>
    </w:p>
    <w:p w14:paraId="49596A33" w14:textId="77777777" w:rsidR="00A714B6" w:rsidRPr="004C084B" w:rsidRDefault="00A714B6" w:rsidP="00A714B6">
      <w:pPr>
        <w:pStyle w:val="B1"/>
        <w:rPr>
          <w:lang w:val="en-US" w:eastAsia="zh-CN"/>
        </w:rPr>
      </w:pPr>
      <w:r>
        <w:t>D.4c.2</w:t>
      </w:r>
      <w:r w:rsidRPr="00AA793D">
        <w:t>: The MF delivers the animated and rendered avatar to the UEs. In the figure, delivery to UE2 is shown as example. The animated and rendered avatar (e.g., 3D or 2D video) may be delivered through RTP.</w:t>
      </w:r>
    </w:p>
    <w:p w14:paraId="30380033" w14:textId="064C155A" w:rsidR="00A714B6" w:rsidRPr="00B67224" w:rsidRDefault="00A714B6" w:rsidP="00B67224">
      <w:pPr>
        <w:rPr>
          <w:rFonts w:eastAsia="DengXian"/>
          <w:lang w:eastAsia="zh-CN"/>
        </w:rPr>
      </w:pPr>
      <w:r w:rsidRPr="00B67224">
        <w:rPr>
          <w:rFonts w:eastAsia="DengXian"/>
          <w:lang w:eastAsia="zh-CN"/>
        </w:rPr>
        <w:t>NOTE2:</w:t>
      </w:r>
      <w:r w:rsidRPr="00B67224">
        <w:rPr>
          <w:rFonts w:eastAsia="DengXian"/>
          <w:lang w:eastAsia="zh-CN"/>
        </w:rPr>
        <w:tab/>
        <w:t>Rendering is not needed for 2D avatar.</w:t>
      </w:r>
    </w:p>
    <w:p w14:paraId="104B6D18" w14:textId="632D0F8E" w:rsidR="00884B9E" w:rsidRDefault="00884B9E" w:rsidP="00884B9E">
      <w:pPr>
        <w:pStyle w:val="Heading3"/>
      </w:pPr>
      <w:bookmarkStart w:id="297" w:name="_Toc191004953"/>
      <w:r>
        <w:t>8.</w:t>
      </w:r>
      <w:r w:rsidR="00511144">
        <w:t>3</w:t>
      </w:r>
      <w:r>
        <w:t>.</w:t>
      </w:r>
      <w:r w:rsidR="00A714B6">
        <w:t>3</w:t>
      </w:r>
      <w:r>
        <w:tab/>
        <w:t>Potential</w:t>
      </w:r>
      <w:r>
        <w:tab/>
        <w:t>Base Avatar Repository (BAR) API</w:t>
      </w:r>
      <w:bookmarkEnd w:id="297"/>
    </w:p>
    <w:p w14:paraId="38A4DF0D" w14:textId="7E10D6E2" w:rsidR="00884B9E" w:rsidRDefault="00884B9E" w:rsidP="00884B9E">
      <w:pPr>
        <w:pStyle w:val="Heading4"/>
        <w:rPr>
          <w:noProof/>
        </w:rPr>
      </w:pPr>
      <w:r>
        <w:rPr>
          <w:noProof/>
        </w:rPr>
        <w:t>8.</w:t>
      </w:r>
      <w:r w:rsidR="00511144">
        <w:rPr>
          <w:noProof/>
        </w:rPr>
        <w:t>3</w:t>
      </w:r>
      <w:r>
        <w:rPr>
          <w:noProof/>
        </w:rPr>
        <w:t>.</w:t>
      </w:r>
      <w:r w:rsidR="00A714B6">
        <w:rPr>
          <w:noProof/>
        </w:rPr>
        <w:t>3</w:t>
      </w:r>
      <w:r>
        <w:rPr>
          <w:noProof/>
        </w:rPr>
        <w:t>.1</w:t>
      </w:r>
      <w:r>
        <w:rPr>
          <w:noProof/>
        </w:rPr>
        <w:tab/>
        <w:t>Overview</w:t>
      </w:r>
    </w:p>
    <w:p w14:paraId="280DCB71" w14:textId="77777777" w:rsidR="00884B9E" w:rsidRDefault="00884B9E" w:rsidP="00884B9E">
      <w:pPr>
        <w:rPr>
          <w:noProof/>
        </w:rPr>
      </w:pPr>
      <w:r>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77777777" w:rsidR="00884B9E" w:rsidRDefault="00884B9E" w:rsidP="00884B9E">
      <w:pPr>
        <w:rPr>
          <w:noProof/>
        </w:rPr>
      </w:pPr>
      <w:r>
        <w:rPr>
          <w:noProof/>
        </w:rPr>
        <w:t>Note: the BAR is not currently defined as a Network Function (NF) with a Service-Based Interface (SBI). If such an interface is defined, SA2 will be consulted on making the BAR an NF with an SBI.</w:t>
      </w:r>
    </w:p>
    <w:p w14:paraId="763914F2" w14:textId="77777777" w:rsidR="00884B9E" w:rsidRDefault="00884B9E" w:rsidP="00884B9E">
      <w:pPr>
        <w:rPr>
          <w:noProof/>
        </w:rPr>
      </w:pPr>
      <w:r>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Default="00884B9E" w:rsidP="00884B9E">
      <w:pPr>
        <w:rPr>
          <w:noProof/>
        </w:rPr>
      </w:pPr>
      <w:r>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Default="00884B9E" w:rsidP="00884B9E">
      <w:pPr>
        <w:pStyle w:val="Heading4"/>
        <w:rPr>
          <w:noProof/>
        </w:rPr>
      </w:pPr>
      <w:r>
        <w:rPr>
          <w:noProof/>
        </w:rPr>
        <w:t>8.</w:t>
      </w:r>
      <w:r w:rsidR="009B0A7E">
        <w:rPr>
          <w:noProof/>
        </w:rPr>
        <w:t>3</w:t>
      </w:r>
      <w:r>
        <w:rPr>
          <w:noProof/>
        </w:rPr>
        <w:t>.</w:t>
      </w:r>
      <w:r w:rsidR="00A714B6">
        <w:rPr>
          <w:noProof/>
        </w:rPr>
        <w:t>3</w:t>
      </w:r>
      <w:r>
        <w:rPr>
          <w:noProof/>
        </w:rPr>
        <w:t>.2</w:t>
      </w:r>
      <w:r>
        <w:rPr>
          <w:noProof/>
        </w:rPr>
        <w:tab/>
        <w:t>BAR API Endpoints</w:t>
      </w:r>
    </w:p>
    <w:p w14:paraId="2C7D5D56" w14:textId="77777777" w:rsidR="00884B9E" w:rsidRDefault="00884B9E" w:rsidP="00884B9E">
      <w:r>
        <w:t>The following table depicts the set of CRUD operations that are offered for the management of the user’s base avatars.</w:t>
      </w:r>
    </w:p>
    <w:p w14:paraId="42FD0784" w14:textId="77777777" w:rsidR="001B0B29" w:rsidRDefault="001B0B29" w:rsidP="00511144">
      <w:pPr>
        <w:jc w:val="center"/>
        <w:rPr>
          <w:noProof/>
        </w:rPr>
      </w:pPr>
    </w:p>
    <w:p w14:paraId="1A9CC8E1" w14:textId="77777777" w:rsidR="001B0B29" w:rsidRDefault="001B0B29" w:rsidP="00511144">
      <w:pPr>
        <w:jc w:val="center"/>
        <w:rPr>
          <w:noProof/>
        </w:rPr>
      </w:pPr>
    </w:p>
    <w:p w14:paraId="24EBDA65" w14:textId="795DB2AE" w:rsidR="00511144" w:rsidRPr="00401FAB" w:rsidRDefault="00511144" w:rsidP="00B67224">
      <w:pPr>
        <w:jc w:val="center"/>
        <w:rPr>
          <w:noProof/>
        </w:rPr>
      </w:pPr>
      <w:r>
        <w:rPr>
          <w:noProof/>
        </w:rPr>
        <w:lastRenderedPageBreak/>
        <w:t>Table 8: CRUD op</w:t>
      </w:r>
      <w:r w:rsidR="001B0B29">
        <w:rPr>
          <w:noProof/>
        </w:rPr>
        <w:t>er</w:t>
      </w:r>
      <w:r>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066B61" w14:paraId="22DFBDB8" w14:textId="77777777" w:rsidTr="00272A7E">
        <w:tc>
          <w:tcPr>
            <w:tcW w:w="2083" w:type="dxa"/>
          </w:tcPr>
          <w:p w14:paraId="60726EB4" w14:textId="77777777" w:rsidR="00884B9E" w:rsidRPr="00066B61" w:rsidRDefault="00884B9E" w:rsidP="00B67224">
            <w:pPr>
              <w:pStyle w:val="TH"/>
              <w:rPr>
                <w:noProof/>
              </w:rPr>
            </w:pPr>
            <w:r w:rsidRPr="00066B61">
              <w:rPr>
                <w:noProof/>
              </w:rPr>
              <w:t>Operation</w:t>
            </w:r>
          </w:p>
        </w:tc>
        <w:tc>
          <w:tcPr>
            <w:tcW w:w="972" w:type="dxa"/>
          </w:tcPr>
          <w:p w14:paraId="210DCDA7" w14:textId="77777777" w:rsidR="00884B9E" w:rsidRPr="00066B61" w:rsidRDefault="00884B9E" w:rsidP="00B67224">
            <w:pPr>
              <w:pStyle w:val="TH"/>
              <w:rPr>
                <w:noProof/>
              </w:rPr>
            </w:pPr>
            <w:r w:rsidRPr="00066B61">
              <w:rPr>
                <w:noProof/>
              </w:rPr>
              <w:t>HTTP Method</w:t>
            </w:r>
          </w:p>
        </w:tc>
        <w:tc>
          <w:tcPr>
            <w:tcW w:w="3600" w:type="dxa"/>
          </w:tcPr>
          <w:p w14:paraId="2997467A" w14:textId="77777777" w:rsidR="00884B9E" w:rsidRPr="00066B61" w:rsidRDefault="00884B9E" w:rsidP="00B67224">
            <w:pPr>
              <w:pStyle w:val="TH"/>
              <w:rPr>
                <w:noProof/>
              </w:rPr>
            </w:pPr>
            <w:r w:rsidRPr="00066B61">
              <w:rPr>
                <w:noProof/>
              </w:rPr>
              <w:t>Endpoint</w:t>
            </w:r>
          </w:p>
        </w:tc>
        <w:tc>
          <w:tcPr>
            <w:tcW w:w="2974" w:type="dxa"/>
          </w:tcPr>
          <w:p w14:paraId="2B7782C0" w14:textId="77777777" w:rsidR="00884B9E" w:rsidRPr="00066B61" w:rsidRDefault="00884B9E" w:rsidP="00B67224">
            <w:pPr>
              <w:pStyle w:val="TH"/>
              <w:rPr>
                <w:noProof/>
              </w:rPr>
            </w:pPr>
            <w:r w:rsidRPr="00066B61">
              <w:rPr>
                <w:noProof/>
              </w:rPr>
              <w:t>Description</w:t>
            </w:r>
          </w:p>
        </w:tc>
      </w:tr>
      <w:tr w:rsidR="00884B9E" w:rsidRPr="00921406" w14:paraId="7FB27A7D" w14:textId="77777777" w:rsidTr="00272A7E">
        <w:tc>
          <w:tcPr>
            <w:tcW w:w="2083" w:type="dxa"/>
          </w:tcPr>
          <w:p w14:paraId="7C7DF7A2" w14:textId="77777777" w:rsidR="00884B9E" w:rsidRPr="00B67224" w:rsidRDefault="00884B9E" w:rsidP="00B67224">
            <w:pPr>
              <w:pStyle w:val="TAL"/>
            </w:pPr>
            <w:r w:rsidRPr="00B67224">
              <w:t>Create Avatar</w:t>
            </w:r>
          </w:p>
        </w:tc>
        <w:tc>
          <w:tcPr>
            <w:tcW w:w="972" w:type="dxa"/>
          </w:tcPr>
          <w:p w14:paraId="0792001C" w14:textId="77777777" w:rsidR="00884B9E" w:rsidRPr="00B67224" w:rsidRDefault="00884B9E" w:rsidP="00B67224">
            <w:pPr>
              <w:pStyle w:val="TAL"/>
            </w:pPr>
            <w:r w:rsidRPr="00B67224">
              <w:t>POST</w:t>
            </w:r>
          </w:p>
        </w:tc>
        <w:tc>
          <w:tcPr>
            <w:tcW w:w="3600" w:type="dxa"/>
          </w:tcPr>
          <w:p w14:paraId="071AE833" w14:textId="77777777" w:rsidR="00884B9E" w:rsidRPr="00B67224" w:rsidRDefault="00884B9E" w:rsidP="00B67224">
            <w:pPr>
              <w:pStyle w:val="TAL"/>
            </w:pPr>
            <w:r w:rsidRPr="00B67224">
              <w:t>/avatars</w:t>
            </w:r>
          </w:p>
        </w:tc>
        <w:tc>
          <w:tcPr>
            <w:tcW w:w="2974" w:type="dxa"/>
          </w:tcPr>
          <w:p w14:paraId="2E4A9E95" w14:textId="77777777" w:rsidR="00884B9E" w:rsidRPr="00B67224" w:rsidRDefault="00884B9E" w:rsidP="00B67224">
            <w:pPr>
              <w:pStyle w:val="TAL"/>
            </w:pPr>
            <w:r w:rsidRPr="00B67224">
              <w:t>Creates a new base avatar.</w:t>
            </w:r>
          </w:p>
        </w:tc>
      </w:tr>
      <w:tr w:rsidR="00884B9E" w:rsidRPr="00921406" w14:paraId="0B5E9F4E" w14:textId="77777777" w:rsidTr="00272A7E">
        <w:tc>
          <w:tcPr>
            <w:tcW w:w="2083" w:type="dxa"/>
          </w:tcPr>
          <w:p w14:paraId="7D120EBC" w14:textId="77777777" w:rsidR="00884B9E" w:rsidRPr="00B67224" w:rsidRDefault="00884B9E" w:rsidP="00B67224">
            <w:pPr>
              <w:pStyle w:val="TAL"/>
            </w:pPr>
            <w:r w:rsidRPr="00B67224">
              <w:t>Get Avatar</w:t>
            </w:r>
          </w:p>
        </w:tc>
        <w:tc>
          <w:tcPr>
            <w:tcW w:w="972" w:type="dxa"/>
          </w:tcPr>
          <w:p w14:paraId="38CC2FC5" w14:textId="77777777" w:rsidR="00884B9E" w:rsidRPr="00B67224" w:rsidRDefault="00884B9E" w:rsidP="00B67224">
            <w:pPr>
              <w:pStyle w:val="TAL"/>
            </w:pPr>
            <w:r w:rsidRPr="00B67224">
              <w:t>GET</w:t>
            </w:r>
          </w:p>
        </w:tc>
        <w:tc>
          <w:tcPr>
            <w:tcW w:w="3600" w:type="dxa"/>
          </w:tcPr>
          <w:p w14:paraId="0C515A95" w14:textId="77777777" w:rsidR="00884B9E" w:rsidRPr="00B67224" w:rsidRDefault="00884B9E" w:rsidP="00B67224">
            <w:pPr>
              <w:pStyle w:val="TAL"/>
            </w:pPr>
            <w:r w:rsidRPr="00B67224">
              <w:t>/avatars/{avatarId}</w:t>
            </w:r>
          </w:p>
        </w:tc>
        <w:tc>
          <w:tcPr>
            <w:tcW w:w="2974" w:type="dxa"/>
          </w:tcPr>
          <w:p w14:paraId="280CBA95" w14:textId="77777777" w:rsidR="00884B9E" w:rsidRPr="00B67224" w:rsidRDefault="00884B9E" w:rsidP="00B67224">
            <w:pPr>
              <w:pStyle w:val="TAL"/>
            </w:pPr>
            <w:r w:rsidRPr="00B67224">
              <w:t xml:space="preserve">Retrieves a specific avatar for local processing or storage. </w:t>
            </w:r>
            <w:r w:rsidRPr="00B67224">
              <w:br/>
              <w:t>Note: this is not used for downloading the base avatar of a user during a call.</w:t>
            </w:r>
          </w:p>
        </w:tc>
      </w:tr>
      <w:tr w:rsidR="00884B9E" w:rsidRPr="00921406" w14:paraId="1D73DA65" w14:textId="77777777" w:rsidTr="00272A7E">
        <w:tc>
          <w:tcPr>
            <w:tcW w:w="2083" w:type="dxa"/>
          </w:tcPr>
          <w:p w14:paraId="48121727" w14:textId="77777777" w:rsidR="00884B9E" w:rsidRPr="00B67224" w:rsidRDefault="00884B9E" w:rsidP="00B67224">
            <w:pPr>
              <w:pStyle w:val="TAL"/>
            </w:pPr>
            <w:r w:rsidRPr="00B67224">
              <w:t>Update Avatar</w:t>
            </w:r>
          </w:p>
        </w:tc>
        <w:tc>
          <w:tcPr>
            <w:tcW w:w="972" w:type="dxa"/>
          </w:tcPr>
          <w:p w14:paraId="790F0643" w14:textId="77777777" w:rsidR="00884B9E" w:rsidRPr="00B67224" w:rsidRDefault="00884B9E" w:rsidP="00B67224">
            <w:pPr>
              <w:pStyle w:val="TAL"/>
            </w:pPr>
            <w:r w:rsidRPr="00B67224">
              <w:t>PUT</w:t>
            </w:r>
          </w:p>
        </w:tc>
        <w:tc>
          <w:tcPr>
            <w:tcW w:w="3600" w:type="dxa"/>
          </w:tcPr>
          <w:p w14:paraId="50702309" w14:textId="77777777" w:rsidR="00884B9E" w:rsidRPr="00B67224" w:rsidRDefault="00884B9E" w:rsidP="00B67224">
            <w:pPr>
              <w:pStyle w:val="TAL"/>
            </w:pPr>
            <w:r w:rsidRPr="00B67224">
              <w:t>/avatars/{avatarId}</w:t>
            </w:r>
          </w:p>
        </w:tc>
        <w:tc>
          <w:tcPr>
            <w:tcW w:w="2974" w:type="dxa"/>
          </w:tcPr>
          <w:p w14:paraId="78FD0348" w14:textId="77777777" w:rsidR="00884B9E" w:rsidRPr="00B67224" w:rsidRDefault="00884B9E" w:rsidP="00B67224">
            <w:pPr>
              <w:pStyle w:val="TAL"/>
            </w:pPr>
            <w:r w:rsidRPr="00B67224">
              <w:t>Updates an existing avatar.</w:t>
            </w:r>
          </w:p>
        </w:tc>
      </w:tr>
      <w:tr w:rsidR="00884B9E" w:rsidRPr="00921406" w14:paraId="783CA516" w14:textId="77777777" w:rsidTr="00272A7E">
        <w:tc>
          <w:tcPr>
            <w:tcW w:w="2083" w:type="dxa"/>
          </w:tcPr>
          <w:p w14:paraId="008E0420" w14:textId="77777777" w:rsidR="00884B9E" w:rsidRPr="00B67224" w:rsidRDefault="00884B9E" w:rsidP="00B67224">
            <w:pPr>
              <w:pStyle w:val="TAL"/>
            </w:pPr>
            <w:r w:rsidRPr="00B67224">
              <w:t>Delete Avatar</w:t>
            </w:r>
          </w:p>
        </w:tc>
        <w:tc>
          <w:tcPr>
            <w:tcW w:w="972" w:type="dxa"/>
          </w:tcPr>
          <w:p w14:paraId="6340F246" w14:textId="77777777" w:rsidR="00884B9E" w:rsidRPr="00B67224" w:rsidRDefault="00884B9E" w:rsidP="00B67224">
            <w:pPr>
              <w:pStyle w:val="TAL"/>
            </w:pPr>
            <w:r w:rsidRPr="00B67224">
              <w:t>DELETE</w:t>
            </w:r>
          </w:p>
        </w:tc>
        <w:tc>
          <w:tcPr>
            <w:tcW w:w="3600" w:type="dxa"/>
          </w:tcPr>
          <w:p w14:paraId="4D9B5F8A" w14:textId="77777777" w:rsidR="00884B9E" w:rsidRPr="00B67224" w:rsidRDefault="00884B9E" w:rsidP="00B67224">
            <w:pPr>
              <w:pStyle w:val="TAL"/>
            </w:pPr>
            <w:r w:rsidRPr="00B67224">
              <w:t>/avatars/{avatarId}</w:t>
            </w:r>
          </w:p>
        </w:tc>
        <w:tc>
          <w:tcPr>
            <w:tcW w:w="2974" w:type="dxa"/>
          </w:tcPr>
          <w:p w14:paraId="5CAD1CF4" w14:textId="77777777" w:rsidR="00884B9E" w:rsidRPr="00B67224" w:rsidRDefault="00884B9E" w:rsidP="00B67224">
            <w:pPr>
              <w:pStyle w:val="TAL"/>
            </w:pPr>
            <w:r w:rsidRPr="00B67224">
              <w:t>Removes an avatar.</w:t>
            </w:r>
          </w:p>
        </w:tc>
      </w:tr>
      <w:tr w:rsidR="00884B9E" w:rsidRPr="00921406" w14:paraId="57C0DFD5" w14:textId="77777777" w:rsidTr="00272A7E">
        <w:tc>
          <w:tcPr>
            <w:tcW w:w="2083" w:type="dxa"/>
          </w:tcPr>
          <w:p w14:paraId="49964523" w14:textId="77777777" w:rsidR="00884B9E" w:rsidRPr="00B67224" w:rsidRDefault="00884B9E" w:rsidP="00B67224">
            <w:pPr>
              <w:pStyle w:val="TAL"/>
            </w:pPr>
            <w:r w:rsidRPr="00B67224">
              <w:t>Add Asset</w:t>
            </w:r>
          </w:p>
        </w:tc>
        <w:tc>
          <w:tcPr>
            <w:tcW w:w="972" w:type="dxa"/>
          </w:tcPr>
          <w:p w14:paraId="24E72B34" w14:textId="77777777" w:rsidR="00884B9E" w:rsidRPr="00B67224" w:rsidRDefault="00884B9E" w:rsidP="00B67224">
            <w:pPr>
              <w:pStyle w:val="TAL"/>
            </w:pPr>
            <w:r w:rsidRPr="00B67224">
              <w:t>POST</w:t>
            </w:r>
          </w:p>
        </w:tc>
        <w:tc>
          <w:tcPr>
            <w:tcW w:w="3600" w:type="dxa"/>
          </w:tcPr>
          <w:p w14:paraId="53713B69" w14:textId="77777777" w:rsidR="00884B9E" w:rsidRPr="00B67224" w:rsidRDefault="00884B9E" w:rsidP="00B67224">
            <w:pPr>
              <w:pStyle w:val="TAL"/>
            </w:pPr>
            <w:r w:rsidRPr="00B67224">
              <w:t>/avatars/{avatarId}/assets</w:t>
            </w:r>
          </w:p>
        </w:tc>
        <w:tc>
          <w:tcPr>
            <w:tcW w:w="2974" w:type="dxa"/>
          </w:tcPr>
          <w:p w14:paraId="3A011CF6" w14:textId="77777777" w:rsidR="00884B9E" w:rsidRPr="00B67224" w:rsidRDefault="00884B9E" w:rsidP="00B67224">
            <w:pPr>
              <w:pStyle w:val="TAL"/>
            </w:pPr>
            <w:r w:rsidRPr="00B67224">
              <w:t>Adds a new asset to an avatar. The conetnt of the post shall be a multi-part MIME with all the components of an asset.</w:t>
            </w:r>
          </w:p>
        </w:tc>
      </w:tr>
      <w:tr w:rsidR="00884B9E" w:rsidRPr="00921406" w14:paraId="6AD57647" w14:textId="77777777" w:rsidTr="00272A7E">
        <w:tc>
          <w:tcPr>
            <w:tcW w:w="2083" w:type="dxa"/>
          </w:tcPr>
          <w:p w14:paraId="1D57DFBF" w14:textId="77777777" w:rsidR="00884B9E" w:rsidRPr="00B67224" w:rsidRDefault="00884B9E" w:rsidP="00B67224">
            <w:pPr>
              <w:pStyle w:val="TAL"/>
            </w:pPr>
            <w:r w:rsidRPr="00B67224">
              <w:t>Remove Asset</w:t>
            </w:r>
          </w:p>
        </w:tc>
        <w:tc>
          <w:tcPr>
            <w:tcW w:w="972" w:type="dxa"/>
          </w:tcPr>
          <w:p w14:paraId="4F2F7568" w14:textId="77777777" w:rsidR="00884B9E" w:rsidRPr="00B67224" w:rsidRDefault="00884B9E" w:rsidP="00B67224">
            <w:pPr>
              <w:pStyle w:val="TAL"/>
            </w:pPr>
            <w:r w:rsidRPr="00B67224">
              <w:t>DELETE</w:t>
            </w:r>
          </w:p>
        </w:tc>
        <w:tc>
          <w:tcPr>
            <w:tcW w:w="3600" w:type="dxa"/>
          </w:tcPr>
          <w:p w14:paraId="6AB7FA82" w14:textId="77777777" w:rsidR="00884B9E" w:rsidRPr="00B67224" w:rsidRDefault="00884B9E" w:rsidP="00B67224">
            <w:pPr>
              <w:pStyle w:val="TAL"/>
            </w:pPr>
            <w:r w:rsidRPr="00B67224">
              <w:t>/avatars/{avatarId}/assets/{assetId}</w:t>
            </w:r>
          </w:p>
        </w:tc>
        <w:tc>
          <w:tcPr>
            <w:tcW w:w="2974" w:type="dxa"/>
          </w:tcPr>
          <w:p w14:paraId="2F12445D" w14:textId="77777777" w:rsidR="00884B9E" w:rsidRPr="00B67224" w:rsidRDefault="00884B9E" w:rsidP="00B67224">
            <w:pPr>
              <w:pStyle w:val="TAL"/>
            </w:pPr>
            <w:r w:rsidRPr="00B67224">
              <w:t>Removes an asset from an avatar.</w:t>
            </w:r>
          </w:p>
        </w:tc>
      </w:tr>
      <w:tr w:rsidR="00884B9E" w:rsidRPr="00921406" w14:paraId="58DD255F" w14:textId="77777777" w:rsidTr="00272A7E">
        <w:tc>
          <w:tcPr>
            <w:tcW w:w="2083" w:type="dxa"/>
          </w:tcPr>
          <w:p w14:paraId="1A278179" w14:textId="77777777" w:rsidR="00884B9E" w:rsidRPr="00B67224" w:rsidRDefault="00884B9E" w:rsidP="00B67224">
            <w:pPr>
              <w:pStyle w:val="TAL"/>
            </w:pPr>
            <w:r w:rsidRPr="00B67224">
              <w:t>Generate Token</w:t>
            </w:r>
          </w:p>
        </w:tc>
        <w:tc>
          <w:tcPr>
            <w:tcW w:w="972" w:type="dxa"/>
          </w:tcPr>
          <w:p w14:paraId="789EC636" w14:textId="77777777" w:rsidR="00884B9E" w:rsidRPr="00B67224" w:rsidRDefault="00884B9E" w:rsidP="00B67224">
            <w:pPr>
              <w:pStyle w:val="TAL"/>
            </w:pPr>
            <w:r w:rsidRPr="00B67224">
              <w:t>POST</w:t>
            </w:r>
          </w:p>
        </w:tc>
        <w:tc>
          <w:tcPr>
            <w:tcW w:w="3600" w:type="dxa"/>
          </w:tcPr>
          <w:p w14:paraId="7E26FBDA" w14:textId="77777777" w:rsidR="00884B9E" w:rsidRPr="00B67224" w:rsidRDefault="00884B9E" w:rsidP="00B67224">
            <w:pPr>
              <w:pStyle w:val="TAL"/>
            </w:pPr>
            <w:r w:rsidRPr="00B67224">
              <w:t>/avatars/{avatarId}/token</w:t>
            </w:r>
          </w:p>
        </w:tc>
        <w:tc>
          <w:tcPr>
            <w:tcW w:w="2974" w:type="dxa"/>
          </w:tcPr>
          <w:p w14:paraId="3898CC29" w14:textId="77777777" w:rsidR="00884B9E" w:rsidRPr="00B67224" w:rsidRDefault="00884B9E" w:rsidP="00B67224">
            <w:pPr>
              <w:pStyle w:val="TAL"/>
            </w:pPr>
            <w:r w:rsidRPr="00B67224">
              <w:t>Creates a new access token.</w:t>
            </w:r>
          </w:p>
        </w:tc>
      </w:tr>
    </w:tbl>
    <w:p w14:paraId="36EF9D9B" w14:textId="77777777" w:rsidR="00884B9E" w:rsidRDefault="00884B9E" w:rsidP="00884B9E">
      <w:pPr>
        <w:rPr>
          <w:noProof/>
        </w:rPr>
      </w:pPr>
    </w:p>
    <w:p w14:paraId="217E12F6" w14:textId="77777777" w:rsidR="00884B9E" w:rsidRDefault="00884B9E" w:rsidP="00884B9E">
      <w:pPr>
        <w:rPr>
          <w:noProof/>
        </w:rPr>
      </w:pPr>
      <w:r>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Default="00921406" w:rsidP="00B67224">
      <w:pPr>
        <w:pStyle w:val="B1"/>
        <w:rPr>
          <w:noProof/>
        </w:rPr>
      </w:pPr>
      <w:r>
        <w:rPr>
          <w:noProof/>
        </w:rPr>
        <w:t xml:space="preserve">1. </w:t>
      </w:r>
      <w:r w:rsidR="00884B9E">
        <w:rPr>
          <w:noProof/>
        </w:rPr>
        <w:t>Token-based authentication for all API endpoints, including authenticating the end user (this aspect needs to be specified by SA3)</w:t>
      </w:r>
    </w:p>
    <w:p w14:paraId="25503C95" w14:textId="6E1B495E" w:rsidR="00884B9E" w:rsidRDefault="00921406" w:rsidP="00B67224">
      <w:pPr>
        <w:pStyle w:val="B1"/>
        <w:rPr>
          <w:noProof/>
        </w:rPr>
      </w:pPr>
      <w:r>
        <w:rPr>
          <w:noProof/>
        </w:rPr>
        <w:t>2.</w:t>
      </w:r>
      <w:r>
        <w:rPr>
          <w:noProof/>
        </w:rPr>
        <w:tab/>
      </w:r>
      <w:r w:rsidR="00884B9E">
        <w:rPr>
          <w:noProof/>
        </w:rPr>
        <w:t>Encrypted communication channels using TLS</w:t>
      </w:r>
    </w:p>
    <w:p w14:paraId="1230E1D8" w14:textId="38287995" w:rsidR="00884B9E" w:rsidRDefault="00921406" w:rsidP="00B67224">
      <w:pPr>
        <w:pStyle w:val="B1"/>
        <w:rPr>
          <w:noProof/>
        </w:rPr>
      </w:pPr>
      <w:r>
        <w:rPr>
          <w:noProof/>
        </w:rPr>
        <w:t>3.</w:t>
      </w:r>
      <w:r>
        <w:rPr>
          <w:noProof/>
        </w:rPr>
        <w:tab/>
      </w:r>
      <w:r w:rsidR="00884B9E">
        <w:rPr>
          <w:noProof/>
        </w:rPr>
        <w:t>Granular access control through custom entitlements to limit the scope of access to parts of the base avatar during a call. The usage of such a token mechanims is described in 8.</w:t>
      </w:r>
      <w:r w:rsidR="001B0B29">
        <w:rPr>
          <w:noProof/>
        </w:rPr>
        <w:t>3</w:t>
      </w:r>
      <w:r w:rsidR="00884B9E">
        <w:rPr>
          <w:noProof/>
        </w:rPr>
        <w:t>.</w:t>
      </w:r>
      <w:r>
        <w:rPr>
          <w:noProof/>
        </w:rPr>
        <w:t>3</w:t>
      </w:r>
      <w:r w:rsidR="00884B9E">
        <w:rPr>
          <w:noProof/>
        </w:rPr>
        <w:t>.3.</w:t>
      </w:r>
    </w:p>
    <w:p w14:paraId="7854DA68" w14:textId="320D4F7E" w:rsidR="00884B9E" w:rsidRDefault="00921406" w:rsidP="00B67224">
      <w:pPr>
        <w:pStyle w:val="B1"/>
        <w:rPr>
          <w:noProof/>
        </w:rPr>
      </w:pPr>
      <w:r>
        <w:rPr>
          <w:noProof/>
        </w:rPr>
        <w:t>4.</w:t>
      </w:r>
      <w:r>
        <w:rPr>
          <w:noProof/>
        </w:rPr>
        <w:tab/>
      </w:r>
      <w:r w:rsidR="00884B9E">
        <w:rPr>
          <w:noProof/>
        </w:rPr>
        <w:t>Temporal validity constraints on access tokens, which limits the access to the base avatar of the user to the timeframe of a call.</w:t>
      </w:r>
    </w:p>
    <w:p w14:paraId="6A4BB7CC" w14:textId="77777777" w:rsidR="00884B9E" w:rsidRDefault="00884B9E" w:rsidP="00884B9E">
      <w:pPr>
        <w:rPr>
          <w:noProof/>
        </w:rPr>
      </w:pPr>
      <w:r>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3EEFA02B" w:rsidR="00884B9E" w:rsidRDefault="00884B9E" w:rsidP="00884B9E">
      <w:pPr>
        <w:pStyle w:val="Heading4"/>
        <w:rPr>
          <w:noProof/>
        </w:rPr>
      </w:pPr>
      <w:r>
        <w:rPr>
          <w:noProof/>
        </w:rPr>
        <w:t>8.</w:t>
      </w:r>
      <w:r w:rsidR="001B0B29">
        <w:rPr>
          <w:noProof/>
        </w:rPr>
        <w:t>3</w:t>
      </w:r>
      <w:r>
        <w:rPr>
          <w:noProof/>
        </w:rPr>
        <w:t>.</w:t>
      </w:r>
      <w:r w:rsidR="00A714B6">
        <w:rPr>
          <w:noProof/>
        </w:rPr>
        <w:t>3</w:t>
      </w:r>
      <w:r>
        <w:rPr>
          <w:noProof/>
        </w:rPr>
        <w:t xml:space="preserve">.3 </w:t>
      </w:r>
      <w:r>
        <w:rPr>
          <w:noProof/>
        </w:rPr>
        <w:tab/>
        <w:t>Access Protection</w:t>
      </w:r>
    </w:p>
    <w:p w14:paraId="53972538" w14:textId="77777777" w:rsidR="00884B9E" w:rsidRDefault="00884B9E" w:rsidP="00884B9E">
      <w:pPr>
        <w:rPr>
          <w:noProof/>
        </w:rPr>
      </w:pPr>
      <w:r>
        <w:rPr>
          <w:noProof/>
        </w:rPr>
        <w:t>In this section, an access token-based protection mechanism is described. If such a solution is specified, it needs to be validated by SA3.</w:t>
      </w:r>
      <w:r>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Default="00884B9E" w:rsidP="00884B9E">
      <w:pPr>
        <w:rPr>
          <w:noProof/>
        </w:rPr>
      </w:pPr>
      <w:r>
        <w:rPr>
          <w:noProof/>
        </w:rPr>
        <w:t>Access tokens contain several essential components for secure avatar sharing:</w:t>
      </w:r>
    </w:p>
    <w:p w14:paraId="6EBF8FEE" w14:textId="77777777" w:rsidR="00884B9E" w:rsidRDefault="00884B9E" w:rsidP="00884B9E">
      <w:pPr>
        <w:pStyle w:val="ListParagraph"/>
        <w:numPr>
          <w:ilvl w:val="0"/>
          <w:numId w:val="56"/>
        </w:numPr>
        <w:rPr>
          <w:noProof/>
        </w:rPr>
      </w:pPr>
      <w:r>
        <w:rPr>
          <w:noProof/>
        </w:rPr>
        <w:t>Session identification (SIP Call ID or SDP Session ID)</w:t>
      </w:r>
    </w:p>
    <w:p w14:paraId="46018CE1" w14:textId="77777777" w:rsidR="00884B9E" w:rsidRDefault="00884B9E" w:rsidP="00884B9E">
      <w:pPr>
        <w:pStyle w:val="ListParagraph"/>
        <w:numPr>
          <w:ilvl w:val="0"/>
          <w:numId w:val="56"/>
        </w:numPr>
        <w:rPr>
          <w:noProof/>
        </w:rPr>
      </w:pPr>
      <w:r>
        <w:rPr>
          <w:noProof/>
        </w:rPr>
        <w:t>Optional participant identifier (SIP address or IP address)</w:t>
      </w:r>
    </w:p>
    <w:p w14:paraId="44867179" w14:textId="77777777" w:rsidR="00884B9E" w:rsidRDefault="00884B9E" w:rsidP="00884B9E">
      <w:pPr>
        <w:pStyle w:val="ListParagraph"/>
        <w:numPr>
          <w:ilvl w:val="0"/>
          <w:numId w:val="56"/>
        </w:numPr>
        <w:rPr>
          <w:noProof/>
        </w:rPr>
      </w:pPr>
      <w:r>
        <w:rPr>
          <w:noProof/>
        </w:rPr>
        <w:t>Temporal validity period</w:t>
      </w:r>
    </w:p>
    <w:p w14:paraId="74BC11B6" w14:textId="77777777" w:rsidR="00884B9E" w:rsidRDefault="00884B9E" w:rsidP="00884B9E">
      <w:pPr>
        <w:pStyle w:val="ListParagraph"/>
        <w:numPr>
          <w:ilvl w:val="0"/>
          <w:numId w:val="56"/>
        </w:numPr>
        <w:rPr>
          <w:noProof/>
        </w:rPr>
      </w:pPr>
      <w:r>
        <w:rPr>
          <w:noProof/>
        </w:rPr>
        <w:t>Custom entitlements including:</w:t>
      </w:r>
    </w:p>
    <w:p w14:paraId="6E005C64" w14:textId="77777777" w:rsidR="00884B9E" w:rsidRDefault="00884B9E" w:rsidP="00884B9E">
      <w:pPr>
        <w:pStyle w:val="ListParagraph"/>
        <w:numPr>
          <w:ilvl w:val="1"/>
          <w:numId w:val="56"/>
        </w:numPr>
        <w:rPr>
          <w:noProof/>
        </w:rPr>
      </w:pPr>
      <w:r>
        <w:rPr>
          <w:noProof/>
        </w:rPr>
        <w:t>Avatar ID</w:t>
      </w:r>
    </w:p>
    <w:p w14:paraId="1EE54A1D" w14:textId="77777777" w:rsidR="00884B9E" w:rsidRDefault="00884B9E" w:rsidP="00884B9E">
      <w:pPr>
        <w:pStyle w:val="ListParagraph"/>
        <w:numPr>
          <w:ilvl w:val="1"/>
          <w:numId w:val="56"/>
        </w:numPr>
        <w:rPr>
          <w:noProof/>
        </w:rPr>
      </w:pPr>
      <w:r>
        <w:rPr>
          <w:noProof/>
        </w:rPr>
        <w:t>List of authorized asset IDs</w:t>
      </w:r>
    </w:p>
    <w:p w14:paraId="5D58EFA8" w14:textId="77777777" w:rsidR="00884B9E" w:rsidRDefault="00884B9E" w:rsidP="00884B9E">
      <w:pPr>
        <w:pStyle w:val="ListParagraph"/>
        <w:numPr>
          <w:ilvl w:val="1"/>
          <w:numId w:val="56"/>
        </w:numPr>
        <w:rPr>
          <w:noProof/>
        </w:rPr>
      </w:pPr>
      <w:r>
        <w:rPr>
          <w:noProof/>
        </w:rPr>
        <w:t>Permitted levels of detail for each asset</w:t>
      </w:r>
    </w:p>
    <w:p w14:paraId="37EEF7EB" w14:textId="77777777" w:rsidR="00884B9E" w:rsidRDefault="00884B9E" w:rsidP="00884B9E">
      <w:pPr>
        <w:rPr>
          <w:noProof/>
        </w:rPr>
      </w:pPr>
      <w:r>
        <w:rPr>
          <w:noProof/>
        </w:rPr>
        <w:t>When the BAR receives a download request, it performs the following steps:</w:t>
      </w:r>
    </w:p>
    <w:p w14:paraId="65A9BDD2" w14:textId="77777777" w:rsidR="00884B9E" w:rsidRDefault="00884B9E" w:rsidP="00884B9E">
      <w:pPr>
        <w:pStyle w:val="ListParagraph"/>
        <w:numPr>
          <w:ilvl w:val="0"/>
          <w:numId w:val="57"/>
        </w:numPr>
        <w:rPr>
          <w:noProof/>
        </w:rPr>
      </w:pPr>
      <w:r>
        <w:rPr>
          <w:noProof/>
        </w:rPr>
        <w:t>Decrypts the provided token</w:t>
      </w:r>
    </w:p>
    <w:p w14:paraId="3BE41E1F" w14:textId="77777777" w:rsidR="00884B9E" w:rsidRDefault="00884B9E" w:rsidP="00884B9E">
      <w:pPr>
        <w:pStyle w:val="ListParagraph"/>
        <w:numPr>
          <w:ilvl w:val="0"/>
          <w:numId w:val="57"/>
        </w:numPr>
        <w:rPr>
          <w:noProof/>
        </w:rPr>
      </w:pPr>
      <w:r>
        <w:rPr>
          <w:noProof/>
        </w:rPr>
        <w:t>Evaluates the token scope and entitlements</w:t>
      </w:r>
    </w:p>
    <w:p w14:paraId="39645644" w14:textId="77777777" w:rsidR="00884B9E" w:rsidRDefault="00884B9E" w:rsidP="00884B9E">
      <w:pPr>
        <w:pStyle w:val="ListParagraph"/>
        <w:numPr>
          <w:ilvl w:val="0"/>
          <w:numId w:val="57"/>
        </w:numPr>
        <w:rPr>
          <w:noProof/>
        </w:rPr>
      </w:pPr>
      <w:r>
        <w:rPr>
          <w:noProof/>
        </w:rPr>
        <w:t>Generates a base avatar container file based on the authorized assets</w:t>
      </w:r>
    </w:p>
    <w:p w14:paraId="594E41B9" w14:textId="77777777" w:rsidR="00884B9E" w:rsidRDefault="00884B9E" w:rsidP="00884B9E">
      <w:pPr>
        <w:pStyle w:val="ListParagraph"/>
        <w:numPr>
          <w:ilvl w:val="0"/>
          <w:numId w:val="57"/>
        </w:numPr>
        <w:rPr>
          <w:noProof/>
        </w:rPr>
      </w:pPr>
      <w:r>
        <w:rPr>
          <w:noProof/>
        </w:rPr>
        <w:t>Delivers the response to the requesting entity</w:t>
      </w:r>
    </w:p>
    <w:p w14:paraId="2A3C39F0" w14:textId="77777777" w:rsidR="00884B9E" w:rsidRDefault="00884B9E" w:rsidP="00884B9E">
      <w:pPr>
        <w:rPr>
          <w:noProof/>
        </w:rPr>
      </w:pPr>
      <w:r>
        <w:rPr>
          <w:noProof/>
        </w:rPr>
        <w:lastRenderedPageBreak/>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Default="00884B9E" w:rsidP="00884B9E">
      <w:pPr>
        <w:rPr>
          <w:noProof/>
        </w:rPr>
      </w:pPr>
      <w:r>
        <w:rPr>
          <w:noProof/>
        </w:rPr>
        <w:t>The token follows this format:</w:t>
      </w:r>
    </w:p>
    <w:p w14:paraId="5FD1BBDD" w14:textId="77777777" w:rsidR="00884B9E" w:rsidRPr="00401FAB" w:rsidRDefault="00884B9E" w:rsidP="00884B9E">
      <w:pPr>
        <w:jc w:val="center"/>
        <w:rPr>
          <w:i/>
          <w:iCs/>
          <w:noProof/>
        </w:rPr>
      </w:pPr>
      <w:r w:rsidRPr="00401FAB">
        <w:rPr>
          <w:i/>
          <w:iCs/>
          <w:noProof/>
        </w:rPr>
        <w:t>a=avatar-token:&lt;token-type&gt; &lt;token-value&gt; [&lt;bar-url&gt;]</w:t>
      </w:r>
    </w:p>
    <w:p w14:paraId="0C20E69A" w14:textId="77777777" w:rsidR="00884B9E" w:rsidRDefault="00884B9E" w:rsidP="00884B9E">
      <w:pPr>
        <w:rPr>
          <w:noProof/>
        </w:rPr>
      </w:pPr>
      <w:r>
        <w:rPr>
          <w:noProof/>
        </w:rPr>
        <w:t>The following is an example of the avatar signaling:</w:t>
      </w:r>
    </w:p>
    <w:p w14:paraId="653B6933" w14:textId="77777777" w:rsidR="00884B9E" w:rsidRPr="00401FAB" w:rsidRDefault="00884B9E" w:rsidP="00884B9E">
      <w:pPr>
        <w:jc w:val="center"/>
        <w:rPr>
          <w:i/>
          <w:iCs/>
          <w:noProof/>
        </w:rPr>
      </w:pPr>
      <w:r w:rsidRPr="00401FAB">
        <w:rPr>
          <w:i/>
          <w:iCs/>
          <w:noProof/>
        </w:rPr>
        <w:t>a=avatar-token:JWT eyJhbGciOiJFUzI1NiI... https://bar.example.com/v1/avatars/{AvatarID}</w:t>
      </w:r>
    </w:p>
    <w:p w14:paraId="333FBFC4" w14:textId="77777777" w:rsidR="00884B9E" w:rsidRDefault="00884B9E" w:rsidP="00884B9E">
      <w:pPr>
        <w:rPr>
          <w:noProof/>
        </w:rPr>
      </w:pPr>
      <w:r>
        <w:rPr>
          <w:noProof/>
        </w:rPr>
        <w:t>The BAR URL may alternatively be obtained through a Scene Description (SD) document that is downloaded through the data channel.</w:t>
      </w:r>
    </w:p>
    <w:p w14:paraId="688A535A" w14:textId="77777777" w:rsidR="00884B9E" w:rsidRPr="00884B9E" w:rsidRDefault="00884B9E" w:rsidP="00B67224"/>
    <w:p w14:paraId="5FDFB643" w14:textId="5F8CE2FD" w:rsidR="008C6956" w:rsidRPr="008C6956" w:rsidRDefault="008C6956" w:rsidP="008C6956">
      <w:pPr>
        <w:pStyle w:val="Heading2"/>
      </w:pPr>
      <w:bookmarkStart w:id="298" w:name="_Toc191004954"/>
      <w:r>
        <w:t>8.</w:t>
      </w:r>
      <w:r w:rsidR="001B0B29">
        <w:t>4</w:t>
      </w:r>
      <w:r>
        <w:tab/>
        <w:t>Mapping to non-IMS-based Services</w:t>
      </w:r>
      <w:bookmarkEnd w:id="298"/>
    </w:p>
    <w:p w14:paraId="3E89BBE4" w14:textId="77AB939E" w:rsidR="00722CFD" w:rsidRDefault="00722CFD" w:rsidP="00722CFD">
      <w:pPr>
        <w:pStyle w:val="Heading3"/>
        <w:rPr>
          <w:b/>
        </w:rPr>
      </w:pPr>
      <w:bookmarkStart w:id="299" w:name="_Toc191004955"/>
      <w:r w:rsidRPr="002D3BD0">
        <w:t>8.</w:t>
      </w:r>
      <w:r w:rsidR="001B0B29">
        <w:t>4</w:t>
      </w:r>
      <w:r w:rsidRPr="002D3BD0">
        <w:t>.1</w:t>
      </w:r>
      <w:r w:rsidR="00C4311B">
        <w:tab/>
      </w:r>
      <w:r w:rsidRPr="002D3BD0">
        <w:t>Architecture Mapping</w:t>
      </w:r>
      <w:bookmarkEnd w:id="299"/>
    </w:p>
    <w:p w14:paraId="44F9E056" w14:textId="6A64620E" w:rsidR="00722CFD" w:rsidRDefault="00722CFD" w:rsidP="00722CFD">
      <w:pPr>
        <w:jc w:val="both"/>
        <w:rPr>
          <w:szCs w:val="24"/>
        </w:rPr>
      </w:pPr>
      <w:r>
        <w:t xml:space="preserve">The architecture shown in </w:t>
      </w:r>
      <w:r w:rsidRPr="008F4A28">
        <w:t xml:space="preserve">Figure </w:t>
      </w:r>
      <w:r w:rsidR="00511144">
        <w:t>25</w:t>
      </w:r>
      <w:r>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5C79FE">
      <w:pPr>
        <w:pStyle w:val="TH"/>
      </w:pPr>
      <w:bookmarkStart w:id="300" w:name="MCCQCTEMPBM_00000076"/>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50"/>
                    <a:stretch>
                      <a:fillRect/>
                    </a:stretch>
                  </pic:blipFill>
                  <pic:spPr>
                    <a:xfrm>
                      <a:off x="0" y="0"/>
                      <a:ext cx="6264275" cy="3657600"/>
                    </a:xfrm>
                    <a:prstGeom prst="rect">
                      <a:avLst/>
                    </a:prstGeom>
                  </pic:spPr>
                </pic:pic>
              </a:graphicData>
            </a:graphic>
          </wp:inline>
        </w:drawing>
      </w:r>
      <w:bookmarkEnd w:id="300"/>
    </w:p>
    <w:p w14:paraId="7C74C19F" w14:textId="6C9DDBC8" w:rsidR="00722CFD" w:rsidRPr="00B67224" w:rsidRDefault="00722CFD" w:rsidP="00B67224">
      <w:pPr>
        <w:jc w:val="center"/>
        <w:rPr>
          <w:noProof/>
        </w:rPr>
      </w:pPr>
      <w:bookmarkStart w:id="301" w:name="MCCQCTEMPBM_00000058"/>
      <w:r w:rsidRPr="00BA2EAF">
        <w:rPr>
          <w:noProof/>
        </w:rPr>
        <w:t xml:space="preserve">Figure </w:t>
      </w:r>
      <w:r w:rsidR="00511144">
        <w:rPr>
          <w:noProof/>
        </w:rPr>
        <w:t>25</w:t>
      </w:r>
      <w:r w:rsidR="009B0A7E">
        <w:rPr>
          <w:noProof/>
        </w:rPr>
        <w:t>:</w:t>
      </w:r>
      <w:r w:rsidRPr="00BA2EAF">
        <w:rPr>
          <w:noProof/>
        </w:rPr>
        <w:t xml:space="preserve"> RTC Architecture for Avatar-based Communication</w:t>
      </w:r>
    </w:p>
    <w:bookmarkEnd w:id="301"/>
    <w:p w14:paraId="2634FD1B" w14:textId="5D46472D"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that while the Avatar Storage function is not shown in Figure </w:t>
      </w:r>
      <w:r w:rsidR="009B0A7E">
        <w:rPr>
          <w:szCs w:val="24"/>
        </w:rPr>
        <w:t>25</w:t>
      </w:r>
      <w:r>
        <w:rPr>
          <w:szCs w:val="24"/>
        </w:rPr>
        <w:t>, this function can be part of the UE or the RTC AS. The avatar functions supported by the Media Function include:</w:t>
      </w:r>
    </w:p>
    <w:p w14:paraId="59DEB086" w14:textId="35E1FC7B" w:rsidR="00722CFD" w:rsidRPr="005823F0" w:rsidRDefault="005C79FE" w:rsidP="005C79FE">
      <w:pPr>
        <w:pStyle w:val="B1"/>
      </w:pPr>
      <w:bookmarkStart w:id="302" w:name="MCCQCTEMPBM_00000256"/>
      <w:r>
        <w:rPr>
          <w:rFonts w:eastAsia="Yu Mincho"/>
        </w:rPr>
        <w:t>-</w:t>
      </w:r>
      <w:r>
        <w:rPr>
          <w:rFonts w:eastAsia="Yu Mincho"/>
        </w:rPr>
        <w:tab/>
      </w:r>
      <w:r w:rsidR="00722CFD" w:rsidRPr="005823F0">
        <w:t xml:space="preserve">Base Avatar Generation: the MF may generate </w:t>
      </w:r>
      <w:r w:rsidR="00722CFD">
        <w:t xml:space="preserve">the </w:t>
      </w:r>
      <w:r w:rsidR="00722CFD" w:rsidRPr="005823F0">
        <w:t xml:space="preserve">base avatar </w:t>
      </w:r>
      <w:r w:rsidR="00722CFD">
        <w:t>from captured sensor data on the participant’s UE and made available to the MF.</w:t>
      </w:r>
    </w:p>
    <w:p w14:paraId="4F26FBF7" w14:textId="2FC850ED" w:rsidR="00722CFD" w:rsidRDefault="005C79FE" w:rsidP="005C79FE">
      <w:pPr>
        <w:pStyle w:val="B1"/>
      </w:pPr>
      <w:bookmarkStart w:id="303" w:name="MCCQCTEMPBM_00000257"/>
      <w:bookmarkEnd w:id="302"/>
      <w:r>
        <w:rPr>
          <w:rFonts w:eastAsia="Yu Mincho"/>
        </w:rPr>
        <w:lastRenderedPageBreak/>
        <w:t>-</w:t>
      </w:r>
      <w:r>
        <w:rPr>
          <w:rFonts w:eastAsia="Yu Mincho"/>
        </w:rPr>
        <w:tab/>
      </w:r>
      <w:r w:rsidR="00722CFD" w:rsidRPr="005823F0">
        <w:t xml:space="preserve">Animation Data Generation: the MF </w:t>
      </w:r>
      <w:r w:rsidR="00722CFD">
        <w:t xml:space="preserve">can </w:t>
      </w:r>
      <w:r w:rsidR="00722CFD" w:rsidRPr="005823F0">
        <w:t xml:space="preserve">generate </w:t>
      </w:r>
      <w:r w:rsidR="00722CFD">
        <w:t xml:space="preserve">an </w:t>
      </w:r>
      <w:r w:rsidR="00722CFD" w:rsidRPr="005823F0">
        <w:t>animation data</w:t>
      </w:r>
      <w:r w:rsidR="00722CFD">
        <w:t xml:space="preserve"> stream </w:t>
      </w:r>
      <w:r w:rsidR="00722CFD" w:rsidRPr="005823F0">
        <w:t>based on the media received from the user</w:t>
      </w:r>
      <w:r w:rsidR="00722CFD">
        <w:t xml:space="preserve"> that can be applied to the base avatar to animate it.</w:t>
      </w:r>
      <w:r w:rsidR="00722CFD" w:rsidRPr="005823F0">
        <w:t xml:space="preserve"> </w:t>
      </w:r>
    </w:p>
    <w:p w14:paraId="259D132A" w14:textId="4B8CAA9A" w:rsidR="00722CFD" w:rsidRPr="005823F0" w:rsidRDefault="005C79FE" w:rsidP="005C79FE">
      <w:pPr>
        <w:pStyle w:val="B1"/>
      </w:pPr>
      <w:bookmarkStart w:id="304" w:name="MCCQCTEMPBM_00000258"/>
      <w:bookmarkEnd w:id="303"/>
      <w:r>
        <w:rPr>
          <w:rFonts w:eastAsia="Yu Mincho"/>
        </w:rPr>
        <w:t>-</w:t>
      </w:r>
      <w:r>
        <w:rPr>
          <w:rFonts w:eastAsia="Yu Mincho"/>
        </w:rPr>
        <w:tab/>
      </w:r>
      <w:r w:rsidR="00722CFD" w:rsidRPr="005823F0">
        <w:t xml:space="preserve">Avatar Animation: the MF </w:t>
      </w:r>
      <w:r w:rsidR="00722CFD">
        <w:t>can apply an</w:t>
      </w:r>
      <w:r w:rsidR="00722CFD" w:rsidRPr="005823F0">
        <w:t xml:space="preserve"> </w:t>
      </w:r>
      <w:r w:rsidR="00722CFD">
        <w:t xml:space="preserve">animation stream that is either generated locally in the MF itself or received from the UE to a base avatar to </w:t>
      </w:r>
      <w:r w:rsidR="00722CFD" w:rsidRPr="005823F0">
        <w:t>animate</w:t>
      </w:r>
      <w:r w:rsidR="00722CFD">
        <w:t xml:space="preserve"> it.</w:t>
      </w:r>
      <w:r w:rsidR="00722CFD" w:rsidRPr="005823F0">
        <w:t xml:space="preserve"> </w:t>
      </w:r>
    </w:p>
    <w:p w14:paraId="15F50355" w14:textId="43BB6F1B" w:rsidR="00722CFD" w:rsidRPr="000D4834" w:rsidRDefault="005C79FE" w:rsidP="005C79FE">
      <w:pPr>
        <w:pStyle w:val="B1"/>
        <w:rPr>
          <w:szCs w:val="24"/>
        </w:rPr>
      </w:pPr>
      <w:bookmarkStart w:id="305" w:name="MCCQCTEMPBM_00000259"/>
      <w:bookmarkEnd w:id="304"/>
      <w:r>
        <w:rPr>
          <w:rFonts w:eastAsia="Yu Mincho"/>
        </w:rPr>
        <w:t>-</w:t>
      </w:r>
      <w:r>
        <w:rPr>
          <w:rFonts w:eastAsia="Yu Mincho"/>
        </w:rPr>
        <w:tab/>
      </w:r>
      <w:r w:rsidR="00722CFD" w:rsidRPr="00CF17C7">
        <w:t xml:space="preserve">Scene Management: the MF may create and maintain a scene graph representation of the scene in which the avatars and other media objects may be placed. </w:t>
      </w:r>
    </w:p>
    <w:p w14:paraId="055ECFF0" w14:textId="76F143E2" w:rsidR="00722CFD" w:rsidRPr="00722CFD" w:rsidRDefault="00722CFD" w:rsidP="00722CFD">
      <w:pPr>
        <w:pStyle w:val="Heading3"/>
      </w:pPr>
      <w:bookmarkStart w:id="306" w:name="_Toc191004956"/>
      <w:bookmarkEnd w:id="305"/>
      <w:r w:rsidRPr="00722CFD">
        <w:t>8.</w:t>
      </w:r>
      <w:r w:rsidR="001B0B29">
        <w:t>4</w:t>
      </w:r>
      <w:r w:rsidRPr="00722CFD">
        <w:t>.2</w:t>
      </w:r>
      <w:r w:rsidRPr="00722CFD">
        <w:tab/>
        <w:t>Call flows</w:t>
      </w:r>
      <w:bookmarkEnd w:id="306"/>
    </w:p>
    <w:p w14:paraId="215BF019" w14:textId="74E44145" w:rsidR="00722CFD" w:rsidRPr="00F3434D" w:rsidRDefault="00722CFD" w:rsidP="00722CFD">
      <w:pPr>
        <w:pStyle w:val="Heading4"/>
        <w:rPr>
          <w:b/>
        </w:rPr>
      </w:pPr>
      <w:r w:rsidRPr="00F3434D">
        <w:t>8.</w:t>
      </w:r>
      <w:r w:rsidR="001B0B29">
        <w:t>4</w:t>
      </w:r>
      <w:r w:rsidRPr="00F3434D">
        <w:t>.</w:t>
      </w:r>
      <w:r>
        <w:t>2</w:t>
      </w:r>
      <w:r w:rsidRPr="00F3434D">
        <w:t>.1</w:t>
      </w:r>
      <w:r>
        <w:tab/>
      </w:r>
      <w:r w:rsidRPr="00F3434D">
        <w:t>Call setup and capability negotiation</w:t>
      </w:r>
    </w:p>
    <w:p w14:paraId="051BDA75" w14:textId="33D52B0F" w:rsidR="00722CFD" w:rsidRPr="00F255D1" w:rsidRDefault="00722CFD" w:rsidP="00722CFD">
      <w:r>
        <w:t xml:space="preserve">Figure </w:t>
      </w:r>
      <w:r w:rsidR="001B0B29">
        <w:t>26</w:t>
      </w:r>
      <w:r>
        <w:t xml:space="preserve"> demonstrates a call flow diagram for call setup and capability negotiation between the RTC application running on UE1, the MF, and a remote endpoint (UE2).</w:t>
      </w:r>
    </w:p>
    <w:p w14:paraId="189871CE" w14:textId="77777777" w:rsidR="00722CFD" w:rsidRDefault="00722CFD" w:rsidP="005C79FE">
      <w:pPr>
        <w:pStyle w:val="TH"/>
      </w:pPr>
      <w:bookmarkStart w:id="307" w:name="MCCQCTEMPBM_00000077"/>
      <w:r>
        <w:rPr>
          <w:noProof/>
        </w:rPr>
        <w:drawing>
          <wp:inline distT="0" distB="0" distL="0" distR="0" wp14:anchorId="31AF034D" wp14:editId="75D38AA2">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51">
                      <a:extLst>
                        <a:ext uri="{28A0092B-C50C-407E-A947-70E740481C1C}">
                          <a14:useLocalDpi xmlns:a14="http://schemas.microsoft.com/office/drawing/2010/main"/>
                        </a:ext>
                      </a:extLst>
                    </a:blip>
                    <a:stretch>
                      <a:fillRect/>
                    </a:stretch>
                  </pic:blipFill>
                  <pic:spPr>
                    <a:xfrm>
                      <a:off x="0" y="0"/>
                      <a:ext cx="6264275" cy="2670810"/>
                    </a:xfrm>
                    <a:prstGeom prst="rect">
                      <a:avLst/>
                    </a:prstGeom>
                  </pic:spPr>
                </pic:pic>
              </a:graphicData>
            </a:graphic>
          </wp:inline>
        </w:drawing>
      </w:r>
      <w:bookmarkEnd w:id="307"/>
    </w:p>
    <w:p w14:paraId="2B52A143" w14:textId="13E1A8B5" w:rsidR="00722CFD" w:rsidRPr="00B67224" w:rsidRDefault="00722CFD" w:rsidP="00B67224">
      <w:pPr>
        <w:jc w:val="center"/>
        <w:rPr>
          <w:noProof/>
        </w:rPr>
      </w:pPr>
      <w:bookmarkStart w:id="308" w:name="MCCQCTEMPBM_00000059"/>
      <w:r w:rsidRPr="00DD6E5D">
        <w:rPr>
          <w:noProof/>
        </w:rPr>
        <w:t xml:space="preserve">Figure </w:t>
      </w:r>
      <w:r w:rsidR="001B0B29">
        <w:rPr>
          <w:noProof/>
        </w:rPr>
        <w:t>26:</w:t>
      </w:r>
      <w:r w:rsidRPr="00B67224">
        <w:rPr>
          <w:noProof/>
        </w:rPr>
        <w:t xml:space="preserve"> Call flow for call setup and capability negotiation</w:t>
      </w:r>
    </w:p>
    <w:bookmarkEnd w:id="308"/>
    <w:p w14:paraId="1C014E60" w14:textId="2FB1420E" w:rsidR="00722CFD" w:rsidRPr="00AF186C" w:rsidRDefault="00722CFD" w:rsidP="00722CFD">
      <w:pPr>
        <w:pStyle w:val="B1"/>
        <w:ind w:left="0" w:firstLine="0"/>
        <w:rPr>
          <w:rFonts w:eastAsia="Yu Mincho"/>
        </w:rPr>
      </w:pPr>
      <w:r w:rsidRPr="00AF186C">
        <w:rPr>
          <w:rFonts w:eastAsia="Yu Mincho"/>
        </w:rPr>
        <w:t xml:space="preserve">The steps shown in Figure </w:t>
      </w:r>
      <w:r w:rsidR="009B0A7E">
        <w:rPr>
          <w:rFonts w:eastAsia="Yu Mincho"/>
        </w:rPr>
        <w:t>26</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rsidP="001B0B29">
      <w:pPr>
        <w:pStyle w:val="B1"/>
        <w:rPr>
          <w:rFonts w:eastAsia="Yu Mincho"/>
        </w:rPr>
      </w:pPr>
      <w:bookmarkStart w:id="309" w:name="MCCQCTEMPBM_00000260"/>
      <w:r w:rsidRPr="00AF186C">
        <w:rPr>
          <w:rFonts w:eastAsia="Yu Mincho"/>
        </w:rPr>
        <w:t xml:space="preserve">1: Service </w:t>
      </w:r>
      <w:r w:rsidRPr="001B0B29">
        <w:rPr>
          <w:rFonts w:eastAsia="Yu Mincho"/>
        </w:rPr>
        <w:t>provisioning</w:t>
      </w:r>
      <w:r w:rsidRPr="00AF186C">
        <w:rPr>
          <w:rFonts w:eastAsia="Yu Mincho"/>
        </w:rPr>
        <w:t xml:space="preserve"> and announcement of an RTC service on the network side, in particular between the Media AF (application function) and the Media AP (application provider).</w:t>
      </w:r>
    </w:p>
    <w:p w14:paraId="1FF0FD70" w14:textId="77777777" w:rsidR="00722CFD" w:rsidRPr="00AF186C" w:rsidRDefault="00722CFD" w:rsidP="005C79FE">
      <w:pPr>
        <w:pStyle w:val="B1"/>
        <w:rPr>
          <w:rFonts w:eastAsia="Yu Mincho"/>
        </w:rPr>
      </w:pPr>
      <w:bookmarkStart w:id="310" w:name="MCCQCTEMPBM_00000261"/>
      <w:bookmarkEnd w:id="309"/>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rsidP="005C79FE">
      <w:pPr>
        <w:pStyle w:val="B1"/>
        <w:rPr>
          <w:rFonts w:eastAsia="Yu Mincho"/>
        </w:rPr>
      </w:pPr>
      <w:bookmarkStart w:id="311" w:name="MCCQCTEMPBM_00000262"/>
      <w:bookmarkEnd w:id="310"/>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rsidP="005C79FE">
      <w:pPr>
        <w:pStyle w:val="B1"/>
        <w:rPr>
          <w:rFonts w:eastAsia="Yu Mincho"/>
        </w:rPr>
      </w:pPr>
      <w:bookmarkStart w:id="312" w:name="MCCQCTEMPBM_00000263"/>
      <w:bookmarkEnd w:id="311"/>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D323101" w:rsidR="00722CFD" w:rsidRPr="005C79FE" w:rsidRDefault="00722CFD" w:rsidP="005C79FE">
      <w:pPr>
        <w:pStyle w:val="B1"/>
        <w:rPr>
          <w:rFonts w:eastAsia="Yu Mincho"/>
        </w:rPr>
      </w:pPr>
      <w:bookmarkStart w:id="313" w:name="MCCQCTEMPBM_00000264"/>
      <w:bookmarkEnd w:id="312"/>
      <w:r w:rsidRPr="005C79FE">
        <w:rPr>
          <w:rFonts w:eastAsia="Yu Mincho"/>
        </w:rPr>
        <w:t>5</w:t>
      </w:r>
      <w:r w:rsidR="005C79FE">
        <w:rPr>
          <w:rFonts w:eastAsia="Yu Mincho"/>
        </w:rPr>
        <w:t>:</w:t>
      </w:r>
      <w:r w:rsidRPr="005C79FE">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313"/>
    <w:p w14:paraId="0516DF1F" w14:textId="3E3FE7D5" w:rsidR="00722CFD" w:rsidRPr="00722CFD" w:rsidRDefault="00722CFD" w:rsidP="00722CFD">
      <w:pPr>
        <w:pStyle w:val="Heading4"/>
      </w:pPr>
      <w:r w:rsidRPr="00722CFD">
        <w:t>8.</w:t>
      </w:r>
      <w:r w:rsidR="001B0B29">
        <w:t>4</w:t>
      </w:r>
      <w:r w:rsidRPr="00722CFD">
        <w:t>.2.2</w:t>
      </w:r>
      <w:r w:rsidRPr="00722CFD">
        <w:tab/>
        <w:t>Avatar Media and Metadata Exchange</w:t>
      </w:r>
    </w:p>
    <w:p w14:paraId="597A4F00" w14:textId="030F6B65" w:rsidR="00722CFD" w:rsidRDefault="00722CFD" w:rsidP="00722CFD">
      <w:r>
        <w:t xml:space="preserve">Figure </w:t>
      </w:r>
      <w:r w:rsidR="001B0B29">
        <w:t>27</w:t>
      </w:r>
      <w:r>
        <w:t xml:space="preserve"> demonstrates a call flow diagram for the exchange of avatar media and associated metadata between relevant entities in the architecture mapping presented in clause 8.</w:t>
      </w:r>
      <w:r w:rsidR="001B0B29">
        <w:t>4</w:t>
      </w:r>
      <w:r>
        <w:t>.1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5C79FE">
      <w:pPr>
        <w:pStyle w:val="TH"/>
      </w:pPr>
      <w:bookmarkStart w:id="314" w:name="MCCQCTEMPBM_00000078"/>
      <w:r>
        <w:rPr>
          <w:noProof/>
        </w:rPr>
        <w:lastRenderedPageBreak/>
        <w:drawing>
          <wp:inline distT="0" distB="0" distL="0" distR="0" wp14:anchorId="03637161" wp14:editId="593232CB">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52">
                      <a:extLst>
                        <a:ext uri="{28A0092B-C50C-407E-A947-70E740481C1C}">
                          <a14:useLocalDpi xmlns:a14="http://schemas.microsoft.com/office/drawing/2010/main"/>
                        </a:ext>
                      </a:extLst>
                    </a:blip>
                    <a:stretch>
                      <a:fillRect/>
                    </a:stretch>
                  </pic:blipFill>
                  <pic:spPr>
                    <a:xfrm>
                      <a:off x="0" y="0"/>
                      <a:ext cx="6264275" cy="4881880"/>
                    </a:xfrm>
                    <a:prstGeom prst="rect">
                      <a:avLst/>
                    </a:prstGeom>
                  </pic:spPr>
                </pic:pic>
              </a:graphicData>
            </a:graphic>
          </wp:inline>
        </w:drawing>
      </w:r>
      <w:bookmarkEnd w:id="314"/>
    </w:p>
    <w:p w14:paraId="75566BD1" w14:textId="6B74A9C6" w:rsidR="00722CFD" w:rsidRPr="00B67224" w:rsidRDefault="00722CFD" w:rsidP="00B67224">
      <w:pPr>
        <w:jc w:val="center"/>
        <w:rPr>
          <w:noProof/>
        </w:rPr>
      </w:pPr>
      <w:bookmarkStart w:id="315" w:name="MCCQCTEMPBM_00000060"/>
      <w:r w:rsidRPr="009D42C2">
        <w:rPr>
          <w:noProof/>
        </w:rPr>
        <w:t xml:space="preserve">Figure </w:t>
      </w:r>
      <w:r w:rsidR="001B0B29">
        <w:rPr>
          <w:noProof/>
        </w:rPr>
        <w:t>27:</w:t>
      </w:r>
      <w:r w:rsidRPr="00B67224">
        <w:rPr>
          <w:noProof/>
        </w:rPr>
        <w:t xml:space="preserve"> Call flow for Avatar Media and Metadata Exchange</w:t>
      </w:r>
    </w:p>
    <w:bookmarkEnd w:id="315"/>
    <w:p w14:paraId="0F733A46" w14:textId="636B849D" w:rsidR="00722CFD" w:rsidRDefault="00722CFD" w:rsidP="00722CFD">
      <w:pPr>
        <w:pStyle w:val="B1"/>
        <w:ind w:left="0" w:firstLine="0"/>
        <w:rPr>
          <w:rFonts w:eastAsia="Yu Mincho"/>
        </w:rPr>
      </w:pPr>
      <w:r>
        <w:rPr>
          <w:rFonts w:eastAsia="Yu Mincho"/>
        </w:rPr>
        <w:t xml:space="preserve">The description of the steps shown in Figure </w:t>
      </w:r>
      <w:r w:rsidR="009B0A7E">
        <w:rPr>
          <w:rFonts w:eastAsia="Yu Mincho"/>
        </w:rPr>
        <w:t>27</w:t>
      </w:r>
      <w:r>
        <w:rPr>
          <w:rFonts w:eastAsia="Yu Mincho"/>
        </w:rPr>
        <w:t xml:space="preserve">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67CAE8C0" w:rsidR="00722CFD" w:rsidRPr="00774F3C" w:rsidRDefault="00C4311B" w:rsidP="00C4311B">
      <w:pPr>
        <w:pStyle w:val="B1"/>
        <w:rPr>
          <w:rFonts w:eastAsia="DengXian"/>
          <w:lang w:eastAsia="zh-CN"/>
        </w:rPr>
      </w:pPr>
      <w:bookmarkStart w:id="316" w:name="MCCQCTEMPBM_00000265"/>
      <w:r>
        <w:rPr>
          <w:rFonts w:eastAsia="Yu Mincho"/>
        </w:rPr>
        <w:t>-</w:t>
      </w:r>
      <w:r>
        <w:rPr>
          <w:rFonts w:eastAsia="Yu Mincho"/>
        </w:rPr>
        <w:tab/>
      </w:r>
      <w:r w:rsidR="00722CFD" w:rsidRPr="00376C4A">
        <w:rPr>
          <w:rFonts w:eastAsia="DengXian"/>
          <w:lang w:eastAsia="zh-CN"/>
        </w:rPr>
        <w:t>The MF and the participating UEs retrieve scene descriptions, the scene description may be shared by the MF with the</w:t>
      </w:r>
      <w:r w:rsidR="00722CFD" w:rsidRPr="00774F3C">
        <w:rPr>
          <w:rFonts w:eastAsia="DengXian"/>
          <w:lang w:eastAsia="zh-CN"/>
        </w:rPr>
        <w:t xml:space="preserve"> UEs, or the UEs may have their own scene descriptions.</w:t>
      </w:r>
    </w:p>
    <w:bookmarkEnd w:id="316"/>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1C307C22" w:rsidR="00722CFD" w:rsidRPr="00774F3C" w:rsidRDefault="00C4311B" w:rsidP="00C4311B">
      <w:pPr>
        <w:pStyle w:val="B1"/>
        <w:rPr>
          <w:rFonts w:eastAsia="DengXian"/>
          <w:lang w:eastAsia="zh-CN"/>
        </w:rPr>
      </w:pPr>
      <w:bookmarkStart w:id="317" w:name="MCCQCTEMPBM_00000266"/>
      <w:r>
        <w:rPr>
          <w:rFonts w:eastAsia="Yu Mincho"/>
        </w:rPr>
        <w:t>-</w:t>
      </w:r>
      <w:r>
        <w:rPr>
          <w:rFonts w:eastAsia="Yu Mincho"/>
        </w:rPr>
        <w:tab/>
      </w:r>
      <w:r w:rsidR="00722CFD" w:rsidRPr="00774F3C">
        <w:rPr>
          <w:rFonts w:eastAsia="DengXian"/>
          <w:lang w:eastAsia="zh-CN"/>
        </w:rPr>
        <w:t>A scene update trigger occurs, e.g., if an object is added to or removed from a scene or if spatial information is updated. The update trigger may originate from the M</w:t>
      </w:r>
      <w:r w:rsidR="00722CFD">
        <w:rPr>
          <w:rFonts w:eastAsia="DengXian"/>
          <w:lang w:eastAsia="zh-CN"/>
        </w:rPr>
        <w:t>F</w:t>
      </w:r>
      <w:r w:rsidR="00722CFD" w:rsidRPr="00774F3C">
        <w:rPr>
          <w:rFonts w:eastAsia="DengXian"/>
          <w:lang w:eastAsia="zh-CN"/>
        </w:rPr>
        <w:t xml:space="preserve"> itself or the UEs. The UEs may update their scene descriptions independently or the MF may generate an updated scene description and share it with the UEs.</w:t>
      </w:r>
    </w:p>
    <w:bookmarkEnd w:id="317"/>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4A5C4096" w:rsidR="00722CFD" w:rsidRDefault="00C4311B" w:rsidP="00C4311B">
      <w:pPr>
        <w:pStyle w:val="B1"/>
        <w:rPr>
          <w:rFonts w:eastAsia="DengXian"/>
          <w:lang w:eastAsia="zh-CN"/>
        </w:rPr>
      </w:pPr>
      <w:bookmarkStart w:id="318" w:name="MCCQCTEMPBM_00000267"/>
      <w:r>
        <w:rPr>
          <w:rFonts w:eastAsia="Yu Mincho"/>
        </w:rPr>
        <w:t>-</w:t>
      </w:r>
      <w:r>
        <w:rPr>
          <w:rFonts w:eastAsia="Yu Mincho"/>
        </w:rPr>
        <w:tab/>
      </w:r>
      <w:r w:rsidR="00722CFD" w:rsidRPr="001773DE">
        <w:rPr>
          <w:rFonts w:eastAsia="DengXian" w:hint="eastAsia"/>
          <w:lang w:eastAsia="zh-CN"/>
        </w:rPr>
        <w:t>D</w:t>
      </w:r>
      <w:r w:rsidR="00722CFD" w:rsidRPr="001773DE">
        <w:rPr>
          <w:rFonts w:eastAsia="DengXian"/>
          <w:lang w:eastAsia="zh-CN"/>
        </w:rPr>
        <w:t>.1</w:t>
      </w:r>
      <w:r w:rsidR="00722CFD">
        <w:rPr>
          <w:rFonts w:eastAsia="DengXian"/>
          <w:lang w:eastAsia="zh-CN"/>
        </w:rPr>
        <w:t>a.1:</w:t>
      </w:r>
      <w:r w:rsidR="00722CFD">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Default="00C4311B" w:rsidP="00C4311B">
      <w:pPr>
        <w:pStyle w:val="B1"/>
        <w:rPr>
          <w:rFonts w:eastAsia="DengXian"/>
          <w:lang w:eastAsia="zh-CN"/>
        </w:rPr>
      </w:pPr>
      <w:bookmarkStart w:id="319" w:name="MCCQCTEMPBM_00000268"/>
      <w:bookmarkEnd w:id="318"/>
      <w:r>
        <w:rPr>
          <w:rFonts w:eastAsia="Yu Mincho"/>
        </w:rPr>
        <w:t>-</w:t>
      </w:r>
      <w:r>
        <w:rPr>
          <w:rFonts w:eastAsia="Yu Mincho"/>
        </w:rPr>
        <w:tab/>
      </w:r>
      <w:r w:rsidR="00722CFD">
        <w:rPr>
          <w:rFonts w:eastAsia="DengXian"/>
          <w:lang w:eastAsia="zh-CN"/>
        </w:rPr>
        <w:t>D.1a.2:</w:t>
      </w:r>
      <w:r w:rsidR="00722CFD">
        <w:rPr>
          <w:rFonts w:eastAsia="DengXian"/>
          <w:lang w:eastAsia="zh-CN"/>
        </w:rPr>
        <w:tab/>
        <w:t>The MF uses the captured data sent by UE1 to generate the base avatar for the user.</w:t>
      </w:r>
    </w:p>
    <w:bookmarkEnd w:id="319"/>
    <w:p w14:paraId="4C70E9D5" w14:textId="6B9D21DA" w:rsidR="00722CFD" w:rsidRDefault="00722CFD" w:rsidP="00C4311B">
      <w:pPr>
        <w:pStyle w:val="NO"/>
        <w:rPr>
          <w:rFonts w:eastAsia="Yu Mincho"/>
        </w:rPr>
      </w:pPr>
      <w:r>
        <w:rPr>
          <w:rFonts w:eastAsia="Yu Mincho"/>
        </w:rPr>
        <w:t>N</w:t>
      </w:r>
      <w:r w:rsidR="00C4311B">
        <w:rPr>
          <w:rFonts w:eastAsia="Yu Mincho"/>
        </w:rPr>
        <w:t>OTE</w:t>
      </w:r>
      <w:r>
        <w:rPr>
          <w:rFonts w:eastAsia="Yu Mincho"/>
        </w:rPr>
        <w:t xml:space="preserve">: </w:t>
      </w:r>
      <w:r>
        <w:rPr>
          <w:rFonts w:eastAsia="Yu Mincho"/>
        </w:rPr>
        <w:tab/>
        <w:t>When the base avatar is generated in the network by the MF, the generated base avatar may be stored in the Avatar Storage for future loading.</w:t>
      </w:r>
    </w:p>
    <w:p w14:paraId="22C774A3" w14:textId="178D8702" w:rsidR="00722CFD" w:rsidRPr="00774F3C" w:rsidRDefault="00C4311B" w:rsidP="00C4311B">
      <w:pPr>
        <w:pStyle w:val="B1"/>
        <w:rPr>
          <w:rFonts w:eastAsia="DengXian"/>
          <w:lang w:eastAsia="zh-CN"/>
        </w:rPr>
      </w:pPr>
      <w:bookmarkStart w:id="320" w:name="MCCQCTEMPBM_00000269"/>
      <w:r>
        <w:rPr>
          <w:rFonts w:eastAsia="Yu Mincho"/>
        </w:rPr>
        <w:t>-</w:t>
      </w:r>
      <w:r>
        <w:rPr>
          <w:rFonts w:eastAsia="Yu Mincho"/>
        </w:rPr>
        <w:tab/>
      </w:r>
      <w:r w:rsidR="00722CFD">
        <w:rPr>
          <w:rFonts w:eastAsia="DengXian"/>
          <w:lang w:eastAsia="zh-CN"/>
        </w:rPr>
        <w:t>D.1b.1:</w:t>
      </w:r>
      <w:r w:rsidR="00722CFD">
        <w:rPr>
          <w:rFonts w:eastAsia="DengXian"/>
          <w:lang w:eastAsia="zh-CN"/>
        </w:rPr>
        <w:tab/>
      </w:r>
      <w:r w:rsidR="00722CFD" w:rsidRPr="001773DE">
        <w:rPr>
          <w:rFonts w:eastAsia="Yu Mincho"/>
          <w:color w:val="000000"/>
        </w:rPr>
        <w:t>The MF loads the base avatar</w:t>
      </w:r>
      <w:r w:rsidR="00722CFD">
        <w:rPr>
          <w:lang w:eastAsia="zh-CN"/>
        </w:rPr>
        <w:t xml:space="preserve"> </w:t>
      </w:r>
      <w:r w:rsidR="00722CFD" w:rsidRPr="001773DE">
        <w:rPr>
          <w:rFonts w:eastAsia="Yu Mincho"/>
          <w:color w:val="000000"/>
        </w:rPr>
        <w:t>for UE1</w:t>
      </w:r>
      <w:r w:rsidR="00722CFD">
        <w:rPr>
          <w:rFonts w:eastAsia="Yu Mincho"/>
          <w:color w:val="000000"/>
        </w:rPr>
        <w:t xml:space="preserve">, </w:t>
      </w:r>
      <w:r w:rsidR="00722CFD">
        <w:rPr>
          <w:lang w:eastAsia="zh-CN"/>
        </w:rPr>
        <w:t>identified by the negotiation step,</w:t>
      </w:r>
      <w:r w:rsidR="00722CFD" w:rsidRPr="001773DE">
        <w:rPr>
          <w:rFonts w:eastAsia="Yu Mincho"/>
          <w:color w:val="000000"/>
        </w:rPr>
        <w:t xml:space="preserve"> from </w:t>
      </w:r>
      <w:r w:rsidR="00722CFD">
        <w:rPr>
          <w:rFonts w:eastAsia="Yu Mincho"/>
          <w:color w:val="000000"/>
        </w:rPr>
        <w:t xml:space="preserve">the </w:t>
      </w:r>
      <w:r w:rsidR="00722CFD" w:rsidRPr="001773DE">
        <w:rPr>
          <w:lang w:eastAsia="zh-CN"/>
        </w:rPr>
        <w:t>Avatar Storage</w:t>
      </w:r>
      <w:r w:rsidR="00722CFD" w:rsidRPr="001773DE">
        <w:rPr>
          <w:rFonts w:eastAsia="Yu Mincho"/>
          <w:color w:val="000000"/>
        </w:rPr>
        <w:t>.</w:t>
      </w:r>
    </w:p>
    <w:bookmarkEnd w:id="320"/>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59DFBF6" w:rsidR="00722CFD" w:rsidRDefault="00C4311B" w:rsidP="00C4311B">
      <w:pPr>
        <w:pStyle w:val="B1"/>
        <w:rPr>
          <w:rFonts w:eastAsia="DengXian"/>
          <w:lang w:eastAsia="zh-CN"/>
        </w:rPr>
      </w:pPr>
      <w:bookmarkStart w:id="321" w:name="MCCQCTEMPBM_00000270"/>
      <w:r>
        <w:rPr>
          <w:rFonts w:eastAsia="Yu Mincho"/>
        </w:rPr>
        <w:t>-</w:t>
      </w:r>
      <w:r>
        <w:rPr>
          <w:rFonts w:eastAsia="Yu Mincho"/>
        </w:rPr>
        <w:tab/>
      </w:r>
      <w:r w:rsidR="00722CFD" w:rsidRPr="00371C6F">
        <w:rPr>
          <w:rFonts w:eastAsia="DengXian"/>
          <w:lang w:eastAsia="zh-CN"/>
        </w:rPr>
        <w:t>D.2.1</w:t>
      </w:r>
      <w:r w:rsidR="00722CFD">
        <w:rPr>
          <w:rFonts w:eastAsia="DengXian"/>
          <w:lang w:eastAsia="zh-CN"/>
        </w:rPr>
        <w:t>:</w:t>
      </w:r>
      <w:r w:rsidR="00722CFD" w:rsidRPr="00371C6F">
        <w:rPr>
          <w:rFonts w:eastAsia="DengXian"/>
          <w:lang w:eastAsia="zh-CN"/>
        </w:rPr>
        <w:tab/>
        <w:t xml:space="preserve">The </w:t>
      </w:r>
      <w:r w:rsidR="00722CFD">
        <w:rPr>
          <w:rFonts w:eastAsia="DengXian"/>
          <w:lang w:eastAsia="zh-CN"/>
        </w:rPr>
        <w:t>MF creates a reliable Data Channel for the delivery of the base avatar to UE2.</w:t>
      </w:r>
    </w:p>
    <w:p w14:paraId="7D337EB4" w14:textId="1DBE44BB" w:rsidR="00722CFD" w:rsidRDefault="00C4311B" w:rsidP="00C4311B">
      <w:pPr>
        <w:pStyle w:val="B1"/>
        <w:rPr>
          <w:rFonts w:eastAsia="DengXian"/>
          <w:lang w:eastAsia="zh-CN"/>
        </w:rPr>
      </w:pPr>
      <w:bookmarkStart w:id="322" w:name="MCCQCTEMPBM_00000271"/>
      <w:bookmarkEnd w:id="321"/>
      <w:r>
        <w:rPr>
          <w:rFonts w:eastAsia="Yu Mincho"/>
        </w:rPr>
        <w:lastRenderedPageBreak/>
        <w:t>-</w:t>
      </w:r>
      <w:r>
        <w:rPr>
          <w:rFonts w:eastAsia="Yu Mincho"/>
        </w:rPr>
        <w:tab/>
      </w:r>
      <w:r w:rsidR="00722CFD">
        <w:rPr>
          <w:rFonts w:eastAsia="DengXian"/>
          <w:lang w:eastAsia="zh-CN"/>
        </w:rPr>
        <w:t>D.2.2:</w:t>
      </w:r>
      <w:r w:rsidR="00722CFD">
        <w:rPr>
          <w:rFonts w:eastAsia="DengXian"/>
          <w:lang w:eastAsia="zh-CN"/>
        </w:rPr>
        <w:tab/>
      </w:r>
      <w:r w:rsidR="00722CFD" w:rsidRPr="00371C6F">
        <w:rPr>
          <w:rFonts w:eastAsia="DengXian"/>
          <w:lang w:eastAsia="zh-CN"/>
        </w:rPr>
        <w:t xml:space="preserve">The </w:t>
      </w:r>
      <w:r w:rsidR="00722CFD">
        <w:rPr>
          <w:rFonts w:eastAsia="DengXian"/>
          <w:lang w:eastAsia="zh-CN"/>
        </w:rPr>
        <w:t>MF creates a reliable Data Channel for the delivery of the base avatar to UE1.</w:t>
      </w:r>
    </w:p>
    <w:bookmarkEnd w:id="322"/>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DA9A056" w:rsidR="00722CFD" w:rsidRDefault="00C4311B" w:rsidP="00C4311B">
      <w:pPr>
        <w:pStyle w:val="B1"/>
        <w:rPr>
          <w:rFonts w:eastAsia="Yu Mincho"/>
        </w:rPr>
      </w:pPr>
      <w:bookmarkStart w:id="323" w:name="MCCQCTEMPBM_00000272"/>
      <w:r>
        <w:rPr>
          <w:rFonts w:eastAsia="Yu Mincho"/>
        </w:rPr>
        <w:t>-</w:t>
      </w:r>
      <w:r>
        <w:rPr>
          <w:rFonts w:eastAsia="Yu Mincho"/>
        </w:rPr>
        <w:tab/>
      </w:r>
      <w:r w:rsidR="00722CFD">
        <w:rPr>
          <w:rFonts w:eastAsia="DengXian"/>
          <w:lang w:eastAsia="zh-CN"/>
        </w:rPr>
        <w:t>D.3a.1:</w:t>
      </w:r>
      <w:r w:rsidR="00722CFD">
        <w:rPr>
          <w:rFonts w:eastAsia="DengXian"/>
          <w:lang w:eastAsia="zh-CN"/>
        </w:rPr>
        <w:tab/>
      </w:r>
      <w:r w:rsidR="00722CFD" w:rsidRPr="001773DE">
        <w:rPr>
          <w:rFonts w:eastAsia="Yu Mincho"/>
        </w:rPr>
        <w:t xml:space="preserve">UE1 sends source </w:t>
      </w:r>
      <w:r w:rsidR="00722CFD">
        <w:rPr>
          <w:rFonts w:eastAsia="Yu Mincho"/>
        </w:rPr>
        <w:t>animation data</w:t>
      </w:r>
      <w:r w:rsidR="00722CFD">
        <w:rPr>
          <w:lang w:eastAsia="zh-CN"/>
        </w:rPr>
        <w:t xml:space="preserve"> (e.g., sensor data, audio, video, text)</w:t>
      </w:r>
      <w:r w:rsidR="00722CFD" w:rsidRPr="001773DE">
        <w:rPr>
          <w:rFonts w:eastAsia="Yu Mincho"/>
        </w:rPr>
        <w:t xml:space="preserve"> to the MF through </w:t>
      </w:r>
      <w:r w:rsidR="00722CFD">
        <w:rPr>
          <w:rFonts w:eastAsia="Yu Mincho"/>
        </w:rPr>
        <w:t>media</w:t>
      </w:r>
      <w:r w:rsidR="00722CFD" w:rsidRPr="001773DE">
        <w:rPr>
          <w:rFonts w:eastAsia="Yu Mincho"/>
        </w:rPr>
        <w:t xml:space="preserve"> or data channel</w:t>
      </w:r>
      <w:r w:rsidR="00722CFD">
        <w:rPr>
          <w:rFonts w:eastAsia="Yu Mincho"/>
        </w:rPr>
        <w:t>s</w:t>
      </w:r>
      <w:r w:rsidR="00722CFD" w:rsidRPr="001773DE">
        <w:rPr>
          <w:rFonts w:eastAsia="Yu Mincho"/>
        </w:rPr>
        <w:t>.</w:t>
      </w:r>
    </w:p>
    <w:p w14:paraId="6D43016E" w14:textId="5676BD62" w:rsidR="00722CFD" w:rsidRDefault="00C4311B" w:rsidP="00C4311B">
      <w:pPr>
        <w:pStyle w:val="B1"/>
        <w:rPr>
          <w:rFonts w:eastAsia="Yu Mincho"/>
        </w:rPr>
      </w:pPr>
      <w:bookmarkStart w:id="324" w:name="MCCQCTEMPBM_00000273"/>
      <w:bookmarkEnd w:id="323"/>
      <w:r>
        <w:rPr>
          <w:rFonts w:eastAsia="Yu Mincho"/>
        </w:rPr>
        <w:t>-</w:t>
      </w:r>
      <w:r>
        <w:rPr>
          <w:rFonts w:eastAsia="Yu Mincho"/>
        </w:rPr>
        <w:tab/>
      </w:r>
      <w:r w:rsidR="00722CFD">
        <w:rPr>
          <w:rFonts w:eastAsia="Yu Mincho"/>
        </w:rPr>
        <w:t>D.3a.2:</w:t>
      </w:r>
      <w:r w:rsidR="00722CFD">
        <w:rPr>
          <w:rFonts w:eastAsia="Yu Mincho"/>
        </w:rPr>
        <w:tab/>
        <w:t xml:space="preserve">The MF </w:t>
      </w:r>
      <w:r w:rsidR="00722CFD" w:rsidRPr="001773DE">
        <w:rPr>
          <w:rFonts w:eastAsia="Yu Mincho"/>
        </w:rPr>
        <w:t xml:space="preserve">processes the received source data to generate </w:t>
      </w:r>
      <w:r w:rsidR="00722CFD">
        <w:rPr>
          <w:rFonts w:eastAsia="Yu Mincho"/>
        </w:rPr>
        <w:t xml:space="preserve">an </w:t>
      </w:r>
      <w:r w:rsidR="00722CFD" w:rsidRPr="001773DE">
        <w:rPr>
          <w:rFonts w:eastAsia="Yu Mincho"/>
        </w:rPr>
        <w:t>animation data</w:t>
      </w:r>
      <w:r w:rsidR="00722CFD">
        <w:rPr>
          <w:rFonts w:eastAsia="Yu Mincho"/>
        </w:rPr>
        <w:t xml:space="preserve"> stream</w:t>
      </w:r>
      <w:r w:rsidR="00722CFD" w:rsidRPr="001773DE">
        <w:rPr>
          <w:rFonts w:eastAsia="Yu Mincho"/>
        </w:rPr>
        <w:t xml:space="preserve"> </w:t>
      </w:r>
      <w:r w:rsidR="00722CFD">
        <w:rPr>
          <w:rFonts w:eastAsia="Yu Mincho"/>
        </w:rPr>
        <w:t>for the</w:t>
      </w:r>
      <w:r w:rsidR="00722CFD" w:rsidRPr="001773DE">
        <w:rPr>
          <w:rFonts w:eastAsia="Yu Mincho"/>
        </w:rPr>
        <w:t xml:space="preserve"> session.</w:t>
      </w:r>
    </w:p>
    <w:p w14:paraId="3E9AC84E" w14:textId="46B494B8" w:rsidR="00722CFD" w:rsidRDefault="00C4311B" w:rsidP="00C4311B">
      <w:pPr>
        <w:pStyle w:val="B1"/>
        <w:rPr>
          <w:rFonts w:eastAsia="Yu Mincho"/>
        </w:rPr>
      </w:pPr>
      <w:bookmarkStart w:id="325" w:name="MCCQCTEMPBM_00000274"/>
      <w:bookmarkEnd w:id="324"/>
      <w:r>
        <w:rPr>
          <w:rFonts w:eastAsia="Yu Mincho"/>
        </w:rPr>
        <w:t>-</w:t>
      </w:r>
      <w:r>
        <w:rPr>
          <w:rFonts w:eastAsia="Yu Mincho"/>
        </w:rPr>
        <w:tab/>
      </w:r>
      <w:r w:rsidR="00722CFD">
        <w:rPr>
          <w:rFonts w:eastAsia="Yu Mincho"/>
        </w:rPr>
        <w:t>D.3a.3:</w:t>
      </w:r>
      <w:r w:rsidR="00722CFD">
        <w:rPr>
          <w:rFonts w:eastAsia="Yu Mincho"/>
        </w:rPr>
        <w:tab/>
        <w:t>The MF delivers the generated animation data through a media or data channel to UE2.</w:t>
      </w:r>
    </w:p>
    <w:bookmarkEnd w:id="325"/>
    <w:p w14:paraId="3C35BF31" w14:textId="1D43D625" w:rsidR="00722CFD" w:rsidRDefault="00722CFD" w:rsidP="00C4311B">
      <w:pPr>
        <w:pStyle w:val="NO"/>
        <w:rPr>
          <w:rFonts w:eastAsia="Yu Mincho"/>
        </w:rPr>
      </w:pPr>
      <w:r>
        <w:rPr>
          <w:rFonts w:eastAsia="Yu Mincho"/>
        </w:rPr>
        <w:t>N</w:t>
      </w:r>
      <w:r w:rsidR="00C4311B">
        <w:rPr>
          <w:rFonts w:eastAsia="Yu Mincho"/>
        </w:rPr>
        <w:t>OTE</w:t>
      </w:r>
      <w:r>
        <w:rPr>
          <w:rFonts w:eastAsia="Yu Mincho"/>
        </w:rPr>
        <w:t>:</w:t>
      </w:r>
      <w:r>
        <w:rPr>
          <w:rFonts w:eastAsia="Yu Mincho"/>
        </w:rPr>
        <w:tab/>
        <w:t>In network-centric avatar animation data generation, the animation data generated by the MF may also be delivered to UE1.</w:t>
      </w:r>
    </w:p>
    <w:p w14:paraId="74F49F94" w14:textId="41B960B5" w:rsidR="00722CFD" w:rsidRDefault="00C4311B" w:rsidP="00C4311B">
      <w:pPr>
        <w:pStyle w:val="B1"/>
        <w:rPr>
          <w:rFonts w:eastAsia="Yu Mincho"/>
        </w:rPr>
      </w:pPr>
      <w:bookmarkStart w:id="326" w:name="MCCQCTEMPBM_00000275"/>
      <w:r>
        <w:rPr>
          <w:rFonts w:eastAsia="Yu Mincho"/>
        </w:rPr>
        <w:t>-</w:t>
      </w:r>
      <w:r>
        <w:rPr>
          <w:rFonts w:eastAsia="Yu Mincho"/>
        </w:rPr>
        <w:tab/>
      </w:r>
      <w:r w:rsidR="00722CFD">
        <w:rPr>
          <w:rFonts w:eastAsia="Yu Mincho"/>
        </w:rPr>
        <w:t>D.3b.1:</w:t>
      </w:r>
      <w:r w:rsidR="00722CFD">
        <w:rPr>
          <w:rFonts w:eastAsia="Yu Mincho"/>
        </w:rPr>
        <w:tab/>
        <w:t>UE1 uses data captured by its sensors to generate an animation data stream.</w:t>
      </w:r>
    </w:p>
    <w:p w14:paraId="679AD65E" w14:textId="690D3D52" w:rsidR="00722CFD" w:rsidRDefault="00C4311B" w:rsidP="00C4311B">
      <w:pPr>
        <w:pStyle w:val="B1"/>
        <w:rPr>
          <w:rFonts w:eastAsia="Yu Mincho"/>
        </w:rPr>
      </w:pPr>
      <w:bookmarkStart w:id="327" w:name="MCCQCTEMPBM_00000276"/>
      <w:bookmarkEnd w:id="326"/>
      <w:r>
        <w:rPr>
          <w:rFonts w:eastAsia="Yu Mincho"/>
        </w:rPr>
        <w:t>-</w:t>
      </w:r>
      <w:r>
        <w:rPr>
          <w:rFonts w:eastAsia="Yu Mincho"/>
        </w:rPr>
        <w:tab/>
      </w:r>
      <w:r w:rsidR="00722CFD">
        <w:rPr>
          <w:rFonts w:eastAsia="Yu Mincho"/>
        </w:rPr>
        <w:t>D.3b.2:</w:t>
      </w:r>
      <w:r w:rsidR="00722CFD">
        <w:rPr>
          <w:rFonts w:eastAsia="Yu Mincho"/>
        </w:rPr>
        <w:tab/>
        <w:t>UE1 sends the generated animation data stream to UE2 through the MF over a media or data channel.</w:t>
      </w:r>
    </w:p>
    <w:bookmarkEnd w:id="327"/>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3583C4F8" w:rsidR="00722CFD" w:rsidRDefault="00C4311B" w:rsidP="00C4311B">
      <w:pPr>
        <w:pStyle w:val="B1"/>
        <w:rPr>
          <w:rFonts w:eastAsia="Yu Mincho"/>
        </w:rPr>
      </w:pPr>
      <w:bookmarkStart w:id="328" w:name="MCCQCTEMPBM_00000277"/>
      <w:r>
        <w:rPr>
          <w:rFonts w:eastAsia="Yu Mincho"/>
        </w:rPr>
        <w:t>-</w:t>
      </w:r>
      <w:r>
        <w:rPr>
          <w:rFonts w:eastAsia="Yu Mincho"/>
        </w:rPr>
        <w:tab/>
      </w:r>
      <w:r w:rsidR="00722CFD">
        <w:rPr>
          <w:rFonts w:eastAsia="Yu Mincho"/>
        </w:rPr>
        <w:t>D.4a.1:</w:t>
      </w:r>
      <w:r w:rsidR="00722CFD">
        <w:rPr>
          <w:rFonts w:eastAsia="Yu Mincho"/>
        </w:rPr>
        <w:tab/>
        <w:t>The MF uses the animation data (generated by the MF itself in step D.3a.2 or received from UE1 in step D.3b.2) to animate the base avatar.</w:t>
      </w:r>
    </w:p>
    <w:p w14:paraId="36BC292D" w14:textId="4B509828" w:rsidR="00722CFD" w:rsidRDefault="00C4311B" w:rsidP="00C4311B">
      <w:pPr>
        <w:pStyle w:val="B1"/>
        <w:rPr>
          <w:rFonts w:eastAsia="Yu Mincho"/>
        </w:rPr>
      </w:pPr>
      <w:bookmarkStart w:id="329" w:name="MCCQCTEMPBM_00000278"/>
      <w:bookmarkEnd w:id="328"/>
      <w:r>
        <w:rPr>
          <w:rFonts w:eastAsia="Yu Mincho"/>
        </w:rPr>
        <w:t>-</w:t>
      </w:r>
      <w:r>
        <w:rPr>
          <w:rFonts w:eastAsia="Yu Mincho"/>
        </w:rPr>
        <w:tab/>
      </w:r>
      <w:r w:rsidR="00722CFD">
        <w:rPr>
          <w:rFonts w:eastAsia="Yu Mincho"/>
        </w:rPr>
        <w:t>D.4a.2:</w:t>
      </w:r>
      <w:r w:rsidR="00722CFD">
        <w:rPr>
          <w:rFonts w:eastAsia="Yu Mincho"/>
        </w:rPr>
        <w:tab/>
        <w:t>The MF sends an animated avatar stream to UE1 and UE2.</w:t>
      </w:r>
    </w:p>
    <w:p w14:paraId="6B8462CF" w14:textId="3FDC7203" w:rsidR="00722CFD" w:rsidRDefault="00C4311B" w:rsidP="00C4311B">
      <w:pPr>
        <w:pStyle w:val="B1"/>
        <w:rPr>
          <w:rFonts w:eastAsia="Yu Mincho"/>
        </w:rPr>
      </w:pPr>
      <w:bookmarkStart w:id="330" w:name="MCCQCTEMPBM_00000279"/>
      <w:bookmarkEnd w:id="329"/>
      <w:r>
        <w:rPr>
          <w:rFonts w:eastAsia="Yu Mincho"/>
        </w:rPr>
        <w:t>-</w:t>
      </w:r>
      <w:r>
        <w:rPr>
          <w:rFonts w:eastAsia="Yu Mincho"/>
        </w:rPr>
        <w:tab/>
      </w:r>
      <w:r w:rsidR="00722CFD">
        <w:rPr>
          <w:rFonts w:eastAsia="Yu Mincho"/>
        </w:rPr>
        <w:t>D.4b.1:</w:t>
      </w:r>
      <w:r w:rsidR="00722CFD">
        <w:rPr>
          <w:rFonts w:eastAsia="Yu Mincho"/>
        </w:rPr>
        <w:tab/>
        <w:t>UE1 animates the base avatar using the animation data stream generated in step D.3b.1.</w:t>
      </w:r>
    </w:p>
    <w:p w14:paraId="50CF99A2" w14:textId="68AA36A5" w:rsidR="00722CFD" w:rsidRPr="001773DE" w:rsidRDefault="00C4311B" w:rsidP="00C4311B">
      <w:pPr>
        <w:pStyle w:val="B1"/>
        <w:rPr>
          <w:rFonts w:eastAsia="Yu Mincho"/>
        </w:rPr>
      </w:pPr>
      <w:bookmarkStart w:id="331" w:name="MCCQCTEMPBM_00000280"/>
      <w:bookmarkEnd w:id="330"/>
      <w:r>
        <w:rPr>
          <w:rFonts w:eastAsia="Yu Mincho"/>
        </w:rPr>
        <w:t>-</w:t>
      </w:r>
      <w:r>
        <w:rPr>
          <w:rFonts w:eastAsia="Yu Mincho"/>
        </w:rPr>
        <w:tab/>
      </w:r>
      <w:r w:rsidR="00722CFD">
        <w:rPr>
          <w:rFonts w:eastAsia="Yu Mincho"/>
        </w:rPr>
        <w:t>D.4b.2:</w:t>
      </w:r>
      <w:r w:rsidR="00722CFD">
        <w:rPr>
          <w:rFonts w:eastAsia="Yu Mincho"/>
        </w:rPr>
        <w:tab/>
        <w:t>UE1 sends an animated avatar stream directly to UE2 through a media channel.</w:t>
      </w:r>
    </w:p>
    <w:bookmarkEnd w:id="331"/>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7"/>
        </w:numPr>
        <w:spacing w:after="0"/>
        <w:ind w:left="1080"/>
        <w:rPr>
          <w:rFonts w:eastAsia="Yu Mincho"/>
          <w:color w:val="000000"/>
        </w:rPr>
      </w:pPr>
      <w:bookmarkStart w:id="332" w:name="MCCQCTEMPBM_00000281"/>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333" w:name="_Toc191004957"/>
      <w:bookmarkEnd w:id="332"/>
      <w:r>
        <w:t>9</w:t>
      </w:r>
      <w:r>
        <w:tab/>
        <w:t>Security and Privacy</w:t>
      </w:r>
      <w:bookmarkEnd w:id="333"/>
    </w:p>
    <w:p w14:paraId="319356AF" w14:textId="1419D8B2" w:rsidR="00E035B5" w:rsidRPr="00D302A9" w:rsidRDefault="00D302A9" w:rsidP="00D302A9">
      <w:pPr>
        <w:pStyle w:val="Heading2"/>
      </w:pPr>
      <w:bookmarkStart w:id="334" w:name="_Toc191004958"/>
      <w:r w:rsidRPr="00D302A9">
        <w:t>9.1</w:t>
      </w:r>
      <w:r w:rsidRPr="00D302A9">
        <w:tab/>
        <w:t>General</w:t>
      </w:r>
      <w:bookmarkEnd w:id="334"/>
    </w:p>
    <w:p w14:paraId="59B4B96D" w14:textId="77777777" w:rsidR="004B1C8C" w:rsidRPr="006B6491" w:rsidRDefault="004B1C8C" w:rsidP="004B1C8C">
      <w:pPr>
        <w:rPr>
          <w:b/>
          <w:bCs/>
        </w:rPr>
      </w:pPr>
      <w:r>
        <w:t>T</w:t>
      </w:r>
      <w:r w:rsidRPr="006B6491">
        <w:t xml:space="preserve">he integration of 3D avatars in augmented reality (AR) calls has become increasingly popular. These </w:t>
      </w:r>
      <w:r>
        <w:t xml:space="preserve">3D </w:t>
      </w:r>
      <w:r w:rsidRPr="006B6491">
        <w:t>avatars offer users a way to represent themselves virtually in a more personalized and interactive manner, mimicking the user's facial expressions</w:t>
      </w:r>
      <w:r>
        <w:t xml:space="preserve"> and body</w:t>
      </w:r>
      <w:r w:rsidRPr="006B6491">
        <w:t xml:space="preserve"> gestures. </w:t>
      </w:r>
    </w:p>
    <w:p w14:paraId="053A70E1" w14:textId="77777777" w:rsidR="004B1C8C" w:rsidRDefault="004B1C8C" w:rsidP="004B1C8C">
      <w:r w:rsidRPr="006B6491">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w:t>
      </w:r>
      <w:r>
        <w:t xml:space="preserve">and can be dressed according to the user’s desire. </w:t>
      </w:r>
    </w:p>
    <w:p w14:paraId="2E0918E5" w14:textId="77777777" w:rsidR="004B1C8C" w:rsidRPr="006B6491" w:rsidRDefault="004B1C8C" w:rsidP="004B1C8C">
      <w:r w:rsidRPr="006B6491">
        <w:t xml:space="preserve">While this technology presents numerous opportunities </w:t>
      </w:r>
      <w:r>
        <w:t>for enabling a more immersive user experience</w:t>
      </w:r>
      <w:r w:rsidRPr="006B6491">
        <w:t xml:space="preserve">, it also brings with it significant risks, particularly </w:t>
      </w:r>
      <w:r>
        <w:t>around</w:t>
      </w:r>
      <w:r w:rsidRPr="006B6491">
        <w:t xml:space="preserve"> user privacy and security</w:t>
      </w:r>
      <w:r>
        <w:t xml:space="preserve"> questions</w:t>
      </w:r>
      <w:r w:rsidRPr="006B6491">
        <w:t>.</w:t>
      </w:r>
      <w:r>
        <w:t xml:space="preserve"> Unfortunately</w:t>
      </w:r>
      <w:r w:rsidRPr="006B6491">
        <w:t>,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Default="004B1C8C" w:rsidP="004B1C8C">
      <w:r w:rsidRPr="006B6491">
        <w:t xml:space="preserve">One of the most significant risks occurs when the 3D avatar </w:t>
      </w:r>
      <w:r>
        <w:t>base model is exchanged with other participants in the call for animation. Once the assets are downloaded, a malicious user may offer it in the future as their own base avatar model to other participants.</w:t>
      </w:r>
    </w:p>
    <w:p w14:paraId="3A94B373" w14:textId="77777777" w:rsidR="004B1C8C" w:rsidRDefault="004B1C8C" w:rsidP="004B1C8C">
      <w:pPr>
        <w:rPr>
          <w:lang w:eastAsia="en-GB"/>
        </w:rPr>
      </w:pPr>
      <w:r w:rsidRPr="006B6491">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335" w:name="_Toc191004959"/>
      <w:r w:rsidRPr="00D302A9">
        <w:lastRenderedPageBreak/>
        <w:t>9.2</w:t>
      </w:r>
      <w:r w:rsidRPr="00D302A9">
        <w:tab/>
        <w:t>Relevant Protection Techniques</w:t>
      </w:r>
      <w:bookmarkEnd w:id="335"/>
    </w:p>
    <w:p w14:paraId="16904307" w14:textId="1C205AA8" w:rsidR="00D302A9" w:rsidRDefault="00D302A9" w:rsidP="00D302A9">
      <w:pPr>
        <w:pStyle w:val="Heading3"/>
        <w:rPr>
          <w:lang w:val="en-US" w:eastAsia="zh-CN"/>
        </w:rPr>
      </w:pPr>
      <w:bookmarkStart w:id="336" w:name="_Toc191004960"/>
      <w:r>
        <w:rPr>
          <w:rFonts w:hint="eastAsia"/>
          <w:lang w:val="en-US" w:eastAsia="zh-CN"/>
        </w:rPr>
        <w:t>9.</w:t>
      </w:r>
      <w:r>
        <w:rPr>
          <w:lang w:val="en-US" w:eastAsia="zh-CN"/>
        </w:rPr>
        <w:t>2.1</w:t>
      </w:r>
      <w:r>
        <w:rPr>
          <w:rFonts w:hint="eastAsia"/>
          <w:lang w:val="en-US" w:eastAsia="zh-CN"/>
        </w:rPr>
        <w:tab/>
        <w:t>3D Watermarking for Mesh-based Avatar Protection</w:t>
      </w:r>
      <w:bookmarkEnd w:id="336"/>
      <w:r>
        <w:rPr>
          <w:rFonts w:hint="eastAsia"/>
          <w:lang w:val="en-US" w:eastAsia="zh-CN"/>
        </w:rPr>
        <w:t xml:space="preserve"> </w:t>
      </w:r>
    </w:p>
    <w:p w14:paraId="3768234F" w14:textId="71F95453"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.1</w:t>
      </w:r>
      <w:r>
        <w:rPr>
          <w:rFonts w:hint="eastAsia"/>
          <w:lang w:val="en-US" w:eastAsia="zh-CN"/>
        </w:rPr>
        <w:tab/>
        <w:t>Introduction</w:t>
      </w:r>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B67224">
      <w:pPr>
        <w:pStyle w:val="B1"/>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B67224">
      <w:pPr>
        <w:pStyle w:val="B1"/>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B67224">
      <w:pPr>
        <w:pStyle w:val="B1"/>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B67224">
      <w:pPr>
        <w:pStyle w:val="B1"/>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481BDD9B" w:rsidR="00D302A9" w:rsidRDefault="002D4540" w:rsidP="00B67224">
      <w:pPr>
        <w:rPr>
          <w:lang w:val="en-US" w:eastAsia="zh-CN"/>
        </w:rPr>
      </w:pPr>
      <w:r w:rsidRPr="00B67224">
        <w:rPr>
          <w:lang w:val="en-US" w:eastAsia="zh-CN"/>
        </w:rPr>
        <w:t>Note: how this technique can be leveraged for the protection of Avatars in an AR call is FFS.</w:t>
      </w:r>
    </w:p>
    <w:p w14:paraId="512DAD69" w14:textId="131ACE6B" w:rsidR="00D302A9" w:rsidRDefault="00D302A9" w:rsidP="00D302A9">
      <w:pPr>
        <w:pStyle w:val="Heading4"/>
        <w:rPr>
          <w:lang w:val="en-US" w:eastAsia="zh-CN"/>
        </w:rPr>
      </w:pPr>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6C74CE86"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DD0BAE">
        <w:rPr>
          <w:rFonts w:eastAsia="SimSun"/>
          <w:lang w:val="en-US" w:eastAsia="zh-CN"/>
        </w:rPr>
        <w:t>Figure</w:t>
      </w:r>
      <w:r w:rsidR="00C022F9">
        <w:rPr>
          <w:rFonts w:eastAsia="SimSun"/>
          <w:lang w:val="en-US" w:eastAsia="zh-CN"/>
        </w:rPr>
        <w:t xml:space="preserve"> </w:t>
      </w:r>
      <w:r w:rsidR="009B0A7E">
        <w:rPr>
          <w:rFonts w:eastAsia="SimSun"/>
          <w:lang w:val="en-US" w:eastAsia="zh-CN"/>
        </w:rPr>
        <w:t>28</w:t>
      </w:r>
      <w:r w:rsidR="00C022F9">
        <w:rPr>
          <w:rFonts w:eastAsia="SimSun"/>
          <w:lang w:val="en-US" w:eastAsia="zh-CN"/>
        </w:rPr>
        <w:t xml:space="preserve">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bookmarkStart w:id="337" w:name="MCCQCTEMPBM_00000079"/>
      <w:r>
        <w:rPr>
          <w:rFonts w:eastAsia="SimSun" w:hint="eastAsia"/>
          <w:noProof/>
          <w:lang w:eastAsia="zh-CN"/>
        </w:rPr>
        <w:drawing>
          <wp:inline distT="0" distB="0" distL="114300" distR="114300" wp14:anchorId="2CD24874" wp14:editId="46EAEE9C">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6117590" cy="1566545"/>
                    </a:xfrm>
                    <a:prstGeom prst="rect">
                      <a:avLst/>
                    </a:prstGeom>
                  </pic:spPr>
                </pic:pic>
              </a:graphicData>
            </a:graphic>
          </wp:inline>
        </w:drawing>
      </w:r>
      <w:bookmarkEnd w:id="337"/>
    </w:p>
    <w:p w14:paraId="395F3A73" w14:textId="5823DB85" w:rsidR="00D302A9" w:rsidRDefault="00D302A9" w:rsidP="00D302A9">
      <w:pPr>
        <w:jc w:val="center"/>
        <w:rPr>
          <w:noProof/>
        </w:rPr>
      </w:pPr>
      <w:bookmarkStart w:id="338" w:name="MCCQCTEMPBM_00000061"/>
      <w:r w:rsidRPr="00B67224">
        <w:rPr>
          <w:noProof/>
        </w:rPr>
        <w:t xml:space="preserve">Figure </w:t>
      </w:r>
      <w:r w:rsidR="009B0A7E" w:rsidRPr="00B67224">
        <w:rPr>
          <w:noProof/>
        </w:rPr>
        <w:t>28</w:t>
      </w:r>
      <w:r w:rsidR="009B0A7E">
        <w:rPr>
          <w:noProof/>
        </w:rPr>
        <w:t>:</w:t>
      </w:r>
      <w:r w:rsidRPr="00B67224">
        <w:rPr>
          <w:noProof/>
        </w:rPr>
        <w:t xml:space="preserve"> Generic Pipeline for Deep Learning-based 3D Mesh Watermarking</w:t>
      </w:r>
    </w:p>
    <w:bookmarkEnd w:id="338"/>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lastRenderedPageBreak/>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DD0BAE">
      <w:pPr>
        <w:pStyle w:val="Heading4"/>
        <w:rPr>
          <w:lang w:val="en-US" w:eastAsia="zh-CN"/>
        </w:rPr>
      </w:pPr>
      <w:r>
        <w:rPr>
          <w:rFonts w:hint="eastAsia"/>
          <w:lang w:val="en-US" w:eastAsia="zh-CN"/>
        </w:rPr>
        <w:t>9.</w:t>
      </w:r>
      <w:r>
        <w:rPr>
          <w:lang w:val="en-US" w:eastAsia="zh-CN"/>
        </w:rPr>
        <w:t>2.1</w:t>
      </w:r>
      <w:r>
        <w:rPr>
          <w:rFonts w:hint="eastAsia"/>
          <w:lang w:val="en-US" w:eastAsia="zh-CN"/>
        </w:rPr>
        <w:t xml:space="preserve">.3 </w:t>
      </w:r>
      <w:r>
        <w:rPr>
          <w:rFonts w:hint="eastAsia"/>
          <w:lang w:val="en-US" w:eastAsia="zh-CN"/>
        </w:rPr>
        <w:tab/>
        <w:t>Mesh-based Avatar Protection</w:t>
      </w:r>
    </w:p>
    <w:p w14:paraId="2A2D7D41" w14:textId="28230DFA"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DD0BAE">
        <w:rPr>
          <w:rFonts w:eastAsia="SimSun"/>
          <w:lang w:val="en-US" w:eastAsia="zh-CN"/>
        </w:rPr>
        <w:t xml:space="preserve"> </w:t>
      </w:r>
      <w:r w:rsidRPr="00DD0BAE">
        <w:rPr>
          <w:lang w:val="en-US" w:eastAsia="zh-CN"/>
        </w:rPr>
        <w:t>Figure</w:t>
      </w:r>
      <w:r w:rsidR="00C022F9">
        <w:rPr>
          <w:lang w:val="en-US" w:eastAsia="zh-CN"/>
        </w:rPr>
        <w:t xml:space="preserve"> </w:t>
      </w:r>
      <w:r w:rsidR="009B0A7E">
        <w:rPr>
          <w:lang w:val="en-US" w:eastAsia="zh-CN"/>
        </w:rPr>
        <w:t>29</w:t>
      </w:r>
      <w:r w:rsidRPr="00DD0BAE">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bookmarkStart w:id="339" w:name="MCCQCTEMPBM_00000080"/>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54"/>
                    <a:stretch>
                      <a:fillRect/>
                    </a:stretch>
                  </pic:blipFill>
                  <pic:spPr>
                    <a:xfrm>
                      <a:off x="0" y="0"/>
                      <a:ext cx="6113780" cy="3088640"/>
                    </a:xfrm>
                    <a:prstGeom prst="rect">
                      <a:avLst/>
                    </a:prstGeom>
                  </pic:spPr>
                </pic:pic>
              </a:graphicData>
            </a:graphic>
          </wp:inline>
        </w:drawing>
      </w:r>
      <w:bookmarkEnd w:id="339"/>
    </w:p>
    <w:p w14:paraId="41EE3D20" w14:textId="08B6A93D" w:rsidR="00D302A9" w:rsidRPr="00B67224" w:rsidRDefault="00D302A9" w:rsidP="00D302A9">
      <w:pPr>
        <w:jc w:val="center"/>
        <w:rPr>
          <w:noProof/>
        </w:rPr>
      </w:pPr>
      <w:bookmarkStart w:id="340" w:name="MCCQCTEMPBM_00000062"/>
      <w:r w:rsidRPr="00B67224">
        <w:rPr>
          <w:noProof/>
        </w:rPr>
        <w:t>Figure</w:t>
      </w:r>
      <w:r w:rsidR="00C022F9" w:rsidRPr="00B67224">
        <w:rPr>
          <w:noProof/>
        </w:rPr>
        <w:t xml:space="preserve"> </w:t>
      </w:r>
      <w:r w:rsidR="009B0A7E" w:rsidRPr="00B67224">
        <w:rPr>
          <w:noProof/>
        </w:rPr>
        <w:t>29:</w:t>
      </w:r>
      <w:r w:rsidRPr="00B67224">
        <w:rPr>
          <w:noProof/>
        </w:rPr>
        <w:t xml:space="preserve"> Deep Learning-based 3D Mesh Watermarking for Avatar Protection</w:t>
      </w:r>
    </w:p>
    <w:bookmarkEnd w:id="340"/>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70CD8FE"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Default="00D302A9" w:rsidP="00D302A9">
      <w:pPr>
        <w:rPr>
          <w:lang w:val="en-US" w:eastAsia="zh-CN"/>
        </w:rPr>
      </w:pPr>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Default="004B1C8C" w:rsidP="004B1C8C">
      <w:pPr>
        <w:pStyle w:val="Heading3"/>
        <w:rPr>
          <w:lang w:eastAsia="zh-CN"/>
        </w:rPr>
      </w:pPr>
      <w:bookmarkStart w:id="341" w:name="_Toc183116238"/>
      <w:bookmarkStart w:id="342" w:name="_Toc191004961"/>
      <w:r>
        <w:rPr>
          <w:lang w:eastAsia="zh-CN"/>
        </w:rPr>
        <w:t>9.2.2</w:t>
      </w:r>
      <w:r>
        <w:rPr>
          <w:lang w:eastAsia="zh-CN"/>
        </w:rPr>
        <w:tab/>
      </w:r>
      <w:bookmarkEnd w:id="341"/>
      <w:r>
        <w:rPr>
          <w:lang w:eastAsia="zh-CN"/>
        </w:rPr>
        <w:t>Feature Verification</w:t>
      </w:r>
      <w:bookmarkEnd w:id="342"/>
    </w:p>
    <w:p w14:paraId="7BACEBC0" w14:textId="77777777" w:rsidR="004B1C8C" w:rsidRDefault="004B1C8C" w:rsidP="004B1C8C">
      <w:r>
        <w:t>In order to minimize the risk of impersonation by other participants of an AR call that are granted access to the user’s base avatar model, the following measures should be taken:</w:t>
      </w:r>
    </w:p>
    <w:p w14:paraId="33DD17EA" w14:textId="2553CD4B" w:rsidR="004B1C8C" w:rsidRDefault="001B0B29" w:rsidP="00B67224">
      <w:pPr>
        <w:pStyle w:val="B1"/>
      </w:pPr>
      <w:r>
        <w:t>-</w:t>
      </w:r>
      <w:r>
        <w:tab/>
      </w:r>
      <w:r w:rsidR="004B1C8C">
        <w:t xml:space="preserve">DRM protection of the </w:t>
      </w:r>
      <w:r w:rsidR="004B1C8C" w:rsidRPr="001B0B29">
        <w:t>base</w:t>
      </w:r>
      <w:r w:rsidR="004B1C8C">
        <w:t xml:space="preserve"> avatar model and encryption of key components of the base avatar model, such as the blendshapes, the mesh components, key textures, and/or the skin binding information,</w:t>
      </w:r>
    </w:p>
    <w:p w14:paraId="43EB4CE4" w14:textId="73E9C049" w:rsidR="004B1C8C" w:rsidRDefault="001B0B29" w:rsidP="00B67224">
      <w:pPr>
        <w:pStyle w:val="B1"/>
      </w:pPr>
      <w:r>
        <w:t>-</w:t>
      </w:r>
      <w:r>
        <w:tab/>
      </w:r>
      <w:r w:rsidR="004B1C8C">
        <w:t>Encrypted storage of user-authenticating information in the base avatar model,</w:t>
      </w:r>
    </w:p>
    <w:p w14:paraId="34F19B59" w14:textId="0DC200CC" w:rsidR="004B1C8C" w:rsidRDefault="001B0B29" w:rsidP="00B67224">
      <w:pPr>
        <w:pStyle w:val="B1"/>
      </w:pPr>
      <w:r>
        <w:lastRenderedPageBreak/>
        <w:t>-</w:t>
      </w:r>
      <w:r>
        <w:tab/>
      </w:r>
      <w:r w:rsidR="004B1C8C">
        <w:t>During an AR call, receivers continuously authenticate the user by matching user-authenticating information from the base avatar model to the same information extracted from live user streams.</w:t>
      </w:r>
    </w:p>
    <w:p w14:paraId="33E17AFA" w14:textId="77777777" w:rsidR="004B1C8C" w:rsidRDefault="004B1C8C" w:rsidP="004B1C8C">
      <w:r>
        <w:t>NOTE: the security risks of storing user authenticating features as part of the base avatar model are FFS.</w:t>
      </w:r>
    </w:p>
    <w:p w14:paraId="6C3793E5" w14:textId="77777777" w:rsidR="004B1C8C" w:rsidRDefault="004B1C8C" w:rsidP="004B1C8C">
      <w:r>
        <w:t>One such user-authenticating information are the facial features, which can be stored as part of the user’s base avatar model and encrypted using their private key to prevent tampering or replacement.</w:t>
      </w:r>
    </w:p>
    <w:p w14:paraId="2B31B88C" w14:textId="77777777" w:rsidR="004B1C8C" w:rsidRDefault="004B1C8C" w:rsidP="004B1C8C">
      <w:r>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CB4CA3" w:rsidRDefault="004B1C8C" w:rsidP="004B1C8C">
      <w:r w:rsidRPr="00CB4CA3">
        <w:t>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analyze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CB4CA3" w:rsidRDefault="004B1C8C" w:rsidP="004B1C8C">
      <w:r w:rsidRPr="00CB4CA3">
        <w:t xml:space="preserve">The extraction of facial features is </w:t>
      </w:r>
      <w:r>
        <w:t>typical</w:t>
      </w:r>
      <w:r w:rsidRPr="00CB4CA3">
        <w:t>ly performed using algorithms like Active Shape Models (ASM)</w:t>
      </w:r>
      <w:r>
        <w:t xml:space="preserve"> [</w:t>
      </w:r>
      <w:r w:rsidR="001B0B29">
        <w:t>2</w:t>
      </w:r>
      <w:r w:rsidR="009F5B99">
        <w:t>7</w:t>
      </w:r>
      <w:r>
        <w:t>]</w:t>
      </w:r>
      <w:r w:rsidRPr="00CB4CA3">
        <w:t>, Active Appearance Models (AAM)</w:t>
      </w:r>
      <w:r>
        <w:t xml:space="preserve"> [2</w:t>
      </w:r>
      <w:r w:rsidR="009F5B99">
        <w:t>8</w:t>
      </w:r>
      <w:r>
        <w:t>]</w:t>
      </w:r>
      <w:r w:rsidRPr="00CB4CA3">
        <w:t>, or more recently, deep learning-based methods like Convolutional Neural Networks (CNNs)</w:t>
      </w:r>
      <w:r>
        <w:t xml:space="preserve"> [2</w:t>
      </w:r>
      <w:r w:rsidR="009F5B99">
        <w:t>9</w:t>
      </w:r>
      <w:r>
        <w:t>]</w:t>
      </w:r>
      <w:r w:rsidRPr="00CB4CA3">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Default="001B0B29" w:rsidP="004B1C8C">
      <w:r>
        <w:t xml:space="preserve">Figure </w:t>
      </w:r>
      <w:r w:rsidR="009B0A7E">
        <w:t>30</w:t>
      </w:r>
      <w:r w:rsidR="004B1C8C">
        <w:t xml:space="preserve"> depicts the procedure</w:t>
      </w:r>
      <w:r>
        <w:t>.</w:t>
      </w:r>
    </w:p>
    <w:p w14:paraId="2CCA7B19" w14:textId="77777777" w:rsidR="004B1C8C" w:rsidRDefault="004B1C8C" w:rsidP="00B67224">
      <w:pPr>
        <w:jc w:val="center"/>
      </w:pPr>
      <w:r>
        <w:rPr>
          <w:noProof/>
        </w:rPr>
        <w:drawing>
          <wp:inline distT="0" distB="0" distL="0" distR="0" wp14:anchorId="6EE133B0" wp14:editId="78954175">
            <wp:extent cx="5907877" cy="3426460"/>
            <wp:effectExtent l="0" t="0" r="0" b="0"/>
            <wp:docPr id="124129191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91916" name="Picture 1" descr="A screenshot of a video game&#10;&#10;Description automatically generated"/>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5913999" cy="3430011"/>
                    </a:xfrm>
                    <a:prstGeom prst="rect">
                      <a:avLst/>
                    </a:prstGeom>
                    <a:noFill/>
                  </pic:spPr>
                </pic:pic>
              </a:graphicData>
            </a:graphic>
          </wp:inline>
        </w:drawing>
      </w:r>
    </w:p>
    <w:p w14:paraId="365E5EA7" w14:textId="11FF88A0" w:rsidR="001B0B29" w:rsidRPr="00CB4CA3" w:rsidRDefault="001B0B29" w:rsidP="00B67224">
      <w:pPr>
        <w:jc w:val="center"/>
      </w:pPr>
      <w:r>
        <w:t xml:space="preserve">Figure </w:t>
      </w:r>
      <w:r w:rsidR="009B0A7E">
        <w:t>30</w:t>
      </w:r>
      <w:r>
        <w:t>: potential avatar authentication procedure</w:t>
      </w:r>
    </w:p>
    <w:p w14:paraId="5466C87F" w14:textId="77777777" w:rsidR="004B1C8C" w:rsidRPr="00D302A9" w:rsidRDefault="004B1C8C" w:rsidP="00D302A9"/>
    <w:p w14:paraId="4E77697D" w14:textId="6AF5C5E9" w:rsidR="002D5E45" w:rsidRDefault="00E035B5" w:rsidP="002D5E45">
      <w:pPr>
        <w:pStyle w:val="Heading1"/>
      </w:pPr>
      <w:bookmarkStart w:id="343" w:name="_Toc191004962"/>
      <w:r>
        <w:lastRenderedPageBreak/>
        <w:t>10</w:t>
      </w:r>
      <w:r>
        <w:tab/>
        <w:t>Conclusions</w:t>
      </w:r>
      <w:r w:rsidR="002D5E45">
        <w:t xml:space="preserve"> &amp; Recommendations</w:t>
      </w:r>
      <w:bookmarkEnd w:id="343"/>
    </w:p>
    <w:p w14:paraId="5616B993" w14:textId="77777777" w:rsidR="002D5E45" w:rsidRPr="000500D4" w:rsidRDefault="002D5E45" w:rsidP="002D5E45">
      <w:pPr>
        <w:pStyle w:val="Heading2"/>
      </w:pPr>
      <w:bookmarkStart w:id="344" w:name="_Toc191004963"/>
      <w:r>
        <w:t xml:space="preserve">10.1 </w:t>
      </w:r>
      <w:r>
        <w:tab/>
        <w:t>Conclusions</w:t>
      </w:r>
      <w:bookmarkEnd w:id="344"/>
    </w:p>
    <w:p w14:paraId="40DA3317" w14:textId="77777777" w:rsidR="002D5E45" w:rsidRPr="000500D4" w:rsidRDefault="002D5E45" w:rsidP="002D5E45">
      <w:pPr>
        <w:rPr>
          <w:noProof/>
          <w:lang w:val="en-US"/>
        </w:rPr>
      </w:pPr>
      <w:r w:rsidRPr="000500D4">
        <w:rPr>
          <w:noProof/>
          <w:lang w:val="en-US"/>
        </w:rPr>
        <w:t xml:space="preserve">The </w:t>
      </w:r>
      <w:r>
        <w:rPr>
          <w:noProof/>
          <w:lang w:val="en-US"/>
        </w:rPr>
        <w:t>study</w:t>
      </w:r>
      <w:r w:rsidRPr="000500D4">
        <w:rPr>
          <w:noProof/>
          <w:lang w:val="en-US"/>
        </w:rPr>
        <w:t xml:space="preserve"> of Avatar representation and communication within 3GPP, as outlined in this technical report, has focused on </w:t>
      </w:r>
      <w:r>
        <w:rPr>
          <w:noProof/>
          <w:lang w:val="en-US"/>
        </w:rPr>
        <w:t xml:space="preserve">identify and documenting the main enablers </w:t>
      </w:r>
      <w:r w:rsidRPr="000500D4">
        <w:rPr>
          <w:noProof/>
          <w:lang w:val="en-US"/>
        </w:rPr>
        <w:t xml:space="preserve">for </w:t>
      </w:r>
      <w:r>
        <w:rPr>
          <w:noProof/>
          <w:lang w:val="en-US"/>
        </w:rPr>
        <w:t>avatar</w:t>
      </w:r>
      <w:r w:rsidRPr="000500D4">
        <w:rPr>
          <w:noProof/>
          <w:lang w:val="en-US"/>
        </w:rPr>
        <w:t xml:space="preserve">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0500D4" w:rsidRDefault="002D5E45" w:rsidP="002D5E45">
      <w:pPr>
        <w:rPr>
          <w:noProof/>
          <w:lang w:val="en-US"/>
        </w:rPr>
      </w:pPr>
      <w:r w:rsidRPr="000500D4">
        <w:rPr>
          <w:noProof/>
          <w:lang w:val="en-US"/>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67D1C4F1" w:rsidR="002D5E45" w:rsidRPr="000500D4" w:rsidRDefault="002D5E45" w:rsidP="002D5E45">
      <w:pPr>
        <w:rPr>
          <w:noProof/>
          <w:lang w:val="en-US"/>
        </w:rPr>
      </w:pPr>
      <w:r w:rsidRPr="000500D4">
        <w:t xml:space="preserve">Additionally, the Technical Report (TR) </w:t>
      </w:r>
      <w:r>
        <w:t>identified and documented</w:t>
      </w:r>
      <w:r w:rsidRPr="000500D4">
        <w:t xml:space="preserve"> multiple formats for Avatar representation, various animation techniques, and different media transmission methods.</w:t>
      </w:r>
      <w:r w:rsidRPr="000500D4">
        <w:rPr>
          <w:noProof/>
          <w:lang w:val="en-US"/>
        </w:rPr>
        <w:t xml:space="preserve"> The MPEG Avatar Representation Format (ARF)</w:t>
      </w:r>
      <w:r>
        <w:rPr>
          <w:noProof/>
          <w:lang w:val="en-US"/>
        </w:rPr>
        <w:t>, which is currently an ongoing activity,</w:t>
      </w:r>
      <w:r w:rsidRPr="000500D4">
        <w:rPr>
          <w:noProof/>
          <w:lang w:val="en-US"/>
        </w:rPr>
        <w:t xml:space="preserve"> was identified as a </w:t>
      </w:r>
      <w:r>
        <w:rPr>
          <w:noProof/>
          <w:lang w:val="en-US"/>
        </w:rPr>
        <w:t>potential</w:t>
      </w:r>
      <w:r w:rsidRPr="000500D4">
        <w:rPr>
          <w:noProof/>
          <w:lang w:val="en-US"/>
        </w:rPr>
        <w:t xml:space="preserve"> standard for ensuring consistency across different platforms and applications. Furthermore, the study explored the </w:t>
      </w:r>
      <w:r>
        <w:rPr>
          <w:noProof/>
          <w:lang w:val="en-US"/>
        </w:rPr>
        <w:t>IMS architecture extensions, developed by 3GPP SA2 in TS 23.228</w:t>
      </w:r>
      <w:r w:rsidR="0067732A">
        <w:rPr>
          <w:noProof/>
          <w:lang w:val="en-US"/>
        </w:rPr>
        <w:t xml:space="preserve"> [23]</w:t>
      </w:r>
      <w:r>
        <w:rPr>
          <w:noProof/>
          <w:lang w:val="en-US"/>
        </w:rPr>
        <w:t>, such as the Base Avatar Repository (BAR) function</w:t>
      </w:r>
      <w:r w:rsidRPr="000500D4">
        <w:rPr>
          <w:noProof/>
          <w:lang w:val="en-US"/>
        </w:rPr>
        <w:t>. The integration of Avatars into IMS-based services was a primary focus, with discussions on signaling, transport, QoS considerations, and security mechanisms to ensure reliable and secure Avatar communication.</w:t>
      </w:r>
    </w:p>
    <w:p w14:paraId="2EAEB8E1" w14:textId="77777777" w:rsidR="002D5E45" w:rsidRPr="000500D4" w:rsidRDefault="002D5E45" w:rsidP="002D5E45">
      <w:pPr>
        <w:rPr>
          <w:noProof/>
          <w:lang w:val="en-US"/>
        </w:rPr>
      </w:pPr>
      <w:r w:rsidRPr="000500D4">
        <w:rPr>
          <w:noProof/>
          <w:lang w:val="en-US"/>
        </w:rPr>
        <w:t xml:space="preserve">Another important aspect covered in the study was the role of </w:t>
      </w:r>
      <w:r>
        <w:rPr>
          <w:noProof/>
          <w:lang w:val="en-US"/>
        </w:rPr>
        <w:t>in the network</w:t>
      </w:r>
      <w:r w:rsidRPr="000500D4">
        <w:rPr>
          <w:noProof/>
          <w:lang w:val="en-US"/>
        </w:rPr>
        <w:t xml:space="preserve"> rendering and distributed processing in Avatar communication. The study analyzed different deployment models where Avatar animation and rendering could be performed at the sender, receiver, or </w:t>
      </w:r>
      <w:r>
        <w:rPr>
          <w:noProof/>
          <w:lang w:val="en-US"/>
        </w:rPr>
        <w:t xml:space="preserve">inside the </w:t>
      </w:r>
      <w:r w:rsidRPr="000500D4">
        <w:rPr>
          <w:noProof/>
          <w:lang w:val="en-US"/>
        </w:rPr>
        <w:t xml:space="preserve">network. </w:t>
      </w:r>
    </w:p>
    <w:p w14:paraId="7FF74E60" w14:textId="77777777" w:rsidR="002D5E45" w:rsidRPr="000500D4" w:rsidRDefault="002D5E45" w:rsidP="002D5E45">
      <w:pPr>
        <w:rPr>
          <w:noProof/>
          <w:lang w:val="en-US"/>
        </w:rPr>
      </w:pPr>
      <w:r w:rsidRPr="000500D4">
        <w:rPr>
          <w:noProof/>
          <w:lang w:val="en-US"/>
        </w:rPr>
        <w:t xml:space="preserve">The </w:t>
      </w:r>
      <w:r>
        <w:rPr>
          <w:noProof/>
          <w:lang w:val="en-US"/>
        </w:rPr>
        <w:t>TR</w:t>
      </w:r>
      <w:r w:rsidRPr="000500D4">
        <w:rPr>
          <w:noProof/>
          <w:lang w:val="en-US"/>
        </w:rPr>
        <w:t xml:space="preserve">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77777777" w:rsidR="002D5E45" w:rsidRPr="000500D4" w:rsidRDefault="002D5E45" w:rsidP="002D5E45">
      <w:pPr>
        <w:pStyle w:val="Heading2"/>
      </w:pPr>
      <w:bookmarkStart w:id="345" w:name="_Toc191004964"/>
      <w:r>
        <w:t xml:space="preserve">10.2 </w:t>
      </w:r>
      <w:r>
        <w:tab/>
      </w:r>
      <w:r w:rsidRPr="000500D4">
        <w:t>Recommendations</w:t>
      </w:r>
      <w:bookmarkEnd w:id="345"/>
    </w:p>
    <w:p w14:paraId="439C8FD7" w14:textId="77777777" w:rsidR="002D5E45" w:rsidRPr="000500D4" w:rsidRDefault="002D5E45" w:rsidP="002D5E45">
      <w:pPr>
        <w:rPr>
          <w:noProof/>
          <w:lang w:val="en-US"/>
        </w:rPr>
      </w:pPr>
      <w:r w:rsidRPr="000500D4">
        <w:rPr>
          <w:noProof/>
          <w:lang w:val="en-US"/>
        </w:rPr>
        <w:t>Based on the findings and analys</w:t>
      </w:r>
      <w:r>
        <w:rPr>
          <w:noProof/>
          <w:lang w:val="en-US"/>
        </w:rPr>
        <w:t>i</w:t>
      </w:r>
      <w:r w:rsidRPr="000500D4">
        <w:rPr>
          <w:noProof/>
          <w:lang w:val="en-US"/>
        </w:rPr>
        <w:t xml:space="preserve">s presented in this </w:t>
      </w:r>
      <w:r>
        <w:rPr>
          <w:noProof/>
          <w:lang w:val="en-US"/>
        </w:rPr>
        <w:t>TR</w:t>
      </w:r>
      <w:r w:rsidRPr="000500D4">
        <w:rPr>
          <w:noProof/>
          <w:lang w:val="en-US"/>
        </w:rPr>
        <w:t xml:space="preserve">, the following recommendations are </w:t>
      </w:r>
      <w:r>
        <w:rPr>
          <w:noProof/>
          <w:lang w:val="en-US"/>
        </w:rPr>
        <w:t>identified</w:t>
      </w:r>
      <w:r w:rsidRPr="000500D4">
        <w:rPr>
          <w:noProof/>
          <w:lang w:val="en-US"/>
        </w:rPr>
        <w:t xml:space="preserve"> for the next steps in Avatar standardization:</w:t>
      </w:r>
    </w:p>
    <w:p w14:paraId="684711C1" w14:textId="77777777" w:rsidR="002D5E45" w:rsidRDefault="002D5E45" w:rsidP="002D5E45">
      <w:pPr>
        <w:numPr>
          <w:ilvl w:val="0"/>
          <w:numId w:val="55"/>
        </w:numPr>
        <w:rPr>
          <w:noProof/>
          <w:lang w:val="en-US"/>
        </w:rPr>
      </w:pPr>
      <w:r w:rsidRPr="000500D4">
        <w:rPr>
          <w:b/>
          <w:bCs/>
          <w:noProof/>
          <w:lang w:val="en-US"/>
        </w:rPr>
        <w:t>Start Normative Work in Release 19</w:t>
      </w:r>
      <w:r>
        <w:rPr>
          <w:noProof/>
          <w:lang w:val="en-US"/>
        </w:rPr>
        <w:t>:</w:t>
      </w:r>
      <w:r w:rsidRPr="000500D4">
        <w:rPr>
          <w:noProof/>
          <w:lang w:val="en-US"/>
        </w:rPr>
        <w:t xml:space="preserve"> </w:t>
      </w:r>
    </w:p>
    <w:p w14:paraId="0981137A" w14:textId="77777777" w:rsidR="002D5E45" w:rsidRPr="000500D4" w:rsidRDefault="002D5E45" w:rsidP="002D5E45">
      <w:pPr>
        <w:numPr>
          <w:ilvl w:val="1"/>
          <w:numId w:val="55"/>
        </w:numPr>
        <w:rPr>
          <w:noProof/>
          <w:lang w:val="en-US"/>
        </w:rPr>
      </w:pPr>
      <w:r w:rsidRPr="000500D4">
        <w:rPr>
          <w:noProof/>
          <w:lang w:val="en-US"/>
        </w:rPr>
        <w:t xml:space="preserve">Initiate </w:t>
      </w:r>
      <w:r>
        <w:rPr>
          <w:noProof/>
          <w:lang w:val="en-US"/>
        </w:rPr>
        <w:t>a work item to</w:t>
      </w:r>
      <w:r w:rsidRPr="000500D4">
        <w:rPr>
          <w:noProof/>
          <w:lang w:val="en-US"/>
        </w:rPr>
        <w:t xml:space="preserve"> standardiz</w:t>
      </w:r>
      <w:r>
        <w:rPr>
          <w:noProof/>
          <w:lang w:val="en-US"/>
        </w:rPr>
        <w:t>e</w:t>
      </w:r>
      <w:r w:rsidRPr="000500D4">
        <w:rPr>
          <w:noProof/>
          <w:lang w:val="en-US"/>
        </w:rPr>
        <w:t xml:space="preserve"> Avatar communication</w:t>
      </w:r>
      <w:r>
        <w:rPr>
          <w:noProof/>
          <w:lang w:val="en-US"/>
        </w:rPr>
        <w:t xml:space="preserve"> as part of AR calls,</w:t>
      </w:r>
    </w:p>
    <w:p w14:paraId="37D4D430" w14:textId="77777777" w:rsidR="002D5E45" w:rsidRDefault="002D5E45" w:rsidP="002D5E45">
      <w:pPr>
        <w:numPr>
          <w:ilvl w:val="1"/>
          <w:numId w:val="55"/>
        </w:numPr>
        <w:rPr>
          <w:noProof/>
          <w:lang w:val="en-US"/>
        </w:rPr>
      </w:pPr>
      <w:r w:rsidRPr="000500D4">
        <w:rPr>
          <w:noProof/>
          <w:lang w:val="en-US"/>
        </w:rPr>
        <w:t xml:space="preserve">Extend the TS 26.264 specification to </w:t>
      </w:r>
      <w:r>
        <w:rPr>
          <w:noProof/>
          <w:lang w:val="en-US"/>
        </w:rPr>
        <w:t>add support for</w:t>
      </w:r>
      <w:r w:rsidRPr="000500D4">
        <w:rPr>
          <w:noProof/>
          <w:lang w:val="en-US"/>
        </w:rPr>
        <w:t xml:space="preserve"> Avatar</w:t>
      </w:r>
      <w:r>
        <w:rPr>
          <w:noProof/>
          <w:lang w:val="en-US"/>
        </w:rPr>
        <w:t>s</w:t>
      </w:r>
      <w:r w:rsidRPr="000500D4">
        <w:rPr>
          <w:noProof/>
          <w:lang w:val="en-US"/>
        </w:rPr>
        <w:t xml:space="preserve"> as part of IMS-based Augmented Reality (AR) calls, </w:t>
      </w:r>
      <w:r>
        <w:rPr>
          <w:noProof/>
          <w:lang w:val="en-US"/>
        </w:rPr>
        <w:t>based on the IMS architecture extensions developed by SA2,</w:t>
      </w:r>
    </w:p>
    <w:p w14:paraId="7ADCF6FF" w14:textId="77777777" w:rsidR="002D5E45" w:rsidRPr="000500D4" w:rsidRDefault="002D5E45" w:rsidP="002D5E45">
      <w:pPr>
        <w:numPr>
          <w:ilvl w:val="2"/>
          <w:numId w:val="55"/>
        </w:numPr>
        <w:rPr>
          <w:noProof/>
          <w:lang w:val="en-US"/>
        </w:rPr>
      </w:pPr>
      <w:r w:rsidRPr="001B2293">
        <w:rPr>
          <w:noProof/>
          <w:lang w:val="en-US"/>
        </w:rPr>
        <w:t>Select a proper interoperable format for the base avatar and the animation streams,</w:t>
      </w:r>
    </w:p>
    <w:p w14:paraId="09FC925F" w14:textId="77777777" w:rsidR="002D5E45" w:rsidRDefault="002D5E45" w:rsidP="002D5E45">
      <w:pPr>
        <w:numPr>
          <w:ilvl w:val="2"/>
          <w:numId w:val="55"/>
        </w:numPr>
        <w:rPr>
          <w:noProof/>
          <w:lang w:val="en-US"/>
        </w:rPr>
      </w:pPr>
      <w:r>
        <w:rPr>
          <w:noProof/>
          <w:lang w:val="en-US"/>
        </w:rPr>
        <w:t>In collaboration with SA3 on security aspects related to base avatar management and access, d</w:t>
      </w:r>
      <w:r w:rsidRPr="000500D4">
        <w:rPr>
          <w:noProof/>
          <w:lang w:val="en-US"/>
        </w:rPr>
        <w:t xml:space="preserve">efine </w:t>
      </w:r>
      <w:r>
        <w:rPr>
          <w:noProof/>
          <w:lang w:val="en-US"/>
        </w:rPr>
        <w:t xml:space="preserve">an informative interface for the management of user’s avatars on </w:t>
      </w:r>
      <w:r w:rsidRPr="000500D4">
        <w:rPr>
          <w:noProof/>
          <w:lang w:val="en-US"/>
        </w:rPr>
        <w:t>the Base Avatar Repository (BAR)</w:t>
      </w:r>
      <w:r>
        <w:rPr>
          <w:noProof/>
          <w:lang w:val="en-US"/>
        </w:rPr>
        <w:t>,</w:t>
      </w:r>
    </w:p>
    <w:p w14:paraId="3987F20C" w14:textId="77777777" w:rsidR="002D5E45" w:rsidRPr="00492F8A" w:rsidRDefault="002D5E45" w:rsidP="002D5E45">
      <w:pPr>
        <w:numPr>
          <w:ilvl w:val="2"/>
          <w:numId w:val="55"/>
        </w:numPr>
        <w:rPr>
          <w:noProof/>
          <w:lang w:val="en-US"/>
        </w:rPr>
      </w:pPr>
      <w:r>
        <w:rPr>
          <w:noProof/>
          <w:lang w:val="en-US"/>
        </w:rPr>
        <w:t>Specify in-network animation and rendering of Avatars.</w:t>
      </w:r>
    </w:p>
    <w:p w14:paraId="2F5D7E4B" w14:textId="77777777" w:rsidR="002D5E45" w:rsidRPr="000500D4" w:rsidRDefault="002D5E45" w:rsidP="002D5E45">
      <w:pPr>
        <w:numPr>
          <w:ilvl w:val="0"/>
          <w:numId w:val="55"/>
        </w:numPr>
        <w:rPr>
          <w:noProof/>
          <w:lang w:val="en-US"/>
        </w:rPr>
      </w:pPr>
      <w:r>
        <w:rPr>
          <w:b/>
          <w:bCs/>
          <w:noProof/>
          <w:lang w:val="en-US"/>
        </w:rPr>
        <w:t>Beyond Release 19:</w:t>
      </w:r>
    </w:p>
    <w:p w14:paraId="30C2C51C" w14:textId="77777777" w:rsidR="002D5E45" w:rsidRDefault="002D5E45" w:rsidP="002D5E45">
      <w:pPr>
        <w:numPr>
          <w:ilvl w:val="1"/>
          <w:numId w:val="55"/>
        </w:numPr>
        <w:rPr>
          <w:noProof/>
          <w:lang w:val="en-US"/>
        </w:rPr>
      </w:pPr>
      <w:r>
        <w:rPr>
          <w:noProof/>
          <w:lang w:val="en-US"/>
        </w:rPr>
        <w:t>c</w:t>
      </w:r>
      <w:r w:rsidRPr="001B2293">
        <w:rPr>
          <w:noProof/>
          <w:lang w:val="en-US"/>
        </w:rPr>
        <w:t xml:space="preserve">onduct Further Studies on Advanced and Non-IMS </w:t>
      </w:r>
      <w:r>
        <w:rPr>
          <w:noProof/>
          <w:lang w:val="en-US"/>
        </w:rPr>
        <w:t>a</w:t>
      </w:r>
      <w:r w:rsidRPr="001B2293">
        <w:rPr>
          <w:noProof/>
          <w:lang w:val="en-US"/>
        </w:rPr>
        <w:t xml:space="preserve">vatar </w:t>
      </w:r>
      <w:r>
        <w:rPr>
          <w:noProof/>
          <w:lang w:val="en-US"/>
        </w:rPr>
        <w:t>c</w:t>
      </w:r>
      <w:r w:rsidRPr="001B2293">
        <w:rPr>
          <w:noProof/>
          <w:lang w:val="en-US"/>
        </w:rPr>
        <w:t xml:space="preserve">ommunication </w:t>
      </w:r>
      <w:r>
        <w:rPr>
          <w:noProof/>
          <w:lang w:val="en-US"/>
        </w:rPr>
        <w:t>s</w:t>
      </w:r>
      <w:r w:rsidRPr="001B2293">
        <w:rPr>
          <w:noProof/>
          <w:lang w:val="en-US"/>
        </w:rPr>
        <w:t>cenarios</w:t>
      </w:r>
      <w:r>
        <w:rPr>
          <w:noProof/>
          <w:lang w:val="en-US"/>
        </w:rPr>
        <w:t>,</w:t>
      </w:r>
      <w:r w:rsidRPr="000500D4">
        <w:rPr>
          <w:noProof/>
          <w:lang w:val="en-US"/>
        </w:rPr>
        <w:t xml:space="preserve"> </w:t>
      </w:r>
    </w:p>
    <w:p w14:paraId="3B10900D" w14:textId="77777777" w:rsidR="002D5E45" w:rsidRDefault="002D5E45" w:rsidP="002D5E45">
      <w:pPr>
        <w:numPr>
          <w:ilvl w:val="1"/>
          <w:numId w:val="55"/>
        </w:numPr>
        <w:rPr>
          <w:noProof/>
          <w:lang w:val="en-US"/>
        </w:rPr>
      </w:pPr>
      <w:r>
        <w:rPr>
          <w:noProof/>
          <w:lang w:val="en-US"/>
        </w:rPr>
        <w:t>i</w:t>
      </w:r>
      <w:r w:rsidRPr="000500D4">
        <w:rPr>
          <w:noProof/>
          <w:lang w:val="en-US"/>
        </w:rPr>
        <w:t xml:space="preserve">nvestigate additional deployment scenarios, including integration with non-IMS communication frameworks, </w:t>
      </w:r>
    </w:p>
    <w:p w14:paraId="05730424" w14:textId="77777777" w:rsidR="002D5E45" w:rsidRDefault="002D5E45" w:rsidP="002D5E45">
      <w:pPr>
        <w:numPr>
          <w:ilvl w:val="1"/>
          <w:numId w:val="55"/>
        </w:numPr>
        <w:rPr>
          <w:noProof/>
          <w:lang w:val="en-US"/>
        </w:rPr>
      </w:pPr>
      <w:r>
        <w:rPr>
          <w:noProof/>
          <w:lang w:val="en-US"/>
        </w:rPr>
        <w:t xml:space="preserve">Study </w:t>
      </w:r>
      <w:r w:rsidRPr="000500D4">
        <w:rPr>
          <w:noProof/>
          <w:lang w:val="en-US"/>
        </w:rPr>
        <w:t>support for more complex multi-user environments</w:t>
      </w:r>
      <w:r>
        <w:rPr>
          <w:noProof/>
          <w:lang w:val="en-US"/>
        </w:rPr>
        <w:t xml:space="preserve"> for IMS and non-IMS scenarios,</w:t>
      </w:r>
    </w:p>
    <w:p w14:paraId="28727C25" w14:textId="77777777" w:rsidR="002D5E45" w:rsidRDefault="002D5E45" w:rsidP="002D5E45">
      <w:pPr>
        <w:numPr>
          <w:ilvl w:val="1"/>
          <w:numId w:val="55"/>
        </w:numPr>
        <w:rPr>
          <w:noProof/>
          <w:lang w:val="en-US"/>
        </w:rPr>
      </w:pPr>
      <w:r>
        <w:rPr>
          <w:noProof/>
          <w:lang w:val="en-US"/>
        </w:rPr>
        <w:lastRenderedPageBreak/>
        <w:t>document traffic characteristics for avatar communication and identify needs for more advanced QoS support,</w:t>
      </w:r>
    </w:p>
    <w:p w14:paraId="4B117194" w14:textId="77777777" w:rsidR="002D5E45" w:rsidRDefault="002D5E45" w:rsidP="002D5E45">
      <w:pPr>
        <w:numPr>
          <w:ilvl w:val="1"/>
          <w:numId w:val="55"/>
        </w:numPr>
        <w:rPr>
          <w:noProof/>
          <w:lang w:val="en-US"/>
        </w:rPr>
      </w:pPr>
      <w:r>
        <w:rPr>
          <w:noProof/>
          <w:lang w:val="en-US"/>
        </w:rPr>
        <w:t>study and document quality aspects and requirements of avatars in communication services,</w:t>
      </w:r>
    </w:p>
    <w:p w14:paraId="773F284F" w14:textId="77777777" w:rsidR="002D5E45" w:rsidRPr="00332769" w:rsidRDefault="002D5E45" w:rsidP="002D5E45">
      <w:pPr>
        <w:numPr>
          <w:ilvl w:val="1"/>
          <w:numId w:val="55"/>
        </w:numPr>
        <w:rPr>
          <w:noProof/>
          <w:lang w:val="en-US"/>
        </w:rPr>
      </w:pPr>
      <w:r>
        <w:rPr>
          <w:noProof/>
          <w:lang w:val="en-US"/>
        </w:rPr>
        <w:t>study and document advanced rendering and animation techniques for avatars, including support for multiple tracking frameworks and the required mapping/translation/fallback aspects to support interoperability.</w:t>
      </w:r>
    </w:p>
    <w:p w14:paraId="12C4199E" w14:textId="4CFA4DF8" w:rsidR="00080512" w:rsidRPr="00C10C55" w:rsidRDefault="00080512" w:rsidP="00B67224"/>
    <w:p w14:paraId="08177474" w14:textId="77777777" w:rsidR="00080512" w:rsidRPr="004D3578" w:rsidRDefault="00080512"/>
    <w:p w14:paraId="37796A3E" w14:textId="7A6BF39F" w:rsidR="00080512" w:rsidRDefault="00D9134D" w:rsidP="00C4311B">
      <w:pPr>
        <w:pStyle w:val="Heading8"/>
      </w:pPr>
      <w:bookmarkStart w:id="346" w:name="tsgNames"/>
      <w:bookmarkStart w:id="347" w:name="startOfAnnexes"/>
      <w:bookmarkEnd w:id="346"/>
      <w:bookmarkEnd w:id="347"/>
      <w:r>
        <w:br w:type="page"/>
      </w:r>
      <w:bookmarkStart w:id="348" w:name="_Toc129708886"/>
      <w:r w:rsidR="00080512" w:rsidRPr="004D3578">
        <w:lastRenderedPageBreak/>
        <w:t>Annex A (</w:t>
      </w:r>
      <w:r w:rsidR="00116532">
        <w:t>Informative</w:t>
      </w:r>
      <w:r w:rsidR="00080512" w:rsidRPr="004D3578">
        <w:t>):</w:t>
      </w:r>
      <w:r w:rsidR="00080512" w:rsidRPr="004D3578">
        <w:br/>
      </w:r>
      <w:bookmarkEnd w:id="348"/>
      <w:r w:rsidR="00E035B5">
        <w:t>Example Avatar Representation and Animation Streams</w:t>
      </w:r>
    </w:p>
    <w:p w14:paraId="3B79A5C9" w14:textId="1280072F" w:rsidR="00116532" w:rsidRPr="00F147CC" w:rsidRDefault="00116532" w:rsidP="00B67224">
      <w:pPr>
        <w:pStyle w:val="Heading2"/>
      </w:pPr>
      <w:bookmarkStart w:id="349" w:name="_Toc191004965"/>
      <w:r>
        <w:t xml:space="preserve">A.1 </w:t>
      </w:r>
      <w:r w:rsidR="00452847">
        <w:tab/>
      </w:r>
      <w:r>
        <w:t xml:space="preserve">Example of </w:t>
      </w:r>
      <w:r w:rsidRPr="00116532">
        <w:t>Metahuman</w:t>
      </w:r>
      <w:r>
        <w:t xml:space="preserve"> DNA file</w:t>
      </w:r>
      <w:bookmarkEnd w:id="349"/>
    </w:p>
    <w:p w14:paraId="44D9D361" w14:textId="77777777" w:rsidR="00116532" w:rsidRPr="00565765" w:rsidRDefault="00116532" w:rsidP="00116532">
      <w:pPr>
        <w:spacing w:after="0"/>
        <w:rPr>
          <w:rFonts w:ascii="Arial" w:hAnsi="Arial" w:cs="Arial"/>
        </w:rPr>
      </w:pPr>
      <w:r w:rsidRPr="00565765">
        <w:rPr>
          <w:rFonts w:ascii="Arial" w:hAnsi="Arial" w:cs="Arial"/>
        </w:rPr>
        <w:t>{</w:t>
      </w:r>
    </w:p>
    <w:p w14:paraId="738F1563" w14:textId="77777777" w:rsidR="00116532" w:rsidRPr="00565765" w:rsidRDefault="00116532" w:rsidP="00116532">
      <w:pPr>
        <w:spacing w:after="0"/>
        <w:rPr>
          <w:rFonts w:ascii="Arial" w:hAnsi="Arial" w:cs="Arial"/>
        </w:rPr>
      </w:pPr>
      <w:r w:rsidRPr="00565765">
        <w:rPr>
          <w:rFonts w:ascii="Arial" w:hAnsi="Arial" w:cs="Arial"/>
        </w:rPr>
        <w:tab/>
        <w:t>"dnaVersion": "1.0",</w:t>
      </w:r>
    </w:p>
    <w:p w14:paraId="53347F69" w14:textId="77777777" w:rsidR="00116532" w:rsidRPr="00565765" w:rsidRDefault="00116532" w:rsidP="00116532">
      <w:pPr>
        <w:spacing w:after="0"/>
        <w:rPr>
          <w:rFonts w:ascii="Arial" w:hAnsi="Arial" w:cs="Arial"/>
        </w:rPr>
      </w:pPr>
      <w:r w:rsidRPr="00565765">
        <w:rPr>
          <w:rFonts w:ascii="Arial" w:hAnsi="Arial" w:cs="Arial"/>
        </w:rPr>
        <w:tab/>
        <w:t>"meta": {</w:t>
      </w:r>
    </w:p>
    <w:p w14:paraId="2008B025"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"name": "MetaHuman_Sample",</w:t>
      </w:r>
    </w:p>
    <w:p w14:paraId="085A3C7C"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"author": "Epic Games",</w:t>
      </w:r>
    </w:p>
    <w:p w14:paraId="08CF07A3"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"description": "High-fidelity MetaHuman character"</w:t>
      </w:r>
    </w:p>
    <w:p w14:paraId="0964C099" w14:textId="77777777" w:rsidR="00116532" w:rsidRPr="00565765" w:rsidRDefault="00116532" w:rsidP="00116532">
      <w:pPr>
        <w:spacing w:after="0"/>
        <w:rPr>
          <w:rFonts w:ascii="Arial" w:hAnsi="Arial" w:cs="Arial"/>
        </w:rPr>
      </w:pPr>
      <w:r w:rsidRPr="00565765">
        <w:rPr>
          <w:rFonts w:ascii="Arial" w:hAnsi="Arial" w:cs="Arial"/>
        </w:rPr>
        <w:tab/>
        <w:t>},</w:t>
      </w:r>
    </w:p>
    <w:p w14:paraId="793D72E3" w14:textId="77777777" w:rsidR="00116532" w:rsidRPr="00565765" w:rsidRDefault="00116532" w:rsidP="00116532">
      <w:pPr>
        <w:spacing w:after="0"/>
        <w:rPr>
          <w:rFonts w:ascii="Arial" w:hAnsi="Arial" w:cs="Arial"/>
        </w:rPr>
      </w:pPr>
      <w:r w:rsidRPr="00565765">
        <w:rPr>
          <w:rFonts w:ascii="Arial" w:hAnsi="Arial" w:cs="Arial"/>
        </w:rPr>
        <w:tab/>
        <w:t>"geometry": {</w:t>
      </w:r>
    </w:p>
    <w:p w14:paraId="456D6F57"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"meshCount": 3,</w:t>
      </w:r>
    </w:p>
    <w:p w14:paraId="125546A2"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"meshes": [</w:t>
      </w:r>
    </w:p>
    <w:p w14:paraId="6C836926"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0865CEC5"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"HeadMesh",</w:t>
      </w:r>
    </w:p>
    <w:p w14:paraId="44BA07B3"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"vertexCount": 40000,</w:t>
      </w:r>
    </w:p>
    <w:p w14:paraId="2FC63758"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[0, 1, 2, 2, 3, 0]</w:t>
      </w:r>
    </w:p>
    <w:p w14:paraId="6245F239"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306A6AF2"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7D959183"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"BodyMesh",</w:t>
      </w:r>
    </w:p>
    <w:p w14:paraId="6DFC595B"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"vertexCount": 50000,</w:t>
      </w:r>
    </w:p>
    <w:p w14:paraId="04FCE130"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"indices": [4, 5, 6, 6, 7, 4]</w:t>
      </w:r>
    </w:p>
    <w:p w14:paraId="74579BEB"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60056A06"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w:t>
      </w:r>
    </w:p>
    <w:p w14:paraId="4AC15859" w14:textId="77777777" w:rsidR="00116532" w:rsidRPr="00565765" w:rsidRDefault="00116532" w:rsidP="00116532">
      <w:pPr>
        <w:spacing w:after="0"/>
        <w:rPr>
          <w:rFonts w:ascii="Arial" w:hAnsi="Arial" w:cs="Arial"/>
        </w:rPr>
      </w:pPr>
      <w:r w:rsidRPr="00565765">
        <w:rPr>
          <w:rFonts w:ascii="Arial" w:hAnsi="Arial" w:cs="Arial"/>
        </w:rPr>
        <w:tab/>
        <w:t>},</w:t>
      </w:r>
    </w:p>
    <w:p w14:paraId="766724F2" w14:textId="77777777" w:rsidR="00116532" w:rsidRPr="00565765" w:rsidRDefault="00116532" w:rsidP="00116532">
      <w:pPr>
        <w:spacing w:after="0"/>
        <w:rPr>
          <w:rFonts w:ascii="Arial" w:hAnsi="Arial" w:cs="Arial"/>
        </w:rPr>
      </w:pPr>
      <w:r w:rsidRPr="00565765">
        <w:rPr>
          <w:rFonts w:ascii="Arial" w:hAnsi="Arial" w:cs="Arial"/>
        </w:rPr>
        <w:tab/>
        <w:t>"rig": {</w:t>
      </w:r>
    </w:p>
    <w:p w14:paraId="6E015737"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"joints": [</w:t>
      </w:r>
    </w:p>
    <w:p w14:paraId="447BCA32"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5C08CBAF"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"Head",</w:t>
      </w:r>
    </w:p>
    <w:p w14:paraId="587AEB83"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"Neck",</w:t>
      </w:r>
    </w:p>
    <w:p w14:paraId="7EA9F2DA"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1.5, 0.0],</w:t>
      </w:r>
    </w:p>
    <w:p w14:paraId="58D69579"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"rotation": [0.0, 0.0, 0.0, 1.0]</w:t>
      </w:r>
    </w:p>
    <w:p w14:paraId="3B311B99"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65FC91D9"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257426CC"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"Jaw",</w:t>
      </w:r>
    </w:p>
    <w:p w14:paraId="74012856"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"parent": "Head",</w:t>
      </w:r>
    </w:p>
    <w:p w14:paraId="6B756F57"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"position": [0.0, 1.4, 0.2]</w:t>
      </w:r>
    </w:p>
    <w:p w14:paraId="133D3F70"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2FB775A5"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w:t>
      </w:r>
    </w:p>
    <w:p w14:paraId="2C28F922" w14:textId="77777777" w:rsidR="00116532" w:rsidRPr="00565765" w:rsidRDefault="00116532" w:rsidP="00116532">
      <w:pPr>
        <w:spacing w:after="0"/>
        <w:rPr>
          <w:rFonts w:ascii="Arial" w:hAnsi="Arial" w:cs="Arial"/>
        </w:rPr>
      </w:pPr>
      <w:r w:rsidRPr="00565765">
        <w:rPr>
          <w:rFonts w:ascii="Arial" w:hAnsi="Arial" w:cs="Arial"/>
        </w:rPr>
        <w:tab/>
        <w:t>},</w:t>
      </w:r>
    </w:p>
    <w:p w14:paraId="3AEA5E0D" w14:textId="77777777" w:rsidR="00116532" w:rsidRPr="00565765" w:rsidRDefault="00116532" w:rsidP="00116532">
      <w:pPr>
        <w:spacing w:after="0"/>
        <w:rPr>
          <w:rFonts w:ascii="Arial" w:hAnsi="Arial" w:cs="Arial"/>
        </w:rPr>
      </w:pPr>
      <w:r w:rsidRPr="00565765">
        <w:rPr>
          <w:rFonts w:ascii="Arial" w:hAnsi="Arial" w:cs="Arial"/>
        </w:rPr>
        <w:tab/>
        <w:t>"blendShapes": {</w:t>
      </w:r>
    </w:p>
    <w:p w14:paraId="4C26E440"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"targets": [</w:t>
      </w:r>
    </w:p>
    <w:p w14:paraId="0B0F48B0"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64644ED1"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"MouthSmile",</w:t>
      </w:r>
    </w:p>
    <w:p w14:paraId="7730A1AE"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0.5, 1.0]</w:t>
      </w:r>
    </w:p>
    <w:p w14:paraId="1FB796C9"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6120592F"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310A5ACF"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"name": "EyeBlink",</w:t>
      </w:r>
    </w:p>
    <w:p w14:paraId="754A7EE7"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r>
      <w:r w:rsidRPr="00565765">
        <w:rPr>
          <w:rFonts w:ascii="Arial" w:hAnsi="Arial" w:cs="Arial"/>
        </w:rPr>
        <w:tab/>
        <w:t>"weights": [0.0, 0.3, 1.0]</w:t>
      </w:r>
    </w:p>
    <w:p w14:paraId="45F35D9A"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w:t>
      </w:r>
    </w:p>
    <w:p w14:paraId="245AB630"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w:t>
      </w:r>
    </w:p>
    <w:p w14:paraId="470C0FBA" w14:textId="77777777" w:rsidR="00116532" w:rsidRPr="00565765" w:rsidRDefault="00116532" w:rsidP="00116532">
      <w:pPr>
        <w:spacing w:after="0"/>
        <w:rPr>
          <w:rFonts w:ascii="Arial" w:hAnsi="Arial" w:cs="Arial"/>
        </w:rPr>
      </w:pPr>
      <w:r w:rsidRPr="00565765">
        <w:rPr>
          <w:rFonts w:ascii="Arial" w:hAnsi="Arial" w:cs="Arial"/>
        </w:rPr>
        <w:tab/>
        <w:t>},</w:t>
      </w:r>
    </w:p>
    <w:p w14:paraId="34C42691" w14:textId="77777777" w:rsidR="00116532" w:rsidRPr="00565765" w:rsidRDefault="00116532" w:rsidP="00116532">
      <w:pPr>
        <w:spacing w:after="0"/>
        <w:rPr>
          <w:rFonts w:ascii="Arial" w:hAnsi="Arial" w:cs="Arial"/>
        </w:rPr>
      </w:pPr>
      <w:r w:rsidRPr="00565765">
        <w:rPr>
          <w:rFonts w:ascii="Arial" w:hAnsi="Arial" w:cs="Arial"/>
        </w:rPr>
        <w:tab/>
        <w:t>"animationCurves": [</w:t>
      </w:r>
    </w:p>
    <w:p w14:paraId="640853E7"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t>{</w:t>
      </w:r>
    </w:p>
    <w:p w14:paraId="2E87ACD8"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"name": "JawOpen",</w:t>
      </w:r>
    </w:p>
    <w:p w14:paraId="25FEB1D6"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"keys": [0.0, 0.5, 1.0],</w:t>
      </w:r>
    </w:p>
    <w:p w14:paraId="36F930A4" w14:textId="77777777" w:rsidR="00116532" w:rsidRPr="00565765" w:rsidRDefault="00116532" w:rsidP="00116532">
      <w:pPr>
        <w:spacing w:after="0"/>
        <w:rPr>
          <w:rFonts w:ascii="Arial" w:hAnsi="Arial" w:cs="Arial"/>
        </w:rPr>
      </w:pPr>
      <w:r w:rsidRPr="00565765">
        <w:rPr>
          <w:rFonts w:ascii="Arial" w:hAnsi="Arial" w:cs="Arial"/>
        </w:rPr>
        <w:tab/>
      </w:r>
      <w:r w:rsidRPr="00565765">
        <w:rPr>
          <w:rFonts w:ascii="Arial" w:hAnsi="Arial" w:cs="Arial"/>
        </w:rPr>
        <w:tab/>
      </w:r>
      <w:r w:rsidRPr="00565765">
        <w:rPr>
          <w:rFonts w:ascii="Arial" w:hAnsi="Arial" w:cs="Arial"/>
        </w:rPr>
        <w:tab/>
        <w:t>"values": [0.0, 0.8, 1.0]</w:t>
      </w:r>
    </w:p>
    <w:p w14:paraId="10CBCB83" w14:textId="77777777" w:rsidR="00116532" w:rsidRPr="00565765" w:rsidRDefault="00116532" w:rsidP="00116532">
      <w:pPr>
        <w:spacing w:after="0"/>
        <w:rPr>
          <w:rFonts w:ascii="Arial" w:hAnsi="Arial" w:cs="Arial"/>
        </w:rPr>
      </w:pPr>
      <w:r w:rsidRPr="00565765">
        <w:rPr>
          <w:rFonts w:ascii="Arial" w:hAnsi="Arial" w:cs="Arial"/>
        </w:rPr>
        <w:lastRenderedPageBreak/>
        <w:tab/>
      </w:r>
      <w:r w:rsidRPr="00565765">
        <w:rPr>
          <w:rFonts w:ascii="Arial" w:hAnsi="Arial" w:cs="Arial"/>
        </w:rPr>
        <w:tab/>
        <w:t>}</w:t>
      </w:r>
    </w:p>
    <w:p w14:paraId="754B2273" w14:textId="77777777" w:rsidR="00116532" w:rsidRPr="00565765" w:rsidRDefault="00116532" w:rsidP="00116532">
      <w:pPr>
        <w:spacing w:after="0"/>
        <w:ind w:firstLine="708"/>
        <w:rPr>
          <w:rFonts w:ascii="Arial" w:hAnsi="Arial" w:cs="Arial"/>
        </w:rPr>
      </w:pPr>
      <w:r w:rsidRPr="00565765">
        <w:rPr>
          <w:rFonts w:ascii="Arial" w:hAnsi="Arial" w:cs="Arial"/>
        </w:rPr>
        <w:t>]</w:t>
      </w:r>
    </w:p>
    <w:p w14:paraId="5E758904" w14:textId="77777777" w:rsidR="00116532" w:rsidRPr="00565765" w:rsidRDefault="00116532" w:rsidP="00116532">
      <w:pPr>
        <w:spacing w:after="0"/>
        <w:rPr>
          <w:rFonts w:ascii="Arial" w:hAnsi="Arial" w:cs="Arial"/>
        </w:rPr>
      </w:pPr>
      <w:r w:rsidRPr="00565765">
        <w:rPr>
          <w:rFonts w:ascii="Arial" w:hAnsi="Arial" w:cs="Arial"/>
        </w:rPr>
        <w:t>}</w:t>
      </w:r>
    </w:p>
    <w:p w14:paraId="5E16463A" w14:textId="77777777" w:rsidR="00116532" w:rsidRDefault="00116532" w:rsidP="00116532">
      <w:pPr>
        <w:rPr>
          <w:lang w:eastAsia="en-GB"/>
        </w:rPr>
      </w:pPr>
    </w:p>
    <w:p w14:paraId="27FC79AB" w14:textId="1A3E6CA2" w:rsidR="008C7844" w:rsidRDefault="008C7844" w:rsidP="00B67224">
      <w:pPr>
        <w:pStyle w:val="Heading2"/>
      </w:pPr>
      <w:bookmarkStart w:id="350" w:name="_Toc191004966"/>
      <w:r>
        <w:t xml:space="preserve">A.2 </w:t>
      </w:r>
      <w:r w:rsidR="00452847">
        <w:tab/>
      </w:r>
      <w:r>
        <w:t>Example of VRM file</w:t>
      </w:r>
      <w:bookmarkEnd w:id="350"/>
    </w:p>
    <w:p w14:paraId="1BD45E2E" w14:textId="77777777" w:rsidR="008C7844" w:rsidRPr="00610810" w:rsidRDefault="008C7844" w:rsidP="008C7844">
      <w:pPr>
        <w:spacing w:after="0"/>
        <w:rPr>
          <w:rFonts w:ascii="Arial" w:hAnsi="Arial" w:cs="Arial"/>
        </w:rPr>
      </w:pPr>
      <w:r w:rsidRPr="00610810">
        <w:rPr>
          <w:rFonts w:ascii="Arial" w:hAnsi="Arial" w:cs="Arial"/>
        </w:rPr>
        <w:t>{</w:t>
      </w:r>
    </w:p>
    <w:p w14:paraId="3D2DC202" w14:textId="77777777" w:rsidR="008C7844" w:rsidRPr="00610810" w:rsidRDefault="008C7844" w:rsidP="008C7844">
      <w:pPr>
        <w:spacing w:after="0"/>
        <w:rPr>
          <w:rFonts w:ascii="Arial" w:hAnsi="Arial" w:cs="Arial"/>
        </w:rPr>
      </w:pPr>
      <w:r w:rsidRPr="00610810">
        <w:rPr>
          <w:rFonts w:ascii="Arial" w:hAnsi="Arial" w:cs="Arial"/>
        </w:rPr>
        <w:tab/>
        <w:t>"extensions": {</w:t>
      </w:r>
    </w:p>
    <w:p w14:paraId="1F78A28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"VRM": {</w:t>
      </w:r>
    </w:p>
    <w:p w14:paraId="71FF68F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"exporterVersion": "VRM1.0",</w:t>
      </w:r>
    </w:p>
    <w:p w14:paraId="6E6B6CE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"specVersion": "1.0",</w:t>
      </w:r>
    </w:p>
    <w:p w14:paraId="2A3CCBC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"meta": {</w:t>
      </w:r>
    </w:p>
    <w:p w14:paraId="79627B9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"title": "MetaHuman_Sample_VRM",</w:t>
      </w:r>
    </w:p>
    <w:p w14:paraId="522D2C9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"version": "1.0",</w:t>
      </w:r>
    </w:p>
    <w:p w14:paraId="2A13C48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"author": "Epic Games",</w:t>
      </w:r>
    </w:p>
    <w:p w14:paraId="5366CFD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"contactInformation": "",</w:t>
      </w:r>
    </w:p>
    <w:p w14:paraId="2A4188A3"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"reference": "",</w:t>
      </w:r>
    </w:p>
    <w:p w14:paraId="2F239AE6"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"allowedUser": "onlyAuthor",</w:t>
      </w:r>
    </w:p>
    <w:p w14:paraId="03FA408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"violentUsage": false,</w:t>
      </w:r>
    </w:p>
    <w:p w14:paraId="328B1047" w14:textId="77777777" w:rsidR="008C7844" w:rsidRPr="00610810" w:rsidRDefault="008C7844" w:rsidP="008C7844">
      <w:pPr>
        <w:spacing w:after="0"/>
        <w:rPr>
          <w:rFonts w:ascii="Arial" w:hAnsi="Arial" w:cs="Arial"/>
          <w:lang w:val="fr-FR"/>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lang w:val="fr-FR"/>
        </w:rPr>
        <w:t>"sexualUsage": false,</w:t>
      </w:r>
    </w:p>
    <w:p w14:paraId="1BFC5055"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"commercialUsage": "personal",</w:t>
      </w:r>
    </w:p>
    <w:p w14:paraId="39A28CDE"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"licenseType": "CC0",</w:t>
      </w:r>
    </w:p>
    <w:p w14:paraId="2C02FF22"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"otherLicenseUrl": ""</w:t>
      </w:r>
    </w:p>
    <w:p w14:paraId="0A029711"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
    <w:p w14:paraId="206A273E"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"humanoid": {</w:t>
      </w:r>
    </w:p>
    <w:p w14:paraId="2370349D"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"humanBones": {</w:t>
      </w:r>
    </w:p>
    <w:p w14:paraId="229F42A1"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"hips": { "node": 0 },</w:t>
      </w:r>
    </w:p>
    <w:p w14:paraId="52CBDAED"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"spine": { "node": 1 },</w:t>
      </w:r>
    </w:p>
    <w:p w14:paraId="719A9807"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"head": { "node": 2 },</w:t>
      </w:r>
    </w:p>
    <w:p w14:paraId="52C72DE4"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"jaw": { "node": 3 },</w:t>
      </w:r>
    </w:p>
    <w:p w14:paraId="3E386C81"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"leftEye": { "node": 4 },</w:t>
      </w:r>
    </w:p>
    <w:p w14:paraId="15A76130"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"rightEye": { "node": 5 }</w:t>
      </w:r>
    </w:p>
    <w:p w14:paraId="51483D7C"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
    <w:p w14:paraId="5B6BB016"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w:t>
      </w:r>
    </w:p>
    <w:p w14:paraId="4D4F275D" w14:textId="77777777" w:rsidR="008C7844" w:rsidRPr="00610810" w:rsidRDefault="008C7844" w:rsidP="008C7844">
      <w:pPr>
        <w:spacing w:after="0"/>
        <w:rPr>
          <w:rFonts w:ascii="Arial" w:hAnsi="Arial" w:cs="Arial"/>
          <w:lang w:val="fr-FR"/>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t>"firstPerson": {</w:t>
      </w:r>
    </w:p>
    <w:p w14:paraId="70A5FFC9" w14:textId="77777777" w:rsidR="008C7844" w:rsidRPr="00610810" w:rsidRDefault="008C7844" w:rsidP="008C7844">
      <w:pPr>
        <w:spacing w:after="0"/>
        <w:rPr>
          <w:rFonts w:ascii="Arial" w:hAnsi="Arial" w:cs="Arial"/>
        </w:rPr>
      </w:pP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lang w:val="fr-FR"/>
        </w:rPr>
        <w:tab/>
      </w:r>
      <w:r w:rsidRPr="00610810">
        <w:rPr>
          <w:rFonts w:ascii="Arial" w:hAnsi="Arial" w:cs="Arial"/>
        </w:rPr>
        <w:t>"firstPersonBone": 2,</w:t>
      </w:r>
    </w:p>
    <w:p w14:paraId="2B52BC8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"meshAnnotations": []</w:t>
      </w:r>
    </w:p>
    <w:p w14:paraId="2017604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w:t>
      </w:r>
    </w:p>
    <w:p w14:paraId="3BD590C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"blendShapeMaster": {</w:t>
      </w:r>
    </w:p>
    <w:p w14:paraId="0B212933"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"blendShapeGroups": [</w:t>
      </w:r>
    </w:p>
    <w:p w14:paraId="12362E6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439E9A41"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"Smile",</w:t>
      </w:r>
    </w:p>
    <w:p w14:paraId="369086F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"presetName": "joy",</w:t>
      </w:r>
    </w:p>
    <w:p w14:paraId="61971D1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p>
    <w:p w14:paraId="7D43768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028342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p>
    <w:p w14:paraId="41666F4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1,</w:t>
      </w:r>
    </w:p>
    <w:p w14:paraId="11C8A55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0.9</w:t>
      </w:r>
    </w:p>
    <w:p w14:paraId="597C595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127D45A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6AE64E6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05B398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66BB0E5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"name": "Blink",</w:t>
      </w:r>
    </w:p>
    <w:p w14:paraId="3122FE9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"presetName": "blink",</w:t>
      </w:r>
    </w:p>
    <w:p w14:paraId="268CF963"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"binds": [</w:t>
      </w:r>
    </w:p>
    <w:p w14:paraId="0948165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D8DFD7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"mesh": 0,</w:t>
      </w:r>
    </w:p>
    <w:p w14:paraId="3B41B3B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"index": 2,</w:t>
      </w:r>
    </w:p>
    <w:p w14:paraId="62986C7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 0.5</w:t>
      </w:r>
    </w:p>
    <w:p w14:paraId="0C86DEA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D18DEC6" w14:textId="77777777" w:rsidR="008C7844" w:rsidRPr="00610810" w:rsidRDefault="008C7844" w:rsidP="008C7844">
      <w:pPr>
        <w:spacing w:after="0"/>
        <w:rPr>
          <w:rFonts w:ascii="Arial" w:hAnsi="Arial" w:cs="Arial"/>
        </w:rPr>
      </w:pPr>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E27228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E656626"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030C7B01"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w:t>
      </w:r>
    </w:p>
    <w:p w14:paraId="10D77583"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"secondaryAnimation": {</w:t>
      </w:r>
    </w:p>
    <w:p w14:paraId="34C3D326"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"boneGroups": [</w:t>
      </w:r>
    </w:p>
    <w:p w14:paraId="578817E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1B0983C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"comment": "Jaw movement",</w:t>
      </w:r>
    </w:p>
    <w:p w14:paraId="5711767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"bones": [3],</w:t>
      </w:r>
    </w:p>
    <w:p w14:paraId="53FA486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"stiffness": 0.5,</w:t>
      </w:r>
    </w:p>
    <w:p w14:paraId="43B9B3A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"gravityPower": 0.2</w:t>
      </w:r>
    </w:p>
    <w:p w14:paraId="462EB62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090F133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2611A6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w:t>
      </w:r>
    </w:p>
    <w:p w14:paraId="023E606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2E03E186" w14:textId="77777777" w:rsidR="008C7844" w:rsidRPr="00610810" w:rsidRDefault="008C7844" w:rsidP="008C7844">
      <w:pPr>
        <w:spacing w:after="0"/>
        <w:rPr>
          <w:rFonts w:ascii="Arial" w:hAnsi="Arial" w:cs="Arial"/>
        </w:rPr>
      </w:pPr>
      <w:r w:rsidRPr="00610810">
        <w:rPr>
          <w:rFonts w:ascii="Arial" w:hAnsi="Arial" w:cs="Arial"/>
        </w:rPr>
        <w:tab/>
        <w:t>},</w:t>
      </w:r>
    </w:p>
    <w:p w14:paraId="65EF9052" w14:textId="77777777" w:rsidR="008C7844" w:rsidRPr="00610810" w:rsidRDefault="008C7844" w:rsidP="008C7844">
      <w:pPr>
        <w:spacing w:after="0"/>
        <w:rPr>
          <w:rFonts w:ascii="Arial" w:hAnsi="Arial" w:cs="Arial"/>
        </w:rPr>
      </w:pPr>
      <w:r w:rsidRPr="00610810">
        <w:rPr>
          <w:rFonts w:ascii="Arial" w:hAnsi="Arial" w:cs="Arial"/>
        </w:rPr>
        <w:tab/>
        <w:t>"nodes": [</w:t>
      </w:r>
    </w:p>
    <w:p w14:paraId="328084F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0778BB4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"Root",</w:t>
      </w:r>
    </w:p>
    <w:p w14:paraId="3DB5C00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"translation": [0.0, 1.5, 0.0]</w:t>
      </w:r>
    </w:p>
    <w:p w14:paraId="0094A49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617AD26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3FE59C7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"Spine",</w:t>
      </w:r>
    </w:p>
    <w:p w14:paraId="66AF921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"parent": 0</w:t>
      </w:r>
    </w:p>
    <w:p w14:paraId="78852E0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2844F94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791AD33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"Head",</w:t>
      </w:r>
    </w:p>
    <w:p w14:paraId="1525729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"parent": 1</w:t>
      </w:r>
    </w:p>
    <w:p w14:paraId="58AAF37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314BBEF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41E9677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"Jaw",</w:t>
      </w:r>
    </w:p>
    <w:p w14:paraId="3233FFE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"parent": 2</w:t>
      </w:r>
    </w:p>
    <w:p w14:paraId="0FEC099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6D37EDA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15A5ABD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"LeftEye",</w:t>
      </w:r>
    </w:p>
    <w:p w14:paraId="0FBE0E2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"parent": 2</w:t>
      </w:r>
    </w:p>
    <w:p w14:paraId="0932C19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7B39B79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7045E23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"RightEye",</w:t>
      </w:r>
    </w:p>
    <w:p w14:paraId="4405470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"parent": 2</w:t>
      </w:r>
    </w:p>
    <w:p w14:paraId="1983B88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6D4B0814" w14:textId="77777777" w:rsidR="008C7844" w:rsidRPr="00610810" w:rsidRDefault="008C7844" w:rsidP="008C7844">
      <w:pPr>
        <w:spacing w:after="0"/>
        <w:rPr>
          <w:rFonts w:ascii="Arial" w:hAnsi="Arial" w:cs="Arial"/>
        </w:rPr>
      </w:pPr>
      <w:r w:rsidRPr="00610810">
        <w:rPr>
          <w:rFonts w:ascii="Arial" w:hAnsi="Arial" w:cs="Arial"/>
        </w:rPr>
        <w:tab/>
        <w:t>],</w:t>
      </w:r>
    </w:p>
    <w:p w14:paraId="7281DCD3" w14:textId="77777777" w:rsidR="008C7844" w:rsidRPr="00610810" w:rsidRDefault="008C7844" w:rsidP="008C7844">
      <w:pPr>
        <w:spacing w:after="0"/>
        <w:rPr>
          <w:rFonts w:ascii="Arial" w:hAnsi="Arial" w:cs="Arial"/>
        </w:rPr>
      </w:pPr>
      <w:r w:rsidRPr="00610810">
        <w:rPr>
          <w:rFonts w:ascii="Arial" w:hAnsi="Arial" w:cs="Arial"/>
        </w:rPr>
        <w:tab/>
        <w:t>"meshes": [</w:t>
      </w:r>
    </w:p>
    <w:p w14:paraId="7B018AB4"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05330591"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"name": "HeadMesh",</w:t>
      </w:r>
    </w:p>
    <w:p w14:paraId="11694DFE"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"primitives": [</w:t>
      </w:r>
    </w:p>
    <w:p w14:paraId="0FE1B33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60A5D3D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"attributes": {</w:t>
      </w:r>
    </w:p>
    <w:p w14:paraId="54BCF78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"POSITION": [</w:t>
      </w:r>
    </w:p>
    <w:p w14:paraId="7070219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1.2, 0.3],</w:t>
      </w:r>
    </w:p>
    <w:p w14:paraId="18C5CF9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[0.2, 1.3, 0.4]</w:t>
      </w:r>
    </w:p>
    <w:p w14:paraId="77B981A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22AF2362"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"NORMAL": [</w:t>
      </w:r>
    </w:p>
    <w:p w14:paraId="33ED1FE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 1.0, 0.0],</w:t>
      </w:r>
    </w:p>
    <w:p w14:paraId="2AEE78D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[0.1, 1.0, 0.1]</w:t>
      </w:r>
    </w:p>
    <w:p w14:paraId="199F0E0D"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05EACDC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"TEXCOORD_0": [</w:t>
      </w:r>
    </w:p>
    <w:p w14:paraId="1BE643C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[0.5, 0.5],</w:t>
      </w:r>
    </w:p>
    <w:p w14:paraId="6BC42C3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[0.6, 0.6]</w:t>
      </w:r>
    </w:p>
    <w:p w14:paraId="5FE1603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64362D1F"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"JOINTS_0": [0, 1],</w:t>
      </w:r>
    </w:p>
    <w:p w14:paraId="0D6DEF1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"WEIGHTS_0": [0.8, 0.2]</w:t>
      </w:r>
    </w:p>
    <w:p w14:paraId="4D7AA76A" w14:textId="77777777" w:rsidR="008C7844" w:rsidRPr="00610810" w:rsidRDefault="008C7844" w:rsidP="008C7844">
      <w:pPr>
        <w:spacing w:after="0"/>
        <w:rPr>
          <w:rFonts w:ascii="Arial" w:hAnsi="Arial" w:cs="Arial"/>
        </w:rPr>
      </w:pPr>
      <w:r w:rsidRPr="00610810">
        <w:rPr>
          <w:rFonts w:ascii="Arial" w:hAnsi="Arial" w:cs="Arial"/>
        </w:rPr>
        <w:lastRenderedPageBreak/>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757567B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"indices": [0, 1, 2, 2, 3, 0]</w:t>
      </w:r>
    </w:p>
    <w:p w14:paraId="3418F25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3C16784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w:t>
      </w:r>
    </w:p>
    <w:p w14:paraId="45113939"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"blendShapes": {</w:t>
      </w:r>
    </w:p>
    <w:p w14:paraId="40CD1C18"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"Smile": {</w:t>
      </w:r>
    </w:p>
    <w:p w14:paraId="17BB9D23"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"deltaPositions": [</w:t>
      </w:r>
    </w:p>
    <w:p w14:paraId="1388081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[0.02, 0.01, 0.0],</w:t>
      </w:r>
    </w:p>
    <w:p w14:paraId="64AAC23A"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[0.03, 0.02, 0.0]</w:t>
      </w:r>
    </w:p>
    <w:p w14:paraId="05EA188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00BC4E70"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r>
      <w:r w:rsidRPr="00610810">
        <w:rPr>
          <w:rFonts w:ascii="Arial" w:hAnsi="Arial" w:cs="Arial"/>
        </w:rPr>
        <w:tab/>
        <w:t>}</w:t>
      </w:r>
    </w:p>
    <w:p w14:paraId="5319CC2B"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w:t>
      </w:r>
    </w:p>
    <w:p w14:paraId="1FBA7147"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4E988610" w14:textId="77777777" w:rsidR="008C7844" w:rsidRPr="00610810" w:rsidRDefault="008C7844" w:rsidP="008C7844">
      <w:pPr>
        <w:spacing w:after="0"/>
        <w:rPr>
          <w:rFonts w:ascii="Arial" w:hAnsi="Arial" w:cs="Arial"/>
        </w:rPr>
      </w:pPr>
      <w:r w:rsidRPr="00610810">
        <w:rPr>
          <w:rFonts w:ascii="Arial" w:hAnsi="Arial" w:cs="Arial"/>
        </w:rPr>
        <w:tab/>
        <w:t>]</w:t>
      </w:r>
    </w:p>
    <w:p w14:paraId="4C5BE269" w14:textId="77777777" w:rsidR="008C7844" w:rsidRPr="00610810" w:rsidRDefault="008C7844" w:rsidP="008C7844">
      <w:pPr>
        <w:spacing w:after="0"/>
        <w:rPr>
          <w:rFonts w:ascii="Arial" w:hAnsi="Arial" w:cs="Arial"/>
        </w:rPr>
      </w:pPr>
      <w:r w:rsidRPr="00610810">
        <w:rPr>
          <w:rFonts w:ascii="Arial" w:hAnsi="Arial" w:cs="Arial"/>
        </w:rPr>
        <w:tab/>
        <w:t>“skins”: [</w:t>
      </w:r>
    </w:p>
    <w:p w14:paraId="7C09C4BC"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1DCD6466"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r>
      <w:r w:rsidRPr="00610810">
        <w:rPr>
          <w:rFonts w:ascii="Arial" w:hAnsi="Arial" w:cs="Arial"/>
        </w:rPr>
        <w:tab/>
        <w:t>“joints”: [0, 1, 2, 3, 4, 5]</w:t>
      </w:r>
    </w:p>
    <w:p w14:paraId="6B915985" w14:textId="77777777" w:rsidR="008C7844" w:rsidRPr="00610810" w:rsidRDefault="008C7844" w:rsidP="008C7844">
      <w:pPr>
        <w:spacing w:after="0"/>
        <w:rPr>
          <w:rFonts w:ascii="Arial" w:hAnsi="Arial" w:cs="Arial"/>
        </w:rPr>
      </w:pPr>
      <w:r w:rsidRPr="00610810">
        <w:rPr>
          <w:rFonts w:ascii="Arial" w:hAnsi="Arial" w:cs="Arial"/>
        </w:rPr>
        <w:tab/>
      </w:r>
      <w:r w:rsidRPr="00610810">
        <w:rPr>
          <w:rFonts w:ascii="Arial" w:hAnsi="Arial" w:cs="Arial"/>
        </w:rPr>
        <w:tab/>
        <w:t>}</w:t>
      </w:r>
    </w:p>
    <w:p w14:paraId="4224338F" w14:textId="77777777" w:rsidR="008C7844" w:rsidRPr="00610810" w:rsidRDefault="008C7844" w:rsidP="008C7844">
      <w:pPr>
        <w:spacing w:after="0"/>
        <w:rPr>
          <w:rFonts w:ascii="Arial" w:hAnsi="Arial" w:cs="Arial"/>
        </w:rPr>
      </w:pPr>
      <w:r w:rsidRPr="00610810">
        <w:rPr>
          <w:rFonts w:ascii="Arial" w:hAnsi="Arial" w:cs="Arial"/>
        </w:rPr>
        <w:tab/>
        <w:t>]</w:t>
      </w:r>
    </w:p>
    <w:p w14:paraId="01DAD28A" w14:textId="77777777" w:rsidR="008C7844" w:rsidRPr="00610810" w:rsidRDefault="008C7844" w:rsidP="008C7844">
      <w:pPr>
        <w:spacing w:after="0"/>
        <w:rPr>
          <w:rFonts w:ascii="Arial" w:hAnsi="Arial" w:cs="Arial"/>
        </w:rPr>
      </w:pPr>
      <w:r w:rsidRPr="00610810">
        <w:rPr>
          <w:rFonts w:ascii="Arial" w:hAnsi="Arial" w:cs="Arial"/>
        </w:rPr>
        <w:t>}</w:t>
      </w:r>
    </w:p>
    <w:p w14:paraId="7C115099" w14:textId="77777777" w:rsidR="00116532" w:rsidRPr="00116532" w:rsidRDefault="00116532" w:rsidP="00B67224"/>
    <w:p w14:paraId="5CA5E6C2" w14:textId="5DCAA68B" w:rsidR="00080512" w:rsidRPr="004D3578" w:rsidRDefault="00080512" w:rsidP="00C4311B">
      <w:pPr>
        <w:pStyle w:val="Heading8"/>
      </w:pPr>
      <w:r w:rsidRPr="004D3578">
        <w:br w:type="page"/>
      </w:r>
      <w:bookmarkStart w:id="351" w:name="_Toc129708892"/>
      <w:r w:rsidRPr="004D3578">
        <w:lastRenderedPageBreak/>
        <w:t>Annex &lt;</w:t>
      </w:r>
      <w:r w:rsidR="006E770F">
        <w:t>F</w:t>
      </w:r>
      <w:r w:rsidRPr="004D3578">
        <w:t>&gt; (informative):</w:t>
      </w:r>
      <w:r w:rsidRPr="004D3578">
        <w:br/>
        <w:t>Change history</w:t>
      </w:r>
      <w:bookmarkEnd w:id="351"/>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52" w:name="historyclause"/>
            <w:bookmarkEnd w:id="352"/>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55B6F723" w:rsidR="003328C7" w:rsidRDefault="009C5622" w:rsidP="00C70D7D">
            <w:pPr>
              <w:pStyle w:val="TAC"/>
              <w:rPr>
                <w:sz w:val="16"/>
                <w:szCs w:val="16"/>
              </w:rPr>
            </w:pPr>
            <w:r>
              <w:rPr>
                <w:sz w:val="16"/>
                <w:szCs w:val="16"/>
              </w:rPr>
              <w:t>22/11/2024</w:t>
            </w:r>
          </w:p>
        </w:tc>
        <w:tc>
          <w:tcPr>
            <w:tcW w:w="759" w:type="dxa"/>
            <w:shd w:val="solid" w:color="FFFFFF" w:fill="auto"/>
          </w:tcPr>
          <w:p w14:paraId="611FA06D" w14:textId="6F4771E1" w:rsidR="003328C7" w:rsidRDefault="009C5622" w:rsidP="00C70D7D">
            <w:pPr>
              <w:pStyle w:val="TAC"/>
              <w:rPr>
                <w:sz w:val="16"/>
                <w:szCs w:val="16"/>
              </w:rPr>
            </w:pPr>
            <w:r>
              <w:rPr>
                <w:sz w:val="16"/>
                <w:szCs w:val="16"/>
              </w:rPr>
              <w:t>130</w:t>
            </w:r>
          </w:p>
        </w:tc>
        <w:tc>
          <w:tcPr>
            <w:tcW w:w="1134" w:type="dxa"/>
            <w:shd w:val="solid" w:color="FFFFFF" w:fill="auto"/>
          </w:tcPr>
          <w:p w14:paraId="155A65EB" w14:textId="3D3CD4B3" w:rsidR="003328C7" w:rsidRDefault="009C5622" w:rsidP="00C70D7D">
            <w:pPr>
              <w:pStyle w:val="TAC"/>
              <w:rPr>
                <w:sz w:val="16"/>
                <w:szCs w:val="16"/>
              </w:rPr>
            </w:pPr>
            <w:r>
              <w:rPr>
                <w:sz w:val="16"/>
                <w:szCs w:val="16"/>
              </w:rPr>
              <w:t>S4-242194</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77579F1" w:rsidR="003328C7" w:rsidRPr="00DF66C0" w:rsidRDefault="009C5622" w:rsidP="00C70D7D">
            <w:pPr>
              <w:pStyle w:val="TAL"/>
              <w:rPr>
                <w:sz w:val="16"/>
                <w:szCs w:val="16"/>
              </w:rPr>
            </w:pPr>
            <w:r w:rsidRPr="00B67224">
              <w:rPr>
                <w:sz w:val="16"/>
                <w:szCs w:val="16"/>
              </w:rPr>
              <w:t>pCR on Avatar Representation of Avatar Properties</w:t>
            </w:r>
          </w:p>
        </w:tc>
        <w:tc>
          <w:tcPr>
            <w:tcW w:w="708" w:type="dxa"/>
            <w:shd w:val="solid" w:color="FFFFFF" w:fill="auto"/>
          </w:tcPr>
          <w:p w14:paraId="3A4427A0" w14:textId="4126A8CF" w:rsidR="003328C7" w:rsidRDefault="000F21EE" w:rsidP="00C70D7D">
            <w:pPr>
              <w:pStyle w:val="TAC"/>
              <w:rPr>
                <w:sz w:val="16"/>
                <w:szCs w:val="16"/>
              </w:rPr>
            </w:pPr>
            <w:r>
              <w:rPr>
                <w:sz w:val="16"/>
                <w:szCs w:val="16"/>
              </w:rPr>
              <w:t>0.</w:t>
            </w:r>
            <w:r w:rsidR="00503854">
              <w:rPr>
                <w:sz w:val="16"/>
                <w:szCs w:val="16"/>
              </w:rPr>
              <w:t>8</w:t>
            </w:r>
            <w:r>
              <w:rPr>
                <w:sz w:val="16"/>
                <w:szCs w:val="16"/>
              </w:rPr>
              <w:t>.0</w:t>
            </w:r>
          </w:p>
        </w:tc>
      </w:tr>
      <w:tr w:rsidR="00722D94" w:rsidRPr="00315B85" w14:paraId="578B18EB" w14:textId="77777777" w:rsidTr="00A67A4D">
        <w:tc>
          <w:tcPr>
            <w:tcW w:w="942" w:type="dxa"/>
            <w:shd w:val="solid" w:color="FFFFFF" w:fill="auto"/>
          </w:tcPr>
          <w:p w14:paraId="2F165E19" w14:textId="7F6451AF" w:rsidR="00722D94" w:rsidRDefault="00722D94" w:rsidP="00C70D7D">
            <w:pPr>
              <w:pStyle w:val="TAC"/>
              <w:rPr>
                <w:sz w:val="16"/>
                <w:szCs w:val="16"/>
              </w:rPr>
            </w:pPr>
            <w:r>
              <w:rPr>
                <w:sz w:val="16"/>
                <w:szCs w:val="16"/>
              </w:rPr>
              <w:t>03/12/2024</w:t>
            </w:r>
          </w:p>
        </w:tc>
        <w:tc>
          <w:tcPr>
            <w:tcW w:w="759" w:type="dxa"/>
            <w:shd w:val="solid" w:color="FFFFFF" w:fill="auto"/>
          </w:tcPr>
          <w:p w14:paraId="0824BFC0" w14:textId="23873066" w:rsidR="00722D94" w:rsidRDefault="00722D94" w:rsidP="00C70D7D">
            <w:pPr>
              <w:pStyle w:val="TAC"/>
              <w:rPr>
                <w:sz w:val="16"/>
                <w:szCs w:val="16"/>
              </w:rPr>
            </w:pPr>
            <w:r>
              <w:rPr>
                <w:sz w:val="16"/>
                <w:szCs w:val="16"/>
              </w:rPr>
              <w:t>SA#106</w:t>
            </w:r>
          </w:p>
        </w:tc>
        <w:tc>
          <w:tcPr>
            <w:tcW w:w="1134" w:type="dxa"/>
            <w:shd w:val="solid" w:color="FFFFFF" w:fill="auto"/>
          </w:tcPr>
          <w:p w14:paraId="04DCD3FD" w14:textId="3A7840D7" w:rsidR="00722D94" w:rsidRDefault="00722D94" w:rsidP="00C70D7D">
            <w:pPr>
              <w:pStyle w:val="TAC"/>
              <w:rPr>
                <w:sz w:val="16"/>
                <w:szCs w:val="16"/>
              </w:rPr>
            </w:pPr>
            <w:r>
              <w:rPr>
                <w:sz w:val="16"/>
                <w:szCs w:val="16"/>
              </w:rPr>
              <w:t>SP-241755</w:t>
            </w:r>
          </w:p>
        </w:tc>
        <w:tc>
          <w:tcPr>
            <w:tcW w:w="567" w:type="dxa"/>
            <w:shd w:val="solid" w:color="FFFFFF" w:fill="auto"/>
          </w:tcPr>
          <w:p w14:paraId="26BD3CF8" w14:textId="77777777" w:rsidR="00722D94" w:rsidRPr="00315B85" w:rsidRDefault="00722D94" w:rsidP="00C70D7D">
            <w:pPr>
              <w:pStyle w:val="TAC"/>
              <w:rPr>
                <w:sz w:val="16"/>
                <w:szCs w:val="16"/>
              </w:rPr>
            </w:pPr>
          </w:p>
        </w:tc>
        <w:tc>
          <w:tcPr>
            <w:tcW w:w="426" w:type="dxa"/>
            <w:shd w:val="solid" w:color="FFFFFF" w:fill="auto"/>
          </w:tcPr>
          <w:p w14:paraId="44D8C871" w14:textId="77777777" w:rsidR="00722D94" w:rsidRPr="00315B85" w:rsidRDefault="00722D94" w:rsidP="00C70D7D">
            <w:pPr>
              <w:pStyle w:val="TAC"/>
              <w:rPr>
                <w:sz w:val="16"/>
                <w:szCs w:val="16"/>
              </w:rPr>
            </w:pPr>
          </w:p>
        </w:tc>
        <w:tc>
          <w:tcPr>
            <w:tcW w:w="425" w:type="dxa"/>
            <w:shd w:val="solid" w:color="FFFFFF" w:fill="auto"/>
          </w:tcPr>
          <w:p w14:paraId="4B8E626E" w14:textId="77777777" w:rsidR="00722D94" w:rsidRPr="00315B85" w:rsidRDefault="00722D94" w:rsidP="00C70D7D">
            <w:pPr>
              <w:pStyle w:val="TAC"/>
              <w:rPr>
                <w:sz w:val="16"/>
                <w:szCs w:val="16"/>
              </w:rPr>
            </w:pPr>
          </w:p>
        </w:tc>
        <w:tc>
          <w:tcPr>
            <w:tcW w:w="4678" w:type="dxa"/>
            <w:shd w:val="solid" w:color="FFFFFF" w:fill="auto"/>
          </w:tcPr>
          <w:p w14:paraId="3062E576" w14:textId="23D77B40" w:rsidR="00722D94" w:rsidRPr="00B67224" w:rsidRDefault="00722D94" w:rsidP="00C70D7D">
            <w:pPr>
              <w:pStyle w:val="TAL"/>
              <w:rPr>
                <w:sz w:val="16"/>
                <w:szCs w:val="16"/>
              </w:rPr>
            </w:pPr>
            <w:r w:rsidRPr="00B67224">
              <w:rPr>
                <w:sz w:val="16"/>
                <w:szCs w:val="16"/>
              </w:rPr>
              <w:t>Version created by MCC to present to TSG SA for information</w:t>
            </w:r>
          </w:p>
        </w:tc>
        <w:tc>
          <w:tcPr>
            <w:tcW w:w="708" w:type="dxa"/>
            <w:shd w:val="solid" w:color="FFFFFF" w:fill="auto"/>
          </w:tcPr>
          <w:p w14:paraId="5D09AEFD" w14:textId="5961D3D7" w:rsidR="00722D94" w:rsidRDefault="00722D94" w:rsidP="00C70D7D">
            <w:pPr>
              <w:pStyle w:val="TAC"/>
              <w:rPr>
                <w:sz w:val="16"/>
                <w:szCs w:val="16"/>
              </w:rPr>
            </w:pPr>
            <w:r>
              <w:rPr>
                <w:sz w:val="16"/>
                <w:szCs w:val="16"/>
              </w:rPr>
              <w:t>1.0.0</w:t>
            </w:r>
          </w:p>
        </w:tc>
      </w:tr>
      <w:tr w:rsidR="006E517C" w:rsidRPr="00315B85" w14:paraId="2DEF3670" w14:textId="77777777" w:rsidTr="00A67A4D">
        <w:tc>
          <w:tcPr>
            <w:tcW w:w="942" w:type="dxa"/>
            <w:shd w:val="solid" w:color="FFFFFF" w:fill="auto"/>
          </w:tcPr>
          <w:p w14:paraId="14A1C7E0" w14:textId="0139BD54" w:rsidR="006E517C" w:rsidRDefault="006E517C" w:rsidP="00C70D7D">
            <w:pPr>
              <w:pStyle w:val="TAC"/>
              <w:rPr>
                <w:sz w:val="16"/>
                <w:szCs w:val="16"/>
              </w:rPr>
            </w:pPr>
            <w:r>
              <w:rPr>
                <w:sz w:val="16"/>
                <w:szCs w:val="16"/>
              </w:rPr>
              <w:t>21/02/2025</w:t>
            </w:r>
          </w:p>
        </w:tc>
        <w:tc>
          <w:tcPr>
            <w:tcW w:w="759" w:type="dxa"/>
            <w:shd w:val="solid" w:color="FFFFFF" w:fill="auto"/>
          </w:tcPr>
          <w:p w14:paraId="1D7DAA61" w14:textId="403E6052" w:rsidR="006E517C" w:rsidRDefault="006E517C" w:rsidP="00C70D7D">
            <w:pPr>
              <w:pStyle w:val="TAC"/>
              <w:rPr>
                <w:sz w:val="16"/>
                <w:szCs w:val="16"/>
              </w:rPr>
            </w:pPr>
            <w:r>
              <w:rPr>
                <w:sz w:val="16"/>
                <w:szCs w:val="16"/>
              </w:rPr>
              <w:t>131</w:t>
            </w:r>
          </w:p>
        </w:tc>
        <w:tc>
          <w:tcPr>
            <w:tcW w:w="1134" w:type="dxa"/>
            <w:shd w:val="solid" w:color="FFFFFF" w:fill="auto"/>
          </w:tcPr>
          <w:p w14:paraId="78FE0215" w14:textId="57015E4C" w:rsidR="006E517C" w:rsidRDefault="006E517C" w:rsidP="00C70D7D">
            <w:pPr>
              <w:pStyle w:val="TAC"/>
              <w:rPr>
                <w:sz w:val="16"/>
                <w:szCs w:val="16"/>
              </w:rPr>
            </w:pPr>
            <w:r>
              <w:rPr>
                <w:sz w:val="16"/>
                <w:szCs w:val="16"/>
              </w:rPr>
              <w:t>S4-250096</w:t>
            </w:r>
          </w:p>
        </w:tc>
        <w:tc>
          <w:tcPr>
            <w:tcW w:w="567" w:type="dxa"/>
            <w:shd w:val="solid" w:color="FFFFFF" w:fill="auto"/>
          </w:tcPr>
          <w:p w14:paraId="43A2DE55" w14:textId="77777777" w:rsidR="006E517C" w:rsidRPr="00315B85" w:rsidRDefault="006E517C" w:rsidP="00C70D7D">
            <w:pPr>
              <w:pStyle w:val="TAC"/>
              <w:rPr>
                <w:sz w:val="16"/>
                <w:szCs w:val="16"/>
              </w:rPr>
            </w:pPr>
          </w:p>
        </w:tc>
        <w:tc>
          <w:tcPr>
            <w:tcW w:w="426" w:type="dxa"/>
            <w:shd w:val="solid" w:color="FFFFFF" w:fill="auto"/>
          </w:tcPr>
          <w:p w14:paraId="5A3842B6" w14:textId="77777777" w:rsidR="006E517C" w:rsidRPr="00315B85" w:rsidRDefault="006E517C" w:rsidP="00C70D7D">
            <w:pPr>
              <w:pStyle w:val="TAC"/>
              <w:rPr>
                <w:sz w:val="16"/>
                <w:szCs w:val="16"/>
              </w:rPr>
            </w:pPr>
          </w:p>
        </w:tc>
        <w:tc>
          <w:tcPr>
            <w:tcW w:w="425" w:type="dxa"/>
            <w:shd w:val="solid" w:color="FFFFFF" w:fill="auto"/>
          </w:tcPr>
          <w:p w14:paraId="3B64262C" w14:textId="77777777" w:rsidR="006E517C" w:rsidRPr="00315B85" w:rsidRDefault="006E517C" w:rsidP="00C70D7D">
            <w:pPr>
              <w:pStyle w:val="TAC"/>
              <w:rPr>
                <w:sz w:val="16"/>
                <w:szCs w:val="16"/>
              </w:rPr>
            </w:pPr>
          </w:p>
        </w:tc>
        <w:tc>
          <w:tcPr>
            <w:tcW w:w="4678" w:type="dxa"/>
            <w:shd w:val="solid" w:color="FFFFFF" w:fill="auto"/>
          </w:tcPr>
          <w:p w14:paraId="0C192899" w14:textId="2C67F4C3" w:rsidR="006E517C" w:rsidRPr="00B67224" w:rsidRDefault="006E517C" w:rsidP="00C70D7D">
            <w:pPr>
              <w:pStyle w:val="TAL"/>
              <w:rPr>
                <w:sz w:val="16"/>
                <w:szCs w:val="16"/>
              </w:rPr>
            </w:pPr>
            <w:r w:rsidRPr="00B67224">
              <w:rPr>
                <w:sz w:val="16"/>
                <w:szCs w:val="16"/>
              </w:rPr>
              <w:t>[FS_AVATAR] Updated TR 26.813</w:t>
            </w:r>
          </w:p>
        </w:tc>
        <w:tc>
          <w:tcPr>
            <w:tcW w:w="708" w:type="dxa"/>
            <w:shd w:val="solid" w:color="FFFFFF" w:fill="auto"/>
          </w:tcPr>
          <w:p w14:paraId="3C373B6A" w14:textId="41E9E9F1" w:rsidR="006E517C" w:rsidRDefault="006E517C" w:rsidP="00C70D7D">
            <w:pPr>
              <w:pStyle w:val="TAC"/>
              <w:rPr>
                <w:sz w:val="16"/>
                <w:szCs w:val="16"/>
              </w:rPr>
            </w:pPr>
            <w:r>
              <w:rPr>
                <w:sz w:val="16"/>
                <w:szCs w:val="16"/>
              </w:rPr>
              <w:t>1.1.0</w:t>
            </w:r>
          </w:p>
        </w:tc>
      </w:tr>
      <w:tr w:rsidR="006E517C" w:rsidRPr="00315B85" w14:paraId="4B99B3B5" w14:textId="77777777" w:rsidTr="00272A7E">
        <w:tc>
          <w:tcPr>
            <w:tcW w:w="942" w:type="dxa"/>
            <w:shd w:val="solid" w:color="FFFFFF" w:fill="auto"/>
          </w:tcPr>
          <w:p w14:paraId="3A32CD20" w14:textId="77777777" w:rsidR="006E517C" w:rsidRDefault="006E517C" w:rsidP="00272A7E">
            <w:pPr>
              <w:pStyle w:val="TAC"/>
              <w:rPr>
                <w:sz w:val="16"/>
                <w:szCs w:val="16"/>
              </w:rPr>
            </w:pPr>
            <w:r>
              <w:rPr>
                <w:sz w:val="16"/>
                <w:szCs w:val="16"/>
              </w:rPr>
              <w:t>21/02/2025</w:t>
            </w:r>
          </w:p>
        </w:tc>
        <w:tc>
          <w:tcPr>
            <w:tcW w:w="759" w:type="dxa"/>
            <w:shd w:val="solid" w:color="FFFFFF" w:fill="auto"/>
          </w:tcPr>
          <w:p w14:paraId="49F426B5" w14:textId="77777777" w:rsidR="006E517C" w:rsidRDefault="006E517C" w:rsidP="00272A7E">
            <w:pPr>
              <w:pStyle w:val="TAC"/>
              <w:rPr>
                <w:sz w:val="16"/>
                <w:szCs w:val="16"/>
              </w:rPr>
            </w:pPr>
            <w:r>
              <w:rPr>
                <w:sz w:val="16"/>
                <w:szCs w:val="16"/>
              </w:rPr>
              <w:t>131</w:t>
            </w:r>
          </w:p>
        </w:tc>
        <w:tc>
          <w:tcPr>
            <w:tcW w:w="1134" w:type="dxa"/>
            <w:shd w:val="solid" w:color="FFFFFF" w:fill="auto"/>
          </w:tcPr>
          <w:p w14:paraId="367DBEAD" w14:textId="1349AD42" w:rsidR="006E517C" w:rsidRDefault="006E517C" w:rsidP="00272A7E">
            <w:pPr>
              <w:pStyle w:val="TAC"/>
              <w:rPr>
                <w:sz w:val="16"/>
                <w:szCs w:val="16"/>
              </w:rPr>
            </w:pPr>
            <w:r>
              <w:rPr>
                <w:sz w:val="16"/>
                <w:szCs w:val="16"/>
              </w:rPr>
              <w:t>S4-250362</w:t>
            </w:r>
          </w:p>
        </w:tc>
        <w:tc>
          <w:tcPr>
            <w:tcW w:w="567" w:type="dxa"/>
            <w:shd w:val="solid" w:color="FFFFFF" w:fill="auto"/>
          </w:tcPr>
          <w:p w14:paraId="1108D349" w14:textId="77777777" w:rsidR="006E517C" w:rsidRPr="00315B85" w:rsidRDefault="006E517C" w:rsidP="00272A7E">
            <w:pPr>
              <w:pStyle w:val="TAC"/>
              <w:rPr>
                <w:sz w:val="16"/>
                <w:szCs w:val="16"/>
              </w:rPr>
            </w:pPr>
          </w:p>
        </w:tc>
        <w:tc>
          <w:tcPr>
            <w:tcW w:w="426" w:type="dxa"/>
            <w:shd w:val="solid" w:color="FFFFFF" w:fill="auto"/>
          </w:tcPr>
          <w:p w14:paraId="1A9E423B" w14:textId="77777777" w:rsidR="006E517C" w:rsidRPr="00315B85" w:rsidRDefault="006E517C" w:rsidP="00272A7E">
            <w:pPr>
              <w:pStyle w:val="TAC"/>
              <w:rPr>
                <w:sz w:val="16"/>
                <w:szCs w:val="16"/>
              </w:rPr>
            </w:pPr>
          </w:p>
        </w:tc>
        <w:tc>
          <w:tcPr>
            <w:tcW w:w="425" w:type="dxa"/>
            <w:shd w:val="solid" w:color="FFFFFF" w:fill="auto"/>
          </w:tcPr>
          <w:p w14:paraId="445F9971" w14:textId="77777777" w:rsidR="006E517C" w:rsidRPr="00315B85" w:rsidRDefault="006E517C" w:rsidP="00272A7E">
            <w:pPr>
              <w:pStyle w:val="TAC"/>
              <w:rPr>
                <w:sz w:val="16"/>
                <w:szCs w:val="16"/>
              </w:rPr>
            </w:pPr>
          </w:p>
        </w:tc>
        <w:tc>
          <w:tcPr>
            <w:tcW w:w="4678" w:type="dxa"/>
            <w:shd w:val="solid" w:color="FFFFFF" w:fill="auto"/>
          </w:tcPr>
          <w:p w14:paraId="228E4CE2" w14:textId="4A8D066D" w:rsidR="006E517C" w:rsidRPr="00B67224" w:rsidRDefault="006E517C" w:rsidP="00272A7E">
            <w:pPr>
              <w:pStyle w:val="TAL"/>
              <w:rPr>
                <w:sz w:val="16"/>
                <w:szCs w:val="16"/>
              </w:rPr>
            </w:pPr>
            <w:r w:rsidRPr="00B67224">
              <w:rPr>
                <w:sz w:val="16"/>
                <w:szCs w:val="16"/>
              </w:rPr>
              <w:t>[FS_AVATAR] Proposed conclusions for the Avatar TR</w:t>
            </w:r>
          </w:p>
        </w:tc>
        <w:tc>
          <w:tcPr>
            <w:tcW w:w="708" w:type="dxa"/>
            <w:shd w:val="solid" w:color="FFFFFF" w:fill="auto"/>
          </w:tcPr>
          <w:p w14:paraId="482842DB" w14:textId="77777777" w:rsidR="006E517C" w:rsidRDefault="006E517C" w:rsidP="00272A7E">
            <w:pPr>
              <w:pStyle w:val="TAC"/>
              <w:rPr>
                <w:sz w:val="16"/>
                <w:szCs w:val="16"/>
              </w:rPr>
            </w:pPr>
            <w:r>
              <w:rPr>
                <w:sz w:val="16"/>
                <w:szCs w:val="16"/>
              </w:rPr>
              <w:t>1.1.0</w:t>
            </w:r>
          </w:p>
        </w:tc>
      </w:tr>
      <w:tr w:rsidR="006E517C" w:rsidRPr="00315B85" w14:paraId="6DA010CF" w14:textId="77777777" w:rsidTr="00272A7E">
        <w:tc>
          <w:tcPr>
            <w:tcW w:w="942" w:type="dxa"/>
            <w:shd w:val="solid" w:color="FFFFFF" w:fill="auto"/>
          </w:tcPr>
          <w:p w14:paraId="70D1EC86" w14:textId="77777777" w:rsidR="006E517C" w:rsidRDefault="006E517C" w:rsidP="00272A7E">
            <w:pPr>
              <w:pStyle w:val="TAC"/>
              <w:rPr>
                <w:sz w:val="16"/>
                <w:szCs w:val="16"/>
              </w:rPr>
            </w:pPr>
            <w:r>
              <w:rPr>
                <w:sz w:val="16"/>
                <w:szCs w:val="16"/>
              </w:rPr>
              <w:t>21/02/2025</w:t>
            </w:r>
          </w:p>
        </w:tc>
        <w:tc>
          <w:tcPr>
            <w:tcW w:w="759" w:type="dxa"/>
            <w:shd w:val="solid" w:color="FFFFFF" w:fill="auto"/>
          </w:tcPr>
          <w:p w14:paraId="406BC57E" w14:textId="77777777" w:rsidR="006E517C" w:rsidRDefault="006E517C" w:rsidP="00272A7E">
            <w:pPr>
              <w:pStyle w:val="TAC"/>
              <w:rPr>
                <w:sz w:val="16"/>
                <w:szCs w:val="16"/>
              </w:rPr>
            </w:pPr>
            <w:r>
              <w:rPr>
                <w:sz w:val="16"/>
                <w:szCs w:val="16"/>
              </w:rPr>
              <w:t>131</w:t>
            </w:r>
          </w:p>
        </w:tc>
        <w:tc>
          <w:tcPr>
            <w:tcW w:w="1134" w:type="dxa"/>
            <w:shd w:val="solid" w:color="FFFFFF" w:fill="auto"/>
          </w:tcPr>
          <w:p w14:paraId="01845383" w14:textId="4E1EA25F" w:rsidR="006E517C" w:rsidRDefault="006E517C" w:rsidP="00272A7E">
            <w:pPr>
              <w:pStyle w:val="TAC"/>
              <w:rPr>
                <w:sz w:val="16"/>
                <w:szCs w:val="16"/>
              </w:rPr>
            </w:pPr>
            <w:r>
              <w:rPr>
                <w:sz w:val="16"/>
                <w:szCs w:val="16"/>
              </w:rPr>
              <w:t>S4-250</w:t>
            </w:r>
            <w:r w:rsidR="00884B9E">
              <w:rPr>
                <w:sz w:val="16"/>
                <w:szCs w:val="16"/>
              </w:rPr>
              <w:t>287</w:t>
            </w:r>
          </w:p>
        </w:tc>
        <w:tc>
          <w:tcPr>
            <w:tcW w:w="567" w:type="dxa"/>
            <w:shd w:val="solid" w:color="FFFFFF" w:fill="auto"/>
          </w:tcPr>
          <w:p w14:paraId="4C8468CF" w14:textId="77777777" w:rsidR="006E517C" w:rsidRPr="00315B85" w:rsidRDefault="006E517C" w:rsidP="00272A7E">
            <w:pPr>
              <w:pStyle w:val="TAC"/>
              <w:rPr>
                <w:sz w:val="16"/>
                <w:szCs w:val="16"/>
              </w:rPr>
            </w:pPr>
          </w:p>
        </w:tc>
        <w:tc>
          <w:tcPr>
            <w:tcW w:w="426" w:type="dxa"/>
            <w:shd w:val="solid" w:color="FFFFFF" w:fill="auto"/>
          </w:tcPr>
          <w:p w14:paraId="0EB5AB17" w14:textId="77777777" w:rsidR="006E517C" w:rsidRPr="00315B85" w:rsidRDefault="006E517C" w:rsidP="00272A7E">
            <w:pPr>
              <w:pStyle w:val="TAC"/>
              <w:rPr>
                <w:sz w:val="16"/>
                <w:szCs w:val="16"/>
              </w:rPr>
            </w:pPr>
          </w:p>
        </w:tc>
        <w:tc>
          <w:tcPr>
            <w:tcW w:w="425" w:type="dxa"/>
            <w:shd w:val="solid" w:color="FFFFFF" w:fill="auto"/>
          </w:tcPr>
          <w:p w14:paraId="6A7140C8" w14:textId="77777777" w:rsidR="006E517C" w:rsidRPr="00315B85" w:rsidRDefault="006E517C" w:rsidP="00272A7E">
            <w:pPr>
              <w:pStyle w:val="TAC"/>
              <w:rPr>
                <w:sz w:val="16"/>
                <w:szCs w:val="16"/>
              </w:rPr>
            </w:pPr>
          </w:p>
        </w:tc>
        <w:tc>
          <w:tcPr>
            <w:tcW w:w="4678" w:type="dxa"/>
            <w:shd w:val="solid" w:color="FFFFFF" w:fill="auto"/>
          </w:tcPr>
          <w:p w14:paraId="15CF380A" w14:textId="2EEC2867" w:rsidR="006E517C" w:rsidRPr="00B67224" w:rsidRDefault="00884B9E" w:rsidP="00272A7E">
            <w:pPr>
              <w:pStyle w:val="TAL"/>
              <w:rPr>
                <w:sz w:val="16"/>
                <w:szCs w:val="16"/>
              </w:rPr>
            </w:pPr>
            <w:r w:rsidRPr="00B67224">
              <w:rPr>
                <w:sz w:val="16"/>
                <w:szCs w:val="16"/>
              </w:rPr>
              <w:t>[FS_AVATAR] Avatar Management</w:t>
            </w:r>
          </w:p>
        </w:tc>
        <w:tc>
          <w:tcPr>
            <w:tcW w:w="708" w:type="dxa"/>
            <w:shd w:val="solid" w:color="FFFFFF" w:fill="auto"/>
          </w:tcPr>
          <w:p w14:paraId="49A58304" w14:textId="77777777" w:rsidR="006E517C" w:rsidRDefault="006E517C" w:rsidP="00272A7E">
            <w:pPr>
              <w:pStyle w:val="TAC"/>
              <w:rPr>
                <w:sz w:val="16"/>
                <w:szCs w:val="16"/>
              </w:rPr>
            </w:pPr>
            <w:r>
              <w:rPr>
                <w:sz w:val="16"/>
                <w:szCs w:val="16"/>
              </w:rPr>
              <w:t>1.1.0</w:t>
            </w:r>
          </w:p>
        </w:tc>
      </w:tr>
      <w:tr w:rsidR="006E517C" w:rsidRPr="00315B85" w14:paraId="25457673" w14:textId="77777777" w:rsidTr="00272A7E">
        <w:tc>
          <w:tcPr>
            <w:tcW w:w="942" w:type="dxa"/>
            <w:shd w:val="solid" w:color="FFFFFF" w:fill="auto"/>
          </w:tcPr>
          <w:p w14:paraId="1547403B" w14:textId="77777777" w:rsidR="006E517C" w:rsidRDefault="006E517C" w:rsidP="00272A7E">
            <w:pPr>
              <w:pStyle w:val="TAC"/>
              <w:rPr>
                <w:sz w:val="16"/>
                <w:szCs w:val="16"/>
              </w:rPr>
            </w:pPr>
            <w:r>
              <w:rPr>
                <w:sz w:val="16"/>
                <w:szCs w:val="16"/>
              </w:rPr>
              <w:t>21/02/2025</w:t>
            </w:r>
          </w:p>
        </w:tc>
        <w:tc>
          <w:tcPr>
            <w:tcW w:w="759" w:type="dxa"/>
            <w:shd w:val="solid" w:color="FFFFFF" w:fill="auto"/>
          </w:tcPr>
          <w:p w14:paraId="6977DC84" w14:textId="77777777" w:rsidR="006E517C" w:rsidRDefault="006E517C" w:rsidP="00272A7E">
            <w:pPr>
              <w:pStyle w:val="TAC"/>
              <w:rPr>
                <w:sz w:val="16"/>
                <w:szCs w:val="16"/>
              </w:rPr>
            </w:pPr>
            <w:r>
              <w:rPr>
                <w:sz w:val="16"/>
                <w:szCs w:val="16"/>
              </w:rPr>
              <w:t>131</w:t>
            </w:r>
          </w:p>
        </w:tc>
        <w:tc>
          <w:tcPr>
            <w:tcW w:w="1134" w:type="dxa"/>
            <w:shd w:val="solid" w:color="FFFFFF" w:fill="auto"/>
          </w:tcPr>
          <w:p w14:paraId="36539FED" w14:textId="70EFDE64" w:rsidR="006E517C" w:rsidRDefault="006E517C" w:rsidP="00272A7E">
            <w:pPr>
              <w:pStyle w:val="TAC"/>
              <w:rPr>
                <w:sz w:val="16"/>
                <w:szCs w:val="16"/>
              </w:rPr>
            </w:pPr>
            <w:r>
              <w:rPr>
                <w:sz w:val="16"/>
                <w:szCs w:val="16"/>
              </w:rPr>
              <w:t>S4-250</w:t>
            </w:r>
            <w:r w:rsidR="00884B9E">
              <w:rPr>
                <w:sz w:val="16"/>
                <w:szCs w:val="16"/>
              </w:rPr>
              <w:t>288</w:t>
            </w:r>
          </w:p>
        </w:tc>
        <w:tc>
          <w:tcPr>
            <w:tcW w:w="567" w:type="dxa"/>
            <w:shd w:val="solid" w:color="FFFFFF" w:fill="auto"/>
          </w:tcPr>
          <w:p w14:paraId="412B171F" w14:textId="77777777" w:rsidR="006E517C" w:rsidRPr="00315B85" w:rsidRDefault="006E517C" w:rsidP="00272A7E">
            <w:pPr>
              <w:pStyle w:val="TAC"/>
              <w:rPr>
                <w:sz w:val="16"/>
                <w:szCs w:val="16"/>
              </w:rPr>
            </w:pPr>
          </w:p>
        </w:tc>
        <w:tc>
          <w:tcPr>
            <w:tcW w:w="426" w:type="dxa"/>
            <w:shd w:val="solid" w:color="FFFFFF" w:fill="auto"/>
          </w:tcPr>
          <w:p w14:paraId="2D22D9CD" w14:textId="77777777" w:rsidR="006E517C" w:rsidRPr="00315B85" w:rsidRDefault="006E517C" w:rsidP="00272A7E">
            <w:pPr>
              <w:pStyle w:val="TAC"/>
              <w:rPr>
                <w:sz w:val="16"/>
                <w:szCs w:val="16"/>
              </w:rPr>
            </w:pPr>
          </w:p>
        </w:tc>
        <w:tc>
          <w:tcPr>
            <w:tcW w:w="425" w:type="dxa"/>
            <w:shd w:val="solid" w:color="FFFFFF" w:fill="auto"/>
          </w:tcPr>
          <w:p w14:paraId="2D0A69A3" w14:textId="77777777" w:rsidR="006E517C" w:rsidRPr="00315B85" w:rsidRDefault="006E517C" w:rsidP="00272A7E">
            <w:pPr>
              <w:pStyle w:val="TAC"/>
              <w:rPr>
                <w:sz w:val="16"/>
                <w:szCs w:val="16"/>
              </w:rPr>
            </w:pPr>
          </w:p>
        </w:tc>
        <w:tc>
          <w:tcPr>
            <w:tcW w:w="4678" w:type="dxa"/>
            <w:shd w:val="solid" w:color="FFFFFF" w:fill="auto"/>
          </w:tcPr>
          <w:p w14:paraId="038355BB" w14:textId="7C10D4C1" w:rsidR="006E517C" w:rsidRPr="00B67224" w:rsidRDefault="00884B9E" w:rsidP="00272A7E">
            <w:pPr>
              <w:pStyle w:val="TAL"/>
              <w:rPr>
                <w:sz w:val="16"/>
                <w:szCs w:val="16"/>
              </w:rPr>
            </w:pPr>
            <w:r w:rsidRPr="00B67224">
              <w:rPr>
                <w:sz w:val="16"/>
                <w:szCs w:val="16"/>
              </w:rPr>
              <w:t>[FS_AVATAR] Joint and Blend shape Animation</w:t>
            </w:r>
          </w:p>
        </w:tc>
        <w:tc>
          <w:tcPr>
            <w:tcW w:w="708" w:type="dxa"/>
            <w:shd w:val="solid" w:color="FFFFFF" w:fill="auto"/>
          </w:tcPr>
          <w:p w14:paraId="607C8D4C" w14:textId="77777777" w:rsidR="006E517C" w:rsidRDefault="006E517C" w:rsidP="00272A7E">
            <w:pPr>
              <w:pStyle w:val="TAC"/>
              <w:rPr>
                <w:sz w:val="16"/>
                <w:szCs w:val="16"/>
              </w:rPr>
            </w:pPr>
            <w:r>
              <w:rPr>
                <w:sz w:val="16"/>
                <w:szCs w:val="16"/>
              </w:rPr>
              <w:t>1.1.0</w:t>
            </w:r>
          </w:p>
        </w:tc>
      </w:tr>
      <w:tr w:rsidR="006E517C" w:rsidRPr="00315B85" w14:paraId="583289CA" w14:textId="77777777" w:rsidTr="00272A7E">
        <w:tc>
          <w:tcPr>
            <w:tcW w:w="942" w:type="dxa"/>
            <w:shd w:val="solid" w:color="FFFFFF" w:fill="auto"/>
          </w:tcPr>
          <w:p w14:paraId="18391B54" w14:textId="77777777" w:rsidR="006E517C" w:rsidRDefault="006E517C" w:rsidP="00272A7E">
            <w:pPr>
              <w:pStyle w:val="TAC"/>
              <w:rPr>
                <w:sz w:val="16"/>
                <w:szCs w:val="16"/>
              </w:rPr>
            </w:pPr>
            <w:r>
              <w:rPr>
                <w:sz w:val="16"/>
                <w:szCs w:val="16"/>
              </w:rPr>
              <w:t>21/02/2025</w:t>
            </w:r>
          </w:p>
        </w:tc>
        <w:tc>
          <w:tcPr>
            <w:tcW w:w="759" w:type="dxa"/>
            <w:shd w:val="solid" w:color="FFFFFF" w:fill="auto"/>
          </w:tcPr>
          <w:p w14:paraId="61DA34B7" w14:textId="77777777" w:rsidR="006E517C" w:rsidRDefault="006E517C" w:rsidP="00272A7E">
            <w:pPr>
              <w:pStyle w:val="TAC"/>
              <w:rPr>
                <w:sz w:val="16"/>
                <w:szCs w:val="16"/>
              </w:rPr>
            </w:pPr>
            <w:r>
              <w:rPr>
                <w:sz w:val="16"/>
                <w:szCs w:val="16"/>
              </w:rPr>
              <w:t>131</w:t>
            </w:r>
          </w:p>
        </w:tc>
        <w:tc>
          <w:tcPr>
            <w:tcW w:w="1134" w:type="dxa"/>
            <w:shd w:val="solid" w:color="FFFFFF" w:fill="auto"/>
          </w:tcPr>
          <w:p w14:paraId="0B252A19" w14:textId="302EED63" w:rsidR="006E517C" w:rsidRDefault="006E517C" w:rsidP="00272A7E">
            <w:pPr>
              <w:pStyle w:val="TAC"/>
              <w:rPr>
                <w:sz w:val="16"/>
                <w:szCs w:val="16"/>
              </w:rPr>
            </w:pPr>
            <w:r>
              <w:rPr>
                <w:sz w:val="16"/>
                <w:szCs w:val="16"/>
              </w:rPr>
              <w:t>S4-250</w:t>
            </w:r>
            <w:r w:rsidR="00B37E3D">
              <w:rPr>
                <w:sz w:val="16"/>
                <w:szCs w:val="16"/>
              </w:rPr>
              <w:t>358</w:t>
            </w:r>
          </w:p>
        </w:tc>
        <w:tc>
          <w:tcPr>
            <w:tcW w:w="567" w:type="dxa"/>
            <w:shd w:val="solid" w:color="FFFFFF" w:fill="auto"/>
          </w:tcPr>
          <w:p w14:paraId="2BCCBDDA" w14:textId="77777777" w:rsidR="006E517C" w:rsidRPr="00315B85" w:rsidRDefault="006E517C" w:rsidP="00272A7E">
            <w:pPr>
              <w:pStyle w:val="TAC"/>
              <w:rPr>
                <w:sz w:val="16"/>
                <w:szCs w:val="16"/>
              </w:rPr>
            </w:pPr>
          </w:p>
        </w:tc>
        <w:tc>
          <w:tcPr>
            <w:tcW w:w="426" w:type="dxa"/>
            <w:shd w:val="solid" w:color="FFFFFF" w:fill="auto"/>
          </w:tcPr>
          <w:p w14:paraId="689C1395" w14:textId="77777777" w:rsidR="006E517C" w:rsidRPr="00315B85" w:rsidRDefault="006E517C" w:rsidP="00272A7E">
            <w:pPr>
              <w:pStyle w:val="TAC"/>
              <w:rPr>
                <w:sz w:val="16"/>
                <w:szCs w:val="16"/>
              </w:rPr>
            </w:pPr>
          </w:p>
        </w:tc>
        <w:tc>
          <w:tcPr>
            <w:tcW w:w="425" w:type="dxa"/>
            <w:shd w:val="solid" w:color="FFFFFF" w:fill="auto"/>
          </w:tcPr>
          <w:p w14:paraId="46A82E98" w14:textId="77777777" w:rsidR="006E517C" w:rsidRPr="00315B85" w:rsidRDefault="006E517C" w:rsidP="00272A7E">
            <w:pPr>
              <w:pStyle w:val="TAC"/>
              <w:rPr>
                <w:sz w:val="16"/>
                <w:szCs w:val="16"/>
              </w:rPr>
            </w:pPr>
          </w:p>
        </w:tc>
        <w:tc>
          <w:tcPr>
            <w:tcW w:w="4678" w:type="dxa"/>
            <w:shd w:val="solid" w:color="FFFFFF" w:fill="auto"/>
          </w:tcPr>
          <w:p w14:paraId="3D105389" w14:textId="7DFDC2D6" w:rsidR="006E517C" w:rsidRPr="00B67224" w:rsidRDefault="00B37E3D" w:rsidP="00272A7E">
            <w:pPr>
              <w:pStyle w:val="TAL"/>
              <w:rPr>
                <w:sz w:val="16"/>
                <w:szCs w:val="16"/>
              </w:rPr>
            </w:pPr>
            <w:r w:rsidRPr="00B67224">
              <w:rPr>
                <w:sz w:val="16"/>
                <w:szCs w:val="16"/>
              </w:rPr>
              <w:t>[FS_AVATAR] pCR on IMS architecture mapping</w:t>
            </w:r>
          </w:p>
        </w:tc>
        <w:tc>
          <w:tcPr>
            <w:tcW w:w="708" w:type="dxa"/>
            <w:shd w:val="solid" w:color="FFFFFF" w:fill="auto"/>
          </w:tcPr>
          <w:p w14:paraId="36619233" w14:textId="77777777" w:rsidR="006E517C" w:rsidRDefault="006E517C" w:rsidP="00272A7E">
            <w:pPr>
              <w:pStyle w:val="TAC"/>
              <w:rPr>
                <w:sz w:val="16"/>
                <w:szCs w:val="16"/>
              </w:rPr>
            </w:pPr>
            <w:r>
              <w:rPr>
                <w:sz w:val="16"/>
                <w:szCs w:val="16"/>
              </w:rPr>
              <w:t>1.1.0</w:t>
            </w:r>
          </w:p>
        </w:tc>
      </w:tr>
      <w:tr w:rsidR="006E517C" w:rsidRPr="00315B85" w14:paraId="2A92F0F5" w14:textId="77777777" w:rsidTr="00272A7E">
        <w:tc>
          <w:tcPr>
            <w:tcW w:w="942" w:type="dxa"/>
            <w:shd w:val="solid" w:color="FFFFFF" w:fill="auto"/>
          </w:tcPr>
          <w:p w14:paraId="7294EC81" w14:textId="77777777" w:rsidR="006E517C" w:rsidRDefault="006E517C" w:rsidP="00272A7E">
            <w:pPr>
              <w:pStyle w:val="TAC"/>
              <w:rPr>
                <w:sz w:val="16"/>
                <w:szCs w:val="16"/>
              </w:rPr>
            </w:pPr>
            <w:r>
              <w:rPr>
                <w:sz w:val="16"/>
                <w:szCs w:val="16"/>
              </w:rPr>
              <w:t>21/02/2025</w:t>
            </w:r>
          </w:p>
        </w:tc>
        <w:tc>
          <w:tcPr>
            <w:tcW w:w="759" w:type="dxa"/>
            <w:shd w:val="solid" w:color="FFFFFF" w:fill="auto"/>
          </w:tcPr>
          <w:p w14:paraId="564217BC" w14:textId="77777777" w:rsidR="006E517C" w:rsidRDefault="006E517C" w:rsidP="00272A7E">
            <w:pPr>
              <w:pStyle w:val="TAC"/>
              <w:rPr>
                <w:sz w:val="16"/>
                <w:szCs w:val="16"/>
              </w:rPr>
            </w:pPr>
            <w:r>
              <w:rPr>
                <w:sz w:val="16"/>
                <w:szCs w:val="16"/>
              </w:rPr>
              <w:t>131</w:t>
            </w:r>
          </w:p>
        </w:tc>
        <w:tc>
          <w:tcPr>
            <w:tcW w:w="1134" w:type="dxa"/>
            <w:shd w:val="solid" w:color="FFFFFF" w:fill="auto"/>
          </w:tcPr>
          <w:p w14:paraId="40955F57" w14:textId="69986AA4" w:rsidR="006E517C" w:rsidRDefault="006E517C" w:rsidP="00272A7E">
            <w:pPr>
              <w:pStyle w:val="TAC"/>
              <w:rPr>
                <w:sz w:val="16"/>
                <w:szCs w:val="16"/>
              </w:rPr>
            </w:pPr>
            <w:r>
              <w:rPr>
                <w:sz w:val="16"/>
                <w:szCs w:val="16"/>
              </w:rPr>
              <w:t>S4-25</w:t>
            </w:r>
            <w:r w:rsidR="00A714B6">
              <w:rPr>
                <w:sz w:val="16"/>
                <w:szCs w:val="16"/>
              </w:rPr>
              <w:t>0359</w:t>
            </w:r>
          </w:p>
        </w:tc>
        <w:tc>
          <w:tcPr>
            <w:tcW w:w="567" w:type="dxa"/>
            <w:shd w:val="solid" w:color="FFFFFF" w:fill="auto"/>
          </w:tcPr>
          <w:p w14:paraId="3D77507E" w14:textId="77777777" w:rsidR="006E517C" w:rsidRPr="00315B85" w:rsidRDefault="006E517C" w:rsidP="00272A7E">
            <w:pPr>
              <w:pStyle w:val="TAC"/>
              <w:rPr>
                <w:sz w:val="16"/>
                <w:szCs w:val="16"/>
              </w:rPr>
            </w:pPr>
          </w:p>
        </w:tc>
        <w:tc>
          <w:tcPr>
            <w:tcW w:w="426" w:type="dxa"/>
            <w:shd w:val="solid" w:color="FFFFFF" w:fill="auto"/>
          </w:tcPr>
          <w:p w14:paraId="2557BAFB" w14:textId="77777777" w:rsidR="006E517C" w:rsidRPr="00315B85" w:rsidRDefault="006E517C" w:rsidP="00272A7E">
            <w:pPr>
              <w:pStyle w:val="TAC"/>
              <w:rPr>
                <w:sz w:val="16"/>
                <w:szCs w:val="16"/>
              </w:rPr>
            </w:pPr>
          </w:p>
        </w:tc>
        <w:tc>
          <w:tcPr>
            <w:tcW w:w="425" w:type="dxa"/>
            <w:shd w:val="solid" w:color="FFFFFF" w:fill="auto"/>
          </w:tcPr>
          <w:p w14:paraId="31ACF46B" w14:textId="77777777" w:rsidR="006E517C" w:rsidRPr="00315B85" w:rsidRDefault="006E517C" w:rsidP="00272A7E">
            <w:pPr>
              <w:pStyle w:val="TAC"/>
              <w:rPr>
                <w:sz w:val="16"/>
                <w:szCs w:val="16"/>
              </w:rPr>
            </w:pPr>
          </w:p>
        </w:tc>
        <w:tc>
          <w:tcPr>
            <w:tcW w:w="4678" w:type="dxa"/>
            <w:shd w:val="solid" w:color="FFFFFF" w:fill="auto"/>
          </w:tcPr>
          <w:p w14:paraId="5329806A" w14:textId="00BBE688" w:rsidR="006E517C" w:rsidRPr="00B67224" w:rsidRDefault="00A714B6" w:rsidP="00272A7E">
            <w:pPr>
              <w:pStyle w:val="TAL"/>
              <w:rPr>
                <w:sz w:val="16"/>
                <w:szCs w:val="16"/>
              </w:rPr>
            </w:pPr>
            <w:r w:rsidRPr="00B67224">
              <w:rPr>
                <w:sz w:val="16"/>
                <w:szCs w:val="16"/>
              </w:rPr>
              <w:t>[FS_AVATAR] pCR on IMS call flow</w:t>
            </w:r>
          </w:p>
        </w:tc>
        <w:tc>
          <w:tcPr>
            <w:tcW w:w="708" w:type="dxa"/>
            <w:shd w:val="solid" w:color="FFFFFF" w:fill="auto"/>
          </w:tcPr>
          <w:p w14:paraId="7A3050A6" w14:textId="77777777" w:rsidR="006E517C" w:rsidRDefault="006E517C" w:rsidP="00272A7E">
            <w:pPr>
              <w:pStyle w:val="TAC"/>
              <w:rPr>
                <w:sz w:val="16"/>
                <w:szCs w:val="16"/>
              </w:rPr>
            </w:pPr>
            <w:r>
              <w:rPr>
                <w:sz w:val="16"/>
                <w:szCs w:val="16"/>
              </w:rPr>
              <w:t>1.1.0</w:t>
            </w:r>
          </w:p>
        </w:tc>
      </w:tr>
      <w:tr w:rsidR="00B37E3D" w:rsidRPr="00315B85" w14:paraId="6770CCF9" w14:textId="77777777" w:rsidTr="00272A7E">
        <w:tc>
          <w:tcPr>
            <w:tcW w:w="942" w:type="dxa"/>
            <w:shd w:val="solid" w:color="FFFFFF" w:fill="auto"/>
          </w:tcPr>
          <w:p w14:paraId="7D1BAF35" w14:textId="77777777" w:rsidR="00B37E3D" w:rsidRDefault="00B37E3D" w:rsidP="00272A7E">
            <w:pPr>
              <w:pStyle w:val="TAC"/>
              <w:rPr>
                <w:sz w:val="16"/>
                <w:szCs w:val="16"/>
              </w:rPr>
            </w:pPr>
            <w:r>
              <w:rPr>
                <w:sz w:val="16"/>
                <w:szCs w:val="16"/>
              </w:rPr>
              <w:t>21/02/2025</w:t>
            </w:r>
          </w:p>
        </w:tc>
        <w:tc>
          <w:tcPr>
            <w:tcW w:w="759" w:type="dxa"/>
            <w:shd w:val="solid" w:color="FFFFFF" w:fill="auto"/>
          </w:tcPr>
          <w:p w14:paraId="2A1D7ED7" w14:textId="77777777" w:rsidR="00B37E3D" w:rsidRDefault="00B37E3D" w:rsidP="00272A7E">
            <w:pPr>
              <w:pStyle w:val="TAC"/>
              <w:rPr>
                <w:sz w:val="16"/>
                <w:szCs w:val="16"/>
              </w:rPr>
            </w:pPr>
            <w:r>
              <w:rPr>
                <w:sz w:val="16"/>
                <w:szCs w:val="16"/>
              </w:rPr>
              <w:t>131</w:t>
            </w:r>
          </w:p>
        </w:tc>
        <w:tc>
          <w:tcPr>
            <w:tcW w:w="1134" w:type="dxa"/>
            <w:shd w:val="solid" w:color="FFFFFF" w:fill="auto"/>
          </w:tcPr>
          <w:p w14:paraId="4897B7E0" w14:textId="5D773DAA" w:rsidR="00B37E3D" w:rsidRDefault="00B37E3D" w:rsidP="00272A7E">
            <w:pPr>
              <w:pStyle w:val="TAC"/>
              <w:rPr>
                <w:sz w:val="16"/>
                <w:szCs w:val="16"/>
              </w:rPr>
            </w:pPr>
            <w:r>
              <w:rPr>
                <w:sz w:val="16"/>
                <w:szCs w:val="16"/>
              </w:rPr>
              <w:t>S4-250</w:t>
            </w:r>
            <w:r w:rsidR="002E585B">
              <w:rPr>
                <w:sz w:val="16"/>
                <w:szCs w:val="16"/>
              </w:rPr>
              <w:t>360</w:t>
            </w:r>
          </w:p>
        </w:tc>
        <w:tc>
          <w:tcPr>
            <w:tcW w:w="567" w:type="dxa"/>
            <w:shd w:val="solid" w:color="FFFFFF" w:fill="auto"/>
          </w:tcPr>
          <w:p w14:paraId="7F75E7EF" w14:textId="77777777" w:rsidR="00B37E3D" w:rsidRPr="00315B85" w:rsidRDefault="00B37E3D" w:rsidP="00272A7E">
            <w:pPr>
              <w:pStyle w:val="TAC"/>
              <w:rPr>
                <w:sz w:val="16"/>
                <w:szCs w:val="16"/>
              </w:rPr>
            </w:pPr>
          </w:p>
        </w:tc>
        <w:tc>
          <w:tcPr>
            <w:tcW w:w="426" w:type="dxa"/>
            <w:shd w:val="solid" w:color="FFFFFF" w:fill="auto"/>
          </w:tcPr>
          <w:p w14:paraId="694FBAAD" w14:textId="77777777" w:rsidR="00B37E3D" w:rsidRPr="00315B85" w:rsidRDefault="00B37E3D" w:rsidP="00272A7E">
            <w:pPr>
              <w:pStyle w:val="TAC"/>
              <w:rPr>
                <w:sz w:val="16"/>
                <w:szCs w:val="16"/>
              </w:rPr>
            </w:pPr>
          </w:p>
        </w:tc>
        <w:tc>
          <w:tcPr>
            <w:tcW w:w="425" w:type="dxa"/>
            <w:shd w:val="solid" w:color="FFFFFF" w:fill="auto"/>
          </w:tcPr>
          <w:p w14:paraId="32B96C9E" w14:textId="77777777" w:rsidR="00B37E3D" w:rsidRPr="00315B85" w:rsidRDefault="00B37E3D" w:rsidP="00272A7E">
            <w:pPr>
              <w:pStyle w:val="TAC"/>
              <w:rPr>
                <w:sz w:val="16"/>
                <w:szCs w:val="16"/>
              </w:rPr>
            </w:pPr>
          </w:p>
        </w:tc>
        <w:tc>
          <w:tcPr>
            <w:tcW w:w="4678" w:type="dxa"/>
            <w:shd w:val="solid" w:color="FFFFFF" w:fill="auto"/>
          </w:tcPr>
          <w:p w14:paraId="0E88C736" w14:textId="794C60F0" w:rsidR="00B37E3D" w:rsidRPr="00B67224" w:rsidRDefault="002E585B" w:rsidP="00272A7E">
            <w:pPr>
              <w:pStyle w:val="TAL"/>
              <w:rPr>
                <w:sz w:val="16"/>
                <w:szCs w:val="16"/>
              </w:rPr>
            </w:pPr>
            <w:r w:rsidRPr="00B67224">
              <w:rPr>
                <w:sz w:val="16"/>
                <w:szCs w:val="16"/>
              </w:rPr>
              <w:t>[FS_AVATAR] pCR on reference architecture and procedures</w:t>
            </w:r>
          </w:p>
        </w:tc>
        <w:tc>
          <w:tcPr>
            <w:tcW w:w="708" w:type="dxa"/>
            <w:shd w:val="solid" w:color="FFFFFF" w:fill="auto"/>
          </w:tcPr>
          <w:p w14:paraId="304F25FB" w14:textId="77777777" w:rsidR="00B37E3D" w:rsidRDefault="00B37E3D" w:rsidP="00272A7E">
            <w:pPr>
              <w:pStyle w:val="TAC"/>
              <w:rPr>
                <w:sz w:val="16"/>
                <w:szCs w:val="16"/>
              </w:rPr>
            </w:pPr>
            <w:r>
              <w:rPr>
                <w:sz w:val="16"/>
                <w:szCs w:val="16"/>
              </w:rPr>
              <w:t>1.1.0</w:t>
            </w:r>
          </w:p>
        </w:tc>
      </w:tr>
      <w:tr w:rsidR="00B37E3D" w:rsidRPr="00315B85" w14:paraId="317AAA8F" w14:textId="77777777" w:rsidTr="00272A7E">
        <w:tc>
          <w:tcPr>
            <w:tcW w:w="942" w:type="dxa"/>
            <w:shd w:val="solid" w:color="FFFFFF" w:fill="auto"/>
          </w:tcPr>
          <w:p w14:paraId="23AD5417" w14:textId="77777777" w:rsidR="00B37E3D" w:rsidRDefault="00B37E3D" w:rsidP="00272A7E">
            <w:pPr>
              <w:pStyle w:val="TAC"/>
              <w:rPr>
                <w:sz w:val="16"/>
                <w:szCs w:val="16"/>
              </w:rPr>
            </w:pPr>
            <w:r>
              <w:rPr>
                <w:sz w:val="16"/>
                <w:szCs w:val="16"/>
              </w:rPr>
              <w:t>21/02/2025</w:t>
            </w:r>
          </w:p>
        </w:tc>
        <w:tc>
          <w:tcPr>
            <w:tcW w:w="759" w:type="dxa"/>
            <w:shd w:val="solid" w:color="FFFFFF" w:fill="auto"/>
          </w:tcPr>
          <w:p w14:paraId="4B7FAF60" w14:textId="77777777" w:rsidR="00B37E3D" w:rsidRDefault="00B37E3D" w:rsidP="00272A7E">
            <w:pPr>
              <w:pStyle w:val="TAC"/>
              <w:rPr>
                <w:sz w:val="16"/>
                <w:szCs w:val="16"/>
              </w:rPr>
            </w:pPr>
            <w:r>
              <w:rPr>
                <w:sz w:val="16"/>
                <w:szCs w:val="16"/>
              </w:rPr>
              <w:t>131</w:t>
            </w:r>
          </w:p>
        </w:tc>
        <w:tc>
          <w:tcPr>
            <w:tcW w:w="1134" w:type="dxa"/>
            <w:shd w:val="solid" w:color="FFFFFF" w:fill="auto"/>
          </w:tcPr>
          <w:p w14:paraId="7C77D87A" w14:textId="2DB12507" w:rsidR="00B37E3D" w:rsidRDefault="00B37E3D" w:rsidP="00272A7E">
            <w:pPr>
              <w:pStyle w:val="TAC"/>
              <w:rPr>
                <w:sz w:val="16"/>
                <w:szCs w:val="16"/>
              </w:rPr>
            </w:pPr>
            <w:r>
              <w:rPr>
                <w:sz w:val="16"/>
                <w:szCs w:val="16"/>
              </w:rPr>
              <w:t>S4-250</w:t>
            </w:r>
            <w:r w:rsidR="00B533FF">
              <w:rPr>
                <w:sz w:val="16"/>
                <w:szCs w:val="16"/>
              </w:rPr>
              <w:t>195</w:t>
            </w:r>
          </w:p>
        </w:tc>
        <w:tc>
          <w:tcPr>
            <w:tcW w:w="567" w:type="dxa"/>
            <w:shd w:val="solid" w:color="FFFFFF" w:fill="auto"/>
          </w:tcPr>
          <w:p w14:paraId="1CB8C206" w14:textId="77777777" w:rsidR="00B37E3D" w:rsidRPr="00315B85" w:rsidRDefault="00B37E3D" w:rsidP="00272A7E">
            <w:pPr>
              <w:pStyle w:val="TAC"/>
              <w:rPr>
                <w:sz w:val="16"/>
                <w:szCs w:val="16"/>
              </w:rPr>
            </w:pPr>
          </w:p>
        </w:tc>
        <w:tc>
          <w:tcPr>
            <w:tcW w:w="426" w:type="dxa"/>
            <w:shd w:val="solid" w:color="FFFFFF" w:fill="auto"/>
          </w:tcPr>
          <w:p w14:paraId="76F823D6" w14:textId="77777777" w:rsidR="00B37E3D" w:rsidRPr="00315B85" w:rsidRDefault="00B37E3D" w:rsidP="00272A7E">
            <w:pPr>
              <w:pStyle w:val="TAC"/>
              <w:rPr>
                <w:sz w:val="16"/>
                <w:szCs w:val="16"/>
              </w:rPr>
            </w:pPr>
          </w:p>
        </w:tc>
        <w:tc>
          <w:tcPr>
            <w:tcW w:w="425" w:type="dxa"/>
            <w:shd w:val="solid" w:color="FFFFFF" w:fill="auto"/>
          </w:tcPr>
          <w:p w14:paraId="2883C9C5" w14:textId="77777777" w:rsidR="00B37E3D" w:rsidRPr="00315B85" w:rsidRDefault="00B37E3D" w:rsidP="00272A7E">
            <w:pPr>
              <w:pStyle w:val="TAC"/>
              <w:rPr>
                <w:sz w:val="16"/>
                <w:szCs w:val="16"/>
              </w:rPr>
            </w:pPr>
          </w:p>
        </w:tc>
        <w:tc>
          <w:tcPr>
            <w:tcW w:w="4678" w:type="dxa"/>
            <w:shd w:val="solid" w:color="FFFFFF" w:fill="auto"/>
          </w:tcPr>
          <w:p w14:paraId="62E05C29" w14:textId="30D40C20" w:rsidR="00B37E3D" w:rsidRPr="00B67224" w:rsidRDefault="00B533FF" w:rsidP="00272A7E">
            <w:pPr>
              <w:pStyle w:val="TAL"/>
              <w:rPr>
                <w:sz w:val="16"/>
                <w:szCs w:val="16"/>
              </w:rPr>
            </w:pPr>
            <w:r w:rsidRPr="00B67224">
              <w:rPr>
                <w:sz w:val="16"/>
                <w:szCs w:val="16"/>
              </w:rPr>
              <w:t>[FS_AVATAR] Pseudo-CR on MPEG Avatar Representation Format</w:t>
            </w:r>
          </w:p>
        </w:tc>
        <w:tc>
          <w:tcPr>
            <w:tcW w:w="708" w:type="dxa"/>
            <w:shd w:val="solid" w:color="FFFFFF" w:fill="auto"/>
          </w:tcPr>
          <w:p w14:paraId="543C89AE" w14:textId="77777777" w:rsidR="00B37E3D" w:rsidRDefault="00B37E3D" w:rsidP="00272A7E">
            <w:pPr>
              <w:pStyle w:val="TAC"/>
              <w:rPr>
                <w:sz w:val="16"/>
                <w:szCs w:val="16"/>
              </w:rPr>
            </w:pPr>
            <w:r>
              <w:rPr>
                <w:sz w:val="16"/>
                <w:szCs w:val="16"/>
              </w:rPr>
              <w:t>1.1.0</w:t>
            </w:r>
          </w:p>
        </w:tc>
      </w:tr>
      <w:tr w:rsidR="00B37E3D" w:rsidRPr="00315B85" w14:paraId="1443B9AC" w14:textId="77777777" w:rsidTr="00272A7E">
        <w:tc>
          <w:tcPr>
            <w:tcW w:w="942" w:type="dxa"/>
            <w:shd w:val="solid" w:color="FFFFFF" w:fill="auto"/>
          </w:tcPr>
          <w:p w14:paraId="5D6A8AEF" w14:textId="77777777" w:rsidR="00B37E3D" w:rsidRDefault="00B37E3D" w:rsidP="00272A7E">
            <w:pPr>
              <w:pStyle w:val="TAC"/>
              <w:rPr>
                <w:sz w:val="16"/>
                <w:szCs w:val="16"/>
              </w:rPr>
            </w:pPr>
            <w:r>
              <w:rPr>
                <w:sz w:val="16"/>
                <w:szCs w:val="16"/>
              </w:rPr>
              <w:t>21/02/2025</w:t>
            </w:r>
          </w:p>
        </w:tc>
        <w:tc>
          <w:tcPr>
            <w:tcW w:w="759" w:type="dxa"/>
            <w:shd w:val="solid" w:color="FFFFFF" w:fill="auto"/>
          </w:tcPr>
          <w:p w14:paraId="5B60EB88" w14:textId="77777777" w:rsidR="00B37E3D" w:rsidRDefault="00B37E3D" w:rsidP="00272A7E">
            <w:pPr>
              <w:pStyle w:val="TAC"/>
              <w:rPr>
                <w:sz w:val="16"/>
                <w:szCs w:val="16"/>
              </w:rPr>
            </w:pPr>
            <w:r>
              <w:rPr>
                <w:sz w:val="16"/>
                <w:szCs w:val="16"/>
              </w:rPr>
              <w:t>131</w:t>
            </w:r>
          </w:p>
        </w:tc>
        <w:tc>
          <w:tcPr>
            <w:tcW w:w="1134" w:type="dxa"/>
            <w:shd w:val="solid" w:color="FFFFFF" w:fill="auto"/>
          </w:tcPr>
          <w:p w14:paraId="3038B226" w14:textId="506AD602" w:rsidR="00B37E3D" w:rsidRDefault="00B37E3D" w:rsidP="00272A7E">
            <w:pPr>
              <w:pStyle w:val="TAC"/>
              <w:rPr>
                <w:sz w:val="16"/>
                <w:szCs w:val="16"/>
              </w:rPr>
            </w:pPr>
            <w:r>
              <w:rPr>
                <w:sz w:val="16"/>
                <w:szCs w:val="16"/>
              </w:rPr>
              <w:t>S4-250</w:t>
            </w:r>
            <w:r w:rsidR="00116532">
              <w:rPr>
                <w:sz w:val="16"/>
                <w:szCs w:val="16"/>
              </w:rPr>
              <w:t>227</w:t>
            </w:r>
          </w:p>
        </w:tc>
        <w:tc>
          <w:tcPr>
            <w:tcW w:w="567" w:type="dxa"/>
            <w:shd w:val="solid" w:color="FFFFFF" w:fill="auto"/>
          </w:tcPr>
          <w:p w14:paraId="0A172B4F" w14:textId="77777777" w:rsidR="00B37E3D" w:rsidRPr="00315B85" w:rsidRDefault="00B37E3D" w:rsidP="00272A7E">
            <w:pPr>
              <w:pStyle w:val="TAC"/>
              <w:rPr>
                <w:sz w:val="16"/>
                <w:szCs w:val="16"/>
              </w:rPr>
            </w:pPr>
          </w:p>
        </w:tc>
        <w:tc>
          <w:tcPr>
            <w:tcW w:w="426" w:type="dxa"/>
            <w:shd w:val="solid" w:color="FFFFFF" w:fill="auto"/>
          </w:tcPr>
          <w:p w14:paraId="35E51E76" w14:textId="77777777" w:rsidR="00B37E3D" w:rsidRPr="00315B85" w:rsidRDefault="00B37E3D" w:rsidP="00272A7E">
            <w:pPr>
              <w:pStyle w:val="TAC"/>
              <w:rPr>
                <w:sz w:val="16"/>
                <w:szCs w:val="16"/>
              </w:rPr>
            </w:pPr>
          </w:p>
        </w:tc>
        <w:tc>
          <w:tcPr>
            <w:tcW w:w="425" w:type="dxa"/>
            <w:shd w:val="solid" w:color="FFFFFF" w:fill="auto"/>
          </w:tcPr>
          <w:p w14:paraId="31CE6784" w14:textId="77777777" w:rsidR="00B37E3D" w:rsidRPr="00315B85" w:rsidRDefault="00B37E3D" w:rsidP="00272A7E">
            <w:pPr>
              <w:pStyle w:val="TAC"/>
              <w:rPr>
                <w:sz w:val="16"/>
                <w:szCs w:val="16"/>
              </w:rPr>
            </w:pPr>
          </w:p>
        </w:tc>
        <w:tc>
          <w:tcPr>
            <w:tcW w:w="4678" w:type="dxa"/>
            <w:shd w:val="solid" w:color="FFFFFF" w:fill="auto"/>
          </w:tcPr>
          <w:p w14:paraId="5665F3D7" w14:textId="12753228" w:rsidR="00B37E3D" w:rsidRPr="00B67224" w:rsidRDefault="00E8467A" w:rsidP="00272A7E">
            <w:pPr>
              <w:pStyle w:val="TAL"/>
              <w:rPr>
                <w:sz w:val="16"/>
                <w:szCs w:val="16"/>
              </w:rPr>
            </w:pPr>
            <w:r w:rsidRPr="00B67224">
              <w:rPr>
                <w:sz w:val="16"/>
                <w:szCs w:val="16"/>
              </w:rPr>
              <w:t>pCR Metahuman representation format</w:t>
            </w:r>
          </w:p>
        </w:tc>
        <w:tc>
          <w:tcPr>
            <w:tcW w:w="708" w:type="dxa"/>
            <w:shd w:val="solid" w:color="FFFFFF" w:fill="auto"/>
          </w:tcPr>
          <w:p w14:paraId="2048647C" w14:textId="77777777" w:rsidR="00B37E3D" w:rsidRDefault="00B37E3D" w:rsidP="00272A7E">
            <w:pPr>
              <w:pStyle w:val="TAC"/>
              <w:rPr>
                <w:sz w:val="16"/>
                <w:szCs w:val="16"/>
              </w:rPr>
            </w:pPr>
            <w:r>
              <w:rPr>
                <w:sz w:val="16"/>
                <w:szCs w:val="16"/>
              </w:rPr>
              <w:t>1.1.0</w:t>
            </w:r>
          </w:p>
        </w:tc>
      </w:tr>
      <w:tr w:rsidR="00B37E3D" w:rsidRPr="00315B85" w14:paraId="73CF4575" w14:textId="77777777" w:rsidTr="00272A7E">
        <w:tc>
          <w:tcPr>
            <w:tcW w:w="942" w:type="dxa"/>
            <w:shd w:val="solid" w:color="FFFFFF" w:fill="auto"/>
          </w:tcPr>
          <w:p w14:paraId="229F084D" w14:textId="77777777" w:rsidR="00B37E3D" w:rsidRDefault="00B37E3D" w:rsidP="00272A7E">
            <w:pPr>
              <w:pStyle w:val="TAC"/>
              <w:rPr>
                <w:sz w:val="16"/>
                <w:szCs w:val="16"/>
              </w:rPr>
            </w:pPr>
            <w:r>
              <w:rPr>
                <w:sz w:val="16"/>
                <w:szCs w:val="16"/>
              </w:rPr>
              <w:t>21/02/2025</w:t>
            </w:r>
          </w:p>
        </w:tc>
        <w:tc>
          <w:tcPr>
            <w:tcW w:w="759" w:type="dxa"/>
            <w:shd w:val="solid" w:color="FFFFFF" w:fill="auto"/>
          </w:tcPr>
          <w:p w14:paraId="4A0E327C" w14:textId="77777777" w:rsidR="00B37E3D" w:rsidRDefault="00B37E3D" w:rsidP="00272A7E">
            <w:pPr>
              <w:pStyle w:val="TAC"/>
              <w:rPr>
                <w:sz w:val="16"/>
                <w:szCs w:val="16"/>
              </w:rPr>
            </w:pPr>
            <w:r>
              <w:rPr>
                <w:sz w:val="16"/>
                <w:szCs w:val="16"/>
              </w:rPr>
              <w:t>131</w:t>
            </w:r>
          </w:p>
        </w:tc>
        <w:tc>
          <w:tcPr>
            <w:tcW w:w="1134" w:type="dxa"/>
            <w:shd w:val="solid" w:color="FFFFFF" w:fill="auto"/>
          </w:tcPr>
          <w:p w14:paraId="1DB3A7F3" w14:textId="20EF4846" w:rsidR="00B37E3D" w:rsidRDefault="00B37E3D" w:rsidP="00272A7E">
            <w:pPr>
              <w:pStyle w:val="TAC"/>
              <w:rPr>
                <w:sz w:val="16"/>
                <w:szCs w:val="16"/>
              </w:rPr>
            </w:pPr>
            <w:r>
              <w:rPr>
                <w:sz w:val="16"/>
                <w:szCs w:val="16"/>
              </w:rPr>
              <w:t>S4-250</w:t>
            </w:r>
            <w:r w:rsidR="00116532">
              <w:rPr>
                <w:sz w:val="16"/>
                <w:szCs w:val="16"/>
              </w:rPr>
              <w:t>228</w:t>
            </w:r>
          </w:p>
        </w:tc>
        <w:tc>
          <w:tcPr>
            <w:tcW w:w="567" w:type="dxa"/>
            <w:shd w:val="solid" w:color="FFFFFF" w:fill="auto"/>
          </w:tcPr>
          <w:p w14:paraId="103ED425" w14:textId="77777777" w:rsidR="00B37E3D" w:rsidRPr="00315B85" w:rsidRDefault="00B37E3D" w:rsidP="00272A7E">
            <w:pPr>
              <w:pStyle w:val="TAC"/>
              <w:rPr>
                <w:sz w:val="16"/>
                <w:szCs w:val="16"/>
              </w:rPr>
            </w:pPr>
          </w:p>
        </w:tc>
        <w:tc>
          <w:tcPr>
            <w:tcW w:w="426" w:type="dxa"/>
            <w:shd w:val="solid" w:color="FFFFFF" w:fill="auto"/>
          </w:tcPr>
          <w:p w14:paraId="555D5220" w14:textId="77777777" w:rsidR="00B37E3D" w:rsidRPr="00315B85" w:rsidRDefault="00B37E3D" w:rsidP="00272A7E">
            <w:pPr>
              <w:pStyle w:val="TAC"/>
              <w:rPr>
                <w:sz w:val="16"/>
                <w:szCs w:val="16"/>
              </w:rPr>
            </w:pPr>
          </w:p>
        </w:tc>
        <w:tc>
          <w:tcPr>
            <w:tcW w:w="425" w:type="dxa"/>
            <w:shd w:val="solid" w:color="FFFFFF" w:fill="auto"/>
          </w:tcPr>
          <w:p w14:paraId="782488C9" w14:textId="77777777" w:rsidR="00B37E3D" w:rsidRPr="00315B85" w:rsidRDefault="00B37E3D" w:rsidP="00272A7E">
            <w:pPr>
              <w:pStyle w:val="TAC"/>
              <w:rPr>
                <w:sz w:val="16"/>
                <w:szCs w:val="16"/>
              </w:rPr>
            </w:pPr>
          </w:p>
        </w:tc>
        <w:tc>
          <w:tcPr>
            <w:tcW w:w="4678" w:type="dxa"/>
            <w:shd w:val="solid" w:color="FFFFFF" w:fill="auto"/>
          </w:tcPr>
          <w:p w14:paraId="2CA08E31" w14:textId="3E99B751" w:rsidR="00B37E3D" w:rsidRPr="00B67224" w:rsidRDefault="00E8467A" w:rsidP="00272A7E">
            <w:pPr>
              <w:pStyle w:val="TAL"/>
              <w:rPr>
                <w:sz w:val="16"/>
                <w:szCs w:val="16"/>
              </w:rPr>
            </w:pPr>
            <w:r w:rsidRPr="00B67224">
              <w:rPr>
                <w:sz w:val="16"/>
                <w:szCs w:val="16"/>
              </w:rPr>
              <w:t>pCR VRM representation format</w:t>
            </w:r>
          </w:p>
        </w:tc>
        <w:tc>
          <w:tcPr>
            <w:tcW w:w="708" w:type="dxa"/>
            <w:shd w:val="solid" w:color="FFFFFF" w:fill="auto"/>
          </w:tcPr>
          <w:p w14:paraId="267BBB5A" w14:textId="77777777" w:rsidR="00B37E3D" w:rsidRDefault="00B37E3D" w:rsidP="00272A7E">
            <w:pPr>
              <w:pStyle w:val="TAC"/>
              <w:rPr>
                <w:sz w:val="16"/>
                <w:szCs w:val="16"/>
              </w:rPr>
            </w:pPr>
            <w:r>
              <w:rPr>
                <w:sz w:val="16"/>
                <w:szCs w:val="16"/>
              </w:rPr>
              <w:t>1.1.0</w:t>
            </w:r>
          </w:p>
        </w:tc>
      </w:tr>
      <w:tr w:rsidR="006E517C" w:rsidRPr="00315B85" w14:paraId="74FDEB4A" w14:textId="77777777" w:rsidTr="00A67A4D">
        <w:tc>
          <w:tcPr>
            <w:tcW w:w="942" w:type="dxa"/>
            <w:shd w:val="solid" w:color="FFFFFF" w:fill="auto"/>
          </w:tcPr>
          <w:p w14:paraId="65C4566D" w14:textId="77777777" w:rsidR="006E517C" w:rsidRDefault="006E517C" w:rsidP="00C70D7D">
            <w:pPr>
              <w:pStyle w:val="TAC"/>
              <w:rPr>
                <w:sz w:val="16"/>
                <w:szCs w:val="16"/>
              </w:rPr>
            </w:pPr>
          </w:p>
        </w:tc>
        <w:tc>
          <w:tcPr>
            <w:tcW w:w="759" w:type="dxa"/>
            <w:shd w:val="solid" w:color="FFFFFF" w:fill="auto"/>
          </w:tcPr>
          <w:p w14:paraId="38347D53" w14:textId="77777777" w:rsidR="006E517C" w:rsidRDefault="006E517C" w:rsidP="00C70D7D">
            <w:pPr>
              <w:pStyle w:val="TAC"/>
              <w:rPr>
                <w:sz w:val="16"/>
                <w:szCs w:val="16"/>
              </w:rPr>
            </w:pPr>
          </w:p>
        </w:tc>
        <w:tc>
          <w:tcPr>
            <w:tcW w:w="1134" w:type="dxa"/>
            <w:shd w:val="solid" w:color="FFFFFF" w:fill="auto"/>
          </w:tcPr>
          <w:p w14:paraId="50B897F1" w14:textId="77777777" w:rsidR="006E517C" w:rsidRDefault="006E517C" w:rsidP="00C70D7D">
            <w:pPr>
              <w:pStyle w:val="TAC"/>
              <w:rPr>
                <w:sz w:val="16"/>
                <w:szCs w:val="16"/>
              </w:rPr>
            </w:pPr>
          </w:p>
        </w:tc>
        <w:tc>
          <w:tcPr>
            <w:tcW w:w="567" w:type="dxa"/>
            <w:shd w:val="solid" w:color="FFFFFF" w:fill="auto"/>
          </w:tcPr>
          <w:p w14:paraId="54A9DAA2" w14:textId="77777777" w:rsidR="006E517C" w:rsidRPr="00315B85" w:rsidRDefault="006E517C" w:rsidP="00C70D7D">
            <w:pPr>
              <w:pStyle w:val="TAC"/>
              <w:rPr>
                <w:sz w:val="16"/>
                <w:szCs w:val="16"/>
              </w:rPr>
            </w:pPr>
          </w:p>
        </w:tc>
        <w:tc>
          <w:tcPr>
            <w:tcW w:w="426" w:type="dxa"/>
            <w:shd w:val="solid" w:color="FFFFFF" w:fill="auto"/>
          </w:tcPr>
          <w:p w14:paraId="133549C7" w14:textId="77777777" w:rsidR="006E517C" w:rsidRPr="00315B85" w:rsidRDefault="006E517C" w:rsidP="00C70D7D">
            <w:pPr>
              <w:pStyle w:val="TAC"/>
              <w:rPr>
                <w:sz w:val="16"/>
                <w:szCs w:val="16"/>
              </w:rPr>
            </w:pPr>
          </w:p>
        </w:tc>
        <w:tc>
          <w:tcPr>
            <w:tcW w:w="425" w:type="dxa"/>
            <w:shd w:val="solid" w:color="FFFFFF" w:fill="auto"/>
          </w:tcPr>
          <w:p w14:paraId="7E5C115C" w14:textId="77777777" w:rsidR="006E517C" w:rsidRPr="00315B85" w:rsidRDefault="006E517C" w:rsidP="00C70D7D">
            <w:pPr>
              <w:pStyle w:val="TAC"/>
              <w:rPr>
                <w:sz w:val="16"/>
                <w:szCs w:val="16"/>
              </w:rPr>
            </w:pPr>
          </w:p>
        </w:tc>
        <w:tc>
          <w:tcPr>
            <w:tcW w:w="4678" w:type="dxa"/>
            <w:shd w:val="solid" w:color="FFFFFF" w:fill="auto"/>
          </w:tcPr>
          <w:p w14:paraId="2D12EDDC" w14:textId="77777777" w:rsidR="006E517C" w:rsidRPr="00B67224" w:rsidRDefault="006E517C" w:rsidP="00C70D7D">
            <w:pPr>
              <w:pStyle w:val="TAL"/>
              <w:rPr>
                <w:sz w:val="16"/>
                <w:szCs w:val="16"/>
              </w:rPr>
            </w:pPr>
          </w:p>
        </w:tc>
        <w:tc>
          <w:tcPr>
            <w:tcW w:w="708" w:type="dxa"/>
            <w:shd w:val="solid" w:color="FFFFFF" w:fill="auto"/>
          </w:tcPr>
          <w:p w14:paraId="4A3BD8ED" w14:textId="77777777" w:rsidR="006E517C" w:rsidRDefault="006E517C" w:rsidP="00C70D7D">
            <w:pPr>
              <w:pStyle w:val="TAC"/>
              <w:rPr>
                <w:sz w:val="16"/>
                <w:szCs w:val="16"/>
              </w:rPr>
            </w:pPr>
          </w:p>
        </w:tc>
      </w:tr>
    </w:tbl>
    <w:p w14:paraId="6AE5F0B0" w14:textId="77777777" w:rsidR="00080512" w:rsidRDefault="00080512" w:rsidP="00C4311B"/>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C6628" w14:textId="77777777" w:rsidR="00263D74" w:rsidRDefault="00263D74">
      <w:r>
        <w:separator/>
      </w:r>
    </w:p>
  </w:endnote>
  <w:endnote w:type="continuationSeparator" w:id="0">
    <w:p w14:paraId="3A6CDDAA" w14:textId="77777777" w:rsidR="00263D74" w:rsidRDefault="00263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A57FB" w14:textId="77777777" w:rsidR="00263D74" w:rsidRDefault="00263D74">
      <w:r>
        <w:separator/>
      </w:r>
    </w:p>
  </w:footnote>
  <w:footnote w:type="continuationSeparator" w:id="0">
    <w:p w14:paraId="64722D28" w14:textId="77777777" w:rsidR="00263D74" w:rsidRDefault="00263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D0FD7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126">
      <w:rPr>
        <w:rFonts w:ascii="Arial" w:hAnsi="Arial" w:cs="Arial"/>
        <w:b/>
        <w:noProof/>
        <w:sz w:val="18"/>
        <w:szCs w:val="18"/>
      </w:rPr>
      <w:t>3GPP TR 26.813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19E6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12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W">
    <w15:presenceInfo w15:providerId="None" w15:userId="HW"/>
  </w15:person>
  <w15:person w15:author="Eric Yip">
    <w15:presenceInfo w15:providerId="None" w15:userId="Eric Yip"/>
  </w15:person>
  <w15:person w15:author="Imed Bouazizi">
    <w15:presenceInfo w15:providerId="None" w15:userId="Imed Bouazizi"/>
  </w15:person>
  <w15:person w15:author="HW_r01">
    <w15:presenceInfo w15:providerId="None" w15:userId="HW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6E08"/>
    <w:rsid w:val="00037773"/>
    <w:rsid w:val="00037C04"/>
    <w:rsid w:val="00040095"/>
    <w:rsid w:val="0004344A"/>
    <w:rsid w:val="0005037F"/>
    <w:rsid w:val="00051834"/>
    <w:rsid w:val="00054A22"/>
    <w:rsid w:val="00062023"/>
    <w:rsid w:val="00062959"/>
    <w:rsid w:val="000655A6"/>
    <w:rsid w:val="00080512"/>
    <w:rsid w:val="000B7AEF"/>
    <w:rsid w:val="000C47C3"/>
    <w:rsid w:val="000D58AB"/>
    <w:rsid w:val="000F21EE"/>
    <w:rsid w:val="000F37D0"/>
    <w:rsid w:val="00103782"/>
    <w:rsid w:val="00113C2B"/>
    <w:rsid w:val="00116532"/>
    <w:rsid w:val="00133525"/>
    <w:rsid w:val="00173E3B"/>
    <w:rsid w:val="00174E78"/>
    <w:rsid w:val="001A2D72"/>
    <w:rsid w:val="001A4C42"/>
    <w:rsid w:val="001A7420"/>
    <w:rsid w:val="001B0B29"/>
    <w:rsid w:val="001B4A2D"/>
    <w:rsid w:val="001B6637"/>
    <w:rsid w:val="001C21C3"/>
    <w:rsid w:val="001D02C2"/>
    <w:rsid w:val="001E1A56"/>
    <w:rsid w:val="001E3113"/>
    <w:rsid w:val="001F0C1D"/>
    <w:rsid w:val="001F1132"/>
    <w:rsid w:val="001F168B"/>
    <w:rsid w:val="001F272A"/>
    <w:rsid w:val="002016E1"/>
    <w:rsid w:val="00231167"/>
    <w:rsid w:val="002347A2"/>
    <w:rsid w:val="00234A46"/>
    <w:rsid w:val="002373CE"/>
    <w:rsid w:val="0025002E"/>
    <w:rsid w:val="00263D74"/>
    <w:rsid w:val="00264730"/>
    <w:rsid w:val="002675F0"/>
    <w:rsid w:val="00270EF3"/>
    <w:rsid w:val="002760EE"/>
    <w:rsid w:val="00287197"/>
    <w:rsid w:val="00295130"/>
    <w:rsid w:val="00297365"/>
    <w:rsid w:val="002A38F2"/>
    <w:rsid w:val="002A4457"/>
    <w:rsid w:val="002A504C"/>
    <w:rsid w:val="002A54FC"/>
    <w:rsid w:val="002B0A10"/>
    <w:rsid w:val="002B6339"/>
    <w:rsid w:val="002D4540"/>
    <w:rsid w:val="002D5E45"/>
    <w:rsid w:val="002E00EE"/>
    <w:rsid w:val="002E1953"/>
    <w:rsid w:val="002E585B"/>
    <w:rsid w:val="003009D8"/>
    <w:rsid w:val="0030326A"/>
    <w:rsid w:val="00315B85"/>
    <w:rsid w:val="003172DC"/>
    <w:rsid w:val="003328C7"/>
    <w:rsid w:val="00350B78"/>
    <w:rsid w:val="0035462D"/>
    <w:rsid w:val="00356555"/>
    <w:rsid w:val="00365711"/>
    <w:rsid w:val="003765B8"/>
    <w:rsid w:val="00384126"/>
    <w:rsid w:val="00385826"/>
    <w:rsid w:val="003928ED"/>
    <w:rsid w:val="00395F6E"/>
    <w:rsid w:val="003A3AA9"/>
    <w:rsid w:val="003A50D1"/>
    <w:rsid w:val="003B3A2C"/>
    <w:rsid w:val="003B4A4A"/>
    <w:rsid w:val="003C193C"/>
    <w:rsid w:val="003C25CA"/>
    <w:rsid w:val="003C3971"/>
    <w:rsid w:val="003E01D1"/>
    <w:rsid w:val="003E4BA8"/>
    <w:rsid w:val="00423334"/>
    <w:rsid w:val="004345EC"/>
    <w:rsid w:val="00452847"/>
    <w:rsid w:val="00456C0B"/>
    <w:rsid w:val="004620AF"/>
    <w:rsid w:val="00465515"/>
    <w:rsid w:val="0046787D"/>
    <w:rsid w:val="00483F97"/>
    <w:rsid w:val="00484E10"/>
    <w:rsid w:val="0048556B"/>
    <w:rsid w:val="0049751D"/>
    <w:rsid w:val="004A0437"/>
    <w:rsid w:val="004B1C8C"/>
    <w:rsid w:val="004C30AC"/>
    <w:rsid w:val="004D3578"/>
    <w:rsid w:val="004E207D"/>
    <w:rsid w:val="004E213A"/>
    <w:rsid w:val="004F0988"/>
    <w:rsid w:val="004F2DA7"/>
    <w:rsid w:val="004F3340"/>
    <w:rsid w:val="004F3C68"/>
    <w:rsid w:val="00503854"/>
    <w:rsid w:val="0050425A"/>
    <w:rsid w:val="0050765B"/>
    <w:rsid w:val="00511144"/>
    <w:rsid w:val="00513055"/>
    <w:rsid w:val="005245F9"/>
    <w:rsid w:val="0053388B"/>
    <w:rsid w:val="00535773"/>
    <w:rsid w:val="00543E6C"/>
    <w:rsid w:val="00563899"/>
    <w:rsid w:val="00565087"/>
    <w:rsid w:val="00567FD8"/>
    <w:rsid w:val="00597B11"/>
    <w:rsid w:val="005B65E4"/>
    <w:rsid w:val="005C311E"/>
    <w:rsid w:val="005C79FE"/>
    <w:rsid w:val="005D1775"/>
    <w:rsid w:val="005D2E01"/>
    <w:rsid w:val="005D7526"/>
    <w:rsid w:val="005E4BB2"/>
    <w:rsid w:val="005E5AD7"/>
    <w:rsid w:val="005F788A"/>
    <w:rsid w:val="00602AEA"/>
    <w:rsid w:val="00614FDF"/>
    <w:rsid w:val="00615DBB"/>
    <w:rsid w:val="0063543D"/>
    <w:rsid w:val="00636D99"/>
    <w:rsid w:val="00647114"/>
    <w:rsid w:val="00667629"/>
    <w:rsid w:val="00670022"/>
    <w:rsid w:val="00670CF4"/>
    <w:rsid w:val="006750C3"/>
    <w:rsid w:val="0067732A"/>
    <w:rsid w:val="00690A50"/>
    <w:rsid w:val="006912E9"/>
    <w:rsid w:val="006A323F"/>
    <w:rsid w:val="006B0962"/>
    <w:rsid w:val="006B30D0"/>
    <w:rsid w:val="006C3D95"/>
    <w:rsid w:val="006C4D3A"/>
    <w:rsid w:val="006E0A6F"/>
    <w:rsid w:val="006E517C"/>
    <w:rsid w:val="006E5C86"/>
    <w:rsid w:val="006E770F"/>
    <w:rsid w:val="006E7767"/>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B600E"/>
    <w:rsid w:val="007E2DCD"/>
    <w:rsid w:val="007F0F4A"/>
    <w:rsid w:val="008028A4"/>
    <w:rsid w:val="008258D7"/>
    <w:rsid w:val="00830747"/>
    <w:rsid w:val="00830904"/>
    <w:rsid w:val="00833ED2"/>
    <w:rsid w:val="00837197"/>
    <w:rsid w:val="00841001"/>
    <w:rsid w:val="00846CD4"/>
    <w:rsid w:val="00857D6F"/>
    <w:rsid w:val="008768CA"/>
    <w:rsid w:val="00884B9E"/>
    <w:rsid w:val="00891983"/>
    <w:rsid w:val="008A3287"/>
    <w:rsid w:val="008B1696"/>
    <w:rsid w:val="008C384C"/>
    <w:rsid w:val="008C6956"/>
    <w:rsid w:val="008C7844"/>
    <w:rsid w:val="008C7B64"/>
    <w:rsid w:val="008D1E32"/>
    <w:rsid w:val="008E2D68"/>
    <w:rsid w:val="008E6756"/>
    <w:rsid w:val="008F63FF"/>
    <w:rsid w:val="0090271F"/>
    <w:rsid w:val="00902E23"/>
    <w:rsid w:val="009044B4"/>
    <w:rsid w:val="009114D7"/>
    <w:rsid w:val="0091348E"/>
    <w:rsid w:val="00917CCB"/>
    <w:rsid w:val="00921406"/>
    <w:rsid w:val="00932CD5"/>
    <w:rsid w:val="00933FB0"/>
    <w:rsid w:val="00942EC2"/>
    <w:rsid w:val="009536AC"/>
    <w:rsid w:val="00975DAE"/>
    <w:rsid w:val="00983742"/>
    <w:rsid w:val="009A45A6"/>
    <w:rsid w:val="009B0A7E"/>
    <w:rsid w:val="009B5A9F"/>
    <w:rsid w:val="009C5622"/>
    <w:rsid w:val="009D69D4"/>
    <w:rsid w:val="009E2532"/>
    <w:rsid w:val="009F37B7"/>
    <w:rsid w:val="009F5B99"/>
    <w:rsid w:val="009F72CC"/>
    <w:rsid w:val="00A10F02"/>
    <w:rsid w:val="00A115AE"/>
    <w:rsid w:val="00A164B4"/>
    <w:rsid w:val="00A26956"/>
    <w:rsid w:val="00A27486"/>
    <w:rsid w:val="00A37173"/>
    <w:rsid w:val="00A53724"/>
    <w:rsid w:val="00A54235"/>
    <w:rsid w:val="00A56066"/>
    <w:rsid w:val="00A57D99"/>
    <w:rsid w:val="00A61214"/>
    <w:rsid w:val="00A67A4D"/>
    <w:rsid w:val="00A67C03"/>
    <w:rsid w:val="00A713B9"/>
    <w:rsid w:val="00A714B6"/>
    <w:rsid w:val="00A73129"/>
    <w:rsid w:val="00A82346"/>
    <w:rsid w:val="00A911F8"/>
    <w:rsid w:val="00A92BA1"/>
    <w:rsid w:val="00A95A32"/>
    <w:rsid w:val="00A95C2F"/>
    <w:rsid w:val="00A96441"/>
    <w:rsid w:val="00A96649"/>
    <w:rsid w:val="00AB4A5D"/>
    <w:rsid w:val="00AC56C4"/>
    <w:rsid w:val="00AC6BC6"/>
    <w:rsid w:val="00AD45A1"/>
    <w:rsid w:val="00AD5CC2"/>
    <w:rsid w:val="00AE47C9"/>
    <w:rsid w:val="00AE6164"/>
    <w:rsid w:val="00AE65E2"/>
    <w:rsid w:val="00AF1460"/>
    <w:rsid w:val="00AF3238"/>
    <w:rsid w:val="00B0793B"/>
    <w:rsid w:val="00B11544"/>
    <w:rsid w:val="00B15449"/>
    <w:rsid w:val="00B24A03"/>
    <w:rsid w:val="00B30B2E"/>
    <w:rsid w:val="00B37106"/>
    <w:rsid w:val="00B37E3D"/>
    <w:rsid w:val="00B533FF"/>
    <w:rsid w:val="00B662A5"/>
    <w:rsid w:val="00B663C8"/>
    <w:rsid w:val="00B67224"/>
    <w:rsid w:val="00B721CD"/>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60BBE"/>
    <w:rsid w:val="00C6688B"/>
    <w:rsid w:val="00C70D7D"/>
    <w:rsid w:val="00C72833"/>
    <w:rsid w:val="00C804C5"/>
    <w:rsid w:val="00C80F1D"/>
    <w:rsid w:val="00C82D44"/>
    <w:rsid w:val="00C83178"/>
    <w:rsid w:val="00C91962"/>
    <w:rsid w:val="00C93F40"/>
    <w:rsid w:val="00CA3D0C"/>
    <w:rsid w:val="00CA6468"/>
    <w:rsid w:val="00CB14A4"/>
    <w:rsid w:val="00CB1D64"/>
    <w:rsid w:val="00CB703C"/>
    <w:rsid w:val="00D20BE9"/>
    <w:rsid w:val="00D26885"/>
    <w:rsid w:val="00D302A9"/>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5566D"/>
    <w:rsid w:val="00E77645"/>
    <w:rsid w:val="00E81361"/>
    <w:rsid w:val="00E81E78"/>
    <w:rsid w:val="00E8467A"/>
    <w:rsid w:val="00EA15B0"/>
    <w:rsid w:val="00EA34A0"/>
    <w:rsid w:val="00EA5EA7"/>
    <w:rsid w:val="00EA66BD"/>
    <w:rsid w:val="00EA72A8"/>
    <w:rsid w:val="00EB0054"/>
    <w:rsid w:val="00EC4A25"/>
    <w:rsid w:val="00EF0452"/>
    <w:rsid w:val="00EF608C"/>
    <w:rsid w:val="00F025A2"/>
    <w:rsid w:val="00F04712"/>
    <w:rsid w:val="00F13360"/>
    <w:rsid w:val="00F14F1E"/>
    <w:rsid w:val="00F175E2"/>
    <w:rsid w:val="00F22EC7"/>
    <w:rsid w:val="00F250E7"/>
    <w:rsid w:val="00F303DC"/>
    <w:rsid w:val="00F325C8"/>
    <w:rsid w:val="00F34834"/>
    <w:rsid w:val="00F35014"/>
    <w:rsid w:val="00F40AF8"/>
    <w:rsid w:val="00F636FD"/>
    <w:rsid w:val="00F653B8"/>
    <w:rsid w:val="00F678F0"/>
    <w:rsid w:val="00F9008D"/>
    <w:rsid w:val="00F976F9"/>
    <w:rsid w:val="00FA1266"/>
    <w:rsid w:val="00FB07FC"/>
    <w:rsid w:val="00FB1770"/>
    <w:rsid w:val="00FB42D9"/>
    <w:rsid w:val="00FC02EE"/>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image" Target="media/image6.emf"/><Relationship Id="rId34" Type="http://schemas.openxmlformats.org/officeDocument/2006/relationships/image" Target="media/image18.emf"/><Relationship Id="rId42" Type="http://schemas.openxmlformats.org/officeDocument/2006/relationships/image" Target="media/image23.emf"/><Relationship Id="rId47" Type="http://schemas.openxmlformats.org/officeDocument/2006/relationships/package" Target="embeddings/Microsoft_Visio_Drawing12.vsdx"/><Relationship Id="rId50" Type="http://schemas.openxmlformats.org/officeDocument/2006/relationships/image" Target="media/image28.emf"/><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mindspore.cn" TargetMode="External"/><Relationship Id="rId29" Type="http://schemas.openxmlformats.org/officeDocument/2006/relationships/image" Target="media/image14.emf"/><Relationship Id="rId11" Type="http://schemas.openxmlformats.org/officeDocument/2006/relationships/image" Target="media/image2.emf"/><Relationship Id="rId24" Type="http://schemas.openxmlformats.org/officeDocument/2006/relationships/image" Target="media/image9.svg"/><Relationship Id="rId32" Type="http://schemas.openxmlformats.org/officeDocument/2006/relationships/hyperlink" Target="https://docs.unrealengine.com/udk/Three/MorphTargets.html" TargetMode="External"/><Relationship Id="rId37" Type="http://schemas.openxmlformats.org/officeDocument/2006/relationships/package" Target="embeddings/Microsoft_PowerPoint_Slide1.sldx"/><Relationship Id="rId40" Type="http://schemas.openxmlformats.org/officeDocument/2006/relationships/image" Target="media/image22.wmf"/><Relationship Id="rId45" Type="http://schemas.openxmlformats.org/officeDocument/2006/relationships/package" Target="embeddings/Microsoft_Visio_Drawing1.vsdx"/><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package" Target="embeddings/Microsoft_PowerPoint_Slide.sl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link.springer.com/article/10.1007/s00521-023-08858-6" TargetMode="External"/><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3.bin"/><Relationship Id="rId54"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perswithcode.com/dataset/wflw" TargetMode="External"/><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19.emf"/><Relationship Id="rId49" Type="http://schemas.openxmlformats.org/officeDocument/2006/relationships/package" Target="embeddings/Microsoft_Visio_Drawing3.vsdx"/><Relationship Id="rId5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6.png"/><Relationship Id="rId44" Type="http://schemas.openxmlformats.org/officeDocument/2006/relationships/image" Target="media/image25.emf"/><Relationship Id="rId52" Type="http://schemas.openxmlformats.org/officeDocument/2006/relationships/image" Target="media/image30.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203</TotalTime>
  <Pages>69</Pages>
  <Words>23674</Words>
  <Characters>134943</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158301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49</cp:revision>
  <cp:lastPrinted>2019-02-25T14:05:00Z</cp:lastPrinted>
  <dcterms:created xsi:type="dcterms:W3CDTF">2024-12-03T11:04:00Z</dcterms:created>
  <dcterms:modified xsi:type="dcterms:W3CDTF">2025-02-21T10:35:00Z</dcterms:modified>
</cp:coreProperties>
</file>