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09957D86" w:rsidR="004F0988" w:rsidRPr="000E0CCA" w:rsidRDefault="004F0988" w:rsidP="00133525">
            <w:pPr>
              <w:pStyle w:val="ZA"/>
              <w:framePr w:w="0" w:hRule="auto" w:wrap="auto" w:vAnchor="margin" w:hAnchor="text" w:yAlign="inline"/>
            </w:pPr>
            <w:bookmarkStart w:id="0" w:name="page1"/>
            <w:r w:rsidRPr="000E0CCA">
              <w:rPr>
                <w:sz w:val="64"/>
              </w:rPr>
              <w:t xml:space="preserve">3GPP </w:t>
            </w:r>
            <w:bookmarkStart w:id="1" w:name="specType1"/>
            <w:r w:rsidR="0063543D" w:rsidRPr="000E0CCA">
              <w:rPr>
                <w:sz w:val="64"/>
              </w:rPr>
              <w:t>TR</w:t>
            </w:r>
            <w:bookmarkEnd w:id="1"/>
            <w:r w:rsidRPr="000E0CCA">
              <w:rPr>
                <w:sz w:val="64"/>
              </w:rPr>
              <w:t xml:space="preserve"> </w:t>
            </w:r>
            <w:bookmarkStart w:id="2" w:name="specNumber"/>
            <w:r w:rsidR="000E0CCA">
              <w:rPr>
                <w:sz w:val="64"/>
              </w:rPr>
              <w:t>23.700</w:t>
            </w:r>
            <w:bookmarkEnd w:id="2"/>
            <w:r w:rsidR="000E0CCA">
              <w:rPr>
                <w:sz w:val="64"/>
              </w:rPr>
              <w:t>-82</w:t>
            </w:r>
            <w:r w:rsidRPr="000E0CCA">
              <w:rPr>
                <w:sz w:val="64"/>
              </w:rPr>
              <w:t xml:space="preserve"> </w:t>
            </w:r>
            <w:r w:rsidRPr="000E0CCA">
              <w:t>V</w:t>
            </w:r>
            <w:bookmarkStart w:id="3" w:name="specVersion"/>
            <w:r w:rsidR="000E0CCA">
              <w:t>0</w:t>
            </w:r>
            <w:r w:rsidRPr="000E0CCA">
              <w:t>.</w:t>
            </w:r>
            <w:r w:rsidR="002B7828">
              <w:t>3</w:t>
            </w:r>
            <w:r w:rsidRPr="000E0CCA">
              <w:t>.</w:t>
            </w:r>
            <w:r w:rsidR="000E0CCA">
              <w:t>0</w:t>
            </w:r>
            <w:bookmarkEnd w:id="3"/>
            <w:r w:rsidRPr="000E0CCA">
              <w:t xml:space="preserve"> </w:t>
            </w:r>
            <w:r w:rsidRPr="000E0CCA">
              <w:rPr>
                <w:sz w:val="32"/>
              </w:rPr>
              <w:t>(</w:t>
            </w:r>
            <w:bookmarkStart w:id="4" w:name="issueDate"/>
            <w:r w:rsidR="000E0CCA">
              <w:rPr>
                <w:sz w:val="32"/>
              </w:rPr>
              <w:t>202</w:t>
            </w:r>
            <w:r w:rsidR="002B7828">
              <w:rPr>
                <w:sz w:val="32"/>
              </w:rPr>
              <w:t>4</w:t>
            </w:r>
            <w:r w:rsidRPr="000E0CCA">
              <w:rPr>
                <w:sz w:val="32"/>
              </w:rPr>
              <w:t>-</w:t>
            </w:r>
            <w:r w:rsidR="002B7828">
              <w:rPr>
                <w:sz w:val="32"/>
              </w:rPr>
              <w:t>03</w:t>
            </w:r>
            <w:bookmarkEnd w:id="4"/>
            <w:r w:rsidRPr="000E0CCA">
              <w:rPr>
                <w:sz w:val="32"/>
              </w:rPr>
              <w:t>)</w:t>
            </w:r>
          </w:p>
        </w:tc>
      </w:tr>
      <w:tr w:rsidR="000E0CCA" w14:paraId="0FFD4F19" w14:textId="77777777" w:rsidTr="00174E78">
        <w:trPr>
          <w:cantSplit/>
          <w:trHeight w:hRule="exact" w:val="1134"/>
        </w:trPr>
        <w:tc>
          <w:tcPr>
            <w:tcW w:w="10423" w:type="dxa"/>
            <w:gridSpan w:val="2"/>
            <w:shd w:val="clear" w:color="auto" w:fill="auto"/>
          </w:tcPr>
          <w:p w14:paraId="462B8E42" w14:textId="77DC8572" w:rsidR="000E0CCA" w:rsidRDefault="000E0CCA" w:rsidP="000E0CCA">
            <w:pPr>
              <w:pStyle w:val="ZB"/>
              <w:framePr w:w="0" w:hRule="auto" w:wrap="auto" w:vAnchor="margin" w:hAnchor="text" w:yAlign="inline"/>
            </w:pPr>
            <w:r w:rsidRPr="000E0CCA">
              <w:t xml:space="preserve">Technical </w:t>
            </w:r>
            <w:bookmarkStart w:id="5" w:name="spectype2"/>
            <w:r w:rsidRPr="000E0CCA">
              <w:t>Report</w:t>
            </w:r>
            <w:bookmarkEnd w:id="5"/>
          </w:p>
        </w:tc>
      </w:tr>
      <w:tr w:rsidR="000E0CCA"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0E0CCA" w:rsidRPr="00AE6164" w:rsidRDefault="000E0CCA" w:rsidP="000E0CCA">
            <w:pPr>
              <w:pStyle w:val="ZT"/>
              <w:framePr w:wrap="auto" w:hAnchor="text" w:yAlign="inline"/>
            </w:pPr>
            <w:r w:rsidRPr="00AE6164">
              <w:t>3rd Generation Partnership Project;</w:t>
            </w:r>
          </w:p>
          <w:p w14:paraId="4CD63D75" w14:textId="77777777" w:rsidR="000E0CCA" w:rsidRPr="00BB66E6" w:rsidRDefault="000E0CCA" w:rsidP="000E0CCA">
            <w:pPr>
              <w:pStyle w:val="ZT"/>
              <w:framePr w:wrap="auto" w:hAnchor="text" w:yAlign="inline"/>
            </w:pPr>
            <w:r w:rsidRPr="00BB66E6">
              <w:t xml:space="preserve">Technical Specification Group </w:t>
            </w:r>
            <w:bookmarkStart w:id="6" w:name="specTitle"/>
            <w:r w:rsidRPr="00BB66E6">
              <w:rPr>
                <w:lang w:val="en-IN"/>
              </w:rPr>
              <w:t>Services and System Aspects</w:t>
            </w:r>
            <w:r w:rsidRPr="00BB66E6">
              <w:t>;</w:t>
            </w:r>
          </w:p>
          <w:p w14:paraId="52008D4A" w14:textId="77777777" w:rsidR="000E0CCA" w:rsidRPr="00BB66E6" w:rsidRDefault="000E0CCA" w:rsidP="000E0CCA">
            <w:pPr>
              <w:pStyle w:val="ZT"/>
              <w:framePr w:wrap="auto" w:hAnchor="text" w:yAlign="inline"/>
            </w:pPr>
            <w:r w:rsidRPr="00BB66E6">
              <w:rPr>
                <w:lang w:val="en-IN"/>
              </w:rPr>
              <w:t xml:space="preserve">Study </w:t>
            </w:r>
            <w:r w:rsidRPr="00BB3033">
              <w:rPr>
                <w:lang w:val="en-IN"/>
              </w:rPr>
              <w:t>on application layer support for AI/ML services</w:t>
            </w:r>
            <w:r w:rsidRPr="00BB66E6">
              <w:t>;</w:t>
            </w:r>
            <w:bookmarkEnd w:id="6"/>
          </w:p>
          <w:p w14:paraId="04CAC1E0" w14:textId="5FD87252" w:rsidR="000E0CCA" w:rsidRPr="00AE6164" w:rsidRDefault="00C13E59" w:rsidP="000E0CCA">
            <w:pPr>
              <w:pStyle w:val="ZT"/>
              <w:framePr w:wrap="auto" w:hAnchor="text" w:yAlign="inline"/>
              <w:rPr>
                <w:i/>
                <w:sz w:val="28"/>
              </w:rPr>
            </w:pPr>
            <w:r w:rsidRPr="00AE6164">
              <w:t>(</w:t>
            </w:r>
            <w:r w:rsidRPr="00AE6164">
              <w:rPr>
                <w:rStyle w:val="ZGSM"/>
              </w:rPr>
              <w:t xml:space="preserve">Release </w:t>
            </w:r>
            <w:bookmarkStart w:id="7" w:name="specRelease"/>
            <w:r w:rsidRPr="00C13E59">
              <w:rPr>
                <w:rStyle w:val="ZGSM"/>
              </w:rPr>
              <w:t>19</w:t>
            </w:r>
            <w:bookmarkEnd w:id="7"/>
            <w:r w:rsidRPr="00AE6164">
              <w:t>)</w:t>
            </w:r>
          </w:p>
        </w:tc>
      </w:tr>
      <w:tr w:rsidR="000E0CCA"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0E0CCA" w:rsidRPr="00AE6164" w:rsidRDefault="000E0CCA" w:rsidP="000E0CCA">
            <w:pPr>
              <w:pStyle w:val="TAR"/>
            </w:pPr>
            <w:r>
              <w:tab/>
            </w:r>
          </w:p>
        </w:tc>
      </w:tr>
      <w:bookmarkStart w:id="8" w:name="_MON_1684549432"/>
      <w:bookmarkEnd w:id="8"/>
      <w:tr w:rsidR="000E0CCA"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0E0CCA" w:rsidRDefault="000E0CCA" w:rsidP="000E0CCA">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71662449"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0E0CCA" w:rsidRDefault="000E0CCA" w:rsidP="000E0CCA">
            <w:pPr>
              <w:pStyle w:val="TAR"/>
            </w:pPr>
            <w:r>
              <w:object w:dxaOrig="2126" w:dyaOrig="1243" w14:anchorId="4D688233">
                <v:shape id="_x0000_i1026" type="#_x0000_t75" style="width:128.4pt;height:74.7pt" o:ole="">
                  <v:imagedata r:id="rId11" o:title=""/>
                </v:shape>
                <o:OLEObject Type="Embed" ProgID="Word.Picture.8" ShapeID="_x0000_i1026" DrawAspect="Content" ObjectID="_1771662450" r:id="rId12"/>
              </w:object>
            </w:r>
          </w:p>
        </w:tc>
      </w:tr>
      <w:tr w:rsidR="000E0CCA"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086F7DF3" w:rsidR="000E0CCA" w:rsidRPr="000270B9" w:rsidRDefault="000E0CCA" w:rsidP="000E0CCA">
            <w:pPr>
              <w:pStyle w:val="TAL"/>
            </w:pPr>
          </w:p>
        </w:tc>
      </w:tr>
      <w:tr w:rsidR="000E0CCA"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E0CCA" w:rsidRPr="000270B9" w:rsidRDefault="000E0CCA" w:rsidP="000E0CCA">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5F67B0">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F9B9E2D" w:rsidR="00E16509" w:rsidRPr="00133525" w:rsidRDefault="00E16509" w:rsidP="00133525">
            <w:pPr>
              <w:pStyle w:val="FP"/>
              <w:jc w:val="center"/>
              <w:rPr>
                <w:noProof/>
                <w:sz w:val="18"/>
              </w:rPr>
            </w:pPr>
            <w:r w:rsidRPr="00133525">
              <w:rPr>
                <w:noProof/>
                <w:sz w:val="18"/>
              </w:rPr>
              <w:t xml:space="preserve">© </w:t>
            </w:r>
            <w:bookmarkStart w:id="14" w:name="copyrightDate"/>
            <w:r w:rsidRPr="00AD2E78">
              <w:rPr>
                <w:noProof/>
                <w:sz w:val="18"/>
              </w:rPr>
              <w:t>2</w:t>
            </w:r>
            <w:r w:rsidR="008E2D68" w:rsidRPr="00AD2E78">
              <w:rPr>
                <w:noProof/>
                <w:sz w:val="18"/>
              </w:rPr>
              <w:t>02</w:t>
            </w:r>
            <w:r w:rsidR="00681920">
              <w:rPr>
                <w:noProof/>
                <w:sz w:val="18"/>
              </w:rPr>
              <w:t>4</w:t>
            </w:r>
            <w:bookmarkEnd w:id="14"/>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0307F52E" w14:textId="20E56816" w:rsidR="004A2E36" w:rsidRDefault="00D45CB1">
      <w:pPr>
        <w:pStyle w:val="TOC1"/>
        <w:rPr>
          <w:rFonts w:asciiTheme="minorHAnsi" w:eastAsiaTheme="minorEastAsia" w:hAnsiTheme="minorHAnsi" w:cstheme="minorBidi"/>
          <w:noProof/>
          <w:kern w:val="2"/>
          <w:szCs w:val="22"/>
          <w:lang w:eastAsia="en-GB"/>
          <w14:ligatures w14:val="standardContextual"/>
        </w:rPr>
      </w:pPr>
      <w:r w:rsidRPr="004D3578">
        <w:fldChar w:fldCharType="begin"/>
      </w:r>
      <w:r w:rsidRPr="004D3578">
        <w:instrText xml:space="preserve"> TOC \o "1-9" </w:instrText>
      </w:r>
      <w:r w:rsidRPr="004D3578">
        <w:fldChar w:fldCharType="separate"/>
      </w:r>
      <w:r w:rsidR="004A2E36">
        <w:rPr>
          <w:noProof/>
        </w:rPr>
        <w:t>Foreword</w:t>
      </w:r>
      <w:r w:rsidR="004A2E36">
        <w:rPr>
          <w:noProof/>
        </w:rPr>
        <w:tab/>
      </w:r>
      <w:r w:rsidR="004A2E36">
        <w:rPr>
          <w:noProof/>
        </w:rPr>
        <w:fldChar w:fldCharType="begin"/>
      </w:r>
      <w:r w:rsidR="004A2E36">
        <w:rPr>
          <w:noProof/>
        </w:rPr>
        <w:instrText xml:space="preserve"> PAGEREF _Toc161045945 \h </w:instrText>
      </w:r>
      <w:r w:rsidR="004A2E36">
        <w:rPr>
          <w:noProof/>
        </w:rPr>
      </w:r>
      <w:r w:rsidR="004A2E36">
        <w:rPr>
          <w:noProof/>
        </w:rPr>
        <w:fldChar w:fldCharType="separate"/>
      </w:r>
      <w:r w:rsidR="004A2E36">
        <w:rPr>
          <w:noProof/>
        </w:rPr>
        <w:t>6</w:t>
      </w:r>
      <w:r w:rsidR="004A2E36">
        <w:rPr>
          <w:noProof/>
        </w:rPr>
        <w:fldChar w:fldCharType="end"/>
      </w:r>
    </w:p>
    <w:p w14:paraId="63559AAF" w14:textId="577D29A4"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Introduction</w:t>
      </w:r>
      <w:r>
        <w:rPr>
          <w:noProof/>
        </w:rPr>
        <w:tab/>
      </w:r>
      <w:r>
        <w:rPr>
          <w:noProof/>
        </w:rPr>
        <w:fldChar w:fldCharType="begin"/>
      </w:r>
      <w:r>
        <w:rPr>
          <w:noProof/>
        </w:rPr>
        <w:instrText xml:space="preserve"> PAGEREF _Toc161045946 \h </w:instrText>
      </w:r>
      <w:r>
        <w:rPr>
          <w:noProof/>
        </w:rPr>
      </w:r>
      <w:r>
        <w:rPr>
          <w:noProof/>
        </w:rPr>
        <w:fldChar w:fldCharType="separate"/>
      </w:r>
      <w:r>
        <w:rPr>
          <w:noProof/>
        </w:rPr>
        <w:t>7</w:t>
      </w:r>
      <w:r>
        <w:rPr>
          <w:noProof/>
        </w:rPr>
        <w:fldChar w:fldCharType="end"/>
      </w:r>
    </w:p>
    <w:p w14:paraId="661C1586" w14:textId="18D02ABB"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r>
      <w:r>
        <w:rPr>
          <w:noProof/>
        </w:rPr>
        <w:instrText xml:space="preserve"> PAGEREF _Toc161045947 \h </w:instrText>
      </w:r>
      <w:r>
        <w:rPr>
          <w:noProof/>
        </w:rPr>
      </w:r>
      <w:r>
        <w:rPr>
          <w:noProof/>
        </w:rPr>
        <w:fldChar w:fldCharType="separate"/>
      </w:r>
      <w:r>
        <w:rPr>
          <w:noProof/>
        </w:rPr>
        <w:t>8</w:t>
      </w:r>
      <w:r>
        <w:rPr>
          <w:noProof/>
        </w:rPr>
        <w:fldChar w:fldCharType="end"/>
      </w:r>
    </w:p>
    <w:p w14:paraId="5E72A060" w14:textId="2D250D5F"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r>
      <w:r>
        <w:rPr>
          <w:noProof/>
        </w:rPr>
        <w:instrText xml:space="preserve"> PAGEREF _Toc161045948 \h </w:instrText>
      </w:r>
      <w:r>
        <w:rPr>
          <w:noProof/>
        </w:rPr>
      </w:r>
      <w:r>
        <w:rPr>
          <w:noProof/>
        </w:rPr>
        <w:fldChar w:fldCharType="separate"/>
      </w:r>
      <w:r>
        <w:rPr>
          <w:noProof/>
        </w:rPr>
        <w:t>8</w:t>
      </w:r>
      <w:r>
        <w:rPr>
          <w:noProof/>
        </w:rPr>
        <w:fldChar w:fldCharType="end"/>
      </w:r>
    </w:p>
    <w:p w14:paraId="6E7F75E3" w14:textId="68860DB9"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_Toc161045949 \h </w:instrText>
      </w:r>
      <w:r>
        <w:rPr>
          <w:noProof/>
        </w:rPr>
      </w:r>
      <w:r>
        <w:rPr>
          <w:noProof/>
        </w:rPr>
        <w:fldChar w:fldCharType="separate"/>
      </w:r>
      <w:r>
        <w:rPr>
          <w:noProof/>
        </w:rPr>
        <w:t>9</w:t>
      </w:r>
      <w:r>
        <w:rPr>
          <w:noProof/>
        </w:rPr>
        <w:fldChar w:fldCharType="end"/>
      </w:r>
    </w:p>
    <w:p w14:paraId="2ADA7EB3" w14:textId="2C482C63"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r>
      <w:r>
        <w:rPr>
          <w:noProof/>
        </w:rPr>
        <w:instrText xml:space="preserve"> PAGEREF _Toc161045950 \h </w:instrText>
      </w:r>
      <w:r>
        <w:rPr>
          <w:noProof/>
        </w:rPr>
      </w:r>
      <w:r>
        <w:rPr>
          <w:noProof/>
        </w:rPr>
        <w:fldChar w:fldCharType="separate"/>
      </w:r>
      <w:r>
        <w:rPr>
          <w:noProof/>
        </w:rPr>
        <w:t>9</w:t>
      </w:r>
      <w:r>
        <w:rPr>
          <w:noProof/>
        </w:rPr>
        <w:fldChar w:fldCharType="end"/>
      </w:r>
    </w:p>
    <w:p w14:paraId="1B3B6EF9" w14:textId="3810D7EA"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r>
      <w:r>
        <w:rPr>
          <w:noProof/>
        </w:rPr>
        <w:instrText xml:space="preserve"> PAGEREF _Toc161045951 \h </w:instrText>
      </w:r>
      <w:r>
        <w:rPr>
          <w:noProof/>
        </w:rPr>
      </w:r>
      <w:r>
        <w:rPr>
          <w:noProof/>
        </w:rPr>
        <w:fldChar w:fldCharType="separate"/>
      </w:r>
      <w:r>
        <w:rPr>
          <w:noProof/>
        </w:rPr>
        <w:t>9</w:t>
      </w:r>
      <w:r>
        <w:rPr>
          <w:noProof/>
        </w:rPr>
        <w:fldChar w:fldCharType="end"/>
      </w:r>
    </w:p>
    <w:p w14:paraId="521D070B" w14:textId="7985CDD4"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r>
      <w:r>
        <w:rPr>
          <w:noProof/>
        </w:rPr>
        <w:instrText xml:space="preserve"> PAGEREF _Toc161045952 \h </w:instrText>
      </w:r>
      <w:r>
        <w:rPr>
          <w:noProof/>
        </w:rPr>
      </w:r>
      <w:r>
        <w:rPr>
          <w:noProof/>
        </w:rPr>
        <w:fldChar w:fldCharType="separate"/>
      </w:r>
      <w:r>
        <w:rPr>
          <w:noProof/>
        </w:rPr>
        <w:t>9</w:t>
      </w:r>
      <w:r>
        <w:rPr>
          <w:noProof/>
        </w:rPr>
        <w:fldChar w:fldCharType="end"/>
      </w:r>
    </w:p>
    <w:p w14:paraId="3EA420DD" w14:textId="3A08B164"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Analysis of AI/ML support in 3GPP</w:t>
      </w:r>
      <w:r>
        <w:rPr>
          <w:noProof/>
        </w:rPr>
        <w:tab/>
      </w:r>
      <w:r>
        <w:rPr>
          <w:noProof/>
        </w:rPr>
        <w:fldChar w:fldCharType="begin"/>
      </w:r>
      <w:r>
        <w:rPr>
          <w:noProof/>
        </w:rPr>
        <w:instrText xml:space="preserve"> PAGEREF _Toc161045953 \h </w:instrText>
      </w:r>
      <w:r>
        <w:rPr>
          <w:noProof/>
        </w:rPr>
      </w:r>
      <w:r>
        <w:rPr>
          <w:noProof/>
        </w:rPr>
        <w:fldChar w:fldCharType="separate"/>
      </w:r>
      <w:r>
        <w:rPr>
          <w:noProof/>
        </w:rPr>
        <w:t>10</w:t>
      </w:r>
      <w:r>
        <w:rPr>
          <w:noProof/>
        </w:rPr>
        <w:fldChar w:fldCharType="end"/>
      </w:r>
    </w:p>
    <w:p w14:paraId="398D9F65" w14:textId="457DC10C"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AI/ML related use cases and requirements in 3GPP</w:t>
      </w:r>
      <w:r>
        <w:rPr>
          <w:noProof/>
        </w:rPr>
        <w:tab/>
      </w:r>
      <w:r>
        <w:rPr>
          <w:noProof/>
        </w:rPr>
        <w:fldChar w:fldCharType="begin"/>
      </w:r>
      <w:r>
        <w:rPr>
          <w:noProof/>
        </w:rPr>
        <w:instrText xml:space="preserve"> PAGEREF _Toc161045954 \h </w:instrText>
      </w:r>
      <w:r>
        <w:rPr>
          <w:noProof/>
        </w:rPr>
      </w:r>
      <w:r>
        <w:rPr>
          <w:noProof/>
        </w:rPr>
        <w:fldChar w:fldCharType="separate"/>
      </w:r>
      <w:r>
        <w:rPr>
          <w:noProof/>
        </w:rPr>
        <w:t>10</w:t>
      </w:r>
      <w:r>
        <w:rPr>
          <w:noProof/>
        </w:rPr>
        <w:fldChar w:fldCharType="end"/>
      </w:r>
    </w:p>
    <w:p w14:paraId="0928A8C2" w14:textId="0DA3CBE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r>
      <w:r>
        <w:rPr>
          <w:noProof/>
        </w:rPr>
        <w:instrText xml:space="preserve"> PAGEREF _Toc161045955 \h </w:instrText>
      </w:r>
      <w:r>
        <w:rPr>
          <w:noProof/>
        </w:rPr>
      </w:r>
      <w:r>
        <w:rPr>
          <w:noProof/>
        </w:rPr>
        <w:fldChar w:fldCharType="separate"/>
      </w:r>
      <w:r>
        <w:rPr>
          <w:noProof/>
        </w:rPr>
        <w:t>10</w:t>
      </w:r>
      <w:r>
        <w:rPr>
          <w:noProof/>
        </w:rPr>
        <w:fldChar w:fldCharType="end"/>
      </w:r>
    </w:p>
    <w:p w14:paraId="77DEBD64" w14:textId="13BA8D2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Analysis</w:t>
      </w:r>
      <w:r>
        <w:rPr>
          <w:noProof/>
        </w:rPr>
        <w:tab/>
      </w:r>
      <w:r>
        <w:rPr>
          <w:noProof/>
        </w:rPr>
        <w:fldChar w:fldCharType="begin"/>
      </w:r>
      <w:r>
        <w:rPr>
          <w:noProof/>
        </w:rPr>
        <w:instrText xml:space="preserve"> PAGEREF _Toc161045956 \h </w:instrText>
      </w:r>
      <w:r>
        <w:rPr>
          <w:noProof/>
        </w:rPr>
      </w:r>
      <w:r>
        <w:rPr>
          <w:noProof/>
        </w:rPr>
        <w:fldChar w:fldCharType="separate"/>
      </w:r>
      <w:r>
        <w:rPr>
          <w:noProof/>
        </w:rPr>
        <w:t>10</w:t>
      </w:r>
      <w:r>
        <w:rPr>
          <w:noProof/>
        </w:rPr>
        <w:fldChar w:fldCharType="end"/>
      </w:r>
    </w:p>
    <w:p w14:paraId="371497E5" w14:textId="154A9063"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AI/ML related stage 2 work in 3GPP</w:t>
      </w:r>
      <w:r>
        <w:rPr>
          <w:noProof/>
        </w:rPr>
        <w:tab/>
      </w:r>
      <w:r>
        <w:rPr>
          <w:noProof/>
        </w:rPr>
        <w:fldChar w:fldCharType="begin"/>
      </w:r>
      <w:r>
        <w:rPr>
          <w:noProof/>
        </w:rPr>
        <w:instrText xml:space="preserve"> PAGEREF _Toc161045957 \h </w:instrText>
      </w:r>
      <w:r>
        <w:rPr>
          <w:noProof/>
        </w:rPr>
      </w:r>
      <w:r>
        <w:rPr>
          <w:noProof/>
        </w:rPr>
        <w:fldChar w:fldCharType="separate"/>
      </w:r>
      <w:r>
        <w:rPr>
          <w:noProof/>
        </w:rPr>
        <w:t>10</w:t>
      </w:r>
      <w:r>
        <w:rPr>
          <w:noProof/>
        </w:rPr>
        <w:fldChar w:fldCharType="end"/>
      </w:r>
    </w:p>
    <w:p w14:paraId="2C13FBB1" w14:textId="31074E48" w:rsidR="004A2E36" w:rsidRPr="004A2E36" w:rsidRDefault="004A2E36">
      <w:pPr>
        <w:pStyle w:val="TOC3"/>
        <w:rPr>
          <w:rFonts w:asciiTheme="minorHAnsi" w:eastAsiaTheme="minorEastAsia" w:hAnsiTheme="minorHAnsi" w:cstheme="minorBidi"/>
          <w:noProof/>
          <w:kern w:val="2"/>
          <w:sz w:val="22"/>
          <w:szCs w:val="22"/>
          <w:lang w:val="fr-FR" w:eastAsia="en-GB"/>
          <w14:ligatures w14:val="standardContextual"/>
        </w:rPr>
      </w:pPr>
      <w:r w:rsidRPr="004A2E36">
        <w:rPr>
          <w:noProof/>
          <w:lang w:val="fr-FR"/>
        </w:rPr>
        <w:t>4.2.1</w:t>
      </w:r>
      <w:r w:rsidRPr="004A2E36">
        <w:rPr>
          <w:rFonts w:asciiTheme="minorHAnsi" w:eastAsiaTheme="minorEastAsia" w:hAnsiTheme="minorHAnsi" w:cstheme="minorBidi"/>
          <w:noProof/>
          <w:kern w:val="2"/>
          <w:sz w:val="22"/>
          <w:szCs w:val="22"/>
          <w:lang w:val="fr-FR" w:eastAsia="en-GB"/>
          <w14:ligatures w14:val="standardContextual"/>
        </w:rPr>
        <w:tab/>
      </w:r>
      <w:r w:rsidRPr="004A2E36">
        <w:rPr>
          <w:noProof/>
          <w:lang w:val="fr-FR"/>
        </w:rPr>
        <w:t>Description</w:t>
      </w:r>
      <w:r w:rsidRPr="004A2E36">
        <w:rPr>
          <w:noProof/>
          <w:lang w:val="fr-FR"/>
        </w:rPr>
        <w:tab/>
      </w:r>
      <w:r>
        <w:rPr>
          <w:noProof/>
        </w:rPr>
        <w:fldChar w:fldCharType="begin"/>
      </w:r>
      <w:r w:rsidRPr="004A2E36">
        <w:rPr>
          <w:noProof/>
          <w:lang w:val="fr-FR"/>
        </w:rPr>
        <w:instrText xml:space="preserve"> PAGEREF _Toc161045958 \h </w:instrText>
      </w:r>
      <w:r>
        <w:rPr>
          <w:noProof/>
        </w:rPr>
      </w:r>
      <w:r>
        <w:rPr>
          <w:noProof/>
        </w:rPr>
        <w:fldChar w:fldCharType="separate"/>
      </w:r>
      <w:r w:rsidRPr="004A2E36">
        <w:rPr>
          <w:noProof/>
          <w:lang w:val="fr-FR"/>
        </w:rPr>
        <w:t>10</w:t>
      </w:r>
      <w:r>
        <w:rPr>
          <w:noProof/>
        </w:rPr>
        <w:fldChar w:fldCharType="end"/>
      </w:r>
    </w:p>
    <w:p w14:paraId="15AB846E" w14:textId="1CE5A967" w:rsidR="004A2E36" w:rsidRPr="004A2E36" w:rsidRDefault="004A2E36">
      <w:pPr>
        <w:pStyle w:val="TOC4"/>
        <w:rPr>
          <w:rFonts w:asciiTheme="minorHAnsi" w:eastAsiaTheme="minorEastAsia" w:hAnsiTheme="minorHAnsi" w:cstheme="minorBidi"/>
          <w:noProof/>
          <w:kern w:val="2"/>
          <w:sz w:val="22"/>
          <w:szCs w:val="22"/>
          <w:lang w:val="fr-FR" w:eastAsia="en-GB"/>
          <w14:ligatures w14:val="standardContextual"/>
        </w:rPr>
      </w:pPr>
      <w:r w:rsidRPr="004A2E36">
        <w:rPr>
          <w:noProof/>
          <w:lang w:val="fr-FR"/>
        </w:rPr>
        <w:t xml:space="preserve">4.2.1.1 </w:t>
      </w:r>
      <w:r w:rsidRPr="004A2E36">
        <w:rPr>
          <w:rFonts w:asciiTheme="minorHAnsi" w:eastAsiaTheme="minorEastAsia" w:hAnsiTheme="minorHAnsi" w:cstheme="minorBidi"/>
          <w:noProof/>
          <w:kern w:val="2"/>
          <w:sz w:val="22"/>
          <w:szCs w:val="22"/>
          <w:lang w:val="fr-FR" w:eastAsia="en-GB"/>
          <w14:ligatures w14:val="standardContextual"/>
        </w:rPr>
        <w:tab/>
      </w:r>
      <w:r w:rsidRPr="004A2E36">
        <w:rPr>
          <w:noProof/>
          <w:lang w:val="fr-FR"/>
        </w:rPr>
        <w:t>3GPP SA2</w:t>
      </w:r>
      <w:r w:rsidRPr="004A2E36">
        <w:rPr>
          <w:noProof/>
          <w:lang w:val="fr-FR"/>
        </w:rPr>
        <w:tab/>
      </w:r>
      <w:r>
        <w:rPr>
          <w:noProof/>
        </w:rPr>
        <w:fldChar w:fldCharType="begin"/>
      </w:r>
      <w:r w:rsidRPr="004A2E36">
        <w:rPr>
          <w:noProof/>
          <w:lang w:val="fr-FR"/>
        </w:rPr>
        <w:instrText xml:space="preserve"> PAGEREF _Toc161045959 \h </w:instrText>
      </w:r>
      <w:r>
        <w:rPr>
          <w:noProof/>
        </w:rPr>
      </w:r>
      <w:r>
        <w:rPr>
          <w:noProof/>
        </w:rPr>
        <w:fldChar w:fldCharType="separate"/>
      </w:r>
      <w:r w:rsidRPr="004A2E36">
        <w:rPr>
          <w:noProof/>
          <w:lang w:val="fr-FR"/>
        </w:rPr>
        <w:t>10</w:t>
      </w:r>
      <w:r>
        <w:rPr>
          <w:noProof/>
        </w:rPr>
        <w:fldChar w:fldCharType="end"/>
      </w:r>
    </w:p>
    <w:p w14:paraId="70041C3E" w14:textId="6CC1C6F1" w:rsidR="004A2E36" w:rsidRPr="004A2E36" w:rsidRDefault="004A2E36">
      <w:pPr>
        <w:pStyle w:val="TOC4"/>
        <w:rPr>
          <w:rFonts w:asciiTheme="minorHAnsi" w:eastAsiaTheme="minorEastAsia" w:hAnsiTheme="minorHAnsi" w:cstheme="minorBidi"/>
          <w:noProof/>
          <w:kern w:val="2"/>
          <w:sz w:val="22"/>
          <w:szCs w:val="22"/>
          <w:lang w:val="fr-FR" w:eastAsia="en-GB"/>
          <w14:ligatures w14:val="standardContextual"/>
        </w:rPr>
      </w:pPr>
      <w:r w:rsidRPr="004A2E36">
        <w:rPr>
          <w:noProof/>
          <w:lang w:val="fr-FR"/>
        </w:rPr>
        <w:t xml:space="preserve">4.2.1.2 </w:t>
      </w:r>
      <w:r w:rsidRPr="004A2E36">
        <w:rPr>
          <w:rFonts w:asciiTheme="minorHAnsi" w:eastAsiaTheme="minorEastAsia" w:hAnsiTheme="minorHAnsi" w:cstheme="minorBidi"/>
          <w:noProof/>
          <w:kern w:val="2"/>
          <w:sz w:val="22"/>
          <w:szCs w:val="22"/>
          <w:lang w:val="fr-FR" w:eastAsia="en-GB"/>
          <w14:ligatures w14:val="standardContextual"/>
        </w:rPr>
        <w:tab/>
      </w:r>
      <w:r w:rsidRPr="004A2E36">
        <w:rPr>
          <w:noProof/>
          <w:lang w:val="fr-FR"/>
        </w:rPr>
        <w:t>3GPP SA4</w:t>
      </w:r>
      <w:r w:rsidRPr="004A2E36">
        <w:rPr>
          <w:noProof/>
          <w:lang w:val="fr-FR"/>
        </w:rPr>
        <w:tab/>
      </w:r>
      <w:r>
        <w:rPr>
          <w:noProof/>
        </w:rPr>
        <w:fldChar w:fldCharType="begin"/>
      </w:r>
      <w:r w:rsidRPr="004A2E36">
        <w:rPr>
          <w:noProof/>
          <w:lang w:val="fr-FR"/>
        </w:rPr>
        <w:instrText xml:space="preserve"> PAGEREF _Toc161045960 \h </w:instrText>
      </w:r>
      <w:r>
        <w:rPr>
          <w:noProof/>
        </w:rPr>
      </w:r>
      <w:r>
        <w:rPr>
          <w:noProof/>
        </w:rPr>
        <w:fldChar w:fldCharType="separate"/>
      </w:r>
      <w:r w:rsidRPr="004A2E36">
        <w:rPr>
          <w:noProof/>
          <w:lang w:val="fr-FR"/>
        </w:rPr>
        <w:t>11</w:t>
      </w:r>
      <w:r>
        <w:rPr>
          <w:noProof/>
        </w:rPr>
        <w:fldChar w:fldCharType="end"/>
      </w:r>
    </w:p>
    <w:p w14:paraId="68BC5DC6" w14:textId="5E21EC76"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 xml:space="preserve">4.2.1.2 </w:t>
      </w:r>
      <w:r>
        <w:rPr>
          <w:rFonts w:asciiTheme="minorHAnsi" w:eastAsiaTheme="minorEastAsia" w:hAnsiTheme="minorHAnsi" w:cstheme="minorBidi"/>
          <w:noProof/>
          <w:kern w:val="2"/>
          <w:sz w:val="22"/>
          <w:szCs w:val="22"/>
          <w:lang w:eastAsia="en-GB"/>
          <w14:ligatures w14:val="standardContextual"/>
        </w:rPr>
        <w:tab/>
      </w:r>
      <w:r>
        <w:rPr>
          <w:noProof/>
        </w:rPr>
        <w:t>3GPP SA5</w:t>
      </w:r>
      <w:r>
        <w:rPr>
          <w:noProof/>
        </w:rPr>
        <w:tab/>
      </w:r>
      <w:r>
        <w:rPr>
          <w:noProof/>
        </w:rPr>
        <w:fldChar w:fldCharType="begin"/>
      </w:r>
      <w:r>
        <w:rPr>
          <w:noProof/>
        </w:rPr>
        <w:instrText xml:space="preserve"> PAGEREF _Toc161045961 \h </w:instrText>
      </w:r>
      <w:r>
        <w:rPr>
          <w:noProof/>
        </w:rPr>
      </w:r>
      <w:r>
        <w:rPr>
          <w:noProof/>
        </w:rPr>
        <w:fldChar w:fldCharType="separate"/>
      </w:r>
      <w:r>
        <w:rPr>
          <w:noProof/>
        </w:rPr>
        <w:t>11</w:t>
      </w:r>
      <w:r>
        <w:rPr>
          <w:noProof/>
        </w:rPr>
        <w:fldChar w:fldCharType="end"/>
      </w:r>
    </w:p>
    <w:p w14:paraId="1D665A76" w14:textId="4BB78FAD"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4.2.2</w:t>
      </w:r>
      <w:r>
        <w:rPr>
          <w:rFonts w:asciiTheme="minorHAnsi" w:eastAsiaTheme="minorEastAsia" w:hAnsiTheme="minorHAnsi" w:cstheme="minorBidi"/>
          <w:noProof/>
          <w:kern w:val="2"/>
          <w:sz w:val="22"/>
          <w:szCs w:val="22"/>
          <w:lang w:eastAsia="en-GB"/>
          <w14:ligatures w14:val="standardContextual"/>
        </w:rPr>
        <w:tab/>
      </w:r>
      <w:r>
        <w:rPr>
          <w:noProof/>
        </w:rPr>
        <w:t>Analysis</w:t>
      </w:r>
      <w:r>
        <w:rPr>
          <w:noProof/>
        </w:rPr>
        <w:tab/>
      </w:r>
      <w:r>
        <w:rPr>
          <w:noProof/>
        </w:rPr>
        <w:fldChar w:fldCharType="begin"/>
      </w:r>
      <w:r>
        <w:rPr>
          <w:noProof/>
        </w:rPr>
        <w:instrText xml:space="preserve"> PAGEREF _Toc161045962 \h </w:instrText>
      </w:r>
      <w:r>
        <w:rPr>
          <w:noProof/>
        </w:rPr>
      </w:r>
      <w:r>
        <w:rPr>
          <w:noProof/>
        </w:rPr>
        <w:fldChar w:fldCharType="separate"/>
      </w:r>
      <w:r>
        <w:rPr>
          <w:noProof/>
        </w:rPr>
        <w:t>11</w:t>
      </w:r>
      <w:r>
        <w:rPr>
          <w:noProof/>
        </w:rPr>
        <w:fldChar w:fldCharType="end"/>
      </w:r>
    </w:p>
    <w:p w14:paraId="7AA9190F" w14:textId="20775976"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Key issues</w:t>
      </w:r>
      <w:r>
        <w:rPr>
          <w:noProof/>
        </w:rPr>
        <w:tab/>
      </w:r>
      <w:r>
        <w:rPr>
          <w:noProof/>
        </w:rPr>
        <w:fldChar w:fldCharType="begin"/>
      </w:r>
      <w:r>
        <w:rPr>
          <w:noProof/>
        </w:rPr>
        <w:instrText xml:space="preserve"> PAGEREF _Toc161045963 \h </w:instrText>
      </w:r>
      <w:r>
        <w:rPr>
          <w:noProof/>
        </w:rPr>
      </w:r>
      <w:r>
        <w:rPr>
          <w:noProof/>
        </w:rPr>
        <w:fldChar w:fldCharType="separate"/>
      </w:r>
      <w:r>
        <w:rPr>
          <w:noProof/>
        </w:rPr>
        <w:t>12</w:t>
      </w:r>
      <w:r>
        <w:rPr>
          <w:noProof/>
        </w:rPr>
        <w:fldChar w:fldCharType="end"/>
      </w:r>
    </w:p>
    <w:p w14:paraId="44335D7E" w14:textId="2BC8EAE5"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 xml:space="preserve">Key issue #1: </w:t>
      </w:r>
      <w:r w:rsidRPr="00117C3D">
        <w:rPr>
          <w:rFonts w:eastAsia="SimSun"/>
          <w:noProof/>
          <w:lang w:eastAsia="zh-CN"/>
        </w:rPr>
        <w:t>Support of Architecture Enhancement and Functions for Application Layer AI/ML Services</w:t>
      </w:r>
      <w:r>
        <w:rPr>
          <w:noProof/>
        </w:rPr>
        <w:tab/>
      </w:r>
      <w:r>
        <w:rPr>
          <w:noProof/>
        </w:rPr>
        <w:fldChar w:fldCharType="begin"/>
      </w:r>
      <w:r>
        <w:rPr>
          <w:noProof/>
        </w:rPr>
        <w:instrText xml:space="preserve"> PAGEREF _Toc161045964 \h </w:instrText>
      </w:r>
      <w:r>
        <w:rPr>
          <w:noProof/>
        </w:rPr>
      </w:r>
      <w:r>
        <w:rPr>
          <w:noProof/>
        </w:rPr>
        <w:fldChar w:fldCharType="separate"/>
      </w:r>
      <w:r>
        <w:rPr>
          <w:noProof/>
        </w:rPr>
        <w:t>12</w:t>
      </w:r>
      <w:r>
        <w:rPr>
          <w:noProof/>
        </w:rPr>
        <w:fldChar w:fldCharType="end"/>
      </w:r>
    </w:p>
    <w:p w14:paraId="01968D29" w14:textId="4EB76E83"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 xml:space="preserve">5.2 </w:t>
      </w:r>
      <w:r>
        <w:rPr>
          <w:rFonts w:asciiTheme="minorHAnsi" w:eastAsiaTheme="minorEastAsia" w:hAnsiTheme="minorHAnsi" w:cstheme="minorBidi"/>
          <w:noProof/>
          <w:kern w:val="2"/>
          <w:sz w:val="22"/>
          <w:szCs w:val="22"/>
          <w:lang w:eastAsia="en-GB"/>
          <w14:ligatures w14:val="standardContextual"/>
        </w:rPr>
        <w:tab/>
      </w:r>
      <w:r>
        <w:rPr>
          <w:noProof/>
        </w:rPr>
        <w:t>Key issue #2: AI/ML-enhanced ADAES</w:t>
      </w:r>
      <w:r>
        <w:rPr>
          <w:noProof/>
        </w:rPr>
        <w:tab/>
      </w:r>
      <w:r>
        <w:rPr>
          <w:noProof/>
        </w:rPr>
        <w:fldChar w:fldCharType="begin"/>
      </w:r>
      <w:r>
        <w:rPr>
          <w:noProof/>
        </w:rPr>
        <w:instrText xml:space="preserve"> PAGEREF _Toc161045965 \h </w:instrText>
      </w:r>
      <w:r>
        <w:rPr>
          <w:noProof/>
        </w:rPr>
      </w:r>
      <w:r>
        <w:rPr>
          <w:noProof/>
        </w:rPr>
        <w:fldChar w:fldCharType="separate"/>
      </w:r>
      <w:r>
        <w:rPr>
          <w:noProof/>
        </w:rPr>
        <w:t>13</w:t>
      </w:r>
      <w:r>
        <w:rPr>
          <w:noProof/>
        </w:rPr>
        <w:fldChar w:fldCharType="end"/>
      </w:r>
    </w:p>
    <w:p w14:paraId="07B1FDF8" w14:textId="2070B528"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 xml:space="preserve">Key issue #3: </w:t>
      </w:r>
      <w:r w:rsidRPr="00117C3D">
        <w:rPr>
          <w:noProof/>
          <w:lang w:val="en-US"/>
        </w:rPr>
        <w:t xml:space="preserve">Support for </w:t>
      </w:r>
      <w:r>
        <w:rPr>
          <w:noProof/>
        </w:rPr>
        <w:t>federated learning</w:t>
      </w:r>
      <w:r>
        <w:rPr>
          <w:noProof/>
        </w:rPr>
        <w:tab/>
      </w:r>
      <w:r>
        <w:rPr>
          <w:noProof/>
        </w:rPr>
        <w:fldChar w:fldCharType="begin"/>
      </w:r>
      <w:r>
        <w:rPr>
          <w:noProof/>
        </w:rPr>
        <w:instrText xml:space="preserve"> PAGEREF _Toc161045966 \h </w:instrText>
      </w:r>
      <w:r>
        <w:rPr>
          <w:noProof/>
        </w:rPr>
      </w:r>
      <w:r>
        <w:rPr>
          <w:noProof/>
        </w:rPr>
        <w:fldChar w:fldCharType="separate"/>
      </w:r>
      <w:r>
        <w:rPr>
          <w:noProof/>
        </w:rPr>
        <w:t>13</w:t>
      </w:r>
      <w:r>
        <w:rPr>
          <w:noProof/>
        </w:rPr>
        <w:fldChar w:fldCharType="end"/>
      </w:r>
    </w:p>
    <w:p w14:paraId="5268BCAE" w14:textId="24458C62"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Key issue #4: Key issue on supporting Vertical FL at enablement layer</w:t>
      </w:r>
      <w:r>
        <w:rPr>
          <w:noProof/>
        </w:rPr>
        <w:tab/>
      </w:r>
      <w:r>
        <w:rPr>
          <w:noProof/>
        </w:rPr>
        <w:fldChar w:fldCharType="begin"/>
      </w:r>
      <w:r>
        <w:rPr>
          <w:noProof/>
        </w:rPr>
        <w:instrText xml:space="preserve"> PAGEREF _Toc161045967 \h </w:instrText>
      </w:r>
      <w:r>
        <w:rPr>
          <w:noProof/>
        </w:rPr>
      </w:r>
      <w:r>
        <w:rPr>
          <w:noProof/>
        </w:rPr>
        <w:fldChar w:fldCharType="separate"/>
      </w:r>
      <w:r>
        <w:rPr>
          <w:noProof/>
        </w:rPr>
        <w:t>14</w:t>
      </w:r>
      <w:r>
        <w:rPr>
          <w:noProof/>
        </w:rPr>
        <w:fldChar w:fldCharType="end"/>
      </w:r>
    </w:p>
    <w:p w14:paraId="171B3D49" w14:textId="4E3C7F24"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5.5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Key Issue #5: Support for of </w:t>
      </w:r>
      <w:r>
        <w:rPr>
          <w:noProof/>
        </w:rPr>
        <w:t>AI/ML operation splitting between AI/ML endpoints and in-time transfer of AI/ML models</w:t>
      </w:r>
      <w:r>
        <w:rPr>
          <w:noProof/>
        </w:rPr>
        <w:tab/>
      </w:r>
      <w:r>
        <w:rPr>
          <w:noProof/>
        </w:rPr>
        <w:fldChar w:fldCharType="begin"/>
      </w:r>
      <w:r>
        <w:rPr>
          <w:noProof/>
        </w:rPr>
        <w:instrText xml:space="preserve"> PAGEREF _Toc161045968 \h </w:instrText>
      </w:r>
      <w:r>
        <w:rPr>
          <w:noProof/>
        </w:rPr>
      </w:r>
      <w:r>
        <w:rPr>
          <w:noProof/>
        </w:rPr>
        <w:fldChar w:fldCharType="separate"/>
      </w:r>
      <w:r>
        <w:rPr>
          <w:noProof/>
        </w:rPr>
        <w:t>15</w:t>
      </w:r>
      <w:r>
        <w:rPr>
          <w:noProof/>
        </w:rPr>
        <w:fldChar w:fldCharType="end"/>
      </w:r>
    </w:p>
    <w:p w14:paraId="0B0AE20E" w14:textId="68351625"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 xml:space="preserve">Key issue #6: </w:t>
      </w:r>
      <w:r w:rsidRPr="00117C3D">
        <w:rPr>
          <w:noProof/>
          <w:lang w:val="en-US"/>
        </w:rPr>
        <w:t xml:space="preserve">Support for </w:t>
      </w:r>
      <w:r>
        <w:rPr>
          <w:noProof/>
        </w:rPr>
        <w:t>transfer learning</w:t>
      </w:r>
      <w:r>
        <w:rPr>
          <w:noProof/>
        </w:rPr>
        <w:tab/>
      </w:r>
      <w:r>
        <w:rPr>
          <w:noProof/>
        </w:rPr>
        <w:fldChar w:fldCharType="begin"/>
      </w:r>
      <w:r>
        <w:rPr>
          <w:noProof/>
        </w:rPr>
        <w:instrText xml:space="preserve"> PAGEREF _Toc161045969 \h </w:instrText>
      </w:r>
      <w:r>
        <w:rPr>
          <w:noProof/>
        </w:rPr>
      </w:r>
      <w:r>
        <w:rPr>
          <w:noProof/>
        </w:rPr>
        <w:fldChar w:fldCharType="separate"/>
      </w:r>
      <w:r>
        <w:rPr>
          <w:noProof/>
        </w:rPr>
        <w:t>16</w:t>
      </w:r>
      <w:r>
        <w:rPr>
          <w:noProof/>
        </w:rPr>
        <w:fldChar w:fldCharType="end"/>
      </w:r>
    </w:p>
    <w:p w14:paraId="3B8EDFF8" w14:textId="07114D86"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rPr>
        <w:t>5.7</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Key issue #7: Discovery or Support of Member Selection and Maintenance for Application Layer AIML Service</w:t>
      </w:r>
      <w:r>
        <w:rPr>
          <w:noProof/>
        </w:rPr>
        <w:tab/>
      </w:r>
      <w:r>
        <w:rPr>
          <w:noProof/>
        </w:rPr>
        <w:fldChar w:fldCharType="begin"/>
      </w:r>
      <w:r>
        <w:rPr>
          <w:noProof/>
        </w:rPr>
        <w:instrText xml:space="preserve"> PAGEREF _Toc161045970 \h </w:instrText>
      </w:r>
      <w:r>
        <w:rPr>
          <w:noProof/>
        </w:rPr>
      </w:r>
      <w:r>
        <w:rPr>
          <w:noProof/>
        </w:rPr>
        <w:fldChar w:fldCharType="separate"/>
      </w:r>
      <w:r>
        <w:rPr>
          <w:noProof/>
        </w:rPr>
        <w:t>17</w:t>
      </w:r>
      <w:r>
        <w:rPr>
          <w:noProof/>
        </w:rPr>
        <w:fldChar w:fldCharType="end"/>
      </w:r>
    </w:p>
    <w:p w14:paraId="7332FF5D" w14:textId="444AF1B2"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5.x</w:t>
      </w:r>
      <w:r>
        <w:rPr>
          <w:rFonts w:asciiTheme="minorHAnsi" w:eastAsiaTheme="minorEastAsia" w:hAnsiTheme="minorHAnsi" w:cstheme="minorBidi"/>
          <w:noProof/>
          <w:kern w:val="2"/>
          <w:sz w:val="22"/>
          <w:szCs w:val="22"/>
          <w:lang w:eastAsia="en-GB"/>
          <w14:ligatures w14:val="standardContextual"/>
        </w:rPr>
        <w:tab/>
      </w:r>
      <w:r>
        <w:rPr>
          <w:noProof/>
        </w:rPr>
        <w:t>Key issue #x: &lt;Title&gt;</w:t>
      </w:r>
      <w:r>
        <w:rPr>
          <w:noProof/>
        </w:rPr>
        <w:tab/>
      </w:r>
      <w:r>
        <w:rPr>
          <w:noProof/>
        </w:rPr>
        <w:fldChar w:fldCharType="begin"/>
      </w:r>
      <w:r>
        <w:rPr>
          <w:noProof/>
        </w:rPr>
        <w:instrText xml:space="preserve"> PAGEREF _Toc161045971 \h </w:instrText>
      </w:r>
      <w:r>
        <w:rPr>
          <w:noProof/>
        </w:rPr>
      </w:r>
      <w:r>
        <w:rPr>
          <w:noProof/>
        </w:rPr>
        <w:fldChar w:fldCharType="separate"/>
      </w:r>
      <w:r>
        <w:rPr>
          <w:noProof/>
        </w:rPr>
        <w:t>17</w:t>
      </w:r>
      <w:r>
        <w:rPr>
          <w:noProof/>
        </w:rPr>
        <w:fldChar w:fldCharType="end"/>
      </w:r>
    </w:p>
    <w:p w14:paraId="067B7D90" w14:textId="073F9338"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Application enablement architecture requirements</w:t>
      </w:r>
      <w:r>
        <w:rPr>
          <w:noProof/>
        </w:rPr>
        <w:tab/>
      </w:r>
      <w:r>
        <w:rPr>
          <w:noProof/>
        </w:rPr>
        <w:fldChar w:fldCharType="begin"/>
      </w:r>
      <w:r>
        <w:rPr>
          <w:noProof/>
        </w:rPr>
        <w:instrText xml:space="preserve"> PAGEREF _Toc161045972 \h </w:instrText>
      </w:r>
      <w:r>
        <w:rPr>
          <w:noProof/>
        </w:rPr>
      </w:r>
      <w:r>
        <w:rPr>
          <w:noProof/>
        </w:rPr>
        <w:fldChar w:fldCharType="separate"/>
      </w:r>
      <w:r>
        <w:rPr>
          <w:noProof/>
        </w:rPr>
        <w:t>18</w:t>
      </w:r>
      <w:r>
        <w:rPr>
          <w:noProof/>
        </w:rPr>
        <w:fldChar w:fldCharType="end"/>
      </w:r>
    </w:p>
    <w:p w14:paraId="4A8CAAA5" w14:textId="5A38FA06"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General requirements</w:t>
      </w:r>
      <w:r>
        <w:rPr>
          <w:noProof/>
        </w:rPr>
        <w:tab/>
      </w:r>
      <w:r>
        <w:rPr>
          <w:noProof/>
        </w:rPr>
        <w:fldChar w:fldCharType="begin"/>
      </w:r>
      <w:r>
        <w:rPr>
          <w:noProof/>
        </w:rPr>
        <w:instrText xml:space="preserve"> PAGEREF _Toc161045973 \h </w:instrText>
      </w:r>
      <w:r>
        <w:rPr>
          <w:noProof/>
        </w:rPr>
      </w:r>
      <w:r>
        <w:rPr>
          <w:noProof/>
        </w:rPr>
        <w:fldChar w:fldCharType="separate"/>
      </w:r>
      <w:r>
        <w:rPr>
          <w:noProof/>
        </w:rPr>
        <w:t>18</w:t>
      </w:r>
      <w:r>
        <w:rPr>
          <w:noProof/>
        </w:rPr>
        <w:fldChar w:fldCharType="end"/>
      </w:r>
    </w:p>
    <w:p w14:paraId="117B51AA" w14:textId="574FD817"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&lt;application enabler layer capability x&gt; requirements</w:t>
      </w:r>
      <w:r>
        <w:rPr>
          <w:noProof/>
        </w:rPr>
        <w:tab/>
      </w:r>
      <w:r>
        <w:rPr>
          <w:noProof/>
        </w:rPr>
        <w:fldChar w:fldCharType="begin"/>
      </w:r>
      <w:r>
        <w:rPr>
          <w:noProof/>
        </w:rPr>
        <w:instrText xml:space="preserve"> PAGEREF _Toc161045974 \h </w:instrText>
      </w:r>
      <w:r>
        <w:rPr>
          <w:noProof/>
        </w:rPr>
      </w:r>
      <w:r>
        <w:rPr>
          <w:noProof/>
        </w:rPr>
        <w:fldChar w:fldCharType="separate"/>
      </w:r>
      <w:r>
        <w:rPr>
          <w:noProof/>
        </w:rPr>
        <w:t>18</w:t>
      </w:r>
      <w:r>
        <w:rPr>
          <w:noProof/>
        </w:rPr>
        <w:fldChar w:fldCharType="end"/>
      </w:r>
    </w:p>
    <w:p w14:paraId="42F89271" w14:textId="4B089A80" w:rsidR="004A2E36" w:rsidRDefault="004A2E36">
      <w:pPr>
        <w:pStyle w:val="TOC1"/>
        <w:rPr>
          <w:rFonts w:asciiTheme="minorHAnsi" w:eastAsiaTheme="minorEastAsia" w:hAnsiTheme="minorHAnsi" w:cstheme="minorBidi"/>
          <w:noProof/>
          <w:kern w:val="2"/>
          <w:szCs w:val="22"/>
          <w:lang w:eastAsia="en-GB"/>
          <w14:ligatures w14:val="standardContextual"/>
        </w:rPr>
      </w:pPr>
      <w:r w:rsidRPr="00117C3D">
        <w:rPr>
          <w:noProof/>
          <w:lang w:val="en-IN"/>
        </w:rPr>
        <w:t>7</w:t>
      </w:r>
      <w:r>
        <w:rPr>
          <w:rFonts w:asciiTheme="minorHAnsi" w:eastAsiaTheme="minorEastAsia" w:hAnsiTheme="minorHAnsi" w:cstheme="minorBidi"/>
          <w:noProof/>
          <w:kern w:val="2"/>
          <w:szCs w:val="22"/>
          <w:lang w:eastAsia="en-GB"/>
          <w14:ligatures w14:val="standardContextual"/>
        </w:rPr>
        <w:tab/>
      </w:r>
      <w:r w:rsidRPr="00117C3D">
        <w:rPr>
          <w:noProof/>
          <w:lang w:val="en-IN"/>
        </w:rPr>
        <w:t>Application architecture for enabling AI/ML services</w:t>
      </w:r>
      <w:r>
        <w:rPr>
          <w:noProof/>
        </w:rPr>
        <w:tab/>
      </w:r>
      <w:r>
        <w:rPr>
          <w:noProof/>
        </w:rPr>
        <w:fldChar w:fldCharType="begin"/>
      </w:r>
      <w:r>
        <w:rPr>
          <w:noProof/>
        </w:rPr>
        <w:instrText xml:space="preserve"> PAGEREF _Toc161045975 \h </w:instrText>
      </w:r>
      <w:r>
        <w:rPr>
          <w:noProof/>
        </w:rPr>
      </w:r>
      <w:r>
        <w:rPr>
          <w:noProof/>
        </w:rPr>
        <w:fldChar w:fldCharType="separate"/>
      </w:r>
      <w:r>
        <w:rPr>
          <w:noProof/>
        </w:rPr>
        <w:t>18</w:t>
      </w:r>
      <w:r>
        <w:rPr>
          <w:noProof/>
        </w:rPr>
        <w:fldChar w:fldCharType="end"/>
      </w:r>
    </w:p>
    <w:p w14:paraId="5516CEEB" w14:textId="21F022F1"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7.1</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General</w:t>
      </w:r>
      <w:r>
        <w:rPr>
          <w:noProof/>
        </w:rPr>
        <w:tab/>
      </w:r>
      <w:r>
        <w:rPr>
          <w:noProof/>
        </w:rPr>
        <w:fldChar w:fldCharType="begin"/>
      </w:r>
      <w:r>
        <w:rPr>
          <w:noProof/>
        </w:rPr>
        <w:instrText xml:space="preserve"> PAGEREF _Toc161045976 \h </w:instrText>
      </w:r>
      <w:r>
        <w:rPr>
          <w:noProof/>
        </w:rPr>
      </w:r>
      <w:r>
        <w:rPr>
          <w:noProof/>
        </w:rPr>
        <w:fldChar w:fldCharType="separate"/>
      </w:r>
      <w:r>
        <w:rPr>
          <w:noProof/>
        </w:rPr>
        <w:t>18</w:t>
      </w:r>
      <w:r>
        <w:rPr>
          <w:noProof/>
        </w:rPr>
        <w:fldChar w:fldCharType="end"/>
      </w:r>
    </w:p>
    <w:p w14:paraId="670CED5A" w14:textId="5B8A9B14"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7.2</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Application enablement architecture</w:t>
      </w:r>
      <w:r>
        <w:rPr>
          <w:noProof/>
        </w:rPr>
        <w:tab/>
      </w:r>
      <w:r>
        <w:rPr>
          <w:noProof/>
        </w:rPr>
        <w:fldChar w:fldCharType="begin"/>
      </w:r>
      <w:r>
        <w:rPr>
          <w:noProof/>
        </w:rPr>
        <w:instrText xml:space="preserve"> PAGEREF _Toc161045977 \h </w:instrText>
      </w:r>
      <w:r>
        <w:rPr>
          <w:noProof/>
        </w:rPr>
      </w:r>
      <w:r>
        <w:rPr>
          <w:noProof/>
        </w:rPr>
        <w:fldChar w:fldCharType="separate"/>
      </w:r>
      <w:r>
        <w:rPr>
          <w:noProof/>
        </w:rPr>
        <w:t>18</w:t>
      </w:r>
      <w:r>
        <w:rPr>
          <w:noProof/>
        </w:rPr>
        <w:fldChar w:fldCharType="end"/>
      </w:r>
    </w:p>
    <w:p w14:paraId="75FA89AE" w14:textId="0FF9998F"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7.3</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Functional Elements</w:t>
      </w:r>
      <w:r>
        <w:rPr>
          <w:noProof/>
        </w:rPr>
        <w:tab/>
      </w:r>
      <w:r>
        <w:rPr>
          <w:noProof/>
        </w:rPr>
        <w:fldChar w:fldCharType="begin"/>
      </w:r>
      <w:r>
        <w:rPr>
          <w:noProof/>
        </w:rPr>
        <w:instrText xml:space="preserve"> PAGEREF _Toc161045978 \h </w:instrText>
      </w:r>
      <w:r>
        <w:rPr>
          <w:noProof/>
        </w:rPr>
      </w:r>
      <w:r>
        <w:rPr>
          <w:noProof/>
        </w:rPr>
        <w:fldChar w:fldCharType="separate"/>
      </w:r>
      <w:r>
        <w:rPr>
          <w:noProof/>
        </w:rPr>
        <w:t>18</w:t>
      </w:r>
      <w:r>
        <w:rPr>
          <w:noProof/>
        </w:rPr>
        <w:fldChar w:fldCharType="end"/>
      </w:r>
    </w:p>
    <w:p w14:paraId="2780DF4F" w14:textId="1E46EED7"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7.4</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Reference Points</w:t>
      </w:r>
      <w:r>
        <w:rPr>
          <w:noProof/>
        </w:rPr>
        <w:tab/>
      </w:r>
      <w:r>
        <w:rPr>
          <w:noProof/>
        </w:rPr>
        <w:fldChar w:fldCharType="begin"/>
      </w:r>
      <w:r>
        <w:rPr>
          <w:noProof/>
        </w:rPr>
        <w:instrText xml:space="preserve"> PAGEREF _Toc161045979 \h </w:instrText>
      </w:r>
      <w:r>
        <w:rPr>
          <w:noProof/>
        </w:rPr>
      </w:r>
      <w:r>
        <w:rPr>
          <w:noProof/>
        </w:rPr>
        <w:fldChar w:fldCharType="separate"/>
      </w:r>
      <w:r>
        <w:rPr>
          <w:noProof/>
        </w:rPr>
        <w:t>18</w:t>
      </w:r>
      <w:r>
        <w:rPr>
          <w:noProof/>
        </w:rPr>
        <w:fldChar w:fldCharType="end"/>
      </w:r>
    </w:p>
    <w:p w14:paraId="1603A05C" w14:textId="6075D170"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Solutions</w:t>
      </w:r>
      <w:r>
        <w:rPr>
          <w:noProof/>
        </w:rPr>
        <w:tab/>
      </w:r>
      <w:r>
        <w:rPr>
          <w:noProof/>
        </w:rPr>
        <w:fldChar w:fldCharType="begin"/>
      </w:r>
      <w:r>
        <w:rPr>
          <w:noProof/>
        </w:rPr>
        <w:instrText xml:space="preserve"> PAGEREF _Toc161045980 \h </w:instrText>
      </w:r>
      <w:r>
        <w:rPr>
          <w:noProof/>
        </w:rPr>
      </w:r>
      <w:r>
        <w:rPr>
          <w:noProof/>
        </w:rPr>
        <w:fldChar w:fldCharType="separate"/>
      </w:r>
      <w:r>
        <w:rPr>
          <w:noProof/>
        </w:rPr>
        <w:t>18</w:t>
      </w:r>
      <w:r>
        <w:rPr>
          <w:noProof/>
        </w:rPr>
        <w:fldChar w:fldCharType="end"/>
      </w:r>
    </w:p>
    <w:p w14:paraId="242BA7EA" w14:textId="51C9E2F6"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_Toc161045981 \h </w:instrText>
      </w:r>
      <w:r>
        <w:rPr>
          <w:noProof/>
        </w:rPr>
      </w:r>
      <w:r>
        <w:rPr>
          <w:noProof/>
        </w:rPr>
        <w:fldChar w:fldCharType="separate"/>
      </w:r>
      <w:r>
        <w:rPr>
          <w:noProof/>
        </w:rPr>
        <w:t>18</w:t>
      </w:r>
      <w:r>
        <w:rPr>
          <w:noProof/>
        </w:rPr>
        <w:fldChar w:fldCharType="end"/>
      </w:r>
    </w:p>
    <w:p w14:paraId="39D58237" w14:textId="6E075DD5"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8.1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eastAsia="zh-CN"/>
        </w:rPr>
        <w:t>Solution #1: ADAE Functional Architecture Enhancement to Support Application Layer AI/ML Services</w:t>
      </w:r>
      <w:r>
        <w:rPr>
          <w:noProof/>
        </w:rPr>
        <w:tab/>
      </w:r>
      <w:r>
        <w:rPr>
          <w:noProof/>
        </w:rPr>
        <w:fldChar w:fldCharType="begin"/>
      </w:r>
      <w:r>
        <w:rPr>
          <w:noProof/>
        </w:rPr>
        <w:instrText xml:space="preserve"> PAGEREF _Toc161045982 \h </w:instrText>
      </w:r>
      <w:r>
        <w:rPr>
          <w:noProof/>
        </w:rPr>
      </w:r>
      <w:r>
        <w:rPr>
          <w:noProof/>
        </w:rPr>
        <w:fldChar w:fldCharType="separate"/>
      </w:r>
      <w:r>
        <w:rPr>
          <w:noProof/>
        </w:rPr>
        <w:t>19</w:t>
      </w:r>
      <w:r>
        <w:rPr>
          <w:noProof/>
        </w:rPr>
        <w:fldChar w:fldCharType="end"/>
      </w:r>
    </w:p>
    <w:p w14:paraId="4EF15963" w14:textId="5BD7544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Functional Architecture</w:t>
      </w:r>
      <w:r>
        <w:rPr>
          <w:noProof/>
        </w:rPr>
        <w:tab/>
      </w:r>
      <w:r>
        <w:rPr>
          <w:noProof/>
        </w:rPr>
        <w:fldChar w:fldCharType="begin"/>
      </w:r>
      <w:r>
        <w:rPr>
          <w:noProof/>
        </w:rPr>
        <w:instrText xml:space="preserve"> PAGEREF _Toc161045983 \h </w:instrText>
      </w:r>
      <w:r>
        <w:rPr>
          <w:noProof/>
        </w:rPr>
      </w:r>
      <w:r>
        <w:rPr>
          <w:noProof/>
        </w:rPr>
        <w:fldChar w:fldCharType="separate"/>
      </w:r>
      <w:r>
        <w:rPr>
          <w:noProof/>
        </w:rPr>
        <w:t>19</w:t>
      </w:r>
      <w:r>
        <w:rPr>
          <w:noProof/>
        </w:rPr>
        <w:fldChar w:fldCharType="end"/>
      </w:r>
    </w:p>
    <w:p w14:paraId="1BFF09E7" w14:textId="68F60667"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8.1.2.1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General</w:t>
      </w:r>
      <w:r>
        <w:rPr>
          <w:noProof/>
        </w:rPr>
        <w:tab/>
      </w:r>
      <w:r>
        <w:rPr>
          <w:noProof/>
        </w:rPr>
        <w:fldChar w:fldCharType="begin"/>
      </w:r>
      <w:r>
        <w:rPr>
          <w:noProof/>
        </w:rPr>
        <w:instrText xml:space="preserve"> PAGEREF _Toc161045984 \h </w:instrText>
      </w:r>
      <w:r>
        <w:rPr>
          <w:noProof/>
        </w:rPr>
      </w:r>
      <w:r>
        <w:rPr>
          <w:noProof/>
        </w:rPr>
        <w:fldChar w:fldCharType="separate"/>
      </w:r>
      <w:r>
        <w:rPr>
          <w:noProof/>
        </w:rPr>
        <w:t>19</w:t>
      </w:r>
      <w:r>
        <w:rPr>
          <w:noProof/>
        </w:rPr>
        <w:fldChar w:fldCharType="end"/>
      </w:r>
    </w:p>
    <w:p w14:paraId="222B9BB7" w14:textId="14E41960"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8.1.2.2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On-Network MTME-enhanced ADAE Functional Architecture</w:t>
      </w:r>
      <w:r>
        <w:rPr>
          <w:noProof/>
        </w:rPr>
        <w:tab/>
      </w:r>
      <w:r>
        <w:rPr>
          <w:noProof/>
        </w:rPr>
        <w:fldChar w:fldCharType="begin"/>
      </w:r>
      <w:r>
        <w:rPr>
          <w:noProof/>
        </w:rPr>
        <w:instrText xml:space="preserve"> PAGEREF _Toc161045985 \h </w:instrText>
      </w:r>
      <w:r>
        <w:rPr>
          <w:noProof/>
        </w:rPr>
      </w:r>
      <w:r>
        <w:rPr>
          <w:noProof/>
        </w:rPr>
        <w:fldChar w:fldCharType="separate"/>
      </w:r>
      <w:r>
        <w:rPr>
          <w:noProof/>
        </w:rPr>
        <w:t>20</w:t>
      </w:r>
      <w:r>
        <w:rPr>
          <w:noProof/>
        </w:rPr>
        <w:fldChar w:fldCharType="end"/>
      </w:r>
    </w:p>
    <w:p w14:paraId="7E01892D" w14:textId="186F11DA"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8.1.2.3</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On-Network AIML Enablement Layer Functional Architecture</w:t>
      </w:r>
      <w:r>
        <w:rPr>
          <w:noProof/>
        </w:rPr>
        <w:tab/>
      </w:r>
      <w:r>
        <w:rPr>
          <w:noProof/>
        </w:rPr>
        <w:fldChar w:fldCharType="begin"/>
      </w:r>
      <w:r>
        <w:rPr>
          <w:noProof/>
        </w:rPr>
        <w:instrText xml:space="preserve"> PAGEREF _Toc161045986 \h </w:instrText>
      </w:r>
      <w:r>
        <w:rPr>
          <w:noProof/>
        </w:rPr>
      </w:r>
      <w:r>
        <w:rPr>
          <w:noProof/>
        </w:rPr>
        <w:fldChar w:fldCharType="separate"/>
      </w:r>
      <w:r>
        <w:rPr>
          <w:noProof/>
        </w:rPr>
        <w:t>20</w:t>
      </w:r>
      <w:r>
        <w:rPr>
          <w:noProof/>
        </w:rPr>
        <w:fldChar w:fldCharType="end"/>
      </w:r>
    </w:p>
    <w:p w14:paraId="1BF8916A" w14:textId="4A177657"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8.1.2.4</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Coexistence of MTME-enhanced ADAE and AIML enabler</w:t>
      </w:r>
      <w:r>
        <w:rPr>
          <w:noProof/>
        </w:rPr>
        <w:tab/>
      </w:r>
      <w:r>
        <w:rPr>
          <w:noProof/>
        </w:rPr>
        <w:fldChar w:fldCharType="begin"/>
      </w:r>
      <w:r>
        <w:rPr>
          <w:noProof/>
        </w:rPr>
        <w:instrText xml:space="preserve"> PAGEREF _Toc161045987 \h </w:instrText>
      </w:r>
      <w:r>
        <w:rPr>
          <w:noProof/>
        </w:rPr>
      </w:r>
      <w:r>
        <w:rPr>
          <w:noProof/>
        </w:rPr>
        <w:fldChar w:fldCharType="separate"/>
      </w:r>
      <w:r>
        <w:rPr>
          <w:noProof/>
        </w:rPr>
        <w:t>21</w:t>
      </w:r>
      <w:r>
        <w:rPr>
          <w:noProof/>
        </w:rPr>
        <w:fldChar w:fldCharType="end"/>
      </w:r>
    </w:p>
    <w:p w14:paraId="29EF51F9" w14:textId="197D755D"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8.1.3</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Functional Entities Description</w:t>
      </w:r>
      <w:r>
        <w:rPr>
          <w:noProof/>
        </w:rPr>
        <w:tab/>
      </w:r>
      <w:r>
        <w:rPr>
          <w:noProof/>
        </w:rPr>
        <w:fldChar w:fldCharType="begin"/>
      </w:r>
      <w:r>
        <w:rPr>
          <w:noProof/>
        </w:rPr>
        <w:instrText xml:space="preserve"> PAGEREF _Toc161045988 \h </w:instrText>
      </w:r>
      <w:r>
        <w:rPr>
          <w:noProof/>
        </w:rPr>
      </w:r>
      <w:r>
        <w:rPr>
          <w:noProof/>
        </w:rPr>
        <w:fldChar w:fldCharType="separate"/>
      </w:r>
      <w:r>
        <w:rPr>
          <w:noProof/>
        </w:rPr>
        <w:t>21</w:t>
      </w:r>
      <w:r>
        <w:rPr>
          <w:noProof/>
        </w:rPr>
        <w:fldChar w:fldCharType="end"/>
      </w:r>
    </w:p>
    <w:p w14:paraId="5D28755A" w14:textId="2ACC84B2"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8.1.3.1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General</w:t>
      </w:r>
      <w:r>
        <w:rPr>
          <w:noProof/>
        </w:rPr>
        <w:tab/>
      </w:r>
      <w:r>
        <w:rPr>
          <w:noProof/>
        </w:rPr>
        <w:fldChar w:fldCharType="begin"/>
      </w:r>
      <w:r>
        <w:rPr>
          <w:noProof/>
        </w:rPr>
        <w:instrText xml:space="preserve"> PAGEREF _Toc161045989 \h </w:instrText>
      </w:r>
      <w:r>
        <w:rPr>
          <w:noProof/>
        </w:rPr>
      </w:r>
      <w:r>
        <w:rPr>
          <w:noProof/>
        </w:rPr>
        <w:fldChar w:fldCharType="separate"/>
      </w:r>
      <w:r>
        <w:rPr>
          <w:noProof/>
        </w:rPr>
        <w:t>21</w:t>
      </w:r>
      <w:r>
        <w:rPr>
          <w:noProof/>
        </w:rPr>
        <w:fldChar w:fldCharType="end"/>
      </w:r>
    </w:p>
    <w:p w14:paraId="742AEADD" w14:textId="06DB7CA7"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8.1.3.2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ADAE client</w:t>
      </w:r>
      <w:r>
        <w:rPr>
          <w:noProof/>
        </w:rPr>
        <w:tab/>
      </w:r>
      <w:r>
        <w:rPr>
          <w:noProof/>
        </w:rPr>
        <w:fldChar w:fldCharType="begin"/>
      </w:r>
      <w:r>
        <w:rPr>
          <w:noProof/>
        </w:rPr>
        <w:instrText xml:space="preserve"> PAGEREF _Toc161045990 \h </w:instrText>
      </w:r>
      <w:r>
        <w:rPr>
          <w:noProof/>
        </w:rPr>
      </w:r>
      <w:r>
        <w:rPr>
          <w:noProof/>
        </w:rPr>
        <w:fldChar w:fldCharType="separate"/>
      </w:r>
      <w:r>
        <w:rPr>
          <w:noProof/>
        </w:rPr>
        <w:t>21</w:t>
      </w:r>
      <w:r>
        <w:rPr>
          <w:noProof/>
        </w:rPr>
        <w:fldChar w:fldCharType="end"/>
      </w:r>
    </w:p>
    <w:p w14:paraId="2D811314" w14:textId="614219B6"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8.1.3.3</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ADAE server</w:t>
      </w:r>
      <w:r>
        <w:rPr>
          <w:noProof/>
        </w:rPr>
        <w:tab/>
      </w:r>
      <w:r>
        <w:rPr>
          <w:noProof/>
        </w:rPr>
        <w:fldChar w:fldCharType="begin"/>
      </w:r>
      <w:r>
        <w:rPr>
          <w:noProof/>
        </w:rPr>
        <w:instrText xml:space="preserve"> PAGEREF _Toc161045991 \h </w:instrText>
      </w:r>
      <w:r>
        <w:rPr>
          <w:noProof/>
        </w:rPr>
      </w:r>
      <w:r>
        <w:rPr>
          <w:noProof/>
        </w:rPr>
        <w:fldChar w:fldCharType="separate"/>
      </w:r>
      <w:r>
        <w:rPr>
          <w:noProof/>
        </w:rPr>
        <w:t>21</w:t>
      </w:r>
      <w:r>
        <w:rPr>
          <w:noProof/>
        </w:rPr>
        <w:fldChar w:fldCharType="end"/>
      </w:r>
    </w:p>
    <w:p w14:paraId="4BC5A43B" w14:textId="4073892E"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Reference Points Description</w:t>
      </w:r>
      <w:r>
        <w:rPr>
          <w:noProof/>
        </w:rPr>
        <w:tab/>
      </w:r>
      <w:r>
        <w:rPr>
          <w:noProof/>
        </w:rPr>
        <w:fldChar w:fldCharType="begin"/>
      </w:r>
      <w:r>
        <w:rPr>
          <w:noProof/>
        </w:rPr>
        <w:instrText xml:space="preserve"> PAGEREF _Toc161045992 \h </w:instrText>
      </w:r>
      <w:r>
        <w:rPr>
          <w:noProof/>
        </w:rPr>
      </w:r>
      <w:r>
        <w:rPr>
          <w:noProof/>
        </w:rPr>
        <w:fldChar w:fldCharType="separate"/>
      </w:r>
      <w:r>
        <w:rPr>
          <w:noProof/>
        </w:rPr>
        <w:t>21</w:t>
      </w:r>
      <w:r>
        <w:rPr>
          <w:noProof/>
        </w:rPr>
        <w:fldChar w:fldCharType="end"/>
      </w:r>
    </w:p>
    <w:p w14:paraId="783A4D96" w14:textId="3594AD3A"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lastRenderedPageBreak/>
        <w:t>8.1.4.1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General</w:t>
      </w:r>
      <w:r>
        <w:rPr>
          <w:noProof/>
        </w:rPr>
        <w:tab/>
      </w:r>
      <w:r>
        <w:rPr>
          <w:noProof/>
        </w:rPr>
        <w:fldChar w:fldCharType="begin"/>
      </w:r>
      <w:r>
        <w:rPr>
          <w:noProof/>
        </w:rPr>
        <w:instrText xml:space="preserve"> PAGEREF _Toc161045993 \h </w:instrText>
      </w:r>
      <w:r>
        <w:rPr>
          <w:noProof/>
        </w:rPr>
      </w:r>
      <w:r>
        <w:rPr>
          <w:noProof/>
        </w:rPr>
        <w:fldChar w:fldCharType="separate"/>
      </w:r>
      <w:r>
        <w:rPr>
          <w:noProof/>
        </w:rPr>
        <w:t>21</w:t>
      </w:r>
      <w:r>
        <w:rPr>
          <w:noProof/>
        </w:rPr>
        <w:fldChar w:fldCharType="end"/>
      </w:r>
    </w:p>
    <w:p w14:paraId="6FBF71BE" w14:textId="68B1A6BF"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8.1.4.2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ADAE-UU</w:t>
      </w:r>
      <w:r>
        <w:rPr>
          <w:noProof/>
        </w:rPr>
        <w:tab/>
      </w:r>
      <w:r>
        <w:rPr>
          <w:noProof/>
        </w:rPr>
        <w:fldChar w:fldCharType="begin"/>
      </w:r>
      <w:r>
        <w:rPr>
          <w:noProof/>
        </w:rPr>
        <w:instrText xml:space="preserve"> PAGEREF _Toc161045994 \h </w:instrText>
      </w:r>
      <w:r>
        <w:rPr>
          <w:noProof/>
        </w:rPr>
      </w:r>
      <w:r>
        <w:rPr>
          <w:noProof/>
        </w:rPr>
        <w:fldChar w:fldCharType="separate"/>
      </w:r>
      <w:r>
        <w:rPr>
          <w:noProof/>
        </w:rPr>
        <w:t>21</w:t>
      </w:r>
      <w:r>
        <w:rPr>
          <w:noProof/>
        </w:rPr>
        <w:fldChar w:fldCharType="end"/>
      </w:r>
    </w:p>
    <w:p w14:paraId="1E7B88C7" w14:textId="76D16D11"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8.1.4.3</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ADAE-S</w:t>
      </w:r>
      <w:r>
        <w:rPr>
          <w:noProof/>
        </w:rPr>
        <w:tab/>
      </w:r>
      <w:r>
        <w:rPr>
          <w:noProof/>
        </w:rPr>
        <w:fldChar w:fldCharType="begin"/>
      </w:r>
      <w:r>
        <w:rPr>
          <w:noProof/>
        </w:rPr>
        <w:instrText xml:space="preserve"> PAGEREF _Toc161045995 \h </w:instrText>
      </w:r>
      <w:r>
        <w:rPr>
          <w:noProof/>
        </w:rPr>
      </w:r>
      <w:r>
        <w:rPr>
          <w:noProof/>
        </w:rPr>
        <w:fldChar w:fldCharType="separate"/>
      </w:r>
      <w:r>
        <w:rPr>
          <w:noProof/>
        </w:rPr>
        <w:t>22</w:t>
      </w:r>
      <w:r>
        <w:rPr>
          <w:noProof/>
        </w:rPr>
        <w:fldChar w:fldCharType="end"/>
      </w:r>
    </w:p>
    <w:p w14:paraId="043AEC6D" w14:textId="7F446A9B" w:rsidR="004A2E36" w:rsidRPr="004A2E36" w:rsidRDefault="004A2E36">
      <w:pPr>
        <w:pStyle w:val="TOC4"/>
        <w:rPr>
          <w:rFonts w:asciiTheme="minorHAnsi" w:eastAsiaTheme="minorEastAsia" w:hAnsiTheme="minorHAnsi" w:cstheme="minorBidi"/>
          <w:noProof/>
          <w:kern w:val="2"/>
          <w:sz w:val="22"/>
          <w:szCs w:val="22"/>
          <w:lang w:val="fr-FR" w:eastAsia="en-GB"/>
          <w14:ligatures w14:val="standardContextual"/>
        </w:rPr>
      </w:pPr>
      <w:r w:rsidRPr="004A2E36">
        <w:rPr>
          <w:rFonts w:eastAsia="SimSun"/>
          <w:noProof/>
          <w:lang w:val="fr-FR" w:eastAsia="zh-CN"/>
        </w:rPr>
        <w:t>8.1.4.4</w:t>
      </w:r>
      <w:r w:rsidRPr="004A2E36">
        <w:rPr>
          <w:rFonts w:asciiTheme="minorHAnsi" w:eastAsiaTheme="minorEastAsia" w:hAnsiTheme="minorHAnsi" w:cstheme="minorBidi"/>
          <w:noProof/>
          <w:kern w:val="2"/>
          <w:sz w:val="22"/>
          <w:szCs w:val="22"/>
          <w:lang w:val="fr-FR" w:eastAsia="en-GB"/>
          <w14:ligatures w14:val="standardContextual"/>
        </w:rPr>
        <w:tab/>
      </w:r>
      <w:r w:rsidRPr="004A2E36">
        <w:rPr>
          <w:rFonts w:eastAsia="SimSun"/>
          <w:noProof/>
          <w:lang w:val="fr-FR"/>
        </w:rPr>
        <w:t>ADAE-C</w:t>
      </w:r>
      <w:r w:rsidRPr="004A2E36">
        <w:rPr>
          <w:noProof/>
          <w:lang w:val="fr-FR"/>
        </w:rPr>
        <w:tab/>
      </w:r>
      <w:r>
        <w:rPr>
          <w:noProof/>
        </w:rPr>
        <w:fldChar w:fldCharType="begin"/>
      </w:r>
      <w:r w:rsidRPr="004A2E36">
        <w:rPr>
          <w:noProof/>
          <w:lang w:val="fr-FR"/>
        </w:rPr>
        <w:instrText xml:space="preserve"> PAGEREF _Toc161045996 \h </w:instrText>
      </w:r>
      <w:r>
        <w:rPr>
          <w:noProof/>
        </w:rPr>
      </w:r>
      <w:r>
        <w:rPr>
          <w:noProof/>
        </w:rPr>
        <w:fldChar w:fldCharType="separate"/>
      </w:r>
      <w:r w:rsidRPr="004A2E36">
        <w:rPr>
          <w:noProof/>
          <w:lang w:val="fr-FR"/>
        </w:rPr>
        <w:t>22</w:t>
      </w:r>
      <w:r>
        <w:rPr>
          <w:noProof/>
        </w:rPr>
        <w:fldChar w:fldCharType="end"/>
      </w:r>
    </w:p>
    <w:p w14:paraId="638CB290" w14:textId="34FA2B4E" w:rsidR="004A2E36" w:rsidRPr="004A2E36" w:rsidRDefault="004A2E36">
      <w:pPr>
        <w:pStyle w:val="TOC2"/>
        <w:rPr>
          <w:rFonts w:asciiTheme="minorHAnsi" w:eastAsiaTheme="minorEastAsia" w:hAnsiTheme="minorHAnsi" w:cstheme="minorBidi"/>
          <w:noProof/>
          <w:kern w:val="2"/>
          <w:sz w:val="22"/>
          <w:szCs w:val="22"/>
          <w:lang w:val="fr-FR" w:eastAsia="en-GB"/>
          <w14:ligatures w14:val="standardContextual"/>
        </w:rPr>
      </w:pPr>
      <w:r w:rsidRPr="00117C3D">
        <w:rPr>
          <w:noProof/>
          <w:lang w:val="fr-FR"/>
        </w:rPr>
        <w:t>8.</w:t>
      </w:r>
      <w:r w:rsidRPr="00117C3D">
        <w:rPr>
          <w:noProof/>
          <w:lang w:val="fr-FR" w:eastAsia="zh-CN"/>
        </w:rPr>
        <w:t>2</w:t>
      </w:r>
      <w:r w:rsidRPr="004A2E36">
        <w:rPr>
          <w:rFonts w:asciiTheme="minorHAnsi" w:eastAsiaTheme="minorEastAsia" w:hAnsiTheme="minorHAnsi" w:cstheme="minorBidi"/>
          <w:noProof/>
          <w:kern w:val="2"/>
          <w:sz w:val="22"/>
          <w:szCs w:val="22"/>
          <w:lang w:val="fr-FR" w:eastAsia="en-GB"/>
          <w14:ligatures w14:val="standardContextual"/>
        </w:rPr>
        <w:tab/>
      </w:r>
      <w:r w:rsidRPr="00117C3D">
        <w:rPr>
          <w:noProof/>
          <w:lang w:val="fr-FR"/>
        </w:rPr>
        <w:t>Solution #2: ML client information retrieval</w:t>
      </w:r>
      <w:r w:rsidRPr="004A2E36">
        <w:rPr>
          <w:noProof/>
          <w:lang w:val="fr-FR"/>
        </w:rPr>
        <w:tab/>
      </w:r>
      <w:r>
        <w:rPr>
          <w:noProof/>
        </w:rPr>
        <w:fldChar w:fldCharType="begin"/>
      </w:r>
      <w:r w:rsidRPr="004A2E36">
        <w:rPr>
          <w:noProof/>
          <w:lang w:val="fr-FR"/>
        </w:rPr>
        <w:instrText xml:space="preserve"> PAGEREF _Toc161045997 \h </w:instrText>
      </w:r>
      <w:r>
        <w:rPr>
          <w:noProof/>
        </w:rPr>
      </w:r>
      <w:r>
        <w:rPr>
          <w:noProof/>
        </w:rPr>
        <w:fldChar w:fldCharType="separate"/>
      </w:r>
      <w:r w:rsidRPr="004A2E36">
        <w:rPr>
          <w:noProof/>
          <w:lang w:val="fr-FR"/>
        </w:rPr>
        <w:t>22</w:t>
      </w:r>
      <w:r>
        <w:rPr>
          <w:noProof/>
        </w:rPr>
        <w:fldChar w:fldCharType="end"/>
      </w:r>
    </w:p>
    <w:p w14:paraId="27AB3B85" w14:textId="2A2F0433"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8.2.1</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General</w:t>
      </w:r>
      <w:r>
        <w:rPr>
          <w:noProof/>
        </w:rPr>
        <w:tab/>
      </w:r>
      <w:r>
        <w:rPr>
          <w:noProof/>
        </w:rPr>
        <w:fldChar w:fldCharType="begin"/>
      </w:r>
      <w:r>
        <w:rPr>
          <w:noProof/>
        </w:rPr>
        <w:instrText xml:space="preserve"> PAGEREF _Toc161045998 \h </w:instrText>
      </w:r>
      <w:r>
        <w:rPr>
          <w:noProof/>
        </w:rPr>
      </w:r>
      <w:r>
        <w:rPr>
          <w:noProof/>
        </w:rPr>
        <w:fldChar w:fldCharType="separate"/>
      </w:r>
      <w:r>
        <w:rPr>
          <w:noProof/>
        </w:rPr>
        <w:t>22</w:t>
      </w:r>
      <w:r>
        <w:rPr>
          <w:noProof/>
        </w:rPr>
        <w:fldChar w:fldCharType="end"/>
      </w:r>
    </w:p>
    <w:p w14:paraId="6F1724CC" w14:textId="34895CF5"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_Toc161045999 \h </w:instrText>
      </w:r>
      <w:r>
        <w:rPr>
          <w:noProof/>
        </w:rPr>
      </w:r>
      <w:r>
        <w:rPr>
          <w:noProof/>
        </w:rPr>
        <w:fldChar w:fldCharType="separate"/>
      </w:r>
      <w:r>
        <w:rPr>
          <w:noProof/>
        </w:rPr>
        <w:t>22</w:t>
      </w:r>
      <w:r>
        <w:rPr>
          <w:noProof/>
        </w:rPr>
        <w:fldChar w:fldCharType="end"/>
      </w:r>
    </w:p>
    <w:p w14:paraId="65EB8AE3" w14:textId="0E50CCD3"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8.3</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eastAsia="zh-CN"/>
        </w:rPr>
        <w:t>Solution #3: Provision of ML clients to support AI/ML at the application layer</w:t>
      </w:r>
      <w:r>
        <w:rPr>
          <w:noProof/>
        </w:rPr>
        <w:tab/>
      </w:r>
      <w:r>
        <w:rPr>
          <w:noProof/>
        </w:rPr>
        <w:fldChar w:fldCharType="begin"/>
      </w:r>
      <w:r>
        <w:rPr>
          <w:noProof/>
        </w:rPr>
        <w:instrText xml:space="preserve"> PAGEREF _Toc161046000 \h </w:instrText>
      </w:r>
      <w:r>
        <w:rPr>
          <w:noProof/>
        </w:rPr>
      </w:r>
      <w:r>
        <w:rPr>
          <w:noProof/>
        </w:rPr>
        <w:fldChar w:fldCharType="separate"/>
      </w:r>
      <w:r>
        <w:rPr>
          <w:noProof/>
        </w:rPr>
        <w:t>23</w:t>
      </w:r>
      <w:r>
        <w:rPr>
          <w:noProof/>
        </w:rPr>
        <w:fldChar w:fldCharType="end"/>
      </w:r>
    </w:p>
    <w:p w14:paraId="183C0C25" w14:textId="4E74208C"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8.3.1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General</w:t>
      </w:r>
      <w:r>
        <w:rPr>
          <w:noProof/>
        </w:rPr>
        <w:tab/>
      </w:r>
      <w:r>
        <w:rPr>
          <w:noProof/>
        </w:rPr>
        <w:fldChar w:fldCharType="begin"/>
      </w:r>
      <w:r>
        <w:rPr>
          <w:noProof/>
        </w:rPr>
        <w:instrText xml:space="preserve"> PAGEREF _Toc161046001 \h </w:instrText>
      </w:r>
      <w:r>
        <w:rPr>
          <w:noProof/>
        </w:rPr>
      </w:r>
      <w:r>
        <w:rPr>
          <w:noProof/>
        </w:rPr>
        <w:fldChar w:fldCharType="separate"/>
      </w:r>
      <w:r>
        <w:rPr>
          <w:noProof/>
        </w:rPr>
        <w:t>23</w:t>
      </w:r>
      <w:r>
        <w:rPr>
          <w:noProof/>
        </w:rPr>
        <w:fldChar w:fldCharType="end"/>
      </w:r>
    </w:p>
    <w:p w14:paraId="52AAAD93" w14:textId="4635991D"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rPr>
        <w:t>8.3.2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rPr>
        <w:t>Procedures</w:t>
      </w:r>
      <w:r>
        <w:rPr>
          <w:noProof/>
        </w:rPr>
        <w:tab/>
      </w:r>
      <w:r>
        <w:rPr>
          <w:noProof/>
        </w:rPr>
        <w:fldChar w:fldCharType="begin"/>
      </w:r>
      <w:r>
        <w:rPr>
          <w:noProof/>
        </w:rPr>
        <w:instrText xml:space="preserve"> PAGEREF _Toc161046002 \h </w:instrText>
      </w:r>
      <w:r>
        <w:rPr>
          <w:noProof/>
        </w:rPr>
      </w:r>
      <w:r>
        <w:rPr>
          <w:noProof/>
        </w:rPr>
        <w:fldChar w:fldCharType="separate"/>
      </w:r>
      <w:r>
        <w:rPr>
          <w:noProof/>
        </w:rPr>
        <w:t>23</w:t>
      </w:r>
      <w:r>
        <w:rPr>
          <w:noProof/>
        </w:rPr>
        <w:fldChar w:fldCharType="end"/>
      </w:r>
    </w:p>
    <w:p w14:paraId="78D1BAD6" w14:textId="1F93C1B8"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.4</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#4: </w:t>
      </w:r>
      <w:r w:rsidRPr="00117C3D">
        <w:rPr>
          <w:rFonts w:eastAsiaTheme="minorEastAsia"/>
          <w:noProof/>
          <w:lang w:val="en-US"/>
        </w:rPr>
        <w:t>Support for ML-enabled ADAE analytics</w:t>
      </w:r>
      <w:r>
        <w:rPr>
          <w:noProof/>
        </w:rPr>
        <w:tab/>
      </w:r>
      <w:r>
        <w:rPr>
          <w:noProof/>
        </w:rPr>
        <w:fldChar w:fldCharType="begin"/>
      </w:r>
      <w:r>
        <w:rPr>
          <w:noProof/>
        </w:rPr>
        <w:instrText xml:space="preserve"> PAGEREF _Toc161046003 \h </w:instrText>
      </w:r>
      <w:r>
        <w:rPr>
          <w:noProof/>
        </w:rPr>
      </w:r>
      <w:r>
        <w:rPr>
          <w:noProof/>
        </w:rPr>
        <w:fldChar w:fldCharType="separate"/>
      </w:r>
      <w:r>
        <w:rPr>
          <w:noProof/>
        </w:rPr>
        <w:t>24</w:t>
      </w:r>
      <w:r>
        <w:rPr>
          <w:noProof/>
        </w:rPr>
        <w:fldChar w:fldCharType="end"/>
      </w:r>
    </w:p>
    <w:p w14:paraId="20F9AD2A" w14:textId="04A9B193"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_Toc161046004 \h </w:instrText>
      </w:r>
      <w:r>
        <w:rPr>
          <w:noProof/>
        </w:rPr>
      </w:r>
      <w:r>
        <w:rPr>
          <w:noProof/>
        </w:rPr>
        <w:fldChar w:fldCharType="separate"/>
      </w:r>
      <w:r>
        <w:rPr>
          <w:noProof/>
        </w:rPr>
        <w:t>24</w:t>
      </w:r>
      <w:r>
        <w:rPr>
          <w:noProof/>
        </w:rPr>
        <w:fldChar w:fldCharType="end"/>
      </w:r>
    </w:p>
    <w:p w14:paraId="2574DCD5" w14:textId="1B45B57B"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8.4.</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_Toc161046005 \h </w:instrText>
      </w:r>
      <w:r>
        <w:rPr>
          <w:noProof/>
        </w:rPr>
      </w:r>
      <w:r>
        <w:rPr>
          <w:noProof/>
        </w:rPr>
        <w:fldChar w:fldCharType="separate"/>
      </w:r>
      <w:r>
        <w:rPr>
          <w:noProof/>
        </w:rPr>
        <w:t>25</w:t>
      </w:r>
      <w:r>
        <w:rPr>
          <w:noProof/>
        </w:rPr>
        <w:fldChar w:fldCharType="end"/>
      </w:r>
    </w:p>
    <w:p w14:paraId="0F48902E" w14:textId="07D5432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_Toc161046006 \h </w:instrText>
      </w:r>
      <w:r>
        <w:rPr>
          <w:noProof/>
        </w:rPr>
      </w:r>
      <w:r>
        <w:rPr>
          <w:noProof/>
        </w:rPr>
        <w:fldChar w:fldCharType="separate"/>
      </w:r>
      <w:r>
        <w:rPr>
          <w:noProof/>
        </w:rPr>
        <w:t>25</w:t>
      </w:r>
      <w:r>
        <w:rPr>
          <w:noProof/>
        </w:rPr>
        <w:fldChar w:fldCharType="end"/>
      </w:r>
    </w:p>
    <w:p w14:paraId="6DCFDC0C" w14:textId="224516E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4</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_Toc161046007 \h </w:instrText>
      </w:r>
      <w:r>
        <w:rPr>
          <w:noProof/>
        </w:rPr>
      </w:r>
      <w:r>
        <w:rPr>
          <w:noProof/>
        </w:rPr>
        <w:fldChar w:fldCharType="separate"/>
      </w:r>
      <w:r>
        <w:rPr>
          <w:noProof/>
        </w:rPr>
        <w:t>25</w:t>
      </w:r>
      <w:r>
        <w:rPr>
          <w:noProof/>
        </w:rPr>
        <w:fldChar w:fldCharType="end"/>
      </w:r>
    </w:p>
    <w:p w14:paraId="5A39A00F" w14:textId="64566942"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8.5</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eastAsia="zh-CN"/>
        </w:rPr>
        <w:t>Solution #5: AI/ML model management</w:t>
      </w:r>
      <w:r>
        <w:rPr>
          <w:noProof/>
        </w:rPr>
        <w:tab/>
      </w:r>
      <w:r>
        <w:rPr>
          <w:noProof/>
        </w:rPr>
        <w:fldChar w:fldCharType="begin"/>
      </w:r>
      <w:r>
        <w:rPr>
          <w:noProof/>
        </w:rPr>
        <w:instrText xml:space="preserve"> PAGEREF _Toc161046008 \h </w:instrText>
      </w:r>
      <w:r>
        <w:rPr>
          <w:noProof/>
        </w:rPr>
      </w:r>
      <w:r>
        <w:rPr>
          <w:noProof/>
        </w:rPr>
        <w:fldChar w:fldCharType="separate"/>
      </w:r>
      <w:r>
        <w:rPr>
          <w:noProof/>
        </w:rPr>
        <w:t>26</w:t>
      </w:r>
      <w:r>
        <w:rPr>
          <w:noProof/>
        </w:rPr>
        <w:fldChar w:fldCharType="end"/>
      </w:r>
    </w:p>
    <w:p w14:paraId="6FBE4845" w14:textId="7FA25401"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8.5.1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General</w:t>
      </w:r>
      <w:r>
        <w:rPr>
          <w:noProof/>
        </w:rPr>
        <w:tab/>
      </w:r>
      <w:r>
        <w:rPr>
          <w:noProof/>
        </w:rPr>
        <w:fldChar w:fldCharType="begin"/>
      </w:r>
      <w:r>
        <w:rPr>
          <w:noProof/>
        </w:rPr>
        <w:instrText xml:space="preserve"> PAGEREF _Toc161046009 \h </w:instrText>
      </w:r>
      <w:r>
        <w:rPr>
          <w:noProof/>
        </w:rPr>
      </w:r>
      <w:r>
        <w:rPr>
          <w:noProof/>
        </w:rPr>
        <w:fldChar w:fldCharType="separate"/>
      </w:r>
      <w:r>
        <w:rPr>
          <w:noProof/>
        </w:rPr>
        <w:t>26</w:t>
      </w:r>
      <w:r>
        <w:rPr>
          <w:noProof/>
        </w:rPr>
        <w:fldChar w:fldCharType="end"/>
      </w:r>
    </w:p>
    <w:p w14:paraId="71E783B0" w14:textId="12F5549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8.5.2</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AI/ML model information storage procedure</w:t>
      </w:r>
      <w:r>
        <w:rPr>
          <w:noProof/>
        </w:rPr>
        <w:tab/>
      </w:r>
      <w:r>
        <w:rPr>
          <w:noProof/>
        </w:rPr>
        <w:fldChar w:fldCharType="begin"/>
      </w:r>
      <w:r>
        <w:rPr>
          <w:noProof/>
        </w:rPr>
        <w:instrText xml:space="preserve"> PAGEREF _Toc161046010 \h </w:instrText>
      </w:r>
      <w:r>
        <w:rPr>
          <w:noProof/>
        </w:rPr>
      </w:r>
      <w:r>
        <w:rPr>
          <w:noProof/>
        </w:rPr>
        <w:fldChar w:fldCharType="separate"/>
      </w:r>
      <w:r>
        <w:rPr>
          <w:noProof/>
        </w:rPr>
        <w:t>26</w:t>
      </w:r>
      <w:r>
        <w:rPr>
          <w:noProof/>
        </w:rPr>
        <w:fldChar w:fldCharType="end"/>
      </w:r>
    </w:p>
    <w:p w14:paraId="59B3E442" w14:textId="75EF7F15"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8.5.3</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AI/ML model information discovery procedure</w:t>
      </w:r>
      <w:r>
        <w:rPr>
          <w:noProof/>
        </w:rPr>
        <w:tab/>
      </w:r>
      <w:r>
        <w:rPr>
          <w:noProof/>
        </w:rPr>
        <w:fldChar w:fldCharType="begin"/>
      </w:r>
      <w:r>
        <w:rPr>
          <w:noProof/>
        </w:rPr>
        <w:instrText xml:space="preserve"> PAGEREF _Toc161046011 \h </w:instrText>
      </w:r>
      <w:r>
        <w:rPr>
          <w:noProof/>
        </w:rPr>
      </w:r>
      <w:r>
        <w:rPr>
          <w:noProof/>
        </w:rPr>
        <w:fldChar w:fldCharType="separate"/>
      </w:r>
      <w:r>
        <w:rPr>
          <w:noProof/>
        </w:rPr>
        <w:t>27</w:t>
      </w:r>
      <w:r>
        <w:rPr>
          <w:noProof/>
        </w:rPr>
        <w:fldChar w:fldCharType="end"/>
      </w:r>
    </w:p>
    <w:p w14:paraId="6548926A" w14:textId="6668088A"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 xml:space="preserve">8.6 </w:t>
      </w:r>
      <w:r>
        <w:rPr>
          <w:rFonts w:asciiTheme="minorHAnsi" w:eastAsiaTheme="minorEastAsia" w:hAnsiTheme="minorHAnsi" w:cstheme="minorBidi"/>
          <w:noProof/>
          <w:kern w:val="2"/>
          <w:sz w:val="22"/>
          <w:szCs w:val="22"/>
          <w:lang w:eastAsia="en-GB"/>
          <w14:ligatures w14:val="standardContextual"/>
        </w:rPr>
        <w:tab/>
      </w:r>
      <w:r>
        <w:rPr>
          <w:noProof/>
        </w:rPr>
        <w:t>Solution #6: AIML enablement client selection</w:t>
      </w:r>
      <w:r>
        <w:rPr>
          <w:noProof/>
        </w:rPr>
        <w:tab/>
      </w:r>
      <w:r>
        <w:rPr>
          <w:noProof/>
        </w:rPr>
        <w:fldChar w:fldCharType="begin"/>
      </w:r>
      <w:r>
        <w:rPr>
          <w:noProof/>
        </w:rPr>
        <w:instrText xml:space="preserve"> PAGEREF _Toc161046012 \h </w:instrText>
      </w:r>
      <w:r>
        <w:rPr>
          <w:noProof/>
        </w:rPr>
      </w:r>
      <w:r>
        <w:rPr>
          <w:noProof/>
        </w:rPr>
        <w:fldChar w:fldCharType="separate"/>
      </w:r>
      <w:r>
        <w:rPr>
          <w:noProof/>
        </w:rPr>
        <w:t>27</w:t>
      </w:r>
      <w:r>
        <w:rPr>
          <w:noProof/>
        </w:rPr>
        <w:fldChar w:fldCharType="end"/>
      </w:r>
    </w:p>
    <w:p w14:paraId="2C25CF91" w14:textId="19A96D7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8.6.1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Solution description</w:t>
      </w:r>
      <w:r>
        <w:rPr>
          <w:noProof/>
        </w:rPr>
        <w:tab/>
      </w:r>
      <w:r>
        <w:rPr>
          <w:noProof/>
        </w:rPr>
        <w:fldChar w:fldCharType="begin"/>
      </w:r>
      <w:r>
        <w:rPr>
          <w:noProof/>
        </w:rPr>
        <w:instrText xml:space="preserve"> PAGEREF _Toc161046013 \h </w:instrText>
      </w:r>
      <w:r>
        <w:rPr>
          <w:noProof/>
        </w:rPr>
      </w:r>
      <w:r>
        <w:rPr>
          <w:noProof/>
        </w:rPr>
        <w:fldChar w:fldCharType="separate"/>
      </w:r>
      <w:r>
        <w:rPr>
          <w:noProof/>
        </w:rPr>
        <w:t>27</w:t>
      </w:r>
      <w:r>
        <w:rPr>
          <w:noProof/>
        </w:rPr>
        <w:fldChar w:fldCharType="end"/>
      </w:r>
    </w:p>
    <w:p w14:paraId="4198A619" w14:textId="155262A3"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_Toc161046014 \h </w:instrText>
      </w:r>
      <w:r>
        <w:rPr>
          <w:noProof/>
        </w:rPr>
      </w:r>
      <w:r>
        <w:rPr>
          <w:noProof/>
        </w:rPr>
        <w:fldChar w:fldCharType="separate"/>
      </w:r>
      <w:r>
        <w:rPr>
          <w:noProof/>
        </w:rPr>
        <w:t>28</w:t>
      </w:r>
      <w:r>
        <w:rPr>
          <w:noProof/>
        </w:rPr>
        <w:fldChar w:fldCharType="end"/>
      </w:r>
    </w:p>
    <w:p w14:paraId="1828DE4F" w14:textId="054A9E01"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_Toc161046015 \h </w:instrText>
      </w:r>
      <w:r>
        <w:rPr>
          <w:noProof/>
        </w:rPr>
      </w:r>
      <w:r>
        <w:rPr>
          <w:noProof/>
        </w:rPr>
        <w:fldChar w:fldCharType="separate"/>
      </w:r>
      <w:r>
        <w:rPr>
          <w:noProof/>
        </w:rPr>
        <w:t>28</w:t>
      </w:r>
      <w:r>
        <w:rPr>
          <w:noProof/>
        </w:rPr>
        <w:fldChar w:fldCharType="end"/>
      </w:r>
    </w:p>
    <w:p w14:paraId="72E52C47" w14:textId="01F81E6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_Toc161046016 \h </w:instrText>
      </w:r>
      <w:r>
        <w:rPr>
          <w:noProof/>
        </w:rPr>
      </w:r>
      <w:r>
        <w:rPr>
          <w:noProof/>
        </w:rPr>
        <w:fldChar w:fldCharType="separate"/>
      </w:r>
      <w:r>
        <w:rPr>
          <w:noProof/>
        </w:rPr>
        <w:t>29</w:t>
      </w:r>
      <w:r>
        <w:rPr>
          <w:noProof/>
        </w:rPr>
        <w:fldChar w:fldCharType="end"/>
      </w:r>
    </w:p>
    <w:p w14:paraId="5CE086BE" w14:textId="74E90D5D"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 xml:space="preserve">8.7 </w:t>
      </w:r>
      <w:r>
        <w:rPr>
          <w:rFonts w:asciiTheme="minorHAnsi" w:eastAsiaTheme="minorEastAsia" w:hAnsiTheme="minorHAnsi" w:cstheme="minorBidi"/>
          <w:noProof/>
          <w:kern w:val="2"/>
          <w:sz w:val="22"/>
          <w:szCs w:val="22"/>
          <w:lang w:eastAsia="en-GB"/>
          <w14:ligatures w14:val="standardContextual"/>
        </w:rPr>
        <w:tab/>
      </w:r>
      <w:r>
        <w:rPr>
          <w:noProof/>
        </w:rPr>
        <w:t>Solution #7: AIML enablement client discovery</w:t>
      </w:r>
      <w:r>
        <w:rPr>
          <w:noProof/>
        </w:rPr>
        <w:tab/>
      </w:r>
      <w:r>
        <w:rPr>
          <w:noProof/>
        </w:rPr>
        <w:fldChar w:fldCharType="begin"/>
      </w:r>
      <w:r>
        <w:rPr>
          <w:noProof/>
        </w:rPr>
        <w:instrText xml:space="preserve"> PAGEREF _Toc161046017 \h </w:instrText>
      </w:r>
      <w:r>
        <w:rPr>
          <w:noProof/>
        </w:rPr>
      </w:r>
      <w:r>
        <w:rPr>
          <w:noProof/>
        </w:rPr>
        <w:fldChar w:fldCharType="separate"/>
      </w:r>
      <w:r>
        <w:rPr>
          <w:noProof/>
        </w:rPr>
        <w:t>29</w:t>
      </w:r>
      <w:r>
        <w:rPr>
          <w:noProof/>
        </w:rPr>
        <w:fldChar w:fldCharType="end"/>
      </w:r>
    </w:p>
    <w:p w14:paraId="2C9E170B" w14:textId="1FED09B2"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8.7.1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Solution description</w:t>
      </w:r>
      <w:r>
        <w:rPr>
          <w:noProof/>
        </w:rPr>
        <w:tab/>
      </w:r>
      <w:r>
        <w:rPr>
          <w:noProof/>
        </w:rPr>
        <w:fldChar w:fldCharType="begin"/>
      </w:r>
      <w:r>
        <w:rPr>
          <w:noProof/>
        </w:rPr>
        <w:instrText xml:space="preserve"> PAGEREF _Toc161046018 \h </w:instrText>
      </w:r>
      <w:r>
        <w:rPr>
          <w:noProof/>
        </w:rPr>
      </w:r>
      <w:r>
        <w:rPr>
          <w:noProof/>
        </w:rPr>
        <w:fldChar w:fldCharType="separate"/>
      </w:r>
      <w:r>
        <w:rPr>
          <w:noProof/>
        </w:rPr>
        <w:t>29</w:t>
      </w:r>
      <w:r>
        <w:rPr>
          <w:noProof/>
        </w:rPr>
        <w:fldChar w:fldCharType="end"/>
      </w:r>
    </w:p>
    <w:p w14:paraId="47E6C9AD" w14:textId="36F1D37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Architecture Impacts</w:t>
      </w:r>
      <w:r>
        <w:rPr>
          <w:noProof/>
        </w:rPr>
        <w:tab/>
      </w:r>
      <w:r>
        <w:rPr>
          <w:noProof/>
        </w:rPr>
        <w:fldChar w:fldCharType="begin"/>
      </w:r>
      <w:r>
        <w:rPr>
          <w:noProof/>
        </w:rPr>
        <w:instrText xml:space="preserve"> PAGEREF _Toc161046019 \h </w:instrText>
      </w:r>
      <w:r>
        <w:rPr>
          <w:noProof/>
        </w:rPr>
      </w:r>
      <w:r>
        <w:rPr>
          <w:noProof/>
        </w:rPr>
        <w:fldChar w:fldCharType="separate"/>
      </w:r>
      <w:r>
        <w:rPr>
          <w:noProof/>
        </w:rPr>
        <w:t>30</w:t>
      </w:r>
      <w:r>
        <w:rPr>
          <w:noProof/>
        </w:rPr>
        <w:fldChar w:fldCharType="end"/>
      </w:r>
    </w:p>
    <w:p w14:paraId="7BD3D307" w14:textId="658D248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Corresponding APIs</w:t>
      </w:r>
      <w:r>
        <w:rPr>
          <w:noProof/>
        </w:rPr>
        <w:tab/>
      </w:r>
      <w:r>
        <w:rPr>
          <w:noProof/>
        </w:rPr>
        <w:fldChar w:fldCharType="begin"/>
      </w:r>
      <w:r>
        <w:rPr>
          <w:noProof/>
        </w:rPr>
        <w:instrText xml:space="preserve"> PAGEREF _Toc161046020 \h </w:instrText>
      </w:r>
      <w:r>
        <w:rPr>
          <w:noProof/>
        </w:rPr>
      </w:r>
      <w:r>
        <w:rPr>
          <w:noProof/>
        </w:rPr>
        <w:fldChar w:fldCharType="separate"/>
      </w:r>
      <w:r>
        <w:rPr>
          <w:noProof/>
        </w:rPr>
        <w:t>30</w:t>
      </w:r>
      <w:r>
        <w:rPr>
          <w:noProof/>
        </w:rPr>
        <w:fldChar w:fldCharType="end"/>
      </w:r>
    </w:p>
    <w:p w14:paraId="0853A3F0" w14:textId="59778AC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Solution evaluation</w:t>
      </w:r>
      <w:r>
        <w:rPr>
          <w:noProof/>
        </w:rPr>
        <w:tab/>
      </w:r>
      <w:r>
        <w:rPr>
          <w:noProof/>
        </w:rPr>
        <w:fldChar w:fldCharType="begin"/>
      </w:r>
      <w:r>
        <w:rPr>
          <w:noProof/>
        </w:rPr>
        <w:instrText xml:space="preserve"> PAGEREF _Toc161046021 \h </w:instrText>
      </w:r>
      <w:r>
        <w:rPr>
          <w:noProof/>
        </w:rPr>
      </w:r>
      <w:r>
        <w:rPr>
          <w:noProof/>
        </w:rPr>
        <w:fldChar w:fldCharType="separate"/>
      </w:r>
      <w:r>
        <w:rPr>
          <w:noProof/>
        </w:rPr>
        <w:t>31</w:t>
      </w:r>
      <w:r>
        <w:rPr>
          <w:noProof/>
        </w:rPr>
        <w:fldChar w:fldCharType="end"/>
      </w:r>
    </w:p>
    <w:p w14:paraId="0BC4F35A" w14:textId="00A55E1C"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rPr>
        <w:t xml:space="preserve">8.8 </w:t>
      </w:r>
      <w:r>
        <w:rPr>
          <w:rFonts w:asciiTheme="minorHAnsi" w:eastAsiaTheme="minorEastAsia" w:hAnsiTheme="minorHAnsi" w:cstheme="minorBidi"/>
          <w:noProof/>
          <w:kern w:val="2"/>
          <w:sz w:val="22"/>
          <w:szCs w:val="22"/>
          <w:lang w:eastAsia="en-GB"/>
          <w14:ligatures w14:val="standardContextual"/>
        </w:rPr>
        <w:tab/>
      </w:r>
      <w:r>
        <w:rPr>
          <w:noProof/>
        </w:rPr>
        <w:t>Solution #8: AIML enablement client registration</w:t>
      </w:r>
      <w:r>
        <w:rPr>
          <w:noProof/>
        </w:rPr>
        <w:tab/>
      </w:r>
      <w:r>
        <w:rPr>
          <w:noProof/>
        </w:rPr>
        <w:fldChar w:fldCharType="begin"/>
      </w:r>
      <w:r>
        <w:rPr>
          <w:noProof/>
        </w:rPr>
        <w:instrText xml:space="preserve"> PAGEREF _Toc161046022 \h </w:instrText>
      </w:r>
      <w:r>
        <w:rPr>
          <w:noProof/>
        </w:rPr>
      </w:r>
      <w:r>
        <w:rPr>
          <w:noProof/>
        </w:rPr>
        <w:fldChar w:fldCharType="separate"/>
      </w:r>
      <w:r>
        <w:rPr>
          <w:noProof/>
        </w:rPr>
        <w:t>31</w:t>
      </w:r>
      <w:r>
        <w:rPr>
          <w:noProof/>
        </w:rPr>
        <w:fldChar w:fldCharType="end"/>
      </w:r>
    </w:p>
    <w:p w14:paraId="1DB869E9" w14:textId="6B331F82"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8.8.1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Solution description</w:t>
      </w:r>
      <w:r>
        <w:rPr>
          <w:noProof/>
        </w:rPr>
        <w:tab/>
      </w:r>
      <w:r>
        <w:rPr>
          <w:noProof/>
        </w:rPr>
        <w:fldChar w:fldCharType="begin"/>
      </w:r>
      <w:r>
        <w:rPr>
          <w:noProof/>
        </w:rPr>
        <w:instrText xml:space="preserve"> PAGEREF _Toc161046023 \h </w:instrText>
      </w:r>
      <w:r>
        <w:rPr>
          <w:noProof/>
        </w:rPr>
      </w:r>
      <w:r>
        <w:rPr>
          <w:noProof/>
        </w:rPr>
        <w:fldChar w:fldCharType="separate"/>
      </w:r>
      <w:r>
        <w:rPr>
          <w:noProof/>
        </w:rPr>
        <w:t>31</w:t>
      </w:r>
      <w:r>
        <w:rPr>
          <w:noProof/>
        </w:rPr>
        <w:fldChar w:fldCharType="end"/>
      </w:r>
    </w:p>
    <w:p w14:paraId="46C3DB8C" w14:textId="258A7AF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8</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_Toc161046024 \h </w:instrText>
      </w:r>
      <w:r>
        <w:rPr>
          <w:noProof/>
        </w:rPr>
      </w:r>
      <w:r>
        <w:rPr>
          <w:noProof/>
        </w:rPr>
        <w:fldChar w:fldCharType="separate"/>
      </w:r>
      <w:r>
        <w:rPr>
          <w:noProof/>
        </w:rPr>
        <w:t>32</w:t>
      </w:r>
      <w:r>
        <w:rPr>
          <w:noProof/>
        </w:rPr>
        <w:fldChar w:fldCharType="end"/>
      </w:r>
    </w:p>
    <w:p w14:paraId="62CA63C6" w14:textId="07A026E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8</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_Toc161046025 \h </w:instrText>
      </w:r>
      <w:r>
        <w:rPr>
          <w:noProof/>
        </w:rPr>
      </w:r>
      <w:r>
        <w:rPr>
          <w:noProof/>
        </w:rPr>
        <w:fldChar w:fldCharType="separate"/>
      </w:r>
      <w:r>
        <w:rPr>
          <w:noProof/>
        </w:rPr>
        <w:t>32</w:t>
      </w:r>
      <w:r>
        <w:rPr>
          <w:noProof/>
        </w:rPr>
        <w:fldChar w:fldCharType="end"/>
      </w:r>
    </w:p>
    <w:p w14:paraId="09627B93" w14:textId="7C4296D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8</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_Toc161046026 \h </w:instrText>
      </w:r>
      <w:r>
        <w:rPr>
          <w:noProof/>
        </w:rPr>
      </w:r>
      <w:r>
        <w:rPr>
          <w:noProof/>
        </w:rPr>
        <w:fldChar w:fldCharType="separate"/>
      </w:r>
      <w:r>
        <w:rPr>
          <w:noProof/>
        </w:rPr>
        <w:t>33</w:t>
      </w:r>
      <w:r>
        <w:rPr>
          <w:noProof/>
        </w:rPr>
        <w:fldChar w:fldCharType="end"/>
      </w:r>
    </w:p>
    <w:p w14:paraId="222B654F" w14:textId="679DAC0F"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.9</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#9: </w:t>
      </w:r>
      <w:r w:rsidRPr="00117C3D">
        <w:rPr>
          <w:rFonts w:eastAsiaTheme="minorEastAsia"/>
          <w:noProof/>
          <w:lang w:val="en-US"/>
        </w:rPr>
        <w:t>Support for FL member registration</w:t>
      </w:r>
      <w:r>
        <w:rPr>
          <w:noProof/>
        </w:rPr>
        <w:tab/>
      </w:r>
      <w:r>
        <w:rPr>
          <w:noProof/>
        </w:rPr>
        <w:fldChar w:fldCharType="begin"/>
      </w:r>
      <w:r>
        <w:rPr>
          <w:noProof/>
        </w:rPr>
        <w:instrText xml:space="preserve"> PAGEREF _Toc161046027 \h </w:instrText>
      </w:r>
      <w:r>
        <w:rPr>
          <w:noProof/>
        </w:rPr>
      </w:r>
      <w:r>
        <w:rPr>
          <w:noProof/>
        </w:rPr>
        <w:fldChar w:fldCharType="separate"/>
      </w:r>
      <w:r>
        <w:rPr>
          <w:noProof/>
        </w:rPr>
        <w:t>33</w:t>
      </w:r>
      <w:r>
        <w:rPr>
          <w:noProof/>
        </w:rPr>
        <w:fldChar w:fldCharType="end"/>
      </w:r>
    </w:p>
    <w:p w14:paraId="75DA564C" w14:textId="7664EA85"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_Toc161046028 \h </w:instrText>
      </w:r>
      <w:r>
        <w:rPr>
          <w:noProof/>
        </w:rPr>
      </w:r>
      <w:r>
        <w:rPr>
          <w:noProof/>
        </w:rPr>
        <w:fldChar w:fldCharType="separate"/>
      </w:r>
      <w:r>
        <w:rPr>
          <w:noProof/>
        </w:rPr>
        <w:t>33</w:t>
      </w:r>
      <w:r>
        <w:rPr>
          <w:noProof/>
        </w:rPr>
        <w:fldChar w:fldCharType="end"/>
      </w:r>
    </w:p>
    <w:p w14:paraId="542D9034" w14:textId="4EBDAFA6"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Theme="minorEastAsia"/>
          <w:noProof/>
          <w:lang w:val="en-US"/>
        </w:rPr>
        <w:t>8.9.1.1</w:t>
      </w:r>
      <w:r>
        <w:rPr>
          <w:rFonts w:asciiTheme="minorHAnsi" w:eastAsiaTheme="minorEastAsia" w:hAnsiTheme="minorHAnsi" w:cstheme="minorBidi"/>
          <w:noProof/>
          <w:kern w:val="2"/>
          <w:sz w:val="22"/>
          <w:szCs w:val="22"/>
          <w:lang w:eastAsia="en-GB"/>
          <w14:ligatures w14:val="standardContextual"/>
        </w:rPr>
        <w:tab/>
      </w:r>
      <w:r w:rsidRPr="00117C3D">
        <w:rPr>
          <w:rFonts w:eastAsiaTheme="minorEastAsia"/>
          <w:noProof/>
          <w:lang w:val="en-US"/>
        </w:rPr>
        <w:t>Procedure for FL member registration</w:t>
      </w:r>
      <w:r>
        <w:rPr>
          <w:noProof/>
        </w:rPr>
        <w:tab/>
      </w:r>
      <w:r>
        <w:rPr>
          <w:noProof/>
        </w:rPr>
        <w:fldChar w:fldCharType="begin"/>
      </w:r>
      <w:r>
        <w:rPr>
          <w:noProof/>
        </w:rPr>
        <w:instrText xml:space="preserve"> PAGEREF _Toc161046029 \h </w:instrText>
      </w:r>
      <w:r>
        <w:rPr>
          <w:noProof/>
        </w:rPr>
      </w:r>
      <w:r>
        <w:rPr>
          <w:noProof/>
        </w:rPr>
        <w:fldChar w:fldCharType="separate"/>
      </w:r>
      <w:r>
        <w:rPr>
          <w:noProof/>
        </w:rPr>
        <w:t>34</w:t>
      </w:r>
      <w:r>
        <w:rPr>
          <w:noProof/>
        </w:rPr>
        <w:fldChar w:fldCharType="end"/>
      </w:r>
    </w:p>
    <w:p w14:paraId="7301F8A0" w14:textId="65765AF5"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sidRPr="00117C3D">
        <w:rPr>
          <w:rFonts w:eastAsiaTheme="minorEastAsia"/>
          <w:noProof/>
          <w:lang w:val="en-US"/>
        </w:rPr>
        <w:t>8.9.1.2</w:t>
      </w:r>
      <w:r>
        <w:rPr>
          <w:rFonts w:asciiTheme="minorHAnsi" w:eastAsiaTheme="minorEastAsia" w:hAnsiTheme="minorHAnsi" w:cstheme="minorBidi"/>
          <w:noProof/>
          <w:kern w:val="2"/>
          <w:sz w:val="22"/>
          <w:szCs w:val="22"/>
          <w:lang w:eastAsia="en-GB"/>
          <w14:ligatures w14:val="standardContextual"/>
        </w:rPr>
        <w:tab/>
      </w:r>
      <w:r w:rsidRPr="00117C3D">
        <w:rPr>
          <w:rFonts w:eastAsiaTheme="minorEastAsia"/>
          <w:noProof/>
          <w:lang w:val="en-US"/>
        </w:rPr>
        <w:t>Procedure for FL member registration update</w:t>
      </w:r>
      <w:r>
        <w:rPr>
          <w:noProof/>
        </w:rPr>
        <w:tab/>
      </w:r>
      <w:r>
        <w:rPr>
          <w:noProof/>
        </w:rPr>
        <w:fldChar w:fldCharType="begin"/>
      </w:r>
      <w:r>
        <w:rPr>
          <w:noProof/>
        </w:rPr>
        <w:instrText xml:space="preserve"> PAGEREF _Toc161046030 \h </w:instrText>
      </w:r>
      <w:r>
        <w:rPr>
          <w:noProof/>
        </w:rPr>
      </w:r>
      <w:r>
        <w:rPr>
          <w:noProof/>
        </w:rPr>
        <w:fldChar w:fldCharType="separate"/>
      </w:r>
      <w:r>
        <w:rPr>
          <w:noProof/>
        </w:rPr>
        <w:t>34</w:t>
      </w:r>
      <w:r>
        <w:rPr>
          <w:noProof/>
        </w:rPr>
        <w:fldChar w:fldCharType="end"/>
      </w:r>
    </w:p>
    <w:p w14:paraId="2DABF4E2" w14:textId="0A51C6CE"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9</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_Toc161046031 \h </w:instrText>
      </w:r>
      <w:r>
        <w:rPr>
          <w:noProof/>
        </w:rPr>
      </w:r>
      <w:r>
        <w:rPr>
          <w:noProof/>
        </w:rPr>
        <w:fldChar w:fldCharType="separate"/>
      </w:r>
      <w:r>
        <w:rPr>
          <w:noProof/>
        </w:rPr>
        <w:t>35</w:t>
      </w:r>
      <w:r>
        <w:rPr>
          <w:noProof/>
        </w:rPr>
        <w:fldChar w:fldCharType="end"/>
      </w:r>
    </w:p>
    <w:p w14:paraId="38DE452A" w14:textId="2319D3A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_Toc161046032 \h </w:instrText>
      </w:r>
      <w:r>
        <w:rPr>
          <w:noProof/>
        </w:rPr>
      </w:r>
      <w:r>
        <w:rPr>
          <w:noProof/>
        </w:rPr>
        <w:fldChar w:fldCharType="separate"/>
      </w:r>
      <w:r>
        <w:rPr>
          <w:noProof/>
        </w:rPr>
        <w:t>35</w:t>
      </w:r>
      <w:r>
        <w:rPr>
          <w:noProof/>
        </w:rPr>
        <w:fldChar w:fldCharType="end"/>
      </w:r>
    </w:p>
    <w:p w14:paraId="4210258A" w14:textId="2FF29E2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9</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_Toc161046033 \h </w:instrText>
      </w:r>
      <w:r>
        <w:rPr>
          <w:noProof/>
        </w:rPr>
      </w:r>
      <w:r>
        <w:rPr>
          <w:noProof/>
        </w:rPr>
        <w:fldChar w:fldCharType="separate"/>
      </w:r>
      <w:r>
        <w:rPr>
          <w:noProof/>
        </w:rPr>
        <w:t>35</w:t>
      </w:r>
      <w:r>
        <w:rPr>
          <w:noProof/>
        </w:rPr>
        <w:fldChar w:fldCharType="end"/>
      </w:r>
    </w:p>
    <w:p w14:paraId="007CEB57" w14:textId="5431B691"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8.10</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#10: AI/ML member participation configurations provisioning and management</w:t>
      </w:r>
      <w:r>
        <w:rPr>
          <w:noProof/>
        </w:rPr>
        <w:tab/>
      </w:r>
      <w:r>
        <w:rPr>
          <w:noProof/>
        </w:rPr>
        <w:fldChar w:fldCharType="begin"/>
      </w:r>
      <w:r>
        <w:rPr>
          <w:noProof/>
        </w:rPr>
        <w:instrText xml:space="preserve"> PAGEREF _Toc161046034 \h </w:instrText>
      </w:r>
      <w:r>
        <w:rPr>
          <w:noProof/>
        </w:rPr>
      </w:r>
      <w:r>
        <w:rPr>
          <w:noProof/>
        </w:rPr>
        <w:fldChar w:fldCharType="separate"/>
      </w:r>
      <w:r>
        <w:rPr>
          <w:noProof/>
        </w:rPr>
        <w:t>36</w:t>
      </w:r>
      <w:r>
        <w:rPr>
          <w:noProof/>
        </w:rPr>
        <w:fldChar w:fldCharType="end"/>
      </w:r>
    </w:p>
    <w:p w14:paraId="535D11AA" w14:textId="36730419"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8.10.1</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General</w:t>
      </w:r>
      <w:r>
        <w:rPr>
          <w:noProof/>
        </w:rPr>
        <w:tab/>
      </w:r>
      <w:r>
        <w:rPr>
          <w:noProof/>
        </w:rPr>
        <w:fldChar w:fldCharType="begin"/>
      </w:r>
      <w:r>
        <w:rPr>
          <w:noProof/>
        </w:rPr>
        <w:instrText xml:space="preserve"> PAGEREF _Toc161046035 \h </w:instrText>
      </w:r>
      <w:r>
        <w:rPr>
          <w:noProof/>
        </w:rPr>
      </w:r>
      <w:r>
        <w:rPr>
          <w:noProof/>
        </w:rPr>
        <w:fldChar w:fldCharType="separate"/>
      </w:r>
      <w:r>
        <w:rPr>
          <w:noProof/>
        </w:rPr>
        <w:t>36</w:t>
      </w:r>
      <w:r>
        <w:rPr>
          <w:noProof/>
        </w:rPr>
        <w:fldChar w:fldCharType="end"/>
      </w:r>
    </w:p>
    <w:p w14:paraId="347B9547" w14:textId="48A54901"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8.10.2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_Toc161046036 \h </w:instrText>
      </w:r>
      <w:r>
        <w:rPr>
          <w:noProof/>
        </w:rPr>
      </w:r>
      <w:r>
        <w:rPr>
          <w:noProof/>
        </w:rPr>
        <w:fldChar w:fldCharType="separate"/>
      </w:r>
      <w:r>
        <w:rPr>
          <w:noProof/>
        </w:rPr>
        <w:t>36</w:t>
      </w:r>
      <w:r>
        <w:rPr>
          <w:noProof/>
        </w:rPr>
        <w:fldChar w:fldCharType="end"/>
      </w:r>
    </w:p>
    <w:p w14:paraId="041AA707" w14:textId="104487E0"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8.10.2.1</w:t>
      </w:r>
      <w:r>
        <w:rPr>
          <w:rFonts w:asciiTheme="minorHAnsi" w:eastAsiaTheme="minorEastAsia" w:hAnsiTheme="minorHAnsi" w:cstheme="minorBidi"/>
          <w:noProof/>
          <w:kern w:val="2"/>
          <w:sz w:val="22"/>
          <w:szCs w:val="22"/>
          <w:lang w:eastAsia="en-GB"/>
          <w14:ligatures w14:val="standardContextual"/>
        </w:rPr>
        <w:tab/>
      </w:r>
      <w:r>
        <w:rPr>
          <w:noProof/>
        </w:rPr>
        <w:t>AI/ML member participation configurations provisioning and management</w:t>
      </w:r>
      <w:r>
        <w:rPr>
          <w:noProof/>
        </w:rPr>
        <w:tab/>
      </w:r>
      <w:r>
        <w:rPr>
          <w:noProof/>
        </w:rPr>
        <w:fldChar w:fldCharType="begin"/>
      </w:r>
      <w:r>
        <w:rPr>
          <w:noProof/>
        </w:rPr>
        <w:instrText xml:space="preserve"> PAGEREF _Toc161046037 \h </w:instrText>
      </w:r>
      <w:r>
        <w:rPr>
          <w:noProof/>
        </w:rPr>
      </w:r>
      <w:r>
        <w:rPr>
          <w:noProof/>
        </w:rPr>
        <w:fldChar w:fldCharType="separate"/>
      </w:r>
      <w:r>
        <w:rPr>
          <w:noProof/>
        </w:rPr>
        <w:t>36</w:t>
      </w:r>
      <w:r>
        <w:rPr>
          <w:noProof/>
        </w:rPr>
        <w:fldChar w:fldCharType="end"/>
      </w:r>
    </w:p>
    <w:p w14:paraId="0D86700B" w14:textId="68C1E1DB"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8.10.3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_Toc161046038 \h </w:instrText>
      </w:r>
      <w:r>
        <w:rPr>
          <w:noProof/>
        </w:rPr>
      </w:r>
      <w:r>
        <w:rPr>
          <w:noProof/>
        </w:rPr>
        <w:fldChar w:fldCharType="separate"/>
      </w:r>
      <w:r>
        <w:rPr>
          <w:noProof/>
        </w:rPr>
        <w:t>37</w:t>
      </w:r>
      <w:r>
        <w:rPr>
          <w:noProof/>
        </w:rPr>
        <w:fldChar w:fldCharType="end"/>
      </w:r>
    </w:p>
    <w:p w14:paraId="798507D2" w14:textId="7244CBE1"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8.10.3.1</w:t>
      </w:r>
      <w:r>
        <w:rPr>
          <w:rFonts w:asciiTheme="minorHAnsi" w:eastAsiaTheme="minorEastAsia" w:hAnsiTheme="minorHAnsi" w:cstheme="minorBidi"/>
          <w:noProof/>
          <w:kern w:val="2"/>
          <w:sz w:val="22"/>
          <w:szCs w:val="22"/>
          <w:lang w:eastAsia="en-GB"/>
          <w14:ligatures w14:val="standardContextual"/>
        </w:rPr>
        <w:tab/>
      </w:r>
      <w:r>
        <w:rPr>
          <w:noProof/>
        </w:rPr>
        <w:t>AI/ML member participation configurations provisioning and management request</w:t>
      </w:r>
      <w:r>
        <w:rPr>
          <w:noProof/>
        </w:rPr>
        <w:tab/>
      </w:r>
      <w:r>
        <w:rPr>
          <w:noProof/>
        </w:rPr>
        <w:fldChar w:fldCharType="begin"/>
      </w:r>
      <w:r>
        <w:rPr>
          <w:noProof/>
        </w:rPr>
        <w:instrText xml:space="preserve"> PAGEREF _Toc161046039 \h </w:instrText>
      </w:r>
      <w:r>
        <w:rPr>
          <w:noProof/>
        </w:rPr>
      </w:r>
      <w:r>
        <w:rPr>
          <w:noProof/>
        </w:rPr>
        <w:fldChar w:fldCharType="separate"/>
      </w:r>
      <w:r>
        <w:rPr>
          <w:noProof/>
        </w:rPr>
        <w:t>37</w:t>
      </w:r>
      <w:r>
        <w:rPr>
          <w:noProof/>
        </w:rPr>
        <w:fldChar w:fldCharType="end"/>
      </w:r>
    </w:p>
    <w:p w14:paraId="7F89FB78" w14:textId="09FE3C51"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8.10.3.2</w:t>
      </w:r>
      <w:r>
        <w:rPr>
          <w:rFonts w:asciiTheme="minorHAnsi" w:eastAsiaTheme="minorEastAsia" w:hAnsiTheme="minorHAnsi" w:cstheme="minorBidi"/>
          <w:noProof/>
          <w:kern w:val="2"/>
          <w:sz w:val="22"/>
          <w:szCs w:val="22"/>
          <w:lang w:eastAsia="en-GB"/>
          <w14:ligatures w14:val="standardContextual"/>
        </w:rPr>
        <w:tab/>
      </w:r>
      <w:r>
        <w:rPr>
          <w:noProof/>
        </w:rPr>
        <w:t>AI/ML member participation configurations provisioning and management response</w:t>
      </w:r>
      <w:r>
        <w:rPr>
          <w:noProof/>
        </w:rPr>
        <w:tab/>
      </w:r>
      <w:r>
        <w:rPr>
          <w:noProof/>
        </w:rPr>
        <w:fldChar w:fldCharType="begin"/>
      </w:r>
      <w:r>
        <w:rPr>
          <w:noProof/>
        </w:rPr>
        <w:instrText xml:space="preserve"> PAGEREF _Toc161046040 \h </w:instrText>
      </w:r>
      <w:r>
        <w:rPr>
          <w:noProof/>
        </w:rPr>
      </w:r>
      <w:r>
        <w:rPr>
          <w:noProof/>
        </w:rPr>
        <w:fldChar w:fldCharType="separate"/>
      </w:r>
      <w:r>
        <w:rPr>
          <w:noProof/>
        </w:rPr>
        <w:t>37</w:t>
      </w:r>
      <w:r>
        <w:rPr>
          <w:noProof/>
        </w:rPr>
        <w:fldChar w:fldCharType="end"/>
      </w:r>
    </w:p>
    <w:p w14:paraId="6B813848" w14:textId="3A55D7A8"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Solution #11: AIML service lifecycle management procedure</w:t>
      </w:r>
      <w:r>
        <w:rPr>
          <w:noProof/>
        </w:rPr>
        <w:tab/>
      </w:r>
      <w:r>
        <w:rPr>
          <w:noProof/>
        </w:rPr>
        <w:fldChar w:fldCharType="begin"/>
      </w:r>
      <w:r>
        <w:rPr>
          <w:noProof/>
        </w:rPr>
        <w:instrText xml:space="preserve"> PAGEREF _Toc161046041 \h </w:instrText>
      </w:r>
      <w:r>
        <w:rPr>
          <w:noProof/>
        </w:rPr>
      </w:r>
      <w:r>
        <w:rPr>
          <w:noProof/>
        </w:rPr>
        <w:fldChar w:fldCharType="separate"/>
      </w:r>
      <w:r>
        <w:rPr>
          <w:noProof/>
        </w:rPr>
        <w:t>38</w:t>
      </w:r>
      <w:r>
        <w:rPr>
          <w:noProof/>
        </w:rPr>
        <w:fldChar w:fldCharType="end"/>
      </w:r>
    </w:p>
    <w:p w14:paraId="57590E94" w14:textId="086086D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_Toc161046042 \h </w:instrText>
      </w:r>
      <w:r>
        <w:rPr>
          <w:noProof/>
        </w:rPr>
      </w:r>
      <w:r>
        <w:rPr>
          <w:noProof/>
        </w:rPr>
        <w:fldChar w:fldCharType="separate"/>
      </w:r>
      <w:r>
        <w:rPr>
          <w:noProof/>
        </w:rPr>
        <w:t>38</w:t>
      </w:r>
      <w:r>
        <w:rPr>
          <w:noProof/>
        </w:rPr>
        <w:fldChar w:fldCharType="end"/>
      </w:r>
    </w:p>
    <w:p w14:paraId="0E911750" w14:textId="64EC8940"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8.11.2</w:t>
      </w:r>
      <w:r>
        <w:rPr>
          <w:rFonts w:asciiTheme="minorHAnsi" w:eastAsiaTheme="minorEastAsia" w:hAnsiTheme="minorHAnsi" w:cstheme="minorBidi"/>
          <w:noProof/>
          <w:kern w:val="2"/>
          <w:sz w:val="22"/>
          <w:szCs w:val="22"/>
          <w:lang w:eastAsia="en-GB"/>
          <w14:ligatures w14:val="standardContextual"/>
        </w:rPr>
        <w:tab/>
      </w:r>
      <w:r>
        <w:rPr>
          <w:noProof/>
        </w:rPr>
        <w:t>AIML service lifecycle management procedure</w:t>
      </w:r>
      <w:r>
        <w:rPr>
          <w:noProof/>
        </w:rPr>
        <w:tab/>
      </w:r>
      <w:r>
        <w:rPr>
          <w:noProof/>
        </w:rPr>
        <w:fldChar w:fldCharType="begin"/>
      </w:r>
      <w:r>
        <w:rPr>
          <w:noProof/>
        </w:rPr>
        <w:instrText xml:space="preserve"> PAGEREF _Toc161046043 \h </w:instrText>
      </w:r>
      <w:r>
        <w:rPr>
          <w:noProof/>
        </w:rPr>
      </w:r>
      <w:r>
        <w:rPr>
          <w:noProof/>
        </w:rPr>
        <w:fldChar w:fldCharType="separate"/>
      </w:r>
      <w:r>
        <w:rPr>
          <w:noProof/>
        </w:rPr>
        <w:t>38</w:t>
      </w:r>
      <w:r>
        <w:rPr>
          <w:noProof/>
        </w:rPr>
        <w:fldChar w:fldCharType="end"/>
      </w:r>
    </w:p>
    <w:p w14:paraId="6F381FD7" w14:textId="6C12DF42"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eastAsia="zh-CN"/>
        </w:rPr>
        <w:t>8.12</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eastAsia="zh-CN"/>
        </w:rPr>
        <w:t>Solution #12: AI/ML model lifecycle management</w:t>
      </w:r>
      <w:r>
        <w:rPr>
          <w:noProof/>
        </w:rPr>
        <w:tab/>
      </w:r>
      <w:r>
        <w:rPr>
          <w:noProof/>
        </w:rPr>
        <w:fldChar w:fldCharType="begin"/>
      </w:r>
      <w:r>
        <w:rPr>
          <w:noProof/>
        </w:rPr>
        <w:instrText xml:space="preserve"> PAGEREF _Toc161046044 \h </w:instrText>
      </w:r>
      <w:r>
        <w:rPr>
          <w:noProof/>
        </w:rPr>
      </w:r>
      <w:r>
        <w:rPr>
          <w:noProof/>
        </w:rPr>
        <w:fldChar w:fldCharType="separate"/>
      </w:r>
      <w:r>
        <w:rPr>
          <w:noProof/>
        </w:rPr>
        <w:t>39</w:t>
      </w:r>
      <w:r>
        <w:rPr>
          <w:noProof/>
        </w:rPr>
        <w:fldChar w:fldCharType="end"/>
      </w:r>
    </w:p>
    <w:p w14:paraId="572A7BC2" w14:textId="0CD4257F"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rFonts w:eastAsia="SimSun"/>
          <w:noProof/>
          <w:lang w:val="en-US" w:eastAsia="zh-CN"/>
        </w:rPr>
        <w:t>8.12.1</w:t>
      </w:r>
      <w:r>
        <w:rPr>
          <w:rFonts w:asciiTheme="minorHAnsi" w:eastAsiaTheme="minorEastAsia" w:hAnsiTheme="minorHAnsi" w:cstheme="minorBidi"/>
          <w:noProof/>
          <w:kern w:val="2"/>
          <w:sz w:val="22"/>
          <w:szCs w:val="22"/>
          <w:lang w:eastAsia="en-GB"/>
          <w14:ligatures w14:val="standardContextual"/>
        </w:rPr>
        <w:tab/>
      </w:r>
      <w:r w:rsidRPr="00117C3D">
        <w:rPr>
          <w:rFonts w:eastAsia="SimSun"/>
          <w:noProof/>
          <w:lang w:val="en-US" w:eastAsia="zh-CN"/>
        </w:rPr>
        <w:t>Solution description</w:t>
      </w:r>
      <w:r>
        <w:rPr>
          <w:noProof/>
        </w:rPr>
        <w:tab/>
      </w:r>
      <w:r>
        <w:rPr>
          <w:noProof/>
        </w:rPr>
        <w:fldChar w:fldCharType="begin"/>
      </w:r>
      <w:r>
        <w:rPr>
          <w:noProof/>
        </w:rPr>
        <w:instrText xml:space="preserve"> PAGEREF _Toc161046045 \h </w:instrText>
      </w:r>
      <w:r>
        <w:rPr>
          <w:noProof/>
        </w:rPr>
      </w:r>
      <w:r>
        <w:rPr>
          <w:noProof/>
        </w:rPr>
        <w:fldChar w:fldCharType="separate"/>
      </w:r>
      <w:r>
        <w:rPr>
          <w:noProof/>
        </w:rPr>
        <w:t>39</w:t>
      </w:r>
      <w:r>
        <w:rPr>
          <w:noProof/>
        </w:rPr>
        <w:fldChar w:fldCharType="end"/>
      </w:r>
    </w:p>
    <w:p w14:paraId="13DA96AC" w14:textId="1FF3F17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_Toc161046046 \h </w:instrText>
      </w:r>
      <w:r>
        <w:rPr>
          <w:noProof/>
        </w:rPr>
      </w:r>
      <w:r>
        <w:rPr>
          <w:noProof/>
        </w:rPr>
        <w:fldChar w:fldCharType="separate"/>
      </w:r>
      <w:r>
        <w:rPr>
          <w:noProof/>
        </w:rPr>
        <w:t>40</w:t>
      </w:r>
      <w:r>
        <w:rPr>
          <w:noProof/>
        </w:rPr>
        <w:fldChar w:fldCharType="end"/>
      </w:r>
    </w:p>
    <w:p w14:paraId="43D30C1E" w14:textId="572F036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12</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_Toc161046047 \h </w:instrText>
      </w:r>
      <w:r>
        <w:rPr>
          <w:noProof/>
        </w:rPr>
      </w:r>
      <w:r>
        <w:rPr>
          <w:noProof/>
        </w:rPr>
        <w:fldChar w:fldCharType="separate"/>
      </w:r>
      <w:r>
        <w:rPr>
          <w:noProof/>
        </w:rPr>
        <w:t>40</w:t>
      </w:r>
      <w:r>
        <w:rPr>
          <w:noProof/>
        </w:rPr>
        <w:fldChar w:fldCharType="end"/>
      </w:r>
    </w:p>
    <w:p w14:paraId="1284A741" w14:textId="686D8B91"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12</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_Toc161046048 \h </w:instrText>
      </w:r>
      <w:r>
        <w:rPr>
          <w:noProof/>
        </w:rPr>
      </w:r>
      <w:r>
        <w:rPr>
          <w:noProof/>
        </w:rPr>
        <w:fldChar w:fldCharType="separate"/>
      </w:r>
      <w:r>
        <w:rPr>
          <w:noProof/>
        </w:rPr>
        <w:t>40</w:t>
      </w:r>
      <w:r>
        <w:rPr>
          <w:noProof/>
        </w:rPr>
        <w:fldChar w:fldCharType="end"/>
      </w:r>
    </w:p>
    <w:p w14:paraId="06111F9D" w14:textId="4B0972DB"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Solution #13: Analytics and Assistance Information Collection for Supporting FL Member (Re)Selection with the ADAES capabilites</w:t>
      </w:r>
      <w:r>
        <w:rPr>
          <w:noProof/>
        </w:rPr>
        <w:tab/>
      </w:r>
      <w:r>
        <w:rPr>
          <w:noProof/>
        </w:rPr>
        <w:fldChar w:fldCharType="begin"/>
      </w:r>
      <w:r>
        <w:rPr>
          <w:noProof/>
        </w:rPr>
        <w:instrText xml:space="preserve"> PAGEREF _Toc161046049 \h </w:instrText>
      </w:r>
      <w:r>
        <w:rPr>
          <w:noProof/>
        </w:rPr>
      </w:r>
      <w:r>
        <w:rPr>
          <w:noProof/>
        </w:rPr>
        <w:fldChar w:fldCharType="separate"/>
      </w:r>
      <w:r>
        <w:rPr>
          <w:noProof/>
        </w:rPr>
        <w:t>40</w:t>
      </w:r>
      <w:r>
        <w:rPr>
          <w:noProof/>
        </w:rPr>
        <w:fldChar w:fldCharType="end"/>
      </w:r>
    </w:p>
    <w:p w14:paraId="59F689F3" w14:textId="686BCF8C"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r>
      <w:r>
        <w:rPr>
          <w:noProof/>
        </w:rPr>
        <w:instrText xml:space="preserve"> PAGEREF _Toc161046050 \h </w:instrText>
      </w:r>
      <w:r>
        <w:rPr>
          <w:noProof/>
        </w:rPr>
      </w:r>
      <w:r>
        <w:rPr>
          <w:noProof/>
        </w:rPr>
        <w:fldChar w:fldCharType="separate"/>
      </w:r>
      <w:r>
        <w:rPr>
          <w:noProof/>
        </w:rPr>
        <w:t>40</w:t>
      </w:r>
      <w:r>
        <w:rPr>
          <w:noProof/>
        </w:rPr>
        <w:fldChar w:fldCharType="end"/>
      </w:r>
    </w:p>
    <w:p w14:paraId="621706CB" w14:textId="360AF85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8.13.2</w:t>
      </w:r>
      <w:r>
        <w:rPr>
          <w:rFonts w:asciiTheme="minorHAnsi" w:eastAsiaTheme="minorEastAsia" w:hAnsiTheme="minorHAnsi" w:cstheme="minorBidi"/>
          <w:noProof/>
          <w:kern w:val="2"/>
          <w:sz w:val="22"/>
          <w:szCs w:val="22"/>
          <w:lang w:eastAsia="en-GB"/>
          <w14:ligatures w14:val="standardContextual"/>
        </w:rPr>
        <w:tab/>
      </w:r>
      <w:r>
        <w:rPr>
          <w:noProof/>
        </w:rPr>
        <w:t>Procedure on Analytics/Assistance Information Collection for FL member (re)selection with the ADAES capabilities</w:t>
      </w:r>
      <w:r>
        <w:rPr>
          <w:noProof/>
        </w:rPr>
        <w:tab/>
      </w:r>
      <w:r>
        <w:rPr>
          <w:noProof/>
        </w:rPr>
        <w:fldChar w:fldCharType="begin"/>
      </w:r>
      <w:r>
        <w:rPr>
          <w:noProof/>
        </w:rPr>
        <w:instrText xml:space="preserve"> PAGEREF _Toc161046051 \h </w:instrText>
      </w:r>
      <w:r>
        <w:rPr>
          <w:noProof/>
        </w:rPr>
      </w:r>
      <w:r>
        <w:rPr>
          <w:noProof/>
        </w:rPr>
        <w:fldChar w:fldCharType="separate"/>
      </w:r>
      <w:r>
        <w:rPr>
          <w:noProof/>
        </w:rPr>
        <w:t>41</w:t>
      </w:r>
      <w:r>
        <w:rPr>
          <w:noProof/>
        </w:rPr>
        <w:fldChar w:fldCharType="end"/>
      </w:r>
    </w:p>
    <w:p w14:paraId="286C7995" w14:textId="0DAD2302"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#14: AI/ML policies provisioning and management</w:t>
      </w:r>
      <w:r>
        <w:rPr>
          <w:noProof/>
        </w:rPr>
        <w:tab/>
      </w:r>
      <w:r>
        <w:rPr>
          <w:noProof/>
        </w:rPr>
        <w:fldChar w:fldCharType="begin"/>
      </w:r>
      <w:r>
        <w:rPr>
          <w:noProof/>
        </w:rPr>
        <w:instrText xml:space="preserve"> PAGEREF _Toc161046052 \h </w:instrText>
      </w:r>
      <w:r>
        <w:rPr>
          <w:noProof/>
        </w:rPr>
      </w:r>
      <w:r>
        <w:rPr>
          <w:noProof/>
        </w:rPr>
        <w:fldChar w:fldCharType="separate"/>
      </w:r>
      <w:r>
        <w:rPr>
          <w:noProof/>
        </w:rPr>
        <w:t>42</w:t>
      </w:r>
      <w:r>
        <w:rPr>
          <w:noProof/>
        </w:rPr>
        <w:fldChar w:fldCharType="end"/>
      </w:r>
    </w:p>
    <w:p w14:paraId="648108D1" w14:textId="7EDA5B59"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lastRenderedPageBreak/>
        <w:t>8.14.1</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General</w:t>
      </w:r>
      <w:r>
        <w:rPr>
          <w:noProof/>
        </w:rPr>
        <w:tab/>
      </w:r>
      <w:r>
        <w:rPr>
          <w:noProof/>
        </w:rPr>
        <w:fldChar w:fldCharType="begin"/>
      </w:r>
      <w:r>
        <w:rPr>
          <w:noProof/>
        </w:rPr>
        <w:instrText xml:space="preserve"> PAGEREF _Toc161046053 \h </w:instrText>
      </w:r>
      <w:r>
        <w:rPr>
          <w:noProof/>
        </w:rPr>
      </w:r>
      <w:r>
        <w:rPr>
          <w:noProof/>
        </w:rPr>
        <w:fldChar w:fldCharType="separate"/>
      </w:r>
      <w:r>
        <w:rPr>
          <w:noProof/>
        </w:rPr>
        <w:t>42</w:t>
      </w:r>
      <w:r>
        <w:rPr>
          <w:noProof/>
        </w:rPr>
        <w:fldChar w:fldCharType="end"/>
      </w:r>
    </w:p>
    <w:p w14:paraId="453C22E6" w14:textId="17BA7A6D"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8.14.2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r>
      <w:r>
        <w:rPr>
          <w:noProof/>
        </w:rPr>
        <w:instrText xml:space="preserve"> PAGEREF _Toc161046054 \h </w:instrText>
      </w:r>
      <w:r>
        <w:rPr>
          <w:noProof/>
        </w:rPr>
      </w:r>
      <w:r>
        <w:rPr>
          <w:noProof/>
        </w:rPr>
        <w:fldChar w:fldCharType="separate"/>
      </w:r>
      <w:r>
        <w:rPr>
          <w:noProof/>
        </w:rPr>
        <w:t>42</w:t>
      </w:r>
      <w:r>
        <w:rPr>
          <w:noProof/>
        </w:rPr>
        <w:fldChar w:fldCharType="end"/>
      </w:r>
    </w:p>
    <w:p w14:paraId="2F13BDC1" w14:textId="4F6B41F5"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8.14.2.1</w:t>
      </w:r>
      <w:r>
        <w:rPr>
          <w:rFonts w:asciiTheme="minorHAnsi" w:eastAsiaTheme="minorEastAsia" w:hAnsiTheme="minorHAnsi" w:cstheme="minorBidi"/>
          <w:noProof/>
          <w:kern w:val="2"/>
          <w:sz w:val="22"/>
          <w:szCs w:val="22"/>
          <w:lang w:eastAsia="en-GB"/>
          <w14:ligatures w14:val="standardContextual"/>
        </w:rPr>
        <w:tab/>
      </w:r>
      <w:r>
        <w:rPr>
          <w:noProof/>
        </w:rPr>
        <w:t>AI/ML policies provisioning and management</w:t>
      </w:r>
      <w:r>
        <w:rPr>
          <w:noProof/>
        </w:rPr>
        <w:tab/>
      </w:r>
      <w:r>
        <w:rPr>
          <w:noProof/>
        </w:rPr>
        <w:fldChar w:fldCharType="begin"/>
      </w:r>
      <w:r>
        <w:rPr>
          <w:noProof/>
        </w:rPr>
        <w:instrText xml:space="preserve"> PAGEREF _Toc161046055 \h </w:instrText>
      </w:r>
      <w:r>
        <w:rPr>
          <w:noProof/>
        </w:rPr>
      </w:r>
      <w:r>
        <w:rPr>
          <w:noProof/>
        </w:rPr>
        <w:fldChar w:fldCharType="separate"/>
      </w:r>
      <w:r>
        <w:rPr>
          <w:noProof/>
        </w:rPr>
        <w:t>42</w:t>
      </w:r>
      <w:r>
        <w:rPr>
          <w:noProof/>
        </w:rPr>
        <w:fldChar w:fldCharType="end"/>
      </w:r>
    </w:p>
    <w:p w14:paraId="236353AE" w14:textId="253C3333"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8.14.3</w:t>
      </w:r>
      <w:r>
        <w:rPr>
          <w:rFonts w:asciiTheme="minorHAnsi" w:eastAsiaTheme="minorEastAsia" w:hAnsiTheme="minorHAnsi" w:cstheme="minorBidi"/>
          <w:noProof/>
          <w:kern w:val="2"/>
          <w:sz w:val="22"/>
          <w:szCs w:val="22"/>
          <w:lang w:eastAsia="en-GB"/>
          <w14:ligatures w14:val="standardContextual"/>
        </w:rPr>
        <w:tab/>
      </w:r>
      <w:r>
        <w:rPr>
          <w:noProof/>
        </w:rPr>
        <w:t>Information flows</w:t>
      </w:r>
      <w:r>
        <w:rPr>
          <w:noProof/>
        </w:rPr>
        <w:tab/>
      </w:r>
      <w:r>
        <w:rPr>
          <w:noProof/>
        </w:rPr>
        <w:fldChar w:fldCharType="begin"/>
      </w:r>
      <w:r>
        <w:rPr>
          <w:noProof/>
        </w:rPr>
        <w:instrText xml:space="preserve"> PAGEREF _Toc161046056 \h </w:instrText>
      </w:r>
      <w:r>
        <w:rPr>
          <w:noProof/>
        </w:rPr>
      </w:r>
      <w:r>
        <w:rPr>
          <w:noProof/>
        </w:rPr>
        <w:fldChar w:fldCharType="separate"/>
      </w:r>
      <w:r>
        <w:rPr>
          <w:noProof/>
        </w:rPr>
        <w:t>42</w:t>
      </w:r>
      <w:r>
        <w:rPr>
          <w:noProof/>
        </w:rPr>
        <w:fldChar w:fldCharType="end"/>
      </w:r>
    </w:p>
    <w:p w14:paraId="348E0763" w14:textId="3B29C34D"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8.14.3.1</w:t>
      </w:r>
      <w:r>
        <w:rPr>
          <w:rFonts w:asciiTheme="minorHAnsi" w:eastAsiaTheme="minorEastAsia" w:hAnsiTheme="minorHAnsi" w:cstheme="minorBidi"/>
          <w:noProof/>
          <w:kern w:val="2"/>
          <w:sz w:val="22"/>
          <w:szCs w:val="22"/>
          <w:lang w:eastAsia="en-GB"/>
          <w14:ligatures w14:val="standardContextual"/>
        </w:rPr>
        <w:tab/>
      </w:r>
      <w:r>
        <w:rPr>
          <w:noProof/>
        </w:rPr>
        <w:t>AI/ML service request with policies provisioning and management information</w:t>
      </w:r>
      <w:r>
        <w:rPr>
          <w:noProof/>
        </w:rPr>
        <w:tab/>
      </w:r>
      <w:r>
        <w:rPr>
          <w:noProof/>
        </w:rPr>
        <w:fldChar w:fldCharType="begin"/>
      </w:r>
      <w:r>
        <w:rPr>
          <w:noProof/>
        </w:rPr>
        <w:instrText xml:space="preserve"> PAGEREF _Toc161046057 \h </w:instrText>
      </w:r>
      <w:r>
        <w:rPr>
          <w:noProof/>
        </w:rPr>
      </w:r>
      <w:r>
        <w:rPr>
          <w:noProof/>
        </w:rPr>
        <w:fldChar w:fldCharType="separate"/>
      </w:r>
      <w:r>
        <w:rPr>
          <w:noProof/>
        </w:rPr>
        <w:t>42</w:t>
      </w:r>
      <w:r>
        <w:rPr>
          <w:noProof/>
        </w:rPr>
        <w:fldChar w:fldCharType="end"/>
      </w:r>
    </w:p>
    <w:p w14:paraId="47BE3E40" w14:textId="662FF542"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8.14.3.2</w:t>
      </w:r>
      <w:r>
        <w:rPr>
          <w:rFonts w:asciiTheme="minorHAnsi" w:eastAsiaTheme="minorEastAsia" w:hAnsiTheme="minorHAnsi" w:cstheme="minorBidi"/>
          <w:noProof/>
          <w:kern w:val="2"/>
          <w:sz w:val="22"/>
          <w:szCs w:val="22"/>
          <w:lang w:eastAsia="en-GB"/>
          <w14:ligatures w14:val="standardContextual"/>
        </w:rPr>
        <w:tab/>
      </w:r>
      <w:r>
        <w:rPr>
          <w:noProof/>
        </w:rPr>
        <w:t>AI/ML service response with policies provisioning and management information</w:t>
      </w:r>
      <w:r>
        <w:rPr>
          <w:noProof/>
        </w:rPr>
        <w:tab/>
      </w:r>
      <w:r>
        <w:rPr>
          <w:noProof/>
        </w:rPr>
        <w:fldChar w:fldCharType="begin"/>
      </w:r>
      <w:r>
        <w:rPr>
          <w:noProof/>
        </w:rPr>
        <w:instrText xml:space="preserve"> PAGEREF _Toc161046058 \h </w:instrText>
      </w:r>
      <w:r>
        <w:rPr>
          <w:noProof/>
        </w:rPr>
      </w:r>
      <w:r>
        <w:rPr>
          <w:noProof/>
        </w:rPr>
        <w:fldChar w:fldCharType="separate"/>
      </w:r>
      <w:r>
        <w:rPr>
          <w:noProof/>
        </w:rPr>
        <w:t>43</w:t>
      </w:r>
      <w:r>
        <w:rPr>
          <w:noProof/>
        </w:rPr>
        <w:fldChar w:fldCharType="end"/>
      </w:r>
    </w:p>
    <w:p w14:paraId="6866FC8F" w14:textId="0EF97656"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.15</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#15: </w:t>
      </w:r>
      <w:r>
        <w:rPr>
          <w:noProof/>
        </w:rPr>
        <w:t>ADAES support for AI-enabled DN Energy Analytics</w:t>
      </w:r>
      <w:r>
        <w:rPr>
          <w:noProof/>
        </w:rPr>
        <w:tab/>
      </w:r>
      <w:r>
        <w:rPr>
          <w:noProof/>
        </w:rPr>
        <w:fldChar w:fldCharType="begin"/>
      </w:r>
      <w:r>
        <w:rPr>
          <w:noProof/>
        </w:rPr>
        <w:instrText xml:space="preserve"> PAGEREF _Toc161046059 \h </w:instrText>
      </w:r>
      <w:r>
        <w:rPr>
          <w:noProof/>
        </w:rPr>
      </w:r>
      <w:r>
        <w:rPr>
          <w:noProof/>
        </w:rPr>
        <w:fldChar w:fldCharType="separate"/>
      </w:r>
      <w:r>
        <w:rPr>
          <w:noProof/>
        </w:rPr>
        <w:t>44</w:t>
      </w:r>
      <w:r>
        <w:rPr>
          <w:noProof/>
        </w:rPr>
        <w:fldChar w:fldCharType="end"/>
      </w:r>
    </w:p>
    <w:p w14:paraId="51F3D596" w14:textId="59F6C00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_Toc161046060 \h </w:instrText>
      </w:r>
      <w:r>
        <w:rPr>
          <w:noProof/>
        </w:rPr>
      </w:r>
      <w:r>
        <w:rPr>
          <w:noProof/>
        </w:rPr>
        <w:fldChar w:fldCharType="separate"/>
      </w:r>
      <w:r>
        <w:rPr>
          <w:noProof/>
        </w:rPr>
        <w:t>44</w:t>
      </w:r>
      <w:r>
        <w:rPr>
          <w:noProof/>
        </w:rPr>
        <w:fldChar w:fldCharType="end"/>
      </w:r>
    </w:p>
    <w:p w14:paraId="1255BAF4" w14:textId="4ECBA61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15</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_Toc161046061 \h </w:instrText>
      </w:r>
      <w:r>
        <w:rPr>
          <w:noProof/>
        </w:rPr>
      </w:r>
      <w:r>
        <w:rPr>
          <w:noProof/>
        </w:rPr>
        <w:fldChar w:fldCharType="separate"/>
      </w:r>
      <w:r>
        <w:rPr>
          <w:noProof/>
        </w:rPr>
        <w:t>45</w:t>
      </w:r>
      <w:r>
        <w:rPr>
          <w:noProof/>
        </w:rPr>
        <w:fldChar w:fldCharType="end"/>
      </w:r>
    </w:p>
    <w:p w14:paraId="7DF1E5D9" w14:textId="0CBAFA7E"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15</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_Toc161046062 \h </w:instrText>
      </w:r>
      <w:r>
        <w:rPr>
          <w:noProof/>
        </w:rPr>
      </w:r>
      <w:r>
        <w:rPr>
          <w:noProof/>
        </w:rPr>
        <w:fldChar w:fldCharType="separate"/>
      </w:r>
      <w:r>
        <w:rPr>
          <w:noProof/>
        </w:rPr>
        <w:t>45</w:t>
      </w:r>
      <w:r>
        <w:rPr>
          <w:noProof/>
        </w:rPr>
        <w:fldChar w:fldCharType="end"/>
      </w:r>
    </w:p>
    <w:p w14:paraId="440BB369" w14:textId="0E0E2530"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15</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_Toc161046063 \h </w:instrText>
      </w:r>
      <w:r>
        <w:rPr>
          <w:noProof/>
        </w:rPr>
      </w:r>
      <w:r>
        <w:rPr>
          <w:noProof/>
        </w:rPr>
        <w:fldChar w:fldCharType="separate"/>
      </w:r>
      <w:r>
        <w:rPr>
          <w:noProof/>
        </w:rPr>
        <w:t>45</w:t>
      </w:r>
      <w:r>
        <w:rPr>
          <w:noProof/>
        </w:rPr>
        <w:fldChar w:fldCharType="end"/>
      </w:r>
    </w:p>
    <w:p w14:paraId="0FEEAD79" w14:textId="5FCA814C"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.16</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#16: </w:t>
      </w:r>
      <w:r>
        <w:rPr>
          <w:noProof/>
        </w:rPr>
        <w:t>Support for FL event notifications</w:t>
      </w:r>
      <w:r>
        <w:rPr>
          <w:noProof/>
        </w:rPr>
        <w:tab/>
      </w:r>
      <w:r>
        <w:rPr>
          <w:noProof/>
        </w:rPr>
        <w:fldChar w:fldCharType="begin"/>
      </w:r>
      <w:r>
        <w:rPr>
          <w:noProof/>
        </w:rPr>
        <w:instrText xml:space="preserve"> PAGEREF _Toc161046064 \h </w:instrText>
      </w:r>
      <w:r>
        <w:rPr>
          <w:noProof/>
        </w:rPr>
      </w:r>
      <w:r>
        <w:rPr>
          <w:noProof/>
        </w:rPr>
        <w:fldChar w:fldCharType="separate"/>
      </w:r>
      <w:r>
        <w:rPr>
          <w:noProof/>
        </w:rPr>
        <w:t>45</w:t>
      </w:r>
      <w:r>
        <w:rPr>
          <w:noProof/>
        </w:rPr>
        <w:fldChar w:fldCharType="end"/>
      </w:r>
    </w:p>
    <w:p w14:paraId="5281A4C4" w14:textId="3C2F3394"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_Toc161046065 \h </w:instrText>
      </w:r>
      <w:r>
        <w:rPr>
          <w:noProof/>
        </w:rPr>
      </w:r>
      <w:r>
        <w:rPr>
          <w:noProof/>
        </w:rPr>
        <w:fldChar w:fldCharType="separate"/>
      </w:r>
      <w:r>
        <w:rPr>
          <w:noProof/>
        </w:rPr>
        <w:t>45</w:t>
      </w:r>
      <w:r>
        <w:rPr>
          <w:noProof/>
        </w:rPr>
        <w:fldChar w:fldCharType="end"/>
      </w:r>
    </w:p>
    <w:p w14:paraId="529ADAAE" w14:textId="2C7E5684"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8.16.1.1</w:t>
      </w:r>
      <w:r>
        <w:rPr>
          <w:rFonts w:asciiTheme="minorHAnsi" w:eastAsiaTheme="minorEastAsia" w:hAnsiTheme="minorHAnsi" w:cstheme="minorBidi"/>
          <w:noProof/>
          <w:kern w:val="2"/>
          <w:sz w:val="22"/>
          <w:szCs w:val="22"/>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_Toc161046066 \h </w:instrText>
      </w:r>
      <w:r>
        <w:rPr>
          <w:noProof/>
        </w:rPr>
      </w:r>
      <w:r>
        <w:rPr>
          <w:noProof/>
        </w:rPr>
        <w:fldChar w:fldCharType="separate"/>
      </w:r>
      <w:r>
        <w:rPr>
          <w:noProof/>
        </w:rPr>
        <w:t>45</w:t>
      </w:r>
      <w:r>
        <w:rPr>
          <w:noProof/>
        </w:rPr>
        <w:fldChar w:fldCharType="end"/>
      </w:r>
    </w:p>
    <w:p w14:paraId="19C41922" w14:textId="76F9DB54"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8.16.1.2</w:t>
      </w:r>
      <w:r>
        <w:rPr>
          <w:rFonts w:asciiTheme="minorHAnsi" w:eastAsiaTheme="minorEastAsia" w:hAnsiTheme="minorHAnsi" w:cstheme="minorBidi"/>
          <w:noProof/>
          <w:kern w:val="2"/>
          <w:sz w:val="22"/>
          <w:szCs w:val="22"/>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_Toc161046067 \h </w:instrText>
      </w:r>
      <w:r>
        <w:rPr>
          <w:noProof/>
        </w:rPr>
      </w:r>
      <w:r>
        <w:rPr>
          <w:noProof/>
        </w:rPr>
        <w:fldChar w:fldCharType="separate"/>
      </w:r>
      <w:r>
        <w:rPr>
          <w:noProof/>
        </w:rPr>
        <w:t>46</w:t>
      </w:r>
      <w:r>
        <w:rPr>
          <w:noProof/>
        </w:rPr>
        <w:fldChar w:fldCharType="end"/>
      </w:r>
    </w:p>
    <w:p w14:paraId="1304F19D" w14:textId="744CF28C" w:rsidR="004A2E36" w:rsidRDefault="004A2E36">
      <w:pPr>
        <w:pStyle w:val="TOC4"/>
        <w:rPr>
          <w:rFonts w:asciiTheme="minorHAnsi" w:eastAsiaTheme="minorEastAsia" w:hAnsiTheme="minorHAnsi" w:cstheme="minorBidi"/>
          <w:noProof/>
          <w:kern w:val="2"/>
          <w:sz w:val="22"/>
          <w:szCs w:val="22"/>
          <w:lang w:eastAsia="en-GB"/>
          <w14:ligatures w14:val="standardContextual"/>
        </w:rPr>
      </w:pPr>
      <w:r>
        <w:rPr>
          <w:noProof/>
        </w:rPr>
        <w:t>8.16.1.3</w:t>
      </w:r>
      <w:r>
        <w:rPr>
          <w:rFonts w:asciiTheme="minorHAnsi" w:eastAsiaTheme="minorEastAsia" w:hAnsiTheme="minorHAnsi" w:cstheme="minorBidi"/>
          <w:noProof/>
          <w:kern w:val="2"/>
          <w:sz w:val="22"/>
          <w:szCs w:val="22"/>
          <w:lang w:eastAsia="en-GB"/>
          <w14:ligatures w14:val="standardContextual"/>
        </w:rPr>
        <w:tab/>
      </w:r>
      <w:r>
        <w:rPr>
          <w:noProof/>
        </w:rPr>
        <w:t>List of FL-related Events</w:t>
      </w:r>
      <w:r>
        <w:rPr>
          <w:noProof/>
        </w:rPr>
        <w:tab/>
      </w:r>
      <w:r>
        <w:rPr>
          <w:noProof/>
        </w:rPr>
        <w:fldChar w:fldCharType="begin"/>
      </w:r>
      <w:r>
        <w:rPr>
          <w:noProof/>
        </w:rPr>
        <w:instrText xml:space="preserve"> PAGEREF _Toc161046068 \h </w:instrText>
      </w:r>
      <w:r>
        <w:rPr>
          <w:noProof/>
        </w:rPr>
      </w:r>
      <w:r>
        <w:rPr>
          <w:noProof/>
        </w:rPr>
        <w:fldChar w:fldCharType="separate"/>
      </w:r>
      <w:r>
        <w:rPr>
          <w:noProof/>
        </w:rPr>
        <w:t>47</w:t>
      </w:r>
      <w:r>
        <w:rPr>
          <w:noProof/>
        </w:rPr>
        <w:fldChar w:fldCharType="end"/>
      </w:r>
    </w:p>
    <w:p w14:paraId="3FB5D9B8" w14:textId="3B791AFE"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16</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_Toc161046069 \h </w:instrText>
      </w:r>
      <w:r>
        <w:rPr>
          <w:noProof/>
        </w:rPr>
      </w:r>
      <w:r>
        <w:rPr>
          <w:noProof/>
        </w:rPr>
        <w:fldChar w:fldCharType="separate"/>
      </w:r>
      <w:r>
        <w:rPr>
          <w:noProof/>
        </w:rPr>
        <w:t>47</w:t>
      </w:r>
      <w:r>
        <w:rPr>
          <w:noProof/>
        </w:rPr>
        <w:fldChar w:fldCharType="end"/>
      </w:r>
    </w:p>
    <w:p w14:paraId="3E6E3ED6" w14:textId="777F4B09"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16</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_Toc161046070 \h </w:instrText>
      </w:r>
      <w:r>
        <w:rPr>
          <w:noProof/>
        </w:rPr>
      </w:r>
      <w:r>
        <w:rPr>
          <w:noProof/>
        </w:rPr>
        <w:fldChar w:fldCharType="separate"/>
      </w:r>
      <w:r>
        <w:rPr>
          <w:noProof/>
        </w:rPr>
        <w:t>47</w:t>
      </w:r>
      <w:r>
        <w:rPr>
          <w:noProof/>
        </w:rPr>
        <w:fldChar w:fldCharType="end"/>
      </w:r>
    </w:p>
    <w:p w14:paraId="266D6D2A" w14:textId="030E9F9B"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16</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_Toc161046071 \h </w:instrText>
      </w:r>
      <w:r>
        <w:rPr>
          <w:noProof/>
        </w:rPr>
      </w:r>
      <w:r>
        <w:rPr>
          <w:noProof/>
        </w:rPr>
        <w:fldChar w:fldCharType="separate"/>
      </w:r>
      <w:r>
        <w:rPr>
          <w:noProof/>
        </w:rPr>
        <w:t>48</w:t>
      </w:r>
      <w:r>
        <w:rPr>
          <w:noProof/>
        </w:rPr>
        <w:fldChar w:fldCharType="end"/>
      </w:r>
    </w:p>
    <w:p w14:paraId="4F019A6E" w14:textId="0D9F649C"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.17</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#17: </w:t>
      </w:r>
      <w:r>
        <w:rPr>
          <w:noProof/>
        </w:rPr>
        <w:t>AIML operational management</w:t>
      </w:r>
      <w:r>
        <w:rPr>
          <w:noProof/>
        </w:rPr>
        <w:tab/>
      </w:r>
      <w:r>
        <w:rPr>
          <w:noProof/>
        </w:rPr>
        <w:fldChar w:fldCharType="begin"/>
      </w:r>
      <w:r>
        <w:rPr>
          <w:noProof/>
        </w:rPr>
        <w:instrText xml:space="preserve"> PAGEREF _Toc161046072 \h </w:instrText>
      </w:r>
      <w:r>
        <w:rPr>
          <w:noProof/>
        </w:rPr>
      </w:r>
      <w:r>
        <w:rPr>
          <w:noProof/>
        </w:rPr>
        <w:fldChar w:fldCharType="separate"/>
      </w:r>
      <w:r>
        <w:rPr>
          <w:noProof/>
        </w:rPr>
        <w:t>48</w:t>
      </w:r>
      <w:r>
        <w:rPr>
          <w:noProof/>
        </w:rPr>
        <w:fldChar w:fldCharType="end"/>
      </w:r>
    </w:p>
    <w:p w14:paraId="0B8E5451" w14:textId="65AF346F"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_Toc161046073 \h </w:instrText>
      </w:r>
      <w:r>
        <w:rPr>
          <w:noProof/>
        </w:rPr>
      </w:r>
      <w:r>
        <w:rPr>
          <w:noProof/>
        </w:rPr>
        <w:fldChar w:fldCharType="separate"/>
      </w:r>
      <w:r>
        <w:rPr>
          <w:noProof/>
        </w:rPr>
        <w:t>48</w:t>
      </w:r>
      <w:r>
        <w:rPr>
          <w:noProof/>
        </w:rPr>
        <w:fldChar w:fldCharType="end"/>
      </w:r>
    </w:p>
    <w:p w14:paraId="6E455F8B" w14:textId="66E14D6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17</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_Toc161046074 \h </w:instrText>
      </w:r>
      <w:r>
        <w:rPr>
          <w:noProof/>
        </w:rPr>
      </w:r>
      <w:r>
        <w:rPr>
          <w:noProof/>
        </w:rPr>
        <w:fldChar w:fldCharType="separate"/>
      </w:r>
      <w:r>
        <w:rPr>
          <w:noProof/>
        </w:rPr>
        <w:t>49</w:t>
      </w:r>
      <w:r>
        <w:rPr>
          <w:noProof/>
        </w:rPr>
        <w:fldChar w:fldCharType="end"/>
      </w:r>
    </w:p>
    <w:p w14:paraId="766F5992" w14:textId="42B49B9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8.17.3</w:t>
      </w:r>
      <w:r>
        <w:rPr>
          <w:rFonts w:asciiTheme="minorHAnsi" w:eastAsiaTheme="minorEastAsia" w:hAnsiTheme="minorHAnsi" w:cstheme="minorBidi"/>
          <w:noProof/>
          <w:kern w:val="2"/>
          <w:sz w:val="22"/>
          <w:szCs w:val="22"/>
          <w:lang w:eastAsia="en-GB"/>
          <w14:ligatures w14:val="standardContextual"/>
        </w:rPr>
        <w:tab/>
      </w:r>
      <w:r>
        <w:rPr>
          <w:noProof/>
        </w:rPr>
        <w:t>Corresponding APIs</w:t>
      </w:r>
      <w:r>
        <w:rPr>
          <w:noProof/>
        </w:rPr>
        <w:tab/>
      </w:r>
      <w:r>
        <w:rPr>
          <w:noProof/>
        </w:rPr>
        <w:fldChar w:fldCharType="begin"/>
      </w:r>
      <w:r>
        <w:rPr>
          <w:noProof/>
        </w:rPr>
        <w:instrText xml:space="preserve"> PAGEREF _Toc161046075 \h </w:instrText>
      </w:r>
      <w:r>
        <w:rPr>
          <w:noProof/>
        </w:rPr>
      </w:r>
      <w:r>
        <w:rPr>
          <w:noProof/>
        </w:rPr>
        <w:fldChar w:fldCharType="separate"/>
      </w:r>
      <w:r>
        <w:rPr>
          <w:noProof/>
        </w:rPr>
        <w:t>49</w:t>
      </w:r>
      <w:r>
        <w:rPr>
          <w:noProof/>
        </w:rPr>
        <w:fldChar w:fldCharType="end"/>
      </w:r>
    </w:p>
    <w:p w14:paraId="28CC1C78" w14:textId="35B9F7AF"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17</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_Toc161046076 \h </w:instrText>
      </w:r>
      <w:r>
        <w:rPr>
          <w:noProof/>
        </w:rPr>
      </w:r>
      <w:r>
        <w:rPr>
          <w:noProof/>
        </w:rPr>
        <w:fldChar w:fldCharType="separate"/>
      </w:r>
      <w:r>
        <w:rPr>
          <w:noProof/>
        </w:rPr>
        <w:t>51</w:t>
      </w:r>
      <w:r>
        <w:rPr>
          <w:noProof/>
        </w:rPr>
        <w:fldChar w:fldCharType="end"/>
      </w:r>
    </w:p>
    <w:p w14:paraId="396CE6C2" w14:textId="27382F48"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8.18</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#18: Supporting VFL in Enablement Layer</w:t>
      </w:r>
      <w:r>
        <w:rPr>
          <w:noProof/>
        </w:rPr>
        <w:tab/>
      </w:r>
      <w:r>
        <w:rPr>
          <w:noProof/>
        </w:rPr>
        <w:fldChar w:fldCharType="begin"/>
      </w:r>
      <w:r>
        <w:rPr>
          <w:noProof/>
        </w:rPr>
        <w:instrText xml:space="preserve"> PAGEREF _Toc161046077 \h </w:instrText>
      </w:r>
      <w:r>
        <w:rPr>
          <w:noProof/>
        </w:rPr>
      </w:r>
      <w:r>
        <w:rPr>
          <w:noProof/>
        </w:rPr>
        <w:fldChar w:fldCharType="separate"/>
      </w:r>
      <w:r>
        <w:rPr>
          <w:noProof/>
        </w:rPr>
        <w:t>51</w:t>
      </w:r>
      <w:r>
        <w:rPr>
          <w:noProof/>
        </w:rPr>
        <w:fldChar w:fldCharType="end"/>
      </w:r>
    </w:p>
    <w:p w14:paraId="21DD7F0A" w14:textId="05007CF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8.18.1</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General</w:t>
      </w:r>
      <w:r>
        <w:rPr>
          <w:noProof/>
        </w:rPr>
        <w:tab/>
      </w:r>
      <w:r>
        <w:rPr>
          <w:noProof/>
        </w:rPr>
        <w:fldChar w:fldCharType="begin"/>
      </w:r>
      <w:r>
        <w:rPr>
          <w:noProof/>
        </w:rPr>
        <w:instrText xml:space="preserve"> PAGEREF _Toc161046078 \h </w:instrText>
      </w:r>
      <w:r>
        <w:rPr>
          <w:noProof/>
        </w:rPr>
      </w:r>
      <w:r>
        <w:rPr>
          <w:noProof/>
        </w:rPr>
        <w:fldChar w:fldCharType="separate"/>
      </w:r>
      <w:r>
        <w:rPr>
          <w:noProof/>
        </w:rPr>
        <w:t>51</w:t>
      </w:r>
      <w:r>
        <w:rPr>
          <w:noProof/>
        </w:rPr>
        <w:fldChar w:fldCharType="end"/>
      </w:r>
    </w:p>
    <w:p w14:paraId="495F5EF3" w14:textId="6660B7F2"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8.18.2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r>
      <w:r>
        <w:rPr>
          <w:noProof/>
        </w:rPr>
        <w:instrText xml:space="preserve"> PAGEREF _Toc161046079 \h </w:instrText>
      </w:r>
      <w:r>
        <w:rPr>
          <w:noProof/>
        </w:rPr>
      </w:r>
      <w:r>
        <w:rPr>
          <w:noProof/>
        </w:rPr>
        <w:fldChar w:fldCharType="separate"/>
      </w:r>
      <w:r>
        <w:rPr>
          <w:noProof/>
        </w:rPr>
        <w:t>51</w:t>
      </w:r>
      <w:r>
        <w:rPr>
          <w:noProof/>
        </w:rPr>
        <w:fldChar w:fldCharType="end"/>
      </w:r>
    </w:p>
    <w:p w14:paraId="6ACA7295" w14:textId="68F68F68"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w:t>
      </w:r>
      <w:r w:rsidRPr="00117C3D">
        <w:rPr>
          <w:noProof/>
          <w:lang w:val="en-US"/>
        </w:rPr>
        <w:t>.19</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Solution #19: Support for AIML operation splitting</w:t>
      </w:r>
      <w:r>
        <w:rPr>
          <w:noProof/>
        </w:rPr>
        <w:tab/>
      </w:r>
      <w:r>
        <w:rPr>
          <w:noProof/>
        </w:rPr>
        <w:fldChar w:fldCharType="begin"/>
      </w:r>
      <w:r>
        <w:rPr>
          <w:noProof/>
        </w:rPr>
        <w:instrText xml:space="preserve"> PAGEREF _Toc161046080 \h </w:instrText>
      </w:r>
      <w:r>
        <w:rPr>
          <w:noProof/>
        </w:rPr>
      </w:r>
      <w:r>
        <w:rPr>
          <w:noProof/>
        </w:rPr>
        <w:fldChar w:fldCharType="separate"/>
      </w:r>
      <w:r>
        <w:rPr>
          <w:noProof/>
        </w:rPr>
        <w:t>52</w:t>
      </w:r>
      <w:r>
        <w:rPr>
          <w:noProof/>
        </w:rPr>
        <w:fldChar w:fldCharType="end"/>
      </w:r>
    </w:p>
    <w:p w14:paraId="739AA3F4" w14:textId="245AD79C"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w:t>
      </w:r>
      <w:r w:rsidRPr="00117C3D">
        <w:rPr>
          <w:noProof/>
          <w:lang w:val="en-US"/>
        </w:rPr>
        <w:t>.19.1</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Solution description</w:t>
      </w:r>
      <w:r>
        <w:rPr>
          <w:noProof/>
        </w:rPr>
        <w:tab/>
      </w:r>
      <w:r>
        <w:rPr>
          <w:noProof/>
        </w:rPr>
        <w:fldChar w:fldCharType="begin"/>
      </w:r>
      <w:r>
        <w:rPr>
          <w:noProof/>
        </w:rPr>
        <w:instrText xml:space="preserve"> PAGEREF _Toc161046081 \h </w:instrText>
      </w:r>
      <w:r>
        <w:rPr>
          <w:noProof/>
        </w:rPr>
      </w:r>
      <w:r>
        <w:rPr>
          <w:noProof/>
        </w:rPr>
        <w:fldChar w:fldCharType="separate"/>
      </w:r>
      <w:r>
        <w:rPr>
          <w:noProof/>
        </w:rPr>
        <w:t>52</w:t>
      </w:r>
      <w:r>
        <w:rPr>
          <w:noProof/>
        </w:rPr>
        <w:fldChar w:fldCharType="end"/>
      </w:r>
    </w:p>
    <w:p w14:paraId="0E90C227" w14:textId="7E51BF0C"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eastAsia="zh-CN"/>
        </w:rPr>
        <w:t>8</w:t>
      </w:r>
      <w:r w:rsidRPr="00117C3D">
        <w:rPr>
          <w:noProof/>
          <w:lang w:val="en-US"/>
        </w:rPr>
        <w:t>.19.2</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Procedure for AIML operation splitting establishment</w:t>
      </w:r>
      <w:r>
        <w:rPr>
          <w:noProof/>
        </w:rPr>
        <w:tab/>
      </w:r>
      <w:r>
        <w:rPr>
          <w:noProof/>
        </w:rPr>
        <w:fldChar w:fldCharType="begin"/>
      </w:r>
      <w:r>
        <w:rPr>
          <w:noProof/>
        </w:rPr>
        <w:instrText xml:space="preserve"> PAGEREF _Toc161046082 \h </w:instrText>
      </w:r>
      <w:r>
        <w:rPr>
          <w:noProof/>
        </w:rPr>
      </w:r>
      <w:r>
        <w:rPr>
          <w:noProof/>
        </w:rPr>
        <w:fldChar w:fldCharType="separate"/>
      </w:r>
      <w:r>
        <w:rPr>
          <w:noProof/>
        </w:rPr>
        <w:t>53</w:t>
      </w:r>
      <w:r>
        <w:rPr>
          <w:noProof/>
        </w:rPr>
        <w:fldChar w:fldCharType="end"/>
      </w:r>
    </w:p>
    <w:p w14:paraId="6275050B" w14:textId="09953C66"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rPr>
        <w:t>8.19.3</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Architecture</w:t>
      </w:r>
      <w:r w:rsidRPr="00117C3D">
        <w:rPr>
          <w:noProof/>
          <w:lang w:val="en-US" w:eastAsia="zh-CN"/>
        </w:rPr>
        <w:t xml:space="preserve"> Impacts</w:t>
      </w:r>
      <w:r>
        <w:rPr>
          <w:noProof/>
        </w:rPr>
        <w:tab/>
      </w:r>
      <w:r>
        <w:rPr>
          <w:noProof/>
        </w:rPr>
        <w:fldChar w:fldCharType="begin"/>
      </w:r>
      <w:r>
        <w:rPr>
          <w:noProof/>
        </w:rPr>
        <w:instrText xml:space="preserve"> PAGEREF _Toc161046083 \h </w:instrText>
      </w:r>
      <w:r>
        <w:rPr>
          <w:noProof/>
        </w:rPr>
      </w:r>
      <w:r>
        <w:rPr>
          <w:noProof/>
        </w:rPr>
        <w:fldChar w:fldCharType="separate"/>
      </w:r>
      <w:r>
        <w:rPr>
          <w:noProof/>
        </w:rPr>
        <w:t>54</w:t>
      </w:r>
      <w:r>
        <w:rPr>
          <w:noProof/>
        </w:rPr>
        <w:fldChar w:fldCharType="end"/>
      </w:r>
    </w:p>
    <w:p w14:paraId="3E4F5DA6" w14:textId="6A9DE09A"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rPr>
        <w:t>8.</w:t>
      </w:r>
      <w:r w:rsidRPr="00117C3D">
        <w:rPr>
          <w:noProof/>
          <w:lang w:val="en-US" w:eastAsia="zh-CN"/>
        </w:rPr>
        <w:t>19</w:t>
      </w:r>
      <w:r w:rsidRPr="00117C3D">
        <w:rPr>
          <w:noProof/>
          <w:lang w:val="en-US"/>
        </w:rPr>
        <w:t>.4</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Corresponding APIs</w:t>
      </w:r>
      <w:r>
        <w:rPr>
          <w:noProof/>
        </w:rPr>
        <w:tab/>
      </w:r>
      <w:r>
        <w:rPr>
          <w:noProof/>
        </w:rPr>
        <w:fldChar w:fldCharType="begin"/>
      </w:r>
      <w:r>
        <w:rPr>
          <w:noProof/>
        </w:rPr>
        <w:instrText xml:space="preserve"> PAGEREF _Toc161046084 \h </w:instrText>
      </w:r>
      <w:r>
        <w:rPr>
          <w:noProof/>
        </w:rPr>
      </w:r>
      <w:r>
        <w:rPr>
          <w:noProof/>
        </w:rPr>
        <w:fldChar w:fldCharType="separate"/>
      </w:r>
      <w:r>
        <w:rPr>
          <w:noProof/>
        </w:rPr>
        <w:t>54</w:t>
      </w:r>
      <w:r>
        <w:rPr>
          <w:noProof/>
        </w:rPr>
        <w:fldChar w:fldCharType="end"/>
      </w:r>
    </w:p>
    <w:p w14:paraId="05C87D4E" w14:textId="5DEDB457"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sidRPr="00117C3D">
        <w:rPr>
          <w:noProof/>
          <w:lang w:val="en-US"/>
        </w:rPr>
        <w:t>8.</w:t>
      </w:r>
      <w:r w:rsidRPr="00117C3D">
        <w:rPr>
          <w:noProof/>
          <w:lang w:val="en-US" w:eastAsia="zh-CN"/>
        </w:rPr>
        <w:t>19</w:t>
      </w:r>
      <w:r w:rsidRPr="00117C3D">
        <w:rPr>
          <w:noProof/>
          <w:lang w:val="en-US"/>
        </w:rPr>
        <w:t>.</w:t>
      </w:r>
      <w:r w:rsidRPr="00117C3D">
        <w:rPr>
          <w:noProof/>
          <w:lang w:val="en-US" w:eastAsia="zh-CN"/>
        </w:rPr>
        <w:t>5</w:t>
      </w:r>
      <w:r>
        <w:rPr>
          <w:rFonts w:asciiTheme="minorHAnsi" w:eastAsiaTheme="minorEastAsia" w:hAnsiTheme="minorHAnsi" w:cstheme="minorBidi"/>
          <w:noProof/>
          <w:kern w:val="2"/>
          <w:sz w:val="22"/>
          <w:szCs w:val="22"/>
          <w:lang w:eastAsia="en-GB"/>
          <w14:ligatures w14:val="standardContextual"/>
        </w:rPr>
        <w:tab/>
      </w:r>
      <w:r w:rsidRPr="00117C3D">
        <w:rPr>
          <w:noProof/>
          <w:lang w:val="en-US" w:eastAsia="zh-CN"/>
        </w:rPr>
        <w:t>Solution e</w:t>
      </w:r>
      <w:r w:rsidRPr="00117C3D">
        <w:rPr>
          <w:noProof/>
          <w:lang w:val="en-US"/>
        </w:rPr>
        <w:t>valuation</w:t>
      </w:r>
      <w:r>
        <w:rPr>
          <w:noProof/>
        </w:rPr>
        <w:tab/>
      </w:r>
      <w:r>
        <w:rPr>
          <w:noProof/>
        </w:rPr>
        <w:fldChar w:fldCharType="begin"/>
      </w:r>
      <w:r>
        <w:rPr>
          <w:noProof/>
        </w:rPr>
        <w:instrText xml:space="preserve"> PAGEREF _Toc161046085 \h </w:instrText>
      </w:r>
      <w:r>
        <w:rPr>
          <w:noProof/>
        </w:rPr>
      </w:r>
      <w:r>
        <w:rPr>
          <w:noProof/>
        </w:rPr>
        <w:fldChar w:fldCharType="separate"/>
      </w:r>
      <w:r>
        <w:rPr>
          <w:noProof/>
        </w:rPr>
        <w:t>55</w:t>
      </w:r>
      <w:r>
        <w:rPr>
          <w:noProof/>
        </w:rPr>
        <w:fldChar w:fldCharType="end"/>
      </w:r>
    </w:p>
    <w:p w14:paraId="777BBE33" w14:textId="3F8C908B"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.x</w:t>
      </w:r>
      <w:r>
        <w:rPr>
          <w:rFonts w:asciiTheme="minorHAnsi" w:eastAsiaTheme="minorEastAsia" w:hAnsiTheme="minorHAnsi" w:cstheme="minorBidi"/>
          <w:noProof/>
          <w:kern w:val="2"/>
          <w:sz w:val="22"/>
          <w:szCs w:val="22"/>
          <w:lang w:eastAsia="en-GB"/>
          <w14:ligatures w14:val="standardContextual"/>
        </w:rPr>
        <w:tab/>
      </w:r>
      <w:r w:rsidRPr="00117C3D">
        <w:rPr>
          <w:noProof/>
          <w:lang w:val="en-US"/>
        </w:rPr>
        <w:t xml:space="preserve">Solution #x: </w:t>
      </w:r>
      <w:r>
        <w:rPr>
          <w:noProof/>
        </w:rPr>
        <w:t>&lt;title&gt;</w:t>
      </w:r>
      <w:r>
        <w:rPr>
          <w:noProof/>
        </w:rPr>
        <w:tab/>
      </w:r>
      <w:r>
        <w:rPr>
          <w:noProof/>
        </w:rPr>
        <w:fldChar w:fldCharType="begin"/>
      </w:r>
      <w:r>
        <w:rPr>
          <w:noProof/>
        </w:rPr>
        <w:instrText xml:space="preserve"> PAGEREF _Toc161046086 \h </w:instrText>
      </w:r>
      <w:r>
        <w:rPr>
          <w:noProof/>
        </w:rPr>
      </w:r>
      <w:r>
        <w:rPr>
          <w:noProof/>
        </w:rPr>
        <w:fldChar w:fldCharType="separate"/>
      </w:r>
      <w:r>
        <w:rPr>
          <w:noProof/>
        </w:rPr>
        <w:t>55</w:t>
      </w:r>
      <w:r>
        <w:rPr>
          <w:noProof/>
        </w:rPr>
        <w:fldChar w:fldCharType="end"/>
      </w:r>
    </w:p>
    <w:p w14:paraId="613C9274" w14:textId="6C21998B"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8</w:t>
      </w:r>
      <w:r>
        <w:rPr>
          <w:noProof/>
        </w:rPr>
        <w:t>.x.1</w:t>
      </w:r>
      <w:r>
        <w:rPr>
          <w:rFonts w:asciiTheme="minorHAnsi" w:eastAsiaTheme="minorEastAsia" w:hAnsiTheme="minorHAnsi" w:cstheme="minorBidi"/>
          <w:noProof/>
          <w:kern w:val="2"/>
          <w:sz w:val="22"/>
          <w:szCs w:val="22"/>
          <w:lang w:eastAsia="en-GB"/>
          <w14:ligatures w14:val="standardContextual"/>
        </w:rPr>
        <w:tab/>
      </w:r>
      <w:r>
        <w:rPr>
          <w:noProof/>
        </w:rPr>
        <w:t>Solution description</w:t>
      </w:r>
      <w:r>
        <w:rPr>
          <w:noProof/>
        </w:rPr>
        <w:tab/>
      </w:r>
      <w:r>
        <w:rPr>
          <w:noProof/>
        </w:rPr>
        <w:fldChar w:fldCharType="begin"/>
      </w:r>
      <w:r>
        <w:rPr>
          <w:noProof/>
        </w:rPr>
        <w:instrText xml:space="preserve"> PAGEREF _Toc161046087 \h </w:instrText>
      </w:r>
      <w:r>
        <w:rPr>
          <w:noProof/>
        </w:rPr>
      </w:r>
      <w:r>
        <w:rPr>
          <w:noProof/>
        </w:rPr>
        <w:fldChar w:fldCharType="separate"/>
      </w:r>
      <w:r>
        <w:rPr>
          <w:noProof/>
        </w:rPr>
        <w:t>55</w:t>
      </w:r>
      <w:r>
        <w:rPr>
          <w:noProof/>
        </w:rPr>
        <w:fldChar w:fldCharType="end"/>
      </w:r>
    </w:p>
    <w:p w14:paraId="6BCB4394" w14:textId="39E535E2"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x</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_Toc161046088 \h </w:instrText>
      </w:r>
      <w:r>
        <w:rPr>
          <w:noProof/>
        </w:rPr>
      </w:r>
      <w:r>
        <w:rPr>
          <w:noProof/>
        </w:rPr>
        <w:fldChar w:fldCharType="separate"/>
      </w:r>
      <w:r>
        <w:rPr>
          <w:noProof/>
        </w:rPr>
        <w:t>55</w:t>
      </w:r>
      <w:r>
        <w:rPr>
          <w:noProof/>
        </w:rPr>
        <w:fldChar w:fldCharType="end"/>
      </w:r>
    </w:p>
    <w:p w14:paraId="6FEC83FE" w14:textId="462581BF"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x</w:t>
      </w:r>
      <w:r>
        <w:rPr>
          <w:noProof/>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_Toc161046089 \h </w:instrText>
      </w:r>
      <w:r>
        <w:rPr>
          <w:noProof/>
        </w:rPr>
      </w:r>
      <w:r>
        <w:rPr>
          <w:noProof/>
        </w:rPr>
        <w:fldChar w:fldCharType="separate"/>
      </w:r>
      <w:r>
        <w:rPr>
          <w:noProof/>
        </w:rPr>
        <w:t>55</w:t>
      </w:r>
      <w:r>
        <w:rPr>
          <w:noProof/>
        </w:rPr>
        <w:fldChar w:fldCharType="end"/>
      </w:r>
    </w:p>
    <w:p w14:paraId="5F909198" w14:textId="136A62A8" w:rsidR="004A2E36" w:rsidRDefault="004A2E36">
      <w:pPr>
        <w:pStyle w:val="TOC3"/>
        <w:rPr>
          <w:rFonts w:asciiTheme="minorHAnsi" w:eastAsiaTheme="minorEastAsia" w:hAnsiTheme="minorHAnsi" w:cstheme="minorBidi"/>
          <w:noProof/>
          <w:kern w:val="2"/>
          <w:sz w:val="22"/>
          <w:szCs w:val="22"/>
          <w:lang w:eastAsia="en-GB"/>
          <w14:ligatures w14:val="standardContextual"/>
        </w:rPr>
      </w:pPr>
      <w:r>
        <w:rPr>
          <w:noProof/>
        </w:rPr>
        <w:t>8.</w:t>
      </w:r>
      <w:r>
        <w:rPr>
          <w:noProof/>
          <w:lang w:eastAsia="zh-CN"/>
        </w:rPr>
        <w:t>x</w:t>
      </w:r>
      <w:r>
        <w:rPr>
          <w:noProof/>
        </w:rPr>
        <w:t>.</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_Toc161046090 \h </w:instrText>
      </w:r>
      <w:r>
        <w:rPr>
          <w:noProof/>
        </w:rPr>
      </w:r>
      <w:r>
        <w:rPr>
          <w:noProof/>
        </w:rPr>
        <w:fldChar w:fldCharType="separate"/>
      </w:r>
      <w:r>
        <w:rPr>
          <w:noProof/>
        </w:rPr>
        <w:t>56</w:t>
      </w:r>
      <w:r>
        <w:rPr>
          <w:noProof/>
        </w:rPr>
        <w:fldChar w:fldCharType="end"/>
      </w:r>
    </w:p>
    <w:p w14:paraId="482E6AD4" w14:textId="362B633C" w:rsidR="004A2E36" w:rsidRDefault="004A2E36">
      <w:pPr>
        <w:pStyle w:val="TOC1"/>
        <w:rPr>
          <w:rFonts w:asciiTheme="minorHAnsi" w:eastAsiaTheme="minorEastAsia" w:hAnsiTheme="minorHAnsi" w:cstheme="minorBidi"/>
          <w:noProof/>
          <w:kern w:val="2"/>
          <w:szCs w:val="22"/>
          <w:lang w:eastAsia="en-GB"/>
          <w14:ligatures w14:val="standardContextual"/>
        </w:rPr>
      </w:pPr>
      <w:r w:rsidRPr="00117C3D">
        <w:rPr>
          <w:noProof/>
          <w:lang w:val="en-IN"/>
        </w:rPr>
        <w:t>9</w:t>
      </w:r>
      <w:r>
        <w:rPr>
          <w:rFonts w:asciiTheme="minorHAnsi" w:eastAsiaTheme="minorEastAsia" w:hAnsiTheme="minorHAnsi" w:cstheme="minorBidi"/>
          <w:noProof/>
          <w:kern w:val="2"/>
          <w:szCs w:val="22"/>
          <w:lang w:eastAsia="en-GB"/>
          <w14:ligatures w14:val="standardContextual"/>
        </w:rPr>
        <w:tab/>
      </w:r>
      <w:r w:rsidRPr="00117C3D">
        <w:rPr>
          <w:noProof/>
          <w:lang w:val="en-IN"/>
        </w:rPr>
        <w:t>Deployment scenarios</w:t>
      </w:r>
      <w:r>
        <w:rPr>
          <w:noProof/>
        </w:rPr>
        <w:tab/>
      </w:r>
      <w:r>
        <w:rPr>
          <w:noProof/>
        </w:rPr>
        <w:fldChar w:fldCharType="begin"/>
      </w:r>
      <w:r>
        <w:rPr>
          <w:noProof/>
        </w:rPr>
        <w:instrText xml:space="preserve"> PAGEREF _Toc161046091 \h </w:instrText>
      </w:r>
      <w:r>
        <w:rPr>
          <w:noProof/>
        </w:rPr>
      </w:r>
      <w:r>
        <w:rPr>
          <w:noProof/>
        </w:rPr>
        <w:fldChar w:fldCharType="separate"/>
      </w:r>
      <w:r>
        <w:rPr>
          <w:noProof/>
        </w:rPr>
        <w:t>56</w:t>
      </w:r>
      <w:r>
        <w:rPr>
          <w:noProof/>
        </w:rPr>
        <w:fldChar w:fldCharType="end"/>
      </w:r>
    </w:p>
    <w:p w14:paraId="37C53576" w14:textId="76BCA95E"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9.1</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General</w:t>
      </w:r>
      <w:r>
        <w:rPr>
          <w:noProof/>
        </w:rPr>
        <w:tab/>
      </w:r>
      <w:r>
        <w:rPr>
          <w:noProof/>
        </w:rPr>
        <w:fldChar w:fldCharType="begin"/>
      </w:r>
      <w:r>
        <w:rPr>
          <w:noProof/>
        </w:rPr>
        <w:instrText xml:space="preserve"> PAGEREF _Toc161046092 \h </w:instrText>
      </w:r>
      <w:r>
        <w:rPr>
          <w:noProof/>
        </w:rPr>
      </w:r>
      <w:r>
        <w:rPr>
          <w:noProof/>
        </w:rPr>
        <w:fldChar w:fldCharType="separate"/>
      </w:r>
      <w:r>
        <w:rPr>
          <w:noProof/>
        </w:rPr>
        <w:t>56</w:t>
      </w:r>
      <w:r>
        <w:rPr>
          <w:noProof/>
        </w:rPr>
        <w:fldChar w:fldCharType="end"/>
      </w:r>
    </w:p>
    <w:p w14:paraId="23A0BFAB" w14:textId="3CB67434"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sidRPr="00117C3D">
        <w:rPr>
          <w:noProof/>
          <w:lang w:val="en-IN"/>
        </w:rPr>
        <w:t>9.x</w:t>
      </w:r>
      <w:r>
        <w:rPr>
          <w:rFonts w:asciiTheme="minorHAnsi" w:eastAsiaTheme="minorEastAsia" w:hAnsiTheme="minorHAnsi" w:cstheme="minorBidi"/>
          <w:noProof/>
          <w:kern w:val="2"/>
          <w:sz w:val="22"/>
          <w:szCs w:val="22"/>
          <w:lang w:eastAsia="en-GB"/>
          <w14:ligatures w14:val="standardContextual"/>
        </w:rPr>
        <w:tab/>
      </w:r>
      <w:r w:rsidRPr="00117C3D">
        <w:rPr>
          <w:noProof/>
          <w:lang w:val="en-IN"/>
        </w:rPr>
        <w:t>Deployment model #x: &lt;Title&gt;</w:t>
      </w:r>
      <w:r>
        <w:rPr>
          <w:noProof/>
        </w:rPr>
        <w:tab/>
      </w:r>
      <w:r>
        <w:rPr>
          <w:noProof/>
        </w:rPr>
        <w:fldChar w:fldCharType="begin"/>
      </w:r>
      <w:r>
        <w:rPr>
          <w:noProof/>
        </w:rPr>
        <w:instrText xml:space="preserve"> PAGEREF _Toc161046093 \h </w:instrText>
      </w:r>
      <w:r>
        <w:rPr>
          <w:noProof/>
        </w:rPr>
      </w:r>
      <w:r>
        <w:rPr>
          <w:noProof/>
        </w:rPr>
        <w:fldChar w:fldCharType="separate"/>
      </w:r>
      <w:r>
        <w:rPr>
          <w:noProof/>
        </w:rPr>
        <w:t>56</w:t>
      </w:r>
      <w:r>
        <w:rPr>
          <w:noProof/>
        </w:rPr>
        <w:fldChar w:fldCharType="end"/>
      </w:r>
    </w:p>
    <w:p w14:paraId="68E5C7C1" w14:textId="009AE54A" w:rsidR="004A2E36" w:rsidRDefault="004A2E36">
      <w:pPr>
        <w:pStyle w:val="TOC1"/>
        <w:rPr>
          <w:rFonts w:asciiTheme="minorHAnsi" w:eastAsiaTheme="minorEastAsia" w:hAnsiTheme="minorHAnsi" w:cstheme="minorBidi"/>
          <w:noProof/>
          <w:kern w:val="2"/>
          <w:szCs w:val="22"/>
          <w:lang w:eastAsia="en-GB"/>
          <w14:ligatures w14:val="standardContextual"/>
        </w:rPr>
      </w:pPr>
      <w:r w:rsidRPr="00117C3D">
        <w:rPr>
          <w:noProof/>
          <w:lang w:val="en-IN"/>
        </w:rPr>
        <w:t>10</w:t>
      </w:r>
      <w:r>
        <w:rPr>
          <w:rFonts w:asciiTheme="minorHAnsi" w:eastAsiaTheme="minorEastAsia" w:hAnsiTheme="minorHAnsi" w:cstheme="minorBidi"/>
          <w:noProof/>
          <w:kern w:val="2"/>
          <w:szCs w:val="22"/>
          <w:lang w:eastAsia="en-GB"/>
          <w14:ligatures w14:val="standardContextual"/>
        </w:rPr>
        <w:tab/>
      </w:r>
      <w:r w:rsidRPr="00117C3D">
        <w:rPr>
          <w:noProof/>
          <w:lang w:val="en-IN"/>
        </w:rPr>
        <w:t>Business Relationships</w:t>
      </w:r>
      <w:r>
        <w:rPr>
          <w:noProof/>
        </w:rPr>
        <w:tab/>
      </w:r>
      <w:r>
        <w:rPr>
          <w:noProof/>
        </w:rPr>
        <w:fldChar w:fldCharType="begin"/>
      </w:r>
      <w:r>
        <w:rPr>
          <w:noProof/>
        </w:rPr>
        <w:instrText xml:space="preserve"> PAGEREF _Toc161046094 \h </w:instrText>
      </w:r>
      <w:r>
        <w:rPr>
          <w:noProof/>
        </w:rPr>
      </w:r>
      <w:r>
        <w:rPr>
          <w:noProof/>
        </w:rPr>
        <w:fldChar w:fldCharType="separate"/>
      </w:r>
      <w:r>
        <w:rPr>
          <w:noProof/>
        </w:rPr>
        <w:t>56</w:t>
      </w:r>
      <w:r>
        <w:rPr>
          <w:noProof/>
        </w:rPr>
        <w:fldChar w:fldCharType="end"/>
      </w:r>
    </w:p>
    <w:p w14:paraId="522D1FA3" w14:textId="54FB2562"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Overall evaluation</w:t>
      </w:r>
      <w:r>
        <w:rPr>
          <w:noProof/>
        </w:rPr>
        <w:tab/>
      </w:r>
      <w:r>
        <w:rPr>
          <w:noProof/>
        </w:rPr>
        <w:fldChar w:fldCharType="begin"/>
      </w:r>
      <w:r>
        <w:rPr>
          <w:noProof/>
        </w:rPr>
        <w:instrText xml:space="preserve"> PAGEREF _Toc161046095 \h </w:instrText>
      </w:r>
      <w:r>
        <w:rPr>
          <w:noProof/>
        </w:rPr>
      </w:r>
      <w:r>
        <w:rPr>
          <w:noProof/>
        </w:rPr>
        <w:fldChar w:fldCharType="separate"/>
      </w:r>
      <w:r>
        <w:rPr>
          <w:noProof/>
        </w:rPr>
        <w:t>56</w:t>
      </w:r>
      <w:r>
        <w:rPr>
          <w:noProof/>
        </w:rPr>
        <w:fldChar w:fldCharType="end"/>
      </w:r>
    </w:p>
    <w:p w14:paraId="282398F7" w14:textId="544F6254" w:rsidR="004A2E36" w:rsidRDefault="004A2E36">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Conclusions</w:t>
      </w:r>
      <w:r>
        <w:rPr>
          <w:noProof/>
        </w:rPr>
        <w:tab/>
      </w:r>
      <w:r>
        <w:rPr>
          <w:noProof/>
        </w:rPr>
        <w:fldChar w:fldCharType="begin"/>
      </w:r>
      <w:r>
        <w:rPr>
          <w:noProof/>
        </w:rPr>
        <w:instrText xml:space="preserve"> PAGEREF _Toc161046096 \h </w:instrText>
      </w:r>
      <w:r>
        <w:rPr>
          <w:noProof/>
        </w:rPr>
      </w:r>
      <w:r>
        <w:rPr>
          <w:noProof/>
        </w:rPr>
        <w:fldChar w:fldCharType="separate"/>
      </w:r>
      <w:r>
        <w:rPr>
          <w:noProof/>
        </w:rPr>
        <w:t>56</w:t>
      </w:r>
      <w:r>
        <w:rPr>
          <w:noProof/>
        </w:rPr>
        <w:fldChar w:fldCharType="end"/>
      </w:r>
    </w:p>
    <w:p w14:paraId="78B01305" w14:textId="59FD44DF"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_Toc161046097 \h </w:instrText>
      </w:r>
      <w:r>
        <w:rPr>
          <w:noProof/>
        </w:rPr>
      </w:r>
      <w:r>
        <w:rPr>
          <w:noProof/>
        </w:rPr>
        <w:fldChar w:fldCharType="separate"/>
      </w:r>
      <w:r>
        <w:rPr>
          <w:noProof/>
        </w:rPr>
        <w:t>56</w:t>
      </w:r>
      <w:r>
        <w:rPr>
          <w:noProof/>
        </w:rPr>
        <w:fldChar w:fldCharType="end"/>
      </w:r>
    </w:p>
    <w:p w14:paraId="15D6981C" w14:textId="7037CABA" w:rsidR="004A2E36" w:rsidRDefault="004A2E36">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Conclusions of key issue #x</w:t>
      </w:r>
      <w:r>
        <w:rPr>
          <w:noProof/>
        </w:rPr>
        <w:tab/>
      </w:r>
      <w:r>
        <w:rPr>
          <w:noProof/>
        </w:rPr>
        <w:fldChar w:fldCharType="begin"/>
      </w:r>
      <w:r>
        <w:rPr>
          <w:noProof/>
        </w:rPr>
        <w:instrText xml:space="preserve"> PAGEREF _Toc161046098 \h </w:instrText>
      </w:r>
      <w:r>
        <w:rPr>
          <w:noProof/>
        </w:rPr>
      </w:r>
      <w:r>
        <w:rPr>
          <w:noProof/>
        </w:rPr>
        <w:fldChar w:fldCharType="separate"/>
      </w:r>
      <w:r>
        <w:rPr>
          <w:noProof/>
        </w:rPr>
        <w:t>56</w:t>
      </w:r>
      <w:r>
        <w:rPr>
          <w:noProof/>
        </w:rPr>
        <w:fldChar w:fldCharType="end"/>
      </w:r>
    </w:p>
    <w:p w14:paraId="64963639" w14:textId="24D605BB" w:rsidR="004A2E36" w:rsidRDefault="004A2E36">
      <w:pPr>
        <w:pStyle w:val="TOC9"/>
        <w:rPr>
          <w:rFonts w:asciiTheme="minorHAnsi" w:eastAsiaTheme="minorEastAsia" w:hAnsiTheme="minorHAnsi" w:cstheme="minorBidi"/>
          <w:b w:val="0"/>
          <w:noProof/>
          <w:kern w:val="2"/>
          <w:szCs w:val="22"/>
          <w:lang w:eastAsia="en-GB"/>
          <w14:ligatures w14:val="standardContextual"/>
        </w:rPr>
      </w:pPr>
      <w:r>
        <w:rPr>
          <w:noProof/>
        </w:rPr>
        <w:t>Annex A: Change history</w:t>
      </w:r>
      <w:r>
        <w:rPr>
          <w:noProof/>
        </w:rPr>
        <w:tab/>
      </w:r>
      <w:r>
        <w:rPr>
          <w:noProof/>
        </w:rPr>
        <w:fldChar w:fldCharType="begin"/>
      </w:r>
      <w:r>
        <w:rPr>
          <w:noProof/>
        </w:rPr>
        <w:instrText xml:space="preserve"> PAGEREF _Toc161046099 \h </w:instrText>
      </w:r>
      <w:r>
        <w:rPr>
          <w:noProof/>
        </w:rPr>
      </w:r>
      <w:r>
        <w:rPr>
          <w:noProof/>
        </w:rPr>
        <w:fldChar w:fldCharType="separate"/>
      </w:r>
      <w:r>
        <w:rPr>
          <w:noProof/>
        </w:rPr>
        <w:t>57</w:t>
      </w:r>
      <w:r>
        <w:rPr>
          <w:noProof/>
        </w:rPr>
        <w:fldChar w:fldCharType="end"/>
      </w:r>
    </w:p>
    <w:p w14:paraId="654228F1" w14:textId="71AB108E" w:rsidR="00D45CB1" w:rsidRPr="004D3578" w:rsidRDefault="00D45CB1" w:rsidP="00D45CB1">
      <w:r w:rsidRPr="004D3578">
        <w:rPr>
          <w:noProof/>
          <w:sz w:val="22"/>
        </w:rPr>
        <w:fldChar w:fldCharType="end"/>
      </w:r>
    </w:p>
    <w:p w14:paraId="747690AD" w14:textId="4428EA80" w:rsidR="0074026F" w:rsidRPr="007B600E" w:rsidRDefault="00080512" w:rsidP="00AD2E78">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61045945"/>
      <w:bookmarkEnd w:id="17"/>
      <w:r w:rsidRPr="004D3578">
        <w:lastRenderedPageBreak/>
        <w:t>Foreword</w:t>
      </w:r>
      <w:bookmarkEnd w:id="18"/>
      <w:bookmarkEnd w:id="19"/>
    </w:p>
    <w:p w14:paraId="722CE178" w14:textId="77777777" w:rsidR="000E0CCA" w:rsidRPr="004D3578" w:rsidRDefault="000E0CCA" w:rsidP="000E0CCA">
      <w:r w:rsidRPr="004D3578">
        <w:t xml:space="preserve">This </w:t>
      </w:r>
      <w:r w:rsidRPr="00CF48F6">
        <w:t xml:space="preserve">Technical </w:t>
      </w:r>
      <w:bookmarkStart w:id="20" w:name="spectype3"/>
      <w:r w:rsidRPr="00CF48F6">
        <w:t>Report</w:t>
      </w:r>
      <w:bookmarkEnd w:id="20"/>
      <w:r w:rsidRPr="00CF48F6">
        <w:t xml:space="preserve"> has been</w:t>
      </w:r>
      <w:r w:rsidRPr="004D3578">
        <w:t xml:space="preserve"> produced by the 3</w:t>
      </w:r>
      <w:r>
        <w:t>rd</w:t>
      </w:r>
      <w:r w:rsidRPr="004D3578">
        <w:t xml:space="preserve"> Generation Partnership Project (3GPP).</w:t>
      </w:r>
    </w:p>
    <w:p w14:paraId="3ED2BB45" w14:textId="77777777" w:rsidR="000E0CCA" w:rsidRPr="004D3578" w:rsidRDefault="000E0CCA" w:rsidP="000E0CCA">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671784" w14:textId="77777777" w:rsidR="000E0CCA" w:rsidRPr="004D3578" w:rsidRDefault="000E0CCA" w:rsidP="000E0CCA">
      <w:pPr>
        <w:pStyle w:val="B1"/>
      </w:pPr>
      <w:r w:rsidRPr="004D3578">
        <w:t>Version x.y.z</w:t>
      </w:r>
    </w:p>
    <w:p w14:paraId="4EFDE770" w14:textId="77777777" w:rsidR="000E0CCA" w:rsidRPr="004D3578" w:rsidRDefault="000E0CCA" w:rsidP="000E0CCA">
      <w:pPr>
        <w:pStyle w:val="B1"/>
      </w:pPr>
      <w:r w:rsidRPr="004D3578">
        <w:t>where:</w:t>
      </w:r>
    </w:p>
    <w:p w14:paraId="7DA48E46" w14:textId="77777777" w:rsidR="000E0CCA" w:rsidRPr="004D3578" w:rsidRDefault="000E0CCA" w:rsidP="000E0CCA">
      <w:pPr>
        <w:pStyle w:val="B2"/>
      </w:pPr>
      <w:r w:rsidRPr="004D3578">
        <w:t>x</w:t>
      </w:r>
      <w:r w:rsidRPr="004D3578">
        <w:tab/>
        <w:t>the first digit:</w:t>
      </w:r>
    </w:p>
    <w:p w14:paraId="2CF3046C" w14:textId="77777777" w:rsidR="000E0CCA" w:rsidRPr="004D3578" w:rsidRDefault="000E0CCA" w:rsidP="000E0CCA">
      <w:pPr>
        <w:pStyle w:val="B3"/>
      </w:pPr>
      <w:r w:rsidRPr="004D3578">
        <w:t>1</w:t>
      </w:r>
      <w:r w:rsidRPr="004D3578">
        <w:tab/>
        <w:t>presented to TSG for information;</w:t>
      </w:r>
    </w:p>
    <w:p w14:paraId="01FD79C8" w14:textId="77777777" w:rsidR="000E0CCA" w:rsidRPr="004D3578" w:rsidRDefault="000E0CCA" w:rsidP="000E0CCA">
      <w:pPr>
        <w:pStyle w:val="B3"/>
      </w:pPr>
      <w:r w:rsidRPr="004D3578">
        <w:t>2</w:t>
      </w:r>
      <w:r w:rsidRPr="004D3578">
        <w:tab/>
        <w:t>presented to TSG for approval;</w:t>
      </w:r>
    </w:p>
    <w:p w14:paraId="74359943" w14:textId="77777777" w:rsidR="000E0CCA" w:rsidRPr="004D3578" w:rsidRDefault="000E0CCA" w:rsidP="000E0CCA">
      <w:pPr>
        <w:pStyle w:val="B3"/>
      </w:pPr>
      <w:r w:rsidRPr="004D3578">
        <w:t>3</w:t>
      </w:r>
      <w:r w:rsidRPr="004D3578">
        <w:tab/>
        <w:t>or greater indicates TSG approved document under change control.</w:t>
      </w:r>
    </w:p>
    <w:p w14:paraId="4745949B" w14:textId="77777777" w:rsidR="000E0CCA" w:rsidRPr="004D3578" w:rsidRDefault="000E0CCA" w:rsidP="000E0CCA">
      <w:pPr>
        <w:pStyle w:val="B2"/>
      </w:pPr>
      <w:r w:rsidRPr="004D3578">
        <w:t>y</w:t>
      </w:r>
      <w:r w:rsidRPr="004D3578">
        <w:tab/>
        <w:t>the second digit is incremented for all changes of substance, i.e. technical enhancements, corrections, updates, etc.</w:t>
      </w:r>
    </w:p>
    <w:p w14:paraId="5362D30D" w14:textId="77777777" w:rsidR="000E0CCA" w:rsidRDefault="000E0CCA" w:rsidP="000E0CCA">
      <w:pPr>
        <w:pStyle w:val="B2"/>
      </w:pPr>
      <w:r w:rsidRPr="004D3578">
        <w:t>z</w:t>
      </w:r>
      <w:r w:rsidRPr="004D3578">
        <w:tab/>
        <w:t>the third digit is incremented when editorial only changes have been incorporated in the document.</w:t>
      </w:r>
    </w:p>
    <w:p w14:paraId="11478446" w14:textId="77777777" w:rsidR="000E0CCA" w:rsidRDefault="000E0CCA" w:rsidP="000E0CCA">
      <w:r>
        <w:t>In the present document, modal verbs have the following meanings:</w:t>
      </w:r>
    </w:p>
    <w:p w14:paraId="7FAA3024" w14:textId="77777777" w:rsidR="000E0CCA" w:rsidRDefault="000E0CCA" w:rsidP="000E0CCA">
      <w:pPr>
        <w:pStyle w:val="EX"/>
      </w:pPr>
      <w:r w:rsidRPr="008C384C">
        <w:rPr>
          <w:b/>
        </w:rPr>
        <w:t>shall</w:t>
      </w:r>
      <w:r>
        <w:tab/>
      </w:r>
      <w:r>
        <w:tab/>
        <w:t>indicates a mandatory requirement to do something</w:t>
      </w:r>
    </w:p>
    <w:p w14:paraId="3F05D68E" w14:textId="77777777" w:rsidR="000E0CCA" w:rsidRDefault="000E0CCA" w:rsidP="000E0CCA">
      <w:pPr>
        <w:pStyle w:val="EX"/>
      </w:pPr>
      <w:r w:rsidRPr="008C384C">
        <w:rPr>
          <w:b/>
        </w:rPr>
        <w:t>shall not</w:t>
      </w:r>
      <w:r>
        <w:tab/>
        <w:t>indicates an interdiction (prohibition) to do something</w:t>
      </w:r>
    </w:p>
    <w:p w14:paraId="5E04DAA1" w14:textId="77777777" w:rsidR="000E0CCA" w:rsidRPr="004D3578" w:rsidRDefault="000E0CCA" w:rsidP="000E0CCA">
      <w:r>
        <w:t>The constructions "shall" and "shall not" are confined to the context of normative provisions, and do not appear in Technical Reports.</w:t>
      </w:r>
    </w:p>
    <w:p w14:paraId="7B44328B" w14:textId="77777777" w:rsidR="000E0CCA" w:rsidRPr="004D3578" w:rsidRDefault="000E0CCA" w:rsidP="000E0CCA">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253F975" w14:textId="77777777" w:rsidR="000E0CCA" w:rsidRDefault="000E0CCA" w:rsidP="000E0CCA">
      <w:pPr>
        <w:pStyle w:val="EX"/>
      </w:pPr>
      <w:r w:rsidRPr="008C384C">
        <w:rPr>
          <w:b/>
        </w:rPr>
        <w:t>should</w:t>
      </w:r>
      <w:r>
        <w:tab/>
      </w:r>
      <w:r>
        <w:tab/>
        <w:t>indicates a recommendation to do something</w:t>
      </w:r>
    </w:p>
    <w:p w14:paraId="6A95B3D3" w14:textId="77777777" w:rsidR="000E0CCA" w:rsidRDefault="000E0CCA" w:rsidP="000E0CCA">
      <w:pPr>
        <w:pStyle w:val="EX"/>
      </w:pPr>
      <w:r w:rsidRPr="008C384C">
        <w:rPr>
          <w:b/>
        </w:rPr>
        <w:t>should not</w:t>
      </w:r>
      <w:r>
        <w:tab/>
        <w:t>indicates a recommendation not to do something</w:t>
      </w:r>
    </w:p>
    <w:p w14:paraId="0C2099F2" w14:textId="77777777" w:rsidR="000E0CCA" w:rsidRDefault="000E0CCA" w:rsidP="000E0CCA">
      <w:pPr>
        <w:pStyle w:val="EX"/>
      </w:pPr>
      <w:r w:rsidRPr="00774DA4">
        <w:rPr>
          <w:b/>
        </w:rPr>
        <w:t>may</w:t>
      </w:r>
      <w:r>
        <w:tab/>
      </w:r>
      <w:r>
        <w:tab/>
        <w:t>indicates permission to do something</w:t>
      </w:r>
    </w:p>
    <w:p w14:paraId="59BE9FCC" w14:textId="77777777" w:rsidR="000E0CCA" w:rsidRDefault="000E0CCA" w:rsidP="000E0CCA">
      <w:pPr>
        <w:pStyle w:val="EX"/>
      </w:pPr>
      <w:r w:rsidRPr="00774DA4">
        <w:rPr>
          <w:b/>
        </w:rPr>
        <w:t>need not</w:t>
      </w:r>
      <w:r>
        <w:tab/>
        <w:t>indicates permission not to do something</w:t>
      </w:r>
    </w:p>
    <w:p w14:paraId="01052882" w14:textId="77777777" w:rsidR="000E0CCA" w:rsidRDefault="000E0CCA" w:rsidP="000E0CCA">
      <w:r>
        <w:t>The construction "may not" is ambiguous and is not used in normative elements. The unambiguous constructions "might not" or "shall not" are used instead, depending upon the meaning intended.</w:t>
      </w:r>
    </w:p>
    <w:p w14:paraId="3DEFBD12" w14:textId="77777777" w:rsidR="000E0CCA" w:rsidRDefault="000E0CCA" w:rsidP="000E0CCA">
      <w:pPr>
        <w:pStyle w:val="EX"/>
      </w:pPr>
      <w:r w:rsidRPr="00774DA4">
        <w:rPr>
          <w:b/>
        </w:rPr>
        <w:t>can</w:t>
      </w:r>
      <w:r>
        <w:tab/>
      </w:r>
      <w:r>
        <w:tab/>
        <w:t>indicates that something is possible</w:t>
      </w:r>
    </w:p>
    <w:p w14:paraId="31353E12" w14:textId="77777777" w:rsidR="000E0CCA" w:rsidRDefault="000E0CCA" w:rsidP="000E0CCA">
      <w:pPr>
        <w:pStyle w:val="EX"/>
      </w:pPr>
      <w:r w:rsidRPr="00774DA4">
        <w:rPr>
          <w:b/>
        </w:rPr>
        <w:t>cannot</w:t>
      </w:r>
      <w:r>
        <w:tab/>
      </w:r>
      <w:r>
        <w:tab/>
        <w:t>indicates that something is impossible</w:t>
      </w:r>
    </w:p>
    <w:p w14:paraId="629B185F" w14:textId="77777777" w:rsidR="000E0CCA" w:rsidRDefault="000E0CCA" w:rsidP="000E0CCA">
      <w:r>
        <w:t>The constructions "can" and "cannot" are not substitutes for "may" and "need not".</w:t>
      </w:r>
    </w:p>
    <w:p w14:paraId="7302DA90" w14:textId="77777777" w:rsidR="000E0CCA" w:rsidRDefault="000E0CCA" w:rsidP="000E0CCA">
      <w:pPr>
        <w:pStyle w:val="EX"/>
      </w:pPr>
      <w:r w:rsidRPr="00774DA4">
        <w:rPr>
          <w:b/>
        </w:rPr>
        <w:t>will</w:t>
      </w:r>
      <w:r>
        <w:tab/>
      </w:r>
      <w:r>
        <w:tab/>
        <w:t>indicates that something is certain or expected to happen as a result of action taken by an agency the behaviour of which is outside the scope of the present document</w:t>
      </w:r>
    </w:p>
    <w:p w14:paraId="4F87AF49" w14:textId="77777777" w:rsidR="000E0CCA" w:rsidRDefault="000E0CCA" w:rsidP="000E0CCA">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235C6FCB" w14:textId="77777777" w:rsidR="000E0CCA" w:rsidRDefault="000E0CCA" w:rsidP="000E0CCA">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C398448" w14:textId="77777777" w:rsidR="000E0CCA" w:rsidRDefault="000E0CCA" w:rsidP="000E0CCA">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5948736" w14:textId="77777777" w:rsidR="000E0CCA" w:rsidRDefault="000E0CCA" w:rsidP="000E0CCA">
      <w:r>
        <w:t>In addition:</w:t>
      </w:r>
    </w:p>
    <w:p w14:paraId="1E140048" w14:textId="77777777" w:rsidR="000E0CCA" w:rsidRDefault="000E0CCA" w:rsidP="000E0CCA">
      <w:pPr>
        <w:pStyle w:val="EX"/>
      </w:pPr>
      <w:r w:rsidRPr="00647114">
        <w:rPr>
          <w:b/>
        </w:rPr>
        <w:t>is</w:t>
      </w:r>
      <w:r>
        <w:tab/>
        <w:t>(or any other verb in the indicative mood) indicates a statement of fact</w:t>
      </w:r>
    </w:p>
    <w:p w14:paraId="005B7F96" w14:textId="77777777" w:rsidR="000E0CCA" w:rsidRDefault="000E0CCA" w:rsidP="000E0CCA">
      <w:pPr>
        <w:pStyle w:val="EX"/>
      </w:pPr>
      <w:r w:rsidRPr="00647114">
        <w:rPr>
          <w:b/>
        </w:rPr>
        <w:t>is not</w:t>
      </w:r>
      <w:r>
        <w:tab/>
        <w:t>(or any other negative verb in the indicative mood) indicates a statement of fact</w:t>
      </w:r>
    </w:p>
    <w:p w14:paraId="513A3E29" w14:textId="77777777" w:rsidR="000E0CCA" w:rsidRPr="004D3578" w:rsidRDefault="000E0CCA" w:rsidP="000E0CCA">
      <w:r>
        <w:t>The constructions "is" and "is not" do not indicate requirements.</w:t>
      </w:r>
    </w:p>
    <w:p w14:paraId="426F8C3A" w14:textId="77777777" w:rsidR="000E0CCA" w:rsidRPr="004D3578" w:rsidRDefault="000E0CCA" w:rsidP="000E0CCA">
      <w:pPr>
        <w:pStyle w:val="Heading1"/>
      </w:pPr>
      <w:bookmarkStart w:id="21" w:name="introduction"/>
      <w:bookmarkStart w:id="22" w:name="_Toc161045946"/>
      <w:bookmarkEnd w:id="21"/>
      <w:r w:rsidRPr="004D3578">
        <w:t>Introduction</w:t>
      </w:r>
      <w:bookmarkEnd w:id="22"/>
    </w:p>
    <w:p w14:paraId="4C63736C" w14:textId="77777777" w:rsidR="000E0CCA" w:rsidRDefault="000E0CCA" w:rsidP="000E0CCA">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1E4FD4B9" w14:textId="77777777" w:rsidR="000E0CCA" w:rsidRDefault="000E0CCA" w:rsidP="000E0CCA">
      <w:pPr>
        <w:jc w:val="both"/>
      </w:pPr>
      <w:r>
        <w:t>In this direction, the support for AI/ML services in 3GPP system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77A0728E" w14:textId="77777777" w:rsidR="000E0CCA" w:rsidRDefault="000E0CCA" w:rsidP="000E0CCA">
      <w:pPr>
        <w:jc w:val="both"/>
      </w:pPr>
      <w:r>
        <w:t>Considering vertical-specific applications and edge applications as the major consumers of 3GPP-provided data analytics services, the application enablement layer can play role on the exposure of AI/ML services from different 3GPP domains to the vertical/ASP in a unified manner; and on defining, at an overarching layer, value-add support services for assisting AI/ML services provided by either the VAL layer or the application enablement layer (for enhancing the SEAL ADAES services).</w:t>
      </w:r>
    </w:p>
    <w:p w14:paraId="61579803" w14:textId="77777777" w:rsidR="000E0CCA" w:rsidRDefault="000E0CCA" w:rsidP="000E0CCA">
      <w:pPr>
        <w:jc w:val="both"/>
      </w:pPr>
      <w:r>
        <w:t>This technical report identifies the key issues and corresponding application architecture and related solutions with recommendations for the normative work.</w:t>
      </w:r>
    </w:p>
    <w:p w14:paraId="786F909D" w14:textId="77777777" w:rsidR="000E0CCA" w:rsidRPr="004D3578" w:rsidRDefault="000E0CCA" w:rsidP="000E0CCA">
      <w:pPr>
        <w:pStyle w:val="Heading1"/>
      </w:pPr>
      <w:r w:rsidRPr="004D3578">
        <w:br w:type="page"/>
      </w:r>
      <w:bookmarkStart w:id="23" w:name="scope"/>
      <w:bookmarkStart w:id="24" w:name="_Toc161045947"/>
      <w:bookmarkEnd w:id="23"/>
      <w:r w:rsidRPr="004D3578">
        <w:lastRenderedPageBreak/>
        <w:t>1</w:t>
      </w:r>
      <w:r w:rsidRPr="004D3578">
        <w:tab/>
        <w:t>Scope</w:t>
      </w:r>
      <w:bookmarkEnd w:id="24"/>
    </w:p>
    <w:p w14:paraId="6B0BDBF5" w14:textId="77777777" w:rsidR="000E0CCA" w:rsidRDefault="000E0CCA" w:rsidP="000E0CCA">
      <w:pPr>
        <w:jc w:val="both"/>
      </w:pPr>
      <w:r w:rsidRPr="004D3578">
        <w:t xml:space="preserve">The present document </w:t>
      </w:r>
      <w:r>
        <w:t xml:space="preserve">is a technical report which identifies the application enabling layer architecture, capabilities, and services to support AI/ML services at the application layer. </w:t>
      </w:r>
    </w:p>
    <w:p w14:paraId="410228D6" w14:textId="77777777" w:rsidR="000E0CCA" w:rsidRDefault="000E0CCA" w:rsidP="000E0CCA">
      <w:r>
        <w:t>The aspects of the study include the investigation of application enablement impacts, the application enablement layer architecture enhancements and solutions needed to provide assistance in AI/ML operations (model distribution, transfer and training) at the VAL layer as well as at the application enablement layer (e.g., SEAL ADAES, EDGEAPP).</w:t>
      </w:r>
    </w:p>
    <w:p w14:paraId="0AE563B3" w14:textId="77777777" w:rsidR="000E0CCA" w:rsidRPr="004D3578" w:rsidRDefault="000E0CCA" w:rsidP="000E0CCA">
      <w:r>
        <w:t xml:space="preserve">The study takes into consideration the work done for AI/ML in 3GPP TS 23.288 [2] and Rel-18 </w:t>
      </w:r>
      <w:r>
        <w:rPr>
          <w:lang w:val="en-US"/>
        </w:rPr>
        <w:t xml:space="preserve">AIMLsys (3GPP TS 23.501[5] and 3GPP TS 23.502[6]), </w:t>
      </w:r>
      <w:r>
        <w:t>3GPP TS 28.104 [3] and may consider other related work outside 3GPP.</w:t>
      </w:r>
    </w:p>
    <w:p w14:paraId="1D2E8838" w14:textId="77777777" w:rsidR="000E0CCA" w:rsidRPr="004D3578" w:rsidRDefault="000E0CCA" w:rsidP="000E0CCA">
      <w:pPr>
        <w:pStyle w:val="Heading1"/>
      </w:pPr>
      <w:bookmarkStart w:id="25" w:name="references"/>
      <w:bookmarkStart w:id="26" w:name="_Toc161045948"/>
      <w:bookmarkEnd w:id="25"/>
      <w:r w:rsidRPr="004D3578">
        <w:t>2</w:t>
      </w:r>
      <w:r w:rsidRPr="004D3578">
        <w:tab/>
        <w:t>References</w:t>
      </w:r>
      <w:bookmarkEnd w:id="26"/>
    </w:p>
    <w:p w14:paraId="1D2C9D0B" w14:textId="77777777" w:rsidR="000E0CCA" w:rsidRPr="004D3578" w:rsidRDefault="000E0CCA" w:rsidP="000E0CCA">
      <w:r w:rsidRPr="004D3578">
        <w:t>The following documents contain provisions which, through reference in this text, constitute provisions of the present document.</w:t>
      </w:r>
    </w:p>
    <w:p w14:paraId="53917A86" w14:textId="77777777" w:rsidR="000E0CCA" w:rsidRPr="004D3578" w:rsidRDefault="000E0CCA" w:rsidP="000E0CCA">
      <w:pPr>
        <w:pStyle w:val="B1"/>
      </w:pPr>
      <w:r>
        <w:t>-</w:t>
      </w:r>
      <w:r>
        <w:tab/>
      </w:r>
      <w:r w:rsidRPr="004D3578">
        <w:t>References are either specific (identified by date of publication, edition number, version number, etc.) or non</w:t>
      </w:r>
      <w:r w:rsidRPr="004D3578">
        <w:noBreakHyphen/>
        <w:t>specific.</w:t>
      </w:r>
    </w:p>
    <w:p w14:paraId="0F16441E" w14:textId="77777777" w:rsidR="000E0CCA" w:rsidRPr="004D3578" w:rsidRDefault="000E0CCA" w:rsidP="000E0CCA">
      <w:pPr>
        <w:pStyle w:val="B1"/>
      </w:pPr>
      <w:r>
        <w:t>-</w:t>
      </w:r>
      <w:r>
        <w:tab/>
      </w:r>
      <w:r w:rsidRPr="004D3578">
        <w:t>For a specific reference, subsequent revisions do not apply.</w:t>
      </w:r>
    </w:p>
    <w:p w14:paraId="643FF9C7" w14:textId="77777777" w:rsidR="000E0CCA" w:rsidRPr="004D3578" w:rsidRDefault="000E0CCA" w:rsidP="000E0CC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55E410E" w14:textId="77777777" w:rsidR="000E0CCA" w:rsidRDefault="000E0CCA" w:rsidP="000E0CCA">
      <w:pPr>
        <w:pStyle w:val="EX"/>
      </w:pPr>
      <w:r w:rsidRPr="004D3578">
        <w:t>[1]</w:t>
      </w:r>
      <w:r w:rsidRPr="004D3578">
        <w:tab/>
        <w:t>3GPP TR</w:t>
      </w:r>
      <w:r>
        <w:t> </w:t>
      </w:r>
      <w:r w:rsidRPr="004D3578">
        <w:t>21.905: "Vocabulary for 3GPP Specifications".</w:t>
      </w:r>
    </w:p>
    <w:p w14:paraId="0BF26FEF" w14:textId="77777777" w:rsidR="000E0CCA" w:rsidRDefault="000E0CCA" w:rsidP="000E0CCA">
      <w:pPr>
        <w:pStyle w:val="EX"/>
      </w:pPr>
      <w:r>
        <w:t>[2]</w:t>
      </w:r>
      <w:r>
        <w:tab/>
        <w:t>3GPP TS 23.288: "Architecture enhancements for 5G System (5GS) to support network data analytics services".</w:t>
      </w:r>
    </w:p>
    <w:p w14:paraId="6EBCDFFD" w14:textId="77777777" w:rsidR="000E0CCA" w:rsidRDefault="000E0CCA" w:rsidP="000E0CCA">
      <w:pPr>
        <w:pStyle w:val="EX"/>
      </w:pPr>
      <w:r>
        <w:t>[3]</w:t>
      </w:r>
      <w:r>
        <w:tab/>
      </w:r>
      <w:r>
        <w:rPr>
          <w:rFonts w:eastAsia="DengXian"/>
          <w:lang w:eastAsia="zh-CN"/>
        </w:rPr>
        <w:t>3GPP TS 28.104: "Management and orchestration; Management Data Analytics".</w:t>
      </w:r>
    </w:p>
    <w:p w14:paraId="5EE9E7A4" w14:textId="77777777" w:rsidR="000E0CCA" w:rsidRDefault="000E0CCA" w:rsidP="000E0CCA">
      <w:pPr>
        <w:pStyle w:val="EX"/>
      </w:pPr>
      <w:r>
        <w:t>[4]</w:t>
      </w:r>
      <w:r>
        <w:tab/>
        <w:t>3GPP TS 23.436: "Functional architecture and information flows for Application Data Analytics Enablement Service".</w:t>
      </w:r>
    </w:p>
    <w:p w14:paraId="4E686CCC" w14:textId="77777777" w:rsidR="000E0CCA" w:rsidRDefault="000E0CCA" w:rsidP="000E0CCA">
      <w:pPr>
        <w:pStyle w:val="EX"/>
      </w:pPr>
      <w:r>
        <w:t>[5]</w:t>
      </w:r>
      <w:r>
        <w:tab/>
        <w:t>3GPP TS 23.501: "System Architecture for the 5G System; Stage 2".</w:t>
      </w:r>
    </w:p>
    <w:p w14:paraId="1722AF5E" w14:textId="77777777" w:rsidR="000E0CCA" w:rsidRDefault="000E0CCA" w:rsidP="000E0CCA">
      <w:pPr>
        <w:pStyle w:val="EX"/>
      </w:pPr>
      <w:r>
        <w:t>[6]</w:t>
      </w:r>
      <w:r>
        <w:tab/>
        <w:t xml:space="preserve">3GPP TS 23.502: </w:t>
      </w:r>
      <w:r>
        <w:rPr>
          <w:rFonts w:eastAsia="DengXian"/>
          <w:lang w:eastAsia="zh-CN"/>
        </w:rPr>
        <w:t>"</w:t>
      </w:r>
      <w:r>
        <w:t>Procedures for the 5G System (5GS)".</w:t>
      </w:r>
    </w:p>
    <w:p w14:paraId="28AE7A26" w14:textId="77777777" w:rsidR="000E0CCA" w:rsidRDefault="000E0CCA" w:rsidP="000E0CCA">
      <w:pPr>
        <w:pStyle w:val="EX"/>
      </w:pPr>
      <w:r>
        <w:t>[7]</w:t>
      </w:r>
      <w:r>
        <w:tab/>
        <w:t>3GPP TS 23.434: "Service Enabler Architecture Layer for Verticals (SEAL); Functional architecture and information flows".</w:t>
      </w:r>
    </w:p>
    <w:p w14:paraId="4890C4D8" w14:textId="359859B6" w:rsidR="000E0CCA" w:rsidRDefault="000E0CCA" w:rsidP="000E0CCA">
      <w:pPr>
        <w:pStyle w:val="EX"/>
      </w:pPr>
      <w:r>
        <w:t>[8]</w:t>
      </w:r>
      <w:r>
        <w:tab/>
        <w:t>3GPP TS 23.401: "General Packet Radio Service (GPRS) enhancements for Evolved Universal Terrestrial Radio Access Network (E-UTRAN) access".</w:t>
      </w:r>
    </w:p>
    <w:p w14:paraId="0DF6FDAE" w14:textId="77777777" w:rsidR="00F16CBE" w:rsidRPr="00CF79B2" w:rsidRDefault="00F16CBE" w:rsidP="00F16CBE">
      <w:pPr>
        <w:pStyle w:val="EX"/>
        <w:rPr>
          <w:lang w:val="en-US"/>
        </w:rPr>
      </w:pPr>
      <w:r>
        <w:t>[9]</w:t>
      </w:r>
      <w:r>
        <w:tab/>
        <w:t>3GPP TS 28.105: "</w:t>
      </w:r>
      <w:r w:rsidRPr="00CF79B2">
        <w:t>Management and orchestration; Artificial Intelligence/ Machine Learning (AI/ML) management</w:t>
      </w:r>
      <w:r>
        <w:t>".</w:t>
      </w:r>
    </w:p>
    <w:p w14:paraId="576EBEF9" w14:textId="77777777" w:rsidR="00F16CBE" w:rsidRDefault="00F16CBE" w:rsidP="00F16CBE">
      <w:pPr>
        <w:pStyle w:val="EX"/>
      </w:pPr>
      <w:r>
        <w:t>[10]</w:t>
      </w:r>
      <w:r>
        <w:tab/>
        <w:t>3GPP TS 22.261: "</w:t>
      </w:r>
      <w:r w:rsidRPr="00CF79B2">
        <w:t>Service requirements for the 5G system</w:t>
      </w:r>
      <w:r>
        <w:t>".</w:t>
      </w:r>
    </w:p>
    <w:p w14:paraId="4EA12A3A" w14:textId="77777777" w:rsidR="00F16CBE" w:rsidRDefault="00F16CBE" w:rsidP="00F16CBE">
      <w:pPr>
        <w:pStyle w:val="EX"/>
      </w:pPr>
      <w:r>
        <w:t>[11]</w:t>
      </w:r>
      <w:r>
        <w:tab/>
        <w:t>3GPP TR 26.927: “</w:t>
      </w:r>
      <w:r w:rsidRPr="00F5381C">
        <w:t>Study on Artificial Intelligence and Machine learning in 5G media services</w:t>
      </w:r>
      <w:r>
        <w:t>”.</w:t>
      </w:r>
    </w:p>
    <w:p w14:paraId="17DDCFC2" w14:textId="77777777" w:rsidR="00F16CBE" w:rsidRPr="00CF79B2" w:rsidRDefault="00F16CBE" w:rsidP="00F16CBE">
      <w:pPr>
        <w:pStyle w:val="EX"/>
        <w:rPr>
          <w:lang w:val="en-US"/>
        </w:rPr>
      </w:pPr>
      <w:r>
        <w:t>[12]</w:t>
      </w:r>
      <w:r>
        <w:tab/>
        <w:t xml:space="preserve">3GPP TR </w:t>
      </w:r>
      <w:r w:rsidRPr="00BB5FFC">
        <w:t>22.874</w:t>
      </w:r>
      <w:r>
        <w:t>: “</w:t>
      </w:r>
      <w:r w:rsidRPr="00BB5FFC">
        <w:t>Study on traffic characteristics and performance requirements for AI/ML model transfer</w:t>
      </w:r>
      <w:r>
        <w:t>”.</w:t>
      </w:r>
    </w:p>
    <w:p w14:paraId="74DC5F6B" w14:textId="77777777" w:rsidR="000E0CCA" w:rsidRPr="00F16CBE" w:rsidRDefault="000E0CCA" w:rsidP="000E0CCA">
      <w:pPr>
        <w:pStyle w:val="EX"/>
        <w:rPr>
          <w:lang w:val="en-US"/>
        </w:rPr>
      </w:pPr>
    </w:p>
    <w:p w14:paraId="45457A9D" w14:textId="77777777" w:rsidR="000E0CCA" w:rsidRPr="004D3578" w:rsidRDefault="000E0CCA" w:rsidP="000E0CCA">
      <w:pPr>
        <w:pStyle w:val="Heading1"/>
      </w:pPr>
      <w:bookmarkStart w:id="27" w:name="definitions"/>
      <w:bookmarkStart w:id="28" w:name="_Toc161045949"/>
      <w:bookmarkEnd w:id="27"/>
      <w:r w:rsidRPr="004D3578">
        <w:lastRenderedPageBreak/>
        <w:t>3</w:t>
      </w:r>
      <w:r w:rsidRPr="004D3578">
        <w:tab/>
        <w:t>Definitions</w:t>
      </w:r>
      <w:r>
        <w:t xml:space="preserve"> of terms, symbols and abbreviations</w:t>
      </w:r>
      <w:bookmarkEnd w:id="28"/>
    </w:p>
    <w:p w14:paraId="157DC4DC" w14:textId="77777777" w:rsidR="000E0CCA" w:rsidRPr="004D3578" w:rsidRDefault="000E0CCA" w:rsidP="000E0CCA">
      <w:pPr>
        <w:pStyle w:val="Heading2"/>
      </w:pPr>
      <w:bookmarkStart w:id="29" w:name="_Toc161045950"/>
      <w:r w:rsidRPr="004D3578">
        <w:t>3.1</w:t>
      </w:r>
      <w:r w:rsidRPr="004D3578">
        <w:tab/>
      </w:r>
      <w:r>
        <w:t>Terms</w:t>
      </w:r>
      <w:bookmarkEnd w:id="29"/>
    </w:p>
    <w:p w14:paraId="44C1B6F9" w14:textId="38B7C35F" w:rsidR="006B3AFA" w:rsidRDefault="000E0CCA" w:rsidP="006B3AFA">
      <w:r w:rsidRPr="004D3578">
        <w:t xml:space="preserve">For the purposes of the present document, the terms given in </w:t>
      </w:r>
      <w:r>
        <w:t>3GPP </w:t>
      </w:r>
      <w:r w:rsidRPr="004D3578">
        <w:t xml:space="preserve">TR 21.905 [1] and the following apply. A term defined in the present document takes precedence over the definition of the same term, if any, in </w:t>
      </w:r>
      <w:r>
        <w:t>3GPP </w:t>
      </w:r>
      <w:r w:rsidRPr="004D3578">
        <w:t>TR 21.905 [1].</w:t>
      </w:r>
      <w:bookmarkStart w:id="30" w:name="_Hlk151032834"/>
    </w:p>
    <w:p w14:paraId="656BC9F2" w14:textId="77777777" w:rsidR="00F16CBE" w:rsidRPr="00650166" w:rsidRDefault="00F16CBE" w:rsidP="00F16CBE">
      <w:pPr>
        <w:rPr>
          <w:noProof/>
        </w:rPr>
      </w:pPr>
      <w:bookmarkStart w:id="31" w:name="_Hlk151537463"/>
      <w:bookmarkEnd w:id="30"/>
      <w:r w:rsidRPr="00A94521">
        <w:rPr>
          <w:b/>
          <w:bCs/>
          <w:noProof/>
        </w:rPr>
        <w:t>ML model</w:t>
      </w:r>
      <w:r>
        <w:rPr>
          <w:noProof/>
        </w:rPr>
        <w:t xml:space="preserve">: According to TS 28.105 [9], </w:t>
      </w:r>
      <w:r>
        <w:t>mathematical algorithm that can be "trained" by data and human expert input as examples to replicate a decision an expert would make when provided that same information.</w:t>
      </w:r>
    </w:p>
    <w:p w14:paraId="732F40DF" w14:textId="77777777" w:rsidR="00F16CBE" w:rsidRDefault="00F16CBE" w:rsidP="00F16CBE">
      <w:pPr>
        <w:rPr>
          <w:noProof/>
          <w:lang w:val="en-US"/>
        </w:rPr>
      </w:pPr>
      <w:r w:rsidRPr="003E62C6">
        <w:rPr>
          <w:b/>
          <w:bCs/>
          <w:noProof/>
          <w:lang w:val="en-US"/>
        </w:rPr>
        <w:t>ML model lifecycle</w:t>
      </w:r>
      <w:r>
        <w:rPr>
          <w:noProof/>
          <w:lang w:val="en-US"/>
        </w:rPr>
        <w:t>:</w:t>
      </w:r>
      <w:r w:rsidRPr="00650166">
        <w:t xml:space="preserve"> </w:t>
      </w:r>
      <w:r>
        <w:t xml:space="preserve">The lifecycle of an ML model includes data collection, data processing, model training, model verification, model, instantiation and deployment, model monitoring and termination of ML model components. </w:t>
      </w:r>
    </w:p>
    <w:p w14:paraId="76D8A3CB" w14:textId="77777777" w:rsidR="00F16CBE" w:rsidRDefault="00F16CBE" w:rsidP="00F16CBE">
      <w:pPr>
        <w:rPr>
          <w:noProof/>
          <w:lang w:val="en-US"/>
        </w:rPr>
      </w:pPr>
      <w:r w:rsidRPr="00A94521">
        <w:rPr>
          <w:b/>
          <w:bCs/>
          <w:noProof/>
          <w:lang w:val="en-US"/>
        </w:rPr>
        <w:t>ML model training</w:t>
      </w:r>
      <w:r>
        <w:rPr>
          <w:noProof/>
          <w:lang w:val="en-US"/>
        </w:rPr>
        <w:t xml:space="preserve">: </w:t>
      </w:r>
      <w:r w:rsidRPr="007F7BC4">
        <w:rPr>
          <w:noProof/>
          <w:lang w:val="en-US"/>
        </w:rPr>
        <w:t xml:space="preserve">According to TS 28.105 [9], </w:t>
      </w:r>
      <w:r>
        <w:rPr>
          <w:noProof/>
          <w:lang w:val="en-US"/>
        </w:rPr>
        <w:t xml:space="preserve">ML model training includes </w:t>
      </w:r>
      <w:r>
        <w:t>capabilities of an ML training function or service to take data, run it through an ML model, derive the associated loss and adjust the parameterization of that ML model based on the computed loss.</w:t>
      </w:r>
    </w:p>
    <w:p w14:paraId="70109B74" w14:textId="77777777" w:rsidR="00F16CBE" w:rsidRDefault="00F16CBE" w:rsidP="00F16CBE">
      <w:pPr>
        <w:rPr>
          <w:noProof/>
          <w:lang w:val="en-US"/>
        </w:rPr>
      </w:pPr>
      <w:r w:rsidRPr="00A94521">
        <w:rPr>
          <w:b/>
          <w:bCs/>
          <w:noProof/>
          <w:lang w:val="en-US"/>
        </w:rPr>
        <w:t>ML model inference</w:t>
      </w:r>
      <w:r>
        <w:rPr>
          <w:noProof/>
          <w:lang w:val="en-US"/>
        </w:rPr>
        <w:t xml:space="preserve">: </w:t>
      </w:r>
      <w:r w:rsidRPr="007F7BC4">
        <w:rPr>
          <w:noProof/>
          <w:lang w:val="en-US"/>
        </w:rPr>
        <w:t xml:space="preserve">According to TS 28.105 [9], </w:t>
      </w:r>
      <w:r>
        <w:rPr>
          <w:noProof/>
          <w:lang w:val="en-US"/>
        </w:rPr>
        <w:t xml:space="preserve">ML model training includes capabilities of an ML model inference function </w:t>
      </w:r>
      <w:r>
        <w:t>that employs an ML model and/or AI decision entity to conduct inference</w:t>
      </w:r>
      <w:r>
        <w:rPr>
          <w:noProof/>
          <w:lang w:val="en-US"/>
        </w:rPr>
        <w:t>.</w:t>
      </w:r>
    </w:p>
    <w:p w14:paraId="4828A2F5" w14:textId="77777777" w:rsidR="00F16CBE" w:rsidRPr="00AD7C25" w:rsidRDefault="00F16CBE" w:rsidP="00F16CBE">
      <w:pPr>
        <w:rPr>
          <w:noProof/>
          <w:lang w:val="en-US"/>
        </w:rPr>
      </w:pPr>
      <w:r w:rsidRPr="00A94521">
        <w:rPr>
          <w:b/>
          <w:bCs/>
          <w:noProof/>
        </w:rPr>
        <w:t>AI/ML enable</w:t>
      </w:r>
      <w:r>
        <w:rPr>
          <w:b/>
          <w:bCs/>
          <w:noProof/>
        </w:rPr>
        <w:t>ment</w:t>
      </w:r>
      <w:r>
        <w:rPr>
          <w:noProof/>
        </w:rPr>
        <w:t>: an application enablement framework consisting of one or more AI/ML enabler capabilities based on the SA6 provider implementation. Such function can be deployed as (or within) an enablement layer server (e.g. SEAL or ADAES) or client.</w:t>
      </w:r>
    </w:p>
    <w:bookmarkEnd w:id="31"/>
    <w:p w14:paraId="02AF7B56" w14:textId="77777777" w:rsidR="004310EB" w:rsidRDefault="004310EB" w:rsidP="004310EB">
      <w:pPr>
        <w:rPr>
          <w:noProof/>
        </w:rPr>
      </w:pPr>
      <w:r w:rsidRPr="00A73020">
        <w:rPr>
          <w:b/>
          <w:bCs/>
          <w:noProof/>
        </w:rPr>
        <w:t>AI/ML client</w:t>
      </w:r>
      <w:r>
        <w:rPr>
          <w:noProof/>
        </w:rPr>
        <w:t xml:space="preserve">: an application layer entity (also referred as ML client) which is an AI/ML endpoint, and performs client-side operations (e.g. related to the ML model lifecycle). Such AI/ML client can be a VAL client or AIML enabler client and may be configured e.g. to provide ML model training and inference locally e.g. at the VAL UE side. </w:t>
      </w:r>
    </w:p>
    <w:p w14:paraId="211B53A8" w14:textId="77777777" w:rsidR="004310EB" w:rsidRDefault="004310EB" w:rsidP="004310EB">
      <w:pPr>
        <w:rPr>
          <w:noProof/>
        </w:rPr>
      </w:pPr>
      <w:r w:rsidRPr="00A73020">
        <w:rPr>
          <w:b/>
          <w:bCs/>
          <w:noProof/>
        </w:rPr>
        <w:t xml:space="preserve">AI/ML </w:t>
      </w:r>
      <w:r>
        <w:rPr>
          <w:b/>
          <w:bCs/>
          <w:noProof/>
        </w:rPr>
        <w:t>server</w:t>
      </w:r>
      <w:r>
        <w:rPr>
          <w:noProof/>
        </w:rPr>
        <w:t xml:space="preserve">: an application layer entity which is an AI/ML endpoint, and performs server-side operations (e.g. related to the ML model lifecycle). Such AI/ML server can be a VAL server or AIML enabler server. </w:t>
      </w:r>
    </w:p>
    <w:p w14:paraId="30651D77" w14:textId="77777777" w:rsidR="004310EB" w:rsidRDefault="004310EB" w:rsidP="004310EB">
      <w:pPr>
        <w:rPr>
          <w:noProof/>
        </w:rPr>
      </w:pPr>
      <w:r w:rsidRPr="00A73020">
        <w:rPr>
          <w:b/>
          <w:bCs/>
          <w:noProof/>
        </w:rPr>
        <w:t>FL member</w:t>
      </w:r>
      <w:r>
        <w:rPr>
          <w:noProof/>
        </w:rPr>
        <w:t>: An FL member or participant is an entity which has a role in the FL process. An FL member can be an FL client performing ML model training, or an FL server performing aggregation/collaboration for the FL process. The FL member in this study is assumed to be either a functionality at the VAL UE or at the network/server side (AIML enablement server, VAL server).</w:t>
      </w:r>
    </w:p>
    <w:p w14:paraId="32282903" w14:textId="77777777" w:rsidR="004310EB" w:rsidRDefault="004310EB" w:rsidP="004310EB">
      <w:pPr>
        <w:rPr>
          <w:noProof/>
        </w:rPr>
      </w:pPr>
      <w:r w:rsidRPr="009B4C45">
        <w:rPr>
          <w:b/>
          <w:bCs/>
          <w:noProof/>
        </w:rPr>
        <w:t>FL client</w:t>
      </w:r>
      <w:r>
        <w:rPr>
          <w:noProof/>
        </w:rPr>
        <w:t>: An FL member which locally trains the ML model as requested by the FL server.</w:t>
      </w:r>
    </w:p>
    <w:p w14:paraId="031CE610" w14:textId="49BA1635" w:rsidR="006B3AFA" w:rsidRPr="00F16CBE" w:rsidRDefault="004310EB" w:rsidP="004310EB">
      <w:pPr>
        <w:rPr>
          <w:lang w:val="en-US"/>
        </w:rPr>
      </w:pPr>
      <w:r w:rsidRPr="009B4C45">
        <w:rPr>
          <w:b/>
          <w:bCs/>
          <w:noProof/>
        </w:rPr>
        <w:t>FL server</w:t>
      </w:r>
      <w:r>
        <w:rPr>
          <w:noProof/>
        </w:rPr>
        <w:t xml:space="preserve">: An FL member which </w:t>
      </w:r>
      <w:r>
        <w:t>generates global ML model by aggregating local model information from FL clients.</w:t>
      </w:r>
    </w:p>
    <w:p w14:paraId="7B8BEAA3" w14:textId="77777777" w:rsidR="000E0CCA" w:rsidRPr="004D3578" w:rsidRDefault="000E0CCA" w:rsidP="000E0CCA">
      <w:pPr>
        <w:pStyle w:val="Heading2"/>
      </w:pPr>
      <w:bookmarkStart w:id="32" w:name="_Toc161045951"/>
      <w:r w:rsidRPr="004D3578">
        <w:t>3.2</w:t>
      </w:r>
      <w:r w:rsidRPr="004D3578">
        <w:tab/>
        <w:t>Symbols</w:t>
      </w:r>
      <w:bookmarkEnd w:id="32"/>
    </w:p>
    <w:p w14:paraId="41B56022" w14:textId="77777777" w:rsidR="000E0CCA" w:rsidRPr="004D3578" w:rsidRDefault="000E0CCA" w:rsidP="000E0CCA">
      <w:pPr>
        <w:keepNext/>
      </w:pPr>
      <w:r w:rsidRPr="004D3578">
        <w:t>For the purposes of the present document, the following symbols apply:</w:t>
      </w:r>
    </w:p>
    <w:p w14:paraId="6635C800" w14:textId="77777777" w:rsidR="000E0CCA" w:rsidRPr="004D3578" w:rsidRDefault="000E0CCA" w:rsidP="000E0CCA">
      <w:pPr>
        <w:pStyle w:val="EW"/>
      </w:pPr>
      <w:r w:rsidRPr="004D3578">
        <w:t>&lt;symbol&gt;</w:t>
      </w:r>
      <w:r w:rsidRPr="004D3578">
        <w:tab/>
        <w:t>&lt;Explanation&gt;</w:t>
      </w:r>
    </w:p>
    <w:p w14:paraId="38468510" w14:textId="77777777" w:rsidR="000E0CCA" w:rsidRPr="004D3578" w:rsidRDefault="000E0CCA" w:rsidP="000E0CCA">
      <w:pPr>
        <w:pStyle w:val="EW"/>
      </w:pPr>
    </w:p>
    <w:p w14:paraId="046B8138" w14:textId="77777777" w:rsidR="000E0CCA" w:rsidRPr="004D3578" w:rsidRDefault="000E0CCA" w:rsidP="000E0CCA">
      <w:pPr>
        <w:pStyle w:val="Heading2"/>
      </w:pPr>
      <w:bookmarkStart w:id="33" w:name="_Toc161045952"/>
      <w:bookmarkStart w:id="34" w:name="_Hlk83975617"/>
      <w:r w:rsidRPr="004D3578">
        <w:t>3.3</w:t>
      </w:r>
      <w:r w:rsidRPr="004D3578">
        <w:tab/>
        <w:t>Abbreviations</w:t>
      </w:r>
      <w:bookmarkEnd w:id="33"/>
    </w:p>
    <w:p w14:paraId="2B4902FC" w14:textId="77777777" w:rsidR="000E0CCA" w:rsidRPr="004D3578" w:rsidRDefault="000E0CCA" w:rsidP="000E0CCA">
      <w:pPr>
        <w:keepNext/>
      </w:pPr>
      <w:r w:rsidRPr="004D3578">
        <w:t xml:space="preserve">For the purposes of the present document, the abbreviations given in </w:t>
      </w:r>
      <w:r>
        <w:t>3GPP </w:t>
      </w:r>
      <w:r w:rsidRPr="004D3578">
        <w:t>TR 21.905</w:t>
      </w:r>
      <w:r>
        <w:t> </w:t>
      </w:r>
      <w:r w:rsidRPr="004D3578">
        <w:t xml:space="preserve">[1] and the following apply. An abbreviation defined in the present document takes precedence over the definition of the same abbreviation, if any, in </w:t>
      </w:r>
      <w:r>
        <w:t>3GPP </w:t>
      </w:r>
      <w:r w:rsidRPr="004D3578">
        <w:t>TR 21.905 [1].</w:t>
      </w:r>
    </w:p>
    <w:p w14:paraId="2B043585" w14:textId="77777777" w:rsidR="000E0CCA" w:rsidRDefault="000E0CCA" w:rsidP="000E0CCA">
      <w:pPr>
        <w:pStyle w:val="EW"/>
      </w:pPr>
      <w:r>
        <w:t>ADAES</w:t>
      </w:r>
      <w:r>
        <w:tab/>
        <w:t>Application Data Analytics Enablement Server</w:t>
      </w:r>
    </w:p>
    <w:p w14:paraId="5B85FD17" w14:textId="77777777" w:rsidR="000E0CCA" w:rsidRDefault="000E0CCA" w:rsidP="000E0CCA">
      <w:pPr>
        <w:pStyle w:val="EW"/>
      </w:pPr>
      <w:r>
        <w:t>ASP</w:t>
      </w:r>
      <w:r>
        <w:tab/>
        <w:t>Application Service Provider</w:t>
      </w:r>
    </w:p>
    <w:p w14:paraId="3E4B4A06" w14:textId="77777777" w:rsidR="000E0CCA" w:rsidRDefault="000E0CCA" w:rsidP="000E0CCA">
      <w:pPr>
        <w:pStyle w:val="EW"/>
      </w:pPr>
      <w:r>
        <w:t>MDAS</w:t>
      </w:r>
      <w:r>
        <w:tab/>
      </w:r>
      <w:r>
        <w:tab/>
        <w:t>Management Domain Analytics Service</w:t>
      </w:r>
    </w:p>
    <w:p w14:paraId="6963ACE2" w14:textId="77777777" w:rsidR="000E0CCA" w:rsidRDefault="000E0CCA" w:rsidP="000E0CCA">
      <w:pPr>
        <w:pStyle w:val="EW"/>
      </w:pPr>
      <w:r>
        <w:t>NWDAF</w:t>
      </w:r>
      <w:r>
        <w:tab/>
        <w:t>Network Data Analytics Function</w:t>
      </w:r>
    </w:p>
    <w:p w14:paraId="2FEC38BD" w14:textId="77777777" w:rsidR="000E0CCA" w:rsidRDefault="000E0CCA" w:rsidP="000E0CCA">
      <w:pPr>
        <w:pStyle w:val="EW"/>
      </w:pPr>
      <w:r>
        <w:t>OAM</w:t>
      </w:r>
      <w:r>
        <w:tab/>
        <w:t>Operation, Administration and Maintenance</w:t>
      </w:r>
    </w:p>
    <w:p w14:paraId="14496DF3" w14:textId="77777777" w:rsidR="000E0CCA" w:rsidRDefault="000E0CCA" w:rsidP="000E0CCA">
      <w:pPr>
        <w:pStyle w:val="EW"/>
      </w:pPr>
      <w:r>
        <w:t>SEAL</w:t>
      </w:r>
      <w:r>
        <w:tab/>
      </w:r>
      <w:r>
        <w:tab/>
        <w:t>Service Enabler Architecture Layer</w:t>
      </w:r>
    </w:p>
    <w:p w14:paraId="600BBB19" w14:textId="77777777" w:rsidR="000E0CCA" w:rsidRPr="004D3578" w:rsidRDefault="000E0CCA" w:rsidP="000E0CCA">
      <w:pPr>
        <w:pStyle w:val="EW"/>
      </w:pPr>
    </w:p>
    <w:p w14:paraId="3D159449" w14:textId="77777777" w:rsidR="000E0CCA" w:rsidRDefault="000E0CCA" w:rsidP="000E0CCA">
      <w:pPr>
        <w:pStyle w:val="EW"/>
      </w:pPr>
    </w:p>
    <w:p w14:paraId="7FE68510" w14:textId="77777777" w:rsidR="000E0CCA" w:rsidRDefault="000E0CCA" w:rsidP="000E0CCA">
      <w:pPr>
        <w:pStyle w:val="Heading1"/>
      </w:pPr>
      <w:bookmarkStart w:id="35" w:name="_Toc478400617"/>
      <w:bookmarkStart w:id="36" w:name="_Toc533164672"/>
      <w:bookmarkStart w:id="37" w:name="_Toc475064955"/>
      <w:bookmarkStart w:id="38" w:name="_Toc161045953"/>
      <w:r>
        <w:lastRenderedPageBreak/>
        <w:t>4</w:t>
      </w:r>
      <w:r>
        <w:tab/>
        <w:t>Analysis</w:t>
      </w:r>
      <w:bookmarkEnd w:id="35"/>
      <w:r>
        <w:t xml:space="preserve"> of AI/ML support in </w:t>
      </w:r>
      <w:bookmarkEnd w:id="36"/>
      <w:bookmarkEnd w:id="37"/>
      <w:r>
        <w:t>3GPP</w:t>
      </w:r>
      <w:bookmarkEnd w:id="38"/>
    </w:p>
    <w:p w14:paraId="3CEAD0BF" w14:textId="77777777" w:rsidR="00F16CBE" w:rsidRDefault="00F16CBE" w:rsidP="00F16CBE">
      <w:pPr>
        <w:pStyle w:val="Heading2"/>
      </w:pPr>
      <w:bookmarkStart w:id="39" w:name="_Toc161045954"/>
      <w:bookmarkStart w:id="40" w:name="_Hlk151537608"/>
      <w:r>
        <w:t>4.1</w:t>
      </w:r>
      <w:r>
        <w:tab/>
        <w:t>AI/ML related use cases and requirements in 3GPP</w:t>
      </w:r>
      <w:bookmarkEnd w:id="39"/>
    </w:p>
    <w:p w14:paraId="17570209" w14:textId="77777777" w:rsidR="00F16CBE" w:rsidRDefault="00F16CBE" w:rsidP="00F16CBE">
      <w:pPr>
        <w:pStyle w:val="Heading3"/>
      </w:pPr>
      <w:bookmarkStart w:id="41" w:name="_Toc161045955"/>
      <w:r>
        <w:t>4.1.1</w:t>
      </w:r>
      <w:r>
        <w:tab/>
        <w:t>Description</w:t>
      </w:r>
      <w:bookmarkEnd w:id="41"/>
    </w:p>
    <w:p w14:paraId="7FF5D427" w14:textId="77777777" w:rsidR="00F16CBE" w:rsidRDefault="00F16CBE" w:rsidP="00F16CBE">
      <w:pPr>
        <w:rPr>
          <w:noProof/>
        </w:rPr>
      </w:pPr>
      <w:r w:rsidRPr="00B504BD">
        <w:rPr>
          <w:noProof/>
        </w:rPr>
        <w:t>3GPP SA1 has identified use cases</w:t>
      </w:r>
      <w:r>
        <w:rPr>
          <w:noProof/>
        </w:rPr>
        <w:t xml:space="preserve"> (</w:t>
      </w:r>
      <w:r w:rsidRPr="00BB5FFC">
        <w:rPr>
          <w:noProof/>
        </w:rPr>
        <w:t>TR 22.874</w:t>
      </w:r>
      <w:r>
        <w:rPr>
          <w:noProof/>
        </w:rPr>
        <w:t xml:space="preserve"> [12])</w:t>
      </w:r>
      <w:r w:rsidRPr="00B504BD">
        <w:rPr>
          <w:noProof/>
        </w:rPr>
        <w:t xml:space="preserve"> and requirements (in TS 22.261</w:t>
      </w:r>
      <w:r>
        <w:rPr>
          <w:noProof/>
        </w:rPr>
        <w:t>[10]</w:t>
      </w:r>
      <w:r w:rsidRPr="00B504BD">
        <w:rPr>
          <w:noProof/>
        </w:rPr>
        <w:t xml:space="preserve">) for the support of AI/ML model distribution, transfer, training for various applications (e.g., video/speech recognition, robot control, automotive), also covering the support for Distributed AI training/inference based on direct device connection. </w:t>
      </w:r>
    </w:p>
    <w:p w14:paraId="14D8E7EA" w14:textId="77777777" w:rsidR="00F16CBE" w:rsidRDefault="00F16CBE" w:rsidP="00F16CBE">
      <w:pPr>
        <w:rPr>
          <w:noProof/>
        </w:rPr>
      </w:pPr>
      <w:r>
        <w:rPr>
          <w:noProof/>
        </w:rPr>
        <w:t>The use cases provided in TS 22.261 are covering:</w:t>
      </w:r>
    </w:p>
    <w:p w14:paraId="6045A657" w14:textId="77777777" w:rsidR="00F16CBE" w:rsidRDefault="00F16CBE" w:rsidP="00F16CBE">
      <w:pPr>
        <w:pStyle w:val="B1"/>
      </w:pPr>
      <w:r>
        <w:t>-</w:t>
      </w:r>
      <w:r>
        <w:tab/>
        <w:t xml:space="preserve">AI/ML operation splitting between AI/ML endpoints: The AI/ML operation/model is split into multiple parts according to the current task and environment. </w:t>
      </w:r>
    </w:p>
    <w:p w14:paraId="6B0B497F" w14:textId="77777777" w:rsidR="00F16CBE" w:rsidRDefault="00F16CBE" w:rsidP="00F16CBE">
      <w:pPr>
        <w:pStyle w:val="B1"/>
      </w:pPr>
      <w:r>
        <w:t>-</w:t>
      </w:r>
      <w:r>
        <w:tab/>
        <w:t>AI/ML model/data distribution and sharing over 5G system: multi-functional mobile terminals might need to switch the AI/ML model in response to task and environment variations. Hence, 5GS needs to support the distribution and sharing of the model.</w:t>
      </w:r>
    </w:p>
    <w:p w14:paraId="2B0F6A93" w14:textId="77777777" w:rsidR="00F16CBE" w:rsidRDefault="00F16CBE" w:rsidP="00F16CBE">
      <w:pPr>
        <w:pStyle w:val="B1"/>
      </w:pPr>
      <w:r>
        <w:t>-</w:t>
      </w:r>
      <w:r>
        <w:tab/>
      </w:r>
      <w:r w:rsidRPr="00517CC8">
        <w:t>Distributed/Federated Learning over 5G system: The cloud server trains a global model by aggregating local models partially trained by each end devices.</w:t>
      </w:r>
      <w:r>
        <w:t xml:space="preserve"> </w:t>
      </w:r>
    </w:p>
    <w:p w14:paraId="0978505D" w14:textId="77777777" w:rsidR="00F16CBE" w:rsidRDefault="00F16CBE" w:rsidP="00F16CBE">
      <w:pPr>
        <w:rPr>
          <w:noProof/>
          <w:lang w:val="en-US"/>
        </w:rPr>
      </w:pPr>
      <w:r>
        <w:rPr>
          <w:noProof/>
          <w:lang w:val="en-US"/>
        </w:rPr>
        <w:t>Based on these use cases, there are Stage 1 requirements which are relevant for application enablement..</w:t>
      </w:r>
    </w:p>
    <w:p w14:paraId="67AFB3C9" w14:textId="77777777" w:rsidR="00F16CBE" w:rsidRPr="00D73999" w:rsidRDefault="00F16CBE" w:rsidP="00F16CBE">
      <w:pPr>
        <w:pStyle w:val="Heading3"/>
      </w:pPr>
      <w:bookmarkStart w:id="42" w:name="_Toc161045956"/>
      <w:r>
        <w:t>4.1.2</w:t>
      </w:r>
      <w:r>
        <w:tab/>
        <w:t>Analysis</w:t>
      </w:r>
      <w:bookmarkEnd w:id="42"/>
    </w:p>
    <w:p w14:paraId="5A91021B" w14:textId="14A8313C" w:rsidR="00F16CBE" w:rsidRDefault="00F16CBE" w:rsidP="00F16CBE">
      <w:pPr>
        <w:pStyle w:val="EditorsNote"/>
        <w:rPr>
          <w:noProof/>
        </w:rPr>
      </w:pPr>
      <w:r>
        <w:rPr>
          <w:noProof/>
        </w:rPr>
        <w:t>Editor</w:t>
      </w:r>
      <w:r w:rsidR="009E1917" w:rsidRPr="009E1917">
        <w:rPr>
          <w:noProof/>
        </w:rPr>
        <w:t>'</w:t>
      </w:r>
      <w:r>
        <w:rPr>
          <w:noProof/>
        </w:rPr>
        <w:t>s Note: The analysis of stage 1 requirements which are relevant to SA6 is FFS, based on the progress of the Key Issues.</w:t>
      </w:r>
    </w:p>
    <w:p w14:paraId="080AA8B8" w14:textId="77777777" w:rsidR="00F16CBE" w:rsidRDefault="00F16CBE" w:rsidP="00F16CBE">
      <w:pPr>
        <w:pStyle w:val="Heading2"/>
      </w:pPr>
      <w:bookmarkStart w:id="43" w:name="_Toc161045957"/>
      <w:r>
        <w:t>4.2</w:t>
      </w:r>
      <w:r>
        <w:tab/>
        <w:t>AI/ML related stage 2 work in 3GPP</w:t>
      </w:r>
      <w:bookmarkEnd w:id="43"/>
    </w:p>
    <w:p w14:paraId="1BF74555" w14:textId="77777777" w:rsidR="00F16CBE" w:rsidRDefault="00F16CBE" w:rsidP="00F16CBE">
      <w:pPr>
        <w:pStyle w:val="Heading3"/>
      </w:pPr>
      <w:bookmarkStart w:id="44" w:name="_Toc161045958"/>
      <w:r>
        <w:t>4.2.1</w:t>
      </w:r>
      <w:r>
        <w:tab/>
        <w:t>Description</w:t>
      </w:r>
      <w:bookmarkEnd w:id="44"/>
    </w:p>
    <w:p w14:paraId="782B80FA" w14:textId="520D74C3" w:rsidR="00F16CBE" w:rsidRDefault="00F16CBE" w:rsidP="0071313A">
      <w:pPr>
        <w:pStyle w:val="Heading4"/>
        <w:rPr>
          <w:noProof/>
        </w:rPr>
      </w:pPr>
      <w:bookmarkStart w:id="45" w:name="_Toc161045959"/>
      <w:r>
        <w:rPr>
          <w:noProof/>
        </w:rPr>
        <w:t xml:space="preserve">4.2.1.1 </w:t>
      </w:r>
      <w:r w:rsidR="0071313A">
        <w:rPr>
          <w:noProof/>
        </w:rPr>
        <w:tab/>
      </w:r>
      <w:r>
        <w:rPr>
          <w:noProof/>
        </w:rPr>
        <w:t>3GPP SA2</w:t>
      </w:r>
      <w:bookmarkEnd w:id="45"/>
    </w:p>
    <w:p w14:paraId="37FFF261" w14:textId="77777777" w:rsidR="00F16CBE" w:rsidRDefault="00F16CBE" w:rsidP="00F16CBE">
      <w:pPr>
        <w:rPr>
          <w:noProof/>
        </w:rPr>
      </w:pPr>
      <w:r>
        <w:rPr>
          <w:noProof/>
        </w:rPr>
        <w:t xml:space="preserve">3GPP </w:t>
      </w:r>
      <w:r w:rsidRPr="00B504BD">
        <w:rPr>
          <w:noProof/>
        </w:rPr>
        <w:t xml:space="preserve">SA2 </w:t>
      </w:r>
      <w:r>
        <w:rPr>
          <w:noProof/>
        </w:rPr>
        <w:t>started from Rel-16 to investigate the AI/ML support focusing on the main two aspects.</w:t>
      </w:r>
    </w:p>
    <w:p w14:paraId="71023AF1" w14:textId="77777777" w:rsidR="00F16CBE" w:rsidRPr="00B504BD" w:rsidRDefault="00F16CBE" w:rsidP="00F16CBE">
      <w:pPr>
        <w:rPr>
          <w:noProof/>
          <w:lang w:val="en-US"/>
        </w:rPr>
      </w:pPr>
      <w:r>
        <w:rPr>
          <w:noProof/>
        </w:rPr>
        <w:t>1) AI-ML support in NWDAF</w:t>
      </w:r>
    </w:p>
    <w:p w14:paraId="7D9C293B" w14:textId="77777777" w:rsidR="00F16CBE" w:rsidRDefault="00F16CBE" w:rsidP="00F16CBE">
      <w:pPr>
        <w:rPr>
          <w:rFonts w:eastAsiaTheme="minorEastAsia"/>
        </w:rPr>
      </w:pPr>
      <w:r>
        <w:rPr>
          <w:rFonts w:eastAsiaTheme="minorEastAsia"/>
        </w:rPr>
        <w:t xml:space="preserve">Network analytics and AI/ML is deployed in the 5G core network via the introducing of NWDAF consider the support of various analytics types that can be distinguished using different Analytics IDs, e.g., “UE Mobility”, “NF Load”, etc. as elaborated in TS 23.288 [2]. Each NWDAF may support one or more Analytics IDs and may have the role of: (i) AI/ML inference called NWDAF AnLF, or (ii) AI/ML training called NWDAF MTLF or (iii) both. </w:t>
      </w:r>
    </w:p>
    <w:bookmarkStart w:id="46" w:name="_MON_1762362958"/>
    <w:bookmarkEnd w:id="46"/>
    <w:p w14:paraId="6AE6BC09" w14:textId="7C317978" w:rsidR="00F16CBE" w:rsidRDefault="006E06CE" w:rsidP="006E06CE">
      <w:pPr>
        <w:pStyle w:val="TH"/>
        <w:rPr>
          <w:rFonts w:eastAsiaTheme="minorEastAsia"/>
        </w:rPr>
      </w:pPr>
      <w:r>
        <w:rPr>
          <w:rFonts w:eastAsiaTheme="minorEastAsia"/>
        </w:rPr>
        <w:object w:dxaOrig="9030" w:dyaOrig="3215" w14:anchorId="7AF2290C">
          <v:shape id="_x0000_i1027" type="#_x0000_t75" style="width:450.8pt;height:161.2pt" o:ole="">
            <v:imagedata r:id="rId13" o:title=""/>
          </v:shape>
          <o:OLEObject Type="Embed" ProgID="Word.Document.12" ShapeID="_x0000_i1027" DrawAspect="Content" ObjectID="_1771662451" r:id="rId14">
            <o:FieldCodes>\s</o:FieldCodes>
          </o:OLEObject>
        </w:object>
      </w:r>
    </w:p>
    <w:p w14:paraId="30C88BFF" w14:textId="345681E6" w:rsidR="00F16CBE" w:rsidRPr="006D218C" w:rsidRDefault="00F16CBE" w:rsidP="00105F0F">
      <w:pPr>
        <w:pStyle w:val="TF"/>
        <w:rPr>
          <w:rFonts w:eastAsiaTheme="minorEastAsia"/>
        </w:rPr>
      </w:pPr>
      <w:r w:rsidRPr="006D218C">
        <w:rPr>
          <w:rFonts w:eastAsiaTheme="minorEastAsia"/>
        </w:rPr>
        <w:t xml:space="preserve">Figure </w:t>
      </w:r>
      <w:r>
        <w:rPr>
          <w:rFonts w:eastAsiaTheme="minorEastAsia"/>
        </w:rPr>
        <w:t>4.2.1.1-1</w:t>
      </w:r>
      <w:r w:rsidRPr="006D218C">
        <w:rPr>
          <w:rFonts w:eastAsiaTheme="minorEastAsia"/>
        </w:rPr>
        <w:t>:</w:t>
      </w:r>
      <w:r>
        <w:rPr>
          <w:rFonts w:eastAsiaTheme="minorEastAsia"/>
        </w:rPr>
        <w:t xml:space="preserve"> </w:t>
      </w:r>
      <w:r w:rsidRPr="009B3B0F">
        <w:rPr>
          <w:rFonts w:eastAsiaTheme="minorEastAsia"/>
        </w:rPr>
        <w:t>NWDAF architecture for analytics generation based on trained models</w:t>
      </w:r>
    </w:p>
    <w:p w14:paraId="18AF90AD" w14:textId="0C122824" w:rsidR="00F16CBE" w:rsidRDefault="00F16CBE" w:rsidP="00F16CBE">
      <w:r>
        <w:rPr>
          <w:rFonts w:eastAsiaTheme="minorEastAsia"/>
        </w:rPr>
        <w:t>Figure 4.2.1</w:t>
      </w:r>
      <w:r w:rsidR="00105F0F">
        <w:rPr>
          <w:rFonts w:eastAsiaTheme="minorEastAsia"/>
        </w:rPr>
        <w:t>.1</w:t>
      </w:r>
      <w:r>
        <w:rPr>
          <w:rFonts w:eastAsiaTheme="minorEastAsia"/>
        </w:rPr>
        <w:t>-1 illustrates the various NWDAF deployment flavours and their respective input data sources and the potential consumer for analytics output results. Specifically, NWDAF relies on various sources of data input including data from 5G core NFs, AFs, 5G core repositories, e.g., NRF, UDM, etc., and OAM data, including performance measurements (PMs), KPIs, configuration management data and alarms. An NWDAF may provide in turn analytics output results to 5G core NF, AFs, and OAM. Optionally, DCCF and MFAF may be involved to distribute and collect repeated data towards or from various data sources.</w:t>
      </w:r>
    </w:p>
    <w:p w14:paraId="224E0AED" w14:textId="77777777" w:rsidR="00F16CBE" w:rsidRDefault="00F16CBE" w:rsidP="00F16CBE">
      <w:pPr>
        <w:rPr>
          <w:noProof/>
        </w:rPr>
      </w:pPr>
      <w:r w:rsidRPr="00B504BD">
        <w:rPr>
          <w:noProof/>
        </w:rPr>
        <w:t>For FL</w:t>
      </w:r>
      <w:r>
        <w:rPr>
          <w:noProof/>
        </w:rPr>
        <w:t xml:space="preserve"> use cases</w:t>
      </w:r>
      <w:r w:rsidRPr="00B504BD">
        <w:rPr>
          <w:noProof/>
        </w:rPr>
        <w:t xml:space="preserve">, </w:t>
      </w:r>
      <w:r>
        <w:t>in Release 18, 3GPP defined federated learning amongst different NWDAF MTLFs</w:t>
      </w:r>
      <w:r w:rsidRPr="00B504BD">
        <w:rPr>
          <w:noProof/>
        </w:rPr>
        <w:t xml:space="preserve"> </w:t>
      </w:r>
      <w:r>
        <w:rPr>
          <w:noProof/>
        </w:rPr>
        <w:t xml:space="preserve">where </w:t>
      </w:r>
      <w:r w:rsidRPr="00B504BD">
        <w:rPr>
          <w:noProof/>
        </w:rPr>
        <w:t>ML model training is running in multiple local MTLF</w:t>
      </w:r>
      <w:r>
        <w:rPr>
          <w:noProof/>
        </w:rPr>
        <w:t>s.</w:t>
      </w:r>
    </w:p>
    <w:p w14:paraId="2705E3EA" w14:textId="77777777" w:rsidR="00F16CBE" w:rsidRDefault="00F16CBE" w:rsidP="00F16CBE">
      <w:pPr>
        <w:rPr>
          <w:noProof/>
        </w:rPr>
      </w:pPr>
      <w:r>
        <w:rPr>
          <w:noProof/>
        </w:rPr>
        <w:t>2) Network assistance for AI-ML services</w:t>
      </w:r>
    </w:p>
    <w:p w14:paraId="28055C3B" w14:textId="77777777" w:rsidR="00F16CBE" w:rsidRDefault="00F16CBE" w:rsidP="00F16CBE">
      <w:pPr>
        <w:rPr>
          <w:noProof/>
        </w:rPr>
      </w:pPr>
      <w:r>
        <w:rPr>
          <w:noProof/>
        </w:rPr>
        <w:t>As part of AIMLSys, e</w:t>
      </w:r>
      <w:r w:rsidRPr="00B504BD">
        <w:rPr>
          <w:noProof/>
        </w:rPr>
        <w:t>nhancements to 5GC (as specified in TS 23.501</w:t>
      </w:r>
      <w:r>
        <w:rPr>
          <w:noProof/>
        </w:rPr>
        <w:t xml:space="preserve"> [5]</w:t>
      </w:r>
      <w:r w:rsidRPr="00B504BD">
        <w:rPr>
          <w:noProof/>
        </w:rPr>
        <w:t xml:space="preserve"> clause 5.46) </w:t>
      </w:r>
      <w:r>
        <w:rPr>
          <w:noProof/>
        </w:rPr>
        <w:t xml:space="preserve">are specified </w:t>
      </w:r>
      <w:r w:rsidRPr="00B504BD">
        <w:rPr>
          <w:noProof/>
        </w:rPr>
        <w:t xml:space="preserve">for assisting the AI/ML operations in the application layer (between one or more AI/ML users and AI/ML server). </w:t>
      </w:r>
      <w:r>
        <w:rPr>
          <w:noProof/>
        </w:rPr>
        <w:t>In this direction, N</w:t>
      </w:r>
      <w:r w:rsidRPr="00B504BD">
        <w:rPr>
          <w:noProof/>
        </w:rPr>
        <w:t>EF may assist the AI/ML application server in scheduling available UE(s) to participate in the AI/ML operation (e.g. Federated Learning). Also, 5GC may assist the selection of UEs to serve as FL clients, by providing a list of target member UE(s), then subscribing to the NEF to be notified about the subset list of UE(s) (i.e. list of candidate UE(s)) that fulfil certain filtering criteria.</w:t>
      </w:r>
    </w:p>
    <w:p w14:paraId="70AFFD33" w14:textId="1A114E1C" w:rsidR="00F16CBE" w:rsidRDefault="00F16CBE" w:rsidP="00F16CBE">
      <w:pPr>
        <w:pStyle w:val="Heading4"/>
        <w:rPr>
          <w:noProof/>
        </w:rPr>
      </w:pPr>
      <w:bookmarkStart w:id="47" w:name="_Toc161045960"/>
      <w:r>
        <w:rPr>
          <w:noProof/>
        </w:rPr>
        <w:t xml:space="preserve">4.2.1.2 </w:t>
      </w:r>
      <w:r w:rsidR="0071313A">
        <w:rPr>
          <w:noProof/>
        </w:rPr>
        <w:tab/>
      </w:r>
      <w:r>
        <w:rPr>
          <w:noProof/>
        </w:rPr>
        <w:t>3GPP SA4</w:t>
      </w:r>
      <w:bookmarkEnd w:id="47"/>
    </w:p>
    <w:p w14:paraId="2A918F74" w14:textId="77777777" w:rsidR="00F16CBE" w:rsidRPr="00087C29" w:rsidRDefault="00F16CBE" w:rsidP="00F16CBE">
      <w:r w:rsidRPr="00087C29">
        <w:rPr>
          <w:noProof/>
        </w:rPr>
        <w:t xml:space="preserve">SA4 has an ongoing study </w:t>
      </w:r>
      <w:r w:rsidRPr="00087C29">
        <w:rPr>
          <w:color w:val="000000"/>
        </w:rPr>
        <w:t xml:space="preserve">on </w:t>
      </w:r>
      <w:r>
        <w:rPr>
          <w:color w:val="000000"/>
        </w:rPr>
        <w:t>AI and ML</w:t>
      </w:r>
      <w:r w:rsidRPr="00087C29">
        <w:rPr>
          <w:color w:val="000000"/>
        </w:rPr>
        <w:t xml:space="preserve"> for Media</w:t>
      </w:r>
      <w:r w:rsidRPr="00087C29">
        <w:t xml:space="preserve"> (TR 2</w:t>
      </w:r>
      <w:r>
        <w:t>6.927 [11)</w:t>
      </w:r>
      <w:r w:rsidRPr="00087C29">
        <w:t>. This study aims to identify relevant interoperability requirements and implementation constraints of AI/ML in 5G media services.</w:t>
      </w:r>
      <w:r>
        <w:t xml:space="preserve"> This study includes media-based AI/ML use cases and architecture considerations related to media services.</w:t>
      </w:r>
    </w:p>
    <w:p w14:paraId="2D392DC8" w14:textId="326E5FC6" w:rsidR="00F16CBE" w:rsidRDefault="00F16CBE" w:rsidP="00F16CBE">
      <w:pPr>
        <w:pStyle w:val="Heading4"/>
        <w:rPr>
          <w:noProof/>
        </w:rPr>
      </w:pPr>
      <w:bookmarkStart w:id="48" w:name="_Toc161045961"/>
      <w:r>
        <w:rPr>
          <w:noProof/>
        </w:rPr>
        <w:t xml:space="preserve">4.2.1.2 </w:t>
      </w:r>
      <w:r w:rsidR="0071313A">
        <w:rPr>
          <w:noProof/>
        </w:rPr>
        <w:tab/>
      </w:r>
      <w:r>
        <w:rPr>
          <w:noProof/>
        </w:rPr>
        <w:t>3GPP SA5</w:t>
      </w:r>
      <w:bookmarkEnd w:id="48"/>
    </w:p>
    <w:p w14:paraId="059E26EE" w14:textId="77777777" w:rsidR="00F16CBE" w:rsidRPr="00B504BD" w:rsidRDefault="00F16CBE" w:rsidP="00F16CBE">
      <w:pPr>
        <w:rPr>
          <w:noProof/>
          <w:lang w:val="en-US"/>
        </w:rPr>
      </w:pPr>
      <w:r w:rsidRPr="00B504BD">
        <w:rPr>
          <w:noProof/>
        </w:rPr>
        <w:t xml:space="preserve">SA5 in Rel-17 has provided a </w:t>
      </w:r>
      <w:r>
        <w:rPr>
          <w:noProof/>
        </w:rPr>
        <w:t>work</w:t>
      </w:r>
      <w:r w:rsidRPr="00B504BD">
        <w:rPr>
          <w:noProof/>
        </w:rPr>
        <w:t xml:space="preserve"> on AI/ML management (TS 28.105</w:t>
      </w:r>
      <w:r>
        <w:rPr>
          <w:noProof/>
        </w:rPr>
        <w:t xml:space="preserve"> [9]</w:t>
      </w:r>
      <w:r w:rsidRPr="00B504BD">
        <w:rPr>
          <w:noProof/>
        </w:rPr>
        <w:t>) focusing on AI/ML capabilities (e.g. ML training MnS/MF) at OAM side</w:t>
      </w:r>
      <w:r>
        <w:rPr>
          <w:noProof/>
        </w:rPr>
        <w:t xml:space="preserve">. TS 28.105 </w:t>
      </w:r>
      <w:r>
        <w:t>specifies the AI/ML management capabilities and services for 5GS where AI/ML is used, including management and orchestration (e.g. MDA, see 3GPP TS 28.104 [3]). In this work, a</w:t>
      </w:r>
      <w:r>
        <w:rPr>
          <w:rFonts w:cs="Arial"/>
          <w:szCs w:val="32"/>
        </w:rPr>
        <w:t>n ML training Function (MLT) playing the role of ML training MnS producer is introduced which may consume various data from 5GS for ML training purpose and provides the training outputs to other management functions in OAM.</w:t>
      </w:r>
    </w:p>
    <w:p w14:paraId="1F4820B3" w14:textId="77777777" w:rsidR="00F16CBE" w:rsidRPr="00D73999" w:rsidRDefault="00F16CBE" w:rsidP="00F16CBE">
      <w:pPr>
        <w:pStyle w:val="Heading3"/>
      </w:pPr>
      <w:bookmarkStart w:id="49" w:name="_Toc161045962"/>
      <w:r>
        <w:t>4.2.2</w:t>
      </w:r>
      <w:r>
        <w:tab/>
        <w:t>Analysis</w:t>
      </w:r>
      <w:bookmarkEnd w:id="49"/>
    </w:p>
    <w:p w14:paraId="2D1B3B42" w14:textId="024E97E1" w:rsidR="00F16CBE" w:rsidRPr="00F16CBE" w:rsidRDefault="00F16CBE" w:rsidP="00F16CBE">
      <w:pPr>
        <w:pStyle w:val="EditorsNote"/>
      </w:pPr>
      <w:r w:rsidRPr="00F16CBE">
        <w:t>Editor</w:t>
      </w:r>
      <w:r w:rsidR="009E1917" w:rsidRPr="009E1917">
        <w:t>'</w:t>
      </w:r>
      <w:r w:rsidRPr="00F16CBE">
        <w:t>s Note: The analysis of stage 2 work which is relevant to SA6 is FFS.</w:t>
      </w:r>
    </w:p>
    <w:bookmarkEnd w:id="40"/>
    <w:p w14:paraId="117CF4D2" w14:textId="77777777" w:rsidR="000E0CCA" w:rsidRPr="004D3578" w:rsidRDefault="000E0CCA" w:rsidP="006B3AFA">
      <w:pPr>
        <w:pStyle w:val="EW"/>
      </w:pPr>
    </w:p>
    <w:p w14:paraId="01C8CA00" w14:textId="77777777" w:rsidR="000E0CCA" w:rsidRPr="004D3578" w:rsidRDefault="000E0CCA" w:rsidP="000E0CCA">
      <w:pPr>
        <w:pStyle w:val="Heading1"/>
      </w:pPr>
      <w:bookmarkStart w:id="50" w:name="clause4"/>
      <w:bookmarkStart w:id="51" w:name="_Toc161045963"/>
      <w:bookmarkEnd w:id="34"/>
      <w:bookmarkEnd w:id="50"/>
      <w:r>
        <w:lastRenderedPageBreak/>
        <w:t>5</w:t>
      </w:r>
      <w:r w:rsidRPr="004D3578">
        <w:tab/>
      </w:r>
      <w:r>
        <w:t>Key issues</w:t>
      </w:r>
      <w:bookmarkEnd w:id="51"/>
    </w:p>
    <w:p w14:paraId="0EFA0DD6" w14:textId="77777777" w:rsidR="000E0CCA" w:rsidRDefault="000E0CCA" w:rsidP="000E0CCA">
      <w:pPr>
        <w:pStyle w:val="Heading2"/>
        <w:rPr>
          <w:rFonts w:eastAsia="SimSun"/>
          <w:lang w:eastAsia="zh-CN"/>
        </w:rPr>
      </w:pPr>
      <w:bookmarkStart w:id="52" w:name="_Toc161045964"/>
      <w:r>
        <w:t>5</w:t>
      </w:r>
      <w:r w:rsidRPr="004D3578">
        <w:t>.</w:t>
      </w:r>
      <w:r>
        <w:t>1</w:t>
      </w:r>
      <w:r w:rsidRPr="004D3578">
        <w:tab/>
      </w:r>
      <w:r>
        <w:t xml:space="preserve">Key issue #1: </w:t>
      </w:r>
      <w:r>
        <w:rPr>
          <w:rFonts w:eastAsia="SimSun"/>
          <w:lang w:eastAsia="zh-CN"/>
        </w:rPr>
        <w:t>Support of Architecture Enhancement and Functions for Application Layer AI/ML Services</w:t>
      </w:r>
      <w:bookmarkEnd w:id="52"/>
    </w:p>
    <w:p w14:paraId="320261D2" w14:textId="77777777" w:rsidR="000E0CCA" w:rsidRDefault="000E0CCA" w:rsidP="000E0CCA">
      <w:r>
        <w:t>SA2 Rel-18 AIMLsys (in 3GPP TS 23.501 and TS 23.502) studied 5G System support for AI/ML-based services in application layer with the assumptions, for example:</w:t>
      </w:r>
    </w:p>
    <w:p w14:paraId="206F7A9A" w14:textId="77777777" w:rsidR="000E0CCA" w:rsidRDefault="000E0CCA" w:rsidP="000E0CCA">
      <w:pPr>
        <w:pStyle w:val="B1"/>
      </w:pPr>
      <w:r>
        <w:t>-</w:t>
      </w:r>
      <w:r>
        <w:tab/>
        <w:t>Application AI/ML operation logic is controlled by an Application Function (AF).</w:t>
      </w:r>
    </w:p>
    <w:p w14:paraId="6FBF1A18" w14:textId="77777777" w:rsidR="000E0CCA" w:rsidRDefault="000E0CCA" w:rsidP="000E0CCA">
      <w:pPr>
        <w:pStyle w:val="B1"/>
      </w:pPr>
      <w:r>
        <w:t>-</w:t>
      </w:r>
      <w:r>
        <w:tab/>
        <w:t>AF request to the 5G System in the context of 5GS assistance to Application AI/ML operation.</w:t>
      </w:r>
      <w:r w:rsidRPr="007367E4">
        <w:t xml:space="preserve"> </w:t>
      </w:r>
    </w:p>
    <w:p w14:paraId="1158F4BF" w14:textId="77777777" w:rsidR="000E0CCA" w:rsidRDefault="000E0CCA" w:rsidP="000E0CCA">
      <w:pPr>
        <w:pStyle w:val="B1"/>
      </w:pPr>
      <w:r>
        <w:t>-</w:t>
      </w:r>
      <w:r>
        <w:tab/>
      </w:r>
      <w:r w:rsidRPr="007367E4">
        <w:t>For application layer Federated Learning, there may one application server (e.g., an AF) controlling the application layer DML/FL training process among multiple application clients (e.g., UEs).</w:t>
      </w:r>
    </w:p>
    <w:p w14:paraId="1CB1F7C4" w14:textId="77777777" w:rsidR="000E0CCA" w:rsidRDefault="000E0CCA" w:rsidP="000E0CCA">
      <w:r>
        <w:t>SA1 Rel-18 and Rel-19 identified requirements for the support of AI/ML model distribution, transfer, training for various applications, e.g., video/speech recognition, robot control, automotive, in 3GPP TS.22.874, TS 22.876, and TS 22.261. Such use cases and requirements from SA1 have application layer impacts, e.g., require the support of corresponding architecture and functions to provide assistance in application layer AI/ML operations on model distribution, transfer and training.</w:t>
      </w:r>
    </w:p>
    <w:p w14:paraId="123D3D2E" w14:textId="17BA4E9C" w:rsidR="004310EB" w:rsidRDefault="004310EB" w:rsidP="004310EB">
      <w:pPr>
        <w:rPr>
          <w:lang w:val="en-US" w:eastAsia="zh-CN"/>
        </w:rPr>
      </w:pPr>
      <w:r>
        <w:rPr>
          <w:rFonts w:eastAsia="SimSun" w:hint="eastAsia"/>
          <w:lang w:val="en-US" w:eastAsia="zh-CN"/>
        </w:rPr>
        <w:t>I</w:t>
      </w:r>
      <w:r>
        <w:rPr>
          <w:rFonts w:eastAsia="SimSun"/>
          <w:lang w:val="en-US" w:eastAsia="zh-CN"/>
        </w:rPr>
        <w:t xml:space="preserve">n particular, </w:t>
      </w:r>
      <w:r>
        <w:t>to support the AI/ML services in application layer</w:t>
      </w:r>
      <w:r>
        <w:rPr>
          <w:rFonts w:hint="eastAsia"/>
          <w:lang w:val="en-US" w:eastAsia="zh-CN"/>
        </w:rPr>
        <w:t xml:space="preserve"> </w:t>
      </w:r>
      <w:r>
        <w:rPr>
          <w:rFonts w:eastAsia="SimSun"/>
          <w:lang w:val="en-US" w:eastAsia="zh-CN"/>
        </w:rPr>
        <w:t>in the edge computing scenarios</w:t>
      </w:r>
      <w:r>
        <w:rPr>
          <w:rFonts w:eastAsia="SimSun" w:hint="eastAsia"/>
          <w:lang w:val="en-US" w:eastAsia="zh-CN"/>
        </w:rPr>
        <w:t xml:space="preserve">, </w:t>
      </w:r>
      <w:r>
        <w:rPr>
          <w:rFonts w:hint="eastAsia"/>
          <w:lang w:val="en-US" w:eastAsia="zh-CN"/>
        </w:rPr>
        <w:t>more requirements may be introduced, e.g.</w:t>
      </w:r>
      <w:r>
        <w:rPr>
          <w:lang w:val="en-US" w:eastAsia="zh-CN"/>
        </w:rPr>
        <w:t>,</w:t>
      </w:r>
      <w:r>
        <w:rPr>
          <w:rFonts w:hint="eastAsia"/>
          <w:lang w:val="en-US" w:eastAsia="zh-CN"/>
        </w:rPr>
        <w:t xml:space="preserve"> the computing capability in the edge data network may be limited, the </w:t>
      </w:r>
      <w:r>
        <w:t xml:space="preserve">AI/ML </w:t>
      </w:r>
      <w:r>
        <w:rPr>
          <w:rFonts w:hint="eastAsia"/>
          <w:lang w:val="en-US" w:eastAsia="zh-CN"/>
        </w:rPr>
        <w:t xml:space="preserve">model cannot be </w:t>
      </w:r>
      <w:r>
        <w:t>train</w:t>
      </w:r>
      <w:r>
        <w:rPr>
          <w:rFonts w:hint="eastAsia"/>
          <w:lang w:val="en-US" w:eastAsia="zh-CN"/>
        </w:rPr>
        <w:t>ed in the edge data network while t</w:t>
      </w:r>
      <w:r>
        <w:rPr>
          <w:rFonts w:eastAsia="SimSun" w:hint="eastAsia"/>
          <w:lang w:val="en-US" w:eastAsia="zh-CN"/>
        </w:rPr>
        <w:t>he trained model should be deployed at the edge to perform inference tasks</w:t>
      </w:r>
      <w:r>
        <w:rPr>
          <w:rFonts w:hint="eastAsia"/>
          <w:lang w:val="en-US" w:eastAsia="zh-CN"/>
        </w:rPr>
        <w:t xml:space="preserve">. </w:t>
      </w:r>
    </w:p>
    <w:p w14:paraId="5260D544" w14:textId="14F2EAB1" w:rsidR="004310EB" w:rsidRDefault="004310EB" w:rsidP="004310EB">
      <w:r>
        <w:rPr>
          <w:lang w:val="en-US" w:eastAsia="zh-CN"/>
        </w:rPr>
        <w:t>In this situation</w:t>
      </w:r>
      <w:r>
        <w:rPr>
          <w:rFonts w:eastAsia="SimSun" w:hint="eastAsia"/>
          <w:lang w:val="en-US" w:eastAsia="zh-CN"/>
        </w:rPr>
        <w:t>, some interaction and cooperation between edge network and core network may be needed to support the AI/ML model distribution and transfer, e.g.</w:t>
      </w:r>
      <w:r>
        <w:rPr>
          <w:rFonts w:eastAsia="SimSun"/>
          <w:lang w:val="en-US" w:eastAsia="zh-CN"/>
        </w:rPr>
        <w:t>,</w:t>
      </w:r>
      <w:r>
        <w:rPr>
          <w:rFonts w:eastAsia="SimSun" w:hint="eastAsia"/>
          <w:lang w:val="en-US" w:eastAsia="zh-CN"/>
        </w:rPr>
        <w:t xml:space="preserve"> </w:t>
      </w:r>
      <w:r>
        <w:rPr>
          <w:lang w:val="en-US" w:eastAsia="zh-CN"/>
        </w:rPr>
        <w:t>trained</w:t>
      </w:r>
      <w:r>
        <w:rPr>
          <w:rFonts w:eastAsia="SimSun" w:hint="eastAsia"/>
          <w:lang w:val="en-US" w:eastAsia="zh-CN"/>
        </w:rPr>
        <w:t xml:space="preserve"> model may need to be pushed to the edge data network to ensure real-time usage of model; at the same time, edge datasets may also be shared to the core network to assist in continuous optimization of the training model.</w:t>
      </w:r>
    </w:p>
    <w:p w14:paraId="7A22A63D" w14:textId="7E0CA19E" w:rsidR="00815815" w:rsidRPr="004148C7" w:rsidRDefault="00815815" w:rsidP="00815815">
      <w:r w:rsidRPr="007F33EB">
        <w:t xml:space="preserve">Consider a scenario where the VAL server uses AIML enabler exposure functionality or 5GS FL member selection functionality to select the potential candidates for its AIML service. The VAL server can select the UEs to start the AIML service like FL. </w:t>
      </w:r>
      <w:r w:rsidRPr="004148C7">
        <w:t xml:space="preserve">The VAL server can have two </w:t>
      </w:r>
      <w:r w:rsidR="002B7828" w:rsidRPr="004148C7">
        <w:t>options :</w:t>
      </w:r>
    </w:p>
    <w:p w14:paraId="5C7AA6BE" w14:textId="6C93DE00" w:rsidR="00815815" w:rsidRPr="007F33EB" w:rsidRDefault="004148C7" w:rsidP="004148C7">
      <w:pPr>
        <w:pStyle w:val="B1"/>
      </w:pPr>
      <w:r>
        <w:t>1.</w:t>
      </w:r>
      <w:r>
        <w:tab/>
      </w:r>
      <w:r w:rsidR="00815815" w:rsidRPr="007F33EB">
        <w:t>The VAL server can start its AIML service directly with its chosen AIML members like UEs and bypass the AIML Enabler layer like OTT approach. In this method, the AIML enabler layer will not know about the status of AIML service like AIML service is started or stopped, etc. Since AIML enabler layer has no idea about the AIML service status, it cannot provide any assistance for the involved AIML members during the process. Also, the AIML service is dependent on the network and subject to varying network conditions, this may impact the performance of the overall AIML service.</w:t>
      </w:r>
    </w:p>
    <w:p w14:paraId="57B7C936" w14:textId="37A255F2" w:rsidR="00815815" w:rsidRPr="007F33EB" w:rsidRDefault="004148C7" w:rsidP="004148C7">
      <w:pPr>
        <w:pStyle w:val="B1"/>
      </w:pPr>
      <w:r>
        <w:t>2.</w:t>
      </w:r>
      <w:r>
        <w:tab/>
      </w:r>
      <w:r w:rsidR="00815815" w:rsidRPr="007F33EB">
        <w:t xml:space="preserve">The VAL server can start its AIML service directly with its chosen AIML members and could use the AIML Enabler layer to seek assistance for the AIML service. In order to seek assistance, the VAL server needs to inform the AIML enabler layer about its AIML service status or and use the AIML enabler server to manage the AIML service. </w:t>
      </w:r>
    </w:p>
    <w:p w14:paraId="0E12D419" w14:textId="77777777" w:rsidR="00815815" w:rsidRDefault="00815815" w:rsidP="00C51922">
      <w:r w:rsidRPr="00815815">
        <w:t xml:space="preserve">Currently, the AIML enabler layer has no capability to manage the service operation and neither any exposure capability for the same. </w:t>
      </w:r>
    </w:p>
    <w:p w14:paraId="16084E49" w14:textId="682ADD1A" w:rsidR="00815815" w:rsidRDefault="00815815" w:rsidP="000E0CCA">
      <w:r w:rsidRPr="00815815">
        <w:t>The AIML services like FL could involve large number of clients and this increases the complexity for the VAL server to manage the connection with each client. The enabler layer can help VAL server to reduce the complexity in managing the service. For example, the enabler layer can assist to attempt the retries to assist the service establishment or re-establish the service for clients in case of timeouts/disconnection due to outage</w:t>
      </w:r>
      <w:r>
        <w:t xml:space="preserve"> </w:t>
      </w:r>
      <w:r w:rsidRPr="00815815">
        <w:t>(</w:t>
      </w:r>
      <w:r w:rsidR="00124740" w:rsidRPr="00815815">
        <w:t>e.g.,</w:t>
      </w:r>
      <w:r w:rsidRPr="00815815">
        <w:t xml:space="preserve"> RLF).</w:t>
      </w:r>
    </w:p>
    <w:p w14:paraId="727ACC67" w14:textId="29B4BECC" w:rsidR="000E0CCA" w:rsidRDefault="000E0CCA" w:rsidP="000E0CCA">
      <w:r>
        <w:t>Therefore, to support the AI/ML services in application layer, the following aspects need to be studied:</w:t>
      </w:r>
    </w:p>
    <w:p w14:paraId="6C008014" w14:textId="77777777" w:rsidR="000E0CCA" w:rsidRDefault="000E0CCA" w:rsidP="000E0CCA">
      <w:pPr>
        <w:pStyle w:val="B1"/>
      </w:pPr>
      <w:r>
        <w:t>-</w:t>
      </w:r>
      <w:r>
        <w:tab/>
        <w:t>Whether and how to enhance the architecture and related functions to support application layer AI/ML services.</w:t>
      </w:r>
    </w:p>
    <w:p w14:paraId="6A3E786C" w14:textId="77777777" w:rsidR="000E0CCA" w:rsidRDefault="000E0CCA" w:rsidP="000E0CCA">
      <w:pPr>
        <w:pStyle w:val="B1"/>
      </w:pPr>
      <w:r>
        <w:t>-</w:t>
      </w:r>
      <w:r>
        <w:tab/>
        <w:t>Whether and how the above architecture enhancement and related functions supporting the management/execution of AI/ML lifecycle operations.</w:t>
      </w:r>
    </w:p>
    <w:p w14:paraId="799EBC7E" w14:textId="1444D76A" w:rsidR="000E0CCA" w:rsidRPr="00BB36CE" w:rsidRDefault="000E0CCA" w:rsidP="000E0CCA">
      <w:pPr>
        <w:pStyle w:val="EditorsNote"/>
      </w:pPr>
      <w:r w:rsidRPr="00E05201">
        <w:lastRenderedPageBreak/>
        <w:t>Editor</w:t>
      </w:r>
      <w:r w:rsidR="00A35C6A" w:rsidRPr="00A35C6A">
        <w:t>'</w:t>
      </w:r>
      <w:r w:rsidRPr="00E05201">
        <w:t>s note: How the architecture enhancement and related functions</w:t>
      </w:r>
      <w:r w:rsidRPr="00BB36CE">
        <w:t xml:space="preserve"> supporting the FL related operations and services</w:t>
      </w:r>
      <w:r w:rsidRPr="00E05201">
        <w:t xml:space="preserve"> is FFS.</w:t>
      </w:r>
      <w:r w:rsidRPr="00BB36CE">
        <w:t xml:space="preserve"> </w:t>
      </w:r>
    </w:p>
    <w:p w14:paraId="59B2383D" w14:textId="77777777" w:rsidR="000E0CCA" w:rsidRDefault="000E0CCA" w:rsidP="000E0CCA">
      <w:pPr>
        <w:pStyle w:val="B1"/>
      </w:pPr>
      <w:r>
        <w:t>-</w:t>
      </w:r>
      <w:r>
        <w:tab/>
        <w:t>Whether and how the architecture enhancement and related functions leveraging the existing 5GC capabilities and assistance for the application layer AI/ML services.</w:t>
      </w:r>
    </w:p>
    <w:p w14:paraId="692CA2FF" w14:textId="77777777" w:rsidR="00C51922" w:rsidRDefault="004310EB" w:rsidP="00C51922">
      <w:pPr>
        <w:pStyle w:val="B1"/>
        <w:rPr>
          <w:lang w:val="en-US" w:eastAsia="zh-CN"/>
        </w:rPr>
      </w:pPr>
      <w:r>
        <w:rPr>
          <w:rFonts w:hint="eastAsia"/>
          <w:lang w:val="en-US" w:eastAsia="zh-CN"/>
        </w:rPr>
        <w:t>-</w:t>
      </w:r>
      <w:r>
        <w:rPr>
          <w:rFonts w:hint="eastAsia"/>
          <w:lang w:val="en-US" w:eastAsia="zh-CN"/>
        </w:rPr>
        <w:tab/>
      </w:r>
      <w:r>
        <w:rPr>
          <w:lang w:val="en-US" w:eastAsia="zh-CN"/>
        </w:rPr>
        <w:t>Whether</w:t>
      </w:r>
      <w:r>
        <w:t xml:space="preserve"> and how to enhance the architecture and </w:t>
      </w:r>
      <w:r>
        <w:rPr>
          <w:rFonts w:hint="eastAsia"/>
          <w:lang w:val="en-US" w:eastAsia="zh-CN"/>
        </w:rPr>
        <w:t xml:space="preserve">the above </w:t>
      </w:r>
      <w:r>
        <w:t>related functions to support</w:t>
      </w:r>
      <w:r>
        <w:rPr>
          <w:rFonts w:hint="eastAsia"/>
          <w:lang w:val="en-US" w:eastAsia="zh-CN"/>
        </w:rPr>
        <w:t xml:space="preserve"> </w:t>
      </w:r>
      <w:r>
        <w:t>application layer AI/ML services</w:t>
      </w:r>
      <w:r>
        <w:rPr>
          <w:rFonts w:hint="eastAsia"/>
          <w:lang w:val="en-US" w:eastAsia="zh-CN"/>
        </w:rPr>
        <w:t xml:space="preserve"> in edge computing scenarios. </w:t>
      </w:r>
    </w:p>
    <w:p w14:paraId="31050930" w14:textId="37441D63" w:rsidR="00C51922" w:rsidRDefault="00C51922" w:rsidP="00C51922">
      <w:pPr>
        <w:pStyle w:val="B1"/>
      </w:pPr>
      <w:r>
        <w:rPr>
          <w:lang w:val="en-US" w:eastAsia="zh-CN"/>
        </w:rPr>
        <w:t>-</w:t>
      </w:r>
      <w:r>
        <w:rPr>
          <w:lang w:val="en-US" w:eastAsia="zh-CN"/>
        </w:rPr>
        <w:tab/>
      </w:r>
      <w:r>
        <w:t xml:space="preserve">Whether and how to provide the exposure and related functionality to assist the AIML VAL applications for its AIML service operations like service lifecycle management (e.g., assist service creation, service status, service operation) </w:t>
      </w:r>
    </w:p>
    <w:p w14:paraId="293E4005" w14:textId="77777777" w:rsidR="00C51922" w:rsidRDefault="00C51922" w:rsidP="00C51922">
      <w:pPr>
        <w:pStyle w:val="NO"/>
      </w:pPr>
      <w:r>
        <w:t>NOTE: Nomenclature alignment in the solution phase can result in re-mapping of “AIML service operation” to other terms.</w:t>
      </w:r>
    </w:p>
    <w:p w14:paraId="2B5F3DFE" w14:textId="77777777" w:rsidR="00C51922" w:rsidRPr="00C51922" w:rsidRDefault="00C51922" w:rsidP="004310EB">
      <w:pPr>
        <w:pStyle w:val="B1"/>
        <w:rPr>
          <w:rFonts w:eastAsia="SimSun"/>
          <w:lang w:eastAsia="zh-CN"/>
        </w:rPr>
      </w:pPr>
    </w:p>
    <w:p w14:paraId="25246FC7" w14:textId="77777777" w:rsidR="000E0CCA" w:rsidRDefault="000E0CCA" w:rsidP="000E0CCA">
      <w:pPr>
        <w:pStyle w:val="Heading2"/>
      </w:pPr>
      <w:bookmarkStart w:id="53" w:name="_Toc161045965"/>
      <w:r>
        <w:rPr>
          <w:rFonts w:eastAsia="SimSun"/>
          <w:lang w:eastAsia="zh-CN"/>
        </w:rPr>
        <w:t xml:space="preserve">5.2 </w:t>
      </w:r>
      <w:r>
        <w:rPr>
          <w:rFonts w:eastAsia="SimSun"/>
          <w:lang w:eastAsia="zh-CN"/>
        </w:rPr>
        <w:tab/>
      </w:r>
      <w:r>
        <w:t>Key issue #2: AI/ML-enhanced ADAES</w:t>
      </w:r>
      <w:bookmarkEnd w:id="53"/>
    </w:p>
    <w:p w14:paraId="01E0E330" w14:textId="77777777" w:rsidR="000E0CCA" w:rsidRDefault="000E0CCA" w:rsidP="000E0CCA">
      <w:r>
        <w:t xml:space="preserve">ADAES </w:t>
      </w:r>
      <w:r>
        <w:rPr>
          <w:lang w:val="en-US"/>
        </w:rPr>
        <w:t>is a SEAL service that has been specified in TS 23.436 [x] and</w:t>
      </w:r>
      <w:r>
        <w:t xml:space="preserve"> provides various features that support the derivation and exposure of application layer analytics to consumers in the application and enablement layers. Particularly, the analytics may include statistics and predictions. In order to derive certain types of analytics outputs (such as predictions), ADAES may </w:t>
      </w:r>
      <w:r>
        <w:rPr>
          <w:lang w:val="en-US"/>
        </w:rPr>
        <w:t>support the utilization of AI/ML enabled analytics</w:t>
      </w:r>
      <w:r>
        <w:t>. How can ADAES utilize AI/ML methods to derive analytics or how can ADAES be enhanced with AI/ML capabilities has not been investigated in the Rel-18 study.</w:t>
      </w:r>
    </w:p>
    <w:p w14:paraId="2B785D43" w14:textId="77777777" w:rsidR="000E0CCA" w:rsidRDefault="000E0CCA" w:rsidP="000E0CCA">
      <w:r>
        <w:t xml:space="preserve">Rel-19 SID of ADAES pointed out that one possible new area of study would be the implications when using AI/ML methods for ADAES analytics and enhanced or new enablement capabilities for supporting ML model training and inference. </w:t>
      </w:r>
    </w:p>
    <w:p w14:paraId="439EAF5B" w14:textId="77777777" w:rsidR="000E0CCA" w:rsidRDefault="000E0CCA" w:rsidP="000E0CCA">
      <w:r>
        <w:t>This key issue will study:</w:t>
      </w:r>
    </w:p>
    <w:p w14:paraId="39BA02A3" w14:textId="77777777" w:rsidR="000E0CCA" w:rsidRDefault="000E0CCA" w:rsidP="000E0CCA">
      <w:pPr>
        <w:pStyle w:val="B1"/>
        <w:rPr>
          <w:lang w:val="en-US"/>
        </w:rPr>
      </w:pPr>
      <w:r>
        <w:rPr>
          <w:lang w:val="en-US"/>
        </w:rPr>
        <w:t>a.</w:t>
      </w:r>
      <w:r>
        <w:rPr>
          <w:lang w:val="en-US"/>
        </w:rPr>
        <w:tab/>
        <w:t xml:space="preserve">Whether and how to enable the ADAE layer </w:t>
      </w:r>
      <w:r>
        <w:t xml:space="preserve">(including A-DCCF, A-ADRF) </w:t>
      </w:r>
      <w:r>
        <w:rPr>
          <w:lang w:val="en-US"/>
        </w:rPr>
        <w:t>to derive analytics or provide analytics services based on AI/ML methods? This includes the study of necessary enhancements to the ADAE layer architecture, if any.</w:t>
      </w:r>
    </w:p>
    <w:p w14:paraId="3003F31E" w14:textId="77777777" w:rsidR="000E0CCA" w:rsidRDefault="000E0CCA" w:rsidP="000E0CCA">
      <w:pPr>
        <w:pStyle w:val="B1"/>
        <w:rPr>
          <w:lang w:val="en-US"/>
        </w:rPr>
      </w:pPr>
      <w:r>
        <w:rPr>
          <w:lang w:val="en-US"/>
        </w:rPr>
        <w:t>b.</w:t>
      </w:r>
      <w:r>
        <w:rPr>
          <w:lang w:val="en-US"/>
        </w:rPr>
        <w:tab/>
        <w:t xml:space="preserve">Whether and how the ADAE layer supports ML model training and inference </w:t>
      </w:r>
      <w:r>
        <w:t xml:space="preserve">(i.e., internally or externally to ADAE layer) </w:t>
      </w:r>
      <w:r>
        <w:rPr>
          <w:lang w:val="en-US"/>
        </w:rPr>
        <w:t>for deriving analytics?</w:t>
      </w:r>
    </w:p>
    <w:p w14:paraId="22929FD1" w14:textId="77777777" w:rsidR="000E0CCA" w:rsidRDefault="000E0CCA" w:rsidP="000E0CCA">
      <w:pPr>
        <w:pStyle w:val="B1"/>
        <w:rPr>
          <w:lang w:val="en-US"/>
        </w:rPr>
      </w:pPr>
      <w:r>
        <w:rPr>
          <w:lang w:val="en-US"/>
        </w:rPr>
        <w:t>c.</w:t>
      </w:r>
      <w:r>
        <w:rPr>
          <w:lang w:val="en-US"/>
        </w:rPr>
        <w:tab/>
        <w:t>Whether and how ADAES can be enhanced to support and coordinate AI/ML-enabled analytics functions and features?</w:t>
      </w:r>
    </w:p>
    <w:p w14:paraId="6E09C733" w14:textId="77777777" w:rsidR="000E0CCA" w:rsidRDefault="000E0CCA" w:rsidP="000E0CCA">
      <w:pPr>
        <w:pStyle w:val="B1"/>
        <w:rPr>
          <w:lang w:val="en-US"/>
        </w:rPr>
      </w:pPr>
      <w:r>
        <w:rPr>
          <w:lang w:val="en-US"/>
        </w:rPr>
        <w:t>d.</w:t>
      </w:r>
      <w:r>
        <w:rPr>
          <w:lang w:val="en-US"/>
        </w:rPr>
        <w:tab/>
        <w:t xml:space="preserve">Whether and how to support the registration and discovery of ADAE layer functional entities supporting ML model training / inference? e. Whether and how the ADAE layer </w:t>
      </w:r>
      <w:r>
        <w:t xml:space="preserve">(including A-DCCF, A-ADRF) </w:t>
      </w:r>
      <w:r>
        <w:rPr>
          <w:lang w:val="en-US"/>
        </w:rPr>
        <w:t xml:space="preserve">supports ML model training </w:t>
      </w:r>
      <w:r>
        <w:rPr>
          <w:rFonts w:eastAsia="DengXian"/>
          <w:lang w:val="en-US"/>
        </w:rPr>
        <w:t>(e.g., internally, or externally to ADAE layer)</w:t>
      </w:r>
      <w:r>
        <w:rPr>
          <w:lang w:val="en-US"/>
        </w:rPr>
        <w:t>.</w:t>
      </w:r>
    </w:p>
    <w:p w14:paraId="082BEB2A" w14:textId="77777777" w:rsidR="000E0CCA" w:rsidRDefault="000E0CCA" w:rsidP="000E0CCA">
      <w:pPr>
        <w:pStyle w:val="B1"/>
        <w:rPr>
          <w:lang w:val="en-US"/>
        </w:rPr>
      </w:pPr>
      <w:r>
        <w:rPr>
          <w:lang w:val="en-US"/>
        </w:rPr>
        <w:t>f</w:t>
      </w:r>
      <w:r>
        <w:t>.</w:t>
      </w:r>
      <w:r>
        <w:tab/>
      </w:r>
      <w:r>
        <w:rPr>
          <w:rStyle w:val="ui-provider"/>
        </w:rPr>
        <w:t xml:space="preserve">Whether and how new analytics are required to be </w:t>
      </w:r>
      <w:r>
        <w:rPr>
          <w:rStyle w:val="cf01"/>
        </w:rPr>
        <w:t>generated</w:t>
      </w:r>
      <w:r>
        <w:rPr>
          <w:rStyle w:val="ui-provider"/>
        </w:rPr>
        <w:t xml:space="preserve"> by ADAE layer using AI/ML methods? This includes but is not limited to support for: XR applications, energy optimization,</w:t>
      </w:r>
      <w:r>
        <w:rPr>
          <w:lang w:val="en-IN" w:eastAsia="zh-CN"/>
        </w:rPr>
        <w:t xml:space="preserve"> </w:t>
      </w:r>
      <w:r>
        <w:rPr>
          <w:lang w:val="en-IN"/>
        </w:rPr>
        <w:t>VAL server- to</w:t>
      </w:r>
      <w:r>
        <w:rPr>
          <w:lang w:val="en-IN" w:eastAsia="zh-CN"/>
        </w:rPr>
        <w:t>-</w:t>
      </w:r>
      <w:r>
        <w:rPr>
          <w:lang w:val="en-IN"/>
        </w:rPr>
        <w:t xml:space="preserve">VAL server performance analytics </w:t>
      </w:r>
      <w:r>
        <w:rPr>
          <w:lang w:val="en-US"/>
        </w:rPr>
        <w:t>(e.g., related to latency, bandwidth, response time, etc.)?</w:t>
      </w:r>
    </w:p>
    <w:p w14:paraId="17E952A6" w14:textId="77777777" w:rsidR="000E0CCA" w:rsidRDefault="000E0CCA" w:rsidP="000E0CCA">
      <w:pPr>
        <w:pStyle w:val="Heading2"/>
      </w:pPr>
      <w:bookmarkStart w:id="54" w:name="_Toc104797317"/>
      <w:bookmarkStart w:id="55" w:name="_Toc122563636"/>
      <w:bookmarkStart w:id="56" w:name="_Toc104878314"/>
      <w:bookmarkStart w:id="57" w:name="_Toc161045966"/>
      <w:bookmarkStart w:id="58" w:name="_Toc95120569"/>
      <w:r>
        <w:t>5.3</w:t>
      </w:r>
      <w:r>
        <w:tab/>
        <w:t xml:space="preserve">Key issue #3: </w:t>
      </w:r>
      <w:r>
        <w:rPr>
          <w:lang w:val="en-US"/>
        </w:rPr>
        <w:t xml:space="preserve">Support for </w:t>
      </w:r>
      <w:bookmarkEnd w:id="54"/>
      <w:bookmarkEnd w:id="55"/>
      <w:bookmarkEnd w:id="56"/>
      <w:r>
        <w:t>federated learning</w:t>
      </w:r>
      <w:bookmarkEnd w:id="57"/>
      <w:r>
        <w:t xml:space="preserve"> </w:t>
      </w:r>
      <w:bookmarkEnd w:id="58"/>
    </w:p>
    <w:p w14:paraId="6D145A1B" w14:textId="77777777" w:rsidR="000E0CCA" w:rsidRDefault="000E0CCA" w:rsidP="000E0CCA">
      <w:pPr>
        <w:rPr>
          <w:rFonts w:eastAsia="SimSun"/>
          <w:lang w:val="en-US" w:eastAsia="zh-CN"/>
        </w:rPr>
      </w:pPr>
      <w:r>
        <w:rPr>
          <w:lang w:eastAsia="zh-CN"/>
        </w:rPr>
        <w:t xml:space="preserve">Federated </w:t>
      </w:r>
      <w:r>
        <w:rPr>
          <w:lang w:val="en-US" w:eastAsia="zh-CN"/>
        </w:rPr>
        <w:t>L</w:t>
      </w:r>
      <w:r>
        <w:rPr>
          <w:lang w:eastAsia="zh-CN"/>
        </w:rPr>
        <w:t>earning</w:t>
      </w:r>
      <w:r>
        <w:rPr>
          <w:lang w:val="en-US" w:eastAsia="zh-CN"/>
        </w:rPr>
        <w:t xml:space="preserve"> (FL)</w:t>
      </w:r>
      <w:r>
        <w:rPr>
          <w:lang w:eastAsia="zh-CN"/>
        </w:rPr>
        <w:t xml:space="preserve"> </w:t>
      </w:r>
      <w:r>
        <w:rPr>
          <w:lang w:val="en-US" w:eastAsia="zh-CN"/>
        </w:rPr>
        <w:t xml:space="preserve">is </w:t>
      </w:r>
      <w:r>
        <w:rPr>
          <w:lang w:eastAsia="zh-CN"/>
        </w:rPr>
        <w:t xml:space="preserve">a machine learning technique that enables multiple </w:t>
      </w:r>
      <w:r>
        <w:rPr>
          <w:lang w:val="en-US" w:eastAsia="zh-CN"/>
        </w:rPr>
        <w:t>FL client</w:t>
      </w:r>
      <w:r>
        <w:rPr>
          <w:lang w:eastAsia="zh-CN"/>
        </w:rPr>
        <w:t xml:space="preserve">s to </w:t>
      </w:r>
      <w:r>
        <w:rPr>
          <w:lang w:val="en-US" w:eastAsia="zh-CN"/>
        </w:rPr>
        <w:t xml:space="preserve">train a </w:t>
      </w:r>
      <w:r>
        <w:rPr>
          <w:lang w:eastAsia="zh-CN"/>
        </w:rPr>
        <w:t xml:space="preserve">model </w:t>
      </w:r>
      <w:r>
        <w:rPr>
          <w:lang w:val="en-US" w:eastAsia="zh-CN"/>
        </w:rPr>
        <w:t xml:space="preserve">by </w:t>
      </w:r>
      <w:r>
        <w:rPr>
          <w:lang w:eastAsia="zh-CN"/>
        </w:rPr>
        <w:t>exchanging</w:t>
      </w:r>
      <w:r>
        <w:rPr>
          <w:lang w:val="en-US" w:eastAsia="zh-CN"/>
        </w:rPr>
        <w:t xml:space="preserve"> the parameters instead of</w:t>
      </w:r>
      <w:r>
        <w:rPr>
          <w:lang w:eastAsia="zh-CN"/>
        </w:rPr>
        <w:t xml:space="preserve"> exchanging/sharing local data set</w:t>
      </w:r>
      <w:r>
        <w:rPr>
          <w:lang w:val="en-US" w:eastAsia="zh-CN"/>
        </w:rPr>
        <w:t xml:space="preserve">. </w:t>
      </w:r>
      <w:r>
        <w:t>FL servers perform management of FL operations by maintaining and updating a global ML model, selecting and managing FL clients, performing aggregation strategies, scheduling training in a federated manner, and communicating with FL clients. FL clients provide various aspects of data for FL operations, such as data collection, data preparation, and using data for training and/or inferencing while communicating updates of ML models to FL servers.</w:t>
      </w:r>
      <w:r>
        <w:rPr>
          <w:rFonts w:eastAsia="SimSun"/>
          <w:lang w:val="en-US" w:eastAsia="zh-CN"/>
        </w:rPr>
        <w:t xml:space="preserve"> </w:t>
      </w:r>
    </w:p>
    <w:p w14:paraId="65D55A6F" w14:textId="77777777" w:rsidR="00815815" w:rsidRDefault="00815815" w:rsidP="00815815">
      <w:pPr>
        <w:rPr>
          <w:rFonts w:eastAsia="SimSun"/>
          <w:lang w:val="en-US" w:eastAsia="zh-CN"/>
        </w:rPr>
      </w:pPr>
      <w:r>
        <w:rPr>
          <w:rFonts w:eastAsia="SimSun"/>
          <w:lang w:val="en-US" w:eastAsia="zh-CN"/>
        </w:rPr>
        <w:t xml:space="preserve">Further, </w:t>
      </w:r>
      <w:r>
        <w:rPr>
          <w:noProof/>
          <w:lang w:val="en-US"/>
        </w:rPr>
        <w:t xml:space="preserve">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w:t>
      </w:r>
      <w:r>
        <w:rPr>
          <w:noProof/>
          <w:lang w:val="en-US"/>
        </w:rPr>
        <w:lastRenderedPageBreak/>
        <w:t>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264E10A9" w14:textId="77777777" w:rsidR="00124740" w:rsidRDefault="00124740" w:rsidP="00124740">
      <w:pPr>
        <w:rPr>
          <w:rFonts w:eastAsia="SimSun"/>
          <w:lang w:val="en-US" w:eastAsia="zh-CN"/>
        </w:rPr>
      </w:pPr>
      <w:bookmarkStart w:id="59" w:name="_Toc146875942"/>
      <w:r>
        <w:rPr>
          <w:rFonts w:eastAsia="SimSun"/>
          <w:lang w:val="en-US" w:eastAsia="zh-CN"/>
        </w:rPr>
        <w:t xml:space="preserve">Further, </w:t>
      </w:r>
      <w:r>
        <w:rPr>
          <w:noProof/>
          <w:lang w:val="en-US"/>
        </w:rPr>
        <w:t>Considering the fact that the FL/ML clients can be deployed on end devices like UEs, there is potentially a very large number of FL/ML clients that can participate in machine learning operations. Out of these potentially large number for FL/ML clients, a set of FL/ML clients can be selected for performing various machine learning tasks. Due to various factors like mobility, changing capabilities, varying resource conditions, etc, the set of UEs (hosting FL/ML clients) that can participate in federated / distributed learning changes over time and may change more frequently. Also, the model information that is exchanged between FL/ML clients and the machine learning servers could also be huge, considering the large machine learning models. So, there will be frequent need for changing the member FL/ML clients that can participate in federated/distributed machine learning operations and also frequently the need to distribute the model information.</w:t>
      </w:r>
    </w:p>
    <w:p w14:paraId="1BE1DC7E" w14:textId="77777777" w:rsidR="00124740" w:rsidRDefault="00124740" w:rsidP="00124740">
      <w:pPr>
        <w:rPr>
          <w:lang w:val="en-US"/>
        </w:rPr>
      </w:pPr>
      <w:r>
        <w:rPr>
          <w:lang w:val="en-US"/>
        </w:rPr>
        <w:t>This key issue will study:</w:t>
      </w:r>
    </w:p>
    <w:p w14:paraId="42D490FC" w14:textId="77777777" w:rsidR="00124740" w:rsidRPr="007367E4" w:rsidRDefault="00124740" w:rsidP="00124740">
      <w:pPr>
        <w:pStyle w:val="B1"/>
      </w:pPr>
      <w:r w:rsidRPr="007367E4">
        <w:t>1.</w:t>
      </w:r>
      <w:r>
        <w:tab/>
      </w:r>
      <w:r w:rsidRPr="00E05201">
        <w:t>How to support federated learning at application enablement layers?</w:t>
      </w:r>
    </w:p>
    <w:p w14:paraId="6FCAEAC3" w14:textId="77777777" w:rsidR="00124740" w:rsidRPr="007367E4" w:rsidRDefault="00124740" w:rsidP="00124740">
      <w:pPr>
        <w:pStyle w:val="B1"/>
      </w:pPr>
      <w:r w:rsidRPr="007367E4">
        <w:t xml:space="preserve">2. </w:t>
      </w:r>
      <w:r>
        <w:tab/>
      </w:r>
      <w:r w:rsidRPr="00E05201">
        <w:t>Identify procedures for supporting FL at the application enablement layer, including FL entity discovery, registration, communication, reporting.</w:t>
      </w:r>
    </w:p>
    <w:p w14:paraId="569D2529" w14:textId="77777777" w:rsidR="00124740" w:rsidRPr="007367E4" w:rsidRDefault="00124740" w:rsidP="00124740">
      <w:pPr>
        <w:pStyle w:val="B1"/>
      </w:pPr>
      <w:r w:rsidRPr="007367E4">
        <w:t xml:space="preserve">3. </w:t>
      </w:r>
      <w:r>
        <w:tab/>
      </w:r>
      <w:r w:rsidRPr="00E05201">
        <w:t>Whether and how to support the data collection and preparation for FL in the application enablement layer?</w:t>
      </w:r>
    </w:p>
    <w:p w14:paraId="65A78C81" w14:textId="77777777" w:rsidR="00124740" w:rsidRDefault="00124740" w:rsidP="00124740">
      <w:pPr>
        <w:pStyle w:val="B1"/>
        <w:ind w:left="567" w:hanging="283"/>
      </w:pPr>
      <w:r w:rsidRPr="007367E4">
        <w:t xml:space="preserve">4. </w:t>
      </w:r>
      <w:r>
        <w:tab/>
      </w:r>
      <w:r w:rsidRPr="00E05201">
        <w:t>Whether and how to support the management of FL groups (e.g., how to create and manage a group of FL members) during FL operations (</w:t>
      </w:r>
      <w:r w:rsidRPr="007367E4">
        <w:t>e.g.,</w:t>
      </w:r>
      <w:r w:rsidRPr="00E05201">
        <w:t xml:space="preserve"> training)? </w:t>
      </w:r>
    </w:p>
    <w:p w14:paraId="67C61F4E" w14:textId="77777777" w:rsidR="00124740" w:rsidRPr="00E05201" w:rsidRDefault="00124740" w:rsidP="00124740">
      <w:pPr>
        <w:pStyle w:val="B1"/>
        <w:ind w:left="567" w:hanging="283"/>
      </w:pPr>
      <w:r>
        <w:t>5.</w:t>
      </w:r>
      <w:r>
        <w:tab/>
        <w:t xml:space="preserve">Whether and how to support the application server for the distribution of the model information to the FL members/FL clients/ML clients for model training, considering </w:t>
      </w:r>
      <w:r w:rsidRPr="003958B3">
        <w:rPr>
          <w:bCs/>
        </w:rPr>
        <w:t>the dynamically changing potential FL members/FL clients/ML clients</w:t>
      </w:r>
      <w:r>
        <w:rPr>
          <w:bCs/>
        </w:rPr>
        <w:t xml:space="preserve"> for model training</w:t>
      </w:r>
      <w:r>
        <w:t>?</w:t>
      </w:r>
    </w:p>
    <w:p w14:paraId="6DBBCC43" w14:textId="77777777" w:rsidR="00987C84" w:rsidRDefault="00987C84" w:rsidP="00987C84">
      <w:pPr>
        <w:pStyle w:val="Heading2"/>
      </w:pPr>
      <w:bookmarkStart w:id="60" w:name="_Toc161045967"/>
      <w:r>
        <w:t>5</w:t>
      </w:r>
      <w:r w:rsidRPr="004D3578">
        <w:t>.</w:t>
      </w:r>
      <w:r>
        <w:t>4</w:t>
      </w:r>
      <w:r w:rsidRPr="004D3578">
        <w:tab/>
      </w:r>
      <w:r>
        <w:t>Key issue #4: Key issue on supporting Vertical FL at enablement layer</w:t>
      </w:r>
      <w:bookmarkEnd w:id="60"/>
    </w:p>
    <w:p w14:paraId="58981BE7" w14:textId="77777777" w:rsidR="00987C84" w:rsidRDefault="00987C84" w:rsidP="00987C84">
      <w:pPr>
        <w:rPr>
          <w:rFonts w:eastAsiaTheme="minorEastAsia"/>
          <w:lang w:val="en-US" w:eastAsia="zh-CN"/>
        </w:rPr>
      </w:pPr>
      <w:r>
        <w:rPr>
          <w:rFonts w:eastAsiaTheme="minorEastAsia"/>
          <w:lang w:val="en-US" w:eastAsia="zh-CN"/>
        </w:rPr>
        <w:t>There are two types of federated learning defined, horizontal and vertical federated learning. Horizontal federated learning</w:t>
      </w:r>
      <w:r>
        <w:t xml:space="preserve">, or sample-based federated learning, is introduced in the scenarios that data sets share the same feature space but have different samples. Vertical federated learning or feature-based federated learning is applicable to the cases that two data sets share the same sample space but differ in feature space. </w:t>
      </w:r>
      <w:r>
        <w:rPr>
          <w:rFonts w:eastAsiaTheme="minorEastAsia"/>
          <w:lang w:val="en-US" w:eastAsia="zh-CN"/>
        </w:rPr>
        <w:t xml:space="preserve">In both horizontal and vertical federated learning model parameters from each local model training function are sent to a model aggregator (or FL collaborator) to calculate an aggregate model. The model aggregator provides updated model parameters to each ML model training entity that each ML model training entity use to re-train its own model thus allowing every local model training function to have a trained model using data from multiple sources. </w:t>
      </w:r>
    </w:p>
    <w:p w14:paraId="5E73469B" w14:textId="77777777" w:rsidR="00987C84" w:rsidRDefault="00987C84" w:rsidP="00987C84">
      <w:pPr>
        <w:rPr>
          <w:rFonts w:eastAsiaTheme="minorEastAsia"/>
          <w:lang w:val="en-US" w:eastAsia="zh-CN"/>
        </w:rPr>
      </w:pPr>
      <w:r>
        <w:rPr>
          <w:rFonts w:eastAsiaTheme="minorEastAsia"/>
          <w:lang w:val="en-US" w:eastAsia="zh-CN"/>
        </w:rPr>
        <w:t>An example for vertical FL (VFL) is shown below:</w:t>
      </w:r>
    </w:p>
    <w:bookmarkStart w:id="61" w:name="_MON_1762363089"/>
    <w:bookmarkEnd w:id="61"/>
    <w:p w14:paraId="07689269" w14:textId="461A79EE" w:rsidR="00987C84" w:rsidRDefault="009F6975" w:rsidP="009F6975">
      <w:pPr>
        <w:pStyle w:val="TH"/>
      </w:pPr>
      <w:r>
        <w:object w:dxaOrig="9026" w:dyaOrig="3871" w14:anchorId="18772139">
          <v:shape id="_x0000_i1028" type="#_x0000_t75" style="width:451.9pt;height:193.45pt" o:ole="">
            <v:imagedata r:id="rId15" o:title=""/>
          </v:shape>
          <o:OLEObject Type="Embed" ProgID="Word.Document.12" ShapeID="_x0000_i1028" DrawAspect="Content" ObjectID="_1771662452" r:id="rId16">
            <o:FieldCodes>\s</o:FieldCodes>
          </o:OLEObject>
        </w:object>
      </w:r>
    </w:p>
    <w:p w14:paraId="51C58169" w14:textId="77777777" w:rsidR="00987C84" w:rsidRDefault="00987C84" w:rsidP="00987C84">
      <w:pPr>
        <w:pStyle w:val="TF"/>
        <w:rPr>
          <w:rFonts w:eastAsiaTheme="minorEastAsia"/>
          <w:lang w:val="en-US" w:eastAsia="zh-CN"/>
        </w:rPr>
      </w:pPr>
      <w:r>
        <w:t>Figure 5.4-1 vertical FL (VFL) example</w:t>
      </w:r>
    </w:p>
    <w:p w14:paraId="21028CFC" w14:textId="77777777" w:rsidR="00987C84" w:rsidRPr="00804843" w:rsidRDefault="00987C84" w:rsidP="00987C84">
      <w:pPr>
        <w:rPr>
          <w:rFonts w:eastAsiaTheme="minorEastAsia"/>
          <w:lang w:val="en-US"/>
        </w:rPr>
      </w:pPr>
      <w:r w:rsidRPr="00804843">
        <w:rPr>
          <w:rFonts w:eastAsiaTheme="minorEastAsia"/>
          <w:lang w:val="en-US"/>
        </w:rPr>
        <w:t>If VFL is supported by enablement layer, some issues are distinct and need to be studied separately from KI #3, especially:</w:t>
      </w:r>
    </w:p>
    <w:p w14:paraId="79E77257" w14:textId="4C649833" w:rsidR="00987C84" w:rsidRPr="00804843"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 xml:space="preserve">How we can ensure that all training functions have an aligned sample range, e.g., the same users, to support VFL? </w:t>
      </w:r>
    </w:p>
    <w:p w14:paraId="3F1A68CB" w14:textId="6562ED74" w:rsidR="00987C84" w:rsidRDefault="00FD267A" w:rsidP="00FD267A">
      <w:pPr>
        <w:pStyle w:val="B1"/>
        <w:rPr>
          <w:rFonts w:eastAsiaTheme="minorEastAsia"/>
          <w:lang w:val="en-US"/>
        </w:rPr>
      </w:pPr>
      <w:r>
        <w:rPr>
          <w:rFonts w:eastAsiaTheme="minorEastAsia"/>
          <w:lang w:val="en-US"/>
        </w:rPr>
        <w:t>-</w:t>
      </w:r>
      <w:r>
        <w:rPr>
          <w:rFonts w:eastAsiaTheme="minorEastAsia"/>
          <w:lang w:val="en-US"/>
        </w:rPr>
        <w:tab/>
      </w:r>
      <w:r w:rsidR="00987C84" w:rsidRPr="00804843">
        <w:rPr>
          <w:rFonts w:eastAsiaTheme="minorEastAsia"/>
          <w:lang w:val="en-US"/>
        </w:rPr>
        <w:t>How can we discover what features are available between domains (for the same sample range) in order to support VFL?</w:t>
      </w:r>
    </w:p>
    <w:p w14:paraId="733310E1" w14:textId="305BE7D3" w:rsidR="00987C84" w:rsidRPr="00752BB5" w:rsidRDefault="00987C84" w:rsidP="00987C84">
      <w:pPr>
        <w:pStyle w:val="EditorsNote"/>
        <w:rPr>
          <w:rFonts w:eastAsiaTheme="minorEastAsia"/>
        </w:rPr>
      </w:pPr>
      <w:r w:rsidRPr="00282EF3">
        <w:rPr>
          <w:rFonts w:eastAsiaTheme="minorEastAsia"/>
          <w:lang w:val="en-US"/>
        </w:rPr>
        <w:t>Editor</w:t>
      </w:r>
      <w:r w:rsidR="009E1917" w:rsidRPr="009E1917">
        <w:rPr>
          <w:rFonts w:eastAsiaTheme="minorEastAsia"/>
          <w:lang w:val="en-US"/>
        </w:rPr>
        <w:t>'</w:t>
      </w:r>
      <w:r w:rsidRPr="00282EF3">
        <w:rPr>
          <w:rFonts w:eastAsiaTheme="minorEastAsia"/>
          <w:lang w:val="en-US"/>
        </w:rPr>
        <w:t>s Note: this KI will reuse the study result of KI#3 on FL for aspects which are applicable to both horizontal and vertical FL (e.g. organizing training).</w:t>
      </w:r>
    </w:p>
    <w:p w14:paraId="7194B5A7" w14:textId="77777777" w:rsidR="00C52793" w:rsidRPr="0054533E" w:rsidRDefault="00C52793" w:rsidP="00C52793">
      <w:pPr>
        <w:pStyle w:val="Heading2"/>
        <w:rPr>
          <w:lang w:eastAsia="zh-CN"/>
        </w:rPr>
      </w:pPr>
      <w:bookmarkStart w:id="62" w:name="_Toc161045968"/>
      <w:bookmarkStart w:id="63" w:name="_Hlk151538543"/>
      <w:bookmarkEnd w:id="59"/>
      <w:r>
        <w:rPr>
          <w:lang w:eastAsia="zh-CN"/>
        </w:rPr>
        <w:t>5</w:t>
      </w:r>
      <w:r w:rsidRPr="0054533E">
        <w:rPr>
          <w:lang w:eastAsia="zh-CN"/>
        </w:rPr>
        <w:t>.</w:t>
      </w:r>
      <w:r>
        <w:rPr>
          <w:lang w:eastAsia="zh-CN"/>
        </w:rPr>
        <w:t>5</w:t>
      </w:r>
      <w:r w:rsidRPr="0054533E">
        <w:rPr>
          <w:lang w:eastAsia="zh-CN"/>
        </w:rPr>
        <w:tab/>
        <w:t>Key Issue #</w:t>
      </w:r>
      <w:r>
        <w:rPr>
          <w:lang w:eastAsia="zh-CN"/>
        </w:rPr>
        <w:t>5</w:t>
      </w:r>
      <w:r w:rsidRPr="0054533E">
        <w:rPr>
          <w:lang w:eastAsia="zh-CN"/>
        </w:rPr>
        <w:t xml:space="preserve">: </w:t>
      </w:r>
      <w:r w:rsidRPr="0054533E">
        <w:rPr>
          <w:rFonts w:hint="eastAsia"/>
          <w:lang w:eastAsia="zh-CN"/>
        </w:rPr>
        <w:t xml:space="preserve">Support </w:t>
      </w:r>
      <w:r>
        <w:rPr>
          <w:lang w:eastAsia="zh-CN"/>
        </w:rPr>
        <w:t xml:space="preserve">for </w:t>
      </w:r>
      <w:r w:rsidRPr="0054533E">
        <w:rPr>
          <w:rFonts w:hint="eastAsia"/>
          <w:lang w:eastAsia="zh-CN"/>
        </w:rPr>
        <w:t xml:space="preserve">of </w:t>
      </w:r>
      <w:r>
        <w:t xml:space="preserve">AI/ML operation splitting between AI/ML endpoints </w:t>
      </w:r>
      <w:r w:rsidRPr="004E0D1D">
        <w:t>and in-time transfer of AI/ML models</w:t>
      </w:r>
      <w:bookmarkEnd w:id="62"/>
    </w:p>
    <w:p w14:paraId="7109C7CB" w14:textId="77777777" w:rsidR="00C52793" w:rsidRDefault="00C52793" w:rsidP="00C52793">
      <w:r>
        <w:t>KI #5 focuses on AI/ML operation splitting between AI/ML endpoints, and in-time transfer of AI/ML models as described in TS 22.261 [10].</w:t>
      </w:r>
    </w:p>
    <w:p w14:paraId="1F42A7F7" w14:textId="77777777" w:rsidR="00C52793" w:rsidRDefault="00C52793" w:rsidP="00C52793">
      <w:pPr>
        <w:rPr>
          <w:lang w:eastAsia="zh-CN"/>
        </w:rPr>
      </w:pPr>
      <w:r>
        <w:rPr>
          <w:rFonts w:eastAsia="SimSun"/>
          <w:lang w:eastAsia="zh-CN"/>
        </w:rPr>
        <w:t>S</w:t>
      </w:r>
      <w:r>
        <w:rPr>
          <w:rFonts w:eastAsia="SimSun" w:hint="eastAsia"/>
          <w:lang w:eastAsia="zh-CN"/>
        </w:rPr>
        <w:t xml:space="preserve">plit AI/ML inference </w:t>
      </w:r>
      <w:r>
        <w:rPr>
          <w:rFonts w:eastAsia="SimSun"/>
          <w:lang w:eastAsia="zh-CN"/>
        </w:rPr>
        <w:t>is</w:t>
      </w:r>
      <w:r>
        <w:rPr>
          <w:rFonts w:eastAsia="SimSun" w:hint="eastAsia"/>
          <w:lang w:eastAsia="zh-CN"/>
        </w:rPr>
        <w:t xml:space="preserve"> depicted in Figure</w:t>
      </w:r>
      <w:r>
        <w:rPr>
          <w:rFonts w:eastAsia="SimSun"/>
          <w:lang w:eastAsia="zh-CN"/>
        </w:rPr>
        <w:t xml:space="preserve"> 5.5</w:t>
      </w:r>
      <w:r>
        <w:rPr>
          <w:rFonts w:eastAsia="SimSun" w:hint="eastAsia"/>
          <w:lang w:eastAsia="zh-CN"/>
        </w:rPr>
        <w:t>-1. T</w:t>
      </w:r>
      <w:r w:rsidRPr="00C46A28">
        <w:rPr>
          <w:rFonts w:eastAsia="SimSun"/>
          <w:lang w:eastAsia="zh-CN"/>
        </w:rPr>
        <w:t xml:space="preserve">he AI/ML model </w:t>
      </w:r>
      <w:r>
        <w:rPr>
          <w:rFonts w:eastAsia="SimSun"/>
          <w:lang w:eastAsia="zh-CN"/>
        </w:rPr>
        <w:t xml:space="preserve">inference </w:t>
      </w:r>
      <w:r>
        <w:rPr>
          <w:rFonts w:eastAsia="SimSun" w:hint="eastAsia"/>
          <w:lang w:eastAsia="zh-CN"/>
        </w:rPr>
        <w:t xml:space="preserve">is </w:t>
      </w:r>
      <w:r>
        <w:rPr>
          <w:rFonts w:eastAsia="SimSun"/>
          <w:lang w:eastAsia="zh-CN"/>
        </w:rPr>
        <w:t>distributed</w:t>
      </w:r>
      <w:r>
        <w:rPr>
          <w:rFonts w:eastAsia="SimSun" w:hint="eastAsia"/>
          <w:lang w:eastAsia="zh-CN"/>
        </w:rPr>
        <w:t xml:space="preserve"> </w:t>
      </w:r>
      <w:r w:rsidRPr="00C46A28">
        <w:rPr>
          <w:rFonts w:eastAsia="SimSun"/>
          <w:lang w:eastAsia="zh-CN"/>
        </w:rPr>
        <w:t>into multiple parts according to the current task and environment</w:t>
      </w:r>
      <w:r>
        <w:rPr>
          <w:rFonts w:eastAsia="SimSun"/>
          <w:lang w:eastAsia="zh-CN"/>
        </w:rPr>
        <w:t xml:space="preserve"> (</w:t>
      </w:r>
      <w:r w:rsidRPr="007A11CB">
        <w:rPr>
          <w:rFonts w:eastAsia="SimSun"/>
          <w:lang w:eastAsia="zh-CN"/>
        </w:rPr>
        <w:t>such as</w:t>
      </w:r>
      <w:r w:rsidRPr="007A11CB">
        <w:rPr>
          <w:rFonts w:eastAsia="SimSun" w:hint="eastAsia"/>
          <w:lang w:eastAsia="zh-CN"/>
        </w:rPr>
        <w:t xml:space="preserve"> communications data rate</w:t>
      </w:r>
      <w:r w:rsidRPr="007A11CB">
        <w:rPr>
          <w:rFonts w:eastAsia="SimSun"/>
          <w:lang w:eastAsia="zh-CN"/>
        </w:rPr>
        <w:t>, device resource, and server</w:t>
      </w:r>
      <w:r w:rsidRPr="007A11CB">
        <w:rPr>
          <w:rFonts w:eastAsia="SimSun" w:hint="eastAsia"/>
          <w:lang w:eastAsia="zh-CN"/>
        </w:rPr>
        <w:t xml:space="preserve"> </w:t>
      </w:r>
      <w:r w:rsidRPr="007A11CB">
        <w:rPr>
          <w:rFonts w:eastAsia="SimSun"/>
          <w:lang w:eastAsia="zh-CN"/>
        </w:rPr>
        <w:t>workload</w:t>
      </w:r>
      <w:r>
        <w:rPr>
          <w:rFonts w:eastAsia="SimSun"/>
          <w:lang w:eastAsia="zh-CN"/>
        </w:rPr>
        <w:t>)</w:t>
      </w:r>
      <w:r w:rsidRPr="00C46A28">
        <w:rPr>
          <w:rFonts w:eastAsia="SimSun"/>
          <w:lang w:eastAsia="zh-CN"/>
        </w:rPr>
        <w:t xml:space="preserve">. </w:t>
      </w:r>
      <w:r>
        <w:rPr>
          <w:rFonts w:eastAsia="SimSun" w:hint="eastAsia"/>
          <w:lang w:eastAsia="zh-CN"/>
        </w:rPr>
        <w:t xml:space="preserve">The intention is to offload the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 to network endpoints</w:t>
      </w:r>
      <w:r>
        <w:rPr>
          <w:rFonts w:eastAsia="SimSun"/>
          <w:lang w:eastAsia="zh-CN"/>
        </w:rPr>
        <w:t xml:space="preserve"> (</w:t>
      </w:r>
      <w:r w:rsidRPr="0029145A">
        <w:rPr>
          <w:rFonts w:ascii="NimbusRomNo9L-Regu" w:eastAsia="SimSun" w:hAnsi="NimbusRomNo9L-Regu" w:cs="NimbusRomNo9L-Regu" w:hint="eastAsia"/>
          <w:lang w:val="en-US" w:eastAsia="zh-CN"/>
        </w:rPr>
        <w:t>cloud or edge server</w:t>
      </w:r>
      <w:r>
        <w:rPr>
          <w:rFonts w:ascii="NimbusRomNo9L-Regu" w:eastAsia="SimSun" w:hAnsi="NimbusRomNo9L-Regu" w:cs="NimbusRomNo9L-Regu"/>
          <w:lang w:val="en-US" w:eastAsia="zh-CN"/>
        </w:rPr>
        <w:t>)</w:t>
      </w:r>
      <w:r>
        <w:rPr>
          <w:rFonts w:eastAsia="SimSun" w:hint="eastAsia"/>
          <w:lang w:eastAsia="zh-CN"/>
        </w:rPr>
        <w:t xml:space="preserve">, whereas leave the </w:t>
      </w:r>
      <w:r w:rsidRPr="00537C51">
        <w:rPr>
          <w:rFonts w:eastAsia="SimSun"/>
          <w:lang w:eastAsia="zh-CN"/>
        </w:rPr>
        <w:t>privacy-</w:t>
      </w:r>
      <w:r>
        <w:rPr>
          <w:rFonts w:eastAsia="SimSun" w:hint="eastAsia"/>
          <w:lang w:eastAsia="zh-CN"/>
        </w:rPr>
        <w:t>sensitive</w:t>
      </w:r>
      <w:r w:rsidRPr="00537C51">
        <w:rPr>
          <w:rFonts w:eastAsia="SimSun"/>
          <w:lang w:eastAsia="zh-CN"/>
        </w:rPr>
        <w:t xml:space="preserve"> and dela</w:t>
      </w:r>
      <w:r>
        <w:rPr>
          <w:rFonts w:eastAsia="SimSun"/>
          <w:lang w:eastAsia="zh-CN"/>
        </w:rPr>
        <w:t>y- sensitive</w:t>
      </w:r>
      <w:r>
        <w:rPr>
          <w:rFonts w:eastAsia="SimSun" w:hint="eastAsia"/>
          <w:lang w:eastAsia="zh-CN"/>
        </w:rPr>
        <w:t xml:space="preserve"> parts at the end device. </w:t>
      </w:r>
      <w:r w:rsidRPr="006A144C">
        <w:rPr>
          <w:rFonts w:eastAsia="SimSun"/>
          <w:lang w:eastAsia="zh-CN"/>
        </w:rPr>
        <w:t xml:space="preserve">The device executes </w:t>
      </w:r>
      <w:r>
        <w:rPr>
          <w:rFonts w:eastAsia="SimSun"/>
          <w:lang w:eastAsia="zh-CN"/>
        </w:rPr>
        <w:t>partial</w:t>
      </w:r>
      <w:r w:rsidRPr="006A144C">
        <w:rPr>
          <w:rFonts w:eastAsia="SimSun"/>
          <w:lang w:eastAsia="zh-CN"/>
        </w:rPr>
        <w:t xml:space="preserve"> model</w:t>
      </w:r>
      <w:r>
        <w:rPr>
          <w:rFonts w:eastAsia="SimSun"/>
          <w:lang w:eastAsia="zh-CN"/>
        </w:rPr>
        <w:t xml:space="preserve"> inference</w:t>
      </w:r>
      <w:r w:rsidRPr="006A144C">
        <w:rPr>
          <w:rFonts w:eastAsia="SimSun"/>
          <w:lang w:eastAsia="zh-CN"/>
        </w:rPr>
        <w:t xml:space="preserve"> and send</w:t>
      </w:r>
      <w:r>
        <w:rPr>
          <w:rFonts w:eastAsia="SimSun" w:hint="eastAsia"/>
          <w:lang w:eastAsia="zh-CN"/>
        </w:rPr>
        <w:t>s</w:t>
      </w:r>
      <w:r w:rsidRPr="006A144C">
        <w:rPr>
          <w:rFonts w:eastAsia="SimSun"/>
          <w:lang w:eastAsia="zh-CN"/>
        </w:rPr>
        <w:t xml:space="preserve"> the intermediate data to </w:t>
      </w:r>
      <w:r>
        <w:rPr>
          <w:rFonts w:eastAsia="SimSun"/>
          <w:lang w:eastAsia="zh-CN"/>
        </w:rPr>
        <w:t>a</w:t>
      </w:r>
      <w:r w:rsidRPr="006A144C">
        <w:rPr>
          <w:rFonts w:eastAsia="SimSun"/>
          <w:lang w:eastAsia="zh-CN"/>
        </w:rPr>
        <w:t xml:space="preserve"> </w:t>
      </w:r>
      <w:r>
        <w:rPr>
          <w:rFonts w:eastAsia="SimSun" w:hint="eastAsia"/>
          <w:lang w:eastAsia="zh-CN"/>
        </w:rPr>
        <w:t>network</w:t>
      </w:r>
      <w:r w:rsidRPr="006A144C">
        <w:rPr>
          <w:rFonts w:eastAsia="SimSun"/>
          <w:lang w:eastAsia="zh-CN"/>
        </w:rPr>
        <w:t xml:space="preserve"> endpoint</w:t>
      </w:r>
      <w:r>
        <w:rPr>
          <w:rFonts w:eastAsia="SimSun"/>
          <w:lang w:eastAsia="zh-CN"/>
        </w:rPr>
        <w:t xml:space="preserve"> where</w:t>
      </w:r>
      <w:r w:rsidRPr="006A144C">
        <w:rPr>
          <w:rFonts w:eastAsia="SimSun"/>
          <w:lang w:eastAsia="zh-CN"/>
        </w:rPr>
        <w:t xml:space="preserve"> the remaining </w:t>
      </w:r>
      <w:r>
        <w:rPr>
          <w:rFonts w:eastAsia="SimSun"/>
          <w:lang w:eastAsia="zh-CN"/>
        </w:rPr>
        <w:t>model inference</w:t>
      </w:r>
      <w:r w:rsidRPr="006A144C">
        <w:rPr>
          <w:rFonts w:eastAsia="SimSun"/>
          <w:lang w:eastAsia="zh-CN"/>
        </w:rPr>
        <w:t xml:space="preserve"> </w:t>
      </w:r>
      <w:r>
        <w:rPr>
          <w:rFonts w:eastAsia="SimSun"/>
          <w:lang w:eastAsia="zh-CN"/>
        </w:rPr>
        <w:t xml:space="preserve">is executed, </w:t>
      </w:r>
      <w:r w:rsidRPr="006A144C">
        <w:rPr>
          <w:rFonts w:eastAsia="SimSun"/>
          <w:lang w:eastAsia="zh-CN"/>
        </w:rPr>
        <w:t xml:space="preserve">and the inference results </w:t>
      </w:r>
      <w:r>
        <w:rPr>
          <w:rFonts w:eastAsia="SimSun"/>
          <w:lang w:eastAsia="zh-CN"/>
        </w:rPr>
        <w:t xml:space="preserve">is fed </w:t>
      </w:r>
      <w:r w:rsidRPr="006A144C">
        <w:rPr>
          <w:rFonts w:eastAsia="SimSun"/>
          <w:lang w:eastAsia="zh-CN"/>
        </w:rPr>
        <w:t>back to the device.</w:t>
      </w:r>
    </w:p>
    <w:bookmarkStart w:id="64" w:name="_MON_1762363224"/>
    <w:bookmarkEnd w:id="64"/>
    <w:p w14:paraId="5B3273E3" w14:textId="59E02380" w:rsidR="00C52793" w:rsidRDefault="006401F4" w:rsidP="006401F4">
      <w:pPr>
        <w:pStyle w:val="TH"/>
        <w:rPr>
          <w:rFonts w:eastAsia="SimSun"/>
          <w:noProof/>
          <w:lang w:val="en-US" w:eastAsia="zh-CN"/>
        </w:rPr>
      </w:pPr>
      <w:r>
        <w:rPr>
          <w:rFonts w:eastAsia="SimSun"/>
          <w:noProof/>
          <w:lang w:val="en-US" w:eastAsia="zh-CN"/>
        </w:rPr>
        <w:object w:dxaOrig="9030" w:dyaOrig="3151" w14:anchorId="59532355">
          <v:shape id="_x0000_i1029" type="#_x0000_t75" style="width:450.8pt;height:157.95pt" o:ole="">
            <v:imagedata r:id="rId17" o:title=""/>
          </v:shape>
          <o:OLEObject Type="Embed" ProgID="Word.Document.12" ShapeID="_x0000_i1029" DrawAspect="Content" ObjectID="_1771662453" r:id="rId18">
            <o:FieldCodes>\s</o:FieldCodes>
          </o:OLEObject>
        </w:object>
      </w:r>
    </w:p>
    <w:p w14:paraId="3994BE68" w14:textId="77777777" w:rsidR="00C52793" w:rsidRDefault="00C52793" w:rsidP="00C52793">
      <w:pPr>
        <w:pStyle w:val="TF"/>
        <w:overflowPunct w:val="0"/>
        <w:autoSpaceDE w:val="0"/>
        <w:autoSpaceDN w:val="0"/>
        <w:adjustRightInd w:val="0"/>
        <w:textAlignment w:val="baseline"/>
        <w:rPr>
          <w:rFonts w:eastAsia="SimSun"/>
          <w:lang w:eastAsia="zh-CN"/>
        </w:rPr>
      </w:pPr>
      <w:r w:rsidRPr="00753089">
        <w:rPr>
          <w:rFonts w:eastAsia="SimSun" w:hint="eastAsia"/>
        </w:rPr>
        <w:t xml:space="preserve">Figure </w:t>
      </w:r>
      <w:r>
        <w:rPr>
          <w:rFonts w:eastAsia="SimSun"/>
          <w:lang w:eastAsia="zh-CN"/>
        </w:rPr>
        <w:t>5.5</w:t>
      </w:r>
      <w:r>
        <w:rPr>
          <w:rFonts w:eastAsia="SimSun" w:hint="eastAsia"/>
          <w:lang w:eastAsia="zh-CN"/>
        </w:rPr>
        <w:t>-1</w:t>
      </w:r>
      <w:r w:rsidRPr="00753089">
        <w:rPr>
          <w:rFonts w:eastAsia="SimSun" w:hint="eastAsia"/>
        </w:rPr>
        <w:t>.</w:t>
      </w:r>
      <w:r w:rsidRPr="00753089">
        <w:rPr>
          <w:rFonts w:eastAsia="SimSun" w:hint="eastAsia"/>
          <w:lang w:eastAsia="zh-CN"/>
        </w:rPr>
        <w:t xml:space="preserve"> </w:t>
      </w:r>
      <w:r>
        <w:rPr>
          <w:rFonts w:eastAsia="SimSun" w:hint="eastAsia"/>
          <w:lang w:eastAsia="zh-CN"/>
        </w:rPr>
        <w:t>Example of split AI/ML inference</w:t>
      </w:r>
      <w:r>
        <w:rPr>
          <w:rFonts w:eastAsia="SimSun"/>
          <w:lang w:eastAsia="zh-CN"/>
        </w:rPr>
        <w:t xml:space="preserve"> </w:t>
      </w:r>
    </w:p>
    <w:p w14:paraId="1A5967B0" w14:textId="77777777" w:rsidR="00C52793" w:rsidRDefault="00C52793" w:rsidP="00C52793">
      <w:pPr>
        <w:rPr>
          <w:lang w:eastAsia="zh-CN"/>
        </w:rPr>
      </w:pPr>
      <w:r>
        <w:rPr>
          <w:lang w:eastAsia="zh-CN"/>
        </w:rPr>
        <w:t xml:space="preserve">For AI/ML split operation, the enabler layer can provide support to negotiate splitting of the AI/ML operation and to discover required nodes to perform </w:t>
      </w:r>
      <w:r w:rsidRPr="00537C51">
        <w:rPr>
          <w:rFonts w:eastAsia="SimSun"/>
          <w:lang w:eastAsia="zh-CN"/>
        </w:rPr>
        <w:t>computation-</w:t>
      </w:r>
      <w:r>
        <w:rPr>
          <w:rFonts w:eastAsia="SimSun" w:hint="eastAsia"/>
          <w:lang w:eastAsia="zh-CN"/>
        </w:rPr>
        <w:t>intensive,</w:t>
      </w:r>
      <w:r w:rsidRPr="00537C51">
        <w:rPr>
          <w:rFonts w:eastAsia="SimSun"/>
          <w:lang w:eastAsia="zh-CN"/>
        </w:rPr>
        <w:t xml:space="preserve"> energy</w:t>
      </w:r>
      <w:r>
        <w:rPr>
          <w:rFonts w:eastAsia="SimSun" w:hint="eastAsia"/>
          <w:lang w:eastAsia="zh-CN"/>
        </w:rPr>
        <w:t>-</w:t>
      </w:r>
      <w:r>
        <w:rPr>
          <w:rFonts w:eastAsia="SimSun"/>
          <w:lang w:eastAsia="zh-CN"/>
        </w:rPr>
        <w:t>intensive</w:t>
      </w:r>
      <w:r>
        <w:rPr>
          <w:rFonts w:eastAsia="SimSun" w:hint="eastAsia"/>
          <w:lang w:eastAsia="zh-CN"/>
        </w:rPr>
        <w:t xml:space="preserve"> parts</w:t>
      </w:r>
      <w:r>
        <w:rPr>
          <w:rFonts w:eastAsia="SimSun"/>
          <w:lang w:eastAsia="zh-CN"/>
        </w:rPr>
        <w:t xml:space="preserve"> of AI/ML operations.</w:t>
      </w:r>
    </w:p>
    <w:p w14:paraId="72EB7E7C" w14:textId="77777777" w:rsidR="00C52793" w:rsidRDefault="00C52793" w:rsidP="00C52793">
      <w:r>
        <w:t xml:space="preserve">In-time model transfer is related to timely distribution of </w:t>
      </w:r>
      <w:r w:rsidRPr="003E7C29">
        <w:t>AI/ML model/data over 5G system</w:t>
      </w:r>
      <w:r>
        <w:t>. SA1 requirements indicate that “</w:t>
      </w:r>
      <w:r w:rsidRPr="0023620F">
        <w:rPr>
          <w:i/>
          <w:iCs/>
        </w:rPr>
        <w:t>the 5G system shall be able to support a mechanism to expose monitoring and status information of an AI</w:t>
      </w:r>
      <w:r>
        <w:rPr>
          <w:i/>
          <w:iCs/>
        </w:rPr>
        <w:t>-</w:t>
      </w:r>
      <w:r w:rsidRPr="0023620F">
        <w:rPr>
          <w:i/>
          <w:iCs/>
        </w:rPr>
        <w:t>ML session to a 3rd party AI/ML application</w:t>
      </w:r>
      <w:r>
        <w:t>”, and that “</w:t>
      </w:r>
      <w:r w:rsidRPr="00D30E57">
        <w:rPr>
          <w:i/>
          <w:iCs/>
        </w:rPr>
        <w:t>Such mechanism is needed by the AI/ML application to determine an in-time transfer of AI/ML model.</w:t>
      </w:r>
      <w:r>
        <w:t>”.</w:t>
      </w:r>
    </w:p>
    <w:p w14:paraId="4F605A0D" w14:textId="77777777" w:rsidR="00C52793" w:rsidRDefault="00C52793" w:rsidP="00C52793">
      <w:pPr>
        <w:rPr>
          <w:lang w:eastAsia="zh-CN"/>
        </w:rPr>
      </w:pPr>
      <w:r>
        <w:rPr>
          <w:lang w:eastAsia="zh-CN"/>
        </w:rPr>
        <w:t>For AI.ML in-time transfer, the enabler layer can provide analytics to inform AI/ML application(s) about timely transfer of trained models and status information about AI/ML sessions, which may influence AI/ML applications behaviour.</w:t>
      </w:r>
    </w:p>
    <w:p w14:paraId="3E6B7A11" w14:textId="77777777" w:rsidR="00C52793" w:rsidRPr="0023620F" w:rsidRDefault="00C52793" w:rsidP="00C52793">
      <w:r>
        <w:t>Requirements from SA1 have impact on the application enablement layer and require the support of architecture and functions to assist AI/ML operations splitting, and in-time transfer of AI/ML models for AI/ML applications.</w:t>
      </w:r>
    </w:p>
    <w:p w14:paraId="3C36B3BF" w14:textId="77777777" w:rsidR="00C52793" w:rsidRDefault="00C52793" w:rsidP="00C52793">
      <w:r>
        <w:t>T</w:t>
      </w:r>
      <w:r w:rsidRPr="005A61E1">
        <w:t xml:space="preserve">he following aspects </w:t>
      </w:r>
      <w:r>
        <w:t xml:space="preserve">should </w:t>
      </w:r>
      <w:r w:rsidRPr="005A61E1">
        <w:t>be studied:</w:t>
      </w:r>
    </w:p>
    <w:p w14:paraId="199A6A80" w14:textId="77777777" w:rsidR="00C52793" w:rsidRDefault="00C52793" w:rsidP="00587BB4">
      <w:pPr>
        <w:pStyle w:val="B1"/>
      </w:pPr>
      <w:r>
        <w:t>1.</w:t>
      </w:r>
      <w:r>
        <w:tab/>
        <w:t xml:space="preserve">Whether and how to enhance the architecture and related functions to support management and/or configuration for split AI/ML </w:t>
      </w:r>
      <w:r w:rsidRPr="00E71601">
        <w:t>operation</w:t>
      </w:r>
      <w:r>
        <w:t xml:space="preserve">, and in-time transfer of AI/ML models. The management and configuration aspects including </w:t>
      </w:r>
      <w:r>
        <w:rPr>
          <w:noProof/>
          <w:lang w:val="en-US"/>
        </w:rPr>
        <w:t>discovery of requried nodes for split</w:t>
      </w:r>
      <w:r>
        <w:rPr>
          <w:rFonts w:eastAsia="SimSun"/>
          <w:lang w:eastAsia="zh-CN"/>
        </w:rPr>
        <w:t xml:space="preserve"> AI/ML operation and </w:t>
      </w:r>
      <w:r>
        <w:t>support of different models of AI/ML operation splitting.</w:t>
      </w:r>
    </w:p>
    <w:p w14:paraId="0EC02028" w14:textId="53F4683F" w:rsidR="00394CB4" w:rsidRDefault="00C52793" w:rsidP="00587BB4">
      <w:pPr>
        <w:pStyle w:val="B1"/>
      </w:pPr>
      <w:r>
        <w:t>2.</w:t>
      </w:r>
      <w:r>
        <w:tab/>
        <w:t>Whether and how to enhance the architecture and related functions to support exposure and consumption of split AI/ML analytics, and in-time transfer of AI/ML models analytics.</w:t>
      </w:r>
      <w:bookmarkEnd w:id="63"/>
    </w:p>
    <w:p w14:paraId="612F0548" w14:textId="77777777" w:rsidR="00C52793" w:rsidRDefault="00C52793" w:rsidP="00C52793">
      <w:pPr>
        <w:pStyle w:val="Heading2"/>
      </w:pPr>
      <w:bookmarkStart w:id="65" w:name="_Toc161045969"/>
      <w:r>
        <w:t>5.6</w:t>
      </w:r>
      <w:r>
        <w:tab/>
        <w:t xml:space="preserve">Key issue #6: </w:t>
      </w:r>
      <w:r>
        <w:rPr>
          <w:lang w:val="en-US"/>
        </w:rPr>
        <w:t xml:space="preserve">Support for </w:t>
      </w:r>
      <w:r>
        <w:t>transfer learning</w:t>
      </w:r>
      <w:bookmarkEnd w:id="65"/>
      <w:r>
        <w:t xml:space="preserve"> </w:t>
      </w:r>
    </w:p>
    <w:p w14:paraId="63EA9297" w14:textId="77777777" w:rsidR="00C52793" w:rsidRDefault="00C52793" w:rsidP="00C52793">
      <w:r>
        <w:t>In 3GPP TS 22.261 clause 6.40 it is stated that the 5G system needs to support at least three types of AI/ML operations:</w:t>
      </w:r>
    </w:p>
    <w:p w14:paraId="3906993A" w14:textId="484E909D" w:rsidR="00C52793" w:rsidRDefault="00587BB4" w:rsidP="00587BB4">
      <w:pPr>
        <w:pStyle w:val="B1"/>
      </w:pPr>
      <w:r>
        <w:t>-</w:t>
      </w:r>
      <w:r>
        <w:tab/>
      </w:r>
      <w:r w:rsidR="00C52793" w:rsidRPr="003E7C29">
        <w:t>AI/ML operation splitting between AI/ML endpoints</w:t>
      </w:r>
      <w:r w:rsidR="00C52793">
        <w:t xml:space="preserve">, </w:t>
      </w:r>
    </w:p>
    <w:p w14:paraId="4D310EE6" w14:textId="0EC4AA55" w:rsidR="00C52793" w:rsidRDefault="00587BB4" w:rsidP="00587BB4">
      <w:pPr>
        <w:pStyle w:val="B1"/>
      </w:pPr>
      <w:r>
        <w:t>-</w:t>
      </w:r>
      <w:r>
        <w:tab/>
      </w:r>
      <w:r w:rsidR="00C52793" w:rsidRPr="003E7C29">
        <w:t>Distributed/Federated Learning over 5G system</w:t>
      </w:r>
      <w:r w:rsidR="00C52793">
        <w:t xml:space="preserve">, and </w:t>
      </w:r>
    </w:p>
    <w:p w14:paraId="6E157CAC" w14:textId="2C94E842" w:rsidR="00C52793" w:rsidRDefault="00587BB4" w:rsidP="00587BB4">
      <w:pPr>
        <w:pStyle w:val="B1"/>
      </w:pPr>
      <w:r>
        <w:t>-</w:t>
      </w:r>
      <w:r>
        <w:tab/>
      </w:r>
      <w:r w:rsidR="00C52793" w:rsidRPr="003E7C29">
        <w:t>AI/ML model/data distribution and sharing over 5G system</w:t>
      </w:r>
      <w:r w:rsidR="00C52793">
        <w:t>.</w:t>
      </w:r>
    </w:p>
    <w:p w14:paraId="495CBAA2" w14:textId="77777777" w:rsidR="00C52793" w:rsidRDefault="00C52793" w:rsidP="00C52793">
      <w:r>
        <w:t xml:space="preserve">With the latter kind of operation, it is expected to let the AI/ML consumers use an ML model (out-of-a-set of candidate models available in a NW endpoint) for better adapting to task and environment variations. </w:t>
      </w:r>
    </w:p>
    <w:p w14:paraId="0570C547" w14:textId="69D84E3F" w:rsidR="00C52793" w:rsidRDefault="00C52793" w:rsidP="00405CF3">
      <w:r>
        <w:t xml:space="preserve">Nevertheless, in practical deployments involving AI/ML operations, the number of available models is not that large to cover all the possible environmental conditions in a network. Therefore out-of-the-box usage of the model will imply a lack of accuracy/precision during the inference stage unless a model fine tuning stage is present to ensure that the baseline model is quickly adapted to the current conditions using lesser amount of data (than the one used for training of the baseline model). On that note, Transfer learning (TL) is conceived as a technique used to tackle the lack of labeled data for training a model which is the first limitation that is faced when (re-)training a model. In TL, the training of a model (to solve a particular task) is carried out using information from a "similar" domain in which enough information is available (the so-called source domain). With TL, some parts of the model trained in the source domain are fine-tuned with scarce information available in the target domain. This way, the model reuses the understanding of the structure of </w:t>
      </w:r>
      <w:r>
        <w:lastRenderedPageBreak/>
        <w:t xml:space="preserve">the problem and does not have to learn from scratch all the low-level features/structure of the problem: it will only have to learn the higher-level structures/relationships which usually requires less </w:t>
      </w:r>
      <w:r w:rsidR="00405CF3">
        <w:t>labelled</w:t>
      </w:r>
      <w:r>
        <w:t xml:space="preserve"> data.</w:t>
      </w:r>
      <w:r>
        <w:rPr>
          <w:rFonts w:eastAsia="SimSun"/>
          <w:lang w:eastAsia="zh-CN"/>
        </w:rPr>
        <w:t xml:space="preserve"> </w:t>
      </w:r>
      <w:r w:rsidRPr="006C0C27">
        <w:rPr>
          <w:noProof/>
        </w:rPr>
        <w:t>TL assumes a baseline model is already available</w:t>
      </w:r>
      <w:r>
        <w:rPr>
          <w:noProof/>
        </w:rPr>
        <w:t xml:space="preserve"> (in a NW endpoint)</w:t>
      </w:r>
      <w:r w:rsidRPr="006C0C27">
        <w:rPr>
          <w:noProof/>
        </w:rPr>
        <w:t xml:space="preserve"> and can be fine tuned to quickly perform the same or similar tasks (e.g., prediction, classification, etc.) in a target domain with lesser amount of training data.</w:t>
      </w:r>
    </w:p>
    <w:p w14:paraId="524CE1E6" w14:textId="77777777" w:rsidR="00C52793" w:rsidRDefault="00C52793" w:rsidP="00C52793">
      <w:r>
        <w:t>Considering that:</w:t>
      </w:r>
    </w:p>
    <w:p w14:paraId="6A831BBB" w14:textId="1E002932" w:rsidR="00C52793" w:rsidRDefault="00587BB4" w:rsidP="00587BB4">
      <w:pPr>
        <w:pStyle w:val="B1"/>
      </w:pPr>
      <w:r>
        <w:t>-</w:t>
      </w:r>
      <w:r>
        <w:tab/>
      </w:r>
      <w:r w:rsidR="00C52793">
        <w:t>in 3GPP TS 23.288 clause </w:t>
      </w:r>
      <w:r w:rsidR="00C52793" w:rsidRPr="00A61BFB">
        <w:t>6.2B.5</w:t>
      </w:r>
      <w:r w:rsidR="00C52793">
        <w:t xml:space="preserve">, </w:t>
      </w:r>
      <w:r w:rsidR="00C52793" w:rsidRPr="00A61BFB">
        <w:t>6.2B.6</w:t>
      </w:r>
      <w:r w:rsidR="00C52793">
        <w:t xml:space="preserve"> and </w:t>
      </w:r>
      <w:r w:rsidR="00C52793" w:rsidRPr="00A61BFB">
        <w:t>6.2B.7</w:t>
      </w:r>
      <w:r w:rsidR="00C52793">
        <w:t xml:space="preserve"> some operations to allow the storage/retrieval of ML models to/from the </w:t>
      </w:r>
      <w:r w:rsidR="00C52793" w:rsidRPr="005A442C">
        <w:t>Analytical Data Repository Function</w:t>
      </w:r>
      <w:r w:rsidR="00C52793">
        <w:t xml:space="preserve"> (ADRF) are available to be consumed by a network function containing an instance of the </w:t>
      </w:r>
      <w:r w:rsidR="00C52793" w:rsidRPr="005A442C">
        <w:t xml:space="preserve">Model Training </w:t>
      </w:r>
      <w:r w:rsidR="00C52793">
        <w:t>L</w:t>
      </w:r>
      <w:r w:rsidR="00C52793" w:rsidRPr="005A442C">
        <w:t xml:space="preserve">ogical </w:t>
      </w:r>
      <w:r w:rsidR="00C52793">
        <w:t>F</w:t>
      </w:r>
      <w:r w:rsidR="00C52793" w:rsidRPr="005A442C">
        <w:t>unction</w:t>
      </w:r>
      <w:r w:rsidR="00C52793">
        <w:t xml:space="preserve"> (MTLF), and</w:t>
      </w:r>
    </w:p>
    <w:p w14:paraId="42CBB358" w14:textId="23D1A054" w:rsidR="00C52793" w:rsidRDefault="00587BB4" w:rsidP="00587BB4">
      <w:pPr>
        <w:pStyle w:val="B1"/>
      </w:pPr>
      <w:r>
        <w:t>-</w:t>
      </w:r>
      <w:r>
        <w:tab/>
      </w:r>
      <w:r w:rsidR="00C52793">
        <w:t>as from clause 5.3 in 3GPP TS 23.436, the internal architecture of ADAE (</w:t>
      </w:r>
      <w:r w:rsidR="00C52793" w:rsidRPr="00832EE5">
        <w:t>Application Data Analytics Enabler</w:t>
      </w:r>
      <w:r w:rsidR="00C52793">
        <w:t>) can include an instance of ADRF, the so-called A-ADRF (</w:t>
      </w:r>
      <w:r w:rsidR="00C52793" w:rsidRPr="00C836B8">
        <w:t>Application layer - Analytical Data Repository Function</w:t>
      </w:r>
      <w:r w:rsidR="00C52793">
        <w:t xml:space="preserve">), </w:t>
      </w:r>
    </w:p>
    <w:p w14:paraId="1BAC0BB7" w14:textId="77777777" w:rsidR="00C52793" w:rsidRDefault="00C52793" w:rsidP="00C52793">
      <w:r>
        <w:t>it is possible to enable inter- and intra-VAL domain transfer learning scenarios.</w:t>
      </w:r>
    </w:p>
    <w:p w14:paraId="324A2FAB" w14:textId="77777777" w:rsidR="00C52793" w:rsidRDefault="00C52793" w:rsidP="00C52793">
      <w:pPr>
        <w:rPr>
          <w:lang w:val="en-US"/>
        </w:rPr>
      </w:pPr>
      <w:r>
        <w:rPr>
          <w:lang w:val="en-US"/>
        </w:rPr>
        <w:t>This key issue will study:</w:t>
      </w:r>
    </w:p>
    <w:p w14:paraId="631371D6" w14:textId="5AE331D5" w:rsidR="00C52793" w:rsidRDefault="00405CF3" w:rsidP="00405CF3">
      <w:pPr>
        <w:pStyle w:val="B1"/>
      </w:pPr>
      <w:r>
        <w:t>1.</w:t>
      </w:r>
      <w:r>
        <w:tab/>
      </w:r>
      <w:r w:rsidR="00C52793" w:rsidRPr="00E05201">
        <w:t xml:space="preserve">How to support </w:t>
      </w:r>
      <w:r w:rsidR="00C52793">
        <w:t>transfer</w:t>
      </w:r>
      <w:r w:rsidR="00C52793" w:rsidRPr="00E05201">
        <w:t xml:space="preserve"> </w:t>
      </w:r>
      <w:r w:rsidR="00C52793">
        <w:t xml:space="preserve">learning </w:t>
      </w:r>
      <w:r w:rsidR="00C52793" w:rsidRPr="00E05201">
        <w:t>at application enablement layers?</w:t>
      </w:r>
    </w:p>
    <w:p w14:paraId="7C02F9DA" w14:textId="77777777" w:rsidR="00C52793" w:rsidRDefault="00C52793" w:rsidP="00C52793">
      <w:pPr>
        <w:pStyle w:val="NO"/>
      </w:pPr>
      <w:r>
        <w:t>NOTE 1:</w:t>
      </w:r>
      <w:r>
        <w:tab/>
        <w:t>Business relationships can exist between ASPs to share learnings.</w:t>
      </w:r>
    </w:p>
    <w:p w14:paraId="19381B9B" w14:textId="77777777" w:rsidR="00C52793" w:rsidRPr="001E4AF7" w:rsidRDefault="00C52793" w:rsidP="00C52793">
      <w:pPr>
        <w:pStyle w:val="NO"/>
      </w:pPr>
      <w:r>
        <w:t>NOTE 2:</w:t>
      </w:r>
      <w:r>
        <w:tab/>
        <w:t>The security aspects for Transfer Learning supported by SA6 enablers should be considered by SA3.</w:t>
      </w:r>
    </w:p>
    <w:p w14:paraId="5CCD9FB7" w14:textId="77777777" w:rsidR="00C52793" w:rsidRDefault="00C52793" w:rsidP="00C52793">
      <w:pPr>
        <w:pStyle w:val="Heading2"/>
        <w:rPr>
          <w:rFonts w:eastAsia="SimSun"/>
        </w:rPr>
      </w:pPr>
      <w:bookmarkStart w:id="66" w:name="_Toc161045970"/>
      <w:r>
        <w:rPr>
          <w:rFonts w:eastAsia="SimSun"/>
        </w:rPr>
        <w:t>5.7</w:t>
      </w:r>
      <w:r>
        <w:rPr>
          <w:rFonts w:eastAsia="SimSun"/>
        </w:rPr>
        <w:tab/>
        <w:t>Key issue #7: Discovery or Support of Member Selection and Maintenance for Application Layer AIML Service</w:t>
      </w:r>
      <w:bookmarkEnd w:id="66"/>
    </w:p>
    <w:p w14:paraId="369C9B2F" w14:textId="11240217" w:rsidR="00815815" w:rsidRDefault="00815815" w:rsidP="00815815">
      <w:pPr>
        <w:rPr>
          <w:lang w:eastAsia="zh-CN"/>
        </w:rPr>
      </w:pPr>
      <w:r>
        <w:rPr>
          <w:lang w:eastAsia="zh-CN"/>
        </w:rPr>
        <w:t xml:space="preserve">AI/ML Services enable the Distributed/Federative Learning over 5G system. The Application layer AI/ML entities have heterogeneous nature, e.g., different models, OS, capabilities, that require creation of AIML criteria specific for application layer AIML enabler service. The AI/ML Services need have information about conditions when AI/ML entities </w:t>
      </w:r>
      <w:r>
        <w:t>(e.g., VAL server, AI/ML Enablement</w:t>
      </w:r>
      <w:r w:rsidDel="008C26CC">
        <w:t xml:space="preserve"> </w:t>
      </w:r>
      <w:r>
        <w:t>Client, AI/ML Enablement</w:t>
      </w:r>
      <w:r w:rsidDel="008C26CC">
        <w:t xml:space="preserve"> </w:t>
      </w:r>
      <w:r>
        <w:t xml:space="preserve">Server) are available or not available to participate in the </w:t>
      </w:r>
      <w:r>
        <w:rPr>
          <w:lang w:eastAsia="zh-CN"/>
        </w:rPr>
        <w:t xml:space="preserve">AI/ML operations (e.g., ML model training). </w:t>
      </w:r>
      <w:r>
        <w:rPr>
          <w:rStyle w:val="ui-provider"/>
        </w:rPr>
        <w:t xml:space="preserve">To cover the application layer specific requirements, </w:t>
      </w:r>
      <w:r>
        <w:rPr>
          <w:lang w:eastAsia="zh-CN"/>
        </w:rPr>
        <w:t xml:space="preserve">which are </w:t>
      </w:r>
      <w:r>
        <w:rPr>
          <w:rStyle w:val="ui-provider"/>
        </w:rPr>
        <w:t>missing in</w:t>
      </w:r>
      <w:r>
        <w:rPr>
          <w:lang w:eastAsia="zh-CN"/>
        </w:rPr>
        <w:t xml:space="preserve"> the existing mechanisms on Member UE selection from SA2, and in order to assist and organize AI/ML operations (e.g., ML model training), </w:t>
      </w:r>
      <w:r>
        <w:rPr>
          <w:lang w:val="en-US"/>
        </w:rPr>
        <w:t xml:space="preserve">this key issue will study the solutions on how to select and maintain the member for </w:t>
      </w:r>
      <w:r>
        <w:t>AI/ML Application layer Services on policies and configurations.</w:t>
      </w:r>
    </w:p>
    <w:p w14:paraId="30FA2CB9" w14:textId="2D70DA10" w:rsidR="00815815" w:rsidRDefault="00815815" w:rsidP="00815815">
      <w:pPr>
        <w:rPr>
          <w:lang w:val="en-US"/>
        </w:rPr>
      </w:pPr>
      <w:r>
        <w:rPr>
          <w:lang w:val="en-US"/>
        </w:rPr>
        <w:t xml:space="preserve">This key issue will study the solutions on how to select and maintain the member for </w:t>
      </w:r>
      <w:r>
        <w:t xml:space="preserve">AI/ML Application layer Services </w:t>
      </w:r>
      <w:r>
        <w:rPr>
          <w:lang w:val="en-US"/>
        </w:rPr>
        <w:t>on the below aspect(s) for AI/ML policies and configurations provisioning, management, and enforcement:</w:t>
      </w:r>
    </w:p>
    <w:p w14:paraId="08927619" w14:textId="77777777" w:rsidR="00815815" w:rsidRDefault="00815815" w:rsidP="00815815">
      <w:pPr>
        <w:pStyle w:val="B1"/>
      </w:pPr>
      <w:r w:rsidRPr="007367E4">
        <w:t>1.</w:t>
      </w:r>
      <w:r>
        <w:tab/>
        <w:t>How to support the AI/ML for member selection and re-selection (e.g., policies).</w:t>
      </w:r>
    </w:p>
    <w:p w14:paraId="75C95C18" w14:textId="42FD6BE3" w:rsidR="00815815" w:rsidRDefault="00815815" w:rsidP="00815815">
      <w:pPr>
        <w:pStyle w:val="B1"/>
        <w:ind w:left="567" w:hanging="283"/>
      </w:pPr>
      <w:r>
        <w:t>2.</w:t>
      </w:r>
      <w:r>
        <w:tab/>
        <w:t>How to support the AI/ML member participation configurations.</w:t>
      </w:r>
    </w:p>
    <w:p w14:paraId="48DEFBB4" w14:textId="77777777" w:rsidR="00815815" w:rsidRDefault="00815815" w:rsidP="00815815">
      <w:pPr>
        <w:pStyle w:val="B1"/>
        <w:ind w:left="567" w:hanging="283"/>
      </w:pPr>
      <w:r>
        <w:t>3.</w:t>
      </w:r>
      <w:r>
        <w:tab/>
        <w:t>How to support the AI/ML maintaining the AI/ML process.</w:t>
      </w:r>
    </w:p>
    <w:p w14:paraId="416134D6" w14:textId="479D20A9" w:rsidR="00815815" w:rsidRDefault="00815815" w:rsidP="003C5557">
      <w:pPr>
        <w:pStyle w:val="B1"/>
      </w:pPr>
      <w:r>
        <w:t>4.</w:t>
      </w:r>
      <w:r w:rsidR="003C5557">
        <w:tab/>
      </w:r>
      <w:r>
        <w:t>How to utilize the AI/ML policies and configurations in the AI/ML Application layer Services.</w:t>
      </w:r>
    </w:p>
    <w:p w14:paraId="7FD0C59E" w14:textId="77777777" w:rsidR="00815815" w:rsidRPr="00815815" w:rsidRDefault="00815815" w:rsidP="00815815">
      <w:pPr>
        <w:pStyle w:val="NO"/>
      </w:pPr>
      <w:r w:rsidRPr="00815815">
        <w:t>NOTE 1:</w:t>
      </w:r>
      <w:r w:rsidRPr="00815815">
        <w:tab/>
        <w:t>The user consent on the permission to participate the AI/ML operations (e.g., ML model training) in application layer is within SA3 scope.</w:t>
      </w:r>
    </w:p>
    <w:p w14:paraId="073A2B46" w14:textId="77777777" w:rsidR="00815815" w:rsidRPr="00815815" w:rsidRDefault="00815815" w:rsidP="00815815">
      <w:pPr>
        <w:pStyle w:val="NO"/>
      </w:pPr>
      <w:r w:rsidRPr="00815815">
        <w:t>NOTE 2:</w:t>
      </w:r>
      <w:r w:rsidRPr="00815815">
        <w:tab/>
        <w:t>The AI/ML policies identify the conditions and criteria, when satisfied the AI/ML Enablement Server enforces the action in order to support the AI/ML operation(s).</w:t>
      </w:r>
    </w:p>
    <w:p w14:paraId="5D9ACD0F" w14:textId="77777777" w:rsidR="00815815" w:rsidRPr="00815815" w:rsidRDefault="00815815" w:rsidP="00815815">
      <w:pPr>
        <w:pStyle w:val="NO"/>
      </w:pPr>
      <w:r w:rsidRPr="00815815">
        <w:t>NOTE 3:</w:t>
      </w:r>
      <w:r w:rsidRPr="00815815">
        <w:tab/>
        <w:t>The member participation configurations identify the conditions and criteria, when satisfied the AI/ML member can participate in the AI/ML operation(s).</w:t>
      </w:r>
    </w:p>
    <w:p w14:paraId="6CAA6267" w14:textId="39F63D5B" w:rsidR="00C52793" w:rsidRDefault="00C52793" w:rsidP="00C52793">
      <w:pPr>
        <w:pStyle w:val="NO"/>
        <w:overflowPunct w:val="0"/>
        <w:autoSpaceDE w:val="0"/>
        <w:autoSpaceDN w:val="0"/>
        <w:adjustRightInd w:val="0"/>
        <w:textAlignment w:val="baseline"/>
      </w:pPr>
    </w:p>
    <w:p w14:paraId="6F95A072" w14:textId="42FD695E" w:rsidR="000E0CCA" w:rsidRDefault="000E0CCA" w:rsidP="00394CB4">
      <w:pPr>
        <w:pStyle w:val="Heading2"/>
      </w:pPr>
      <w:bookmarkStart w:id="67" w:name="_Toc161045971"/>
      <w:r>
        <w:t>5</w:t>
      </w:r>
      <w:r w:rsidRPr="004D3578">
        <w:t>.</w:t>
      </w:r>
      <w:r>
        <w:t>x</w:t>
      </w:r>
      <w:r w:rsidRPr="004D3578">
        <w:tab/>
      </w:r>
      <w:r>
        <w:t>Key issue #x: &lt;Title&gt;</w:t>
      </w:r>
      <w:bookmarkEnd w:id="67"/>
    </w:p>
    <w:p w14:paraId="5A392A87" w14:textId="77777777" w:rsidR="000E0CCA" w:rsidRPr="00B05A64" w:rsidRDefault="000E0CCA" w:rsidP="00587BB4">
      <w:pPr>
        <w:pStyle w:val="EditorsNote"/>
        <w:rPr>
          <w:i/>
        </w:rPr>
      </w:pPr>
      <w:r w:rsidRPr="00B05A64">
        <w:t>Editor's Note:</w:t>
      </w:r>
      <w:r w:rsidRPr="00B05A64">
        <w:tab/>
        <w:t xml:space="preserve">Provide a suitable title for the key issue. </w:t>
      </w:r>
    </w:p>
    <w:p w14:paraId="3F84F3FB" w14:textId="03CE27F5" w:rsidR="000E0CCA" w:rsidRPr="00587BB4" w:rsidRDefault="000E0CCA" w:rsidP="00587BB4">
      <w:pPr>
        <w:pStyle w:val="EditorsNote"/>
        <w:rPr>
          <w:iCs/>
        </w:rPr>
      </w:pPr>
      <w:r w:rsidRPr="00B05A64">
        <w:lastRenderedPageBreak/>
        <w:t>Editor's Note:</w:t>
      </w:r>
      <w:r w:rsidRPr="00B05A64">
        <w:tab/>
        <w:t>This subclause will describe the key issue.</w:t>
      </w:r>
    </w:p>
    <w:p w14:paraId="6A90C391" w14:textId="77777777" w:rsidR="000E0CCA" w:rsidRPr="004D3578" w:rsidRDefault="000E0CCA" w:rsidP="000E0CCA">
      <w:pPr>
        <w:pStyle w:val="Heading1"/>
      </w:pPr>
      <w:bookmarkStart w:id="68" w:name="_Toc161045972"/>
      <w:r>
        <w:t>6</w:t>
      </w:r>
      <w:r w:rsidRPr="004D3578">
        <w:tab/>
      </w:r>
      <w:r>
        <w:t>Application enablement architecture requirements</w:t>
      </w:r>
      <w:bookmarkEnd w:id="68"/>
    </w:p>
    <w:p w14:paraId="4EAB7448" w14:textId="77777777" w:rsidR="000E0CCA" w:rsidRPr="004D3578" w:rsidRDefault="000E0CCA" w:rsidP="000E0CCA">
      <w:pPr>
        <w:pStyle w:val="Heading2"/>
      </w:pPr>
      <w:bookmarkStart w:id="69" w:name="_Toc161045973"/>
      <w:r>
        <w:t>6</w:t>
      </w:r>
      <w:r w:rsidRPr="004D3578">
        <w:t>.1</w:t>
      </w:r>
      <w:r w:rsidRPr="004D3578">
        <w:tab/>
      </w:r>
      <w:r>
        <w:t>General requirements</w:t>
      </w:r>
      <w:bookmarkEnd w:id="69"/>
    </w:p>
    <w:p w14:paraId="5EB486E5" w14:textId="274451DD" w:rsidR="00F16CBE" w:rsidRPr="0035047D" w:rsidRDefault="00F16CBE" w:rsidP="00F16CBE">
      <w:pPr>
        <w:rPr>
          <w:lang w:eastAsia="zh-CN"/>
        </w:rPr>
      </w:pPr>
      <w:r w:rsidRPr="0035047D">
        <w:rPr>
          <w:noProof/>
          <w:lang w:val="en-US"/>
        </w:rPr>
        <w:t>[AR-</w:t>
      </w:r>
      <w:r>
        <w:rPr>
          <w:noProof/>
          <w:lang w:val="en-US"/>
        </w:rPr>
        <w:t>6</w:t>
      </w:r>
      <w:r w:rsidRPr="0035047D">
        <w:rPr>
          <w:noProof/>
          <w:lang w:val="en-US"/>
        </w:rPr>
        <w:t xml:space="preserve">.1-a] </w:t>
      </w:r>
      <w:r w:rsidR="00081BB9">
        <w:rPr>
          <w:noProof/>
          <w:lang w:val="en-US"/>
        </w:rPr>
        <w:tab/>
      </w:r>
      <w:r w:rsidRPr="0035047D">
        <w:rPr>
          <w:lang w:eastAsia="zh-CN"/>
        </w:rPr>
        <w:t xml:space="preserve">The </w:t>
      </w:r>
      <w:r>
        <w:rPr>
          <w:lang w:eastAsia="zh-CN"/>
        </w:rPr>
        <w:t xml:space="preserve">AI/ML enablement layer </w:t>
      </w:r>
      <w:r w:rsidRPr="0035047D">
        <w:rPr>
          <w:lang w:eastAsia="zh-CN"/>
        </w:rPr>
        <w:t>shall</w:t>
      </w:r>
      <w:r>
        <w:rPr>
          <w:lang w:eastAsia="zh-CN"/>
        </w:rPr>
        <w:t xml:space="preserve"> be able to</w:t>
      </w:r>
      <w:r w:rsidRPr="0035047D">
        <w:rPr>
          <w:lang w:eastAsia="zh-CN"/>
        </w:rPr>
        <w:t xml:space="preserve"> support one or more VAL applications.</w:t>
      </w:r>
    </w:p>
    <w:p w14:paraId="4EA7F6DA" w14:textId="26146F43" w:rsidR="00F16CBE" w:rsidRPr="0035047D" w:rsidRDefault="00F16CBE" w:rsidP="00F16CBE">
      <w:pPr>
        <w:rPr>
          <w:noProof/>
          <w:lang w:val="en-US"/>
        </w:rPr>
      </w:pPr>
      <w:r w:rsidRPr="0035047D">
        <w:rPr>
          <w:noProof/>
          <w:lang w:val="en-US"/>
        </w:rPr>
        <w:t>[AR-</w:t>
      </w:r>
      <w:r>
        <w:rPr>
          <w:noProof/>
          <w:lang w:val="en-US"/>
        </w:rPr>
        <w:t>6</w:t>
      </w:r>
      <w:r w:rsidRPr="0035047D">
        <w:rPr>
          <w:noProof/>
          <w:lang w:val="en-US"/>
        </w:rPr>
        <w:t>.1-b]</w:t>
      </w:r>
      <w:r w:rsidRPr="0035047D">
        <w:t xml:space="preserve"> </w:t>
      </w:r>
      <w:r w:rsidR="00081BB9">
        <w:tab/>
      </w:r>
      <w:r w:rsidRPr="0035047D">
        <w:t xml:space="preserve">Supported </w:t>
      </w:r>
      <w:r>
        <w:t>AI/ML enablement capabilities</w:t>
      </w:r>
      <w:r w:rsidRPr="0035047D">
        <w:t xml:space="preserve"> may be offered as APIs to the VAL applications</w:t>
      </w:r>
      <w:r w:rsidRPr="0035047D">
        <w:rPr>
          <w:noProof/>
          <w:lang w:val="en-US"/>
        </w:rPr>
        <w:t>.</w:t>
      </w:r>
    </w:p>
    <w:p w14:paraId="5A76D0B9" w14:textId="77777777" w:rsidR="000E0CCA" w:rsidRDefault="000E0CCA" w:rsidP="000E0CCA">
      <w:pPr>
        <w:pStyle w:val="Heading2"/>
      </w:pPr>
      <w:bookmarkStart w:id="70" w:name="_Toc161045974"/>
      <w:r>
        <w:t>6</w:t>
      </w:r>
      <w:r w:rsidRPr="004D3578">
        <w:t>.</w:t>
      </w:r>
      <w:r>
        <w:t>2</w:t>
      </w:r>
      <w:r w:rsidRPr="004D3578">
        <w:tab/>
      </w:r>
      <w:r>
        <w:t>&lt;application enabler layer capability x&gt; requirements</w:t>
      </w:r>
      <w:bookmarkEnd w:id="70"/>
    </w:p>
    <w:p w14:paraId="1B321CE8" w14:textId="77777777" w:rsidR="000E0CCA" w:rsidRDefault="000E0CCA" w:rsidP="000E0CCA">
      <w:pPr>
        <w:pStyle w:val="EditorsNote"/>
      </w:pPr>
      <w:r>
        <w:t>Editor's Note:</w:t>
      </w:r>
      <w:r>
        <w:tab/>
        <w:t>Provide a suitable title for the requirements.</w:t>
      </w:r>
    </w:p>
    <w:p w14:paraId="6C8B9FA2" w14:textId="77777777" w:rsidR="000E0CCA" w:rsidRPr="0025260E" w:rsidRDefault="000E0CCA" w:rsidP="000E0CCA">
      <w:pPr>
        <w:pStyle w:val="Guidance"/>
        <w:ind w:left="284"/>
        <w:rPr>
          <w:i w:val="0"/>
          <w:iCs/>
          <w:color w:val="FF0000"/>
        </w:rPr>
      </w:pPr>
      <w:bookmarkStart w:id="71" w:name="_Hlk95122399"/>
      <w:r w:rsidRPr="00B05A64">
        <w:rPr>
          <w:i w:val="0"/>
          <w:iCs/>
          <w:color w:val="FF0000"/>
        </w:rPr>
        <w:t>Editor's Note:</w:t>
      </w:r>
      <w:r w:rsidRPr="00B05A64">
        <w:rPr>
          <w:i w:val="0"/>
          <w:iCs/>
          <w:color w:val="FF0000"/>
        </w:rPr>
        <w:tab/>
        <w:t xml:space="preserve">This subclause will describe the </w:t>
      </w:r>
      <w:r>
        <w:rPr>
          <w:i w:val="0"/>
          <w:iCs/>
          <w:color w:val="FF0000"/>
        </w:rPr>
        <w:t>architectural requirements for the studied application layer capabilities</w:t>
      </w:r>
      <w:r w:rsidRPr="00B05A64">
        <w:rPr>
          <w:i w:val="0"/>
          <w:iCs/>
          <w:color w:val="FF0000"/>
        </w:rPr>
        <w:t>.</w:t>
      </w:r>
      <w:bookmarkEnd w:id="71"/>
    </w:p>
    <w:p w14:paraId="43780243" w14:textId="77777777" w:rsidR="000E0CCA" w:rsidRPr="00923BDA" w:rsidRDefault="000E0CCA" w:rsidP="000E0CCA">
      <w:pPr>
        <w:pStyle w:val="Heading1"/>
        <w:rPr>
          <w:lang w:val="en-IN"/>
        </w:rPr>
      </w:pPr>
      <w:bookmarkStart w:id="72" w:name="_Toc25612630"/>
      <w:bookmarkStart w:id="73" w:name="_Toc25613333"/>
      <w:bookmarkStart w:id="74" w:name="_Toc25613597"/>
      <w:bookmarkStart w:id="75" w:name="_Toc27647554"/>
      <w:bookmarkStart w:id="76" w:name="_Toc161045975"/>
      <w:r>
        <w:rPr>
          <w:lang w:val="en-IN"/>
        </w:rPr>
        <w:t>7</w:t>
      </w:r>
      <w:r w:rsidRPr="00923BDA">
        <w:rPr>
          <w:lang w:val="en-IN"/>
        </w:rPr>
        <w:tab/>
        <w:t xml:space="preserve">Application architecture for enabling </w:t>
      </w:r>
      <w:bookmarkEnd w:id="72"/>
      <w:bookmarkEnd w:id="73"/>
      <w:bookmarkEnd w:id="74"/>
      <w:bookmarkEnd w:id="75"/>
      <w:r>
        <w:rPr>
          <w:lang w:val="en-IN"/>
        </w:rPr>
        <w:t>AI/ML services</w:t>
      </w:r>
      <w:bookmarkEnd w:id="76"/>
    </w:p>
    <w:p w14:paraId="6DFB9A48" w14:textId="77777777" w:rsidR="000E0CCA" w:rsidRDefault="000E0CCA" w:rsidP="000E0CCA">
      <w:pPr>
        <w:pStyle w:val="Heading2"/>
        <w:rPr>
          <w:lang w:val="en-IN"/>
        </w:rPr>
      </w:pPr>
      <w:bookmarkStart w:id="77" w:name="_Toc14352757"/>
      <w:bookmarkStart w:id="78" w:name="_Toc19026784"/>
      <w:bookmarkStart w:id="79" w:name="_Toc19034185"/>
      <w:bookmarkStart w:id="80" w:name="_Toc19036375"/>
      <w:bookmarkStart w:id="81" w:name="_Toc19037373"/>
      <w:bookmarkStart w:id="82" w:name="_Toc25612631"/>
      <w:bookmarkStart w:id="83" w:name="_Toc25613334"/>
      <w:bookmarkStart w:id="84" w:name="_Toc25613598"/>
      <w:bookmarkStart w:id="85" w:name="_Toc27647555"/>
      <w:bookmarkStart w:id="86" w:name="_Toc161045976"/>
      <w:r>
        <w:rPr>
          <w:lang w:val="en-IN"/>
        </w:rPr>
        <w:t>7</w:t>
      </w:r>
      <w:r w:rsidRPr="00923BDA">
        <w:rPr>
          <w:lang w:val="en-IN"/>
        </w:rPr>
        <w:t>.1</w:t>
      </w:r>
      <w:r w:rsidRPr="00923BDA">
        <w:rPr>
          <w:lang w:val="en-IN"/>
        </w:rPr>
        <w:tab/>
        <w:t>General</w:t>
      </w:r>
      <w:bookmarkEnd w:id="77"/>
      <w:bookmarkEnd w:id="78"/>
      <w:bookmarkEnd w:id="79"/>
      <w:bookmarkEnd w:id="80"/>
      <w:bookmarkEnd w:id="81"/>
      <w:bookmarkEnd w:id="82"/>
      <w:bookmarkEnd w:id="83"/>
      <w:bookmarkEnd w:id="84"/>
      <w:bookmarkEnd w:id="85"/>
      <w:bookmarkEnd w:id="86"/>
    </w:p>
    <w:p w14:paraId="685AA31B" w14:textId="77777777" w:rsidR="000E0CCA" w:rsidRPr="00923BDA" w:rsidRDefault="000E0CCA" w:rsidP="000E0CCA">
      <w:pPr>
        <w:pStyle w:val="Heading2"/>
        <w:rPr>
          <w:lang w:val="en-IN"/>
        </w:rPr>
      </w:pPr>
      <w:bookmarkStart w:id="87" w:name="_Toc14352758"/>
      <w:bookmarkStart w:id="88" w:name="_Toc19026785"/>
      <w:bookmarkStart w:id="89" w:name="_Toc19034186"/>
      <w:bookmarkStart w:id="90" w:name="_Toc19036376"/>
      <w:bookmarkStart w:id="91" w:name="_Toc19037374"/>
      <w:bookmarkStart w:id="92" w:name="_Toc25612632"/>
      <w:bookmarkStart w:id="93" w:name="_Toc25613335"/>
      <w:bookmarkStart w:id="94" w:name="_Toc25613599"/>
      <w:bookmarkStart w:id="95" w:name="_Toc27647556"/>
      <w:bookmarkStart w:id="96" w:name="_Toc161045977"/>
      <w:r>
        <w:rPr>
          <w:lang w:val="en-IN"/>
        </w:rPr>
        <w:t>7</w:t>
      </w:r>
      <w:r w:rsidRPr="00923BDA">
        <w:rPr>
          <w:lang w:val="en-IN"/>
        </w:rPr>
        <w:t>.2</w:t>
      </w:r>
      <w:r w:rsidRPr="00923BDA">
        <w:rPr>
          <w:lang w:val="en-IN"/>
        </w:rPr>
        <w:tab/>
        <w:t xml:space="preserve">Application </w:t>
      </w:r>
      <w:r>
        <w:rPr>
          <w:lang w:val="en-IN"/>
        </w:rPr>
        <w:t xml:space="preserve">enablement </w:t>
      </w:r>
      <w:r w:rsidRPr="00923BDA">
        <w:rPr>
          <w:lang w:val="en-IN"/>
        </w:rPr>
        <w:t>architecture</w:t>
      </w:r>
      <w:bookmarkEnd w:id="87"/>
      <w:bookmarkEnd w:id="88"/>
      <w:bookmarkEnd w:id="89"/>
      <w:bookmarkEnd w:id="90"/>
      <w:bookmarkEnd w:id="91"/>
      <w:bookmarkEnd w:id="92"/>
      <w:bookmarkEnd w:id="93"/>
      <w:bookmarkEnd w:id="94"/>
      <w:bookmarkEnd w:id="95"/>
      <w:bookmarkEnd w:id="96"/>
    </w:p>
    <w:p w14:paraId="783032D3" w14:textId="77777777" w:rsidR="000E0CCA" w:rsidRPr="00293D74" w:rsidRDefault="000E0CCA" w:rsidP="000E0CCA">
      <w:pPr>
        <w:pStyle w:val="EditorsNote"/>
      </w:pPr>
      <w:r>
        <w:t>Editor's Note:</w:t>
      </w:r>
      <w:r>
        <w:tab/>
        <w:t>this subclause will illustrate the high level architecture and possible architecture enhancements for supporting AI/ML services</w:t>
      </w:r>
    </w:p>
    <w:p w14:paraId="6C1AB7B2" w14:textId="77777777" w:rsidR="000E0CCA" w:rsidRPr="00923BDA" w:rsidRDefault="000E0CCA" w:rsidP="000E0CCA">
      <w:pPr>
        <w:pStyle w:val="Heading2"/>
        <w:rPr>
          <w:lang w:val="en-IN"/>
        </w:rPr>
      </w:pPr>
      <w:bookmarkStart w:id="97" w:name="_Toc161045978"/>
      <w:r>
        <w:rPr>
          <w:lang w:val="en-IN"/>
        </w:rPr>
        <w:t>7</w:t>
      </w:r>
      <w:r w:rsidRPr="00923BDA">
        <w:rPr>
          <w:lang w:val="en-IN"/>
        </w:rPr>
        <w:t>.</w:t>
      </w:r>
      <w:r>
        <w:rPr>
          <w:lang w:val="en-IN"/>
        </w:rPr>
        <w:t>3</w:t>
      </w:r>
      <w:r w:rsidRPr="00923BDA">
        <w:rPr>
          <w:lang w:val="en-IN"/>
        </w:rPr>
        <w:tab/>
      </w:r>
      <w:r>
        <w:rPr>
          <w:lang w:val="en-IN"/>
        </w:rPr>
        <w:t>Functional Elements</w:t>
      </w:r>
      <w:bookmarkEnd w:id="97"/>
    </w:p>
    <w:p w14:paraId="580608FF" w14:textId="77777777" w:rsidR="000E0CCA" w:rsidRPr="00293D74" w:rsidRDefault="000E0CCA" w:rsidP="000E0CCA">
      <w:pPr>
        <w:pStyle w:val="EditorsNote"/>
      </w:pPr>
      <w:r>
        <w:t>Editor's Note:</w:t>
      </w:r>
      <w:r>
        <w:tab/>
        <w:t>The functional elements corresponding to the architecture will be presented in this clause.</w:t>
      </w:r>
    </w:p>
    <w:p w14:paraId="7A93F6AD" w14:textId="77777777" w:rsidR="000E0CCA" w:rsidRPr="00923BDA" w:rsidRDefault="000E0CCA" w:rsidP="000E0CCA">
      <w:pPr>
        <w:pStyle w:val="Heading2"/>
        <w:rPr>
          <w:lang w:val="en-IN"/>
        </w:rPr>
      </w:pPr>
      <w:bookmarkStart w:id="98" w:name="_Toc161045979"/>
      <w:r>
        <w:rPr>
          <w:lang w:val="en-IN"/>
        </w:rPr>
        <w:t>7</w:t>
      </w:r>
      <w:r w:rsidRPr="00923BDA">
        <w:rPr>
          <w:lang w:val="en-IN"/>
        </w:rPr>
        <w:t>.</w:t>
      </w:r>
      <w:r>
        <w:rPr>
          <w:lang w:val="en-IN"/>
        </w:rPr>
        <w:t>4</w:t>
      </w:r>
      <w:r w:rsidRPr="00923BDA">
        <w:rPr>
          <w:lang w:val="en-IN"/>
        </w:rPr>
        <w:tab/>
      </w:r>
      <w:r>
        <w:rPr>
          <w:lang w:val="en-IN"/>
        </w:rPr>
        <w:t>Reference Points</w:t>
      </w:r>
      <w:bookmarkEnd w:id="98"/>
    </w:p>
    <w:p w14:paraId="196B3519" w14:textId="77777777" w:rsidR="000E0CCA" w:rsidRPr="00293D74" w:rsidRDefault="000E0CCA" w:rsidP="000E0CCA">
      <w:pPr>
        <w:pStyle w:val="EditorsNote"/>
      </w:pPr>
      <w:r>
        <w:t>Editor's Note:</w:t>
      </w:r>
      <w:r>
        <w:tab/>
        <w:t>The reference points corresponding to the architecture will be presented in this clause.</w:t>
      </w:r>
    </w:p>
    <w:p w14:paraId="40E0C970" w14:textId="77777777" w:rsidR="000E0CCA" w:rsidRPr="00DE0D54" w:rsidRDefault="000E0CCA" w:rsidP="00A35C6A"/>
    <w:p w14:paraId="0A9CA0DD" w14:textId="77777777" w:rsidR="000E0CCA" w:rsidRDefault="000E0CCA" w:rsidP="000E0CCA">
      <w:pPr>
        <w:pStyle w:val="Heading1"/>
      </w:pPr>
      <w:bookmarkStart w:id="99" w:name="_Toc161045980"/>
      <w:r>
        <w:t>8</w:t>
      </w:r>
      <w:r w:rsidRPr="004D3578">
        <w:tab/>
      </w:r>
      <w:r>
        <w:t>Solutions</w:t>
      </w:r>
      <w:bookmarkEnd w:id="99"/>
    </w:p>
    <w:p w14:paraId="35D3E33A" w14:textId="77777777" w:rsidR="000E0CCA" w:rsidRDefault="000E0CCA" w:rsidP="000E0CCA">
      <w:pPr>
        <w:pStyle w:val="Heading2"/>
      </w:pPr>
      <w:bookmarkStart w:id="100" w:name="_Toc161045981"/>
      <w:bookmarkStart w:id="101" w:name="_Toc464463365"/>
      <w:bookmarkStart w:id="102" w:name="_Toc475064959"/>
      <w:bookmarkStart w:id="103" w:name="_Toc478400630"/>
      <w:bookmarkStart w:id="104" w:name="_Toc7485785"/>
      <w:bookmarkStart w:id="105" w:name="_Toc78314759"/>
      <w:r>
        <w:t>8</w:t>
      </w:r>
      <w:r w:rsidRPr="004D3578">
        <w:t>.</w:t>
      </w:r>
      <w:r>
        <w:t>0</w:t>
      </w:r>
      <w:r>
        <w:tab/>
        <w:t>Mapping of solutions to key issues</w:t>
      </w:r>
      <w:bookmarkEnd w:id="100"/>
    </w:p>
    <w:p w14:paraId="1CC0F09A" w14:textId="0E42194A" w:rsidR="000E0CCA" w:rsidRPr="00DE0D54" w:rsidRDefault="000E0CCA" w:rsidP="000E0CCA">
      <w:pPr>
        <w:pStyle w:val="TH"/>
      </w:pPr>
      <w:r w:rsidRPr="00DE0D54">
        <w:t>Table </w:t>
      </w:r>
      <w:r>
        <w:t>8</w:t>
      </w:r>
      <w:r w:rsidRPr="00DE0D54">
        <w:t>.</w:t>
      </w:r>
      <w:r>
        <w:t>1</w:t>
      </w:r>
      <w:r w:rsidRPr="00DE0D54">
        <w:t>-1</w:t>
      </w:r>
      <w:r w:rsidR="00327FD6">
        <w:t>:</w:t>
      </w:r>
      <w:r w:rsidRPr="00DE0D54">
        <w:t xml:space="preserve">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F433C9" w:rsidRPr="00DE0D54" w14:paraId="668D2451" w14:textId="65FC01CE" w:rsidTr="00386DD9">
        <w:trPr>
          <w:jc w:val="center"/>
        </w:trPr>
        <w:tc>
          <w:tcPr>
            <w:tcW w:w="918" w:type="dxa"/>
            <w:tcBorders>
              <w:bottom w:val="single" w:sz="12" w:space="0" w:color="000000"/>
              <w:tl2br w:val="single" w:sz="6" w:space="0" w:color="000000"/>
            </w:tcBorders>
            <w:shd w:val="clear" w:color="auto" w:fill="auto"/>
          </w:tcPr>
          <w:p w14:paraId="30DB1731" w14:textId="77777777" w:rsidR="00F433C9" w:rsidRPr="00DE0D54" w:rsidRDefault="00F433C9" w:rsidP="00802DAA">
            <w:pPr>
              <w:rPr>
                <w:rFonts w:eastAsia="MS Mincho"/>
              </w:rPr>
            </w:pPr>
          </w:p>
        </w:tc>
        <w:tc>
          <w:tcPr>
            <w:tcW w:w="790" w:type="dxa"/>
            <w:tcBorders>
              <w:bottom w:val="single" w:sz="12" w:space="0" w:color="000000"/>
            </w:tcBorders>
            <w:shd w:val="clear" w:color="auto" w:fill="auto"/>
          </w:tcPr>
          <w:p w14:paraId="60158512" w14:textId="77777777" w:rsidR="00F433C9" w:rsidRPr="00DE0D54" w:rsidRDefault="00F433C9" w:rsidP="00802DAA">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349EEE50" w14:textId="77777777" w:rsidR="00F433C9" w:rsidRPr="00DE0D54" w:rsidRDefault="00F433C9" w:rsidP="00802DAA">
            <w:pPr>
              <w:rPr>
                <w:rFonts w:eastAsia="MS Mincho"/>
              </w:rPr>
            </w:pPr>
            <w:r w:rsidRPr="00DE0D54">
              <w:rPr>
                <w:rFonts w:eastAsia="MS Mincho"/>
              </w:rPr>
              <w:t>KI #2</w:t>
            </w:r>
          </w:p>
        </w:tc>
        <w:tc>
          <w:tcPr>
            <w:tcW w:w="790" w:type="dxa"/>
            <w:tcBorders>
              <w:bottom w:val="single" w:sz="12" w:space="0" w:color="000000"/>
            </w:tcBorders>
            <w:shd w:val="clear" w:color="auto" w:fill="auto"/>
          </w:tcPr>
          <w:p w14:paraId="502946AF" w14:textId="77777777" w:rsidR="00F433C9" w:rsidRPr="00DE0D54" w:rsidRDefault="00F433C9" w:rsidP="00802DAA">
            <w:pPr>
              <w:rPr>
                <w:rFonts w:eastAsia="MS Mincho"/>
              </w:rPr>
            </w:pPr>
            <w:r w:rsidRPr="00DE0D54">
              <w:rPr>
                <w:rFonts w:eastAsia="MS Mincho"/>
              </w:rPr>
              <w:t>KI #3</w:t>
            </w:r>
          </w:p>
        </w:tc>
        <w:tc>
          <w:tcPr>
            <w:tcW w:w="791" w:type="dxa"/>
            <w:tcBorders>
              <w:bottom w:val="single" w:sz="12" w:space="0" w:color="000000"/>
            </w:tcBorders>
            <w:shd w:val="clear" w:color="auto" w:fill="auto"/>
          </w:tcPr>
          <w:p w14:paraId="5A897653" w14:textId="77777777" w:rsidR="00F433C9" w:rsidRPr="00DE0D54" w:rsidRDefault="00F433C9" w:rsidP="00802DAA">
            <w:pPr>
              <w:rPr>
                <w:rFonts w:eastAsia="MS Mincho"/>
              </w:rPr>
            </w:pPr>
            <w:r w:rsidRPr="00DE0D54">
              <w:rPr>
                <w:rFonts w:eastAsia="MS Mincho"/>
              </w:rPr>
              <w:t>KI #4</w:t>
            </w:r>
          </w:p>
        </w:tc>
        <w:tc>
          <w:tcPr>
            <w:tcW w:w="791" w:type="dxa"/>
            <w:tcBorders>
              <w:bottom w:val="single" w:sz="12" w:space="0" w:color="000000"/>
            </w:tcBorders>
          </w:tcPr>
          <w:p w14:paraId="06FC713C" w14:textId="1CB30416" w:rsidR="00F433C9" w:rsidRPr="00DE0D54" w:rsidRDefault="00F433C9" w:rsidP="00802DAA">
            <w:pPr>
              <w:rPr>
                <w:rFonts w:eastAsia="MS Mincho"/>
              </w:rPr>
            </w:pPr>
            <w:r>
              <w:rPr>
                <w:rFonts w:eastAsia="MS Mincho"/>
              </w:rPr>
              <w:t>KI #5</w:t>
            </w:r>
          </w:p>
        </w:tc>
        <w:tc>
          <w:tcPr>
            <w:tcW w:w="791" w:type="dxa"/>
            <w:tcBorders>
              <w:bottom w:val="single" w:sz="12" w:space="0" w:color="000000"/>
            </w:tcBorders>
          </w:tcPr>
          <w:p w14:paraId="7FBDA666" w14:textId="05077FBC" w:rsidR="00F433C9" w:rsidRPr="00DE0D54" w:rsidRDefault="00F433C9" w:rsidP="00802DAA">
            <w:pPr>
              <w:rPr>
                <w:rFonts w:eastAsia="MS Mincho"/>
              </w:rPr>
            </w:pPr>
            <w:r>
              <w:rPr>
                <w:rFonts w:eastAsia="MS Mincho"/>
              </w:rPr>
              <w:t>KI #6</w:t>
            </w:r>
          </w:p>
        </w:tc>
        <w:tc>
          <w:tcPr>
            <w:tcW w:w="791" w:type="dxa"/>
            <w:tcBorders>
              <w:bottom w:val="single" w:sz="12" w:space="0" w:color="000000"/>
            </w:tcBorders>
          </w:tcPr>
          <w:p w14:paraId="0FDE2244" w14:textId="6C015192" w:rsidR="00F433C9" w:rsidRPr="00DE0D54" w:rsidRDefault="00F433C9" w:rsidP="00802DAA">
            <w:pPr>
              <w:rPr>
                <w:rFonts w:eastAsia="MS Mincho"/>
              </w:rPr>
            </w:pPr>
            <w:r>
              <w:rPr>
                <w:rFonts w:eastAsia="MS Mincho"/>
              </w:rPr>
              <w:t>KI #7</w:t>
            </w:r>
          </w:p>
        </w:tc>
      </w:tr>
      <w:tr w:rsidR="00F433C9" w:rsidRPr="00DE0D54" w14:paraId="0017887C" w14:textId="57D549CB" w:rsidTr="00386DD9">
        <w:trPr>
          <w:jc w:val="center"/>
        </w:trPr>
        <w:tc>
          <w:tcPr>
            <w:tcW w:w="918" w:type="dxa"/>
            <w:shd w:val="clear" w:color="auto" w:fill="auto"/>
          </w:tcPr>
          <w:p w14:paraId="4FB73348" w14:textId="77777777" w:rsidR="00F433C9" w:rsidRPr="00DE0D54" w:rsidRDefault="00F433C9" w:rsidP="00802DAA">
            <w:pPr>
              <w:rPr>
                <w:rFonts w:eastAsia="MS Mincho"/>
              </w:rPr>
            </w:pPr>
            <w:r w:rsidRPr="00DE0D54">
              <w:rPr>
                <w:rFonts w:eastAsia="MS Mincho"/>
              </w:rPr>
              <w:t>Sol #1</w:t>
            </w:r>
          </w:p>
        </w:tc>
        <w:tc>
          <w:tcPr>
            <w:tcW w:w="790" w:type="dxa"/>
            <w:shd w:val="clear" w:color="auto" w:fill="auto"/>
            <w:vAlign w:val="center"/>
          </w:tcPr>
          <w:p w14:paraId="423734A9" w14:textId="77777777" w:rsidR="00F433C9" w:rsidRPr="00DE0D54" w:rsidRDefault="00F433C9" w:rsidP="00802DAA">
            <w:pPr>
              <w:jc w:val="center"/>
              <w:rPr>
                <w:rFonts w:ascii="Arial" w:eastAsia="MS Mincho" w:hAnsi="Arial" w:cs="Arial"/>
                <w:b/>
              </w:rPr>
            </w:pPr>
          </w:p>
        </w:tc>
        <w:tc>
          <w:tcPr>
            <w:tcW w:w="790" w:type="dxa"/>
            <w:shd w:val="clear" w:color="auto" w:fill="auto"/>
            <w:vAlign w:val="center"/>
          </w:tcPr>
          <w:p w14:paraId="5AEC19A0"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E9FEDFC"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4879B4BD" w14:textId="77777777" w:rsidR="00F433C9" w:rsidRPr="00DE0D54" w:rsidRDefault="00F433C9" w:rsidP="00802DAA">
            <w:pPr>
              <w:jc w:val="center"/>
              <w:rPr>
                <w:rFonts w:ascii="Arial" w:eastAsia="MS Mincho" w:hAnsi="Arial" w:cs="Arial"/>
              </w:rPr>
            </w:pPr>
          </w:p>
        </w:tc>
        <w:tc>
          <w:tcPr>
            <w:tcW w:w="791" w:type="dxa"/>
          </w:tcPr>
          <w:p w14:paraId="5245731B" w14:textId="77777777" w:rsidR="00F433C9" w:rsidRPr="00DE0D54" w:rsidRDefault="00F433C9" w:rsidP="00802DAA">
            <w:pPr>
              <w:jc w:val="center"/>
              <w:rPr>
                <w:rFonts w:ascii="Arial" w:eastAsia="MS Mincho" w:hAnsi="Arial" w:cs="Arial"/>
              </w:rPr>
            </w:pPr>
          </w:p>
        </w:tc>
        <w:tc>
          <w:tcPr>
            <w:tcW w:w="791" w:type="dxa"/>
          </w:tcPr>
          <w:p w14:paraId="4F1622D4" w14:textId="77777777" w:rsidR="00F433C9" w:rsidRPr="00DE0D54" w:rsidRDefault="00F433C9" w:rsidP="00802DAA">
            <w:pPr>
              <w:jc w:val="center"/>
              <w:rPr>
                <w:rFonts w:ascii="Arial" w:eastAsia="MS Mincho" w:hAnsi="Arial" w:cs="Arial"/>
              </w:rPr>
            </w:pPr>
          </w:p>
        </w:tc>
        <w:tc>
          <w:tcPr>
            <w:tcW w:w="791" w:type="dxa"/>
          </w:tcPr>
          <w:p w14:paraId="2C7CC857" w14:textId="77777777" w:rsidR="00F433C9" w:rsidRPr="00DE0D54" w:rsidRDefault="00F433C9" w:rsidP="00802DAA">
            <w:pPr>
              <w:jc w:val="center"/>
              <w:rPr>
                <w:rFonts w:ascii="Arial" w:eastAsia="MS Mincho" w:hAnsi="Arial" w:cs="Arial"/>
              </w:rPr>
            </w:pPr>
          </w:p>
        </w:tc>
      </w:tr>
      <w:tr w:rsidR="00F433C9" w:rsidRPr="00DE0D54" w14:paraId="4CA298DD" w14:textId="4A1E720B" w:rsidTr="00386DD9">
        <w:trPr>
          <w:jc w:val="center"/>
        </w:trPr>
        <w:tc>
          <w:tcPr>
            <w:tcW w:w="918" w:type="dxa"/>
            <w:shd w:val="clear" w:color="auto" w:fill="auto"/>
          </w:tcPr>
          <w:p w14:paraId="21DBBE03" w14:textId="77777777" w:rsidR="00F433C9" w:rsidRPr="00DE0D54" w:rsidRDefault="00F433C9" w:rsidP="00802DAA">
            <w:pPr>
              <w:rPr>
                <w:rFonts w:eastAsia="MS Mincho"/>
              </w:rPr>
            </w:pPr>
            <w:r w:rsidRPr="00DE0D54">
              <w:rPr>
                <w:rFonts w:eastAsia="MS Mincho"/>
              </w:rPr>
              <w:t>Sol #2</w:t>
            </w:r>
          </w:p>
        </w:tc>
        <w:tc>
          <w:tcPr>
            <w:tcW w:w="790" w:type="dxa"/>
            <w:shd w:val="clear" w:color="auto" w:fill="auto"/>
            <w:vAlign w:val="center"/>
          </w:tcPr>
          <w:p w14:paraId="06153F14"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21960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B85EB2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1B9C0CC5" w14:textId="77777777" w:rsidR="00F433C9" w:rsidRPr="00DE0D54" w:rsidRDefault="00F433C9" w:rsidP="00802DAA">
            <w:pPr>
              <w:jc w:val="center"/>
              <w:rPr>
                <w:rFonts w:ascii="Arial" w:eastAsia="MS Mincho" w:hAnsi="Arial" w:cs="Arial"/>
              </w:rPr>
            </w:pPr>
          </w:p>
        </w:tc>
        <w:tc>
          <w:tcPr>
            <w:tcW w:w="791" w:type="dxa"/>
          </w:tcPr>
          <w:p w14:paraId="1D30F3EE" w14:textId="77777777" w:rsidR="00F433C9" w:rsidRPr="00DE0D54" w:rsidRDefault="00F433C9" w:rsidP="00802DAA">
            <w:pPr>
              <w:jc w:val="center"/>
              <w:rPr>
                <w:rFonts w:ascii="Arial" w:eastAsia="MS Mincho" w:hAnsi="Arial" w:cs="Arial"/>
              </w:rPr>
            </w:pPr>
          </w:p>
        </w:tc>
        <w:tc>
          <w:tcPr>
            <w:tcW w:w="791" w:type="dxa"/>
          </w:tcPr>
          <w:p w14:paraId="68854D64" w14:textId="77777777" w:rsidR="00F433C9" w:rsidRPr="00DE0D54" w:rsidRDefault="00F433C9" w:rsidP="00802DAA">
            <w:pPr>
              <w:jc w:val="center"/>
              <w:rPr>
                <w:rFonts w:ascii="Arial" w:eastAsia="MS Mincho" w:hAnsi="Arial" w:cs="Arial"/>
              </w:rPr>
            </w:pPr>
          </w:p>
        </w:tc>
        <w:tc>
          <w:tcPr>
            <w:tcW w:w="791" w:type="dxa"/>
          </w:tcPr>
          <w:p w14:paraId="0D09F1EE" w14:textId="77777777" w:rsidR="00F433C9" w:rsidRPr="00DE0D54" w:rsidRDefault="00F433C9" w:rsidP="00802DAA">
            <w:pPr>
              <w:jc w:val="center"/>
              <w:rPr>
                <w:rFonts w:ascii="Arial" w:eastAsia="MS Mincho" w:hAnsi="Arial" w:cs="Arial"/>
              </w:rPr>
            </w:pPr>
          </w:p>
        </w:tc>
      </w:tr>
      <w:tr w:rsidR="00F433C9" w:rsidRPr="00DE0D54" w14:paraId="650E1DB5" w14:textId="5192FA72" w:rsidTr="00386DD9">
        <w:trPr>
          <w:jc w:val="center"/>
        </w:trPr>
        <w:tc>
          <w:tcPr>
            <w:tcW w:w="918" w:type="dxa"/>
            <w:shd w:val="clear" w:color="auto" w:fill="auto"/>
          </w:tcPr>
          <w:p w14:paraId="6FC0A6B7" w14:textId="42EE7CE8" w:rsidR="00F433C9" w:rsidRPr="00DE0D54" w:rsidRDefault="00F433C9" w:rsidP="00802DAA">
            <w:pPr>
              <w:rPr>
                <w:rFonts w:eastAsia="MS Mincho"/>
              </w:rPr>
            </w:pPr>
            <w:r>
              <w:rPr>
                <w:rFonts w:eastAsia="MS Mincho"/>
              </w:rPr>
              <w:t>Sol #3</w:t>
            </w:r>
          </w:p>
        </w:tc>
        <w:tc>
          <w:tcPr>
            <w:tcW w:w="790" w:type="dxa"/>
            <w:shd w:val="clear" w:color="auto" w:fill="auto"/>
            <w:vAlign w:val="center"/>
          </w:tcPr>
          <w:p w14:paraId="4CC8ACD2"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99AD552" w14:textId="3592A19B"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3F68D3E"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495774A" w14:textId="77777777" w:rsidR="00F433C9" w:rsidRPr="00DE0D54" w:rsidRDefault="00F433C9" w:rsidP="00802DAA">
            <w:pPr>
              <w:jc w:val="center"/>
              <w:rPr>
                <w:rFonts w:ascii="Arial" w:eastAsia="MS Mincho" w:hAnsi="Arial" w:cs="Arial"/>
              </w:rPr>
            </w:pPr>
          </w:p>
        </w:tc>
        <w:tc>
          <w:tcPr>
            <w:tcW w:w="791" w:type="dxa"/>
          </w:tcPr>
          <w:p w14:paraId="04FEE185" w14:textId="77777777" w:rsidR="00F433C9" w:rsidRPr="00DE0D54" w:rsidRDefault="00F433C9" w:rsidP="00802DAA">
            <w:pPr>
              <w:jc w:val="center"/>
              <w:rPr>
                <w:rFonts w:ascii="Arial" w:eastAsia="MS Mincho" w:hAnsi="Arial" w:cs="Arial"/>
              </w:rPr>
            </w:pPr>
          </w:p>
        </w:tc>
        <w:tc>
          <w:tcPr>
            <w:tcW w:w="791" w:type="dxa"/>
          </w:tcPr>
          <w:p w14:paraId="064DB594" w14:textId="77777777" w:rsidR="00F433C9" w:rsidRPr="00DE0D54" w:rsidRDefault="00F433C9" w:rsidP="00802DAA">
            <w:pPr>
              <w:jc w:val="center"/>
              <w:rPr>
                <w:rFonts w:ascii="Arial" w:eastAsia="MS Mincho" w:hAnsi="Arial" w:cs="Arial"/>
              </w:rPr>
            </w:pPr>
          </w:p>
        </w:tc>
        <w:tc>
          <w:tcPr>
            <w:tcW w:w="791" w:type="dxa"/>
          </w:tcPr>
          <w:p w14:paraId="0E9ED018" w14:textId="77777777" w:rsidR="00F433C9" w:rsidRPr="00DE0D54" w:rsidRDefault="00F433C9" w:rsidP="00802DAA">
            <w:pPr>
              <w:jc w:val="center"/>
              <w:rPr>
                <w:rFonts w:ascii="Arial" w:eastAsia="MS Mincho" w:hAnsi="Arial" w:cs="Arial"/>
              </w:rPr>
            </w:pPr>
          </w:p>
        </w:tc>
      </w:tr>
      <w:tr w:rsidR="00F433C9" w:rsidRPr="00DE0D54" w14:paraId="07F75DE3" w14:textId="7DA1D2AD" w:rsidTr="00386DD9">
        <w:trPr>
          <w:jc w:val="center"/>
        </w:trPr>
        <w:tc>
          <w:tcPr>
            <w:tcW w:w="918" w:type="dxa"/>
            <w:shd w:val="clear" w:color="auto" w:fill="auto"/>
          </w:tcPr>
          <w:p w14:paraId="59266A80" w14:textId="1C7FB01F" w:rsidR="00F433C9" w:rsidRDefault="00F433C9" w:rsidP="00802DAA">
            <w:pPr>
              <w:rPr>
                <w:rFonts w:eastAsia="MS Mincho"/>
              </w:rPr>
            </w:pPr>
            <w:r>
              <w:rPr>
                <w:rFonts w:eastAsia="MS Mincho"/>
              </w:rPr>
              <w:lastRenderedPageBreak/>
              <w:t>Sol #4</w:t>
            </w:r>
          </w:p>
        </w:tc>
        <w:tc>
          <w:tcPr>
            <w:tcW w:w="790" w:type="dxa"/>
            <w:shd w:val="clear" w:color="auto" w:fill="auto"/>
            <w:vAlign w:val="center"/>
          </w:tcPr>
          <w:p w14:paraId="31D097FA"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2A6325BE" w14:textId="46AC8F87"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8ABAE49"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D49EC34" w14:textId="77777777" w:rsidR="00F433C9" w:rsidRPr="00DE0D54" w:rsidRDefault="00F433C9" w:rsidP="00802DAA">
            <w:pPr>
              <w:jc w:val="center"/>
              <w:rPr>
                <w:rFonts w:ascii="Arial" w:eastAsia="MS Mincho" w:hAnsi="Arial" w:cs="Arial"/>
              </w:rPr>
            </w:pPr>
          </w:p>
        </w:tc>
        <w:tc>
          <w:tcPr>
            <w:tcW w:w="791" w:type="dxa"/>
          </w:tcPr>
          <w:p w14:paraId="44586CBB" w14:textId="77777777" w:rsidR="00F433C9" w:rsidRPr="00DE0D54" w:rsidRDefault="00F433C9" w:rsidP="00802DAA">
            <w:pPr>
              <w:jc w:val="center"/>
              <w:rPr>
                <w:rFonts w:ascii="Arial" w:eastAsia="MS Mincho" w:hAnsi="Arial" w:cs="Arial"/>
              </w:rPr>
            </w:pPr>
          </w:p>
        </w:tc>
        <w:tc>
          <w:tcPr>
            <w:tcW w:w="791" w:type="dxa"/>
          </w:tcPr>
          <w:p w14:paraId="7FB522BD" w14:textId="77777777" w:rsidR="00F433C9" w:rsidRPr="00DE0D54" w:rsidRDefault="00F433C9" w:rsidP="00802DAA">
            <w:pPr>
              <w:jc w:val="center"/>
              <w:rPr>
                <w:rFonts w:ascii="Arial" w:eastAsia="MS Mincho" w:hAnsi="Arial" w:cs="Arial"/>
              </w:rPr>
            </w:pPr>
          </w:p>
        </w:tc>
        <w:tc>
          <w:tcPr>
            <w:tcW w:w="791" w:type="dxa"/>
          </w:tcPr>
          <w:p w14:paraId="441C2C43" w14:textId="77777777" w:rsidR="00F433C9" w:rsidRPr="00DE0D54" w:rsidRDefault="00F433C9" w:rsidP="00802DAA">
            <w:pPr>
              <w:jc w:val="center"/>
              <w:rPr>
                <w:rFonts w:ascii="Arial" w:eastAsia="MS Mincho" w:hAnsi="Arial" w:cs="Arial"/>
              </w:rPr>
            </w:pPr>
          </w:p>
        </w:tc>
      </w:tr>
      <w:tr w:rsidR="00F433C9" w:rsidRPr="00DE0D54" w14:paraId="73D67DF2" w14:textId="07DAD219" w:rsidTr="00386DD9">
        <w:trPr>
          <w:jc w:val="center"/>
        </w:trPr>
        <w:tc>
          <w:tcPr>
            <w:tcW w:w="918" w:type="dxa"/>
            <w:shd w:val="clear" w:color="auto" w:fill="auto"/>
          </w:tcPr>
          <w:p w14:paraId="04AFEADF" w14:textId="71037D7E" w:rsidR="00F433C9" w:rsidRDefault="00F433C9" w:rsidP="00802DAA">
            <w:pPr>
              <w:rPr>
                <w:rFonts w:eastAsia="MS Mincho"/>
              </w:rPr>
            </w:pPr>
            <w:r>
              <w:rPr>
                <w:rFonts w:eastAsia="MS Mincho"/>
              </w:rPr>
              <w:t>Sol #5</w:t>
            </w:r>
          </w:p>
        </w:tc>
        <w:tc>
          <w:tcPr>
            <w:tcW w:w="790" w:type="dxa"/>
            <w:shd w:val="clear" w:color="auto" w:fill="auto"/>
            <w:vAlign w:val="center"/>
          </w:tcPr>
          <w:p w14:paraId="6BD222C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78E4912" w14:textId="0FAE5DCA" w:rsidR="00F433C9" w:rsidRPr="00DE0D54" w:rsidRDefault="00792674"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8962AB5"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23F11C46" w14:textId="77777777" w:rsidR="00F433C9" w:rsidRPr="00DE0D54" w:rsidRDefault="00F433C9" w:rsidP="00802DAA">
            <w:pPr>
              <w:jc w:val="center"/>
              <w:rPr>
                <w:rFonts w:ascii="Arial" w:eastAsia="MS Mincho" w:hAnsi="Arial" w:cs="Arial"/>
              </w:rPr>
            </w:pPr>
          </w:p>
        </w:tc>
        <w:tc>
          <w:tcPr>
            <w:tcW w:w="791" w:type="dxa"/>
          </w:tcPr>
          <w:p w14:paraId="0DAE1EF8" w14:textId="77777777" w:rsidR="00F433C9" w:rsidRPr="00DE0D54" w:rsidRDefault="00F433C9" w:rsidP="00802DAA">
            <w:pPr>
              <w:jc w:val="center"/>
              <w:rPr>
                <w:rFonts w:ascii="Arial" w:eastAsia="MS Mincho" w:hAnsi="Arial" w:cs="Arial"/>
              </w:rPr>
            </w:pPr>
          </w:p>
        </w:tc>
        <w:tc>
          <w:tcPr>
            <w:tcW w:w="791" w:type="dxa"/>
          </w:tcPr>
          <w:p w14:paraId="754A5316" w14:textId="77777777" w:rsidR="00F433C9" w:rsidRPr="00DE0D54" w:rsidRDefault="00F433C9" w:rsidP="00802DAA">
            <w:pPr>
              <w:jc w:val="center"/>
              <w:rPr>
                <w:rFonts w:ascii="Arial" w:eastAsia="MS Mincho" w:hAnsi="Arial" w:cs="Arial"/>
              </w:rPr>
            </w:pPr>
          </w:p>
        </w:tc>
        <w:tc>
          <w:tcPr>
            <w:tcW w:w="791" w:type="dxa"/>
          </w:tcPr>
          <w:p w14:paraId="70BAAEB2" w14:textId="77777777" w:rsidR="00F433C9" w:rsidRPr="00DE0D54" w:rsidRDefault="00F433C9" w:rsidP="00802DAA">
            <w:pPr>
              <w:jc w:val="center"/>
              <w:rPr>
                <w:rFonts w:ascii="Arial" w:eastAsia="MS Mincho" w:hAnsi="Arial" w:cs="Arial"/>
              </w:rPr>
            </w:pPr>
          </w:p>
        </w:tc>
      </w:tr>
      <w:tr w:rsidR="00F433C9" w:rsidRPr="00DE0D54" w14:paraId="002AE3B2" w14:textId="44CCC38C" w:rsidTr="00386DD9">
        <w:trPr>
          <w:jc w:val="center"/>
        </w:trPr>
        <w:tc>
          <w:tcPr>
            <w:tcW w:w="918" w:type="dxa"/>
            <w:shd w:val="clear" w:color="auto" w:fill="auto"/>
          </w:tcPr>
          <w:p w14:paraId="588F3659" w14:textId="05BFE5C1" w:rsidR="00F433C9" w:rsidRDefault="00F433C9" w:rsidP="00802DAA">
            <w:pPr>
              <w:rPr>
                <w:rFonts w:eastAsia="MS Mincho"/>
              </w:rPr>
            </w:pPr>
            <w:r>
              <w:rPr>
                <w:rFonts w:eastAsia="MS Mincho"/>
              </w:rPr>
              <w:t>Sol #6</w:t>
            </w:r>
          </w:p>
        </w:tc>
        <w:tc>
          <w:tcPr>
            <w:tcW w:w="790" w:type="dxa"/>
            <w:shd w:val="clear" w:color="auto" w:fill="auto"/>
            <w:vAlign w:val="center"/>
          </w:tcPr>
          <w:p w14:paraId="0924DE6F"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676039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5874ABB2" w14:textId="6D6BF5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0EEB9E77" w14:textId="77777777" w:rsidR="00F433C9" w:rsidRPr="00DE0D54" w:rsidRDefault="00F433C9" w:rsidP="00802DAA">
            <w:pPr>
              <w:jc w:val="center"/>
              <w:rPr>
                <w:rFonts w:ascii="Arial" w:eastAsia="MS Mincho" w:hAnsi="Arial" w:cs="Arial"/>
              </w:rPr>
            </w:pPr>
          </w:p>
        </w:tc>
        <w:tc>
          <w:tcPr>
            <w:tcW w:w="791" w:type="dxa"/>
          </w:tcPr>
          <w:p w14:paraId="104DF9AE" w14:textId="77777777" w:rsidR="00F433C9" w:rsidRPr="00DE0D54" w:rsidRDefault="00F433C9" w:rsidP="00802DAA">
            <w:pPr>
              <w:jc w:val="center"/>
              <w:rPr>
                <w:rFonts w:ascii="Arial" w:eastAsia="MS Mincho" w:hAnsi="Arial" w:cs="Arial"/>
              </w:rPr>
            </w:pPr>
          </w:p>
        </w:tc>
        <w:tc>
          <w:tcPr>
            <w:tcW w:w="791" w:type="dxa"/>
          </w:tcPr>
          <w:p w14:paraId="3CAE1093" w14:textId="77777777" w:rsidR="00F433C9" w:rsidRPr="00DE0D54" w:rsidRDefault="00F433C9" w:rsidP="00802DAA">
            <w:pPr>
              <w:jc w:val="center"/>
              <w:rPr>
                <w:rFonts w:ascii="Arial" w:eastAsia="MS Mincho" w:hAnsi="Arial" w:cs="Arial"/>
              </w:rPr>
            </w:pPr>
          </w:p>
        </w:tc>
        <w:tc>
          <w:tcPr>
            <w:tcW w:w="791" w:type="dxa"/>
          </w:tcPr>
          <w:p w14:paraId="7E76A673" w14:textId="77777777" w:rsidR="00F433C9" w:rsidRPr="00DE0D54" w:rsidRDefault="00F433C9" w:rsidP="00802DAA">
            <w:pPr>
              <w:jc w:val="center"/>
              <w:rPr>
                <w:rFonts w:ascii="Arial" w:eastAsia="MS Mincho" w:hAnsi="Arial" w:cs="Arial"/>
              </w:rPr>
            </w:pPr>
          </w:p>
        </w:tc>
      </w:tr>
      <w:tr w:rsidR="00F433C9" w:rsidRPr="00DE0D54" w14:paraId="04F89EC4" w14:textId="28DC8CC1" w:rsidTr="00386DD9">
        <w:trPr>
          <w:jc w:val="center"/>
        </w:trPr>
        <w:tc>
          <w:tcPr>
            <w:tcW w:w="918" w:type="dxa"/>
            <w:shd w:val="clear" w:color="auto" w:fill="auto"/>
          </w:tcPr>
          <w:p w14:paraId="1ACDF30C" w14:textId="13EDB9D1" w:rsidR="00F433C9" w:rsidRDefault="00F433C9" w:rsidP="00802DAA">
            <w:pPr>
              <w:rPr>
                <w:rFonts w:eastAsia="MS Mincho"/>
              </w:rPr>
            </w:pPr>
            <w:r>
              <w:rPr>
                <w:rFonts w:eastAsia="MS Mincho"/>
              </w:rPr>
              <w:t>Sol #7</w:t>
            </w:r>
          </w:p>
        </w:tc>
        <w:tc>
          <w:tcPr>
            <w:tcW w:w="790" w:type="dxa"/>
            <w:shd w:val="clear" w:color="auto" w:fill="auto"/>
            <w:vAlign w:val="center"/>
          </w:tcPr>
          <w:p w14:paraId="69F1E328"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FA46086"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0180391" w14:textId="0B6C9058"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44DBA81" w14:textId="77777777" w:rsidR="00F433C9" w:rsidRPr="00DE0D54" w:rsidRDefault="00F433C9" w:rsidP="00802DAA">
            <w:pPr>
              <w:jc w:val="center"/>
              <w:rPr>
                <w:rFonts w:ascii="Arial" w:eastAsia="MS Mincho" w:hAnsi="Arial" w:cs="Arial"/>
              </w:rPr>
            </w:pPr>
          </w:p>
        </w:tc>
        <w:tc>
          <w:tcPr>
            <w:tcW w:w="791" w:type="dxa"/>
          </w:tcPr>
          <w:p w14:paraId="5CCBB656" w14:textId="77777777" w:rsidR="00F433C9" w:rsidRPr="00DE0D54" w:rsidRDefault="00F433C9" w:rsidP="00802DAA">
            <w:pPr>
              <w:jc w:val="center"/>
              <w:rPr>
                <w:rFonts w:ascii="Arial" w:eastAsia="MS Mincho" w:hAnsi="Arial" w:cs="Arial"/>
              </w:rPr>
            </w:pPr>
          </w:p>
        </w:tc>
        <w:tc>
          <w:tcPr>
            <w:tcW w:w="791" w:type="dxa"/>
          </w:tcPr>
          <w:p w14:paraId="36FC333A" w14:textId="77777777" w:rsidR="00F433C9" w:rsidRPr="00DE0D54" w:rsidRDefault="00F433C9" w:rsidP="00802DAA">
            <w:pPr>
              <w:jc w:val="center"/>
              <w:rPr>
                <w:rFonts w:ascii="Arial" w:eastAsia="MS Mincho" w:hAnsi="Arial" w:cs="Arial"/>
              </w:rPr>
            </w:pPr>
          </w:p>
        </w:tc>
        <w:tc>
          <w:tcPr>
            <w:tcW w:w="791" w:type="dxa"/>
          </w:tcPr>
          <w:p w14:paraId="30108F12" w14:textId="77777777" w:rsidR="00F433C9" w:rsidRPr="00DE0D54" w:rsidRDefault="00F433C9" w:rsidP="00802DAA">
            <w:pPr>
              <w:jc w:val="center"/>
              <w:rPr>
                <w:rFonts w:ascii="Arial" w:eastAsia="MS Mincho" w:hAnsi="Arial" w:cs="Arial"/>
              </w:rPr>
            </w:pPr>
          </w:p>
        </w:tc>
      </w:tr>
      <w:tr w:rsidR="00F433C9" w:rsidRPr="00DE0D54" w14:paraId="7E747ED7" w14:textId="064D7FE8" w:rsidTr="00386DD9">
        <w:trPr>
          <w:jc w:val="center"/>
        </w:trPr>
        <w:tc>
          <w:tcPr>
            <w:tcW w:w="918" w:type="dxa"/>
            <w:shd w:val="clear" w:color="auto" w:fill="auto"/>
          </w:tcPr>
          <w:p w14:paraId="0A3A4C68" w14:textId="19A54C61" w:rsidR="00F433C9" w:rsidRDefault="00F433C9" w:rsidP="00802DAA">
            <w:pPr>
              <w:rPr>
                <w:rFonts w:eastAsia="MS Mincho"/>
              </w:rPr>
            </w:pPr>
            <w:r>
              <w:rPr>
                <w:rFonts w:eastAsia="MS Mincho"/>
              </w:rPr>
              <w:t>Sol #8</w:t>
            </w:r>
          </w:p>
        </w:tc>
        <w:tc>
          <w:tcPr>
            <w:tcW w:w="790" w:type="dxa"/>
            <w:shd w:val="clear" w:color="auto" w:fill="auto"/>
            <w:vAlign w:val="center"/>
          </w:tcPr>
          <w:p w14:paraId="7991F85D"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6FF1FCA9"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3176DE40" w14:textId="041D133C"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83904A8" w14:textId="77777777" w:rsidR="00F433C9" w:rsidRPr="00DE0D54" w:rsidRDefault="00F433C9" w:rsidP="00802DAA">
            <w:pPr>
              <w:jc w:val="center"/>
              <w:rPr>
                <w:rFonts w:ascii="Arial" w:eastAsia="MS Mincho" w:hAnsi="Arial" w:cs="Arial"/>
              </w:rPr>
            </w:pPr>
          </w:p>
        </w:tc>
        <w:tc>
          <w:tcPr>
            <w:tcW w:w="791" w:type="dxa"/>
          </w:tcPr>
          <w:p w14:paraId="50FB43F9" w14:textId="77777777" w:rsidR="00F433C9" w:rsidRPr="00DE0D54" w:rsidRDefault="00F433C9" w:rsidP="00802DAA">
            <w:pPr>
              <w:jc w:val="center"/>
              <w:rPr>
                <w:rFonts w:ascii="Arial" w:eastAsia="MS Mincho" w:hAnsi="Arial" w:cs="Arial"/>
              </w:rPr>
            </w:pPr>
          </w:p>
        </w:tc>
        <w:tc>
          <w:tcPr>
            <w:tcW w:w="791" w:type="dxa"/>
          </w:tcPr>
          <w:p w14:paraId="0E9A2FC9" w14:textId="77777777" w:rsidR="00F433C9" w:rsidRPr="00DE0D54" w:rsidRDefault="00F433C9" w:rsidP="00802DAA">
            <w:pPr>
              <w:jc w:val="center"/>
              <w:rPr>
                <w:rFonts w:ascii="Arial" w:eastAsia="MS Mincho" w:hAnsi="Arial" w:cs="Arial"/>
              </w:rPr>
            </w:pPr>
          </w:p>
        </w:tc>
        <w:tc>
          <w:tcPr>
            <w:tcW w:w="791" w:type="dxa"/>
          </w:tcPr>
          <w:p w14:paraId="66309D01" w14:textId="77777777" w:rsidR="00F433C9" w:rsidRPr="00DE0D54" w:rsidRDefault="00F433C9" w:rsidP="00802DAA">
            <w:pPr>
              <w:jc w:val="center"/>
              <w:rPr>
                <w:rFonts w:ascii="Arial" w:eastAsia="MS Mincho" w:hAnsi="Arial" w:cs="Arial"/>
              </w:rPr>
            </w:pPr>
          </w:p>
        </w:tc>
      </w:tr>
      <w:tr w:rsidR="00F433C9" w:rsidRPr="00DE0D54" w14:paraId="62E60E14" w14:textId="72041244" w:rsidTr="00386DD9">
        <w:trPr>
          <w:jc w:val="center"/>
        </w:trPr>
        <w:tc>
          <w:tcPr>
            <w:tcW w:w="918" w:type="dxa"/>
            <w:shd w:val="clear" w:color="auto" w:fill="auto"/>
          </w:tcPr>
          <w:p w14:paraId="433D8C9F" w14:textId="557B0653" w:rsidR="00F433C9" w:rsidRDefault="00F433C9" w:rsidP="00802DAA">
            <w:pPr>
              <w:rPr>
                <w:rFonts w:eastAsia="MS Mincho"/>
              </w:rPr>
            </w:pPr>
            <w:r>
              <w:rPr>
                <w:rFonts w:eastAsia="MS Mincho"/>
              </w:rPr>
              <w:t>Sol #9</w:t>
            </w:r>
          </w:p>
        </w:tc>
        <w:tc>
          <w:tcPr>
            <w:tcW w:w="790" w:type="dxa"/>
            <w:shd w:val="clear" w:color="auto" w:fill="auto"/>
            <w:vAlign w:val="center"/>
          </w:tcPr>
          <w:p w14:paraId="2B489A63"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1B578DA7"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08E1F04D" w14:textId="4F91FD24" w:rsidR="00F433C9" w:rsidRPr="00DE0D54" w:rsidRDefault="00792674"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5ECC6907" w14:textId="77777777" w:rsidR="00F433C9" w:rsidRPr="00DE0D54" w:rsidRDefault="00F433C9" w:rsidP="00802DAA">
            <w:pPr>
              <w:jc w:val="center"/>
              <w:rPr>
                <w:rFonts w:ascii="Arial" w:eastAsia="MS Mincho" w:hAnsi="Arial" w:cs="Arial"/>
              </w:rPr>
            </w:pPr>
          </w:p>
        </w:tc>
        <w:tc>
          <w:tcPr>
            <w:tcW w:w="791" w:type="dxa"/>
          </w:tcPr>
          <w:p w14:paraId="019C8EAA" w14:textId="77777777" w:rsidR="00F433C9" w:rsidRPr="00DE0D54" w:rsidRDefault="00F433C9" w:rsidP="00802DAA">
            <w:pPr>
              <w:jc w:val="center"/>
              <w:rPr>
                <w:rFonts w:ascii="Arial" w:eastAsia="MS Mincho" w:hAnsi="Arial" w:cs="Arial"/>
              </w:rPr>
            </w:pPr>
          </w:p>
        </w:tc>
        <w:tc>
          <w:tcPr>
            <w:tcW w:w="791" w:type="dxa"/>
          </w:tcPr>
          <w:p w14:paraId="33ACF304" w14:textId="77777777" w:rsidR="00F433C9" w:rsidRPr="00DE0D54" w:rsidRDefault="00F433C9" w:rsidP="00802DAA">
            <w:pPr>
              <w:jc w:val="center"/>
              <w:rPr>
                <w:rFonts w:ascii="Arial" w:eastAsia="MS Mincho" w:hAnsi="Arial" w:cs="Arial"/>
              </w:rPr>
            </w:pPr>
          </w:p>
        </w:tc>
        <w:tc>
          <w:tcPr>
            <w:tcW w:w="791" w:type="dxa"/>
          </w:tcPr>
          <w:p w14:paraId="213DB1EB" w14:textId="77777777" w:rsidR="00F433C9" w:rsidRPr="00DE0D54" w:rsidRDefault="00F433C9" w:rsidP="00802DAA">
            <w:pPr>
              <w:jc w:val="center"/>
              <w:rPr>
                <w:rFonts w:ascii="Arial" w:eastAsia="MS Mincho" w:hAnsi="Arial" w:cs="Arial"/>
              </w:rPr>
            </w:pPr>
          </w:p>
        </w:tc>
      </w:tr>
      <w:tr w:rsidR="00F433C9" w:rsidRPr="00DE0D54" w14:paraId="06C6D831" w14:textId="56DF378C" w:rsidTr="00386DD9">
        <w:trPr>
          <w:jc w:val="center"/>
        </w:trPr>
        <w:tc>
          <w:tcPr>
            <w:tcW w:w="918" w:type="dxa"/>
            <w:shd w:val="clear" w:color="auto" w:fill="auto"/>
          </w:tcPr>
          <w:p w14:paraId="7913DF86" w14:textId="39124CC3" w:rsidR="00F433C9" w:rsidRDefault="00F433C9" w:rsidP="00802DAA">
            <w:pPr>
              <w:rPr>
                <w:rFonts w:eastAsia="MS Mincho"/>
              </w:rPr>
            </w:pPr>
            <w:r>
              <w:rPr>
                <w:rFonts w:eastAsia="MS Mincho"/>
              </w:rPr>
              <w:t>Sol #10</w:t>
            </w:r>
          </w:p>
        </w:tc>
        <w:tc>
          <w:tcPr>
            <w:tcW w:w="790" w:type="dxa"/>
            <w:shd w:val="clear" w:color="auto" w:fill="auto"/>
            <w:vAlign w:val="center"/>
          </w:tcPr>
          <w:p w14:paraId="0A730095"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78EA12FE" w14:textId="77777777" w:rsidR="00F433C9" w:rsidRPr="00DE0D54" w:rsidRDefault="00F433C9" w:rsidP="00802DAA">
            <w:pPr>
              <w:jc w:val="center"/>
              <w:rPr>
                <w:rFonts w:ascii="Arial" w:eastAsia="MS Mincho" w:hAnsi="Arial" w:cs="Arial"/>
              </w:rPr>
            </w:pPr>
          </w:p>
        </w:tc>
        <w:tc>
          <w:tcPr>
            <w:tcW w:w="790" w:type="dxa"/>
            <w:shd w:val="clear" w:color="auto" w:fill="auto"/>
            <w:vAlign w:val="center"/>
          </w:tcPr>
          <w:p w14:paraId="46E78353" w14:textId="77777777" w:rsidR="00F433C9" w:rsidRPr="00DE0D54" w:rsidRDefault="00F433C9" w:rsidP="00802DAA">
            <w:pPr>
              <w:jc w:val="center"/>
              <w:rPr>
                <w:rFonts w:ascii="Arial" w:eastAsia="MS Mincho" w:hAnsi="Arial" w:cs="Arial"/>
              </w:rPr>
            </w:pPr>
          </w:p>
        </w:tc>
        <w:tc>
          <w:tcPr>
            <w:tcW w:w="791" w:type="dxa"/>
            <w:shd w:val="clear" w:color="auto" w:fill="auto"/>
            <w:vAlign w:val="center"/>
          </w:tcPr>
          <w:p w14:paraId="3AA5D41B" w14:textId="77777777" w:rsidR="00F433C9" w:rsidRPr="00DE0D54" w:rsidRDefault="00F433C9" w:rsidP="00802DAA">
            <w:pPr>
              <w:jc w:val="center"/>
              <w:rPr>
                <w:rFonts w:ascii="Arial" w:eastAsia="MS Mincho" w:hAnsi="Arial" w:cs="Arial"/>
              </w:rPr>
            </w:pPr>
          </w:p>
        </w:tc>
        <w:tc>
          <w:tcPr>
            <w:tcW w:w="791" w:type="dxa"/>
          </w:tcPr>
          <w:p w14:paraId="6D46E7C3" w14:textId="77777777" w:rsidR="00F433C9" w:rsidRPr="00DE0D54" w:rsidRDefault="00F433C9" w:rsidP="00802DAA">
            <w:pPr>
              <w:jc w:val="center"/>
              <w:rPr>
                <w:rFonts w:ascii="Arial" w:eastAsia="MS Mincho" w:hAnsi="Arial" w:cs="Arial"/>
              </w:rPr>
            </w:pPr>
          </w:p>
        </w:tc>
        <w:tc>
          <w:tcPr>
            <w:tcW w:w="791" w:type="dxa"/>
          </w:tcPr>
          <w:p w14:paraId="78C69463" w14:textId="77777777" w:rsidR="00F433C9" w:rsidRPr="00DE0D54" w:rsidRDefault="00F433C9" w:rsidP="00802DAA">
            <w:pPr>
              <w:jc w:val="center"/>
              <w:rPr>
                <w:rFonts w:ascii="Arial" w:eastAsia="MS Mincho" w:hAnsi="Arial" w:cs="Arial"/>
              </w:rPr>
            </w:pPr>
          </w:p>
        </w:tc>
        <w:tc>
          <w:tcPr>
            <w:tcW w:w="791" w:type="dxa"/>
          </w:tcPr>
          <w:p w14:paraId="4C62D205" w14:textId="2ECFC662" w:rsidR="00F433C9" w:rsidRPr="00DE0D54" w:rsidRDefault="00BD4644" w:rsidP="00802DAA">
            <w:pPr>
              <w:jc w:val="center"/>
              <w:rPr>
                <w:rFonts w:ascii="Arial" w:eastAsia="MS Mincho" w:hAnsi="Arial" w:cs="Arial"/>
              </w:rPr>
            </w:pPr>
            <w:r>
              <w:rPr>
                <w:rFonts w:ascii="Arial" w:eastAsia="MS Mincho" w:hAnsi="Arial" w:cs="Arial"/>
              </w:rPr>
              <w:t>X</w:t>
            </w:r>
          </w:p>
        </w:tc>
      </w:tr>
      <w:tr w:rsidR="00A420E9" w:rsidRPr="00DE0D54" w14:paraId="587D131D" w14:textId="77777777" w:rsidTr="00386DD9">
        <w:trPr>
          <w:jc w:val="center"/>
        </w:trPr>
        <w:tc>
          <w:tcPr>
            <w:tcW w:w="918" w:type="dxa"/>
            <w:shd w:val="clear" w:color="auto" w:fill="auto"/>
          </w:tcPr>
          <w:p w14:paraId="3D23C411" w14:textId="7F4678E6" w:rsidR="00A420E9" w:rsidRDefault="00A420E9" w:rsidP="00802DAA">
            <w:pPr>
              <w:rPr>
                <w:rFonts w:eastAsia="MS Mincho"/>
              </w:rPr>
            </w:pPr>
            <w:r>
              <w:rPr>
                <w:rFonts w:eastAsia="MS Mincho"/>
              </w:rPr>
              <w:t>Sol #11</w:t>
            </w:r>
          </w:p>
        </w:tc>
        <w:tc>
          <w:tcPr>
            <w:tcW w:w="790" w:type="dxa"/>
            <w:shd w:val="clear" w:color="auto" w:fill="auto"/>
            <w:vAlign w:val="center"/>
          </w:tcPr>
          <w:p w14:paraId="20258EED" w14:textId="383D8ACF"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BE8F044"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12563633"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1069FFAC" w14:textId="77777777" w:rsidR="00A420E9" w:rsidRPr="00DE0D54" w:rsidRDefault="00A420E9" w:rsidP="00802DAA">
            <w:pPr>
              <w:jc w:val="center"/>
              <w:rPr>
                <w:rFonts w:ascii="Arial" w:eastAsia="MS Mincho" w:hAnsi="Arial" w:cs="Arial"/>
              </w:rPr>
            </w:pPr>
          </w:p>
        </w:tc>
        <w:tc>
          <w:tcPr>
            <w:tcW w:w="791" w:type="dxa"/>
          </w:tcPr>
          <w:p w14:paraId="4D82255A" w14:textId="77777777" w:rsidR="00A420E9" w:rsidRPr="00DE0D54" w:rsidRDefault="00A420E9" w:rsidP="00802DAA">
            <w:pPr>
              <w:jc w:val="center"/>
              <w:rPr>
                <w:rFonts w:ascii="Arial" w:eastAsia="MS Mincho" w:hAnsi="Arial" w:cs="Arial"/>
              </w:rPr>
            </w:pPr>
          </w:p>
        </w:tc>
        <w:tc>
          <w:tcPr>
            <w:tcW w:w="791" w:type="dxa"/>
          </w:tcPr>
          <w:p w14:paraId="14DFCC8F" w14:textId="77777777" w:rsidR="00A420E9" w:rsidRPr="00DE0D54" w:rsidRDefault="00A420E9" w:rsidP="00802DAA">
            <w:pPr>
              <w:jc w:val="center"/>
              <w:rPr>
                <w:rFonts w:ascii="Arial" w:eastAsia="MS Mincho" w:hAnsi="Arial" w:cs="Arial"/>
              </w:rPr>
            </w:pPr>
          </w:p>
        </w:tc>
        <w:tc>
          <w:tcPr>
            <w:tcW w:w="791" w:type="dxa"/>
          </w:tcPr>
          <w:p w14:paraId="68B73BC6" w14:textId="77777777" w:rsidR="00A420E9" w:rsidRPr="00DE0D54" w:rsidRDefault="00A420E9" w:rsidP="00802DAA">
            <w:pPr>
              <w:jc w:val="center"/>
              <w:rPr>
                <w:rFonts w:ascii="Arial" w:eastAsia="MS Mincho" w:hAnsi="Arial" w:cs="Arial"/>
              </w:rPr>
            </w:pPr>
          </w:p>
        </w:tc>
      </w:tr>
      <w:tr w:rsidR="00A420E9" w:rsidRPr="00DE0D54" w14:paraId="33CE144A" w14:textId="77777777" w:rsidTr="00386DD9">
        <w:trPr>
          <w:jc w:val="center"/>
        </w:trPr>
        <w:tc>
          <w:tcPr>
            <w:tcW w:w="918" w:type="dxa"/>
            <w:shd w:val="clear" w:color="auto" w:fill="auto"/>
          </w:tcPr>
          <w:p w14:paraId="2AB46D4B" w14:textId="3FA0203B" w:rsidR="00A420E9" w:rsidRDefault="00A420E9" w:rsidP="00802DAA">
            <w:pPr>
              <w:rPr>
                <w:rFonts w:eastAsia="MS Mincho"/>
              </w:rPr>
            </w:pPr>
            <w:r>
              <w:rPr>
                <w:rFonts w:eastAsia="MS Mincho"/>
              </w:rPr>
              <w:t>Sol #12</w:t>
            </w:r>
          </w:p>
        </w:tc>
        <w:tc>
          <w:tcPr>
            <w:tcW w:w="790" w:type="dxa"/>
            <w:shd w:val="clear" w:color="auto" w:fill="auto"/>
            <w:vAlign w:val="center"/>
          </w:tcPr>
          <w:p w14:paraId="66D1B2EE" w14:textId="5A21ED3B"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5CA48C1"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0C55C3FF" w14:textId="77777777" w:rsidR="00A420E9" w:rsidRPr="00DE0D54" w:rsidRDefault="00A420E9" w:rsidP="00802DAA">
            <w:pPr>
              <w:jc w:val="center"/>
              <w:rPr>
                <w:rFonts w:ascii="Arial" w:eastAsia="MS Mincho" w:hAnsi="Arial" w:cs="Arial"/>
              </w:rPr>
            </w:pPr>
          </w:p>
        </w:tc>
        <w:tc>
          <w:tcPr>
            <w:tcW w:w="791" w:type="dxa"/>
            <w:shd w:val="clear" w:color="auto" w:fill="auto"/>
            <w:vAlign w:val="center"/>
          </w:tcPr>
          <w:p w14:paraId="514CC3BC" w14:textId="77777777" w:rsidR="00A420E9" w:rsidRPr="00DE0D54" w:rsidRDefault="00A420E9" w:rsidP="00802DAA">
            <w:pPr>
              <w:jc w:val="center"/>
              <w:rPr>
                <w:rFonts w:ascii="Arial" w:eastAsia="MS Mincho" w:hAnsi="Arial" w:cs="Arial"/>
              </w:rPr>
            </w:pPr>
          </w:p>
        </w:tc>
        <w:tc>
          <w:tcPr>
            <w:tcW w:w="791" w:type="dxa"/>
          </w:tcPr>
          <w:p w14:paraId="08FDE2AF" w14:textId="77777777" w:rsidR="00A420E9" w:rsidRPr="00DE0D54" w:rsidRDefault="00A420E9" w:rsidP="00802DAA">
            <w:pPr>
              <w:jc w:val="center"/>
              <w:rPr>
                <w:rFonts w:ascii="Arial" w:eastAsia="MS Mincho" w:hAnsi="Arial" w:cs="Arial"/>
              </w:rPr>
            </w:pPr>
          </w:p>
        </w:tc>
        <w:tc>
          <w:tcPr>
            <w:tcW w:w="791" w:type="dxa"/>
          </w:tcPr>
          <w:p w14:paraId="0EEE0FD2" w14:textId="55FB17A4"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tcPr>
          <w:p w14:paraId="5DE1A043" w14:textId="77777777" w:rsidR="00A420E9" w:rsidRPr="00DE0D54" w:rsidRDefault="00A420E9" w:rsidP="00802DAA">
            <w:pPr>
              <w:jc w:val="center"/>
              <w:rPr>
                <w:rFonts w:ascii="Arial" w:eastAsia="MS Mincho" w:hAnsi="Arial" w:cs="Arial"/>
              </w:rPr>
            </w:pPr>
          </w:p>
        </w:tc>
      </w:tr>
      <w:tr w:rsidR="00A420E9" w:rsidRPr="00DE0D54" w14:paraId="7F515E45" w14:textId="77777777" w:rsidTr="00386DD9">
        <w:trPr>
          <w:jc w:val="center"/>
        </w:trPr>
        <w:tc>
          <w:tcPr>
            <w:tcW w:w="918" w:type="dxa"/>
            <w:shd w:val="clear" w:color="auto" w:fill="auto"/>
          </w:tcPr>
          <w:p w14:paraId="72863777" w14:textId="19A98C1A" w:rsidR="00A420E9" w:rsidRDefault="00A420E9" w:rsidP="00802DAA">
            <w:pPr>
              <w:rPr>
                <w:rFonts w:eastAsia="MS Mincho"/>
              </w:rPr>
            </w:pPr>
            <w:r>
              <w:rPr>
                <w:rFonts w:eastAsia="MS Mincho"/>
              </w:rPr>
              <w:t>Sol #13</w:t>
            </w:r>
          </w:p>
        </w:tc>
        <w:tc>
          <w:tcPr>
            <w:tcW w:w="790" w:type="dxa"/>
            <w:shd w:val="clear" w:color="auto" w:fill="auto"/>
            <w:vAlign w:val="center"/>
          </w:tcPr>
          <w:p w14:paraId="220ABB3B" w14:textId="520F04D3" w:rsidR="00A420E9" w:rsidRPr="00DE0D54" w:rsidRDefault="00A420E9"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0BD8899" w14:textId="77777777" w:rsidR="00A420E9" w:rsidRPr="00DE0D54" w:rsidRDefault="00A420E9" w:rsidP="00802DAA">
            <w:pPr>
              <w:jc w:val="center"/>
              <w:rPr>
                <w:rFonts w:ascii="Arial" w:eastAsia="MS Mincho" w:hAnsi="Arial" w:cs="Arial"/>
              </w:rPr>
            </w:pPr>
          </w:p>
        </w:tc>
        <w:tc>
          <w:tcPr>
            <w:tcW w:w="790" w:type="dxa"/>
            <w:shd w:val="clear" w:color="auto" w:fill="auto"/>
            <w:vAlign w:val="center"/>
          </w:tcPr>
          <w:p w14:paraId="522E17F8" w14:textId="4B2C04C2" w:rsidR="00A420E9" w:rsidRPr="00DE0D54" w:rsidRDefault="00A420E9"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4D5A5C62" w14:textId="77777777" w:rsidR="00A420E9" w:rsidRPr="00DE0D54" w:rsidRDefault="00A420E9" w:rsidP="00802DAA">
            <w:pPr>
              <w:jc w:val="center"/>
              <w:rPr>
                <w:rFonts w:ascii="Arial" w:eastAsia="MS Mincho" w:hAnsi="Arial" w:cs="Arial"/>
              </w:rPr>
            </w:pPr>
          </w:p>
        </w:tc>
        <w:tc>
          <w:tcPr>
            <w:tcW w:w="791" w:type="dxa"/>
          </w:tcPr>
          <w:p w14:paraId="1E970CE5" w14:textId="77777777" w:rsidR="00A420E9" w:rsidRPr="00DE0D54" w:rsidRDefault="00A420E9" w:rsidP="00802DAA">
            <w:pPr>
              <w:jc w:val="center"/>
              <w:rPr>
                <w:rFonts w:ascii="Arial" w:eastAsia="MS Mincho" w:hAnsi="Arial" w:cs="Arial"/>
              </w:rPr>
            </w:pPr>
          </w:p>
        </w:tc>
        <w:tc>
          <w:tcPr>
            <w:tcW w:w="791" w:type="dxa"/>
          </w:tcPr>
          <w:p w14:paraId="23D6793F" w14:textId="77777777" w:rsidR="00A420E9" w:rsidRPr="00DE0D54" w:rsidRDefault="00A420E9" w:rsidP="00802DAA">
            <w:pPr>
              <w:jc w:val="center"/>
              <w:rPr>
                <w:rFonts w:ascii="Arial" w:eastAsia="MS Mincho" w:hAnsi="Arial" w:cs="Arial"/>
              </w:rPr>
            </w:pPr>
          </w:p>
        </w:tc>
        <w:tc>
          <w:tcPr>
            <w:tcW w:w="791" w:type="dxa"/>
          </w:tcPr>
          <w:p w14:paraId="75F6275F" w14:textId="77777777" w:rsidR="00A420E9" w:rsidRPr="00DE0D54" w:rsidRDefault="00A420E9" w:rsidP="00802DAA">
            <w:pPr>
              <w:jc w:val="center"/>
              <w:rPr>
                <w:rFonts w:ascii="Arial" w:eastAsia="MS Mincho" w:hAnsi="Arial" w:cs="Arial"/>
              </w:rPr>
            </w:pPr>
          </w:p>
        </w:tc>
      </w:tr>
      <w:tr w:rsidR="00BD4644" w:rsidRPr="00DE0D54" w14:paraId="1E10692A" w14:textId="77777777" w:rsidTr="00386DD9">
        <w:trPr>
          <w:jc w:val="center"/>
        </w:trPr>
        <w:tc>
          <w:tcPr>
            <w:tcW w:w="918" w:type="dxa"/>
            <w:shd w:val="clear" w:color="auto" w:fill="auto"/>
          </w:tcPr>
          <w:p w14:paraId="6E35CE21" w14:textId="5C77A2D7" w:rsidR="00BD4644" w:rsidRDefault="00BD4644" w:rsidP="00802DAA">
            <w:pPr>
              <w:rPr>
                <w:rFonts w:eastAsia="MS Mincho"/>
              </w:rPr>
            </w:pPr>
            <w:r>
              <w:rPr>
                <w:rFonts w:eastAsia="MS Mincho"/>
              </w:rPr>
              <w:t>Sol #14</w:t>
            </w:r>
          </w:p>
        </w:tc>
        <w:tc>
          <w:tcPr>
            <w:tcW w:w="790" w:type="dxa"/>
            <w:shd w:val="clear" w:color="auto" w:fill="auto"/>
            <w:vAlign w:val="center"/>
          </w:tcPr>
          <w:p w14:paraId="2131B28A" w14:textId="77777777" w:rsidR="00BD4644" w:rsidRDefault="00BD4644" w:rsidP="00802DAA">
            <w:pPr>
              <w:jc w:val="center"/>
              <w:rPr>
                <w:rFonts w:ascii="Arial" w:eastAsia="MS Mincho" w:hAnsi="Arial" w:cs="Arial"/>
              </w:rPr>
            </w:pPr>
          </w:p>
        </w:tc>
        <w:tc>
          <w:tcPr>
            <w:tcW w:w="790" w:type="dxa"/>
            <w:shd w:val="clear" w:color="auto" w:fill="auto"/>
            <w:vAlign w:val="center"/>
          </w:tcPr>
          <w:p w14:paraId="0A9B1700"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ACE1DAF" w14:textId="77777777" w:rsidR="00BD4644" w:rsidRDefault="00BD4644" w:rsidP="00802DAA">
            <w:pPr>
              <w:jc w:val="center"/>
              <w:rPr>
                <w:rFonts w:ascii="Arial" w:eastAsia="MS Mincho" w:hAnsi="Arial" w:cs="Arial"/>
              </w:rPr>
            </w:pPr>
          </w:p>
        </w:tc>
        <w:tc>
          <w:tcPr>
            <w:tcW w:w="791" w:type="dxa"/>
            <w:shd w:val="clear" w:color="auto" w:fill="auto"/>
            <w:vAlign w:val="center"/>
          </w:tcPr>
          <w:p w14:paraId="5055B5BD" w14:textId="77777777" w:rsidR="00BD4644" w:rsidRPr="00DE0D54" w:rsidRDefault="00BD4644" w:rsidP="00802DAA">
            <w:pPr>
              <w:jc w:val="center"/>
              <w:rPr>
                <w:rFonts w:ascii="Arial" w:eastAsia="MS Mincho" w:hAnsi="Arial" w:cs="Arial"/>
              </w:rPr>
            </w:pPr>
          </w:p>
        </w:tc>
        <w:tc>
          <w:tcPr>
            <w:tcW w:w="791" w:type="dxa"/>
          </w:tcPr>
          <w:p w14:paraId="0329F48C" w14:textId="77777777" w:rsidR="00BD4644" w:rsidRPr="00DE0D54" w:rsidRDefault="00BD4644" w:rsidP="00802DAA">
            <w:pPr>
              <w:jc w:val="center"/>
              <w:rPr>
                <w:rFonts w:ascii="Arial" w:eastAsia="MS Mincho" w:hAnsi="Arial" w:cs="Arial"/>
              </w:rPr>
            </w:pPr>
          </w:p>
        </w:tc>
        <w:tc>
          <w:tcPr>
            <w:tcW w:w="791" w:type="dxa"/>
          </w:tcPr>
          <w:p w14:paraId="7B974D03" w14:textId="77777777" w:rsidR="00BD4644" w:rsidRPr="00DE0D54" w:rsidRDefault="00BD4644" w:rsidP="00802DAA">
            <w:pPr>
              <w:jc w:val="center"/>
              <w:rPr>
                <w:rFonts w:ascii="Arial" w:eastAsia="MS Mincho" w:hAnsi="Arial" w:cs="Arial"/>
              </w:rPr>
            </w:pPr>
          </w:p>
        </w:tc>
        <w:tc>
          <w:tcPr>
            <w:tcW w:w="791" w:type="dxa"/>
          </w:tcPr>
          <w:p w14:paraId="76726818" w14:textId="759FF731" w:rsidR="00BD4644" w:rsidRPr="00DE0D54" w:rsidRDefault="00BD4644" w:rsidP="00802DAA">
            <w:pPr>
              <w:jc w:val="center"/>
              <w:rPr>
                <w:rFonts w:ascii="Arial" w:eastAsia="MS Mincho" w:hAnsi="Arial" w:cs="Arial"/>
              </w:rPr>
            </w:pPr>
            <w:r>
              <w:rPr>
                <w:rFonts w:ascii="Arial" w:eastAsia="MS Mincho" w:hAnsi="Arial" w:cs="Arial"/>
              </w:rPr>
              <w:t>X</w:t>
            </w:r>
          </w:p>
        </w:tc>
      </w:tr>
      <w:tr w:rsidR="00BD4644" w:rsidRPr="00DE0D54" w14:paraId="479BDBE3" w14:textId="77777777" w:rsidTr="00386DD9">
        <w:trPr>
          <w:jc w:val="center"/>
        </w:trPr>
        <w:tc>
          <w:tcPr>
            <w:tcW w:w="918" w:type="dxa"/>
            <w:shd w:val="clear" w:color="auto" w:fill="auto"/>
          </w:tcPr>
          <w:p w14:paraId="0DE39FD9" w14:textId="0BA6405E" w:rsidR="00BD4644" w:rsidRDefault="00BD4644" w:rsidP="00802DAA">
            <w:pPr>
              <w:rPr>
                <w:rFonts w:eastAsia="MS Mincho"/>
              </w:rPr>
            </w:pPr>
            <w:r>
              <w:rPr>
                <w:rFonts w:eastAsia="MS Mincho"/>
              </w:rPr>
              <w:t>Sol #15</w:t>
            </w:r>
          </w:p>
        </w:tc>
        <w:tc>
          <w:tcPr>
            <w:tcW w:w="790" w:type="dxa"/>
            <w:shd w:val="clear" w:color="auto" w:fill="auto"/>
            <w:vAlign w:val="center"/>
          </w:tcPr>
          <w:p w14:paraId="70780126" w14:textId="77777777" w:rsidR="00BD4644" w:rsidRDefault="00BD4644" w:rsidP="00802DAA">
            <w:pPr>
              <w:jc w:val="center"/>
              <w:rPr>
                <w:rFonts w:ascii="Arial" w:eastAsia="MS Mincho" w:hAnsi="Arial" w:cs="Arial"/>
              </w:rPr>
            </w:pPr>
          </w:p>
        </w:tc>
        <w:tc>
          <w:tcPr>
            <w:tcW w:w="790" w:type="dxa"/>
            <w:shd w:val="clear" w:color="auto" w:fill="auto"/>
            <w:vAlign w:val="center"/>
          </w:tcPr>
          <w:p w14:paraId="46D10D49" w14:textId="64709FD5" w:rsidR="00BD4644" w:rsidRPr="00DE0D54" w:rsidRDefault="00DB61B6" w:rsidP="00802DAA">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5CF7745F" w14:textId="77777777" w:rsidR="00BD4644" w:rsidRDefault="00BD4644" w:rsidP="00802DAA">
            <w:pPr>
              <w:jc w:val="center"/>
              <w:rPr>
                <w:rFonts w:ascii="Arial" w:eastAsia="MS Mincho" w:hAnsi="Arial" w:cs="Arial"/>
              </w:rPr>
            </w:pPr>
          </w:p>
        </w:tc>
        <w:tc>
          <w:tcPr>
            <w:tcW w:w="791" w:type="dxa"/>
            <w:shd w:val="clear" w:color="auto" w:fill="auto"/>
            <w:vAlign w:val="center"/>
          </w:tcPr>
          <w:p w14:paraId="1C384BF6" w14:textId="77777777" w:rsidR="00BD4644" w:rsidRPr="00DE0D54" w:rsidRDefault="00BD4644" w:rsidP="00802DAA">
            <w:pPr>
              <w:jc w:val="center"/>
              <w:rPr>
                <w:rFonts w:ascii="Arial" w:eastAsia="MS Mincho" w:hAnsi="Arial" w:cs="Arial"/>
              </w:rPr>
            </w:pPr>
          </w:p>
        </w:tc>
        <w:tc>
          <w:tcPr>
            <w:tcW w:w="791" w:type="dxa"/>
          </w:tcPr>
          <w:p w14:paraId="36C6E1FA" w14:textId="77777777" w:rsidR="00BD4644" w:rsidRPr="00DE0D54" w:rsidRDefault="00BD4644" w:rsidP="00802DAA">
            <w:pPr>
              <w:jc w:val="center"/>
              <w:rPr>
                <w:rFonts w:ascii="Arial" w:eastAsia="MS Mincho" w:hAnsi="Arial" w:cs="Arial"/>
              </w:rPr>
            </w:pPr>
          </w:p>
        </w:tc>
        <w:tc>
          <w:tcPr>
            <w:tcW w:w="791" w:type="dxa"/>
          </w:tcPr>
          <w:p w14:paraId="06D803D9" w14:textId="77777777" w:rsidR="00BD4644" w:rsidRPr="00DE0D54" w:rsidRDefault="00BD4644" w:rsidP="00802DAA">
            <w:pPr>
              <w:jc w:val="center"/>
              <w:rPr>
                <w:rFonts w:ascii="Arial" w:eastAsia="MS Mincho" w:hAnsi="Arial" w:cs="Arial"/>
              </w:rPr>
            </w:pPr>
          </w:p>
        </w:tc>
        <w:tc>
          <w:tcPr>
            <w:tcW w:w="791" w:type="dxa"/>
          </w:tcPr>
          <w:p w14:paraId="28184F03" w14:textId="77777777" w:rsidR="00BD4644" w:rsidRDefault="00BD4644" w:rsidP="00802DAA">
            <w:pPr>
              <w:jc w:val="center"/>
              <w:rPr>
                <w:rFonts w:ascii="Arial" w:eastAsia="MS Mincho" w:hAnsi="Arial" w:cs="Arial"/>
              </w:rPr>
            </w:pPr>
          </w:p>
        </w:tc>
      </w:tr>
      <w:tr w:rsidR="00BD4644" w:rsidRPr="00DE0D54" w14:paraId="5C1C84C0" w14:textId="77777777" w:rsidTr="00386DD9">
        <w:trPr>
          <w:jc w:val="center"/>
        </w:trPr>
        <w:tc>
          <w:tcPr>
            <w:tcW w:w="918" w:type="dxa"/>
            <w:shd w:val="clear" w:color="auto" w:fill="auto"/>
          </w:tcPr>
          <w:p w14:paraId="4D432C02" w14:textId="013C1B16" w:rsidR="00BD4644" w:rsidRDefault="00BD4644" w:rsidP="00802DAA">
            <w:pPr>
              <w:rPr>
                <w:rFonts w:eastAsia="MS Mincho"/>
              </w:rPr>
            </w:pPr>
            <w:r>
              <w:rPr>
                <w:rFonts w:eastAsia="MS Mincho"/>
              </w:rPr>
              <w:t>Sol #16</w:t>
            </w:r>
          </w:p>
        </w:tc>
        <w:tc>
          <w:tcPr>
            <w:tcW w:w="790" w:type="dxa"/>
            <w:shd w:val="clear" w:color="auto" w:fill="auto"/>
            <w:vAlign w:val="center"/>
          </w:tcPr>
          <w:p w14:paraId="24FC2D35" w14:textId="77777777" w:rsidR="00BD4644" w:rsidRDefault="00BD4644" w:rsidP="00802DAA">
            <w:pPr>
              <w:jc w:val="center"/>
              <w:rPr>
                <w:rFonts w:ascii="Arial" w:eastAsia="MS Mincho" w:hAnsi="Arial" w:cs="Arial"/>
              </w:rPr>
            </w:pPr>
          </w:p>
        </w:tc>
        <w:tc>
          <w:tcPr>
            <w:tcW w:w="790" w:type="dxa"/>
            <w:shd w:val="clear" w:color="auto" w:fill="auto"/>
            <w:vAlign w:val="center"/>
          </w:tcPr>
          <w:p w14:paraId="795F13FB"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4F8E7A32" w14:textId="1F523A0C" w:rsidR="00BD4644" w:rsidRDefault="00DB61B6"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27F2AD4D" w14:textId="77777777" w:rsidR="00BD4644" w:rsidRPr="00DE0D54" w:rsidRDefault="00BD4644" w:rsidP="00802DAA">
            <w:pPr>
              <w:jc w:val="center"/>
              <w:rPr>
                <w:rFonts w:ascii="Arial" w:eastAsia="MS Mincho" w:hAnsi="Arial" w:cs="Arial"/>
              </w:rPr>
            </w:pPr>
          </w:p>
        </w:tc>
        <w:tc>
          <w:tcPr>
            <w:tcW w:w="791" w:type="dxa"/>
          </w:tcPr>
          <w:p w14:paraId="23EF3459" w14:textId="77777777" w:rsidR="00BD4644" w:rsidRPr="00DE0D54" w:rsidRDefault="00BD4644" w:rsidP="00802DAA">
            <w:pPr>
              <w:jc w:val="center"/>
              <w:rPr>
                <w:rFonts w:ascii="Arial" w:eastAsia="MS Mincho" w:hAnsi="Arial" w:cs="Arial"/>
              </w:rPr>
            </w:pPr>
          </w:p>
        </w:tc>
        <w:tc>
          <w:tcPr>
            <w:tcW w:w="791" w:type="dxa"/>
          </w:tcPr>
          <w:p w14:paraId="2AB7F7DA" w14:textId="77777777" w:rsidR="00BD4644" w:rsidRPr="00DE0D54" w:rsidRDefault="00BD4644" w:rsidP="00802DAA">
            <w:pPr>
              <w:jc w:val="center"/>
              <w:rPr>
                <w:rFonts w:ascii="Arial" w:eastAsia="MS Mincho" w:hAnsi="Arial" w:cs="Arial"/>
              </w:rPr>
            </w:pPr>
          </w:p>
        </w:tc>
        <w:tc>
          <w:tcPr>
            <w:tcW w:w="791" w:type="dxa"/>
          </w:tcPr>
          <w:p w14:paraId="6EAC1E8A" w14:textId="77777777" w:rsidR="00BD4644" w:rsidRDefault="00BD4644" w:rsidP="00802DAA">
            <w:pPr>
              <w:jc w:val="center"/>
              <w:rPr>
                <w:rFonts w:ascii="Arial" w:eastAsia="MS Mincho" w:hAnsi="Arial" w:cs="Arial"/>
              </w:rPr>
            </w:pPr>
          </w:p>
        </w:tc>
      </w:tr>
      <w:tr w:rsidR="00BD4644" w:rsidRPr="00DE0D54" w14:paraId="6E14B33B" w14:textId="77777777" w:rsidTr="00386DD9">
        <w:trPr>
          <w:jc w:val="center"/>
        </w:trPr>
        <w:tc>
          <w:tcPr>
            <w:tcW w:w="918" w:type="dxa"/>
            <w:shd w:val="clear" w:color="auto" w:fill="auto"/>
          </w:tcPr>
          <w:p w14:paraId="3C9B1A25" w14:textId="32D92F90" w:rsidR="00BD4644" w:rsidRDefault="00BD4644" w:rsidP="00802DAA">
            <w:pPr>
              <w:rPr>
                <w:rFonts w:eastAsia="MS Mincho"/>
              </w:rPr>
            </w:pPr>
            <w:r>
              <w:rPr>
                <w:rFonts w:eastAsia="MS Mincho"/>
              </w:rPr>
              <w:t>Sol #17</w:t>
            </w:r>
          </w:p>
        </w:tc>
        <w:tc>
          <w:tcPr>
            <w:tcW w:w="790" w:type="dxa"/>
            <w:shd w:val="clear" w:color="auto" w:fill="auto"/>
            <w:vAlign w:val="center"/>
          </w:tcPr>
          <w:p w14:paraId="2546CE97" w14:textId="77777777" w:rsidR="00BD4644" w:rsidRDefault="00BD4644" w:rsidP="00802DAA">
            <w:pPr>
              <w:jc w:val="center"/>
              <w:rPr>
                <w:rFonts w:ascii="Arial" w:eastAsia="MS Mincho" w:hAnsi="Arial" w:cs="Arial"/>
              </w:rPr>
            </w:pPr>
          </w:p>
        </w:tc>
        <w:tc>
          <w:tcPr>
            <w:tcW w:w="790" w:type="dxa"/>
            <w:shd w:val="clear" w:color="auto" w:fill="auto"/>
            <w:vAlign w:val="center"/>
          </w:tcPr>
          <w:p w14:paraId="287045D5" w14:textId="77777777" w:rsidR="00BD4644" w:rsidRPr="00DE0D54" w:rsidRDefault="00BD4644" w:rsidP="00802DAA">
            <w:pPr>
              <w:jc w:val="center"/>
              <w:rPr>
                <w:rFonts w:ascii="Arial" w:eastAsia="MS Mincho" w:hAnsi="Arial" w:cs="Arial"/>
              </w:rPr>
            </w:pPr>
          </w:p>
        </w:tc>
        <w:tc>
          <w:tcPr>
            <w:tcW w:w="790" w:type="dxa"/>
            <w:shd w:val="clear" w:color="auto" w:fill="auto"/>
            <w:vAlign w:val="center"/>
          </w:tcPr>
          <w:p w14:paraId="7633C116" w14:textId="4227704E" w:rsidR="00BD4644" w:rsidRDefault="00967A02" w:rsidP="00802DAA">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3A83587C" w14:textId="77777777" w:rsidR="00BD4644" w:rsidRPr="00DE0D54" w:rsidRDefault="00BD4644" w:rsidP="00802DAA">
            <w:pPr>
              <w:jc w:val="center"/>
              <w:rPr>
                <w:rFonts w:ascii="Arial" w:eastAsia="MS Mincho" w:hAnsi="Arial" w:cs="Arial"/>
              </w:rPr>
            </w:pPr>
          </w:p>
        </w:tc>
        <w:tc>
          <w:tcPr>
            <w:tcW w:w="791" w:type="dxa"/>
          </w:tcPr>
          <w:p w14:paraId="5BE671AD" w14:textId="77777777" w:rsidR="00BD4644" w:rsidRPr="00DE0D54" w:rsidRDefault="00BD4644" w:rsidP="00802DAA">
            <w:pPr>
              <w:jc w:val="center"/>
              <w:rPr>
                <w:rFonts w:ascii="Arial" w:eastAsia="MS Mincho" w:hAnsi="Arial" w:cs="Arial"/>
              </w:rPr>
            </w:pPr>
          </w:p>
        </w:tc>
        <w:tc>
          <w:tcPr>
            <w:tcW w:w="791" w:type="dxa"/>
          </w:tcPr>
          <w:p w14:paraId="32A3D184" w14:textId="77777777" w:rsidR="00BD4644" w:rsidRPr="00DE0D54" w:rsidRDefault="00BD4644" w:rsidP="00802DAA">
            <w:pPr>
              <w:jc w:val="center"/>
              <w:rPr>
                <w:rFonts w:ascii="Arial" w:eastAsia="MS Mincho" w:hAnsi="Arial" w:cs="Arial"/>
              </w:rPr>
            </w:pPr>
          </w:p>
        </w:tc>
        <w:tc>
          <w:tcPr>
            <w:tcW w:w="791" w:type="dxa"/>
          </w:tcPr>
          <w:p w14:paraId="51A97C5C" w14:textId="77777777" w:rsidR="00BD4644" w:rsidRDefault="00BD4644" w:rsidP="00802DAA">
            <w:pPr>
              <w:jc w:val="center"/>
              <w:rPr>
                <w:rFonts w:ascii="Arial" w:eastAsia="MS Mincho" w:hAnsi="Arial" w:cs="Arial"/>
              </w:rPr>
            </w:pPr>
          </w:p>
        </w:tc>
      </w:tr>
      <w:tr w:rsidR="00C47BC3" w:rsidRPr="00DE0D54" w14:paraId="579A8C28" w14:textId="77777777" w:rsidTr="00386DD9">
        <w:trPr>
          <w:jc w:val="center"/>
        </w:trPr>
        <w:tc>
          <w:tcPr>
            <w:tcW w:w="918" w:type="dxa"/>
            <w:shd w:val="clear" w:color="auto" w:fill="auto"/>
          </w:tcPr>
          <w:p w14:paraId="7FDB5957" w14:textId="14CD18DD" w:rsidR="00C47BC3" w:rsidRDefault="00C47BC3" w:rsidP="00802DAA">
            <w:pPr>
              <w:rPr>
                <w:rFonts w:eastAsia="MS Mincho"/>
              </w:rPr>
            </w:pPr>
            <w:r>
              <w:rPr>
                <w:rFonts w:eastAsia="MS Mincho"/>
              </w:rPr>
              <w:t>Sol #18</w:t>
            </w:r>
          </w:p>
        </w:tc>
        <w:tc>
          <w:tcPr>
            <w:tcW w:w="790" w:type="dxa"/>
            <w:shd w:val="clear" w:color="auto" w:fill="auto"/>
            <w:vAlign w:val="center"/>
          </w:tcPr>
          <w:p w14:paraId="1CFF64E1" w14:textId="77777777" w:rsidR="00C47BC3" w:rsidRDefault="00C47BC3" w:rsidP="00802DAA">
            <w:pPr>
              <w:jc w:val="center"/>
              <w:rPr>
                <w:rFonts w:ascii="Arial" w:eastAsia="MS Mincho" w:hAnsi="Arial" w:cs="Arial"/>
              </w:rPr>
            </w:pPr>
          </w:p>
        </w:tc>
        <w:tc>
          <w:tcPr>
            <w:tcW w:w="790" w:type="dxa"/>
            <w:shd w:val="clear" w:color="auto" w:fill="auto"/>
            <w:vAlign w:val="center"/>
          </w:tcPr>
          <w:p w14:paraId="0CCDD266" w14:textId="77777777" w:rsidR="00C47BC3" w:rsidRPr="00DE0D54" w:rsidRDefault="00C47BC3" w:rsidP="00802DAA">
            <w:pPr>
              <w:jc w:val="center"/>
              <w:rPr>
                <w:rFonts w:ascii="Arial" w:eastAsia="MS Mincho" w:hAnsi="Arial" w:cs="Arial"/>
              </w:rPr>
            </w:pPr>
          </w:p>
        </w:tc>
        <w:tc>
          <w:tcPr>
            <w:tcW w:w="790" w:type="dxa"/>
            <w:shd w:val="clear" w:color="auto" w:fill="auto"/>
            <w:vAlign w:val="center"/>
          </w:tcPr>
          <w:p w14:paraId="4F0D518B" w14:textId="77777777" w:rsidR="00C47BC3" w:rsidRDefault="00C47BC3" w:rsidP="00802DAA">
            <w:pPr>
              <w:jc w:val="center"/>
              <w:rPr>
                <w:rFonts w:ascii="Arial" w:eastAsia="MS Mincho" w:hAnsi="Arial" w:cs="Arial"/>
              </w:rPr>
            </w:pPr>
          </w:p>
        </w:tc>
        <w:tc>
          <w:tcPr>
            <w:tcW w:w="791" w:type="dxa"/>
            <w:shd w:val="clear" w:color="auto" w:fill="auto"/>
            <w:vAlign w:val="center"/>
          </w:tcPr>
          <w:p w14:paraId="4CFE2E11" w14:textId="7ED195FD" w:rsidR="00C47BC3" w:rsidRPr="00DE0D54" w:rsidRDefault="00C47BC3" w:rsidP="00802DAA">
            <w:pPr>
              <w:jc w:val="center"/>
              <w:rPr>
                <w:rFonts w:ascii="Arial" w:eastAsia="MS Mincho" w:hAnsi="Arial" w:cs="Arial"/>
              </w:rPr>
            </w:pPr>
            <w:r>
              <w:rPr>
                <w:rFonts w:ascii="Arial" w:eastAsia="MS Mincho" w:hAnsi="Arial" w:cs="Arial"/>
              </w:rPr>
              <w:t>X</w:t>
            </w:r>
          </w:p>
        </w:tc>
        <w:tc>
          <w:tcPr>
            <w:tcW w:w="791" w:type="dxa"/>
          </w:tcPr>
          <w:p w14:paraId="4E3A2395" w14:textId="77777777" w:rsidR="00C47BC3" w:rsidRPr="00DE0D54" w:rsidRDefault="00C47BC3" w:rsidP="00802DAA">
            <w:pPr>
              <w:jc w:val="center"/>
              <w:rPr>
                <w:rFonts w:ascii="Arial" w:eastAsia="MS Mincho" w:hAnsi="Arial" w:cs="Arial"/>
              </w:rPr>
            </w:pPr>
          </w:p>
        </w:tc>
        <w:tc>
          <w:tcPr>
            <w:tcW w:w="791" w:type="dxa"/>
          </w:tcPr>
          <w:p w14:paraId="2773EA11" w14:textId="77777777" w:rsidR="00C47BC3" w:rsidRPr="00DE0D54" w:rsidRDefault="00C47BC3" w:rsidP="00802DAA">
            <w:pPr>
              <w:jc w:val="center"/>
              <w:rPr>
                <w:rFonts w:ascii="Arial" w:eastAsia="MS Mincho" w:hAnsi="Arial" w:cs="Arial"/>
              </w:rPr>
            </w:pPr>
          </w:p>
        </w:tc>
        <w:tc>
          <w:tcPr>
            <w:tcW w:w="791" w:type="dxa"/>
          </w:tcPr>
          <w:p w14:paraId="24E746F9" w14:textId="77777777" w:rsidR="00C47BC3" w:rsidRDefault="00C47BC3" w:rsidP="00802DAA">
            <w:pPr>
              <w:jc w:val="center"/>
              <w:rPr>
                <w:rFonts w:ascii="Arial" w:eastAsia="MS Mincho" w:hAnsi="Arial" w:cs="Arial"/>
              </w:rPr>
            </w:pPr>
          </w:p>
        </w:tc>
      </w:tr>
      <w:tr w:rsidR="00BB312C" w:rsidRPr="00DE0D54" w14:paraId="57E0FB47" w14:textId="77777777" w:rsidTr="00386DD9">
        <w:trPr>
          <w:jc w:val="center"/>
        </w:trPr>
        <w:tc>
          <w:tcPr>
            <w:tcW w:w="918" w:type="dxa"/>
            <w:shd w:val="clear" w:color="auto" w:fill="auto"/>
          </w:tcPr>
          <w:p w14:paraId="5381EFD8" w14:textId="21058D71" w:rsidR="00BB312C" w:rsidRDefault="00BB312C" w:rsidP="00802DAA">
            <w:pPr>
              <w:rPr>
                <w:rFonts w:eastAsia="MS Mincho"/>
              </w:rPr>
            </w:pPr>
            <w:r>
              <w:rPr>
                <w:rFonts w:eastAsia="MS Mincho"/>
              </w:rPr>
              <w:t>Sol #19</w:t>
            </w:r>
          </w:p>
        </w:tc>
        <w:tc>
          <w:tcPr>
            <w:tcW w:w="790" w:type="dxa"/>
            <w:shd w:val="clear" w:color="auto" w:fill="auto"/>
            <w:vAlign w:val="center"/>
          </w:tcPr>
          <w:p w14:paraId="3ADB2635" w14:textId="77777777" w:rsidR="00BB312C" w:rsidRDefault="00BB312C" w:rsidP="00802DAA">
            <w:pPr>
              <w:jc w:val="center"/>
              <w:rPr>
                <w:rFonts w:ascii="Arial" w:eastAsia="MS Mincho" w:hAnsi="Arial" w:cs="Arial"/>
              </w:rPr>
            </w:pPr>
          </w:p>
        </w:tc>
        <w:tc>
          <w:tcPr>
            <w:tcW w:w="790" w:type="dxa"/>
            <w:shd w:val="clear" w:color="auto" w:fill="auto"/>
            <w:vAlign w:val="center"/>
          </w:tcPr>
          <w:p w14:paraId="045598F2" w14:textId="77777777" w:rsidR="00BB312C" w:rsidRPr="00DE0D54" w:rsidRDefault="00BB312C" w:rsidP="00802DAA">
            <w:pPr>
              <w:jc w:val="center"/>
              <w:rPr>
                <w:rFonts w:ascii="Arial" w:eastAsia="MS Mincho" w:hAnsi="Arial" w:cs="Arial"/>
              </w:rPr>
            </w:pPr>
          </w:p>
        </w:tc>
        <w:tc>
          <w:tcPr>
            <w:tcW w:w="790" w:type="dxa"/>
            <w:shd w:val="clear" w:color="auto" w:fill="auto"/>
            <w:vAlign w:val="center"/>
          </w:tcPr>
          <w:p w14:paraId="62D93FA6" w14:textId="77777777" w:rsidR="00BB312C" w:rsidRDefault="00BB312C" w:rsidP="00802DAA">
            <w:pPr>
              <w:jc w:val="center"/>
              <w:rPr>
                <w:rFonts w:ascii="Arial" w:eastAsia="MS Mincho" w:hAnsi="Arial" w:cs="Arial"/>
              </w:rPr>
            </w:pPr>
          </w:p>
        </w:tc>
        <w:tc>
          <w:tcPr>
            <w:tcW w:w="791" w:type="dxa"/>
            <w:shd w:val="clear" w:color="auto" w:fill="auto"/>
            <w:vAlign w:val="center"/>
          </w:tcPr>
          <w:p w14:paraId="436BA4F0" w14:textId="77777777" w:rsidR="00BB312C" w:rsidRDefault="00BB312C" w:rsidP="00802DAA">
            <w:pPr>
              <w:jc w:val="center"/>
              <w:rPr>
                <w:rFonts w:ascii="Arial" w:eastAsia="MS Mincho" w:hAnsi="Arial" w:cs="Arial"/>
              </w:rPr>
            </w:pPr>
          </w:p>
        </w:tc>
        <w:tc>
          <w:tcPr>
            <w:tcW w:w="791" w:type="dxa"/>
          </w:tcPr>
          <w:p w14:paraId="13A358AB" w14:textId="25FC26E1" w:rsidR="00BB312C" w:rsidRPr="00DE0D54" w:rsidRDefault="00BB312C" w:rsidP="00802DAA">
            <w:pPr>
              <w:jc w:val="center"/>
              <w:rPr>
                <w:rFonts w:ascii="Arial" w:eastAsia="MS Mincho" w:hAnsi="Arial" w:cs="Arial"/>
              </w:rPr>
            </w:pPr>
            <w:r>
              <w:rPr>
                <w:rFonts w:ascii="Arial" w:eastAsia="MS Mincho" w:hAnsi="Arial" w:cs="Arial"/>
              </w:rPr>
              <w:t>X</w:t>
            </w:r>
          </w:p>
        </w:tc>
        <w:tc>
          <w:tcPr>
            <w:tcW w:w="791" w:type="dxa"/>
          </w:tcPr>
          <w:p w14:paraId="7C8D448D" w14:textId="77777777" w:rsidR="00BB312C" w:rsidRPr="00DE0D54" w:rsidRDefault="00BB312C" w:rsidP="00802DAA">
            <w:pPr>
              <w:jc w:val="center"/>
              <w:rPr>
                <w:rFonts w:ascii="Arial" w:eastAsia="MS Mincho" w:hAnsi="Arial" w:cs="Arial"/>
              </w:rPr>
            </w:pPr>
          </w:p>
        </w:tc>
        <w:tc>
          <w:tcPr>
            <w:tcW w:w="791" w:type="dxa"/>
          </w:tcPr>
          <w:p w14:paraId="528BCA69" w14:textId="77777777" w:rsidR="00BB312C" w:rsidRDefault="00BB312C" w:rsidP="00802DAA">
            <w:pPr>
              <w:jc w:val="center"/>
              <w:rPr>
                <w:rFonts w:ascii="Arial" w:eastAsia="MS Mincho" w:hAnsi="Arial" w:cs="Arial"/>
              </w:rPr>
            </w:pPr>
          </w:p>
        </w:tc>
      </w:tr>
    </w:tbl>
    <w:p w14:paraId="14CF3213" w14:textId="77777777" w:rsidR="000E0CCA" w:rsidRDefault="000E0CCA" w:rsidP="000E0CCA">
      <w:pPr>
        <w:rPr>
          <w:rFonts w:eastAsia="SimSun"/>
          <w:lang w:eastAsia="zh-CN"/>
        </w:rPr>
      </w:pPr>
    </w:p>
    <w:p w14:paraId="6BC0C9EF" w14:textId="77777777" w:rsidR="000E0CCA" w:rsidRDefault="000E0CCA" w:rsidP="000E0CCA">
      <w:pPr>
        <w:pStyle w:val="Heading2"/>
        <w:rPr>
          <w:rFonts w:eastAsia="SimSun"/>
          <w:lang w:eastAsia="zh-CN"/>
        </w:rPr>
      </w:pPr>
      <w:bookmarkStart w:id="106" w:name="_Toc161045982"/>
      <w:r>
        <w:rPr>
          <w:rFonts w:eastAsia="SimSun"/>
          <w:lang w:eastAsia="zh-CN"/>
        </w:rPr>
        <w:t>8.1</w:t>
      </w:r>
      <w:r>
        <w:rPr>
          <w:rFonts w:eastAsia="SimSun"/>
          <w:lang w:eastAsia="zh-CN"/>
        </w:rPr>
        <w:tab/>
        <w:t xml:space="preserve">Solution #1: </w:t>
      </w:r>
      <w:bookmarkStart w:id="107" w:name="_Hlk147109386"/>
      <w:r>
        <w:rPr>
          <w:rFonts w:eastAsia="SimSun"/>
          <w:lang w:eastAsia="zh-CN"/>
        </w:rPr>
        <w:t>ADAE Functional Architecture Enhancement to Support Application Layer AI/ML Services</w:t>
      </w:r>
      <w:bookmarkEnd w:id="106"/>
      <w:bookmarkEnd w:id="107"/>
    </w:p>
    <w:p w14:paraId="2B052B69" w14:textId="07F407EA" w:rsidR="00184FEF" w:rsidRDefault="00184FEF" w:rsidP="00184FEF">
      <w:pPr>
        <w:rPr>
          <w:rFonts w:eastAsia="SimSun"/>
          <w:lang w:eastAsia="zh-CN"/>
        </w:rPr>
      </w:pPr>
      <w:r>
        <w:rPr>
          <w:lang w:eastAsia="zh-CN"/>
        </w:rPr>
        <w:t xml:space="preserve">The following clauses specify the functional model of the ADAE with the </w:t>
      </w:r>
      <w:r>
        <w:rPr>
          <w:iCs/>
          <w:spacing w:val="2"/>
          <w:lang w:eastAsia="zh-CN"/>
        </w:rPr>
        <w:t xml:space="preserve">ML Model Training and Management Enablement (MTME) function and the functional model of the AIML enablement service </w:t>
      </w:r>
      <w:r>
        <w:rPr>
          <w:lang w:eastAsia="zh-CN"/>
        </w:rPr>
        <w:t>for supporting application layer AI/ML services.</w:t>
      </w:r>
    </w:p>
    <w:p w14:paraId="005F282D" w14:textId="77777777" w:rsidR="00184FEF" w:rsidRDefault="00184FEF" w:rsidP="00184FEF">
      <w:pPr>
        <w:pStyle w:val="Heading3"/>
        <w:rPr>
          <w:rFonts w:eastAsia="SimSun"/>
          <w:lang w:val="en-US" w:eastAsia="zh-CN"/>
        </w:rPr>
      </w:pPr>
      <w:bookmarkStart w:id="108" w:name="_Toc133484177"/>
      <w:bookmarkStart w:id="109" w:name="_Toc133524374"/>
      <w:bookmarkStart w:id="110" w:name="_Toc161045983"/>
      <w:r>
        <w:rPr>
          <w:rFonts w:eastAsia="SimSun"/>
          <w:lang w:val="en-US" w:eastAsia="zh-CN"/>
        </w:rPr>
        <w:t>8.1.2</w:t>
      </w:r>
      <w:r>
        <w:rPr>
          <w:rFonts w:eastAsia="SimSun"/>
          <w:lang w:val="en-US" w:eastAsia="zh-CN"/>
        </w:rPr>
        <w:tab/>
      </w:r>
      <w:bookmarkEnd w:id="108"/>
      <w:bookmarkEnd w:id="109"/>
      <w:r>
        <w:rPr>
          <w:rFonts w:eastAsia="SimSun"/>
          <w:lang w:val="en-US" w:eastAsia="zh-CN"/>
        </w:rPr>
        <w:t>Functional Architecture</w:t>
      </w:r>
      <w:bookmarkEnd w:id="110"/>
    </w:p>
    <w:p w14:paraId="769B3C8A" w14:textId="77777777" w:rsidR="008E1E1A" w:rsidRDefault="008E1E1A" w:rsidP="008E1E1A">
      <w:pPr>
        <w:pStyle w:val="Heading4"/>
        <w:rPr>
          <w:rFonts w:eastAsia="SimSun"/>
          <w:lang w:val="en-US" w:eastAsia="zh-CN"/>
        </w:rPr>
      </w:pPr>
      <w:bookmarkStart w:id="111" w:name="_Toc161045984"/>
      <w:r>
        <w:rPr>
          <w:rFonts w:eastAsia="SimSun"/>
          <w:lang w:val="en-US" w:eastAsia="zh-CN"/>
        </w:rPr>
        <w:t>8.1.2.1</w:t>
      </w:r>
      <w:r>
        <w:rPr>
          <w:rFonts w:eastAsia="SimSun"/>
          <w:lang w:val="en-US" w:eastAsia="zh-CN"/>
        </w:rPr>
        <w:tab/>
        <w:t>General</w:t>
      </w:r>
      <w:bookmarkEnd w:id="111"/>
    </w:p>
    <w:p w14:paraId="3C6E7B76" w14:textId="537C4A7A" w:rsidR="008E1E1A" w:rsidRDefault="008E1E1A" w:rsidP="008E1E1A">
      <w:pPr>
        <w:rPr>
          <w:rFonts w:eastAsia="SimSun"/>
          <w:lang w:val="en-US" w:eastAsia="zh-CN"/>
        </w:rPr>
      </w:pPr>
      <w:r>
        <w:rPr>
          <w:lang w:eastAsia="zh-CN"/>
        </w:rPr>
        <w:t xml:space="preserve">The functional architecture enhancements for the ADAE with </w:t>
      </w:r>
      <w:r>
        <w:rPr>
          <w:lang w:val="en-US" w:eastAsia="zh-CN"/>
        </w:rPr>
        <w:t>ML model training and management</w:t>
      </w:r>
      <w:r>
        <w:t xml:space="preserve"> </w:t>
      </w:r>
      <w:r>
        <w:rPr>
          <w:lang w:eastAsia="zh-CN"/>
        </w:rPr>
        <w:t>enablement function and AIML enablement service are based on the generic functional model specified in clause 6.2</w:t>
      </w:r>
      <w:r>
        <w:t> </w:t>
      </w:r>
      <w:r>
        <w:rPr>
          <w:lang w:eastAsia="zh-CN"/>
        </w:rPr>
        <w:t xml:space="preserve">of </w:t>
      </w:r>
      <w:r>
        <w:t>3GPP TS 23.434</w:t>
      </w:r>
      <w:r>
        <w:rPr>
          <w:lang w:eastAsia="zh-CN"/>
        </w:rPr>
        <w:t xml:space="preserve"> [7]. The architecture enhancements are organized into functional entities to describe a functional architecture enhancement which addresses the support for </w:t>
      </w:r>
      <w:r>
        <w:rPr>
          <w:lang w:val="en-US" w:eastAsia="zh-CN"/>
        </w:rPr>
        <w:t>ML model training and management</w:t>
      </w:r>
      <w:r>
        <w:t xml:space="preserve"> </w:t>
      </w:r>
      <w:r>
        <w:rPr>
          <w:lang w:eastAsia="zh-CN"/>
        </w:rPr>
        <w:t>enablement function and AIML enablement aspects for vertical applications.</w:t>
      </w:r>
    </w:p>
    <w:p w14:paraId="0128A03D" w14:textId="77777777" w:rsidR="00184FEF" w:rsidRDefault="00184FEF" w:rsidP="00184FEF">
      <w:pPr>
        <w:pStyle w:val="Heading4"/>
        <w:rPr>
          <w:rFonts w:eastAsia="SimSun"/>
          <w:lang w:val="en-US" w:eastAsia="zh-CN"/>
        </w:rPr>
      </w:pPr>
      <w:bookmarkStart w:id="112" w:name="_Toc161045985"/>
      <w:r>
        <w:rPr>
          <w:rFonts w:eastAsia="SimSun"/>
          <w:lang w:val="en-US" w:eastAsia="zh-CN"/>
        </w:rPr>
        <w:lastRenderedPageBreak/>
        <w:t>8.1.2.2</w:t>
      </w:r>
      <w:r>
        <w:rPr>
          <w:rFonts w:eastAsia="SimSun"/>
          <w:lang w:val="en-US" w:eastAsia="zh-CN"/>
        </w:rPr>
        <w:tab/>
        <w:t>On-Network MTME-enhanced ADAE Functional Architecture</w:t>
      </w:r>
      <w:bookmarkEnd w:id="112"/>
    </w:p>
    <w:p w14:paraId="0E97FF82" w14:textId="62420E59" w:rsidR="00184FEF" w:rsidRDefault="00184FEF" w:rsidP="00EC75FE">
      <w:pPr>
        <w:pStyle w:val="TH"/>
        <w:tabs>
          <w:tab w:val="left" w:pos="2552"/>
        </w:tabs>
        <w:rPr>
          <w:lang w:eastAsia="zh-CN"/>
        </w:rPr>
      </w:pPr>
      <w:r>
        <w:object w:dxaOrig="11172" w:dyaOrig="3661" w14:anchorId="2C5F4BD4">
          <v:shape id="_x0000_i1030" type="#_x0000_t75" style="width:378.8pt;height:126.8pt" o:ole="">
            <v:imagedata r:id="rId19" o:title=""/>
          </v:shape>
          <o:OLEObject Type="Embed" ProgID="Visio.Drawing.15" ShapeID="_x0000_i1030" DrawAspect="Content" ObjectID="_1771662454" r:id="rId20"/>
        </w:object>
      </w:r>
    </w:p>
    <w:p w14:paraId="7831CC4E" w14:textId="1B2D58FB" w:rsidR="00184FEF" w:rsidRPr="00E05201" w:rsidRDefault="00184FEF" w:rsidP="00184FEF">
      <w:pPr>
        <w:pStyle w:val="TF"/>
      </w:pPr>
      <w:r w:rsidRPr="00E05201">
        <w:t xml:space="preserve">Figure </w:t>
      </w:r>
      <w:r>
        <w:t>8</w:t>
      </w:r>
      <w:r w:rsidRPr="00E05201">
        <w:t xml:space="preserve">.1.2.2-1: </w:t>
      </w:r>
      <w:r>
        <w:t>On</w:t>
      </w:r>
      <w:r w:rsidRPr="00E05201">
        <w:t>-network</w:t>
      </w:r>
      <w:r>
        <w:t xml:space="preserve"> MTME-enhanced ADAE</w:t>
      </w:r>
      <w:r w:rsidRPr="00E05201">
        <w:t xml:space="preserve"> functional model</w:t>
      </w:r>
    </w:p>
    <w:p w14:paraId="73FB8B42" w14:textId="5EF89D5A" w:rsidR="00184FEF" w:rsidRDefault="00184FEF" w:rsidP="00184FEF">
      <w:pPr>
        <w:spacing w:after="160" w:line="252" w:lineRule="auto"/>
        <w:rPr>
          <w:iCs/>
          <w:spacing w:val="2"/>
          <w:lang w:eastAsia="zh-CN"/>
        </w:rPr>
      </w:pPr>
      <w:r>
        <w:rPr>
          <w:iCs/>
          <w:spacing w:val="2"/>
          <w:lang w:eastAsia="zh-CN"/>
        </w:rPr>
        <w:t xml:space="preserve">Figure </w:t>
      </w:r>
      <w:r>
        <w:rPr>
          <w:lang w:eastAsia="zh-CN"/>
        </w:rPr>
        <w:t>8.1.2.2-1</w:t>
      </w:r>
      <w:r>
        <w:rPr>
          <w:iCs/>
          <w:spacing w:val="2"/>
          <w:lang w:eastAsia="zh-CN"/>
        </w:rPr>
        <w:t xml:space="preserve"> illustrates the on-network functional model of ADAE with ML Model Training and Management Enablement (MTME) function. In the vertical application layer, the VAL client communicates with the VAL server over VAL-UU reference point. VAL-UU supports both unicast and multicast delivery modes. The ADAE functional entities with MTME function on the UE and the server are grouped into ADAE client(s) and ADAE server(s) respectively. The ADAE with MTME function consists of a common set of services (e.g., ML model provision, (MTME-enhanced) ADAE client registration management, (MTME-enhanced) ADAE client member management, training status estimation, ML model training execution) and reference points. The ADAE offers its services to the vertical application layer (VAL). </w:t>
      </w:r>
    </w:p>
    <w:p w14:paraId="141A53AC" w14:textId="77777777" w:rsidR="00184FEF" w:rsidRDefault="00184FEF" w:rsidP="00184FEF">
      <w:pPr>
        <w:spacing w:after="160" w:line="252" w:lineRule="auto"/>
        <w:rPr>
          <w:iCs/>
          <w:spacing w:val="2"/>
          <w:lang w:eastAsia="zh-CN"/>
        </w:rPr>
      </w:pPr>
      <w:r>
        <w:rPr>
          <w:iCs/>
          <w:spacing w:val="2"/>
          <w:lang w:eastAsia="zh-CN"/>
        </w:rPr>
        <w:t>The ADAE client(s) communicates with the ADAE server(s) over the ADAE-UU reference points. The ADAE client(s) provides the service enabler layer support functions to the VAL client(s) over ADAE-C reference points. The VAL server(s) communicate with the ADAE server(s) over the ADAE-S reference points. The ADAE server(s) may communicate with the underlying 3GPP network systems using the respective 3GPP interfaces specified by the 3GPP network system.</w:t>
      </w:r>
    </w:p>
    <w:p w14:paraId="51FCA527" w14:textId="77777777" w:rsidR="00184FEF" w:rsidRDefault="00184FEF" w:rsidP="00184FEF">
      <w:pPr>
        <w:pStyle w:val="Heading4"/>
        <w:rPr>
          <w:rFonts w:eastAsia="SimSun"/>
          <w:lang w:val="en-US" w:eastAsia="zh-CN"/>
        </w:rPr>
      </w:pPr>
      <w:bookmarkStart w:id="113" w:name="_Toc161045986"/>
      <w:bookmarkStart w:id="114" w:name="_Toc146235995"/>
      <w:r>
        <w:rPr>
          <w:rFonts w:eastAsia="SimSun"/>
          <w:lang w:val="en-US" w:eastAsia="zh-CN"/>
        </w:rPr>
        <w:t>8.1.2.3</w:t>
      </w:r>
      <w:r>
        <w:rPr>
          <w:rFonts w:eastAsia="SimSun"/>
          <w:lang w:val="en-US" w:eastAsia="zh-CN"/>
        </w:rPr>
        <w:tab/>
        <w:t>On-Network AIML Enablement Layer Functional Architecture</w:t>
      </w:r>
      <w:bookmarkEnd w:id="113"/>
    </w:p>
    <w:p w14:paraId="6458A0E8" w14:textId="77777777" w:rsidR="00184FEF" w:rsidRDefault="00184FEF" w:rsidP="00184FEF">
      <w:pPr>
        <w:pStyle w:val="TH"/>
        <w:rPr>
          <w:lang w:eastAsia="zh-CN"/>
        </w:rPr>
      </w:pPr>
      <w:r>
        <w:object w:dxaOrig="11581" w:dyaOrig="5317" w14:anchorId="5796DF2D">
          <v:shape id="_x0000_i1031" type="#_x0000_t75" style="width:426.1pt;height:203.65pt" o:ole="">
            <v:imagedata r:id="rId21" o:title=""/>
          </v:shape>
          <o:OLEObject Type="Embed" ProgID="Visio.Drawing.15" ShapeID="_x0000_i1031" DrawAspect="Content" ObjectID="_1771662455" r:id="rId22"/>
        </w:object>
      </w:r>
    </w:p>
    <w:p w14:paraId="3721D905" w14:textId="77777777" w:rsidR="00184FEF" w:rsidRPr="00184FEF" w:rsidRDefault="00184FEF" w:rsidP="00184FEF">
      <w:pPr>
        <w:pStyle w:val="TF"/>
      </w:pPr>
      <w:r w:rsidRPr="00184FEF">
        <w:t>Figure 8.1.2.3-1: On-network AIML enablement layer functional model</w:t>
      </w:r>
    </w:p>
    <w:p w14:paraId="288F6E82" w14:textId="77777777" w:rsidR="00184FEF" w:rsidRDefault="00184FEF" w:rsidP="00184FEF">
      <w:pPr>
        <w:spacing w:after="160" w:line="252" w:lineRule="auto"/>
        <w:rPr>
          <w:iCs/>
          <w:spacing w:val="2"/>
          <w:lang w:eastAsia="zh-CN"/>
        </w:rPr>
      </w:pPr>
      <w:r>
        <w:rPr>
          <w:iCs/>
          <w:spacing w:val="2"/>
          <w:lang w:eastAsia="zh-CN"/>
        </w:rPr>
        <w:t xml:space="preserve">Figure </w:t>
      </w:r>
      <w:r>
        <w:rPr>
          <w:lang w:eastAsia="zh-CN"/>
        </w:rPr>
        <w:t>8.1.2.3-1</w:t>
      </w:r>
      <w:r>
        <w:rPr>
          <w:iCs/>
          <w:spacing w:val="2"/>
          <w:lang w:eastAsia="zh-CN"/>
        </w:rPr>
        <w:t xml:space="preserve"> illustrates the on-network functional model of AIML enablement layer. In the vertical application layer, the VAL client communicates with the VAL server over VAL-UU reference point. VAL-UU supports both unicast and multicast delivery modes. The AIML enablement functional layer entities on the UE and the server are grouped into AIML enablement client(s) and AIML enablement server(s) respectively. </w:t>
      </w:r>
    </w:p>
    <w:p w14:paraId="218F34F7" w14:textId="77777777" w:rsidR="00184FEF" w:rsidRDefault="00184FEF" w:rsidP="00184FEF">
      <w:pPr>
        <w:spacing w:after="160" w:line="252" w:lineRule="auto"/>
        <w:rPr>
          <w:iCs/>
          <w:spacing w:val="2"/>
          <w:lang w:eastAsia="zh-CN"/>
        </w:rPr>
      </w:pPr>
      <w:r>
        <w:rPr>
          <w:iCs/>
          <w:spacing w:val="2"/>
          <w:lang w:eastAsia="zh-CN"/>
        </w:rPr>
        <w:t xml:space="preserve">The AIML enablement layer includes of a common set of services for comprehensive enablement of AIML functionality, including federated and distributed learning (e.g., FL client registration management, FL client </w:t>
      </w:r>
      <w:r>
        <w:rPr>
          <w:iCs/>
          <w:spacing w:val="2"/>
          <w:lang w:eastAsia="zh-CN"/>
        </w:rPr>
        <w:lastRenderedPageBreak/>
        <w:t xml:space="preserve">discovery and selection), and reference points. The AIML enablement services are offered to the vertical application layer (VAL). </w:t>
      </w:r>
    </w:p>
    <w:p w14:paraId="0DEFA301" w14:textId="77777777" w:rsidR="00184FEF" w:rsidRDefault="00184FEF" w:rsidP="00184FEF">
      <w:pPr>
        <w:spacing w:after="160" w:line="252" w:lineRule="auto"/>
        <w:rPr>
          <w:iCs/>
          <w:spacing w:val="2"/>
          <w:lang w:eastAsia="zh-CN"/>
        </w:rPr>
      </w:pPr>
      <w:r>
        <w:rPr>
          <w:iCs/>
          <w:spacing w:val="2"/>
          <w:lang w:eastAsia="zh-CN"/>
        </w:rPr>
        <w:t>The AIML enablement client communicates with the AIML enablement server(s) over the AIML-UU reference points. The AIML enablement client provides functionality to the VAL client(s) over AIML-C reference point. The VAL server(s) communicate with the AIML enablement server(s) over AIML-S reference points. The AIML enablement servers communicate with the underlying 3GPP network systems using the respective 3GPP interfaces specified by the 3GPP network system.</w:t>
      </w:r>
    </w:p>
    <w:p w14:paraId="3D4D047A" w14:textId="1D89BA8C" w:rsidR="00184FEF" w:rsidRDefault="00184FEF" w:rsidP="00184FEF">
      <w:pPr>
        <w:pStyle w:val="EditorsNote"/>
      </w:pPr>
      <w:r w:rsidRPr="00184FEF">
        <w:t>Editor</w:t>
      </w:r>
      <w:r w:rsidR="009E1917" w:rsidRPr="009E1917">
        <w:t>'</w:t>
      </w:r>
      <w:r w:rsidRPr="00184FEF">
        <w:t>s Note: Deployment of AIML Enablement layer along with MTME-enhanced ADAE functionality is FFS.</w:t>
      </w:r>
    </w:p>
    <w:p w14:paraId="2B4BAFC8" w14:textId="77777777" w:rsidR="00650C3C" w:rsidRDefault="00650C3C" w:rsidP="00650C3C">
      <w:pPr>
        <w:pStyle w:val="Heading4"/>
        <w:rPr>
          <w:lang w:val="en-US"/>
        </w:rPr>
      </w:pPr>
      <w:bookmarkStart w:id="115" w:name="_Toc161045987"/>
      <w:r>
        <w:rPr>
          <w:lang w:val="en-US" w:eastAsia="zh-CN"/>
        </w:rPr>
        <w:t>8.1.2.4</w:t>
      </w:r>
      <w:r>
        <w:rPr>
          <w:lang w:val="en-US" w:eastAsia="zh-CN"/>
        </w:rPr>
        <w:tab/>
        <w:t>Coexistence of MTME-enhanced ADAE and AIML enabler</w:t>
      </w:r>
      <w:bookmarkEnd w:id="115"/>
    </w:p>
    <w:p w14:paraId="11A3637A" w14:textId="77777777" w:rsidR="00650C3C" w:rsidRDefault="00650C3C" w:rsidP="00650C3C">
      <w:pPr>
        <w:rPr>
          <w:lang w:val="en-US"/>
        </w:rPr>
      </w:pPr>
      <w:r>
        <w:rPr>
          <w:lang w:val="en-US"/>
        </w:rPr>
        <w:t xml:space="preserve">MTME-enhanced ADAES function supports ML capabilities (i.e.  model training and management) to the ADAE service so that enhanced ADAE server/client are enabled to generate analytics results for supported analytics IDs using ML-enhanced methods. </w:t>
      </w:r>
    </w:p>
    <w:p w14:paraId="3202A21F" w14:textId="77F0B0F9" w:rsidR="00650C3C" w:rsidRDefault="00650C3C" w:rsidP="00650C3C">
      <w:pPr>
        <w:rPr>
          <w:lang w:val="en-US"/>
        </w:rPr>
      </w:pPr>
      <w:r w:rsidRPr="001C3062">
        <w:rPr>
          <w:lang w:val="en-US"/>
        </w:rPr>
        <w:t xml:space="preserve">For supporting MTME capabilities, </w:t>
      </w:r>
      <w:r>
        <w:rPr>
          <w:lang w:val="en-US"/>
        </w:rPr>
        <w:t xml:space="preserve">the MTME-enhanced ADAE service assumes co-location of necessary AIML Enablement with ADEAS (both as SEAL services), and their interactions are not detailed. As such, MTME-enhanced ADAE services and AIML enablement services are described in this document as complementary functions/ deployments. </w:t>
      </w:r>
    </w:p>
    <w:p w14:paraId="6461D58A" w14:textId="77777777" w:rsidR="00650C3C" w:rsidRPr="00DA7E77" w:rsidRDefault="00650C3C" w:rsidP="00650C3C">
      <w:pPr>
        <w:pStyle w:val="NO"/>
      </w:pPr>
      <w:r w:rsidRPr="00DA7E77">
        <w:t xml:space="preserve">NOTE: </w:t>
      </w:r>
      <w:bookmarkStart w:id="116" w:name="_Hlk159227895"/>
      <w:r w:rsidRPr="00DA7E77">
        <w:t>The normative phase will specify any interactions between ADAES and the AIML Enablement abstracted by MTME-enhanced ADAE.</w:t>
      </w:r>
    </w:p>
    <w:bookmarkEnd w:id="116"/>
    <w:p w14:paraId="1F40EAA4" w14:textId="77777777" w:rsidR="00650C3C" w:rsidRPr="00650C3C" w:rsidRDefault="00650C3C" w:rsidP="00184FEF">
      <w:pPr>
        <w:pStyle w:val="EditorsNote"/>
        <w:rPr>
          <w:lang w:val="en-US"/>
        </w:rPr>
      </w:pPr>
    </w:p>
    <w:p w14:paraId="4AE58A5A" w14:textId="77777777" w:rsidR="000E0CCA" w:rsidRDefault="000E0CCA" w:rsidP="000E0CCA">
      <w:pPr>
        <w:pStyle w:val="Heading3"/>
        <w:rPr>
          <w:rFonts w:eastAsia="SimSun"/>
          <w:lang w:val="en-US" w:eastAsia="zh-CN"/>
        </w:rPr>
      </w:pPr>
      <w:bookmarkStart w:id="117" w:name="_Toc161045988"/>
      <w:r>
        <w:rPr>
          <w:rFonts w:eastAsia="SimSun"/>
          <w:lang w:val="en-US" w:eastAsia="zh-CN"/>
        </w:rPr>
        <w:t>8.1.3</w:t>
      </w:r>
      <w:r>
        <w:rPr>
          <w:rFonts w:eastAsia="SimSun"/>
          <w:lang w:val="en-US" w:eastAsia="zh-CN"/>
        </w:rPr>
        <w:tab/>
        <w:t>Functional Entities Description</w:t>
      </w:r>
      <w:bookmarkEnd w:id="117"/>
    </w:p>
    <w:p w14:paraId="62F97CBA" w14:textId="77777777" w:rsidR="000E0CCA" w:rsidRDefault="000E0CCA" w:rsidP="000E0CCA">
      <w:pPr>
        <w:pStyle w:val="Heading4"/>
        <w:rPr>
          <w:rFonts w:eastAsia="SimSun"/>
        </w:rPr>
      </w:pPr>
      <w:bookmarkStart w:id="118" w:name="_Toc146235996"/>
      <w:bookmarkStart w:id="119" w:name="_Toc161045989"/>
      <w:bookmarkEnd w:id="114"/>
      <w:r>
        <w:rPr>
          <w:rFonts w:eastAsia="SimSun"/>
          <w:lang w:val="en-US" w:eastAsia="zh-CN"/>
        </w:rPr>
        <w:t>8.1.3.1</w:t>
      </w:r>
      <w:r>
        <w:rPr>
          <w:rFonts w:eastAsia="SimSun"/>
        </w:rPr>
        <w:tab/>
        <w:t>General</w:t>
      </w:r>
      <w:bookmarkEnd w:id="118"/>
      <w:bookmarkEnd w:id="119"/>
    </w:p>
    <w:p w14:paraId="1832EA34" w14:textId="77777777" w:rsidR="000E0CCA" w:rsidRDefault="000E0CCA" w:rsidP="000E0CCA">
      <w:pPr>
        <w:rPr>
          <w:rFonts w:eastAsia="SimSun"/>
        </w:rPr>
      </w:pPr>
      <w:r>
        <w:t xml:space="preserve">The ADAE functional entities with </w:t>
      </w:r>
      <w:r>
        <w:rPr>
          <w:iCs/>
          <w:spacing w:val="2"/>
          <w:lang w:eastAsia="zh-CN"/>
        </w:rPr>
        <w:t>ML model training and management enablement</w:t>
      </w:r>
      <w:r>
        <w:t xml:space="preserve"> function are described in the following subclauses.</w:t>
      </w:r>
    </w:p>
    <w:p w14:paraId="744F7F51" w14:textId="77777777" w:rsidR="000E0CCA" w:rsidRDefault="000E0CCA" w:rsidP="000E0CCA">
      <w:pPr>
        <w:pStyle w:val="Heading4"/>
        <w:rPr>
          <w:rFonts w:eastAsia="SimSun"/>
        </w:rPr>
      </w:pPr>
      <w:bookmarkStart w:id="120" w:name="_Toc146235997"/>
      <w:bookmarkStart w:id="121" w:name="_Toc161045990"/>
      <w:r>
        <w:rPr>
          <w:rFonts w:eastAsia="SimSun"/>
          <w:lang w:val="en-US" w:eastAsia="zh-CN"/>
        </w:rPr>
        <w:t>8.1.3.2</w:t>
      </w:r>
      <w:r>
        <w:rPr>
          <w:rFonts w:eastAsia="SimSun"/>
        </w:rPr>
        <w:tab/>
        <w:t>ADAE client</w:t>
      </w:r>
      <w:bookmarkEnd w:id="120"/>
      <w:bookmarkEnd w:id="121"/>
    </w:p>
    <w:p w14:paraId="28D429A2" w14:textId="77777777" w:rsidR="000E0CCA" w:rsidRDefault="000E0CCA" w:rsidP="000E0CCA">
      <w:pPr>
        <w:rPr>
          <w:rFonts w:eastAsia="SimSun"/>
        </w:rPr>
      </w:pPr>
      <w:r>
        <w:t xml:space="preserve">The AI/ML ADAE client functional entity acts as the application client supporting </w:t>
      </w:r>
      <w:r>
        <w:rPr>
          <w:iCs/>
          <w:spacing w:val="2"/>
          <w:lang w:eastAsia="zh-CN"/>
        </w:rPr>
        <w:t>ML model training and may supporting management of ML model training</w:t>
      </w:r>
      <w:r>
        <w:t>. It interacts with the AI/ML ADAE server.</w:t>
      </w:r>
    </w:p>
    <w:p w14:paraId="6E4DF235" w14:textId="77777777" w:rsidR="000E0CCA" w:rsidRDefault="000E0CCA" w:rsidP="000E0CCA">
      <w:pPr>
        <w:pStyle w:val="Heading4"/>
        <w:rPr>
          <w:rFonts w:eastAsia="SimSun"/>
        </w:rPr>
      </w:pPr>
      <w:bookmarkStart w:id="122" w:name="_Toc146235998"/>
      <w:bookmarkStart w:id="123" w:name="_Toc161045991"/>
      <w:r>
        <w:rPr>
          <w:rFonts w:eastAsia="SimSun"/>
          <w:lang w:val="en-US" w:eastAsia="zh-CN"/>
        </w:rPr>
        <w:t>8.1.3.3</w:t>
      </w:r>
      <w:r>
        <w:rPr>
          <w:rFonts w:eastAsia="SimSun"/>
        </w:rPr>
        <w:tab/>
        <w:t>ADAE server</w:t>
      </w:r>
      <w:bookmarkEnd w:id="122"/>
      <w:bookmarkEnd w:id="123"/>
    </w:p>
    <w:p w14:paraId="3F51CA99" w14:textId="77777777" w:rsidR="000E0CCA" w:rsidRPr="00E05201" w:rsidRDefault="000E0CCA" w:rsidP="000E0CCA">
      <w:pPr>
        <w:rPr>
          <w:rFonts w:eastAsia="SimSun"/>
        </w:rPr>
      </w:pPr>
      <w:bookmarkStart w:id="124" w:name="_Toc146236159"/>
      <w:r w:rsidRPr="00D125A2">
        <w:rPr>
          <w:rFonts w:eastAsia="SimSun"/>
        </w:rPr>
        <w:t xml:space="preserve">The ADAE server functional entity provides for management and execution of ML model training supported within the </w:t>
      </w:r>
      <w:r w:rsidRPr="00D125A2">
        <w:rPr>
          <w:rFonts w:eastAsia="SimSun"/>
          <w:lang w:eastAsia="zh-CN"/>
        </w:rPr>
        <w:t>vertical</w:t>
      </w:r>
      <w:r w:rsidRPr="00D125A2">
        <w:rPr>
          <w:rFonts w:eastAsia="SimSun"/>
        </w:rPr>
        <w:t xml:space="preserve"> application layer.</w:t>
      </w:r>
      <w:r>
        <w:rPr>
          <w:rFonts w:eastAsia="SimSun"/>
        </w:rPr>
        <w:t xml:space="preserve"> </w:t>
      </w:r>
    </w:p>
    <w:p w14:paraId="3FD6266D" w14:textId="77777777" w:rsidR="000E0CCA" w:rsidRDefault="000E0CCA" w:rsidP="000E0CCA">
      <w:pPr>
        <w:pStyle w:val="Heading3"/>
        <w:rPr>
          <w:rFonts w:eastAsia="SimSun"/>
        </w:rPr>
      </w:pPr>
      <w:bookmarkStart w:id="125" w:name="_Toc161045992"/>
      <w:r>
        <w:t>8.1.4</w:t>
      </w:r>
      <w:r>
        <w:tab/>
        <w:t>Reference Points Description</w:t>
      </w:r>
      <w:bookmarkEnd w:id="124"/>
      <w:bookmarkEnd w:id="125"/>
    </w:p>
    <w:p w14:paraId="158CEB15" w14:textId="77777777" w:rsidR="000E0CCA" w:rsidRDefault="000E0CCA" w:rsidP="000E0CCA">
      <w:pPr>
        <w:pStyle w:val="Heading4"/>
        <w:rPr>
          <w:rFonts w:eastAsia="SimSun"/>
        </w:rPr>
      </w:pPr>
      <w:bookmarkStart w:id="126" w:name="_Toc146236160"/>
      <w:bookmarkStart w:id="127" w:name="_Toc161045993"/>
      <w:r>
        <w:rPr>
          <w:rFonts w:eastAsia="SimSun"/>
          <w:lang w:val="en-US" w:eastAsia="zh-CN"/>
        </w:rPr>
        <w:t>8.1.4.1</w:t>
      </w:r>
      <w:r>
        <w:rPr>
          <w:rFonts w:eastAsia="SimSun"/>
        </w:rPr>
        <w:tab/>
        <w:t>General</w:t>
      </w:r>
      <w:bookmarkEnd w:id="126"/>
      <w:bookmarkEnd w:id="127"/>
    </w:p>
    <w:p w14:paraId="5A23430B" w14:textId="77777777" w:rsidR="000E0CCA" w:rsidRDefault="000E0CCA" w:rsidP="000E0CCA">
      <w:pPr>
        <w:rPr>
          <w:rFonts w:eastAsia="SimSun"/>
        </w:rPr>
      </w:pPr>
      <w:r>
        <w:t>The reference points for the functional model for management and execution of ML model training are described in the following subclauses.</w:t>
      </w:r>
    </w:p>
    <w:p w14:paraId="15CFE29A" w14:textId="77777777" w:rsidR="000E0CCA" w:rsidRDefault="000E0CCA" w:rsidP="000E0CCA">
      <w:pPr>
        <w:pStyle w:val="Heading4"/>
        <w:rPr>
          <w:rFonts w:eastAsia="SimSun"/>
        </w:rPr>
      </w:pPr>
      <w:bookmarkStart w:id="128" w:name="_Toc146236161"/>
      <w:bookmarkStart w:id="129" w:name="_Toc161045994"/>
      <w:r>
        <w:rPr>
          <w:rFonts w:eastAsia="SimSun"/>
          <w:lang w:val="en-US" w:eastAsia="zh-CN"/>
        </w:rPr>
        <w:t>8.1.4.2</w:t>
      </w:r>
      <w:r>
        <w:rPr>
          <w:rFonts w:eastAsia="SimSun"/>
        </w:rPr>
        <w:tab/>
        <w:t>ADAE-UU</w:t>
      </w:r>
      <w:bookmarkEnd w:id="128"/>
      <w:bookmarkEnd w:id="129"/>
    </w:p>
    <w:p w14:paraId="6334ED1C" w14:textId="77777777" w:rsidR="000E0CCA" w:rsidRDefault="000E0CCA" w:rsidP="000E0CCA">
      <w:pPr>
        <w:rPr>
          <w:rFonts w:eastAsia="SimSun"/>
        </w:rPr>
      </w:pPr>
      <w:r>
        <w:t>The interactions related to ML model training and management functions between the ADAE client and ADAE server are supported by ADAE-UU reference point. This reference point utilizes Uu reference point as described in 3GPP TS 23.401 [8] and 3GPP TS 23.501 [5].</w:t>
      </w:r>
    </w:p>
    <w:p w14:paraId="007929BC" w14:textId="77777777" w:rsidR="000E0CCA" w:rsidRDefault="000E0CCA" w:rsidP="000E0CCA">
      <w:r>
        <w:t xml:space="preserve">ADAE-UU reference point is used for </w:t>
      </w:r>
      <w:r>
        <w:rPr>
          <w:lang w:eastAsia="zh-CN"/>
        </w:rPr>
        <w:t>VAL service</w:t>
      </w:r>
      <w:r>
        <w:t xml:space="preserve"> signalling for </w:t>
      </w:r>
      <w:r>
        <w:rPr>
          <w:lang w:eastAsia="zh-CN"/>
        </w:rPr>
        <w:t>VAL service</w:t>
      </w:r>
      <w:r>
        <w:t xml:space="preserve"> data management of the </w:t>
      </w:r>
      <w:r>
        <w:rPr>
          <w:lang w:eastAsia="zh-CN"/>
        </w:rPr>
        <w:t>VAL</w:t>
      </w:r>
      <w:r>
        <w:t xml:space="preserve"> service. </w:t>
      </w:r>
    </w:p>
    <w:p w14:paraId="4342CD9D" w14:textId="77777777" w:rsidR="000E0CCA" w:rsidRDefault="000E0CCA" w:rsidP="000E0CCA">
      <w:pPr>
        <w:pStyle w:val="Heading4"/>
        <w:rPr>
          <w:rFonts w:eastAsia="SimSun"/>
        </w:rPr>
      </w:pPr>
      <w:bookmarkStart w:id="130" w:name="_Toc146236164"/>
      <w:bookmarkStart w:id="131" w:name="_Toc161045995"/>
      <w:r>
        <w:rPr>
          <w:rFonts w:eastAsia="SimSun"/>
          <w:lang w:val="en-US" w:eastAsia="zh-CN"/>
        </w:rPr>
        <w:lastRenderedPageBreak/>
        <w:t>8.1.4.3</w:t>
      </w:r>
      <w:r>
        <w:rPr>
          <w:rFonts w:eastAsia="SimSun"/>
        </w:rPr>
        <w:tab/>
        <w:t>ADAE-S</w:t>
      </w:r>
      <w:bookmarkEnd w:id="130"/>
      <w:bookmarkEnd w:id="131"/>
    </w:p>
    <w:p w14:paraId="74D6E257" w14:textId="77777777" w:rsidR="000E0CCA" w:rsidRDefault="000E0CCA" w:rsidP="000E0CCA">
      <w:pPr>
        <w:rPr>
          <w:rFonts w:eastAsia="SimSun"/>
        </w:rPr>
      </w:pPr>
      <w:r>
        <w:t>The interactions related to ML model training and management functions between the VAL server(s) and the ADAE server are supported by ADAE-S reference point.</w:t>
      </w:r>
    </w:p>
    <w:p w14:paraId="72B614E5" w14:textId="77777777" w:rsidR="000E0CCA" w:rsidRDefault="000E0CCA" w:rsidP="000E0CCA">
      <w:pPr>
        <w:pStyle w:val="Heading4"/>
        <w:rPr>
          <w:rFonts w:eastAsia="SimSun"/>
        </w:rPr>
      </w:pPr>
      <w:bookmarkStart w:id="132" w:name="_Toc161045996"/>
      <w:r>
        <w:rPr>
          <w:rFonts w:eastAsia="SimSun"/>
          <w:lang w:val="en-US" w:eastAsia="zh-CN"/>
        </w:rPr>
        <w:t>8.1.4.4</w:t>
      </w:r>
      <w:r>
        <w:rPr>
          <w:rFonts w:eastAsia="SimSun"/>
        </w:rPr>
        <w:tab/>
        <w:t>ADAE-C</w:t>
      </w:r>
      <w:bookmarkEnd w:id="132"/>
    </w:p>
    <w:p w14:paraId="4E4C879B" w14:textId="77777777" w:rsidR="000E0CCA" w:rsidRDefault="000E0CCA" w:rsidP="000E0CCA">
      <w:r>
        <w:t>The interactions related to ML model training and management functions between the VAL client(s) and the ADAE client within a VAL UE are supported by ADAE-C reference point.</w:t>
      </w:r>
    </w:p>
    <w:p w14:paraId="68FB2D3B" w14:textId="77777777" w:rsidR="000E0CCA" w:rsidRPr="009C084D" w:rsidRDefault="000E0CCA" w:rsidP="00327FD6">
      <w:pPr>
        <w:pStyle w:val="Heading2"/>
        <w:rPr>
          <w:lang w:val="fr-FR"/>
        </w:rPr>
      </w:pPr>
      <w:bookmarkStart w:id="133" w:name="_Toc161045997"/>
      <w:r w:rsidRPr="009C084D">
        <w:rPr>
          <w:lang w:val="fr-FR"/>
        </w:rPr>
        <w:t>8.</w:t>
      </w:r>
      <w:bookmarkStart w:id="134" w:name="_Toc133484175"/>
      <w:bookmarkStart w:id="135" w:name="_Toc133524372"/>
      <w:r w:rsidRPr="009C084D">
        <w:rPr>
          <w:lang w:val="fr-FR" w:eastAsia="zh-CN"/>
        </w:rPr>
        <w:t>2</w:t>
      </w:r>
      <w:r w:rsidRPr="009C084D">
        <w:rPr>
          <w:lang w:val="fr-FR"/>
        </w:rPr>
        <w:tab/>
        <w:t xml:space="preserve">Solution #2: </w:t>
      </w:r>
      <w:bookmarkEnd w:id="134"/>
      <w:bookmarkEnd w:id="135"/>
      <w:r w:rsidRPr="009C084D">
        <w:rPr>
          <w:lang w:val="fr-FR"/>
        </w:rPr>
        <w:t xml:space="preserve">ML client information </w:t>
      </w:r>
      <w:r w:rsidRPr="006E06CE">
        <w:rPr>
          <w:lang w:val="fr-FR"/>
        </w:rPr>
        <w:t>retrieval</w:t>
      </w:r>
      <w:bookmarkEnd w:id="133"/>
      <w:r w:rsidRPr="006E06CE">
        <w:rPr>
          <w:lang w:val="fr-FR"/>
        </w:rPr>
        <w:tab/>
      </w:r>
    </w:p>
    <w:p w14:paraId="07032E2B" w14:textId="77777777" w:rsidR="000E0CCA" w:rsidRDefault="000E0CCA" w:rsidP="000E0CCA">
      <w:pPr>
        <w:pStyle w:val="Heading3"/>
        <w:rPr>
          <w:lang w:val="en-US" w:eastAsia="zh-CN"/>
        </w:rPr>
      </w:pPr>
      <w:bookmarkStart w:id="136" w:name="_Toc161045998"/>
      <w:r>
        <w:rPr>
          <w:lang w:val="en-US" w:eastAsia="zh-CN"/>
        </w:rPr>
        <w:t>8.2.1</w:t>
      </w:r>
      <w:r>
        <w:rPr>
          <w:lang w:val="en-US" w:eastAsia="zh-CN"/>
        </w:rPr>
        <w:tab/>
        <w:t>General</w:t>
      </w:r>
      <w:bookmarkEnd w:id="136"/>
    </w:p>
    <w:p w14:paraId="200ED328" w14:textId="77777777" w:rsidR="000E0CCA" w:rsidRDefault="000E0CCA" w:rsidP="000E0CCA">
      <w:pPr>
        <w:rPr>
          <w:lang w:eastAsia="zh-CN"/>
        </w:rPr>
      </w:pPr>
      <w:r>
        <w:rPr>
          <w:lang w:eastAsia="zh-CN"/>
        </w:rPr>
        <w:t>The following clauses specify procedures, information flows and APIs for Key issue X to enable the selection of ML clients.</w:t>
      </w:r>
    </w:p>
    <w:p w14:paraId="73C76D76" w14:textId="77777777" w:rsidR="000E0CCA" w:rsidRPr="007579AF" w:rsidRDefault="000E0CCA" w:rsidP="000E0CCA">
      <w:pPr>
        <w:rPr>
          <w:lang w:eastAsia="zh-CN"/>
        </w:rPr>
      </w:pPr>
      <w:r w:rsidRPr="007579AF">
        <w:rPr>
          <w:lang w:eastAsia="zh-CN"/>
        </w:rPr>
        <w:t>Assumptions:</w:t>
      </w:r>
    </w:p>
    <w:p w14:paraId="44BF3018" w14:textId="40DCAB0E" w:rsidR="000E0CCA" w:rsidRPr="00EA7BDE"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a SEAL entity like an ADAE server or part of the ADAE server. The AIML Enabler service consumer could be VAL servers, VAL UE, or any other entities that consume the AIML Enabler services.</w:t>
      </w:r>
    </w:p>
    <w:p w14:paraId="75A4D5AB" w14:textId="78F7ECAC" w:rsidR="000E0CCA" w:rsidRPr="008A00EA" w:rsidRDefault="000E0CCA" w:rsidP="000E0CCA">
      <w:pPr>
        <w:pStyle w:val="B1"/>
        <w:rPr>
          <w:lang w:eastAsia="zh-CN"/>
        </w:rPr>
      </w:pPr>
      <w:r>
        <w:rPr>
          <w:lang w:eastAsia="zh-CN"/>
        </w:rPr>
        <w:t>2.</w:t>
      </w:r>
      <w:r w:rsidR="00A35C6A">
        <w:rPr>
          <w:lang w:eastAsia="zh-CN"/>
        </w:rPr>
        <w:tab/>
      </w:r>
      <w:r w:rsidRPr="008A00EA">
        <w:rPr>
          <w:lang w:eastAsia="zh-CN"/>
        </w:rPr>
        <w:t>The proposed solution assumes distributed clients in ML. E.g., Federated Learning.</w:t>
      </w:r>
    </w:p>
    <w:p w14:paraId="4FA5EFDD" w14:textId="77777777" w:rsidR="000E0CCA" w:rsidRDefault="000E0CCA" w:rsidP="000E0CCA">
      <w:pPr>
        <w:rPr>
          <w:lang w:val="en-US" w:eastAsia="zh-CN"/>
        </w:rPr>
      </w:pPr>
    </w:p>
    <w:p w14:paraId="2BEFDD1C" w14:textId="77777777" w:rsidR="000E0CCA" w:rsidRPr="00E05201" w:rsidRDefault="000E0CCA" w:rsidP="000E0CCA">
      <w:pPr>
        <w:pStyle w:val="EditorsNote"/>
      </w:pPr>
      <w:r w:rsidRPr="00E05201">
        <w:t xml:space="preserve">Editor's </w:t>
      </w:r>
      <w:r>
        <w:t>Note</w:t>
      </w:r>
      <w:r w:rsidRPr="00E05201">
        <w:t>: This solution may need to be updated for FL case based on KI updates.</w:t>
      </w:r>
    </w:p>
    <w:p w14:paraId="2C023D43" w14:textId="77777777" w:rsidR="000E0CCA" w:rsidRPr="00E05201" w:rsidRDefault="000E0CCA" w:rsidP="000E0CCA">
      <w:pPr>
        <w:pStyle w:val="Heading3"/>
      </w:pPr>
      <w:bookmarkStart w:id="137" w:name="_Toc161045999"/>
      <w:r w:rsidRPr="00E05201">
        <w:t>8.2.2</w:t>
      </w:r>
      <w:r w:rsidRPr="00E05201">
        <w:tab/>
        <w:t>Procedures</w:t>
      </w:r>
      <w:bookmarkEnd w:id="137"/>
    </w:p>
    <w:p w14:paraId="6CF4EEC1" w14:textId="77777777" w:rsidR="000E0CCA" w:rsidRDefault="000E0CCA" w:rsidP="000E0CCA">
      <w:pPr>
        <w:pStyle w:val="TH"/>
        <w:rPr>
          <w:noProof/>
        </w:rPr>
      </w:pPr>
      <w:r>
        <w:object w:dxaOrig="3737" w:dyaOrig="3707" w14:anchorId="4362EB25">
          <v:shape id="_x0000_i1032" type="#_x0000_t75" style="width:186.45pt;height:184.85pt" o:ole="">
            <v:imagedata r:id="rId23" o:title=""/>
          </v:shape>
          <o:OLEObject Type="Embed" ProgID="Visio.Drawing.15" ShapeID="_x0000_i1032" DrawAspect="Content" ObjectID="_1771662456" r:id="rId24"/>
        </w:object>
      </w:r>
    </w:p>
    <w:p w14:paraId="0B7863E5" w14:textId="77777777" w:rsidR="000E0CCA" w:rsidRPr="00C678A1" w:rsidRDefault="000E0CCA" w:rsidP="000E0CCA">
      <w:pPr>
        <w:pStyle w:val="TF"/>
      </w:pPr>
      <w:r w:rsidRPr="00C678A1">
        <w:t>Figure 8.2.2-1: ML client information retrieval procedure</w:t>
      </w:r>
    </w:p>
    <w:p w14:paraId="249CEC62" w14:textId="77777777" w:rsidR="000E0CCA" w:rsidRDefault="000E0CCA" w:rsidP="000E0CCA">
      <w:pPr>
        <w:pStyle w:val="B1"/>
      </w:pPr>
      <w:r>
        <w:t>1.</w:t>
      </w:r>
      <w:r>
        <w:tab/>
        <w:t xml:space="preserve">The AIML Enabler service consumer (e.g., VAL server) sends the ML client information retrieval request to the AIML enabler service producer. The request may contain identities to identify the ML service, some filtering criteria to filter for the selection of UEs like battery level, UE velocity, etc. </w:t>
      </w:r>
    </w:p>
    <w:p w14:paraId="33253B2D" w14:textId="77777777" w:rsidR="000E0CCA" w:rsidRDefault="000E0CCA" w:rsidP="000E0CCA">
      <w:pPr>
        <w:pStyle w:val="B1"/>
      </w:pPr>
      <w:r>
        <w:t>2a-2b.</w:t>
      </w:r>
      <w:r>
        <w:tab/>
        <w:t xml:space="preserve">Upon receiving the request, the AIML enabler service producer may subscribe to the procedure defined in clause 4.15.13 of TS 23.502. It also fetches client information from the AIML enabler client. </w:t>
      </w:r>
    </w:p>
    <w:p w14:paraId="365C0371" w14:textId="77777777" w:rsidR="000E0CCA" w:rsidRDefault="000E0CCA" w:rsidP="000E0CCA">
      <w:pPr>
        <w:pStyle w:val="B1"/>
      </w:pPr>
      <w:r>
        <w:t>3.</w:t>
      </w:r>
      <w:r>
        <w:tab/>
        <w:t xml:space="preserve">The AIML enabler service producer processes the NEF response and AIML client response and provides the response to consumer. The response may contain the list of client identifiers as per the selection criteria mentioned in the filter. </w:t>
      </w:r>
    </w:p>
    <w:p w14:paraId="02FCD494" w14:textId="77777777" w:rsidR="000E0CCA" w:rsidRDefault="000E0CCA" w:rsidP="000E0CCA">
      <w:pPr>
        <w:pStyle w:val="EditorsNote"/>
      </w:pPr>
      <w:r>
        <w:lastRenderedPageBreak/>
        <w:t xml:space="preserve">Editor's Note 1: How the AIML enabler service producer fetches the client information from the AIML enabler client is FFS. </w:t>
      </w:r>
    </w:p>
    <w:p w14:paraId="3873F307" w14:textId="77777777" w:rsidR="000E0CCA" w:rsidRDefault="000E0CCA" w:rsidP="000E0CCA">
      <w:pPr>
        <w:pStyle w:val="EditorsNote"/>
      </w:pPr>
      <w:r>
        <w:t>Editor's Note 2: The solution is subject to change based on the architecture and is FFS.</w:t>
      </w:r>
    </w:p>
    <w:p w14:paraId="533F3567" w14:textId="77777777" w:rsidR="000E0CCA" w:rsidRDefault="000E0CCA" w:rsidP="000E0CCA">
      <w:pPr>
        <w:pStyle w:val="EditorsNote"/>
      </w:pPr>
      <w:r>
        <w:t>Editor's Note 3: The contents of request, response message is subject to change and is FFS.</w:t>
      </w:r>
    </w:p>
    <w:p w14:paraId="3AF08370" w14:textId="77777777" w:rsidR="000E0CCA" w:rsidRDefault="000E0CCA" w:rsidP="000E0CCA">
      <w:pPr>
        <w:pStyle w:val="Heading2"/>
        <w:rPr>
          <w:rFonts w:eastAsia="SimSun"/>
          <w:lang w:eastAsia="zh-CN"/>
        </w:rPr>
      </w:pPr>
      <w:bookmarkStart w:id="138" w:name="_Toc161046000"/>
      <w:bookmarkStart w:id="139" w:name="_Toc144371491"/>
      <w:r>
        <w:rPr>
          <w:rFonts w:eastAsia="SimSun"/>
          <w:lang w:eastAsia="zh-CN"/>
        </w:rPr>
        <w:t>8.3</w:t>
      </w:r>
      <w:r>
        <w:rPr>
          <w:rFonts w:eastAsia="SimSun"/>
          <w:lang w:eastAsia="zh-CN"/>
        </w:rPr>
        <w:tab/>
        <w:t>Solution #3: Provision of ML clients to support AI/ML at the application layer</w:t>
      </w:r>
      <w:bookmarkEnd w:id="138"/>
      <w:r>
        <w:rPr>
          <w:rFonts w:eastAsia="SimSun"/>
          <w:lang w:eastAsia="zh-CN"/>
        </w:rPr>
        <w:t xml:space="preserve"> </w:t>
      </w:r>
      <w:bookmarkEnd w:id="139"/>
    </w:p>
    <w:p w14:paraId="37EF436B" w14:textId="77777777" w:rsidR="000E0CCA" w:rsidRDefault="000E0CCA" w:rsidP="000E0CCA">
      <w:pPr>
        <w:pStyle w:val="Heading3"/>
        <w:rPr>
          <w:rFonts w:eastAsia="SimSun"/>
          <w:lang w:val="en-US" w:eastAsia="zh-CN"/>
        </w:rPr>
      </w:pPr>
      <w:bookmarkStart w:id="140" w:name="_Toc161046001"/>
      <w:r>
        <w:rPr>
          <w:rFonts w:eastAsia="SimSun"/>
          <w:lang w:val="en-US" w:eastAsia="zh-CN"/>
        </w:rPr>
        <w:t>8.3.1</w:t>
      </w:r>
      <w:r>
        <w:rPr>
          <w:rFonts w:eastAsia="SimSun"/>
          <w:lang w:val="en-US" w:eastAsia="zh-CN"/>
        </w:rPr>
        <w:tab/>
        <w:t>General</w:t>
      </w:r>
      <w:bookmarkEnd w:id="140"/>
    </w:p>
    <w:p w14:paraId="70FA30A4" w14:textId="77777777" w:rsidR="000E0CCA" w:rsidRDefault="000E0CCA" w:rsidP="000E0CCA">
      <w:pPr>
        <w:rPr>
          <w:rFonts w:eastAsia="SimSun"/>
          <w:lang w:eastAsia="zh-CN"/>
        </w:rPr>
      </w:pPr>
      <w:r>
        <w:rPr>
          <w:lang w:eastAsia="zh-CN"/>
        </w:rPr>
        <w:t>The following clauses specify procedures, information flows and APIs for Key issue X to provision the ML clients for the AIML Enabler services.</w:t>
      </w:r>
    </w:p>
    <w:p w14:paraId="4928FC70" w14:textId="77777777" w:rsidR="000E0CCA" w:rsidRDefault="000E0CCA" w:rsidP="000E0CCA">
      <w:pPr>
        <w:rPr>
          <w:lang w:eastAsia="zh-CN"/>
        </w:rPr>
      </w:pPr>
      <w:r>
        <w:rPr>
          <w:lang w:eastAsia="zh-CN"/>
        </w:rPr>
        <w:t>Assumptions:</w:t>
      </w:r>
    </w:p>
    <w:p w14:paraId="44692E14" w14:textId="5B3773EE" w:rsidR="000E0CCA" w:rsidRDefault="000E0CCA" w:rsidP="000E0CCA">
      <w:pPr>
        <w:pStyle w:val="B1"/>
        <w:rPr>
          <w:lang w:eastAsia="zh-CN"/>
        </w:rPr>
      </w:pPr>
      <w:r>
        <w:rPr>
          <w:lang w:eastAsia="zh-CN"/>
        </w:rPr>
        <w:t>1.</w:t>
      </w:r>
      <w:r w:rsidR="00A35C6A">
        <w:rPr>
          <w:lang w:eastAsia="zh-CN"/>
        </w:rPr>
        <w:tab/>
      </w:r>
      <w:r w:rsidRPr="008A00EA">
        <w:rPr>
          <w:lang w:eastAsia="zh-CN"/>
        </w:rPr>
        <w:t>The proposed solution is based on the AIML Enabler service producer/consumer architecture. The service producer can be a standalone new entity like an AIML Enabler server or collocated with SEAL entity like an ADAE server or part of the ADAE server. The AIML Enabler service consumer could be VAL servers, VAL UE, or any other entities that consume the AIML Enabler services.</w:t>
      </w:r>
    </w:p>
    <w:p w14:paraId="1219837E" w14:textId="77777777" w:rsidR="000E0CCA" w:rsidRDefault="000E0CCA" w:rsidP="000E0CCA">
      <w:pPr>
        <w:pStyle w:val="EditorsNote"/>
        <w:rPr>
          <w:rFonts w:eastAsia="SimSun"/>
        </w:rPr>
      </w:pPr>
      <w:r w:rsidRPr="00E05201">
        <w:rPr>
          <w:rFonts w:eastAsia="SimSun"/>
        </w:rPr>
        <w:t>Editor's N</w:t>
      </w:r>
      <w:r>
        <w:rPr>
          <w:rFonts w:eastAsia="SimSun"/>
        </w:rPr>
        <w:t>ote</w:t>
      </w:r>
      <w:r w:rsidRPr="00E05201">
        <w:rPr>
          <w:rFonts w:eastAsia="SimSun"/>
        </w:rPr>
        <w:t>:</w:t>
      </w:r>
      <w:r w:rsidRPr="00E05201">
        <w:rPr>
          <w:rFonts w:eastAsia="SimSun"/>
        </w:rPr>
        <w:tab/>
        <w:t xml:space="preserve">This solution may need to be updated for FL case based on KI </w:t>
      </w:r>
      <w:r w:rsidRPr="00C678A1">
        <w:rPr>
          <w:rFonts w:eastAsia="SimSun"/>
        </w:rPr>
        <w:t>updates.</w:t>
      </w:r>
    </w:p>
    <w:p w14:paraId="77D64486" w14:textId="77777777" w:rsidR="000E0CCA" w:rsidRPr="00E05201" w:rsidRDefault="000E0CCA" w:rsidP="000E0CCA">
      <w:pPr>
        <w:pStyle w:val="Heading3"/>
        <w:rPr>
          <w:rFonts w:eastAsia="SimSun"/>
        </w:rPr>
      </w:pPr>
      <w:bookmarkStart w:id="141" w:name="_Toc161046002"/>
      <w:r>
        <w:rPr>
          <w:rFonts w:eastAsia="SimSun"/>
        </w:rPr>
        <w:t>8</w:t>
      </w:r>
      <w:r w:rsidRPr="00E05201">
        <w:rPr>
          <w:rFonts w:eastAsia="SimSun"/>
        </w:rPr>
        <w:t>.</w:t>
      </w:r>
      <w:r>
        <w:rPr>
          <w:rFonts w:eastAsia="SimSun"/>
        </w:rPr>
        <w:t>3</w:t>
      </w:r>
      <w:r w:rsidRPr="00E05201">
        <w:rPr>
          <w:rFonts w:eastAsia="SimSun"/>
        </w:rPr>
        <w:t>.2</w:t>
      </w:r>
      <w:r w:rsidRPr="00E05201">
        <w:rPr>
          <w:rFonts w:eastAsia="SimSun"/>
        </w:rPr>
        <w:tab/>
        <w:t>Procedures</w:t>
      </w:r>
      <w:bookmarkEnd w:id="141"/>
    </w:p>
    <w:p w14:paraId="720FBB04" w14:textId="77777777" w:rsidR="000E0CCA" w:rsidRDefault="000E0CCA" w:rsidP="000E0CCA">
      <w:pPr>
        <w:pStyle w:val="TH"/>
        <w:rPr>
          <w:rFonts w:eastAsia="SimSun"/>
          <w:noProof/>
        </w:rPr>
      </w:pPr>
      <w:r>
        <w:object w:dxaOrig="3586" w:dyaOrig="3106" w14:anchorId="44E3CC99">
          <v:shape id="_x0000_i1033" type="#_x0000_t75" style="width:178.95pt;height:155.3pt" o:ole="">
            <v:imagedata r:id="rId25" o:title=""/>
          </v:shape>
          <o:OLEObject Type="Embed" ProgID="Visio.Drawing.15" ShapeID="_x0000_i1033" DrawAspect="Content" ObjectID="_1771662457" r:id="rId26"/>
        </w:object>
      </w:r>
    </w:p>
    <w:p w14:paraId="60868FD9" w14:textId="77777777" w:rsidR="000E0CCA" w:rsidRPr="0081007A" w:rsidRDefault="000E0CCA" w:rsidP="000E0CCA">
      <w:pPr>
        <w:pStyle w:val="TF"/>
      </w:pPr>
      <w:r w:rsidRPr="0081007A">
        <w:t xml:space="preserve">Figure </w:t>
      </w:r>
      <w:r>
        <w:t>8</w:t>
      </w:r>
      <w:r w:rsidRPr="0081007A">
        <w:t>.</w:t>
      </w:r>
      <w:r>
        <w:t>3</w:t>
      </w:r>
      <w:r w:rsidRPr="0081007A">
        <w:t>.2-1: ML client config provisioning procedure</w:t>
      </w:r>
    </w:p>
    <w:p w14:paraId="25495A5D" w14:textId="77777777" w:rsidR="000E0CCA" w:rsidRDefault="000E0CCA" w:rsidP="000E0CCA">
      <w:pPr>
        <w:pStyle w:val="B1"/>
      </w:pPr>
      <w:r>
        <w:t>1.</w:t>
      </w:r>
      <w:r>
        <w:tab/>
        <w:t>The AIML Enabler service consumer (e.g. VAL server or VAL UE) sends a ML client config provisioning request to the AIML Enabler service producer (e.g. ADAE server). The request may contain UE ML client profile e.g., UE compute capability, ML capability, UE QoS.</w:t>
      </w:r>
    </w:p>
    <w:p w14:paraId="0A1C7628" w14:textId="77777777" w:rsidR="000E0CCA" w:rsidRDefault="000E0CCA" w:rsidP="000E0CCA">
      <w:pPr>
        <w:pStyle w:val="EditorsNote"/>
      </w:pPr>
      <w:r w:rsidRPr="006068AC">
        <w:rPr>
          <w:rFonts w:eastAsia="SimSun"/>
        </w:rPr>
        <w:t>Editor's N</w:t>
      </w:r>
      <w:r>
        <w:rPr>
          <w:rFonts w:eastAsia="SimSun"/>
        </w:rPr>
        <w:t>ote</w:t>
      </w:r>
      <w:r>
        <w:t xml:space="preserve"> 1</w:t>
      </w:r>
      <w:r w:rsidRPr="0081007A">
        <w:t>: How ML application QoS requirements and UE client profile will be used is FFS</w:t>
      </w:r>
      <w:r>
        <w:t xml:space="preserve">. </w:t>
      </w:r>
    </w:p>
    <w:p w14:paraId="00EDA43E" w14:textId="77777777" w:rsidR="000E0CCA" w:rsidRDefault="000E0CCA" w:rsidP="000E0CCA">
      <w:pPr>
        <w:pStyle w:val="EditorsNote"/>
      </w:pPr>
      <w:r w:rsidRPr="006068AC">
        <w:rPr>
          <w:rFonts w:eastAsia="SimSun"/>
        </w:rPr>
        <w:t>Editor's N</w:t>
      </w:r>
      <w:r>
        <w:rPr>
          <w:rFonts w:eastAsia="SimSun"/>
        </w:rPr>
        <w:t>ote</w:t>
      </w:r>
      <w:r>
        <w:t xml:space="preserve"> 2</w:t>
      </w:r>
      <w:r w:rsidRPr="0081007A">
        <w:t>: The contents of the request are high-level and can be changed and is FFS</w:t>
      </w:r>
      <w:r>
        <w:t>.</w:t>
      </w:r>
    </w:p>
    <w:p w14:paraId="37C28B7B" w14:textId="77777777" w:rsidR="000E0CCA" w:rsidRDefault="000E0CCA" w:rsidP="000E0CCA">
      <w:pPr>
        <w:pStyle w:val="B1"/>
      </w:pPr>
      <w:r>
        <w:t>2.</w:t>
      </w:r>
      <w:r>
        <w:tab/>
        <w:t>Upon receiving the request, the AIML enabler service producer performs an authorization check. If authorization is successful, the AIML enabler service producer registers the client and provides the response to the AIML Enabler service consumer with a registration ID.</w:t>
      </w:r>
    </w:p>
    <w:p w14:paraId="3D6DC6ED" w14:textId="77777777" w:rsidR="000E0CCA" w:rsidRDefault="000E0CCA" w:rsidP="000E0CCA">
      <w:pPr>
        <w:pStyle w:val="EditorsNote"/>
      </w:pPr>
      <w:r w:rsidRPr="006068AC">
        <w:rPr>
          <w:rFonts w:eastAsia="SimSun"/>
        </w:rPr>
        <w:t>Editor's N</w:t>
      </w:r>
      <w:r>
        <w:rPr>
          <w:rFonts w:eastAsia="SimSun"/>
        </w:rPr>
        <w:t>ote</w:t>
      </w:r>
      <w:r>
        <w:t xml:space="preserve"> 3: The solution is subject to change based on the architecture and is FFS.</w:t>
      </w:r>
    </w:p>
    <w:p w14:paraId="37753DDA" w14:textId="77777777" w:rsidR="000E0CCA" w:rsidRDefault="000E0CCA" w:rsidP="000E0CCA">
      <w:pPr>
        <w:pStyle w:val="EditorsNote"/>
      </w:pPr>
      <w:r w:rsidRPr="006068AC">
        <w:rPr>
          <w:rFonts w:eastAsia="SimSun"/>
        </w:rPr>
        <w:t>Editor's N</w:t>
      </w:r>
      <w:r>
        <w:rPr>
          <w:rFonts w:eastAsia="SimSun"/>
        </w:rPr>
        <w:t>ote</w:t>
      </w:r>
      <w:r>
        <w:t xml:space="preserve"> 4</w:t>
      </w:r>
      <w:r w:rsidRPr="0081007A">
        <w:t>: The contents of the response can be changed and is FFS.</w:t>
      </w:r>
    </w:p>
    <w:p w14:paraId="27D2A02D" w14:textId="77777777" w:rsidR="000E0CCA" w:rsidRDefault="000E0CCA" w:rsidP="00EC75FE"/>
    <w:p w14:paraId="71851C5E" w14:textId="77777777" w:rsidR="001E71E2" w:rsidRPr="0064781D" w:rsidRDefault="001E71E2" w:rsidP="001E71E2">
      <w:pPr>
        <w:pStyle w:val="Heading2"/>
      </w:pPr>
      <w:bookmarkStart w:id="142" w:name="_Toc148437286"/>
      <w:bookmarkStart w:id="143" w:name="_Toc161046003"/>
      <w:r>
        <w:rPr>
          <w:lang w:eastAsia="zh-CN"/>
        </w:rPr>
        <w:lastRenderedPageBreak/>
        <w:t>8</w:t>
      </w:r>
      <w:r>
        <w:t>.4</w:t>
      </w:r>
      <w:r>
        <w:tab/>
      </w:r>
      <w:r>
        <w:rPr>
          <w:lang w:val="en-US"/>
        </w:rPr>
        <w:t xml:space="preserve">Solution #4: </w:t>
      </w:r>
      <w:bookmarkEnd w:id="142"/>
      <w:r>
        <w:rPr>
          <w:rFonts w:eastAsiaTheme="minorEastAsia"/>
          <w:lang w:val="en-US"/>
        </w:rPr>
        <w:t>Support for ML-enabled ADAE analytics</w:t>
      </w:r>
      <w:bookmarkEnd w:id="143"/>
    </w:p>
    <w:p w14:paraId="1A9E40B4" w14:textId="77777777" w:rsidR="001E71E2" w:rsidRDefault="001E71E2" w:rsidP="001E71E2">
      <w:pPr>
        <w:pStyle w:val="Heading3"/>
      </w:pPr>
      <w:bookmarkStart w:id="144" w:name="_Toc148437287"/>
      <w:bookmarkStart w:id="145" w:name="_Toc161046004"/>
      <w:bookmarkStart w:id="146" w:name="_Hlk151045981"/>
      <w:r>
        <w:rPr>
          <w:lang w:eastAsia="zh-CN"/>
        </w:rPr>
        <w:t>8</w:t>
      </w:r>
      <w:r>
        <w:t>.4.1</w:t>
      </w:r>
      <w:r>
        <w:tab/>
        <w:t>Solution description</w:t>
      </w:r>
      <w:bookmarkEnd w:id="144"/>
      <w:bookmarkEnd w:id="145"/>
    </w:p>
    <w:bookmarkEnd w:id="146"/>
    <w:p w14:paraId="44250B4A" w14:textId="77777777" w:rsidR="001E71E2" w:rsidRPr="0035047D" w:rsidRDefault="001E71E2" w:rsidP="001E71E2">
      <w:r w:rsidRPr="0035047D">
        <w:t>This solution addresses Key Issue #</w:t>
      </w:r>
      <w:r>
        <w:t>2</w:t>
      </w:r>
      <w:r w:rsidRPr="0035047D">
        <w:t>.</w:t>
      </w:r>
    </w:p>
    <w:p w14:paraId="5C2EDDD0" w14:textId="77777777" w:rsidR="001E71E2" w:rsidRDefault="001E71E2" w:rsidP="001E71E2">
      <w:pPr>
        <w:pStyle w:val="NoSpacing"/>
        <w:rPr>
          <w:rFonts w:eastAsiaTheme="minorEastAsia"/>
          <w:lang w:val="en-US"/>
        </w:rPr>
      </w:pPr>
      <w:r w:rsidRPr="0035047D">
        <w:t xml:space="preserve">This solution introduces </w:t>
      </w:r>
      <w:r>
        <w:t xml:space="preserve">the selection and configuration of the ML model entities to support a certain ADAE layer analytics event. This solution aims the enhancement of analytics services provided by the analytics enablement functionality, and in particular </w:t>
      </w:r>
      <w:r w:rsidRPr="00696C19">
        <w:rPr>
          <w:rFonts w:eastAsiaTheme="minorEastAsia"/>
          <w:lang w:val="en-US"/>
        </w:rPr>
        <w:t xml:space="preserve">analytics related to VAL </w:t>
      </w:r>
      <w:r>
        <w:rPr>
          <w:rFonts w:eastAsiaTheme="minorEastAsia"/>
          <w:lang w:val="en-US"/>
        </w:rPr>
        <w:t xml:space="preserve">server or session </w:t>
      </w:r>
      <w:r w:rsidRPr="00696C19">
        <w:rPr>
          <w:rFonts w:eastAsiaTheme="minorEastAsia"/>
          <w:lang w:val="en-US"/>
        </w:rPr>
        <w:t>performance</w:t>
      </w:r>
      <w:r>
        <w:rPr>
          <w:rFonts w:eastAsiaTheme="minorEastAsia"/>
          <w:lang w:val="en-US"/>
        </w:rPr>
        <w:t>, as well as analytics related to edge load (as specified in TS 23.436).</w:t>
      </w:r>
    </w:p>
    <w:p w14:paraId="0D005CCB" w14:textId="77777777" w:rsidR="001E71E2" w:rsidRDefault="001E71E2" w:rsidP="001E71E2">
      <w:pPr>
        <w:pStyle w:val="NoSpacing"/>
        <w:rPr>
          <w:rFonts w:eastAsiaTheme="minorEastAsia"/>
          <w:lang w:val="en-US"/>
        </w:rPr>
      </w:pPr>
    </w:p>
    <w:p w14:paraId="61F47E42" w14:textId="77777777" w:rsidR="001E71E2" w:rsidRDefault="001E71E2" w:rsidP="001E71E2">
      <w:r>
        <w:t xml:space="preserve">In this solution, ADAES is using AIML Enablement capability for ML model training / inference for ADAE layer analytics events. </w:t>
      </w:r>
    </w:p>
    <w:p w14:paraId="7B9C91C0" w14:textId="2913A564" w:rsidR="001E71E2" w:rsidRDefault="001E71E2" w:rsidP="001E71E2">
      <w:pPr>
        <w:pStyle w:val="NO"/>
      </w:pPr>
      <w:r>
        <w:t>NOTE:</w:t>
      </w:r>
      <w:r w:rsidR="00587BB4">
        <w:tab/>
      </w:r>
      <w:r>
        <w:t>Such training and inference can be performed in multiple entities (distributed AIML Enablement, AIML Enablement client); however it is not explicitly shown in the procedure.</w:t>
      </w:r>
    </w:p>
    <w:p w14:paraId="4090628B" w14:textId="77777777" w:rsidR="001E71E2" w:rsidRPr="0035047D" w:rsidRDefault="001E71E2" w:rsidP="001E71E2">
      <w:r w:rsidRPr="0035047D">
        <w:t>Figure </w:t>
      </w:r>
      <w:r>
        <w:t>8</w:t>
      </w:r>
      <w:r w:rsidRPr="0035047D">
        <w:t>.</w:t>
      </w:r>
      <w:r>
        <w:t>4</w:t>
      </w:r>
      <w:r w:rsidRPr="0035047D">
        <w:t xml:space="preserve">.1-1 illustrates the procedure where the </w:t>
      </w:r>
      <w:r>
        <w:t>ML-enabled analytics are provided using ML model training at the enabler layer (by an app layer ML model training service)</w:t>
      </w:r>
      <w:r w:rsidRPr="0035047D">
        <w:t xml:space="preserve">. </w:t>
      </w:r>
    </w:p>
    <w:p w14:paraId="7E2148A2" w14:textId="77777777" w:rsidR="001E71E2" w:rsidRPr="0035047D" w:rsidRDefault="001E71E2" w:rsidP="001E71E2">
      <w:pPr>
        <w:rPr>
          <w:noProof/>
          <w:lang w:val="en-US"/>
        </w:rPr>
      </w:pPr>
      <w:r w:rsidRPr="0035047D">
        <w:rPr>
          <w:noProof/>
          <w:lang w:val="en-US"/>
        </w:rPr>
        <w:t>Pre-conditions:</w:t>
      </w:r>
    </w:p>
    <w:p w14:paraId="5DEC5C65" w14:textId="77777777" w:rsidR="001E71E2" w:rsidRPr="0035047D" w:rsidRDefault="001E71E2" w:rsidP="001E71E2">
      <w:pPr>
        <w:pStyle w:val="B1"/>
      </w:pPr>
      <w:r w:rsidRPr="0035047D">
        <w:rPr>
          <w:noProof/>
          <w:lang w:val="en-US"/>
        </w:rPr>
        <w:t>1.</w:t>
      </w:r>
      <w:r w:rsidRPr="0035047D">
        <w:rPr>
          <w:noProof/>
          <w:lang w:val="en-US"/>
        </w:rPr>
        <w:tab/>
      </w:r>
      <w:r w:rsidRPr="0035047D">
        <w:rPr>
          <w:lang w:val="en-US"/>
        </w:rPr>
        <w:t>ADAEC</w:t>
      </w:r>
      <w:r w:rsidRPr="0035047D">
        <w:t xml:space="preserve"> is connected to ADAES</w:t>
      </w:r>
    </w:p>
    <w:p w14:paraId="4FA17E1C" w14:textId="77777777" w:rsidR="001E71E2" w:rsidRPr="00B6156C" w:rsidRDefault="001E71E2" w:rsidP="001E71E2">
      <w:pPr>
        <w:pStyle w:val="NoSpacing"/>
        <w:rPr>
          <w:rFonts w:eastAsiaTheme="minorEastAsia"/>
        </w:rPr>
      </w:pPr>
    </w:p>
    <w:p w14:paraId="016FD5D6" w14:textId="77777777" w:rsidR="001E71E2" w:rsidRDefault="001E71E2" w:rsidP="00EC75FE">
      <w:pPr>
        <w:pStyle w:val="TH"/>
      </w:pPr>
      <w:r>
        <w:object w:dxaOrig="9420" w:dyaOrig="7890" w14:anchorId="7426046F">
          <v:shape id="_x0000_i1034" type="#_x0000_t75" style="width:471.2pt;height:394.4pt" o:ole="">
            <v:imagedata r:id="rId27" o:title=""/>
          </v:shape>
          <o:OLEObject Type="Embed" ProgID="Visio.Drawing.15" ShapeID="_x0000_i1034" DrawAspect="Content" ObjectID="_1771662458" r:id="rId28"/>
        </w:object>
      </w:r>
    </w:p>
    <w:p w14:paraId="3A6B282B" w14:textId="77777777" w:rsidR="001E71E2" w:rsidRDefault="001E71E2" w:rsidP="001E71E2">
      <w:pPr>
        <w:pStyle w:val="TF"/>
        <w:rPr>
          <w:rFonts w:eastAsiaTheme="minorEastAsia"/>
          <w:lang w:val="en-US"/>
        </w:rPr>
      </w:pPr>
      <w:r w:rsidRPr="00B6156C">
        <w:rPr>
          <w:rFonts w:eastAsiaTheme="minorEastAsia"/>
          <w:lang w:val="en-US"/>
        </w:rPr>
        <w:t>Figure </w:t>
      </w:r>
      <w:r>
        <w:rPr>
          <w:rFonts w:eastAsiaTheme="minorEastAsia"/>
          <w:lang w:val="en-US"/>
        </w:rPr>
        <w:t>8</w:t>
      </w:r>
      <w:r w:rsidRPr="00B6156C">
        <w:rPr>
          <w:rFonts w:eastAsiaTheme="minorEastAsia"/>
        </w:rPr>
        <w:t>.</w:t>
      </w:r>
      <w:r>
        <w:rPr>
          <w:rFonts w:eastAsiaTheme="minorEastAsia"/>
        </w:rPr>
        <w:t>4</w:t>
      </w:r>
      <w:r w:rsidRPr="00B6156C">
        <w:rPr>
          <w:rFonts w:eastAsiaTheme="minorEastAsia"/>
        </w:rPr>
        <w:t>.1</w:t>
      </w:r>
      <w:r w:rsidRPr="00B6156C">
        <w:rPr>
          <w:rFonts w:eastAsiaTheme="minorEastAsia"/>
          <w:lang w:val="en-US"/>
        </w:rPr>
        <w:t>-1:</w:t>
      </w:r>
      <w:r>
        <w:rPr>
          <w:rFonts w:eastAsiaTheme="minorEastAsia"/>
          <w:lang w:val="en-US"/>
        </w:rPr>
        <w:t xml:space="preserve"> Support for ML-enabled ADAE analytics</w:t>
      </w:r>
    </w:p>
    <w:p w14:paraId="3BF0C0A8" w14:textId="77777777" w:rsidR="001E71E2" w:rsidRPr="007E029D" w:rsidRDefault="001E71E2" w:rsidP="001E71E2">
      <w:pPr>
        <w:pStyle w:val="B1"/>
        <w:rPr>
          <w:lang w:val="en-US"/>
        </w:rPr>
      </w:pPr>
      <w:r>
        <w:rPr>
          <w:rFonts w:eastAsiaTheme="minorEastAsia"/>
          <w:lang w:val="en-US"/>
        </w:rPr>
        <w:lastRenderedPageBreak/>
        <w:t>1.</w:t>
      </w:r>
      <w:r>
        <w:rPr>
          <w:rFonts w:eastAsiaTheme="minorEastAsia"/>
          <w:lang w:val="en-US"/>
        </w:rPr>
        <w:tab/>
        <w:t>The VAL server subscribes to ADAES for an analytics service (e.g., for Analytics ID = ‘VAL server #1 perf analytics’). The subscription is applicable to the ADAE analytics services as described in TS 23.436. Such subscription can also indicate the use of AI/ML enabled analytics</w:t>
      </w:r>
      <w:r w:rsidRPr="007E029D">
        <w:rPr>
          <w:rFonts w:eastAsiaTheme="minorEastAsia"/>
          <w:lang w:val="en-US"/>
        </w:rPr>
        <w:t>, and optionally the ML model info.</w:t>
      </w:r>
      <w:r>
        <w:rPr>
          <w:rFonts w:eastAsiaTheme="minorEastAsia"/>
          <w:lang w:val="en-US"/>
        </w:rPr>
        <w:t xml:space="preserve"> </w:t>
      </w:r>
    </w:p>
    <w:p w14:paraId="1E1BB377" w14:textId="77777777" w:rsidR="001E71E2" w:rsidRPr="00315D13" w:rsidRDefault="001E71E2" w:rsidP="001E71E2">
      <w:pPr>
        <w:pStyle w:val="B1"/>
        <w:rPr>
          <w:color w:val="FF0000"/>
        </w:rPr>
      </w:pPr>
      <w:r>
        <w:t xml:space="preserve">2. The ADAES discovers the list of ML training and inference entities and their capabilities. Such discovery can be via sending a request to the ML model registry / A-ADRF, assuming that such registry has already a mapping of the ML candidate participants which are mapped to the given Analytics Event/ID. </w:t>
      </w:r>
      <w:r w:rsidRPr="001E71E2">
        <w:t>This step may also include fetching the ML model information for identifying already trained models for the Analytics Event.</w:t>
      </w:r>
    </w:p>
    <w:p w14:paraId="27C0AC2E" w14:textId="641A906A" w:rsidR="001E71E2" w:rsidRPr="005F6C1C" w:rsidRDefault="001E71E2" w:rsidP="001E71E2">
      <w:pPr>
        <w:pStyle w:val="EditorsNote"/>
      </w:pPr>
      <w:bookmarkStart w:id="147" w:name="_Hlk151130246"/>
      <w:r w:rsidRPr="005F6C1C">
        <w:t>Editor</w:t>
      </w:r>
      <w:r w:rsidR="009E1917" w:rsidRPr="009E1917">
        <w:t>'</w:t>
      </w:r>
      <w:r w:rsidRPr="005F6C1C">
        <w:t>s Note: It is FFS whether ML model repository /A-ADRF is used for both ML model info and entities fetching.</w:t>
      </w:r>
    </w:p>
    <w:bookmarkEnd w:id="147"/>
    <w:p w14:paraId="259A3349" w14:textId="77777777" w:rsidR="001E71E2" w:rsidRPr="00315D13" w:rsidRDefault="001E71E2" w:rsidP="001E71E2">
      <w:pPr>
        <w:pStyle w:val="B1"/>
      </w:pPr>
      <w:r w:rsidRPr="00315D13">
        <w:t xml:space="preserve">3. The ADAES determines the entity (ies) to be considered for ML model training entity for the analytics event ID. </w:t>
      </w:r>
    </w:p>
    <w:p w14:paraId="27AE3171" w14:textId="49F8F6E3" w:rsidR="001E71E2" w:rsidRPr="005F6C1C" w:rsidRDefault="001E71E2" w:rsidP="001E71E2">
      <w:pPr>
        <w:pStyle w:val="EditorsNote"/>
      </w:pPr>
      <w:r w:rsidRPr="005F6C1C">
        <w:t>Editor</w:t>
      </w:r>
      <w:r w:rsidR="009E1917" w:rsidRPr="009E1917">
        <w:t>'</w:t>
      </w:r>
      <w:r w:rsidRPr="005F6C1C">
        <w:t>s Note: How ADAES determines the entity (ies) is FFS.</w:t>
      </w:r>
    </w:p>
    <w:p w14:paraId="60AB7F2F" w14:textId="12E1517F" w:rsidR="001E71E2" w:rsidRDefault="001E71E2" w:rsidP="001E71E2">
      <w:pPr>
        <w:pStyle w:val="B1"/>
      </w:pPr>
      <w:r>
        <w:t>4.</w:t>
      </w:r>
      <w:r>
        <w:tab/>
        <w:t>The ADAES requests the selected ML training entity (e.g. AIML Enablement server) to provide ML model training for the given analytics event. ADAES</w:t>
      </w:r>
      <w:r w:rsidRPr="007E029D">
        <w:t xml:space="preserve"> may also provide the requirements to be used</w:t>
      </w:r>
      <w:r>
        <w:t xml:space="preserve"> (if provided in step 1, e.g.</w:t>
      </w:r>
      <w:r w:rsidR="00A96FC6">
        <w:t>,</w:t>
      </w:r>
      <w:r>
        <w:t xml:space="preserve"> </w:t>
      </w:r>
      <w:r w:rsidRPr="007E029D">
        <w:t xml:space="preserve">type of training, whether it is online or offline training, time to provide trained </w:t>
      </w:r>
      <w:r>
        <w:t>models.</w:t>
      </w:r>
    </w:p>
    <w:p w14:paraId="2E3B24B0" w14:textId="23BF5EA3" w:rsidR="001E71E2" w:rsidRDefault="00A96FC6" w:rsidP="001E71E2">
      <w:pPr>
        <w:pStyle w:val="B1"/>
      </w:pPr>
      <w:r>
        <w:t>5</w:t>
      </w:r>
      <w:r w:rsidR="001E71E2" w:rsidRPr="007E029D">
        <w:t>a</w:t>
      </w:r>
      <w:r w:rsidR="001E71E2">
        <w:t>.</w:t>
      </w:r>
      <w:r w:rsidR="001E71E2" w:rsidRPr="007E029D">
        <w:t xml:space="preserve"> The ADAES sends a request to the </w:t>
      </w:r>
      <w:r w:rsidR="001E71E2">
        <w:t>ML model repository</w:t>
      </w:r>
      <w:r w:rsidR="001E71E2" w:rsidRPr="007E029D">
        <w:t xml:space="preserve"> (</w:t>
      </w:r>
      <w:r w:rsidR="001E71E2">
        <w:t>e.g.</w:t>
      </w:r>
      <w:r w:rsidR="001E71E2" w:rsidRPr="007E029D">
        <w:t xml:space="preserve"> A-ADRF) to receive the one or more ML model information for the </w:t>
      </w:r>
      <w:r w:rsidR="001E71E2">
        <w:t xml:space="preserve">given </w:t>
      </w:r>
      <w:r w:rsidR="001E71E2" w:rsidRPr="007E029D">
        <w:t xml:space="preserve">Analytics ID and/or the </w:t>
      </w:r>
      <w:r w:rsidR="001E71E2">
        <w:t>vertical</w:t>
      </w:r>
      <w:r w:rsidR="001E71E2" w:rsidRPr="007E029D">
        <w:t xml:space="preserve"> type (e.g. </w:t>
      </w:r>
      <w:r w:rsidR="001E71E2">
        <w:t>IIOT</w:t>
      </w:r>
      <w:r w:rsidR="001E71E2" w:rsidRPr="007E029D">
        <w:t xml:space="preserve"> server #1). </w:t>
      </w:r>
    </w:p>
    <w:p w14:paraId="2DFB3C05" w14:textId="77777777" w:rsidR="001E71E2" w:rsidRPr="007E029D" w:rsidRDefault="001E71E2" w:rsidP="001E71E2">
      <w:pPr>
        <w:pStyle w:val="B1"/>
      </w:pPr>
      <w:r>
        <w:t>5</w:t>
      </w:r>
      <w:r w:rsidRPr="007E029D">
        <w:t>b</w:t>
      </w:r>
      <w:r>
        <w:t>.</w:t>
      </w:r>
      <w:r w:rsidRPr="007E029D">
        <w:t xml:space="preserve"> The ADAES receives a response, which includes the ML model information and the mapping to the analytics ID / </w:t>
      </w:r>
      <w:r>
        <w:t>VAL consumer</w:t>
      </w:r>
      <w:r w:rsidRPr="007E029D">
        <w:t xml:space="preserve"> type, the ML model file address for the initial model, the permissions for updating the ML model (related to who is the consumer), the ML model vendor ID, charging model for using the ML model</w:t>
      </w:r>
      <w:r>
        <w:t>, etc</w:t>
      </w:r>
      <w:r w:rsidRPr="007E029D">
        <w:t>.</w:t>
      </w:r>
    </w:p>
    <w:p w14:paraId="1A3A5B9E" w14:textId="77777777" w:rsidR="001E71E2" w:rsidRDefault="001E71E2" w:rsidP="001E71E2">
      <w:pPr>
        <w:pStyle w:val="B1"/>
      </w:pPr>
      <w:r>
        <w:t>6</w:t>
      </w:r>
      <w:r w:rsidRPr="007E029D">
        <w:t xml:space="preserve">. </w:t>
      </w:r>
      <w:r>
        <w:t xml:space="preserve"> </w:t>
      </w:r>
      <w:r w:rsidRPr="007E029D">
        <w:t xml:space="preserve">The </w:t>
      </w:r>
      <w:r>
        <w:t xml:space="preserve">AIML Enablement server </w:t>
      </w:r>
      <w:r w:rsidRPr="007E029D">
        <w:t>collects the data to train</w:t>
      </w:r>
      <w:r>
        <w:t>/infer</w:t>
      </w:r>
      <w:r w:rsidRPr="007E029D">
        <w:t xml:space="preserve"> the model from the data producers (</w:t>
      </w:r>
      <w:r>
        <w:t xml:space="preserve">e.g., </w:t>
      </w:r>
      <w:r w:rsidRPr="007E029D">
        <w:t>based on the assumptions for data producers as in procedures in clauses 8.2.2 and 8.2.3 of TS 23.436).</w:t>
      </w:r>
      <w:r>
        <w:t xml:space="preserve"> </w:t>
      </w:r>
    </w:p>
    <w:p w14:paraId="4BD98108" w14:textId="098FCE0C" w:rsidR="001E71E2" w:rsidRPr="008426A1" w:rsidRDefault="001E71E2" w:rsidP="001E71E2">
      <w:pPr>
        <w:rPr>
          <w:color w:val="FF0000"/>
          <w:lang w:val="en-IN"/>
        </w:rPr>
      </w:pPr>
      <w:r>
        <w:rPr>
          <w:color w:val="FF0000"/>
          <w:lang w:val="en-IN"/>
        </w:rPr>
        <w:t>Editor</w:t>
      </w:r>
      <w:r w:rsidR="009E1917" w:rsidRPr="009E1917">
        <w:rPr>
          <w:color w:val="FF0000"/>
          <w:lang w:val="en-IN"/>
        </w:rPr>
        <w:t>'</w:t>
      </w:r>
      <w:r>
        <w:rPr>
          <w:color w:val="FF0000"/>
          <w:lang w:val="en-IN"/>
        </w:rPr>
        <w:t>s note: Whether training data collection is supported by EVEX is FFS.</w:t>
      </w:r>
    </w:p>
    <w:p w14:paraId="7237F86E" w14:textId="77777777" w:rsidR="001E71E2" w:rsidRPr="007E029D" w:rsidRDefault="001E71E2" w:rsidP="001E71E2">
      <w:pPr>
        <w:pStyle w:val="B1"/>
      </w:pPr>
      <w:r>
        <w:t>7.</w:t>
      </w:r>
      <w:r>
        <w:tab/>
      </w:r>
      <w:r w:rsidRPr="007E029D">
        <w:t xml:space="preserve">The </w:t>
      </w:r>
      <w:r>
        <w:t xml:space="preserve">AIML Enablement server performs </w:t>
      </w:r>
      <w:r w:rsidRPr="007E029D">
        <w:t xml:space="preserve">ML model training </w:t>
      </w:r>
      <w:r>
        <w:t xml:space="preserve">and/or inference. </w:t>
      </w:r>
      <w:r w:rsidRPr="007E029D">
        <w:t xml:space="preserve"> </w:t>
      </w:r>
    </w:p>
    <w:p w14:paraId="68427CB5" w14:textId="77777777" w:rsidR="001E71E2" w:rsidRPr="007E029D" w:rsidRDefault="001E71E2" w:rsidP="001E71E2">
      <w:pPr>
        <w:pStyle w:val="B1"/>
      </w:pPr>
      <w:r>
        <w:t>8.</w:t>
      </w:r>
      <w:r>
        <w:tab/>
        <w:t>The AIML Enablement server sends an ML model training/inference response to the ADAES, with the trained and/or inferred model outputs.</w:t>
      </w:r>
    </w:p>
    <w:p w14:paraId="59B7298F" w14:textId="77777777" w:rsidR="001E71E2" w:rsidRPr="007E029D" w:rsidRDefault="001E71E2" w:rsidP="001E71E2">
      <w:pPr>
        <w:pStyle w:val="B1"/>
      </w:pPr>
      <w:r>
        <w:t>9</w:t>
      </w:r>
      <w:r w:rsidRPr="007E029D">
        <w:t xml:space="preserve">. The ADAES </w:t>
      </w:r>
      <w:r>
        <w:t>derives analytics based on the trained/inferred data</w:t>
      </w:r>
      <w:r w:rsidRPr="007E029D">
        <w:t>.</w:t>
      </w:r>
      <w:r>
        <w:t xml:space="preserve"> ADAES may also perform ML model inference in addition (or alternatively) to AIML Enablement server using its own data, based on the deployments.</w:t>
      </w:r>
    </w:p>
    <w:p w14:paraId="4E17B4BC" w14:textId="0077BDB0" w:rsidR="001E71E2" w:rsidRPr="001E71E2" w:rsidRDefault="001E71E2" w:rsidP="001E71E2">
      <w:pPr>
        <w:pStyle w:val="B1"/>
        <w:rPr>
          <w:rFonts w:eastAsiaTheme="minorEastAsia"/>
          <w:b/>
          <w:bCs/>
          <w:lang w:val="en-US"/>
        </w:rPr>
      </w:pPr>
      <w:r w:rsidRPr="007E029D">
        <w:t>1</w:t>
      </w:r>
      <w:r>
        <w:t>0</w:t>
      </w:r>
      <w:r w:rsidRPr="007E029D">
        <w:t xml:space="preserve">. ADAES sends the analytics outputs as notification to the </w:t>
      </w:r>
      <w:r>
        <w:t>VAL server</w:t>
      </w:r>
      <w:r w:rsidRPr="007E029D">
        <w:t>.</w:t>
      </w:r>
    </w:p>
    <w:p w14:paraId="7E7D78E5" w14:textId="77777777" w:rsidR="001E71E2" w:rsidRDefault="001E71E2" w:rsidP="001E71E2">
      <w:pPr>
        <w:pStyle w:val="Heading3"/>
        <w:rPr>
          <w:lang w:eastAsia="zh-CN"/>
        </w:rPr>
      </w:pPr>
      <w:bookmarkStart w:id="148" w:name="_Toc148437288"/>
      <w:bookmarkStart w:id="149" w:name="_Toc161046005"/>
      <w:r>
        <w:t>8</w:t>
      </w:r>
      <w:r w:rsidRPr="00D7706D">
        <w:t>.</w:t>
      </w:r>
      <w:r>
        <w:t>4</w:t>
      </w:r>
      <w:r w:rsidRPr="00D7706D">
        <w:t>.</w:t>
      </w:r>
      <w:r>
        <w:rPr>
          <w:rFonts w:hint="eastAsia"/>
          <w:lang w:eastAsia="zh-CN"/>
        </w:rPr>
        <w:t>2</w:t>
      </w:r>
      <w:r w:rsidRPr="00D7706D">
        <w:tab/>
      </w:r>
      <w:r>
        <w:rPr>
          <w:lang w:eastAsia="zh-CN"/>
        </w:rPr>
        <w:t>Architecture Impacts</w:t>
      </w:r>
      <w:bookmarkEnd w:id="148"/>
      <w:bookmarkEnd w:id="149"/>
    </w:p>
    <w:p w14:paraId="2E93D8E9" w14:textId="77777777" w:rsidR="001E71E2" w:rsidRDefault="001E71E2" w:rsidP="001E71E2">
      <w:pPr>
        <w:rPr>
          <w:lang w:eastAsia="zh-CN"/>
        </w:rPr>
      </w:pPr>
      <w:r>
        <w:rPr>
          <w:lang w:eastAsia="zh-CN"/>
        </w:rPr>
        <w:t>The application enabler layer architecture impacts are the following:</w:t>
      </w:r>
    </w:p>
    <w:p w14:paraId="78F535E3" w14:textId="19E10E35" w:rsidR="001E71E2" w:rsidRDefault="002068ED" w:rsidP="002068ED">
      <w:pPr>
        <w:pStyle w:val="B1"/>
        <w:rPr>
          <w:lang w:eastAsia="zh-CN"/>
        </w:rPr>
      </w:pPr>
      <w:r>
        <w:rPr>
          <w:lang w:eastAsia="zh-CN"/>
        </w:rPr>
        <w:t>-</w:t>
      </w:r>
      <w:r>
        <w:rPr>
          <w:lang w:eastAsia="zh-CN"/>
        </w:rPr>
        <w:tab/>
      </w:r>
      <w:r w:rsidR="001E71E2">
        <w:rPr>
          <w:lang w:eastAsia="zh-CN"/>
        </w:rPr>
        <w:t>AIML enablement server is introduced to provide support the training and/or inference for the analytics event.</w:t>
      </w:r>
    </w:p>
    <w:p w14:paraId="72213E19" w14:textId="01D27F4C" w:rsidR="001E71E2" w:rsidRDefault="002068ED" w:rsidP="002068ED">
      <w:pPr>
        <w:pStyle w:val="B1"/>
        <w:rPr>
          <w:lang w:eastAsia="zh-CN"/>
        </w:rPr>
      </w:pPr>
      <w:r>
        <w:rPr>
          <w:lang w:eastAsia="zh-CN"/>
        </w:rPr>
        <w:t>-</w:t>
      </w:r>
      <w:r>
        <w:rPr>
          <w:lang w:eastAsia="zh-CN"/>
        </w:rPr>
        <w:tab/>
      </w:r>
      <w:r w:rsidR="001E71E2">
        <w:rPr>
          <w:lang w:eastAsia="zh-CN"/>
        </w:rPr>
        <w:t xml:space="preserve">ADAES is enhanced to select and configure the entity (-ies) to serve as ML model training and inference entities and utilizes these services to improve the ADAE layer analytics. </w:t>
      </w:r>
    </w:p>
    <w:p w14:paraId="00583002" w14:textId="204612CC" w:rsidR="001E71E2" w:rsidRDefault="002068ED" w:rsidP="002068ED">
      <w:pPr>
        <w:pStyle w:val="B1"/>
        <w:rPr>
          <w:lang w:eastAsia="zh-CN"/>
        </w:rPr>
      </w:pPr>
      <w:r>
        <w:rPr>
          <w:lang w:eastAsia="zh-CN"/>
        </w:rPr>
        <w:t>-</w:t>
      </w:r>
      <w:r>
        <w:rPr>
          <w:lang w:eastAsia="zh-CN"/>
        </w:rPr>
        <w:tab/>
      </w:r>
      <w:r w:rsidR="001E71E2">
        <w:rPr>
          <w:lang w:eastAsia="zh-CN"/>
        </w:rPr>
        <w:t>An ML model registry/repository needs to be defined e.g. as enhancement of A-ADRF.</w:t>
      </w:r>
    </w:p>
    <w:p w14:paraId="523677FE" w14:textId="6849D490" w:rsidR="001E71E2" w:rsidRPr="001E71E2" w:rsidRDefault="001E71E2" w:rsidP="001E71E2">
      <w:pPr>
        <w:pStyle w:val="EditorsNote"/>
      </w:pPr>
      <w:r w:rsidRPr="001E71E2">
        <w:t>Editor</w:t>
      </w:r>
      <w:r w:rsidR="009E1917" w:rsidRPr="009E1917">
        <w:t>'</w:t>
      </w:r>
      <w:r w:rsidRPr="001E71E2">
        <w:t>s Note: It is FFS whether the ML model registry/repository is part of the A-ADRF or AIML Enablement Server.</w:t>
      </w:r>
    </w:p>
    <w:p w14:paraId="0EA63F1E" w14:textId="77777777" w:rsidR="001E71E2" w:rsidRDefault="001E71E2" w:rsidP="001E71E2">
      <w:pPr>
        <w:pStyle w:val="Heading3"/>
        <w:rPr>
          <w:lang w:eastAsia="zh-CN"/>
        </w:rPr>
      </w:pPr>
      <w:bookmarkStart w:id="150" w:name="_Toc148437289"/>
      <w:bookmarkStart w:id="151" w:name="_Toc161046006"/>
      <w:r>
        <w:t>8</w:t>
      </w:r>
      <w:r w:rsidRPr="00D7706D">
        <w:t>.</w:t>
      </w:r>
      <w:r>
        <w:rPr>
          <w:lang w:eastAsia="zh-CN"/>
        </w:rPr>
        <w:t>4</w:t>
      </w:r>
      <w:r w:rsidRPr="00D7706D">
        <w:t>.</w:t>
      </w:r>
      <w:r>
        <w:t>3</w:t>
      </w:r>
      <w:r w:rsidRPr="00D7706D">
        <w:tab/>
      </w:r>
      <w:r>
        <w:rPr>
          <w:lang w:eastAsia="zh-CN"/>
        </w:rPr>
        <w:t>Corresponding APIs</w:t>
      </w:r>
      <w:bookmarkEnd w:id="150"/>
      <w:bookmarkEnd w:id="151"/>
    </w:p>
    <w:p w14:paraId="1AD01CB8" w14:textId="77777777" w:rsidR="001E71E2" w:rsidRDefault="001E71E2" w:rsidP="001E71E2">
      <w:pPr>
        <w:pStyle w:val="EditorsNote"/>
        <w:rPr>
          <w:lang w:eastAsia="zh-CN"/>
        </w:rPr>
      </w:pPr>
      <w:bookmarkStart w:id="152" w:name="_Toc148437290"/>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CEA88E0" w14:textId="77777777" w:rsidR="001E71E2" w:rsidRPr="00D7706D" w:rsidRDefault="001E71E2" w:rsidP="001E71E2">
      <w:pPr>
        <w:pStyle w:val="Heading3"/>
      </w:pPr>
      <w:bookmarkStart w:id="153" w:name="_Toc161046007"/>
      <w:r>
        <w:t>8</w:t>
      </w:r>
      <w:r w:rsidRPr="00D7706D">
        <w:t>.</w:t>
      </w:r>
      <w:r>
        <w:rPr>
          <w:lang w:eastAsia="zh-CN"/>
        </w:rPr>
        <w:t>4</w:t>
      </w:r>
      <w:r w:rsidRPr="00D7706D">
        <w:t>.</w:t>
      </w:r>
      <w:r>
        <w:rPr>
          <w:lang w:eastAsia="zh-CN"/>
        </w:rPr>
        <w:t>4</w:t>
      </w:r>
      <w:r w:rsidRPr="00D7706D">
        <w:tab/>
      </w:r>
      <w:r>
        <w:rPr>
          <w:rFonts w:hint="eastAsia"/>
          <w:lang w:eastAsia="zh-CN"/>
        </w:rPr>
        <w:t>Solution e</w:t>
      </w:r>
      <w:r w:rsidRPr="00D7706D">
        <w:t>valuation</w:t>
      </w:r>
      <w:bookmarkEnd w:id="152"/>
      <w:bookmarkEnd w:id="153"/>
    </w:p>
    <w:p w14:paraId="6BCE2940" w14:textId="77777777" w:rsidR="001E71E2" w:rsidRDefault="001E71E2" w:rsidP="001E71E2">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BC8F339" w14:textId="77777777" w:rsidR="00A96FC6" w:rsidRDefault="00A96FC6" w:rsidP="00A96FC6">
      <w:pPr>
        <w:pStyle w:val="Heading2"/>
        <w:rPr>
          <w:rFonts w:eastAsia="SimSun"/>
          <w:lang w:eastAsia="zh-CN"/>
        </w:rPr>
      </w:pPr>
      <w:bookmarkStart w:id="154" w:name="_Toc161046008"/>
      <w:r>
        <w:rPr>
          <w:rFonts w:eastAsia="SimSun"/>
          <w:lang w:eastAsia="zh-CN"/>
        </w:rPr>
        <w:lastRenderedPageBreak/>
        <w:t>8.5</w:t>
      </w:r>
      <w:r>
        <w:rPr>
          <w:rFonts w:eastAsia="SimSun"/>
          <w:lang w:eastAsia="zh-CN"/>
        </w:rPr>
        <w:tab/>
        <w:t>Solution #5: AI/ML model management</w:t>
      </w:r>
      <w:bookmarkEnd w:id="154"/>
    </w:p>
    <w:p w14:paraId="5727A7E0" w14:textId="77777777" w:rsidR="00A96FC6" w:rsidRDefault="00A96FC6" w:rsidP="00A96FC6">
      <w:pPr>
        <w:pStyle w:val="Heading3"/>
        <w:rPr>
          <w:rFonts w:eastAsia="SimSun"/>
          <w:lang w:val="en-US" w:eastAsia="zh-CN"/>
        </w:rPr>
      </w:pPr>
      <w:bookmarkStart w:id="155" w:name="_Toc133484176"/>
      <w:bookmarkStart w:id="156" w:name="_Toc133524373"/>
      <w:bookmarkStart w:id="157" w:name="_Toc161046009"/>
      <w:r>
        <w:rPr>
          <w:rFonts w:eastAsia="SimSun"/>
          <w:lang w:val="en-US" w:eastAsia="zh-CN"/>
        </w:rPr>
        <w:t>8.5.1</w:t>
      </w:r>
      <w:r>
        <w:rPr>
          <w:rFonts w:eastAsia="SimSun"/>
          <w:lang w:val="en-US" w:eastAsia="zh-CN"/>
        </w:rPr>
        <w:tab/>
        <w:t>General</w:t>
      </w:r>
      <w:bookmarkEnd w:id="155"/>
      <w:bookmarkEnd w:id="156"/>
      <w:bookmarkEnd w:id="157"/>
    </w:p>
    <w:p w14:paraId="276011DF" w14:textId="77777777" w:rsidR="00A96FC6" w:rsidRDefault="00A96FC6" w:rsidP="00A96FC6">
      <w:pPr>
        <w:rPr>
          <w:rFonts w:eastAsia="SimSun"/>
          <w:lang w:eastAsia="zh-CN"/>
        </w:rPr>
      </w:pPr>
      <w:r>
        <w:rPr>
          <w:lang w:eastAsia="zh-CN"/>
        </w:rPr>
        <w:t>The following clauses specify procedures of AI/ML model management.</w:t>
      </w:r>
    </w:p>
    <w:p w14:paraId="73C177A7" w14:textId="77777777" w:rsidR="00650C3C" w:rsidRDefault="00650C3C" w:rsidP="00650C3C">
      <w:pPr>
        <w:pStyle w:val="Heading3"/>
        <w:rPr>
          <w:lang w:val="en-US" w:eastAsia="zh-CN"/>
        </w:rPr>
      </w:pPr>
      <w:bookmarkStart w:id="158" w:name="_Toc161046010"/>
      <w:r>
        <w:rPr>
          <w:lang w:val="en-US" w:eastAsia="zh-CN"/>
        </w:rPr>
        <w:t>8.5.2</w:t>
      </w:r>
      <w:r>
        <w:rPr>
          <w:lang w:val="en-US" w:eastAsia="zh-CN"/>
        </w:rPr>
        <w:tab/>
        <w:t>AI/ML model information storage procedure</w:t>
      </w:r>
      <w:bookmarkEnd w:id="158"/>
    </w:p>
    <w:bookmarkStart w:id="159" w:name="_MON_1762364036"/>
    <w:bookmarkEnd w:id="159"/>
    <w:p w14:paraId="6018344E" w14:textId="77777777" w:rsidR="00650C3C" w:rsidRDefault="00650C3C" w:rsidP="00650C3C">
      <w:pPr>
        <w:pStyle w:val="TH"/>
      </w:pPr>
      <w:r>
        <w:object w:dxaOrig="9026" w:dyaOrig="4856" w14:anchorId="66BFB566">
          <v:shape id="_x0000_i1035" type="#_x0000_t75" style="width:451.9pt;height:242.85pt" o:ole="">
            <v:imagedata r:id="rId29" o:title=""/>
          </v:shape>
          <o:OLEObject Type="Embed" ProgID="Word.Document.12" ShapeID="_x0000_i1035" DrawAspect="Content" ObjectID="_1771662459" r:id="rId30">
            <o:FieldCodes>\s</o:FieldCodes>
          </o:OLEObject>
        </w:object>
      </w:r>
    </w:p>
    <w:p w14:paraId="1B9B913E" w14:textId="77777777" w:rsidR="00650C3C" w:rsidRPr="00042EA3" w:rsidRDefault="00650C3C" w:rsidP="00650C3C">
      <w:pPr>
        <w:pStyle w:val="TF"/>
        <w:rPr>
          <w:i/>
          <w:iCs/>
        </w:rPr>
      </w:pPr>
      <w:r w:rsidRPr="00042EA3">
        <w:t xml:space="preserve">Figure </w:t>
      </w:r>
      <w:r>
        <w:t>8.</w:t>
      </w:r>
      <w:r>
        <w:rPr>
          <w:i/>
          <w:iCs/>
        </w:rPr>
        <w:t>5</w:t>
      </w:r>
      <w:r>
        <w:t>.2-1: AI/ML model information storage procedure</w:t>
      </w:r>
    </w:p>
    <w:p w14:paraId="3A1FC97F" w14:textId="67C23CFC" w:rsidR="00650C3C" w:rsidRDefault="00650C3C" w:rsidP="00650C3C">
      <w:pPr>
        <w:pStyle w:val="B1"/>
      </w:pPr>
      <w:r>
        <w:t>1.</w:t>
      </w:r>
      <w:r>
        <w:tab/>
        <w:t>The model repository consumer (e.g.  MTME-enhanced ADAES or AIML enablement server) sends an AI/ML model information storage request to the model repository to store a model. The model included in the request can be one trained by the repository consumer or its information can be provisioned to the repository consumer. The request contains information of the AI/ML model (or a model profile) such as the analytics ID(s) for which the model can be used, requirements of using the model (e.g., required computing power), information of the training data with which the model is trained, metadata, etc.</w:t>
      </w:r>
    </w:p>
    <w:p w14:paraId="7081DC09" w14:textId="77777777" w:rsidR="00650C3C" w:rsidRDefault="00650C3C" w:rsidP="00650C3C">
      <w:pPr>
        <w:pStyle w:val="B1"/>
      </w:pPr>
      <w:r>
        <w:t>2.</w:t>
      </w:r>
      <w:r>
        <w:tab/>
        <w:t>Upon receiving the request, the model repository processes the request and records information of the AI/ML model (e.g., by creating an AI/ML model profile). The model repository sends a response to the model repository consumer (e.g., MTME-enhanced ADAES or AIML enablement server) with an identifier of the created AI/ML model profile.</w:t>
      </w:r>
    </w:p>
    <w:p w14:paraId="40E32960" w14:textId="77777777" w:rsidR="00650C3C" w:rsidRDefault="00650C3C" w:rsidP="00650C3C">
      <w:pPr>
        <w:pStyle w:val="NO"/>
      </w:pPr>
      <w:r>
        <w:t>NOTE 1:</w:t>
      </w:r>
      <w:r>
        <w:tab/>
        <w:t>The model repository may be implemented by A-ADRF.</w:t>
      </w:r>
    </w:p>
    <w:p w14:paraId="65B71520" w14:textId="11B900C0" w:rsidR="00650C3C" w:rsidRDefault="00650C3C" w:rsidP="00650C3C">
      <w:pPr>
        <w:pStyle w:val="NO"/>
      </w:pPr>
      <w:r>
        <w:t>NOTE 2:</w:t>
      </w:r>
      <w:r>
        <w:tab/>
        <w:t>It is to be determined in the evaluation phase which entities are can have direct interaction with the model repository, e.g., AI/ML enablement server/client and/ or MTME-enhanced ADAE server/client, etc. This procedure is assumed to also enable other AI/ML service consumers to also access this functionality indirectly, via these enablers with direct access.</w:t>
      </w:r>
    </w:p>
    <w:p w14:paraId="42D5A2ED" w14:textId="015E7F00" w:rsidR="00650C3C" w:rsidRPr="00650C3C" w:rsidRDefault="00650C3C" w:rsidP="00650C3C">
      <w:pPr>
        <w:pStyle w:val="Heading3"/>
        <w:rPr>
          <w:lang w:val="en-US" w:eastAsia="zh-CN"/>
        </w:rPr>
      </w:pPr>
      <w:bookmarkStart w:id="160" w:name="_Toc161046011"/>
      <w:r>
        <w:rPr>
          <w:lang w:val="en-US" w:eastAsia="zh-CN"/>
        </w:rPr>
        <w:lastRenderedPageBreak/>
        <w:t>8.5.3</w:t>
      </w:r>
      <w:r>
        <w:rPr>
          <w:lang w:val="en-US" w:eastAsia="zh-CN"/>
        </w:rPr>
        <w:tab/>
        <w:t>AI/ML model information discovery procedure</w:t>
      </w:r>
      <w:bookmarkEnd w:id="160"/>
    </w:p>
    <w:p w14:paraId="18D83A1D" w14:textId="77777777" w:rsidR="00650C3C" w:rsidRDefault="00650C3C" w:rsidP="00650C3C">
      <w:pPr>
        <w:pStyle w:val="TH"/>
      </w:pPr>
      <w:r>
        <w:object w:dxaOrig="7725" w:dyaOrig="5070" w14:anchorId="64FDB2CE">
          <v:shape id="_x0000_i1036" type="#_x0000_t75" style="width:389.55pt;height:251.45pt" o:ole="">
            <v:imagedata r:id="rId31" o:title=""/>
          </v:shape>
          <o:OLEObject Type="Embed" ProgID="Visio.Drawing.15" ShapeID="_x0000_i1036" DrawAspect="Content" ObjectID="_1771662460" r:id="rId32"/>
        </w:object>
      </w:r>
    </w:p>
    <w:p w14:paraId="3A3A201C" w14:textId="77777777" w:rsidR="00650C3C" w:rsidRPr="00042EA3" w:rsidRDefault="00650C3C" w:rsidP="00650C3C">
      <w:pPr>
        <w:pStyle w:val="TF"/>
        <w:rPr>
          <w:i/>
          <w:iCs/>
        </w:rPr>
      </w:pPr>
      <w:r w:rsidRPr="00042EA3">
        <w:t xml:space="preserve">Figure </w:t>
      </w:r>
      <w:r>
        <w:t>8.</w:t>
      </w:r>
      <w:r>
        <w:rPr>
          <w:i/>
          <w:iCs/>
        </w:rPr>
        <w:t>5</w:t>
      </w:r>
      <w:r>
        <w:t>.3-1: AI/ML model information discovery procedure</w:t>
      </w:r>
    </w:p>
    <w:p w14:paraId="62EEA724" w14:textId="213ACDC9" w:rsidR="00650C3C" w:rsidRDefault="00650C3C" w:rsidP="00650C3C">
      <w:pPr>
        <w:pStyle w:val="B1"/>
      </w:pPr>
      <w:r>
        <w:t>1.</w:t>
      </w:r>
      <w:r>
        <w:tab/>
        <w:t>The model repository consumer (e.g., VAL server) sends an AI/ML model information discovery request to the model repository. The request contains filter information of the AI/ML model such as the analytics ID(s) associated with the model, requirements of the model (e.g., required computing power), information of the training data, etc. If ADAE is the AI/ML model consumer, then step 1 is skipped.</w:t>
      </w:r>
    </w:p>
    <w:p w14:paraId="788EE92A" w14:textId="77777777" w:rsidR="00650C3C" w:rsidRDefault="00650C3C" w:rsidP="00650C3C">
      <w:pPr>
        <w:pStyle w:val="B1"/>
      </w:pPr>
      <w:r>
        <w:t>2.</w:t>
      </w:r>
      <w:r>
        <w:tab/>
        <w:t>Upon receiving the discovery request, the model repository processes the request and sends the response message to the model repository consumer. The response includes information of the discovered AI/ML model. Optionally, the model repository can initiate a model transfer process to the consumer.</w:t>
      </w:r>
    </w:p>
    <w:p w14:paraId="37B700B5" w14:textId="7595A0A5" w:rsidR="00A96FC6" w:rsidRPr="0096350E" w:rsidRDefault="00650C3C" w:rsidP="00650C3C">
      <w:pPr>
        <w:pStyle w:val="NO"/>
      </w:pPr>
      <w:r w:rsidRPr="0096350E">
        <w:t>NOTE:</w:t>
      </w:r>
      <w:r>
        <w:tab/>
      </w:r>
      <w:r w:rsidRPr="0096350E">
        <w:t>It is to be determined in the evaluation phase which entities are can have direct interaction with the model repository, e.g., AI/ML enable</w:t>
      </w:r>
      <w:r>
        <w:t>ment</w:t>
      </w:r>
      <w:r w:rsidRPr="0096350E">
        <w:t xml:space="preserve"> </w:t>
      </w:r>
      <w:r>
        <w:t xml:space="preserve">server/client </w:t>
      </w:r>
      <w:r w:rsidRPr="0096350E">
        <w:t>and/ or MTME-enhanced ADAE</w:t>
      </w:r>
      <w:r>
        <w:t xml:space="preserve"> server/client</w:t>
      </w:r>
      <w:r w:rsidRPr="0096350E">
        <w:t xml:space="preserve">, etc. This procedure is assumed to also enable other AI/ML service consumers to access this functionality indirectly, via these enablers with direct access. </w:t>
      </w:r>
      <w:r w:rsidR="00A96FC6" w:rsidRPr="0096350E">
        <w:t xml:space="preserve"> </w:t>
      </w:r>
    </w:p>
    <w:p w14:paraId="5DFE5E93" w14:textId="77777777" w:rsidR="008E1E1A" w:rsidRPr="006B578E" w:rsidRDefault="008E1E1A" w:rsidP="0071313A">
      <w:pPr>
        <w:pStyle w:val="Heading2"/>
      </w:pPr>
      <w:bookmarkStart w:id="161" w:name="_Toc161046012"/>
      <w:r>
        <w:rPr>
          <w:rFonts w:eastAsia="SimSun"/>
          <w:lang w:eastAsia="zh-CN"/>
        </w:rPr>
        <w:t xml:space="preserve">8.6 </w:t>
      </w:r>
      <w:r>
        <w:rPr>
          <w:rFonts w:eastAsia="SimSun"/>
          <w:lang w:eastAsia="zh-CN"/>
        </w:rPr>
        <w:tab/>
      </w:r>
      <w:r>
        <w:t>Solution</w:t>
      </w:r>
      <w:r w:rsidRPr="006B578E">
        <w:t xml:space="preserve"> #</w:t>
      </w:r>
      <w:r>
        <w:t>6</w:t>
      </w:r>
      <w:r w:rsidRPr="006B578E">
        <w:t xml:space="preserve">: </w:t>
      </w:r>
      <w:r w:rsidRPr="009334AB">
        <w:t xml:space="preserve">AIML </w:t>
      </w:r>
      <w:r>
        <w:t>enablement client selection</w:t>
      </w:r>
      <w:bookmarkEnd w:id="161"/>
    </w:p>
    <w:p w14:paraId="027F15C8" w14:textId="77777777" w:rsidR="008E1E1A" w:rsidRDefault="008E1E1A" w:rsidP="008E1E1A">
      <w:pPr>
        <w:pStyle w:val="Heading3"/>
        <w:rPr>
          <w:rFonts w:eastAsia="SimSun"/>
          <w:lang w:val="en-US" w:eastAsia="zh-CN"/>
        </w:rPr>
      </w:pPr>
      <w:bookmarkStart w:id="162" w:name="_Toc161046013"/>
      <w:r>
        <w:rPr>
          <w:rFonts w:eastAsia="SimSun"/>
          <w:lang w:val="en-US" w:eastAsia="zh-CN"/>
        </w:rPr>
        <w:t>8.6.1</w:t>
      </w:r>
      <w:r>
        <w:rPr>
          <w:rFonts w:eastAsia="SimSun"/>
          <w:lang w:val="en-US" w:eastAsia="zh-CN"/>
        </w:rPr>
        <w:tab/>
        <w:t>Solution description</w:t>
      </w:r>
      <w:bookmarkEnd w:id="162"/>
    </w:p>
    <w:p w14:paraId="14807068" w14:textId="77777777" w:rsidR="00650C3C" w:rsidRDefault="00650C3C" w:rsidP="00650C3C">
      <w:pPr>
        <w:rPr>
          <w:noProof/>
          <w:lang w:val="en-US"/>
        </w:rPr>
      </w:pPr>
      <w:bookmarkStart w:id="163" w:name="_Hlk151541524"/>
      <w:r>
        <w:rPr>
          <w:noProof/>
          <w:lang w:val="en-US"/>
        </w:rPr>
        <w:t xml:space="preserve">The following clauses specify procedures, information flows, and APIs for Key Issue #3 to support </w:t>
      </w:r>
      <w:r w:rsidRPr="000C0EE5">
        <w:rPr>
          <w:noProof/>
          <w:lang w:val="en-US"/>
        </w:rPr>
        <w:t>AIM</w:t>
      </w:r>
      <w:r>
        <w:rPr>
          <w:noProof/>
          <w:lang w:val="en-US"/>
        </w:rPr>
        <w:t>L</w:t>
      </w:r>
      <w:r>
        <w:rPr>
          <w:lang w:eastAsia="zh-CN"/>
        </w:rPr>
        <w:t xml:space="preserve"> enablement </w:t>
      </w:r>
      <w:r>
        <w:rPr>
          <w:noProof/>
          <w:lang w:val="en-US"/>
        </w:rPr>
        <w:t>client selection.</w:t>
      </w:r>
    </w:p>
    <w:p w14:paraId="2222D181" w14:textId="77777777" w:rsidR="00650C3C" w:rsidRPr="007579AF" w:rsidRDefault="00650C3C" w:rsidP="00650C3C">
      <w:pPr>
        <w:rPr>
          <w:lang w:eastAsia="zh-CN"/>
        </w:rPr>
      </w:pPr>
      <w:r w:rsidRPr="007579AF">
        <w:rPr>
          <w:lang w:eastAsia="zh-CN"/>
        </w:rPr>
        <w:t>Assumptions:</w:t>
      </w:r>
    </w:p>
    <w:p w14:paraId="2CCC0F7E" w14:textId="77777777" w:rsidR="00650C3C" w:rsidRPr="00EA7BDE" w:rsidRDefault="00650C3C" w:rsidP="00650C3C">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2B7B0F25" w14:textId="6C289F7F" w:rsidR="00650C3C" w:rsidRDefault="00650C3C" w:rsidP="00650C3C">
      <w:pPr>
        <w:pStyle w:val="B1"/>
        <w:rPr>
          <w:lang w:eastAsia="zh-CN"/>
        </w:rPr>
      </w:pPr>
      <w:r>
        <w:rPr>
          <w:lang w:eastAsia="zh-CN"/>
        </w:rPr>
        <w:t>2.</w:t>
      </w:r>
      <w:r>
        <w:rPr>
          <w:lang w:eastAsia="zh-CN"/>
        </w:rPr>
        <w:tab/>
        <w:t xml:space="preserve">The </w:t>
      </w:r>
      <w:r>
        <w:rPr>
          <w:noProof/>
          <w:lang w:val="en-US"/>
        </w:rPr>
        <w:t>VAL server</w:t>
      </w:r>
      <w:r>
        <w:rPr>
          <w:lang w:eastAsia="zh-CN"/>
        </w:rPr>
        <w:t xml:space="preserve"> has already discovered and received a list of </w:t>
      </w:r>
      <w:r w:rsidRPr="000C0EE5">
        <w:rPr>
          <w:noProof/>
          <w:lang w:val="en-US"/>
        </w:rPr>
        <w:t>AIM</w:t>
      </w:r>
      <w:r>
        <w:rPr>
          <w:noProof/>
          <w:lang w:val="en-US"/>
        </w:rPr>
        <w:t>L</w:t>
      </w:r>
      <w:r>
        <w:rPr>
          <w:lang w:eastAsia="zh-CN"/>
        </w:rPr>
        <w:t xml:space="preserve"> enablement clients that are suitable and have available data for a particular AIML operation</w:t>
      </w:r>
      <w:r w:rsidRPr="008A00EA">
        <w:rPr>
          <w:lang w:eastAsia="zh-CN"/>
        </w:rPr>
        <w:t>.</w:t>
      </w:r>
      <w:r>
        <w:rPr>
          <w:lang w:eastAsia="zh-CN"/>
        </w:rPr>
        <w:t xml:space="preserve"> </w:t>
      </w:r>
    </w:p>
    <w:p w14:paraId="2B00C507" w14:textId="77777777" w:rsidR="00650C3C" w:rsidRPr="008A00EA" w:rsidRDefault="00650C3C" w:rsidP="00650C3C">
      <w:pPr>
        <w:pStyle w:val="B1"/>
        <w:rPr>
          <w:lang w:eastAsia="zh-CN"/>
        </w:rPr>
      </w:pPr>
      <w:r>
        <w:rPr>
          <w:lang w:eastAsia="zh-CN"/>
        </w:rPr>
        <w:t>3.</w:t>
      </w:r>
      <w:r>
        <w:rPr>
          <w:lang w:eastAsia="zh-CN"/>
        </w:rPr>
        <w:tab/>
        <w:t>The discovery operation may be performed as described in solution 7 to find a list of AIML enablement clients.</w:t>
      </w:r>
    </w:p>
    <w:p w14:paraId="57935510" w14:textId="77777777" w:rsidR="00650C3C" w:rsidRDefault="00650C3C" w:rsidP="00650C3C">
      <w:pPr>
        <w:rPr>
          <w:noProof/>
          <w:lang w:val="en-US"/>
        </w:rPr>
      </w:pPr>
    </w:p>
    <w:p w14:paraId="4A333781" w14:textId="6D7BB635" w:rsidR="00650C3C" w:rsidRDefault="00650C3C" w:rsidP="00650C3C">
      <w:pPr>
        <w:pStyle w:val="TH"/>
        <w:rPr>
          <w:noProof/>
          <w:lang w:val="en-US"/>
        </w:rPr>
      </w:pPr>
      <w:r>
        <w:object w:dxaOrig="6420" w:dyaOrig="2760" w14:anchorId="595F5BEB">
          <v:shape id="_x0000_i1037" type="#_x0000_t75" style="width:320.8pt;height:138.1pt" o:ole="">
            <v:imagedata r:id="rId33" o:title=""/>
          </v:shape>
          <o:OLEObject Type="Embed" ProgID="Visio.Drawing.15" ShapeID="_x0000_i1037" DrawAspect="Content" ObjectID="_1771662461" r:id="rId34"/>
        </w:object>
      </w:r>
    </w:p>
    <w:p w14:paraId="29E530E6" w14:textId="77777777" w:rsidR="00650C3C" w:rsidRPr="0081007A" w:rsidRDefault="00650C3C" w:rsidP="00650C3C">
      <w:pPr>
        <w:pStyle w:val="TF"/>
      </w:pPr>
      <w:r w:rsidRPr="0081007A">
        <w:t xml:space="preserve">Figure </w:t>
      </w:r>
      <w:r>
        <w:t>8</w:t>
      </w:r>
      <w:r w:rsidRPr="0081007A">
        <w:t>.</w:t>
      </w:r>
      <w:r>
        <w:t>6.1</w:t>
      </w:r>
      <w:r w:rsidRPr="0081007A">
        <w:t xml:space="preserve">-1: </w:t>
      </w:r>
      <w:r w:rsidRPr="00FA3049">
        <w:t xml:space="preserve">AIML </w:t>
      </w:r>
      <w:r>
        <w:t xml:space="preserve">enablement </w:t>
      </w:r>
      <w:r w:rsidRPr="0081007A">
        <w:t xml:space="preserve">client </w:t>
      </w:r>
      <w:r>
        <w:t>selection</w:t>
      </w:r>
      <w:r w:rsidRPr="0081007A">
        <w:t xml:space="preserve"> procedure</w:t>
      </w:r>
    </w:p>
    <w:p w14:paraId="5891A3A5" w14:textId="4B49B44E" w:rsidR="00650C3C" w:rsidRDefault="00650C3C" w:rsidP="00650C3C">
      <w:pPr>
        <w:pStyle w:val="B1"/>
        <w:rPr>
          <w:rFonts w:cstheme="minorHAnsi"/>
          <w:bCs/>
        </w:rPr>
      </w:pPr>
      <w:r>
        <w:rPr>
          <w:lang w:eastAsia="zh-CN"/>
        </w:rPr>
        <w:t>1.</w:t>
      </w:r>
      <w:r>
        <w:rPr>
          <w:lang w:eastAsia="zh-CN"/>
        </w:rPr>
        <w:tab/>
        <w:t xml:space="preserve">A VAL server sends a request to an </w:t>
      </w:r>
      <w:r w:rsidRPr="000C0EE5">
        <w:rPr>
          <w:noProof/>
          <w:lang w:val="en-US"/>
        </w:rPr>
        <w:t>AIM</w:t>
      </w:r>
      <w:r>
        <w:rPr>
          <w:noProof/>
          <w:lang w:val="en-US"/>
        </w:rPr>
        <w:t>L</w:t>
      </w:r>
      <w:r>
        <w:rPr>
          <w:lang w:eastAsia="zh-CN"/>
        </w:rPr>
        <w:t xml:space="preserve"> enablement server to select a list of </w:t>
      </w:r>
      <w:r w:rsidRPr="000C0EE5">
        <w:rPr>
          <w:noProof/>
          <w:lang w:val="en-US"/>
        </w:rPr>
        <w:t>AIM</w:t>
      </w:r>
      <w:r>
        <w:rPr>
          <w:noProof/>
          <w:lang w:val="en-US"/>
        </w:rPr>
        <w:t>L</w:t>
      </w:r>
      <w:r>
        <w:rPr>
          <w:lang w:eastAsia="zh-CN"/>
        </w:rPr>
        <w:t xml:space="preserve"> enablement clients that have been discovered to meet the requirements for AIML operations</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 xml:space="preserve">client selection request includes the VAL identifier, security credentials, application identifier, and a list of </w:t>
      </w:r>
      <w:r w:rsidRPr="000C0EE5">
        <w:rPr>
          <w:noProof/>
          <w:lang w:val="en-US"/>
        </w:rPr>
        <w:t>AIM</w:t>
      </w:r>
      <w:r>
        <w:rPr>
          <w:noProof/>
          <w:lang w:val="en-US"/>
        </w:rPr>
        <w:t>L</w:t>
      </w:r>
      <w:r>
        <w:rPr>
          <w:lang w:eastAsia="zh-CN"/>
        </w:rPr>
        <w:t xml:space="preserve"> </w:t>
      </w:r>
      <w:r>
        <w:rPr>
          <w:rFonts w:cstheme="minorHAnsi"/>
          <w:bCs/>
        </w:rPr>
        <w:t xml:space="preserve">client IDs for inclusion into an </w:t>
      </w:r>
      <w:r w:rsidRPr="000C0EE5">
        <w:rPr>
          <w:noProof/>
          <w:lang w:val="en-US"/>
        </w:rPr>
        <w:t>AIM</w:t>
      </w:r>
      <w:r>
        <w:rPr>
          <w:noProof/>
          <w:lang w:val="en-US"/>
        </w:rPr>
        <w:t>L</w:t>
      </w:r>
      <w:r>
        <w:rPr>
          <w:lang w:eastAsia="zh-CN"/>
        </w:rPr>
        <w:t xml:space="preserve"> </w:t>
      </w:r>
      <w:r>
        <w:rPr>
          <w:rFonts w:cstheme="minorHAnsi"/>
          <w:bCs/>
        </w:rPr>
        <w:t>set.</w:t>
      </w:r>
    </w:p>
    <w:p w14:paraId="663FE4B4" w14:textId="77777777" w:rsidR="00650C3C" w:rsidRPr="00EA7BDE" w:rsidRDefault="00650C3C" w:rsidP="00650C3C">
      <w:pPr>
        <w:pStyle w:val="EditorsNote"/>
        <w:rPr>
          <w:lang w:eastAsia="zh-CN"/>
        </w:rPr>
      </w:pPr>
      <w:r w:rsidRPr="002E6025">
        <w:rPr>
          <w:rFonts w:cstheme="minorHAnsi"/>
          <w:bCs/>
        </w:rPr>
        <w:t>Editor</w:t>
      </w:r>
      <w:r w:rsidRPr="009E1917">
        <w:rPr>
          <w:rFonts w:cstheme="minorHAnsi"/>
          <w:bCs/>
        </w:rPr>
        <w:t>'</w:t>
      </w:r>
      <w:r w:rsidRPr="002E6025">
        <w:rPr>
          <w:rFonts w:cstheme="minorHAnsi"/>
          <w:bCs/>
        </w:rPr>
        <w:t xml:space="preserve">s Note: </w:t>
      </w:r>
      <w:r>
        <w:rPr>
          <w:rFonts w:cstheme="minorHAnsi"/>
          <w:bCs/>
        </w:rPr>
        <w:t>The</w:t>
      </w:r>
      <w:r w:rsidRPr="002E6025">
        <w:rPr>
          <w:rFonts w:cstheme="minorHAnsi"/>
          <w:bCs/>
        </w:rPr>
        <w:t xml:space="preserve"> IEs in the request are FFS.</w:t>
      </w:r>
      <w:r w:rsidRPr="002E6025">
        <w:rPr>
          <w:lang w:eastAsia="zh-CN"/>
        </w:rPr>
        <w:t xml:space="preserve"> </w:t>
      </w:r>
      <w:r>
        <w:rPr>
          <w:lang w:eastAsia="zh-CN"/>
        </w:rPr>
        <w:t>It is also FFS how the request parameters are used in relationship to other member selection policy provisioned to the AIML enabler layer.</w:t>
      </w:r>
    </w:p>
    <w:p w14:paraId="3C35BF95" w14:textId="6596E7E1" w:rsidR="00650C3C" w:rsidRDefault="00650C3C" w:rsidP="00650C3C">
      <w:pPr>
        <w:pStyle w:val="B1"/>
        <w:rPr>
          <w:lang w:eastAsia="zh-CN"/>
        </w:rPr>
      </w:pPr>
      <w:r>
        <w:rPr>
          <w:lang w:eastAsia="zh-CN"/>
        </w:rPr>
        <w:t>2.</w:t>
      </w:r>
      <w:r>
        <w:rPr>
          <w:lang w:eastAsia="zh-CN"/>
        </w:rPr>
        <w:tab/>
      </w:r>
      <w:bookmarkStart w:id="164" w:name="_Hlk157763292"/>
      <w:r>
        <w:rPr>
          <w:lang w:eastAsia="zh-CN"/>
        </w:rPr>
        <w:t xml:space="preserve">The </w:t>
      </w:r>
      <w:r w:rsidRPr="000C0EE5">
        <w:rPr>
          <w:noProof/>
          <w:lang w:val="en-US"/>
        </w:rPr>
        <w:t>AIM</w:t>
      </w:r>
      <w:r>
        <w:rPr>
          <w:noProof/>
          <w:lang w:val="en-US"/>
        </w:rPr>
        <w:t>L</w:t>
      </w:r>
      <w:r>
        <w:rPr>
          <w:lang w:eastAsia="zh-CN"/>
        </w:rPr>
        <w:t xml:space="preserve"> enablement server validates the selection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create an </w:t>
      </w:r>
      <w:r w:rsidRPr="000C0EE5">
        <w:rPr>
          <w:noProof/>
          <w:lang w:val="en-US"/>
        </w:rPr>
        <w:t>AIM</w:t>
      </w:r>
      <w:r>
        <w:rPr>
          <w:noProof/>
          <w:lang w:val="en-US"/>
        </w:rPr>
        <w:t>L</w:t>
      </w:r>
      <w:r>
        <w:rPr>
          <w:lang w:eastAsia="zh-CN"/>
        </w:rPr>
        <w:t xml:space="preserve"> set.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set with the provided list of </w:t>
      </w:r>
      <w:r w:rsidRPr="000C0EE5">
        <w:rPr>
          <w:noProof/>
          <w:lang w:val="en-US"/>
        </w:rPr>
        <w:t>AIM</w:t>
      </w:r>
      <w:r>
        <w:rPr>
          <w:noProof/>
          <w:lang w:val="en-US"/>
        </w:rPr>
        <w:t>L</w:t>
      </w:r>
      <w:r>
        <w:rPr>
          <w:lang w:eastAsia="zh-CN"/>
        </w:rPr>
        <w:t xml:space="preserve"> enablement clients as members and assigns an </w:t>
      </w:r>
      <w:r w:rsidRPr="000C0EE5">
        <w:rPr>
          <w:noProof/>
          <w:lang w:val="en-US"/>
        </w:rPr>
        <w:t>AIM</w:t>
      </w:r>
      <w:r>
        <w:rPr>
          <w:noProof/>
          <w:lang w:val="en-US"/>
        </w:rPr>
        <w:t>L</w:t>
      </w:r>
      <w:r>
        <w:rPr>
          <w:lang w:eastAsia="zh-CN"/>
        </w:rPr>
        <w:t xml:space="preserve"> identifier for the set.</w:t>
      </w:r>
      <w:bookmarkEnd w:id="164"/>
    </w:p>
    <w:p w14:paraId="75038A12" w14:textId="77777777" w:rsidR="00650C3C" w:rsidRPr="008E1E1A" w:rsidRDefault="00650C3C" w:rsidP="00650C3C">
      <w:pPr>
        <w:pStyle w:val="NO"/>
      </w:pPr>
      <w:r w:rsidRPr="008E1E1A">
        <w:t>NOTE: The AIML enabler server can reuse SEAL group management for any necessary group management.</w:t>
      </w:r>
    </w:p>
    <w:p w14:paraId="23D4D7AA" w14:textId="77777777" w:rsidR="00650C3C" w:rsidRPr="00EA7BDE" w:rsidRDefault="00650C3C" w:rsidP="00650C3C">
      <w:pPr>
        <w:pStyle w:val="B1"/>
        <w:rPr>
          <w:lang w:eastAsia="zh-CN"/>
        </w:rPr>
      </w:pPr>
      <w:r>
        <w:rPr>
          <w:lang w:eastAsia="zh-CN"/>
        </w:rPr>
        <w:t>3.</w:t>
      </w:r>
      <w:r>
        <w:rPr>
          <w:lang w:eastAsia="zh-CN"/>
        </w:rPr>
        <w:tab/>
      </w:r>
      <w:bookmarkStart w:id="165" w:name="_Hlk157763425"/>
      <w:r>
        <w:rPr>
          <w:lang w:eastAsia="zh-CN"/>
        </w:rPr>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selection response that includes the status of the selection request and the assigned </w:t>
      </w:r>
      <w:r w:rsidRPr="000C0EE5">
        <w:rPr>
          <w:noProof/>
          <w:lang w:val="en-US"/>
        </w:rPr>
        <w:t>AIM</w:t>
      </w:r>
      <w:r>
        <w:rPr>
          <w:noProof/>
          <w:lang w:val="en-US"/>
        </w:rPr>
        <w:t>L</w:t>
      </w:r>
      <w:r>
        <w:rPr>
          <w:lang w:eastAsia="zh-CN"/>
        </w:rPr>
        <w:t xml:space="preserve"> set identifier</w:t>
      </w:r>
      <w:bookmarkEnd w:id="165"/>
      <w:r w:rsidRPr="008A00EA">
        <w:rPr>
          <w:lang w:eastAsia="zh-CN"/>
        </w:rPr>
        <w:t>.</w:t>
      </w:r>
    </w:p>
    <w:p w14:paraId="376269CD" w14:textId="77777777" w:rsidR="00650C3C" w:rsidRPr="00D7706D" w:rsidRDefault="00650C3C" w:rsidP="00650C3C">
      <w:pPr>
        <w:pStyle w:val="Heading3"/>
      </w:pPr>
      <w:bookmarkStart w:id="166" w:name="_Toc161046014"/>
      <w:r>
        <w:t>8</w:t>
      </w:r>
      <w:r w:rsidRPr="00D7706D">
        <w:t>.</w:t>
      </w:r>
      <w:r>
        <w:rPr>
          <w:lang w:eastAsia="zh-CN"/>
        </w:rPr>
        <w:t>6</w:t>
      </w:r>
      <w:r w:rsidRPr="00D7706D">
        <w:t>.</w:t>
      </w:r>
      <w:r>
        <w:rPr>
          <w:rFonts w:hint="eastAsia"/>
          <w:lang w:eastAsia="zh-CN"/>
        </w:rPr>
        <w:t>2</w:t>
      </w:r>
      <w:r w:rsidRPr="00D7706D">
        <w:tab/>
      </w:r>
      <w:r>
        <w:rPr>
          <w:lang w:eastAsia="zh-CN"/>
        </w:rPr>
        <w:t>Architecture Impacts</w:t>
      </w:r>
      <w:bookmarkEnd w:id="166"/>
    </w:p>
    <w:p w14:paraId="5581BD88" w14:textId="31B14A48" w:rsidR="00650C3C" w:rsidRDefault="00650C3C" w:rsidP="00650C3C">
      <w:pPr>
        <w:pStyle w:val="EditorsNote"/>
        <w:rPr>
          <w:lang w:eastAsia="zh-CN"/>
        </w:rPr>
      </w:pPr>
      <w:r w:rsidRPr="00D7706D">
        <w:rPr>
          <w:lang w:val="en-US"/>
        </w:rPr>
        <w:t>Editor</w:t>
      </w:r>
      <w:r w:rsidR="00C53156" w:rsidRPr="00C53156">
        <w:rPr>
          <w:lang w:val="en-US"/>
        </w:rPr>
        <w:t>'</w:t>
      </w:r>
      <w:r w:rsidRPr="00D7706D">
        <w:rPr>
          <w:lang w:val="en-US"/>
        </w:rPr>
        <w:t>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6D50DEFF" w14:textId="77777777" w:rsidR="00650C3C" w:rsidRPr="00D7706D" w:rsidRDefault="00650C3C" w:rsidP="00650C3C">
      <w:pPr>
        <w:pStyle w:val="Heading3"/>
      </w:pPr>
      <w:bookmarkStart w:id="167" w:name="_Toc161046015"/>
      <w:r>
        <w:t>8</w:t>
      </w:r>
      <w:r w:rsidRPr="00D7706D">
        <w:t>.</w:t>
      </w:r>
      <w:r>
        <w:rPr>
          <w:lang w:eastAsia="zh-CN"/>
        </w:rPr>
        <w:t>6</w:t>
      </w:r>
      <w:r w:rsidRPr="00D7706D">
        <w:t>.</w:t>
      </w:r>
      <w:r>
        <w:t>3</w:t>
      </w:r>
      <w:r w:rsidRPr="00D7706D">
        <w:tab/>
      </w:r>
      <w:r>
        <w:rPr>
          <w:lang w:eastAsia="zh-CN"/>
        </w:rPr>
        <w:t>Corresponding APIs</w:t>
      </w:r>
      <w:bookmarkEnd w:id="167"/>
    </w:p>
    <w:p w14:paraId="5287DF9C" w14:textId="77777777" w:rsidR="00650C3C" w:rsidRPr="006F3B02" w:rsidRDefault="00650C3C" w:rsidP="00650C3C">
      <w:pPr>
        <w:pStyle w:val="TH"/>
        <w:jc w:val="left"/>
        <w:rPr>
          <w:b w:val="0"/>
          <w:bCs/>
        </w:rPr>
      </w:pPr>
      <w:r w:rsidRPr="006F3B02">
        <w:rPr>
          <w:b w:val="0"/>
          <w:bCs/>
        </w:rPr>
        <w:t>Table 8.</w:t>
      </w:r>
      <w:r>
        <w:rPr>
          <w:b w:val="0"/>
          <w:bCs/>
        </w:rPr>
        <w:t>6</w:t>
      </w:r>
      <w:r w:rsidRPr="006F3B02">
        <w:rPr>
          <w:b w:val="0"/>
          <w:bCs/>
        </w:rPr>
        <w:t xml:space="preserve">.3-1 </w:t>
      </w:r>
      <w:r>
        <w:rPr>
          <w:b w:val="0"/>
          <w:bCs/>
        </w:rPr>
        <w:t>shows</w:t>
      </w:r>
      <w:r w:rsidRPr="006F3B02">
        <w:rPr>
          <w:b w:val="0"/>
          <w:bCs/>
        </w:rPr>
        <w:t xml:space="preserve"> </w:t>
      </w:r>
      <w:r>
        <w:rPr>
          <w:b w:val="0"/>
          <w:bCs/>
        </w:rPr>
        <w:t xml:space="preserve">the request sent by a VAL server to an AIML enablement server for the AIML enablement client </w:t>
      </w:r>
      <w:r w:rsidRPr="00513C9A">
        <w:rPr>
          <w:b w:val="0"/>
          <w:bCs/>
        </w:rPr>
        <w:t xml:space="preserve">selection </w:t>
      </w:r>
      <w:r>
        <w:rPr>
          <w:b w:val="0"/>
          <w:bCs/>
        </w:rPr>
        <w:t>procedure.</w:t>
      </w:r>
    </w:p>
    <w:p w14:paraId="419A50FE" w14:textId="77777777" w:rsidR="00650C3C" w:rsidRPr="00836241" w:rsidRDefault="00650C3C" w:rsidP="00650C3C">
      <w:pPr>
        <w:pStyle w:val="TH"/>
      </w:pPr>
      <w:r w:rsidRPr="00836241">
        <w:t>Table 8.</w:t>
      </w:r>
      <w:r>
        <w:t>6</w:t>
      </w:r>
      <w:r w:rsidRPr="00836241">
        <w:t>.3</w:t>
      </w:r>
      <w:r w:rsidRPr="00836241">
        <w:rPr>
          <w:lang w:eastAsia="zh-CN"/>
        </w:rPr>
        <w:t>-1</w:t>
      </w:r>
      <w:r w:rsidRPr="00836241">
        <w:t xml:space="preserve">: </w:t>
      </w:r>
      <w:r>
        <w:t xml:space="preserve">Request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165"/>
        <w:gridCol w:w="4595"/>
      </w:tblGrid>
      <w:tr w:rsidR="00650C3C" w:rsidRPr="00836241" w14:paraId="333AF796"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821FAA3" w14:textId="77777777" w:rsidR="00650C3C" w:rsidRPr="00836241" w:rsidRDefault="00650C3C"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A991B4E" w14:textId="77777777" w:rsidR="00650C3C" w:rsidRPr="00836241" w:rsidRDefault="00650C3C"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EB93BE1" w14:textId="77777777" w:rsidR="00650C3C" w:rsidRPr="00836241" w:rsidRDefault="00650C3C" w:rsidP="004D3348">
            <w:pPr>
              <w:pStyle w:val="TAH"/>
            </w:pPr>
            <w:r w:rsidRPr="00836241">
              <w:t>Description</w:t>
            </w:r>
          </w:p>
        </w:tc>
      </w:tr>
      <w:tr w:rsidR="00650C3C" w:rsidRPr="00836241" w14:paraId="51D93F1E"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8390EF4" w14:textId="77777777" w:rsidR="00650C3C" w:rsidRPr="00836241" w:rsidRDefault="00650C3C"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3FFFA233"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CFE463C" w14:textId="77777777" w:rsidR="00650C3C" w:rsidRPr="00836241" w:rsidRDefault="00650C3C"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650C3C" w:rsidRPr="00836241" w14:paraId="6AF18C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573B24" w14:textId="77777777" w:rsidR="00650C3C" w:rsidRPr="00836241" w:rsidRDefault="00650C3C"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B84945E" w14:textId="77777777" w:rsidR="00650C3C" w:rsidRPr="00836241" w:rsidRDefault="00650C3C"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3CAE25" w14:textId="77777777" w:rsidR="00650C3C" w:rsidRPr="00836241" w:rsidRDefault="00650C3C" w:rsidP="004D3348">
            <w:pPr>
              <w:pStyle w:val="TAL"/>
              <w:rPr>
                <w:lang w:eastAsia="zh-CN"/>
              </w:rPr>
            </w:pPr>
            <w:r>
              <w:rPr>
                <w:lang w:eastAsia="zh-CN"/>
              </w:rPr>
              <w:t>Security credentials to authenticate and authorize the requestor.</w:t>
            </w:r>
          </w:p>
        </w:tc>
      </w:tr>
      <w:tr w:rsidR="00650C3C" w:rsidRPr="00836241" w14:paraId="53D06991"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FAE640C" w14:textId="77777777" w:rsidR="00650C3C" w:rsidRPr="00836241" w:rsidRDefault="00650C3C"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040F7CC" w14:textId="77777777" w:rsidR="00650C3C" w:rsidRPr="00836241" w:rsidRDefault="00650C3C"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76F4C57" w14:textId="77777777" w:rsidR="00650C3C" w:rsidRPr="00836241" w:rsidRDefault="00650C3C" w:rsidP="004D3348">
            <w:pPr>
              <w:pStyle w:val="TAL"/>
              <w:rPr>
                <w:lang w:eastAsia="zh-CN"/>
              </w:rPr>
            </w:pPr>
            <w:r>
              <w:rPr>
                <w:lang w:eastAsia="zh-CN"/>
              </w:rPr>
              <w:t>An identifier for the AIML application</w:t>
            </w:r>
          </w:p>
        </w:tc>
      </w:tr>
      <w:tr w:rsidR="00650C3C" w:rsidRPr="00836241" w14:paraId="38A070E5"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D6EAFD8" w14:textId="77777777" w:rsidR="00650C3C" w:rsidRDefault="00650C3C" w:rsidP="004D3348">
            <w:pPr>
              <w:pStyle w:val="TAL"/>
              <w:rPr>
                <w:lang w:eastAsia="zh-CN"/>
              </w:rPr>
            </w:pPr>
            <w:r>
              <w:t>List of AIML client IDs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1A5CFF50" w14:textId="77777777" w:rsidR="00650C3C" w:rsidRDefault="00650C3C"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BB4DB1" w14:textId="77777777" w:rsidR="00650C3C" w:rsidRDefault="00650C3C" w:rsidP="004D3348">
            <w:pPr>
              <w:pStyle w:val="TAL"/>
              <w:rPr>
                <w:lang w:eastAsia="zh-CN"/>
              </w:rPr>
            </w:pPr>
            <w:r>
              <w:rPr>
                <w:lang w:eastAsia="zh-CN"/>
              </w:rPr>
              <w:t>A list of AIML client IDs that was previously discovered for inclusion into an AIML client set.</w:t>
            </w:r>
          </w:p>
        </w:tc>
      </w:tr>
    </w:tbl>
    <w:p w14:paraId="7E17C2C0" w14:textId="77777777" w:rsidR="00650C3C" w:rsidRDefault="00650C3C" w:rsidP="00650C3C">
      <w:pPr>
        <w:pStyle w:val="EditorsNote"/>
        <w:rPr>
          <w:lang w:eastAsia="zh-CN"/>
        </w:rPr>
      </w:pPr>
    </w:p>
    <w:p w14:paraId="70973D7A" w14:textId="77777777" w:rsidR="00650C3C" w:rsidRPr="006F3B02" w:rsidRDefault="00650C3C" w:rsidP="00650C3C">
      <w:pPr>
        <w:pStyle w:val="TH"/>
        <w:jc w:val="left"/>
        <w:rPr>
          <w:b w:val="0"/>
          <w:bCs/>
        </w:rPr>
      </w:pPr>
      <w:r w:rsidRPr="006F3B02">
        <w:rPr>
          <w:b w:val="0"/>
          <w:bCs/>
        </w:rPr>
        <w:lastRenderedPageBreak/>
        <w:t>Table 8.</w:t>
      </w:r>
      <w:r>
        <w:rPr>
          <w:b w:val="0"/>
          <w:bCs/>
        </w:rPr>
        <w:t>6</w:t>
      </w:r>
      <w:r w:rsidRPr="006F3B02">
        <w:rPr>
          <w:b w:val="0"/>
          <w:bCs/>
        </w:rPr>
        <w:t>.3-</w:t>
      </w:r>
      <w:r>
        <w:rPr>
          <w:b w:val="0"/>
          <w:bCs/>
        </w:rPr>
        <w:t>2</w:t>
      </w:r>
      <w:r w:rsidRPr="006F3B02">
        <w:rPr>
          <w:b w:val="0"/>
          <w:bCs/>
        </w:rPr>
        <w:t xml:space="preserve"> </w:t>
      </w:r>
      <w:r>
        <w:rPr>
          <w:b w:val="0"/>
          <w:bCs/>
        </w:rPr>
        <w:t>shows</w:t>
      </w:r>
      <w:r w:rsidRPr="006F3B02">
        <w:rPr>
          <w:b w:val="0"/>
          <w:bCs/>
        </w:rPr>
        <w:t xml:space="preserve"> </w:t>
      </w:r>
      <w:r>
        <w:rPr>
          <w:b w:val="0"/>
          <w:bCs/>
        </w:rPr>
        <w:t>the response sent by the AIML enablement server to the VAL server</w:t>
      </w:r>
      <w:r w:rsidRPr="00F37BC9">
        <w:rPr>
          <w:b w:val="0"/>
          <w:bCs/>
        </w:rPr>
        <w:t xml:space="preserve"> </w:t>
      </w:r>
      <w:r>
        <w:rPr>
          <w:b w:val="0"/>
          <w:bCs/>
        </w:rPr>
        <w:t xml:space="preserve">for the AIML enablement client </w:t>
      </w:r>
      <w:r w:rsidRPr="00513C9A">
        <w:rPr>
          <w:b w:val="0"/>
          <w:bCs/>
        </w:rPr>
        <w:t xml:space="preserve">selection </w:t>
      </w:r>
      <w:r>
        <w:rPr>
          <w:b w:val="0"/>
          <w:bCs/>
        </w:rPr>
        <w:t>procedure.</w:t>
      </w:r>
    </w:p>
    <w:p w14:paraId="751E69BA" w14:textId="77777777" w:rsidR="00650C3C" w:rsidRPr="00836241" w:rsidRDefault="00650C3C" w:rsidP="00650C3C">
      <w:pPr>
        <w:pStyle w:val="TH"/>
      </w:pPr>
      <w:r w:rsidRPr="00836241">
        <w:t>Table 8.</w:t>
      </w:r>
      <w:r>
        <w:t>6</w:t>
      </w:r>
      <w:r w:rsidRPr="00836241">
        <w:t>.3</w:t>
      </w:r>
      <w:r w:rsidRPr="00836241">
        <w:rPr>
          <w:lang w:eastAsia="zh-CN"/>
        </w:rPr>
        <w:t>-</w:t>
      </w:r>
      <w:r>
        <w:rPr>
          <w:lang w:eastAsia="zh-CN"/>
        </w:rPr>
        <w:t>2</w:t>
      </w:r>
      <w:r w:rsidRPr="00836241">
        <w:t xml:space="preserve">: </w:t>
      </w:r>
      <w:r>
        <w:t xml:space="preserve">Response for </w:t>
      </w:r>
      <w:r w:rsidRPr="006F3B02">
        <w:t xml:space="preserve">AIML enablement client </w:t>
      </w:r>
      <w:r>
        <w:t>selection procedure</w:t>
      </w:r>
    </w:p>
    <w:tbl>
      <w:tblPr>
        <w:tblW w:w="8640" w:type="dxa"/>
        <w:jc w:val="center"/>
        <w:tblLayout w:type="fixed"/>
        <w:tblLook w:val="0000" w:firstRow="0" w:lastRow="0" w:firstColumn="0" w:lastColumn="0" w:noHBand="0" w:noVBand="0"/>
      </w:tblPr>
      <w:tblGrid>
        <w:gridCol w:w="2880"/>
        <w:gridCol w:w="1440"/>
        <w:gridCol w:w="4320"/>
      </w:tblGrid>
      <w:tr w:rsidR="00650C3C" w:rsidRPr="00836241" w14:paraId="41D722D0"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ACB00E1" w14:textId="77777777" w:rsidR="00650C3C" w:rsidRPr="00836241" w:rsidRDefault="00650C3C"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8ED7867" w14:textId="77777777" w:rsidR="00650C3C" w:rsidRPr="00836241" w:rsidRDefault="00650C3C"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930D7E4" w14:textId="77777777" w:rsidR="00650C3C" w:rsidRPr="00836241" w:rsidRDefault="00650C3C" w:rsidP="004D3348">
            <w:pPr>
              <w:pStyle w:val="TAH"/>
            </w:pPr>
            <w:r w:rsidRPr="00836241">
              <w:t>Description</w:t>
            </w:r>
          </w:p>
        </w:tc>
      </w:tr>
      <w:tr w:rsidR="00650C3C" w:rsidRPr="00836241" w14:paraId="57F92BA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5F6F5C" w14:textId="77777777" w:rsidR="00650C3C" w:rsidRPr="00836241" w:rsidRDefault="00650C3C"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940088B" w14:textId="77777777" w:rsidR="00650C3C" w:rsidRPr="00836241"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8949A88" w14:textId="77777777" w:rsidR="00650C3C" w:rsidRPr="00836241" w:rsidRDefault="00650C3C" w:rsidP="004D3348">
            <w:pPr>
              <w:pStyle w:val="TAL"/>
            </w:pPr>
            <w:r>
              <w:t xml:space="preserve">The status for the request: success or fail. </w:t>
            </w:r>
          </w:p>
        </w:tc>
      </w:tr>
      <w:tr w:rsidR="00650C3C" w:rsidRPr="00836241" w14:paraId="5824ED6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D0D3E47" w14:textId="77777777" w:rsidR="00650C3C" w:rsidRDefault="00650C3C" w:rsidP="004D3348">
            <w:pPr>
              <w:pStyle w:val="TAL"/>
            </w:pPr>
            <w:r>
              <w:t>AIML client set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01AE6A2" w14:textId="77777777" w:rsidR="00650C3C" w:rsidRDefault="00650C3C"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30EC193" w14:textId="77777777" w:rsidR="00650C3C" w:rsidRDefault="00650C3C" w:rsidP="004D3348">
            <w:pPr>
              <w:pStyle w:val="TAL"/>
            </w:pPr>
            <w:r>
              <w:t>An identifier to associate with the set of AIML enablement clients that the VAL server has provided in the request. The AIML client set can be updated by using this identifier.</w:t>
            </w:r>
          </w:p>
        </w:tc>
      </w:tr>
    </w:tbl>
    <w:p w14:paraId="1BB39F4C" w14:textId="77777777" w:rsidR="00650C3C" w:rsidRDefault="00650C3C" w:rsidP="00C53156">
      <w:pPr>
        <w:rPr>
          <w:lang w:eastAsia="zh-CN"/>
        </w:rPr>
      </w:pPr>
    </w:p>
    <w:p w14:paraId="54F2E027" w14:textId="77777777" w:rsidR="00650C3C" w:rsidRPr="00D7706D" w:rsidRDefault="00650C3C" w:rsidP="00650C3C">
      <w:pPr>
        <w:pStyle w:val="Heading3"/>
      </w:pPr>
      <w:bookmarkStart w:id="168" w:name="_Toc161046016"/>
      <w:r>
        <w:t>8</w:t>
      </w:r>
      <w:r w:rsidRPr="00D7706D">
        <w:t>.</w:t>
      </w:r>
      <w:r>
        <w:rPr>
          <w:lang w:eastAsia="zh-CN"/>
        </w:rPr>
        <w:t>6</w:t>
      </w:r>
      <w:r w:rsidRPr="00D7706D">
        <w:t>.</w:t>
      </w:r>
      <w:r>
        <w:rPr>
          <w:lang w:eastAsia="zh-CN"/>
        </w:rPr>
        <w:t>4</w:t>
      </w:r>
      <w:r w:rsidRPr="00D7706D">
        <w:tab/>
      </w:r>
      <w:r>
        <w:rPr>
          <w:rFonts w:hint="eastAsia"/>
          <w:lang w:eastAsia="zh-CN"/>
        </w:rPr>
        <w:t>Solution e</w:t>
      </w:r>
      <w:r w:rsidRPr="00D7706D">
        <w:t>valuation</w:t>
      </w:r>
      <w:bookmarkEnd w:id="168"/>
    </w:p>
    <w:p w14:paraId="048E2531" w14:textId="77777777" w:rsidR="00650C3C" w:rsidRPr="00DE0D54" w:rsidRDefault="00650C3C" w:rsidP="00650C3C">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C35874A" w14:textId="77777777" w:rsidR="00650C3C" w:rsidRPr="00073999" w:rsidRDefault="00650C3C" w:rsidP="00650C3C"/>
    <w:p w14:paraId="5FF0E1BF" w14:textId="77777777" w:rsidR="008E1E1A" w:rsidRPr="006B578E" w:rsidRDefault="008E1E1A" w:rsidP="0071313A">
      <w:pPr>
        <w:pStyle w:val="Heading2"/>
      </w:pPr>
      <w:bookmarkStart w:id="169" w:name="_Toc161046017"/>
      <w:r>
        <w:rPr>
          <w:rFonts w:eastAsia="SimSun"/>
          <w:lang w:eastAsia="zh-CN"/>
        </w:rPr>
        <w:t xml:space="preserve">8.7 </w:t>
      </w:r>
      <w:r>
        <w:rPr>
          <w:rFonts w:eastAsia="SimSun"/>
          <w:lang w:eastAsia="zh-CN"/>
        </w:rPr>
        <w:tab/>
      </w:r>
      <w:r>
        <w:t>Solution</w:t>
      </w:r>
      <w:r w:rsidRPr="006B578E">
        <w:t xml:space="preserve"> #</w:t>
      </w:r>
      <w:r>
        <w:t>7</w:t>
      </w:r>
      <w:r w:rsidRPr="006B578E">
        <w:t xml:space="preserve">: </w:t>
      </w:r>
      <w:r w:rsidRPr="00475642">
        <w:t xml:space="preserve">AIML </w:t>
      </w:r>
      <w:r>
        <w:t>enablement client discovery</w:t>
      </w:r>
      <w:bookmarkEnd w:id="169"/>
    </w:p>
    <w:p w14:paraId="37114BBB" w14:textId="77777777" w:rsidR="008E1E1A" w:rsidRDefault="008E1E1A" w:rsidP="008E1E1A">
      <w:pPr>
        <w:pStyle w:val="Heading3"/>
        <w:rPr>
          <w:rFonts w:eastAsia="SimSun"/>
          <w:lang w:val="en-US" w:eastAsia="zh-CN"/>
        </w:rPr>
      </w:pPr>
      <w:bookmarkStart w:id="170" w:name="_Toc161046018"/>
      <w:r>
        <w:rPr>
          <w:rFonts w:eastAsia="SimSun"/>
          <w:lang w:val="en-US" w:eastAsia="zh-CN"/>
        </w:rPr>
        <w:t>8.7.1</w:t>
      </w:r>
      <w:r>
        <w:rPr>
          <w:rFonts w:eastAsia="SimSun"/>
          <w:lang w:val="en-US" w:eastAsia="zh-CN"/>
        </w:rPr>
        <w:tab/>
        <w:t>Solution description</w:t>
      </w:r>
      <w:bookmarkEnd w:id="170"/>
    </w:p>
    <w:p w14:paraId="2D931BA1" w14:textId="77777777" w:rsidR="008E1E1A" w:rsidRDefault="008E1E1A" w:rsidP="008E1E1A">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discovery.</w:t>
      </w:r>
    </w:p>
    <w:p w14:paraId="783C84EC" w14:textId="77777777" w:rsidR="008E1E1A" w:rsidRPr="007579AF" w:rsidRDefault="008E1E1A" w:rsidP="008E1E1A">
      <w:pPr>
        <w:rPr>
          <w:lang w:eastAsia="zh-CN"/>
        </w:rPr>
      </w:pPr>
      <w:r w:rsidRPr="007579AF">
        <w:rPr>
          <w:lang w:eastAsia="zh-CN"/>
        </w:rPr>
        <w:t>Assumptions:</w:t>
      </w:r>
    </w:p>
    <w:p w14:paraId="44C45D07" w14:textId="77777777" w:rsidR="008E1E1A" w:rsidRPr="00EA7BDE" w:rsidRDefault="008E1E1A" w:rsidP="008E1E1A">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4EEECDB8" w14:textId="31BA3171" w:rsidR="0048712B" w:rsidRPr="00164449" w:rsidRDefault="008E1E1A" w:rsidP="0048712B">
      <w:pPr>
        <w:pStyle w:val="B1"/>
        <w:rPr>
          <w:lang w:val="en-US"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has a repository of </w:t>
      </w:r>
      <w:r w:rsidRPr="000C0EE5">
        <w:rPr>
          <w:noProof/>
          <w:lang w:val="en-US"/>
        </w:rPr>
        <w:t>AIM</w:t>
      </w:r>
      <w:r>
        <w:rPr>
          <w:noProof/>
          <w:lang w:val="en-US"/>
        </w:rPr>
        <w:t>L</w:t>
      </w:r>
      <w:r>
        <w:rPr>
          <w:lang w:eastAsia="zh-CN"/>
        </w:rPr>
        <w:t xml:space="preserve"> enablement clients and</w:t>
      </w:r>
      <w:r w:rsidR="0048712B" w:rsidRPr="0048712B" w:rsidDel="00674EFD">
        <w:rPr>
          <w:lang w:val="en-US" w:eastAsia="zh-CN"/>
        </w:rPr>
        <w:t xml:space="preserve"> </w:t>
      </w:r>
      <w:r w:rsidR="0048712B" w:rsidRPr="00164449">
        <w:rPr>
          <w:lang w:val="en-US" w:eastAsia="zh-CN"/>
        </w:rPr>
        <w:t>associated AIML client profiles.</w:t>
      </w:r>
    </w:p>
    <w:p w14:paraId="3C31A2CB" w14:textId="6CBA1689" w:rsidR="008E1E1A" w:rsidRPr="008A00EA" w:rsidRDefault="0048712B" w:rsidP="0048712B">
      <w:pPr>
        <w:pStyle w:val="B1"/>
        <w:rPr>
          <w:lang w:eastAsia="zh-CN"/>
        </w:rPr>
      </w:pPr>
      <w:r w:rsidRPr="00164449">
        <w:rPr>
          <w:lang w:val="en-US" w:eastAsia="zh-CN"/>
        </w:rPr>
        <w:t>3.</w:t>
      </w:r>
      <w:r w:rsidRPr="00164449">
        <w:rPr>
          <w:lang w:val="en-US" w:eastAsia="zh-CN"/>
        </w:rPr>
        <w:tab/>
        <w:t>AIML enablement clients that support AIML operations have registered with the AIML enablement server and included their AIML client profile. The registration procedure may be performed as described in solution 8</w:t>
      </w:r>
      <w:r w:rsidR="008E1E1A" w:rsidRPr="008A00EA">
        <w:rPr>
          <w:lang w:eastAsia="zh-CN"/>
        </w:rPr>
        <w:t>.</w:t>
      </w:r>
    </w:p>
    <w:p w14:paraId="573F2A00" w14:textId="77777777" w:rsidR="008E1E1A" w:rsidRDefault="008E1E1A" w:rsidP="008E1E1A">
      <w:pPr>
        <w:rPr>
          <w:noProof/>
          <w:lang w:val="en-US"/>
        </w:rPr>
      </w:pPr>
    </w:p>
    <w:p w14:paraId="2D3B1D30" w14:textId="77777777" w:rsidR="008E1E1A" w:rsidRDefault="008E1E1A" w:rsidP="00EC75FE">
      <w:pPr>
        <w:pStyle w:val="TH"/>
        <w:rPr>
          <w:noProof/>
          <w:lang w:val="en-US"/>
        </w:rPr>
      </w:pPr>
      <w:r w:rsidRPr="00366DEF">
        <w:t xml:space="preserve"> </w:t>
      </w:r>
      <w:r>
        <w:object w:dxaOrig="6422" w:dyaOrig="2762" w14:anchorId="58D78AB3">
          <v:shape id="_x0000_i1038" type="#_x0000_t75" style="width:320.8pt;height:138.65pt" o:ole="">
            <v:imagedata r:id="rId35" o:title=""/>
          </v:shape>
          <o:OLEObject Type="Embed" ProgID="Visio.Drawing.15" ShapeID="_x0000_i1038" DrawAspect="Content" ObjectID="_1771662462" r:id="rId36"/>
        </w:object>
      </w:r>
    </w:p>
    <w:p w14:paraId="4FDB9673" w14:textId="77777777" w:rsidR="008E1E1A" w:rsidRPr="0081007A" w:rsidRDefault="008E1E1A" w:rsidP="008E1E1A">
      <w:pPr>
        <w:pStyle w:val="TF"/>
      </w:pPr>
      <w:r w:rsidRPr="0081007A">
        <w:t xml:space="preserve">Figure </w:t>
      </w:r>
      <w:r>
        <w:t>8</w:t>
      </w:r>
      <w:r w:rsidRPr="0081007A">
        <w:t>.</w:t>
      </w:r>
      <w:r>
        <w:t>7.1</w:t>
      </w:r>
      <w:r w:rsidRPr="0081007A">
        <w:t xml:space="preserve">-1: </w:t>
      </w:r>
      <w:r w:rsidRPr="005645F6">
        <w:t xml:space="preserve">AIML </w:t>
      </w:r>
      <w:r w:rsidRPr="0081007A">
        <w:t xml:space="preserve">client </w:t>
      </w:r>
      <w:r>
        <w:t>discovery</w:t>
      </w:r>
      <w:r w:rsidRPr="0081007A">
        <w:t xml:space="preserve"> procedure</w:t>
      </w:r>
    </w:p>
    <w:p w14:paraId="23490CC5" w14:textId="03190869" w:rsidR="00124740" w:rsidRDefault="008E1E1A" w:rsidP="00124740">
      <w:pPr>
        <w:pStyle w:val="B1"/>
        <w:rPr>
          <w:rFonts w:cstheme="minorHAnsi"/>
          <w:bCs/>
        </w:rPr>
      </w:pPr>
      <w:r>
        <w:rPr>
          <w:lang w:eastAsia="zh-CN"/>
        </w:rPr>
        <w:t>1.</w:t>
      </w:r>
      <w:r>
        <w:rPr>
          <w:lang w:eastAsia="zh-CN"/>
        </w:rPr>
        <w:tab/>
        <w:t>A</w:t>
      </w:r>
      <w:r w:rsidR="0048712B">
        <w:rPr>
          <w:lang w:eastAsia="zh-CN"/>
        </w:rPr>
        <w:t xml:space="preserve"> VAL server </w:t>
      </w:r>
      <w:r>
        <w:rPr>
          <w:lang w:eastAsia="zh-CN"/>
        </w:rPr>
        <w:t xml:space="preserve">sends a request to an </w:t>
      </w:r>
      <w:r w:rsidRPr="000C0EE5">
        <w:rPr>
          <w:noProof/>
          <w:lang w:val="en-US"/>
        </w:rPr>
        <w:t>AIM</w:t>
      </w:r>
      <w:r>
        <w:rPr>
          <w:noProof/>
          <w:lang w:val="en-US"/>
        </w:rPr>
        <w:t>L</w:t>
      </w:r>
      <w:r>
        <w:rPr>
          <w:lang w:eastAsia="zh-CN"/>
        </w:rPr>
        <w:t xml:space="preserve"> enablement server to discover </w:t>
      </w:r>
      <w:r w:rsidRPr="000C0EE5">
        <w:rPr>
          <w:noProof/>
          <w:lang w:val="en-US"/>
        </w:rPr>
        <w:t>AIM</w:t>
      </w:r>
      <w:r>
        <w:rPr>
          <w:noProof/>
          <w:lang w:val="en-US"/>
        </w:rPr>
        <w:t>L</w:t>
      </w:r>
      <w:r>
        <w:rPr>
          <w:lang w:eastAsia="zh-CN"/>
        </w:rPr>
        <w:t xml:space="preserve"> enablement clients that are available to participate in federated learning operations, e.g. is available and have required data to train an ML model</w:t>
      </w:r>
      <w:r>
        <w:rPr>
          <w:rFonts w:cstheme="minorHAnsi"/>
          <w:bCs/>
        </w:rPr>
        <w:t xml:space="preserve">. The </w:t>
      </w:r>
      <w:r w:rsidRPr="000C0EE5">
        <w:rPr>
          <w:noProof/>
          <w:lang w:val="en-US"/>
        </w:rPr>
        <w:t>AIM</w:t>
      </w:r>
      <w:r>
        <w:rPr>
          <w:noProof/>
          <w:lang w:val="en-US"/>
        </w:rPr>
        <w:t>L</w:t>
      </w:r>
      <w:r>
        <w:rPr>
          <w:lang w:eastAsia="zh-CN"/>
        </w:rPr>
        <w:t xml:space="preserve"> enablement </w:t>
      </w:r>
      <w:r>
        <w:rPr>
          <w:rFonts w:cstheme="minorHAnsi"/>
          <w:bCs/>
        </w:rPr>
        <w:t>client discovery request includes client/server identifier, security credentials,</w:t>
      </w:r>
      <w:r w:rsidRPr="00E67947">
        <w:rPr>
          <w:rFonts w:cstheme="minorHAnsi"/>
          <w:bCs/>
        </w:rPr>
        <w:t xml:space="preserve"> </w:t>
      </w:r>
      <w:r>
        <w:rPr>
          <w:rFonts w:cstheme="minorHAnsi"/>
          <w:bCs/>
        </w:rPr>
        <w:t>discovery criteria.</w:t>
      </w:r>
      <w:r w:rsidR="00124740" w:rsidRPr="00124740">
        <w:rPr>
          <w:rFonts w:cstheme="minorHAnsi"/>
          <w:bCs/>
        </w:rPr>
        <w:t xml:space="preserve"> </w:t>
      </w:r>
      <w:r w:rsidR="00124740">
        <w:rPr>
          <w:rFonts w:cstheme="minorHAnsi"/>
          <w:bCs/>
        </w:rPr>
        <w:t xml:space="preserve">The request may also include </w:t>
      </w:r>
      <w:r w:rsidR="00124740">
        <w:t>AIML task container to discover clients who can perform the AIML tasks like AIML</w:t>
      </w:r>
      <w:r w:rsidR="00124740" w:rsidRPr="009B1F35">
        <w:t xml:space="preserve"> </w:t>
      </w:r>
      <w:r w:rsidR="00124740">
        <w:t>model training/offload/split. The AIML task container includes required task service availability duration, AIML task type like model transfer, model training.</w:t>
      </w:r>
      <w:r w:rsidR="00353ADF" w:rsidRPr="00353ADF">
        <w:rPr>
          <w:rFonts w:cs="Calibri"/>
          <w:bCs/>
        </w:rPr>
        <w:t xml:space="preserve"> </w:t>
      </w:r>
      <w:r w:rsidR="00353ADF">
        <w:rPr>
          <w:rFonts w:cs="Calibri"/>
          <w:bCs/>
        </w:rPr>
        <w:t xml:space="preserve">The request may include </w:t>
      </w:r>
      <w:r w:rsidR="00353ADF" w:rsidRPr="002F5E76">
        <w:rPr>
          <w:rFonts w:cs="Calibri"/>
          <w:bCs/>
        </w:rPr>
        <w:t xml:space="preserve">a minimum number of </w:t>
      </w:r>
      <w:r w:rsidR="00353ADF">
        <w:rPr>
          <w:noProof/>
          <w:lang w:val="en-US"/>
        </w:rPr>
        <w:t>FL</w:t>
      </w:r>
      <w:r w:rsidR="00353ADF">
        <w:rPr>
          <w:lang w:eastAsia="zh-CN"/>
        </w:rPr>
        <w:t xml:space="preserve"> </w:t>
      </w:r>
      <w:r w:rsidR="00353ADF">
        <w:rPr>
          <w:rFonts w:cs="Calibri"/>
          <w:bCs/>
        </w:rPr>
        <w:t>members required for AIML operation splitting.</w:t>
      </w:r>
    </w:p>
    <w:p w14:paraId="447B99EA" w14:textId="77777777" w:rsidR="00124740" w:rsidRPr="008E1E1A" w:rsidRDefault="00124740" w:rsidP="00124740">
      <w:pPr>
        <w:pStyle w:val="EditorsNote"/>
      </w:pPr>
      <w:r w:rsidRPr="008E1E1A">
        <w:lastRenderedPageBreak/>
        <w:t>Editor</w:t>
      </w:r>
      <w:r w:rsidRPr="009E1917">
        <w:t>'</w:t>
      </w:r>
      <w:r w:rsidRPr="008E1E1A">
        <w:t>s Note: Other IEs in the request are FFS. Whether the IEs are included in the AIML member selection policy is FFS.</w:t>
      </w:r>
    </w:p>
    <w:p w14:paraId="54CC7043" w14:textId="77777777" w:rsidR="00124740" w:rsidRDefault="00124740" w:rsidP="00124740">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discovery request and verifies the security credentials provided in the discovery request. The </w:t>
      </w:r>
      <w:r w:rsidRPr="000C0EE5">
        <w:rPr>
          <w:noProof/>
          <w:lang w:val="en-US"/>
        </w:rPr>
        <w:t>AIM</w:t>
      </w:r>
      <w:r>
        <w:rPr>
          <w:noProof/>
          <w:lang w:val="en-US"/>
        </w:rPr>
        <w:t>L</w:t>
      </w:r>
      <w:r>
        <w:rPr>
          <w:lang w:eastAsia="zh-CN"/>
        </w:rPr>
        <w:t xml:space="preserve"> enablement server further performs authentication and authorization checks to determine if the requestor is able to discover </w:t>
      </w:r>
      <w:r w:rsidRPr="000C0EE5">
        <w:rPr>
          <w:noProof/>
          <w:lang w:val="en-US"/>
        </w:rPr>
        <w:t>AIM</w:t>
      </w:r>
      <w:r>
        <w:rPr>
          <w:noProof/>
          <w:lang w:val="en-US"/>
        </w:rPr>
        <w:t>L</w:t>
      </w:r>
      <w:r>
        <w:rPr>
          <w:lang w:eastAsia="zh-CN"/>
        </w:rPr>
        <w:t xml:space="preserve"> enablement clients. If authorized, the </w:t>
      </w:r>
      <w:r w:rsidRPr="000C0EE5">
        <w:rPr>
          <w:noProof/>
          <w:lang w:val="en-US"/>
        </w:rPr>
        <w:t>AIM</w:t>
      </w:r>
      <w:r>
        <w:rPr>
          <w:noProof/>
          <w:lang w:val="en-US"/>
        </w:rPr>
        <w:t>L</w:t>
      </w:r>
      <w:r>
        <w:rPr>
          <w:lang w:eastAsia="zh-CN"/>
        </w:rPr>
        <w:t xml:space="preserve"> enablement server determines a list of </w:t>
      </w:r>
      <w:r w:rsidRPr="000C0EE5">
        <w:rPr>
          <w:noProof/>
          <w:lang w:val="en-US"/>
        </w:rPr>
        <w:t>AIM</w:t>
      </w:r>
      <w:r>
        <w:rPr>
          <w:noProof/>
          <w:lang w:val="en-US"/>
        </w:rPr>
        <w:t>L</w:t>
      </w:r>
      <w:r>
        <w:rPr>
          <w:lang w:eastAsia="zh-CN"/>
        </w:rPr>
        <w:t xml:space="preserve"> enablement clients that meets the discovery criteria.</w:t>
      </w:r>
    </w:p>
    <w:p w14:paraId="41FB9467" w14:textId="2559D721" w:rsidR="00124740" w:rsidRDefault="00124740" w:rsidP="00124740">
      <w:pPr>
        <w:pStyle w:val="NO"/>
      </w:pPr>
      <w:r w:rsidRPr="008E1E1A">
        <w:t>NOTE</w:t>
      </w:r>
      <w:r w:rsidR="00353ADF">
        <w:t xml:space="preserve"> 1</w:t>
      </w:r>
      <w:r w:rsidRPr="008E1E1A">
        <w:t>: The AIML enablement server may provide list of target UE(s) and utilize Member UE selection assistance procedure from TS 23.502, section 4.15.13 to get assistance in selecting candidate UEs. The AIML enablement server then determines a list of UEs that fulfils the discovery criteria based on information received from AIML enablement client registrations.</w:t>
      </w:r>
    </w:p>
    <w:p w14:paraId="45C964E2" w14:textId="72645BD0" w:rsidR="00353ADF" w:rsidRPr="008E1E1A" w:rsidRDefault="00353ADF" w:rsidP="00353ADF">
      <w:pPr>
        <w:pStyle w:val="NO"/>
      </w:pPr>
      <w:r>
        <w:t>NOTE 2:</w:t>
      </w:r>
      <w:r>
        <w:tab/>
        <w:t>I</w:t>
      </w:r>
      <w:r w:rsidRPr="004B2431">
        <w:t xml:space="preserve">f the available </w:t>
      </w:r>
      <w:r>
        <w:t>FL members</w:t>
      </w:r>
      <w:r w:rsidRPr="004B2431">
        <w:t xml:space="preserve"> </w:t>
      </w:r>
      <w:r>
        <w:t xml:space="preserve">(at AIML enablement server) that fulfils discovery criteria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server </w:t>
      </w:r>
      <w:r>
        <w:t>may</w:t>
      </w:r>
      <w:r w:rsidRPr="004B2431">
        <w:t xml:space="preserve">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over AIML-E reference point and include them in the response message.</w:t>
      </w:r>
    </w:p>
    <w:p w14:paraId="6B7919FE" w14:textId="77777777" w:rsidR="00124740" w:rsidRPr="008E1E1A" w:rsidRDefault="00124740" w:rsidP="00124740">
      <w:pPr>
        <w:pStyle w:val="EditorsNote"/>
      </w:pPr>
      <w:r w:rsidRPr="008E1E1A">
        <w:t>Editor</w:t>
      </w:r>
      <w:r w:rsidRPr="009E1917">
        <w:t>'</w:t>
      </w:r>
      <w:r w:rsidRPr="008E1E1A">
        <w:t>s Note: It is FFS whether a FL client repository function is necessary to enable this step.</w:t>
      </w:r>
    </w:p>
    <w:p w14:paraId="7F95ECFF" w14:textId="5ECB0D3A" w:rsidR="008E1E1A" w:rsidRDefault="00124740" w:rsidP="00124740">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enablement client discovery response that includes the status of the discovery request</w:t>
      </w:r>
      <w:r w:rsidR="0048712B">
        <w:rPr>
          <w:lang w:eastAsia="zh-CN"/>
        </w:rPr>
        <w:t>, a</w:t>
      </w:r>
      <w:r>
        <w:rPr>
          <w:lang w:eastAsia="zh-CN"/>
        </w:rPr>
        <w:t xml:space="preserve"> list of </w:t>
      </w:r>
      <w:r w:rsidRPr="000C0EE5">
        <w:rPr>
          <w:noProof/>
          <w:lang w:val="en-US"/>
        </w:rPr>
        <w:t>AIM</w:t>
      </w:r>
      <w:r>
        <w:rPr>
          <w:noProof/>
          <w:lang w:val="en-US"/>
        </w:rPr>
        <w:t>L</w:t>
      </w:r>
      <w:r>
        <w:rPr>
          <w:lang w:eastAsia="zh-CN"/>
        </w:rPr>
        <w:t xml:space="preserve"> </w:t>
      </w:r>
      <w:r w:rsidR="0048712B">
        <w:rPr>
          <w:lang w:eastAsia="zh-CN"/>
        </w:rPr>
        <w:t>client profiles</w:t>
      </w:r>
      <w:r>
        <w:rPr>
          <w:lang w:eastAsia="zh-CN"/>
        </w:rPr>
        <w:t xml:space="preserve"> matching the discovery criteria</w:t>
      </w:r>
      <w:r w:rsidR="0048712B" w:rsidRPr="00164449">
        <w:rPr>
          <w:lang w:val="en-US" w:eastAsia="zh-CN"/>
        </w:rPr>
        <w:t>, and the number of matching AIML client profiles</w:t>
      </w:r>
      <w:r w:rsidRPr="008A00EA">
        <w:rPr>
          <w:lang w:eastAsia="zh-CN"/>
        </w:rPr>
        <w:t>.</w:t>
      </w:r>
      <w:r>
        <w:rPr>
          <w:lang w:eastAsia="zh-CN"/>
        </w:rPr>
        <w:t xml:space="preserve"> The response also includes the information related to </w:t>
      </w:r>
      <w:r>
        <w:t>supported tasks with guaranteed task KPIs, available AIML tasks service duration.</w:t>
      </w:r>
      <w:r w:rsidR="008E1E1A">
        <w:rPr>
          <w:lang w:eastAsia="zh-CN"/>
        </w:rPr>
        <w:t xml:space="preserve"> </w:t>
      </w:r>
    </w:p>
    <w:p w14:paraId="712457CD" w14:textId="2EC7537F" w:rsidR="00353ADF" w:rsidRDefault="00353ADF" w:rsidP="00DA7E77">
      <w:pPr>
        <w:pStyle w:val="NO"/>
        <w:rPr>
          <w:lang w:eastAsia="zh-CN"/>
        </w:rPr>
      </w:pPr>
      <w:r>
        <w:t>NOTE 3:</w:t>
      </w:r>
      <w:r>
        <w:tab/>
        <w:t xml:space="preserve">In case, the AIML enablement server does not provide the required number of the FL members in the discovery response (i.e. </w:t>
      </w:r>
      <w:r w:rsidRPr="004B2431">
        <w:t xml:space="preserve">the discovered </w:t>
      </w:r>
      <w:r>
        <w:t>FL members</w:t>
      </w:r>
      <w:r w:rsidRPr="004B2431">
        <w:t xml:space="preserve"> </w:t>
      </w:r>
      <w:r>
        <w:t xml:space="preserve">in the discovery response message </w:t>
      </w:r>
      <w:r w:rsidRPr="004B2431">
        <w:t xml:space="preserve">are less than the required </w:t>
      </w:r>
      <w:r>
        <w:t xml:space="preserve">minimum </w:t>
      </w:r>
      <w:r w:rsidRPr="004B2431">
        <w:t xml:space="preserve">number of </w:t>
      </w:r>
      <w:r>
        <w:t xml:space="preserve">FL members) </w:t>
      </w:r>
      <w:r>
        <w:rPr>
          <w:rFonts w:cs="Calibri"/>
          <w:bCs/>
        </w:rPr>
        <w:t>for AIML operation splitting</w:t>
      </w:r>
      <w:r w:rsidRPr="004B2431">
        <w:t xml:space="preserve">, then the </w:t>
      </w:r>
      <w:r w:rsidRPr="000C0EE5">
        <w:rPr>
          <w:noProof/>
          <w:lang w:val="en-US"/>
        </w:rPr>
        <w:t>AIM</w:t>
      </w:r>
      <w:r>
        <w:rPr>
          <w:noProof/>
          <w:lang w:val="en-US"/>
        </w:rPr>
        <w:t>L</w:t>
      </w:r>
      <w:r>
        <w:rPr>
          <w:lang w:eastAsia="zh-CN"/>
        </w:rPr>
        <w:t xml:space="preserve"> enablement consumer </w:t>
      </w:r>
      <w:r w:rsidRPr="004B2431">
        <w:t xml:space="preserve">can discover the remaining required </w:t>
      </w:r>
      <w:r>
        <w:t>FL members</w:t>
      </w:r>
      <w:r w:rsidRPr="004B2431">
        <w:t xml:space="preserve"> from other </w:t>
      </w:r>
      <w:r w:rsidRPr="000C0EE5">
        <w:rPr>
          <w:noProof/>
          <w:lang w:val="en-US"/>
        </w:rPr>
        <w:t>AIM</w:t>
      </w:r>
      <w:r>
        <w:rPr>
          <w:noProof/>
          <w:lang w:val="en-US"/>
        </w:rPr>
        <w:t>L</w:t>
      </w:r>
      <w:r>
        <w:rPr>
          <w:lang w:eastAsia="zh-CN"/>
        </w:rPr>
        <w:t xml:space="preserve"> enablement server indicating the required number of FL members.</w:t>
      </w:r>
    </w:p>
    <w:p w14:paraId="5F4637CC" w14:textId="77777777" w:rsidR="0048712B" w:rsidRPr="0048712B" w:rsidRDefault="0048712B" w:rsidP="0048712B">
      <w:pPr>
        <w:pStyle w:val="Heading3"/>
      </w:pPr>
      <w:bookmarkStart w:id="171" w:name="_Toc161046019"/>
      <w:r w:rsidRPr="0048712B">
        <w:t>8.7.</w:t>
      </w:r>
      <w:r w:rsidRPr="0048712B">
        <w:rPr>
          <w:rFonts w:hint="eastAsia"/>
        </w:rPr>
        <w:t>2</w:t>
      </w:r>
      <w:r w:rsidRPr="0048712B">
        <w:tab/>
        <w:t>Architecture Impacts</w:t>
      </w:r>
      <w:bookmarkEnd w:id="171"/>
    </w:p>
    <w:p w14:paraId="60C0333F" w14:textId="77777777" w:rsidR="00353ADF" w:rsidRDefault="00353ADF" w:rsidP="00353ADF">
      <w:pPr>
        <w:rPr>
          <w:lang w:val="en-US"/>
        </w:rPr>
      </w:pPr>
      <w:r>
        <w:rPr>
          <w:lang w:val="en-US"/>
        </w:rPr>
        <w:t xml:space="preserve">Following enhancement are required for the architecture defined in clause 8.1. </w:t>
      </w:r>
      <w:r w:rsidRPr="00541EDB">
        <w:rPr>
          <w:lang w:val="en-US"/>
        </w:rPr>
        <w:t xml:space="preserve">Figure </w:t>
      </w:r>
      <w:r>
        <w:rPr>
          <w:lang w:val="en-US"/>
        </w:rPr>
        <w:t>8.7</w:t>
      </w:r>
      <w:r w:rsidRPr="00541EDB">
        <w:rPr>
          <w:lang w:val="en-US"/>
        </w:rPr>
        <w:t>.2-</w:t>
      </w:r>
      <w:r>
        <w:rPr>
          <w:lang w:val="en-US"/>
        </w:rPr>
        <w:t>1</w:t>
      </w:r>
      <w:r w:rsidRPr="00541EDB">
        <w:rPr>
          <w:lang w:val="en-US"/>
        </w:rPr>
        <w:t xml:space="preserve"> illustrates the functional model for interconnection between </w:t>
      </w:r>
      <w:r w:rsidRPr="000213E4">
        <w:t xml:space="preserve">AIML Enablement </w:t>
      </w:r>
      <w:r w:rsidRPr="00541EDB">
        <w:rPr>
          <w:lang w:val="en-US"/>
        </w:rPr>
        <w:t>servers.</w:t>
      </w:r>
    </w:p>
    <w:p w14:paraId="487AECD9" w14:textId="77777777" w:rsidR="00353ADF" w:rsidRDefault="00353ADF" w:rsidP="00353ADF">
      <w:pPr>
        <w:pStyle w:val="TH"/>
        <w:rPr>
          <w:noProof/>
          <w:lang w:val="en-US"/>
        </w:rPr>
      </w:pPr>
      <w:r>
        <w:object w:dxaOrig="7980" w:dyaOrig="1176" w14:anchorId="0765A038">
          <v:shape id="_x0000_i1039" type="#_x0000_t75" style="width:399.75pt;height:58.55pt" o:ole="">
            <v:imagedata r:id="rId37" o:title=""/>
          </v:shape>
          <o:OLEObject Type="Embed" ProgID="Visio.Drawing.15" ShapeID="_x0000_i1039" DrawAspect="Content" ObjectID="_1771662463" r:id="rId38"/>
        </w:object>
      </w:r>
    </w:p>
    <w:p w14:paraId="2EDD2F6D" w14:textId="77777777" w:rsidR="00353ADF" w:rsidRPr="0081007A" w:rsidRDefault="00353ADF" w:rsidP="00353ADF">
      <w:pPr>
        <w:pStyle w:val="TF"/>
      </w:pPr>
      <w:r w:rsidRPr="0081007A">
        <w:t xml:space="preserve">Figure </w:t>
      </w:r>
      <w:r>
        <w:t>8</w:t>
      </w:r>
      <w:r w:rsidRPr="0081007A">
        <w:t>.</w:t>
      </w:r>
      <w:r>
        <w:t>7.2</w:t>
      </w:r>
      <w:r w:rsidRPr="0081007A">
        <w:t xml:space="preserve">-1: </w:t>
      </w:r>
      <w:r w:rsidRPr="003167FF">
        <w:t xml:space="preserve">Interconnection between </w:t>
      </w:r>
      <w:r>
        <w:t>AIML Enablement</w:t>
      </w:r>
      <w:r w:rsidRPr="003167FF">
        <w:t xml:space="preserve"> servers</w:t>
      </w:r>
    </w:p>
    <w:p w14:paraId="76714654" w14:textId="77777777" w:rsidR="00353ADF" w:rsidRPr="002721BF" w:rsidRDefault="00353ADF" w:rsidP="00353ADF">
      <w:r>
        <w:t>T</w:t>
      </w:r>
      <w:r w:rsidRPr="003167FF">
        <w:t xml:space="preserve">he </w:t>
      </w:r>
      <w:r w:rsidRPr="000213E4">
        <w:t xml:space="preserve">AIML Enablement </w:t>
      </w:r>
      <w:r w:rsidRPr="003167FF">
        <w:t xml:space="preserve">server interacts with another </w:t>
      </w:r>
      <w:r w:rsidRPr="000213E4">
        <w:t xml:space="preserve">AIML Enablement </w:t>
      </w:r>
      <w:r w:rsidRPr="003167FF">
        <w:t xml:space="preserve">server for the same service over </w:t>
      </w:r>
      <w:r>
        <w:t>AIML</w:t>
      </w:r>
      <w:r w:rsidRPr="003167FF">
        <w:t>-E reference point.</w:t>
      </w:r>
    </w:p>
    <w:p w14:paraId="5CCAFDF8" w14:textId="77777777" w:rsidR="00353ADF" w:rsidRPr="0048712B" w:rsidRDefault="00353ADF" w:rsidP="0048712B">
      <w:pPr>
        <w:pStyle w:val="EditorsNote"/>
      </w:pPr>
    </w:p>
    <w:p w14:paraId="191C8F62" w14:textId="77777777" w:rsidR="0048712B" w:rsidRPr="0048712B" w:rsidRDefault="0048712B" w:rsidP="0048712B">
      <w:pPr>
        <w:pStyle w:val="Heading3"/>
      </w:pPr>
      <w:bookmarkStart w:id="172" w:name="_Toc161046020"/>
      <w:r w:rsidRPr="0048712B">
        <w:t>8.7.3</w:t>
      </w:r>
      <w:r w:rsidRPr="0048712B">
        <w:tab/>
        <w:t>Corresponding APIs</w:t>
      </w:r>
      <w:bookmarkEnd w:id="172"/>
    </w:p>
    <w:p w14:paraId="77B56942" w14:textId="77777777" w:rsidR="0048712B" w:rsidRPr="00164449" w:rsidRDefault="0048712B" w:rsidP="0048712B">
      <w:pPr>
        <w:rPr>
          <w:b/>
          <w:lang w:val="en-US"/>
        </w:rPr>
      </w:pPr>
      <w:r w:rsidRPr="00164449">
        <w:rPr>
          <w:lang w:val="en-US"/>
        </w:rPr>
        <w:t>Table 8.7.3-1 shows the request sent by a VAL server to an AIML enablement server for the AIML enablement client discovery procedure.</w:t>
      </w:r>
    </w:p>
    <w:p w14:paraId="0593EDD5" w14:textId="77777777" w:rsidR="0048712B" w:rsidRPr="0048712B" w:rsidRDefault="0048712B" w:rsidP="0048712B">
      <w:pPr>
        <w:pStyle w:val="TH"/>
      </w:pPr>
      <w:r w:rsidRPr="0048712B">
        <w:lastRenderedPageBreak/>
        <w:t>Table 8.7.3-1: Request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5DE6DDF9"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717CABD"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6C97DA5"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E5D344" w14:textId="77777777" w:rsidR="0048712B" w:rsidRPr="00836241" w:rsidRDefault="0048712B" w:rsidP="004D3348">
            <w:pPr>
              <w:pStyle w:val="TAH"/>
            </w:pPr>
            <w:r w:rsidRPr="00836241">
              <w:t>Description</w:t>
            </w:r>
          </w:p>
        </w:tc>
      </w:tr>
      <w:tr w:rsidR="0048712B" w:rsidRPr="00836241" w14:paraId="7492CFCE"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CDE8679" w14:textId="77777777" w:rsidR="0048712B" w:rsidRPr="00836241" w:rsidRDefault="0048712B" w:rsidP="004D3348">
            <w:pPr>
              <w:pStyle w:val="TAL"/>
            </w:pPr>
            <w:r>
              <w:rPr>
                <w:lang w:eastAsia="zh-CN"/>
              </w:rPr>
              <w:t>VAL</w:t>
            </w:r>
            <w:r w:rsidRPr="006605EE">
              <w:rPr>
                <w:lang w:eastAsia="zh-CN"/>
              </w:rPr>
              <w:t xml:space="preserve"> </w:t>
            </w:r>
            <w:r>
              <w:rPr>
                <w:lang w:eastAsia="zh-CN"/>
              </w:rPr>
              <w:t>server</w:t>
            </w:r>
            <w:r w:rsidRPr="006605EE">
              <w:rPr>
                <w:lang w:eastAsia="zh-CN"/>
              </w:rPr>
              <w:t xml:space="preserve">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FD9DB2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3BA13B4" w14:textId="77777777" w:rsidR="0048712B" w:rsidRPr="00836241" w:rsidRDefault="0048712B"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VAL server</w:t>
            </w:r>
            <w:r w:rsidRPr="00836241">
              <w:t>.</w:t>
            </w:r>
          </w:p>
        </w:tc>
      </w:tr>
      <w:tr w:rsidR="0048712B" w:rsidRPr="00836241" w14:paraId="136B33E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F3B15DC" w14:textId="77777777" w:rsidR="0048712B" w:rsidRPr="00836241" w:rsidRDefault="0048712B"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8C274DC" w14:textId="77777777" w:rsidR="0048712B" w:rsidRPr="00836241" w:rsidRDefault="0048712B"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709F0E4" w14:textId="77777777" w:rsidR="0048712B" w:rsidRPr="00836241" w:rsidRDefault="0048712B" w:rsidP="004D3348">
            <w:pPr>
              <w:pStyle w:val="TAL"/>
              <w:rPr>
                <w:lang w:eastAsia="zh-CN"/>
              </w:rPr>
            </w:pPr>
            <w:r>
              <w:rPr>
                <w:lang w:eastAsia="zh-CN"/>
              </w:rPr>
              <w:t>Security credentials to authenticate and authorize the AIML enabler client.</w:t>
            </w:r>
          </w:p>
        </w:tc>
      </w:tr>
      <w:tr w:rsidR="0048712B" w:rsidRPr="00836241" w14:paraId="4DA2B19D"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12B39717" w14:textId="77777777" w:rsidR="0048712B" w:rsidRDefault="0048712B" w:rsidP="004D3348">
            <w:pPr>
              <w:pStyle w:val="TAL"/>
              <w:rPr>
                <w:lang w:eastAsia="zh-CN"/>
              </w:rPr>
            </w:pPr>
            <w:r>
              <w:t>D</w:t>
            </w:r>
            <w:r w:rsidRPr="00D06EB6">
              <w:t xml:space="preserve">iscovery </w:t>
            </w:r>
            <w:r>
              <w:t>criteria</w:t>
            </w:r>
          </w:p>
        </w:tc>
        <w:tc>
          <w:tcPr>
            <w:tcW w:w="1440" w:type="dxa"/>
            <w:vMerge w:val="restart"/>
            <w:tcBorders>
              <w:top w:val="single" w:sz="4" w:space="0" w:color="000000" w:themeColor="text1"/>
              <w:left w:val="single" w:sz="4" w:space="0" w:color="000000" w:themeColor="text1"/>
            </w:tcBorders>
            <w:shd w:val="clear" w:color="auto" w:fill="auto"/>
          </w:tcPr>
          <w:p w14:paraId="0EB8033B" w14:textId="77777777" w:rsidR="0048712B" w:rsidRDefault="0048712B"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60B8EA" w14:textId="77777777" w:rsidR="0048712B" w:rsidRDefault="0048712B" w:rsidP="004D3348">
            <w:pPr>
              <w:pStyle w:val="TAL"/>
              <w:rPr>
                <w:lang w:eastAsia="zh-CN"/>
              </w:rPr>
            </w:pPr>
            <w:r>
              <w:t>Discovery criteria for finding suitable AIML enablement clients for AIML operations:</w:t>
            </w:r>
          </w:p>
        </w:tc>
      </w:tr>
      <w:tr w:rsidR="0048712B" w:rsidRPr="00836241" w14:paraId="29BC11F0" w14:textId="77777777" w:rsidTr="004D3348">
        <w:trPr>
          <w:jc w:val="center"/>
        </w:trPr>
        <w:tc>
          <w:tcPr>
            <w:tcW w:w="2880" w:type="dxa"/>
            <w:vMerge/>
            <w:tcBorders>
              <w:left w:val="single" w:sz="4" w:space="0" w:color="000000" w:themeColor="text1"/>
            </w:tcBorders>
            <w:shd w:val="clear" w:color="auto" w:fill="auto"/>
          </w:tcPr>
          <w:p w14:paraId="7584AE3F" w14:textId="77777777" w:rsidR="0048712B" w:rsidRPr="00836241" w:rsidRDefault="0048712B" w:rsidP="004D3348">
            <w:pPr>
              <w:pStyle w:val="TAL"/>
            </w:pPr>
          </w:p>
        </w:tc>
        <w:tc>
          <w:tcPr>
            <w:tcW w:w="1440" w:type="dxa"/>
            <w:vMerge/>
            <w:tcBorders>
              <w:left w:val="single" w:sz="4" w:space="0" w:color="000000" w:themeColor="text1"/>
            </w:tcBorders>
            <w:shd w:val="clear" w:color="auto" w:fill="auto"/>
          </w:tcPr>
          <w:p w14:paraId="7E1D9B66" w14:textId="77777777" w:rsidR="0048712B" w:rsidRPr="00836241"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DF8347" w14:textId="77777777" w:rsidR="0048712B" w:rsidRPr="00836241" w:rsidRDefault="0048712B" w:rsidP="004D3348">
            <w:pPr>
              <w:pStyle w:val="TAL"/>
            </w:pPr>
            <w:r>
              <w:t>&gt; Requested ML models</w:t>
            </w:r>
          </w:p>
        </w:tc>
      </w:tr>
      <w:tr w:rsidR="0048712B" w:rsidRPr="00836241" w14:paraId="05D00BAE" w14:textId="77777777" w:rsidTr="004D3348">
        <w:trPr>
          <w:jc w:val="center"/>
        </w:trPr>
        <w:tc>
          <w:tcPr>
            <w:tcW w:w="2880" w:type="dxa"/>
            <w:vMerge/>
            <w:tcBorders>
              <w:left w:val="single" w:sz="4" w:space="0" w:color="000000" w:themeColor="text1"/>
            </w:tcBorders>
            <w:shd w:val="clear" w:color="auto" w:fill="auto"/>
          </w:tcPr>
          <w:p w14:paraId="2F08E12E"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2B37602"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9C2EB77" w14:textId="77777777" w:rsidR="0048712B" w:rsidRDefault="0048712B" w:rsidP="004D3348">
            <w:pPr>
              <w:pStyle w:val="TAL"/>
            </w:pPr>
            <w:r>
              <w:t>&gt; Requested AIML roles: role for data collection, data preparation, training, or inferencing</w:t>
            </w:r>
          </w:p>
        </w:tc>
      </w:tr>
      <w:tr w:rsidR="0048712B" w:rsidRPr="00836241" w14:paraId="30824BD6" w14:textId="77777777" w:rsidTr="004D3348">
        <w:trPr>
          <w:jc w:val="center"/>
        </w:trPr>
        <w:tc>
          <w:tcPr>
            <w:tcW w:w="2880" w:type="dxa"/>
            <w:vMerge/>
            <w:tcBorders>
              <w:left w:val="single" w:sz="4" w:space="0" w:color="000000" w:themeColor="text1"/>
            </w:tcBorders>
            <w:shd w:val="clear" w:color="auto" w:fill="auto"/>
          </w:tcPr>
          <w:p w14:paraId="195CB55B" w14:textId="77777777" w:rsidR="0048712B" w:rsidRDefault="0048712B" w:rsidP="004D3348">
            <w:pPr>
              <w:pStyle w:val="TAL"/>
            </w:pPr>
          </w:p>
        </w:tc>
        <w:tc>
          <w:tcPr>
            <w:tcW w:w="1440" w:type="dxa"/>
            <w:vMerge/>
            <w:tcBorders>
              <w:left w:val="single" w:sz="4" w:space="0" w:color="000000" w:themeColor="text1"/>
            </w:tcBorders>
            <w:shd w:val="clear" w:color="auto" w:fill="auto"/>
          </w:tcPr>
          <w:p w14:paraId="14A61ECE"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F887E6" w14:textId="77777777" w:rsidR="0048712B" w:rsidRDefault="0048712B" w:rsidP="004D3348">
            <w:pPr>
              <w:pStyle w:val="TAL"/>
            </w:pPr>
            <w:r>
              <w:t>&gt; Target location (for data collection purposes)</w:t>
            </w:r>
          </w:p>
        </w:tc>
      </w:tr>
      <w:tr w:rsidR="0048712B" w:rsidRPr="00836241" w14:paraId="2C34739C" w14:textId="77777777" w:rsidTr="004D3348">
        <w:trPr>
          <w:jc w:val="center"/>
        </w:trPr>
        <w:tc>
          <w:tcPr>
            <w:tcW w:w="2880" w:type="dxa"/>
            <w:vMerge/>
            <w:tcBorders>
              <w:left w:val="single" w:sz="4" w:space="0" w:color="000000" w:themeColor="text1"/>
            </w:tcBorders>
            <w:shd w:val="clear" w:color="auto" w:fill="auto"/>
          </w:tcPr>
          <w:p w14:paraId="11A41CF3" w14:textId="77777777" w:rsidR="0048712B" w:rsidRDefault="0048712B" w:rsidP="004D3348">
            <w:pPr>
              <w:pStyle w:val="TAL"/>
            </w:pPr>
          </w:p>
        </w:tc>
        <w:tc>
          <w:tcPr>
            <w:tcW w:w="1440" w:type="dxa"/>
            <w:vMerge/>
            <w:tcBorders>
              <w:left w:val="single" w:sz="4" w:space="0" w:color="000000" w:themeColor="text1"/>
            </w:tcBorders>
            <w:shd w:val="clear" w:color="auto" w:fill="auto"/>
          </w:tcPr>
          <w:p w14:paraId="5FF73F56"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B45B4C3" w14:textId="77777777" w:rsidR="0048712B" w:rsidRDefault="0048712B" w:rsidP="004D3348">
            <w:pPr>
              <w:pStyle w:val="TAL"/>
            </w:pPr>
            <w:r>
              <w:t>&gt; Client capabilities such as available compute, memory, and storage that may be dedicated to AIML operations</w:t>
            </w:r>
          </w:p>
        </w:tc>
      </w:tr>
      <w:tr w:rsidR="0048712B" w:rsidRPr="00836241" w14:paraId="377338E8" w14:textId="77777777" w:rsidTr="004D3348">
        <w:trPr>
          <w:jc w:val="center"/>
        </w:trPr>
        <w:tc>
          <w:tcPr>
            <w:tcW w:w="2880" w:type="dxa"/>
            <w:vMerge/>
            <w:tcBorders>
              <w:left w:val="single" w:sz="4" w:space="0" w:color="000000" w:themeColor="text1"/>
            </w:tcBorders>
            <w:shd w:val="clear" w:color="auto" w:fill="auto"/>
          </w:tcPr>
          <w:p w14:paraId="7343E82F" w14:textId="77777777" w:rsidR="0048712B" w:rsidRDefault="0048712B" w:rsidP="004D3348">
            <w:pPr>
              <w:pStyle w:val="TAL"/>
            </w:pPr>
          </w:p>
        </w:tc>
        <w:tc>
          <w:tcPr>
            <w:tcW w:w="1440" w:type="dxa"/>
            <w:vMerge/>
            <w:tcBorders>
              <w:left w:val="single" w:sz="4" w:space="0" w:color="000000" w:themeColor="text1"/>
            </w:tcBorders>
            <w:shd w:val="clear" w:color="auto" w:fill="auto"/>
          </w:tcPr>
          <w:p w14:paraId="0F2F3BFA"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21CA4B0" w14:textId="77777777" w:rsidR="0048712B" w:rsidRDefault="0048712B" w:rsidP="004D3348">
            <w:pPr>
              <w:pStyle w:val="TAL"/>
            </w:pPr>
            <w:r>
              <w:t>&gt; Dataset requirements that includes:</w:t>
            </w:r>
          </w:p>
          <w:p w14:paraId="3FE6B6A0" w14:textId="77777777" w:rsidR="0048712B" w:rsidRDefault="0048712B" w:rsidP="004D3348">
            <w:pPr>
              <w:pStyle w:val="TAL"/>
            </w:pPr>
            <w:r>
              <w:t xml:space="preserve">  &gt;&gt; dataset availability, including dataset size, age, features list, and data distribution of each feature</w:t>
            </w:r>
          </w:p>
          <w:p w14:paraId="10F8E4EE" w14:textId="77777777" w:rsidR="0048712B" w:rsidRDefault="0048712B" w:rsidP="004D3348">
            <w:pPr>
              <w:pStyle w:val="TAL"/>
            </w:pPr>
            <w:r>
              <w:t xml:space="preserve">  &gt;&gt; Data capabilities such as data collection and supported data processing capabilities </w:t>
            </w:r>
          </w:p>
        </w:tc>
      </w:tr>
      <w:tr w:rsidR="0048712B" w:rsidRPr="00836241" w14:paraId="052620F1" w14:textId="77777777" w:rsidTr="004D3348">
        <w:trPr>
          <w:trHeight w:val="70"/>
          <w:jc w:val="center"/>
        </w:trPr>
        <w:tc>
          <w:tcPr>
            <w:tcW w:w="2880" w:type="dxa"/>
            <w:vMerge/>
            <w:tcBorders>
              <w:left w:val="single" w:sz="4" w:space="0" w:color="000000" w:themeColor="text1"/>
              <w:bottom w:val="single" w:sz="4" w:space="0" w:color="000000" w:themeColor="text1"/>
            </w:tcBorders>
            <w:shd w:val="clear" w:color="auto" w:fill="auto"/>
          </w:tcPr>
          <w:p w14:paraId="5A5AE9D5" w14:textId="77777777" w:rsidR="0048712B" w:rsidRDefault="0048712B" w:rsidP="004D3348">
            <w:pPr>
              <w:pStyle w:val="TAL"/>
            </w:pPr>
          </w:p>
        </w:tc>
        <w:tc>
          <w:tcPr>
            <w:tcW w:w="1440" w:type="dxa"/>
            <w:vMerge/>
            <w:tcBorders>
              <w:left w:val="single" w:sz="4" w:space="0" w:color="000000" w:themeColor="text1"/>
              <w:bottom w:val="single" w:sz="4" w:space="0" w:color="000000" w:themeColor="text1"/>
            </w:tcBorders>
            <w:shd w:val="clear" w:color="auto" w:fill="auto"/>
          </w:tcPr>
          <w:p w14:paraId="6CC96A24" w14:textId="77777777" w:rsidR="0048712B" w:rsidRDefault="0048712B"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5F9D826" w14:textId="77777777" w:rsidR="0048712B" w:rsidRDefault="0048712B" w:rsidP="004D3348">
            <w:pPr>
              <w:pStyle w:val="TAL"/>
            </w:pPr>
            <w:r>
              <w:t xml:space="preserve">&gt; Required service: </w:t>
            </w:r>
          </w:p>
          <w:p w14:paraId="5CE5E107" w14:textId="77777777" w:rsidR="0048712B" w:rsidRPr="001A4766" w:rsidRDefault="0048712B" w:rsidP="004D3348">
            <w:pPr>
              <w:pStyle w:val="TAL"/>
              <w:rPr>
                <w:rFonts w:cstheme="minorHAnsi"/>
                <w:bCs/>
                <w:lang w:val="en-US"/>
              </w:rPr>
            </w:pPr>
            <w:r>
              <w:rPr>
                <w:rFonts w:cstheme="minorHAnsi"/>
                <w:bCs/>
                <w:lang w:val="en-US"/>
              </w:rPr>
              <w:t xml:space="preserve">  </w:t>
            </w:r>
            <w:r>
              <w:t xml:space="preserve">&gt;&gt; Required </w:t>
            </w:r>
            <w:r>
              <w:rPr>
                <w:rFonts w:cstheme="minorHAnsi"/>
                <w:bCs/>
                <w:lang w:val="en-US"/>
              </w:rPr>
              <w:t>VAL service ID or Service type (e.g.</w:t>
            </w:r>
            <w:r>
              <w:t xml:space="preserve"> Slice/Service Type SST)</w:t>
            </w:r>
            <w:r>
              <w:rPr>
                <w:rFonts w:cstheme="minorHAnsi"/>
                <w:bCs/>
                <w:lang w:val="en-US"/>
              </w:rPr>
              <w:t xml:space="preserve"> that the client support</w:t>
            </w:r>
          </w:p>
          <w:p w14:paraId="79F69E5C" w14:textId="77777777" w:rsidR="0048712B" w:rsidRDefault="0048712B" w:rsidP="004D3348">
            <w:pPr>
              <w:pStyle w:val="TAL"/>
            </w:pPr>
            <w:r>
              <w:t xml:space="preserve">  &gt;&gt; Required corresponding service</w:t>
            </w:r>
            <w:r>
              <w:rPr>
                <w:rFonts w:cstheme="minorHAnsi"/>
                <w:bCs/>
                <w:lang w:val="en-US"/>
              </w:rPr>
              <w:t xml:space="preserve"> permission level (e.g. raw data, processed data, premium resource usage standard resource usage, limited resource usage)</w:t>
            </w:r>
          </w:p>
        </w:tc>
      </w:tr>
    </w:tbl>
    <w:p w14:paraId="5D08B00A" w14:textId="77777777" w:rsidR="0048712B" w:rsidRDefault="0048712B" w:rsidP="00C53156"/>
    <w:p w14:paraId="0C1CABCF" w14:textId="68048C77" w:rsidR="0048712B" w:rsidRPr="0048712B" w:rsidRDefault="0048712B" w:rsidP="0048712B">
      <w:pPr>
        <w:pStyle w:val="EditorsNote"/>
      </w:pPr>
      <w:r w:rsidRPr="0048712B">
        <w:t>Editor</w:t>
      </w:r>
      <w:r w:rsidR="00C53156" w:rsidRPr="00C53156">
        <w:t>'</w:t>
      </w:r>
      <w:r w:rsidRPr="0048712B">
        <w:t>s Note: Which IEs in Table 8.7.3-1 discovery criteria are optional, and mandatory is FFS.</w:t>
      </w:r>
    </w:p>
    <w:p w14:paraId="4C72DECD" w14:textId="77777777" w:rsidR="0048712B" w:rsidRPr="00164449" w:rsidRDefault="0048712B" w:rsidP="0048712B">
      <w:pPr>
        <w:rPr>
          <w:b/>
          <w:lang w:val="en-US"/>
        </w:rPr>
      </w:pPr>
      <w:r w:rsidRPr="00164449">
        <w:rPr>
          <w:lang w:val="en-US"/>
        </w:rPr>
        <w:t>Table 8.7.3-2 shows the response sent by the AIML enablement server to the VAL server for the AIML enablement client discovery procedure.</w:t>
      </w:r>
    </w:p>
    <w:p w14:paraId="6DDA2BDF" w14:textId="77777777" w:rsidR="0048712B" w:rsidRPr="0048712B" w:rsidRDefault="0048712B" w:rsidP="0048712B">
      <w:pPr>
        <w:pStyle w:val="TH"/>
      </w:pPr>
      <w:r w:rsidRPr="0048712B">
        <w:t>Table 8.7.3-2: Response for AIML enablement client discovery procedure</w:t>
      </w:r>
    </w:p>
    <w:tbl>
      <w:tblPr>
        <w:tblW w:w="8640" w:type="dxa"/>
        <w:jc w:val="center"/>
        <w:tblLayout w:type="fixed"/>
        <w:tblLook w:val="0000" w:firstRow="0" w:lastRow="0" w:firstColumn="0" w:lastColumn="0" w:noHBand="0" w:noVBand="0"/>
      </w:tblPr>
      <w:tblGrid>
        <w:gridCol w:w="2880"/>
        <w:gridCol w:w="1440"/>
        <w:gridCol w:w="4320"/>
      </w:tblGrid>
      <w:tr w:rsidR="0048712B" w:rsidRPr="00836241" w14:paraId="01D8D0C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5D1FC33" w14:textId="77777777" w:rsidR="0048712B" w:rsidRPr="00836241" w:rsidRDefault="0048712B"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3C529D6" w14:textId="77777777" w:rsidR="0048712B" w:rsidRPr="00836241" w:rsidRDefault="0048712B"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DE2D380" w14:textId="77777777" w:rsidR="0048712B" w:rsidRPr="00836241" w:rsidRDefault="0048712B" w:rsidP="004D3348">
            <w:pPr>
              <w:pStyle w:val="TAH"/>
            </w:pPr>
            <w:r w:rsidRPr="00836241">
              <w:t>Description</w:t>
            </w:r>
          </w:p>
        </w:tc>
      </w:tr>
      <w:tr w:rsidR="0048712B" w:rsidRPr="00836241" w14:paraId="222054A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5CD74AC" w14:textId="77777777" w:rsidR="0048712B" w:rsidRPr="00836241" w:rsidRDefault="0048712B"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601CE4A" w14:textId="77777777" w:rsidR="0048712B" w:rsidRPr="00836241"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E53DBB3" w14:textId="77777777" w:rsidR="0048712B" w:rsidRPr="00836241" w:rsidRDefault="0048712B" w:rsidP="004D3348">
            <w:pPr>
              <w:pStyle w:val="TAL"/>
            </w:pPr>
            <w:r>
              <w:t xml:space="preserve">The status for the request: success or fail. </w:t>
            </w:r>
          </w:p>
        </w:tc>
      </w:tr>
      <w:tr w:rsidR="0048712B" w:rsidRPr="00836241" w14:paraId="480A987C"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D5CFAAA" w14:textId="77777777" w:rsidR="0048712B" w:rsidRDefault="0048712B" w:rsidP="004D3348">
            <w:pPr>
              <w:pStyle w:val="TAL"/>
            </w:pPr>
            <w:r>
              <w:t>List of AIML client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3091DBC" w14:textId="77777777" w:rsidR="0048712B" w:rsidRDefault="0048712B"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C65DD6" w14:textId="77777777" w:rsidR="0048712B" w:rsidRDefault="0048712B" w:rsidP="004D3348">
            <w:pPr>
              <w:pStyle w:val="TAL"/>
            </w:pPr>
            <w:r>
              <w:t>A list of AIML client IDs that matches the AIML discovery criteria.</w:t>
            </w:r>
          </w:p>
        </w:tc>
      </w:tr>
      <w:tr w:rsidR="0048712B" w:rsidRPr="00836241" w14:paraId="53C26238"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988B14D" w14:textId="77777777" w:rsidR="0048712B" w:rsidRDefault="0048712B" w:rsidP="004D3348">
            <w:pPr>
              <w:pStyle w:val="TAL"/>
            </w:pPr>
            <w:r>
              <w:t xml:space="preserve">Number of discovered AIML clients </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C06B228" w14:textId="77777777" w:rsidR="0048712B" w:rsidRDefault="0048712B"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7EDAAE8" w14:textId="77777777" w:rsidR="0048712B" w:rsidRDefault="0048712B" w:rsidP="004D3348">
            <w:pPr>
              <w:pStyle w:val="TAL"/>
            </w:pPr>
            <w:r>
              <w:t>The number of AIML client profiles that was found to match the AIML discovery criteria. The number indicates the potential AIML enablement clients that could participate in AIML operations.</w:t>
            </w:r>
          </w:p>
        </w:tc>
      </w:tr>
    </w:tbl>
    <w:p w14:paraId="633ED350" w14:textId="77777777" w:rsidR="0048712B" w:rsidRPr="00AF6CF9" w:rsidRDefault="0048712B" w:rsidP="00C53156">
      <w:pPr>
        <w:rPr>
          <w:lang w:val="en-US" w:eastAsia="zh-CN"/>
        </w:rPr>
      </w:pPr>
    </w:p>
    <w:p w14:paraId="7C3D7D26" w14:textId="77777777" w:rsidR="0048712B" w:rsidRPr="0048712B" w:rsidRDefault="0048712B" w:rsidP="0048712B">
      <w:pPr>
        <w:pStyle w:val="Heading3"/>
      </w:pPr>
      <w:bookmarkStart w:id="173" w:name="_Toc161046021"/>
      <w:r w:rsidRPr="0048712B">
        <w:t>8.7.4</w:t>
      </w:r>
      <w:r w:rsidRPr="0048712B">
        <w:tab/>
      </w:r>
      <w:r w:rsidRPr="0048712B">
        <w:rPr>
          <w:rFonts w:hint="eastAsia"/>
        </w:rPr>
        <w:t>Solution e</w:t>
      </w:r>
      <w:r w:rsidRPr="0048712B">
        <w:t>valuation</w:t>
      </w:r>
      <w:bookmarkEnd w:id="173"/>
    </w:p>
    <w:p w14:paraId="660ED355" w14:textId="6FCDD6B2" w:rsidR="0048712B" w:rsidRPr="0048712B" w:rsidRDefault="0048712B" w:rsidP="00C53156">
      <w:pPr>
        <w:pStyle w:val="EditorsNote"/>
        <w:rPr>
          <w:lang w:val="en-US" w:eastAsia="zh-CN"/>
        </w:rPr>
      </w:pPr>
      <w:r w:rsidRPr="00D7706D">
        <w:rPr>
          <w:lang w:val="en-US"/>
        </w:rPr>
        <w:t>Editor's note:</w:t>
      </w:r>
      <w:r w:rsidRPr="00AF6CF9">
        <w:rPr>
          <w:lang w:val="en-US" w:eastAsia="ja-JP"/>
        </w:rPr>
        <w:tab/>
        <w:t>This clause provides an evaluation of the solution.</w:t>
      </w:r>
      <w:r w:rsidRPr="00AF6CF9">
        <w:rPr>
          <w:rFonts w:hint="eastAsia"/>
          <w:lang w:val="en-US" w:eastAsia="zh-CN"/>
        </w:rPr>
        <w:t xml:space="preserve"> The </w:t>
      </w:r>
      <w:r w:rsidRPr="00AF6CF9">
        <w:rPr>
          <w:lang w:val="en-US" w:eastAsia="zh-CN"/>
        </w:rPr>
        <w:t>evaluat</w:t>
      </w:r>
      <w:r w:rsidRPr="00AF6CF9">
        <w:rPr>
          <w:rFonts w:hint="eastAsia"/>
          <w:lang w:val="en-US" w:eastAsia="zh-CN"/>
        </w:rPr>
        <w:t>ion should include the descriptions of the impacts to existing architectures.</w:t>
      </w:r>
    </w:p>
    <w:p w14:paraId="61516B56" w14:textId="77777777" w:rsidR="00840BC8" w:rsidRPr="0071313A" w:rsidRDefault="00840BC8" w:rsidP="0071313A">
      <w:pPr>
        <w:pStyle w:val="Heading2"/>
      </w:pPr>
      <w:bookmarkStart w:id="174" w:name="_Toc161046022"/>
      <w:bookmarkEnd w:id="163"/>
      <w:r w:rsidRPr="0071313A">
        <w:rPr>
          <w:rFonts w:eastAsia="SimSun"/>
        </w:rPr>
        <w:t xml:space="preserve">8.8 </w:t>
      </w:r>
      <w:r w:rsidRPr="0071313A">
        <w:rPr>
          <w:rFonts w:eastAsia="SimSun"/>
        </w:rPr>
        <w:tab/>
      </w:r>
      <w:r w:rsidRPr="0071313A">
        <w:t>Solution #8: AIML enablement client registration</w:t>
      </w:r>
      <w:bookmarkEnd w:id="174"/>
    </w:p>
    <w:p w14:paraId="0B8FB9C2" w14:textId="77777777" w:rsidR="00840BC8" w:rsidRDefault="00840BC8" w:rsidP="00840BC8">
      <w:pPr>
        <w:pStyle w:val="Heading3"/>
        <w:rPr>
          <w:rFonts w:eastAsia="SimSun"/>
          <w:lang w:val="en-US" w:eastAsia="zh-CN"/>
        </w:rPr>
      </w:pPr>
      <w:bookmarkStart w:id="175" w:name="_Toc161046023"/>
      <w:r>
        <w:rPr>
          <w:rFonts w:eastAsia="SimSun"/>
          <w:lang w:val="en-US" w:eastAsia="zh-CN"/>
        </w:rPr>
        <w:t>8.8.1</w:t>
      </w:r>
      <w:r>
        <w:rPr>
          <w:rFonts w:eastAsia="SimSun"/>
          <w:lang w:val="en-US" w:eastAsia="zh-CN"/>
        </w:rPr>
        <w:tab/>
        <w:t>Solution description</w:t>
      </w:r>
      <w:bookmarkEnd w:id="175"/>
    </w:p>
    <w:p w14:paraId="23D5F017" w14:textId="77777777" w:rsidR="00840BC8" w:rsidRDefault="00840BC8" w:rsidP="00840BC8">
      <w:pPr>
        <w:rPr>
          <w:noProof/>
          <w:lang w:val="en-US"/>
        </w:rPr>
      </w:pPr>
      <w:r>
        <w:rPr>
          <w:noProof/>
          <w:lang w:val="en-US"/>
        </w:rPr>
        <w:t xml:space="preserve">The following clauses specify procedures, information flows, and APIs for Key Issue #3 to support </w:t>
      </w:r>
      <w:r w:rsidRPr="000C0EE5">
        <w:rPr>
          <w:noProof/>
          <w:lang w:val="en-US"/>
        </w:rPr>
        <w:t>AIM</w:t>
      </w:r>
      <w:r>
        <w:rPr>
          <w:noProof/>
          <w:lang w:val="en-US"/>
        </w:rPr>
        <w:t>L enablement client registration.</w:t>
      </w:r>
    </w:p>
    <w:p w14:paraId="7D46C04D" w14:textId="77777777" w:rsidR="00840BC8" w:rsidRPr="007579AF" w:rsidRDefault="00840BC8" w:rsidP="00840BC8">
      <w:pPr>
        <w:rPr>
          <w:lang w:eastAsia="zh-CN"/>
        </w:rPr>
      </w:pPr>
      <w:r w:rsidRPr="007579AF">
        <w:rPr>
          <w:lang w:eastAsia="zh-CN"/>
        </w:rPr>
        <w:t>Assumptions:</w:t>
      </w:r>
    </w:p>
    <w:p w14:paraId="1E4C54F8" w14:textId="77777777" w:rsidR="00840BC8" w:rsidRPr="00EA7BDE" w:rsidRDefault="00840BC8" w:rsidP="00840BC8">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federated learning</w:t>
      </w:r>
      <w:r w:rsidRPr="008A00EA">
        <w:rPr>
          <w:lang w:eastAsia="zh-CN"/>
        </w:rPr>
        <w:t>.</w:t>
      </w:r>
    </w:p>
    <w:p w14:paraId="71645F78" w14:textId="77777777" w:rsidR="00840BC8" w:rsidRPr="00F477AF" w:rsidRDefault="00840BC8" w:rsidP="00840BC8">
      <w:pPr>
        <w:pStyle w:val="B1"/>
      </w:pPr>
      <w:r>
        <w:rPr>
          <w:lang w:eastAsia="zh-CN"/>
        </w:rPr>
        <w:t>2.</w:t>
      </w:r>
      <w:r>
        <w:rPr>
          <w:lang w:eastAsia="zh-CN"/>
        </w:rPr>
        <w:tab/>
      </w:r>
      <w:r w:rsidRPr="00F477AF">
        <w:t xml:space="preserve">The </w:t>
      </w:r>
      <w:r w:rsidRPr="000C0EE5">
        <w:rPr>
          <w:noProof/>
          <w:lang w:val="en-US"/>
        </w:rPr>
        <w:t>AIM</w:t>
      </w:r>
      <w:r>
        <w:rPr>
          <w:noProof/>
          <w:lang w:val="en-US"/>
        </w:rPr>
        <w:t>L</w:t>
      </w:r>
      <w:r>
        <w:t xml:space="preserve"> enablement client</w:t>
      </w:r>
      <w:r w:rsidRPr="00F477AF">
        <w:t xml:space="preserve"> has been pre-configured or has discovered the address (e.g. URI) of the </w:t>
      </w:r>
      <w:r w:rsidRPr="000C0EE5">
        <w:rPr>
          <w:noProof/>
          <w:lang w:val="en-US"/>
        </w:rPr>
        <w:t>AIM</w:t>
      </w:r>
      <w:r>
        <w:rPr>
          <w:noProof/>
          <w:lang w:val="en-US"/>
        </w:rPr>
        <w:t>L</w:t>
      </w:r>
      <w:r>
        <w:t xml:space="preserve"> enablement server.</w:t>
      </w:r>
    </w:p>
    <w:p w14:paraId="32AF7355" w14:textId="65890865" w:rsidR="00840BC8" w:rsidRPr="008A00EA" w:rsidRDefault="00840BC8" w:rsidP="00840BC8">
      <w:pPr>
        <w:pStyle w:val="B1"/>
        <w:rPr>
          <w:lang w:eastAsia="zh-CN"/>
        </w:rPr>
      </w:pPr>
      <w:r>
        <w:rPr>
          <w:lang w:eastAsia="zh-CN"/>
        </w:rPr>
        <w:lastRenderedPageBreak/>
        <w:t>3.  The</w:t>
      </w:r>
      <w:r w:rsidRPr="002F464E">
        <w:rPr>
          <w:lang w:eastAsia="zh-CN"/>
        </w:rPr>
        <w:t xml:space="preserve"> </w:t>
      </w:r>
      <w:r w:rsidRPr="000C0EE5">
        <w:rPr>
          <w:noProof/>
          <w:lang w:val="en-US"/>
        </w:rPr>
        <w:t>AIM</w:t>
      </w:r>
      <w:r>
        <w:rPr>
          <w:noProof/>
          <w:lang w:val="en-US"/>
        </w:rPr>
        <w:t>L</w:t>
      </w:r>
      <w:r>
        <w:rPr>
          <w:lang w:eastAsia="zh-CN"/>
        </w:rPr>
        <w:t xml:space="preserve"> enablement client has been pre-configured with an AIML </w:t>
      </w:r>
      <w:r w:rsidR="00600D27">
        <w:rPr>
          <w:lang w:eastAsia="zh-CN"/>
        </w:rPr>
        <w:t>client profile</w:t>
      </w:r>
      <w:r w:rsidRPr="008A00EA">
        <w:rPr>
          <w:lang w:eastAsia="zh-CN"/>
        </w:rPr>
        <w:t>.</w:t>
      </w:r>
    </w:p>
    <w:p w14:paraId="0FE85DB9" w14:textId="77777777" w:rsidR="00840BC8" w:rsidRDefault="00840BC8" w:rsidP="00840BC8">
      <w:pPr>
        <w:rPr>
          <w:noProof/>
          <w:lang w:val="en-US"/>
        </w:rPr>
      </w:pPr>
    </w:p>
    <w:p w14:paraId="60602D84" w14:textId="77777777" w:rsidR="00840BC8" w:rsidRDefault="00840BC8" w:rsidP="00EC75FE">
      <w:pPr>
        <w:pStyle w:val="TH"/>
        <w:rPr>
          <w:noProof/>
          <w:lang w:val="en-US"/>
        </w:rPr>
      </w:pPr>
      <w:r w:rsidRPr="009D536F">
        <w:t xml:space="preserve"> </w:t>
      </w:r>
      <w:r>
        <w:object w:dxaOrig="6422" w:dyaOrig="2762" w14:anchorId="5C9528F7">
          <v:shape id="_x0000_i1040" type="#_x0000_t75" style="width:320.8pt;height:138.65pt" o:ole="">
            <v:imagedata r:id="rId39" o:title=""/>
          </v:shape>
          <o:OLEObject Type="Embed" ProgID="Visio.Drawing.15" ShapeID="_x0000_i1040" DrawAspect="Content" ObjectID="_1771662464" r:id="rId40"/>
        </w:object>
      </w:r>
    </w:p>
    <w:p w14:paraId="64BEFA57" w14:textId="77777777" w:rsidR="00840BC8" w:rsidRPr="00D70198" w:rsidRDefault="00840BC8" w:rsidP="00D70198">
      <w:pPr>
        <w:pStyle w:val="TF"/>
      </w:pPr>
      <w:r w:rsidRPr="00D70198">
        <w:t>Figure 8.8.1-1: AIML enablement client registration procedure</w:t>
      </w:r>
    </w:p>
    <w:p w14:paraId="0D96D033" w14:textId="7973D554" w:rsidR="00840BC8" w:rsidRDefault="00262B73" w:rsidP="00262B73">
      <w:pPr>
        <w:pStyle w:val="B1"/>
        <w:rPr>
          <w:rFonts w:cstheme="minorHAnsi"/>
          <w:bCs/>
        </w:rPr>
      </w:pPr>
      <w:r>
        <w:rPr>
          <w:lang w:eastAsia="zh-CN"/>
        </w:rPr>
        <w:t>1.</w:t>
      </w:r>
      <w:r>
        <w:rPr>
          <w:lang w:eastAsia="zh-CN"/>
        </w:rPr>
        <w:tab/>
      </w:r>
      <w:r w:rsidR="00840BC8" w:rsidRPr="002F464E">
        <w:rPr>
          <w:lang w:eastAsia="zh-CN"/>
        </w:rPr>
        <w:t xml:space="preserve">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client send</w:t>
      </w:r>
      <w:r w:rsidR="00840BC8">
        <w:rPr>
          <w:lang w:eastAsia="zh-CN"/>
        </w:rPr>
        <w:t>s</w:t>
      </w:r>
      <w:r w:rsidR="00840BC8" w:rsidRPr="002F464E">
        <w:rPr>
          <w:lang w:eastAsia="zh-CN"/>
        </w:rPr>
        <w:t xml:space="preserve"> a registration request to the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server, the registration request include</w:t>
      </w:r>
      <w:r w:rsidR="00840BC8">
        <w:rPr>
          <w:lang w:eastAsia="zh-CN"/>
        </w:rPr>
        <w:t>s</w:t>
      </w:r>
      <w:r w:rsidR="00840BC8" w:rsidRPr="002F464E">
        <w:rPr>
          <w:lang w:eastAsia="zh-CN"/>
        </w:rPr>
        <w:t xml:space="preserve"> a </w:t>
      </w:r>
      <w:r w:rsidR="00840BC8" w:rsidRPr="000C0EE5">
        <w:rPr>
          <w:noProof/>
          <w:lang w:val="en-US"/>
        </w:rPr>
        <w:t>AIM</w:t>
      </w:r>
      <w:r w:rsidR="00840BC8">
        <w:rPr>
          <w:noProof/>
          <w:lang w:val="en-US"/>
        </w:rPr>
        <w:t>L</w:t>
      </w:r>
      <w:r w:rsidR="00840BC8" w:rsidRPr="002F464E">
        <w:rPr>
          <w:lang w:eastAsia="zh-CN"/>
        </w:rPr>
        <w:t xml:space="preserve"> </w:t>
      </w:r>
      <w:r w:rsidR="00840BC8">
        <w:rPr>
          <w:lang w:eastAsia="zh-CN"/>
        </w:rPr>
        <w:t xml:space="preserve">enablement </w:t>
      </w:r>
      <w:r w:rsidR="00840BC8" w:rsidRPr="002F464E">
        <w:rPr>
          <w:lang w:eastAsia="zh-CN"/>
        </w:rPr>
        <w:t xml:space="preserve">client identifier, security credentials, </w:t>
      </w:r>
      <w:r w:rsidR="00840BC8">
        <w:rPr>
          <w:lang w:eastAsia="zh-CN"/>
        </w:rPr>
        <w:t>a</w:t>
      </w:r>
      <w:r w:rsidR="00840BC8" w:rsidRPr="00AE6618">
        <w:rPr>
          <w:lang w:eastAsia="zh-CN"/>
        </w:rPr>
        <w:t>pplication identifier</w:t>
      </w:r>
      <w:r w:rsidR="00840BC8">
        <w:rPr>
          <w:lang w:eastAsia="zh-CN"/>
        </w:rPr>
        <w:t xml:space="preserve">, and </w:t>
      </w:r>
      <w:r w:rsidR="00840BC8" w:rsidRPr="000C0EE5">
        <w:rPr>
          <w:noProof/>
          <w:lang w:val="en-US"/>
        </w:rPr>
        <w:t>AIM</w:t>
      </w:r>
      <w:r w:rsidR="00840BC8">
        <w:rPr>
          <w:noProof/>
          <w:lang w:val="en-US"/>
        </w:rPr>
        <w:t>L</w:t>
      </w:r>
      <w:r w:rsidR="00840BC8">
        <w:rPr>
          <w:lang w:eastAsia="zh-CN"/>
        </w:rPr>
        <w:t xml:space="preserve"> </w:t>
      </w:r>
      <w:r w:rsidR="00600D27">
        <w:rPr>
          <w:lang w:eastAsia="zh-CN"/>
        </w:rPr>
        <w:t>client profile</w:t>
      </w:r>
      <w:r w:rsidR="00840BC8">
        <w:rPr>
          <w:rFonts w:cstheme="minorHAnsi"/>
          <w:bCs/>
        </w:rPr>
        <w:t>.</w:t>
      </w:r>
      <w:r w:rsidR="00124740" w:rsidRPr="00124740">
        <w:rPr>
          <w:rFonts w:cstheme="minorHAnsi"/>
          <w:bCs/>
        </w:rPr>
        <w:t xml:space="preserve"> </w:t>
      </w:r>
      <w:r w:rsidR="00124740">
        <w:rPr>
          <w:rFonts w:cstheme="minorHAnsi"/>
          <w:bCs/>
        </w:rPr>
        <w:t xml:space="preserve">The </w:t>
      </w:r>
      <w:r w:rsidR="00124740" w:rsidRPr="000C0EE5">
        <w:rPr>
          <w:noProof/>
          <w:lang w:val="en-US"/>
        </w:rPr>
        <w:t>AIM</w:t>
      </w:r>
      <w:r w:rsidR="00124740">
        <w:rPr>
          <w:noProof/>
          <w:lang w:val="en-US"/>
        </w:rPr>
        <w:t>L</w:t>
      </w:r>
      <w:r w:rsidR="00124740">
        <w:rPr>
          <w:rFonts w:cstheme="minorHAnsi"/>
          <w:bCs/>
        </w:rPr>
        <w:t xml:space="preserve"> enablement client capabilities can also include AIML tasks related capabilities for performing AIML tasks. The supported task related information requirement include type of AIML tasks like model inference, </w:t>
      </w:r>
      <w:r w:rsidR="00124740">
        <w:t>model offload, transfer, model training</w:t>
      </w:r>
      <w:r w:rsidR="00124740">
        <w:rPr>
          <w:rFonts w:cstheme="minorHAnsi"/>
          <w:bCs/>
        </w:rPr>
        <w:t>.</w:t>
      </w:r>
    </w:p>
    <w:p w14:paraId="275DD85A" w14:textId="0A52BB9C" w:rsidR="00840BC8" w:rsidRDefault="00262B73" w:rsidP="00262B73">
      <w:pPr>
        <w:pStyle w:val="B1"/>
        <w:rPr>
          <w:lang w:eastAsia="zh-CN"/>
        </w:rPr>
      </w:pPr>
      <w:r>
        <w:rPr>
          <w:lang w:eastAsia="zh-CN"/>
        </w:rPr>
        <w:t>2.</w:t>
      </w:r>
      <w:r>
        <w:rPr>
          <w:lang w:eastAsia="zh-CN"/>
        </w:rPr>
        <w:tab/>
      </w:r>
      <w:r w:rsidR="00840BC8">
        <w:rPr>
          <w:lang w:eastAsia="zh-CN"/>
        </w:rPr>
        <w:t xml:space="preserve">The </w:t>
      </w:r>
      <w:r w:rsidR="00840BC8" w:rsidRPr="000C0EE5">
        <w:rPr>
          <w:noProof/>
          <w:lang w:val="en-US"/>
        </w:rPr>
        <w:t>AIM</w:t>
      </w:r>
      <w:r w:rsidR="00840BC8">
        <w:rPr>
          <w:noProof/>
          <w:lang w:val="en-US"/>
        </w:rPr>
        <w:t>L</w:t>
      </w:r>
      <w:r w:rsidR="00840BC8">
        <w:rPr>
          <w:lang w:eastAsia="zh-CN"/>
        </w:rPr>
        <w:t xml:space="preserve"> enablement server validates the registration request and verifies the security credentials. The </w:t>
      </w:r>
      <w:r w:rsidR="00840BC8" w:rsidRPr="000C0EE5">
        <w:rPr>
          <w:noProof/>
          <w:lang w:val="en-US"/>
        </w:rPr>
        <w:t>AIM</w:t>
      </w:r>
      <w:r w:rsidR="00840BC8">
        <w:rPr>
          <w:noProof/>
          <w:lang w:val="en-US"/>
        </w:rPr>
        <w:t>L</w:t>
      </w:r>
      <w:r w:rsidR="00840BC8">
        <w:rPr>
          <w:lang w:eastAsia="zh-CN"/>
        </w:rPr>
        <w:t xml:space="preserve"> enablement server further performs an authentication and authorization check to determine if the </w:t>
      </w:r>
      <w:r w:rsidR="00840BC8" w:rsidRPr="000C0EE5">
        <w:rPr>
          <w:noProof/>
          <w:lang w:val="en-US"/>
        </w:rPr>
        <w:t>AIM</w:t>
      </w:r>
      <w:r w:rsidR="00840BC8">
        <w:rPr>
          <w:noProof/>
          <w:lang w:val="en-US"/>
        </w:rPr>
        <w:t>L</w:t>
      </w:r>
      <w:r w:rsidR="00840BC8">
        <w:rPr>
          <w:lang w:eastAsia="zh-CN"/>
        </w:rPr>
        <w:t xml:space="preserve"> enablement client is permitted to register to the </w:t>
      </w:r>
      <w:r w:rsidR="00840BC8" w:rsidRPr="000C0EE5">
        <w:rPr>
          <w:noProof/>
          <w:lang w:val="en-US"/>
        </w:rPr>
        <w:t>AIM</w:t>
      </w:r>
      <w:r w:rsidR="00840BC8">
        <w:rPr>
          <w:noProof/>
          <w:lang w:val="en-US"/>
        </w:rPr>
        <w:t>L</w:t>
      </w:r>
      <w:r w:rsidR="00840BC8">
        <w:rPr>
          <w:lang w:eastAsia="zh-CN"/>
        </w:rPr>
        <w:t xml:space="preserve"> enablement server and participate in federated learning operations</w:t>
      </w:r>
      <w:r w:rsidR="00840BC8" w:rsidRPr="008A00EA">
        <w:rPr>
          <w:lang w:eastAsia="zh-CN"/>
        </w:rPr>
        <w:t>.</w:t>
      </w:r>
      <w:r w:rsidR="00840BC8">
        <w:rPr>
          <w:lang w:eastAsia="zh-CN"/>
        </w:rPr>
        <w:t xml:space="preserve"> The </w:t>
      </w:r>
      <w:r w:rsidR="00840BC8" w:rsidRPr="000C0EE5">
        <w:rPr>
          <w:noProof/>
          <w:lang w:val="en-US"/>
        </w:rPr>
        <w:t>AIM</w:t>
      </w:r>
      <w:r w:rsidR="00840BC8">
        <w:rPr>
          <w:noProof/>
          <w:lang w:val="en-US"/>
        </w:rPr>
        <w:t>L</w:t>
      </w:r>
      <w:r w:rsidR="00840BC8">
        <w:rPr>
          <w:lang w:eastAsia="zh-CN"/>
        </w:rPr>
        <w:t xml:space="preserve"> enablement server assigns an identifier for the </w:t>
      </w:r>
      <w:r w:rsidR="00840BC8" w:rsidRPr="000C0EE5">
        <w:rPr>
          <w:noProof/>
          <w:lang w:val="en-US"/>
        </w:rPr>
        <w:t>AIM</w:t>
      </w:r>
      <w:r w:rsidR="00840BC8">
        <w:rPr>
          <w:noProof/>
          <w:lang w:val="en-US"/>
        </w:rPr>
        <w:t>L</w:t>
      </w:r>
      <w:r w:rsidR="00840BC8">
        <w:rPr>
          <w:lang w:eastAsia="zh-CN"/>
        </w:rPr>
        <w:t xml:space="preserve"> enablement policy to associate it with the </w:t>
      </w:r>
      <w:r w:rsidR="00840BC8" w:rsidRPr="000C0EE5">
        <w:rPr>
          <w:noProof/>
          <w:lang w:val="en-US"/>
        </w:rPr>
        <w:t>AIM</w:t>
      </w:r>
      <w:r w:rsidR="00840BC8">
        <w:rPr>
          <w:noProof/>
          <w:lang w:val="en-US"/>
        </w:rPr>
        <w:t>L</w:t>
      </w:r>
      <w:r w:rsidR="00840BC8">
        <w:rPr>
          <w:lang w:eastAsia="zh-CN"/>
        </w:rPr>
        <w:t xml:space="preserve"> enablement client.</w:t>
      </w:r>
    </w:p>
    <w:p w14:paraId="5641AF5D" w14:textId="5BBA7BF3" w:rsidR="00840BC8" w:rsidRPr="005215A0" w:rsidRDefault="00840BC8" w:rsidP="00840BC8">
      <w:pPr>
        <w:pStyle w:val="EditorsNote"/>
      </w:pPr>
      <w:r w:rsidRPr="005215A0">
        <w:t>Editor</w:t>
      </w:r>
      <w:r w:rsidR="009E1917" w:rsidRPr="009E1917">
        <w:t>'</w:t>
      </w:r>
      <w:r w:rsidR="009E1917">
        <w:t>s</w:t>
      </w:r>
      <w:r w:rsidRPr="005215A0">
        <w:t xml:space="preserve"> Note: It is FFS whether a FL client repository function is necessary to enable this step.</w:t>
      </w:r>
    </w:p>
    <w:p w14:paraId="30F1653E" w14:textId="05E38934" w:rsidR="00840BC8" w:rsidRDefault="00840BC8" w:rsidP="00840BC8">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returns an </w:t>
      </w:r>
      <w:r w:rsidRPr="000C0EE5">
        <w:rPr>
          <w:noProof/>
          <w:lang w:val="en-US"/>
        </w:rPr>
        <w:t>AIM</w:t>
      </w:r>
      <w:r>
        <w:rPr>
          <w:noProof/>
          <w:lang w:val="en-US"/>
        </w:rPr>
        <w:t>L</w:t>
      </w:r>
      <w:r>
        <w:rPr>
          <w:lang w:eastAsia="zh-CN"/>
        </w:rPr>
        <w:t xml:space="preserve"> enablement registration response to the </w:t>
      </w:r>
      <w:r w:rsidRPr="000C0EE5">
        <w:rPr>
          <w:noProof/>
          <w:lang w:val="en-US"/>
        </w:rPr>
        <w:t>AIM</w:t>
      </w:r>
      <w:r>
        <w:rPr>
          <w:noProof/>
          <w:lang w:val="en-US"/>
        </w:rPr>
        <w:t>L</w:t>
      </w:r>
      <w:r>
        <w:rPr>
          <w:lang w:eastAsia="zh-CN"/>
        </w:rPr>
        <w:t xml:space="preserve"> enablement client with the status of the registration request and the identifier associated with the </w:t>
      </w:r>
      <w:r w:rsidRPr="000C0EE5">
        <w:rPr>
          <w:noProof/>
          <w:lang w:val="en-US"/>
        </w:rPr>
        <w:t>AIM</w:t>
      </w:r>
      <w:r>
        <w:rPr>
          <w:noProof/>
          <w:lang w:val="en-US"/>
        </w:rPr>
        <w:t>L</w:t>
      </w:r>
      <w:r>
        <w:rPr>
          <w:lang w:eastAsia="zh-CN"/>
        </w:rPr>
        <w:t xml:space="preserve"> </w:t>
      </w:r>
      <w:r w:rsidR="00600D27">
        <w:rPr>
          <w:lang w:eastAsia="zh-CN"/>
        </w:rPr>
        <w:t>client profile</w:t>
      </w:r>
      <w:r w:rsidRPr="008A00EA">
        <w:rPr>
          <w:lang w:eastAsia="zh-CN"/>
        </w:rPr>
        <w:t>.</w:t>
      </w:r>
    </w:p>
    <w:p w14:paraId="1E0D1A47" w14:textId="77777777" w:rsidR="00600D27" w:rsidRPr="00D7706D" w:rsidRDefault="00600D27" w:rsidP="00600D27">
      <w:pPr>
        <w:pStyle w:val="Heading3"/>
      </w:pPr>
      <w:bookmarkStart w:id="176" w:name="_Toc161046024"/>
      <w:r>
        <w:t>8</w:t>
      </w:r>
      <w:r w:rsidRPr="00D7706D">
        <w:t>.</w:t>
      </w:r>
      <w:r>
        <w:rPr>
          <w:lang w:eastAsia="zh-CN"/>
        </w:rPr>
        <w:t>8</w:t>
      </w:r>
      <w:r w:rsidRPr="00D7706D">
        <w:t>.</w:t>
      </w:r>
      <w:r>
        <w:rPr>
          <w:rFonts w:hint="eastAsia"/>
          <w:lang w:eastAsia="zh-CN"/>
        </w:rPr>
        <w:t>2</w:t>
      </w:r>
      <w:r w:rsidRPr="00D7706D">
        <w:tab/>
      </w:r>
      <w:r>
        <w:rPr>
          <w:lang w:eastAsia="zh-CN"/>
        </w:rPr>
        <w:t>Architecture Impacts</w:t>
      </w:r>
      <w:bookmarkEnd w:id="176"/>
    </w:p>
    <w:p w14:paraId="77B5CAEA" w14:textId="77777777" w:rsidR="00600D27" w:rsidRPr="00CA0D40" w:rsidRDefault="00600D27" w:rsidP="00600D27">
      <w:pPr>
        <w:pStyle w:val="EditorsNote"/>
        <w:rPr>
          <w:lang w:val="en-US" w:eastAsia="zh-CN"/>
        </w:rPr>
      </w:pPr>
      <w:r w:rsidRPr="00D7706D">
        <w:rPr>
          <w:lang w:val="en-US"/>
        </w:rPr>
        <w:t>Editor's note:</w:t>
      </w:r>
      <w:r w:rsidRPr="00CA0D40">
        <w:rPr>
          <w:lang w:val="en-US" w:eastAsia="ja-JP"/>
        </w:rPr>
        <w:tab/>
        <w:t>This clause provides the architecture impacts of the solution and possible new SA6 capabilities and interfaces.</w:t>
      </w:r>
    </w:p>
    <w:p w14:paraId="14366AE5" w14:textId="77777777" w:rsidR="00600D27" w:rsidRPr="00D7706D" w:rsidRDefault="00600D27" w:rsidP="00600D27">
      <w:pPr>
        <w:pStyle w:val="Heading3"/>
      </w:pPr>
      <w:bookmarkStart w:id="177" w:name="_Toc161046025"/>
      <w:r>
        <w:t>8</w:t>
      </w:r>
      <w:r w:rsidRPr="00D7706D">
        <w:t>.</w:t>
      </w:r>
      <w:r>
        <w:rPr>
          <w:lang w:eastAsia="zh-CN"/>
        </w:rPr>
        <w:t>8</w:t>
      </w:r>
      <w:r w:rsidRPr="00D7706D">
        <w:t>.</w:t>
      </w:r>
      <w:r>
        <w:t>3</w:t>
      </w:r>
      <w:r w:rsidRPr="00D7706D">
        <w:tab/>
      </w:r>
      <w:r>
        <w:rPr>
          <w:lang w:eastAsia="zh-CN"/>
        </w:rPr>
        <w:t>Corresponding APIs</w:t>
      </w:r>
      <w:bookmarkEnd w:id="177"/>
    </w:p>
    <w:p w14:paraId="06AF9EA6" w14:textId="77777777" w:rsidR="00600D27" w:rsidRPr="00CA0D40" w:rsidRDefault="00600D27" w:rsidP="00600D27">
      <w:pPr>
        <w:rPr>
          <w:b/>
          <w:lang w:val="en-US"/>
        </w:rPr>
      </w:pPr>
      <w:r w:rsidRPr="00CA0D40">
        <w:rPr>
          <w:lang w:val="en-US"/>
        </w:rPr>
        <w:t>Table 8.8.3-1 shows the request sent by an AIML enablement client to an AIML enablement server for the AIML enablement client registration procedure.</w:t>
      </w:r>
    </w:p>
    <w:p w14:paraId="1A65F669" w14:textId="77777777" w:rsidR="00600D27" w:rsidRPr="00600D27" w:rsidRDefault="00600D27" w:rsidP="00600D27">
      <w:pPr>
        <w:pStyle w:val="TH"/>
      </w:pPr>
      <w:r w:rsidRPr="00600D27">
        <w:lastRenderedPageBreak/>
        <w:t>Table 8.8.3-1: Request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67CED75F"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4AAE526"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B25B5D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0BD4362" w14:textId="77777777" w:rsidR="00600D27" w:rsidRPr="00836241" w:rsidRDefault="00600D27" w:rsidP="004D3348">
            <w:pPr>
              <w:pStyle w:val="TAH"/>
            </w:pPr>
            <w:r w:rsidRPr="00836241">
              <w:t>Description</w:t>
            </w:r>
          </w:p>
        </w:tc>
      </w:tr>
      <w:tr w:rsidR="00600D27" w:rsidRPr="00836241" w14:paraId="5921364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5295060" w14:textId="77777777" w:rsidR="00600D27" w:rsidRPr="00836241" w:rsidRDefault="00600D27" w:rsidP="004D3348">
            <w:pPr>
              <w:pStyle w:val="TAL"/>
            </w:pPr>
            <w:r w:rsidRPr="006605EE">
              <w:rPr>
                <w:lang w:eastAsia="zh-CN"/>
              </w:rPr>
              <w:t>AIML enablement client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1CFD25D4"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6A0FD46" w14:textId="77777777" w:rsidR="00600D27" w:rsidRPr="00836241" w:rsidRDefault="00600D27" w:rsidP="004D3348">
            <w:pPr>
              <w:pStyle w:val="TAL"/>
            </w:pPr>
            <w:r w:rsidRPr="00836241">
              <w:rPr>
                <w:lang w:eastAsia="zh-CN"/>
              </w:rPr>
              <w:t>The identi</w:t>
            </w:r>
            <w:r>
              <w:rPr>
                <w:lang w:eastAsia="zh-CN"/>
              </w:rPr>
              <w:t>fier</w:t>
            </w:r>
            <w:r w:rsidRPr="00836241">
              <w:rPr>
                <w:lang w:eastAsia="zh-CN"/>
              </w:rPr>
              <w:t xml:space="preserve"> of the</w:t>
            </w:r>
            <w:r w:rsidRPr="00836241">
              <w:t xml:space="preserve"> AI/ML </w:t>
            </w:r>
            <w:r>
              <w:t>enabler client</w:t>
            </w:r>
            <w:r w:rsidRPr="00836241">
              <w:t>.</w:t>
            </w:r>
          </w:p>
        </w:tc>
      </w:tr>
      <w:tr w:rsidR="00600D27" w:rsidRPr="00836241" w14:paraId="76E5A5F3"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A2D19F0" w14:textId="77777777" w:rsidR="00600D27" w:rsidRPr="00836241" w:rsidRDefault="00600D27" w:rsidP="004D3348">
            <w:pPr>
              <w:pStyle w:val="TAL"/>
              <w:rPr>
                <w:lang w:eastAsia="zh-CN"/>
              </w:rPr>
            </w:pPr>
            <w:r>
              <w:rPr>
                <w:lang w:eastAsia="zh-CN"/>
              </w:rPr>
              <w:t>S</w:t>
            </w:r>
            <w:r w:rsidRPr="002F464E">
              <w:rPr>
                <w:lang w:eastAsia="zh-CN"/>
              </w:rPr>
              <w:t>ecurity credentials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48F097" w14:textId="77777777" w:rsidR="00600D27" w:rsidRPr="00836241" w:rsidRDefault="00600D27" w:rsidP="004D3348">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42B9FC" w14:textId="77777777" w:rsidR="00600D27" w:rsidRPr="00836241" w:rsidRDefault="00600D27" w:rsidP="004D3348">
            <w:pPr>
              <w:pStyle w:val="TAL"/>
              <w:rPr>
                <w:lang w:eastAsia="zh-CN"/>
              </w:rPr>
            </w:pPr>
            <w:r>
              <w:rPr>
                <w:lang w:eastAsia="zh-CN"/>
              </w:rPr>
              <w:t>Security credentials to authenticate and authorize the AIML enabler client.</w:t>
            </w:r>
          </w:p>
        </w:tc>
      </w:tr>
      <w:tr w:rsidR="00600D27" w:rsidRPr="00836241" w14:paraId="032E6E9A" w14:textId="77777777" w:rsidTr="004D3348">
        <w:trPr>
          <w:jc w:val="center"/>
        </w:trPr>
        <w:tc>
          <w:tcPr>
            <w:tcW w:w="2880" w:type="dxa"/>
            <w:vMerge w:val="restart"/>
            <w:tcBorders>
              <w:top w:val="single" w:sz="4" w:space="0" w:color="000000" w:themeColor="text1"/>
              <w:left w:val="single" w:sz="4" w:space="0" w:color="000000" w:themeColor="text1"/>
            </w:tcBorders>
            <w:shd w:val="clear" w:color="auto" w:fill="auto"/>
          </w:tcPr>
          <w:p w14:paraId="631C5E53" w14:textId="77777777" w:rsidR="00600D27" w:rsidRDefault="00600D27" w:rsidP="004D3348">
            <w:pPr>
              <w:pStyle w:val="TAL"/>
              <w:rPr>
                <w:lang w:eastAsia="zh-CN"/>
              </w:rPr>
            </w:pPr>
            <w:bookmarkStart w:id="178" w:name="_Hlk160124424"/>
            <w:r>
              <w:t>AIML client profile</w:t>
            </w:r>
          </w:p>
        </w:tc>
        <w:tc>
          <w:tcPr>
            <w:tcW w:w="1440" w:type="dxa"/>
            <w:vMerge w:val="restart"/>
            <w:tcBorders>
              <w:top w:val="single" w:sz="4" w:space="0" w:color="000000" w:themeColor="text1"/>
              <w:left w:val="single" w:sz="4" w:space="0" w:color="000000" w:themeColor="text1"/>
            </w:tcBorders>
            <w:shd w:val="clear" w:color="auto" w:fill="auto"/>
          </w:tcPr>
          <w:p w14:paraId="525B8A84" w14:textId="77777777" w:rsidR="00600D27" w:rsidRDefault="00600D27" w:rsidP="004D3348">
            <w:pPr>
              <w:pStyle w:val="TAC"/>
              <w:rPr>
                <w:lang w:eastAsia="zh-CN"/>
              </w:rPr>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DDC72B" w14:textId="77777777" w:rsidR="00600D27" w:rsidRDefault="00600D27" w:rsidP="004D3348">
            <w:pPr>
              <w:pStyle w:val="TAL"/>
              <w:rPr>
                <w:lang w:eastAsia="zh-CN"/>
              </w:rPr>
            </w:pPr>
            <w:r>
              <w:t>Information about the capability of the AIML enablement client to support AIML operations:</w:t>
            </w:r>
          </w:p>
        </w:tc>
      </w:tr>
      <w:bookmarkEnd w:id="178"/>
      <w:tr w:rsidR="00600D27" w:rsidRPr="00836241" w14:paraId="4ED98706" w14:textId="77777777" w:rsidTr="004D3348">
        <w:trPr>
          <w:jc w:val="center"/>
        </w:trPr>
        <w:tc>
          <w:tcPr>
            <w:tcW w:w="2880" w:type="dxa"/>
            <w:vMerge/>
            <w:tcBorders>
              <w:left w:val="single" w:sz="4" w:space="0" w:color="000000" w:themeColor="text1"/>
            </w:tcBorders>
            <w:shd w:val="clear" w:color="auto" w:fill="auto"/>
          </w:tcPr>
          <w:p w14:paraId="2755C358" w14:textId="77777777" w:rsidR="00600D27" w:rsidRPr="00836241" w:rsidRDefault="00600D27" w:rsidP="004D3348">
            <w:pPr>
              <w:pStyle w:val="TAL"/>
            </w:pPr>
          </w:p>
        </w:tc>
        <w:tc>
          <w:tcPr>
            <w:tcW w:w="1440" w:type="dxa"/>
            <w:vMerge/>
            <w:tcBorders>
              <w:left w:val="single" w:sz="4" w:space="0" w:color="000000" w:themeColor="text1"/>
            </w:tcBorders>
            <w:shd w:val="clear" w:color="auto" w:fill="auto"/>
          </w:tcPr>
          <w:p w14:paraId="2033BFB2" w14:textId="77777777" w:rsidR="00600D27" w:rsidRPr="00836241"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4DC708" w14:textId="77777777" w:rsidR="00600D27" w:rsidRPr="00836241" w:rsidRDefault="00600D27" w:rsidP="004D3348">
            <w:pPr>
              <w:pStyle w:val="TAL"/>
            </w:pPr>
            <w:r>
              <w:t>&gt; Supported ML models</w:t>
            </w:r>
          </w:p>
        </w:tc>
      </w:tr>
      <w:tr w:rsidR="00600D27" w:rsidRPr="00836241" w14:paraId="0E7E44E0" w14:textId="77777777" w:rsidTr="004D3348">
        <w:trPr>
          <w:jc w:val="center"/>
        </w:trPr>
        <w:tc>
          <w:tcPr>
            <w:tcW w:w="2880" w:type="dxa"/>
            <w:vMerge/>
            <w:tcBorders>
              <w:left w:val="single" w:sz="4" w:space="0" w:color="000000" w:themeColor="text1"/>
            </w:tcBorders>
            <w:shd w:val="clear" w:color="auto" w:fill="auto"/>
          </w:tcPr>
          <w:p w14:paraId="0A1DDA9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6583597"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0CAE0E" w14:textId="77777777" w:rsidR="00600D27" w:rsidRDefault="00600D27" w:rsidP="004D3348">
            <w:pPr>
              <w:pStyle w:val="TAL"/>
            </w:pPr>
            <w:r>
              <w:t>&gt; Supported AIML roles</w:t>
            </w:r>
          </w:p>
        </w:tc>
      </w:tr>
      <w:tr w:rsidR="00600D27" w:rsidRPr="00836241" w14:paraId="2C44DFD3" w14:textId="77777777" w:rsidTr="004D3348">
        <w:trPr>
          <w:jc w:val="center"/>
        </w:trPr>
        <w:tc>
          <w:tcPr>
            <w:tcW w:w="2880" w:type="dxa"/>
            <w:vMerge/>
            <w:tcBorders>
              <w:left w:val="single" w:sz="4" w:space="0" w:color="000000" w:themeColor="text1"/>
            </w:tcBorders>
            <w:shd w:val="clear" w:color="auto" w:fill="auto"/>
          </w:tcPr>
          <w:p w14:paraId="1D250D89" w14:textId="77777777" w:rsidR="00600D27" w:rsidRDefault="00600D27" w:rsidP="004D3348">
            <w:pPr>
              <w:pStyle w:val="TAL"/>
            </w:pPr>
          </w:p>
        </w:tc>
        <w:tc>
          <w:tcPr>
            <w:tcW w:w="1440" w:type="dxa"/>
            <w:vMerge/>
            <w:tcBorders>
              <w:left w:val="single" w:sz="4" w:space="0" w:color="000000" w:themeColor="text1"/>
            </w:tcBorders>
            <w:shd w:val="clear" w:color="auto" w:fill="auto"/>
          </w:tcPr>
          <w:p w14:paraId="3184F12D"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250BDC" w14:textId="77777777" w:rsidR="00600D27" w:rsidRDefault="00600D27" w:rsidP="004D3348">
            <w:pPr>
              <w:pStyle w:val="TAL"/>
            </w:pPr>
            <w:r>
              <w:t>&gt; Availability schedule</w:t>
            </w:r>
          </w:p>
        </w:tc>
      </w:tr>
      <w:tr w:rsidR="00600D27" w:rsidRPr="00836241" w14:paraId="6AAA4C10" w14:textId="77777777" w:rsidTr="004D3348">
        <w:trPr>
          <w:jc w:val="center"/>
        </w:trPr>
        <w:tc>
          <w:tcPr>
            <w:tcW w:w="2880" w:type="dxa"/>
            <w:vMerge/>
            <w:tcBorders>
              <w:left w:val="single" w:sz="4" w:space="0" w:color="000000" w:themeColor="text1"/>
            </w:tcBorders>
            <w:shd w:val="clear" w:color="auto" w:fill="auto"/>
          </w:tcPr>
          <w:p w14:paraId="694B6084" w14:textId="77777777" w:rsidR="00600D27" w:rsidRDefault="00600D27" w:rsidP="004D3348">
            <w:pPr>
              <w:pStyle w:val="TAL"/>
            </w:pPr>
          </w:p>
        </w:tc>
        <w:tc>
          <w:tcPr>
            <w:tcW w:w="1440" w:type="dxa"/>
            <w:vMerge/>
            <w:tcBorders>
              <w:left w:val="single" w:sz="4" w:space="0" w:color="000000" w:themeColor="text1"/>
            </w:tcBorders>
            <w:shd w:val="clear" w:color="auto" w:fill="auto"/>
          </w:tcPr>
          <w:p w14:paraId="0BC29102"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241A02A" w14:textId="77777777" w:rsidR="00600D27" w:rsidRDefault="00600D27" w:rsidP="004D3348">
            <w:pPr>
              <w:pStyle w:val="TAL"/>
            </w:pPr>
            <w:r>
              <w:t>&gt; Client capabilities such as available compute, memory, and storage that may be dedicated to AIML operations</w:t>
            </w:r>
          </w:p>
        </w:tc>
      </w:tr>
      <w:tr w:rsidR="00600D27" w:rsidRPr="00836241" w14:paraId="2732046D" w14:textId="77777777" w:rsidTr="004D3348">
        <w:trPr>
          <w:jc w:val="center"/>
        </w:trPr>
        <w:tc>
          <w:tcPr>
            <w:tcW w:w="2880" w:type="dxa"/>
            <w:vMerge/>
            <w:tcBorders>
              <w:left w:val="single" w:sz="4" w:space="0" w:color="000000" w:themeColor="text1"/>
            </w:tcBorders>
            <w:shd w:val="clear" w:color="auto" w:fill="auto"/>
          </w:tcPr>
          <w:p w14:paraId="2234F5BB" w14:textId="77777777" w:rsidR="00600D27" w:rsidRDefault="00600D27" w:rsidP="004D3348">
            <w:pPr>
              <w:pStyle w:val="TAL"/>
            </w:pPr>
          </w:p>
        </w:tc>
        <w:tc>
          <w:tcPr>
            <w:tcW w:w="1440" w:type="dxa"/>
            <w:vMerge/>
            <w:tcBorders>
              <w:left w:val="single" w:sz="4" w:space="0" w:color="000000" w:themeColor="text1"/>
            </w:tcBorders>
            <w:shd w:val="clear" w:color="auto" w:fill="auto"/>
          </w:tcPr>
          <w:p w14:paraId="64C3BA55"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D03FF2" w14:textId="77777777" w:rsidR="00600D27" w:rsidRDefault="00600D27" w:rsidP="004D3348">
            <w:pPr>
              <w:pStyle w:val="TAL"/>
            </w:pPr>
            <w:r>
              <w:t>&gt; Dataset availability, including dataset size, age, features list, and data distribution of each feature</w:t>
            </w:r>
          </w:p>
        </w:tc>
      </w:tr>
      <w:tr w:rsidR="00600D27" w:rsidRPr="00836241" w14:paraId="13DDCC6C" w14:textId="77777777" w:rsidTr="00DA7E77">
        <w:trPr>
          <w:jc w:val="center"/>
        </w:trPr>
        <w:tc>
          <w:tcPr>
            <w:tcW w:w="2880" w:type="dxa"/>
            <w:vMerge/>
            <w:tcBorders>
              <w:left w:val="single" w:sz="4" w:space="0" w:color="000000" w:themeColor="text1"/>
            </w:tcBorders>
            <w:shd w:val="clear" w:color="auto" w:fill="auto"/>
          </w:tcPr>
          <w:p w14:paraId="44E09773" w14:textId="77777777" w:rsidR="00600D27" w:rsidRDefault="00600D27" w:rsidP="004D3348">
            <w:pPr>
              <w:pStyle w:val="TAL"/>
            </w:pPr>
          </w:p>
        </w:tc>
        <w:tc>
          <w:tcPr>
            <w:tcW w:w="1440" w:type="dxa"/>
            <w:vMerge/>
            <w:tcBorders>
              <w:left w:val="single" w:sz="4" w:space="0" w:color="000000" w:themeColor="text1"/>
            </w:tcBorders>
            <w:shd w:val="clear" w:color="auto" w:fill="auto"/>
          </w:tcPr>
          <w:p w14:paraId="771EE60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76C614D" w14:textId="77777777" w:rsidR="00600D27" w:rsidRDefault="00600D27" w:rsidP="004D3348">
            <w:pPr>
              <w:pStyle w:val="TAL"/>
            </w:pPr>
            <w:r>
              <w:t>&gt; Data capabilities such as data collection and supported data processing capabilities</w:t>
            </w:r>
          </w:p>
        </w:tc>
      </w:tr>
      <w:tr w:rsidR="00600D27" w:rsidRPr="00836241" w14:paraId="14C3D95D" w14:textId="77777777" w:rsidTr="004D3348">
        <w:trPr>
          <w:jc w:val="center"/>
        </w:trPr>
        <w:tc>
          <w:tcPr>
            <w:tcW w:w="2880" w:type="dxa"/>
            <w:tcBorders>
              <w:left w:val="single" w:sz="4" w:space="0" w:color="000000" w:themeColor="text1"/>
              <w:bottom w:val="single" w:sz="4" w:space="0" w:color="000000" w:themeColor="text1"/>
            </w:tcBorders>
            <w:shd w:val="clear" w:color="auto" w:fill="auto"/>
          </w:tcPr>
          <w:p w14:paraId="3EF8120B" w14:textId="77777777" w:rsidR="00600D27" w:rsidRDefault="00600D27" w:rsidP="004D3348">
            <w:pPr>
              <w:pStyle w:val="TAL"/>
            </w:pPr>
          </w:p>
        </w:tc>
        <w:tc>
          <w:tcPr>
            <w:tcW w:w="1440" w:type="dxa"/>
            <w:tcBorders>
              <w:left w:val="single" w:sz="4" w:space="0" w:color="000000" w:themeColor="text1"/>
              <w:bottom w:val="single" w:sz="4" w:space="0" w:color="000000" w:themeColor="text1"/>
            </w:tcBorders>
            <w:shd w:val="clear" w:color="auto" w:fill="auto"/>
          </w:tcPr>
          <w:p w14:paraId="4DD8FC6C" w14:textId="77777777" w:rsidR="00600D27" w:rsidRDefault="00600D27" w:rsidP="004D3348">
            <w:pPr>
              <w:pStyle w:val="TAC"/>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89F91" w14:textId="77777777" w:rsidR="00600D27" w:rsidRDefault="00600D27" w:rsidP="004D3348">
            <w:pPr>
              <w:pStyle w:val="TAL"/>
            </w:pPr>
            <w:r>
              <w:t xml:space="preserve">&gt; List of supported services: </w:t>
            </w:r>
          </w:p>
          <w:p w14:paraId="1AEE3979" w14:textId="72092D28" w:rsidR="00600D27" w:rsidRPr="001A4766" w:rsidRDefault="00600D27" w:rsidP="004D3348">
            <w:pPr>
              <w:pStyle w:val="TAL"/>
              <w:rPr>
                <w:rFonts w:cstheme="minorHAnsi"/>
                <w:bCs/>
                <w:lang w:val="en-US"/>
              </w:rPr>
            </w:pPr>
            <w:r>
              <w:rPr>
                <w:rFonts w:cstheme="minorHAnsi"/>
                <w:bCs/>
                <w:lang w:val="en-US"/>
              </w:rPr>
              <w:t xml:space="preserve">  </w:t>
            </w:r>
            <w:r>
              <w:t xml:space="preserve">&gt;&gt; List of </w:t>
            </w:r>
            <w:r>
              <w:rPr>
                <w:rFonts w:cstheme="minorHAnsi"/>
                <w:bCs/>
                <w:lang w:val="en-US"/>
              </w:rPr>
              <w:t>VAL service ID(s) or List of Service type(s) (e.g.,</w:t>
            </w:r>
            <w:r>
              <w:t xml:space="preserve"> Slice/Service Type SST)</w:t>
            </w:r>
            <w:r>
              <w:rPr>
                <w:rFonts w:cstheme="minorHAnsi"/>
                <w:bCs/>
                <w:lang w:val="en-US"/>
              </w:rPr>
              <w:t xml:space="preserve"> that the client support</w:t>
            </w:r>
          </w:p>
          <w:p w14:paraId="401F887C" w14:textId="26ADE412" w:rsidR="00600D27" w:rsidRDefault="00600D27" w:rsidP="004D3348">
            <w:pPr>
              <w:pStyle w:val="TAL"/>
            </w:pPr>
            <w:r>
              <w:t xml:space="preserve">  &gt;&gt; Corresponding </w:t>
            </w:r>
            <w:r>
              <w:rPr>
                <w:rFonts w:cstheme="minorHAnsi"/>
                <w:bCs/>
                <w:lang w:val="en-US"/>
              </w:rPr>
              <w:t>service permission level(s) (e.g., raw data, processed data, premium resource usage standard resource usage, limited resource usage</w:t>
            </w:r>
          </w:p>
        </w:tc>
      </w:tr>
    </w:tbl>
    <w:p w14:paraId="38766FDF" w14:textId="77777777" w:rsidR="00600D27" w:rsidRDefault="00600D27" w:rsidP="00C53156">
      <w:pPr>
        <w:rPr>
          <w:lang w:val="en-US"/>
        </w:rPr>
      </w:pPr>
    </w:p>
    <w:p w14:paraId="6BD11CB9" w14:textId="5365EF07" w:rsidR="00600D27" w:rsidRPr="00600D27" w:rsidRDefault="00600D27" w:rsidP="00600D27">
      <w:pPr>
        <w:pStyle w:val="EditorsNote"/>
      </w:pPr>
      <w:r w:rsidRPr="00600D27">
        <w:t>Editor's Note: Which IEs in Table 8.8.3-1 AIML client profile are optional, and mandatory is FFS.</w:t>
      </w:r>
    </w:p>
    <w:p w14:paraId="5047D633" w14:textId="77777777" w:rsidR="00600D27" w:rsidRPr="00CA0D40" w:rsidRDefault="00600D27" w:rsidP="00600D27">
      <w:pPr>
        <w:rPr>
          <w:b/>
          <w:lang w:val="en-US"/>
        </w:rPr>
      </w:pPr>
      <w:r w:rsidRPr="00CA0D40">
        <w:rPr>
          <w:lang w:val="en-US"/>
        </w:rPr>
        <w:t>Table 8.8.3-2 shows the response sent by the AIML enablement server to the AIML enablement client for the AIML enablement client registration procedure.</w:t>
      </w:r>
    </w:p>
    <w:p w14:paraId="6EF13911" w14:textId="77777777" w:rsidR="00600D27" w:rsidRPr="00600D27" w:rsidRDefault="00600D27" w:rsidP="00600D27">
      <w:pPr>
        <w:pStyle w:val="TH"/>
      </w:pPr>
      <w:r w:rsidRPr="00600D27">
        <w:t>Table 8.8.3-2: Response for AIML enablement client registration procedure</w:t>
      </w:r>
    </w:p>
    <w:tbl>
      <w:tblPr>
        <w:tblW w:w="8640" w:type="dxa"/>
        <w:jc w:val="center"/>
        <w:tblLayout w:type="fixed"/>
        <w:tblLook w:val="0000" w:firstRow="0" w:lastRow="0" w:firstColumn="0" w:lastColumn="0" w:noHBand="0" w:noVBand="0"/>
      </w:tblPr>
      <w:tblGrid>
        <w:gridCol w:w="2880"/>
        <w:gridCol w:w="1440"/>
        <w:gridCol w:w="4320"/>
      </w:tblGrid>
      <w:tr w:rsidR="00600D27" w:rsidRPr="00836241" w14:paraId="0638392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7273983" w14:textId="77777777" w:rsidR="00600D27" w:rsidRPr="00836241" w:rsidRDefault="00600D27"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76D625A3" w14:textId="77777777" w:rsidR="00600D27" w:rsidRPr="00836241" w:rsidRDefault="00600D27"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06ED042" w14:textId="77777777" w:rsidR="00600D27" w:rsidRPr="00836241" w:rsidRDefault="00600D27" w:rsidP="004D3348">
            <w:pPr>
              <w:pStyle w:val="TAH"/>
            </w:pPr>
            <w:r w:rsidRPr="00836241">
              <w:t>Description</w:t>
            </w:r>
          </w:p>
        </w:tc>
      </w:tr>
      <w:tr w:rsidR="00600D27" w:rsidRPr="00836241" w14:paraId="70D2BB7B"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35F4C04B" w14:textId="77777777" w:rsidR="00600D27" w:rsidRPr="00836241" w:rsidRDefault="00600D27"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81C927" w14:textId="77777777" w:rsidR="00600D27" w:rsidRPr="00836241" w:rsidRDefault="00600D27"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30E90B8" w14:textId="77777777" w:rsidR="00600D27" w:rsidRPr="00836241" w:rsidRDefault="00600D27" w:rsidP="004D3348">
            <w:pPr>
              <w:pStyle w:val="TAL"/>
            </w:pPr>
            <w:r>
              <w:t xml:space="preserve">The status for the request: success or fail. </w:t>
            </w:r>
          </w:p>
        </w:tc>
      </w:tr>
      <w:tr w:rsidR="00600D27" w:rsidRPr="00836241" w14:paraId="4E2A207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F6F5950" w14:textId="77777777" w:rsidR="00600D27" w:rsidRDefault="00600D27" w:rsidP="004D3348">
            <w:pPr>
              <w:pStyle w:val="TAL"/>
            </w:pPr>
            <w:r>
              <w:t>AIML client profile ID</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DC2472D" w14:textId="77777777" w:rsidR="00600D27" w:rsidRDefault="00600D27" w:rsidP="004D3348">
            <w:pPr>
              <w:pStyle w:val="TAC"/>
              <w:rPr>
                <w:lang w:eastAsia="zh-CN"/>
              </w:rPr>
            </w:pPr>
            <w:r>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315F84" w14:textId="77777777" w:rsidR="00600D27" w:rsidRDefault="00600D27" w:rsidP="004D3348">
            <w:pPr>
              <w:pStyle w:val="TAL"/>
            </w:pPr>
            <w:r>
              <w:t>An identifier for the AIML client profile</w:t>
            </w:r>
          </w:p>
        </w:tc>
      </w:tr>
    </w:tbl>
    <w:p w14:paraId="412B98EB" w14:textId="77777777" w:rsidR="00600D27" w:rsidRPr="00CA0D40" w:rsidRDefault="00600D27" w:rsidP="00C53156">
      <w:pPr>
        <w:rPr>
          <w:lang w:val="en-US" w:eastAsia="zh-CN"/>
        </w:rPr>
      </w:pPr>
    </w:p>
    <w:p w14:paraId="4096519A" w14:textId="77777777" w:rsidR="00600D27" w:rsidRPr="00D7706D" w:rsidRDefault="00600D27" w:rsidP="00600D27">
      <w:pPr>
        <w:pStyle w:val="Heading3"/>
      </w:pPr>
      <w:bookmarkStart w:id="179" w:name="_Toc161046026"/>
      <w:r>
        <w:t>8</w:t>
      </w:r>
      <w:r w:rsidRPr="00D7706D">
        <w:t>.</w:t>
      </w:r>
      <w:r>
        <w:rPr>
          <w:lang w:eastAsia="zh-CN"/>
        </w:rPr>
        <w:t>8</w:t>
      </w:r>
      <w:r w:rsidRPr="00D7706D">
        <w:t>.</w:t>
      </w:r>
      <w:r>
        <w:rPr>
          <w:lang w:eastAsia="zh-CN"/>
        </w:rPr>
        <w:t>4</w:t>
      </w:r>
      <w:r w:rsidRPr="00D7706D">
        <w:tab/>
      </w:r>
      <w:r>
        <w:rPr>
          <w:rFonts w:hint="eastAsia"/>
          <w:lang w:eastAsia="zh-CN"/>
        </w:rPr>
        <w:t>Solution e</w:t>
      </w:r>
      <w:r w:rsidRPr="00D7706D">
        <w:t>valuation</w:t>
      </w:r>
      <w:bookmarkEnd w:id="179"/>
    </w:p>
    <w:p w14:paraId="11F76F22" w14:textId="07B53B2A" w:rsidR="00600D27" w:rsidRPr="00600D27" w:rsidRDefault="00600D27" w:rsidP="00600D27">
      <w:pPr>
        <w:pStyle w:val="EditorsNote"/>
        <w:rPr>
          <w:lang w:val="en-US" w:eastAsia="zh-CN"/>
        </w:rPr>
      </w:pPr>
      <w:r w:rsidRPr="00D7706D">
        <w:rPr>
          <w:lang w:val="en-US"/>
        </w:rPr>
        <w:t>Editor's note:</w:t>
      </w:r>
      <w:r w:rsidRPr="00CA0D40">
        <w:rPr>
          <w:lang w:val="en-US" w:eastAsia="ja-JP"/>
        </w:rPr>
        <w:tab/>
        <w:t>This clause provides an evaluation of the solution.</w:t>
      </w:r>
      <w:r w:rsidRPr="00CA0D40">
        <w:rPr>
          <w:rFonts w:hint="eastAsia"/>
          <w:lang w:val="en-US" w:eastAsia="zh-CN"/>
        </w:rPr>
        <w:t xml:space="preserve"> The </w:t>
      </w:r>
      <w:r w:rsidRPr="00CA0D40">
        <w:rPr>
          <w:lang w:val="en-US" w:eastAsia="zh-CN"/>
        </w:rPr>
        <w:t>evaluat</w:t>
      </w:r>
      <w:r w:rsidRPr="00CA0D40">
        <w:rPr>
          <w:rFonts w:hint="eastAsia"/>
          <w:lang w:val="en-US" w:eastAsia="zh-CN"/>
        </w:rPr>
        <w:t>ion should include the descriptions of the impacts to existing architectures.</w:t>
      </w:r>
    </w:p>
    <w:p w14:paraId="2486DD78" w14:textId="77777777" w:rsidR="00840BC8" w:rsidRPr="0064781D" w:rsidRDefault="00840BC8" w:rsidP="00840BC8">
      <w:pPr>
        <w:pStyle w:val="Heading2"/>
      </w:pPr>
      <w:bookmarkStart w:id="180" w:name="_Toc161046027"/>
      <w:bookmarkStart w:id="181" w:name="_Hlk151542140"/>
      <w:r>
        <w:rPr>
          <w:lang w:eastAsia="zh-CN"/>
        </w:rPr>
        <w:t>8</w:t>
      </w:r>
      <w:r>
        <w:t>.9</w:t>
      </w:r>
      <w:r>
        <w:tab/>
      </w:r>
      <w:r>
        <w:rPr>
          <w:lang w:val="en-US"/>
        </w:rPr>
        <w:t xml:space="preserve">Solution #9: </w:t>
      </w:r>
      <w:r>
        <w:rPr>
          <w:rFonts w:eastAsiaTheme="minorEastAsia"/>
          <w:lang w:val="en-US"/>
        </w:rPr>
        <w:t>Support for FL member registration</w:t>
      </w:r>
      <w:bookmarkEnd w:id="180"/>
    </w:p>
    <w:p w14:paraId="64EB01F5" w14:textId="77777777" w:rsidR="00840BC8" w:rsidRDefault="00840BC8" w:rsidP="00840BC8">
      <w:pPr>
        <w:pStyle w:val="Heading3"/>
      </w:pPr>
      <w:bookmarkStart w:id="182" w:name="_Toc161046028"/>
      <w:r>
        <w:rPr>
          <w:lang w:eastAsia="zh-CN"/>
        </w:rPr>
        <w:t>8</w:t>
      </w:r>
      <w:r>
        <w:t>.9.1</w:t>
      </w:r>
      <w:r>
        <w:tab/>
        <w:t>Solution description</w:t>
      </w:r>
      <w:bookmarkEnd w:id="182"/>
    </w:p>
    <w:p w14:paraId="26B70B24" w14:textId="77777777" w:rsidR="00840BC8" w:rsidRPr="0035047D" w:rsidRDefault="00840BC8" w:rsidP="00840BC8">
      <w:r w:rsidRPr="0035047D">
        <w:t>This solution addresses Key Issue #</w:t>
      </w:r>
      <w:r>
        <w:t>3</w:t>
      </w:r>
      <w:r w:rsidRPr="0035047D">
        <w:t>.</w:t>
      </w:r>
    </w:p>
    <w:p w14:paraId="57333693" w14:textId="411E385A" w:rsidR="00840BC8" w:rsidRDefault="00840BC8" w:rsidP="00840BC8">
      <w:r w:rsidRPr="0035047D">
        <w:t xml:space="preserve">This solution </w:t>
      </w:r>
      <w:r>
        <w:t xml:space="preserve">provides the procedures for the registration and registration update of candidate FL members in an FL Member Registry (e.g., A-ADRF). Candidate </w:t>
      </w:r>
      <w:r>
        <w:rPr>
          <w:rFonts w:eastAsiaTheme="minorEastAsia"/>
        </w:rPr>
        <w:t>FL members can be application layer entities (e.g., VAL server, EAS) at the server or VAL UE side, which can potentially be selected as FL clients or FL server, FL server/aggregator</w:t>
      </w:r>
      <w:r>
        <w:t xml:space="preserve"> for a particular ASP /vertical requirement.</w:t>
      </w:r>
    </w:p>
    <w:p w14:paraId="3427201A" w14:textId="62CEAA3C" w:rsidR="00840BC8" w:rsidRPr="00497DA1" w:rsidRDefault="00840BC8" w:rsidP="00497DA1">
      <w:pPr>
        <w:pStyle w:val="NO"/>
      </w:pPr>
      <w:r w:rsidRPr="00840BC8">
        <w:t>NOTE:</w:t>
      </w:r>
      <w:r w:rsidR="00EC75FE">
        <w:tab/>
      </w:r>
      <w:r w:rsidRPr="00840BC8">
        <w:t>AI/ML service registry can be deployed as logical functionality in AI/ML enabler server or as enhanced capability of A-ADRF or at an edge / cloud platform repository or gateway.</w:t>
      </w:r>
    </w:p>
    <w:p w14:paraId="5C075551" w14:textId="77777777" w:rsidR="00840BC8" w:rsidRDefault="00840BC8" w:rsidP="00840BC8">
      <w:pPr>
        <w:pStyle w:val="Heading4"/>
        <w:rPr>
          <w:rFonts w:eastAsiaTheme="minorEastAsia"/>
          <w:lang w:val="en-US"/>
        </w:rPr>
      </w:pPr>
      <w:bookmarkStart w:id="183" w:name="_Toc161046029"/>
      <w:r>
        <w:rPr>
          <w:rFonts w:eastAsiaTheme="minorEastAsia"/>
          <w:lang w:val="en-US"/>
        </w:rPr>
        <w:lastRenderedPageBreak/>
        <w:t>8.9.1.1</w:t>
      </w:r>
      <w:r>
        <w:rPr>
          <w:rFonts w:eastAsiaTheme="minorEastAsia"/>
          <w:lang w:val="en-US"/>
        </w:rPr>
        <w:tab/>
        <w:t>Procedure for FL member registration</w:t>
      </w:r>
      <w:bookmarkEnd w:id="183"/>
    </w:p>
    <w:p w14:paraId="2060F665" w14:textId="77777777" w:rsidR="00840BC8" w:rsidRDefault="00840BC8" w:rsidP="00840BC8">
      <w:r w:rsidRPr="0035047D">
        <w:t>Figure </w:t>
      </w:r>
      <w:r>
        <w:t>8</w:t>
      </w:r>
      <w:r w:rsidRPr="0035047D">
        <w:t>.</w:t>
      </w:r>
      <w:r>
        <w:t>9</w:t>
      </w:r>
      <w:r w:rsidRPr="0035047D">
        <w:t>.1</w:t>
      </w:r>
      <w:r>
        <w:t>.1</w:t>
      </w:r>
      <w:r w:rsidRPr="0035047D">
        <w:t xml:space="preserve">-1 illustrates the procedure where the </w:t>
      </w:r>
      <w:r>
        <w:t>registration of a candidate FL member happens via the FL member Registry.</w:t>
      </w:r>
    </w:p>
    <w:p w14:paraId="42D93EBB" w14:textId="77777777" w:rsidR="00840BC8" w:rsidRDefault="00840BC8" w:rsidP="00840BC8">
      <w:r>
        <w:t>This procedure covers the</w:t>
      </w:r>
      <w:r w:rsidRPr="00850DB0">
        <w:t xml:space="preserve"> registration of the candidate FL member </w:t>
      </w:r>
      <w:r>
        <w:t>to a global repository /</w:t>
      </w:r>
      <w:r w:rsidRPr="00850DB0">
        <w:t xml:space="preserve"> </w:t>
      </w:r>
      <w:r>
        <w:t>r</w:t>
      </w:r>
      <w:r w:rsidRPr="00850DB0">
        <w:t>egistry</w:t>
      </w:r>
      <w:r>
        <w:t xml:space="preserve"> which is introduced for keeping the FL member registrations</w:t>
      </w:r>
      <w:r w:rsidRPr="00850DB0">
        <w:t xml:space="preserve">. Such </w:t>
      </w:r>
      <w:r>
        <w:t xml:space="preserve">candidate </w:t>
      </w:r>
      <w:r w:rsidRPr="00850DB0">
        <w:t xml:space="preserve">member </w:t>
      </w:r>
      <w:r>
        <w:t>can</w:t>
      </w:r>
      <w:r w:rsidRPr="00850DB0">
        <w:t xml:space="preserve"> be a server functionality or a </w:t>
      </w:r>
      <w:r>
        <w:t xml:space="preserve">VAL </w:t>
      </w:r>
      <w:r w:rsidRPr="00850DB0">
        <w:t xml:space="preserve">UE functionality or an enabler layer functionality which is registering to the </w:t>
      </w:r>
      <w:r>
        <w:t>FL member Registry</w:t>
      </w:r>
      <w:r w:rsidRPr="00850DB0" w:rsidDel="00EA1F65">
        <w:t xml:space="preserve"> </w:t>
      </w:r>
      <w:r w:rsidRPr="00850DB0">
        <w:t>to act as FL member for a given application event (analytics event or event triggered by a VAL layer application server or client).</w:t>
      </w:r>
    </w:p>
    <w:p w14:paraId="2348750F" w14:textId="77777777" w:rsidR="00840BC8" w:rsidRPr="00DD2A5E" w:rsidRDefault="00840BC8" w:rsidP="00840BC8">
      <w:r>
        <w:t>The following f</w:t>
      </w:r>
      <w:r w:rsidRPr="00DD2A5E">
        <w:t xml:space="preserve">igure illustrates the procedure for registering </w:t>
      </w:r>
      <w:r w:rsidRPr="00850DB0">
        <w:t>FL member</w:t>
      </w:r>
      <w:r w:rsidRPr="00DD2A5E">
        <w:t>.</w:t>
      </w:r>
    </w:p>
    <w:bookmarkStart w:id="184" w:name="_MON_1755417482"/>
    <w:bookmarkEnd w:id="184"/>
    <w:p w14:paraId="2DBF9438" w14:textId="77777777" w:rsidR="00840BC8" w:rsidRPr="00DD2A5E" w:rsidRDefault="00840BC8" w:rsidP="00840BC8">
      <w:pPr>
        <w:pStyle w:val="TH"/>
      </w:pPr>
      <w:r w:rsidRPr="00DD2A5E">
        <w:object w:dxaOrig="9720" w:dyaOrig="5176" w14:anchorId="64215576">
          <v:shape id="_x0000_i1041" type="#_x0000_t75" style="width:452.95pt;height:241.25pt" o:ole="">
            <v:imagedata r:id="rId41" o:title=""/>
          </v:shape>
          <o:OLEObject Type="Embed" ProgID="Visio.Drawing.11" ShapeID="_x0000_i1041" DrawAspect="Content" ObjectID="_1771662465" r:id="rId42"/>
        </w:object>
      </w:r>
    </w:p>
    <w:p w14:paraId="29A60508" w14:textId="77777777" w:rsidR="00840BC8" w:rsidRPr="00DD2A5E" w:rsidRDefault="00840BC8" w:rsidP="00840BC8">
      <w:pPr>
        <w:pStyle w:val="TF"/>
      </w:pPr>
      <w:r w:rsidRPr="00DD2A5E">
        <w:t>Figure </w:t>
      </w:r>
      <w:r>
        <w:t>8.9.1.1-1</w:t>
      </w:r>
      <w:r w:rsidRPr="00DD2A5E">
        <w:t xml:space="preserve"> Procedure for registration on </w:t>
      </w:r>
      <w:r>
        <w:t>FL member registry</w:t>
      </w:r>
    </w:p>
    <w:p w14:paraId="611BD1D4" w14:textId="77777777" w:rsidR="00840BC8" w:rsidRDefault="00840BC8" w:rsidP="00840BC8">
      <w:pPr>
        <w:pStyle w:val="B1"/>
      </w:pPr>
      <w:r>
        <w:t>1.</w:t>
      </w:r>
      <w:r>
        <w:tab/>
        <w:t xml:space="preserve">The candidate FL member (e.g. VAL server, VAL UE) onboards to the platform (edge or cloud), hosting the AIML Enablement Server. Such entity is used as a middle layer between the FL members and the registry and facilitates the registration process. </w:t>
      </w:r>
    </w:p>
    <w:p w14:paraId="034DAEA0" w14:textId="08130185" w:rsidR="00840BC8" w:rsidRDefault="00840BC8" w:rsidP="00497DA1">
      <w:pPr>
        <w:pStyle w:val="EditorsNote"/>
      </w:pPr>
      <w:r>
        <w:t>Editor</w:t>
      </w:r>
      <w:r w:rsidR="009E1917" w:rsidRPr="009E1917">
        <w:t>'</w:t>
      </w:r>
      <w:r>
        <w:t>s Note:  It is FFS whether Solution #3 can be re-used for step 1.</w:t>
      </w:r>
    </w:p>
    <w:p w14:paraId="5630E639" w14:textId="77777777" w:rsidR="00840BC8" w:rsidRPr="00511A39" w:rsidRDefault="00840BC8" w:rsidP="00840BC8">
      <w:pPr>
        <w:pStyle w:val="B1"/>
        <w:rPr>
          <w:lang w:val="en-US"/>
        </w:rPr>
      </w:pPr>
      <w:r>
        <w:t>2</w:t>
      </w:r>
      <w:r w:rsidRPr="00DD2A5E">
        <w:t>.</w:t>
      </w:r>
      <w:r w:rsidRPr="00DD2A5E">
        <w:tab/>
        <w:t xml:space="preserve">For registration of </w:t>
      </w:r>
      <w:r>
        <w:t>FL members</w:t>
      </w:r>
      <w:r w:rsidRPr="00DD2A5E">
        <w:t xml:space="preserve"> on the </w:t>
      </w:r>
      <w:r>
        <w:t>FL member registry</w:t>
      </w:r>
      <w:r w:rsidRPr="00DD2A5E">
        <w:t xml:space="preserve">, the </w:t>
      </w:r>
      <w:r>
        <w:t xml:space="preserve">AIML Enablement Server </w:t>
      </w:r>
      <w:r w:rsidRPr="00DD2A5E">
        <w:t xml:space="preserve">sends a registration request to the </w:t>
      </w:r>
      <w:r>
        <w:t>FL member registry</w:t>
      </w:r>
      <w:r w:rsidRPr="00DD2A5E">
        <w:t xml:space="preserve">. The registration request contains a list of information about the </w:t>
      </w:r>
      <w:r>
        <w:t>FL member,</w:t>
      </w:r>
      <w:r w:rsidRPr="00DD2A5E">
        <w:t xml:space="preserve"> which require registration on the </w:t>
      </w:r>
      <w:r>
        <w:t>FL member registry</w:t>
      </w:r>
      <w:r w:rsidRPr="00DD2A5E">
        <w:t>.</w:t>
      </w:r>
      <w:r>
        <w:t xml:space="preserve">  Such information includes the FL member type and other information such as t</w:t>
      </w:r>
      <w:r w:rsidRPr="00392A29">
        <w:t>ime availability scheduling information, area of interest or location the member resides, interoperabili</w:t>
      </w:r>
      <w:r>
        <w:t>9</w:t>
      </w:r>
      <w:r w:rsidRPr="00392A29">
        <w:t>y information, use case availability/limitations.</w:t>
      </w:r>
    </w:p>
    <w:p w14:paraId="2CFCF818" w14:textId="77777777" w:rsidR="00840BC8" w:rsidRPr="00DD2A5E" w:rsidRDefault="00840BC8" w:rsidP="00840BC8">
      <w:pPr>
        <w:pStyle w:val="B1"/>
      </w:pPr>
      <w:r>
        <w:t>3</w:t>
      </w:r>
      <w:r w:rsidRPr="00DD2A5E">
        <w:t>.</w:t>
      </w:r>
      <w:r w:rsidRPr="00DD2A5E">
        <w:tab/>
      </w:r>
      <w:r>
        <w:t>The FL member registry</w:t>
      </w:r>
      <w:r w:rsidRPr="00DD2A5E">
        <w:t xml:space="preserve"> validates the received request and generates the identity and other security related information for all the </w:t>
      </w:r>
      <w:r>
        <w:t>FL members</w:t>
      </w:r>
      <w:r w:rsidRPr="00DD2A5E">
        <w:t xml:space="preserve"> listed in the registration request.</w:t>
      </w:r>
    </w:p>
    <w:p w14:paraId="7FC683F6" w14:textId="77777777" w:rsidR="00840BC8" w:rsidRDefault="00840BC8" w:rsidP="00840BC8">
      <w:pPr>
        <w:pStyle w:val="B1"/>
      </w:pPr>
      <w:r>
        <w:t>4</w:t>
      </w:r>
      <w:r w:rsidRPr="00DD2A5E">
        <w:t>.</w:t>
      </w:r>
      <w:r w:rsidRPr="00DD2A5E">
        <w:tab/>
        <w:t xml:space="preserve">The </w:t>
      </w:r>
      <w:r>
        <w:t>FL member registry</w:t>
      </w:r>
      <w:r w:rsidRPr="00DD2A5E">
        <w:t xml:space="preserve"> sends the generated information in the registration response message to the </w:t>
      </w:r>
      <w:r>
        <w:t>AIML Enablement Server.</w:t>
      </w:r>
    </w:p>
    <w:p w14:paraId="7DC16D00" w14:textId="77777777" w:rsidR="00840BC8" w:rsidRDefault="00840BC8" w:rsidP="00840BC8">
      <w:pPr>
        <w:pStyle w:val="B1"/>
      </w:pPr>
      <w:r>
        <w:t>5.</w:t>
      </w:r>
      <w:r>
        <w:tab/>
      </w:r>
      <w:r w:rsidRPr="00DD2A5E">
        <w:t xml:space="preserve">The </w:t>
      </w:r>
      <w:r>
        <w:t>AIML Enablement Server</w:t>
      </w:r>
      <w:r w:rsidDel="00EA1F65">
        <w:t xml:space="preserve"> </w:t>
      </w:r>
      <w:r w:rsidRPr="00DD2A5E">
        <w:t xml:space="preserve">configures the received information to the individual </w:t>
      </w:r>
      <w:r>
        <w:t>candidate FL members</w:t>
      </w:r>
      <w:r w:rsidRPr="00DD2A5E">
        <w:t>.</w:t>
      </w:r>
    </w:p>
    <w:p w14:paraId="007F83ED" w14:textId="77777777" w:rsidR="00840BC8" w:rsidRDefault="00840BC8" w:rsidP="00840BC8">
      <w:pPr>
        <w:pStyle w:val="Heading4"/>
        <w:rPr>
          <w:rFonts w:eastAsiaTheme="minorEastAsia"/>
          <w:lang w:val="en-US"/>
        </w:rPr>
      </w:pPr>
      <w:bookmarkStart w:id="185" w:name="_Toc161046030"/>
      <w:r>
        <w:rPr>
          <w:rFonts w:eastAsiaTheme="minorEastAsia"/>
          <w:lang w:val="en-US"/>
        </w:rPr>
        <w:t>8.9.1.2</w:t>
      </w:r>
      <w:r>
        <w:rPr>
          <w:rFonts w:eastAsiaTheme="minorEastAsia"/>
          <w:lang w:val="en-US"/>
        </w:rPr>
        <w:tab/>
        <w:t>Procedure for FL member registration update</w:t>
      </w:r>
      <w:bookmarkEnd w:id="185"/>
    </w:p>
    <w:p w14:paraId="36F4D65E" w14:textId="77777777" w:rsidR="00840BC8" w:rsidRPr="00DD2A5E" w:rsidRDefault="00840BC8" w:rsidP="00840BC8">
      <w:r w:rsidRPr="0035047D">
        <w:t>Figure </w:t>
      </w:r>
      <w:r>
        <w:t>8</w:t>
      </w:r>
      <w:r w:rsidRPr="0035047D">
        <w:t>.</w:t>
      </w:r>
      <w:r>
        <w:t>9</w:t>
      </w:r>
      <w:r w:rsidRPr="0035047D">
        <w:t>.1</w:t>
      </w:r>
      <w:r>
        <w:t>.2</w:t>
      </w:r>
      <w:r w:rsidRPr="0035047D">
        <w:t xml:space="preserve">-1 illustrates the procedure where the </w:t>
      </w:r>
      <w:r>
        <w:t>registration update of a candidate FL member happens via the FL member Registry.</w:t>
      </w:r>
    </w:p>
    <w:p w14:paraId="69D0A1A0" w14:textId="77777777" w:rsidR="00840BC8" w:rsidRPr="00DD2A5E" w:rsidRDefault="00840BC8" w:rsidP="00840BC8">
      <w:pPr>
        <w:pStyle w:val="TH"/>
      </w:pPr>
      <w:r w:rsidRPr="00DD2A5E">
        <w:object w:dxaOrig="9720" w:dyaOrig="5176" w14:anchorId="6DD8782A">
          <v:shape id="_x0000_i1042" type="#_x0000_t75" style="width:452.95pt;height:241.25pt" o:ole="">
            <v:imagedata r:id="rId43" o:title=""/>
          </v:shape>
          <o:OLEObject Type="Embed" ProgID="Visio.Drawing.11" ShapeID="_x0000_i1042" DrawAspect="Content" ObjectID="_1771662466" r:id="rId44"/>
        </w:object>
      </w:r>
    </w:p>
    <w:p w14:paraId="03D55564" w14:textId="77777777" w:rsidR="00840BC8" w:rsidRPr="00DD2A5E" w:rsidRDefault="00840BC8" w:rsidP="00840BC8">
      <w:pPr>
        <w:pStyle w:val="TF"/>
      </w:pPr>
      <w:r w:rsidRPr="00DD2A5E">
        <w:t>Figure </w:t>
      </w:r>
      <w:r>
        <w:t>8.9.1.2-1</w:t>
      </w:r>
      <w:r w:rsidRPr="00DD2A5E">
        <w:t xml:space="preserve">: Procedure for registration </w:t>
      </w:r>
      <w:r>
        <w:t xml:space="preserve">update </w:t>
      </w:r>
    </w:p>
    <w:p w14:paraId="2A397DC6" w14:textId="77777777" w:rsidR="00840BC8" w:rsidRDefault="00840BC8" w:rsidP="00840BC8">
      <w:pPr>
        <w:pStyle w:val="B1"/>
      </w:pPr>
      <w:bookmarkStart w:id="186" w:name="_Hlk150183468"/>
      <w:r w:rsidRPr="00430573">
        <w:t>1.</w:t>
      </w:r>
      <w:r w:rsidRPr="00430573">
        <w:tab/>
        <w:t>The candidate FL member</w:t>
      </w:r>
      <w:r>
        <w:t xml:space="preserve"> (e.g. VAL server, VAL UE) </w:t>
      </w:r>
      <w:r w:rsidRPr="00430573">
        <w:t xml:space="preserve">either decides to offboard or optionally change the capabilities or a trigger is initiated based on the condition changes (e.g. </w:t>
      </w:r>
      <w:r>
        <w:t xml:space="preserve">VAL </w:t>
      </w:r>
      <w:r w:rsidRPr="00430573">
        <w:t xml:space="preserve">UE moves to an area with limited coverage) and provides this information to the </w:t>
      </w:r>
      <w:r>
        <w:t>AIML Enablement Server</w:t>
      </w:r>
      <w:r w:rsidRPr="00430573">
        <w:t>. Such update can be also update of the location of the FL member in different DN/EDN, or the temporary unavailability of the FL member which requires to update the registration.</w:t>
      </w:r>
    </w:p>
    <w:p w14:paraId="7A9AE15A" w14:textId="3A6616D6" w:rsidR="00840BC8" w:rsidRDefault="00840BC8" w:rsidP="00497DA1">
      <w:pPr>
        <w:pStyle w:val="EditorsNote"/>
      </w:pPr>
      <w:r>
        <w:t>Editor</w:t>
      </w:r>
      <w:r w:rsidR="009E1917" w:rsidRPr="009E1917">
        <w:t>'</w:t>
      </w:r>
      <w:r>
        <w:t>s Note:  It is FFS whether Solution #3 can be re-used for step 1.</w:t>
      </w:r>
    </w:p>
    <w:p w14:paraId="22C44464" w14:textId="77777777" w:rsidR="00840BC8" w:rsidRDefault="00840BC8" w:rsidP="00840BC8">
      <w:pPr>
        <w:pStyle w:val="B1"/>
      </w:pPr>
      <w:r>
        <w:t>2</w:t>
      </w:r>
      <w:r w:rsidRPr="00DD2A5E">
        <w:t>.</w:t>
      </w:r>
      <w:r w:rsidRPr="00DD2A5E">
        <w:tab/>
        <w:t>For registration</w:t>
      </w:r>
      <w:r>
        <w:t xml:space="preserve"> update</w:t>
      </w:r>
      <w:r w:rsidRPr="00DD2A5E">
        <w:t xml:space="preserve"> of </w:t>
      </w:r>
      <w:r>
        <w:t>FL members</w:t>
      </w:r>
      <w:r w:rsidRPr="00DD2A5E">
        <w:t xml:space="preserve"> on the </w:t>
      </w:r>
      <w:r>
        <w:t>FL member registry</w:t>
      </w:r>
      <w:r w:rsidRPr="00DD2A5E">
        <w:t xml:space="preserve">, the </w:t>
      </w:r>
      <w:r>
        <w:t>AIML Enablement Server</w:t>
      </w:r>
      <w:r w:rsidDel="00EA1F65">
        <w:t xml:space="preserve"> </w:t>
      </w:r>
      <w:r w:rsidRPr="00DD2A5E">
        <w:t xml:space="preserve">sends a registration </w:t>
      </w:r>
      <w:r>
        <w:t xml:space="preserve">update </w:t>
      </w:r>
      <w:r w:rsidRPr="00DD2A5E">
        <w:t xml:space="preserve">request to the </w:t>
      </w:r>
      <w:r>
        <w:t>FL member registry</w:t>
      </w:r>
      <w:r w:rsidRPr="00DD2A5E">
        <w:t xml:space="preserve">. The registration </w:t>
      </w:r>
      <w:r>
        <w:t xml:space="preserve">update </w:t>
      </w:r>
      <w:r w:rsidRPr="00DD2A5E">
        <w:t xml:space="preserve">request contains a list of information about the </w:t>
      </w:r>
      <w:r>
        <w:t>FL member (what is changed or the change of availability status),</w:t>
      </w:r>
      <w:r w:rsidRPr="00DD2A5E">
        <w:t xml:space="preserve"> which require registration </w:t>
      </w:r>
      <w:r>
        <w:t xml:space="preserve">update </w:t>
      </w:r>
      <w:r w:rsidRPr="00DD2A5E">
        <w:t xml:space="preserve">on the </w:t>
      </w:r>
      <w:r>
        <w:t>FL member registry</w:t>
      </w:r>
      <w:r w:rsidRPr="00DD2A5E">
        <w:t>.</w:t>
      </w:r>
      <w:bookmarkEnd w:id="186"/>
    </w:p>
    <w:p w14:paraId="5E806C32" w14:textId="77777777" w:rsidR="00840BC8" w:rsidRPr="00DD2A5E" w:rsidRDefault="00840BC8" w:rsidP="00840BC8">
      <w:pPr>
        <w:pStyle w:val="B1"/>
      </w:pPr>
      <w:r>
        <w:t>3</w:t>
      </w:r>
      <w:r w:rsidRPr="00DD2A5E">
        <w:t>.</w:t>
      </w:r>
      <w:r w:rsidRPr="00DD2A5E">
        <w:tab/>
      </w:r>
      <w:r>
        <w:t>The FL member registry</w:t>
      </w:r>
      <w:r w:rsidRPr="00DD2A5E">
        <w:t xml:space="preserve"> validates the received </w:t>
      </w:r>
      <w:r>
        <w:t xml:space="preserve">update </w:t>
      </w:r>
      <w:r w:rsidRPr="00DD2A5E">
        <w:t xml:space="preserve">request and generates the identity and other security related information for all the </w:t>
      </w:r>
      <w:r>
        <w:t>FL members</w:t>
      </w:r>
      <w:r w:rsidRPr="00DD2A5E">
        <w:t xml:space="preserve"> listed in the registration </w:t>
      </w:r>
      <w:r>
        <w:t xml:space="preserve">update </w:t>
      </w:r>
      <w:r w:rsidRPr="00DD2A5E">
        <w:t>request.</w:t>
      </w:r>
    </w:p>
    <w:p w14:paraId="7FC39905" w14:textId="77777777" w:rsidR="00840BC8" w:rsidRDefault="00840BC8" w:rsidP="00840BC8">
      <w:pPr>
        <w:pStyle w:val="B1"/>
      </w:pPr>
      <w:r>
        <w:t>4</w:t>
      </w:r>
      <w:r w:rsidRPr="00DD2A5E">
        <w:t>.</w:t>
      </w:r>
      <w:r w:rsidRPr="00DD2A5E">
        <w:tab/>
        <w:t xml:space="preserve">The </w:t>
      </w:r>
      <w:r>
        <w:t>FL member Registry</w:t>
      </w:r>
      <w:r w:rsidDel="00EA1F65">
        <w:t xml:space="preserve"> </w:t>
      </w:r>
      <w:r w:rsidRPr="00DD2A5E">
        <w:t xml:space="preserve">sends the generated information in the registration </w:t>
      </w:r>
      <w:r>
        <w:t xml:space="preserve">update </w:t>
      </w:r>
      <w:r w:rsidRPr="00DD2A5E">
        <w:t xml:space="preserve">response message to the </w:t>
      </w:r>
      <w:r>
        <w:t>AIML Enablement Server or to the candidate FL member</w:t>
      </w:r>
      <w:r w:rsidRPr="00DD2A5E">
        <w:t>.</w:t>
      </w:r>
    </w:p>
    <w:p w14:paraId="0DD25360" w14:textId="77777777" w:rsidR="00840BC8" w:rsidRPr="00392A29" w:rsidRDefault="00840BC8" w:rsidP="00840BC8">
      <w:pPr>
        <w:pStyle w:val="B1"/>
        <w:rPr>
          <w:lang w:eastAsia="zh-CN"/>
        </w:rPr>
      </w:pPr>
    </w:p>
    <w:p w14:paraId="58D53568" w14:textId="77777777" w:rsidR="00840BC8" w:rsidRDefault="00840BC8" w:rsidP="00840BC8">
      <w:pPr>
        <w:pStyle w:val="Heading3"/>
        <w:rPr>
          <w:lang w:eastAsia="zh-CN"/>
        </w:rPr>
      </w:pPr>
      <w:bookmarkStart w:id="187" w:name="_Toc161046031"/>
      <w:r>
        <w:t>8</w:t>
      </w:r>
      <w:r w:rsidRPr="00D7706D">
        <w:t>.</w:t>
      </w:r>
      <w:r>
        <w:rPr>
          <w:lang w:eastAsia="zh-CN"/>
        </w:rPr>
        <w:t>9</w:t>
      </w:r>
      <w:r w:rsidRPr="00D7706D">
        <w:t>.</w:t>
      </w:r>
      <w:r>
        <w:rPr>
          <w:rFonts w:hint="eastAsia"/>
          <w:lang w:eastAsia="zh-CN"/>
        </w:rPr>
        <w:t>2</w:t>
      </w:r>
      <w:r w:rsidRPr="00D7706D">
        <w:tab/>
      </w:r>
      <w:r>
        <w:rPr>
          <w:lang w:eastAsia="zh-CN"/>
        </w:rPr>
        <w:t>Architecture Impacts</w:t>
      </w:r>
      <w:bookmarkEnd w:id="187"/>
    </w:p>
    <w:p w14:paraId="066EC514" w14:textId="77777777" w:rsidR="00840BC8" w:rsidRDefault="00840BC8" w:rsidP="00840BC8">
      <w:pPr>
        <w:rPr>
          <w:lang w:eastAsia="zh-CN"/>
        </w:rPr>
      </w:pPr>
      <w:r>
        <w:rPr>
          <w:lang w:eastAsia="zh-CN"/>
        </w:rPr>
        <w:t>The application enabler layer architecture impacts are the following:</w:t>
      </w:r>
    </w:p>
    <w:p w14:paraId="628B5220" w14:textId="79E1A01C" w:rsidR="00840BC8" w:rsidRDefault="00262B73" w:rsidP="00262B73">
      <w:pPr>
        <w:pStyle w:val="B1"/>
        <w:rPr>
          <w:lang w:eastAsia="zh-CN"/>
        </w:rPr>
      </w:pPr>
      <w:r>
        <w:rPr>
          <w:lang w:eastAsia="zh-CN"/>
        </w:rPr>
        <w:t>-</w:t>
      </w:r>
      <w:r>
        <w:rPr>
          <w:lang w:eastAsia="zh-CN"/>
        </w:rPr>
        <w:tab/>
      </w:r>
      <w:r w:rsidR="00840BC8">
        <w:rPr>
          <w:lang w:eastAsia="zh-CN"/>
        </w:rPr>
        <w:t xml:space="preserve">An FL member Registry is introduced for enabling the registration of candidate FL members. </w:t>
      </w:r>
    </w:p>
    <w:p w14:paraId="15DA88DE" w14:textId="3BCF9B14" w:rsidR="00840BC8" w:rsidRDefault="00840BC8" w:rsidP="00497DA1">
      <w:pPr>
        <w:pStyle w:val="EditorsNote"/>
        <w:rPr>
          <w:lang w:eastAsia="zh-CN"/>
        </w:rPr>
      </w:pPr>
      <w:bookmarkStart w:id="188" w:name="_Hlk151133897"/>
      <w:r>
        <w:rPr>
          <w:lang w:eastAsia="zh-CN"/>
        </w:rPr>
        <w:t>Editor</w:t>
      </w:r>
      <w:r w:rsidR="009E1917" w:rsidRPr="009E1917">
        <w:rPr>
          <w:lang w:eastAsia="zh-CN"/>
        </w:rPr>
        <w:t>'</w:t>
      </w:r>
      <w:r w:rsidR="009E1917">
        <w:rPr>
          <w:lang w:eastAsia="zh-CN"/>
        </w:rPr>
        <w:t>s</w:t>
      </w:r>
      <w:r>
        <w:rPr>
          <w:lang w:eastAsia="zh-CN"/>
        </w:rPr>
        <w:t xml:space="preserve"> Note: It is FFS whether this registry is part of the A-ADRF or AIML Enablement Server.</w:t>
      </w:r>
    </w:p>
    <w:p w14:paraId="7BC16E0F" w14:textId="77777777" w:rsidR="00840BC8" w:rsidRDefault="00840BC8" w:rsidP="00840BC8">
      <w:pPr>
        <w:pStyle w:val="Heading3"/>
        <w:rPr>
          <w:lang w:eastAsia="zh-CN"/>
        </w:rPr>
      </w:pPr>
      <w:bookmarkStart w:id="189" w:name="_Toc161046032"/>
      <w:bookmarkEnd w:id="188"/>
      <w:r>
        <w:t>8</w:t>
      </w:r>
      <w:r w:rsidRPr="00D7706D">
        <w:t>.</w:t>
      </w:r>
      <w:r>
        <w:rPr>
          <w:lang w:eastAsia="zh-CN"/>
        </w:rPr>
        <w:t>9</w:t>
      </w:r>
      <w:r w:rsidRPr="00D7706D">
        <w:t>.</w:t>
      </w:r>
      <w:r>
        <w:t>3</w:t>
      </w:r>
      <w:r w:rsidRPr="00D7706D">
        <w:tab/>
      </w:r>
      <w:r>
        <w:rPr>
          <w:lang w:eastAsia="zh-CN"/>
        </w:rPr>
        <w:t>Corresponding APIs</w:t>
      </w:r>
      <w:bookmarkEnd w:id="189"/>
    </w:p>
    <w:p w14:paraId="46A8253E" w14:textId="77777777" w:rsidR="00840BC8" w:rsidRDefault="00840BC8" w:rsidP="00840BC8">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3BA995AA" w14:textId="77777777" w:rsidR="00840BC8" w:rsidRPr="00D7706D" w:rsidRDefault="00840BC8" w:rsidP="00840BC8">
      <w:pPr>
        <w:pStyle w:val="Heading3"/>
      </w:pPr>
      <w:bookmarkStart w:id="190" w:name="_Toc161046033"/>
      <w:r>
        <w:t>8</w:t>
      </w:r>
      <w:r w:rsidRPr="00D7706D">
        <w:t>.</w:t>
      </w:r>
      <w:r>
        <w:rPr>
          <w:lang w:eastAsia="zh-CN"/>
        </w:rPr>
        <w:t>9</w:t>
      </w:r>
      <w:r w:rsidRPr="00D7706D">
        <w:t>.</w:t>
      </w:r>
      <w:r>
        <w:rPr>
          <w:lang w:eastAsia="zh-CN"/>
        </w:rPr>
        <w:t>4</w:t>
      </w:r>
      <w:r w:rsidRPr="00D7706D">
        <w:tab/>
      </w:r>
      <w:r>
        <w:rPr>
          <w:rFonts w:hint="eastAsia"/>
          <w:lang w:eastAsia="zh-CN"/>
        </w:rPr>
        <w:t>Solution e</w:t>
      </w:r>
      <w:r w:rsidRPr="00D7706D">
        <w:t>valuation</w:t>
      </w:r>
      <w:bookmarkEnd w:id="190"/>
    </w:p>
    <w:p w14:paraId="73DF61F0" w14:textId="77777777" w:rsidR="00840BC8" w:rsidRPr="00C21836" w:rsidRDefault="00840BC8" w:rsidP="00840BC8">
      <w:pPr>
        <w:pStyle w:val="EditorsNote"/>
        <w:rPr>
          <w:noProof/>
          <w:lang w:val="en-US"/>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AF85B4C" w14:textId="77777777" w:rsidR="00F433C9" w:rsidRPr="00836241" w:rsidRDefault="00F433C9" w:rsidP="00F433C9">
      <w:pPr>
        <w:pStyle w:val="Heading2"/>
        <w:rPr>
          <w:lang w:eastAsia="zh-CN"/>
        </w:rPr>
      </w:pPr>
      <w:bookmarkStart w:id="191" w:name="_Toc161046034"/>
      <w:bookmarkEnd w:id="181"/>
      <w:r w:rsidRPr="00836241">
        <w:rPr>
          <w:lang w:eastAsia="zh-CN"/>
        </w:rPr>
        <w:lastRenderedPageBreak/>
        <w:t>8.</w:t>
      </w:r>
      <w:r>
        <w:rPr>
          <w:lang w:eastAsia="zh-CN"/>
        </w:rPr>
        <w:t>10</w:t>
      </w:r>
      <w:r w:rsidRPr="00836241">
        <w:rPr>
          <w:lang w:eastAsia="zh-CN"/>
        </w:rPr>
        <w:tab/>
        <w:t>Solution #</w:t>
      </w:r>
      <w:r>
        <w:rPr>
          <w:lang w:eastAsia="zh-CN"/>
        </w:rPr>
        <w:t>10</w:t>
      </w:r>
      <w:r w:rsidRPr="00836241">
        <w:rPr>
          <w:lang w:eastAsia="zh-CN"/>
        </w:rPr>
        <w:t xml:space="preserve">: AI/ML member participation </w:t>
      </w:r>
      <w:r>
        <w:rPr>
          <w:lang w:eastAsia="zh-CN"/>
        </w:rPr>
        <w:t>configurations</w:t>
      </w:r>
      <w:r w:rsidRPr="00836241">
        <w:rPr>
          <w:lang w:eastAsia="zh-CN"/>
        </w:rPr>
        <w:t xml:space="preserve"> provisioning and management</w:t>
      </w:r>
      <w:bookmarkEnd w:id="191"/>
    </w:p>
    <w:p w14:paraId="04D34AF4" w14:textId="77777777" w:rsidR="00F433C9" w:rsidRPr="00836241" w:rsidRDefault="00F433C9" w:rsidP="00F433C9">
      <w:pPr>
        <w:pStyle w:val="Heading3"/>
        <w:rPr>
          <w:lang w:val="en-US" w:eastAsia="zh-CN"/>
        </w:rPr>
      </w:pPr>
      <w:bookmarkStart w:id="192" w:name="_Toc161046035"/>
      <w:r w:rsidRPr="00836241">
        <w:rPr>
          <w:lang w:val="en-US" w:eastAsia="zh-CN"/>
        </w:rPr>
        <w:t>8.</w:t>
      </w:r>
      <w:r>
        <w:rPr>
          <w:lang w:val="en-US" w:eastAsia="zh-CN"/>
        </w:rPr>
        <w:t>10</w:t>
      </w:r>
      <w:r w:rsidRPr="00836241">
        <w:rPr>
          <w:lang w:val="en-US" w:eastAsia="zh-CN"/>
        </w:rPr>
        <w:t>.1</w:t>
      </w:r>
      <w:r w:rsidRPr="00836241">
        <w:rPr>
          <w:lang w:val="en-US" w:eastAsia="zh-CN"/>
        </w:rPr>
        <w:tab/>
        <w:t>General</w:t>
      </w:r>
      <w:bookmarkEnd w:id="192"/>
    </w:p>
    <w:p w14:paraId="38EF2C09" w14:textId="551F9616" w:rsidR="00F433C9" w:rsidRDefault="00F433C9" w:rsidP="00F433C9">
      <w:pPr>
        <w:rPr>
          <w:lang w:eastAsia="zh-CN"/>
        </w:rPr>
      </w:pPr>
      <w:r w:rsidRPr="00836241">
        <w:rPr>
          <w:lang w:eastAsia="zh-CN"/>
        </w:rPr>
        <w:t>The following clauses specify procedures, information flows and APIs for Key issue</w:t>
      </w:r>
      <w:r>
        <w:rPr>
          <w:lang w:eastAsia="zh-CN"/>
        </w:rPr>
        <w:t xml:space="preserve"> </w:t>
      </w:r>
      <w:r w:rsidRPr="00836241">
        <w:rPr>
          <w:lang w:eastAsia="zh-CN"/>
        </w:rPr>
        <w:t xml:space="preserve">#A to provision the AI/ML member participation </w:t>
      </w:r>
      <w:r w:rsidRPr="000679E2">
        <w:rPr>
          <w:lang w:eastAsia="zh-CN"/>
        </w:rPr>
        <w:t>configurations</w:t>
      </w:r>
      <w:r w:rsidRPr="000679E2" w:rsidDel="000679E2">
        <w:rPr>
          <w:lang w:eastAsia="zh-CN"/>
        </w:rPr>
        <w:t xml:space="preserve"> </w:t>
      </w:r>
      <w:r w:rsidRPr="00836241">
        <w:rPr>
          <w:lang w:eastAsia="zh-CN"/>
        </w:rPr>
        <w:t>for the AI/ML Enabler services.</w:t>
      </w:r>
    </w:p>
    <w:p w14:paraId="4A79345A" w14:textId="61ADC19A" w:rsidR="00F433C9" w:rsidRPr="00836241" w:rsidRDefault="00F433C9" w:rsidP="00497DA1">
      <w:pPr>
        <w:pStyle w:val="EditorsNote"/>
        <w:rPr>
          <w:lang w:eastAsia="zh-CN"/>
        </w:rPr>
      </w:pPr>
      <w:r>
        <w:rPr>
          <w:lang w:eastAsia="zh-CN"/>
        </w:rPr>
        <w:t>Editor</w:t>
      </w:r>
      <w:r w:rsidR="009E1917" w:rsidRPr="009E1917">
        <w:rPr>
          <w:lang w:eastAsia="zh-CN"/>
        </w:rPr>
        <w:t>'</w:t>
      </w:r>
      <w:r>
        <w:rPr>
          <w:lang w:eastAsia="zh-CN"/>
        </w:rPr>
        <w:t>s note:</w:t>
      </w:r>
      <w:r>
        <w:rPr>
          <w:lang w:eastAsia="zh-CN"/>
        </w:rPr>
        <w:tab/>
        <w:t xml:space="preserve"> The relationship between the solution and KI#3 solutions needs to be evaluated and is FFS.</w:t>
      </w:r>
    </w:p>
    <w:p w14:paraId="26DA4DCB" w14:textId="77777777" w:rsidR="00F433C9" w:rsidRPr="00836241" w:rsidRDefault="00F433C9" w:rsidP="00F433C9">
      <w:pPr>
        <w:rPr>
          <w:lang w:eastAsia="zh-CN"/>
        </w:rPr>
      </w:pPr>
      <w:r w:rsidRPr="00836241">
        <w:rPr>
          <w:lang w:eastAsia="zh-CN"/>
        </w:rPr>
        <w:t>Assumptions:</w:t>
      </w:r>
    </w:p>
    <w:p w14:paraId="3577A4AF" w14:textId="6DB21D2F" w:rsidR="00F433C9" w:rsidRDefault="00F433C9" w:rsidP="00F433C9">
      <w:pPr>
        <w:pStyle w:val="B1"/>
        <w:rPr>
          <w:lang w:eastAsia="zh-CN"/>
        </w:rPr>
      </w:pPr>
      <w:r w:rsidRPr="00836241">
        <w:rPr>
          <w:lang w:eastAsia="zh-CN"/>
        </w:rPr>
        <w:t>-</w:t>
      </w:r>
      <w:r w:rsidRPr="00836241">
        <w:rPr>
          <w:lang w:eastAsia="zh-CN"/>
        </w:rPr>
        <w:tab/>
      </w:r>
      <w:r w:rsidRPr="00836241">
        <w:t>AI/ML member (e.g.</w:t>
      </w:r>
      <w:r>
        <w:t>,</w:t>
      </w:r>
      <w:r w:rsidRPr="00836241">
        <w:t xml:space="preserve"> AI/ML Enabler Client) is registered on the AI/ML Enabler Server to participate in the </w:t>
      </w:r>
      <w:r w:rsidRPr="00836241">
        <w:rPr>
          <w:lang w:eastAsia="zh-CN"/>
        </w:rPr>
        <w:t>AI/ML operations (e.g., ML model training).</w:t>
      </w:r>
    </w:p>
    <w:p w14:paraId="1D0E5745" w14:textId="77777777" w:rsidR="00F433C9" w:rsidRPr="00836241" w:rsidRDefault="00F433C9" w:rsidP="00F433C9">
      <w:pPr>
        <w:pStyle w:val="NO"/>
        <w:overflowPunct w:val="0"/>
        <w:autoSpaceDE w:val="0"/>
        <w:autoSpaceDN w:val="0"/>
        <w:adjustRightInd w:val="0"/>
        <w:textAlignment w:val="baseline"/>
        <w:rPr>
          <w:lang w:eastAsia="en-GB"/>
        </w:rPr>
      </w:pPr>
      <w:r w:rsidRPr="00836241">
        <w:rPr>
          <w:lang w:eastAsia="en-GB"/>
        </w:rPr>
        <w:t>NOTE:</w:t>
      </w:r>
      <w:r w:rsidRPr="00836241">
        <w:rPr>
          <w:lang w:eastAsia="en-GB"/>
        </w:rPr>
        <w:tab/>
        <w:t xml:space="preserve">The AI/ML member </w:t>
      </w:r>
      <w:r w:rsidRPr="000679E2">
        <w:rPr>
          <w:lang w:eastAsia="en-GB"/>
        </w:rPr>
        <w:t>configurations</w:t>
      </w:r>
      <w:r w:rsidRPr="000679E2" w:rsidDel="000679E2">
        <w:rPr>
          <w:lang w:eastAsia="en-GB"/>
        </w:rPr>
        <w:t xml:space="preserve"> </w:t>
      </w:r>
      <w:r w:rsidRPr="00836241">
        <w:rPr>
          <w:lang w:eastAsia="en-GB"/>
        </w:rPr>
        <w:t>provisioning service operation can be a part of the ML client config provisioning procedure defined in clause 8.3.2.</w:t>
      </w:r>
    </w:p>
    <w:p w14:paraId="0560C332" w14:textId="77777777" w:rsidR="000E68E8" w:rsidRDefault="000E68E8" w:rsidP="000E68E8">
      <w:pPr>
        <w:pStyle w:val="Heading3"/>
      </w:pPr>
      <w:bookmarkStart w:id="193" w:name="_Toc161046036"/>
      <w:r>
        <w:t>8.10.2</w:t>
      </w:r>
      <w:r>
        <w:tab/>
        <w:t>Procedures</w:t>
      </w:r>
      <w:bookmarkEnd w:id="193"/>
    </w:p>
    <w:p w14:paraId="6C2D0D5C" w14:textId="77777777" w:rsidR="000E68E8" w:rsidRDefault="000E68E8" w:rsidP="000E68E8">
      <w:pPr>
        <w:pStyle w:val="Heading4"/>
      </w:pPr>
      <w:bookmarkStart w:id="194" w:name="_Toc161046037"/>
      <w:r>
        <w:t>8.10.2.1</w:t>
      </w:r>
      <w:r>
        <w:tab/>
        <w:t>AI/ML member participation configurations provisioning and management</w:t>
      </w:r>
      <w:bookmarkEnd w:id="194"/>
    </w:p>
    <w:p w14:paraId="1766651B" w14:textId="05134A90" w:rsidR="000E68E8" w:rsidRDefault="000E68E8" w:rsidP="000E68E8">
      <w:pPr>
        <w:pStyle w:val="TH"/>
        <w:rPr>
          <w:noProof/>
        </w:rPr>
      </w:pPr>
    </w:p>
    <w:p w14:paraId="4E4178D3" w14:textId="1048C210" w:rsidR="000E68E8" w:rsidRDefault="000E68E8" w:rsidP="000E68E8">
      <w:pPr>
        <w:pStyle w:val="TH"/>
        <w:rPr>
          <w:noProof/>
        </w:rPr>
      </w:pPr>
      <w:r>
        <w:rPr>
          <w:noProof/>
        </w:rPr>
        <w:drawing>
          <wp:inline distT="0" distB="0" distL="0" distR="0" wp14:anchorId="69E46DE5" wp14:editId="675057E4">
            <wp:extent cx="4465955" cy="24104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65955" cy="2410460"/>
                    </a:xfrm>
                    <a:prstGeom prst="rect">
                      <a:avLst/>
                    </a:prstGeom>
                    <a:noFill/>
                  </pic:spPr>
                </pic:pic>
              </a:graphicData>
            </a:graphic>
          </wp:inline>
        </w:drawing>
      </w:r>
    </w:p>
    <w:p w14:paraId="40C52373" w14:textId="77777777" w:rsidR="000E68E8" w:rsidRDefault="000E68E8" w:rsidP="000E68E8">
      <w:pPr>
        <w:pStyle w:val="TF"/>
      </w:pPr>
      <w:r>
        <w:t>Figure 8.10.2.1-1: AI/ML member participation configurations provisioning and management procedure</w:t>
      </w:r>
    </w:p>
    <w:p w14:paraId="65EDC2B9" w14:textId="77777777" w:rsidR="000E68E8" w:rsidRDefault="000E68E8" w:rsidP="000E68E8">
      <w:pPr>
        <w:pStyle w:val="B1"/>
      </w:pPr>
      <w:r>
        <w:t>1.</w:t>
      </w:r>
      <w:r>
        <w:tab/>
        <w:t>The AI/ML member (e.g. AI/ML Client) sends an AI/ML member participation configurations provisioning and management request as defined in clause 8.10.3.1.</w:t>
      </w:r>
    </w:p>
    <w:p w14:paraId="6D542C24" w14:textId="77777777" w:rsidR="000E68E8" w:rsidRDefault="000E68E8" w:rsidP="000E68E8">
      <w:pPr>
        <w:pStyle w:val="B1"/>
      </w:pPr>
      <w:r>
        <w:t>2.</w:t>
      </w:r>
      <w:r>
        <w:tab/>
        <w:t>Upon receiving the request, the AI/ML Enabler server performs an authorization check of the AI/ML member.</w:t>
      </w:r>
    </w:p>
    <w:p w14:paraId="512E415C" w14:textId="77777777" w:rsidR="000E68E8" w:rsidRDefault="000E68E8" w:rsidP="000E68E8">
      <w:pPr>
        <w:pStyle w:val="B1"/>
      </w:pPr>
      <w:r>
        <w:t>3.</w:t>
      </w:r>
      <w:r>
        <w:tab/>
        <w:t xml:space="preserve">If the AI/ML member is authorised, the AI/ML Enabler Server stores the AI/ML member configurations and applies the provisioned configurations to ongoing and further the </w:t>
      </w:r>
      <w:r>
        <w:rPr>
          <w:lang w:eastAsia="zh-CN"/>
        </w:rPr>
        <w:t>AI/ML operations (e.g., ML model training).</w:t>
      </w:r>
    </w:p>
    <w:p w14:paraId="768E4FFE" w14:textId="77777777" w:rsidR="000E68E8" w:rsidRDefault="000E68E8" w:rsidP="000E68E8">
      <w:pPr>
        <w:pStyle w:val="B1"/>
      </w:pPr>
      <w:r>
        <w:t>4.</w:t>
      </w:r>
      <w:r>
        <w:tab/>
        <w:t>AI/ML Enabler Server provides the response to the AI/ML member with a status via AI/ML member participation configurations provisioning and management response defined in clause 8.10.3.2.</w:t>
      </w:r>
    </w:p>
    <w:p w14:paraId="4C9FC0DA" w14:textId="77777777" w:rsidR="000E68E8" w:rsidRDefault="000E68E8" w:rsidP="000E68E8">
      <w:pPr>
        <w:pStyle w:val="NO"/>
        <w:overflowPunct w:val="0"/>
        <w:autoSpaceDE w:val="0"/>
        <w:autoSpaceDN w:val="0"/>
        <w:adjustRightInd w:val="0"/>
        <w:textAlignment w:val="baseline"/>
        <w:rPr>
          <w:lang w:eastAsia="en-GB"/>
        </w:rPr>
      </w:pPr>
      <w:r>
        <w:rPr>
          <w:lang w:eastAsia="en-GB"/>
        </w:rPr>
        <w:t>NOTE:</w:t>
      </w:r>
      <w:r>
        <w:rPr>
          <w:lang w:eastAsia="en-GB"/>
        </w:rPr>
        <w:tab/>
        <w:t xml:space="preserve">The service operation defined in clause 8.10.2.1 can be utilized for AI/ML member </w:t>
      </w:r>
      <w:r>
        <w:t xml:space="preserve">participation </w:t>
      </w:r>
      <w:r>
        <w:rPr>
          <w:lang w:eastAsia="en-GB"/>
        </w:rPr>
        <w:t>configurations management (i.e., update/delete) functionality.</w:t>
      </w:r>
    </w:p>
    <w:p w14:paraId="27B65585" w14:textId="77777777" w:rsidR="000E68E8" w:rsidRDefault="000E68E8" w:rsidP="000E68E8">
      <w:pPr>
        <w:pStyle w:val="EditorsNote"/>
        <w:rPr>
          <w:lang w:eastAsia="en-GB"/>
        </w:rPr>
      </w:pPr>
      <w:r>
        <w:t>Editor's Note: It is FFS how an FL client repository function is used in this procedure.</w:t>
      </w:r>
    </w:p>
    <w:p w14:paraId="1935A22E" w14:textId="77777777" w:rsidR="00F433C9" w:rsidRPr="00836241" w:rsidRDefault="00F433C9" w:rsidP="00F433C9">
      <w:pPr>
        <w:pStyle w:val="Heading3"/>
      </w:pPr>
      <w:bookmarkStart w:id="195" w:name="_Toc161046038"/>
      <w:r w:rsidRPr="00836241">
        <w:lastRenderedPageBreak/>
        <w:t>8.</w:t>
      </w:r>
      <w:r>
        <w:t>10</w:t>
      </w:r>
      <w:r w:rsidRPr="00836241">
        <w:t>.3</w:t>
      </w:r>
      <w:r w:rsidRPr="00836241">
        <w:tab/>
        <w:t>Information flows</w:t>
      </w:r>
      <w:bookmarkEnd w:id="195"/>
    </w:p>
    <w:p w14:paraId="399B8F8F" w14:textId="77777777" w:rsidR="00F433C9" w:rsidRPr="00836241" w:rsidRDefault="00F433C9" w:rsidP="00F433C9">
      <w:pPr>
        <w:pStyle w:val="Heading4"/>
      </w:pPr>
      <w:bookmarkStart w:id="196" w:name="_Toc138284767"/>
      <w:bookmarkStart w:id="197" w:name="_Toc161046039"/>
      <w:r w:rsidRPr="00836241">
        <w:t>8.</w:t>
      </w:r>
      <w:r>
        <w:t>10</w:t>
      </w:r>
      <w:r w:rsidRPr="00836241">
        <w:t>.3.1</w:t>
      </w:r>
      <w:r w:rsidRPr="00836241">
        <w:tab/>
      </w:r>
      <w:bookmarkEnd w:id="196"/>
      <w:r w:rsidRPr="00836241">
        <w:t xml:space="preserve">AI/ML member participation </w:t>
      </w:r>
      <w:r w:rsidRPr="00CA2125">
        <w:t>configurations</w:t>
      </w:r>
      <w:r w:rsidRPr="00CA2125" w:rsidDel="00CA2125">
        <w:t xml:space="preserve"> </w:t>
      </w:r>
      <w:r w:rsidRPr="00836241">
        <w:t>provisioning and management request</w:t>
      </w:r>
      <w:bookmarkEnd w:id="197"/>
    </w:p>
    <w:p w14:paraId="1FDF3A6A" w14:textId="77777777" w:rsidR="00F433C9" w:rsidRPr="00836241" w:rsidRDefault="00F433C9" w:rsidP="00F433C9">
      <w:r w:rsidRPr="00836241">
        <w:t>Table 8.</w:t>
      </w:r>
      <w:r>
        <w:t>10</w:t>
      </w:r>
      <w:r w:rsidRPr="00836241">
        <w:t>.3.1</w:t>
      </w:r>
      <w:r w:rsidRPr="00836241">
        <w:rPr>
          <w:lang w:eastAsia="zh-CN"/>
        </w:rPr>
        <w:t>-1</w:t>
      </w:r>
      <w:r w:rsidRPr="00836241">
        <w:t xml:space="preserve"> describes the information flow from the AI/ML member to the AI/ML Enabler server as a request for the AI/ML member participation </w:t>
      </w:r>
      <w:r w:rsidRPr="00CA2125">
        <w:t>configurations</w:t>
      </w:r>
      <w:r w:rsidRPr="00CA2125" w:rsidDel="00CA2125">
        <w:t xml:space="preserve"> </w:t>
      </w:r>
      <w:r w:rsidRPr="00836241">
        <w:t>provisioning and management.</w:t>
      </w:r>
    </w:p>
    <w:p w14:paraId="51D0C9B3" w14:textId="77777777" w:rsidR="00F433C9" w:rsidRPr="00836241" w:rsidRDefault="00F433C9" w:rsidP="00776E9D">
      <w:pPr>
        <w:pStyle w:val="TH"/>
      </w:pPr>
      <w:r w:rsidRPr="00836241">
        <w:t>Table 8.</w:t>
      </w:r>
      <w:r>
        <w:t>10</w:t>
      </w:r>
      <w:r w:rsidRPr="00836241">
        <w:t>.3.1</w:t>
      </w:r>
      <w:r w:rsidRPr="00836241">
        <w:rPr>
          <w:lang w:eastAsia="zh-CN"/>
        </w:rPr>
        <w:t>-1</w:t>
      </w:r>
      <w:r w:rsidRPr="00836241">
        <w:t xml:space="preserve">: AI/ML member participation </w:t>
      </w:r>
      <w:r w:rsidRPr="00CA2125">
        <w:t>configurations</w:t>
      </w:r>
      <w:r w:rsidRPr="00CA2125" w:rsidDel="00CA2125">
        <w:t xml:space="preserve"> </w:t>
      </w:r>
      <w:r w:rsidRPr="00836241">
        <w:t xml:space="preserve">provisioning </w:t>
      </w:r>
      <w:r w:rsidRPr="00776E9D">
        <w:t>and</w:t>
      </w:r>
      <w:r w:rsidRPr="00836241">
        <w:t xml:space="preserve"> management request</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237E6B7B"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1D6C605" w14:textId="77777777" w:rsidR="00F433C9" w:rsidRPr="00836241" w:rsidRDefault="00F433C9" w:rsidP="00A12DCA">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77A088" w14:textId="77777777" w:rsidR="00F433C9" w:rsidRPr="00836241" w:rsidRDefault="00F433C9" w:rsidP="00A12DCA">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3565EC5" w14:textId="77777777" w:rsidR="00F433C9" w:rsidRPr="00836241" w:rsidRDefault="00F433C9" w:rsidP="00A12DCA">
            <w:pPr>
              <w:pStyle w:val="TAH"/>
            </w:pPr>
            <w:r w:rsidRPr="00836241">
              <w:t>Description</w:t>
            </w:r>
          </w:p>
        </w:tc>
      </w:tr>
      <w:tr w:rsidR="00F433C9" w:rsidRPr="00836241" w14:paraId="5DEF68A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3EE2533" w14:textId="77777777" w:rsidR="00F433C9" w:rsidRPr="00836241" w:rsidRDefault="00F433C9" w:rsidP="00A12DCA">
            <w:pPr>
              <w:pStyle w:val="TAL"/>
            </w:pPr>
            <w:r w:rsidRPr="00836241">
              <w:rPr>
                <w:lang w:eastAsia="zh-CN"/>
              </w:rPr>
              <w:t>Requester Identity</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215F55D" w14:textId="77777777" w:rsidR="00F433C9" w:rsidRPr="00836241" w:rsidRDefault="00F433C9" w:rsidP="00A12DCA">
            <w:pPr>
              <w:pStyle w:val="TAC"/>
              <w:rPr>
                <w:lang w:eastAsia="zh-CN"/>
              </w:rPr>
            </w:pPr>
            <w:r w:rsidRPr="00836241">
              <w:rPr>
                <w:lang w:eastAsia="zh-CN"/>
              </w:rPr>
              <w:t>M</w:t>
            </w:r>
          </w:p>
          <w:p w14:paraId="3F72B079" w14:textId="77777777" w:rsidR="00F433C9" w:rsidRPr="00836241" w:rsidRDefault="00F433C9" w:rsidP="00A12DCA">
            <w:pPr>
              <w:pStyle w:val="TAC"/>
            </w:pPr>
            <w:r w:rsidRPr="00836241">
              <w:rPr>
                <w:lang w:eastAsia="zh-CN"/>
              </w:rPr>
              <w:t>(NOTE)</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DE8FAEF" w14:textId="77777777" w:rsidR="00F433C9" w:rsidRPr="00836241" w:rsidRDefault="00F433C9" w:rsidP="00A12DCA">
            <w:pPr>
              <w:pStyle w:val="TAL"/>
            </w:pPr>
            <w:r w:rsidRPr="00836241">
              <w:rPr>
                <w:lang w:eastAsia="zh-CN"/>
              </w:rPr>
              <w:t>The identity of the</w:t>
            </w:r>
            <w:r w:rsidRPr="00836241">
              <w:t xml:space="preserve"> AI/ML member performing the request.</w:t>
            </w:r>
          </w:p>
        </w:tc>
      </w:tr>
      <w:tr w:rsidR="00F433C9" w:rsidRPr="00836241" w14:paraId="1C80DBF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448ED9F6" w14:textId="77777777" w:rsidR="00F433C9" w:rsidRPr="00836241" w:rsidRDefault="00F433C9" w:rsidP="00A12DCA">
            <w:pPr>
              <w:pStyle w:val="TAL"/>
              <w:rPr>
                <w:lang w:eastAsia="zh-CN"/>
              </w:rPr>
            </w:pPr>
            <w:r w:rsidRPr="00836241">
              <w:rPr>
                <w:lang w:eastAsia="zh-CN"/>
              </w:rPr>
              <w:t xml:space="preserve">List of </w:t>
            </w:r>
            <w:r w:rsidRPr="00226DF8">
              <w:rPr>
                <w:lang w:eastAsia="zh-CN"/>
              </w:rPr>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74C7F8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CC5D4C9" w14:textId="77777777" w:rsidR="00F433C9" w:rsidRPr="00836241" w:rsidRDefault="00F433C9" w:rsidP="00A12DCA">
            <w:pPr>
              <w:pStyle w:val="TAL"/>
              <w:rPr>
                <w:lang w:eastAsia="zh-CN"/>
              </w:rPr>
            </w:pPr>
            <w:r w:rsidRPr="00836241">
              <w:rPr>
                <w:lang w:eastAsia="zh-CN"/>
              </w:rPr>
              <w:t xml:space="preserve">Identify the list of </w:t>
            </w:r>
            <w:r w:rsidRPr="00CA2125">
              <w:t>configurations</w:t>
            </w:r>
            <w:r w:rsidRPr="00836241">
              <w:rPr>
                <w:lang w:eastAsia="zh-CN"/>
              </w:rPr>
              <w:t>.</w:t>
            </w:r>
          </w:p>
        </w:tc>
      </w:tr>
      <w:tr w:rsidR="00F433C9" w:rsidRPr="00836241" w14:paraId="170DEF52"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6836E5F" w14:textId="77777777" w:rsidR="00F433C9" w:rsidRPr="00836241" w:rsidRDefault="00F433C9" w:rsidP="00A12DCA">
            <w:pPr>
              <w:pStyle w:val="TAL"/>
              <w:rPr>
                <w:lang w:eastAsia="zh-CN"/>
              </w:rPr>
            </w:pPr>
            <w:r w:rsidRPr="00836241">
              <w:rPr>
                <w:lang w:eastAsia="zh-CN"/>
              </w:rPr>
              <w:t>&gt; List of VAL service ID(s)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B2DEB9B" w14:textId="77777777" w:rsidR="00F433C9" w:rsidRPr="00836241" w:rsidRDefault="00F433C9" w:rsidP="00A12DCA">
            <w:pPr>
              <w:pStyle w:val="TAC"/>
              <w:rPr>
                <w:lang w:eastAsia="zh-CN"/>
              </w:rPr>
            </w:pPr>
            <w:r w:rsidRPr="00836241">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BB482E2" w14:textId="77777777" w:rsidR="00F433C9" w:rsidRPr="00836241" w:rsidRDefault="00F433C9" w:rsidP="00A12DCA">
            <w:pPr>
              <w:pStyle w:val="TAL"/>
              <w:rPr>
                <w:lang w:eastAsia="zh-CN"/>
              </w:rPr>
            </w:pPr>
            <w:r w:rsidRPr="00836241">
              <w:rPr>
                <w:lang w:eastAsia="zh-CN"/>
              </w:rPr>
              <w:t xml:space="preserve">Identify the list of VAL service IDs for which the </w:t>
            </w:r>
            <w:r w:rsidRPr="00CA2125">
              <w:t>configurations</w:t>
            </w:r>
            <w:r w:rsidRPr="00836241" w:rsidDel="00226DF8">
              <w:rPr>
                <w:lang w:eastAsia="zh-CN"/>
              </w:rPr>
              <w:t xml:space="preserve"> </w:t>
            </w:r>
            <w:r w:rsidRPr="00836241">
              <w:rPr>
                <w:lang w:eastAsia="zh-CN"/>
              </w:rPr>
              <w:t>are applicable.</w:t>
            </w:r>
          </w:p>
        </w:tc>
      </w:tr>
      <w:tr w:rsidR="00F433C9" w:rsidRPr="00836241" w14:paraId="75B15989"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0CA2E0C1" w14:textId="77777777" w:rsidR="00F433C9" w:rsidRPr="00836241" w:rsidRDefault="00F433C9" w:rsidP="00A12DCA">
            <w:pPr>
              <w:pStyle w:val="TAL"/>
            </w:pPr>
            <w:r w:rsidRPr="00836241">
              <w:t xml:space="preserve">&gt; List of </w:t>
            </w:r>
            <w:r w:rsidRPr="006E06CE">
              <w:rPr>
                <w:noProof/>
              </w:rPr>
              <w:t>time-schedule 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5F94F5EC"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0AB4635" w14:textId="77777777" w:rsidR="00F433C9" w:rsidRPr="00836241" w:rsidRDefault="00F433C9" w:rsidP="00A12DCA">
            <w:pPr>
              <w:pStyle w:val="TAL"/>
            </w:pPr>
            <w:r w:rsidRPr="00836241">
              <w:t xml:space="preserve">Provides the list of </w:t>
            </w:r>
            <w:r w:rsidRPr="006E06CE">
              <w:rPr>
                <w:noProof/>
              </w:rPr>
              <w:t xml:space="preserve">time-schedule </w:t>
            </w:r>
            <w:r w:rsidRPr="00CA2125">
              <w:t>configurations</w:t>
            </w:r>
            <w:r w:rsidRPr="00836241">
              <w:rPr>
                <w:lang w:eastAsia="zh-CN"/>
              </w:rPr>
              <w:t xml:space="preserve">, e.g., the </w:t>
            </w:r>
            <w:r w:rsidRPr="00836241">
              <w:t xml:space="preserve">AI/ML member is (not) available to participate in the </w:t>
            </w:r>
            <w:r w:rsidRPr="00836241">
              <w:rPr>
                <w:lang w:eastAsia="zh-CN"/>
              </w:rPr>
              <w:t>AI/ML operations in the given time slot(s) and/or day(s) of the week.</w:t>
            </w:r>
          </w:p>
        </w:tc>
      </w:tr>
      <w:tr w:rsidR="00F433C9" w:rsidRPr="00836241" w14:paraId="174F43F6"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FC4C765" w14:textId="77777777" w:rsidR="00F433C9" w:rsidRPr="00836241" w:rsidRDefault="00F433C9" w:rsidP="00A12DCA">
            <w:pPr>
              <w:pStyle w:val="TAL"/>
            </w:pPr>
            <w:r w:rsidRPr="00836241">
              <w:t xml:space="preserve">&gt; List of location-based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B223374"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A1CA0BC" w14:textId="77777777" w:rsidR="00F433C9" w:rsidRPr="00836241" w:rsidRDefault="00F433C9" w:rsidP="00A12DCA">
            <w:pPr>
              <w:pStyle w:val="TAL"/>
            </w:pPr>
            <w:r w:rsidRPr="00836241">
              <w:t xml:space="preserve">Provides the list of location-based </w:t>
            </w:r>
            <w:r w:rsidRPr="00CA2125">
              <w:t>configurations</w:t>
            </w:r>
            <w:r w:rsidRPr="00836241">
              <w:t xml:space="preserve">, </w:t>
            </w:r>
            <w:r w:rsidRPr="00836241">
              <w:rPr>
                <w:lang w:eastAsia="zh-CN"/>
              </w:rPr>
              <w:t xml:space="preserve">e.g., the </w:t>
            </w:r>
            <w:r w:rsidRPr="00836241">
              <w:t xml:space="preserve">AI/ML member is (not) available to participate in the </w:t>
            </w:r>
            <w:r w:rsidRPr="00836241">
              <w:rPr>
                <w:lang w:eastAsia="zh-CN"/>
              </w:rPr>
              <w:t xml:space="preserve">AI/ML operations in the given locations represented by </w:t>
            </w:r>
            <w:r w:rsidRPr="00836241">
              <w:t>coordinates, civic addresses, network areas, or VAL service area ID.</w:t>
            </w:r>
          </w:p>
        </w:tc>
      </w:tr>
      <w:tr w:rsidR="00F433C9" w:rsidRPr="00836241" w14:paraId="6C395B21"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56EEEAEA" w14:textId="77777777" w:rsidR="00F433C9" w:rsidRPr="00836241" w:rsidRDefault="00F433C9" w:rsidP="00A12DCA">
            <w:pPr>
              <w:pStyle w:val="TAL"/>
            </w:pPr>
            <w:r w:rsidRPr="00836241">
              <w:t xml:space="preserve">&gt; List of compute-utilization based </w:t>
            </w:r>
            <w:r w:rsidRPr="00CA2125">
              <w:t>configurations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26B6F5D7"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40202FC" w14:textId="77777777" w:rsidR="00F433C9" w:rsidRPr="00836241" w:rsidRDefault="00F433C9" w:rsidP="00A12DCA">
            <w:pPr>
              <w:pStyle w:val="TAL"/>
            </w:pPr>
            <w:r w:rsidRPr="00836241">
              <w:t xml:space="preserve">Provides the AI/ML member participation availability based on list of compute (GPU, CPU, AIPU, NPU) utilization based </w:t>
            </w:r>
            <w:r w:rsidRPr="00CA2125">
              <w:t>configurations</w:t>
            </w:r>
            <w:r w:rsidRPr="00836241">
              <w:t>, e.g. the AI/ML member may participate the AI/ML operation if the GPU load is less than the given percent.</w:t>
            </w:r>
          </w:p>
        </w:tc>
      </w:tr>
      <w:tr w:rsidR="00F433C9" w:rsidRPr="00836241" w14:paraId="3E9A6BD8" w14:textId="77777777" w:rsidTr="00A12DCA">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6F69FC2B" w14:textId="77777777" w:rsidR="00F433C9" w:rsidRPr="00836241" w:rsidRDefault="00F433C9" w:rsidP="00A12DCA">
            <w:pPr>
              <w:pStyle w:val="TAL"/>
            </w:pPr>
            <w:r w:rsidRPr="00836241">
              <w:t>&gt; Mode of member participation</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4FFBEF23" w14:textId="77777777" w:rsidR="00F433C9" w:rsidRPr="00836241" w:rsidRDefault="00F433C9" w:rsidP="00A12DCA">
            <w:pPr>
              <w:pStyle w:val="TAC"/>
            </w:pPr>
            <w:r w:rsidRPr="00836241">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F11F2C0" w14:textId="77777777" w:rsidR="00F433C9" w:rsidRPr="00836241" w:rsidRDefault="00F433C9" w:rsidP="00A12DCA">
            <w:pPr>
              <w:pStyle w:val="TAL"/>
            </w:pPr>
            <w:r w:rsidRPr="00836241">
              <w:t>Indicates the AI/ML member availability for the participation based on the modes like training (e.g., FL, DML, ML, and/or Split Learning), aggregator, coordinator and/or inference.</w:t>
            </w:r>
          </w:p>
        </w:tc>
      </w:tr>
      <w:tr w:rsidR="00F433C9" w:rsidRPr="00836241" w14:paraId="2C35D8D7" w14:textId="77777777" w:rsidTr="00A12DCA">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5280ADF" w14:textId="77777777" w:rsidR="00F433C9" w:rsidRPr="00836241" w:rsidRDefault="00F433C9" w:rsidP="00A12DCA">
            <w:pPr>
              <w:pStyle w:val="TAN"/>
            </w:pPr>
            <w:r w:rsidRPr="00836241">
              <w:rPr>
                <w:rFonts w:cs="Arial"/>
              </w:rPr>
              <w:t>NOTE:</w:t>
            </w:r>
            <w:r w:rsidRPr="00836241">
              <w:rPr>
                <w:rFonts w:cs="Arial"/>
              </w:rPr>
              <w:tab/>
              <w:t xml:space="preserve">This information element shall not be updated in the </w:t>
            </w:r>
            <w:r w:rsidRPr="00836241">
              <w:t xml:space="preserve">AI/ML member participation </w:t>
            </w:r>
            <w:r w:rsidRPr="00063B61">
              <w:t>configurations</w:t>
            </w:r>
            <w:r w:rsidRPr="00063B61" w:rsidDel="00063B61">
              <w:t xml:space="preserve"> </w:t>
            </w:r>
            <w:r w:rsidRPr="00836241">
              <w:t>management request.</w:t>
            </w:r>
          </w:p>
        </w:tc>
      </w:tr>
    </w:tbl>
    <w:p w14:paraId="28CC830E" w14:textId="77777777" w:rsidR="00F433C9" w:rsidRPr="00836241" w:rsidRDefault="00F433C9" w:rsidP="00F433C9"/>
    <w:p w14:paraId="48CC667C" w14:textId="6BF10891" w:rsidR="00F433C9" w:rsidRDefault="00F433C9" w:rsidP="00F433C9">
      <w:pPr>
        <w:pStyle w:val="NO"/>
        <w:spacing w:after="0"/>
        <w:jc w:val="both"/>
        <w:rPr>
          <w:lang w:eastAsia="zh-CN"/>
        </w:rPr>
      </w:pPr>
      <w:r w:rsidRPr="00347407">
        <w:rPr>
          <w:kern w:val="2"/>
          <w:lang w:eastAsia="zh-CN"/>
        </w:rPr>
        <w:t>NOTE:</w:t>
      </w:r>
      <w:r w:rsidRPr="00347407">
        <w:rPr>
          <w:kern w:val="2"/>
          <w:lang w:eastAsia="zh-CN"/>
        </w:rPr>
        <w:tab/>
      </w:r>
      <w:r>
        <w:rPr>
          <w:kern w:val="2"/>
          <w:lang w:eastAsia="zh-CN"/>
        </w:rPr>
        <w:t xml:space="preserve">In </w:t>
      </w:r>
      <w:r w:rsidR="00776E9D">
        <w:rPr>
          <w:kern w:val="2"/>
          <w:lang w:eastAsia="zh-CN"/>
        </w:rPr>
        <w:t>T</w:t>
      </w:r>
      <w:r>
        <w:rPr>
          <w:kern w:val="2"/>
          <w:lang w:eastAsia="zh-CN"/>
        </w:rPr>
        <w:t xml:space="preserve">able </w:t>
      </w:r>
      <w:r w:rsidRPr="00836241">
        <w:t>8.</w:t>
      </w:r>
      <w:r>
        <w:t>10</w:t>
      </w:r>
      <w:r w:rsidRPr="00836241">
        <w:t>.3.1</w:t>
      </w:r>
      <w:r w:rsidRPr="00836241">
        <w:rPr>
          <w:lang w:eastAsia="zh-CN"/>
        </w:rPr>
        <w:t>-1</w:t>
      </w:r>
      <w:r>
        <w:rPr>
          <w:lang w:eastAsia="zh-CN"/>
        </w:rPr>
        <w:t xml:space="preserve">, the </w:t>
      </w:r>
      <w:r w:rsidRPr="00063B61">
        <w:rPr>
          <w:lang w:eastAsia="zh-CN"/>
        </w:rPr>
        <w:t>configurations</w:t>
      </w:r>
      <w:r w:rsidRPr="00063B61" w:rsidDel="00063B61">
        <w:rPr>
          <w:lang w:eastAsia="zh-CN"/>
        </w:rPr>
        <w:t xml:space="preserve"> </w:t>
      </w:r>
      <w:r>
        <w:rPr>
          <w:lang w:eastAsia="zh-CN"/>
        </w:rPr>
        <w:t xml:space="preserve">identify the conditions </w:t>
      </w:r>
      <w:r>
        <w:rPr>
          <w:kern w:val="2"/>
          <w:lang w:eastAsia="zh-CN"/>
        </w:rPr>
        <w:t>and criteria</w:t>
      </w:r>
      <w:r>
        <w:rPr>
          <w:lang w:eastAsia="zh-CN"/>
        </w:rPr>
        <w:t>, when satisfied the AI/ML member can participate in the AI/ML operations initiated by VAL service(s).</w:t>
      </w:r>
    </w:p>
    <w:p w14:paraId="648477F0" w14:textId="77777777" w:rsidR="00F433C9" w:rsidRDefault="00F433C9" w:rsidP="00F433C9">
      <w:pPr>
        <w:pStyle w:val="NO"/>
        <w:spacing w:after="0"/>
        <w:jc w:val="both"/>
        <w:rPr>
          <w:lang w:eastAsia="zh-CN"/>
        </w:rPr>
      </w:pPr>
    </w:p>
    <w:p w14:paraId="48FA2AAC" w14:textId="5998EB36" w:rsidR="00F433C9" w:rsidRDefault="00F433C9" w:rsidP="00F433C9">
      <w:pPr>
        <w:pStyle w:val="EditorsNote"/>
        <w:rPr>
          <w:lang w:eastAsia="zh-CN"/>
        </w:rPr>
      </w:pPr>
      <w:r>
        <w:rPr>
          <w:lang w:eastAsia="zh-CN"/>
        </w:rPr>
        <w:t>Editor</w:t>
      </w:r>
      <w:r w:rsidR="009E1917" w:rsidRPr="009E1917">
        <w:rPr>
          <w:lang w:eastAsia="zh-CN"/>
        </w:rPr>
        <w:t>'</w:t>
      </w:r>
      <w:r>
        <w:rPr>
          <w:lang w:eastAsia="zh-CN"/>
        </w:rPr>
        <w:t>s note: Whether ML model requirement, dataset requirement and other AI/ML capability are needed is FFS.</w:t>
      </w:r>
    </w:p>
    <w:p w14:paraId="07C156A8" w14:textId="77777777" w:rsidR="00F433C9" w:rsidRPr="00836241" w:rsidRDefault="00F433C9" w:rsidP="00F433C9">
      <w:pPr>
        <w:pStyle w:val="Heading4"/>
      </w:pPr>
      <w:bookmarkStart w:id="198" w:name="_Toc138284768"/>
      <w:bookmarkStart w:id="199" w:name="_Toc161046040"/>
      <w:r>
        <w:t>8.10</w:t>
      </w:r>
      <w:r w:rsidRPr="00836241">
        <w:t>.3.2</w:t>
      </w:r>
      <w:r w:rsidRPr="00836241">
        <w:tab/>
      </w:r>
      <w:bookmarkEnd w:id="198"/>
      <w:r w:rsidRPr="00836241">
        <w:t xml:space="preserve">AI/ML member participation </w:t>
      </w:r>
      <w:r w:rsidRPr="00063B61">
        <w:t>configurations</w:t>
      </w:r>
      <w:r w:rsidRPr="00063B61" w:rsidDel="00063B61">
        <w:t xml:space="preserve"> </w:t>
      </w:r>
      <w:r w:rsidRPr="00836241">
        <w:t>provisioning and management response</w:t>
      </w:r>
      <w:bookmarkEnd w:id="199"/>
    </w:p>
    <w:p w14:paraId="1F2612AC" w14:textId="77777777" w:rsidR="00F433C9" w:rsidRPr="00836241" w:rsidRDefault="00F433C9" w:rsidP="00F433C9">
      <w:r w:rsidRPr="00836241">
        <w:t>Table </w:t>
      </w:r>
      <w:r>
        <w:t>8.10</w:t>
      </w:r>
      <w:r w:rsidRPr="00836241">
        <w:t>.3.2</w:t>
      </w:r>
      <w:r w:rsidRPr="00836241">
        <w:rPr>
          <w:lang w:eastAsia="zh-CN"/>
        </w:rPr>
        <w:t>-1</w:t>
      </w:r>
      <w:r w:rsidRPr="00836241">
        <w:t xml:space="preserve"> describes the information flow from the AI/ML Enabler server to the AI/ML member as a response for the AI/ML member participation </w:t>
      </w:r>
      <w:r w:rsidRPr="00063B61">
        <w:t>configurations</w:t>
      </w:r>
      <w:r w:rsidRPr="00063B61" w:rsidDel="00063B61">
        <w:t xml:space="preserve"> </w:t>
      </w:r>
      <w:r w:rsidRPr="00836241">
        <w:t>provisioning and management.</w:t>
      </w:r>
    </w:p>
    <w:p w14:paraId="12A70756" w14:textId="77777777" w:rsidR="00F433C9" w:rsidRPr="00836241" w:rsidRDefault="00F433C9" w:rsidP="00776E9D">
      <w:pPr>
        <w:pStyle w:val="TH"/>
      </w:pPr>
      <w:r w:rsidRPr="00836241">
        <w:t>Table </w:t>
      </w:r>
      <w:r>
        <w:t>8.10.3.2-1</w:t>
      </w:r>
      <w:r w:rsidRPr="00836241">
        <w:t xml:space="preserve">: AI/ML member participation </w:t>
      </w:r>
      <w:r w:rsidRPr="00063B61">
        <w:t>configurations</w:t>
      </w:r>
      <w:r w:rsidRPr="00063B61" w:rsidDel="00063B61">
        <w:t xml:space="preserve"> </w:t>
      </w:r>
      <w:r w:rsidRPr="00836241">
        <w:t xml:space="preserve">provisioning and </w:t>
      </w:r>
      <w:r w:rsidRPr="00776E9D">
        <w:t>management</w:t>
      </w:r>
      <w:r w:rsidRPr="00836241">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F433C9" w:rsidRPr="00836241" w14:paraId="414C6037"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CD12039" w14:textId="77777777" w:rsidR="00F433C9" w:rsidRPr="00836241" w:rsidRDefault="00F433C9" w:rsidP="00A12DCA">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6DCDE41A" w14:textId="77777777" w:rsidR="00F433C9" w:rsidRPr="00836241" w:rsidRDefault="00F433C9" w:rsidP="00A12DCA">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49888" w14:textId="77777777" w:rsidR="00F433C9" w:rsidRPr="00836241" w:rsidRDefault="00F433C9" w:rsidP="00A12DCA">
            <w:pPr>
              <w:pStyle w:val="TAH"/>
            </w:pPr>
            <w:r w:rsidRPr="00836241">
              <w:t>Description</w:t>
            </w:r>
          </w:p>
        </w:tc>
      </w:tr>
      <w:tr w:rsidR="00F433C9" w:rsidRPr="00836241" w14:paraId="0DE70E69" w14:textId="77777777" w:rsidTr="00A12DCA">
        <w:trPr>
          <w:jc w:val="center"/>
        </w:trPr>
        <w:tc>
          <w:tcPr>
            <w:tcW w:w="2880" w:type="dxa"/>
            <w:tcBorders>
              <w:top w:val="single" w:sz="4" w:space="0" w:color="000000"/>
              <w:left w:val="single" w:sz="4" w:space="0" w:color="000000"/>
              <w:bottom w:val="single" w:sz="4" w:space="0" w:color="000000"/>
            </w:tcBorders>
            <w:shd w:val="clear" w:color="auto" w:fill="auto"/>
          </w:tcPr>
          <w:p w14:paraId="2A13EA69" w14:textId="77777777" w:rsidR="00F433C9" w:rsidRPr="00836241" w:rsidRDefault="00F433C9" w:rsidP="00A12DCA">
            <w:pPr>
              <w:pStyle w:val="TAL"/>
            </w:pPr>
            <w:r w:rsidRPr="00836241">
              <w:t>Result</w:t>
            </w:r>
          </w:p>
        </w:tc>
        <w:tc>
          <w:tcPr>
            <w:tcW w:w="1440" w:type="dxa"/>
            <w:tcBorders>
              <w:top w:val="single" w:sz="4" w:space="0" w:color="000000"/>
              <w:left w:val="single" w:sz="4" w:space="0" w:color="000000"/>
              <w:bottom w:val="single" w:sz="4" w:space="0" w:color="000000"/>
            </w:tcBorders>
            <w:shd w:val="clear" w:color="auto" w:fill="auto"/>
          </w:tcPr>
          <w:p w14:paraId="59147C1C" w14:textId="77777777" w:rsidR="00F433C9" w:rsidRPr="00836241" w:rsidRDefault="00F433C9" w:rsidP="00A12DCA">
            <w:pPr>
              <w:pStyle w:val="TAC"/>
            </w:pPr>
            <w:r w:rsidRPr="0083624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EA2055" w14:textId="77777777" w:rsidR="00F433C9" w:rsidRPr="00836241" w:rsidRDefault="00F433C9" w:rsidP="00A12DCA">
            <w:pPr>
              <w:pStyle w:val="TAL"/>
            </w:pPr>
            <w:r w:rsidRPr="00836241">
              <w:t>Indicates success or failure of the request</w:t>
            </w:r>
            <w:r>
              <w:t>.</w:t>
            </w:r>
          </w:p>
        </w:tc>
      </w:tr>
    </w:tbl>
    <w:p w14:paraId="74208818" w14:textId="77777777" w:rsidR="00F433C9" w:rsidRPr="00836241" w:rsidRDefault="00F433C9" w:rsidP="00F433C9"/>
    <w:p w14:paraId="0F6570D9" w14:textId="2AD51658" w:rsidR="00A420E9" w:rsidRPr="00DA7E77" w:rsidRDefault="00A420E9" w:rsidP="00A420E9">
      <w:pPr>
        <w:pStyle w:val="Heading2"/>
      </w:pPr>
      <w:bookmarkStart w:id="200" w:name="_Toc148629432"/>
      <w:bookmarkStart w:id="201" w:name="_Toc161046041"/>
      <w:r w:rsidRPr="00DA7E77">
        <w:lastRenderedPageBreak/>
        <w:t>8.11</w:t>
      </w:r>
      <w:r w:rsidRPr="00A420E9">
        <w:tab/>
      </w:r>
      <w:r w:rsidRPr="00DA7E77">
        <w:t>Solution #11:</w:t>
      </w:r>
      <w:bookmarkEnd w:id="200"/>
      <w:r w:rsidRPr="00A420E9">
        <w:t xml:space="preserve"> </w:t>
      </w:r>
      <w:r w:rsidRPr="00DA7E77">
        <w:t xml:space="preserve">AIML service lifecycle management </w:t>
      </w:r>
      <w:r w:rsidRPr="00A420E9">
        <w:t>procedure</w:t>
      </w:r>
      <w:bookmarkEnd w:id="201"/>
    </w:p>
    <w:p w14:paraId="41A6E8FB" w14:textId="0A19663B" w:rsidR="00A420E9" w:rsidRPr="00DA7E77" w:rsidRDefault="00A420E9" w:rsidP="00A420E9">
      <w:pPr>
        <w:pStyle w:val="Heading3"/>
      </w:pPr>
      <w:bookmarkStart w:id="202" w:name="_Toc148629433"/>
      <w:bookmarkStart w:id="203" w:name="_Toc161046042"/>
      <w:r w:rsidRPr="00DA7E77">
        <w:t>8.11.1</w:t>
      </w:r>
      <w:r w:rsidRPr="00DA7E77">
        <w:tab/>
        <w:t>General</w:t>
      </w:r>
      <w:bookmarkEnd w:id="202"/>
      <w:bookmarkEnd w:id="203"/>
    </w:p>
    <w:p w14:paraId="3B44CF35" w14:textId="77777777" w:rsidR="00A420E9" w:rsidRPr="007F33EB" w:rsidRDefault="00A420E9" w:rsidP="00A420E9">
      <w:r>
        <w:rPr>
          <w:lang w:eastAsia="zh-CN"/>
        </w:rPr>
        <w:t xml:space="preserve">The following clauses specify procedures, information flows and APIs for Key issue 1 to enable the </w:t>
      </w:r>
      <w:r w:rsidRPr="007F33EB">
        <w:t>AIML service lifecycle management procedure.</w:t>
      </w:r>
    </w:p>
    <w:p w14:paraId="59CDFEEA" w14:textId="46B56A5A" w:rsidR="00A420E9" w:rsidRPr="007F33EB" w:rsidRDefault="00A420E9" w:rsidP="00A420E9">
      <w:r w:rsidRPr="007F33EB">
        <w:t xml:space="preserve">The AIML service opeation is a interaction between VAL server (e.g., AIML server) and AIML client for the AIML service. The VAL server uses the AIML enabler layer to support the AIML service lifecycle management for the AIML service like FL, TL, SL. </w:t>
      </w:r>
    </w:p>
    <w:p w14:paraId="4EB94EF8" w14:textId="77777777" w:rsidR="00A420E9" w:rsidRDefault="00A420E9" w:rsidP="00A420E9">
      <w:pPr>
        <w:rPr>
          <w:lang w:val="en-US" w:eastAsia="zh-CN"/>
        </w:rPr>
      </w:pPr>
      <w:r>
        <w:rPr>
          <w:lang w:val="en-US" w:eastAsia="zh-CN"/>
        </w:rPr>
        <w:t>Pre-conditions:</w:t>
      </w:r>
    </w:p>
    <w:p w14:paraId="37C5644D" w14:textId="27470FE7" w:rsidR="00A420E9" w:rsidRDefault="00A420E9" w:rsidP="00DA7E77">
      <w:pPr>
        <w:ind w:firstLine="284"/>
      </w:pPr>
      <w:r w:rsidRPr="00DA7E77">
        <w:rPr>
          <w:rStyle w:val="B1Char"/>
        </w:rPr>
        <w:t>1</w:t>
      </w:r>
      <w:r w:rsidRPr="0F1E2D47">
        <w:rPr>
          <w:rStyle w:val="B1Char"/>
        </w:rPr>
        <w:t>.</w:t>
      </w:r>
      <w:r>
        <w:tab/>
        <w:t xml:space="preserve">The AI/ML Enablement client send the AI/ML Enablement client registration request to </w:t>
      </w:r>
      <w:r>
        <w:rPr>
          <w:rStyle w:val="B1Char"/>
        </w:rPr>
        <w:t>t</w:t>
      </w:r>
      <w:r w:rsidRPr="0F1E2D47">
        <w:rPr>
          <w:rStyle w:val="B1Char"/>
        </w:rPr>
        <w:t>he AIML Enablement server.</w:t>
      </w:r>
    </w:p>
    <w:p w14:paraId="2AA5A95A" w14:textId="2E6A5331" w:rsidR="00A420E9" w:rsidRDefault="00A420E9" w:rsidP="00A420E9">
      <w:pPr>
        <w:pStyle w:val="Heading3"/>
      </w:pPr>
      <w:bookmarkStart w:id="204" w:name="_Toc161046043"/>
      <w:r w:rsidRPr="00E05201">
        <w:t>8.</w:t>
      </w:r>
      <w:r>
        <w:t>11</w:t>
      </w:r>
      <w:r w:rsidRPr="00E05201">
        <w:t>.2</w:t>
      </w:r>
      <w:r w:rsidRPr="00E05201">
        <w:tab/>
      </w:r>
      <w:r w:rsidRPr="00C12169">
        <w:t>AIML service lifecycle management procedure</w:t>
      </w:r>
      <w:bookmarkEnd w:id="204"/>
    </w:p>
    <w:p w14:paraId="305EB132" w14:textId="77777777" w:rsidR="00A420E9" w:rsidRPr="00915B31" w:rsidRDefault="00A420E9" w:rsidP="00DA7E77"/>
    <w:p w14:paraId="3BC09A4A" w14:textId="0EAA35CD" w:rsidR="00A420E9" w:rsidRDefault="00A420E9" w:rsidP="007F33EB">
      <w:pPr>
        <w:pStyle w:val="TH"/>
        <w:rPr>
          <w:noProof/>
        </w:rPr>
      </w:pPr>
      <w:r>
        <w:rPr>
          <w:noProof/>
        </w:rPr>
        <w:object w:dxaOrig="11766" w:dyaOrig="6210" w14:anchorId="135A6F1D">
          <v:shape id="_x0000_i1043" type="#_x0000_t75" alt="" style="width:481.45pt;height:255.2pt" o:ole="">
            <v:imagedata r:id="rId46" o:title=""/>
          </v:shape>
          <o:OLEObject Type="Embed" ProgID="Visio.Drawing.15" ShapeID="_x0000_i1043" DrawAspect="Content" ObjectID="_1771662467" r:id="rId47"/>
        </w:object>
      </w:r>
    </w:p>
    <w:p w14:paraId="66EBDB87" w14:textId="1ED15918" w:rsidR="00A420E9" w:rsidRPr="007F33EB" w:rsidRDefault="00A420E9" w:rsidP="007F33EB">
      <w:pPr>
        <w:pStyle w:val="TF"/>
      </w:pPr>
      <w:r w:rsidRPr="007F33EB">
        <w:t>Figure 8.11.2-1: AIML service lifecycle management procedure</w:t>
      </w:r>
    </w:p>
    <w:p w14:paraId="0151B14C" w14:textId="4A4AF121" w:rsidR="00A420E9" w:rsidRDefault="00C12169" w:rsidP="00C12169">
      <w:pPr>
        <w:pStyle w:val="B1"/>
      </w:pPr>
      <w:r>
        <w:t>1.</w:t>
      </w:r>
      <w:r>
        <w:tab/>
      </w:r>
      <w:r w:rsidR="00A420E9">
        <w:t xml:space="preserve">The VAL server sends </w:t>
      </w:r>
      <w:r w:rsidR="00A420E9" w:rsidRPr="007F33EB">
        <w:t xml:space="preserve">AIML service lifecycle management </w:t>
      </w:r>
      <w:r w:rsidR="00A420E9">
        <w:t>request to the AIML Enablement server. The request contains AIML service operation ID, AIML client ID, AIML clients group ID, AIML service operation mode like start, pause, continue, and finish.</w:t>
      </w:r>
    </w:p>
    <w:p w14:paraId="360B6FA0" w14:textId="36352080" w:rsidR="00A420E9" w:rsidRDefault="00C12169" w:rsidP="00C12169">
      <w:pPr>
        <w:pStyle w:val="B1"/>
      </w:pPr>
      <w:r>
        <w:t>2.</w:t>
      </w:r>
      <w:r>
        <w:tab/>
      </w:r>
      <w:r w:rsidR="00A420E9">
        <w:t>The AIML Enablement server sends the AIML Enablement client service operation request to the AIML Enablement client(s). The request contains AIML client ID AIML service operation mode.</w:t>
      </w:r>
    </w:p>
    <w:p w14:paraId="6FC61DBF" w14:textId="3CE8AAEA" w:rsidR="00A420E9" w:rsidRPr="00A420E9" w:rsidRDefault="00A420E9" w:rsidP="00DA7E77">
      <w:pPr>
        <w:pStyle w:val="EditorsNote"/>
      </w:pPr>
      <w:r w:rsidRPr="00A420E9">
        <w:t>Editor</w:t>
      </w:r>
      <w:r w:rsidR="00C53156" w:rsidRPr="00C53156">
        <w:t>'</w:t>
      </w:r>
      <w:r w:rsidRPr="00A420E9">
        <w:t>s Note 1: This is a generic procedure to manage the lifecycle of AIML service operation and other related information, whether it requires a dedicated API or update to other existing APIs is FFS.</w:t>
      </w:r>
    </w:p>
    <w:p w14:paraId="1E701EC7" w14:textId="61F67033" w:rsidR="00A420E9" w:rsidRPr="00A420E9" w:rsidRDefault="00A420E9" w:rsidP="00DA7E77">
      <w:pPr>
        <w:pStyle w:val="EditorsNote"/>
      </w:pPr>
      <w:r w:rsidRPr="00A420E9">
        <w:t>Editor</w:t>
      </w:r>
      <w:r w:rsidR="00C53156" w:rsidRPr="00C53156">
        <w:t>'</w:t>
      </w:r>
      <w:r w:rsidRPr="00A420E9">
        <w:t>s Note 2: The behaviour for the AIML service operation is FFS.</w:t>
      </w:r>
    </w:p>
    <w:p w14:paraId="4E596B78" w14:textId="37ED57DE" w:rsidR="00A420E9" w:rsidRDefault="00C12169" w:rsidP="00C12169">
      <w:pPr>
        <w:pStyle w:val="B1"/>
      </w:pPr>
      <w:r>
        <w:t>3.</w:t>
      </w:r>
      <w:r>
        <w:tab/>
      </w:r>
      <w:r w:rsidR="00A420E9">
        <w:t>The AIML Enablement client sends a response indicating the success or failure of the AIML Enablement client service operation response.</w:t>
      </w:r>
    </w:p>
    <w:p w14:paraId="577CB6C1" w14:textId="30303D58" w:rsidR="00A420E9" w:rsidRDefault="00C12169" w:rsidP="00C12169">
      <w:pPr>
        <w:pStyle w:val="B1"/>
      </w:pPr>
      <w:r>
        <w:lastRenderedPageBreak/>
        <w:t>4.</w:t>
      </w:r>
      <w:r>
        <w:tab/>
      </w:r>
      <w:r w:rsidR="00A420E9">
        <w:t xml:space="preserve">The AIML Enablement server provides the </w:t>
      </w:r>
      <w:r w:rsidR="00A420E9" w:rsidRPr="007F33EB">
        <w:t xml:space="preserve">AIML service lifecycle management </w:t>
      </w:r>
      <w:r w:rsidR="00A420E9">
        <w:t>response to the VAL server. The message includes AIML service operation ID and the status of the AIML service operation.</w:t>
      </w:r>
    </w:p>
    <w:p w14:paraId="667BF3FC" w14:textId="652DE12F" w:rsidR="00A420E9" w:rsidRDefault="00C12169" w:rsidP="00C12169">
      <w:pPr>
        <w:pStyle w:val="B1"/>
      </w:pPr>
      <w:r>
        <w:t>5.</w:t>
      </w:r>
      <w:r>
        <w:tab/>
      </w:r>
      <w:r w:rsidR="00A420E9">
        <w:t xml:space="preserve">The VAL server sends AIML service lifecycle </w:t>
      </w:r>
      <w:r w:rsidR="00A420E9" w:rsidRPr="007F33EB">
        <w:t>management</w:t>
      </w:r>
      <w:r w:rsidR="00A420E9">
        <w:t xml:space="preserve"> update request to the AIML Enablement server with the AIML service operation ID and update information.</w:t>
      </w:r>
    </w:p>
    <w:p w14:paraId="3C4BFDA3" w14:textId="653DFEF9" w:rsidR="00A420E9" w:rsidRDefault="00C12169" w:rsidP="00C12169">
      <w:pPr>
        <w:pStyle w:val="B1"/>
      </w:pPr>
      <w:r>
        <w:t>6.</w:t>
      </w:r>
      <w:r>
        <w:tab/>
      </w:r>
      <w:r w:rsidR="00A420E9">
        <w:t>The</w:t>
      </w:r>
      <w:r w:rsidR="00A420E9" w:rsidRPr="007745CB">
        <w:t xml:space="preserve"> </w:t>
      </w:r>
      <w:r w:rsidR="00A420E9">
        <w:t xml:space="preserve">AIML Enablement server receives the request and performs steps 2 and step 3 The AIML Enablement server provides the AIML service lifecycle </w:t>
      </w:r>
      <w:r w:rsidR="00A420E9" w:rsidRPr="007F33EB">
        <w:t>management</w:t>
      </w:r>
      <w:r w:rsidR="00A420E9">
        <w:t xml:space="preserve"> update response to the VAL server. The message includes the result of the update and the AIML service operation ID.</w:t>
      </w:r>
    </w:p>
    <w:p w14:paraId="4A4E300E" w14:textId="36D5B8CD" w:rsidR="00A420E9" w:rsidRDefault="00A420E9" w:rsidP="00A420E9">
      <w:pPr>
        <w:pStyle w:val="EditorsNote"/>
      </w:pPr>
      <w:r w:rsidRPr="00A420E9">
        <w:t>Editor</w:t>
      </w:r>
      <w:r w:rsidR="00C53156" w:rsidRPr="00C53156">
        <w:t>'</w:t>
      </w:r>
      <w:r w:rsidRPr="00A420E9">
        <w:t>s Note 3: other IEs in the response are FFS.</w:t>
      </w:r>
    </w:p>
    <w:p w14:paraId="42C25FF4" w14:textId="495E9BA6" w:rsidR="00A420E9" w:rsidRDefault="00A420E9" w:rsidP="00A420E9">
      <w:pPr>
        <w:pStyle w:val="Heading2"/>
        <w:rPr>
          <w:rFonts w:eastAsia="SimSun"/>
          <w:lang w:eastAsia="zh-CN"/>
        </w:rPr>
      </w:pPr>
      <w:bookmarkStart w:id="205" w:name="_Toc161046044"/>
      <w:r>
        <w:rPr>
          <w:rFonts w:eastAsia="SimSun"/>
          <w:lang w:eastAsia="zh-CN"/>
        </w:rPr>
        <w:t>8.12</w:t>
      </w:r>
      <w:r>
        <w:rPr>
          <w:rFonts w:eastAsia="SimSun"/>
          <w:lang w:eastAsia="zh-CN"/>
        </w:rPr>
        <w:tab/>
        <w:t>Solution #12: AI/ML model lifecycle management</w:t>
      </w:r>
      <w:bookmarkEnd w:id="205"/>
    </w:p>
    <w:p w14:paraId="35E7DE45" w14:textId="53EB1B45" w:rsidR="00A420E9" w:rsidRDefault="00A420E9" w:rsidP="00A420E9">
      <w:pPr>
        <w:pStyle w:val="Heading3"/>
        <w:rPr>
          <w:rFonts w:eastAsia="SimSun"/>
          <w:lang w:val="en-US" w:eastAsia="zh-CN"/>
        </w:rPr>
      </w:pPr>
      <w:bookmarkStart w:id="206" w:name="_Toc161046045"/>
      <w:r>
        <w:rPr>
          <w:rFonts w:eastAsia="SimSun"/>
          <w:lang w:val="en-US" w:eastAsia="zh-CN"/>
        </w:rPr>
        <w:t>8.12.1</w:t>
      </w:r>
      <w:r>
        <w:rPr>
          <w:rFonts w:eastAsia="SimSun"/>
          <w:lang w:val="en-US" w:eastAsia="zh-CN"/>
        </w:rPr>
        <w:tab/>
        <w:t>Solution description</w:t>
      </w:r>
      <w:bookmarkEnd w:id="206"/>
    </w:p>
    <w:p w14:paraId="1B46D39C" w14:textId="42CF4D28" w:rsidR="00A420E9" w:rsidRDefault="00A420E9" w:rsidP="00A420E9">
      <w:pPr>
        <w:rPr>
          <w:lang w:eastAsia="zh-CN"/>
        </w:rPr>
      </w:pPr>
      <w:r>
        <w:rPr>
          <w:lang w:eastAsia="zh-CN"/>
        </w:rPr>
        <w:t>This solution addresses Key Issues #1 and #6. The solution provides a procedure to support AI/ML model lifecycle management for ML model re-training and update when model performance degradation is observed by AI/ML Enablement. The solution also supports using an existing model to re-train the model using Transfer Learning. Additionally, if the degraded model is related to other models due to e.g., Transfer Learning, the AI/ML Enablement may trigger the update of those related models as well.</w:t>
      </w:r>
    </w:p>
    <w:p w14:paraId="0730D9A6" w14:textId="7D0CF681" w:rsidR="00A420E9" w:rsidRDefault="00A420E9" w:rsidP="00A420E9">
      <w:pPr>
        <w:rPr>
          <w:noProof/>
        </w:rPr>
      </w:pPr>
      <w:r>
        <w:rPr>
          <w:lang w:eastAsia="zh-CN"/>
        </w:rPr>
        <w:t xml:space="preserve">Figure 8.12.1-1 depicts the procedure </w:t>
      </w:r>
      <w:r>
        <w:rPr>
          <w:noProof/>
        </w:rPr>
        <w:t>where the AI/ML Enablement capability can trigger model update upon detecting model performance degradation.</w:t>
      </w:r>
    </w:p>
    <w:p w14:paraId="781A5DD6" w14:textId="77777777" w:rsidR="00A420E9" w:rsidRDefault="00A420E9" w:rsidP="00A420E9">
      <w:pPr>
        <w:rPr>
          <w:noProof/>
        </w:rPr>
      </w:pPr>
      <w:r>
        <w:rPr>
          <w:noProof/>
        </w:rPr>
        <w:t>Pre-conditions:</w:t>
      </w:r>
    </w:p>
    <w:p w14:paraId="268EE536" w14:textId="3AB71AF0" w:rsidR="00A420E9" w:rsidRDefault="00C12169" w:rsidP="00C12169">
      <w:pPr>
        <w:pStyle w:val="B1"/>
        <w:rPr>
          <w:noProof/>
        </w:rPr>
      </w:pPr>
      <w:r>
        <w:rPr>
          <w:noProof/>
        </w:rPr>
        <w:t>1.</w:t>
      </w:r>
      <w:r>
        <w:rPr>
          <w:noProof/>
        </w:rPr>
        <w:tab/>
      </w:r>
      <w:r w:rsidR="00A420E9">
        <w:rPr>
          <w:noProof/>
        </w:rPr>
        <w:t>The AI/ML Enablement Server has provided a ML model to the AI/ML Enablement Consumer.</w:t>
      </w:r>
    </w:p>
    <w:p w14:paraId="52FC15DE" w14:textId="77777777" w:rsidR="00A420E9" w:rsidRPr="00BC2515" w:rsidRDefault="00A420E9" w:rsidP="00A420E9">
      <w:pPr>
        <w:pStyle w:val="TH"/>
        <w:rPr>
          <w:lang w:val="en-US"/>
        </w:rPr>
      </w:pPr>
    </w:p>
    <w:p w14:paraId="2BDFC9E7" w14:textId="77777777" w:rsidR="00A420E9" w:rsidRDefault="00A420E9" w:rsidP="007F33EB">
      <w:pPr>
        <w:pStyle w:val="TH"/>
        <w:rPr>
          <w:rFonts w:eastAsiaTheme="minorEastAsia"/>
          <w:lang w:val="en-US"/>
        </w:rPr>
      </w:pPr>
      <w:r>
        <w:object w:dxaOrig="9671" w:dyaOrig="5981" w14:anchorId="1296EB02">
          <v:shape id="_x0000_i1044" type="#_x0000_t75" style="width:341.2pt;height:210.65pt" o:ole="">
            <v:imagedata r:id="rId48" o:title=""/>
          </v:shape>
          <o:OLEObject Type="Embed" ProgID="Visio.Drawing.15" ShapeID="_x0000_i1044" DrawAspect="Content" ObjectID="_1771662468" r:id="rId49"/>
        </w:object>
      </w:r>
    </w:p>
    <w:p w14:paraId="43517E1B" w14:textId="62AE3523" w:rsidR="00A420E9" w:rsidRDefault="00A420E9" w:rsidP="00A420E9">
      <w:pPr>
        <w:pStyle w:val="TF"/>
        <w:rPr>
          <w:rFonts w:eastAsiaTheme="minorEastAsia"/>
          <w:lang w:val="en-US"/>
        </w:rPr>
      </w:pPr>
      <w:r w:rsidRPr="00B6156C">
        <w:rPr>
          <w:rFonts w:eastAsiaTheme="minorEastAsia"/>
          <w:lang w:val="en-US"/>
        </w:rPr>
        <w:t>Figure </w:t>
      </w:r>
      <w:r>
        <w:rPr>
          <w:rFonts w:eastAsiaTheme="minorEastAsia"/>
          <w:lang w:val="en-US"/>
        </w:rPr>
        <w:t>8</w:t>
      </w:r>
      <w:r w:rsidRPr="003B639A">
        <w:rPr>
          <w:rFonts w:eastAsiaTheme="minorEastAsia"/>
          <w:lang w:val="en-US"/>
        </w:rPr>
        <w:t>.</w:t>
      </w:r>
      <w:r>
        <w:rPr>
          <w:rFonts w:eastAsiaTheme="minorEastAsia"/>
          <w:lang w:val="en-US"/>
        </w:rPr>
        <w:t>12</w:t>
      </w:r>
      <w:r w:rsidRPr="003B639A">
        <w:rPr>
          <w:rFonts w:eastAsiaTheme="minorEastAsia"/>
          <w:lang w:val="en-US"/>
        </w:rPr>
        <w:t>.1</w:t>
      </w:r>
      <w:r w:rsidRPr="00B6156C">
        <w:rPr>
          <w:rFonts w:eastAsiaTheme="minorEastAsia"/>
          <w:lang w:val="en-US"/>
        </w:rPr>
        <w:t>-1:</w:t>
      </w:r>
      <w:r>
        <w:rPr>
          <w:rFonts w:eastAsiaTheme="minorEastAsia"/>
          <w:lang w:val="en-US"/>
        </w:rPr>
        <w:t xml:space="preserve"> Support for AI/ML model lifecycle management</w:t>
      </w:r>
    </w:p>
    <w:p w14:paraId="285FADD3" w14:textId="61220A04" w:rsidR="00A420E9" w:rsidRPr="00971E21" w:rsidRDefault="00C12169" w:rsidP="00C12169">
      <w:pPr>
        <w:pStyle w:val="B1"/>
        <w:rPr>
          <w:rFonts w:eastAsiaTheme="minorEastAsia"/>
          <w:lang w:val="en-US"/>
        </w:rPr>
      </w:pPr>
      <w:r>
        <w:rPr>
          <w:rFonts w:eastAsiaTheme="minorEastAsia"/>
          <w:lang w:val="en-US"/>
        </w:rPr>
        <w:t>0.</w:t>
      </w:r>
      <w:r>
        <w:rPr>
          <w:rFonts w:eastAsiaTheme="minorEastAsia"/>
          <w:lang w:val="en-US"/>
        </w:rPr>
        <w:tab/>
      </w:r>
      <w:r w:rsidR="00A420E9" w:rsidRPr="00971E21">
        <w:rPr>
          <w:rFonts w:eastAsiaTheme="minorEastAsia"/>
          <w:lang w:val="en-US"/>
        </w:rPr>
        <w:t>The AI/ML Enablement Consumer detects a performance degradation of the AI/ML model and reports it to the AI/ML Enablement Server in a notification that includes the ID of the model.</w:t>
      </w:r>
    </w:p>
    <w:p w14:paraId="799C2D39" w14:textId="7905E7D3" w:rsidR="00A420E9" w:rsidRPr="00DA7E77" w:rsidRDefault="00A420E9" w:rsidP="00DA7E77">
      <w:pPr>
        <w:pStyle w:val="EditorsNote"/>
        <w:rPr>
          <w:rFonts w:eastAsiaTheme="minorEastAsia"/>
        </w:rPr>
      </w:pPr>
      <w:r w:rsidRPr="00DA7E77">
        <w:rPr>
          <w:rFonts w:eastAsiaTheme="minorEastAsia"/>
        </w:rPr>
        <w:t>Editor</w:t>
      </w:r>
      <w:r w:rsidR="00C53156" w:rsidRPr="00C53156">
        <w:rPr>
          <w:rFonts w:eastAsiaTheme="minorEastAsia"/>
        </w:rPr>
        <w:t>'</w:t>
      </w:r>
      <w:r w:rsidRPr="00DA7E77">
        <w:rPr>
          <w:rFonts w:eastAsiaTheme="minorEastAsia"/>
        </w:rPr>
        <w:t>s Note: How the AI/ML Enablement Consumer detects the performance degradation is FFS</w:t>
      </w:r>
    </w:p>
    <w:p w14:paraId="777FDF09" w14:textId="5CDEB166" w:rsidR="00A420E9" w:rsidRPr="00DA7E77" w:rsidRDefault="00A420E9" w:rsidP="00DA7E77">
      <w:pPr>
        <w:pStyle w:val="EditorsNote"/>
        <w:rPr>
          <w:rFonts w:eastAsiaTheme="minorEastAsia"/>
        </w:rPr>
      </w:pPr>
      <w:r w:rsidRPr="00DA7E77">
        <w:rPr>
          <w:rFonts w:eastAsiaTheme="minorEastAsia"/>
        </w:rPr>
        <w:t>Editor</w:t>
      </w:r>
      <w:r w:rsidR="00C53156" w:rsidRPr="00C53156">
        <w:rPr>
          <w:rFonts w:eastAsiaTheme="minorEastAsia"/>
        </w:rPr>
        <w:t>'</w:t>
      </w:r>
      <w:r w:rsidRPr="00DA7E77">
        <w:rPr>
          <w:rFonts w:eastAsiaTheme="minorEastAsia"/>
        </w:rPr>
        <w:t>s Note: What additional parameters are included by the AI/ML Enablement Consumer in the performance degradation notification is FFS.</w:t>
      </w:r>
    </w:p>
    <w:p w14:paraId="7F9C5BDE" w14:textId="4C62D910" w:rsidR="00A420E9" w:rsidRPr="00971E21" w:rsidRDefault="00C12169" w:rsidP="00C12169">
      <w:pPr>
        <w:pStyle w:val="B1"/>
        <w:rPr>
          <w:rFonts w:eastAsiaTheme="minorEastAsia"/>
          <w:lang w:val="en-US"/>
        </w:rPr>
      </w:pPr>
      <w:r>
        <w:rPr>
          <w:rFonts w:eastAsiaTheme="minorEastAsia"/>
          <w:lang w:val="en-US"/>
        </w:rPr>
        <w:t>1.</w:t>
      </w:r>
      <w:r>
        <w:rPr>
          <w:rFonts w:eastAsiaTheme="minorEastAsia"/>
          <w:lang w:val="en-US"/>
        </w:rPr>
        <w:tab/>
      </w:r>
      <w:r w:rsidR="00A420E9" w:rsidRPr="00971E21">
        <w:rPr>
          <w:rFonts w:eastAsiaTheme="minorEastAsia"/>
          <w:lang w:val="en-US"/>
        </w:rPr>
        <w:t xml:space="preserve">The AI/ML Enablement Server determines that an update of the AI/ML model is required. </w:t>
      </w:r>
    </w:p>
    <w:p w14:paraId="2C7D60BD" w14:textId="15E8C1E0" w:rsidR="00A420E9" w:rsidRDefault="00C12169" w:rsidP="00C12169">
      <w:pPr>
        <w:pStyle w:val="B1"/>
        <w:rPr>
          <w:lang w:val="en-US"/>
        </w:rPr>
      </w:pPr>
      <w:r>
        <w:rPr>
          <w:lang w:val="en-US"/>
        </w:rPr>
        <w:lastRenderedPageBreak/>
        <w:t>2.</w:t>
      </w:r>
      <w:r>
        <w:rPr>
          <w:lang w:val="en-US"/>
        </w:rPr>
        <w:tab/>
      </w:r>
      <w:r w:rsidR="00A420E9">
        <w:rPr>
          <w:lang w:val="en-US"/>
        </w:rPr>
        <w:t>The AI/ML Enablement Server fetches the ML model information from the ML Model and Data Repository</w:t>
      </w:r>
      <w:r w:rsidR="00A420E9" w:rsidRPr="003B639A">
        <w:rPr>
          <w:lang w:val="en-US"/>
        </w:rPr>
        <w:t>.</w:t>
      </w:r>
      <w:r>
        <w:rPr>
          <w:lang w:val="en-US"/>
        </w:rPr>
        <w:t xml:space="preserve"> </w:t>
      </w:r>
      <w:r w:rsidR="00A420E9">
        <w:rPr>
          <w:lang w:val="en-US"/>
        </w:rPr>
        <w:t xml:space="preserve">The AI/ML Enablement </w:t>
      </w:r>
      <w:r w:rsidR="00A420E9" w:rsidRPr="00971E21">
        <w:rPr>
          <w:lang w:val="en-US"/>
        </w:rPr>
        <w:t>Server may also perform</w:t>
      </w:r>
      <w:r w:rsidR="00A420E9">
        <w:rPr>
          <w:lang w:val="en-US"/>
        </w:rPr>
        <w:t xml:space="preserve"> ML model discovery to determine whether an existing ML model stored by the ML Model and Data Repository can be used to train the new model (e.g., using Transfer Learning).</w:t>
      </w:r>
    </w:p>
    <w:p w14:paraId="0FBCBFF0" w14:textId="1E8B2F6D" w:rsidR="00C12169" w:rsidRDefault="00A420E9" w:rsidP="00C12169">
      <w:pPr>
        <w:pStyle w:val="B1"/>
        <w:ind w:firstLine="0"/>
        <w:rPr>
          <w:lang w:val="en-US"/>
        </w:rPr>
      </w:pPr>
      <w:r>
        <w:rPr>
          <w:lang w:val="en-US"/>
        </w:rPr>
        <w:t>The AI/ML Enablement Server can also discover models that are related due to Transfer Learning or the use of the same training data, to identify additional models that may require an update.</w:t>
      </w:r>
    </w:p>
    <w:p w14:paraId="341B5A1B" w14:textId="0BA6E2ED" w:rsidR="00A420E9" w:rsidRPr="00971E21" w:rsidRDefault="00C12169" w:rsidP="00C12169">
      <w:pPr>
        <w:pStyle w:val="B1"/>
        <w:rPr>
          <w:lang w:val="en-US"/>
        </w:rPr>
      </w:pPr>
      <w:r>
        <w:rPr>
          <w:lang w:val="en-US"/>
        </w:rPr>
        <w:t>3.</w:t>
      </w:r>
      <w:r>
        <w:rPr>
          <w:lang w:val="en-US"/>
        </w:rPr>
        <w:tab/>
      </w:r>
      <w:r w:rsidR="00A420E9" w:rsidRPr="00971E21">
        <w:rPr>
          <w:lang w:val="en-US"/>
        </w:rPr>
        <w:t>The AI/ML Enablement Server performs ML model re-training, which corresponds to the ML model training procedure as described in other solutions in the TR.</w:t>
      </w:r>
    </w:p>
    <w:p w14:paraId="185C7BA1" w14:textId="3A080083" w:rsidR="00A420E9" w:rsidRPr="007E3AC7" w:rsidRDefault="00A420E9" w:rsidP="00C12169">
      <w:pPr>
        <w:pStyle w:val="B1"/>
        <w:ind w:firstLine="0"/>
        <w:rPr>
          <w:lang w:val="en-US"/>
        </w:rPr>
      </w:pPr>
      <w:r>
        <w:rPr>
          <w:lang w:val="en-US"/>
        </w:rPr>
        <w:t>If the degraded model is linked to other models (e.g., due to Transfer Learning, or the same training data has been used), the AI/ML Enablement Server may trigger the re-training and update of those related models as well.</w:t>
      </w:r>
    </w:p>
    <w:p w14:paraId="2EFF7D59" w14:textId="5E491BE5" w:rsidR="00A420E9" w:rsidRPr="003B639A" w:rsidRDefault="00C12169" w:rsidP="00C12169">
      <w:pPr>
        <w:pStyle w:val="B1"/>
        <w:rPr>
          <w:lang w:val="en-US"/>
        </w:rPr>
      </w:pPr>
      <w:r>
        <w:rPr>
          <w:lang w:val="en-US"/>
        </w:rPr>
        <w:t>4.</w:t>
      </w:r>
      <w:r>
        <w:rPr>
          <w:lang w:val="en-US"/>
        </w:rPr>
        <w:tab/>
      </w:r>
      <w:r w:rsidR="00A420E9">
        <w:rPr>
          <w:lang w:val="en-US"/>
        </w:rPr>
        <w:t>The AI/ML Enablement Server provides the updated ML model to the AI/ML Enablement Consumer either by sending it directly, or by providing information to retrieve it from the ML Model and Data Repository.</w:t>
      </w:r>
    </w:p>
    <w:p w14:paraId="1A78791B" w14:textId="6E2EBA27" w:rsidR="00A420E9" w:rsidRDefault="00A420E9" w:rsidP="00A420E9">
      <w:pPr>
        <w:pStyle w:val="Heading3"/>
        <w:rPr>
          <w:lang w:eastAsia="zh-CN"/>
        </w:rPr>
      </w:pPr>
      <w:bookmarkStart w:id="207" w:name="_Toc161046046"/>
      <w:r>
        <w:t>8</w:t>
      </w:r>
      <w:r w:rsidRPr="00D7706D">
        <w:t>.</w:t>
      </w:r>
      <w:r>
        <w:t>12</w:t>
      </w:r>
      <w:r w:rsidRPr="00D7706D">
        <w:t>.</w:t>
      </w:r>
      <w:r>
        <w:rPr>
          <w:rFonts w:hint="eastAsia"/>
          <w:lang w:eastAsia="zh-CN"/>
        </w:rPr>
        <w:t>2</w:t>
      </w:r>
      <w:r w:rsidRPr="00D7706D">
        <w:tab/>
      </w:r>
      <w:r>
        <w:rPr>
          <w:lang w:eastAsia="zh-CN"/>
        </w:rPr>
        <w:t>Architecture Impacts</w:t>
      </w:r>
      <w:bookmarkEnd w:id="207"/>
    </w:p>
    <w:p w14:paraId="1ACAB603" w14:textId="77777777" w:rsidR="00A420E9" w:rsidRPr="003B639A" w:rsidRDefault="00A420E9" w:rsidP="00A420E9">
      <w:pPr>
        <w:rPr>
          <w:sz w:val="22"/>
          <w:szCs w:val="22"/>
          <w:lang w:eastAsia="zh-CN"/>
        </w:rPr>
      </w:pPr>
      <w:r w:rsidRPr="003B639A">
        <w:rPr>
          <w:sz w:val="22"/>
          <w:szCs w:val="22"/>
          <w:lang w:eastAsia="zh-CN"/>
        </w:rPr>
        <w:t>The application enabler layer architecture impacts are the following:</w:t>
      </w:r>
    </w:p>
    <w:p w14:paraId="6DB54337"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 xml:space="preserve">erver is introduced to support </w:t>
      </w:r>
      <w:r>
        <w:rPr>
          <w:lang w:val="en-US" w:eastAsia="zh-CN"/>
        </w:rPr>
        <w:t>AI/ML model</w:t>
      </w:r>
      <w:r w:rsidRPr="003B639A">
        <w:rPr>
          <w:lang w:val="en-US" w:eastAsia="zh-CN"/>
        </w:rPr>
        <w:t xml:space="preserve"> </w:t>
      </w:r>
      <w:r>
        <w:rPr>
          <w:lang w:val="en-US" w:eastAsia="zh-CN"/>
        </w:rPr>
        <w:t>lifecycle management</w:t>
      </w:r>
      <w:r w:rsidRPr="003B639A">
        <w:rPr>
          <w:lang w:val="en-US" w:eastAsia="zh-CN"/>
        </w:rPr>
        <w:t>.</w:t>
      </w:r>
    </w:p>
    <w:p w14:paraId="5DE082AD" w14:textId="77777777" w:rsidR="00A420E9" w:rsidRDefault="00A420E9" w:rsidP="00A420E9">
      <w:pPr>
        <w:pStyle w:val="B1"/>
        <w:rPr>
          <w:lang w:val="en-US" w:eastAsia="zh-CN"/>
        </w:rPr>
      </w:pPr>
      <w:r w:rsidRPr="003B639A">
        <w:rPr>
          <w:lang w:val="en-US" w:eastAsia="zh-CN"/>
        </w:rPr>
        <w:t>-</w:t>
      </w:r>
      <w:r w:rsidRPr="003B639A">
        <w:rPr>
          <w:lang w:val="en-US" w:eastAsia="zh-CN"/>
        </w:rPr>
        <w:tab/>
        <w:t>AI</w:t>
      </w:r>
      <w:r>
        <w:rPr>
          <w:lang w:val="en-US" w:eastAsia="zh-CN"/>
        </w:rPr>
        <w:t>/</w:t>
      </w:r>
      <w:r w:rsidRPr="003B639A">
        <w:rPr>
          <w:lang w:val="en-US" w:eastAsia="zh-CN"/>
        </w:rPr>
        <w:t xml:space="preserve">ML </w:t>
      </w:r>
      <w:r>
        <w:rPr>
          <w:lang w:val="en-US" w:eastAsia="zh-CN"/>
        </w:rPr>
        <w:t>E</w:t>
      </w:r>
      <w:r w:rsidRPr="003B639A">
        <w:rPr>
          <w:lang w:val="en-US" w:eastAsia="zh-CN"/>
        </w:rPr>
        <w:t>nablement</w:t>
      </w:r>
      <w:r>
        <w:rPr>
          <w:lang w:val="en-US" w:eastAsia="zh-CN"/>
        </w:rPr>
        <w:t xml:space="preserve"> Consumer </w:t>
      </w:r>
      <w:r w:rsidRPr="003B639A">
        <w:rPr>
          <w:lang w:val="en-US" w:eastAsia="zh-CN"/>
        </w:rPr>
        <w:t>is introduced to</w:t>
      </w:r>
      <w:r>
        <w:rPr>
          <w:lang w:val="en-US" w:eastAsia="zh-CN"/>
        </w:rPr>
        <w:t xml:space="preserve"> consume </w:t>
      </w:r>
      <w:r w:rsidRPr="003B639A">
        <w:rPr>
          <w:lang w:val="en-US" w:eastAsia="zh-CN"/>
        </w:rPr>
        <w:t>AI</w:t>
      </w:r>
      <w:r>
        <w:rPr>
          <w:lang w:val="en-US" w:eastAsia="zh-CN"/>
        </w:rPr>
        <w:t>/</w:t>
      </w:r>
      <w:r w:rsidRPr="003B639A">
        <w:rPr>
          <w:lang w:val="en-US" w:eastAsia="zh-CN"/>
        </w:rPr>
        <w:t xml:space="preserve">ML </w:t>
      </w:r>
      <w:r>
        <w:rPr>
          <w:lang w:val="en-US" w:eastAsia="zh-CN"/>
        </w:rPr>
        <w:t>E</w:t>
      </w:r>
      <w:r w:rsidRPr="003B639A">
        <w:rPr>
          <w:lang w:val="en-US" w:eastAsia="zh-CN"/>
        </w:rPr>
        <w:t xml:space="preserve">nablement </w:t>
      </w:r>
      <w:r>
        <w:rPr>
          <w:lang w:val="en-US" w:eastAsia="zh-CN"/>
        </w:rPr>
        <w:t>S</w:t>
      </w:r>
      <w:r w:rsidRPr="003B639A">
        <w:rPr>
          <w:lang w:val="en-US" w:eastAsia="zh-CN"/>
        </w:rPr>
        <w:t>erver</w:t>
      </w:r>
      <w:r>
        <w:rPr>
          <w:lang w:val="en-US" w:eastAsia="zh-CN"/>
        </w:rPr>
        <w:t xml:space="preserve"> services.</w:t>
      </w:r>
    </w:p>
    <w:p w14:paraId="0901FDB1" w14:textId="77777777" w:rsidR="00A420E9" w:rsidRPr="003B639A" w:rsidRDefault="00A420E9" w:rsidP="00A420E9">
      <w:pPr>
        <w:pStyle w:val="B1"/>
        <w:rPr>
          <w:lang w:val="en-US" w:eastAsia="zh-CN"/>
        </w:rPr>
      </w:pPr>
      <w:r w:rsidRPr="003B639A">
        <w:rPr>
          <w:lang w:val="en-US" w:eastAsia="zh-CN"/>
        </w:rPr>
        <w:t>-</w:t>
      </w:r>
      <w:r w:rsidRPr="003B639A">
        <w:rPr>
          <w:lang w:val="en-US" w:eastAsia="zh-CN"/>
        </w:rPr>
        <w:tab/>
      </w:r>
      <w:r>
        <w:rPr>
          <w:lang w:val="en-US" w:eastAsia="zh-CN"/>
        </w:rPr>
        <w:t>The</w:t>
      </w:r>
      <w:r>
        <w:rPr>
          <w:lang w:val="en-US"/>
        </w:rPr>
        <w:t xml:space="preserve"> ML Model and Data Repository is introduced to store the ML models and training data.</w:t>
      </w:r>
    </w:p>
    <w:p w14:paraId="2C6E36C9" w14:textId="2E963F99" w:rsidR="00A420E9" w:rsidRDefault="00A420E9" w:rsidP="00A420E9">
      <w:pPr>
        <w:pStyle w:val="Heading3"/>
        <w:rPr>
          <w:lang w:eastAsia="zh-CN"/>
        </w:rPr>
      </w:pPr>
      <w:bookmarkStart w:id="208" w:name="_Toc161046047"/>
      <w:r>
        <w:t>8</w:t>
      </w:r>
      <w:r w:rsidRPr="00D7706D">
        <w:t>.</w:t>
      </w:r>
      <w:r>
        <w:rPr>
          <w:lang w:eastAsia="zh-CN"/>
        </w:rPr>
        <w:t>12</w:t>
      </w:r>
      <w:r w:rsidRPr="00D7706D">
        <w:t>.</w:t>
      </w:r>
      <w:r>
        <w:t>3</w:t>
      </w:r>
      <w:r w:rsidRPr="00D7706D">
        <w:tab/>
      </w:r>
      <w:r>
        <w:rPr>
          <w:lang w:eastAsia="zh-CN"/>
        </w:rPr>
        <w:t>Corresponding APIs</w:t>
      </w:r>
      <w:bookmarkEnd w:id="208"/>
    </w:p>
    <w:p w14:paraId="1B387B70" w14:textId="77777777" w:rsidR="00A420E9" w:rsidRPr="003B639A" w:rsidRDefault="00A420E9" w:rsidP="00A420E9">
      <w:pPr>
        <w:pStyle w:val="EditorsNote"/>
        <w:rPr>
          <w:lang w:val="en-US" w:eastAsia="zh-CN"/>
        </w:rPr>
      </w:pPr>
      <w:r w:rsidRPr="003B639A">
        <w:rPr>
          <w:lang w:val="en-US"/>
        </w:rPr>
        <w:t>Editor's note:</w:t>
      </w:r>
      <w:r w:rsidRPr="003B639A">
        <w:rPr>
          <w:lang w:val="en-US" w:eastAsia="ja-JP"/>
        </w:rPr>
        <w:tab/>
        <w:t>This clause provides the corresponding APIs for supporting the solution</w:t>
      </w:r>
      <w:r w:rsidRPr="003B639A">
        <w:rPr>
          <w:lang w:val="en-US" w:eastAsia="zh-CN"/>
        </w:rPr>
        <w:t>.</w:t>
      </w:r>
    </w:p>
    <w:p w14:paraId="60E436ED" w14:textId="18D9D316" w:rsidR="00A420E9" w:rsidRPr="00D7706D" w:rsidRDefault="00A420E9" w:rsidP="00A420E9">
      <w:pPr>
        <w:pStyle w:val="Heading3"/>
      </w:pPr>
      <w:bookmarkStart w:id="209" w:name="_Toc161046048"/>
      <w:r>
        <w:t>8</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209"/>
    </w:p>
    <w:p w14:paraId="03D0BAFB" w14:textId="241115E4" w:rsidR="00A420E9" w:rsidRPr="00A420E9" w:rsidRDefault="00A420E9" w:rsidP="00DA7E77">
      <w:pPr>
        <w:pStyle w:val="EditorsNote"/>
      </w:pPr>
      <w:r w:rsidRPr="00DA7E77">
        <w:t>Editor's note:</w:t>
      </w:r>
      <w:r w:rsidRPr="00DA7E77">
        <w:tab/>
        <w:t>This clause provides an evaluation of the solution. The evaluation should include the descriptions of the impacts to existing architectures.</w:t>
      </w:r>
    </w:p>
    <w:p w14:paraId="3A6C4981" w14:textId="12D3FB27" w:rsidR="00A420E9" w:rsidRPr="00DA7E77" w:rsidRDefault="00A420E9" w:rsidP="00A420E9">
      <w:pPr>
        <w:pStyle w:val="Heading2"/>
      </w:pPr>
      <w:bookmarkStart w:id="210" w:name="_Toc161046049"/>
      <w:r w:rsidRPr="00DA7E77">
        <w:t>8.13</w:t>
      </w:r>
      <w:r w:rsidRPr="00DA7E77">
        <w:tab/>
        <w:t xml:space="preserve">Solution #13: </w:t>
      </w:r>
      <w:bookmarkStart w:id="211" w:name="_Hlk155887612"/>
      <w:r w:rsidRPr="00DA7E77">
        <w:t>Analytics and Assistance Information Collection for Supporting FL Member (Re)Selection</w:t>
      </w:r>
      <w:bookmarkEnd w:id="211"/>
      <w:r w:rsidRPr="00DA7E77">
        <w:t xml:space="preserve"> with the ADAES capabilites</w:t>
      </w:r>
      <w:bookmarkEnd w:id="210"/>
    </w:p>
    <w:p w14:paraId="674CB559" w14:textId="5BF25776" w:rsidR="00A420E9" w:rsidRPr="00DA7E77" w:rsidRDefault="00A420E9" w:rsidP="00A420E9">
      <w:pPr>
        <w:pStyle w:val="Heading3"/>
      </w:pPr>
      <w:bookmarkStart w:id="212" w:name="_Toc161046050"/>
      <w:r w:rsidRPr="00DA7E77">
        <w:t>8.13.1</w:t>
      </w:r>
      <w:r w:rsidRPr="00DA7E77">
        <w:tab/>
        <w:t>General</w:t>
      </w:r>
      <w:bookmarkEnd w:id="212"/>
    </w:p>
    <w:p w14:paraId="04D60F39" w14:textId="03F46A96" w:rsidR="00A420E9" w:rsidRDefault="00A420E9" w:rsidP="00A420E9">
      <w:pPr>
        <w:rPr>
          <w:lang w:eastAsia="zh-CN"/>
        </w:rPr>
      </w:pPr>
      <w:r>
        <w:rPr>
          <w:lang w:eastAsia="zh-CN"/>
        </w:rPr>
        <w:t xml:space="preserve">The following clauses specify procedures, information flows and APIs for Key Issues 1 and 3 to support AI/ML </w:t>
      </w:r>
      <w:r w:rsidRPr="007F33EB">
        <w:rPr>
          <w:noProof/>
        </w:rPr>
        <w:t xml:space="preserve">Enablement </w:t>
      </w:r>
      <w:r>
        <w:rPr>
          <w:lang w:eastAsia="zh-CN"/>
        </w:rPr>
        <w:t>Server interact with ADAES and NEF for analytics and assistance information to support FL member (re)selection in the VAL server driven and the AI/ML Enablement server driven FL members (re)selection scenarios.</w:t>
      </w:r>
    </w:p>
    <w:p w14:paraId="2312A2CC" w14:textId="77777777" w:rsidR="00A420E9" w:rsidRDefault="00A420E9" w:rsidP="00A420E9">
      <w:pPr>
        <w:rPr>
          <w:lang w:eastAsia="zh-CN"/>
        </w:rPr>
      </w:pPr>
      <w:r>
        <w:rPr>
          <w:lang w:eastAsia="zh-CN"/>
        </w:rPr>
        <w:t>Pre-conditions:</w:t>
      </w:r>
    </w:p>
    <w:p w14:paraId="1CFC4294" w14:textId="6A6827D4" w:rsidR="00A420E9" w:rsidRDefault="00A420E9" w:rsidP="00A420E9">
      <w:pPr>
        <w:pStyle w:val="B1"/>
        <w:rPr>
          <w:lang w:eastAsia="zh-CN"/>
        </w:rPr>
      </w:pPr>
      <w:r>
        <w:rPr>
          <w:lang w:eastAsia="zh-CN"/>
        </w:rPr>
        <w:t>-</w:t>
      </w:r>
      <w:r>
        <w:rPr>
          <w:lang w:eastAsia="zh-CN"/>
        </w:rPr>
        <w:tab/>
      </w:r>
      <w:r>
        <w:t xml:space="preserve">FL member (e.g., AI/ML </w:t>
      </w:r>
      <w:r w:rsidRPr="007F33EB">
        <w:rPr>
          <w:noProof/>
        </w:rPr>
        <w:t xml:space="preserve">Enablement </w:t>
      </w:r>
      <w:r>
        <w:t xml:space="preserve">Client) is registered on the AI/ML </w:t>
      </w:r>
      <w:r w:rsidRPr="007F33EB">
        <w:rPr>
          <w:noProof/>
        </w:rPr>
        <w:t xml:space="preserve">Enablement </w:t>
      </w:r>
      <w:r>
        <w:t xml:space="preserve">Server to participate in the </w:t>
      </w:r>
      <w:r>
        <w:rPr>
          <w:lang w:eastAsia="zh-CN"/>
        </w:rPr>
        <w:t xml:space="preserve">AI/ML </w:t>
      </w:r>
      <w:r w:rsidRPr="007F33EB">
        <w:rPr>
          <w:noProof/>
        </w:rPr>
        <w:t xml:space="preserve">Enablement </w:t>
      </w:r>
      <w:r>
        <w:rPr>
          <w:lang w:eastAsia="zh-CN"/>
        </w:rPr>
        <w:t>operations (e.g., ML model training).</w:t>
      </w:r>
    </w:p>
    <w:p w14:paraId="1492F2C6" w14:textId="0BB8875C" w:rsidR="00A420E9" w:rsidRPr="00A420E9" w:rsidRDefault="00A420E9" w:rsidP="00A420E9">
      <w:pPr>
        <w:pStyle w:val="Heading3"/>
      </w:pPr>
      <w:bookmarkStart w:id="213" w:name="_Toc161046051"/>
      <w:r w:rsidRPr="00A420E9">
        <w:lastRenderedPageBreak/>
        <w:t>8.13.2</w:t>
      </w:r>
      <w:r w:rsidRPr="00A420E9">
        <w:tab/>
        <w:t>Procedure on Analytics/Assistance Information Collection for FL member (re)selection with the ADAES capabilities</w:t>
      </w:r>
      <w:bookmarkEnd w:id="213"/>
    </w:p>
    <w:p w14:paraId="64784296" w14:textId="6B15579E" w:rsidR="00A420E9" w:rsidRDefault="00A420E9" w:rsidP="00A420E9">
      <w:pPr>
        <w:pStyle w:val="TH"/>
      </w:pPr>
      <w:r>
        <w:object w:dxaOrig="13521" w:dyaOrig="6951" w14:anchorId="2A9BE9FD">
          <v:shape id="_x0000_i1045" type="#_x0000_t75" style="width:482.5pt;height:244.5pt" o:ole="">
            <v:imagedata r:id="rId50" o:title=""/>
          </v:shape>
          <o:OLEObject Type="Embed" ProgID="Visio.Drawing.15" ShapeID="_x0000_i1045" DrawAspect="Content" ObjectID="_1771662469" r:id="rId51"/>
        </w:object>
      </w:r>
    </w:p>
    <w:p w14:paraId="749F5838" w14:textId="0163FA21" w:rsidR="00A420E9" w:rsidRPr="0081007A" w:rsidRDefault="00A420E9" w:rsidP="00A420E9">
      <w:pPr>
        <w:pStyle w:val="TF"/>
      </w:pPr>
      <w:r w:rsidRPr="0081007A">
        <w:t xml:space="preserve">Figure </w:t>
      </w:r>
      <w:r>
        <w:t>8</w:t>
      </w:r>
      <w:r w:rsidRPr="0081007A">
        <w:t>.</w:t>
      </w:r>
      <w:r>
        <w:t>13</w:t>
      </w:r>
      <w:r w:rsidRPr="0081007A">
        <w:t>.2</w:t>
      </w:r>
      <w:r>
        <w:t>-</w:t>
      </w:r>
      <w:r w:rsidRPr="0081007A">
        <w:t xml:space="preserve">1: </w:t>
      </w:r>
      <w:r>
        <w:t>Analytics/Assistance information collection procedure for FL member (re)selection</w:t>
      </w:r>
    </w:p>
    <w:p w14:paraId="2008537B" w14:textId="6EFAC340" w:rsidR="00A420E9" w:rsidRDefault="00C12169" w:rsidP="00C12169">
      <w:pPr>
        <w:pStyle w:val="B1"/>
      </w:pPr>
      <w:r>
        <w:rPr>
          <w:lang w:eastAsia="zh-CN"/>
        </w:rPr>
        <w:t>0.</w:t>
      </w:r>
      <w:r>
        <w:rPr>
          <w:lang w:eastAsia="zh-CN"/>
        </w:rPr>
        <w:tab/>
      </w:r>
      <w:r w:rsidR="00A420E9">
        <w:rPr>
          <w:lang w:eastAsia="zh-CN"/>
        </w:rPr>
        <w:t xml:space="preserve"> The consumer (e.g. VAL server) may request AI/ML </w:t>
      </w:r>
      <w:r w:rsidR="00A420E9" w:rsidRPr="007F33EB">
        <w:rPr>
          <w:noProof/>
        </w:rPr>
        <w:t xml:space="preserve">Enablement </w:t>
      </w:r>
      <w:r w:rsidR="00A420E9">
        <w:rPr>
          <w:lang w:eastAsia="zh-CN"/>
        </w:rPr>
        <w:t xml:space="preserve">Server to start assisting the VAL server for the FL member (re)selection or request the AI/ML </w:t>
      </w:r>
      <w:r w:rsidR="00A420E9" w:rsidRPr="007F33EB">
        <w:rPr>
          <w:noProof/>
        </w:rPr>
        <w:t xml:space="preserve">Enablement </w:t>
      </w:r>
      <w:r w:rsidR="00A420E9">
        <w:rPr>
          <w:lang w:eastAsia="zh-CN"/>
        </w:rPr>
        <w:t xml:space="preserve">Server to coordinate the AI/ML operations for member (re)selection in a FL process. The AI/ML </w:t>
      </w:r>
      <w:r w:rsidR="00A420E9" w:rsidRPr="007F33EB">
        <w:rPr>
          <w:noProof/>
        </w:rPr>
        <w:t xml:space="preserve">Enablement </w:t>
      </w:r>
      <w:r w:rsidR="00A420E9">
        <w:rPr>
          <w:lang w:eastAsia="zh-CN"/>
        </w:rPr>
        <w:t>Server may decide that analytics for analytics is needed.</w:t>
      </w:r>
    </w:p>
    <w:p w14:paraId="7A776854" w14:textId="6478D117" w:rsidR="00A420E9" w:rsidRPr="007322A4" w:rsidRDefault="00C12169" w:rsidP="00C12169">
      <w:pPr>
        <w:pStyle w:val="B1"/>
      </w:pPr>
      <w:r>
        <w:t>1.</w:t>
      </w:r>
      <w:r>
        <w:tab/>
      </w:r>
      <w:r w:rsidR="00A420E9" w:rsidRPr="007322A4">
        <w:t xml:space="preserve">The AI/ML </w:t>
      </w:r>
      <w:r w:rsidR="00A420E9" w:rsidRPr="007F33EB">
        <w:rPr>
          <w:noProof/>
        </w:rPr>
        <w:t xml:space="preserve">Enablement </w:t>
      </w:r>
      <w:r w:rsidR="00A420E9" w:rsidRPr="007322A4">
        <w:t>Server may retrieve information from ADAES, by sending analytics (update) request to ADAE server (e.g.</w:t>
      </w:r>
      <w:r w:rsidR="00A420E9">
        <w:t>,</w:t>
      </w:r>
      <w:r w:rsidR="00A420E9" w:rsidRPr="007322A4">
        <w:t xml:space="preserve"> UE-to-UE application performance analytics).</w:t>
      </w:r>
    </w:p>
    <w:p w14:paraId="51EA45C4" w14:textId="220DA9B0" w:rsidR="00A420E9" w:rsidRPr="007322A4" w:rsidRDefault="00A420E9" w:rsidP="00DA7E77">
      <w:pPr>
        <w:pStyle w:val="EditorsNote"/>
      </w:pPr>
      <w:r w:rsidRPr="007322A4">
        <w:t>Editor</w:t>
      </w:r>
      <w:r w:rsidR="00C53156" w:rsidRPr="00C53156">
        <w:t>'</w:t>
      </w:r>
      <w:r w:rsidRPr="007322A4">
        <w:t>s Note:</w:t>
      </w:r>
      <w:r w:rsidRPr="007322A4">
        <w:tab/>
        <w:t>It is FFS whether and what more analytics from ADAES is needed.</w:t>
      </w:r>
    </w:p>
    <w:p w14:paraId="238355BC" w14:textId="5F3139F7" w:rsidR="00A420E9" w:rsidRPr="007322A4" w:rsidRDefault="00C12169" w:rsidP="00C12169">
      <w:pPr>
        <w:pStyle w:val="B1"/>
      </w:pPr>
      <w:r>
        <w:t>2.</w:t>
      </w:r>
      <w:r>
        <w:tab/>
      </w:r>
      <w:r w:rsidR="00A420E9" w:rsidRPr="007322A4">
        <w:t>The ADAES performs analytics relevant operations to generate the analytics</w:t>
      </w:r>
      <w:r w:rsidR="00A420E9" w:rsidRPr="007322A4">
        <w:rPr>
          <w:bCs/>
        </w:rPr>
        <w:t>.</w:t>
      </w:r>
    </w:p>
    <w:p w14:paraId="007CC57F" w14:textId="523009CB" w:rsidR="00A420E9" w:rsidRPr="00776FA4" w:rsidRDefault="00C12169" w:rsidP="00C12169">
      <w:pPr>
        <w:pStyle w:val="B1"/>
      </w:pPr>
      <w:r>
        <w:t>3.</w:t>
      </w:r>
      <w:r>
        <w:tab/>
      </w:r>
      <w:r w:rsidR="00A420E9" w:rsidRPr="00776FA4">
        <w:t xml:space="preserve">The ADAES provides response/notifications to the AI/ML </w:t>
      </w:r>
      <w:r w:rsidR="00A420E9" w:rsidRPr="007F33EB">
        <w:rPr>
          <w:noProof/>
        </w:rPr>
        <w:t xml:space="preserve">Enablement </w:t>
      </w:r>
      <w:r w:rsidR="00A420E9" w:rsidRPr="00776FA4">
        <w:t>Server with the required analytics.</w:t>
      </w:r>
    </w:p>
    <w:p w14:paraId="4DB15574" w14:textId="3B9D33E7" w:rsidR="00A420E9" w:rsidRPr="00776FA4" w:rsidRDefault="00C12169" w:rsidP="00C12169">
      <w:pPr>
        <w:pStyle w:val="B1"/>
      </w:pPr>
      <w:r>
        <w:t>4.</w:t>
      </w:r>
      <w:r>
        <w:tab/>
      </w:r>
      <w:r w:rsidR="00A420E9" w:rsidRPr="00776FA4">
        <w:t xml:space="preserve">The AI/ML </w:t>
      </w:r>
      <w:r w:rsidR="00A420E9" w:rsidRPr="007F33EB">
        <w:rPr>
          <w:noProof/>
        </w:rPr>
        <w:t xml:space="preserve">Enablement </w:t>
      </w:r>
      <w:r w:rsidR="00A420E9" w:rsidRPr="00776FA4">
        <w:t xml:space="preserve">Server may retrieve assistance information on FL member (re)selection from NEF, by invoking the Nnef_MemberUESelectionAssistance_Subscribe service operation as defined in clause 5.2.6.32.2 of 3GPP TS 23.502 [6]. The subscription request may contain Member UE filtering criteria and a (update) UE list (which are registered as AI/ML </w:t>
      </w:r>
      <w:r w:rsidR="00A420E9" w:rsidRPr="007F33EB">
        <w:rPr>
          <w:noProof/>
        </w:rPr>
        <w:t xml:space="preserve">Enablement </w:t>
      </w:r>
      <w:r w:rsidR="00A420E9" w:rsidRPr="00776FA4">
        <w:t xml:space="preserve">Clients on the AI/ML </w:t>
      </w:r>
      <w:r w:rsidR="00A420E9" w:rsidRPr="007F33EB">
        <w:rPr>
          <w:noProof/>
        </w:rPr>
        <w:t xml:space="preserve">Enablement </w:t>
      </w:r>
      <w:r w:rsidR="00A420E9" w:rsidRPr="00776FA4">
        <w:t xml:space="preserve">Server). </w:t>
      </w:r>
    </w:p>
    <w:p w14:paraId="27282573" w14:textId="77777777" w:rsidR="00A420E9" w:rsidRDefault="00A420E9" w:rsidP="00C12169">
      <w:pPr>
        <w:pStyle w:val="B1"/>
        <w:ind w:firstLine="0"/>
      </w:pPr>
      <w:r>
        <w:t xml:space="preserve">After deriving (updating) list </w:t>
      </w:r>
      <w:r w:rsidRPr="00DA4B74">
        <w:t>of candidate UE(s)</w:t>
      </w:r>
      <w:r>
        <w:t xml:space="preserve">, the NEF notifies the AI/ML </w:t>
      </w:r>
      <w:r w:rsidRPr="007F33EB">
        <w:rPr>
          <w:noProof/>
        </w:rPr>
        <w:t xml:space="preserve">Enablement </w:t>
      </w:r>
      <w:r>
        <w:t xml:space="preserve">Server with the (derived/updated) list </w:t>
      </w:r>
      <w:r w:rsidRPr="00DA4B74">
        <w:t>of candidate UE(s)</w:t>
      </w:r>
      <w:r>
        <w:t xml:space="preserve"> by invoking the Nnef_MemberUESelectionAssistance_Notify service operation as defined in clause 5.2.6.32.4 of 3GPP TS 23.502 [6].</w:t>
      </w:r>
    </w:p>
    <w:p w14:paraId="4A3177B5" w14:textId="59FDAD10" w:rsidR="00A420E9" w:rsidRDefault="00C12169" w:rsidP="00C12169">
      <w:pPr>
        <w:pStyle w:val="B1"/>
      </w:pPr>
      <w:r>
        <w:t>5.</w:t>
      </w:r>
      <w:r>
        <w:tab/>
      </w:r>
      <w:r w:rsidR="00A420E9">
        <w:t xml:space="preserve">The AI/ML </w:t>
      </w:r>
      <w:r w:rsidR="00A420E9" w:rsidRPr="007F33EB">
        <w:rPr>
          <w:noProof/>
        </w:rPr>
        <w:t xml:space="preserve">Enablement </w:t>
      </w:r>
      <w:r w:rsidR="00A420E9">
        <w:t xml:space="preserve">Server decides/updates the FL member list for the FL process based on the collected analytics and/or assistance </w:t>
      </w:r>
      <w:r w:rsidR="00FA268A">
        <w:t>information</w:t>
      </w:r>
      <w:r w:rsidR="00A420E9">
        <w:t xml:space="preserve"> and may also according to the AI/ML member selection policies.</w:t>
      </w:r>
    </w:p>
    <w:p w14:paraId="66CA26CE" w14:textId="275D630A" w:rsidR="00A420E9" w:rsidRDefault="00A420E9" w:rsidP="00DA7E77">
      <w:pPr>
        <w:pStyle w:val="EditorsNote"/>
      </w:pPr>
      <w:r>
        <w:t>Editor</w:t>
      </w:r>
      <w:r w:rsidR="00C53156" w:rsidRPr="00C53156">
        <w:t>'</w:t>
      </w:r>
      <w:r>
        <w:t>s Note: the details of step 5 are FFS.</w:t>
      </w:r>
    </w:p>
    <w:p w14:paraId="743F94AF" w14:textId="4D1A9147" w:rsidR="00A420E9" w:rsidRDefault="00C12169" w:rsidP="00C12169">
      <w:pPr>
        <w:pStyle w:val="B1"/>
      </w:pPr>
      <w:r>
        <w:t>6.</w:t>
      </w:r>
      <w:r>
        <w:tab/>
      </w:r>
      <w:r w:rsidR="00A420E9">
        <w:t xml:space="preserve">If request in step 0, the AI/ML </w:t>
      </w:r>
      <w:r w:rsidR="00A420E9" w:rsidRPr="007F33EB">
        <w:rPr>
          <w:noProof/>
        </w:rPr>
        <w:t xml:space="preserve">Enablement </w:t>
      </w:r>
      <w:r w:rsidR="00A420E9">
        <w:t>Server responses to the consumer with the FL member(s) information.</w:t>
      </w:r>
    </w:p>
    <w:p w14:paraId="4637F456" w14:textId="77777777" w:rsidR="00A420E9" w:rsidRPr="003C3D7E" w:rsidRDefault="00A420E9" w:rsidP="00A420E9">
      <w:pPr>
        <w:pStyle w:val="B1"/>
        <w:ind w:left="284" w:firstLine="0"/>
      </w:pPr>
      <w:r>
        <w:t xml:space="preserve">The steps 1-3 and 4 </w:t>
      </w:r>
      <w:r>
        <w:rPr>
          <w:rFonts w:hint="eastAsia"/>
          <w:lang w:eastAsia="zh-CN"/>
        </w:rPr>
        <w:t>can</w:t>
      </w:r>
      <w:r>
        <w:t xml:space="preserve"> </w:t>
      </w:r>
      <w:r w:rsidRPr="00732503">
        <w:t xml:space="preserve">be performed simultaneously, sequentially, or alternately. </w:t>
      </w:r>
      <w:r>
        <w:t xml:space="preserve">For example, if new analytics keeps generated at </w:t>
      </w:r>
      <w:r w:rsidRPr="00B74D09">
        <w:t xml:space="preserve">the </w:t>
      </w:r>
      <w:r>
        <w:t>ADAES</w:t>
      </w:r>
      <w:r w:rsidRPr="00B74D09">
        <w:t xml:space="preserve"> during</w:t>
      </w:r>
      <w:r>
        <w:t xml:space="preserve"> the FL process, the steps 2-5 may repeat until the end of the FL process. If the analytics request from the AI/ML </w:t>
      </w:r>
      <w:r w:rsidRPr="007F33EB">
        <w:rPr>
          <w:noProof/>
        </w:rPr>
        <w:t xml:space="preserve">Enablement </w:t>
      </w:r>
      <w:r>
        <w:t>Server update dynamically during the FL process, the steps 1-5 may repeat until the end of the FL process.</w:t>
      </w:r>
    </w:p>
    <w:p w14:paraId="13BF98A5" w14:textId="75102A39" w:rsidR="00BD4644" w:rsidRPr="00CA33DA" w:rsidRDefault="00BD4644" w:rsidP="00BD4644">
      <w:pPr>
        <w:pStyle w:val="Heading2"/>
        <w:rPr>
          <w:lang w:eastAsia="zh-CN"/>
        </w:rPr>
      </w:pPr>
      <w:bookmarkStart w:id="214" w:name="_Toc161046052"/>
      <w:r w:rsidRPr="00CA33DA">
        <w:rPr>
          <w:lang w:eastAsia="zh-CN"/>
        </w:rPr>
        <w:lastRenderedPageBreak/>
        <w:t>8.</w:t>
      </w:r>
      <w:r>
        <w:rPr>
          <w:lang w:eastAsia="zh-CN"/>
        </w:rPr>
        <w:t>14</w:t>
      </w:r>
      <w:r w:rsidRPr="00CA33DA">
        <w:rPr>
          <w:lang w:eastAsia="zh-CN"/>
        </w:rPr>
        <w:tab/>
        <w:t>Solution #</w:t>
      </w:r>
      <w:r>
        <w:rPr>
          <w:lang w:eastAsia="zh-CN"/>
        </w:rPr>
        <w:t>14</w:t>
      </w:r>
      <w:r w:rsidRPr="00CA33DA">
        <w:rPr>
          <w:lang w:eastAsia="zh-CN"/>
        </w:rPr>
        <w:t>: AI/ML policies provisioning and management</w:t>
      </w:r>
      <w:bookmarkEnd w:id="214"/>
    </w:p>
    <w:p w14:paraId="384F9BAD" w14:textId="1AF9726B" w:rsidR="00BD4644" w:rsidRPr="00CA33DA" w:rsidRDefault="00BD4644" w:rsidP="00BD4644">
      <w:pPr>
        <w:pStyle w:val="Heading3"/>
        <w:rPr>
          <w:lang w:val="en-US" w:eastAsia="zh-CN"/>
        </w:rPr>
      </w:pPr>
      <w:bookmarkStart w:id="215" w:name="_Toc148629436"/>
      <w:bookmarkStart w:id="216" w:name="_Toc161046053"/>
      <w:r w:rsidRPr="00CA33DA">
        <w:rPr>
          <w:lang w:val="en-US" w:eastAsia="zh-CN"/>
        </w:rPr>
        <w:t>8.</w:t>
      </w:r>
      <w:r>
        <w:rPr>
          <w:lang w:val="en-US" w:eastAsia="zh-CN"/>
        </w:rPr>
        <w:t>14</w:t>
      </w:r>
      <w:r w:rsidRPr="00CA33DA">
        <w:rPr>
          <w:lang w:val="en-US" w:eastAsia="zh-CN"/>
        </w:rPr>
        <w:t>.1</w:t>
      </w:r>
      <w:r w:rsidRPr="00CA33DA">
        <w:rPr>
          <w:lang w:val="en-US" w:eastAsia="zh-CN"/>
        </w:rPr>
        <w:tab/>
        <w:t>General</w:t>
      </w:r>
      <w:bookmarkEnd w:id="215"/>
      <w:bookmarkEnd w:id="216"/>
    </w:p>
    <w:p w14:paraId="61141C5B" w14:textId="77777777" w:rsidR="00BD4644" w:rsidRDefault="00BD4644" w:rsidP="00BD4644">
      <w:pPr>
        <w:rPr>
          <w:lang w:eastAsia="zh-CN"/>
        </w:rPr>
      </w:pPr>
      <w:r w:rsidRPr="00CA33DA">
        <w:rPr>
          <w:lang w:eastAsia="zh-CN"/>
        </w:rPr>
        <w:t>The following clauses specify procedures, information flows and APIs for Key issue#</w:t>
      </w:r>
      <w:r>
        <w:rPr>
          <w:lang w:eastAsia="zh-CN"/>
        </w:rPr>
        <w:t>7</w:t>
      </w:r>
      <w:r w:rsidRPr="00CA33DA">
        <w:rPr>
          <w:lang w:eastAsia="zh-CN"/>
        </w:rPr>
        <w:t xml:space="preserve"> to provision and manage the </w:t>
      </w:r>
      <w:r w:rsidRPr="007F33EB">
        <w:rPr>
          <w:noProof/>
        </w:rPr>
        <w:t>AI/ML policies</w:t>
      </w:r>
      <w:r w:rsidRPr="00CA33DA">
        <w:rPr>
          <w:lang w:eastAsia="zh-CN"/>
        </w:rPr>
        <w:t xml:space="preserve"> for the AI/ML </w:t>
      </w:r>
      <w:r w:rsidRPr="00266309">
        <w:rPr>
          <w:lang w:eastAsia="zh-CN"/>
        </w:rPr>
        <w:t>Enablement</w:t>
      </w:r>
      <w:r w:rsidRPr="00266309" w:rsidDel="00266309">
        <w:rPr>
          <w:lang w:eastAsia="zh-CN"/>
        </w:rPr>
        <w:t xml:space="preserve"> </w:t>
      </w:r>
      <w:r w:rsidRPr="00CA33DA">
        <w:rPr>
          <w:lang w:eastAsia="zh-CN"/>
        </w:rPr>
        <w:t>services.</w:t>
      </w:r>
    </w:p>
    <w:p w14:paraId="5B90A719" w14:textId="5BD0092C" w:rsidR="00BD4644" w:rsidRPr="00CA33DA" w:rsidRDefault="00BD4644" w:rsidP="00BD4644">
      <w:pPr>
        <w:pStyle w:val="Heading3"/>
      </w:pPr>
      <w:bookmarkStart w:id="217" w:name="_Toc148629437"/>
      <w:bookmarkStart w:id="218" w:name="_Toc161046054"/>
      <w:r w:rsidRPr="00CA33DA">
        <w:t>8.</w:t>
      </w:r>
      <w:r>
        <w:t>14</w:t>
      </w:r>
      <w:r w:rsidRPr="00CA33DA">
        <w:t>.2</w:t>
      </w:r>
      <w:r w:rsidRPr="00CA33DA">
        <w:tab/>
        <w:t>Procedures</w:t>
      </w:r>
      <w:bookmarkEnd w:id="217"/>
      <w:bookmarkEnd w:id="218"/>
    </w:p>
    <w:p w14:paraId="57675454" w14:textId="1E2A1BD3" w:rsidR="00BD4644" w:rsidRPr="00BD4644" w:rsidRDefault="00BD4644" w:rsidP="00BD4644">
      <w:pPr>
        <w:pStyle w:val="Heading4"/>
      </w:pPr>
      <w:bookmarkStart w:id="219" w:name="_Toc161046055"/>
      <w:r w:rsidRPr="00BD4644">
        <w:t>8.14.2.1</w:t>
      </w:r>
      <w:r w:rsidRPr="00BD4644">
        <w:tab/>
        <w:t>AI/ML policies provisioning and management</w:t>
      </w:r>
      <w:bookmarkEnd w:id="219"/>
    </w:p>
    <w:p w14:paraId="321B0A16" w14:textId="2CC6E337" w:rsidR="00BD4644" w:rsidRPr="00CA33DA" w:rsidRDefault="00BD4644" w:rsidP="00BD4644">
      <w:pPr>
        <w:pStyle w:val="TH"/>
        <w:rPr>
          <w:noProof/>
        </w:rPr>
      </w:pPr>
      <w:r w:rsidRPr="00CA33DA">
        <w:object w:dxaOrig="5389" w:dyaOrig="2713" w14:anchorId="1883CF97">
          <v:shape id="_x0000_i1046" type="#_x0000_t75" style="width:270.25pt;height:137pt" o:ole="">
            <v:imagedata r:id="rId52" o:title=""/>
          </v:shape>
          <o:OLEObject Type="Embed" ProgID="Visio.Drawing.15" ShapeID="_x0000_i1046" DrawAspect="Content" ObjectID="_1771662470" r:id="rId53"/>
        </w:object>
      </w:r>
    </w:p>
    <w:p w14:paraId="525EB33A" w14:textId="68AAFC49" w:rsidR="00BD4644" w:rsidRPr="00BD4644" w:rsidRDefault="00BD4644" w:rsidP="00BD4644">
      <w:pPr>
        <w:pStyle w:val="TF"/>
      </w:pPr>
      <w:r w:rsidRPr="00BD4644">
        <w:t>Figure 8.14.2-1: AI/ML policies provisioning and management procedure</w:t>
      </w:r>
    </w:p>
    <w:p w14:paraId="160E8B9E" w14:textId="77777777" w:rsidR="00BD4644" w:rsidRPr="00CA33DA" w:rsidRDefault="00BD4644" w:rsidP="00BD4644">
      <w:pPr>
        <w:pStyle w:val="B1"/>
      </w:pPr>
      <w:r w:rsidRPr="00CA33DA">
        <w:t>1.</w:t>
      </w:r>
      <w:r w:rsidRPr="00CA33DA">
        <w:tab/>
        <w:t xml:space="preserve">The VAL server sends an </w:t>
      </w:r>
      <w:r w:rsidRPr="006F270E">
        <w:t>AI/ML service request with policies provisioning and management information</w:t>
      </w:r>
      <w:r w:rsidRPr="00CA33DA" w:rsidDel="00B844E5">
        <w:t xml:space="preserve"> </w:t>
      </w:r>
      <w:r w:rsidRPr="00CA33DA">
        <w:t>as defined in clause 8.A.3.1.</w:t>
      </w:r>
    </w:p>
    <w:p w14:paraId="470EF42E" w14:textId="77777777" w:rsidR="00BD4644" w:rsidRPr="00CA33DA" w:rsidRDefault="00BD4644" w:rsidP="00BD4644">
      <w:pPr>
        <w:pStyle w:val="B1"/>
      </w:pPr>
      <w:r w:rsidRPr="00CA33DA">
        <w:t>2.</w:t>
      </w:r>
      <w:r w:rsidRPr="00CA33DA">
        <w:tab/>
        <w:t xml:space="preserve">Upon receiving the request, the AI/ML </w:t>
      </w:r>
      <w:r w:rsidRPr="00332D81">
        <w:t>Enablement</w:t>
      </w:r>
      <w:r w:rsidRPr="00332D81" w:rsidDel="00332D81">
        <w:t xml:space="preserve"> </w:t>
      </w:r>
      <w:r>
        <w:t>S</w:t>
      </w:r>
      <w:r w:rsidRPr="00CA33DA">
        <w:t>erver performs an authorization check of the VAL server.</w:t>
      </w:r>
    </w:p>
    <w:p w14:paraId="23BA6300" w14:textId="77777777" w:rsidR="00BD4644" w:rsidRPr="00CA33DA" w:rsidRDefault="00BD4644" w:rsidP="00BD4644">
      <w:pPr>
        <w:pStyle w:val="B1"/>
      </w:pPr>
      <w:r w:rsidRPr="00CA33DA">
        <w:t>3.</w:t>
      </w:r>
      <w:r w:rsidRPr="00CA33DA">
        <w:tab/>
        <w:t xml:space="preserve">If the VAL server is authorised, the AI/ML </w:t>
      </w:r>
      <w:r w:rsidRPr="00332D81">
        <w:t>Enablement</w:t>
      </w:r>
      <w:r w:rsidRPr="00332D81" w:rsidDel="00332D81">
        <w:t xml:space="preserve"> </w:t>
      </w:r>
      <w:r w:rsidRPr="00CA33DA">
        <w:t xml:space="preserve">Server stores the AI/ML policies and applies the provisioned policies to ongoing and further the </w:t>
      </w:r>
      <w:r w:rsidRPr="00CA33DA">
        <w:rPr>
          <w:lang w:eastAsia="zh-CN"/>
        </w:rPr>
        <w:t>AI/ML operations (e.g., ML model training).</w:t>
      </w:r>
    </w:p>
    <w:p w14:paraId="4074CC1E" w14:textId="54667B75" w:rsidR="00BD4644" w:rsidRPr="00CA33DA" w:rsidRDefault="00BD4644" w:rsidP="00BD4644">
      <w:pPr>
        <w:pStyle w:val="B1"/>
      </w:pPr>
      <w:r w:rsidRPr="00CA33DA">
        <w:t>4.</w:t>
      </w:r>
      <w:r w:rsidRPr="00CA33DA">
        <w:tab/>
        <w:t xml:space="preserve">AI/ML </w:t>
      </w:r>
      <w:r w:rsidRPr="00332D81">
        <w:t>Enablement</w:t>
      </w:r>
      <w:r w:rsidRPr="00332D81" w:rsidDel="00332D81">
        <w:t xml:space="preserve"> </w:t>
      </w:r>
      <w:r w:rsidRPr="00CA33DA">
        <w:t>Server provides the response to the VAL server with a status via AI/ML member selection policies provisioning and management response defined in clause 8.</w:t>
      </w:r>
      <w:r>
        <w:t>14</w:t>
      </w:r>
      <w:r w:rsidRPr="00CA33DA">
        <w:t>.3.2.</w:t>
      </w:r>
    </w:p>
    <w:p w14:paraId="5BC781EC" w14:textId="77777777" w:rsidR="00BD4644" w:rsidRDefault="00BD4644" w:rsidP="00BD4644">
      <w:pPr>
        <w:pStyle w:val="NO"/>
        <w:overflowPunct w:val="0"/>
        <w:autoSpaceDE w:val="0"/>
        <w:autoSpaceDN w:val="0"/>
        <w:adjustRightInd w:val="0"/>
        <w:textAlignment w:val="baseline"/>
        <w:rPr>
          <w:lang w:eastAsia="en-GB"/>
        </w:rPr>
      </w:pPr>
      <w:r w:rsidRPr="00CA33DA">
        <w:rPr>
          <w:lang w:eastAsia="en-GB"/>
        </w:rPr>
        <w:t>NOTE:</w:t>
      </w:r>
      <w:r w:rsidRPr="00CA33DA">
        <w:rPr>
          <w:lang w:eastAsia="en-GB"/>
        </w:rPr>
        <w:tab/>
        <w:t xml:space="preserve">The service operation defined in clause 8.A.2.1 can be utilized for </w:t>
      </w:r>
      <w:r w:rsidRPr="00CA33DA">
        <w:t>AI/ML member selection policies</w:t>
      </w:r>
      <w:r w:rsidRPr="00CA33DA">
        <w:rPr>
          <w:lang w:eastAsia="en-GB"/>
        </w:rPr>
        <w:t xml:space="preserve"> management (i.e., update/delete) functionality.</w:t>
      </w:r>
    </w:p>
    <w:p w14:paraId="0FD03193" w14:textId="5B9BE723" w:rsidR="00BD4644" w:rsidRPr="00DA7E77" w:rsidRDefault="00BD4644" w:rsidP="00BD4644">
      <w:pPr>
        <w:pStyle w:val="EditorsNote"/>
      </w:pPr>
      <w:r w:rsidRPr="00DA7E77">
        <w:t>Editor</w:t>
      </w:r>
      <w:r w:rsidR="00C53156" w:rsidRPr="00C53156">
        <w:t>'</w:t>
      </w:r>
      <w:r w:rsidRPr="00DA7E77">
        <w:t>s Note:</w:t>
      </w:r>
      <w:r w:rsidRPr="00DA7E77">
        <w:tab/>
        <w:t>The related service operation request (e.g., member selection) is to be updated in the evaluation stage.</w:t>
      </w:r>
    </w:p>
    <w:p w14:paraId="410A8B06" w14:textId="4D3B0B2E" w:rsidR="00BD4644" w:rsidRPr="00CA33DA" w:rsidRDefault="00BD4644" w:rsidP="00BD4644">
      <w:pPr>
        <w:pStyle w:val="Heading3"/>
      </w:pPr>
      <w:bookmarkStart w:id="220" w:name="_Toc161046056"/>
      <w:r w:rsidRPr="00CA33DA">
        <w:t>8.</w:t>
      </w:r>
      <w:r>
        <w:t>14</w:t>
      </w:r>
      <w:r w:rsidRPr="00CA33DA">
        <w:t>.3</w:t>
      </w:r>
      <w:r w:rsidRPr="00CA33DA">
        <w:tab/>
        <w:t>Information flows</w:t>
      </w:r>
      <w:bookmarkEnd w:id="220"/>
    </w:p>
    <w:p w14:paraId="4C844EFA" w14:textId="4BC8E0DE" w:rsidR="00BD4644" w:rsidRPr="00CA33DA" w:rsidRDefault="00BD4644" w:rsidP="00BD4644">
      <w:pPr>
        <w:pStyle w:val="Heading4"/>
      </w:pPr>
      <w:bookmarkStart w:id="221" w:name="_Toc161046057"/>
      <w:r w:rsidRPr="00CA33DA">
        <w:t>8.</w:t>
      </w:r>
      <w:r>
        <w:t>14</w:t>
      </w:r>
      <w:r w:rsidRPr="00CA33DA">
        <w:t>.3.1</w:t>
      </w:r>
      <w:r w:rsidRPr="00CA33DA">
        <w:tab/>
      </w:r>
      <w:r w:rsidRPr="006F270E">
        <w:t>AI/ML service request with policies provisioning and management information</w:t>
      </w:r>
      <w:bookmarkEnd w:id="221"/>
    </w:p>
    <w:p w14:paraId="0AD6B8F2" w14:textId="14158E65" w:rsidR="00BD4644" w:rsidRPr="00CA33DA" w:rsidRDefault="00BD4644" w:rsidP="00BD4644">
      <w:r w:rsidRPr="00CA33DA">
        <w:t>Table 8.</w:t>
      </w:r>
      <w:r>
        <w:t>14</w:t>
      </w:r>
      <w:r w:rsidRPr="00CA33DA">
        <w:t>.3.1</w:t>
      </w:r>
      <w:r w:rsidRPr="00CA33DA">
        <w:rPr>
          <w:lang w:eastAsia="zh-CN"/>
        </w:rPr>
        <w:t>-1</w:t>
      </w:r>
      <w:r w:rsidRPr="00CA33DA">
        <w:t xml:space="preserve"> describes the information flow from the VAL server to the AI/ML </w:t>
      </w:r>
      <w:r w:rsidRPr="00B573ED">
        <w:t>Enablement</w:t>
      </w:r>
      <w:r w:rsidRPr="00B573ED" w:rsidDel="00B573ED">
        <w:t xml:space="preserve"> </w:t>
      </w:r>
      <w:r>
        <w:t>S</w:t>
      </w:r>
      <w:r w:rsidRPr="00CA33DA">
        <w:t>erver as a request</w:t>
      </w:r>
      <w:r>
        <w:t xml:space="preserve"> that contains </w:t>
      </w:r>
      <w:r w:rsidRPr="00CA33DA">
        <w:t>the AI/ML policies provisioning and management</w:t>
      </w:r>
      <w:r>
        <w:t xml:space="preserve"> information</w:t>
      </w:r>
      <w:r w:rsidRPr="00CA33DA">
        <w:t>.</w:t>
      </w:r>
    </w:p>
    <w:p w14:paraId="6A81D382" w14:textId="51776092" w:rsidR="00BD4644" w:rsidRPr="00CA33DA" w:rsidRDefault="00BD4644" w:rsidP="00BD4644">
      <w:pPr>
        <w:pStyle w:val="TH"/>
      </w:pPr>
      <w:r w:rsidRPr="00CA33DA">
        <w:lastRenderedPageBreak/>
        <w:t>Table 8.</w:t>
      </w:r>
      <w:r>
        <w:t>14</w:t>
      </w:r>
      <w:r w:rsidRPr="00CA33DA">
        <w:t>.3.1</w:t>
      </w:r>
      <w:r w:rsidRPr="00CA33DA">
        <w:rPr>
          <w:lang w:eastAsia="zh-CN"/>
        </w:rPr>
        <w:t>-1</w:t>
      </w:r>
      <w:r w:rsidRPr="00CA33DA">
        <w:t>: AI/ML policies provisioning and management request</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39CE20A2"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19C19E4"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2C99F661"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8DA3B5" w14:textId="77777777" w:rsidR="00BD4644" w:rsidRPr="00CA33DA" w:rsidRDefault="00BD4644" w:rsidP="004D3348">
            <w:pPr>
              <w:pStyle w:val="TAH"/>
            </w:pPr>
            <w:r w:rsidRPr="00CA33DA">
              <w:t>Description</w:t>
            </w:r>
          </w:p>
        </w:tc>
      </w:tr>
      <w:tr w:rsidR="00BD4644" w:rsidRPr="00CA33DA" w14:paraId="2F2BC6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6C470" w14:textId="77777777" w:rsidR="00BD4644" w:rsidRPr="00CA33DA" w:rsidRDefault="00BD4644" w:rsidP="004D3348">
            <w:pPr>
              <w:pStyle w:val="TAL"/>
            </w:pPr>
            <w:r w:rsidRPr="00CA33DA">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B6AD181" w14:textId="77777777" w:rsidR="00BD4644" w:rsidRPr="00CA33DA" w:rsidRDefault="00BD4644" w:rsidP="004D3348">
            <w:pPr>
              <w:pStyle w:val="TAC"/>
              <w:rPr>
                <w:lang w:eastAsia="zh-CN"/>
              </w:rPr>
            </w:pPr>
            <w:r w:rsidRPr="00CA33DA">
              <w:rPr>
                <w:lang w:eastAsia="zh-CN"/>
              </w:rPr>
              <w:t>M</w:t>
            </w:r>
          </w:p>
          <w:p w14:paraId="7BF43360" w14:textId="4BC5DB5D" w:rsidR="00BD4644" w:rsidRPr="00CA33DA" w:rsidRDefault="00BD4644" w:rsidP="004D3348">
            <w:pPr>
              <w:pStyle w:val="TAC"/>
            </w:pPr>
            <w:r w:rsidRPr="00CA33DA">
              <w:rPr>
                <w:lang w:eastAsia="zh-CN"/>
              </w:rPr>
              <w:t>(</w:t>
            </w:r>
            <w:r w:rsidR="006D7390">
              <w:rPr>
                <w:lang w:eastAsia="zh-CN"/>
              </w:rPr>
              <w:t xml:space="preserve">see </w:t>
            </w:r>
            <w:r w:rsidRPr="00CA33D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3F145" w14:textId="77777777" w:rsidR="00BD4644" w:rsidRPr="00CA33DA" w:rsidRDefault="00BD4644" w:rsidP="004D3348">
            <w:pPr>
              <w:pStyle w:val="TAL"/>
            </w:pPr>
            <w:r w:rsidRPr="00CA33DA">
              <w:rPr>
                <w:lang w:eastAsia="zh-CN"/>
              </w:rPr>
              <w:t>The identity of the</w:t>
            </w:r>
            <w:r w:rsidRPr="00CA33DA">
              <w:t xml:space="preserve"> VAL server performing the request.</w:t>
            </w:r>
          </w:p>
        </w:tc>
      </w:tr>
      <w:tr w:rsidR="00BD4644" w:rsidRPr="00CA33DA" w14:paraId="2E5447E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D6EAFF4" w14:textId="77777777" w:rsidR="00BD4644" w:rsidRPr="00CA33DA" w:rsidRDefault="00BD4644" w:rsidP="004D3348">
            <w:pPr>
              <w:pStyle w:val="TAL"/>
              <w:rPr>
                <w:lang w:eastAsia="zh-CN"/>
              </w:rPr>
            </w:pPr>
            <w:r w:rsidRPr="00CA33DA">
              <w:rPr>
                <w:lang w:eastAsia="zh-CN"/>
              </w:rPr>
              <w:t>VAL service ID</w:t>
            </w:r>
          </w:p>
        </w:tc>
        <w:tc>
          <w:tcPr>
            <w:tcW w:w="1440" w:type="dxa"/>
            <w:tcBorders>
              <w:top w:val="single" w:sz="4" w:space="0" w:color="000000"/>
              <w:left w:val="single" w:sz="4" w:space="0" w:color="000000"/>
              <w:bottom w:val="single" w:sz="4" w:space="0" w:color="000000"/>
            </w:tcBorders>
            <w:shd w:val="clear" w:color="auto" w:fill="auto"/>
          </w:tcPr>
          <w:p w14:paraId="5A60EB59"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188A7" w14:textId="77777777" w:rsidR="00BD4644" w:rsidRPr="00CA33DA" w:rsidRDefault="00BD4644" w:rsidP="004D3348">
            <w:pPr>
              <w:pStyle w:val="TAL"/>
              <w:rPr>
                <w:lang w:eastAsia="zh-CN"/>
              </w:rPr>
            </w:pPr>
            <w:r w:rsidRPr="00CA33DA">
              <w:rPr>
                <w:lang w:eastAsia="zh-CN"/>
              </w:rPr>
              <w:t>Identify the VAL service ID.</w:t>
            </w:r>
          </w:p>
        </w:tc>
      </w:tr>
      <w:tr w:rsidR="00BD4644" w:rsidRPr="00CA33DA" w14:paraId="1C12DFF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5775EE" w14:textId="77777777" w:rsidR="00BD4644" w:rsidRPr="00CA33DA" w:rsidRDefault="00BD4644" w:rsidP="004D3348">
            <w:pPr>
              <w:pStyle w:val="TAL"/>
            </w:pPr>
            <w:r>
              <w:t>List of member selection and re-selection polices</w:t>
            </w:r>
          </w:p>
        </w:tc>
        <w:tc>
          <w:tcPr>
            <w:tcW w:w="1440" w:type="dxa"/>
            <w:tcBorders>
              <w:top w:val="single" w:sz="4" w:space="0" w:color="000000"/>
              <w:left w:val="single" w:sz="4" w:space="0" w:color="000000"/>
              <w:bottom w:val="single" w:sz="4" w:space="0" w:color="000000"/>
            </w:tcBorders>
            <w:shd w:val="clear" w:color="auto" w:fill="auto"/>
          </w:tcPr>
          <w:p w14:paraId="205425D2" w14:textId="77777777" w:rsidR="00BD4644" w:rsidRDefault="00BD4644" w:rsidP="004D3348">
            <w:pPr>
              <w:pStyle w:val="TAC"/>
            </w:pPr>
            <w:r>
              <w:t>O</w:t>
            </w:r>
          </w:p>
          <w:p w14:paraId="573BB497"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8BF3C0" w14:textId="04EDD138" w:rsidR="00BD4644" w:rsidRPr="00CA33DA" w:rsidRDefault="00BD4644" w:rsidP="004D3348">
            <w:pPr>
              <w:pStyle w:val="TAL"/>
            </w:pPr>
            <w:r>
              <w:t>Identifies the list of member selection and re-selection policies, e.g., the AI/ML member shall be re-selected when the PLR is above the given value or leaves the certain area. See details in table </w:t>
            </w:r>
            <w:r w:rsidRPr="00CA33DA">
              <w:t>8.</w:t>
            </w:r>
            <w:r>
              <w:t>14</w:t>
            </w:r>
            <w:r w:rsidRPr="00CA33DA">
              <w:t>.3.1</w:t>
            </w:r>
            <w:r w:rsidRPr="00CA33DA">
              <w:rPr>
                <w:lang w:eastAsia="zh-CN"/>
              </w:rPr>
              <w:t>-</w:t>
            </w:r>
            <w:r>
              <w:rPr>
                <w:lang w:eastAsia="zh-CN"/>
              </w:rPr>
              <w:t>2.</w:t>
            </w:r>
          </w:p>
        </w:tc>
      </w:tr>
      <w:tr w:rsidR="00BD4644" w:rsidRPr="00CA33DA" w14:paraId="6AAD530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B280BE9" w14:textId="77777777" w:rsidR="00BD4644" w:rsidRDefault="00BD4644" w:rsidP="004D3348">
            <w:pPr>
              <w:pStyle w:val="TAL"/>
            </w:pPr>
            <w:r>
              <w:t>List of AI/ML traffic QoS adjustment policies</w:t>
            </w:r>
          </w:p>
        </w:tc>
        <w:tc>
          <w:tcPr>
            <w:tcW w:w="1440" w:type="dxa"/>
            <w:tcBorders>
              <w:top w:val="single" w:sz="4" w:space="0" w:color="000000"/>
              <w:left w:val="single" w:sz="4" w:space="0" w:color="000000"/>
              <w:bottom w:val="single" w:sz="4" w:space="0" w:color="000000"/>
            </w:tcBorders>
            <w:shd w:val="clear" w:color="auto" w:fill="auto"/>
          </w:tcPr>
          <w:p w14:paraId="6A5DAE0D" w14:textId="77777777" w:rsidR="00BD4644" w:rsidRDefault="00BD4644" w:rsidP="004D3348">
            <w:pPr>
              <w:pStyle w:val="TAC"/>
            </w:pPr>
            <w:r>
              <w:t>O</w:t>
            </w:r>
          </w:p>
          <w:p w14:paraId="26EB22B5"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F4881" w14:textId="6EF822A6" w:rsidR="00BD4644" w:rsidRDefault="00BD4644" w:rsidP="004D3348">
            <w:pPr>
              <w:pStyle w:val="TAL"/>
            </w:pPr>
            <w:r>
              <w:t>Identifies the list of QoS adjustment policies, e.g., the AI/ML traffic QoS shall be adjusted when the conditions are met. See details in table </w:t>
            </w:r>
            <w:r w:rsidRPr="00CA33DA">
              <w:t>8.</w:t>
            </w:r>
            <w:r>
              <w:t>14</w:t>
            </w:r>
            <w:r w:rsidRPr="00CA33DA">
              <w:t>.3.1</w:t>
            </w:r>
            <w:r w:rsidRPr="00CA33DA">
              <w:rPr>
                <w:lang w:eastAsia="zh-CN"/>
              </w:rPr>
              <w:t>-</w:t>
            </w:r>
            <w:r>
              <w:rPr>
                <w:lang w:eastAsia="zh-CN"/>
              </w:rPr>
              <w:t>3.</w:t>
            </w:r>
          </w:p>
        </w:tc>
      </w:tr>
      <w:tr w:rsidR="00BD4644" w:rsidRPr="00CA33DA" w14:paraId="29C23F90"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572F67" w14:textId="77777777" w:rsidR="00BD4644" w:rsidRPr="00CA33DA" w:rsidRDefault="00BD4644" w:rsidP="004D3348">
            <w:pPr>
              <w:pStyle w:val="TAN"/>
            </w:pPr>
            <w:r w:rsidRPr="00CA33DA">
              <w:rPr>
                <w:rFonts w:cs="Arial"/>
              </w:rPr>
              <w:t>NOTE</w:t>
            </w:r>
            <w:r>
              <w:t>:</w:t>
            </w:r>
            <w:r>
              <w:tab/>
              <w:t>At least one of these IEs shall be provided.</w:t>
            </w:r>
          </w:p>
        </w:tc>
      </w:tr>
    </w:tbl>
    <w:p w14:paraId="1C0D332F" w14:textId="77777777" w:rsidR="00BD4644" w:rsidRDefault="00BD4644" w:rsidP="00BD4644"/>
    <w:p w14:paraId="41714A92" w14:textId="7477298E" w:rsidR="00BD4644" w:rsidRPr="00BD4644" w:rsidRDefault="00BD4644" w:rsidP="00BD4644">
      <w:pPr>
        <w:pStyle w:val="EditorsNote"/>
      </w:pPr>
      <w:r w:rsidRPr="00BD4644">
        <w:t>Editor</w:t>
      </w:r>
      <w:r w:rsidR="00C53156" w:rsidRPr="00C53156">
        <w:t>'</w:t>
      </w:r>
      <w:r w:rsidRPr="00BD4644">
        <w:t>s note: Whether additional AI/ML policies are needed is FFS.</w:t>
      </w:r>
    </w:p>
    <w:p w14:paraId="32469B3B" w14:textId="6AEFC766" w:rsidR="00BD4644" w:rsidRPr="00CA33DA" w:rsidRDefault="00BD4644" w:rsidP="00BD4644">
      <w:pPr>
        <w:pStyle w:val="TH"/>
      </w:pPr>
      <w:r w:rsidRPr="00CA33DA">
        <w:t>Table 8.</w:t>
      </w:r>
      <w:r>
        <w:t>14</w:t>
      </w:r>
      <w:r w:rsidRPr="00CA33DA">
        <w:t>.3.1</w:t>
      </w:r>
      <w:r w:rsidRPr="00CA33DA">
        <w:rPr>
          <w:lang w:eastAsia="zh-CN"/>
        </w:rPr>
        <w:t>-</w:t>
      </w:r>
      <w:r>
        <w:rPr>
          <w:lang w:eastAsia="zh-CN"/>
        </w:rPr>
        <w:t>2</w:t>
      </w:r>
      <w:r w:rsidRPr="00CA33DA">
        <w:t xml:space="preserve">: </w:t>
      </w:r>
      <w:r>
        <w:t>Member selection and re-selection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7E66746"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9BDF841"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7E9BCF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22F8A" w14:textId="77777777" w:rsidR="00BD4644" w:rsidRPr="00CA33DA" w:rsidRDefault="00BD4644" w:rsidP="004D3348">
            <w:pPr>
              <w:pStyle w:val="TAH"/>
            </w:pPr>
            <w:r w:rsidRPr="00CA33DA">
              <w:t>Description</w:t>
            </w:r>
          </w:p>
        </w:tc>
      </w:tr>
      <w:tr w:rsidR="00BD4644" w:rsidRPr="00CA33DA" w14:paraId="520E866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D14AD5D"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2D4BA6D2"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B9E8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7601F28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245F415"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0B18FFD"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DA5E4" w14:textId="77777777" w:rsidR="00BD4644" w:rsidRPr="00CA33DA" w:rsidRDefault="00BD4644" w:rsidP="004D3348">
            <w:pPr>
              <w:pStyle w:val="TAL"/>
              <w:rPr>
                <w:lang w:eastAsia="zh-CN"/>
              </w:rPr>
            </w:pPr>
            <w:r>
              <w:rPr>
                <w:lang w:eastAsia="zh-CN"/>
              </w:rPr>
              <w:t>Represents the policy action, e.g., select member, not select member, or re-select member.</w:t>
            </w:r>
          </w:p>
        </w:tc>
      </w:tr>
      <w:tr w:rsidR="00BD4644" w:rsidRPr="00CA33DA" w14:paraId="120EBDF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3C1B83A"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79C54FB9" w14:textId="77777777" w:rsidR="00BD4644" w:rsidRDefault="00BD4644" w:rsidP="004D3348">
            <w:pPr>
              <w:pStyle w:val="TAC"/>
            </w:pPr>
            <w:r>
              <w:t>O</w:t>
            </w:r>
          </w:p>
          <w:p w14:paraId="2190776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256F5"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r w:rsidR="00BD4644" w:rsidRPr="00CA33DA" w14:paraId="41E745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A9B433D" w14:textId="77777777" w:rsidR="00BD4644" w:rsidRPr="00CA33DA" w:rsidRDefault="00BD4644" w:rsidP="004D3348">
            <w:pPr>
              <w:pStyle w:val="TAL"/>
            </w:pPr>
            <w:r w:rsidRPr="00CA33DA">
              <w:t xml:space="preserve">List of AI/ML member mobility </w:t>
            </w:r>
            <w:r>
              <w:t>conditions</w:t>
            </w:r>
          </w:p>
        </w:tc>
        <w:tc>
          <w:tcPr>
            <w:tcW w:w="1440" w:type="dxa"/>
            <w:tcBorders>
              <w:top w:val="single" w:sz="4" w:space="0" w:color="000000"/>
              <w:left w:val="single" w:sz="4" w:space="0" w:color="000000"/>
              <w:bottom w:val="single" w:sz="4" w:space="0" w:color="000000"/>
            </w:tcBorders>
            <w:shd w:val="clear" w:color="auto" w:fill="auto"/>
          </w:tcPr>
          <w:p w14:paraId="116F5B12" w14:textId="77777777" w:rsidR="00BD4644" w:rsidRDefault="00BD4644" w:rsidP="004D3348">
            <w:pPr>
              <w:pStyle w:val="TAC"/>
            </w:pPr>
            <w:r w:rsidRPr="00CA33DA">
              <w:t>O</w:t>
            </w:r>
          </w:p>
          <w:p w14:paraId="78058831" w14:textId="77777777" w:rsidR="00BD4644"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6CB05" w14:textId="77777777" w:rsidR="00BD4644" w:rsidRPr="00CA33DA" w:rsidRDefault="00BD4644" w:rsidP="004D3348">
            <w:pPr>
              <w:pStyle w:val="TAL"/>
            </w:pPr>
            <w:r w:rsidRPr="00CA33DA">
              <w:t xml:space="preserve">Provides the list of mobility </w:t>
            </w:r>
            <w:r>
              <w:t>conditions</w:t>
            </w:r>
            <w:r w:rsidRPr="00CA33DA">
              <w:t xml:space="preserve"> for the AI/ML member</w:t>
            </w:r>
            <w:r>
              <w:t xml:space="preserve"> associated with the Action</w:t>
            </w:r>
            <w:r w:rsidRPr="00CA33DA">
              <w:t>, e.g., low mobility, high mobility</w:t>
            </w:r>
            <w:r>
              <w:t>, stationary</w:t>
            </w:r>
            <w:r w:rsidRPr="00CA33DA">
              <w:t>.</w:t>
            </w:r>
          </w:p>
        </w:tc>
      </w:tr>
      <w:tr w:rsidR="00BD4644" w:rsidRPr="00CA33DA" w14:paraId="27F874F0"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0559853" w14:textId="77777777" w:rsidR="00BD4644" w:rsidRPr="00CA33DA" w:rsidRDefault="00BD4644" w:rsidP="004D3348">
            <w:pPr>
              <w:pStyle w:val="TAL"/>
            </w:pPr>
            <w:r w:rsidRPr="00CA33DA">
              <w:t xml:space="preserve">List of AI/ML member participation </w:t>
            </w:r>
            <w:r w:rsidRPr="009411ED">
              <w:t>configurations</w:t>
            </w:r>
          </w:p>
        </w:tc>
        <w:tc>
          <w:tcPr>
            <w:tcW w:w="1440" w:type="dxa"/>
            <w:tcBorders>
              <w:top w:val="single" w:sz="4" w:space="0" w:color="000000"/>
              <w:left w:val="single" w:sz="4" w:space="0" w:color="000000"/>
              <w:bottom w:val="single" w:sz="4" w:space="0" w:color="000000"/>
            </w:tcBorders>
            <w:shd w:val="clear" w:color="auto" w:fill="auto"/>
          </w:tcPr>
          <w:p w14:paraId="4EC1A535" w14:textId="77777777" w:rsidR="00BD4644" w:rsidRDefault="00BD4644" w:rsidP="004D3348">
            <w:pPr>
              <w:pStyle w:val="TAC"/>
            </w:pPr>
            <w:r w:rsidRPr="00CA33DA">
              <w:t>O</w:t>
            </w:r>
          </w:p>
          <w:p w14:paraId="75EBC229"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848BEA" w14:textId="77777777" w:rsidR="00BD4644" w:rsidRPr="00CA33DA" w:rsidRDefault="00BD4644" w:rsidP="004D3348">
            <w:pPr>
              <w:pStyle w:val="TAL"/>
            </w:pPr>
            <w:r w:rsidRPr="00CA33DA">
              <w:t xml:space="preserve">Provides the list of the AI/ML member participation </w:t>
            </w:r>
            <w:r w:rsidRPr="00CA2125">
              <w:t>configurations</w:t>
            </w:r>
            <w:r>
              <w:t xml:space="preserve"> associated with the Action</w:t>
            </w:r>
            <w:r w:rsidRPr="00CA33DA" w:rsidDel="009411ED">
              <w:t xml:space="preserve"> </w:t>
            </w:r>
            <w:r w:rsidRPr="00CA33DA">
              <w:t>as defined in table 8.</w:t>
            </w:r>
            <w:r>
              <w:t>10</w:t>
            </w:r>
            <w:r w:rsidRPr="00CA33DA">
              <w:t>.3.1</w:t>
            </w:r>
            <w:r w:rsidRPr="00CA33DA">
              <w:rPr>
                <w:lang w:eastAsia="zh-CN"/>
              </w:rPr>
              <w:t>-1.</w:t>
            </w:r>
          </w:p>
        </w:tc>
      </w:tr>
      <w:tr w:rsidR="00BD4644" w:rsidRPr="00CA33DA" w14:paraId="3BC14CC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1AAE871" w14:textId="77777777" w:rsidR="00BD4644" w:rsidRPr="00CA33DA" w:rsidRDefault="00BD4644" w:rsidP="004D3348">
            <w:pPr>
              <w:pStyle w:val="TAL"/>
            </w:pPr>
            <w:r w:rsidRPr="00CA33DA">
              <w:t xml:space="preserve">List of AI/ML compute capability </w:t>
            </w:r>
            <w:r>
              <w:t>conditions</w:t>
            </w:r>
          </w:p>
        </w:tc>
        <w:tc>
          <w:tcPr>
            <w:tcW w:w="1440" w:type="dxa"/>
            <w:tcBorders>
              <w:top w:val="single" w:sz="4" w:space="0" w:color="000000"/>
              <w:left w:val="single" w:sz="4" w:space="0" w:color="000000"/>
              <w:bottom w:val="single" w:sz="4" w:space="0" w:color="000000"/>
            </w:tcBorders>
            <w:shd w:val="clear" w:color="auto" w:fill="auto"/>
          </w:tcPr>
          <w:p w14:paraId="14A3F4F2" w14:textId="77777777" w:rsidR="00BD4644" w:rsidRDefault="00BD4644" w:rsidP="004D3348">
            <w:pPr>
              <w:pStyle w:val="TAC"/>
            </w:pPr>
            <w:r w:rsidRPr="00CA33DA">
              <w:t>O</w:t>
            </w:r>
          </w:p>
          <w:p w14:paraId="70F89CBD" w14:textId="77777777" w:rsidR="00BD4644" w:rsidRPr="00CA33DA" w:rsidRDefault="00BD4644" w:rsidP="004D3348">
            <w:pPr>
              <w:pStyle w:val="TAC"/>
            </w:pPr>
            <w: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1F1AE" w14:textId="77777777" w:rsidR="00BD4644" w:rsidRPr="00CA33DA" w:rsidRDefault="00BD4644" w:rsidP="004D3348">
            <w:pPr>
              <w:pStyle w:val="TAL"/>
            </w:pPr>
            <w:r w:rsidRPr="00CA33DA">
              <w:t>Provides the list of the AI/ML compute</w:t>
            </w:r>
            <w:r>
              <w:t xml:space="preserve"> </w:t>
            </w:r>
            <w:r w:rsidRPr="00CA33DA">
              <w:t xml:space="preserve">capability </w:t>
            </w:r>
            <w:r>
              <w:t>conditions associated with the Action.</w:t>
            </w:r>
          </w:p>
        </w:tc>
      </w:tr>
      <w:tr w:rsidR="00BD4644" w:rsidRPr="00CA33DA" w14:paraId="3A6A241F" w14:textId="77777777" w:rsidTr="004D33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1ABE483" w14:textId="77777777" w:rsidR="00BD4644" w:rsidRPr="00CA33DA" w:rsidRDefault="00BD4644" w:rsidP="004D3348">
            <w:pPr>
              <w:pStyle w:val="TAN"/>
            </w:pPr>
            <w:r>
              <w:t>NOTE:</w:t>
            </w:r>
            <w:r>
              <w:tab/>
              <w:t>At least one of these IEs shall be provided.</w:t>
            </w:r>
          </w:p>
        </w:tc>
      </w:tr>
    </w:tbl>
    <w:p w14:paraId="14F88B63" w14:textId="77777777" w:rsidR="00BD4644" w:rsidRDefault="00BD4644" w:rsidP="00BD4644"/>
    <w:p w14:paraId="1E082271" w14:textId="7B8D2FFB" w:rsidR="00BD4644" w:rsidRPr="00BD4644" w:rsidRDefault="00BD4644" w:rsidP="00BD4644">
      <w:pPr>
        <w:pStyle w:val="EditorsNote"/>
      </w:pPr>
      <w:r w:rsidRPr="00BD4644">
        <w:t>Editor</w:t>
      </w:r>
      <w:r w:rsidR="00C53156" w:rsidRPr="00C53156">
        <w:t>'</w:t>
      </w:r>
      <w:r w:rsidRPr="00BD4644">
        <w:t>s note: The AI/ML compute capability conditions are FFS.</w:t>
      </w:r>
    </w:p>
    <w:p w14:paraId="391E1BD9" w14:textId="67FA1B5C" w:rsidR="00BD4644" w:rsidRPr="00CA33DA" w:rsidRDefault="00BD4644" w:rsidP="00BD4644">
      <w:pPr>
        <w:pStyle w:val="TH"/>
      </w:pPr>
      <w:r w:rsidRPr="00CA33DA">
        <w:t>Table 8.</w:t>
      </w:r>
      <w:r>
        <w:t>14</w:t>
      </w:r>
      <w:r w:rsidRPr="00CA33DA">
        <w:t>.3.1</w:t>
      </w:r>
      <w:r w:rsidRPr="00CA33DA">
        <w:rPr>
          <w:lang w:eastAsia="zh-CN"/>
        </w:rPr>
        <w:t>-</w:t>
      </w:r>
      <w:r>
        <w:rPr>
          <w:lang w:eastAsia="zh-CN"/>
        </w:rPr>
        <w:t>3</w:t>
      </w:r>
      <w:r w:rsidRPr="00CA33DA">
        <w:t xml:space="preserve">: </w:t>
      </w:r>
      <w:r>
        <w:t>AI/ML traffic QoS adjustment policy</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2169724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31F22A8"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6C81642A"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C96FE" w14:textId="77777777" w:rsidR="00BD4644" w:rsidRPr="00CA33DA" w:rsidRDefault="00BD4644" w:rsidP="004D3348">
            <w:pPr>
              <w:pStyle w:val="TAH"/>
            </w:pPr>
            <w:r w:rsidRPr="00CA33DA">
              <w:t>Description</w:t>
            </w:r>
          </w:p>
        </w:tc>
      </w:tr>
      <w:tr w:rsidR="00BD4644" w:rsidRPr="00CA33DA" w14:paraId="1FD8638F"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552E09E" w14:textId="77777777" w:rsidR="00BD4644" w:rsidRPr="00CA33DA" w:rsidRDefault="00BD4644" w:rsidP="004D3348">
            <w:pPr>
              <w:pStyle w:val="TAL"/>
            </w:pPr>
            <w:r>
              <w:rPr>
                <w:lang w:eastAsia="zh-CN"/>
              </w:rPr>
              <w:t>Policy ID</w:t>
            </w:r>
          </w:p>
        </w:tc>
        <w:tc>
          <w:tcPr>
            <w:tcW w:w="1440" w:type="dxa"/>
            <w:tcBorders>
              <w:top w:val="single" w:sz="4" w:space="0" w:color="000000"/>
              <w:left w:val="single" w:sz="4" w:space="0" w:color="000000"/>
              <w:bottom w:val="single" w:sz="4" w:space="0" w:color="000000"/>
            </w:tcBorders>
            <w:shd w:val="clear" w:color="auto" w:fill="auto"/>
          </w:tcPr>
          <w:p w14:paraId="377FF5C6" w14:textId="77777777" w:rsidR="00BD4644" w:rsidRPr="00CA33DA" w:rsidRDefault="00BD4644" w:rsidP="004D3348">
            <w:pPr>
              <w:pStyle w:val="TAC"/>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0487BE" w14:textId="77777777" w:rsidR="00BD4644" w:rsidRPr="00CA33DA" w:rsidRDefault="00BD4644" w:rsidP="004D3348">
            <w:pPr>
              <w:pStyle w:val="TAL"/>
            </w:pPr>
            <w:r w:rsidRPr="00CA33DA">
              <w:rPr>
                <w:lang w:eastAsia="zh-CN"/>
              </w:rPr>
              <w:t xml:space="preserve">The identity </w:t>
            </w:r>
            <w:r>
              <w:rPr>
                <w:lang w:eastAsia="zh-CN"/>
              </w:rPr>
              <w:t>of the policy.</w:t>
            </w:r>
          </w:p>
        </w:tc>
      </w:tr>
      <w:tr w:rsidR="00BD4644" w:rsidRPr="00CA33DA" w14:paraId="079CCB2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B702F21" w14:textId="77777777" w:rsidR="00BD4644" w:rsidRPr="00CA33DA" w:rsidRDefault="00BD4644" w:rsidP="004D3348">
            <w:pPr>
              <w:pStyle w:val="TAL"/>
              <w:rPr>
                <w:lang w:eastAsia="zh-CN"/>
              </w:rPr>
            </w:pPr>
            <w:r>
              <w:rPr>
                <w:lang w:eastAsia="zh-CN"/>
              </w:rPr>
              <w:t>Action</w:t>
            </w:r>
          </w:p>
        </w:tc>
        <w:tc>
          <w:tcPr>
            <w:tcW w:w="1440" w:type="dxa"/>
            <w:tcBorders>
              <w:top w:val="single" w:sz="4" w:space="0" w:color="000000"/>
              <w:left w:val="single" w:sz="4" w:space="0" w:color="000000"/>
              <w:bottom w:val="single" w:sz="4" w:space="0" w:color="000000"/>
            </w:tcBorders>
            <w:shd w:val="clear" w:color="auto" w:fill="auto"/>
          </w:tcPr>
          <w:p w14:paraId="29CCD816" w14:textId="77777777" w:rsidR="00BD4644" w:rsidRPr="00CA33DA" w:rsidRDefault="00BD4644" w:rsidP="004D3348">
            <w:pPr>
              <w:pStyle w:val="TAC"/>
              <w:rPr>
                <w:lang w:eastAsia="zh-CN"/>
              </w:rPr>
            </w:pPr>
            <w:r w:rsidRPr="00CA33DA">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A8854" w14:textId="77777777" w:rsidR="00BD4644" w:rsidRPr="00CA33DA" w:rsidRDefault="00BD4644" w:rsidP="004D3348">
            <w:pPr>
              <w:pStyle w:val="TAL"/>
              <w:rPr>
                <w:lang w:eastAsia="zh-CN"/>
              </w:rPr>
            </w:pPr>
            <w:r>
              <w:rPr>
                <w:lang w:eastAsia="zh-CN"/>
              </w:rPr>
              <w:t>Represents the policy action, e.g., adjust AIML traffic QoS.</w:t>
            </w:r>
          </w:p>
        </w:tc>
      </w:tr>
      <w:tr w:rsidR="00BD4644" w:rsidRPr="00CA33DA" w14:paraId="24B97D0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52B037E" w14:textId="77777777" w:rsidR="00BD4644" w:rsidRDefault="00BD4644" w:rsidP="004D3348">
            <w:pPr>
              <w:pStyle w:val="TAL"/>
              <w:rPr>
                <w:lang w:eastAsia="zh-CN"/>
              </w:rPr>
            </w:pPr>
            <w:r>
              <w:rPr>
                <w:lang w:eastAsia="zh-CN"/>
              </w:rPr>
              <w:t>List of the required AI/ML traffic QoS values</w:t>
            </w:r>
          </w:p>
        </w:tc>
        <w:tc>
          <w:tcPr>
            <w:tcW w:w="1440" w:type="dxa"/>
            <w:tcBorders>
              <w:top w:val="single" w:sz="4" w:space="0" w:color="000000"/>
              <w:left w:val="single" w:sz="4" w:space="0" w:color="000000"/>
              <w:bottom w:val="single" w:sz="4" w:space="0" w:color="000000"/>
            </w:tcBorders>
            <w:shd w:val="clear" w:color="auto" w:fill="auto"/>
          </w:tcPr>
          <w:p w14:paraId="7E31CE90" w14:textId="77777777" w:rsidR="00BD4644" w:rsidRPr="00CA33DA" w:rsidRDefault="00BD4644"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E69B1" w14:textId="77777777" w:rsidR="00BD4644" w:rsidRDefault="00BD4644" w:rsidP="004D3348">
            <w:pPr>
              <w:pStyle w:val="TAL"/>
              <w:rPr>
                <w:lang w:eastAsia="zh-CN"/>
              </w:rPr>
            </w:pPr>
            <w:r>
              <w:rPr>
                <w:lang w:eastAsia="zh-CN"/>
              </w:rPr>
              <w:t>Represents the required QoS values that shall be fulfilled when the conditions are met.</w:t>
            </w:r>
          </w:p>
        </w:tc>
      </w:tr>
      <w:tr w:rsidR="00BD4644" w:rsidRPr="00CA33DA" w14:paraId="0B03811C"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AFF15B7" w14:textId="77777777" w:rsidR="00BD4644" w:rsidRPr="00CA33DA" w:rsidRDefault="00BD4644" w:rsidP="004D3348">
            <w:pPr>
              <w:pStyle w:val="TAL"/>
            </w:pPr>
            <w:r w:rsidRPr="00CA33DA">
              <w:t>List of AI/ML traffic QoS</w:t>
            </w:r>
            <w:r>
              <w:t xml:space="preserve"> conditions</w:t>
            </w:r>
          </w:p>
        </w:tc>
        <w:tc>
          <w:tcPr>
            <w:tcW w:w="1440" w:type="dxa"/>
            <w:tcBorders>
              <w:top w:val="single" w:sz="4" w:space="0" w:color="000000"/>
              <w:left w:val="single" w:sz="4" w:space="0" w:color="000000"/>
              <w:bottom w:val="single" w:sz="4" w:space="0" w:color="000000"/>
            </w:tcBorders>
            <w:shd w:val="clear" w:color="auto" w:fill="auto"/>
          </w:tcPr>
          <w:p w14:paraId="26F0FDF3" w14:textId="77777777" w:rsidR="00BD4644" w:rsidRPr="00CA33DA" w:rsidRDefault="00BD4644" w:rsidP="004D334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B1F7C" w14:textId="77777777" w:rsidR="00BD4644" w:rsidRPr="00CA33DA" w:rsidRDefault="00BD4644" w:rsidP="004D3348">
            <w:pPr>
              <w:pStyle w:val="TAL"/>
            </w:pPr>
            <w:r w:rsidRPr="00CA33DA">
              <w:t xml:space="preserve">Provides the list of AI/ML traffic QoS </w:t>
            </w:r>
            <w:r>
              <w:t>conditions associated with the Action</w:t>
            </w:r>
            <w:r w:rsidRPr="00CA33DA">
              <w:t>, e.g., AI/ML traffic QoS parameter(s) (e.g., bitrate, jitter, latency, PLR, connection sustainability) with the corresponding threshold(s) and threshold matching direction(s)</w:t>
            </w:r>
            <w:r>
              <w:t xml:space="preserve"> (e.g., above, below or crossed).</w:t>
            </w:r>
          </w:p>
        </w:tc>
      </w:tr>
    </w:tbl>
    <w:p w14:paraId="207CD754" w14:textId="77777777" w:rsidR="00BD4644" w:rsidRDefault="00BD4644" w:rsidP="00BD4644"/>
    <w:p w14:paraId="705D8848" w14:textId="7E5FBE06" w:rsidR="00BD4644" w:rsidRPr="00CA33DA" w:rsidRDefault="00BD4644" w:rsidP="00BD4644">
      <w:pPr>
        <w:pStyle w:val="Heading4"/>
      </w:pPr>
      <w:bookmarkStart w:id="222" w:name="_Toc161046058"/>
      <w:r w:rsidRPr="00CA33DA">
        <w:t>8.</w:t>
      </w:r>
      <w:r>
        <w:t>14</w:t>
      </w:r>
      <w:r w:rsidRPr="00CA33DA">
        <w:t>.3.2</w:t>
      </w:r>
      <w:r w:rsidRPr="00CA33DA">
        <w:tab/>
      </w:r>
      <w:r w:rsidRPr="006F270E">
        <w:t xml:space="preserve">AI/ML service </w:t>
      </w:r>
      <w:r>
        <w:t>response</w:t>
      </w:r>
      <w:r w:rsidRPr="006F270E">
        <w:t xml:space="preserve"> with policies provisioning and management information</w:t>
      </w:r>
      <w:bookmarkEnd w:id="222"/>
    </w:p>
    <w:p w14:paraId="4F421908" w14:textId="1ED3F749" w:rsidR="00BD4644" w:rsidRPr="00CA33DA" w:rsidRDefault="00BD4644" w:rsidP="00BD4644">
      <w:r w:rsidRPr="00CA33DA">
        <w:t>Table 8.</w:t>
      </w:r>
      <w:r>
        <w:t>14</w:t>
      </w:r>
      <w:r w:rsidRPr="00CA33DA">
        <w:t>.3.2</w:t>
      </w:r>
      <w:r w:rsidRPr="00CA33DA">
        <w:rPr>
          <w:lang w:eastAsia="zh-CN"/>
        </w:rPr>
        <w:t>-1</w:t>
      </w:r>
      <w:r w:rsidRPr="00CA33DA">
        <w:t xml:space="preserve"> describes the information flow from the AI/ML </w:t>
      </w:r>
      <w:r w:rsidRPr="0075304D">
        <w:t>Enablement</w:t>
      </w:r>
      <w:r w:rsidRPr="0075304D" w:rsidDel="0075304D">
        <w:t xml:space="preserve"> </w:t>
      </w:r>
      <w:r>
        <w:t>S</w:t>
      </w:r>
      <w:r w:rsidRPr="00CA33DA">
        <w:t xml:space="preserve">erver to the VAL server as a response </w:t>
      </w:r>
      <w:r>
        <w:t xml:space="preserve">that contains </w:t>
      </w:r>
      <w:r w:rsidRPr="00CA33DA">
        <w:t>the AI/ML policies provisioning and management</w:t>
      </w:r>
      <w:r>
        <w:t xml:space="preserve"> result</w:t>
      </w:r>
      <w:r w:rsidRPr="00CA33DA">
        <w:t>.</w:t>
      </w:r>
    </w:p>
    <w:p w14:paraId="35C730E2" w14:textId="6FA152FB" w:rsidR="00BD4644" w:rsidRPr="00CA33DA" w:rsidRDefault="00BD4644" w:rsidP="00BD4644">
      <w:pPr>
        <w:pStyle w:val="TH"/>
      </w:pPr>
      <w:r w:rsidRPr="00CA33DA">
        <w:lastRenderedPageBreak/>
        <w:t>Table 8.</w:t>
      </w:r>
      <w:r>
        <w:t>14</w:t>
      </w:r>
      <w:r w:rsidRPr="00CA33DA">
        <w:t>.3.2-1: AI/ML member selection policies provisioning and management response</w:t>
      </w:r>
    </w:p>
    <w:tbl>
      <w:tblPr>
        <w:tblW w:w="8640" w:type="dxa"/>
        <w:jc w:val="center"/>
        <w:tblLayout w:type="fixed"/>
        <w:tblLook w:val="0000" w:firstRow="0" w:lastRow="0" w:firstColumn="0" w:lastColumn="0" w:noHBand="0" w:noVBand="0"/>
      </w:tblPr>
      <w:tblGrid>
        <w:gridCol w:w="2880"/>
        <w:gridCol w:w="1440"/>
        <w:gridCol w:w="4320"/>
      </w:tblGrid>
      <w:tr w:rsidR="00BD4644" w:rsidRPr="00CA33DA" w14:paraId="60C4A55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5AB13F0" w14:textId="77777777" w:rsidR="00BD4644" w:rsidRPr="00CA33DA" w:rsidRDefault="00BD4644" w:rsidP="004D3348">
            <w:pPr>
              <w:pStyle w:val="TAH"/>
            </w:pPr>
            <w:r w:rsidRPr="00CA33DA">
              <w:t>Information element</w:t>
            </w:r>
          </w:p>
        </w:tc>
        <w:tc>
          <w:tcPr>
            <w:tcW w:w="1440" w:type="dxa"/>
            <w:tcBorders>
              <w:top w:val="single" w:sz="4" w:space="0" w:color="000000"/>
              <w:left w:val="single" w:sz="4" w:space="0" w:color="000000"/>
              <w:bottom w:val="single" w:sz="4" w:space="0" w:color="000000"/>
            </w:tcBorders>
            <w:shd w:val="clear" w:color="auto" w:fill="auto"/>
          </w:tcPr>
          <w:p w14:paraId="7F289CC0" w14:textId="77777777" w:rsidR="00BD4644" w:rsidRPr="00CA33DA" w:rsidRDefault="00BD4644" w:rsidP="004D3348">
            <w:pPr>
              <w:pStyle w:val="TAH"/>
            </w:pPr>
            <w:r w:rsidRPr="00CA33DA">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12654A" w14:textId="77777777" w:rsidR="00BD4644" w:rsidRPr="00CA33DA" w:rsidRDefault="00BD4644" w:rsidP="004D3348">
            <w:pPr>
              <w:pStyle w:val="TAH"/>
            </w:pPr>
            <w:r w:rsidRPr="00CA33DA">
              <w:t>Description</w:t>
            </w:r>
          </w:p>
        </w:tc>
      </w:tr>
      <w:tr w:rsidR="00BD4644" w:rsidRPr="00CA33DA" w14:paraId="67B90763"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30701AB" w14:textId="77777777" w:rsidR="00BD4644" w:rsidRPr="00CA33DA" w:rsidRDefault="00BD4644" w:rsidP="004D3348">
            <w:pPr>
              <w:pStyle w:val="TAL"/>
            </w:pPr>
            <w:r w:rsidRPr="00CA33DA">
              <w:t>Result</w:t>
            </w:r>
          </w:p>
        </w:tc>
        <w:tc>
          <w:tcPr>
            <w:tcW w:w="1440" w:type="dxa"/>
            <w:tcBorders>
              <w:top w:val="single" w:sz="4" w:space="0" w:color="000000"/>
              <w:left w:val="single" w:sz="4" w:space="0" w:color="000000"/>
              <w:bottom w:val="single" w:sz="4" w:space="0" w:color="000000"/>
            </w:tcBorders>
            <w:shd w:val="clear" w:color="auto" w:fill="auto"/>
          </w:tcPr>
          <w:p w14:paraId="6ED7F6E1" w14:textId="77777777" w:rsidR="00BD4644" w:rsidRPr="00CA33DA" w:rsidRDefault="00BD4644" w:rsidP="004D3348">
            <w:pPr>
              <w:pStyle w:val="TAC"/>
            </w:pPr>
            <w:r w:rsidRPr="00CA33D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26F605" w14:textId="77777777" w:rsidR="00BD4644" w:rsidRPr="00CA33DA" w:rsidRDefault="00BD4644" w:rsidP="004D3348">
            <w:pPr>
              <w:pStyle w:val="TAL"/>
            </w:pPr>
            <w:r w:rsidRPr="00CA33DA">
              <w:t>Indicates success or failure of the request</w:t>
            </w:r>
          </w:p>
        </w:tc>
      </w:tr>
    </w:tbl>
    <w:p w14:paraId="405D5E9F" w14:textId="77777777" w:rsidR="00BD4644" w:rsidRPr="00CA33DA" w:rsidRDefault="00BD4644" w:rsidP="00BD4644"/>
    <w:p w14:paraId="422279D7" w14:textId="363E3A0A" w:rsidR="00DB61B6" w:rsidRDefault="00DB61B6" w:rsidP="00DB61B6">
      <w:pPr>
        <w:pStyle w:val="Heading2"/>
      </w:pPr>
      <w:bookmarkStart w:id="223" w:name="_Toc161046059"/>
      <w:r>
        <w:rPr>
          <w:lang w:eastAsia="zh-CN"/>
        </w:rPr>
        <w:t>8</w:t>
      </w:r>
      <w:r>
        <w:t>.15</w:t>
      </w:r>
      <w:r>
        <w:tab/>
      </w:r>
      <w:r>
        <w:rPr>
          <w:lang w:val="en-US"/>
        </w:rPr>
        <w:t xml:space="preserve">Solution #15: </w:t>
      </w:r>
      <w:r>
        <w:t>ADAES support for AI-enabled DN Energy Analytics</w:t>
      </w:r>
      <w:bookmarkEnd w:id="223"/>
    </w:p>
    <w:p w14:paraId="3FA90333" w14:textId="2CA247D2" w:rsidR="00DB61B6" w:rsidRDefault="00DB61B6" w:rsidP="00DB61B6">
      <w:pPr>
        <w:pStyle w:val="Heading3"/>
      </w:pPr>
      <w:bookmarkStart w:id="224" w:name="_Toc161046060"/>
      <w:r>
        <w:rPr>
          <w:lang w:eastAsia="zh-CN"/>
        </w:rPr>
        <w:t>8</w:t>
      </w:r>
      <w:r>
        <w:t>.15.1</w:t>
      </w:r>
      <w:r>
        <w:tab/>
        <w:t>Solution description</w:t>
      </w:r>
      <w:bookmarkEnd w:id="224"/>
    </w:p>
    <w:p w14:paraId="51EC8A0D" w14:textId="77777777" w:rsidR="00DB61B6" w:rsidRPr="00594029" w:rsidRDefault="00DB61B6" w:rsidP="00DB61B6">
      <w:pPr>
        <w:jc w:val="both"/>
      </w:pPr>
      <w:r w:rsidRPr="00594029">
        <w:t xml:space="preserve">In </w:t>
      </w:r>
      <w:r>
        <w:t>the edge</w:t>
      </w:r>
      <w:r w:rsidRPr="00594029">
        <w:t xml:space="preserve"> scenario</w:t>
      </w:r>
      <w:r>
        <w:t>s</w:t>
      </w:r>
      <w:r w:rsidRPr="00594029">
        <w:t xml:space="preserve">, the energy consumption for EDN can be due to the EES/EAS vCPU usage, the API invocations (for edges services produced or consumed by the EDGE platform) and other energy consumptions (e.g HW/NFVI layer). Some of this part can be fixed; however, lots of the processing is analogous to the application services which require edge computing services for the communication of application traffic over 5GS. So, by knowing the predicted/expected application service consumption and impact to the edge platform for a given area and time would be useful for triggering actions to maintain energy consumption low while not sacrificing the agreed application service performance (based on the SLAs). </w:t>
      </w:r>
    </w:p>
    <w:p w14:paraId="7A78FC58" w14:textId="77777777" w:rsidR="00DB61B6" w:rsidRDefault="00DB61B6" w:rsidP="00DB61B6">
      <w:pPr>
        <w:jc w:val="both"/>
        <w:rPr>
          <w:szCs w:val="18"/>
        </w:rPr>
      </w:pPr>
      <w:r w:rsidRPr="00594029">
        <w:t xml:space="preserve">This solution introduces a logical functionality at the </w:t>
      </w:r>
      <w:r>
        <w:t>ADAES</w:t>
      </w:r>
      <w:r w:rsidRPr="00594029">
        <w:t xml:space="preserve"> to provide analytics on the DN energy consumption /efficiency</w:t>
      </w:r>
      <w:r>
        <w:t>. T</w:t>
      </w:r>
      <w:r w:rsidRPr="00594029">
        <w:rPr>
          <w:szCs w:val="18"/>
        </w:rPr>
        <w:t xml:space="preserve">he DN energy analytics </w:t>
      </w:r>
      <w:r>
        <w:rPr>
          <w:szCs w:val="18"/>
        </w:rPr>
        <w:t xml:space="preserve">is </w:t>
      </w:r>
      <w:r w:rsidRPr="00594029">
        <w:rPr>
          <w:szCs w:val="18"/>
        </w:rPr>
        <w:t xml:space="preserve">performed per </w:t>
      </w:r>
      <w:r>
        <w:rPr>
          <w:szCs w:val="18"/>
        </w:rPr>
        <w:t xml:space="preserve">DNN/ </w:t>
      </w:r>
      <w:r w:rsidRPr="00594029">
        <w:rPr>
          <w:szCs w:val="18"/>
        </w:rPr>
        <w:t>DNAI and may be used to trigger the application server migration to different cloud. The analytics are based on NWDAF analytics</w:t>
      </w:r>
      <w:r>
        <w:rPr>
          <w:szCs w:val="18"/>
        </w:rPr>
        <w:t xml:space="preserve"> and UPF/DN measurements</w:t>
      </w:r>
      <w:r w:rsidRPr="00594029">
        <w:rPr>
          <w:szCs w:val="18"/>
        </w:rPr>
        <w:t xml:space="preserve"> on user plane load as well as edge/app side measurements on the energy consumption.</w:t>
      </w:r>
    </w:p>
    <w:p w14:paraId="0E75C431" w14:textId="6B7B1146" w:rsidR="00DB61B6" w:rsidRPr="00BA57C0" w:rsidRDefault="00DB61B6" w:rsidP="00DB61B6">
      <w:pPr>
        <w:pStyle w:val="EditorsNote"/>
        <w:rPr>
          <w:lang w:val="en-IN"/>
        </w:rPr>
      </w:pPr>
      <w:r>
        <w:rPr>
          <w:lang w:val="en-IN"/>
        </w:rPr>
        <w:t>Editor</w:t>
      </w:r>
      <w:r w:rsidR="00C53156" w:rsidRPr="00C53156">
        <w:rPr>
          <w:lang w:val="en-IN"/>
        </w:rPr>
        <w:t>'</w:t>
      </w:r>
      <w:r>
        <w:rPr>
          <w:lang w:val="en-IN"/>
        </w:rPr>
        <w:t>s Note: The solution may need coordination with SA5.</w:t>
      </w:r>
    </w:p>
    <w:p w14:paraId="7479C976" w14:textId="3F1E009B" w:rsidR="00DB61B6" w:rsidRDefault="00DB61B6" w:rsidP="00DB61B6">
      <w:pPr>
        <w:jc w:val="both"/>
        <w:rPr>
          <w:szCs w:val="18"/>
        </w:rPr>
      </w:pPr>
      <w:r>
        <w:rPr>
          <w:szCs w:val="18"/>
        </w:rPr>
        <w:t>Figure 8.15.1-1 illustrates the high-level procedure for this solution.</w:t>
      </w:r>
    </w:p>
    <w:p w14:paraId="7F32A1EF" w14:textId="77777777" w:rsidR="00DB61B6" w:rsidRDefault="00DB61B6" w:rsidP="007F33EB">
      <w:pPr>
        <w:pStyle w:val="TH"/>
      </w:pPr>
      <w:r w:rsidRPr="00594029">
        <w:object w:dxaOrig="15541" w:dyaOrig="6360" w14:anchorId="4D7CA714">
          <v:shape id="_x0000_i1047" type="#_x0000_t75" style="width:480.9pt;height:196.65pt" o:ole="">
            <v:imagedata r:id="rId54" o:title=""/>
          </v:shape>
          <o:OLEObject Type="Embed" ProgID="Visio.Drawing.15" ShapeID="_x0000_i1047" DrawAspect="Content" ObjectID="_1771662471" r:id="rId55"/>
        </w:object>
      </w:r>
    </w:p>
    <w:p w14:paraId="547B4795" w14:textId="6D511DC4" w:rsidR="00DB61B6" w:rsidRDefault="00DB61B6" w:rsidP="00DB61B6">
      <w:pPr>
        <w:pStyle w:val="TF"/>
        <w:rPr>
          <w:szCs w:val="18"/>
        </w:rPr>
      </w:pPr>
      <w:r>
        <w:t>Figure 8.15.1-1</w:t>
      </w:r>
      <w:r w:rsidR="007F33EB">
        <w:t>:</w:t>
      </w:r>
      <w:r>
        <w:t xml:space="preserve"> Procedure for DN Energy Analytics</w:t>
      </w:r>
    </w:p>
    <w:p w14:paraId="01D448A6" w14:textId="23DA8814" w:rsidR="00DB61B6" w:rsidRDefault="0054615B" w:rsidP="0054615B">
      <w:pPr>
        <w:pStyle w:val="B1"/>
      </w:pPr>
      <w:r>
        <w:t>1.</w:t>
      </w:r>
      <w:r>
        <w:tab/>
      </w:r>
      <w:r w:rsidR="00DB61B6">
        <w:t xml:space="preserve">The </w:t>
      </w:r>
      <w:r w:rsidR="00DB61B6" w:rsidRPr="00594029">
        <w:t>Consumer (e.g.</w:t>
      </w:r>
      <w:r w:rsidR="00DB61B6">
        <w:t>,</w:t>
      </w:r>
      <w:r w:rsidR="00DB61B6" w:rsidRPr="00594029">
        <w:t xml:space="preserve"> </w:t>
      </w:r>
      <w:r w:rsidR="00DB61B6">
        <w:t>VAL server, EAS</w:t>
      </w:r>
      <w:r w:rsidR="00DB61B6" w:rsidRPr="00594029">
        <w:t>) requests ADAES to perform analytics on the DN Energy Consumption/Efficiency for one or more DNs/EDNs, Event ID= “DN energy analytics”, for a given DN service area (or subarea) and a given time window</w:t>
      </w:r>
      <w:r w:rsidR="00DB61B6">
        <w:t>.</w:t>
      </w:r>
    </w:p>
    <w:p w14:paraId="47F3B230" w14:textId="75C006DA" w:rsidR="00DB61B6" w:rsidRPr="006A2608" w:rsidRDefault="0054615B" w:rsidP="0054615B">
      <w:pPr>
        <w:pStyle w:val="B1"/>
      </w:pPr>
      <w:r>
        <w:t>2.</w:t>
      </w:r>
      <w:r>
        <w:tab/>
      </w:r>
      <w:r w:rsidR="00DB61B6" w:rsidRPr="006A2608">
        <w:t xml:space="preserve">ADAES authorizes the request and initiates the collection of network usage data from the underlying 3GPP network; and in particular for the corresponding UPFs/DNAIs. </w:t>
      </w:r>
    </w:p>
    <w:p w14:paraId="24D8C9E8" w14:textId="6D0F35AB" w:rsidR="00DB61B6" w:rsidRPr="00207A13" w:rsidRDefault="0054615B" w:rsidP="0054615B">
      <w:pPr>
        <w:pStyle w:val="B1"/>
      </w:pPr>
      <w:r>
        <w:t>3.</w:t>
      </w:r>
      <w:r>
        <w:tab/>
      </w:r>
      <w:r w:rsidR="00DB61B6" w:rsidRPr="00207A13">
        <w:t>ADAES may also request from the EAS /VAL servers hosted at the target DN, expected application service load and traffic schedules for the ongoing or future sessions within the area.</w:t>
      </w:r>
    </w:p>
    <w:p w14:paraId="2BC684DA" w14:textId="5CB15E76" w:rsidR="00DB61B6" w:rsidRPr="00207A13" w:rsidRDefault="0054615B" w:rsidP="0054615B">
      <w:pPr>
        <w:pStyle w:val="B1"/>
      </w:pPr>
      <w:r>
        <w:t>4.</w:t>
      </w:r>
      <w:r>
        <w:tab/>
      </w:r>
      <w:r w:rsidR="00DB61B6" w:rsidRPr="00207A13">
        <w:t xml:space="preserve">ADAES receives from the EAS /VAL servers hosted at the target DN, expected application service load and traffic schedules as requested. Such data include traffic schedule report for </w:t>
      </w:r>
      <w:r w:rsidR="00DB61B6">
        <w:t>the VAL</w:t>
      </w:r>
      <w:r w:rsidR="00DB61B6" w:rsidRPr="00207A13">
        <w:t xml:space="preserve"> Server</w:t>
      </w:r>
      <w:r w:rsidR="00DB61B6">
        <w:t>.</w:t>
      </w:r>
    </w:p>
    <w:p w14:paraId="79E3622E" w14:textId="77777777" w:rsidR="00DB61B6" w:rsidRPr="00207A13" w:rsidRDefault="00DB61B6" w:rsidP="0054615B">
      <w:pPr>
        <w:pStyle w:val="B1"/>
      </w:pPr>
    </w:p>
    <w:p w14:paraId="233A6763" w14:textId="47D0EEDB" w:rsidR="00DB61B6" w:rsidRDefault="0054615B" w:rsidP="0054615B">
      <w:pPr>
        <w:pStyle w:val="B1"/>
      </w:pPr>
      <w:r>
        <w:t>5.</w:t>
      </w:r>
      <w:r>
        <w:tab/>
      </w:r>
      <w:r w:rsidR="00DB61B6" w:rsidRPr="00207A13">
        <w:t>ADAES may also obtain edge load/usage data which are internal to the edge platform (e.g.</w:t>
      </w:r>
      <w:r w:rsidR="00DB61B6">
        <w:t>,</w:t>
      </w:r>
      <w:r w:rsidR="00DB61B6" w:rsidRPr="00207A13">
        <w:t xml:space="preserve"> present at an edge database). </w:t>
      </w:r>
    </w:p>
    <w:p w14:paraId="129D115E" w14:textId="12B6C54A" w:rsidR="00DB61B6" w:rsidRPr="00DB61B6" w:rsidRDefault="00DB61B6" w:rsidP="00DB61B6">
      <w:pPr>
        <w:pStyle w:val="EditorsNote"/>
      </w:pPr>
      <w:r w:rsidRPr="00DB61B6">
        <w:t>Editor</w:t>
      </w:r>
      <w:r w:rsidR="00C53156" w:rsidRPr="00C53156">
        <w:t>'</w:t>
      </w:r>
      <w:r w:rsidRPr="00DB61B6">
        <w:t>s Note: It is FFS to show how the collected data are used to calculate energy efficiency metric.</w:t>
      </w:r>
    </w:p>
    <w:p w14:paraId="2EAFF2CE" w14:textId="0651AD31" w:rsidR="00DB61B6" w:rsidRDefault="0054615B" w:rsidP="0054615B">
      <w:pPr>
        <w:pStyle w:val="B1"/>
      </w:pPr>
      <w:r>
        <w:t>6.</w:t>
      </w:r>
      <w:r>
        <w:tab/>
      </w:r>
      <w:r w:rsidR="00DB61B6" w:rsidRPr="00207A13">
        <w:t xml:space="preserve">ADAES </w:t>
      </w:r>
      <w:r w:rsidR="00DB61B6">
        <w:t>obtains</w:t>
      </w:r>
      <w:r w:rsidR="00DB61B6" w:rsidRPr="00207A13">
        <w:t xml:space="preserve"> the corresponding trained ML model </w:t>
      </w:r>
      <w:r w:rsidR="00DB61B6">
        <w:t xml:space="preserve">(or uses MTME functionality to get trained model output) </w:t>
      </w:r>
      <w:r w:rsidR="00DB61B6" w:rsidRPr="00207A13">
        <w:t xml:space="preserve">and performs analytics to derive the predicted energy consumption at the target area and time horizon. The analytics outputs can be the </w:t>
      </w:r>
      <w:r w:rsidR="00DB61B6">
        <w:t>predicted energy consumption / efficiency for the given DNN/DNAI.</w:t>
      </w:r>
    </w:p>
    <w:p w14:paraId="106A3814" w14:textId="257DC8D8" w:rsidR="00DB61B6" w:rsidRPr="00DB61B6" w:rsidRDefault="00DB61B6" w:rsidP="00DB61B6">
      <w:pPr>
        <w:pStyle w:val="EditorsNote"/>
      </w:pPr>
      <w:r w:rsidRPr="00DB61B6">
        <w:t>Editor</w:t>
      </w:r>
      <w:r w:rsidR="00C53156" w:rsidRPr="00C53156">
        <w:t>'</w:t>
      </w:r>
      <w:r w:rsidRPr="00DB61B6">
        <w:t>s Note: It is FFS how the deployment of MTME in ADAES or AIML Enablement Server impacts this step.</w:t>
      </w:r>
    </w:p>
    <w:p w14:paraId="55F61262" w14:textId="675D418E" w:rsidR="00DB61B6" w:rsidRDefault="0054615B" w:rsidP="0054615B">
      <w:pPr>
        <w:pStyle w:val="B1"/>
      </w:pPr>
      <w:r>
        <w:t>7.</w:t>
      </w:r>
      <w:r>
        <w:tab/>
      </w:r>
      <w:r w:rsidR="00DB61B6" w:rsidRPr="00207A13">
        <w:t xml:space="preserve">ADAES sends the </w:t>
      </w:r>
      <w:r w:rsidR="00DB61B6">
        <w:t xml:space="preserve">analytics output </w:t>
      </w:r>
      <w:r w:rsidR="00DB61B6" w:rsidRPr="00207A13">
        <w:t>data to the consumer.</w:t>
      </w:r>
    </w:p>
    <w:p w14:paraId="1C9AA07E" w14:textId="0127745B" w:rsidR="00DB61B6" w:rsidRPr="00DB61B6" w:rsidRDefault="00DB61B6" w:rsidP="00DB61B6">
      <w:pPr>
        <w:pStyle w:val="EditorsNote"/>
      </w:pPr>
      <w:r w:rsidRPr="00DB61B6">
        <w:t>Editor</w:t>
      </w:r>
      <w:r w:rsidR="00C53156" w:rsidRPr="00C53156">
        <w:t>'</w:t>
      </w:r>
      <w:r w:rsidRPr="00DB61B6">
        <w:t>s Note: How Energy analytics is exposed to VAL server is FFS.</w:t>
      </w:r>
    </w:p>
    <w:p w14:paraId="4F61D5FE" w14:textId="77777777" w:rsidR="00DB61B6" w:rsidRPr="00207A13" w:rsidRDefault="00DB61B6" w:rsidP="00DB61B6">
      <w:pPr>
        <w:jc w:val="both"/>
        <w:rPr>
          <w:szCs w:val="18"/>
        </w:rPr>
      </w:pPr>
      <w:r>
        <w:rPr>
          <w:szCs w:val="18"/>
        </w:rPr>
        <w:t>Following step 7, th</w:t>
      </w:r>
      <w:r w:rsidRPr="00207A13">
        <w:rPr>
          <w:szCs w:val="18"/>
        </w:rPr>
        <w:t xml:space="preserve">e consumer </w:t>
      </w:r>
      <w:r>
        <w:rPr>
          <w:szCs w:val="18"/>
        </w:rPr>
        <w:t xml:space="preserve">can </w:t>
      </w:r>
      <w:r w:rsidRPr="00207A13">
        <w:rPr>
          <w:szCs w:val="18"/>
        </w:rPr>
        <w:t>use these analytics as input to trigger pro-actively</w:t>
      </w:r>
      <w:r>
        <w:rPr>
          <w:szCs w:val="18"/>
        </w:rPr>
        <w:t>, for example:</w:t>
      </w:r>
    </w:p>
    <w:p w14:paraId="775B5573" w14:textId="2F3D92F9" w:rsidR="00DB61B6" w:rsidRPr="00207A13" w:rsidRDefault="0054615B" w:rsidP="0054615B">
      <w:pPr>
        <w:pStyle w:val="B1"/>
      </w:pPr>
      <w:r>
        <w:t>-</w:t>
      </w:r>
      <w:r>
        <w:tab/>
      </w:r>
      <w:r w:rsidR="00DB61B6" w:rsidRPr="00207A13">
        <w:t>an application server migration to a different edge cloud or to a centralized cloud as a way of reducing the energy consumption for the edge (if consumption is expected to be very high (</w:t>
      </w:r>
      <w:r w:rsidR="00DB61B6">
        <w:t>e.g. higher</w:t>
      </w:r>
      <w:r w:rsidR="00DB61B6" w:rsidRPr="00207A13">
        <w:t xml:space="preserve"> than a </w:t>
      </w:r>
      <w:r w:rsidR="00DB61B6">
        <w:t xml:space="preserve">pre-configured </w:t>
      </w:r>
      <w:r w:rsidR="00DB61B6" w:rsidRPr="00207A13">
        <w:t>threshold))</w:t>
      </w:r>
      <w:r w:rsidR="00DB61B6">
        <w:t>.</w:t>
      </w:r>
    </w:p>
    <w:p w14:paraId="05EA175D" w14:textId="4657814D" w:rsidR="00DB61B6" w:rsidRPr="00207A13" w:rsidRDefault="0054615B" w:rsidP="0054615B">
      <w:pPr>
        <w:pStyle w:val="B1"/>
      </w:pPr>
      <w:r>
        <w:t>-</w:t>
      </w:r>
      <w:r>
        <w:tab/>
      </w:r>
      <w:r w:rsidR="00DB61B6" w:rsidRPr="00207A13">
        <w:t>an application server offboarding and the instantiation of a new server at the target edge/centralized cloud to minimize energy consumption of the edge platform (taking into account the system wide energy efficiency)</w:t>
      </w:r>
      <w:r w:rsidR="00DB61B6">
        <w:t>.</w:t>
      </w:r>
    </w:p>
    <w:p w14:paraId="008F048F" w14:textId="6F11DF95" w:rsidR="00DB61B6" w:rsidRDefault="00DB61B6" w:rsidP="00DB61B6">
      <w:pPr>
        <w:pStyle w:val="Heading3"/>
        <w:rPr>
          <w:lang w:eastAsia="zh-CN"/>
        </w:rPr>
      </w:pPr>
      <w:bookmarkStart w:id="225" w:name="_Toc161046061"/>
      <w:r>
        <w:t>8.</w:t>
      </w:r>
      <w:r>
        <w:rPr>
          <w:lang w:eastAsia="zh-CN"/>
        </w:rPr>
        <w:t>15</w:t>
      </w:r>
      <w:r>
        <w:t>.</w:t>
      </w:r>
      <w:r>
        <w:rPr>
          <w:lang w:eastAsia="zh-CN"/>
        </w:rPr>
        <w:t>2</w:t>
      </w:r>
      <w:r>
        <w:tab/>
      </w:r>
      <w:r>
        <w:rPr>
          <w:lang w:eastAsia="zh-CN"/>
        </w:rPr>
        <w:t>Architecture Impacts</w:t>
      </w:r>
      <w:bookmarkEnd w:id="225"/>
    </w:p>
    <w:p w14:paraId="09AE9727" w14:textId="77777777" w:rsidR="00DB61B6" w:rsidRPr="00207A13" w:rsidRDefault="00DB61B6" w:rsidP="00DB61B6">
      <w:pPr>
        <w:rPr>
          <w:lang w:eastAsia="zh-CN"/>
        </w:rPr>
      </w:pPr>
      <w:r>
        <w:rPr>
          <w:lang w:eastAsia="zh-CN"/>
        </w:rPr>
        <w:t>The architecture impacts are mainly the enhancement of ADAES to support an additional analytics service for DN energy analytics.</w:t>
      </w:r>
    </w:p>
    <w:p w14:paraId="09E9654D" w14:textId="49A49A98" w:rsidR="00DB61B6" w:rsidRDefault="00DB61B6" w:rsidP="00DB61B6">
      <w:pPr>
        <w:pStyle w:val="Heading3"/>
      </w:pPr>
      <w:bookmarkStart w:id="226" w:name="_Toc161046062"/>
      <w:r>
        <w:t>8.</w:t>
      </w:r>
      <w:r>
        <w:rPr>
          <w:lang w:eastAsia="zh-CN"/>
        </w:rPr>
        <w:t>15</w:t>
      </w:r>
      <w:r>
        <w:t>.3</w:t>
      </w:r>
      <w:r>
        <w:tab/>
      </w:r>
      <w:r>
        <w:rPr>
          <w:lang w:eastAsia="zh-CN"/>
        </w:rPr>
        <w:t>Corresponding APIs</w:t>
      </w:r>
      <w:bookmarkEnd w:id="226"/>
    </w:p>
    <w:p w14:paraId="59DFE771" w14:textId="77777777" w:rsidR="00DB61B6" w:rsidRDefault="00DB61B6" w:rsidP="00DB61B6">
      <w:pPr>
        <w:pStyle w:val="EditorsNote"/>
        <w:rPr>
          <w:lang w:eastAsia="zh-CN"/>
        </w:rPr>
      </w:pPr>
      <w:r>
        <w:rPr>
          <w:lang w:val="en-US"/>
        </w:rPr>
        <w:t>Editor's note:</w:t>
      </w:r>
      <w:r>
        <w:rPr>
          <w:lang w:eastAsia="ja-JP"/>
        </w:rPr>
        <w:tab/>
        <w:t>This clause provides the corresponding APIs for supporting the solution</w:t>
      </w:r>
      <w:r>
        <w:rPr>
          <w:lang w:eastAsia="zh-CN"/>
        </w:rPr>
        <w:t>.</w:t>
      </w:r>
    </w:p>
    <w:p w14:paraId="7DBEBF8A" w14:textId="3608A542" w:rsidR="00DB61B6" w:rsidRDefault="00DB61B6" w:rsidP="00DB61B6">
      <w:pPr>
        <w:pStyle w:val="Heading3"/>
      </w:pPr>
      <w:bookmarkStart w:id="227" w:name="_Toc161046063"/>
      <w:r>
        <w:t>8.</w:t>
      </w:r>
      <w:r>
        <w:rPr>
          <w:lang w:eastAsia="zh-CN"/>
        </w:rPr>
        <w:t>15</w:t>
      </w:r>
      <w:r>
        <w:t>.</w:t>
      </w:r>
      <w:r>
        <w:rPr>
          <w:lang w:eastAsia="zh-CN"/>
        </w:rPr>
        <w:t>4</w:t>
      </w:r>
      <w:r>
        <w:tab/>
      </w:r>
      <w:r>
        <w:rPr>
          <w:lang w:eastAsia="zh-CN"/>
        </w:rPr>
        <w:t>Solution e</w:t>
      </w:r>
      <w:r>
        <w:t>valuation</w:t>
      </w:r>
      <w:bookmarkEnd w:id="227"/>
    </w:p>
    <w:p w14:paraId="13E70AD6" w14:textId="77777777" w:rsidR="00DB61B6" w:rsidRDefault="00DB61B6" w:rsidP="00DB61B6">
      <w:pPr>
        <w:pStyle w:val="EditorsNote"/>
        <w:rPr>
          <w:lang w:eastAsia="zh-CN"/>
        </w:rPr>
      </w:pPr>
      <w:r>
        <w:rPr>
          <w:lang w:val="en-US"/>
        </w:rPr>
        <w:t>Editor's note:</w:t>
      </w:r>
      <w:r>
        <w:rPr>
          <w:lang w:eastAsia="ja-JP"/>
        </w:rPr>
        <w:tab/>
        <w:t>This clause provides an evaluation of the solution.</w:t>
      </w:r>
      <w:r>
        <w:rPr>
          <w:lang w:eastAsia="zh-CN"/>
        </w:rPr>
        <w:t xml:space="preserve"> The evaluation should include the descriptions of the impacts to existing architectures.</w:t>
      </w:r>
    </w:p>
    <w:p w14:paraId="7E4B59C7" w14:textId="5912CFD2" w:rsidR="00DB61B6" w:rsidRPr="002E09BA" w:rsidRDefault="00DB61B6" w:rsidP="00DB61B6">
      <w:pPr>
        <w:pStyle w:val="Heading2"/>
      </w:pPr>
      <w:bookmarkStart w:id="228" w:name="_Toc161046064"/>
      <w:r w:rsidRPr="002E09BA">
        <w:rPr>
          <w:lang w:eastAsia="zh-CN"/>
        </w:rPr>
        <w:t>8</w:t>
      </w:r>
      <w:r w:rsidRPr="002E09BA">
        <w:t>.</w:t>
      </w:r>
      <w:r>
        <w:t>16</w:t>
      </w:r>
      <w:r w:rsidRPr="002E09BA">
        <w:tab/>
      </w:r>
      <w:r w:rsidRPr="002E09BA">
        <w:rPr>
          <w:lang w:val="en-US"/>
        </w:rPr>
        <w:t>Solution #</w:t>
      </w:r>
      <w:r>
        <w:rPr>
          <w:lang w:val="en-US"/>
        </w:rPr>
        <w:t>16</w:t>
      </w:r>
      <w:r w:rsidRPr="002E09BA">
        <w:rPr>
          <w:lang w:val="en-US"/>
        </w:rPr>
        <w:t xml:space="preserve">: </w:t>
      </w:r>
      <w:r>
        <w:t>Support for FL event notifications</w:t>
      </w:r>
      <w:bookmarkEnd w:id="228"/>
    </w:p>
    <w:p w14:paraId="2BC033DC" w14:textId="7A1EC68C" w:rsidR="00DB61B6" w:rsidRPr="002E09BA" w:rsidRDefault="00DB61B6" w:rsidP="00DB61B6">
      <w:pPr>
        <w:pStyle w:val="Heading3"/>
      </w:pPr>
      <w:bookmarkStart w:id="229" w:name="_Toc161046065"/>
      <w:r w:rsidRPr="002E09BA">
        <w:rPr>
          <w:lang w:eastAsia="zh-CN"/>
        </w:rPr>
        <w:t>8</w:t>
      </w:r>
      <w:r w:rsidRPr="002E09BA">
        <w:t>.</w:t>
      </w:r>
      <w:r>
        <w:t>16</w:t>
      </w:r>
      <w:r w:rsidRPr="002E09BA">
        <w:t>.1</w:t>
      </w:r>
      <w:r w:rsidRPr="002E09BA">
        <w:tab/>
        <w:t>Solution description</w:t>
      </w:r>
      <w:bookmarkEnd w:id="229"/>
    </w:p>
    <w:p w14:paraId="07924F79" w14:textId="77777777" w:rsidR="00DB61B6" w:rsidRDefault="00DB61B6" w:rsidP="00DB61B6">
      <w:r>
        <w:t>This solution enables a subscriber/consumer (who can be the coordinator FL server or API invoker entity) for subscribing for AI/ML model related events and getting notified on changes on the availability of the FL members which are to be used for ML model training.</w:t>
      </w:r>
    </w:p>
    <w:p w14:paraId="12FF928D" w14:textId="0B84B873" w:rsidR="00DB61B6" w:rsidRDefault="00DB61B6" w:rsidP="00DB61B6">
      <w:r>
        <w:t>This solution consists of the following procedures 1) the subscription for the FL related events in 8.16.1.1 and 2) the event notification procedure</w:t>
      </w:r>
      <w:r w:rsidRPr="00BE4622">
        <w:t xml:space="preserve"> </w:t>
      </w:r>
      <w:r>
        <w:t>in 8.16.1.2. Also, 8.16.1.3 describes a list of the events.</w:t>
      </w:r>
    </w:p>
    <w:p w14:paraId="71A5EA89" w14:textId="77777777" w:rsidR="00DB61B6" w:rsidRDefault="00DB61B6" w:rsidP="00DB61B6">
      <w:r>
        <w:t>This solution enables a FL member registry (e.g., A-ADRF) to support the subscription for events related to FL members by a subscriber and its notification in case of changes. This solution assumes that such FL members have previously registered to this registry their availability and capabilities.</w:t>
      </w:r>
    </w:p>
    <w:p w14:paraId="05237645" w14:textId="5DC2155A" w:rsidR="00DB61B6" w:rsidRDefault="00DB61B6" w:rsidP="00DB61B6">
      <w:pPr>
        <w:pStyle w:val="NO"/>
      </w:pPr>
      <w:r>
        <w:t>NOTE:</w:t>
      </w:r>
      <w:r w:rsidR="00D51C61">
        <w:tab/>
      </w:r>
      <w:r>
        <w:t>The subscribing entity in this solution can be the VAL server or any other enabler server with MTME capability (e.g., AIML enablement server) which requires to be notified on the FL related events.</w:t>
      </w:r>
    </w:p>
    <w:p w14:paraId="3C7CE924" w14:textId="5B98F3D0" w:rsidR="00DB61B6" w:rsidRPr="002E09BA" w:rsidRDefault="00DB61B6" w:rsidP="00DB61B6">
      <w:pPr>
        <w:pStyle w:val="Heading4"/>
      </w:pPr>
      <w:bookmarkStart w:id="230" w:name="_Toc161046066"/>
      <w:r w:rsidRPr="002E09BA">
        <w:t>8.</w:t>
      </w:r>
      <w:r>
        <w:t>16</w:t>
      </w:r>
      <w:r w:rsidRPr="002E09BA">
        <w:t>.1.1</w:t>
      </w:r>
      <w:r w:rsidR="009C3680">
        <w:tab/>
      </w:r>
      <w:r w:rsidRPr="002E09BA">
        <w:t>Procedure on subscription for FL related events</w:t>
      </w:r>
      <w:bookmarkEnd w:id="230"/>
    </w:p>
    <w:p w14:paraId="1F08ED23" w14:textId="77777777" w:rsidR="00DB61B6" w:rsidRPr="002E09BA" w:rsidRDefault="00DB61B6" w:rsidP="00DB61B6">
      <w:r w:rsidRPr="002E09BA">
        <w:t xml:space="preserve">This procedure describes the subscription for events related to FL member availability. </w:t>
      </w:r>
    </w:p>
    <w:p w14:paraId="347E1023" w14:textId="77777777" w:rsidR="00DB61B6" w:rsidRPr="002E09BA" w:rsidRDefault="00DB61B6" w:rsidP="00DB61B6">
      <w:r w:rsidRPr="002E09BA">
        <w:lastRenderedPageBreak/>
        <w:t>Pre-conditions:</w:t>
      </w:r>
    </w:p>
    <w:p w14:paraId="347168F1" w14:textId="47363E85" w:rsidR="00DB61B6" w:rsidRPr="002E09BA" w:rsidRDefault="00DB61B6" w:rsidP="00466334">
      <w:pPr>
        <w:pStyle w:val="B1"/>
      </w:pPr>
      <w:r w:rsidRPr="002E09BA">
        <w:t>1.</w:t>
      </w:r>
      <w:r w:rsidRPr="002E09BA">
        <w:tab/>
        <w:t>The subscribing entity has the authorization to subscribe for the FL-related events.</w:t>
      </w:r>
    </w:p>
    <w:p w14:paraId="7DD3AF0D" w14:textId="77777777" w:rsidR="00DB61B6" w:rsidRPr="002E09BA" w:rsidRDefault="00DB61B6" w:rsidP="00DB61B6">
      <w:pPr>
        <w:pStyle w:val="TH"/>
      </w:pPr>
      <w:r w:rsidRPr="002E09BA">
        <w:object w:dxaOrig="6495" w:dyaOrig="3795" w14:anchorId="490D8D73">
          <v:shape id="_x0000_i1048" type="#_x0000_t75" style="width:324.55pt;height:189.65pt" o:ole="">
            <v:imagedata r:id="rId56" o:title=""/>
          </v:shape>
          <o:OLEObject Type="Embed" ProgID="Visio.Drawing.15" ShapeID="_x0000_i1048" DrawAspect="Content" ObjectID="_1771662472" r:id="rId57"/>
        </w:object>
      </w:r>
    </w:p>
    <w:p w14:paraId="3CEF8D32" w14:textId="4279D09B" w:rsidR="00DB61B6" w:rsidRPr="002E09BA" w:rsidRDefault="00DB61B6" w:rsidP="00DB61B6">
      <w:pPr>
        <w:pStyle w:val="TF"/>
      </w:pPr>
      <w:r w:rsidRPr="002E09BA">
        <w:t>Figure 8.</w:t>
      </w:r>
      <w:r>
        <w:t>16</w:t>
      </w:r>
      <w:r w:rsidRPr="002E09BA">
        <w:t>.1.1-1: Procedure for FL-related event subscription</w:t>
      </w:r>
    </w:p>
    <w:p w14:paraId="4D087A39" w14:textId="77777777" w:rsidR="00DB61B6" w:rsidRPr="002E09BA" w:rsidRDefault="00DB61B6" w:rsidP="00DB61B6">
      <w:pPr>
        <w:pStyle w:val="B1"/>
      </w:pPr>
      <w:r w:rsidRPr="002E09BA">
        <w:t>1.</w:t>
      </w:r>
      <w:r w:rsidRPr="002E09BA">
        <w:tab/>
        <w:t xml:space="preserve">The </w:t>
      </w:r>
      <w:r w:rsidRPr="002E09BA">
        <w:rPr>
          <w:lang w:val="en-US"/>
        </w:rPr>
        <w:t xml:space="preserve">subscribing entity </w:t>
      </w:r>
      <w:r w:rsidRPr="002E09BA">
        <w:t xml:space="preserve">sends an event subscription request to the </w:t>
      </w:r>
      <w:r>
        <w:t>FL member registry</w:t>
      </w:r>
      <w:r w:rsidRPr="002E09BA">
        <w:t xml:space="preserve"> in order to receive notification of events related to the AI/ML model </w:t>
      </w:r>
      <w:r>
        <w:t>lifecycle</w:t>
      </w:r>
      <w:r w:rsidRPr="002E09BA">
        <w:t xml:space="preserve"> changes and in particular the availability of FL member for a target service or area or UEs. </w:t>
      </w:r>
    </w:p>
    <w:p w14:paraId="5945CC59" w14:textId="77777777" w:rsidR="00DB61B6" w:rsidRPr="002E09BA" w:rsidRDefault="00DB61B6" w:rsidP="00C53156">
      <w:pPr>
        <w:pStyle w:val="B1"/>
      </w:pPr>
      <w:r w:rsidRPr="002E09BA">
        <w:t>2.</w:t>
      </w:r>
      <w:r w:rsidRPr="002E09BA">
        <w:tab/>
        <w:t>Upon receiving the event subscription request from the</w:t>
      </w:r>
      <w:r w:rsidRPr="002E09BA">
        <w:rPr>
          <w:lang w:val="en-US"/>
        </w:rPr>
        <w:t xml:space="preserve"> </w:t>
      </w:r>
      <w:r w:rsidRPr="002E09BA">
        <w:t xml:space="preserve">subscribing entity, the </w:t>
      </w:r>
      <w:r>
        <w:t>FL member</w:t>
      </w:r>
      <w:r w:rsidRPr="002E09BA">
        <w:t xml:space="preserve"> Registry checks for the relevant authorization for the event subscription. </w:t>
      </w:r>
    </w:p>
    <w:p w14:paraId="65BD64E5" w14:textId="77777777" w:rsidR="00DB61B6" w:rsidRPr="002E09BA" w:rsidRDefault="00DB61B6" w:rsidP="00DB61B6">
      <w:pPr>
        <w:pStyle w:val="B1"/>
      </w:pPr>
      <w:r w:rsidRPr="002E09BA">
        <w:t>3.</w:t>
      </w:r>
      <w:r w:rsidRPr="002E09BA">
        <w:tab/>
        <w:t xml:space="preserve">If the authorization is successful, the </w:t>
      </w:r>
      <w:r>
        <w:t>FL member</w:t>
      </w:r>
      <w:r w:rsidRPr="002E09BA">
        <w:t xml:space="preserve"> Registry stores the subscription information.</w:t>
      </w:r>
    </w:p>
    <w:p w14:paraId="2DD49AFB" w14:textId="77777777" w:rsidR="00DB61B6" w:rsidRPr="002E09BA" w:rsidRDefault="00DB61B6" w:rsidP="00DB61B6">
      <w:pPr>
        <w:pStyle w:val="B1"/>
      </w:pPr>
      <w:r w:rsidRPr="002E09BA">
        <w:t>4.</w:t>
      </w:r>
      <w:r w:rsidRPr="002E09BA">
        <w:tab/>
        <w:t xml:space="preserve">The </w:t>
      </w:r>
      <w:r>
        <w:t xml:space="preserve">FL member </w:t>
      </w:r>
      <w:r w:rsidRPr="002E09BA">
        <w:t xml:space="preserve">Registry sends an event subscription response indicating successful operation. </w:t>
      </w:r>
    </w:p>
    <w:p w14:paraId="504A5757" w14:textId="0A563EB8" w:rsidR="00DB61B6" w:rsidRPr="002E09BA" w:rsidRDefault="00DB61B6" w:rsidP="00DB61B6">
      <w:pPr>
        <w:pStyle w:val="Heading4"/>
      </w:pPr>
      <w:bookmarkStart w:id="231" w:name="_Toc161046067"/>
      <w:r w:rsidRPr="002E09BA">
        <w:t>8.</w:t>
      </w:r>
      <w:r>
        <w:t>16</w:t>
      </w:r>
      <w:r w:rsidRPr="002E09BA">
        <w:t>.1.2</w:t>
      </w:r>
      <w:r w:rsidR="009C3680">
        <w:tab/>
      </w:r>
      <w:r w:rsidRPr="002E09BA">
        <w:t>Procedure on FL related event notification</w:t>
      </w:r>
      <w:bookmarkEnd w:id="231"/>
    </w:p>
    <w:p w14:paraId="4F057B5F" w14:textId="77777777" w:rsidR="00DB61B6" w:rsidRPr="002E09BA" w:rsidRDefault="00DB61B6" w:rsidP="00DB61B6">
      <w:r w:rsidRPr="002E09BA">
        <w:t>This procedure describes the event</w:t>
      </w:r>
      <w:r>
        <w:t xml:space="preserve"> notification procedure for the</w:t>
      </w:r>
      <w:r w:rsidRPr="002E09BA">
        <w:t xml:space="preserve"> FL member availability. This </w:t>
      </w:r>
      <w:r>
        <w:t>can be triggered based on a change at the availability / capabilities of the candidate or selected FL members.</w:t>
      </w:r>
    </w:p>
    <w:p w14:paraId="205AD264" w14:textId="77777777" w:rsidR="00DB61B6" w:rsidRPr="002E09BA" w:rsidRDefault="00DB61B6" w:rsidP="00DB61B6">
      <w:r w:rsidRPr="002E09BA">
        <w:t>Pre-conditions:</w:t>
      </w:r>
    </w:p>
    <w:p w14:paraId="574608DD" w14:textId="77777777" w:rsidR="00DB61B6" w:rsidRDefault="00DB61B6" w:rsidP="00DB61B6">
      <w:pPr>
        <w:pStyle w:val="B1"/>
      </w:pPr>
      <w:r w:rsidRPr="002E09BA">
        <w:t>1.</w:t>
      </w:r>
      <w:r w:rsidRPr="002E09BA">
        <w:tab/>
        <w:t>The subscription procedure is performed by the subscribing entity.</w:t>
      </w:r>
    </w:p>
    <w:p w14:paraId="34CEEB84" w14:textId="77777777" w:rsidR="00DB61B6" w:rsidRPr="002E09BA" w:rsidRDefault="00DB61B6" w:rsidP="00DB61B6">
      <w:pPr>
        <w:pStyle w:val="B1"/>
      </w:pPr>
      <w:r>
        <w:t>2.</w:t>
      </w:r>
      <w:r>
        <w:tab/>
        <w:t>The candidate/selected or new FL member has registered to the FL member registry based on Solution #9.</w:t>
      </w:r>
    </w:p>
    <w:p w14:paraId="012DE9A5" w14:textId="77777777" w:rsidR="00DB61B6" w:rsidRPr="002E09BA" w:rsidRDefault="00DB61B6" w:rsidP="00DB61B6">
      <w:pPr>
        <w:pStyle w:val="TH"/>
      </w:pPr>
      <w:r w:rsidRPr="002E09BA">
        <w:object w:dxaOrig="8371" w:dyaOrig="3586" w14:anchorId="27F85E6E">
          <v:shape id="_x0000_i1049" type="#_x0000_t75" style="width:418.55pt;height:178.95pt" o:ole="">
            <v:imagedata r:id="rId58" o:title=""/>
          </v:shape>
          <o:OLEObject Type="Embed" ProgID="Visio.Drawing.11" ShapeID="_x0000_i1049" DrawAspect="Content" ObjectID="_1771662473" r:id="rId59"/>
        </w:object>
      </w:r>
    </w:p>
    <w:p w14:paraId="59690561" w14:textId="67F8FAD9" w:rsidR="00DB61B6" w:rsidRPr="002E09BA" w:rsidRDefault="00DB61B6" w:rsidP="00DB61B6">
      <w:pPr>
        <w:pStyle w:val="TF"/>
      </w:pPr>
      <w:r w:rsidRPr="002E09BA">
        <w:t>Figure</w:t>
      </w:r>
      <w:r>
        <w:t xml:space="preserve"> 8.16.1.2-1</w:t>
      </w:r>
      <w:r w:rsidRPr="002E09BA">
        <w:t>: Procedure for FL-related event notifications</w:t>
      </w:r>
    </w:p>
    <w:p w14:paraId="2D003B0C" w14:textId="785FDD3D" w:rsidR="00DB61B6" w:rsidRPr="002E09BA" w:rsidRDefault="00DB61B6" w:rsidP="00DB61B6">
      <w:pPr>
        <w:pStyle w:val="B1"/>
      </w:pPr>
      <w:r w:rsidRPr="002E09BA">
        <w:lastRenderedPageBreak/>
        <w:t>1.</w:t>
      </w:r>
      <w:r w:rsidRPr="002E09BA">
        <w:tab/>
        <w:t xml:space="preserve">The </w:t>
      </w:r>
      <w:r>
        <w:t>FL member Registry detects a change related to</w:t>
      </w:r>
      <w:r w:rsidRPr="002E09BA">
        <w:t xml:space="preserve"> </w:t>
      </w:r>
      <w:r>
        <w:t xml:space="preserve">the availability of </w:t>
      </w:r>
      <w:r w:rsidRPr="002E09BA">
        <w:t>a Candidate or Selected FL member, who has already registered</w:t>
      </w:r>
      <w:r>
        <w:t xml:space="preserve"> at the FL member registry</w:t>
      </w:r>
      <w:r w:rsidRPr="002E09BA">
        <w:t xml:space="preserve">. This </w:t>
      </w:r>
      <w:r>
        <w:t xml:space="preserve">detection can be in form of a </w:t>
      </w:r>
      <w:r w:rsidRPr="002E09BA">
        <w:t xml:space="preserve">trigger </w:t>
      </w:r>
      <w:r>
        <w:t>from the candidate /selected FL member or a new registration of a new FL member at the registry as discussed in Solution #9.</w:t>
      </w:r>
      <w:r w:rsidRPr="002E09BA">
        <w:t xml:space="preserve"> </w:t>
      </w:r>
    </w:p>
    <w:p w14:paraId="7CE6145F" w14:textId="77777777" w:rsidR="00DB61B6" w:rsidRPr="002E09BA" w:rsidRDefault="00DB61B6" w:rsidP="00DB61B6">
      <w:pPr>
        <w:pStyle w:val="B1"/>
      </w:pPr>
      <w:r w:rsidRPr="002E09BA">
        <w:t>2.</w:t>
      </w:r>
      <w:r w:rsidRPr="002E09BA">
        <w:tab/>
        <w:t xml:space="preserve">The </w:t>
      </w:r>
      <w:r>
        <w:t>FL member Registry</w:t>
      </w:r>
      <w:r w:rsidRPr="002E09BA">
        <w:t xml:space="preserve"> generates events to be consumed by the subscribing entity(s), based on the trigger notification, or based on </w:t>
      </w:r>
      <w:r>
        <w:t>a</w:t>
      </w:r>
      <w:r w:rsidRPr="002E09BA">
        <w:t xml:space="preserve"> received registration from a new FL member</w:t>
      </w:r>
      <w:r>
        <w:t xml:space="preserve"> (based on Solution #9)</w:t>
      </w:r>
      <w:r w:rsidRPr="002E09BA">
        <w:t>.</w:t>
      </w:r>
    </w:p>
    <w:p w14:paraId="57284C31" w14:textId="07095B46" w:rsidR="00DB61B6" w:rsidRDefault="00DB61B6" w:rsidP="00DB61B6">
      <w:pPr>
        <w:pStyle w:val="B1"/>
      </w:pPr>
      <w:r w:rsidRPr="002E09BA">
        <w:t>3.</w:t>
      </w:r>
      <w:r w:rsidRPr="002E09BA">
        <w:tab/>
        <w:t xml:space="preserve">For the generated event, the </w:t>
      </w:r>
      <w:r>
        <w:t>FL member Registry</w:t>
      </w:r>
      <w:r w:rsidRPr="002E09BA">
        <w:t xml:space="preserve"> retrieves the list of corresponding subscriptions.4.</w:t>
      </w:r>
      <w:r w:rsidRPr="002E09BA">
        <w:tab/>
        <w:t xml:space="preserve">The </w:t>
      </w:r>
      <w:r>
        <w:t>FL member Registry</w:t>
      </w:r>
      <w:r w:rsidRPr="002E09BA">
        <w:t xml:space="preserve"> sends FL-related event notification</w:t>
      </w:r>
      <w:r w:rsidRPr="002E09BA">
        <w:rPr>
          <w:lang w:val="en-US"/>
        </w:rPr>
        <w:t>s</w:t>
      </w:r>
      <w:r w:rsidRPr="002E09BA">
        <w:t xml:space="preserve"> to all the subscribing entity(s) that have subscribed for the event matching the criteria. If a notification reception information is available as part of the subscribing entity</w:t>
      </w:r>
      <w:r w:rsidRPr="002E09BA">
        <w:rPr>
          <w:lang w:val="en-US"/>
        </w:rPr>
        <w:t xml:space="preserve"> </w:t>
      </w:r>
      <w:r w:rsidRPr="002E09BA">
        <w:t xml:space="preserve">event subscription, then the notification reception information is used by the </w:t>
      </w:r>
      <w:r>
        <w:t>FL member Registry</w:t>
      </w:r>
      <w:r w:rsidRPr="002E09BA">
        <w:t xml:space="preserve"> to send event notification</w:t>
      </w:r>
      <w:r w:rsidRPr="002E09BA">
        <w:rPr>
          <w:lang w:val="en-US"/>
        </w:rPr>
        <w:t>s</w:t>
      </w:r>
      <w:r w:rsidRPr="002E09BA">
        <w:t xml:space="preserve"> to the</w:t>
      </w:r>
      <w:r w:rsidRPr="002E09BA">
        <w:rPr>
          <w:lang w:val="en-US"/>
        </w:rPr>
        <w:t xml:space="preserve"> </w:t>
      </w:r>
      <w:r w:rsidRPr="002E09BA">
        <w:t xml:space="preserve">subscribing entity. </w:t>
      </w:r>
    </w:p>
    <w:p w14:paraId="3FFFEB3D" w14:textId="21D0532E" w:rsidR="00DB61B6" w:rsidRPr="002E09BA" w:rsidRDefault="00DB61B6" w:rsidP="00DB61B6">
      <w:pPr>
        <w:pStyle w:val="Heading4"/>
      </w:pPr>
      <w:bookmarkStart w:id="232" w:name="_Toc161046068"/>
      <w:r w:rsidRPr="002E09BA">
        <w:t>8.</w:t>
      </w:r>
      <w:r>
        <w:t>16</w:t>
      </w:r>
      <w:r w:rsidRPr="002E09BA">
        <w:t>.1.3</w:t>
      </w:r>
      <w:r w:rsidR="009C3680">
        <w:tab/>
      </w:r>
      <w:r w:rsidRPr="002E09BA">
        <w:t>List of FL-related Events</w:t>
      </w:r>
      <w:bookmarkEnd w:id="232"/>
    </w:p>
    <w:p w14:paraId="57F04B2A" w14:textId="57BE056E" w:rsidR="00DB61B6" w:rsidRPr="002E09BA" w:rsidRDefault="00DB61B6" w:rsidP="00DB61B6">
      <w:r>
        <w:t xml:space="preserve">A </w:t>
      </w:r>
      <w:r w:rsidRPr="002E09BA">
        <w:t>list</w:t>
      </w:r>
      <w:r>
        <w:t xml:space="preserve"> (not exhaustive)</w:t>
      </w:r>
      <w:r w:rsidRPr="002E09BA">
        <w:t xml:space="preserve"> of the FL related events is provided in Table 8.</w:t>
      </w:r>
      <w:r>
        <w:t>16</w:t>
      </w:r>
      <w:r w:rsidRPr="002E09BA">
        <w:t>.1.3-1.</w:t>
      </w:r>
    </w:p>
    <w:p w14:paraId="38807974" w14:textId="1B77F0B8" w:rsidR="00DB61B6" w:rsidRPr="002E09BA" w:rsidRDefault="00DB61B6" w:rsidP="00DB61B6">
      <w:pPr>
        <w:pStyle w:val="TH"/>
        <w:rPr>
          <w:lang w:val="en-US"/>
        </w:rPr>
      </w:pPr>
      <w:r w:rsidRPr="002E09BA">
        <w:t>Table 8.</w:t>
      </w:r>
      <w:r>
        <w:t>16</w:t>
      </w:r>
      <w:r w:rsidRPr="002E09BA">
        <w:t xml:space="preserve">.1.3-1: </w:t>
      </w:r>
      <w:r w:rsidRPr="002E09BA">
        <w:rPr>
          <w:lang w:val="en-US"/>
        </w:rPr>
        <w:t>List of FL related events</w:t>
      </w:r>
    </w:p>
    <w:tbl>
      <w:tblPr>
        <w:tblW w:w="7200" w:type="dxa"/>
        <w:jc w:val="center"/>
        <w:tblLayout w:type="fixed"/>
        <w:tblLook w:val="0000" w:firstRow="0" w:lastRow="0" w:firstColumn="0" w:lastColumn="0" w:noHBand="0" w:noVBand="0"/>
      </w:tblPr>
      <w:tblGrid>
        <w:gridCol w:w="2880"/>
        <w:gridCol w:w="4320"/>
      </w:tblGrid>
      <w:tr w:rsidR="00DB61B6" w:rsidRPr="002E09BA" w14:paraId="177301E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3C01FE6" w14:textId="77777777" w:rsidR="00DB61B6" w:rsidRPr="002E09BA" w:rsidRDefault="00DB61B6" w:rsidP="004D3348">
            <w:pPr>
              <w:pStyle w:val="TAH"/>
            </w:pPr>
            <w:r w:rsidRPr="002E09BA">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947C57" w14:textId="77777777" w:rsidR="00DB61B6" w:rsidRPr="002E09BA" w:rsidRDefault="00DB61B6" w:rsidP="004D3348">
            <w:pPr>
              <w:pStyle w:val="TAH"/>
            </w:pPr>
            <w:r w:rsidRPr="002E09BA">
              <w:t>Events Description</w:t>
            </w:r>
          </w:p>
        </w:tc>
      </w:tr>
      <w:tr w:rsidR="00DB61B6" w:rsidRPr="002E09BA" w14:paraId="630E74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21BDA59" w14:textId="77777777" w:rsidR="00DB61B6" w:rsidRPr="002E09BA" w:rsidRDefault="00DB61B6" w:rsidP="004D3348">
            <w:pPr>
              <w:pStyle w:val="TAL"/>
            </w:pPr>
            <w:r w:rsidRPr="002E09BA">
              <w:t>Availability/Unavailability of candidate FL member(s)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94585A" w14:textId="77777777" w:rsidR="00DB61B6" w:rsidRPr="002E09BA" w:rsidRDefault="00DB61B6" w:rsidP="004D3348">
            <w:pPr>
              <w:pStyle w:val="TAL"/>
            </w:pPr>
            <w:r w:rsidRPr="002E09BA">
              <w:t xml:space="preserve">The event type relates to the availability or unavailability indication of a candidate FL member or a set of members, which can be a registered entity as a candidate FL server or FL client. Such availability can be for a given service area, or </w:t>
            </w:r>
            <w:r>
              <w:t xml:space="preserve">VAL </w:t>
            </w:r>
            <w:r w:rsidRPr="002E09BA">
              <w:t>UE, or for a given ML model ID/profile.</w:t>
            </w:r>
          </w:p>
        </w:tc>
      </w:tr>
      <w:tr w:rsidR="00DB61B6" w:rsidRPr="002E09BA" w14:paraId="13705D2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C9BEDD2" w14:textId="77777777" w:rsidR="00DB61B6" w:rsidRPr="002E09BA" w:rsidRDefault="00DB61B6" w:rsidP="004D3348">
            <w:pPr>
              <w:pStyle w:val="TAL"/>
            </w:pPr>
            <w:r w:rsidRPr="002E09BA">
              <w:t>Availability changes of selected FL member</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FF5BC5" w14:textId="77777777" w:rsidR="00DB61B6" w:rsidRPr="002E09BA" w:rsidRDefault="00DB61B6" w:rsidP="004D3348">
            <w:pPr>
              <w:pStyle w:val="TAL"/>
            </w:pPr>
            <w:r w:rsidRPr="002E09BA">
              <w:t xml:space="preserve">The event type relates to the availability change of a selected FL member, which can be a selected entity as a FL server or FL client. Such availability change can be for a given service area, or </w:t>
            </w:r>
            <w:r>
              <w:t xml:space="preserve">VAL </w:t>
            </w:r>
            <w:r w:rsidRPr="002E09BA">
              <w:t>U</w:t>
            </w:r>
            <w:r>
              <w:t>E</w:t>
            </w:r>
            <w:r w:rsidRPr="002E09BA">
              <w:t>, or for a given ML model ID/profile.</w:t>
            </w:r>
          </w:p>
        </w:tc>
      </w:tr>
      <w:tr w:rsidR="00DB61B6" w:rsidRPr="002E09BA" w14:paraId="76C894F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58B33B32" w14:textId="77777777" w:rsidR="00DB61B6" w:rsidRPr="002E09BA" w:rsidRDefault="00DB61B6" w:rsidP="004D3348">
            <w:pPr>
              <w:pStyle w:val="TAL"/>
            </w:pPr>
            <w:r w:rsidRPr="002E09BA">
              <w:t xml:space="preserve">FL service API update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F2E1AD" w14:textId="77777777" w:rsidR="00DB61B6" w:rsidRPr="002E09BA" w:rsidRDefault="00DB61B6" w:rsidP="004D3348">
            <w:pPr>
              <w:pStyle w:val="TAL"/>
            </w:pPr>
            <w:r w:rsidRPr="002E09BA">
              <w:t>The event relates to the API update related to the FL service. This can be due to the relocation of an FL member to a different DN/EDN, and the need to provide the updated northbound API.</w:t>
            </w:r>
          </w:p>
        </w:tc>
      </w:tr>
      <w:tr w:rsidR="00DB61B6" w:rsidRPr="002E09BA" w14:paraId="6F75608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808CAE3" w14:textId="77777777" w:rsidR="00DB61B6" w:rsidRPr="002E09BA" w:rsidRDefault="00DB61B6" w:rsidP="004D3348">
            <w:pPr>
              <w:pStyle w:val="TAL"/>
            </w:pPr>
            <w:r w:rsidRPr="002E09BA">
              <w:t>Monitoring FL member load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C2E9F" w14:textId="77777777" w:rsidR="00DB61B6" w:rsidRPr="002E09BA" w:rsidRDefault="00DB61B6" w:rsidP="004D3348">
            <w:pPr>
              <w:pStyle w:val="TAL"/>
            </w:pPr>
            <w:r w:rsidRPr="002E09BA">
              <w:t xml:space="preserve">This event relates to the monitoring of the computational load for the requested FL member. Such load can be the estimated (based on measurements) or expected/predicted. </w:t>
            </w:r>
          </w:p>
        </w:tc>
      </w:tr>
      <w:tr w:rsidR="00DB61B6" w:rsidRPr="002E09BA" w14:paraId="0200852B"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50501EC" w14:textId="77777777" w:rsidR="00DB61B6" w:rsidRPr="002E09BA" w:rsidRDefault="00DB61B6" w:rsidP="004D3348">
            <w:pPr>
              <w:pStyle w:val="TAL"/>
            </w:pPr>
            <w:r w:rsidRPr="002E09BA">
              <w:t xml:space="preserve">Monitoring FL member energy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77D59" w14:textId="77777777" w:rsidR="00DB61B6" w:rsidRPr="002E09BA" w:rsidRDefault="00DB61B6" w:rsidP="004D3348">
            <w:pPr>
              <w:pStyle w:val="TAL"/>
            </w:pPr>
            <w:r w:rsidRPr="002E09BA">
              <w:t xml:space="preserve">This event relates to the monitoring of the energy consumption for the requested FL member. Such energy consumption can be the estimated (based on measurements) or expected/predicted. </w:t>
            </w:r>
          </w:p>
        </w:tc>
      </w:tr>
      <w:tr w:rsidR="00DB61B6" w:rsidRPr="002E09BA" w14:paraId="75A3E864"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6901812F" w14:textId="77777777" w:rsidR="00DB61B6" w:rsidRPr="002E09BA" w:rsidRDefault="00DB61B6" w:rsidP="004D3348">
            <w:pPr>
              <w:pStyle w:val="TAL"/>
            </w:pPr>
            <w:r w:rsidRPr="002E09BA">
              <w:t>FL model monitoring info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5DB9D" w14:textId="77777777" w:rsidR="00DB61B6" w:rsidRPr="002E09BA" w:rsidRDefault="00DB61B6" w:rsidP="004D3348">
            <w:pPr>
              <w:pStyle w:val="TAL"/>
            </w:pPr>
            <w:r w:rsidRPr="002E09BA">
              <w:t xml:space="preserve">Time schedule and latency for the FL training. Latency considering the target latency, i.e., when the FL model training shall be completed. </w:t>
            </w:r>
          </w:p>
          <w:p w14:paraId="36870A53" w14:textId="77777777" w:rsidR="00DB61B6" w:rsidRPr="002E09BA" w:rsidRDefault="00DB61B6" w:rsidP="004D3348">
            <w:pPr>
              <w:pStyle w:val="TAL"/>
            </w:pPr>
          </w:p>
        </w:tc>
      </w:tr>
      <w:tr w:rsidR="00DB61B6" w:rsidRPr="002E09BA" w14:paraId="7ECFFD9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C174728" w14:textId="77777777" w:rsidR="00DB61B6" w:rsidRPr="002E09BA" w:rsidRDefault="00DB61B6" w:rsidP="004D3348">
            <w:pPr>
              <w:pStyle w:val="TAL"/>
            </w:pPr>
            <w:r w:rsidRPr="002E09BA">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182B4" w14:textId="77777777" w:rsidR="00DB61B6" w:rsidRPr="002E09BA" w:rsidRDefault="00DB61B6" w:rsidP="004D3348">
            <w:pPr>
              <w:pStyle w:val="TAL"/>
            </w:pPr>
            <w:r w:rsidRPr="002E09BA">
              <w:t>Alarm events providing fault information for the FL service</w:t>
            </w:r>
            <w:r>
              <w:t>.</w:t>
            </w:r>
          </w:p>
        </w:tc>
      </w:tr>
      <w:tr w:rsidR="00DB61B6" w:rsidRPr="002E09BA" w14:paraId="54E9FB3E"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0C3F9D23" w14:textId="77777777" w:rsidR="00DB61B6" w:rsidRPr="002E09BA" w:rsidRDefault="00DB61B6" w:rsidP="004D3348">
            <w:pPr>
              <w:pStyle w:val="TAL"/>
            </w:pPr>
            <w:r w:rsidRPr="002E09BA">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7C0C1F" w14:textId="77777777" w:rsidR="00DB61B6" w:rsidRPr="002E09BA" w:rsidRDefault="00DB61B6" w:rsidP="004D3348">
            <w:pPr>
              <w:pStyle w:val="TAL"/>
            </w:pPr>
            <w:r w:rsidRPr="002E09BA">
              <w:t>Events related to system load conditions</w:t>
            </w:r>
            <w:r>
              <w:t>.</w:t>
            </w:r>
          </w:p>
        </w:tc>
      </w:tr>
    </w:tbl>
    <w:p w14:paraId="08AA6A71" w14:textId="77777777" w:rsidR="007F33EB" w:rsidRDefault="007F33EB" w:rsidP="007F33EB"/>
    <w:p w14:paraId="6E993961" w14:textId="7BD72B70" w:rsidR="00DB61B6" w:rsidRPr="002E09BA" w:rsidRDefault="00DB61B6" w:rsidP="00DB61B6">
      <w:pPr>
        <w:pStyle w:val="Heading3"/>
        <w:rPr>
          <w:lang w:eastAsia="zh-CN"/>
        </w:rPr>
      </w:pPr>
      <w:bookmarkStart w:id="233" w:name="_Toc161046069"/>
      <w:r w:rsidRPr="002E09BA">
        <w:t>8.</w:t>
      </w:r>
      <w:r>
        <w:rPr>
          <w:lang w:eastAsia="zh-CN"/>
        </w:rPr>
        <w:t>16</w:t>
      </w:r>
      <w:r w:rsidRPr="002E09BA">
        <w:t>.</w:t>
      </w:r>
      <w:r w:rsidRPr="002E09BA">
        <w:rPr>
          <w:lang w:eastAsia="zh-CN"/>
        </w:rPr>
        <w:t>2</w:t>
      </w:r>
      <w:r w:rsidRPr="002E09BA">
        <w:tab/>
      </w:r>
      <w:r w:rsidRPr="002E09BA">
        <w:rPr>
          <w:lang w:eastAsia="zh-CN"/>
        </w:rPr>
        <w:t>Architecture Impacts</w:t>
      </w:r>
      <w:bookmarkEnd w:id="233"/>
    </w:p>
    <w:p w14:paraId="073B3A19" w14:textId="77777777" w:rsidR="00DB61B6" w:rsidRDefault="00DB61B6" w:rsidP="00DB61B6">
      <w:pPr>
        <w:pStyle w:val="EditorsNote"/>
        <w:rPr>
          <w:lang w:eastAsia="ja-JP"/>
        </w:rPr>
      </w:pPr>
      <w:r>
        <w:rPr>
          <w:lang w:val="en-US"/>
        </w:rPr>
        <w:t>Editor's note:</w:t>
      </w:r>
      <w:r>
        <w:rPr>
          <w:lang w:eastAsia="ja-JP"/>
        </w:rPr>
        <w:tab/>
        <w:t>This clause provides the architecture impacts of the solution and possible new SA6 capabilities and interfaces.</w:t>
      </w:r>
    </w:p>
    <w:p w14:paraId="06308E4D" w14:textId="10FC2EB5" w:rsidR="00DB61B6" w:rsidRPr="002E09BA" w:rsidRDefault="00DB61B6" w:rsidP="00DB61B6">
      <w:pPr>
        <w:pStyle w:val="Heading3"/>
      </w:pPr>
      <w:bookmarkStart w:id="234" w:name="_Toc161046070"/>
      <w:r w:rsidRPr="002E09BA">
        <w:t>8.</w:t>
      </w:r>
      <w:r>
        <w:rPr>
          <w:lang w:eastAsia="zh-CN"/>
        </w:rPr>
        <w:t>16</w:t>
      </w:r>
      <w:r w:rsidRPr="002E09BA">
        <w:t>.3</w:t>
      </w:r>
      <w:r w:rsidRPr="002E09BA">
        <w:tab/>
      </w:r>
      <w:r w:rsidRPr="002E09BA">
        <w:rPr>
          <w:lang w:eastAsia="zh-CN"/>
        </w:rPr>
        <w:t>Corresponding APIs</w:t>
      </w:r>
      <w:bookmarkEnd w:id="234"/>
    </w:p>
    <w:p w14:paraId="0FCFE2D0" w14:textId="77777777" w:rsidR="00DB61B6" w:rsidRPr="00877742" w:rsidRDefault="00DB61B6" w:rsidP="00DB61B6">
      <w:pPr>
        <w:pStyle w:val="EditorsNote"/>
      </w:pPr>
      <w:r w:rsidRPr="00877742">
        <w:t>Editor's note:</w:t>
      </w:r>
      <w:r w:rsidRPr="00877742">
        <w:tab/>
        <w:t>This clause provides the corresponding APIs for supporting the solution.</w:t>
      </w:r>
    </w:p>
    <w:p w14:paraId="353CF9F0" w14:textId="691809F9" w:rsidR="00DB61B6" w:rsidRPr="002E09BA" w:rsidRDefault="00DB61B6" w:rsidP="00DB61B6">
      <w:pPr>
        <w:pStyle w:val="Heading3"/>
      </w:pPr>
      <w:bookmarkStart w:id="235" w:name="_Toc161046071"/>
      <w:r w:rsidRPr="002E09BA">
        <w:lastRenderedPageBreak/>
        <w:t>8.</w:t>
      </w:r>
      <w:r>
        <w:rPr>
          <w:lang w:eastAsia="zh-CN"/>
        </w:rPr>
        <w:t>16</w:t>
      </w:r>
      <w:r w:rsidRPr="002E09BA">
        <w:t>.</w:t>
      </w:r>
      <w:r w:rsidRPr="002E09BA">
        <w:rPr>
          <w:lang w:eastAsia="zh-CN"/>
        </w:rPr>
        <w:t>4</w:t>
      </w:r>
      <w:r w:rsidRPr="002E09BA">
        <w:tab/>
      </w:r>
      <w:r w:rsidRPr="002E09BA">
        <w:rPr>
          <w:lang w:eastAsia="zh-CN"/>
        </w:rPr>
        <w:t>Solution e</w:t>
      </w:r>
      <w:r w:rsidRPr="002E09BA">
        <w:t>valuation</w:t>
      </w:r>
      <w:bookmarkEnd w:id="235"/>
    </w:p>
    <w:p w14:paraId="7F4D44C0" w14:textId="77777777" w:rsidR="00DB61B6" w:rsidRPr="00877742" w:rsidRDefault="00DB61B6" w:rsidP="00DB61B6">
      <w:pPr>
        <w:pStyle w:val="EditorsNote"/>
      </w:pPr>
      <w:r w:rsidRPr="00877742">
        <w:t>Editor's note:</w:t>
      </w:r>
      <w:r w:rsidRPr="00877742">
        <w:tab/>
        <w:t>This clause provides an evaluation of the solution. The evaluation should include the descriptions of the impacts to existing architectures.</w:t>
      </w:r>
    </w:p>
    <w:p w14:paraId="6672F72D" w14:textId="7E69E1ED" w:rsidR="00967A02" w:rsidRPr="0064781D" w:rsidRDefault="00967A02" w:rsidP="00967A02">
      <w:pPr>
        <w:pStyle w:val="Heading2"/>
      </w:pPr>
      <w:bookmarkStart w:id="236" w:name="_Toc161046072"/>
      <w:bookmarkStart w:id="237" w:name="_Toc510696599"/>
      <w:bookmarkStart w:id="238" w:name="_Toc35971391"/>
      <w:bookmarkStart w:id="239" w:name="_Toc128732967"/>
      <w:r>
        <w:rPr>
          <w:lang w:eastAsia="zh-CN"/>
        </w:rPr>
        <w:t>8</w:t>
      </w:r>
      <w:r>
        <w:t>.17</w:t>
      </w:r>
      <w:r>
        <w:tab/>
      </w:r>
      <w:r>
        <w:rPr>
          <w:lang w:val="en-US"/>
        </w:rPr>
        <w:t xml:space="preserve">Solution #17: </w:t>
      </w:r>
      <w:r>
        <w:t>AIML operational management</w:t>
      </w:r>
      <w:bookmarkEnd w:id="236"/>
    </w:p>
    <w:p w14:paraId="638175CD" w14:textId="04A11D17" w:rsidR="00967A02" w:rsidRDefault="00967A02" w:rsidP="00967A02">
      <w:pPr>
        <w:pStyle w:val="Heading3"/>
      </w:pPr>
      <w:bookmarkStart w:id="240" w:name="_Toc161046073"/>
      <w:r>
        <w:rPr>
          <w:lang w:eastAsia="zh-CN"/>
        </w:rPr>
        <w:t>8</w:t>
      </w:r>
      <w:r>
        <w:t>.17.1</w:t>
      </w:r>
      <w:r>
        <w:tab/>
        <w:t>Solution description</w:t>
      </w:r>
      <w:bookmarkEnd w:id="240"/>
    </w:p>
    <w:p w14:paraId="78912E5C" w14:textId="77777777" w:rsidR="00967A02" w:rsidRDefault="00967A02" w:rsidP="00967A02">
      <w:pPr>
        <w:rPr>
          <w:noProof/>
          <w:lang w:val="en-US"/>
        </w:rPr>
      </w:pPr>
      <w:r>
        <w:rPr>
          <w:noProof/>
          <w:lang w:val="en-US"/>
        </w:rPr>
        <w:t>The following clauses specify procedures, information flows, and APIs for Key Issue #3 to support AIML operational management.</w:t>
      </w:r>
    </w:p>
    <w:p w14:paraId="74AC670B" w14:textId="77777777" w:rsidR="00967A02" w:rsidRPr="007579AF" w:rsidRDefault="00967A02" w:rsidP="00967A02">
      <w:pPr>
        <w:rPr>
          <w:lang w:eastAsia="zh-CN"/>
        </w:rPr>
      </w:pPr>
      <w:r w:rsidRPr="007579AF">
        <w:rPr>
          <w:lang w:eastAsia="zh-CN"/>
        </w:rPr>
        <w:t>Assumptions:</w:t>
      </w:r>
    </w:p>
    <w:p w14:paraId="14FA194B" w14:textId="77777777" w:rsidR="00967A02" w:rsidRPr="00EA7BDE" w:rsidRDefault="00967A02" w:rsidP="00967A02">
      <w:pPr>
        <w:pStyle w:val="B1"/>
        <w:rPr>
          <w:lang w:eastAsia="zh-CN"/>
        </w:rPr>
      </w:pPr>
      <w:r>
        <w:rPr>
          <w:lang w:eastAsia="zh-CN"/>
        </w:rPr>
        <w:t>1.</w:t>
      </w:r>
      <w:r>
        <w:rPr>
          <w:lang w:eastAsia="zh-CN"/>
        </w:rPr>
        <w:tab/>
      </w:r>
      <w:r w:rsidRPr="008A00EA">
        <w:rPr>
          <w:lang w:eastAsia="zh-CN"/>
        </w:rPr>
        <w:t xml:space="preserve">The proposed solution is based on </w:t>
      </w:r>
      <w:r>
        <w:rPr>
          <w:lang w:eastAsia="zh-CN"/>
        </w:rPr>
        <w:t>client-server architecture for AIML operations</w:t>
      </w:r>
      <w:r w:rsidRPr="008A00EA">
        <w:rPr>
          <w:lang w:eastAsia="zh-CN"/>
        </w:rPr>
        <w:t>.</w:t>
      </w:r>
    </w:p>
    <w:p w14:paraId="0000A964" w14:textId="77777777" w:rsidR="00967A02" w:rsidRDefault="00967A02" w:rsidP="00967A02">
      <w:pPr>
        <w:pStyle w:val="TH"/>
        <w:rPr>
          <w:noProof/>
          <w:lang w:val="en-US"/>
        </w:rPr>
      </w:pPr>
      <w:r>
        <w:object w:dxaOrig="10453" w:dyaOrig="7993" w14:anchorId="692FB656">
          <v:shape id="_x0000_i1050" type="#_x0000_t75" style="width:486.8pt;height:371.8pt" o:ole="">
            <v:imagedata r:id="rId60" o:title=""/>
          </v:shape>
          <o:OLEObject Type="Embed" ProgID="Visio.Drawing.15" ShapeID="_x0000_i1050" DrawAspect="Content" ObjectID="_1771662474" r:id="rId61"/>
        </w:object>
      </w:r>
    </w:p>
    <w:p w14:paraId="346F0A64" w14:textId="44E5F49B" w:rsidR="00967A02" w:rsidRPr="0081007A" w:rsidRDefault="00967A02" w:rsidP="00967A02">
      <w:pPr>
        <w:pStyle w:val="TF"/>
      </w:pPr>
      <w:r w:rsidRPr="0081007A">
        <w:t xml:space="preserve">Figure </w:t>
      </w:r>
      <w:r>
        <w:t>8</w:t>
      </w:r>
      <w:r w:rsidRPr="0081007A">
        <w:t>.</w:t>
      </w:r>
      <w:r>
        <w:t>17.1</w:t>
      </w:r>
      <w:r w:rsidRPr="0081007A">
        <w:t xml:space="preserve">-1: </w:t>
      </w:r>
      <w:r>
        <w:t>AIML operational management</w:t>
      </w:r>
      <w:r w:rsidRPr="0081007A">
        <w:t xml:space="preserve"> procedure</w:t>
      </w:r>
    </w:p>
    <w:p w14:paraId="22EE667D" w14:textId="23735BA7" w:rsidR="00967A02" w:rsidRDefault="00967A02" w:rsidP="00967A02">
      <w:pPr>
        <w:pStyle w:val="B1"/>
        <w:rPr>
          <w:bCs/>
        </w:rPr>
      </w:pPr>
      <w:r>
        <w:rPr>
          <w:lang w:eastAsia="zh-CN"/>
        </w:rPr>
        <w:t>1.</w:t>
      </w:r>
      <w:r>
        <w:rPr>
          <w:lang w:eastAsia="zh-CN"/>
        </w:rPr>
        <w:tab/>
        <w:t>A VAL server sends an AIML operational management subscription request to an AIML enabler server to schedule AIML operations. AIML operations can consist of data collection, data preparation, exploratory data analysis (EDA), AIML training, and AIML inference</w:t>
      </w:r>
      <w:r>
        <w:rPr>
          <w:rFonts w:cstheme="minorHAnsi"/>
          <w:bCs/>
        </w:rPr>
        <w:t xml:space="preserve">. AIML operations can also consist of participation in split AIML or transfer learning operations. The request includes the parameters listed in </w:t>
      </w:r>
      <w:r w:rsidRPr="006F3B02">
        <w:rPr>
          <w:bCs/>
        </w:rPr>
        <w:t>Table 8.</w:t>
      </w:r>
      <w:r>
        <w:rPr>
          <w:bCs/>
        </w:rPr>
        <w:t>17</w:t>
      </w:r>
      <w:r w:rsidRPr="006F3B02">
        <w:rPr>
          <w:bCs/>
        </w:rPr>
        <w:t>.3-1</w:t>
      </w:r>
      <w:r>
        <w:rPr>
          <w:bCs/>
        </w:rPr>
        <w:t>.</w:t>
      </w:r>
    </w:p>
    <w:p w14:paraId="2EDE879A" w14:textId="3851DDD4" w:rsidR="00967A02" w:rsidRDefault="00967A02" w:rsidP="00967A02">
      <w:pPr>
        <w:pStyle w:val="EditorsNote"/>
        <w:ind w:hanging="283"/>
      </w:pPr>
      <w:r>
        <w:t>Editor</w:t>
      </w:r>
      <w:r w:rsidR="00C53156" w:rsidRPr="00C53156">
        <w:t>'</w:t>
      </w:r>
      <w:r>
        <w:t>s Note: It is FFS whether the AIML operation list in this request includes training and inference.</w:t>
      </w:r>
    </w:p>
    <w:p w14:paraId="2A04EFA5" w14:textId="77777777" w:rsidR="00967A02" w:rsidRDefault="00967A02" w:rsidP="00967A02">
      <w:pPr>
        <w:pStyle w:val="B1"/>
        <w:rPr>
          <w:lang w:eastAsia="zh-CN"/>
        </w:rPr>
      </w:pPr>
      <w:r>
        <w:rPr>
          <w:lang w:eastAsia="zh-CN"/>
        </w:rPr>
        <w:t>2.</w:t>
      </w:r>
      <w:r>
        <w:rPr>
          <w:lang w:eastAsia="zh-CN"/>
        </w:rPr>
        <w:tab/>
        <w:t xml:space="preserve">The </w:t>
      </w:r>
      <w:r w:rsidRPr="000C0EE5">
        <w:rPr>
          <w:noProof/>
          <w:lang w:val="en-US"/>
        </w:rPr>
        <w:t>AIM</w:t>
      </w:r>
      <w:r>
        <w:rPr>
          <w:noProof/>
          <w:lang w:val="en-US"/>
        </w:rPr>
        <w:t>L</w:t>
      </w:r>
      <w:r>
        <w:rPr>
          <w:lang w:eastAsia="zh-CN"/>
        </w:rPr>
        <w:t xml:space="preserve"> enablement server validates the operational management subscription request and verifies the security credentials provided in the request. The </w:t>
      </w:r>
      <w:r w:rsidRPr="000C0EE5">
        <w:rPr>
          <w:noProof/>
          <w:lang w:val="en-US"/>
        </w:rPr>
        <w:t>AIM</w:t>
      </w:r>
      <w:r>
        <w:rPr>
          <w:noProof/>
          <w:lang w:val="en-US"/>
        </w:rPr>
        <w:t>L</w:t>
      </w:r>
      <w:r>
        <w:rPr>
          <w:lang w:eastAsia="zh-CN"/>
        </w:rPr>
        <w:t xml:space="preserve"> enablement server further performs authentication and </w:t>
      </w:r>
      <w:r>
        <w:rPr>
          <w:lang w:eastAsia="zh-CN"/>
        </w:rPr>
        <w:lastRenderedPageBreak/>
        <w:t xml:space="preserve">authorization checks to determine if the requestor is able to schedule AIML operations. If authorized, the </w:t>
      </w:r>
      <w:r w:rsidRPr="000C0EE5">
        <w:rPr>
          <w:noProof/>
          <w:lang w:val="en-US"/>
        </w:rPr>
        <w:t>AIM</w:t>
      </w:r>
      <w:r>
        <w:rPr>
          <w:noProof/>
          <w:lang w:val="en-US"/>
        </w:rPr>
        <w:t>L</w:t>
      </w:r>
      <w:r>
        <w:rPr>
          <w:lang w:eastAsia="zh-CN"/>
        </w:rPr>
        <w:t xml:space="preserve"> enablement server creates an </w:t>
      </w:r>
      <w:r w:rsidRPr="000C0EE5">
        <w:rPr>
          <w:noProof/>
          <w:lang w:val="en-US"/>
        </w:rPr>
        <w:t>AIM</w:t>
      </w:r>
      <w:r>
        <w:rPr>
          <w:noProof/>
          <w:lang w:val="en-US"/>
        </w:rPr>
        <w:t>L</w:t>
      </w:r>
      <w:r>
        <w:rPr>
          <w:lang w:eastAsia="zh-CN"/>
        </w:rPr>
        <w:t xml:space="preserve"> operational management context with the provided information in the request and assigns an </w:t>
      </w:r>
      <w:r w:rsidRPr="000C0EE5">
        <w:rPr>
          <w:noProof/>
          <w:lang w:val="en-US"/>
        </w:rPr>
        <w:t>AIM</w:t>
      </w:r>
      <w:r>
        <w:rPr>
          <w:noProof/>
          <w:lang w:val="en-US"/>
        </w:rPr>
        <w:t>L</w:t>
      </w:r>
      <w:r>
        <w:rPr>
          <w:lang w:eastAsia="zh-CN"/>
        </w:rPr>
        <w:t xml:space="preserve"> operational management identifier.</w:t>
      </w:r>
    </w:p>
    <w:p w14:paraId="1A6A5879" w14:textId="77777777" w:rsidR="00967A02" w:rsidRPr="00EA7BDE" w:rsidRDefault="00967A02" w:rsidP="00967A02">
      <w:pPr>
        <w:pStyle w:val="B1"/>
        <w:rPr>
          <w:lang w:eastAsia="zh-CN"/>
        </w:rPr>
      </w:pPr>
      <w:r>
        <w:rPr>
          <w:lang w:eastAsia="zh-CN"/>
        </w:rPr>
        <w:t>3.</w:t>
      </w:r>
      <w:r>
        <w:rPr>
          <w:lang w:eastAsia="zh-CN"/>
        </w:rPr>
        <w:tab/>
        <w:t xml:space="preserve">The </w:t>
      </w:r>
      <w:r w:rsidRPr="000C0EE5">
        <w:rPr>
          <w:noProof/>
          <w:lang w:val="en-US"/>
        </w:rPr>
        <w:t>AIM</w:t>
      </w:r>
      <w:r>
        <w:rPr>
          <w:noProof/>
          <w:lang w:val="en-US"/>
        </w:rPr>
        <w:t>L</w:t>
      </w:r>
      <w:r>
        <w:rPr>
          <w:lang w:eastAsia="zh-CN"/>
        </w:rPr>
        <w:t xml:space="preserve"> enablement server sends an </w:t>
      </w:r>
      <w:r w:rsidRPr="000C0EE5">
        <w:rPr>
          <w:noProof/>
          <w:lang w:val="en-US"/>
        </w:rPr>
        <w:t>AIM</w:t>
      </w:r>
      <w:r>
        <w:rPr>
          <w:noProof/>
          <w:lang w:val="en-US"/>
        </w:rPr>
        <w:t>L</w:t>
      </w:r>
      <w:r>
        <w:rPr>
          <w:lang w:eastAsia="zh-CN"/>
        </w:rPr>
        <w:t xml:space="preserve"> operational management subscription response that includes the status to the operational management request and the assigned </w:t>
      </w:r>
      <w:r w:rsidRPr="000C0EE5">
        <w:rPr>
          <w:noProof/>
          <w:lang w:val="en-US"/>
        </w:rPr>
        <w:t>AIM</w:t>
      </w:r>
      <w:r>
        <w:rPr>
          <w:noProof/>
          <w:lang w:val="en-US"/>
        </w:rPr>
        <w:t>L</w:t>
      </w:r>
      <w:r>
        <w:rPr>
          <w:lang w:eastAsia="zh-CN"/>
        </w:rPr>
        <w:t xml:space="preserve"> operational management identifier</w:t>
      </w:r>
      <w:r w:rsidRPr="008A00EA">
        <w:rPr>
          <w:lang w:eastAsia="zh-CN"/>
        </w:rPr>
        <w:t>.</w:t>
      </w:r>
    </w:p>
    <w:p w14:paraId="7CD0D107" w14:textId="72F4A6DA" w:rsidR="00967A02" w:rsidRDefault="00967A02" w:rsidP="00967A02">
      <w:pPr>
        <w:pStyle w:val="B1"/>
        <w:rPr>
          <w:lang w:eastAsia="zh-CN"/>
        </w:rPr>
      </w:pPr>
      <w:r>
        <w:rPr>
          <w:lang w:eastAsia="zh-CN"/>
        </w:rPr>
        <w:t>4.</w:t>
      </w:r>
      <w:r>
        <w:rPr>
          <w:lang w:eastAsia="zh-CN"/>
        </w:rPr>
        <w:tab/>
        <w:t xml:space="preserve">The AIML enablement server uses the information in the AIML operational management profile and other information provided in step 1 to determine the set of AIML operations (which it needs to perform itself) and of AIML tasks (e.g., for AIML </w:t>
      </w:r>
      <w:r w:rsidRPr="008D48B4">
        <w:rPr>
          <w:lang w:eastAsia="zh-CN"/>
        </w:rPr>
        <w:t>enabler client</w:t>
      </w:r>
      <w:r>
        <w:rPr>
          <w:lang w:eastAsia="zh-CN"/>
        </w:rPr>
        <w:t xml:space="preserve">s).  </w:t>
      </w:r>
    </w:p>
    <w:p w14:paraId="71EFE6C9" w14:textId="2877F49E" w:rsidR="00967A02" w:rsidRDefault="00967A02" w:rsidP="00967A02">
      <w:pPr>
        <w:pStyle w:val="NO"/>
        <w:ind w:left="1420"/>
        <w:rPr>
          <w:lang w:eastAsia="zh-CN"/>
        </w:rPr>
      </w:pPr>
      <w:r>
        <w:rPr>
          <w:lang w:eastAsia="zh-CN"/>
        </w:rPr>
        <w:t>NOTE 1:</w:t>
      </w:r>
      <w:r w:rsidR="00E21645">
        <w:rPr>
          <w:lang w:eastAsia="zh-CN"/>
        </w:rPr>
        <w:tab/>
      </w:r>
      <w:r>
        <w:rPr>
          <w:lang w:eastAsia="zh-CN"/>
        </w:rPr>
        <w:t>The set of AIML operations to be performed at the AIML enabler server, together with the set of AIML operations and AIML tasks determined based on the step 1 request is termed “AIML operational schedule” for ease of description. How the “AIML operational schedule” is implemented by the AIML enabler is up to implementation.</w:t>
      </w:r>
    </w:p>
    <w:p w14:paraId="1B75A6EE" w14:textId="74809E31" w:rsidR="00967A02" w:rsidRDefault="00967A02" w:rsidP="00967A02">
      <w:pPr>
        <w:pStyle w:val="NO"/>
        <w:ind w:left="1420"/>
        <w:rPr>
          <w:lang w:eastAsia="zh-CN"/>
        </w:rPr>
      </w:pPr>
      <w:r>
        <w:rPr>
          <w:lang w:eastAsia="zh-CN"/>
        </w:rPr>
        <w:t>NOTE 2:</w:t>
      </w:r>
      <w:r w:rsidR="00E21645">
        <w:rPr>
          <w:lang w:eastAsia="zh-CN"/>
        </w:rPr>
        <w:tab/>
      </w:r>
      <w:r>
        <w:rPr>
          <w:lang w:eastAsia="zh-CN"/>
        </w:rPr>
        <w:t xml:space="preserve">“AIML task” is a generic term for AIML processing performed based on AIML enabler server requests </w:t>
      </w:r>
      <w:r w:rsidRPr="00CC0952">
        <w:rPr>
          <w:lang w:eastAsia="zh-CN"/>
        </w:rPr>
        <w:t xml:space="preserve">(e.g. </w:t>
      </w:r>
      <w:r>
        <w:rPr>
          <w:lang w:eastAsia="zh-CN"/>
        </w:rPr>
        <w:t xml:space="preserve">by </w:t>
      </w:r>
      <w:r w:rsidRPr="00CC0952">
        <w:rPr>
          <w:lang w:eastAsia="zh-CN"/>
        </w:rPr>
        <w:t>AIML enabler clients)</w:t>
      </w:r>
      <w:r>
        <w:rPr>
          <w:lang w:eastAsia="zh-CN"/>
        </w:rPr>
        <w:t>. Examples of “AIML task” include triggering AIML enabler client to download an ML model and/or model parameters, triggering</w:t>
      </w:r>
      <w:r w:rsidRPr="00A03386">
        <w:rPr>
          <w:lang w:eastAsia="zh-CN"/>
        </w:rPr>
        <w:t xml:space="preserve"> data collect</w:t>
      </w:r>
      <w:r>
        <w:rPr>
          <w:lang w:eastAsia="zh-CN"/>
        </w:rPr>
        <w:t xml:space="preserve">ion, etc. </w:t>
      </w:r>
    </w:p>
    <w:p w14:paraId="0B91C052" w14:textId="35CC4FDE" w:rsidR="00967A02" w:rsidRDefault="00967A02" w:rsidP="00967A02">
      <w:pPr>
        <w:pStyle w:val="B1"/>
        <w:rPr>
          <w:rFonts w:cstheme="minorHAnsi"/>
          <w:bCs/>
        </w:rPr>
      </w:pPr>
      <w:r>
        <w:rPr>
          <w:lang w:eastAsia="zh-CN"/>
        </w:rPr>
        <w:t>5.</w:t>
      </w:r>
      <w:r w:rsidR="00E21645">
        <w:rPr>
          <w:lang w:eastAsia="zh-CN"/>
        </w:rPr>
        <w:tab/>
      </w:r>
      <w:r>
        <w:rPr>
          <w:lang w:eastAsia="zh-CN"/>
        </w:rPr>
        <w:t xml:space="preserve">Based on the AIML operational schedule, </w:t>
      </w:r>
      <w:r>
        <w:rPr>
          <w:rFonts w:cstheme="minorHAnsi"/>
          <w:bCs/>
        </w:rPr>
        <w:t>the AIML enablement server performs necessary operations. For example, it may perform AIML enablement client selection, AIML model management, etc. This step reuses procedures described in other solutions for each corresponding AIML operation.</w:t>
      </w:r>
    </w:p>
    <w:p w14:paraId="718BC4AE" w14:textId="77777777" w:rsidR="00967A02" w:rsidRDefault="00967A02" w:rsidP="00967A02">
      <w:pPr>
        <w:pStyle w:val="B1"/>
        <w:rPr>
          <w:lang w:eastAsia="zh-CN"/>
        </w:rPr>
      </w:pPr>
      <w:r>
        <w:rPr>
          <w:lang w:eastAsia="zh-CN"/>
        </w:rPr>
        <w:t>6.</w:t>
      </w:r>
      <w:r>
        <w:rPr>
          <w:lang w:eastAsia="zh-CN"/>
        </w:rPr>
        <w:tab/>
        <w:t>The AIML enablement server sends requests to the determined AIML enablement clients and is notified of task completion.</w:t>
      </w:r>
    </w:p>
    <w:p w14:paraId="1A053E93" w14:textId="77777777" w:rsidR="00967A02" w:rsidRPr="007249C2" w:rsidRDefault="00967A02" w:rsidP="00967A02">
      <w:pPr>
        <w:pStyle w:val="EditorsNote"/>
        <w:ind w:hanging="283"/>
        <w:rPr>
          <w:lang w:eastAsia="zh-CN"/>
        </w:rPr>
      </w:pPr>
      <w:r w:rsidRPr="007249C2">
        <w:rPr>
          <w:lang w:val="en-US" w:eastAsia="zh-CN"/>
        </w:rPr>
        <w:t>Editor's note:</w:t>
      </w:r>
      <w:r w:rsidRPr="007249C2">
        <w:rPr>
          <w:lang w:eastAsia="zh-CN"/>
        </w:rPr>
        <w:tab/>
        <w:t>Th</w:t>
      </w:r>
      <w:r>
        <w:rPr>
          <w:lang w:eastAsia="zh-CN"/>
        </w:rPr>
        <w:t>e procedures and APIs used for this step are FFS.</w:t>
      </w:r>
    </w:p>
    <w:p w14:paraId="563E4E84" w14:textId="050F5275" w:rsidR="00967A02" w:rsidRDefault="00967A02" w:rsidP="00967A02">
      <w:pPr>
        <w:pStyle w:val="B1"/>
        <w:rPr>
          <w:lang w:eastAsia="zh-CN"/>
        </w:rPr>
      </w:pPr>
      <w:r>
        <w:rPr>
          <w:lang w:eastAsia="zh-CN"/>
        </w:rPr>
        <w:t>7.</w:t>
      </w:r>
      <w:r w:rsidR="00D51C61">
        <w:rPr>
          <w:lang w:eastAsia="zh-CN"/>
        </w:rPr>
        <w:tab/>
      </w:r>
      <w:r w:rsidRPr="0035456C">
        <w:rPr>
          <w:lang w:eastAsia="zh-CN"/>
        </w:rPr>
        <w:t xml:space="preserve">For AIML operational management requests that resulted in multiple AIML operations and/or requests sent to the AIML enabler clients, the AIML enablement server may update the operational schedule </w:t>
      </w:r>
      <w:r w:rsidRPr="000A7FD1">
        <w:rPr>
          <w:lang w:eastAsia="zh-CN"/>
        </w:rPr>
        <w:t xml:space="preserve">based on the </w:t>
      </w:r>
      <w:r>
        <w:rPr>
          <w:lang w:eastAsia="zh-CN"/>
        </w:rPr>
        <w:t xml:space="preserve">received notifications, </w:t>
      </w:r>
      <w:r w:rsidRPr="000A7FD1">
        <w:rPr>
          <w:lang w:eastAsia="zh-CN"/>
        </w:rPr>
        <w:t xml:space="preserve">operational schedule and local policies. </w:t>
      </w:r>
      <w:r>
        <w:rPr>
          <w:lang w:eastAsia="zh-CN"/>
        </w:rPr>
        <w:t>For incomplete// disrupted AIML tasks, the AIML enabler server may determine to perform actions such as changing the selected AIML enablement client, modifying AIML task parameters, etc.</w:t>
      </w:r>
    </w:p>
    <w:p w14:paraId="2F56F1E0" w14:textId="0933852F" w:rsidR="00967A02" w:rsidRPr="00EA7BDE" w:rsidRDefault="00967A02" w:rsidP="00967A02">
      <w:pPr>
        <w:pStyle w:val="B1"/>
        <w:rPr>
          <w:lang w:eastAsia="zh-CN"/>
        </w:rPr>
      </w:pPr>
      <w:r>
        <w:rPr>
          <w:lang w:eastAsia="zh-CN"/>
        </w:rPr>
        <w:t>8.</w:t>
      </w:r>
      <w:r>
        <w:rPr>
          <w:lang w:eastAsia="zh-CN"/>
        </w:rPr>
        <w:tab/>
        <w:t xml:space="preserve">The AIML enablement server sends an AIML operational management notification to the VAL server as listed in </w:t>
      </w:r>
      <w:r w:rsidRPr="00836241">
        <w:t>Table 8.</w:t>
      </w:r>
      <w:r>
        <w:t>17</w:t>
      </w:r>
      <w:r w:rsidRPr="00836241">
        <w:t>.3</w:t>
      </w:r>
      <w:r w:rsidRPr="00836241">
        <w:rPr>
          <w:lang w:eastAsia="zh-CN"/>
        </w:rPr>
        <w:t>-</w:t>
      </w:r>
      <w:r>
        <w:rPr>
          <w:lang w:eastAsia="zh-CN"/>
        </w:rPr>
        <w:t>3</w:t>
      </w:r>
      <w:r w:rsidRPr="008A00EA">
        <w:rPr>
          <w:lang w:eastAsia="zh-CN"/>
        </w:rPr>
        <w:t>.</w:t>
      </w:r>
    </w:p>
    <w:p w14:paraId="3589E2A3" w14:textId="5C6E176B" w:rsidR="00967A02" w:rsidRPr="00D7706D" w:rsidRDefault="00967A02" w:rsidP="00967A02">
      <w:pPr>
        <w:pStyle w:val="Heading3"/>
      </w:pPr>
      <w:bookmarkStart w:id="241" w:name="_Toc161046074"/>
      <w:r>
        <w:t>8</w:t>
      </w:r>
      <w:r w:rsidRPr="00D7706D">
        <w:t>.</w:t>
      </w:r>
      <w:r>
        <w:rPr>
          <w:lang w:eastAsia="zh-CN"/>
        </w:rPr>
        <w:t>17</w:t>
      </w:r>
      <w:r w:rsidRPr="00D7706D">
        <w:t>.</w:t>
      </w:r>
      <w:r>
        <w:rPr>
          <w:rFonts w:hint="eastAsia"/>
          <w:lang w:eastAsia="zh-CN"/>
        </w:rPr>
        <w:t>2</w:t>
      </w:r>
      <w:r w:rsidRPr="00D7706D">
        <w:tab/>
      </w:r>
      <w:r>
        <w:rPr>
          <w:lang w:eastAsia="zh-CN"/>
        </w:rPr>
        <w:t>Architecture Impacts</w:t>
      </w:r>
      <w:bookmarkEnd w:id="241"/>
    </w:p>
    <w:p w14:paraId="05C84CE7" w14:textId="77777777" w:rsidR="00967A02" w:rsidRDefault="00967A02" w:rsidP="00967A02">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1F44D248" w14:textId="50A766E9" w:rsidR="00967A02" w:rsidRDefault="00C47BC3" w:rsidP="00DA7E77">
      <w:pPr>
        <w:pStyle w:val="Heading3"/>
        <w:rPr>
          <w:lang w:eastAsia="zh-CN"/>
        </w:rPr>
      </w:pPr>
      <w:bookmarkStart w:id="242" w:name="_Toc161046075"/>
      <w:r w:rsidRPr="00C47BC3">
        <w:t>8.</w:t>
      </w:r>
      <w:r w:rsidRPr="00C84F3E">
        <w:t>17</w:t>
      </w:r>
      <w:r w:rsidRPr="00C47BC3">
        <w:t>.3</w:t>
      </w:r>
      <w:r w:rsidRPr="00C47BC3">
        <w:tab/>
      </w:r>
      <w:r w:rsidRPr="00C84F3E">
        <w:t>Corresponding APIs</w:t>
      </w:r>
      <w:bookmarkEnd w:id="242"/>
    </w:p>
    <w:p w14:paraId="2E43CA55" w14:textId="1889243C" w:rsidR="00967A02" w:rsidRPr="006F3B02" w:rsidRDefault="00C47BC3" w:rsidP="00DA7E77">
      <w:r w:rsidRPr="006F3B02">
        <w:t>Table 8.</w:t>
      </w:r>
      <w:r>
        <w:rPr>
          <w:b/>
        </w:rPr>
        <w:t>17</w:t>
      </w:r>
      <w:r w:rsidR="00967A02" w:rsidRPr="006F3B02">
        <w:t xml:space="preserve">.3-1 </w:t>
      </w:r>
      <w:r w:rsidR="00967A02">
        <w:t>shows</w:t>
      </w:r>
      <w:r w:rsidR="00967A02" w:rsidRPr="006F3B02">
        <w:t xml:space="preserve"> </w:t>
      </w:r>
      <w:r w:rsidR="00967A02">
        <w:t xml:space="preserve">the request for the AIML </w:t>
      </w:r>
      <w:r w:rsidR="00967A02" w:rsidRPr="002E1527">
        <w:t xml:space="preserve">operational management </w:t>
      </w:r>
      <w:r w:rsidR="00967A02">
        <w:t>procedure.</w:t>
      </w:r>
    </w:p>
    <w:p w14:paraId="79B5DEDD" w14:textId="7365AE28" w:rsidR="00967A02" w:rsidRPr="00836241" w:rsidRDefault="00967A02" w:rsidP="00967A02">
      <w:pPr>
        <w:pStyle w:val="TH"/>
      </w:pPr>
      <w:r w:rsidRPr="00836241">
        <w:lastRenderedPageBreak/>
        <w:t>Table 8.</w:t>
      </w:r>
      <w:r>
        <w:t>17</w:t>
      </w:r>
      <w:r w:rsidRPr="00836241">
        <w:t>.3</w:t>
      </w:r>
      <w:r w:rsidRPr="00836241">
        <w:rPr>
          <w:lang w:eastAsia="zh-CN"/>
        </w:rPr>
        <w:t>-1</w:t>
      </w:r>
      <w:r w:rsidRPr="00836241">
        <w:t xml:space="preserve">: </w:t>
      </w:r>
      <w:r>
        <w:t>Request for AIML operational management</w:t>
      </w:r>
      <w:r w:rsidRPr="0081007A">
        <w:t xml:space="preserve"> </w:t>
      </w:r>
      <w:r>
        <w:t>procedure</w:t>
      </w:r>
    </w:p>
    <w:tbl>
      <w:tblPr>
        <w:tblW w:w="8583" w:type="dxa"/>
        <w:jc w:val="center"/>
        <w:tblLayout w:type="fixed"/>
        <w:tblLook w:val="0000" w:firstRow="0" w:lastRow="0" w:firstColumn="0" w:lastColumn="0" w:noHBand="0" w:noVBand="0"/>
      </w:tblPr>
      <w:tblGrid>
        <w:gridCol w:w="2823"/>
        <w:gridCol w:w="1165"/>
        <w:gridCol w:w="4595"/>
      </w:tblGrid>
      <w:tr w:rsidR="00967A02" w:rsidRPr="00836241" w14:paraId="677A9080"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33C922" w14:textId="77777777" w:rsidR="00967A02" w:rsidRPr="00836241" w:rsidRDefault="00967A02" w:rsidP="004D3348">
            <w:pPr>
              <w:pStyle w:val="TAH"/>
            </w:pPr>
            <w:r w:rsidRPr="00836241">
              <w:t>Information element</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AB7F923" w14:textId="77777777" w:rsidR="00967A02" w:rsidRPr="00836241" w:rsidRDefault="00967A02" w:rsidP="004D3348">
            <w:pPr>
              <w:pStyle w:val="TAH"/>
            </w:pPr>
            <w:r w:rsidRPr="00836241">
              <w:t>Status</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EDDA11D" w14:textId="77777777" w:rsidR="00967A02" w:rsidRPr="00836241" w:rsidRDefault="00967A02" w:rsidP="004D3348">
            <w:pPr>
              <w:pStyle w:val="TAH"/>
            </w:pPr>
            <w:r w:rsidRPr="00836241">
              <w:t>Description</w:t>
            </w:r>
          </w:p>
        </w:tc>
      </w:tr>
      <w:tr w:rsidR="00967A02" w:rsidRPr="00836241" w14:paraId="6932800B"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64067CD4" w14:textId="77777777" w:rsidR="00967A02" w:rsidRPr="00836241" w:rsidRDefault="00967A02" w:rsidP="004D3348">
            <w:pPr>
              <w:pStyle w:val="TAL"/>
            </w:pPr>
            <w:r>
              <w:rPr>
                <w:lang w:eastAsia="zh-CN"/>
              </w:rPr>
              <w:t>Requestor</w:t>
            </w:r>
            <w:r w:rsidRPr="006605EE">
              <w:rPr>
                <w:lang w:eastAsia="zh-CN"/>
              </w:rPr>
              <w:t xml:space="preserve">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7EFB44B"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1E494EF" w14:textId="77777777" w:rsidR="00967A02" w:rsidRPr="00836241" w:rsidRDefault="00967A02" w:rsidP="004D3348">
            <w:pPr>
              <w:pStyle w:val="TAL"/>
            </w:pPr>
            <w:r w:rsidRPr="00836241">
              <w:rPr>
                <w:lang w:eastAsia="zh-CN"/>
              </w:rPr>
              <w:t>The identi</w:t>
            </w:r>
            <w:r>
              <w:rPr>
                <w:lang w:eastAsia="zh-CN"/>
              </w:rPr>
              <w:t>fier</w:t>
            </w:r>
            <w:r w:rsidRPr="00836241">
              <w:rPr>
                <w:lang w:eastAsia="zh-CN"/>
              </w:rPr>
              <w:t xml:space="preserve"> of the</w:t>
            </w:r>
            <w:r w:rsidRPr="00836241">
              <w:t xml:space="preserve"> </w:t>
            </w:r>
            <w:r>
              <w:t>requestor</w:t>
            </w:r>
            <w:r w:rsidRPr="00836241">
              <w:t>.</w:t>
            </w:r>
          </w:p>
        </w:tc>
      </w:tr>
      <w:tr w:rsidR="00967A02" w:rsidRPr="00836241" w14:paraId="6C568B5F"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1672380" w14:textId="77777777" w:rsidR="00967A02" w:rsidRPr="00836241" w:rsidRDefault="00967A02" w:rsidP="004D3348">
            <w:pPr>
              <w:pStyle w:val="TAL"/>
              <w:rPr>
                <w:lang w:eastAsia="zh-CN"/>
              </w:rPr>
            </w:pPr>
            <w:r>
              <w:rPr>
                <w:lang w:eastAsia="zh-CN"/>
              </w:rPr>
              <w:t>S</w:t>
            </w:r>
            <w:r w:rsidRPr="002F464E">
              <w:rPr>
                <w:lang w:eastAsia="zh-CN"/>
              </w:rPr>
              <w:t>ecurity credentials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CC9C8DA" w14:textId="77777777" w:rsidR="00967A02" w:rsidRPr="00836241" w:rsidRDefault="00967A02" w:rsidP="004D3348">
            <w:pPr>
              <w:pStyle w:val="TAC"/>
              <w:rPr>
                <w:lang w:eastAsia="zh-CN"/>
              </w:rPr>
            </w:pPr>
            <w:r w:rsidRPr="0083624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42B4DDA" w14:textId="77777777" w:rsidR="00967A02" w:rsidRPr="00836241" w:rsidRDefault="00967A02" w:rsidP="004D3348">
            <w:pPr>
              <w:pStyle w:val="TAL"/>
              <w:rPr>
                <w:lang w:eastAsia="zh-CN"/>
              </w:rPr>
            </w:pPr>
            <w:r>
              <w:rPr>
                <w:lang w:eastAsia="zh-CN"/>
              </w:rPr>
              <w:t>Security credentials to authenticate and authorize the requestor.</w:t>
            </w:r>
          </w:p>
        </w:tc>
      </w:tr>
      <w:tr w:rsidR="00967A02" w:rsidRPr="00836241" w14:paraId="191C92BB"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4F2D99EC" w14:textId="77777777" w:rsidR="00967A02" w:rsidRPr="00836241" w:rsidRDefault="00967A02" w:rsidP="004D3348">
            <w:pPr>
              <w:pStyle w:val="TAL"/>
              <w:rPr>
                <w:lang w:eastAsia="zh-CN"/>
              </w:rPr>
            </w:pPr>
            <w:r>
              <w:rPr>
                <w:lang w:eastAsia="zh-CN"/>
              </w:rPr>
              <w:t>A</w:t>
            </w:r>
            <w:r w:rsidRPr="00AE6618">
              <w:rPr>
                <w:lang w:eastAsia="zh-CN"/>
              </w:rPr>
              <w:t>pplication identifier</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2376C77B" w14:textId="77777777" w:rsidR="00967A02" w:rsidRPr="00836241" w:rsidRDefault="00967A02" w:rsidP="004D3348">
            <w:pPr>
              <w:pStyle w:val="TAC"/>
              <w:rPr>
                <w:lang w:eastAsia="zh-CN"/>
              </w:rPr>
            </w:pPr>
            <w:r>
              <w:rPr>
                <w:lang w:eastAsia="zh-CN"/>
              </w:rP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ECF7DDF" w14:textId="77777777" w:rsidR="00967A02" w:rsidRPr="00836241" w:rsidRDefault="00967A02" w:rsidP="004D3348">
            <w:pPr>
              <w:pStyle w:val="TAL"/>
              <w:rPr>
                <w:lang w:eastAsia="zh-CN"/>
              </w:rPr>
            </w:pPr>
            <w:r>
              <w:rPr>
                <w:lang w:eastAsia="zh-CN"/>
              </w:rPr>
              <w:t>An identifier for the AIML application</w:t>
            </w:r>
          </w:p>
        </w:tc>
      </w:tr>
      <w:tr w:rsidR="00967A02" w:rsidRPr="00836241" w14:paraId="638347F7"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7835C4AE" w14:textId="77777777" w:rsidR="00967A02" w:rsidRDefault="00967A02" w:rsidP="004D3348">
            <w:pPr>
              <w:pStyle w:val="TAL"/>
              <w:rPr>
                <w:lang w:eastAsia="zh-CN"/>
              </w:rPr>
            </w:pPr>
            <w:r>
              <w:rPr>
                <w:lang w:eastAsia="zh-CN"/>
              </w:rPr>
              <w:t>AIML operational management description</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41C7429E"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538789" w14:textId="77777777" w:rsidR="00967A02" w:rsidRDefault="00967A02" w:rsidP="004D3348">
            <w:pPr>
              <w:pStyle w:val="TAL"/>
              <w:rPr>
                <w:lang w:eastAsia="zh-CN"/>
              </w:rPr>
            </w:pPr>
            <w:r>
              <w:rPr>
                <w:lang w:eastAsia="zh-CN"/>
              </w:rPr>
              <w:t xml:space="preserve">Information used to determine the AIML enabler operations to be performed. The parameter may provide a discrete list of AIML operations being requested to be managed by the AIML enablement server. AIML operations can be data collection, data preparation, exploratory data analysis (EDA), AIML training, AIML inference, and </w:t>
            </w:r>
            <w:r>
              <w:rPr>
                <w:rFonts w:cstheme="minorHAnsi"/>
                <w:bCs/>
              </w:rPr>
              <w:t>participation in split AIML or transfer learning operations.</w:t>
            </w:r>
          </w:p>
        </w:tc>
      </w:tr>
      <w:tr w:rsidR="00967A02" w:rsidRPr="00836241" w14:paraId="17975AB2"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3E6CCD96" w14:textId="603FC233" w:rsidR="00967A02" w:rsidRDefault="00967A02" w:rsidP="004D3348">
            <w:pPr>
              <w:pStyle w:val="TAL"/>
              <w:rPr>
                <w:lang w:eastAsia="zh-CN"/>
              </w:rPr>
            </w:pPr>
            <w:r w:rsidRPr="00044291">
              <w:rPr>
                <w:lang w:eastAsia="zh-CN"/>
              </w:rPr>
              <w:t>AIML operational management profile</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6F17BAD2" w14:textId="77777777" w:rsidR="00967A02" w:rsidRDefault="00967A02" w:rsidP="004D3348">
            <w:pPr>
              <w:pStyle w:val="TAC"/>
              <w:rPr>
                <w:lang w:eastAsia="zh-CN"/>
              </w:rPr>
            </w:pPr>
            <w:r w:rsidRPr="00044291">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C67077E" w14:textId="607E2951" w:rsidR="00967A02" w:rsidRDefault="00967A02" w:rsidP="004D3348">
            <w:pPr>
              <w:pStyle w:val="TAL"/>
              <w:rPr>
                <w:lang w:eastAsia="zh-CN"/>
              </w:rPr>
            </w:pPr>
            <w:r w:rsidRPr="00044291">
              <w:rPr>
                <w:lang w:eastAsia="zh-CN"/>
              </w:rPr>
              <w:t>Information provided to the AIML enablement server to manage the AIML operational management request, e.g.:</w:t>
            </w:r>
            <w:r>
              <w:rPr>
                <w:lang w:eastAsia="zh-CN"/>
              </w:rPr>
              <w:t xml:space="preserve"> </w:t>
            </w:r>
            <w:r w:rsidRPr="00044291">
              <w:rPr>
                <w:lang w:eastAsia="zh-CN"/>
              </w:rPr>
              <w:t>ML model parameters</w:t>
            </w:r>
            <w:r>
              <w:rPr>
                <w:lang w:eastAsia="zh-CN"/>
              </w:rPr>
              <w:t xml:space="preserve">, </w:t>
            </w:r>
            <w:r w:rsidRPr="00044291">
              <w:rPr>
                <w:lang w:eastAsia="zh-CN"/>
              </w:rPr>
              <w:t>Training requirements</w:t>
            </w:r>
            <w:r>
              <w:rPr>
                <w:lang w:eastAsia="zh-CN"/>
              </w:rPr>
              <w:t xml:space="preserve">, </w:t>
            </w:r>
            <w:r w:rsidRPr="00044291">
              <w:rPr>
                <w:lang w:eastAsia="zh-CN"/>
              </w:rPr>
              <w:t xml:space="preserve"> Dataset requirements</w:t>
            </w:r>
          </w:p>
        </w:tc>
      </w:tr>
      <w:tr w:rsidR="00967A02" w:rsidRPr="00836241" w14:paraId="79A882A5" w14:textId="77777777" w:rsidTr="004D3348">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7F2420" w14:textId="77777777" w:rsidR="00967A02" w:rsidRDefault="00967A02" w:rsidP="004D3348">
            <w:pPr>
              <w:pStyle w:val="TAL"/>
            </w:pPr>
            <w:r>
              <w:t>AIML client selection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3C99A1B6" w14:textId="77777777" w:rsidR="00967A02" w:rsidRDefault="00967A02" w:rsidP="004D3348">
            <w:pPr>
              <w:pStyle w:val="TAC"/>
            </w:pPr>
            <w: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CDDA4E5" w14:textId="77777777" w:rsidR="00967A02" w:rsidRDefault="00967A02" w:rsidP="004D3348">
            <w:pPr>
              <w:pStyle w:val="TAL"/>
            </w:pPr>
            <w:r>
              <w:t>Criteria use to select AIML clients that may be selected for AIML tasks, including location, connectivity schedule, etc. The AIML server can also use the selection criteria to maintain a AIML client pool to assist with performing the AIML task, e.g. due to inability to complete the AIML task as a result of disruptions in the UE or the network.</w:t>
            </w:r>
          </w:p>
          <w:p w14:paraId="0E0BE6F8" w14:textId="77777777" w:rsidR="00967A02" w:rsidRDefault="00967A02" w:rsidP="004D3348">
            <w:pPr>
              <w:pStyle w:val="TAL"/>
            </w:pPr>
            <w:r>
              <w:t xml:space="preserve">The selection criteria may be used to specify an AIML client list pre-selected by the requestor. </w:t>
            </w:r>
          </w:p>
        </w:tc>
      </w:tr>
      <w:tr w:rsidR="00967A02" w:rsidRPr="00836241" w14:paraId="776BD079" w14:textId="77777777" w:rsidTr="004D3348">
        <w:trPr>
          <w:jc w:val="center"/>
        </w:trPr>
        <w:tc>
          <w:tcPr>
            <w:tcW w:w="2823" w:type="dxa"/>
            <w:tcBorders>
              <w:top w:val="single" w:sz="4" w:space="0" w:color="000000" w:themeColor="text1"/>
              <w:left w:val="single" w:sz="4" w:space="0" w:color="000000" w:themeColor="text1"/>
              <w:bottom w:val="single" w:sz="4" w:space="0" w:color="000000" w:themeColor="text1"/>
            </w:tcBorders>
            <w:shd w:val="clear" w:color="auto" w:fill="auto"/>
          </w:tcPr>
          <w:p w14:paraId="50A8E9E1" w14:textId="77777777" w:rsidR="00967A02" w:rsidRDefault="00967A02" w:rsidP="004D3348">
            <w:pPr>
              <w:pStyle w:val="TAL"/>
              <w:rPr>
                <w:lang w:eastAsia="zh-CN"/>
              </w:rPr>
            </w:pPr>
            <w:r>
              <w:rPr>
                <w:lang w:eastAsia="zh-CN"/>
              </w:rPr>
              <w:t>Minimum number of AIML clients</w:t>
            </w:r>
          </w:p>
        </w:tc>
        <w:tc>
          <w:tcPr>
            <w:tcW w:w="1165" w:type="dxa"/>
            <w:tcBorders>
              <w:top w:val="single" w:sz="4" w:space="0" w:color="000000" w:themeColor="text1"/>
              <w:left w:val="single" w:sz="4" w:space="0" w:color="000000" w:themeColor="text1"/>
              <w:bottom w:val="single" w:sz="4" w:space="0" w:color="000000" w:themeColor="text1"/>
            </w:tcBorders>
            <w:shd w:val="clear" w:color="auto" w:fill="auto"/>
          </w:tcPr>
          <w:p w14:paraId="7B2132FA" w14:textId="77777777" w:rsidR="00967A02" w:rsidRDefault="00967A02" w:rsidP="004D3348">
            <w:pPr>
              <w:pStyle w:val="TAC"/>
              <w:rPr>
                <w:lang w:eastAsia="zh-CN"/>
              </w:rPr>
            </w:pPr>
            <w:r>
              <w:rPr>
                <w:lang w:eastAsia="zh-CN"/>
              </w:rPr>
              <w:t>M</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ADA3A5" w14:textId="77777777" w:rsidR="00967A02" w:rsidRDefault="00967A02" w:rsidP="004D3348">
            <w:pPr>
              <w:pStyle w:val="TAL"/>
              <w:rPr>
                <w:lang w:eastAsia="zh-CN"/>
              </w:rPr>
            </w:pPr>
            <w:r>
              <w:rPr>
                <w:lang w:eastAsia="zh-CN"/>
              </w:rPr>
              <w:t xml:space="preserve">A minimum number of AIML enablement clients required to participate in the AIML operation. </w:t>
            </w:r>
          </w:p>
        </w:tc>
      </w:tr>
      <w:tr w:rsidR="00967A02" w:rsidRPr="00836241" w14:paraId="4F3AF7AD" w14:textId="77777777" w:rsidTr="004D3348">
        <w:trPr>
          <w:jc w:val="center"/>
        </w:trPr>
        <w:tc>
          <w:tcPr>
            <w:tcW w:w="2823" w:type="dxa"/>
            <w:tcBorders>
              <w:top w:val="single" w:sz="4"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7E29A27F" w14:textId="77777777" w:rsidR="00967A02" w:rsidRDefault="00967A02" w:rsidP="004D3348">
            <w:pPr>
              <w:pStyle w:val="TAL"/>
            </w:pPr>
            <w:r>
              <w:t>Scheduling criteria</w:t>
            </w:r>
          </w:p>
        </w:tc>
        <w:tc>
          <w:tcPr>
            <w:tcW w:w="1165" w:type="dxa"/>
            <w:tcBorders>
              <w:top w:val="single" w:sz="4" w:space="0" w:color="000000" w:themeColor="text1"/>
              <w:left w:val="single" w:sz="6" w:space="0" w:color="000000" w:themeColor="text1"/>
              <w:bottom w:val="single" w:sz="6" w:space="0" w:color="000000" w:themeColor="text1"/>
            </w:tcBorders>
            <w:shd w:val="clear" w:color="auto" w:fill="auto"/>
          </w:tcPr>
          <w:p w14:paraId="1E4BDBBF"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A00BB" w14:textId="77777777" w:rsidR="00967A02" w:rsidRDefault="00967A02" w:rsidP="004D3348">
            <w:pPr>
              <w:pStyle w:val="TAL"/>
            </w:pPr>
            <w:r>
              <w:t>Criteria to determine the AIML operational schedule. For example, data collection may require that AIML enablement clients collect data during certain times. An expiration time of the management request may be included</w:t>
            </w:r>
          </w:p>
        </w:tc>
      </w:tr>
      <w:tr w:rsidR="00967A02" w:rsidRPr="00836241" w14:paraId="2D9A080F" w14:textId="77777777" w:rsidTr="004D3348">
        <w:trPr>
          <w:jc w:val="center"/>
        </w:trPr>
        <w:tc>
          <w:tcPr>
            <w:tcW w:w="2823" w:type="dxa"/>
            <w:tcBorders>
              <w:top w:val="single" w:sz="6" w:space="0" w:color="000000" w:themeColor="text1"/>
              <w:left w:val="single" w:sz="4" w:space="0" w:color="000000" w:themeColor="text1"/>
              <w:bottom w:val="single" w:sz="6" w:space="0" w:color="000000" w:themeColor="text1"/>
              <w:right w:val="single" w:sz="6" w:space="0" w:color="000000" w:themeColor="text1"/>
            </w:tcBorders>
            <w:shd w:val="clear" w:color="auto" w:fill="auto"/>
          </w:tcPr>
          <w:p w14:paraId="243C7759" w14:textId="77777777" w:rsidR="00967A02" w:rsidRDefault="00967A02" w:rsidP="004D3348">
            <w:pPr>
              <w:pStyle w:val="TAL"/>
            </w:pPr>
            <w:r>
              <w:t>Notification criteria</w:t>
            </w:r>
          </w:p>
        </w:tc>
        <w:tc>
          <w:tcPr>
            <w:tcW w:w="1165" w:type="dxa"/>
            <w:tcBorders>
              <w:top w:val="single" w:sz="6" w:space="0" w:color="000000" w:themeColor="text1"/>
              <w:left w:val="single" w:sz="6" w:space="0" w:color="000000" w:themeColor="text1"/>
              <w:bottom w:val="single" w:sz="6" w:space="0" w:color="000000" w:themeColor="text1"/>
            </w:tcBorders>
            <w:shd w:val="clear" w:color="auto" w:fill="auto"/>
          </w:tcPr>
          <w:p w14:paraId="3EBB6075" w14:textId="77777777" w:rsidR="00967A02" w:rsidRDefault="00967A02" w:rsidP="004D3348">
            <w:pPr>
              <w:pStyle w:val="TAC"/>
            </w:pPr>
            <w:r>
              <w:t>O</w:t>
            </w:r>
          </w:p>
        </w:tc>
        <w:tc>
          <w:tcPr>
            <w:tcW w:w="459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703B27" w14:textId="77777777" w:rsidR="00967A02" w:rsidRDefault="00967A02" w:rsidP="004D3348">
            <w:pPr>
              <w:pStyle w:val="TAL"/>
            </w:pPr>
            <w:r>
              <w:t>A configuration for the frequency of notifications to the requestor and may be time-based and/or event based. Events may consist of AIML task completion, AIML task percentage completion, error conditions, and other events that may occur during AIML operation.</w:t>
            </w:r>
          </w:p>
        </w:tc>
      </w:tr>
    </w:tbl>
    <w:p w14:paraId="0933E678" w14:textId="77777777" w:rsidR="00967A02" w:rsidRDefault="00967A02" w:rsidP="00E21645">
      <w:pPr>
        <w:rPr>
          <w:lang w:eastAsia="zh-CN"/>
        </w:rPr>
      </w:pPr>
    </w:p>
    <w:p w14:paraId="271D33DB" w14:textId="36863FF8" w:rsidR="00967A02" w:rsidRPr="006F3B02" w:rsidRDefault="00967A02" w:rsidP="00DA7E77">
      <w:r w:rsidRPr="006F3B02">
        <w:t>Table 8.</w:t>
      </w:r>
      <w:r>
        <w:t>17</w:t>
      </w:r>
      <w:r w:rsidRPr="006F3B02">
        <w:t>.3-</w:t>
      </w:r>
      <w:r>
        <w:t>2</w:t>
      </w:r>
      <w:r w:rsidRPr="006F3B02">
        <w:t xml:space="preserve"> </w:t>
      </w:r>
      <w:r>
        <w:t>shows</w:t>
      </w:r>
      <w:r w:rsidRPr="006F3B02">
        <w:t xml:space="preserve"> </w:t>
      </w:r>
      <w:r>
        <w:t>the response</w:t>
      </w:r>
      <w:r w:rsidRPr="00F37BC9">
        <w:t xml:space="preserve"> </w:t>
      </w:r>
      <w:r>
        <w:t xml:space="preserve">for the AIML </w:t>
      </w:r>
      <w:r w:rsidRPr="002E1527">
        <w:t xml:space="preserve">operational management </w:t>
      </w:r>
      <w:r>
        <w:t>procedure.</w:t>
      </w:r>
    </w:p>
    <w:p w14:paraId="265B1D1F" w14:textId="011927B1" w:rsidR="00967A02" w:rsidRPr="00836241" w:rsidRDefault="00967A02" w:rsidP="00967A02">
      <w:pPr>
        <w:pStyle w:val="TH"/>
      </w:pPr>
      <w:r w:rsidRPr="00836241">
        <w:t>Table 8.</w:t>
      </w:r>
      <w:r>
        <w:t>17</w:t>
      </w:r>
      <w:r w:rsidRPr="00836241">
        <w:t>.3</w:t>
      </w:r>
      <w:r w:rsidRPr="00836241">
        <w:rPr>
          <w:lang w:eastAsia="zh-CN"/>
        </w:rPr>
        <w:t>-</w:t>
      </w:r>
      <w:r>
        <w:rPr>
          <w:lang w:eastAsia="zh-CN"/>
        </w:rPr>
        <w:t>2</w:t>
      </w:r>
      <w:r w:rsidRPr="00836241">
        <w:t xml:space="preserve">: </w:t>
      </w:r>
      <w:r>
        <w:t>Response for AIML operational management</w:t>
      </w:r>
      <w:r w:rsidRPr="0081007A">
        <w:t xml:space="preserve"> </w:t>
      </w:r>
      <w:r>
        <w:t>procedure</w:t>
      </w:r>
    </w:p>
    <w:tbl>
      <w:tblPr>
        <w:tblW w:w="8640" w:type="dxa"/>
        <w:jc w:val="center"/>
        <w:tblLayout w:type="fixed"/>
        <w:tblLook w:val="0000" w:firstRow="0" w:lastRow="0" w:firstColumn="0" w:lastColumn="0" w:noHBand="0" w:noVBand="0"/>
      </w:tblPr>
      <w:tblGrid>
        <w:gridCol w:w="2880"/>
        <w:gridCol w:w="1440"/>
        <w:gridCol w:w="4320"/>
      </w:tblGrid>
      <w:tr w:rsidR="00967A02" w:rsidRPr="00836241" w14:paraId="5760912D"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1078E975" w14:textId="77777777" w:rsidR="00967A02" w:rsidRPr="00836241" w:rsidRDefault="00967A02" w:rsidP="004D3348">
            <w:pPr>
              <w:pStyle w:val="TAH"/>
            </w:pPr>
            <w:r w:rsidRPr="00836241">
              <w:t>Information element</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09A0F404" w14:textId="77777777" w:rsidR="00967A02" w:rsidRPr="00836241" w:rsidRDefault="00967A02" w:rsidP="004D3348">
            <w:pPr>
              <w:pStyle w:val="TAH"/>
            </w:pPr>
            <w:r w:rsidRPr="00836241">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BDEE01" w14:textId="77777777" w:rsidR="00967A02" w:rsidRPr="00836241" w:rsidRDefault="00967A02" w:rsidP="004D3348">
            <w:pPr>
              <w:pStyle w:val="TAH"/>
            </w:pPr>
            <w:r w:rsidRPr="00836241">
              <w:t>Description</w:t>
            </w:r>
          </w:p>
        </w:tc>
      </w:tr>
      <w:tr w:rsidR="00967A02" w:rsidRPr="00836241" w14:paraId="5B9EE844"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2EAE4C15" w14:textId="77777777" w:rsidR="00967A02" w:rsidRPr="00836241" w:rsidRDefault="00967A02" w:rsidP="004D3348">
            <w:pPr>
              <w:pStyle w:val="TAL"/>
            </w:pPr>
            <w:r>
              <w:t>Status</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6FA98835" w14:textId="77777777" w:rsidR="00967A02" w:rsidRPr="00836241"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5DB5D80" w14:textId="77777777" w:rsidR="00967A02" w:rsidRPr="00836241" w:rsidRDefault="00967A02" w:rsidP="004D3348">
            <w:pPr>
              <w:pStyle w:val="TAL"/>
            </w:pPr>
            <w:r>
              <w:t xml:space="preserve">The status for the request: success or fail. </w:t>
            </w:r>
          </w:p>
        </w:tc>
      </w:tr>
      <w:tr w:rsidR="00967A02" w:rsidRPr="00836241" w14:paraId="3DDB8682" w14:textId="77777777" w:rsidTr="004D3348">
        <w:trPr>
          <w:jc w:val="center"/>
        </w:trPr>
        <w:tc>
          <w:tcPr>
            <w:tcW w:w="2880" w:type="dxa"/>
            <w:tcBorders>
              <w:top w:val="single" w:sz="4" w:space="0" w:color="000000" w:themeColor="text1"/>
              <w:left w:val="single" w:sz="4" w:space="0" w:color="000000" w:themeColor="text1"/>
              <w:bottom w:val="single" w:sz="4" w:space="0" w:color="000000" w:themeColor="text1"/>
            </w:tcBorders>
            <w:shd w:val="clear" w:color="auto" w:fill="auto"/>
          </w:tcPr>
          <w:p w14:paraId="7A4160B3" w14:textId="77777777" w:rsidR="00967A02" w:rsidRDefault="00967A02" w:rsidP="004D3348">
            <w:pPr>
              <w:pStyle w:val="TAL"/>
            </w:pPr>
            <w:r>
              <w:t>Request identifier</w:t>
            </w:r>
          </w:p>
        </w:tc>
        <w:tc>
          <w:tcPr>
            <w:tcW w:w="1440" w:type="dxa"/>
            <w:tcBorders>
              <w:top w:val="single" w:sz="4" w:space="0" w:color="000000" w:themeColor="text1"/>
              <w:left w:val="single" w:sz="4" w:space="0" w:color="000000" w:themeColor="text1"/>
              <w:bottom w:val="single" w:sz="4" w:space="0" w:color="000000" w:themeColor="text1"/>
            </w:tcBorders>
            <w:shd w:val="clear" w:color="auto" w:fill="auto"/>
          </w:tcPr>
          <w:p w14:paraId="3927B7BA" w14:textId="77777777" w:rsidR="00967A02" w:rsidRDefault="00967A02" w:rsidP="004D3348">
            <w:pPr>
              <w:pStyle w:val="TAC"/>
              <w:rPr>
                <w:lang w:eastAsia="zh-CN"/>
              </w:rPr>
            </w:pPr>
            <w:r>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3C0286C" w14:textId="77777777" w:rsidR="00967A02" w:rsidRDefault="00967A02" w:rsidP="004D3348">
            <w:pPr>
              <w:pStyle w:val="TAL"/>
            </w:pPr>
            <w:r>
              <w:t>An identifier to associate with the management request and notifications.</w:t>
            </w:r>
          </w:p>
        </w:tc>
      </w:tr>
    </w:tbl>
    <w:p w14:paraId="60B92935" w14:textId="77777777" w:rsidR="00967A02" w:rsidRDefault="00967A02" w:rsidP="00E21645">
      <w:pPr>
        <w:rPr>
          <w:lang w:eastAsia="zh-CN"/>
        </w:rPr>
      </w:pPr>
    </w:p>
    <w:p w14:paraId="3A6EBC62" w14:textId="0201DF46" w:rsidR="00967A02" w:rsidRPr="006F3B02" w:rsidRDefault="00967A02" w:rsidP="00DA7E77">
      <w:r w:rsidRPr="006F3B02">
        <w:t>Table 8.</w:t>
      </w:r>
      <w:r>
        <w:rPr>
          <w:b/>
        </w:rPr>
        <w:t>17</w:t>
      </w:r>
      <w:r w:rsidRPr="006F3B02">
        <w:t>.3-</w:t>
      </w:r>
      <w:r>
        <w:t>3</w:t>
      </w:r>
      <w:r w:rsidRPr="006F3B02">
        <w:t xml:space="preserve"> </w:t>
      </w:r>
      <w:r>
        <w:t>shows</w:t>
      </w:r>
      <w:r w:rsidRPr="006F3B02">
        <w:t xml:space="preserve"> </w:t>
      </w:r>
      <w:r>
        <w:t>the notification</w:t>
      </w:r>
      <w:r w:rsidRPr="00F37BC9">
        <w:t xml:space="preserve"> </w:t>
      </w:r>
      <w:r>
        <w:t xml:space="preserve">for the AIML </w:t>
      </w:r>
      <w:r w:rsidRPr="002E1527">
        <w:t xml:space="preserve">operational management </w:t>
      </w:r>
      <w:r>
        <w:t>procedure.</w:t>
      </w:r>
    </w:p>
    <w:p w14:paraId="453DC52E" w14:textId="6DD28AF1" w:rsidR="00967A02" w:rsidRPr="00836241" w:rsidRDefault="00967A02" w:rsidP="00967A02">
      <w:pPr>
        <w:pStyle w:val="TH"/>
      </w:pPr>
      <w:r w:rsidRPr="00836241">
        <w:t>Table 8.</w:t>
      </w:r>
      <w:r>
        <w:t>17</w:t>
      </w:r>
      <w:r w:rsidRPr="00836241">
        <w:t>.3</w:t>
      </w:r>
      <w:r w:rsidRPr="00836241">
        <w:rPr>
          <w:lang w:eastAsia="zh-CN"/>
        </w:rPr>
        <w:t>-</w:t>
      </w:r>
      <w:r>
        <w:rPr>
          <w:lang w:eastAsia="zh-CN"/>
        </w:rPr>
        <w:t>3</w:t>
      </w:r>
      <w:r w:rsidRPr="00836241">
        <w:t xml:space="preserve">: </w:t>
      </w:r>
      <w:r>
        <w:t>Notification for AIML operational management</w:t>
      </w:r>
      <w:r w:rsidRPr="0081007A">
        <w:t xml:space="preserve"> </w:t>
      </w:r>
      <w:r>
        <w:t>procedure</w:t>
      </w:r>
    </w:p>
    <w:tbl>
      <w:tblPr>
        <w:tblW w:w="8640" w:type="dxa"/>
        <w:jc w:val="center"/>
        <w:tblBorders>
          <w:top w:val="single" w:sz="4" w:space="0" w:color="000000" w:themeColor="text1"/>
          <w:left w:val="single" w:sz="4" w:space="0" w:color="000000" w:themeColor="text1"/>
          <w:bottom w:val="single" w:sz="4" w:space="0" w:color="auto"/>
          <w:right w:val="single" w:sz="4" w:space="0" w:color="000000" w:themeColor="text1"/>
          <w:insideH w:val="single" w:sz="4" w:space="0" w:color="000000" w:themeColor="text1"/>
          <w:insideV w:val="single" w:sz="4" w:space="0" w:color="000000" w:themeColor="text1"/>
        </w:tblBorders>
        <w:tblLayout w:type="fixed"/>
        <w:tblLook w:val="0000" w:firstRow="0" w:lastRow="0" w:firstColumn="0" w:lastColumn="0" w:noHBand="0" w:noVBand="0"/>
      </w:tblPr>
      <w:tblGrid>
        <w:gridCol w:w="2880"/>
        <w:gridCol w:w="1165"/>
        <w:gridCol w:w="4595"/>
      </w:tblGrid>
      <w:tr w:rsidR="00967A02" w:rsidRPr="00836241" w14:paraId="68F977E1" w14:textId="77777777" w:rsidTr="004D3348">
        <w:trPr>
          <w:jc w:val="center"/>
        </w:trPr>
        <w:tc>
          <w:tcPr>
            <w:tcW w:w="2880" w:type="dxa"/>
            <w:shd w:val="clear" w:color="auto" w:fill="auto"/>
          </w:tcPr>
          <w:p w14:paraId="6DC25DC9" w14:textId="77777777" w:rsidR="00967A02" w:rsidRPr="00836241" w:rsidRDefault="00967A02" w:rsidP="004D3348">
            <w:pPr>
              <w:pStyle w:val="TAH"/>
            </w:pPr>
            <w:r w:rsidRPr="00836241">
              <w:t>Information element</w:t>
            </w:r>
          </w:p>
        </w:tc>
        <w:tc>
          <w:tcPr>
            <w:tcW w:w="1165" w:type="dxa"/>
            <w:shd w:val="clear" w:color="auto" w:fill="auto"/>
          </w:tcPr>
          <w:p w14:paraId="5494CD52" w14:textId="77777777" w:rsidR="00967A02" w:rsidRPr="00836241" w:rsidRDefault="00967A02" w:rsidP="004D3348">
            <w:pPr>
              <w:pStyle w:val="TAH"/>
            </w:pPr>
            <w:r w:rsidRPr="00836241">
              <w:t>Status</w:t>
            </w:r>
          </w:p>
        </w:tc>
        <w:tc>
          <w:tcPr>
            <w:tcW w:w="4595" w:type="dxa"/>
            <w:shd w:val="clear" w:color="auto" w:fill="auto"/>
          </w:tcPr>
          <w:p w14:paraId="6B95B2CE" w14:textId="77777777" w:rsidR="00967A02" w:rsidRPr="00836241" w:rsidRDefault="00967A02" w:rsidP="004D3348">
            <w:pPr>
              <w:pStyle w:val="TAH"/>
            </w:pPr>
            <w:r w:rsidRPr="00836241">
              <w:t>Description</w:t>
            </w:r>
          </w:p>
        </w:tc>
      </w:tr>
      <w:tr w:rsidR="00967A02" w:rsidRPr="00836241" w14:paraId="69282EC4" w14:textId="77777777" w:rsidTr="004D3348">
        <w:trPr>
          <w:jc w:val="center"/>
        </w:trPr>
        <w:tc>
          <w:tcPr>
            <w:tcW w:w="2880" w:type="dxa"/>
            <w:shd w:val="clear" w:color="auto" w:fill="auto"/>
          </w:tcPr>
          <w:p w14:paraId="4578D412" w14:textId="77777777" w:rsidR="00967A02" w:rsidRPr="00836241" w:rsidRDefault="00967A02" w:rsidP="004D3348">
            <w:pPr>
              <w:pStyle w:val="TAL"/>
            </w:pPr>
            <w:r>
              <w:rPr>
                <w:lang w:eastAsia="zh-CN"/>
              </w:rPr>
              <w:t>Request identifier</w:t>
            </w:r>
          </w:p>
        </w:tc>
        <w:tc>
          <w:tcPr>
            <w:tcW w:w="1165" w:type="dxa"/>
            <w:shd w:val="clear" w:color="auto" w:fill="auto"/>
          </w:tcPr>
          <w:p w14:paraId="476C8E81" w14:textId="77777777" w:rsidR="00967A02" w:rsidRPr="00836241" w:rsidRDefault="00967A02" w:rsidP="004D3348">
            <w:pPr>
              <w:pStyle w:val="TAC"/>
              <w:rPr>
                <w:lang w:eastAsia="zh-CN"/>
              </w:rPr>
            </w:pPr>
            <w:r w:rsidRPr="00836241">
              <w:rPr>
                <w:lang w:eastAsia="zh-CN"/>
              </w:rPr>
              <w:t>M</w:t>
            </w:r>
          </w:p>
        </w:tc>
        <w:tc>
          <w:tcPr>
            <w:tcW w:w="4595" w:type="dxa"/>
            <w:shd w:val="clear" w:color="auto" w:fill="auto"/>
          </w:tcPr>
          <w:p w14:paraId="2AA3CE25" w14:textId="77777777" w:rsidR="00967A02" w:rsidRPr="00836241" w:rsidRDefault="00967A02" w:rsidP="004D3348">
            <w:pPr>
              <w:pStyle w:val="TAL"/>
            </w:pPr>
            <w:r>
              <w:rPr>
                <w:lang w:eastAsia="zh-CN"/>
              </w:rPr>
              <w:t>Identifier of the corresponding management request.</w:t>
            </w:r>
          </w:p>
        </w:tc>
      </w:tr>
      <w:tr w:rsidR="00967A02" w:rsidRPr="00836241" w14:paraId="241A2DDC" w14:textId="77777777" w:rsidTr="004D3348">
        <w:trPr>
          <w:jc w:val="center"/>
        </w:trPr>
        <w:tc>
          <w:tcPr>
            <w:tcW w:w="2880" w:type="dxa"/>
            <w:shd w:val="clear" w:color="auto" w:fill="auto"/>
          </w:tcPr>
          <w:p w14:paraId="4597006D" w14:textId="77777777" w:rsidR="00967A02" w:rsidRPr="00836241" w:rsidRDefault="00967A02" w:rsidP="004D3348">
            <w:pPr>
              <w:pStyle w:val="TAL"/>
              <w:rPr>
                <w:lang w:eastAsia="zh-CN"/>
              </w:rPr>
            </w:pPr>
            <w:r>
              <w:rPr>
                <w:lang w:eastAsia="zh-CN"/>
              </w:rPr>
              <w:t>Completion status</w:t>
            </w:r>
          </w:p>
        </w:tc>
        <w:tc>
          <w:tcPr>
            <w:tcW w:w="1165" w:type="dxa"/>
            <w:shd w:val="clear" w:color="auto" w:fill="auto"/>
          </w:tcPr>
          <w:p w14:paraId="4CF82CAA" w14:textId="77777777" w:rsidR="00967A02" w:rsidRPr="00836241" w:rsidRDefault="00967A02" w:rsidP="004D3348">
            <w:pPr>
              <w:pStyle w:val="TAC"/>
              <w:rPr>
                <w:lang w:eastAsia="zh-CN"/>
              </w:rPr>
            </w:pPr>
            <w:r>
              <w:rPr>
                <w:lang w:eastAsia="zh-CN"/>
              </w:rPr>
              <w:t>M</w:t>
            </w:r>
          </w:p>
        </w:tc>
        <w:tc>
          <w:tcPr>
            <w:tcW w:w="4595" w:type="dxa"/>
            <w:shd w:val="clear" w:color="auto" w:fill="auto"/>
          </w:tcPr>
          <w:p w14:paraId="67D65224" w14:textId="77777777" w:rsidR="00967A02" w:rsidRPr="00836241" w:rsidRDefault="00967A02" w:rsidP="004D3348">
            <w:pPr>
              <w:pStyle w:val="TAL"/>
              <w:rPr>
                <w:lang w:eastAsia="zh-CN"/>
              </w:rPr>
            </w:pPr>
            <w:r>
              <w:rPr>
                <w:lang w:eastAsia="zh-CN"/>
              </w:rPr>
              <w:t>Completion percentage of the management request.</w:t>
            </w:r>
          </w:p>
        </w:tc>
      </w:tr>
      <w:tr w:rsidR="00967A02" w:rsidRPr="00836241" w14:paraId="71CAE478" w14:textId="77777777" w:rsidTr="004D3348">
        <w:trPr>
          <w:jc w:val="center"/>
        </w:trPr>
        <w:tc>
          <w:tcPr>
            <w:tcW w:w="2880" w:type="dxa"/>
            <w:shd w:val="clear" w:color="auto" w:fill="auto"/>
          </w:tcPr>
          <w:p w14:paraId="1B5E114A" w14:textId="77777777" w:rsidR="00967A02" w:rsidRDefault="00967A02" w:rsidP="004D3348">
            <w:pPr>
              <w:pStyle w:val="TAL"/>
              <w:rPr>
                <w:lang w:eastAsia="zh-CN"/>
              </w:rPr>
            </w:pPr>
            <w:r>
              <w:rPr>
                <w:lang w:eastAsia="zh-CN"/>
              </w:rPr>
              <w:t>Result</w:t>
            </w:r>
          </w:p>
        </w:tc>
        <w:tc>
          <w:tcPr>
            <w:tcW w:w="1165" w:type="dxa"/>
            <w:shd w:val="clear" w:color="auto" w:fill="auto"/>
          </w:tcPr>
          <w:p w14:paraId="02C9F87D" w14:textId="77777777" w:rsidR="00967A02" w:rsidRDefault="00967A02" w:rsidP="004D3348">
            <w:pPr>
              <w:pStyle w:val="TAC"/>
              <w:rPr>
                <w:lang w:eastAsia="zh-CN"/>
              </w:rPr>
            </w:pPr>
            <w:r>
              <w:rPr>
                <w:lang w:eastAsia="zh-CN"/>
              </w:rPr>
              <w:t>M</w:t>
            </w:r>
          </w:p>
        </w:tc>
        <w:tc>
          <w:tcPr>
            <w:tcW w:w="4595" w:type="dxa"/>
            <w:shd w:val="clear" w:color="auto" w:fill="auto"/>
          </w:tcPr>
          <w:p w14:paraId="194E7428" w14:textId="77777777" w:rsidR="00967A02" w:rsidRPr="00836241" w:rsidRDefault="00967A02" w:rsidP="004D3348">
            <w:pPr>
              <w:pStyle w:val="TAL"/>
              <w:rPr>
                <w:lang w:eastAsia="zh-CN"/>
              </w:rPr>
            </w:pPr>
            <w:r>
              <w:rPr>
                <w:lang w:eastAsia="zh-CN"/>
              </w:rPr>
              <w:t>The result of the current AIML task: success or failure.</w:t>
            </w:r>
          </w:p>
        </w:tc>
      </w:tr>
      <w:tr w:rsidR="00967A02" w:rsidRPr="00836241" w14:paraId="649B3493" w14:textId="77777777" w:rsidTr="004D3348">
        <w:trPr>
          <w:jc w:val="center"/>
        </w:trPr>
        <w:tc>
          <w:tcPr>
            <w:tcW w:w="2880" w:type="dxa"/>
            <w:shd w:val="clear" w:color="auto" w:fill="auto"/>
          </w:tcPr>
          <w:p w14:paraId="0FABBA72" w14:textId="77777777" w:rsidR="00967A02" w:rsidRDefault="00967A02" w:rsidP="004D3348">
            <w:pPr>
              <w:pStyle w:val="TAL"/>
              <w:rPr>
                <w:lang w:eastAsia="zh-CN"/>
              </w:rPr>
            </w:pPr>
            <w:r>
              <w:rPr>
                <w:lang w:eastAsia="zh-CN"/>
              </w:rPr>
              <w:t>AIML management request status</w:t>
            </w:r>
          </w:p>
        </w:tc>
        <w:tc>
          <w:tcPr>
            <w:tcW w:w="1165" w:type="dxa"/>
            <w:shd w:val="clear" w:color="auto" w:fill="auto"/>
          </w:tcPr>
          <w:p w14:paraId="4A1C5BCA" w14:textId="77777777" w:rsidR="00967A02" w:rsidRDefault="00967A02" w:rsidP="004D3348">
            <w:pPr>
              <w:pStyle w:val="TAC"/>
              <w:rPr>
                <w:lang w:eastAsia="zh-CN"/>
              </w:rPr>
            </w:pPr>
            <w:r>
              <w:t>O</w:t>
            </w:r>
          </w:p>
        </w:tc>
        <w:tc>
          <w:tcPr>
            <w:tcW w:w="4595" w:type="dxa"/>
            <w:shd w:val="clear" w:color="auto" w:fill="auto"/>
          </w:tcPr>
          <w:p w14:paraId="3CFA2CF3" w14:textId="77777777" w:rsidR="00967A02" w:rsidRDefault="00967A02" w:rsidP="004D3348">
            <w:pPr>
              <w:pStyle w:val="TAL"/>
              <w:rPr>
                <w:lang w:eastAsia="zh-CN"/>
              </w:rPr>
            </w:pPr>
            <w:r>
              <w:t>Information related to the status of the management request completion, e.g. statistics, list of AIML enabler clients, etc.</w:t>
            </w:r>
          </w:p>
        </w:tc>
      </w:tr>
    </w:tbl>
    <w:p w14:paraId="313CE47D" w14:textId="77777777" w:rsidR="00967A02" w:rsidRDefault="00967A02" w:rsidP="007F33EB">
      <w:pPr>
        <w:rPr>
          <w:lang w:eastAsia="zh-CN"/>
        </w:rPr>
      </w:pPr>
    </w:p>
    <w:p w14:paraId="08165745" w14:textId="77777777" w:rsidR="00967A02" w:rsidRPr="004770CB" w:rsidRDefault="00967A02" w:rsidP="007F33EB">
      <w:pPr>
        <w:rPr>
          <w:lang w:eastAsia="zh-CN"/>
        </w:rPr>
      </w:pPr>
    </w:p>
    <w:p w14:paraId="5C1EACF5" w14:textId="09717D61" w:rsidR="00967A02" w:rsidRPr="00D7706D" w:rsidRDefault="00967A02" w:rsidP="00967A02">
      <w:pPr>
        <w:pStyle w:val="Heading3"/>
      </w:pPr>
      <w:bookmarkStart w:id="243" w:name="_Toc161046076"/>
      <w:r>
        <w:lastRenderedPageBreak/>
        <w:t>8</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243"/>
    </w:p>
    <w:p w14:paraId="1FDE2A5E" w14:textId="77777777" w:rsidR="00967A02" w:rsidRPr="00DE0D54" w:rsidRDefault="00967A02" w:rsidP="00967A02">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290C1930" w14:textId="77777777" w:rsidR="00967A02" w:rsidRDefault="00967A02" w:rsidP="00967A02">
      <w:pPr>
        <w:rPr>
          <w:lang w:val="en-US"/>
        </w:rPr>
      </w:pPr>
    </w:p>
    <w:p w14:paraId="03AB0C64" w14:textId="4B8EA771" w:rsidR="00C47BC3" w:rsidRDefault="00C47BC3" w:rsidP="00C47BC3">
      <w:pPr>
        <w:pStyle w:val="Heading2"/>
        <w:rPr>
          <w:lang w:eastAsia="zh-CN"/>
        </w:rPr>
      </w:pPr>
      <w:bookmarkStart w:id="244" w:name="_Toc161046077"/>
      <w:bookmarkEnd w:id="237"/>
      <w:bookmarkEnd w:id="238"/>
      <w:bookmarkEnd w:id="239"/>
      <w:r>
        <w:rPr>
          <w:lang w:eastAsia="zh-CN"/>
        </w:rPr>
        <w:t>8.18</w:t>
      </w:r>
      <w:r>
        <w:rPr>
          <w:lang w:eastAsia="zh-CN"/>
        </w:rPr>
        <w:tab/>
        <w:t xml:space="preserve">Solution #18: </w:t>
      </w:r>
      <w:r w:rsidRPr="00206A76">
        <w:rPr>
          <w:lang w:eastAsia="zh-CN"/>
        </w:rPr>
        <w:t xml:space="preserve">Supporting VFL in </w:t>
      </w:r>
      <w:r>
        <w:rPr>
          <w:lang w:eastAsia="zh-CN"/>
        </w:rPr>
        <w:t>E</w:t>
      </w:r>
      <w:r w:rsidRPr="00664D9E">
        <w:rPr>
          <w:lang w:eastAsia="zh-CN"/>
        </w:rPr>
        <w:t xml:space="preserve">nablement </w:t>
      </w:r>
      <w:r>
        <w:rPr>
          <w:lang w:eastAsia="zh-CN"/>
        </w:rPr>
        <w:t>L</w:t>
      </w:r>
      <w:r w:rsidRPr="002878E9">
        <w:rPr>
          <w:lang w:eastAsia="zh-CN"/>
        </w:rPr>
        <w:t>ayer</w:t>
      </w:r>
      <w:bookmarkEnd w:id="244"/>
      <w:r w:rsidRPr="002878E9">
        <w:rPr>
          <w:lang w:eastAsia="zh-CN"/>
        </w:rPr>
        <w:t xml:space="preserve">  </w:t>
      </w:r>
    </w:p>
    <w:p w14:paraId="5406FACB" w14:textId="5F6BDAA2" w:rsidR="00C47BC3" w:rsidRDefault="00C47BC3" w:rsidP="00C47BC3">
      <w:pPr>
        <w:pStyle w:val="Heading3"/>
        <w:rPr>
          <w:lang w:val="en-US" w:eastAsia="zh-CN"/>
        </w:rPr>
      </w:pPr>
      <w:bookmarkStart w:id="245" w:name="_Toc161046078"/>
      <w:r>
        <w:rPr>
          <w:lang w:val="en-US" w:eastAsia="zh-CN"/>
        </w:rPr>
        <w:t>8.18.1</w:t>
      </w:r>
      <w:r>
        <w:rPr>
          <w:lang w:val="en-US" w:eastAsia="zh-CN"/>
        </w:rPr>
        <w:tab/>
        <w:t>General</w:t>
      </w:r>
      <w:bookmarkEnd w:id="245"/>
    </w:p>
    <w:p w14:paraId="2AD02CDE" w14:textId="77777777" w:rsidR="00C47BC3" w:rsidRPr="00990C78" w:rsidRDefault="00C47BC3" w:rsidP="00C47BC3">
      <w:pPr>
        <w:rPr>
          <w:lang w:eastAsia="zh-CN"/>
        </w:rPr>
      </w:pPr>
      <w:r>
        <w:rPr>
          <w:lang w:eastAsia="zh-CN"/>
        </w:rPr>
        <w:t>The following clauses specify procedures, information flows and APIs for KI#4 to support</w:t>
      </w:r>
      <w:r w:rsidRPr="003D3295">
        <w:rPr>
          <w:lang w:eastAsia="zh-CN"/>
        </w:rPr>
        <w:t xml:space="preserve"> VFL among Application Layer </w:t>
      </w:r>
      <w:r>
        <w:rPr>
          <w:lang w:eastAsia="zh-CN"/>
        </w:rPr>
        <w:t>m</w:t>
      </w:r>
      <w:r w:rsidRPr="003D3295">
        <w:rPr>
          <w:lang w:eastAsia="zh-CN"/>
        </w:rPr>
        <w:t>ultiple UEs</w:t>
      </w:r>
      <w:r>
        <w:rPr>
          <w:lang w:eastAsia="zh-CN"/>
        </w:rPr>
        <w:t>.</w:t>
      </w:r>
    </w:p>
    <w:p w14:paraId="0F560270" w14:textId="77777777" w:rsidR="00C47BC3" w:rsidRDefault="00C47BC3" w:rsidP="00C47BC3">
      <w:pPr>
        <w:rPr>
          <w:lang w:eastAsia="zh-CN"/>
        </w:rPr>
      </w:pPr>
      <w:r>
        <w:rPr>
          <w:lang w:eastAsia="zh-CN"/>
        </w:rPr>
        <w:t>Pre-conditions:</w:t>
      </w:r>
    </w:p>
    <w:p w14:paraId="71A84898" w14:textId="77777777" w:rsidR="00C47BC3" w:rsidRDefault="00C47BC3" w:rsidP="00C47BC3">
      <w:pPr>
        <w:pStyle w:val="B1"/>
        <w:rPr>
          <w:lang w:eastAsia="zh-CN"/>
        </w:rPr>
      </w:pPr>
      <w:r>
        <w:rPr>
          <w:lang w:eastAsia="zh-CN"/>
        </w:rPr>
        <w:t>-</w:t>
      </w:r>
      <w:r>
        <w:rPr>
          <w:lang w:eastAsia="zh-CN"/>
        </w:rPr>
        <w:tab/>
        <w:t>V</w:t>
      </w:r>
      <w:r>
        <w:t xml:space="preserve">FL member (e.g. AI/ML </w:t>
      </w:r>
      <w:r w:rsidRPr="007F33EB">
        <w:rPr>
          <w:noProof/>
        </w:rPr>
        <w:t xml:space="preserve">Enablement </w:t>
      </w:r>
      <w:r>
        <w:t>Client which is deployed to an UE) has dataset or can access to data sources or is able to collect data from data producers for the AI/ML operations</w:t>
      </w:r>
      <w:r>
        <w:rPr>
          <w:lang w:eastAsia="zh-CN"/>
        </w:rPr>
        <w:t>.</w:t>
      </w:r>
    </w:p>
    <w:p w14:paraId="5FF5DB1D" w14:textId="003F09FE" w:rsidR="00C47BC3" w:rsidRDefault="00C47BC3" w:rsidP="00C47BC3">
      <w:pPr>
        <w:pStyle w:val="Heading3"/>
      </w:pPr>
      <w:bookmarkStart w:id="246" w:name="_Toc161046079"/>
      <w:r>
        <w:t>8</w:t>
      </w:r>
      <w:r w:rsidRPr="00E05201">
        <w:t>.</w:t>
      </w:r>
      <w:r>
        <w:t>18</w:t>
      </w:r>
      <w:r w:rsidRPr="00E05201">
        <w:t>.2</w:t>
      </w:r>
      <w:r w:rsidRPr="00E05201">
        <w:tab/>
        <w:t>Procedure</w:t>
      </w:r>
      <w:bookmarkEnd w:id="246"/>
    </w:p>
    <w:p w14:paraId="75E3D6F3" w14:textId="4089444D" w:rsidR="00C47BC3" w:rsidRPr="00EF03F1" w:rsidRDefault="00C47BC3" w:rsidP="007F33EB">
      <w:pPr>
        <w:pStyle w:val="TH"/>
        <w:rPr>
          <w:lang w:val="en-IN"/>
        </w:rPr>
      </w:pPr>
      <w:r w:rsidRPr="003C5BDA">
        <w:t xml:space="preserve"> </w:t>
      </w:r>
      <w:r w:rsidRPr="00496AF3">
        <w:t xml:space="preserve"> </w:t>
      </w:r>
      <w:r>
        <w:object w:dxaOrig="11751" w:dyaOrig="9301" w14:anchorId="4CC02DD4">
          <v:shape id="_x0000_i1051" type="#_x0000_t75" style="width:481.95pt;height:382.05pt" o:ole="">
            <v:imagedata r:id="rId62" o:title=""/>
          </v:shape>
          <o:OLEObject Type="Embed" ProgID="Visio.Drawing.15" ShapeID="_x0000_i1051" DrawAspect="Content" ObjectID="_1771662475" r:id="rId63"/>
        </w:object>
      </w:r>
    </w:p>
    <w:p w14:paraId="40BA2C4D" w14:textId="32DD60F9" w:rsidR="00C47BC3" w:rsidRPr="0081007A" w:rsidRDefault="00C47BC3" w:rsidP="00C47BC3">
      <w:pPr>
        <w:pStyle w:val="TF"/>
      </w:pPr>
      <w:r w:rsidRPr="00FA5BF8">
        <w:t>Figure 8.</w:t>
      </w:r>
      <w:r>
        <w:t>18</w:t>
      </w:r>
      <w:r w:rsidRPr="00FA5BF8">
        <w:t>.2-1:</w:t>
      </w:r>
      <w:r w:rsidRPr="0081007A">
        <w:t xml:space="preserve"> </w:t>
      </w:r>
      <w:r>
        <w:t xml:space="preserve">Procedure for </w:t>
      </w:r>
      <w:bookmarkStart w:id="247" w:name="_Hlk158648746"/>
      <w:r>
        <w:t xml:space="preserve">supporting </w:t>
      </w:r>
      <w:r w:rsidRPr="003C00AB">
        <w:t xml:space="preserve">VFL in </w:t>
      </w:r>
      <w:r>
        <w:t>E</w:t>
      </w:r>
      <w:r w:rsidRPr="00664D9E">
        <w:t xml:space="preserve">nablement </w:t>
      </w:r>
      <w:r>
        <w:t>L</w:t>
      </w:r>
      <w:r w:rsidRPr="003C00AB">
        <w:t>ayer</w:t>
      </w:r>
    </w:p>
    <w:bookmarkEnd w:id="247"/>
    <w:p w14:paraId="414261E9" w14:textId="5D7FD248" w:rsidR="00C47BC3" w:rsidRDefault="00D51C61" w:rsidP="00D51C61">
      <w:pPr>
        <w:pStyle w:val="B1"/>
      </w:pPr>
      <w:r>
        <w:rPr>
          <w:lang w:eastAsia="zh-CN"/>
        </w:rPr>
        <w:lastRenderedPageBreak/>
        <w:t>0.</w:t>
      </w:r>
      <w:r>
        <w:rPr>
          <w:lang w:eastAsia="zh-CN"/>
        </w:rPr>
        <w:tab/>
      </w:r>
      <w:r w:rsidR="00C47BC3">
        <w:rPr>
          <w:lang w:eastAsia="zh-CN"/>
        </w:rPr>
        <w:t>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registered their VFL profile to the AI/ML Enablement Server (or A-ADRF). The VFL members may update their status or </w:t>
      </w:r>
      <w:r w:rsidR="00EC2BF2">
        <w:rPr>
          <w:lang w:eastAsia="zh-CN"/>
        </w:rPr>
        <w:t>information</w:t>
      </w:r>
      <w:r w:rsidR="00C47BC3">
        <w:rPr>
          <w:lang w:eastAsia="zh-CN"/>
        </w:rPr>
        <w:t xml:space="preserve"> in their VFL profile to the AI/ML Enablement Server (or A-ADRF).</w:t>
      </w:r>
    </w:p>
    <w:p w14:paraId="2AB2FC9D" w14:textId="00BF3663" w:rsidR="00C47BC3" w:rsidRDefault="00D51C61" w:rsidP="00D51C61">
      <w:pPr>
        <w:pStyle w:val="B1"/>
      </w:pPr>
      <w:r>
        <w:t>1.</w:t>
      </w:r>
      <w:r>
        <w:tab/>
      </w:r>
      <w:r w:rsidR="00C47BC3">
        <w:t xml:space="preserve">Consumer (e.g. VAL Server) sends request to the AI/ML Enablement </w:t>
      </w:r>
      <w:r w:rsidR="00C47BC3" w:rsidRPr="00CD37FE">
        <w:t xml:space="preserve">Server for train ML model. </w:t>
      </w:r>
    </w:p>
    <w:p w14:paraId="2F91EC20" w14:textId="7938810C" w:rsidR="00C47BC3" w:rsidRDefault="00D51C61" w:rsidP="00D51C61">
      <w:pPr>
        <w:pStyle w:val="B1"/>
      </w:pPr>
      <w:r>
        <w:t>2.</w:t>
      </w:r>
      <w:r>
        <w:tab/>
      </w:r>
      <w:r w:rsidR="00C47BC3">
        <w:t xml:space="preserve">After receiving the request from the consumer, the AI/ML Enablement Server </w:t>
      </w:r>
      <w:r w:rsidR="00C47BC3" w:rsidRPr="009D3876">
        <w:t>determine</w:t>
      </w:r>
      <w:r w:rsidR="00C47BC3">
        <w:t>s</w:t>
      </w:r>
      <w:r w:rsidR="00C47BC3" w:rsidRPr="009D3876">
        <w:t xml:space="preserve"> that VFL training between domains is needed </w:t>
      </w:r>
      <w:r w:rsidR="00C47BC3">
        <w:t>based</w:t>
      </w:r>
      <w:r w:rsidR="00C47BC3" w:rsidRPr="009D3876">
        <w:t xml:space="preserve"> on </w:t>
      </w:r>
      <w:r w:rsidR="00C47BC3">
        <w:t xml:space="preserve">request from the consumer (if the request on VFL been provided in step 1) </w:t>
      </w:r>
      <w:r w:rsidR="00C47BC3" w:rsidRPr="009D3876">
        <w:t>or local configuration</w:t>
      </w:r>
      <w:r w:rsidR="00C47BC3">
        <w:t xml:space="preserve"> (according to the </w:t>
      </w:r>
      <w:r w:rsidR="00C47BC3" w:rsidRPr="009D3876">
        <w:t>requirement</w:t>
      </w:r>
      <w:r w:rsidR="00C47BC3">
        <w:t>s</w:t>
      </w:r>
      <w:r w:rsidR="00C47BC3" w:rsidRPr="009D3876">
        <w:t xml:space="preserve"> from the consumer</w:t>
      </w:r>
      <w:r w:rsidR="00C47BC3">
        <w:t xml:space="preserve"> on the AI/ML operations)</w:t>
      </w:r>
      <w:r w:rsidR="00C47BC3" w:rsidRPr="009D3876">
        <w:t>.</w:t>
      </w:r>
    </w:p>
    <w:p w14:paraId="0C1C6058" w14:textId="22811CD9" w:rsidR="00C47BC3" w:rsidRDefault="00D51C61" w:rsidP="00D51C61">
      <w:pPr>
        <w:pStyle w:val="B1"/>
        <w:rPr>
          <w:lang w:eastAsia="zh-CN"/>
        </w:rPr>
      </w:pPr>
      <w:r>
        <w:t>3.</w:t>
      </w:r>
      <w:r>
        <w:tab/>
      </w:r>
      <w:r w:rsidR="00C47BC3">
        <w:t>T</w:t>
      </w:r>
      <w:r w:rsidR="00C47BC3" w:rsidRPr="00CD37FE">
        <w:t xml:space="preserve">he AI/ML </w:t>
      </w:r>
      <w:r w:rsidR="00C47BC3" w:rsidRPr="00CD37FE">
        <w:rPr>
          <w:lang w:eastAsia="zh-CN"/>
        </w:rPr>
        <w:t>Enablement Server</w:t>
      </w:r>
      <w:r w:rsidR="00C47BC3">
        <w:rPr>
          <w:lang w:eastAsia="zh-CN"/>
        </w:rPr>
        <w:t xml:space="preserve"> gets VFL members information and</w:t>
      </w:r>
      <w:r w:rsidR="00C47BC3" w:rsidRPr="00CD37FE">
        <w:rPr>
          <w:lang w:eastAsia="zh-CN"/>
        </w:rPr>
        <w:t xml:space="preserve"> sends ML model training capability evaluation request to the VFL members</w:t>
      </w:r>
      <w:r w:rsidR="00C47BC3">
        <w:rPr>
          <w:lang w:eastAsia="zh-CN"/>
        </w:rPr>
        <w:t xml:space="preserve">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The request message may include e.g. test task, requirements on available time for support VFL operations, available features of the dataset from the UE, available data sources, domains of the datasets at the UE. </w:t>
      </w:r>
    </w:p>
    <w:p w14:paraId="37A8C5D8" w14:textId="5525FF6D" w:rsidR="00C47BC3" w:rsidRPr="00B3035A" w:rsidRDefault="00D51C61" w:rsidP="00D51C61">
      <w:pPr>
        <w:pStyle w:val="B1"/>
      </w:pPr>
      <w:r>
        <w:rPr>
          <w:lang w:eastAsia="zh-CN"/>
        </w:rPr>
        <w:t>4.</w:t>
      </w:r>
      <w:r>
        <w:rPr>
          <w:lang w:eastAsia="zh-CN"/>
        </w:rPr>
        <w:tab/>
      </w:r>
      <w:r w:rsidR="00C47BC3" w:rsidRPr="00B3035A">
        <w:rPr>
          <w:lang w:eastAsia="zh-CN"/>
        </w:rPr>
        <w:t>The VFL members evaluate their capability and availability to join the VFL training process. The VFL members (AI/ML Enablement Clients which are deployed on UEs) run the test task contained in the request in step 5a and judge whether it will join the VFL process.</w:t>
      </w:r>
    </w:p>
    <w:p w14:paraId="60BAB9F2" w14:textId="77777777" w:rsidR="00C47BC3" w:rsidRPr="00033C8D" w:rsidRDefault="00C47BC3" w:rsidP="00C47BC3">
      <w:pPr>
        <w:pStyle w:val="NO"/>
      </w:pPr>
      <w:r w:rsidRPr="00033C8D">
        <w:t>NOTE:</w:t>
      </w:r>
      <w:r w:rsidRPr="00033C8D">
        <w:tab/>
        <w:t xml:space="preserve">The procedures for data collection </w:t>
      </w:r>
      <w:r>
        <w:t>from UE</w:t>
      </w:r>
      <w:r w:rsidRPr="00033C8D">
        <w:t xml:space="preserve"> need to take user consent into account.</w:t>
      </w:r>
    </w:p>
    <w:p w14:paraId="767C67E1" w14:textId="5E8A6346" w:rsidR="00C47BC3" w:rsidRDefault="00D51C61" w:rsidP="00D51C61">
      <w:pPr>
        <w:pStyle w:val="B1"/>
        <w:rPr>
          <w:lang w:eastAsia="zh-CN"/>
        </w:rPr>
      </w:pPr>
      <w:r>
        <w:rPr>
          <w:lang w:eastAsia="zh-CN"/>
        </w:rPr>
        <w:t>5.</w:t>
      </w:r>
      <w:r>
        <w:rPr>
          <w:lang w:eastAsia="zh-CN"/>
        </w:rPr>
        <w:tab/>
      </w:r>
      <w:r w:rsidR="00C47BC3">
        <w:rPr>
          <w:lang w:eastAsia="zh-CN"/>
        </w:rPr>
        <w:t>The VFL members (</w:t>
      </w:r>
      <w:r w:rsidR="00C47BC3" w:rsidRPr="00A97CF5">
        <w:rPr>
          <w:lang w:eastAsia="zh-CN"/>
        </w:rPr>
        <w:t>AI/ML Enablement Client</w:t>
      </w:r>
      <w:r w:rsidR="00C47BC3">
        <w:rPr>
          <w:lang w:eastAsia="zh-CN"/>
        </w:rPr>
        <w:t>s</w:t>
      </w:r>
      <w:r w:rsidR="00C47BC3" w:rsidRPr="00A97CF5">
        <w:rPr>
          <w:lang w:eastAsia="zh-CN"/>
        </w:rPr>
        <w:t xml:space="preserve"> which </w:t>
      </w:r>
      <w:r w:rsidR="00C47BC3">
        <w:rPr>
          <w:lang w:eastAsia="zh-CN"/>
        </w:rPr>
        <w:t>are</w:t>
      </w:r>
      <w:r w:rsidR="00C47BC3" w:rsidRPr="00A97CF5">
        <w:rPr>
          <w:lang w:eastAsia="zh-CN"/>
        </w:rPr>
        <w:t xml:space="preserve"> deployed on UE</w:t>
      </w:r>
      <w:r w:rsidR="00C47BC3">
        <w:rPr>
          <w:lang w:eastAsia="zh-CN"/>
        </w:rPr>
        <w:t xml:space="preserve">s) send response to the </w:t>
      </w:r>
      <w:r w:rsidR="00C47BC3">
        <w:t xml:space="preserve">AI/ML </w:t>
      </w:r>
      <w:r w:rsidR="00C47BC3">
        <w:rPr>
          <w:lang w:eastAsia="zh-CN"/>
        </w:rPr>
        <w:t>Enablement Server. The response message includes the decision on whether to join the VFL training process or not, with the reason if not join or with test result if join.</w:t>
      </w:r>
    </w:p>
    <w:p w14:paraId="1DAA2351" w14:textId="20C9FA77" w:rsidR="00C47BC3" w:rsidRDefault="00C47BC3" w:rsidP="00DA7E77">
      <w:pPr>
        <w:pStyle w:val="EditorsNote"/>
        <w:rPr>
          <w:lang w:eastAsia="zh-CN"/>
        </w:rPr>
      </w:pPr>
      <w:r>
        <w:rPr>
          <w:lang w:eastAsia="zh-CN"/>
        </w:rPr>
        <w:t>Editor</w:t>
      </w:r>
      <w:r w:rsidR="00C53156" w:rsidRPr="00C53156">
        <w:rPr>
          <w:lang w:eastAsia="zh-CN"/>
        </w:rPr>
        <w:t>'</w:t>
      </w:r>
      <w:r>
        <w:rPr>
          <w:lang w:eastAsia="zh-CN"/>
        </w:rPr>
        <w:t>s Note:</w:t>
      </w:r>
      <w:r>
        <w:rPr>
          <w:lang w:eastAsia="zh-CN"/>
        </w:rPr>
        <w:tab/>
        <w:t>Whether to separate step 2,3,4 for the Training Capability Evaluation from this procedure and defined as separate procedure is FFS.</w:t>
      </w:r>
    </w:p>
    <w:p w14:paraId="2319A894" w14:textId="5B8042ED" w:rsidR="00C47BC3" w:rsidRDefault="00D51C61" w:rsidP="00D51C61">
      <w:pPr>
        <w:pStyle w:val="B1"/>
      </w:pPr>
      <w:r>
        <w:rPr>
          <w:lang w:eastAsia="zh-CN"/>
        </w:rPr>
        <w:t>6.</w:t>
      </w:r>
      <w:r>
        <w:rPr>
          <w:lang w:eastAsia="zh-CN"/>
        </w:rPr>
        <w:tab/>
      </w:r>
      <w:r w:rsidR="00C47BC3">
        <w:rPr>
          <w:lang w:eastAsia="zh-CN"/>
        </w:rPr>
        <w:t xml:space="preserve">The </w:t>
      </w:r>
      <w:r w:rsidR="00C47BC3">
        <w:t xml:space="preserve">AI/ML </w:t>
      </w:r>
      <w:r w:rsidR="00C47BC3">
        <w:rPr>
          <w:lang w:eastAsia="zh-CN"/>
        </w:rPr>
        <w:t xml:space="preserve">Enablement Server determines the VFL members for this VFL training process based on the information received in step 5. The criteria used by the </w:t>
      </w:r>
      <w:r w:rsidR="00C47BC3">
        <w:t xml:space="preserve">AI/ML </w:t>
      </w:r>
      <w:r w:rsidR="00C47BC3">
        <w:rPr>
          <w:lang w:eastAsia="zh-CN"/>
        </w:rPr>
        <w:t>Enablement Server include:</w:t>
      </w:r>
    </w:p>
    <w:p w14:paraId="2A64FA8D" w14:textId="402D086E" w:rsidR="00C47BC3" w:rsidRDefault="00D51C61" w:rsidP="00D51C61">
      <w:pPr>
        <w:pStyle w:val="B2"/>
      </w:pPr>
      <w:r>
        <w:t>-</w:t>
      </w:r>
      <w:r>
        <w:tab/>
      </w:r>
      <w:r w:rsidR="00C47BC3">
        <w:t>Available data for the same sample among the VFL members</w:t>
      </w:r>
    </w:p>
    <w:p w14:paraId="7EECC351" w14:textId="5BD9B8B4" w:rsidR="00C47BC3" w:rsidRDefault="00D51C61" w:rsidP="00D51C61">
      <w:pPr>
        <w:pStyle w:val="B2"/>
      </w:pPr>
      <w:r>
        <w:t>-</w:t>
      </w:r>
      <w:r>
        <w:tab/>
      </w:r>
      <w:r w:rsidR="00C47BC3">
        <w:t xml:space="preserve">Feature alignment of the sample/datasets among the VFL members </w:t>
      </w:r>
    </w:p>
    <w:p w14:paraId="5C0E014C" w14:textId="389FBAC1" w:rsidR="00C47BC3" w:rsidRDefault="00D51C61" w:rsidP="00D51C61">
      <w:pPr>
        <w:pStyle w:val="B2"/>
      </w:pPr>
      <w:r>
        <w:rPr>
          <w:lang w:eastAsia="zh-CN"/>
        </w:rPr>
        <w:t>-</w:t>
      </w:r>
      <w:r>
        <w:rPr>
          <w:lang w:eastAsia="zh-CN"/>
        </w:rPr>
        <w:tab/>
      </w:r>
      <w:r w:rsidR="00C47BC3">
        <w:rPr>
          <w:lang w:eastAsia="zh-CN"/>
        </w:rPr>
        <w:t>Available time of the VFL members for support the VFL training operations</w:t>
      </w:r>
      <w:r w:rsidR="00C47BC3">
        <w:t xml:space="preserve"> </w:t>
      </w:r>
    </w:p>
    <w:p w14:paraId="205498A7" w14:textId="7743896C" w:rsidR="00C47BC3" w:rsidRDefault="00D51C61" w:rsidP="00D51C61">
      <w:pPr>
        <w:pStyle w:val="B2"/>
      </w:pPr>
      <w:r>
        <w:t>-</w:t>
      </w:r>
      <w:r>
        <w:tab/>
      </w:r>
      <w:r w:rsidR="00C47BC3">
        <w:t>Capability of the VFL members for the VFL training operations</w:t>
      </w:r>
    </w:p>
    <w:p w14:paraId="6871028D" w14:textId="0DF7432D" w:rsidR="00C47BC3" w:rsidRDefault="00C47BC3" w:rsidP="00DA7E77">
      <w:pPr>
        <w:pStyle w:val="EditorsNote"/>
      </w:pPr>
      <w:r>
        <w:rPr>
          <w:lang w:eastAsia="zh-CN"/>
        </w:rPr>
        <w:t>Editor</w:t>
      </w:r>
      <w:r w:rsidR="00C53156" w:rsidRPr="00C53156">
        <w:rPr>
          <w:lang w:eastAsia="zh-CN"/>
        </w:rPr>
        <w:t>'</w:t>
      </w:r>
      <w:r>
        <w:rPr>
          <w:lang w:eastAsia="zh-CN"/>
        </w:rPr>
        <w:t>s Note:</w:t>
      </w:r>
      <w:r>
        <w:rPr>
          <w:lang w:eastAsia="zh-CN"/>
        </w:rPr>
        <w:tab/>
        <w:t xml:space="preserve">Whether and how the </w:t>
      </w:r>
      <w:r>
        <w:t>above parameters be used is FFS.</w:t>
      </w:r>
    </w:p>
    <w:p w14:paraId="527BCACA" w14:textId="08ED19FE" w:rsidR="00C47BC3" w:rsidRDefault="00D51C61" w:rsidP="00D51C61">
      <w:pPr>
        <w:pStyle w:val="B1"/>
      </w:pPr>
      <w:r>
        <w:rPr>
          <w:lang w:eastAsia="zh-CN"/>
        </w:rPr>
        <w:t>7.</w:t>
      </w:r>
      <w:r>
        <w:rPr>
          <w:lang w:eastAsia="zh-CN"/>
        </w:rPr>
        <w:tab/>
      </w:r>
      <w:r w:rsidR="00C47BC3">
        <w:rPr>
          <w:lang w:eastAsia="zh-CN"/>
        </w:rPr>
        <w:t>The AI/ML</w:t>
      </w:r>
      <w:r w:rsidR="00C47BC3" w:rsidRPr="009A3DD9">
        <w:rPr>
          <w:lang w:eastAsia="zh-CN"/>
        </w:rPr>
        <w:t xml:space="preserve"> </w:t>
      </w:r>
      <w:r w:rsidR="00C47BC3">
        <w:rPr>
          <w:lang w:eastAsia="zh-CN"/>
        </w:rPr>
        <w:t>Enablement Server coordinates the selected VFL members to perform VFL training operations for the VFL process. The procedure for the coordination process is similar as that in the solutions to KI#3 for FL.</w:t>
      </w:r>
    </w:p>
    <w:p w14:paraId="721F92FA" w14:textId="09792897" w:rsidR="00C47BC3" w:rsidRDefault="00D51C61" w:rsidP="00D51C61">
      <w:pPr>
        <w:pStyle w:val="B1"/>
      </w:pPr>
      <w:r>
        <w:rPr>
          <w:lang w:eastAsia="zh-CN"/>
        </w:rPr>
        <w:t>7a.</w:t>
      </w:r>
      <w:r>
        <w:rPr>
          <w:lang w:eastAsia="zh-CN"/>
        </w:rPr>
        <w:tab/>
      </w:r>
      <w:r w:rsidR="00C47BC3">
        <w:rPr>
          <w:lang w:eastAsia="zh-CN"/>
        </w:rPr>
        <w:t>The AI/ML</w:t>
      </w:r>
      <w:r w:rsidR="00C47BC3" w:rsidRPr="009A3DD9">
        <w:rPr>
          <w:lang w:eastAsia="zh-CN"/>
        </w:rPr>
        <w:t xml:space="preserve"> </w:t>
      </w:r>
      <w:r w:rsidR="00C47BC3">
        <w:rPr>
          <w:lang w:eastAsia="zh-CN"/>
        </w:rPr>
        <w:t>Enablement Server may report to the consumer with the intermediate training status. The consumer may adjust its request on the ML model</w:t>
      </w:r>
      <w:r w:rsidR="00C47BC3" w:rsidRPr="00DA6004">
        <w:rPr>
          <w:lang w:eastAsia="zh-CN"/>
        </w:rPr>
        <w:t>.</w:t>
      </w:r>
    </w:p>
    <w:p w14:paraId="40567ABB" w14:textId="50F95B34" w:rsidR="00C47BC3" w:rsidRPr="00A83EE1" w:rsidRDefault="00D51C61" w:rsidP="00D51C61">
      <w:pPr>
        <w:pStyle w:val="B1"/>
        <w:rPr>
          <w:lang w:eastAsia="zh-CN"/>
        </w:rPr>
      </w:pPr>
      <w:r>
        <w:rPr>
          <w:lang w:eastAsia="zh-CN"/>
        </w:rPr>
        <w:t>8.</w:t>
      </w:r>
      <w:r>
        <w:rPr>
          <w:lang w:eastAsia="zh-CN"/>
        </w:rPr>
        <w:tab/>
      </w:r>
      <w:r w:rsidR="00C47BC3">
        <w:rPr>
          <w:lang w:eastAsia="zh-CN"/>
        </w:rPr>
        <w:t>The AI/ML</w:t>
      </w:r>
      <w:r w:rsidR="00C47BC3" w:rsidRPr="009A3DD9">
        <w:rPr>
          <w:lang w:eastAsia="zh-CN"/>
        </w:rPr>
        <w:t xml:space="preserve"> </w:t>
      </w:r>
      <w:r w:rsidR="00C47BC3">
        <w:rPr>
          <w:lang w:eastAsia="zh-CN"/>
        </w:rPr>
        <w:t>Enablement Server sends response to the consumer. The response message may contain trained ML model.</w:t>
      </w:r>
    </w:p>
    <w:p w14:paraId="08F5EA20" w14:textId="2629A84A" w:rsidR="00BB312C" w:rsidRPr="00224477" w:rsidRDefault="00BB312C" w:rsidP="00BB312C">
      <w:pPr>
        <w:pStyle w:val="Heading2"/>
        <w:rPr>
          <w:lang w:val="en-US"/>
        </w:rPr>
      </w:pPr>
      <w:bookmarkStart w:id="248" w:name="_Toc161046080"/>
      <w:r w:rsidRPr="00224477">
        <w:rPr>
          <w:lang w:val="en-US" w:eastAsia="zh-CN"/>
        </w:rPr>
        <w:t>8</w:t>
      </w:r>
      <w:r w:rsidRPr="00224477">
        <w:rPr>
          <w:lang w:val="en-US"/>
        </w:rPr>
        <w:t>.</w:t>
      </w:r>
      <w:r>
        <w:rPr>
          <w:lang w:val="en-US"/>
        </w:rPr>
        <w:t>19</w:t>
      </w:r>
      <w:r w:rsidRPr="00224477">
        <w:rPr>
          <w:lang w:val="en-US"/>
        </w:rPr>
        <w:tab/>
        <w:t>Solution #</w:t>
      </w:r>
      <w:r>
        <w:rPr>
          <w:lang w:val="en-US"/>
        </w:rPr>
        <w:t>19</w:t>
      </w:r>
      <w:r w:rsidRPr="00224477">
        <w:rPr>
          <w:lang w:val="en-US"/>
        </w:rPr>
        <w:t xml:space="preserve">: </w:t>
      </w:r>
      <w:r w:rsidRPr="00224477">
        <w:rPr>
          <w:noProof/>
          <w:lang w:val="en-US"/>
        </w:rPr>
        <w:t>Support for AIML operation splitting</w:t>
      </w:r>
      <w:bookmarkEnd w:id="248"/>
    </w:p>
    <w:p w14:paraId="5D237B41" w14:textId="33FD9C18" w:rsidR="00BB312C" w:rsidRPr="00224477" w:rsidRDefault="00BB312C" w:rsidP="00BB312C">
      <w:pPr>
        <w:pStyle w:val="Heading3"/>
        <w:rPr>
          <w:lang w:val="en-US"/>
        </w:rPr>
      </w:pPr>
      <w:bookmarkStart w:id="249" w:name="_Toc161046081"/>
      <w:r w:rsidRPr="00224477">
        <w:rPr>
          <w:lang w:val="en-US" w:eastAsia="zh-CN"/>
        </w:rPr>
        <w:t>8</w:t>
      </w:r>
      <w:r w:rsidRPr="00224477">
        <w:rPr>
          <w:lang w:val="en-US"/>
        </w:rPr>
        <w:t>.</w:t>
      </w:r>
      <w:r>
        <w:rPr>
          <w:lang w:val="en-US"/>
        </w:rPr>
        <w:t>19</w:t>
      </w:r>
      <w:r w:rsidRPr="00224477">
        <w:rPr>
          <w:lang w:val="en-US"/>
        </w:rPr>
        <w:t>.1</w:t>
      </w:r>
      <w:r w:rsidRPr="00224477">
        <w:rPr>
          <w:lang w:val="en-US"/>
        </w:rPr>
        <w:tab/>
        <w:t>Solution description</w:t>
      </w:r>
      <w:bookmarkEnd w:id="249"/>
    </w:p>
    <w:p w14:paraId="353C5E35" w14:textId="77777777" w:rsidR="00BB312C" w:rsidRDefault="00BB312C" w:rsidP="00BB312C">
      <w:pPr>
        <w:rPr>
          <w:lang w:val="en-US"/>
        </w:rPr>
      </w:pPr>
      <w:r w:rsidRPr="00224477">
        <w:rPr>
          <w:lang w:val="en-US"/>
        </w:rPr>
        <w:t>This solution is for Key Issue #5 and addresses AIML operation splitting management and configuration.</w:t>
      </w:r>
    </w:p>
    <w:p w14:paraId="67F6D8D0" w14:textId="6A128F33" w:rsidR="00BB312C" w:rsidRDefault="00BB312C" w:rsidP="00BB312C">
      <w:pPr>
        <w:rPr>
          <w:noProof/>
          <w:lang w:val="en-US"/>
        </w:rPr>
      </w:pPr>
      <w:r>
        <w:rPr>
          <w:lang w:val="en-US"/>
        </w:rPr>
        <w:t>In this solution, the term "</w:t>
      </w:r>
      <w:r w:rsidRPr="00224477">
        <w:rPr>
          <w:noProof/>
          <w:lang w:val="en-US"/>
        </w:rPr>
        <w:t>split operation pipeline</w:t>
      </w:r>
      <w:r>
        <w:rPr>
          <w:noProof/>
          <w:lang w:val="en-US"/>
        </w:rPr>
        <w:t>" is used to represent distributed compute nodes configured sequentially. Data can be provided at the entry point of the pipeline, and sequentialy processed through each node of the pipeline. Figure 8.19.1-1 illustrates an example of a split operation pipeline for AIML.</w:t>
      </w:r>
    </w:p>
    <w:p w14:paraId="03E8A14C" w14:textId="77777777" w:rsidR="00BB312C" w:rsidRDefault="00BB312C" w:rsidP="004148C7">
      <w:pPr>
        <w:pStyle w:val="TH"/>
        <w:rPr>
          <w:noProof/>
          <w:lang w:val="en-US"/>
        </w:rPr>
      </w:pPr>
      <w:r>
        <w:rPr>
          <w:rFonts w:eastAsia="SimSun"/>
          <w:noProof/>
          <w:lang w:val="en-US" w:eastAsia="zh-CN"/>
        </w:rPr>
        <w:object w:dxaOrig="9030" w:dyaOrig="3150" w14:anchorId="3412B357">
          <v:shape id="_x0000_i1052" type="#_x0000_t75" style="width:450.8pt;height:157.45pt" o:ole="">
            <v:imagedata r:id="rId17" o:title=""/>
          </v:shape>
          <o:OLEObject Type="Embed" ProgID="Word.Document.12" ShapeID="_x0000_i1052" DrawAspect="Content" ObjectID="_1771662476" r:id="rId64">
            <o:FieldCodes>\s</o:FieldCodes>
          </o:OLEObject>
        </w:object>
      </w:r>
    </w:p>
    <w:p w14:paraId="0E808C25" w14:textId="5BE4509B" w:rsidR="00BB312C" w:rsidRPr="00224477" w:rsidRDefault="00BB312C" w:rsidP="00BB312C">
      <w:pPr>
        <w:pStyle w:val="TF"/>
        <w:rPr>
          <w:lang w:val="en-US"/>
        </w:rPr>
      </w:pPr>
      <w:r w:rsidRPr="00224477">
        <w:rPr>
          <w:lang w:val="en-US"/>
        </w:rPr>
        <w:t>Figure 8.</w:t>
      </w:r>
      <w:r>
        <w:rPr>
          <w:lang w:val="en-US"/>
        </w:rPr>
        <w:t>19</w:t>
      </w:r>
      <w:r w:rsidRPr="00224477">
        <w:rPr>
          <w:lang w:val="en-US"/>
        </w:rPr>
        <w:t>.</w:t>
      </w:r>
      <w:r>
        <w:rPr>
          <w:lang w:val="en-US"/>
        </w:rPr>
        <w:t>1-</w:t>
      </w:r>
      <w:r w:rsidRPr="00224477">
        <w:rPr>
          <w:lang w:val="en-US"/>
        </w:rPr>
        <w:t xml:space="preserve">1: </w:t>
      </w:r>
      <w:r>
        <w:rPr>
          <w:lang w:val="en-US"/>
        </w:rPr>
        <w:t>Example of a split operation pipeline</w:t>
      </w:r>
    </w:p>
    <w:p w14:paraId="748D2F5F" w14:textId="77777777" w:rsidR="00BB312C" w:rsidRPr="00224477" w:rsidRDefault="00BB312C" w:rsidP="00BB312C">
      <w:pPr>
        <w:rPr>
          <w:lang w:val="en-US"/>
        </w:rPr>
      </w:pPr>
    </w:p>
    <w:p w14:paraId="675F37BC" w14:textId="77777777" w:rsidR="00BB312C" w:rsidRPr="00224477" w:rsidRDefault="00BB312C" w:rsidP="00BB312C">
      <w:pPr>
        <w:rPr>
          <w:noProof/>
          <w:lang w:val="en-US"/>
        </w:rPr>
      </w:pPr>
      <w:r w:rsidRPr="00224477">
        <w:rPr>
          <w:noProof/>
          <w:lang w:val="en-US"/>
        </w:rPr>
        <w:t xml:space="preserve">This solution introduces the </w:t>
      </w:r>
      <w:r>
        <w:rPr>
          <w:noProof/>
          <w:lang w:val="en-US"/>
        </w:rPr>
        <w:t>discovery</w:t>
      </w:r>
      <w:r w:rsidRPr="00224477">
        <w:rPr>
          <w:noProof/>
          <w:lang w:val="en-US"/>
        </w:rPr>
        <w:t xml:space="preserve"> of </w:t>
      </w:r>
      <w:r>
        <w:rPr>
          <w:noProof/>
          <w:lang w:val="en-US"/>
        </w:rPr>
        <w:t xml:space="preserve">an </w:t>
      </w:r>
      <w:r w:rsidRPr="00224477">
        <w:rPr>
          <w:noProof/>
          <w:lang w:val="en-US"/>
        </w:rPr>
        <w:t xml:space="preserve">AIML split operation pipeline </w:t>
      </w:r>
      <w:r>
        <w:rPr>
          <w:noProof/>
          <w:lang w:val="en-US"/>
        </w:rPr>
        <w:t xml:space="preserve">for performing inference via </w:t>
      </w:r>
      <w:r w:rsidRPr="00224477">
        <w:rPr>
          <w:noProof/>
          <w:lang w:val="en-US"/>
        </w:rPr>
        <w:t>the AIML enablement layer and addresses aspects related to consumption of the pipeline’s inference results.</w:t>
      </w:r>
    </w:p>
    <w:p w14:paraId="127C1B00" w14:textId="71DE0A4B" w:rsidR="00BB312C" w:rsidRPr="00DA7E77" w:rsidRDefault="00BB312C" w:rsidP="00BB312C">
      <w:pPr>
        <w:rPr>
          <w:lang w:val="en-US"/>
        </w:rPr>
      </w:pPr>
      <w:r>
        <w:rPr>
          <w:noProof/>
          <w:lang w:val="en-US"/>
        </w:rPr>
        <w:t>In the procedure, an AIML VAL application of a UE requires support of the network to perform AIML inference that cannot be performed locally on the UE. The AIML VAL client interacts with the AIML enablement client to provide information needed to discover or establish (e.g., create, configure) split AIML operation pipeline in the network, obtain information about the split AIML operation pipeline, and use the split AIML operation pipeline.</w:t>
      </w:r>
    </w:p>
    <w:p w14:paraId="120BC16B" w14:textId="55EF9B22" w:rsidR="00BB312C" w:rsidRDefault="00BB312C" w:rsidP="00DA7E77">
      <w:pPr>
        <w:pStyle w:val="Heading3"/>
        <w:rPr>
          <w:lang w:val="en-US"/>
        </w:rPr>
      </w:pPr>
      <w:bookmarkStart w:id="250" w:name="_Toc161046082"/>
      <w:r w:rsidRPr="00224477">
        <w:rPr>
          <w:lang w:val="en-US" w:eastAsia="zh-CN"/>
        </w:rPr>
        <w:t>8</w:t>
      </w:r>
      <w:r w:rsidRPr="00224477">
        <w:rPr>
          <w:lang w:val="en-US"/>
        </w:rPr>
        <w:t>.</w:t>
      </w:r>
      <w:r>
        <w:rPr>
          <w:lang w:val="en-US"/>
        </w:rPr>
        <w:t>19</w:t>
      </w:r>
      <w:r w:rsidRPr="00224477">
        <w:rPr>
          <w:lang w:val="en-US"/>
        </w:rPr>
        <w:t>.2</w:t>
      </w:r>
      <w:r w:rsidRPr="00224477">
        <w:rPr>
          <w:lang w:val="en-US"/>
        </w:rPr>
        <w:tab/>
        <w:t>Procedure for AIML operation splitting establishment</w:t>
      </w:r>
      <w:bookmarkEnd w:id="250"/>
    </w:p>
    <w:p w14:paraId="6807EB2D" w14:textId="77777777" w:rsidR="00BB312C" w:rsidRDefault="00BB312C" w:rsidP="00BB312C">
      <w:pPr>
        <w:rPr>
          <w:lang w:val="en-US"/>
        </w:rPr>
      </w:pPr>
      <w:r>
        <w:rPr>
          <w:lang w:val="en-US"/>
        </w:rPr>
        <w:t>Pre-conditions:</w:t>
      </w:r>
    </w:p>
    <w:p w14:paraId="12D61E3A" w14:textId="644F1E15" w:rsidR="00BB312C" w:rsidRDefault="006F34DE" w:rsidP="006F34DE">
      <w:pPr>
        <w:pStyle w:val="B1"/>
        <w:rPr>
          <w:lang w:val="en-US"/>
        </w:rPr>
      </w:pPr>
      <w:r>
        <w:rPr>
          <w:lang w:val="en-US"/>
        </w:rPr>
        <w:t>-</w:t>
      </w:r>
      <w:r>
        <w:rPr>
          <w:lang w:val="en-US"/>
        </w:rPr>
        <w:tab/>
      </w:r>
      <w:r w:rsidR="00BB312C">
        <w:rPr>
          <w:lang w:val="en-US"/>
        </w:rPr>
        <w:t xml:space="preserve">AIML inference models are available in the </w:t>
      </w:r>
      <w:r w:rsidR="00BB312C" w:rsidRPr="00224477">
        <w:rPr>
          <w:lang w:val="en-US"/>
        </w:rPr>
        <w:t>ML model repository</w:t>
      </w:r>
      <w:r w:rsidR="00BB312C">
        <w:rPr>
          <w:lang w:val="en-US"/>
        </w:rPr>
        <w:t xml:space="preserve"> or </w:t>
      </w:r>
      <w:r w:rsidR="00BB312C" w:rsidRPr="00224477">
        <w:rPr>
          <w:lang w:val="en-US"/>
        </w:rPr>
        <w:t>A-ADRF</w:t>
      </w:r>
      <w:r w:rsidR="00BB312C">
        <w:rPr>
          <w:lang w:val="en-US"/>
        </w:rPr>
        <w:t>;</w:t>
      </w:r>
    </w:p>
    <w:p w14:paraId="3B525ABB" w14:textId="6323B8FC" w:rsidR="00BB312C" w:rsidRPr="00F762AB" w:rsidRDefault="006F34DE" w:rsidP="006F34DE">
      <w:pPr>
        <w:pStyle w:val="B1"/>
        <w:rPr>
          <w:lang w:val="en-US"/>
        </w:rPr>
      </w:pPr>
      <w:r>
        <w:rPr>
          <w:lang w:val="en-US"/>
        </w:rPr>
        <w:t>-</w:t>
      </w:r>
      <w:r>
        <w:rPr>
          <w:lang w:val="en-US"/>
        </w:rPr>
        <w:tab/>
      </w:r>
      <w:r w:rsidR="00BB312C">
        <w:rPr>
          <w:lang w:val="en-US"/>
        </w:rPr>
        <w:t>the AIML enablement server is aware of or can discover compute nodes available for performing AIML inference using available models;</w:t>
      </w:r>
    </w:p>
    <w:p w14:paraId="616F9298" w14:textId="77777777" w:rsidR="00BB312C" w:rsidRDefault="00BB312C" w:rsidP="00BB312C">
      <w:pPr>
        <w:jc w:val="center"/>
        <w:rPr>
          <w:lang w:val="en-US"/>
        </w:rPr>
      </w:pPr>
    </w:p>
    <w:p w14:paraId="1057C92F" w14:textId="77777777" w:rsidR="00BB312C" w:rsidRPr="00224477" w:rsidRDefault="00BB312C" w:rsidP="004148C7">
      <w:pPr>
        <w:pStyle w:val="TH"/>
        <w:rPr>
          <w:lang w:val="en-US"/>
        </w:rPr>
      </w:pPr>
      <w:r>
        <w:object w:dxaOrig="8300" w:dyaOrig="2940" w14:anchorId="4C76E9D8">
          <v:shape id="_x0000_i1053" type="#_x0000_t75" style="width:414.8pt;height:146.7pt" o:ole="">
            <v:imagedata r:id="rId65" o:title=""/>
          </v:shape>
          <o:OLEObject Type="Embed" ProgID="Visio.Drawing.15" ShapeID="_x0000_i1053" DrawAspect="Content" ObjectID="_1771662477" r:id="rId66"/>
        </w:object>
      </w:r>
    </w:p>
    <w:p w14:paraId="12CDBC23" w14:textId="4F05E6CB" w:rsidR="00BB312C" w:rsidRPr="00224477" w:rsidRDefault="00BB312C" w:rsidP="00BB312C">
      <w:pPr>
        <w:pStyle w:val="TF"/>
        <w:rPr>
          <w:lang w:val="en-US"/>
        </w:rPr>
      </w:pPr>
      <w:r w:rsidRPr="00224477">
        <w:rPr>
          <w:lang w:val="en-US"/>
        </w:rPr>
        <w:t>Figure 8.</w:t>
      </w:r>
      <w:r>
        <w:rPr>
          <w:lang w:val="en-US"/>
        </w:rPr>
        <w:t>19</w:t>
      </w:r>
      <w:r w:rsidRPr="00224477">
        <w:rPr>
          <w:lang w:val="en-US"/>
        </w:rPr>
        <w:t>.2-1: Support for Split AIML operation</w:t>
      </w:r>
    </w:p>
    <w:p w14:paraId="79B736B2" w14:textId="0D75C149" w:rsidR="00BB312C" w:rsidRDefault="00BB312C" w:rsidP="00BB312C">
      <w:pPr>
        <w:pStyle w:val="B1"/>
        <w:rPr>
          <w:lang w:val="en-US"/>
        </w:rPr>
      </w:pPr>
      <w:r>
        <w:rPr>
          <w:lang w:val="en-US"/>
        </w:rPr>
        <w:t>0.</w:t>
      </w:r>
      <w:r>
        <w:rPr>
          <w:lang w:val="en-US"/>
        </w:rPr>
        <w:tab/>
      </w:r>
      <w:r w:rsidRPr="0057574E">
        <w:rPr>
          <w:lang w:val="en-US"/>
        </w:rPr>
        <w:t>An AIML VAL client need</w:t>
      </w:r>
      <w:r>
        <w:rPr>
          <w:lang w:val="en-US"/>
        </w:rPr>
        <w:t>s support from the network for performing split AIML operation. The AIML VAL client provides split operation requirements to the AIML enablement client. The requirement may include information about inference stages (e.g., number, order, etc.), information about the trained AIML models (e.g., identifiers, versions, etc</w:t>
      </w:r>
      <w:r w:rsidR="0060261A">
        <w:rPr>
          <w:lang w:val="en-US"/>
        </w:rPr>
        <w:t>.</w:t>
      </w:r>
      <w:r>
        <w:rPr>
          <w:lang w:val="en-US"/>
        </w:rPr>
        <w:t xml:space="preserve">) to be used at each stage, information about the planned usage of the AIML split operation (e.g., predicted inputs frequency/size, requested output frequency/size, etc.). </w:t>
      </w:r>
    </w:p>
    <w:p w14:paraId="04BA3C69" w14:textId="297D1808" w:rsidR="00BB312C" w:rsidRPr="0057574E" w:rsidRDefault="00BB312C" w:rsidP="00BB312C">
      <w:pPr>
        <w:pStyle w:val="NO"/>
        <w:rPr>
          <w:lang w:val="en-US"/>
        </w:rPr>
      </w:pPr>
      <w:r>
        <w:rPr>
          <w:lang w:val="en-US"/>
        </w:rPr>
        <w:t>NOTE 1:</w:t>
      </w:r>
      <w:r w:rsidR="006F34DE">
        <w:rPr>
          <w:lang w:val="en-US"/>
        </w:rPr>
        <w:tab/>
      </w:r>
      <w:r>
        <w:rPr>
          <w:lang w:val="en-US"/>
        </w:rPr>
        <w:t>Split operation requirements may be further defined in the normative phase.</w:t>
      </w:r>
    </w:p>
    <w:p w14:paraId="77AC316D" w14:textId="302A9DA2" w:rsidR="00BB312C" w:rsidRPr="00224477" w:rsidRDefault="00BB312C" w:rsidP="00BB312C">
      <w:pPr>
        <w:pStyle w:val="B1"/>
        <w:rPr>
          <w:lang w:val="en-US"/>
        </w:rPr>
      </w:pPr>
      <w:r>
        <w:rPr>
          <w:lang w:val="en-US"/>
        </w:rPr>
        <w:lastRenderedPageBreak/>
        <w:t>1.</w:t>
      </w:r>
      <w:r>
        <w:rPr>
          <w:lang w:val="en-US"/>
        </w:rPr>
        <w:tab/>
      </w:r>
      <w:r w:rsidRPr="00224477">
        <w:rPr>
          <w:lang w:val="en-US"/>
        </w:rPr>
        <w:t xml:space="preserve">The AIML enablement client requests split AIML operation </w:t>
      </w:r>
      <w:r>
        <w:rPr>
          <w:lang w:val="en-US"/>
        </w:rPr>
        <w:t xml:space="preserve">discovery </w:t>
      </w:r>
      <w:r w:rsidRPr="00224477">
        <w:rPr>
          <w:lang w:val="en-US"/>
        </w:rPr>
        <w:t xml:space="preserve">to the AIML enablement server; the request may be based on a VAL client requirement(s). The split operation request may include </w:t>
      </w:r>
      <w:r>
        <w:rPr>
          <w:lang w:val="en-US"/>
        </w:rPr>
        <w:t>information in Table 8.19.3-1.</w:t>
      </w:r>
    </w:p>
    <w:p w14:paraId="23F12606" w14:textId="77777777" w:rsidR="00BB312C" w:rsidRPr="00224477" w:rsidRDefault="00BB312C" w:rsidP="00BB312C">
      <w:pPr>
        <w:pStyle w:val="B1"/>
        <w:ind w:hanging="28"/>
        <w:rPr>
          <w:lang w:val="en-US"/>
        </w:rPr>
      </w:pPr>
      <w:r w:rsidRPr="00224477">
        <w:rPr>
          <w:lang w:val="en-US"/>
        </w:rPr>
        <w:t xml:space="preserve">Upon receiving the request, the AIML enablement server validates if the requestor is authorized to request </w:t>
      </w:r>
      <w:r>
        <w:rPr>
          <w:lang w:val="en-US"/>
        </w:rPr>
        <w:t xml:space="preserve">discovery of </w:t>
      </w:r>
      <w:r w:rsidRPr="00224477">
        <w:rPr>
          <w:lang w:val="en-US"/>
        </w:rPr>
        <w:t xml:space="preserve">split AIML operation. If the requestor is authorized, the AIML enablement server may determine if an existing AIML split operation pipeline is available based on the request parameters. If an existing AIML split operation pipeline is available, the AIML enablement server may proceed to step 3. </w:t>
      </w:r>
    </w:p>
    <w:p w14:paraId="754C7EBB" w14:textId="77777777" w:rsidR="00BB312C" w:rsidRPr="00224477" w:rsidRDefault="00BB312C" w:rsidP="00BB312C">
      <w:pPr>
        <w:pStyle w:val="B1"/>
        <w:ind w:hanging="28"/>
        <w:rPr>
          <w:lang w:val="en-US"/>
        </w:rPr>
      </w:pPr>
      <w:r w:rsidRPr="00224477">
        <w:rPr>
          <w:lang w:val="en-US"/>
        </w:rPr>
        <w:t>If no AIML split operation pipeline satisfies the request parameters, the AIML enablement server:</w:t>
      </w:r>
    </w:p>
    <w:p w14:paraId="12A6C1E0" w14:textId="77777777" w:rsidR="00BB312C" w:rsidRPr="00224477" w:rsidRDefault="00BB312C" w:rsidP="00BB312C">
      <w:pPr>
        <w:pStyle w:val="B1"/>
        <w:ind w:left="824"/>
        <w:rPr>
          <w:lang w:val="en-US"/>
        </w:rPr>
      </w:pPr>
      <w:r>
        <w:rPr>
          <w:lang w:val="en-US"/>
        </w:rPr>
        <w:t>-</w:t>
      </w:r>
      <w:r>
        <w:rPr>
          <w:lang w:val="en-US"/>
        </w:rPr>
        <w:tab/>
      </w:r>
      <w:r w:rsidRPr="00224477">
        <w:rPr>
          <w:lang w:val="en-US"/>
        </w:rPr>
        <w:t>determines if an AIML split operation pipeline can be created. The determination for AIML split operation pipeline creation may be based on availability of ML inference models in a ML model repository/A-ADRF and may be based on determination of available inference nodes (e.g., VAL server(s), NWDAF(s), etc.) to execute such ML inference models.</w:t>
      </w:r>
    </w:p>
    <w:p w14:paraId="22685E42" w14:textId="5849BAED" w:rsidR="00BB312C" w:rsidRDefault="00BB312C" w:rsidP="00BB312C">
      <w:pPr>
        <w:pStyle w:val="NO"/>
        <w:rPr>
          <w:lang w:val="en-US"/>
        </w:rPr>
      </w:pPr>
      <w:r>
        <w:rPr>
          <w:lang w:val="en-US"/>
        </w:rPr>
        <w:t>NOTE 2:</w:t>
      </w:r>
      <w:r w:rsidR="006F34DE">
        <w:rPr>
          <w:lang w:val="en-US"/>
        </w:rPr>
        <w:tab/>
      </w:r>
      <w:r>
        <w:rPr>
          <w:lang w:val="en-US"/>
        </w:rPr>
        <w:t>the AIML enablement server may discover available inference nodes if it has that capability.</w:t>
      </w:r>
    </w:p>
    <w:p w14:paraId="18F4C014" w14:textId="51E445EB" w:rsidR="00BB312C" w:rsidRDefault="00BB312C" w:rsidP="00BB312C">
      <w:pPr>
        <w:pStyle w:val="NO"/>
        <w:rPr>
          <w:lang w:val="en-US"/>
        </w:rPr>
      </w:pPr>
      <w:r w:rsidRPr="00224477">
        <w:rPr>
          <w:lang w:val="en-US"/>
        </w:rPr>
        <w:t>NOTE</w:t>
      </w:r>
      <w:r>
        <w:rPr>
          <w:lang w:val="en-US"/>
        </w:rPr>
        <w:t xml:space="preserve"> 3</w:t>
      </w:r>
      <w:r w:rsidRPr="00224477">
        <w:rPr>
          <w:lang w:val="en-US"/>
        </w:rPr>
        <w:t>:</w:t>
      </w:r>
      <w:r w:rsidR="006F34DE">
        <w:rPr>
          <w:lang w:val="en-US"/>
        </w:rPr>
        <w:tab/>
      </w:r>
      <w:r>
        <w:rPr>
          <w:lang w:val="en-US"/>
        </w:rPr>
        <w:t>i</w:t>
      </w:r>
      <w:r w:rsidRPr="00224477">
        <w:rPr>
          <w:lang w:val="en-US"/>
        </w:rPr>
        <w:t xml:space="preserve">nference nodes </w:t>
      </w:r>
      <w:r>
        <w:rPr>
          <w:lang w:val="en-US"/>
        </w:rPr>
        <w:t xml:space="preserve">may </w:t>
      </w:r>
      <w:r w:rsidRPr="00224477">
        <w:rPr>
          <w:lang w:val="en-US"/>
        </w:rPr>
        <w:t>register with the AIML enablement server and indicate their capabilities for AIML split operation.</w:t>
      </w:r>
    </w:p>
    <w:p w14:paraId="0079784A" w14:textId="4472C0E3" w:rsidR="00BB312C" w:rsidRPr="00DA7E77" w:rsidRDefault="00BB312C" w:rsidP="00BB312C">
      <w:pPr>
        <w:pStyle w:val="EditorsNote"/>
      </w:pPr>
      <w:r w:rsidRPr="00DA7E77">
        <w:t>Editor</w:t>
      </w:r>
      <w:r w:rsidR="00C53156" w:rsidRPr="00C53156">
        <w:t>'</w:t>
      </w:r>
      <w:r w:rsidRPr="00DA7E77">
        <w:t>s Note: Whether and how the AIML enablement server determines if an AIML split operation pipeline can be created or not, is FFS.</w:t>
      </w:r>
    </w:p>
    <w:p w14:paraId="110285F8" w14:textId="6E3DD747" w:rsidR="00BB312C" w:rsidRPr="00224477" w:rsidRDefault="00BB312C" w:rsidP="00BB312C">
      <w:pPr>
        <w:pStyle w:val="B1"/>
        <w:ind w:left="852"/>
        <w:rPr>
          <w:lang w:val="en-US"/>
        </w:rPr>
      </w:pPr>
      <w:r>
        <w:t>-</w:t>
      </w:r>
      <w:r>
        <w:tab/>
      </w:r>
      <w:r w:rsidRPr="00DD19FB">
        <w:t>request</w:t>
      </w:r>
      <w:r>
        <w:rPr>
          <w:lang w:val="en-US"/>
        </w:rPr>
        <w:t xml:space="preserve"> or </w:t>
      </w:r>
      <w:r w:rsidRPr="00224477">
        <w:rPr>
          <w:lang w:val="en-US"/>
        </w:rPr>
        <w:t xml:space="preserve">notify the determined inference nodes of their enrolment in the AIML split operation pipeline instance; the </w:t>
      </w:r>
      <w:r>
        <w:rPr>
          <w:lang w:val="en-US"/>
        </w:rPr>
        <w:t xml:space="preserve">request or </w:t>
      </w:r>
      <w:r w:rsidRPr="00224477">
        <w:rPr>
          <w:lang w:val="en-US"/>
        </w:rPr>
        <w:t>notification may include configuration information</w:t>
      </w:r>
      <w:r>
        <w:rPr>
          <w:lang w:val="en-US"/>
        </w:rPr>
        <w:t>.</w:t>
      </w:r>
    </w:p>
    <w:p w14:paraId="28DA23C8" w14:textId="5578BEB2" w:rsidR="00BB312C" w:rsidRPr="00224477" w:rsidRDefault="00BB312C" w:rsidP="00BB312C">
      <w:pPr>
        <w:pStyle w:val="B1"/>
        <w:ind w:left="852"/>
        <w:rPr>
          <w:lang w:val="en-US"/>
        </w:rPr>
      </w:pPr>
      <w:r>
        <w:rPr>
          <w:lang w:val="en-US"/>
        </w:rPr>
        <w:t>-</w:t>
      </w:r>
      <w:r>
        <w:rPr>
          <w:lang w:val="en-US"/>
        </w:rPr>
        <w:tab/>
      </w:r>
      <w:r w:rsidRPr="00224477">
        <w:rPr>
          <w:lang w:val="en-US"/>
        </w:rPr>
        <w:t xml:space="preserve">create a AIML split operation profile if needed. The AIML split operation profile may contain information about the AIML split operation pipeline </w:t>
      </w:r>
      <w:r>
        <w:rPr>
          <w:lang w:val="en-US"/>
        </w:rPr>
        <w:t xml:space="preserve">nodes, </w:t>
      </w:r>
      <w:r w:rsidRPr="00224477">
        <w:rPr>
          <w:lang w:val="en-US"/>
        </w:rPr>
        <w:t>configuration</w:t>
      </w:r>
      <w:r>
        <w:rPr>
          <w:lang w:val="en-US"/>
        </w:rPr>
        <w:t xml:space="preserve"> and expected usage</w:t>
      </w:r>
      <w:r w:rsidRPr="00224477">
        <w:rPr>
          <w:lang w:val="en-US"/>
        </w:rPr>
        <w:t>.</w:t>
      </w:r>
    </w:p>
    <w:p w14:paraId="539B7B55" w14:textId="435F9AF1" w:rsidR="00BB312C" w:rsidRDefault="00BB312C" w:rsidP="00BB312C">
      <w:pPr>
        <w:pStyle w:val="B1"/>
        <w:rPr>
          <w:lang w:val="en-US"/>
        </w:rPr>
      </w:pPr>
      <w:r>
        <w:rPr>
          <w:lang w:val="en-US"/>
        </w:rPr>
        <w:t>2.</w:t>
      </w:r>
      <w:r>
        <w:rPr>
          <w:lang w:val="en-US"/>
        </w:rPr>
        <w:tab/>
      </w:r>
      <w:r w:rsidRPr="00DD19FB">
        <w:t>The</w:t>
      </w:r>
      <w:r w:rsidRPr="00224477">
        <w:rPr>
          <w:lang w:val="en-US"/>
        </w:rPr>
        <w:t xml:space="preserve"> AIML enablement server sends a split operation response to the AIML enablement client. If the AIML enablement server has determined an AIML split operation profile (e.g., existing, or newly formed), the response includes the AIML split operation profile. Otherwise, the response may include a failure and reason for failure.</w:t>
      </w:r>
    </w:p>
    <w:p w14:paraId="0ED75741" w14:textId="77777777" w:rsidR="00BB312C" w:rsidRDefault="00BB312C" w:rsidP="00BB312C">
      <w:pPr>
        <w:pStyle w:val="B1"/>
        <w:rPr>
          <w:lang w:val="en-US"/>
        </w:rPr>
      </w:pPr>
      <w:r>
        <w:t>3.</w:t>
      </w:r>
      <w:r>
        <w:tab/>
      </w:r>
      <w:r w:rsidRPr="00DD19FB">
        <w:t>Upon</w:t>
      </w:r>
      <w:r w:rsidRPr="00DD19FB">
        <w:rPr>
          <w:lang w:val="en-US"/>
        </w:rPr>
        <w:t xml:space="preserve"> </w:t>
      </w:r>
      <w:r w:rsidRPr="00DD19FB">
        <w:t>receiving</w:t>
      </w:r>
      <w:r w:rsidRPr="00DD19FB">
        <w:rPr>
          <w:lang w:val="en-US"/>
        </w:rPr>
        <w:t xml:space="preserve"> a response including an AIML split operation profile, the AIML enablement client may </w:t>
      </w:r>
      <w:r>
        <w:rPr>
          <w:lang w:val="en-US"/>
        </w:rPr>
        <w:t xml:space="preserve">store the AIML split operation profile and </w:t>
      </w:r>
      <w:r w:rsidRPr="00DD19FB">
        <w:rPr>
          <w:lang w:val="en-US"/>
        </w:rPr>
        <w:t xml:space="preserve">provide </w:t>
      </w:r>
      <w:r>
        <w:rPr>
          <w:lang w:val="en-US"/>
        </w:rPr>
        <w:t xml:space="preserve">the discovered split operation </w:t>
      </w:r>
      <w:r w:rsidRPr="00DD19FB">
        <w:rPr>
          <w:lang w:val="en-US"/>
        </w:rPr>
        <w:t>information (e.g., endpoint</w:t>
      </w:r>
      <w:r>
        <w:rPr>
          <w:lang w:val="en-US"/>
        </w:rPr>
        <w:t>s</w:t>
      </w:r>
      <w:r w:rsidRPr="00DD19FB">
        <w:rPr>
          <w:lang w:val="en-US"/>
        </w:rPr>
        <w:t xml:space="preserve">) </w:t>
      </w:r>
      <w:r>
        <w:rPr>
          <w:lang w:val="en-US"/>
        </w:rPr>
        <w:t>to the VAL client.</w:t>
      </w:r>
    </w:p>
    <w:p w14:paraId="763B1740" w14:textId="77777777" w:rsidR="00BB312C" w:rsidRDefault="00BB312C" w:rsidP="00BB312C">
      <w:pPr>
        <w:pStyle w:val="B1"/>
        <w:rPr>
          <w:lang w:val="en-US"/>
        </w:rPr>
      </w:pPr>
      <w:r>
        <w:rPr>
          <w:lang w:val="en-US"/>
        </w:rPr>
        <w:t>4.</w:t>
      </w:r>
      <w:r>
        <w:rPr>
          <w:lang w:val="en-US"/>
        </w:rPr>
        <w:tab/>
      </w:r>
      <w:r w:rsidRPr="00DD19FB">
        <w:rPr>
          <w:lang w:val="en-US"/>
        </w:rPr>
        <w:t xml:space="preserve">The VAL client may use the provided information to </w:t>
      </w:r>
      <w:r>
        <w:rPr>
          <w:lang w:val="en-US"/>
        </w:rPr>
        <w:t xml:space="preserve">access the AIML split operation pipeline. </w:t>
      </w:r>
    </w:p>
    <w:p w14:paraId="53F7ECC2" w14:textId="088A4401" w:rsidR="00BB312C" w:rsidRDefault="00BB312C" w:rsidP="00BB312C">
      <w:pPr>
        <w:pStyle w:val="B1"/>
        <w:ind w:firstLine="0"/>
        <w:rPr>
          <w:lang w:val="en-US"/>
        </w:rPr>
      </w:pPr>
      <w:r>
        <w:rPr>
          <w:lang w:val="en-US"/>
        </w:rPr>
        <w:t xml:space="preserve">If the VAL client is a data provider </w:t>
      </w:r>
      <w:r w:rsidRPr="00DD19FB">
        <w:rPr>
          <w:lang w:val="en-US"/>
        </w:rPr>
        <w:t>to the pipeline (e.g., if the VAL client participates in the pipeline)</w:t>
      </w:r>
      <w:r>
        <w:rPr>
          <w:lang w:val="en-US"/>
        </w:rPr>
        <w:t xml:space="preserve">, the VAL client may use the split operation discovery information to send data towards the AIML split operation pipeline head node. </w:t>
      </w:r>
    </w:p>
    <w:p w14:paraId="6942A7B7" w14:textId="77777777" w:rsidR="00BB312C" w:rsidRPr="00DD19FB" w:rsidRDefault="00BB312C" w:rsidP="00BB312C">
      <w:pPr>
        <w:pStyle w:val="B1"/>
        <w:ind w:firstLine="0"/>
        <w:rPr>
          <w:lang w:val="en-US"/>
        </w:rPr>
      </w:pPr>
      <w:r>
        <w:rPr>
          <w:lang w:val="en-US"/>
        </w:rPr>
        <w:t xml:space="preserve">If the VAL client is a data consumer of the </w:t>
      </w:r>
      <w:r w:rsidRPr="00DD19FB">
        <w:rPr>
          <w:lang w:val="en-US"/>
        </w:rPr>
        <w:t>AIML split operation inference results from the pipeline (e.g., if the VAL client is a consumer of the pipeline final inference)</w:t>
      </w:r>
      <w:r>
        <w:rPr>
          <w:lang w:val="en-US"/>
        </w:rPr>
        <w:t>, the VAL client may use the split operation discovery information to request results or subscribe to results from the pipeline tail node</w:t>
      </w:r>
      <w:r w:rsidRPr="00DD19FB">
        <w:rPr>
          <w:lang w:val="en-US"/>
        </w:rPr>
        <w:t xml:space="preserve">. </w:t>
      </w:r>
    </w:p>
    <w:p w14:paraId="3D28FE22" w14:textId="521294D2" w:rsidR="00BB312C" w:rsidRPr="00224477" w:rsidRDefault="00BB312C" w:rsidP="00BB312C">
      <w:pPr>
        <w:pStyle w:val="Heading3"/>
        <w:rPr>
          <w:lang w:val="en-US"/>
        </w:rPr>
      </w:pPr>
      <w:bookmarkStart w:id="251" w:name="_Toc161046083"/>
      <w:r w:rsidRPr="00224477">
        <w:rPr>
          <w:lang w:val="en-US"/>
        </w:rPr>
        <w:t>8.</w:t>
      </w:r>
      <w:r>
        <w:rPr>
          <w:lang w:val="en-US"/>
        </w:rPr>
        <w:t>19</w:t>
      </w:r>
      <w:r w:rsidRPr="00224477">
        <w:rPr>
          <w:lang w:val="en-US"/>
        </w:rPr>
        <w:t>.3</w:t>
      </w:r>
      <w:r w:rsidRPr="00224477">
        <w:rPr>
          <w:lang w:val="en-US"/>
        </w:rPr>
        <w:tab/>
        <w:t>Architecture</w:t>
      </w:r>
      <w:r w:rsidRPr="00224477">
        <w:rPr>
          <w:lang w:val="en-US" w:eastAsia="zh-CN"/>
        </w:rPr>
        <w:t xml:space="preserve"> Impacts</w:t>
      </w:r>
      <w:bookmarkEnd w:id="251"/>
      <w:r>
        <w:rPr>
          <w:lang w:val="en-US" w:eastAsia="zh-CN"/>
        </w:rPr>
        <w:t xml:space="preserve"> </w:t>
      </w:r>
    </w:p>
    <w:p w14:paraId="68AA3258" w14:textId="77777777" w:rsidR="00BB312C" w:rsidRPr="00DA7E77" w:rsidRDefault="00BB312C" w:rsidP="00BB312C">
      <w:pPr>
        <w:pStyle w:val="EditorsNote"/>
      </w:pPr>
      <w:r w:rsidRPr="00DA7E77">
        <w:t>Editor's note:</w:t>
      </w:r>
      <w:r w:rsidRPr="00DA7E77">
        <w:tab/>
        <w:t>Architecture impacts of the solution and possible new SA6 capabilities and interfaces are FFS.</w:t>
      </w:r>
    </w:p>
    <w:p w14:paraId="645A4B8F" w14:textId="5A29CD66" w:rsidR="00BB312C" w:rsidRPr="00224477" w:rsidRDefault="00BB312C" w:rsidP="00BB312C">
      <w:pPr>
        <w:pStyle w:val="Heading3"/>
        <w:rPr>
          <w:lang w:val="en-US"/>
        </w:rPr>
      </w:pPr>
      <w:bookmarkStart w:id="252" w:name="_Toc161046084"/>
      <w:r w:rsidRPr="00224477">
        <w:rPr>
          <w:lang w:val="en-US"/>
        </w:rPr>
        <w:t>8.</w:t>
      </w:r>
      <w:r>
        <w:rPr>
          <w:lang w:val="en-US" w:eastAsia="zh-CN"/>
        </w:rPr>
        <w:t>19</w:t>
      </w:r>
      <w:r w:rsidRPr="00224477">
        <w:rPr>
          <w:lang w:val="en-US"/>
        </w:rPr>
        <w:t>.</w:t>
      </w:r>
      <w:r w:rsidR="0060261A">
        <w:rPr>
          <w:lang w:val="en-US"/>
        </w:rPr>
        <w:t>4</w:t>
      </w:r>
      <w:r w:rsidRPr="00224477">
        <w:rPr>
          <w:lang w:val="en-US"/>
        </w:rPr>
        <w:tab/>
      </w:r>
      <w:r w:rsidRPr="00224477">
        <w:rPr>
          <w:lang w:val="en-US" w:eastAsia="zh-CN"/>
        </w:rPr>
        <w:t>Corresponding APIs</w:t>
      </w:r>
      <w:bookmarkEnd w:id="252"/>
    </w:p>
    <w:p w14:paraId="78892CBD" w14:textId="18776DC1" w:rsidR="00BB312C" w:rsidRPr="006F3B02" w:rsidRDefault="00BB312C" w:rsidP="00DA7E77">
      <w:r w:rsidRPr="006F3B02">
        <w:t xml:space="preserve">Table </w:t>
      </w:r>
      <w:r>
        <w:t>8</w:t>
      </w:r>
      <w:r w:rsidRPr="006F3B02">
        <w:t>.</w:t>
      </w:r>
      <w:r>
        <w:t>19</w:t>
      </w:r>
      <w:r w:rsidRPr="006F3B02">
        <w:t>.</w:t>
      </w:r>
      <w:r w:rsidR="0060261A">
        <w:t>4</w:t>
      </w:r>
      <w:r w:rsidRPr="006F3B02">
        <w:t xml:space="preserve">-1 </w:t>
      </w:r>
      <w:r>
        <w:t>shows</w:t>
      </w:r>
      <w:r w:rsidRPr="006F3B02">
        <w:t xml:space="preserve"> </w:t>
      </w:r>
      <w:r>
        <w:t xml:space="preserve">the request sent by a AIML enablement client to the AIML enablement server for split operation discovery request. </w:t>
      </w:r>
    </w:p>
    <w:p w14:paraId="41864712" w14:textId="0C664EBC" w:rsidR="00BB312C" w:rsidRPr="00836241" w:rsidRDefault="00BB312C" w:rsidP="00BB312C">
      <w:pPr>
        <w:pStyle w:val="TH"/>
      </w:pPr>
      <w:r w:rsidRPr="00836241">
        <w:lastRenderedPageBreak/>
        <w:t>Table </w:t>
      </w:r>
      <w:r>
        <w:t>8</w:t>
      </w:r>
      <w:r w:rsidRPr="00836241">
        <w:t>.</w:t>
      </w:r>
      <w:r>
        <w:t>19</w:t>
      </w:r>
      <w:r w:rsidRPr="00836241">
        <w:t>.</w:t>
      </w:r>
      <w:r w:rsidR="0060261A">
        <w:t>4</w:t>
      </w:r>
      <w:r w:rsidRPr="00836241">
        <w:rPr>
          <w:lang w:eastAsia="zh-CN"/>
        </w:rPr>
        <w:t>-1</w:t>
      </w:r>
      <w:r w:rsidRPr="00836241">
        <w:t xml:space="preserve">: </w:t>
      </w:r>
      <w:r>
        <w:t>Split operation discovery request</w:t>
      </w:r>
    </w:p>
    <w:tbl>
      <w:tblPr>
        <w:tblW w:w="8640" w:type="dxa"/>
        <w:jc w:val="center"/>
        <w:tblLayout w:type="fixed"/>
        <w:tblLook w:val="0000" w:firstRow="0" w:lastRow="0" w:firstColumn="0" w:lastColumn="0" w:noHBand="0" w:noVBand="0"/>
      </w:tblPr>
      <w:tblGrid>
        <w:gridCol w:w="3011"/>
        <w:gridCol w:w="1034"/>
        <w:gridCol w:w="4595"/>
      </w:tblGrid>
      <w:tr w:rsidR="00BB312C" w:rsidRPr="00836241" w14:paraId="7CCA6DF3"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5761537B" w14:textId="77777777" w:rsidR="00BB312C" w:rsidRPr="00836241" w:rsidRDefault="00BB312C" w:rsidP="004D3348">
            <w:pPr>
              <w:pStyle w:val="TAH"/>
            </w:pPr>
            <w:r w:rsidRPr="00836241">
              <w:t>Information element</w:t>
            </w:r>
          </w:p>
        </w:tc>
        <w:tc>
          <w:tcPr>
            <w:tcW w:w="1034" w:type="dxa"/>
            <w:tcBorders>
              <w:top w:val="single" w:sz="4" w:space="0" w:color="000000"/>
              <w:left w:val="single" w:sz="4" w:space="0" w:color="000000"/>
              <w:bottom w:val="single" w:sz="4" w:space="0" w:color="000000"/>
            </w:tcBorders>
            <w:shd w:val="clear" w:color="auto" w:fill="auto"/>
          </w:tcPr>
          <w:p w14:paraId="4BCC7CA2" w14:textId="77777777" w:rsidR="00BB312C" w:rsidRPr="00836241" w:rsidRDefault="00BB312C" w:rsidP="004D334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ED642B7" w14:textId="77777777" w:rsidR="00BB312C" w:rsidRPr="00836241" w:rsidRDefault="00BB312C" w:rsidP="004D3348">
            <w:pPr>
              <w:pStyle w:val="TAH"/>
            </w:pPr>
            <w:r w:rsidRPr="00836241">
              <w:t>Description</w:t>
            </w:r>
          </w:p>
        </w:tc>
      </w:tr>
      <w:tr w:rsidR="00BB312C" w:rsidRPr="00836241" w14:paraId="777D711F"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CE8ECB3" w14:textId="77777777" w:rsidR="00BB312C" w:rsidRPr="00836241" w:rsidRDefault="00BB312C" w:rsidP="004D3348">
            <w:pPr>
              <w:pStyle w:val="TAL"/>
            </w:pPr>
            <w:r>
              <w:rPr>
                <w:lang w:eastAsia="zh-CN"/>
              </w:rPr>
              <w:t>Requestor identifier</w:t>
            </w:r>
          </w:p>
        </w:tc>
        <w:tc>
          <w:tcPr>
            <w:tcW w:w="1034" w:type="dxa"/>
            <w:tcBorders>
              <w:top w:val="single" w:sz="4" w:space="0" w:color="000000"/>
              <w:left w:val="single" w:sz="4" w:space="0" w:color="000000"/>
              <w:bottom w:val="single" w:sz="4" w:space="0" w:color="000000"/>
            </w:tcBorders>
            <w:shd w:val="clear" w:color="auto" w:fill="auto"/>
          </w:tcPr>
          <w:p w14:paraId="0ECD7EC0"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8438A1" w14:textId="77777777" w:rsidR="00BB312C" w:rsidRPr="00836241" w:rsidRDefault="00BB312C" w:rsidP="004D3348">
            <w:pPr>
              <w:pStyle w:val="TAL"/>
            </w:pPr>
            <w:r w:rsidRPr="00836241">
              <w:rPr>
                <w:lang w:eastAsia="zh-CN"/>
              </w:rPr>
              <w:t xml:space="preserve">The </w:t>
            </w:r>
            <w:r>
              <w:rPr>
                <w:lang w:eastAsia="zh-CN"/>
              </w:rPr>
              <w:t xml:space="preserve">identity of the requestor </w:t>
            </w:r>
            <w:r w:rsidRPr="00224477">
              <w:rPr>
                <w:lang w:val="en-US"/>
              </w:rPr>
              <w:t>(e.g., VAL client ID, AIML client ID, UE identifier)</w:t>
            </w:r>
          </w:p>
        </w:tc>
      </w:tr>
      <w:tr w:rsidR="00BB312C" w:rsidRPr="00836241" w14:paraId="075D203C"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22699D30" w14:textId="77777777" w:rsidR="00BB312C" w:rsidRPr="00836241" w:rsidRDefault="00BB312C" w:rsidP="004D3348">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shd w:val="clear" w:color="auto" w:fill="auto"/>
          </w:tcPr>
          <w:p w14:paraId="48BFF5B5" w14:textId="77777777" w:rsidR="00BB312C" w:rsidRPr="00836241" w:rsidRDefault="00BB312C" w:rsidP="004D334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0741EE3C" w14:textId="77777777" w:rsidR="00BB312C" w:rsidRPr="00836241" w:rsidRDefault="00BB312C" w:rsidP="004D3348">
            <w:pPr>
              <w:pStyle w:val="TAL"/>
              <w:rPr>
                <w:lang w:eastAsia="zh-CN"/>
              </w:rPr>
            </w:pPr>
            <w:r>
              <w:rPr>
                <w:lang w:eastAsia="zh-CN"/>
              </w:rPr>
              <w:t>The security credentials of the requestor.</w:t>
            </w:r>
          </w:p>
        </w:tc>
      </w:tr>
      <w:tr w:rsidR="00BB312C" w:rsidRPr="00836241" w14:paraId="4ADF7429"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AAA4643" w14:textId="77777777" w:rsidR="00BB312C" w:rsidRDefault="00BB312C" w:rsidP="004D3348">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shd w:val="clear" w:color="auto" w:fill="auto"/>
          </w:tcPr>
          <w:p w14:paraId="11562F1E"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25A3CE9" w14:textId="77777777" w:rsidR="00BB312C" w:rsidRDefault="00BB312C" w:rsidP="004D3348">
            <w:pPr>
              <w:pStyle w:val="TAL"/>
              <w:rPr>
                <w:rFonts w:eastAsia="Malgun Gothic"/>
                <w:lang w:val="en-US"/>
              </w:rPr>
            </w:pPr>
            <w:r>
              <w:rPr>
                <w:rFonts w:eastAsia="Malgun Gothic"/>
                <w:lang w:val="en-US"/>
              </w:rPr>
              <w:t>Split operation requirements</w:t>
            </w:r>
          </w:p>
        </w:tc>
      </w:tr>
      <w:tr w:rsidR="00BB312C" w:rsidRPr="00836241" w14:paraId="58000652"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7978279A" w14:textId="77777777" w:rsidR="00BB312C" w:rsidRDefault="00BB312C" w:rsidP="004D3348">
            <w:pPr>
              <w:pStyle w:val="TAL"/>
              <w:rPr>
                <w:lang w:val="en-US"/>
              </w:rPr>
            </w:pPr>
            <w:r>
              <w:rPr>
                <w:lang w:val="en-US"/>
              </w:rPr>
              <w:t>&gt; pipeline stage information</w:t>
            </w:r>
          </w:p>
        </w:tc>
        <w:tc>
          <w:tcPr>
            <w:tcW w:w="1034" w:type="dxa"/>
            <w:tcBorders>
              <w:top w:val="single" w:sz="4" w:space="0" w:color="000000"/>
              <w:left w:val="single" w:sz="4" w:space="0" w:color="000000"/>
              <w:bottom w:val="single" w:sz="4" w:space="0" w:color="000000"/>
            </w:tcBorders>
            <w:shd w:val="clear" w:color="auto" w:fill="auto"/>
          </w:tcPr>
          <w:p w14:paraId="11942F91"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7CF18173" w14:textId="77777777" w:rsidR="00BB312C" w:rsidRDefault="00BB312C" w:rsidP="004D3348">
            <w:pPr>
              <w:pStyle w:val="TAL"/>
              <w:rPr>
                <w:rFonts w:eastAsia="Malgun Gothic"/>
                <w:lang w:val="en-US"/>
              </w:rPr>
            </w:pPr>
            <w:r>
              <w:rPr>
                <w:rFonts w:eastAsia="Malgun Gothic"/>
                <w:lang w:val="en-US"/>
              </w:rPr>
              <w:t xml:space="preserve">Information about the pipeline stages </w:t>
            </w:r>
            <w:r>
              <w:rPr>
                <w:lang w:val="en-US"/>
              </w:rPr>
              <w:t>(e.g., number, order, etc.)</w:t>
            </w:r>
          </w:p>
        </w:tc>
      </w:tr>
      <w:tr w:rsidR="00BB312C" w:rsidRPr="00836241" w14:paraId="3B7CD624"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13FF6736" w14:textId="77777777" w:rsidR="00BB312C" w:rsidRDefault="00BB312C" w:rsidP="004D3348">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shd w:val="clear" w:color="auto" w:fill="auto"/>
          </w:tcPr>
          <w:p w14:paraId="482739EA" w14:textId="77777777" w:rsidR="00BB312C" w:rsidRDefault="00BB312C" w:rsidP="004D334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23E5A1CC" w14:textId="77777777" w:rsidR="00BB312C" w:rsidRDefault="00BB312C" w:rsidP="004D3348">
            <w:pPr>
              <w:pStyle w:val="TAL"/>
              <w:rPr>
                <w:rFonts w:eastAsia="Malgun Gothic"/>
                <w:lang w:val="en-US"/>
              </w:rPr>
            </w:pPr>
            <w:r>
              <w:rPr>
                <w:rFonts w:eastAsia="Malgun Gothic"/>
                <w:lang w:val="en-US"/>
              </w:rPr>
              <w:t xml:space="preserve">Information about the AIML models to be used in each stage </w:t>
            </w:r>
            <w:r>
              <w:rPr>
                <w:lang w:val="en-US"/>
              </w:rPr>
              <w:t>(e.g., identifiers, versions, etc.)</w:t>
            </w:r>
          </w:p>
        </w:tc>
      </w:tr>
      <w:tr w:rsidR="00BB312C" w:rsidRPr="00836241" w14:paraId="53351877" w14:textId="77777777" w:rsidTr="004D3348">
        <w:trPr>
          <w:jc w:val="center"/>
        </w:trPr>
        <w:tc>
          <w:tcPr>
            <w:tcW w:w="3011" w:type="dxa"/>
            <w:tcBorders>
              <w:top w:val="single" w:sz="4" w:space="0" w:color="000000"/>
              <w:left w:val="single" w:sz="4" w:space="0" w:color="000000"/>
              <w:bottom w:val="single" w:sz="4" w:space="0" w:color="000000"/>
            </w:tcBorders>
            <w:shd w:val="clear" w:color="auto" w:fill="auto"/>
          </w:tcPr>
          <w:p w14:paraId="3F300469" w14:textId="77777777" w:rsidR="00BB312C" w:rsidRDefault="00BB312C" w:rsidP="004D3348">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shd w:val="clear" w:color="auto" w:fill="auto"/>
          </w:tcPr>
          <w:p w14:paraId="3026081D" w14:textId="77777777" w:rsidR="00BB312C" w:rsidRDefault="00BB312C" w:rsidP="004D334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shd w:val="clear" w:color="auto" w:fill="auto"/>
          </w:tcPr>
          <w:p w14:paraId="3E11FD74" w14:textId="77777777" w:rsidR="00BB312C" w:rsidRDefault="00BB312C" w:rsidP="004D3348">
            <w:pPr>
              <w:pStyle w:val="TAL"/>
              <w:rPr>
                <w:rFonts w:eastAsia="Malgun Gothic"/>
                <w:lang w:val="en-US"/>
              </w:rPr>
            </w:pPr>
            <w:r>
              <w:rPr>
                <w:lang w:val="en-US"/>
              </w:rPr>
              <w:t>Information about the planned usage of the AIML split operation pipeline (e.g., inputs frequency/size, output frequency/size, etc.)</w:t>
            </w:r>
          </w:p>
        </w:tc>
      </w:tr>
    </w:tbl>
    <w:p w14:paraId="36F87874" w14:textId="77777777" w:rsidR="00BB312C" w:rsidRDefault="00BB312C" w:rsidP="00C53156">
      <w:pPr>
        <w:rPr>
          <w:lang w:eastAsia="zh-CN"/>
        </w:rPr>
      </w:pPr>
    </w:p>
    <w:p w14:paraId="7531D134" w14:textId="2CE9C89C" w:rsidR="00BB312C" w:rsidRPr="006F3B02" w:rsidRDefault="00BB312C" w:rsidP="00DA7E77">
      <w:r w:rsidRPr="006F3B02">
        <w:t xml:space="preserve">Table </w:t>
      </w:r>
      <w:r w:rsidRPr="00BB312C">
        <w:rPr>
          <w:bCs/>
        </w:rPr>
        <w:t>8.19</w:t>
      </w:r>
      <w:r>
        <w:rPr>
          <w:b/>
        </w:rPr>
        <w:t>.</w:t>
      </w:r>
      <w:r w:rsidR="0060261A">
        <w:t>4</w:t>
      </w:r>
      <w:r w:rsidRPr="006F3B02">
        <w:t>-</w:t>
      </w:r>
      <w:r>
        <w:t>2</w:t>
      </w:r>
      <w:r w:rsidRPr="006F3B02">
        <w:t xml:space="preserve"> </w:t>
      </w:r>
      <w:r>
        <w:t>shows</w:t>
      </w:r>
      <w:r w:rsidRPr="006F3B02">
        <w:t xml:space="preserve"> </w:t>
      </w:r>
      <w:r>
        <w:t>the response sent by sent by the AIML enablement server to the AIML enablement client for split operation discovery response.</w:t>
      </w:r>
    </w:p>
    <w:p w14:paraId="1333BAA5" w14:textId="009B8262" w:rsidR="00BB312C" w:rsidRPr="00836241" w:rsidRDefault="00BB312C" w:rsidP="00BB312C">
      <w:pPr>
        <w:pStyle w:val="TH"/>
      </w:pPr>
      <w:r w:rsidRPr="00836241">
        <w:t>Table </w:t>
      </w:r>
      <w:r>
        <w:t>8.19</w:t>
      </w:r>
      <w:r w:rsidRPr="00836241">
        <w:t>.</w:t>
      </w:r>
      <w:r w:rsidR="0060261A">
        <w:t>4</w:t>
      </w:r>
      <w:r w:rsidRPr="00836241">
        <w:rPr>
          <w:lang w:eastAsia="zh-CN"/>
        </w:rPr>
        <w:t>-</w:t>
      </w:r>
      <w:r>
        <w:rPr>
          <w:lang w:eastAsia="zh-CN"/>
        </w:rPr>
        <w:t>2</w:t>
      </w:r>
      <w:r w:rsidRPr="00836241">
        <w:t xml:space="preserve">: </w:t>
      </w:r>
      <w:r>
        <w:t>Split operation discovery response</w:t>
      </w:r>
    </w:p>
    <w:tbl>
      <w:tblPr>
        <w:tblW w:w="8640" w:type="dxa"/>
        <w:jc w:val="center"/>
        <w:tblLayout w:type="fixed"/>
        <w:tblLook w:val="0000" w:firstRow="0" w:lastRow="0" w:firstColumn="0" w:lastColumn="0" w:noHBand="0" w:noVBand="0"/>
      </w:tblPr>
      <w:tblGrid>
        <w:gridCol w:w="2880"/>
        <w:gridCol w:w="1440"/>
        <w:gridCol w:w="4320"/>
      </w:tblGrid>
      <w:tr w:rsidR="00BB312C" w:rsidRPr="00836241" w14:paraId="50482D0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28BFE12" w14:textId="77777777" w:rsidR="00BB312C" w:rsidRPr="00836241" w:rsidRDefault="00BB312C" w:rsidP="004D3348">
            <w:pPr>
              <w:pStyle w:val="TAH"/>
            </w:pPr>
            <w:r w:rsidRPr="00836241">
              <w:t>Information element</w:t>
            </w:r>
          </w:p>
        </w:tc>
        <w:tc>
          <w:tcPr>
            <w:tcW w:w="1440" w:type="dxa"/>
            <w:tcBorders>
              <w:top w:val="single" w:sz="4" w:space="0" w:color="000000"/>
              <w:left w:val="single" w:sz="4" w:space="0" w:color="000000"/>
              <w:bottom w:val="single" w:sz="4" w:space="0" w:color="000000"/>
            </w:tcBorders>
            <w:shd w:val="clear" w:color="auto" w:fill="auto"/>
          </w:tcPr>
          <w:p w14:paraId="0F9EBFE0" w14:textId="77777777" w:rsidR="00BB312C" w:rsidRPr="00836241" w:rsidRDefault="00BB312C" w:rsidP="004D3348">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3A4DA" w14:textId="77777777" w:rsidR="00BB312C" w:rsidRPr="00836241" w:rsidRDefault="00BB312C" w:rsidP="004D3348">
            <w:pPr>
              <w:pStyle w:val="TAH"/>
            </w:pPr>
            <w:r w:rsidRPr="00836241">
              <w:t>Description</w:t>
            </w:r>
          </w:p>
        </w:tc>
      </w:tr>
      <w:tr w:rsidR="00BB312C" w:rsidRPr="00836241" w14:paraId="14A3FDA5"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BF4BD68" w14:textId="77777777" w:rsidR="00BB312C" w:rsidRPr="00836241" w:rsidRDefault="00BB312C" w:rsidP="004D3348">
            <w:pPr>
              <w:pStyle w:val="TAL"/>
            </w:pPr>
            <w:r>
              <w:t>Status</w:t>
            </w:r>
          </w:p>
        </w:tc>
        <w:tc>
          <w:tcPr>
            <w:tcW w:w="1440" w:type="dxa"/>
            <w:tcBorders>
              <w:top w:val="single" w:sz="4" w:space="0" w:color="000000"/>
              <w:left w:val="single" w:sz="4" w:space="0" w:color="000000"/>
              <w:bottom w:val="single" w:sz="4" w:space="0" w:color="000000"/>
            </w:tcBorders>
            <w:shd w:val="clear" w:color="auto" w:fill="auto"/>
          </w:tcPr>
          <w:p w14:paraId="77134ABF" w14:textId="77777777" w:rsidR="00BB312C" w:rsidRPr="00836241"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2766EA" w14:textId="77777777" w:rsidR="00BB312C" w:rsidRPr="00836241" w:rsidRDefault="00BB312C" w:rsidP="004D3348">
            <w:pPr>
              <w:pStyle w:val="TAL"/>
            </w:pPr>
            <w:r>
              <w:t>The status for the request (e.g., success or fail), including failure reason if needed.</w:t>
            </w:r>
          </w:p>
        </w:tc>
      </w:tr>
      <w:tr w:rsidR="00BB312C" w:rsidRPr="00836241" w14:paraId="7B2A7E57"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72466639" w14:textId="77777777" w:rsidR="00BB312C" w:rsidRDefault="00BB312C" w:rsidP="004D3348">
            <w:pPr>
              <w:pStyle w:val="TAL"/>
            </w:pPr>
            <w:r w:rsidRPr="00224477">
              <w:rPr>
                <w:lang w:val="en-US"/>
              </w:rPr>
              <w:t>AIML split operation profile</w:t>
            </w:r>
          </w:p>
        </w:tc>
        <w:tc>
          <w:tcPr>
            <w:tcW w:w="1440" w:type="dxa"/>
            <w:tcBorders>
              <w:top w:val="single" w:sz="4" w:space="0" w:color="000000"/>
              <w:left w:val="single" w:sz="4" w:space="0" w:color="000000"/>
              <w:bottom w:val="single" w:sz="4" w:space="0" w:color="000000"/>
            </w:tcBorders>
            <w:shd w:val="clear" w:color="auto" w:fill="auto"/>
          </w:tcPr>
          <w:p w14:paraId="11CC9D42"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B9ACE3" w14:textId="77777777" w:rsidR="00BB312C" w:rsidRDefault="00BB312C" w:rsidP="004D3348">
            <w:pPr>
              <w:pStyle w:val="TAL"/>
            </w:pPr>
            <w:r>
              <w:t>The information about the split AIML split operation pipeline..</w:t>
            </w:r>
          </w:p>
        </w:tc>
      </w:tr>
      <w:tr w:rsidR="00BB312C" w:rsidRPr="00836241" w14:paraId="5B787CC1"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283DD5CE" w14:textId="77777777" w:rsidR="00BB312C" w:rsidRDefault="00BB312C" w:rsidP="004D3348">
            <w:pPr>
              <w:pStyle w:val="TAL"/>
            </w:pPr>
            <w:r w:rsidRPr="008416BE">
              <w:t>&gt;</w:t>
            </w:r>
            <w:r>
              <w:t xml:space="preserve"> pipeline identifier</w:t>
            </w:r>
          </w:p>
        </w:tc>
        <w:tc>
          <w:tcPr>
            <w:tcW w:w="1440" w:type="dxa"/>
            <w:tcBorders>
              <w:top w:val="single" w:sz="4" w:space="0" w:color="000000"/>
              <w:left w:val="single" w:sz="4" w:space="0" w:color="000000"/>
              <w:bottom w:val="single" w:sz="4" w:space="0" w:color="000000"/>
            </w:tcBorders>
            <w:shd w:val="clear" w:color="auto" w:fill="auto"/>
          </w:tcPr>
          <w:p w14:paraId="673FFF99"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3D8087" w14:textId="77777777" w:rsidR="00BB312C" w:rsidRDefault="00BB312C" w:rsidP="004D3348">
            <w:pPr>
              <w:pStyle w:val="TAL"/>
            </w:pPr>
            <w:r>
              <w:t>I</w:t>
            </w:r>
            <w:r w:rsidRPr="00D374DA">
              <w:t xml:space="preserve">dentifier </w:t>
            </w:r>
            <w:r>
              <w:t>of</w:t>
            </w:r>
            <w:r w:rsidRPr="00D374DA">
              <w:t xml:space="preserve"> the </w:t>
            </w:r>
            <w:r>
              <w:t>split operation pipeline</w:t>
            </w:r>
          </w:p>
        </w:tc>
      </w:tr>
      <w:tr w:rsidR="00BB312C" w:rsidRPr="00836241" w14:paraId="389DE48A"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3856DD6B" w14:textId="77777777" w:rsidR="00BB312C" w:rsidRPr="008416BE" w:rsidRDefault="00BB312C" w:rsidP="004D3348">
            <w:pPr>
              <w:pStyle w:val="TAL"/>
            </w:pPr>
            <w:r>
              <w:t>&gt; pipeline head endpoint</w:t>
            </w:r>
          </w:p>
        </w:tc>
        <w:tc>
          <w:tcPr>
            <w:tcW w:w="1440" w:type="dxa"/>
            <w:tcBorders>
              <w:top w:val="single" w:sz="4" w:space="0" w:color="000000"/>
              <w:left w:val="single" w:sz="4" w:space="0" w:color="000000"/>
              <w:bottom w:val="single" w:sz="4" w:space="0" w:color="000000"/>
            </w:tcBorders>
            <w:shd w:val="clear" w:color="auto" w:fill="auto"/>
          </w:tcPr>
          <w:p w14:paraId="77791B86"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21D2B8" w14:textId="77777777" w:rsidR="00BB312C" w:rsidRDefault="00BB312C" w:rsidP="004D3348">
            <w:pPr>
              <w:pStyle w:val="TAL"/>
            </w:pPr>
            <w:r>
              <w:rPr>
                <w:rFonts w:eastAsia="Malgun Gothic"/>
                <w:lang w:val="en-US"/>
              </w:rPr>
              <w:t>Endpoint of the pipeline head node (e.g., for providing inference data).</w:t>
            </w:r>
          </w:p>
        </w:tc>
      </w:tr>
      <w:tr w:rsidR="00BB312C" w:rsidRPr="00836241" w14:paraId="3EC60A99"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1C555A2D" w14:textId="77777777" w:rsidR="00BB312C" w:rsidRPr="008416BE" w:rsidRDefault="00BB312C" w:rsidP="004D3348">
            <w:pPr>
              <w:pStyle w:val="TAL"/>
            </w:pPr>
            <w:r>
              <w:t>&gt; pipeline tail endpoint</w:t>
            </w:r>
          </w:p>
        </w:tc>
        <w:tc>
          <w:tcPr>
            <w:tcW w:w="1440" w:type="dxa"/>
            <w:tcBorders>
              <w:top w:val="single" w:sz="4" w:space="0" w:color="000000"/>
              <w:left w:val="single" w:sz="4" w:space="0" w:color="000000"/>
              <w:bottom w:val="single" w:sz="4" w:space="0" w:color="000000"/>
            </w:tcBorders>
            <w:shd w:val="clear" w:color="auto" w:fill="auto"/>
          </w:tcPr>
          <w:p w14:paraId="1171343C" w14:textId="77777777" w:rsidR="00BB312C" w:rsidRDefault="00BB312C" w:rsidP="004D33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EDAB01" w14:textId="77777777" w:rsidR="00BB312C" w:rsidRDefault="00BB312C" w:rsidP="004D3348">
            <w:pPr>
              <w:pStyle w:val="TAL"/>
              <w:rPr>
                <w:rFonts w:eastAsia="Malgun Gothic"/>
                <w:lang w:val="en-US"/>
              </w:rPr>
            </w:pPr>
            <w:r>
              <w:rPr>
                <w:lang w:eastAsia="zh-CN"/>
              </w:rPr>
              <w:t>Endpoint of the pipeline head node (e.g., for obtaining inference results).</w:t>
            </w:r>
          </w:p>
        </w:tc>
      </w:tr>
      <w:tr w:rsidR="00BB312C" w:rsidRPr="00836241" w14:paraId="585A59AD" w14:textId="77777777" w:rsidTr="004D3348">
        <w:trPr>
          <w:jc w:val="center"/>
        </w:trPr>
        <w:tc>
          <w:tcPr>
            <w:tcW w:w="2880" w:type="dxa"/>
            <w:tcBorders>
              <w:top w:val="single" w:sz="4" w:space="0" w:color="000000"/>
              <w:left w:val="single" w:sz="4" w:space="0" w:color="000000"/>
              <w:bottom w:val="single" w:sz="4" w:space="0" w:color="000000"/>
            </w:tcBorders>
            <w:shd w:val="clear" w:color="auto" w:fill="auto"/>
          </w:tcPr>
          <w:p w14:paraId="4E916320" w14:textId="77777777" w:rsidR="00BB312C" w:rsidRDefault="00BB312C" w:rsidP="004D3348">
            <w:pPr>
              <w:pStyle w:val="TAL"/>
            </w:pPr>
            <w:r>
              <w:t>&gt; pipeline expected usage</w:t>
            </w:r>
          </w:p>
        </w:tc>
        <w:tc>
          <w:tcPr>
            <w:tcW w:w="1440" w:type="dxa"/>
            <w:tcBorders>
              <w:top w:val="single" w:sz="4" w:space="0" w:color="000000"/>
              <w:left w:val="single" w:sz="4" w:space="0" w:color="000000"/>
              <w:bottom w:val="single" w:sz="4" w:space="0" w:color="000000"/>
            </w:tcBorders>
            <w:shd w:val="clear" w:color="auto" w:fill="auto"/>
          </w:tcPr>
          <w:p w14:paraId="3A94B0C5" w14:textId="77777777" w:rsidR="00BB312C" w:rsidRDefault="00BB312C" w:rsidP="004D334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E4FDA" w14:textId="77777777" w:rsidR="00BB312C" w:rsidRDefault="00BB312C" w:rsidP="004D3348">
            <w:pPr>
              <w:pStyle w:val="TAL"/>
              <w:rPr>
                <w:lang w:eastAsia="zh-CN"/>
              </w:rPr>
            </w:pPr>
            <w:r>
              <w:rPr>
                <w:lang w:val="en-US"/>
              </w:rPr>
              <w:t>Information about usage of the AIML split operation pipeline (e.g., inputs frequency/size, output frequency/size, etc.)</w:t>
            </w:r>
          </w:p>
        </w:tc>
      </w:tr>
    </w:tbl>
    <w:p w14:paraId="1D2F28E0" w14:textId="77777777" w:rsidR="00BB312C" w:rsidRPr="00752CAB" w:rsidRDefault="00BB312C" w:rsidP="00C53156">
      <w:pPr>
        <w:rPr>
          <w:lang w:eastAsia="zh-CN"/>
        </w:rPr>
      </w:pPr>
    </w:p>
    <w:p w14:paraId="353FE9D9" w14:textId="4766E6FD" w:rsidR="00BB312C" w:rsidRPr="00224477" w:rsidRDefault="00BB312C" w:rsidP="00BB312C">
      <w:pPr>
        <w:pStyle w:val="Heading3"/>
        <w:rPr>
          <w:lang w:val="en-US"/>
        </w:rPr>
      </w:pPr>
      <w:bookmarkStart w:id="253" w:name="_Toc161046085"/>
      <w:r w:rsidRPr="00224477">
        <w:rPr>
          <w:lang w:val="en-US"/>
        </w:rPr>
        <w:t>8.</w:t>
      </w:r>
      <w:r>
        <w:rPr>
          <w:lang w:val="en-US" w:eastAsia="zh-CN"/>
        </w:rPr>
        <w:t>19</w:t>
      </w:r>
      <w:r w:rsidRPr="00224477">
        <w:rPr>
          <w:lang w:val="en-US"/>
        </w:rPr>
        <w:t>.</w:t>
      </w:r>
      <w:r w:rsidR="0060261A">
        <w:rPr>
          <w:lang w:val="en-US" w:eastAsia="zh-CN"/>
        </w:rPr>
        <w:t>5</w:t>
      </w:r>
      <w:r w:rsidRPr="00224477">
        <w:rPr>
          <w:lang w:val="en-US"/>
        </w:rPr>
        <w:tab/>
      </w:r>
      <w:r w:rsidRPr="00224477">
        <w:rPr>
          <w:lang w:val="en-US" w:eastAsia="zh-CN"/>
        </w:rPr>
        <w:t>Solution e</w:t>
      </w:r>
      <w:r w:rsidRPr="00224477">
        <w:rPr>
          <w:lang w:val="en-US"/>
        </w:rPr>
        <w:t>valuation</w:t>
      </w:r>
      <w:bookmarkEnd w:id="253"/>
    </w:p>
    <w:p w14:paraId="6FFB06D1" w14:textId="77777777" w:rsidR="00BB312C" w:rsidRPr="00DA7E77" w:rsidRDefault="00BB312C" w:rsidP="00BB312C">
      <w:pPr>
        <w:pStyle w:val="EditorsNote"/>
      </w:pPr>
      <w:r w:rsidRPr="00DA7E77">
        <w:t>Editor's note:</w:t>
      </w:r>
      <w:r w:rsidRPr="00DA7E77">
        <w:tab/>
        <w:t>Solution evaluation is FFS.</w:t>
      </w:r>
    </w:p>
    <w:p w14:paraId="565798DE" w14:textId="02265712" w:rsidR="000E0CCA" w:rsidRPr="0064781D" w:rsidRDefault="000E0CCA" w:rsidP="00DB61B6">
      <w:pPr>
        <w:pStyle w:val="Heading2"/>
      </w:pPr>
      <w:bookmarkStart w:id="254" w:name="_Toc161046086"/>
      <w:r>
        <w:rPr>
          <w:lang w:eastAsia="zh-CN"/>
        </w:rPr>
        <w:t>8</w:t>
      </w:r>
      <w:r>
        <w:t>.x</w:t>
      </w:r>
      <w:r>
        <w:tab/>
      </w:r>
      <w:r>
        <w:rPr>
          <w:lang w:val="en-US"/>
        </w:rPr>
        <w:t xml:space="preserve">Solution #x: </w:t>
      </w:r>
      <w:bookmarkEnd w:id="101"/>
      <w:r>
        <w:t>&lt;title&gt;</w:t>
      </w:r>
      <w:bookmarkEnd w:id="102"/>
      <w:bookmarkEnd w:id="103"/>
      <w:bookmarkEnd w:id="104"/>
      <w:bookmarkEnd w:id="105"/>
      <w:bookmarkEnd w:id="254"/>
    </w:p>
    <w:p w14:paraId="7990512A" w14:textId="77777777" w:rsidR="000E0CCA" w:rsidRPr="00DE378C" w:rsidRDefault="000E0CCA" w:rsidP="000E0CCA">
      <w:pPr>
        <w:pStyle w:val="EditorsNote"/>
        <w:rPr>
          <w:lang w:eastAsia="zh-CN"/>
        </w:rPr>
      </w:pPr>
      <w:bookmarkStart w:id="255" w:name="_Toc464463366"/>
      <w:r>
        <w:t>Editor's Note:</w:t>
      </w:r>
      <w:r>
        <w:tab/>
        <w:t>Provide a suitable title for the solution.</w:t>
      </w:r>
    </w:p>
    <w:p w14:paraId="3086B444" w14:textId="77777777" w:rsidR="000E0CCA" w:rsidRDefault="000E0CCA" w:rsidP="000E0CCA">
      <w:pPr>
        <w:pStyle w:val="Heading3"/>
      </w:pPr>
      <w:bookmarkStart w:id="256" w:name="_Toc475064960"/>
      <w:bookmarkStart w:id="257" w:name="_Toc478400631"/>
      <w:bookmarkStart w:id="258" w:name="_Toc7485786"/>
      <w:bookmarkStart w:id="259" w:name="_Toc78314760"/>
      <w:bookmarkStart w:id="260" w:name="_Toc161046087"/>
      <w:r>
        <w:rPr>
          <w:lang w:eastAsia="zh-CN"/>
        </w:rPr>
        <w:t>8</w:t>
      </w:r>
      <w:r>
        <w:t>.x.1</w:t>
      </w:r>
      <w:r>
        <w:tab/>
      </w:r>
      <w:bookmarkEnd w:id="255"/>
      <w:r>
        <w:t>Solution description</w:t>
      </w:r>
      <w:bookmarkEnd w:id="256"/>
      <w:bookmarkEnd w:id="257"/>
      <w:bookmarkEnd w:id="258"/>
      <w:bookmarkEnd w:id="259"/>
      <w:bookmarkEnd w:id="260"/>
    </w:p>
    <w:p w14:paraId="3ABE5FDB" w14:textId="77777777" w:rsidR="000E0CCA" w:rsidRDefault="000E0CCA" w:rsidP="000E0CCA">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34703584" w14:textId="77777777" w:rsidR="000E0CCA" w:rsidRPr="00D7706D" w:rsidRDefault="000E0CCA" w:rsidP="000E0CCA">
      <w:pPr>
        <w:pStyle w:val="Heading3"/>
      </w:pPr>
      <w:bookmarkStart w:id="261" w:name="_Toc161046088"/>
      <w:r>
        <w:t>8</w:t>
      </w:r>
      <w:r w:rsidRPr="00D7706D">
        <w:t>.</w:t>
      </w:r>
      <w:r>
        <w:rPr>
          <w:lang w:eastAsia="zh-CN"/>
        </w:rPr>
        <w:t>x</w:t>
      </w:r>
      <w:r w:rsidRPr="00D7706D">
        <w:t>.</w:t>
      </w:r>
      <w:r>
        <w:rPr>
          <w:rFonts w:hint="eastAsia"/>
          <w:lang w:eastAsia="zh-CN"/>
        </w:rPr>
        <w:t>2</w:t>
      </w:r>
      <w:r w:rsidRPr="00D7706D">
        <w:tab/>
      </w:r>
      <w:r>
        <w:rPr>
          <w:lang w:eastAsia="zh-CN"/>
        </w:rPr>
        <w:t>Architecture Impacts</w:t>
      </w:r>
      <w:bookmarkEnd w:id="261"/>
    </w:p>
    <w:p w14:paraId="4FC1E471"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architecture impacts</w:t>
      </w:r>
      <w:r w:rsidRPr="00D7706D">
        <w:rPr>
          <w:lang w:eastAsia="ja-JP"/>
        </w:rPr>
        <w:t xml:space="preserve"> of the solution</w:t>
      </w:r>
      <w:r>
        <w:rPr>
          <w:lang w:eastAsia="ja-JP"/>
        </w:rPr>
        <w:t xml:space="preserve"> and possible new SA6 capabilities and interfaces.</w:t>
      </w:r>
    </w:p>
    <w:p w14:paraId="5C659492" w14:textId="77777777" w:rsidR="000E0CCA" w:rsidRPr="00D7706D" w:rsidRDefault="000E0CCA" w:rsidP="000E0CCA">
      <w:pPr>
        <w:pStyle w:val="Heading3"/>
      </w:pPr>
      <w:bookmarkStart w:id="262" w:name="_Toc161046089"/>
      <w:r>
        <w:t>8</w:t>
      </w:r>
      <w:r w:rsidRPr="00D7706D">
        <w:t>.</w:t>
      </w:r>
      <w:r>
        <w:rPr>
          <w:lang w:eastAsia="zh-CN"/>
        </w:rPr>
        <w:t>x</w:t>
      </w:r>
      <w:r w:rsidRPr="00D7706D">
        <w:t>.</w:t>
      </w:r>
      <w:r>
        <w:t>3</w:t>
      </w:r>
      <w:r w:rsidRPr="00D7706D">
        <w:tab/>
      </w:r>
      <w:r>
        <w:rPr>
          <w:lang w:eastAsia="zh-CN"/>
        </w:rPr>
        <w:t>Corresponding APIs</w:t>
      </w:r>
      <w:bookmarkEnd w:id="262"/>
    </w:p>
    <w:p w14:paraId="400196DB" w14:textId="77777777" w:rsidR="000E0CCA" w:rsidRDefault="000E0CCA" w:rsidP="000E0CCA">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18052607" w14:textId="77777777" w:rsidR="000E0CCA" w:rsidRPr="00D7706D" w:rsidRDefault="000E0CCA" w:rsidP="000E0CCA">
      <w:pPr>
        <w:pStyle w:val="Heading3"/>
      </w:pPr>
      <w:bookmarkStart w:id="263" w:name="_Toc532993748"/>
      <w:bookmarkStart w:id="264" w:name="_Toc78314761"/>
      <w:bookmarkStart w:id="265" w:name="_Toc161046090"/>
      <w:r>
        <w:lastRenderedPageBreak/>
        <w:t>8</w:t>
      </w:r>
      <w:r w:rsidRPr="00D7706D">
        <w:t>.</w:t>
      </w:r>
      <w:r>
        <w:rPr>
          <w:lang w:eastAsia="zh-CN"/>
        </w:rPr>
        <w:t>x</w:t>
      </w:r>
      <w:r w:rsidRPr="00D7706D">
        <w:t>.</w:t>
      </w:r>
      <w:r>
        <w:rPr>
          <w:lang w:eastAsia="zh-CN"/>
        </w:rPr>
        <w:t>4</w:t>
      </w:r>
      <w:r w:rsidRPr="00D7706D">
        <w:tab/>
      </w:r>
      <w:r>
        <w:rPr>
          <w:rFonts w:hint="eastAsia"/>
          <w:lang w:eastAsia="zh-CN"/>
        </w:rPr>
        <w:t>Solution e</w:t>
      </w:r>
      <w:r w:rsidRPr="00D7706D">
        <w:t>valuation</w:t>
      </w:r>
      <w:bookmarkEnd w:id="263"/>
      <w:bookmarkEnd w:id="264"/>
      <w:bookmarkEnd w:id="265"/>
    </w:p>
    <w:p w14:paraId="1890A58D" w14:textId="77777777" w:rsidR="000E0CCA" w:rsidRPr="00DE0D54" w:rsidRDefault="000E0CCA" w:rsidP="000E0CCA">
      <w:pPr>
        <w:pStyle w:val="EditorsNote"/>
        <w:rPr>
          <w:lang w:eastAsia="zh-CN"/>
        </w:rPr>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002BBEE2" w14:textId="77777777" w:rsidR="000E0CCA" w:rsidRPr="00DE0D54" w:rsidRDefault="000E0CCA" w:rsidP="000E0CCA">
      <w:pPr>
        <w:pStyle w:val="Heading1"/>
        <w:rPr>
          <w:lang w:val="en-IN"/>
        </w:rPr>
      </w:pPr>
      <w:bookmarkStart w:id="266" w:name="_Toc82472215"/>
      <w:bookmarkStart w:id="267" w:name="_Toc82473760"/>
      <w:bookmarkStart w:id="268" w:name="_Toc82473822"/>
      <w:bookmarkStart w:id="269" w:name="_Toc161046091"/>
      <w:r>
        <w:rPr>
          <w:lang w:val="en-IN"/>
        </w:rPr>
        <w:t>9</w:t>
      </w:r>
      <w:r w:rsidRPr="00DE0D54">
        <w:rPr>
          <w:lang w:val="en-IN"/>
        </w:rPr>
        <w:tab/>
        <w:t xml:space="preserve">Deployment </w:t>
      </w:r>
      <w:bookmarkEnd w:id="266"/>
      <w:bookmarkEnd w:id="267"/>
      <w:bookmarkEnd w:id="268"/>
      <w:r>
        <w:rPr>
          <w:lang w:val="en-IN"/>
        </w:rPr>
        <w:t>scenarios</w:t>
      </w:r>
      <w:bookmarkEnd w:id="269"/>
    </w:p>
    <w:p w14:paraId="2946A178" w14:textId="77777777" w:rsidR="000E0CCA" w:rsidRPr="00DE0D54" w:rsidRDefault="000E0CCA" w:rsidP="000E0CCA">
      <w:pPr>
        <w:pStyle w:val="Heading2"/>
        <w:rPr>
          <w:lang w:val="en-IN"/>
        </w:rPr>
      </w:pPr>
      <w:bookmarkStart w:id="270" w:name="_Toc161046092"/>
      <w:bookmarkStart w:id="271" w:name="_Toc82472216"/>
      <w:bookmarkStart w:id="272" w:name="_Toc82473761"/>
      <w:bookmarkStart w:id="273" w:name="_Toc82473823"/>
      <w:r>
        <w:rPr>
          <w:lang w:val="en-IN"/>
        </w:rPr>
        <w:t>9</w:t>
      </w:r>
      <w:r w:rsidRPr="00DE0D54">
        <w:rPr>
          <w:lang w:val="en-IN"/>
        </w:rPr>
        <w:t>.</w:t>
      </w:r>
      <w:r>
        <w:rPr>
          <w:lang w:val="en-IN"/>
        </w:rPr>
        <w:t>1</w:t>
      </w:r>
      <w:r w:rsidRPr="00DE0D54">
        <w:rPr>
          <w:lang w:val="en-IN"/>
        </w:rPr>
        <w:tab/>
      </w:r>
      <w:r>
        <w:rPr>
          <w:lang w:val="en-IN"/>
        </w:rPr>
        <w:t>General</w:t>
      </w:r>
      <w:bookmarkEnd w:id="270"/>
    </w:p>
    <w:p w14:paraId="15AD495F" w14:textId="77777777" w:rsidR="000E0CCA" w:rsidRPr="00F83641"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This clause will provide a general description of the deployment </w:t>
      </w:r>
      <w:r>
        <w:rPr>
          <w:i w:val="0"/>
          <w:iCs/>
          <w:color w:val="FF0000"/>
        </w:rPr>
        <w:t>scenarios</w:t>
      </w:r>
      <w:r w:rsidRPr="00F83641">
        <w:rPr>
          <w:i w:val="0"/>
          <w:iCs/>
          <w:color w:val="FF0000"/>
        </w:rPr>
        <w:t>.</w:t>
      </w:r>
    </w:p>
    <w:p w14:paraId="33E47C08" w14:textId="77777777" w:rsidR="000E0CCA" w:rsidRPr="00DE0D54" w:rsidRDefault="000E0CCA" w:rsidP="000E0CCA">
      <w:pPr>
        <w:pStyle w:val="Heading2"/>
        <w:rPr>
          <w:lang w:val="en-IN"/>
        </w:rPr>
      </w:pPr>
      <w:bookmarkStart w:id="274" w:name="_Toc161046093"/>
      <w:r>
        <w:rPr>
          <w:lang w:val="en-IN"/>
        </w:rPr>
        <w:t>9</w:t>
      </w:r>
      <w:r w:rsidRPr="00DE0D54">
        <w:rPr>
          <w:lang w:val="en-IN"/>
        </w:rPr>
        <w:t>.</w:t>
      </w:r>
      <w:r>
        <w:rPr>
          <w:lang w:val="en-IN"/>
        </w:rPr>
        <w:t>x</w:t>
      </w:r>
      <w:r w:rsidRPr="00DE0D54">
        <w:rPr>
          <w:lang w:val="en-IN"/>
        </w:rPr>
        <w:tab/>
      </w:r>
      <w:r>
        <w:rPr>
          <w:lang w:val="en-IN"/>
        </w:rPr>
        <w:t>Deployment model </w:t>
      </w:r>
      <w:r w:rsidRPr="00DE0D54">
        <w:rPr>
          <w:lang w:val="en-IN"/>
        </w:rPr>
        <w:t>#x: &lt;Title&gt;</w:t>
      </w:r>
      <w:bookmarkEnd w:id="271"/>
      <w:bookmarkEnd w:id="272"/>
      <w:bookmarkEnd w:id="273"/>
      <w:bookmarkEnd w:id="274"/>
    </w:p>
    <w:p w14:paraId="5F77136C"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deployment </w:t>
      </w:r>
      <w:r>
        <w:rPr>
          <w:i w:val="0"/>
          <w:iCs/>
          <w:color w:val="FF0000"/>
        </w:rPr>
        <w:t>scenarios</w:t>
      </w:r>
      <w:r w:rsidRPr="00F83641">
        <w:rPr>
          <w:i w:val="0"/>
          <w:iCs/>
          <w:color w:val="FF0000"/>
        </w:rPr>
        <w:t>.</w:t>
      </w:r>
    </w:p>
    <w:p w14:paraId="7631123D" w14:textId="77777777" w:rsidR="000E0CCA" w:rsidRPr="00DE0D54" w:rsidRDefault="000E0CCA" w:rsidP="000E0CCA">
      <w:pPr>
        <w:pStyle w:val="Heading1"/>
        <w:rPr>
          <w:lang w:val="en-IN"/>
        </w:rPr>
      </w:pPr>
      <w:bookmarkStart w:id="275" w:name="_Toc161046094"/>
      <w:r>
        <w:rPr>
          <w:lang w:val="en-IN"/>
        </w:rPr>
        <w:t>10</w:t>
      </w:r>
      <w:r w:rsidRPr="00DE0D54">
        <w:rPr>
          <w:lang w:val="en-IN"/>
        </w:rPr>
        <w:tab/>
      </w:r>
      <w:r>
        <w:rPr>
          <w:lang w:val="en-IN"/>
        </w:rPr>
        <w:t>Business Relationships</w:t>
      </w:r>
      <w:bookmarkEnd w:id="275"/>
    </w:p>
    <w:p w14:paraId="53959F9A" w14:textId="77777777" w:rsidR="000E0CCA" w:rsidRDefault="000E0CCA" w:rsidP="000E0CCA">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Pr="00F83641">
        <w:rPr>
          <w:i w:val="0"/>
          <w:iCs/>
          <w:color w:val="FF0000"/>
        </w:rPr>
        <w:t>.</w:t>
      </w:r>
    </w:p>
    <w:p w14:paraId="2E18B116" w14:textId="77777777" w:rsidR="000E0CCA" w:rsidRDefault="000E0CCA" w:rsidP="000E0CCA">
      <w:pPr>
        <w:pStyle w:val="Guidance"/>
        <w:ind w:firstLine="284"/>
        <w:rPr>
          <w:i w:val="0"/>
          <w:iCs/>
          <w:color w:val="FF0000"/>
        </w:rPr>
      </w:pPr>
    </w:p>
    <w:p w14:paraId="044E602E" w14:textId="77777777" w:rsidR="000E0CCA" w:rsidRDefault="000E0CCA" w:rsidP="000E0CCA">
      <w:pPr>
        <w:pStyle w:val="Heading1"/>
      </w:pPr>
      <w:bookmarkStart w:id="276" w:name="_Toc464463369"/>
      <w:bookmarkStart w:id="277" w:name="_Toc475064963"/>
      <w:bookmarkStart w:id="278" w:name="_Toc478400633"/>
      <w:bookmarkStart w:id="279" w:name="_Toc83813088"/>
      <w:bookmarkStart w:id="280" w:name="_Toc161046095"/>
      <w:r>
        <w:t>11</w:t>
      </w:r>
      <w:r>
        <w:tab/>
        <w:t>Overall evaluation</w:t>
      </w:r>
      <w:bookmarkEnd w:id="276"/>
      <w:bookmarkEnd w:id="277"/>
      <w:bookmarkEnd w:id="278"/>
      <w:bookmarkEnd w:id="279"/>
      <w:bookmarkEnd w:id="280"/>
    </w:p>
    <w:p w14:paraId="4DCC6741" w14:textId="77777777" w:rsidR="000E0CCA" w:rsidRDefault="000E0CCA" w:rsidP="000E0CCA">
      <w:pPr>
        <w:pStyle w:val="EditorsNote"/>
      </w:pPr>
      <w:r>
        <w:t>Editor's Note:</w:t>
      </w:r>
      <w:r>
        <w:tab/>
        <w:t>This clause will provide evaluation of different solutions.</w:t>
      </w:r>
    </w:p>
    <w:p w14:paraId="35A1F857" w14:textId="77777777" w:rsidR="000E0CCA" w:rsidRDefault="000E0CCA" w:rsidP="000E0CCA"/>
    <w:p w14:paraId="21C0DF46" w14:textId="77777777" w:rsidR="000E0CCA" w:rsidRDefault="000E0CCA" w:rsidP="000E0CCA">
      <w:pPr>
        <w:pStyle w:val="Heading1"/>
      </w:pPr>
      <w:bookmarkStart w:id="281" w:name="_Toc464463370"/>
      <w:bookmarkStart w:id="282" w:name="_Toc475064964"/>
      <w:bookmarkStart w:id="283" w:name="_Toc478400634"/>
      <w:bookmarkStart w:id="284" w:name="_Toc83813089"/>
      <w:bookmarkStart w:id="285" w:name="_Toc161046096"/>
      <w:r>
        <w:t>12</w:t>
      </w:r>
      <w:r>
        <w:tab/>
        <w:t>Conclusions</w:t>
      </w:r>
      <w:bookmarkEnd w:id="281"/>
      <w:bookmarkEnd w:id="282"/>
      <w:bookmarkEnd w:id="283"/>
      <w:bookmarkEnd w:id="284"/>
      <w:bookmarkEnd w:id="285"/>
    </w:p>
    <w:p w14:paraId="7F4246B5" w14:textId="77777777" w:rsidR="000E0CCA" w:rsidRPr="00D7706D" w:rsidRDefault="000E0CCA" w:rsidP="000E0CCA">
      <w:pPr>
        <w:pStyle w:val="Heading2"/>
        <w:rPr>
          <w:lang w:eastAsia="zh-CN"/>
        </w:rPr>
      </w:pPr>
      <w:bookmarkStart w:id="286" w:name="_Toc532994046"/>
      <w:bookmarkStart w:id="287" w:name="_Toc78314764"/>
      <w:bookmarkStart w:id="288" w:name="_Toc161046097"/>
      <w:r>
        <w:rPr>
          <w:lang w:eastAsia="zh-CN"/>
        </w:rPr>
        <w:t>12</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286"/>
      <w:bookmarkEnd w:id="287"/>
      <w:bookmarkEnd w:id="288"/>
    </w:p>
    <w:p w14:paraId="2C9F9C7E" w14:textId="77777777" w:rsidR="000E0CCA" w:rsidRPr="00D7706D" w:rsidRDefault="000E0CCA" w:rsidP="000E0CCA">
      <w:pPr>
        <w:pStyle w:val="EditorsNote"/>
        <w:rPr>
          <w:lang w:eastAsia="zh-CN"/>
        </w:rPr>
      </w:pPr>
      <w:bookmarkStart w:id="289" w:name="_Toc532994047"/>
      <w:r w:rsidRPr="00D7706D">
        <w:rPr>
          <w:lang w:val="en-US"/>
        </w:rPr>
        <w:t>Editor's note:</w:t>
      </w:r>
      <w:r w:rsidRPr="00D7706D">
        <w:tab/>
        <w:t xml:space="preserve">This clause will </w:t>
      </w:r>
      <w:r>
        <w:rPr>
          <w:rFonts w:hint="eastAsia"/>
          <w:lang w:eastAsia="zh-CN"/>
        </w:rPr>
        <w:t>provide</w:t>
      </w:r>
      <w:r w:rsidRPr="00D7706D">
        <w:t xml:space="preserve"> </w:t>
      </w:r>
      <w:r>
        <w:rPr>
          <w:rFonts w:hint="eastAsia"/>
          <w:lang w:eastAsia="zh-CN"/>
        </w:rPr>
        <w:t xml:space="preserve">general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r w:rsidRPr="00D7706D">
        <w:t>.</w:t>
      </w:r>
    </w:p>
    <w:p w14:paraId="024368AA" w14:textId="77777777" w:rsidR="000E0CCA" w:rsidRPr="00D7706D" w:rsidRDefault="000E0CCA" w:rsidP="000E0CCA">
      <w:pPr>
        <w:pStyle w:val="Heading2"/>
        <w:rPr>
          <w:lang w:eastAsia="zh-CN"/>
        </w:rPr>
      </w:pPr>
      <w:bookmarkStart w:id="290" w:name="_Toc78314765"/>
      <w:bookmarkStart w:id="291" w:name="_Toc161046098"/>
      <w:r>
        <w:rPr>
          <w:lang w:eastAsia="zh-CN"/>
        </w:rPr>
        <w:t>12</w:t>
      </w:r>
      <w:r w:rsidRPr="00D7706D">
        <w:rPr>
          <w:rFonts w:hint="eastAsia"/>
          <w:lang w:eastAsia="zh-CN"/>
        </w:rPr>
        <w:t>.</w:t>
      </w:r>
      <w:r>
        <w:rPr>
          <w:rFonts w:hint="eastAsia"/>
          <w:lang w:eastAsia="zh-CN"/>
        </w:rPr>
        <w:t>2</w:t>
      </w:r>
      <w:r w:rsidRPr="00D7706D">
        <w:rPr>
          <w:rFonts w:hint="eastAsia"/>
          <w:lang w:eastAsia="zh-CN"/>
        </w:rPr>
        <w:tab/>
        <w:t xml:space="preserve">Conclusions of key issue </w:t>
      </w:r>
      <w:bookmarkEnd w:id="289"/>
      <w:r>
        <w:rPr>
          <w:rFonts w:hint="eastAsia"/>
          <w:lang w:eastAsia="zh-CN"/>
        </w:rPr>
        <w:t>#</w:t>
      </w:r>
      <w:r>
        <w:rPr>
          <w:lang w:eastAsia="zh-CN"/>
        </w:rPr>
        <w:t>x</w:t>
      </w:r>
      <w:bookmarkEnd w:id="290"/>
      <w:bookmarkEnd w:id="291"/>
    </w:p>
    <w:p w14:paraId="6F1301E5" w14:textId="77777777" w:rsidR="000E0CCA" w:rsidRDefault="000E0CCA" w:rsidP="000E0CCA">
      <w:pPr>
        <w:pStyle w:val="EditorsNote"/>
      </w:pPr>
      <w:r>
        <w:t>Editor's Note:</w:t>
      </w:r>
      <w:r>
        <w:tab/>
        <w:t xml:space="preserve">This clause will </w:t>
      </w:r>
      <w:r>
        <w:rPr>
          <w:rFonts w:hint="eastAsia"/>
          <w:lang w:eastAsia="zh-CN"/>
        </w:rPr>
        <w:t>provide conclusions for the specific key issue</w:t>
      </w:r>
      <w:r>
        <w:t>.</w:t>
      </w:r>
      <w:bookmarkStart w:id="292" w:name="tsgNames"/>
      <w:bookmarkEnd w:id="292"/>
    </w:p>
    <w:p w14:paraId="473C9A9D" w14:textId="77777777" w:rsidR="000E0CCA" w:rsidRDefault="000E0CCA" w:rsidP="00A35C6A"/>
    <w:p w14:paraId="7B046381" w14:textId="77777777" w:rsidR="000E0CCA" w:rsidRPr="004D3578" w:rsidRDefault="000E0CCA" w:rsidP="000E0CCA">
      <w:pPr>
        <w:pStyle w:val="Guidance"/>
        <w:ind w:firstLine="284"/>
      </w:pPr>
      <w:r w:rsidRPr="00235394">
        <w:br w:type="page"/>
      </w:r>
    </w:p>
    <w:p w14:paraId="726A5055" w14:textId="77777777" w:rsidR="000E0CCA" w:rsidRPr="00235394" w:rsidRDefault="000E0CCA" w:rsidP="000E0CCA">
      <w:pPr>
        <w:pStyle w:val="Heading9"/>
      </w:pPr>
      <w:bookmarkStart w:id="293" w:name="_Toc161046099"/>
      <w:r w:rsidRPr="004D3578">
        <w:lastRenderedPageBreak/>
        <w:t xml:space="preserve">Annex </w:t>
      </w:r>
      <w:r>
        <w:t>A</w:t>
      </w:r>
      <w:r w:rsidRPr="004D3578">
        <w:t>:</w:t>
      </w:r>
      <w:r w:rsidRPr="004D3578">
        <w:br/>
        <w:t>Change history</w:t>
      </w:r>
      <w:bookmarkStart w:id="294" w:name="historyclause"/>
      <w:bookmarkEnd w:id="293"/>
      <w:bookmarkEnd w:id="29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0E0CCA" w:rsidRPr="00235394" w14:paraId="48CF6710" w14:textId="77777777" w:rsidTr="00802DAA">
        <w:trPr>
          <w:cantSplit/>
        </w:trPr>
        <w:tc>
          <w:tcPr>
            <w:tcW w:w="9639" w:type="dxa"/>
            <w:gridSpan w:val="8"/>
            <w:tcBorders>
              <w:bottom w:val="nil"/>
            </w:tcBorders>
            <w:shd w:val="solid" w:color="FFFFFF" w:fill="auto"/>
          </w:tcPr>
          <w:p w14:paraId="7398D279" w14:textId="77777777" w:rsidR="000E0CCA" w:rsidRPr="00235394" w:rsidRDefault="000E0CCA" w:rsidP="00802DAA">
            <w:pPr>
              <w:pStyle w:val="TAL"/>
              <w:jc w:val="center"/>
              <w:rPr>
                <w:b/>
                <w:sz w:val="16"/>
              </w:rPr>
            </w:pPr>
            <w:r w:rsidRPr="00235394">
              <w:rPr>
                <w:b/>
              </w:rPr>
              <w:t>Change history</w:t>
            </w:r>
          </w:p>
        </w:tc>
      </w:tr>
      <w:tr w:rsidR="000E0CCA" w:rsidRPr="00235394" w14:paraId="5B1C122A" w14:textId="77777777" w:rsidTr="00802DAA">
        <w:tc>
          <w:tcPr>
            <w:tcW w:w="800" w:type="dxa"/>
            <w:shd w:val="pct10" w:color="auto" w:fill="FFFFFF"/>
          </w:tcPr>
          <w:p w14:paraId="57B1BB6F" w14:textId="77777777" w:rsidR="000E0CCA" w:rsidRPr="00235394" w:rsidRDefault="000E0CCA" w:rsidP="00802DAA">
            <w:pPr>
              <w:pStyle w:val="TAL"/>
              <w:rPr>
                <w:b/>
                <w:sz w:val="16"/>
              </w:rPr>
            </w:pPr>
            <w:r w:rsidRPr="00235394">
              <w:rPr>
                <w:b/>
                <w:sz w:val="16"/>
              </w:rPr>
              <w:t>Date</w:t>
            </w:r>
          </w:p>
        </w:tc>
        <w:tc>
          <w:tcPr>
            <w:tcW w:w="800" w:type="dxa"/>
            <w:shd w:val="pct10" w:color="auto" w:fill="FFFFFF"/>
          </w:tcPr>
          <w:p w14:paraId="58707D5F" w14:textId="77777777" w:rsidR="000E0CCA" w:rsidRPr="00235394" w:rsidRDefault="000E0CCA" w:rsidP="00802DAA">
            <w:pPr>
              <w:pStyle w:val="TAL"/>
              <w:rPr>
                <w:b/>
                <w:sz w:val="16"/>
              </w:rPr>
            </w:pPr>
            <w:r>
              <w:rPr>
                <w:b/>
                <w:sz w:val="16"/>
              </w:rPr>
              <w:t>Meeting</w:t>
            </w:r>
          </w:p>
        </w:tc>
        <w:tc>
          <w:tcPr>
            <w:tcW w:w="1094" w:type="dxa"/>
            <w:shd w:val="pct10" w:color="auto" w:fill="FFFFFF"/>
          </w:tcPr>
          <w:p w14:paraId="6E867C80" w14:textId="77777777" w:rsidR="000E0CCA" w:rsidRPr="00235394" w:rsidRDefault="000E0CCA" w:rsidP="00802DAA">
            <w:pPr>
              <w:pStyle w:val="TAL"/>
              <w:rPr>
                <w:b/>
                <w:sz w:val="16"/>
              </w:rPr>
            </w:pPr>
            <w:r w:rsidRPr="00235394">
              <w:rPr>
                <w:b/>
                <w:sz w:val="16"/>
              </w:rPr>
              <w:t>TDoc</w:t>
            </w:r>
          </w:p>
        </w:tc>
        <w:tc>
          <w:tcPr>
            <w:tcW w:w="425" w:type="dxa"/>
            <w:shd w:val="pct10" w:color="auto" w:fill="FFFFFF"/>
          </w:tcPr>
          <w:p w14:paraId="38633648" w14:textId="77777777" w:rsidR="000E0CCA" w:rsidRPr="00235394" w:rsidRDefault="000E0CCA" w:rsidP="00802DAA">
            <w:pPr>
              <w:pStyle w:val="TAL"/>
              <w:rPr>
                <w:b/>
                <w:sz w:val="16"/>
              </w:rPr>
            </w:pPr>
            <w:r w:rsidRPr="00235394">
              <w:rPr>
                <w:b/>
                <w:sz w:val="16"/>
              </w:rPr>
              <w:t>CR</w:t>
            </w:r>
          </w:p>
        </w:tc>
        <w:tc>
          <w:tcPr>
            <w:tcW w:w="425" w:type="dxa"/>
            <w:shd w:val="pct10" w:color="auto" w:fill="FFFFFF"/>
          </w:tcPr>
          <w:p w14:paraId="512644B1" w14:textId="77777777" w:rsidR="000E0CCA" w:rsidRPr="00235394" w:rsidRDefault="000E0CCA" w:rsidP="00802DAA">
            <w:pPr>
              <w:pStyle w:val="TAL"/>
              <w:rPr>
                <w:b/>
                <w:sz w:val="16"/>
              </w:rPr>
            </w:pPr>
            <w:r w:rsidRPr="00235394">
              <w:rPr>
                <w:b/>
                <w:sz w:val="16"/>
              </w:rPr>
              <w:t>Rev</w:t>
            </w:r>
          </w:p>
        </w:tc>
        <w:tc>
          <w:tcPr>
            <w:tcW w:w="425" w:type="dxa"/>
            <w:shd w:val="pct10" w:color="auto" w:fill="FFFFFF"/>
          </w:tcPr>
          <w:p w14:paraId="442620A7" w14:textId="77777777" w:rsidR="000E0CCA" w:rsidRPr="00235394" w:rsidRDefault="000E0CCA" w:rsidP="00802DAA">
            <w:pPr>
              <w:pStyle w:val="TAL"/>
              <w:rPr>
                <w:b/>
                <w:sz w:val="16"/>
              </w:rPr>
            </w:pPr>
            <w:r>
              <w:rPr>
                <w:b/>
                <w:sz w:val="16"/>
              </w:rPr>
              <w:t>Cat</w:t>
            </w:r>
          </w:p>
        </w:tc>
        <w:tc>
          <w:tcPr>
            <w:tcW w:w="4962" w:type="dxa"/>
            <w:shd w:val="pct10" w:color="auto" w:fill="FFFFFF"/>
          </w:tcPr>
          <w:p w14:paraId="05BF8528" w14:textId="77777777" w:rsidR="000E0CCA" w:rsidRPr="00235394" w:rsidRDefault="000E0CCA" w:rsidP="00802DAA">
            <w:pPr>
              <w:pStyle w:val="TAL"/>
              <w:rPr>
                <w:b/>
                <w:sz w:val="16"/>
              </w:rPr>
            </w:pPr>
            <w:r w:rsidRPr="00235394">
              <w:rPr>
                <w:b/>
                <w:sz w:val="16"/>
              </w:rPr>
              <w:t>Subject/Comment</w:t>
            </w:r>
          </w:p>
        </w:tc>
        <w:tc>
          <w:tcPr>
            <w:tcW w:w="708" w:type="dxa"/>
            <w:shd w:val="pct10" w:color="auto" w:fill="FFFFFF"/>
          </w:tcPr>
          <w:p w14:paraId="1F6404E2" w14:textId="77777777" w:rsidR="000E0CCA" w:rsidRPr="00235394" w:rsidRDefault="000E0CCA" w:rsidP="00802DAA">
            <w:pPr>
              <w:pStyle w:val="TAL"/>
              <w:rPr>
                <w:b/>
                <w:sz w:val="16"/>
              </w:rPr>
            </w:pPr>
            <w:r w:rsidRPr="00235394">
              <w:rPr>
                <w:b/>
                <w:sz w:val="16"/>
              </w:rPr>
              <w:t>New</w:t>
            </w:r>
            <w:r>
              <w:rPr>
                <w:b/>
                <w:sz w:val="16"/>
              </w:rPr>
              <w:t xml:space="preserve"> version</w:t>
            </w:r>
          </w:p>
        </w:tc>
      </w:tr>
      <w:tr w:rsidR="000E0CCA" w:rsidRPr="006B0D02" w14:paraId="3D557DF5" w14:textId="77777777" w:rsidTr="00802DAA">
        <w:tc>
          <w:tcPr>
            <w:tcW w:w="800" w:type="dxa"/>
            <w:shd w:val="solid" w:color="FFFFFF" w:fill="auto"/>
          </w:tcPr>
          <w:p w14:paraId="5EF1BAB6" w14:textId="77777777" w:rsidR="000E0CCA" w:rsidRPr="006B0D02" w:rsidRDefault="000E0CCA" w:rsidP="00802DAA">
            <w:pPr>
              <w:pStyle w:val="TAC"/>
              <w:rPr>
                <w:sz w:val="16"/>
                <w:szCs w:val="16"/>
              </w:rPr>
            </w:pPr>
            <w:r w:rsidRPr="000A3A55">
              <w:rPr>
                <w:sz w:val="16"/>
                <w:szCs w:val="16"/>
              </w:rPr>
              <w:t>20</w:t>
            </w:r>
            <w:r>
              <w:rPr>
                <w:sz w:val="16"/>
                <w:szCs w:val="16"/>
              </w:rPr>
              <w:t>23</w:t>
            </w:r>
            <w:r w:rsidRPr="000A3A55">
              <w:rPr>
                <w:sz w:val="16"/>
                <w:szCs w:val="16"/>
              </w:rPr>
              <w:t>-</w:t>
            </w:r>
            <w:r>
              <w:rPr>
                <w:sz w:val="16"/>
                <w:szCs w:val="16"/>
              </w:rPr>
              <w:t>10</w:t>
            </w:r>
          </w:p>
        </w:tc>
        <w:tc>
          <w:tcPr>
            <w:tcW w:w="800" w:type="dxa"/>
            <w:shd w:val="solid" w:color="FFFFFF" w:fill="auto"/>
          </w:tcPr>
          <w:p w14:paraId="7A94AFB5" w14:textId="77777777" w:rsidR="000E0CCA" w:rsidRPr="006B0D02" w:rsidRDefault="000E0CCA" w:rsidP="00802DAA">
            <w:pPr>
              <w:pStyle w:val="TAC"/>
              <w:rPr>
                <w:sz w:val="16"/>
                <w:szCs w:val="16"/>
              </w:rPr>
            </w:pPr>
            <w:r w:rsidRPr="000A3A55">
              <w:rPr>
                <w:sz w:val="16"/>
                <w:szCs w:val="16"/>
              </w:rPr>
              <w:t>SA6#</w:t>
            </w:r>
            <w:r>
              <w:rPr>
                <w:sz w:val="16"/>
                <w:szCs w:val="16"/>
              </w:rPr>
              <w:t>57</w:t>
            </w:r>
          </w:p>
        </w:tc>
        <w:tc>
          <w:tcPr>
            <w:tcW w:w="1094" w:type="dxa"/>
            <w:shd w:val="solid" w:color="FFFFFF" w:fill="auto"/>
          </w:tcPr>
          <w:p w14:paraId="3525998E" w14:textId="77777777" w:rsidR="000E0CCA" w:rsidRPr="006B0D02" w:rsidRDefault="000E0CCA" w:rsidP="00802DAA">
            <w:pPr>
              <w:pStyle w:val="TAC"/>
              <w:rPr>
                <w:sz w:val="16"/>
                <w:szCs w:val="16"/>
              </w:rPr>
            </w:pPr>
          </w:p>
        </w:tc>
        <w:tc>
          <w:tcPr>
            <w:tcW w:w="425" w:type="dxa"/>
            <w:shd w:val="solid" w:color="FFFFFF" w:fill="auto"/>
          </w:tcPr>
          <w:p w14:paraId="7E80BE84" w14:textId="77777777" w:rsidR="000E0CCA" w:rsidRPr="006B0D02" w:rsidRDefault="000E0CCA" w:rsidP="00802DAA">
            <w:pPr>
              <w:pStyle w:val="TAL"/>
              <w:rPr>
                <w:sz w:val="16"/>
                <w:szCs w:val="16"/>
              </w:rPr>
            </w:pPr>
          </w:p>
        </w:tc>
        <w:tc>
          <w:tcPr>
            <w:tcW w:w="425" w:type="dxa"/>
            <w:shd w:val="solid" w:color="FFFFFF" w:fill="auto"/>
          </w:tcPr>
          <w:p w14:paraId="2C19B74E" w14:textId="77777777" w:rsidR="000E0CCA" w:rsidRPr="006B0D02" w:rsidRDefault="000E0CCA" w:rsidP="00802DAA">
            <w:pPr>
              <w:pStyle w:val="TAR"/>
              <w:rPr>
                <w:sz w:val="16"/>
                <w:szCs w:val="16"/>
              </w:rPr>
            </w:pPr>
          </w:p>
        </w:tc>
        <w:tc>
          <w:tcPr>
            <w:tcW w:w="425" w:type="dxa"/>
            <w:shd w:val="solid" w:color="FFFFFF" w:fill="auto"/>
          </w:tcPr>
          <w:p w14:paraId="7199EDCB" w14:textId="77777777" w:rsidR="000E0CCA" w:rsidRPr="006B0D02" w:rsidRDefault="000E0CCA" w:rsidP="00802DAA">
            <w:pPr>
              <w:pStyle w:val="TAC"/>
              <w:rPr>
                <w:sz w:val="16"/>
                <w:szCs w:val="16"/>
              </w:rPr>
            </w:pPr>
          </w:p>
        </w:tc>
        <w:tc>
          <w:tcPr>
            <w:tcW w:w="4962" w:type="dxa"/>
            <w:shd w:val="solid" w:color="FFFFFF" w:fill="auto"/>
          </w:tcPr>
          <w:p w14:paraId="3944895F" w14:textId="77777777" w:rsidR="000E0CCA" w:rsidRPr="006B0D02" w:rsidRDefault="000E0CCA" w:rsidP="00802DAA">
            <w:pPr>
              <w:pStyle w:val="TAL"/>
              <w:rPr>
                <w:sz w:val="16"/>
                <w:szCs w:val="16"/>
              </w:rPr>
            </w:pPr>
            <w:r w:rsidRPr="000A3A55">
              <w:rPr>
                <w:sz w:val="16"/>
                <w:szCs w:val="16"/>
              </w:rPr>
              <w:t>T</w:t>
            </w:r>
            <w:r>
              <w:rPr>
                <w:sz w:val="16"/>
                <w:szCs w:val="16"/>
              </w:rPr>
              <w:t>R</w:t>
            </w:r>
            <w:r w:rsidRPr="000A3A55">
              <w:rPr>
                <w:sz w:val="16"/>
                <w:szCs w:val="16"/>
              </w:rPr>
              <w:t xml:space="preserve"> skeleton</w:t>
            </w:r>
            <w:r>
              <w:rPr>
                <w:sz w:val="16"/>
                <w:szCs w:val="16"/>
              </w:rPr>
              <w:t xml:space="preserve"> as approved by SA6 in </w:t>
            </w:r>
            <w:r w:rsidRPr="0081007A">
              <w:rPr>
                <w:sz w:val="16"/>
                <w:szCs w:val="16"/>
              </w:rPr>
              <w:t>S6-233314</w:t>
            </w:r>
            <w:r>
              <w:rPr>
                <w:sz w:val="16"/>
                <w:szCs w:val="16"/>
              </w:rPr>
              <w:t>.</w:t>
            </w:r>
          </w:p>
        </w:tc>
        <w:tc>
          <w:tcPr>
            <w:tcW w:w="708" w:type="dxa"/>
            <w:shd w:val="solid" w:color="FFFFFF" w:fill="auto"/>
          </w:tcPr>
          <w:p w14:paraId="1556C879" w14:textId="77777777" w:rsidR="000E0CCA" w:rsidRPr="007D6048" w:rsidRDefault="000E0CCA" w:rsidP="00802DAA">
            <w:pPr>
              <w:pStyle w:val="TAC"/>
              <w:rPr>
                <w:sz w:val="16"/>
                <w:szCs w:val="16"/>
              </w:rPr>
            </w:pPr>
            <w:r w:rsidRPr="000A3A55">
              <w:rPr>
                <w:sz w:val="16"/>
                <w:szCs w:val="16"/>
              </w:rPr>
              <w:t>0.0.0</w:t>
            </w:r>
          </w:p>
        </w:tc>
      </w:tr>
      <w:tr w:rsidR="000E0CCA" w:rsidRPr="006B0D02" w14:paraId="47DE8472" w14:textId="77777777" w:rsidTr="00802DAA">
        <w:tc>
          <w:tcPr>
            <w:tcW w:w="800" w:type="dxa"/>
            <w:shd w:val="solid" w:color="FFFFFF" w:fill="auto"/>
          </w:tcPr>
          <w:p w14:paraId="13CDFC18" w14:textId="77777777" w:rsidR="000E0CCA" w:rsidRPr="006B0D02" w:rsidRDefault="000E0CCA" w:rsidP="00802DAA">
            <w:pPr>
              <w:pStyle w:val="TAC"/>
              <w:rPr>
                <w:sz w:val="16"/>
                <w:szCs w:val="16"/>
              </w:rPr>
            </w:pPr>
            <w:r>
              <w:rPr>
                <w:sz w:val="16"/>
                <w:szCs w:val="16"/>
              </w:rPr>
              <w:t>2023-10</w:t>
            </w:r>
          </w:p>
        </w:tc>
        <w:tc>
          <w:tcPr>
            <w:tcW w:w="800" w:type="dxa"/>
            <w:shd w:val="solid" w:color="FFFFFF" w:fill="auto"/>
          </w:tcPr>
          <w:p w14:paraId="604CE142" w14:textId="77777777" w:rsidR="000E0CCA" w:rsidRPr="006B0D02" w:rsidRDefault="000E0CCA" w:rsidP="00802DAA">
            <w:pPr>
              <w:pStyle w:val="TAC"/>
              <w:rPr>
                <w:sz w:val="16"/>
                <w:szCs w:val="16"/>
              </w:rPr>
            </w:pPr>
            <w:r>
              <w:rPr>
                <w:sz w:val="16"/>
                <w:szCs w:val="16"/>
              </w:rPr>
              <w:t>SA6#57</w:t>
            </w:r>
          </w:p>
        </w:tc>
        <w:tc>
          <w:tcPr>
            <w:tcW w:w="1094" w:type="dxa"/>
            <w:shd w:val="solid" w:color="FFFFFF" w:fill="auto"/>
          </w:tcPr>
          <w:p w14:paraId="006A9831" w14:textId="77777777" w:rsidR="000E0CCA" w:rsidRPr="006B0D02" w:rsidRDefault="000E0CCA" w:rsidP="00802DAA">
            <w:pPr>
              <w:pStyle w:val="TAC"/>
              <w:rPr>
                <w:sz w:val="16"/>
                <w:szCs w:val="16"/>
              </w:rPr>
            </w:pPr>
          </w:p>
        </w:tc>
        <w:tc>
          <w:tcPr>
            <w:tcW w:w="425" w:type="dxa"/>
            <w:shd w:val="solid" w:color="FFFFFF" w:fill="auto"/>
          </w:tcPr>
          <w:p w14:paraId="145D42E8" w14:textId="77777777" w:rsidR="000E0CCA" w:rsidRPr="006B0D02" w:rsidRDefault="000E0CCA" w:rsidP="00802DAA">
            <w:pPr>
              <w:pStyle w:val="TAL"/>
              <w:rPr>
                <w:sz w:val="16"/>
                <w:szCs w:val="16"/>
              </w:rPr>
            </w:pPr>
          </w:p>
        </w:tc>
        <w:tc>
          <w:tcPr>
            <w:tcW w:w="425" w:type="dxa"/>
            <w:shd w:val="solid" w:color="FFFFFF" w:fill="auto"/>
          </w:tcPr>
          <w:p w14:paraId="58DC6D1D" w14:textId="77777777" w:rsidR="000E0CCA" w:rsidRPr="006B0D02" w:rsidRDefault="000E0CCA" w:rsidP="00802DAA">
            <w:pPr>
              <w:pStyle w:val="TAR"/>
              <w:rPr>
                <w:sz w:val="16"/>
                <w:szCs w:val="16"/>
              </w:rPr>
            </w:pPr>
          </w:p>
        </w:tc>
        <w:tc>
          <w:tcPr>
            <w:tcW w:w="425" w:type="dxa"/>
            <w:shd w:val="solid" w:color="FFFFFF" w:fill="auto"/>
          </w:tcPr>
          <w:p w14:paraId="1B52C4AC" w14:textId="77777777" w:rsidR="000E0CCA" w:rsidRPr="006B0D02" w:rsidRDefault="000E0CCA" w:rsidP="00802DAA">
            <w:pPr>
              <w:pStyle w:val="TAC"/>
              <w:rPr>
                <w:sz w:val="16"/>
                <w:szCs w:val="16"/>
              </w:rPr>
            </w:pPr>
          </w:p>
        </w:tc>
        <w:tc>
          <w:tcPr>
            <w:tcW w:w="4962" w:type="dxa"/>
            <w:shd w:val="solid" w:color="FFFFFF" w:fill="auto"/>
          </w:tcPr>
          <w:p w14:paraId="514FAF15" w14:textId="77777777" w:rsidR="000E0CCA" w:rsidRDefault="000E0CCA" w:rsidP="00802DAA">
            <w:pPr>
              <w:pStyle w:val="TAL"/>
              <w:rPr>
                <w:sz w:val="16"/>
                <w:szCs w:val="16"/>
              </w:rPr>
            </w:pPr>
            <w:r w:rsidRPr="000B4E46">
              <w:rPr>
                <w:sz w:val="16"/>
                <w:szCs w:val="16"/>
              </w:rPr>
              <w:t>Implementation of the following pCRs approved by SA6:</w:t>
            </w:r>
          </w:p>
          <w:p w14:paraId="78FCA619" w14:textId="77777777" w:rsidR="000E0CCA" w:rsidRPr="006B0D02" w:rsidRDefault="000E0CCA" w:rsidP="00802DAA">
            <w:pPr>
              <w:pStyle w:val="TAL"/>
              <w:rPr>
                <w:sz w:val="16"/>
                <w:szCs w:val="16"/>
              </w:rPr>
            </w:pPr>
            <w:r w:rsidRPr="000B4E46">
              <w:rPr>
                <w:sz w:val="16"/>
                <w:szCs w:val="16"/>
              </w:rPr>
              <w:t>S6-2</w:t>
            </w:r>
            <w:r>
              <w:rPr>
                <w:sz w:val="16"/>
                <w:szCs w:val="16"/>
              </w:rPr>
              <w:t xml:space="preserve">33315, </w:t>
            </w:r>
            <w:r w:rsidRPr="000B4E46">
              <w:rPr>
                <w:sz w:val="16"/>
                <w:szCs w:val="16"/>
              </w:rPr>
              <w:t>S6-2</w:t>
            </w:r>
            <w:r>
              <w:rPr>
                <w:sz w:val="16"/>
                <w:szCs w:val="16"/>
              </w:rPr>
              <w:t xml:space="preserve">32945, </w:t>
            </w:r>
            <w:r w:rsidRPr="000B4E46">
              <w:rPr>
                <w:sz w:val="16"/>
                <w:szCs w:val="16"/>
              </w:rPr>
              <w:t>S6-2</w:t>
            </w:r>
            <w:r>
              <w:rPr>
                <w:sz w:val="16"/>
                <w:szCs w:val="16"/>
              </w:rPr>
              <w:t xml:space="preserve">33411, </w:t>
            </w:r>
            <w:r w:rsidRPr="000B4E46">
              <w:rPr>
                <w:sz w:val="16"/>
                <w:szCs w:val="16"/>
              </w:rPr>
              <w:t>S6-2</w:t>
            </w:r>
            <w:r>
              <w:rPr>
                <w:sz w:val="16"/>
                <w:szCs w:val="16"/>
              </w:rPr>
              <w:t xml:space="preserve">33416, </w:t>
            </w:r>
            <w:r w:rsidRPr="000B4E46">
              <w:rPr>
                <w:sz w:val="16"/>
                <w:szCs w:val="16"/>
              </w:rPr>
              <w:t>S6-2</w:t>
            </w:r>
            <w:r>
              <w:rPr>
                <w:sz w:val="16"/>
                <w:szCs w:val="16"/>
              </w:rPr>
              <w:t xml:space="preserve">33420, </w:t>
            </w:r>
            <w:r w:rsidRPr="000B4E46">
              <w:rPr>
                <w:sz w:val="16"/>
                <w:szCs w:val="16"/>
              </w:rPr>
              <w:t>S6-2</w:t>
            </w:r>
            <w:r>
              <w:rPr>
                <w:sz w:val="16"/>
                <w:szCs w:val="16"/>
              </w:rPr>
              <w:t xml:space="preserve">33422, </w:t>
            </w:r>
            <w:r w:rsidRPr="000B4E46">
              <w:rPr>
                <w:sz w:val="16"/>
                <w:szCs w:val="16"/>
              </w:rPr>
              <w:t>S6-2</w:t>
            </w:r>
            <w:r>
              <w:rPr>
                <w:sz w:val="16"/>
                <w:szCs w:val="16"/>
              </w:rPr>
              <w:t xml:space="preserve">33423, </w:t>
            </w:r>
            <w:r w:rsidRPr="008C61E2">
              <w:rPr>
                <w:sz w:val="16"/>
                <w:szCs w:val="16"/>
              </w:rPr>
              <w:t>S6-233423</w:t>
            </w:r>
            <w:r>
              <w:rPr>
                <w:sz w:val="16"/>
                <w:szCs w:val="16"/>
              </w:rPr>
              <w:t>.</w:t>
            </w:r>
          </w:p>
        </w:tc>
        <w:tc>
          <w:tcPr>
            <w:tcW w:w="708" w:type="dxa"/>
            <w:shd w:val="solid" w:color="FFFFFF" w:fill="auto"/>
          </w:tcPr>
          <w:p w14:paraId="0F7CF563" w14:textId="77777777" w:rsidR="000E0CCA" w:rsidRPr="007D6048" w:rsidRDefault="000E0CCA" w:rsidP="00802DAA">
            <w:pPr>
              <w:pStyle w:val="TAC"/>
              <w:rPr>
                <w:sz w:val="16"/>
                <w:szCs w:val="16"/>
              </w:rPr>
            </w:pPr>
            <w:r>
              <w:rPr>
                <w:sz w:val="16"/>
                <w:szCs w:val="16"/>
              </w:rPr>
              <w:t>0.1.0</w:t>
            </w:r>
          </w:p>
        </w:tc>
      </w:tr>
      <w:tr w:rsidR="00776E9D" w:rsidRPr="006B0D02" w14:paraId="2E683BD5" w14:textId="77777777" w:rsidTr="00802DAA">
        <w:tc>
          <w:tcPr>
            <w:tcW w:w="800" w:type="dxa"/>
            <w:shd w:val="solid" w:color="FFFFFF" w:fill="auto"/>
          </w:tcPr>
          <w:p w14:paraId="09C73895" w14:textId="2D7D0B13" w:rsidR="00776E9D" w:rsidRDefault="00776E9D" w:rsidP="00802DAA">
            <w:pPr>
              <w:pStyle w:val="TAC"/>
              <w:rPr>
                <w:sz w:val="16"/>
                <w:szCs w:val="16"/>
              </w:rPr>
            </w:pPr>
            <w:r>
              <w:rPr>
                <w:sz w:val="16"/>
                <w:szCs w:val="16"/>
              </w:rPr>
              <w:t>2023-11</w:t>
            </w:r>
          </w:p>
        </w:tc>
        <w:tc>
          <w:tcPr>
            <w:tcW w:w="800" w:type="dxa"/>
            <w:shd w:val="solid" w:color="FFFFFF" w:fill="auto"/>
          </w:tcPr>
          <w:p w14:paraId="3AD2605B" w14:textId="6B1DC09B" w:rsidR="00776E9D" w:rsidRDefault="00776E9D" w:rsidP="00802DAA">
            <w:pPr>
              <w:pStyle w:val="TAC"/>
              <w:rPr>
                <w:sz w:val="16"/>
                <w:szCs w:val="16"/>
              </w:rPr>
            </w:pPr>
            <w:r>
              <w:rPr>
                <w:sz w:val="16"/>
                <w:szCs w:val="16"/>
              </w:rPr>
              <w:t>SA6#58</w:t>
            </w:r>
          </w:p>
        </w:tc>
        <w:tc>
          <w:tcPr>
            <w:tcW w:w="1094" w:type="dxa"/>
            <w:shd w:val="solid" w:color="FFFFFF" w:fill="auto"/>
          </w:tcPr>
          <w:p w14:paraId="33C74DB0" w14:textId="77777777" w:rsidR="00776E9D" w:rsidRPr="006B0D02" w:rsidRDefault="00776E9D" w:rsidP="00802DAA">
            <w:pPr>
              <w:pStyle w:val="TAC"/>
              <w:rPr>
                <w:sz w:val="16"/>
                <w:szCs w:val="16"/>
              </w:rPr>
            </w:pPr>
          </w:p>
        </w:tc>
        <w:tc>
          <w:tcPr>
            <w:tcW w:w="425" w:type="dxa"/>
            <w:shd w:val="solid" w:color="FFFFFF" w:fill="auto"/>
          </w:tcPr>
          <w:p w14:paraId="7FFC2F7A" w14:textId="77777777" w:rsidR="00776E9D" w:rsidRPr="006B0D02" w:rsidRDefault="00776E9D" w:rsidP="00802DAA">
            <w:pPr>
              <w:pStyle w:val="TAL"/>
              <w:rPr>
                <w:sz w:val="16"/>
                <w:szCs w:val="16"/>
              </w:rPr>
            </w:pPr>
          </w:p>
        </w:tc>
        <w:tc>
          <w:tcPr>
            <w:tcW w:w="425" w:type="dxa"/>
            <w:shd w:val="solid" w:color="FFFFFF" w:fill="auto"/>
          </w:tcPr>
          <w:p w14:paraId="08B653A9" w14:textId="77777777" w:rsidR="00776E9D" w:rsidRPr="006B0D02" w:rsidRDefault="00776E9D" w:rsidP="00802DAA">
            <w:pPr>
              <w:pStyle w:val="TAR"/>
              <w:rPr>
                <w:sz w:val="16"/>
                <w:szCs w:val="16"/>
              </w:rPr>
            </w:pPr>
          </w:p>
        </w:tc>
        <w:tc>
          <w:tcPr>
            <w:tcW w:w="425" w:type="dxa"/>
            <w:shd w:val="solid" w:color="FFFFFF" w:fill="auto"/>
          </w:tcPr>
          <w:p w14:paraId="55B42314" w14:textId="77777777" w:rsidR="00776E9D" w:rsidRPr="006B0D02" w:rsidRDefault="00776E9D" w:rsidP="00802DAA">
            <w:pPr>
              <w:pStyle w:val="TAC"/>
              <w:rPr>
                <w:sz w:val="16"/>
                <w:szCs w:val="16"/>
              </w:rPr>
            </w:pPr>
          </w:p>
        </w:tc>
        <w:tc>
          <w:tcPr>
            <w:tcW w:w="4962" w:type="dxa"/>
            <w:shd w:val="solid" w:color="FFFFFF" w:fill="auto"/>
          </w:tcPr>
          <w:p w14:paraId="5BD04382" w14:textId="77777777" w:rsidR="00776E9D" w:rsidRDefault="00776E9D" w:rsidP="00776E9D">
            <w:pPr>
              <w:pStyle w:val="TAL"/>
              <w:rPr>
                <w:sz w:val="16"/>
                <w:szCs w:val="16"/>
              </w:rPr>
            </w:pPr>
            <w:r w:rsidRPr="000B4E46">
              <w:rPr>
                <w:sz w:val="16"/>
                <w:szCs w:val="16"/>
              </w:rPr>
              <w:t>Implementation of the following pCRs approved by SA6:</w:t>
            </w:r>
          </w:p>
          <w:p w14:paraId="7AB2A84E" w14:textId="25D6DF74" w:rsidR="00776E9D" w:rsidRPr="000B4E46" w:rsidRDefault="00776E9D" w:rsidP="00776E9D">
            <w:pPr>
              <w:pStyle w:val="TAL"/>
              <w:rPr>
                <w:sz w:val="16"/>
                <w:szCs w:val="16"/>
              </w:rPr>
            </w:pPr>
            <w:r w:rsidRPr="000B4E46">
              <w:rPr>
                <w:sz w:val="16"/>
                <w:szCs w:val="16"/>
              </w:rPr>
              <w:t>S6-2</w:t>
            </w:r>
            <w:r>
              <w:rPr>
                <w:sz w:val="16"/>
                <w:szCs w:val="16"/>
              </w:rPr>
              <w:t xml:space="preserve">33975, </w:t>
            </w:r>
            <w:r w:rsidRPr="000B4E46">
              <w:rPr>
                <w:sz w:val="16"/>
                <w:szCs w:val="16"/>
              </w:rPr>
              <w:t>S6-2</w:t>
            </w:r>
            <w:r>
              <w:rPr>
                <w:sz w:val="16"/>
                <w:szCs w:val="16"/>
              </w:rPr>
              <w:t xml:space="preserve">34075, </w:t>
            </w:r>
            <w:r w:rsidRPr="000B4E46">
              <w:rPr>
                <w:sz w:val="16"/>
                <w:szCs w:val="16"/>
              </w:rPr>
              <w:t>S6-2</w:t>
            </w:r>
            <w:r>
              <w:rPr>
                <w:sz w:val="16"/>
                <w:szCs w:val="16"/>
              </w:rPr>
              <w:t xml:space="preserve">34076, </w:t>
            </w:r>
            <w:r w:rsidRPr="000B4E46">
              <w:rPr>
                <w:sz w:val="16"/>
                <w:szCs w:val="16"/>
              </w:rPr>
              <w:t>S6-2</w:t>
            </w:r>
            <w:r>
              <w:rPr>
                <w:sz w:val="16"/>
                <w:szCs w:val="16"/>
              </w:rPr>
              <w:t xml:space="preserve">34101, </w:t>
            </w:r>
            <w:r w:rsidRPr="000B4E46">
              <w:rPr>
                <w:sz w:val="16"/>
                <w:szCs w:val="16"/>
              </w:rPr>
              <w:t>S6-2</w:t>
            </w:r>
            <w:r>
              <w:rPr>
                <w:sz w:val="16"/>
                <w:szCs w:val="16"/>
              </w:rPr>
              <w:t xml:space="preserve">34078, </w:t>
            </w:r>
            <w:r w:rsidRPr="000B4E46">
              <w:rPr>
                <w:sz w:val="16"/>
                <w:szCs w:val="16"/>
              </w:rPr>
              <w:t>S6-2</w:t>
            </w:r>
            <w:r>
              <w:rPr>
                <w:sz w:val="16"/>
                <w:szCs w:val="16"/>
              </w:rPr>
              <w:t xml:space="preserve">33980, </w:t>
            </w:r>
            <w:r w:rsidRPr="000B4E46">
              <w:rPr>
                <w:sz w:val="16"/>
                <w:szCs w:val="16"/>
              </w:rPr>
              <w:t>S6-2</w:t>
            </w:r>
            <w:r>
              <w:rPr>
                <w:sz w:val="16"/>
                <w:szCs w:val="16"/>
              </w:rPr>
              <w:t xml:space="preserve">34057, </w:t>
            </w:r>
            <w:r w:rsidRPr="008C61E2">
              <w:rPr>
                <w:sz w:val="16"/>
                <w:szCs w:val="16"/>
              </w:rPr>
              <w:t>S6-23</w:t>
            </w:r>
            <w:r>
              <w:rPr>
                <w:sz w:val="16"/>
                <w:szCs w:val="16"/>
              </w:rPr>
              <w:t>4112, S6-234102, S6-234080, S6-234097, S6-234103, S6-234104, S6-234105, S6-234113.</w:t>
            </w:r>
          </w:p>
        </w:tc>
        <w:tc>
          <w:tcPr>
            <w:tcW w:w="708" w:type="dxa"/>
            <w:shd w:val="solid" w:color="FFFFFF" w:fill="auto"/>
          </w:tcPr>
          <w:p w14:paraId="32EFA3B6" w14:textId="2B2D2EDA" w:rsidR="00776E9D" w:rsidRDefault="00776E9D" w:rsidP="00802DAA">
            <w:pPr>
              <w:pStyle w:val="TAC"/>
              <w:rPr>
                <w:sz w:val="16"/>
                <w:szCs w:val="16"/>
              </w:rPr>
            </w:pPr>
            <w:r>
              <w:rPr>
                <w:sz w:val="16"/>
                <w:szCs w:val="16"/>
              </w:rPr>
              <w:t>0.2.0</w:t>
            </w:r>
          </w:p>
        </w:tc>
      </w:tr>
      <w:tr w:rsidR="00526828" w:rsidRPr="006B0D02" w14:paraId="3760E5E9" w14:textId="77777777" w:rsidTr="00802DAA">
        <w:tc>
          <w:tcPr>
            <w:tcW w:w="800" w:type="dxa"/>
            <w:shd w:val="solid" w:color="FFFFFF" w:fill="auto"/>
          </w:tcPr>
          <w:p w14:paraId="732774D3" w14:textId="3ED466DF" w:rsidR="00526828" w:rsidRDefault="00526828" w:rsidP="00802DAA">
            <w:pPr>
              <w:pStyle w:val="TAC"/>
              <w:rPr>
                <w:sz w:val="16"/>
                <w:szCs w:val="16"/>
              </w:rPr>
            </w:pPr>
            <w:r>
              <w:rPr>
                <w:sz w:val="16"/>
                <w:szCs w:val="16"/>
              </w:rPr>
              <w:t>2024-03</w:t>
            </w:r>
          </w:p>
        </w:tc>
        <w:tc>
          <w:tcPr>
            <w:tcW w:w="800" w:type="dxa"/>
            <w:shd w:val="solid" w:color="FFFFFF" w:fill="auto"/>
          </w:tcPr>
          <w:p w14:paraId="4BB9C374" w14:textId="7E212302" w:rsidR="00526828" w:rsidRDefault="00526828" w:rsidP="00802DAA">
            <w:pPr>
              <w:pStyle w:val="TAC"/>
              <w:rPr>
                <w:sz w:val="16"/>
                <w:szCs w:val="16"/>
              </w:rPr>
            </w:pPr>
            <w:r>
              <w:rPr>
                <w:sz w:val="16"/>
                <w:szCs w:val="16"/>
              </w:rPr>
              <w:t>SA6#59</w:t>
            </w:r>
          </w:p>
        </w:tc>
        <w:tc>
          <w:tcPr>
            <w:tcW w:w="1094" w:type="dxa"/>
            <w:shd w:val="solid" w:color="FFFFFF" w:fill="auto"/>
          </w:tcPr>
          <w:p w14:paraId="308C1C46" w14:textId="77777777" w:rsidR="00526828" w:rsidRPr="006B0D02" w:rsidRDefault="00526828" w:rsidP="00802DAA">
            <w:pPr>
              <w:pStyle w:val="TAC"/>
              <w:rPr>
                <w:sz w:val="16"/>
                <w:szCs w:val="16"/>
              </w:rPr>
            </w:pPr>
          </w:p>
        </w:tc>
        <w:tc>
          <w:tcPr>
            <w:tcW w:w="425" w:type="dxa"/>
            <w:shd w:val="solid" w:color="FFFFFF" w:fill="auto"/>
          </w:tcPr>
          <w:p w14:paraId="0A2568D3" w14:textId="77777777" w:rsidR="00526828" w:rsidRPr="006B0D02" w:rsidRDefault="00526828" w:rsidP="00802DAA">
            <w:pPr>
              <w:pStyle w:val="TAL"/>
              <w:rPr>
                <w:sz w:val="16"/>
                <w:szCs w:val="16"/>
              </w:rPr>
            </w:pPr>
          </w:p>
        </w:tc>
        <w:tc>
          <w:tcPr>
            <w:tcW w:w="425" w:type="dxa"/>
            <w:shd w:val="solid" w:color="FFFFFF" w:fill="auto"/>
          </w:tcPr>
          <w:p w14:paraId="58330D64" w14:textId="77777777" w:rsidR="00526828" w:rsidRPr="006B0D02" w:rsidRDefault="00526828" w:rsidP="00802DAA">
            <w:pPr>
              <w:pStyle w:val="TAR"/>
              <w:rPr>
                <w:sz w:val="16"/>
                <w:szCs w:val="16"/>
              </w:rPr>
            </w:pPr>
          </w:p>
        </w:tc>
        <w:tc>
          <w:tcPr>
            <w:tcW w:w="425" w:type="dxa"/>
            <w:shd w:val="solid" w:color="FFFFFF" w:fill="auto"/>
          </w:tcPr>
          <w:p w14:paraId="39958BA5" w14:textId="77777777" w:rsidR="00526828" w:rsidRPr="006B0D02" w:rsidRDefault="00526828" w:rsidP="00802DAA">
            <w:pPr>
              <w:pStyle w:val="TAC"/>
              <w:rPr>
                <w:sz w:val="16"/>
                <w:szCs w:val="16"/>
              </w:rPr>
            </w:pPr>
          </w:p>
        </w:tc>
        <w:tc>
          <w:tcPr>
            <w:tcW w:w="4962" w:type="dxa"/>
            <w:shd w:val="solid" w:color="FFFFFF" w:fill="auto"/>
          </w:tcPr>
          <w:p w14:paraId="1ED2C880" w14:textId="77777777" w:rsidR="00526828" w:rsidRDefault="00526828" w:rsidP="00526828">
            <w:pPr>
              <w:pStyle w:val="TAL"/>
            </w:pPr>
            <w:r w:rsidRPr="000B4E46">
              <w:rPr>
                <w:sz w:val="16"/>
                <w:szCs w:val="16"/>
              </w:rPr>
              <w:t>Implementation of the following pCRs approved by SA6:</w:t>
            </w:r>
            <w:r>
              <w:t xml:space="preserve"> </w:t>
            </w:r>
          </w:p>
          <w:p w14:paraId="5AFE9194" w14:textId="4D9A91D6" w:rsidR="00526828" w:rsidRDefault="00526828" w:rsidP="00526828">
            <w:pPr>
              <w:pStyle w:val="TAL"/>
              <w:rPr>
                <w:sz w:val="16"/>
                <w:szCs w:val="16"/>
              </w:rPr>
            </w:pPr>
            <w:r w:rsidRPr="00526828">
              <w:rPr>
                <w:sz w:val="16"/>
                <w:szCs w:val="16"/>
              </w:rPr>
              <w:t>S6-240642</w:t>
            </w:r>
            <w:r>
              <w:rPr>
                <w:sz w:val="16"/>
                <w:szCs w:val="16"/>
              </w:rPr>
              <w:t>, S6-240748, S6-240753, S6-240754, S6-240771, S6-240759, S6-240723, S6-240713, S6-240665, S6-240760, S6-240669, S6-240652, S6-240773, S6-240755, S6-240791, S6-240779, S6-240674, S6-240643, S6-240357, S6-240677, S6-240573, S6-240574, S6-240749, S6-240329.</w:t>
            </w:r>
          </w:p>
          <w:p w14:paraId="391B1C5F" w14:textId="77777777" w:rsidR="00526828" w:rsidRPr="000B4E46" w:rsidRDefault="00526828" w:rsidP="00776E9D">
            <w:pPr>
              <w:pStyle w:val="TAL"/>
              <w:rPr>
                <w:sz w:val="16"/>
                <w:szCs w:val="16"/>
              </w:rPr>
            </w:pPr>
          </w:p>
        </w:tc>
        <w:tc>
          <w:tcPr>
            <w:tcW w:w="708" w:type="dxa"/>
            <w:shd w:val="solid" w:color="FFFFFF" w:fill="auto"/>
          </w:tcPr>
          <w:p w14:paraId="601C43C6" w14:textId="318EB0D2" w:rsidR="00526828" w:rsidRDefault="00526828" w:rsidP="00802DAA">
            <w:pPr>
              <w:pStyle w:val="TAC"/>
              <w:rPr>
                <w:sz w:val="16"/>
                <w:szCs w:val="16"/>
              </w:rPr>
            </w:pPr>
            <w:r>
              <w:rPr>
                <w:sz w:val="16"/>
                <w:szCs w:val="16"/>
              </w:rPr>
              <w:t>0.3.0</w:t>
            </w:r>
          </w:p>
        </w:tc>
      </w:tr>
    </w:tbl>
    <w:p w14:paraId="6AE5F0B0" w14:textId="77777777" w:rsidR="00080512" w:rsidRDefault="00080512"/>
    <w:sectPr w:rsidR="00080512">
      <w:headerReference w:type="default" r:id="rId67"/>
      <w:footerReference w:type="default" r:id="rId6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12F076" w14:textId="77777777" w:rsidR="005F67B0" w:rsidRDefault="005F67B0">
      <w:r>
        <w:separator/>
      </w:r>
    </w:p>
  </w:endnote>
  <w:endnote w:type="continuationSeparator" w:id="0">
    <w:p w14:paraId="212A6D2E" w14:textId="77777777" w:rsidR="005F67B0" w:rsidRDefault="005F67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imbusRomNo9L-Regu">
    <w:altName w:val="Calibri"/>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3AC11" w14:textId="77777777" w:rsidR="005F67B0" w:rsidRDefault="005F67B0">
      <w:r>
        <w:separator/>
      </w:r>
    </w:p>
  </w:footnote>
  <w:footnote w:type="continuationSeparator" w:id="0">
    <w:p w14:paraId="1D86FA18" w14:textId="77777777" w:rsidR="005F67B0" w:rsidRDefault="005F67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382408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7390">
      <w:rPr>
        <w:rFonts w:ascii="Arial" w:hAnsi="Arial" w:cs="Arial"/>
        <w:b/>
        <w:noProof/>
        <w:sz w:val="18"/>
        <w:szCs w:val="18"/>
      </w:rPr>
      <w:t>3GPP TR 23.700-82 V0.3.0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C6A03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739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37D85"/>
    <w:multiLevelType w:val="hybridMultilevel"/>
    <w:tmpl w:val="662077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B07465C"/>
    <w:multiLevelType w:val="hybridMultilevel"/>
    <w:tmpl w:val="163A0936"/>
    <w:lvl w:ilvl="0" w:tplc="B5180880">
      <w:start w:val="1"/>
      <w:numFmt w:val="decimal"/>
      <w:lvlText w:val="%1."/>
      <w:lvlJc w:val="left"/>
      <w:pPr>
        <w:ind w:left="644" w:hanging="360"/>
      </w:pPr>
      <w:rPr>
        <w:rFonts w:ascii="Times New Roman" w:eastAsia="Times New Roma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0C1A6E47"/>
    <w:multiLevelType w:val="hybridMultilevel"/>
    <w:tmpl w:val="DC6248C4"/>
    <w:lvl w:ilvl="0" w:tplc="4B5A1CAE">
      <w:start w:val="1"/>
      <w:numFmt w:val="bullet"/>
      <w:lvlText w:val="-"/>
      <w:lvlJc w:val="left"/>
      <w:pPr>
        <w:ind w:left="1364" w:hanging="360"/>
      </w:pPr>
      <w:rPr>
        <w:rFonts w:ascii="Times New Roman" w:eastAsia="SimSun" w:hAnsi="Times New Roman" w:cs="Times New Roman" w:hint="default"/>
      </w:rPr>
    </w:lvl>
    <w:lvl w:ilvl="1" w:tplc="20000003">
      <w:start w:val="1"/>
      <w:numFmt w:val="bullet"/>
      <w:lvlText w:val="o"/>
      <w:lvlJc w:val="left"/>
      <w:pPr>
        <w:ind w:left="2084" w:hanging="360"/>
      </w:pPr>
      <w:rPr>
        <w:rFonts w:ascii="Courier New" w:hAnsi="Courier New" w:cs="Courier New" w:hint="default"/>
      </w:rPr>
    </w:lvl>
    <w:lvl w:ilvl="2" w:tplc="20000005" w:tentative="1">
      <w:start w:val="1"/>
      <w:numFmt w:val="bullet"/>
      <w:lvlText w:val=""/>
      <w:lvlJc w:val="left"/>
      <w:pPr>
        <w:ind w:left="2804" w:hanging="360"/>
      </w:pPr>
      <w:rPr>
        <w:rFonts w:ascii="Wingdings" w:hAnsi="Wingdings" w:hint="default"/>
      </w:rPr>
    </w:lvl>
    <w:lvl w:ilvl="3" w:tplc="20000001" w:tentative="1">
      <w:start w:val="1"/>
      <w:numFmt w:val="bullet"/>
      <w:lvlText w:val=""/>
      <w:lvlJc w:val="left"/>
      <w:pPr>
        <w:ind w:left="3524" w:hanging="360"/>
      </w:pPr>
      <w:rPr>
        <w:rFonts w:ascii="Symbol" w:hAnsi="Symbol" w:hint="default"/>
      </w:rPr>
    </w:lvl>
    <w:lvl w:ilvl="4" w:tplc="20000003" w:tentative="1">
      <w:start w:val="1"/>
      <w:numFmt w:val="bullet"/>
      <w:lvlText w:val="o"/>
      <w:lvlJc w:val="left"/>
      <w:pPr>
        <w:ind w:left="4244" w:hanging="360"/>
      </w:pPr>
      <w:rPr>
        <w:rFonts w:ascii="Courier New" w:hAnsi="Courier New" w:cs="Courier New" w:hint="default"/>
      </w:rPr>
    </w:lvl>
    <w:lvl w:ilvl="5" w:tplc="20000005" w:tentative="1">
      <w:start w:val="1"/>
      <w:numFmt w:val="bullet"/>
      <w:lvlText w:val=""/>
      <w:lvlJc w:val="left"/>
      <w:pPr>
        <w:ind w:left="4964" w:hanging="360"/>
      </w:pPr>
      <w:rPr>
        <w:rFonts w:ascii="Wingdings" w:hAnsi="Wingdings" w:hint="default"/>
      </w:rPr>
    </w:lvl>
    <w:lvl w:ilvl="6" w:tplc="20000001" w:tentative="1">
      <w:start w:val="1"/>
      <w:numFmt w:val="bullet"/>
      <w:lvlText w:val=""/>
      <w:lvlJc w:val="left"/>
      <w:pPr>
        <w:ind w:left="5684" w:hanging="360"/>
      </w:pPr>
      <w:rPr>
        <w:rFonts w:ascii="Symbol" w:hAnsi="Symbol" w:hint="default"/>
      </w:rPr>
    </w:lvl>
    <w:lvl w:ilvl="7" w:tplc="20000003" w:tentative="1">
      <w:start w:val="1"/>
      <w:numFmt w:val="bullet"/>
      <w:lvlText w:val="o"/>
      <w:lvlJc w:val="left"/>
      <w:pPr>
        <w:ind w:left="6404" w:hanging="360"/>
      </w:pPr>
      <w:rPr>
        <w:rFonts w:ascii="Courier New" w:hAnsi="Courier New" w:cs="Courier New" w:hint="default"/>
      </w:rPr>
    </w:lvl>
    <w:lvl w:ilvl="8" w:tplc="20000005" w:tentative="1">
      <w:start w:val="1"/>
      <w:numFmt w:val="bullet"/>
      <w:lvlText w:val=""/>
      <w:lvlJc w:val="left"/>
      <w:pPr>
        <w:ind w:left="7124" w:hanging="360"/>
      </w:pPr>
      <w:rPr>
        <w:rFonts w:ascii="Wingdings" w:hAnsi="Wingdings" w:hint="default"/>
      </w:rPr>
    </w:lvl>
  </w:abstractNum>
  <w:abstractNum w:abstractNumId="15" w15:restartNumberingAfterBreak="0">
    <w:nsid w:val="129B6691"/>
    <w:multiLevelType w:val="hybridMultilevel"/>
    <w:tmpl w:val="A10A9C34"/>
    <w:lvl w:ilvl="0" w:tplc="F9EC7302">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EF2217"/>
    <w:multiLevelType w:val="hybridMultilevel"/>
    <w:tmpl w:val="E54AEA2E"/>
    <w:lvl w:ilvl="0" w:tplc="0B40E2B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228A3107"/>
    <w:multiLevelType w:val="hybridMultilevel"/>
    <w:tmpl w:val="27647C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23175185"/>
    <w:multiLevelType w:val="hybridMultilevel"/>
    <w:tmpl w:val="F4FAE5D4"/>
    <w:lvl w:ilvl="0" w:tplc="AB520534">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9" w15:restartNumberingAfterBreak="0">
    <w:nsid w:val="237E5954"/>
    <w:multiLevelType w:val="hybridMultilevel"/>
    <w:tmpl w:val="A2B45ED8"/>
    <w:lvl w:ilvl="0" w:tplc="CE96DC1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3CB77448"/>
    <w:multiLevelType w:val="hybridMultilevel"/>
    <w:tmpl w:val="A3BA91F8"/>
    <w:lvl w:ilvl="0" w:tplc="DB1670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EED5331"/>
    <w:multiLevelType w:val="hybridMultilevel"/>
    <w:tmpl w:val="CE3E9A7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2" w15:restartNumberingAfterBreak="0">
    <w:nsid w:val="415F10A9"/>
    <w:multiLevelType w:val="hybridMultilevel"/>
    <w:tmpl w:val="3C70E768"/>
    <w:lvl w:ilvl="0" w:tplc="DB70D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457651"/>
    <w:multiLevelType w:val="hybridMultilevel"/>
    <w:tmpl w:val="A7CE22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AC10704"/>
    <w:multiLevelType w:val="hybridMultilevel"/>
    <w:tmpl w:val="47887AFC"/>
    <w:lvl w:ilvl="0" w:tplc="BDE0B8C8">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CD55504"/>
    <w:multiLevelType w:val="hybridMultilevel"/>
    <w:tmpl w:val="7B445C3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E0A21C5"/>
    <w:multiLevelType w:val="hybridMultilevel"/>
    <w:tmpl w:val="9956028E"/>
    <w:lvl w:ilvl="0" w:tplc="B7A85940">
      <w:numFmt w:val="decimal"/>
      <w:lvlText w:val="%1."/>
      <w:lvlJc w:val="left"/>
      <w:pPr>
        <w:ind w:left="644" w:hanging="360"/>
      </w:pPr>
      <w:rPr>
        <w:rFonts w:ascii="Times New Roman" w:eastAsiaTheme="minorEastAsia" w:hAnsi="Times New Roman" w:cs="Times New Roman"/>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27" w15:restartNumberingAfterBreak="0">
    <w:nsid w:val="4F9F5A01"/>
    <w:multiLevelType w:val="hybridMultilevel"/>
    <w:tmpl w:val="1DDCD82E"/>
    <w:lvl w:ilvl="0" w:tplc="15B4FE5A">
      <w:numFmt w:val="decimal"/>
      <w:lvlText w:val="%1."/>
      <w:lvlJc w:val="left"/>
      <w:pPr>
        <w:ind w:left="644"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8" w15:restartNumberingAfterBreak="0">
    <w:nsid w:val="50650B72"/>
    <w:multiLevelType w:val="hybridMultilevel"/>
    <w:tmpl w:val="C8CE2178"/>
    <w:lvl w:ilvl="0" w:tplc="9F0C305C">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42731E4"/>
    <w:multiLevelType w:val="hybridMultilevel"/>
    <w:tmpl w:val="4E744E26"/>
    <w:lvl w:ilvl="0" w:tplc="F4AACE66">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DE00BD"/>
    <w:multiLevelType w:val="hybridMultilevel"/>
    <w:tmpl w:val="2F6C87D2"/>
    <w:lvl w:ilvl="0" w:tplc="AB52053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6346D1E"/>
    <w:multiLevelType w:val="hybridMultilevel"/>
    <w:tmpl w:val="BD086D04"/>
    <w:lvl w:ilvl="0" w:tplc="8D86B61A">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ED5CD2"/>
    <w:multiLevelType w:val="hybridMultilevel"/>
    <w:tmpl w:val="C444EBB2"/>
    <w:lvl w:ilvl="0" w:tplc="A28AF52E">
      <w:numFmt w:val="bullet"/>
      <w:lvlText w:val="-"/>
      <w:lvlJc w:val="left"/>
      <w:pPr>
        <w:ind w:left="720" w:hanging="360"/>
      </w:pPr>
      <w:rPr>
        <w:rFonts w:ascii="Times New Roman" w:eastAsia="Times New Roman"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30"/>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48370188">
    <w:abstractNumId w:val="31"/>
  </w:num>
  <w:num w:numId="16" w16cid:durableId="1749187355">
    <w:abstractNumId w:val="15"/>
  </w:num>
  <w:num w:numId="17" w16cid:durableId="2144342636">
    <w:abstractNumId w:val="18"/>
  </w:num>
  <w:num w:numId="18" w16cid:durableId="137877207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17281859">
    <w:abstractNumId w:val="19"/>
  </w:num>
  <w:num w:numId="20" w16cid:durableId="627249157">
    <w:abstractNumId w:val="18"/>
  </w:num>
  <w:num w:numId="21" w16cid:durableId="1996568177">
    <w:abstractNumId w:val="32"/>
  </w:num>
  <w:num w:numId="22" w16cid:durableId="1154688569">
    <w:abstractNumId w:val="20"/>
  </w:num>
  <w:num w:numId="23" w16cid:durableId="526455154">
    <w:abstractNumId w:val="13"/>
  </w:num>
  <w:num w:numId="24" w16cid:durableId="253831136">
    <w:abstractNumId w:val="28"/>
  </w:num>
  <w:num w:numId="25" w16cid:durableId="113372046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76178366">
    <w:abstractNumId w:val="17"/>
  </w:num>
  <w:num w:numId="27" w16cid:durableId="1118911920">
    <w:abstractNumId w:val="23"/>
  </w:num>
  <w:num w:numId="28" w16cid:durableId="1773473018">
    <w:abstractNumId w:val="12"/>
  </w:num>
  <w:num w:numId="29" w16cid:durableId="879636029">
    <w:abstractNumId w:val="16"/>
  </w:num>
  <w:num w:numId="30" w16cid:durableId="1755397098">
    <w:abstractNumId w:val="26"/>
  </w:num>
  <w:num w:numId="31" w16cid:durableId="808136807">
    <w:abstractNumId w:val="21"/>
  </w:num>
  <w:num w:numId="32" w16cid:durableId="2107384703">
    <w:abstractNumId w:val="27"/>
  </w:num>
  <w:num w:numId="33" w16cid:durableId="178087968">
    <w:abstractNumId w:val="22"/>
  </w:num>
  <w:num w:numId="34" w16cid:durableId="672337290">
    <w:abstractNumId w:val="25"/>
  </w:num>
  <w:num w:numId="35" w16cid:durableId="737170648">
    <w:abstractNumId w:val="33"/>
  </w:num>
  <w:num w:numId="36" w16cid:durableId="1673533899">
    <w:abstractNumId w:val="29"/>
  </w:num>
  <w:num w:numId="37" w16cid:durableId="664555916">
    <w:abstractNumId w:val="14"/>
  </w:num>
  <w:num w:numId="38" w16cid:durableId="314066386">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0D34"/>
    <w:rsid w:val="00081BB9"/>
    <w:rsid w:val="00091982"/>
    <w:rsid w:val="000C47C3"/>
    <w:rsid w:val="000D08D7"/>
    <w:rsid w:val="000D58AB"/>
    <w:rsid w:val="000E0CCA"/>
    <w:rsid w:val="000E68E8"/>
    <w:rsid w:val="00105F0F"/>
    <w:rsid w:val="00124740"/>
    <w:rsid w:val="00133525"/>
    <w:rsid w:val="001566C1"/>
    <w:rsid w:val="00173E3B"/>
    <w:rsid w:val="00174E78"/>
    <w:rsid w:val="00184FEF"/>
    <w:rsid w:val="001A4C42"/>
    <w:rsid w:val="001A7420"/>
    <w:rsid w:val="001B6637"/>
    <w:rsid w:val="001C21C3"/>
    <w:rsid w:val="001D02C2"/>
    <w:rsid w:val="001E71E2"/>
    <w:rsid w:val="001F0C1D"/>
    <w:rsid w:val="001F1132"/>
    <w:rsid w:val="001F1250"/>
    <w:rsid w:val="001F168B"/>
    <w:rsid w:val="002068ED"/>
    <w:rsid w:val="002347A2"/>
    <w:rsid w:val="00262B73"/>
    <w:rsid w:val="002675F0"/>
    <w:rsid w:val="002760EE"/>
    <w:rsid w:val="002B6339"/>
    <w:rsid w:val="002B7828"/>
    <w:rsid w:val="002E00EE"/>
    <w:rsid w:val="00315B85"/>
    <w:rsid w:val="003172DC"/>
    <w:rsid w:val="00327FD6"/>
    <w:rsid w:val="00334F2F"/>
    <w:rsid w:val="00353ADF"/>
    <w:rsid w:val="0035462D"/>
    <w:rsid w:val="00356555"/>
    <w:rsid w:val="003765B8"/>
    <w:rsid w:val="003849C7"/>
    <w:rsid w:val="00394CB4"/>
    <w:rsid w:val="003C3971"/>
    <w:rsid w:val="003C5557"/>
    <w:rsid w:val="003E01D1"/>
    <w:rsid w:val="003E75FA"/>
    <w:rsid w:val="00405CF3"/>
    <w:rsid w:val="004148C7"/>
    <w:rsid w:val="00423334"/>
    <w:rsid w:val="004310EB"/>
    <w:rsid w:val="004345EC"/>
    <w:rsid w:val="0046482B"/>
    <w:rsid w:val="00465515"/>
    <w:rsid w:val="00466334"/>
    <w:rsid w:val="0048712B"/>
    <w:rsid w:val="0049751D"/>
    <w:rsid w:val="00497DA1"/>
    <w:rsid w:val="004A2E36"/>
    <w:rsid w:val="004C30AC"/>
    <w:rsid w:val="004D3578"/>
    <w:rsid w:val="004E207D"/>
    <w:rsid w:val="004E213A"/>
    <w:rsid w:val="004F0988"/>
    <w:rsid w:val="004F3340"/>
    <w:rsid w:val="00526828"/>
    <w:rsid w:val="0053388B"/>
    <w:rsid w:val="00535773"/>
    <w:rsid w:val="00543E6C"/>
    <w:rsid w:val="0054615B"/>
    <w:rsid w:val="00565087"/>
    <w:rsid w:val="00587BB4"/>
    <w:rsid w:val="005906B5"/>
    <w:rsid w:val="00597B11"/>
    <w:rsid w:val="005D2E01"/>
    <w:rsid w:val="005D7526"/>
    <w:rsid w:val="005E4BB2"/>
    <w:rsid w:val="005F67B0"/>
    <w:rsid w:val="005F788A"/>
    <w:rsid w:val="00600D27"/>
    <w:rsid w:val="0060261A"/>
    <w:rsid w:val="00602AEA"/>
    <w:rsid w:val="00614DE0"/>
    <w:rsid w:val="00614FDF"/>
    <w:rsid w:val="00633B87"/>
    <w:rsid w:val="0063543D"/>
    <w:rsid w:val="006401F4"/>
    <w:rsid w:val="00647114"/>
    <w:rsid w:val="00650C3C"/>
    <w:rsid w:val="00657B19"/>
    <w:rsid w:val="00670CF4"/>
    <w:rsid w:val="00681920"/>
    <w:rsid w:val="006912E9"/>
    <w:rsid w:val="006A323F"/>
    <w:rsid w:val="006B30D0"/>
    <w:rsid w:val="006B3AFA"/>
    <w:rsid w:val="006C3D95"/>
    <w:rsid w:val="006D7390"/>
    <w:rsid w:val="006E06CE"/>
    <w:rsid w:val="006E5C86"/>
    <w:rsid w:val="006E770F"/>
    <w:rsid w:val="006F26B8"/>
    <w:rsid w:val="006F34DE"/>
    <w:rsid w:val="007000D6"/>
    <w:rsid w:val="00701116"/>
    <w:rsid w:val="0071174C"/>
    <w:rsid w:val="0071313A"/>
    <w:rsid w:val="00713C44"/>
    <w:rsid w:val="00734A5B"/>
    <w:rsid w:val="0074026F"/>
    <w:rsid w:val="007429F6"/>
    <w:rsid w:val="00744E76"/>
    <w:rsid w:val="007624C5"/>
    <w:rsid w:val="00765EA3"/>
    <w:rsid w:val="00774DA4"/>
    <w:rsid w:val="00776E9D"/>
    <w:rsid w:val="00781F0F"/>
    <w:rsid w:val="00792674"/>
    <w:rsid w:val="007B600E"/>
    <w:rsid w:val="007D2C6E"/>
    <w:rsid w:val="007F0F4A"/>
    <w:rsid w:val="007F33EB"/>
    <w:rsid w:val="00801FF4"/>
    <w:rsid w:val="008028A4"/>
    <w:rsid w:val="00814E35"/>
    <w:rsid w:val="00815815"/>
    <w:rsid w:val="00830747"/>
    <w:rsid w:val="00830904"/>
    <w:rsid w:val="00840BC8"/>
    <w:rsid w:val="008768CA"/>
    <w:rsid w:val="008A3287"/>
    <w:rsid w:val="008C384C"/>
    <w:rsid w:val="008C7B64"/>
    <w:rsid w:val="008E1E1A"/>
    <w:rsid w:val="008E2D68"/>
    <w:rsid w:val="008E6756"/>
    <w:rsid w:val="0090271F"/>
    <w:rsid w:val="00902E23"/>
    <w:rsid w:val="009114D7"/>
    <w:rsid w:val="0091348E"/>
    <w:rsid w:val="00917CCB"/>
    <w:rsid w:val="00933FB0"/>
    <w:rsid w:val="009340F1"/>
    <w:rsid w:val="00942EC2"/>
    <w:rsid w:val="00954930"/>
    <w:rsid w:val="00967A02"/>
    <w:rsid w:val="00975DAE"/>
    <w:rsid w:val="00987C84"/>
    <w:rsid w:val="009C3680"/>
    <w:rsid w:val="009E1917"/>
    <w:rsid w:val="009E2532"/>
    <w:rsid w:val="009E3C39"/>
    <w:rsid w:val="009F37B7"/>
    <w:rsid w:val="009F6975"/>
    <w:rsid w:val="00A10F02"/>
    <w:rsid w:val="00A164B4"/>
    <w:rsid w:val="00A26956"/>
    <w:rsid w:val="00A27486"/>
    <w:rsid w:val="00A34637"/>
    <w:rsid w:val="00A35C6A"/>
    <w:rsid w:val="00A420E9"/>
    <w:rsid w:val="00A53724"/>
    <w:rsid w:val="00A56066"/>
    <w:rsid w:val="00A73129"/>
    <w:rsid w:val="00A74BFC"/>
    <w:rsid w:val="00A772CC"/>
    <w:rsid w:val="00A82346"/>
    <w:rsid w:val="00A92BA1"/>
    <w:rsid w:val="00A95A32"/>
    <w:rsid w:val="00A96FC6"/>
    <w:rsid w:val="00AB4A5D"/>
    <w:rsid w:val="00AC6BC6"/>
    <w:rsid w:val="00AD2E78"/>
    <w:rsid w:val="00AD45A1"/>
    <w:rsid w:val="00AD52C1"/>
    <w:rsid w:val="00AE6164"/>
    <w:rsid w:val="00AE65E2"/>
    <w:rsid w:val="00AF1460"/>
    <w:rsid w:val="00B11544"/>
    <w:rsid w:val="00B15449"/>
    <w:rsid w:val="00B6039C"/>
    <w:rsid w:val="00B93086"/>
    <w:rsid w:val="00BA19ED"/>
    <w:rsid w:val="00BA4B8D"/>
    <w:rsid w:val="00BA5B29"/>
    <w:rsid w:val="00BB312C"/>
    <w:rsid w:val="00BC0858"/>
    <w:rsid w:val="00BC0F7D"/>
    <w:rsid w:val="00BC1C4B"/>
    <w:rsid w:val="00BD4644"/>
    <w:rsid w:val="00BD7D31"/>
    <w:rsid w:val="00BE3255"/>
    <w:rsid w:val="00BF128E"/>
    <w:rsid w:val="00BF62D1"/>
    <w:rsid w:val="00C074DD"/>
    <w:rsid w:val="00C12169"/>
    <w:rsid w:val="00C13E59"/>
    <w:rsid w:val="00C1496A"/>
    <w:rsid w:val="00C31090"/>
    <w:rsid w:val="00C33079"/>
    <w:rsid w:val="00C45231"/>
    <w:rsid w:val="00C47BC3"/>
    <w:rsid w:val="00C51922"/>
    <w:rsid w:val="00C52793"/>
    <w:rsid w:val="00C53156"/>
    <w:rsid w:val="00C551FF"/>
    <w:rsid w:val="00C6688B"/>
    <w:rsid w:val="00C72833"/>
    <w:rsid w:val="00C80F1D"/>
    <w:rsid w:val="00C91962"/>
    <w:rsid w:val="00C93F40"/>
    <w:rsid w:val="00CA3D0C"/>
    <w:rsid w:val="00CF044D"/>
    <w:rsid w:val="00D27BAF"/>
    <w:rsid w:val="00D45CB1"/>
    <w:rsid w:val="00D51C61"/>
    <w:rsid w:val="00D57972"/>
    <w:rsid w:val="00D675A9"/>
    <w:rsid w:val="00D70198"/>
    <w:rsid w:val="00D738D6"/>
    <w:rsid w:val="00D755EB"/>
    <w:rsid w:val="00D76048"/>
    <w:rsid w:val="00D80A19"/>
    <w:rsid w:val="00D82E6F"/>
    <w:rsid w:val="00D87E00"/>
    <w:rsid w:val="00D9134D"/>
    <w:rsid w:val="00DA502C"/>
    <w:rsid w:val="00DA7A03"/>
    <w:rsid w:val="00DA7E77"/>
    <w:rsid w:val="00DB1818"/>
    <w:rsid w:val="00DB61B6"/>
    <w:rsid w:val="00DC309B"/>
    <w:rsid w:val="00DC4DA2"/>
    <w:rsid w:val="00DC598C"/>
    <w:rsid w:val="00DD4C17"/>
    <w:rsid w:val="00DD74A5"/>
    <w:rsid w:val="00DF2B1F"/>
    <w:rsid w:val="00DF62CD"/>
    <w:rsid w:val="00E16509"/>
    <w:rsid w:val="00E169E5"/>
    <w:rsid w:val="00E21645"/>
    <w:rsid w:val="00E31385"/>
    <w:rsid w:val="00E44582"/>
    <w:rsid w:val="00E44FFC"/>
    <w:rsid w:val="00E77645"/>
    <w:rsid w:val="00EA15B0"/>
    <w:rsid w:val="00EA5EA7"/>
    <w:rsid w:val="00EA66BD"/>
    <w:rsid w:val="00EC2BF2"/>
    <w:rsid w:val="00EC4A25"/>
    <w:rsid w:val="00EC75FE"/>
    <w:rsid w:val="00EF608C"/>
    <w:rsid w:val="00F025A2"/>
    <w:rsid w:val="00F04712"/>
    <w:rsid w:val="00F13360"/>
    <w:rsid w:val="00F16CBE"/>
    <w:rsid w:val="00F22EC7"/>
    <w:rsid w:val="00F325C8"/>
    <w:rsid w:val="00F34834"/>
    <w:rsid w:val="00F433C9"/>
    <w:rsid w:val="00F62F68"/>
    <w:rsid w:val="00F653B8"/>
    <w:rsid w:val="00F77215"/>
    <w:rsid w:val="00F9008D"/>
    <w:rsid w:val="00FA1266"/>
    <w:rsid w:val="00FA268A"/>
    <w:rsid w:val="00FC1192"/>
    <w:rsid w:val="00FC2507"/>
    <w:rsid w:val="00FD26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 Bullets,목록 단락,リスト段落,列出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basedOn w:val="DefaultParagraphFont"/>
    <w:link w:val="Heading1"/>
    <w:rsid w:val="000E0CCA"/>
    <w:rPr>
      <w:rFonts w:ascii="Arial" w:hAnsi="Arial"/>
      <w:sz w:val="36"/>
      <w:lang w:eastAsia="en-US"/>
    </w:rPr>
  </w:style>
  <w:style w:type="character" w:customStyle="1" w:styleId="Heading2Char">
    <w:name w:val="Heading 2 Char"/>
    <w:aliases w:val="h2 Char,2nd level Char,H2 Char,UNDERRUBRIK 1-2 Char,†berschrift 2 Char,õberschrift 2 Char"/>
    <w:basedOn w:val="DefaultParagraphFont"/>
    <w:link w:val="Heading2"/>
    <w:rsid w:val="000E0CCA"/>
    <w:rPr>
      <w:rFonts w:ascii="Arial" w:hAnsi="Arial"/>
      <w:sz w:val="32"/>
      <w:lang w:eastAsia="en-US"/>
    </w:rPr>
  </w:style>
  <w:style w:type="character" w:customStyle="1" w:styleId="Heading3Char">
    <w:name w:val="Heading 3 Char"/>
    <w:aliases w:val="H3 Char"/>
    <w:basedOn w:val="DefaultParagraphFont"/>
    <w:link w:val="Heading3"/>
    <w:rsid w:val="000E0CCA"/>
    <w:rPr>
      <w:rFonts w:ascii="Arial" w:hAnsi="Arial"/>
      <w:sz w:val="28"/>
      <w:lang w:eastAsia="en-US"/>
    </w:rPr>
  </w:style>
  <w:style w:type="character" w:customStyle="1" w:styleId="Heading4Char">
    <w:name w:val="Heading 4 Char"/>
    <w:basedOn w:val="DefaultParagraphFont"/>
    <w:link w:val="Heading4"/>
    <w:rsid w:val="000E0CCA"/>
    <w:rPr>
      <w:rFonts w:ascii="Arial" w:hAnsi="Arial"/>
      <w:sz w:val="24"/>
      <w:lang w:eastAsia="en-US"/>
    </w:rPr>
  </w:style>
  <w:style w:type="character" w:customStyle="1" w:styleId="Heading9Char">
    <w:name w:val="Heading 9 Char"/>
    <w:basedOn w:val="DefaultParagraphFont"/>
    <w:link w:val="Heading9"/>
    <w:rsid w:val="000E0CCA"/>
    <w:rPr>
      <w:rFonts w:ascii="Arial" w:hAnsi="Arial"/>
      <w:sz w:val="36"/>
      <w:lang w:eastAsia="en-US"/>
    </w:rPr>
  </w:style>
  <w:style w:type="character" w:customStyle="1" w:styleId="B1Char">
    <w:name w:val="B1 Char"/>
    <w:link w:val="B1"/>
    <w:qFormat/>
    <w:rsid w:val="000E0CCA"/>
    <w:rPr>
      <w:lang w:eastAsia="en-US"/>
    </w:rPr>
  </w:style>
  <w:style w:type="character" w:customStyle="1" w:styleId="TFChar">
    <w:name w:val="TF Char"/>
    <w:link w:val="TF"/>
    <w:qFormat/>
    <w:rsid w:val="000E0CCA"/>
    <w:rPr>
      <w:rFonts w:ascii="Arial" w:hAnsi="Arial"/>
      <w:b/>
      <w:lang w:eastAsia="en-US"/>
    </w:rPr>
  </w:style>
  <w:style w:type="character" w:customStyle="1" w:styleId="TALChar">
    <w:name w:val="TAL Char"/>
    <w:link w:val="TAL"/>
    <w:qFormat/>
    <w:rsid w:val="000E0CCA"/>
    <w:rPr>
      <w:rFonts w:ascii="Arial" w:hAnsi="Arial"/>
      <w:sz w:val="18"/>
      <w:lang w:eastAsia="en-US"/>
    </w:rPr>
  </w:style>
  <w:style w:type="character" w:customStyle="1" w:styleId="EditorsNoteChar">
    <w:name w:val="Editor's Note Char"/>
    <w:aliases w:val="EN Char,Editor's Note Char1"/>
    <w:link w:val="EditorsNote"/>
    <w:locked/>
    <w:rsid w:val="000E0CCA"/>
    <w:rPr>
      <w:color w:val="FF0000"/>
      <w:lang w:eastAsia="en-US"/>
    </w:rPr>
  </w:style>
  <w:style w:type="character" w:customStyle="1" w:styleId="ui-provider">
    <w:name w:val="ui-provider"/>
    <w:basedOn w:val="DefaultParagraphFont"/>
    <w:rsid w:val="000E0CCA"/>
  </w:style>
  <w:style w:type="character" w:customStyle="1" w:styleId="cf01">
    <w:name w:val="cf01"/>
    <w:rsid w:val="000E0CCA"/>
    <w:rPr>
      <w:rFonts w:ascii="Segoe UI" w:hAnsi="Segoe UI" w:cs="Segoe UI" w:hint="default"/>
      <w:sz w:val="18"/>
      <w:szCs w:val="18"/>
    </w:rPr>
  </w:style>
  <w:style w:type="character" w:customStyle="1" w:styleId="EXChar">
    <w:name w:val="EX Char"/>
    <w:link w:val="EX"/>
    <w:locked/>
    <w:rsid w:val="000E0CCA"/>
    <w:rPr>
      <w:lang w:eastAsia="en-US"/>
    </w:rPr>
  </w:style>
  <w:style w:type="paragraph" w:styleId="Revision">
    <w:name w:val="Revision"/>
    <w:hidden/>
    <w:uiPriority w:val="99"/>
    <w:semiHidden/>
    <w:rsid w:val="006B3AFA"/>
    <w:rPr>
      <w:lang w:eastAsia="en-US"/>
    </w:rPr>
  </w:style>
  <w:style w:type="character" w:customStyle="1" w:styleId="ListParagraphChar">
    <w:name w:val="List Paragraph Char"/>
    <w:aliases w:val="- Bullets Char,목록 단락 Char,リスト段落 Char,列出段落 Char,?? ?? Char,????? Char,???? Char,Lista1 Char,中等深浅网格 1 - 着色 21 Char,列表段落1 Char,—ño’i—Ž Char,列表段落 Char,¥¡¡¡¡ì¬º¥¹¥È¶ÎÂä Char,ÁÐ³ö¶ÎÂä Char,¥ê¥¹¥È¶ÎÂä Char,Lettre d'introduction Char"/>
    <w:basedOn w:val="DefaultParagraphFont"/>
    <w:link w:val="ListParagraph"/>
    <w:uiPriority w:val="34"/>
    <w:qFormat/>
    <w:locked/>
    <w:rsid w:val="00394CB4"/>
    <w:rPr>
      <w:lang w:eastAsia="en-US"/>
    </w:rPr>
  </w:style>
  <w:style w:type="character" w:customStyle="1" w:styleId="NOZchn">
    <w:name w:val="NO Zchn"/>
    <w:link w:val="NO"/>
    <w:qFormat/>
    <w:locked/>
    <w:rsid w:val="00BF62D1"/>
    <w:rPr>
      <w:lang w:eastAsia="en-US"/>
    </w:rPr>
  </w:style>
  <w:style w:type="character" w:customStyle="1" w:styleId="TACChar">
    <w:name w:val="TAC Char"/>
    <w:link w:val="TAC"/>
    <w:qFormat/>
    <w:rsid w:val="00F433C9"/>
    <w:rPr>
      <w:rFonts w:ascii="Arial" w:hAnsi="Arial"/>
      <w:sz w:val="18"/>
      <w:lang w:eastAsia="en-US"/>
    </w:rPr>
  </w:style>
  <w:style w:type="character" w:customStyle="1" w:styleId="TAHChar">
    <w:name w:val="TAH Char"/>
    <w:link w:val="TAH"/>
    <w:qFormat/>
    <w:rsid w:val="00F433C9"/>
    <w:rPr>
      <w:rFonts w:ascii="Arial" w:hAnsi="Arial"/>
      <w:b/>
      <w:sz w:val="18"/>
      <w:lang w:eastAsia="en-US"/>
    </w:rPr>
  </w:style>
  <w:style w:type="character" w:customStyle="1" w:styleId="TANChar">
    <w:name w:val="TAN Char"/>
    <w:link w:val="TAN"/>
    <w:qFormat/>
    <w:rsid w:val="00F433C9"/>
    <w:rPr>
      <w:rFonts w:ascii="Arial" w:hAnsi="Arial"/>
      <w:sz w:val="18"/>
      <w:lang w:eastAsia="en-US"/>
    </w:rPr>
  </w:style>
  <w:style w:type="character" w:styleId="CommentReference">
    <w:name w:val="annotation reference"/>
    <w:unhideWhenUsed/>
    <w:rsid w:val="00C51922"/>
    <w:rPr>
      <w:sz w:val="16"/>
    </w:rPr>
  </w:style>
  <w:style w:type="character" w:customStyle="1" w:styleId="NOChar">
    <w:name w:val="NO Char"/>
    <w:qFormat/>
    <w:locked/>
    <w:rsid w:val="00124740"/>
    <w:rPr>
      <w:rFonts w:ascii="Times New Roman" w:hAnsi="Times New Roman"/>
      <w:lang w:val="en-GB" w:eastAsia="en-US"/>
    </w:rPr>
  </w:style>
  <w:style w:type="character" w:customStyle="1" w:styleId="TAHCar">
    <w:name w:val="TAH Car"/>
    <w:qFormat/>
    <w:locked/>
    <w:rsid w:val="00DB61B6"/>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1260416">
      <w:bodyDiv w:val="1"/>
      <w:marLeft w:val="0"/>
      <w:marRight w:val="0"/>
      <w:marTop w:val="0"/>
      <w:marBottom w:val="0"/>
      <w:divBdr>
        <w:top w:val="none" w:sz="0" w:space="0" w:color="auto"/>
        <w:left w:val="none" w:sz="0" w:space="0" w:color="auto"/>
        <w:bottom w:val="none" w:sz="0" w:space="0" w:color="auto"/>
        <w:right w:val="none" w:sz="0" w:space="0" w:color="auto"/>
      </w:divBdr>
    </w:div>
    <w:div w:id="255216135">
      <w:bodyDiv w:val="1"/>
      <w:marLeft w:val="0"/>
      <w:marRight w:val="0"/>
      <w:marTop w:val="0"/>
      <w:marBottom w:val="0"/>
      <w:divBdr>
        <w:top w:val="none" w:sz="0" w:space="0" w:color="auto"/>
        <w:left w:val="none" w:sz="0" w:space="0" w:color="auto"/>
        <w:bottom w:val="none" w:sz="0" w:space="0" w:color="auto"/>
        <w:right w:val="none" w:sz="0" w:space="0" w:color="auto"/>
      </w:divBdr>
    </w:div>
    <w:div w:id="263466096">
      <w:bodyDiv w:val="1"/>
      <w:marLeft w:val="0"/>
      <w:marRight w:val="0"/>
      <w:marTop w:val="0"/>
      <w:marBottom w:val="0"/>
      <w:divBdr>
        <w:top w:val="none" w:sz="0" w:space="0" w:color="auto"/>
        <w:left w:val="none" w:sz="0" w:space="0" w:color="auto"/>
        <w:bottom w:val="none" w:sz="0" w:space="0" w:color="auto"/>
        <w:right w:val="none" w:sz="0" w:space="0" w:color="auto"/>
      </w:divBdr>
    </w:div>
    <w:div w:id="358623396">
      <w:bodyDiv w:val="1"/>
      <w:marLeft w:val="0"/>
      <w:marRight w:val="0"/>
      <w:marTop w:val="0"/>
      <w:marBottom w:val="0"/>
      <w:divBdr>
        <w:top w:val="none" w:sz="0" w:space="0" w:color="auto"/>
        <w:left w:val="none" w:sz="0" w:space="0" w:color="auto"/>
        <w:bottom w:val="none" w:sz="0" w:space="0" w:color="auto"/>
        <w:right w:val="none" w:sz="0" w:space="0" w:color="auto"/>
      </w:divBdr>
    </w:div>
    <w:div w:id="375350001">
      <w:bodyDiv w:val="1"/>
      <w:marLeft w:val="0"/>
      <w:marRight w:val="0"/>
      <w:marTop w:val="0"/>
      <w:marBottom w:val="0"/>
      <w:divBdr>
        <w:top w:val="none" w:sz="0" w:space="0" w:color="auto"/>
        <w:left w:val="none" w:sz="0" w:space="0" w:color="auto"/>
        <w:bottom w:val="none" w:sz="0" w:space="0" w:color="auto"/>
        <w:right w:val="none" w:sz="0" w:space="0" w:color="auto"/>
      </w:divBdr>
    </w:div>
    <w:div w:id="644240075">
      <w:bodyDiv w:val="1"/>
      <w:marLeft w:val="0"/>
      <w:marRight w:val="0"/>
      <w:marTop w:val="0"/>
      <w:marBottom w:val="0"/>
      <w:divBdr>
        <w:top w:val="none" w:sz="0" w:space="0" w:color="auto"/>
        <w:left w:val="none" w:sz="0" w:space="0" w:color="auto"/>
        <w:bottom w:val="none" w:sz="0" w:space="0" w:color="auto"/>
        <w:right w:val="none" w:sz="0" w:space="0" w:color="auto"/>
      </w:divBdr>
    </w:div>
    <w:div w:id="852576525">
      <w:bodyDiv w:val="1"/>
      <w:marLeft w:val="0"/>
      <w:marRight w:val="0"/>
      <w:marTop w:val="0"/>
      <w:marBottom w:val="0"/>
      <w:divBdr>
        <w:top w:val="none" w:sz="0" w:space="0" w:color="auto"/>
        <w:left w:val="none" w:sz="0" w:space="0" w:color="auto"/>
        <w:bottom w:val="none" w:sz="0" w:space="0" w:color="auto"/>
        <w:right w:val="none" w:sz="0" w:space="0" w:color="auto"/>
      </w:divBdr>
    </w:div>
    <w:div w:id="907492980">
      <w:bodyDiv w:val="1"/>
      <w:marLeft w:val="0"/>
      <w:marRight w:val="0"/>
      <w:marTop w:val="0"/>
      <w:marBottom w:val="0"/>
      <w:divBdr>
        <w:top w:val="none" w:sz="0" w:space="0" w:color="auto"/>
        <w:left w:val="none" w:sz="0" w:space="0" w:color="auto"/>
        <w:bottom w:val="none" w:sz="0" w:space="0" w:color="auto"/>
        <w:right w:val="none" w:sz="0" w:space="0" w:color="auto"/>
      </w:divBdr>
    </w:div>
    <w:div w:id="976253072">
      <w:bodyDiv w:val="1"/>
      <w:marLeft w:val="0"/>
      <w:marRight w:val="0"/>
      <w:marTop w:val="0"/>
      <w:marBottom w:val="0"/>
      <w:divBdr>
        <w:top w:val="none" w:sz="0" w:space="0" w:color="auto"/>
        <w:left w:val="none" w:sz="0" w:space="0" w:color="auto"/>
        <w:bottom w:val="none" w:sz="0" w:space="0" w:color="auto"/>
        <w:right w:val="none" w:sz="0" w:space="0" w:color="auto"/>
      </w:divBdr>
    </w:div>
    <w:div w:id="1024012403">
      <w:bodyDiv w:val="1"/>
      <w:marLeft w:val="0"/>
      <w:marRight w:val="0"/>
      <w:marTop w:val="0"/>
      <w:marBottom w:val="0"/>
      <w:divBdr>
        <w:top w:val="none" w:sz="0" w:space="0" w:color="auto"/>
        <w:left w:val="none" w:sz="0" w:space="0" w:color="auto"/>
        <w:bottom w:val="none" w:sz="0" w:space="0" w:color="auto"/>
        <w:right w:val="none" w:sz="0" w:space="0" w:color="auto"/>
      </w:divBdr>
    </w:div>
    <w:div w:id="1232623420">
      <w:bodyDiv w:val="1"/>
      <w:marLeft w:val="0"/>
      <w:marRight w:val="0"/>
      <w:marTop w:val="0"/>
      <w:marBottom w:val="0"/>
      <w:divBdr>
        <w:top w:val="none" w:sz="0" w:space="0" w:color="auto"/>
        <w:left w:val="none" w:sz="0" w:space="0" w:color="auto"/>
        <w:bottom w:val="none" w:sz="0" w:space="0" w:color="auto"/>
        <w:right w:val="none" w:sz="0" w:space="0" w:color="auto"/>
      </w:divBdr>
    </w:div>
    <w:div w:id="1344825321">
      <w:bodyDiv w:val="1"/>
      <w:marLeft w:val="0"/>
      <w:marRight w:val="0"/>
      <w:marTop w:val="0"/>
      <w:marBottom w:val="0"/>
      <w:divBdr>
        <w:top w:val="none" w:sz="0" w:space="0" w:color="auto"/>
        <w:left w:val="none" w:sz="0" w:space="0" w:color="auto"/>
        <w:bottom w:val="none" w:sz="0" w:space="0" w:color="auto"/>
        <w:right w:val="none" w:sz="0" w:space="0" w:color="auto"/>
      </w:divBdr>
    </w:div>
    <w:div w:id="1551461010">
      <w:bodyDiv w:val="1"/>
      <w:marLeft w:val="0"/>
      <w:marRight w:val="0"/>
      <w:marTop w:val="0"/>
      <w:marBottom w:val="0"/>
      <w:divBdr>
        <w:top w:val="none" w:sz="0" w:space="0" w:color="auto"/>
        <w:left w:val="none" w:sz="0" w:space="0" w:color="auto"/>
        <w:bottom w:val="none" w:sz="0" w:space="0" w:color="auto"/>
        <w:right w:val="none" w:sz="0" w:space="0" w:color="auto"/>
      </w:divBdr>
    </w:div>
    <w:div w:id="1631130951">
      <w:bodyDiv w:val="1"/>
      <w:marLeft w:val="0"/>
      <w:marRight w:val="0"/>
      <w:marTop w:val="0"/>
      <w:marBottom w:val="0"/>
      <w:divBdr>
        <w:top w:val="none" w:sz="0" w:space="0" w:color="auto"/>
        <w:left w:val="none" w:sz="0" w:space="0" w:color="auto"/>
        <w:bottom w:val="none" w:sz="0" w:space="0" w:color="auto"/>
        <w:right w:val="none" w:sz="0" w:space="0" w:color="auto"/>
      </w:divBdr>
    </w:div>
    <w:div w:id="1876581432">
      <w:bodyDiv w:val="1"/>
      <w:marLeft w:val="0"/>
      <w:marRight w:val="0"/>
      <w:marTop w:val="0"/>
      <w:marBottom w:val="0"/>
      <w:divBdr>
        <w:top w:val="none" w:sz="0" w:space="0" w:color="auto"/>
        <w:left w:val="none" w:sz="0" w:space="0" w:color="auto"/>
        <w:bottom w:val="none" w:sz="0" w:space="0" w:color="auto"/>
        <w:right w:val="none" w:sz="0" w:space="0" w:color="auto"/>
      </w:divBdr>
    </w:div>
    <w:div w:id="1927229102">
      <w:bodyDiv w:val="1"/>
      <w:marLeft w:val="0"/>
      <w:marRight w:val="0"/>
      <w:marTop w:val="0"/>
      <w:marBottom w:val="0"/>
      <w:divBdr>
        <w:top w:val="none" w:sz="0" w:space="0" w:color="auto"/>
        <w:left w:val="none" w:sz="0" w:space="0" w:color="auto"/>
        <w:bottom w:val="none" w:sz="0" w:space="0" w:color="auto"/>
        <w:right w:val="none" w:sz="0" w:space="0" w:color="auto"/>
      </w:divBdr>
    </w:div>
    <w:div w:id="1994719729">
      <w:bodyDiv w:val="1"/>
      <w:marLeft w:val="0"/>
      <w:marRight w:val="0"/>
      <w:marTop w:val="0"/>
      <w:marBottom w:val="0"/>
      <w:divBdr>
        <w:top w:val="none" w:sz="0" w:space="0" w:color="auto"/>
        <w:left w:val="none" w:sz="0" w:space="0" w:color="auto"/>
        <w:bottom w:val="none" w:sz="0" w:space="0" w:color="auto"/>
        <w:right w:val="none" w:sz="0" w:space="0" w:color="auto"/>
      </w:divBdr>
    </w:div>
    <w:div w:id="2089032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Word_Document2.docx"/><Relationship Id="rId26" Type="http://schemas.openxmlformats.org/officeDocument/2006/relationships/package" Target="embeddings/Microsoft_Visio_Drawing5.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9.vsdx"/><Relationship Id="rId42" Type="http://schemas.openxmlformats.org/officeDocument/2006/relationships/oleObject" Target="embeddings/Microsoft_Visio_2003-2010_Drawing.vsd"/><Relationship Id="rId47" Type="http://schemas.openxmlformats.org/officeDocument/2006/relationships/package" Target="embeddings/Microsoft_Visio_Drawing13.vsdx"/><Relationship Id="rId50" Type="http://schemas.openxmlformats.org/officeDocument/2006/relationships/image" Target="media/image22.emf"/><Relationship Id="rId55" Type="http://schemas.openxmlformats.org/officeDocument/2006/relationships/package" Target="embeddings/Microsoft_Visio_Drawing17.vsdx"/><Relationship Id="rId63" Type="http://schemas.openxmlformats.org/officeDocument/2006/relationships/package" Target="embeddings/Microsoft_Visio_Drawing20.vsdx"/><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1.docx"/><Relationship Id="rId29" Type="http://schemas.openxmlformats.org/officeDocument/2006/relationships/image" Target="media/image11.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8.vsdx"/><Relationship Id="rId37" Type="http://schemas.openxmlformats.org/officeDocument/2006/relationships/image" Target="media/image15.emf"/><Relationship Id="rId40" Type="http://schemas.openxmlformats.org/officeDocument/2006/relationships/package" Target="embeddings/Microsoft_Visio_Drawing12.vsdx"/><Relationship Id="rId45" Type="http://schemas.openxmlformats.org/officeDocument/2006/relationships/image" Target="media/image19.png"/><Relationship Id="rId53" Type="http://schemas.openxmlformats.org/officeDocument/2006/relationships/package" Target="embeddings/Microsoft_Visio_Drawing16.vsdx"/><Relationship Id="rId58" Type="http://schemas.openxmlformats.org/officeDocument/2006/relationships/image" Target="media/image26.emf"/><Relationship Id="rId66" Type="http://schemas.openxmlformats.org/officeDocument/2006/relationships/package" Target="embeddings/Microsoft_Visio_Drawing22.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6.vsdx"/><Relationship Id="rId36" Type="http://schemas.openxmlformats.org/officeDocument/2006/relationships/package" Target="embeddings/Microsoft_Visio_Drawing10.vsdx"/><Relationship Id="rId49" Type="http://schemas.openxmlformats.org/officeDocument/2006/relationships/package" Target="embeddings/Microsoft_Visio_Drawing14.vsdx"/><Relationship Id="rId57" Type="http://schemas.openxmlformats.org/officeDocument/2006/relationships/package" Target="embeddings/Microsoft_Visio_Drawing18.vsdx"/><Relationship Id="rId61" Type="http://schemas.openxmlformats.org/officeDocument/2006/relationships/package" Target="embeddings/Microsoft_Visio_Drawing19.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1.vsd"/><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Word_Document.doc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Word_Document7.doc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package" Target="embeddings/Microsoft_Word_Document21.docx"/><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15.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1.vsdx"/><Relationship Id="rId46" Type="http://schemas.openxmlformats.org/officeDocument/2006/relationships/image" Target="media/image20.emf"/><Relationship Id="rId59" Type="http://schemas.openxmlformats.org/officeDocument/2006/relationships/oleObject" Target="embeddings/Microsoft_Visio_2003-2010_Drawing2.vsd"/><Relationship Id="rId67" Type="http://schemas.openxmlformats.org/officeDocument/2006/relationships/header" Target="head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57</Pages>
  <Words>19587</Words>
  <Characters>111647</Characters>
  <Application>Microsoft Office Word</Application>
  <DocSecurity>0</DocSecurity>
  <Lines>930</Lines>
  <Paragraphs>261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130973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 editorial</cp:lastModifiedBy>
  <cp:revision>15</cp:revision>
  <cp:lastPrinted>2019-02-25T14:05:00Z</cp:lastPrinted>
  <dcterms:created xsi:type="dcterms:W3CDTF">2024-03-08T09:15:00Z</dcterms:created>
  <dcterms:modified xsi:type="dcterms:W3CDTF">2024-03-11T10:40:00Z</dcterms:modified>
</cp:coreProperties>
</file>