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3AC7C7EF"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V0.</w:t>
            </w:r>
            <w:r w:rsidR="00C95B1A">
              <w:t>3</w:t>
            </w:r>
            <w:r w:rsidRPr="009803CD">
              <w:t xml:space="preserve">.0 </w:t>
            </w:r>
            <w:r w:rsidRPr="009803CD">
              <w:rPr>
                <w:sz w:val="32"/>
              </w:rPr>
              <w:t>(2024-0</w:t>
            </w:r>
            <w:r w:rsidR="00C95B1A">
              <w:rPr>
                <w:sz w:val="32"/>
              </w:rPr>
              <w:t>4</w:t>
            </w:r>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75623520"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8pt;height:75pt" o:ole="">
                  <v:imagedata r:id="rId11" o:title=""/>
                </v:shape>
                <o:OLEObject Type="Embed" ProgID="Word.Picture.8" ShapeID="_x0000_i1026" DrawAspect="Content" ObjectID="_1775623521"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37725BF8" w14:textId="516BF3F8" w:rsidR="00CC5E82" w:rsidRDefault="004D3578">
      <w:pPr>
        <w:pStyle w:val="TOC1"/>
        <w:rPr>
          <w:rFonts w:asciiTheme="minorHAnsi" w:eastAsiaTheme="minorEastAsia" w:hAnsiTheme="minorHAnsi" w:cstheme="minorBidi"/>
          <w:kern w:val="2"/>
          <w:szCs w:val="22"/>
          <w14:ligatures w14:val="standardContextual"/>
        </w:rPr>
      </w:pPr>
      <w:r w:rsidRPr="009803CD">
        <w:rPr>
          <w:noProof w:val="0"/>
        </w:rPr>
        <w:fldChar w:fldCharType="begin" w:fldLock="1"/>
      </w:r>
      <w:r w:rsidRPr="009803CD">
        <w:instrText xml:space="preserve"> TOC \o "1-9" </w:instrText>
      </w:r>
      <w:r w:rsidRPr="009803CD">
        <w:rPr>
          <w:noProof w:val="0"/>
        </w:rPr>
        <w:fldChar w:fldCharType="separate"/>
      </w:r>
      <w:r w:rsidR="00CC5E82">
        <w:t>Foreword</w:t>
      </w:r>
      <w:r w:rsidR="00CC5E82">
        <w:tab/>
      </w:r>
      <w:r w:rsidR="00CC5E82">
        <w:fldChar w:fldCharType="begin" w:fldLock="1"/>
      </w:r>
      <w:r w:rsidR="00CC5E82">
        <w:instrText xml:space="preserve"> PAGEREF _Toc165009998 \h </w:instrText>
      </w:r>
      <w:r w:rsidR="00CC5E82">
        <w:fldChar w:fldCharType="separate"/>
      </w:r>
      <w:r w:rsidR="00CC5E82">
        <w:t>7</w:t>
      </w:r>
      <w:r w:rsidR="00CC5E82">
        <w:fldChar w:fldCharType="end"/>
      </w:r>
    </w:p>
    <w:p w14:paraId="393EFDF4" w14:textId="1E093E32" w:rsidR="00CC5E82" w:rsidRDefault="00CC5E8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_Toc165009999 \h </w:instrText>
      </w:r>
      <w:r>
        <w:fldChar w:fldCharType="separate"/>
      </w:r>
      <w:r>
        <w:t>9</w:t>
      </w:r>
      <w:r>
        <w:fldChar w:fldCharType="end"/>
      </w:r>
    </w:p>
    <w:p w14:paraId="40A150B5" w14:textId="3CD72EE1" w:rsidR="00CC5E82" w:rsidRDefault="00CC5E8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_Toc165010000 \h </w:instrText>
      </w:r>
      <w:r>
        <w:fldChar w:fldCharType="separate"/>
      </w:r>
      <w:r>
        <w:t>9</w:t>
      </w:r>
      <w:r>
        <w:fldChar w:fldCharType="end"/>
      </w:r>
    </w:p>
    <w:p w14:paraId="07A20C25" w14:textId="609DF630" w:rsidR="00CC5E82" w:rsidRDefault="00CC5E8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_Toc165010001 \h </w:instrText>
      </w:r>
      <w:r>
        <w:fldChar w:fldCharType="separate"/>
      </w:r>
      <w:r>
        <w:t>10</w:t>
      </w:r>
      <w:r>
        <w:fldChar w:fldCharType="end"/>
      </w:r>
    </w:p>
    <w:p w14:paraId="6EB8997E" w14:textId="30BB5E36" w:rsidR="00CC5E82" w:rsidRDefault="00CC5E8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_Toc165010002 \h </w:instrText>
      </w:r>
      <w:r>
        <w:fldChar w:fldCharType="separate"/>
      </w:r>
      <w:r>
        <w:t>10</w:t>
      </w:r>
      <w:r>
        <w:fldChar w:fldCharType="end"/>
      </w:r>
    </w:p>
    <w:p w14:paraId="3AE55D80" w14:textId="77536B5C" w:rsidR="00CC5E82" w:rsidRDefault="00CC5E8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_Toc165010003 \h </w:instrText>
      </w:r>
      <w:r>
        <w:fldChar w:fldCharType="separate"/>
      </w:r>
      <w:r>
        <w:t>10</w:t>
      </w:r>
      <w:r>
        <w:fldChar w:fldCharType="end"/>
      </w:r>
    </w:p>
    <w:p w14:paraId="0C40D28B" w14:textId="2EAD5291" w:rsidR="00CC5E82" w:rsidRDefault="00CC5E8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_Toc165010004 \h </w:instrText>
      </w:r>
      <w:r>
        <w:fldChar w:fldCharType="separate"/>
      </w:r>
      <w:r>
        <w:t>10</w:t>
      </w:r>
      <w:r>
        <w:fldChar w:fldCharType="end"/>
      </w:r>
    </w:p>
    <w:p w14:paraId="2DD9C636" w14:textId="0B35B1DD" w:rsidR="00CC5E82" w:rsidRDefault="00CC5E8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Architecture Assumptions</w:t>
      </w:r>
      <w:r>
        <w:tab/>
      </w:r>
      <w:r>
        <w:fldChar w:fldCharType="begin" w:fldLock="1"/>
      </w:r>
      <w:r>
        <w:instrText xml:space="preserve"> PAGEREF _Toc165010005 \h </w:instrText>
      </w:r>
      <w:r>
        <w:fldChar w:fldCharType="separate"/>
      </w:r>
      <w:r>
        <w:t>10</w:t>
      </w:r>
      <w:r>
        <w:fldChar w:fldCharType="end"/>
      </w:r>
    </w:p>
    <w:p w14:paraId="1695C370" w14:textId="051AF6A6" w:rsidR="00CC5E82" w:rsidRDefault="00CC5E8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_Toc165010006 \h </w:instrText>
      </w:r>
      <w:r>
        <w:fldChar w:fldCharType="separate"/>
      </w:r>
      <w:r>
        <w:t>10</w:t>
      </w:r>
      <w:r>
        <w:fldChar w:fldCharType="end"/>
      </w:r>
    </w:p>
    <w:p w14:paraId="0A774D8C" w14:textId="157BF861" w:rsidR="00CC5E82" w:rsidRDefault="00CC5E8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_Toc165010007 \h </w:instrText>
      </w:r>
      <w:r>
        <w:fldChar w:fldCharType="separate"/>
      </w:r>
      <w:r>
        <w:t>10</w:t>
      </w:r>
      <w:r>
        <w:fldChar w:fldCharType="end"/>
      </w:r>
    </w:p>
    <w:p w14:paraId="1DE6ADA2" w14:textId="12A1890A" w:rsidR="00CC5E82" w:rsidRDefault="00CC5E82">
      <w:pPr>
        <w:pStyle w:val="TOC2"/>
        <w:rPr>
          <w:rFonts w:asciiTheme="minorHAnsi" w:eastAsiaTheme="minorEastAsia" w:hAnsiTheme="minorHAnsi" w:cstheme="minorBidi"/>
          <w:kern w:val="2"/>
          <w:sz w:val="22"/>
          <w:szCs w:val="22"/>
          <w14:ligatures w14:val="standardContextual"/>
        </w:rPr>
      </w:pPr>
      <w:r>
        <w:t>5.</w:t>
      </w:r>
      <w:r>
        <w:rPr>
          <w:lang w:eastAsia="zh-CN"/>
        </w:rPr>
        <w:t>1</w:t>
      </w:r>
      <w:r>
        <w:rPr>
          <w:rFonts w:asciiTheme="minorHAnsi" w:eastAsiaTheme="minorEastAsia" w:hAnsiTheme="minorHAnsi" w:cstheme="minorBidi"/>
          <w:kern w:val="2"/>
          <w:sz w:val="22"/>
          <w:szCs w:val="22"/>
          <w14:ligatures w14:val="standardContextual"/>
        </w:rPr>
        <w:tab/>
      </w:r>
      <w:r>
        <w:t>Key Issue #</w:t>
      </w:r>
      <w:r w:rsidRPr="009919E6">
        <w:rPr>
          <w:lang w:val="en-US" w:eastAsia="zh-CN"/>
        </w:rPr>
        <w:t>1</w:t>
      </w:r>
      <w:r>
        <w:t>:</w:t>
      </w:r>
      <w:r w:rsidRPr="009919E6">
        <w:rPr>
          <w:lang w:val="en-US" w:eastAsia="zh-CN"/>
        </w:rPr>
        <w:t xml:space="preserve"> </w:t>
      </w:r>
      <w:r>
        <w:t>Enhancements for EAS (re)discovery and UPF (re)selection</w:t>
      </w:r>
      <w:r w:rsidRPr="009919E6">
        <w:rPr>
          <w:lang w:val="en-US" w:eastAsia="zh-CN"/>
        </w:rPr>
        <w:t xml:space="preserve"> with reducing impact on central 5GC NFs</w:t>
      </w:r>
      <w:r>
        <w:tab/>
      </w:r>
      <w:r>
        <w:fldChar w:fldCharType="begin" w:fldLock="1"/>
      </w:r>
      <w:r>
        <w:instrText xml:space="preserve"> PAGEREF _Toc165010008 \h </w:instrText>
      </w:r>
      <w:r>
        <w:fldChar w:fldCharType="separate"/>
      </w:r>
      <w:r>
        <w:t>10</w:t>
      </w:r>
      <w:r>
        <w:fldChar w:fldCharType="end"/>
      </w:r>
    </w:p>
    <w:p w14:paraId="359FD50D" w14:textId="6FFCCA5B" w:rsidR="00CC5E82" w:rsidRDefault="00CC5E82">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_Toc165010009 \h </w:instrText>
      </w:r>
      <w:r>
        <w:fldChar w:fldCharType="separate"/>
      </w:r>
      <w:r>
        <w:t>10</w:t>
      </w:r>
      <w:r>
        <w:fldChar w:fldCharType="end"/>
      </w:r>
    </w:p>
    <w:p w14:paraId="4FBD2C36" w14:textId="615FD9EB" w:rsidR="00CC5E82" w:rsidRDefault="00CC5E82">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 xml:space="preserve">Key Issue #2: </w:t>
      </w:r>
      <w:r>
        <w:t>Enhancement of EAS and local UPF (re)selection</w:t>
      </w:r>
      <w:r>
        <w:tab/>
      </w:r>
      <w:r>
        <w:fldChar w:fldCharType="begin" w:fldLock="1"/>
      </w:r>
      <w:r>
        <w:instrText xml:space="preserve"> PAGEREF _Toc165010010 \h </w:instrText>
      </w:r>
      <w:r>
        <w:fldChar w:fldCharType="separate"/>
      </w:r>
      <w:r>
        <w:t>11</w:t>
      </w:r>
      <w:r>
        <w:fldChar w:fldCharType="end"/>
      </w:r>
    </w:p>
    <w:p w14:paraId="27560150" w14:textId="2F6FB481" w:rsidR="00CC5E82" w:rsidRDefault="00CC5E82">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_Toc165010011 \h </w:instrText>
      </w:r>
      <w:r>
        <w:fldChar w:fldCharType="separate"/>
      </w:r>
      <w:r>
        <w:t>11</w:t>
      </w:r>
      <w:r>
        <w:fldChar w:fldCharType="end"/>
      </w:r>
    </w:p>
    <w:p w14:paraId="297D30E8" w14:textId="4CE6D952" w:rsidR="00CC5E82" w:rsidRDefault="00CC5E82">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Key Issue #3: EC Traffic Routing between local part of DN and central part of DN</w:t>
      </w:r>
      <w:r>
        <w:tab/>
      </w:r>
      <w:r>
        <w:fldChar w:fldCharType="begin" w:fldLock="1"/>
      </w:r>
      <w:r>
        <w:instrText xml:space="preserve"> PAGEREF _Toc165010012 \h </w:instrText>
      </w:r>
      <w:r>
        <w:fldChar w:fldCharType="separate"/>
      </w:r>
      <w:r>
        <w:t>11</w:t>
      </w:r>
      <w:r>
        <w:fldChar w:fldCharType="end"/>
      </w:r>
    </w:p>
    <w:p w14:paraId="42C9FBC3" w14:textId="69E7E04C" w:rsidR="00CC5E82" w:rsidRDefault="00CC5E8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_Toc165010013 \h </w:instrText>
      </w:r>
      <w:r>
        <w:fldChar w:fldCharType="separate"/>
      </w:r>
      <w:r>
        <w:t>11</w:t>
      </w:r>
      <w:r>
        <w:fldChar w:fldCharType="end"/>
      </w:r>
    </w:p>
    <w:p w14:paraId="59CC4C9E" w14:textId="441CFE34" w:rsidR="00CC5E82" w:rsidRDefault="00CC5E82">
      <w:pPr>
        <w:pStyle w:val="TOC2"/>
        <w:rPr>
          <w:rFonts w:asciiTheme="minorHAnsi" w:eastAsiaTheme="minorEastAsia" w:hAnsiTheme="minorHAnsi" w:cstheme="minorBidi"/>
          <w:kern w:val="2"/>
          <w:sz w:val="22"/>
          <w:szCs w:val="22"/>
          <w14:ligatures w14:val="standardContextual"/>
        </w:rPr>
      </w:pPr>
      <w:r>
        <w:rPr>
          <w:lang w:eastAsia="ko-KR"/>
        </w:rPr>
        <w:t>5.X</w:t>
      </w:r>
      <w:r>
        <w:rPr>
          <w:rFonts w:asciiTheme="minorHAnsi" w:eastAsiaTheme="minorEastAsia" w:hAnsiTheme="minorHAnsi" w:cstheme="minorBidi"/>
          <w:kern w:val="2"/>
          <w:sz w:val="22"/>
          <w:szCs w:val="22"/>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_Toc165010014 \h </w:instrText>
      </w:r>
      <w:r>
        <w:fldChar w:fldCharType="separate"/>
      </w:r>
      <w:r>
        <w:t>12</w:t>
      </w:r>
      <w:r>
        <w:fldChar w:fldCharType="end"/>
      </w:r>
    </w:p>
    <w:p w14:paraId="0DA42F01" w14:textId="057D9ACD" w:rsidR="00CC5E82" w:rsidRDefault="00CC5E82">
      <w:pPr>
        <w:pStyle w:val="TOC3"/>
        <w:rPr>
          <w:rFonts w:asciiTheme="minorHAnsi" w:eastAsiaTheme="minorEastAsia" w:hAnsiTheme="minorHAnsi" w:cstheme="minorBidi"/>
          <w:kern w:val="2"/>
          <w:sz w:val="22"/>
          <w:szCs w:val="22"/>
          <w14:ligatures w14:val="standardContextual"/>
        </w:rPr>
      </w:pPr>
      <w:r>
        <w:t>5.X.1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_Toc165010015 \h </w:instrText>
      </w:r>
      <w:r>
        <w:fldChar w:fldCharType="separate"/>
      </w:r>
      <w:r>
        <w:t>12</w:t>
      </w:r>
      <w:r>
        <w:fldChar w:fldCharType="end"/>
      </w:r>
    </w:p>
    <w:p w14:paraId="6EABF886" w14:textId="07176D2D" w:rsidR="00CC5E82" w:rsidRDefault="00CC5E8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_Toc165010016 \h </w:instrText>
      </w:r>
      <w:r>
        <w:fldChar w:fldCharType="separate"/>
      </w:r>
      <w:r>
        <w:t>13</w:t>
      </w:r>
      <w:r>
        <w:fldChar w:fldCharType="end"/>
      </w:r>
    </w:p>
    <w:p w14:paraId="566A319A" w14:textId="38BC79FD"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_Toc165010017 \h </w:instrText>
      </w:r>
      <w:r>
        <w:fldChar w:fldCharType="separate"/>
      </w:r>
      <w:r>
        <w:t>13</w:t>
      </w:r>
      <w:r>
        <w:fldChar w:fldCharType="end"/>
      </w:r>
    </w:p>
    <w:p w14:paraId="42FDC3C7" w14:textId="21F68724" w:rsidR="00CC5E82" w:rsidRDefault="00CC5E82">
      <w:pPr>
        <w:pStyle w:val="TOC2"/>
        <w:rPr>
          <w:rFonts w:asciiTheme="minorHAnsi" w:eastAsiaTheme="minorEastAsia" w:hAnsiTheme="minorHAnsi" w:cstheme="minorBidi"/>
          <w:kern w:val="2"/>
          <w:sz w:val="22"/>
          <w:szCs w:val="22"/>
          <w14:ligatures w14:val="standardContextual"/>
        </w:rPr>
      </w:pPr>
      <w:r w:rsidRPr="009919E6">
        <w:rPr>
          <w:lang w:val="en-US" w:eastAsia="zh-CN"/>
        </w:rPr>
        <w:t>6</w:t>
      </w:r>
      <w:r>
        <w:t>.1</w:t>
      </w:r>
      <w:r>
        <w:rPr>
          <w:rFonts w:asciiTheme="minorHAnsi" w:eastAsiaTheme="minorEastAsia" w:hAnsiTheme="minorHAnsi" w:cstheme="minorBidi"/>
          <w:kern w:val="2"/>
          <w:sz w:val="22"/>
          <w:szCs w:val="22"/>
          <w14:ligatures w14:val="standardContextual"/>
        </w:rPr>
        <w:tab/>
      </w:r>
      <w:r w:rsidRPr="009919E6">
        <w:rPr>
          <w:lang w:val="en-US" w:eastAsia="zh-CN"/>
        </w:rPr>
        <w:t>Solution</w:t>
      </w:r>
      <w:r>
        <w:t xml:space="preserve"> #</w:t>
      </w:r>
      <w:r w:rsidRPr="009919E6">
        <w:rPr>
          <w:lang w:val="en-US" w:eastAsia="zh-CN"/>
        </w:rPr>
        <w:t>1</w:t>
      </w:r>
      <w:r>
        <w:t>:</w:t>
      </w:r>
      <w:r w:rsidRPr="009919E6">
        <w:rPr>
          <w:lang w:val="en-US" w:eastAsia="zh-CN"/>
        </w:rPr>
        <w:t xml:space="preserve"> Edge computing handling by I-SMF</w:t>
      </w:r>
      <w:r>
        <w:tab/>
      </w:r>
      <w:r>
        <w:fldChar w:fldCharType="begin" w:fldLock="1"/>
      </w:r>
      <w:r>
        <w:instrText xml:space="preserve"> PAGEREF _Toc165010018 \h </w:instrText>
      </w:r>
      <w:r>
        <w:fldChar w:fldCharType="separate"/>
      </w:r>
      <w:r>
        <w:t>13</w:t>
      </w:r>
      <w:r>
        <w:fldChar w:fldCharType="end"/>
      </w:r>
    </w:p>
    <w:p w14:paraId="1C4C732D" w14:textId="4E65D8FE" w:rsidR="00CC5E82" w:rsidRDefault="00CC5E82">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_Toc165010019 \h </w:instrText>
      </w:r>
      <w:r>
        <w:fldChar w:fldCharType="separate"/>
      </w:r>
      <w:r>
        <w:t>13</w:t>
      </w:r>
      <w:r>
        <w:fldChar w:fldCharType="end"/>
      </w:r>
    </w:p>
    <w:p w14:paraId="3BEB3C92" w14:textId="07669BBA" w:rsidR="00CC5E82" w:rsidRDefault="00CC5E82">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_Toc165010020 \h </w:instrText>
      </w:r>
      <w:r>
        <w:fldChar w:fldCharType="separate"/>
      </w:r>
      <w:r>
        <w:t>13</w:t>
      </w:r>
      <w:r>
        <w:fldChar w:fldCharType="end"/>
      </w:r>
    </w:p>
    <w:p w14:paraId="4A7F81DC" w14:textId="221AAC6D" w:rsidR="00CC5E82" w:rsidRDefault="00CC5E82">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_Toc165010021 \h </w:instrText>
      </w:r>
      <w:r>
        <w:fldChar w:fldCharType="separate"/>
      </w:r>
      <w:r>
        <w:t>14</w:t>
      </w:r>
      <w:r>
        <w:fldChar w:fldCharType="end"/>
      </w:r>
    </w:p>
    <w:p w14:paraId="18A5A014" w14:textId="46C8DB74" w:rsidR="00CC5E82" w:rsidRDefault="00CC5E82">
      <w:pPr>
        <w:pStyle w:val="TOC4"/>
        <w:rPr>
          <w:rFonts w:asciiTheme="minorHAnsi" w:eastAsiaTheme="minorEastAsia" w:hAnsiTheme="minorHAnsi" w:cstheme="minorBidi"/>
          <w:kern w:val="2"/>
          <w:sz w:val="22"/>
          <w:szCs w:val="22"/>
          <w14:ligatures w14:val="standardContextual"/>
        </w:rPr>
      </w:pPr>
      <w:r>
        <w:t>6.1.3</w:t>
      </w:r>
      <w:r w:rsidRPr="009919E6">
        <w:rPr>
          <w:lang w:val="en-US" w:eastAsia="zh-CN"/>
        </w:rPr>
        <w:t>.a</w:t>
      </w:r>
      <w:r>
        <w:rPr>
          <w:rFonts w:asciiTheme="minorHAnsi" w:eastAsiaTheme="minorEastAsia" w:hAnsiTheme="minorHAnsi" w:cstheme="minorBidi"/>
          <w:kern w:val="2"/>
          <w:sz w:val="22"/>
          <w:szCs w:val="22"/>
          <w14:ligatures w14:val="standardContextual"/>
        </w:rPr>
        <w:tab/>
      </w:r>
      <w:r w:rsidRPr="009919E6">
        <w:rPr>
          <w:lang w:val="en-US" w:eastAsia="zh-CN"/>
        </w:rPr>
        <w:t>I-SMF Insertion Procedure</w:t>
      </w:r>
      <w:r>
        <w:tab/>
      </w:r>
      <w:r>
        <w:fldChar w:fldCharType="begin" w:fldLock="1"/>
      </w:r>
      <w:r>
        <w:instrText xml:space="preserve"> PAGEREF _Toc165010022 \h </w:instrText>
      </w:r>
      <w:r>
        <w:fldChar w:fldCharType="separate"/>
      </w:r>
      <w:r>
        <w:t>14</w:t>
      </w:r>
      <w:r>
        <w:fldChar w:fldCharType="end"/>
      </w:r>
    </w:p>
    <w:p w14:paraId="24FAD9DD" w14:textId="215BFF9F" w:rsidR="00CC5E82" w:rsidRDefault="00CC5E82">
      <w:pPr>
        <w:pStyle w:val="TOC4"/>
        <w:rPr>
          <w:rFonts w:asciiTheme="minorHAnsi" w:eastAsiaTheme="minorEastAsia" w:hAnsiTheme="minorHAnsi" w:cstheme="minorBidi"/>
          <w:kern w:val="2"/>
          <w:sz w:val="22"/>
          <w:szCs w:val="22"/>
          <w14:ligatures w14:val="standardContextual"/>
        </w:rPr>
      </w:pPr>
      <w:r w:rsidRPr="009919E6">
        <w:rPr>
          <w:lang w:val="en-US" w:eastAsia="zh-CN"/>
        </w:rPr>
        <w:t>6.1.3.b</w:t>
      </w:r>
      <w:r>
        <w:rPr>
          <w:rFonts w:asciiTheme="minorHAnsi" w:eastAsiaTheme="minorEastAsia" w:hAnsiTheme="minorHAnsi" w:cstheme="minorBidi"/>
          <w:kern w:val="2"/>
          <w:sz w:val="22"/>
          <w:szCs w:val="22"/>
          <w14:ligatures w14:val="standardContextual"/>
        </w:rPr>
        <w:tab/>
      </w:r>
      <w:r>
        <w:t>Processing AF requests</w:t>
      </w:r>
      <w:r w:rsidRPr="009919E6">
        <w:rPr>
          <w:lang w:val="en-US" w:eastAsia="zh-CN"/>
        </w:rPr>
        <w:t xml:space="preserve"> for offloading policy create/update for I-SMF</w:t>
      </w:r>
      <w:r>
        <w:tab/>
      </w:r>
      <w:r>
        <w:fldChar w:fldCharType="begin" w:fldLock="1"/>
      </w:r>
      <w:r>
        <w:instrText xml:space="preserve"> PAGEREF _Toc165010023 \h </w:instrText>
      </w:r>
      <w:r>
        <w:fldChar w:fldCharType="separate"/>
      </w:r>
      <w:r>
        <w:t>16</w:t>
      </w:r>
      <w:r>
        <w:fldChar w:fldCharType="end"/>
      </w:r>
    </w:p>
    <w:p w14:paraId="4684A869" w14:textId="4E2F4215" w:rsidR="00CC5E82" w:rsidRDefault="00CC5E82">
      <w:pPr>
        <w:pStyle w:val="TOC4"/>
        <w:rPr>
          <w:rFonts w:asciiTheme="minorHAnsi" w:eastAsiaTheme="minorEastAsia" w:hAnsiTheme="minorHAnsi" w:cstheme="minorBidi"/>
          <w:kern w:val="2"/>
          <w:sz w:val="22"/>
          <w:szCs w:val="22"/>
          <w14:ligatures w14:val="standardContextual"/>
        </w:rPr>
      </w:pPr>
      <w:r w:rsidRPr="009919E6">
        <w:rPr>
          <w:lang w:val="en-US" w:eastAsia="zh-CN"/>
        </w:rPr>
        <w:t>6.1.3.c</w:t>
      </w:r>
      <w:r>
        <w:rPr>
          <w:rFonts w:asciiTheme="minorHAnsi" w:eastAsiaTheme="minorEastAsia" w:hAnsiTheme="minorHAnsi" w:cstheme="minorBidi"/>
          <w:kern w:val="2"/>
          <w:sz w:val="22"/>
          <w:szCs w:val="22"/>
          <w14:ligatures w14:val="standardContextual"/>
        </w:rPr>
        <w:tab/>
      </w:r>
      <w:r w:rsidRPr="009919E6">
        <w:rPr>
          <w:lang w:val="en-US" w:eastAsia="zh-CN"/>
        </w:rPr>
        <w:t>EDI for local network</w:t>
      </w:r>
      <w:r>
        <w:t xml:space="preserve"> Management in the </w:t>
      </w:r>
      <w:r w:rsidRPr="009919E6">
        <w:rPr>
          <w:lang w:val="en-US" w:eastAsia="zh-CN"/>
        </w:rPr>
        <w:t>I-</w:t>
      </w:r>
      <w:r>
        <w:t>SMF</w:t>
      </w:r>
      <w:r>
        <w:tab/>
      </w:r>
      <w:r>
        <w:fldChar w:fldCharType="begin" w:fldLock="1"/>
      </w:r>
      <w:r>
        <w:instrText xml:space="preserve"> PAGEREF _Toc165010024 \h </w:instrText>
      </w:r>
      <w:r>
        <w:fldChar w:fldCharType="separate"/>
      </w:r>
      <w:r>
        <w:t>16</w:t>
      </w:r>
      <w:r>
        <w:fldChar w:fldCharType="end"/>
      </w:r>
    </w:p>
    <w:p w14:paraId="6A3D95AA" w14:textId="6AE5729C" w:rsidR="00CC5E82" w:rsidRDefault="00CC5E82">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_Toc165010025 \h </w:instrText>
      </w:r>
      <w:r>
        <w:fldChar w:fldCharType="separate"/>
      </w:r>
      <w:r>
        <w:t>16</w:t>
      </w:r>
      <w:r>
        <w:fldChar w:fldCharType="end"/>
      </w:r>
    </w:p>
    <w:p w14:paraId="57A38C93" w14:textId="4A895A38" w:rsidR="00CC5E82" w:rsidRDefault="00CC5E8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Edge computing handling by local SMF</w:t>
      </w:r>
      <w:r>
        <w:tab/>
      </w:r>
      <w:r>
        <w:fldChar w:fldCharType="begin" w:fldLock="1"/>
      </w:r>
      <w:r>
        <w:instrText xml:space="preserve"> PAGEREF _Toc165010026 \h </w:instrText>
      </w:r>
      <w:r>
        <w:fldChar w:fldCharType="separate"/>
      </w:r>
      <w:r>
        <w:t>17</w:t>
      </w:r>
      <w:r>
        <w:fldChar w:fldCharType="end"/>
      </w:r>
    </w:p>
    <w:p w14:paraId="3854B9DF" w14:textId="65AA513C" w:rsidR="00CC5E82" w:rsidRDefault="00CC5E8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_Toc165010027 \h </w:instrText>
      </w:r>
      <w:r>
        <w:fldChar w:fldCharType="separate"/>
      </w:r>
      <w:r>
        <w:t>17</w:t>
      </w:r>
      <w:r>
        <w:fldChar w:fldCharType="end"/>
      </w:r>
    </w:p>
    <w:p w14:paraId="256B6B04" w14:textId="15DE5117" w:rsidR="00CC5E82" w:rsidRDefault="00CC5E8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_Toc165010028 \h </w:instrText>
      </w:r>
      <w:r>
        <w:fldChar w:fldCharType="separate"/>
      </w:r>
      <w:r>
        <w:t>17</w:t>
      </w:r>
      <w:r>
        <w:fldChar w:fldCharType="end"/>
      </w:r>
    </w:p>
    <w:p w14:paraId="24F54B7A" w14:textId="42335028" w:rsidR="00CC5E82" w:rsidRDefault="00CC5E8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_Toc165010029 \h </w:instrText>
      </w:r>
      <w:r>
        <w:fldChar w:fldCharType="separate"/>
      </w:r>
      <w:r>
        <w:t>18</w:t>
      </w:r>
      <w:r>
        <w:fldChar w:fldCharType="end"/>
      </w:r>
    </w:p>
    <w:p w14:paraId="715D44AF" w14:textId="5C0AEAA5" w:rsidR="00CC5E82" w:rsidRDefault="00CC5E8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_Toc165010030 \h </w:instrText>
      </w:r>
      <w:r>
        <w:fldChar w:fldCharType="separate"/>
      </w:r>
      <w:r>
        <w:t>19</w:t>
      </w:r>
      <w:r>
        <w:fldChar w:fldCharType="end"/>
      </w:r>
    </w:p>
    <w:p w14:paraId="2220E4B6" w14:textId="512A2ACD" w:rsidR="00CC5E82" w:rsidRDefault="00CC5E8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Reducing impact of DNS message handling on central SMF for EAS (re)discovery based on offload to L-SMF</w:t>
      </w:r>
      <w:r>
        <w:tab/>
      </w:r>
      <w:r>
        <w:fldChar w:fldCharType="begin" w:fldLock="1"/>
      </w:r>
      <w:r>
        <w:instrText xml:space="preserve"> PAGEREF _Toc165010031 \h </w:instrText>
      </w:r>
      <w:r>
        <w:fldChar w:fldCharType="separate"/>
      </w:r>
      <w:r>
        <w:t>19</w:t>
      </w:r>
      <w:r>
        <w:fldChar w:fldCharType="end"/>
      </w:r>
    </w:p>
    <w:p w14:paraId="62F2ECC3" w14:textId="16E209E0" w:rsidR="00CC5E82" w:rsidRDefault="00CC5E8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_Toc165010032 \h </w:instrText>
      </w:r>
      <w:r>
        <w:fldChar w:fldCharType="separate"/>
      </w:r>
      <w:r>
        <w:t>19</w:t>
      </w:r>
      <w:r>
        <w:fldChar w:fldCharType="end"/>
      </w:r>
    </w:p>
    <w:p w14:paraId="1C71DC18" w14:textId="1FC60904" w:rsidR="00CC5E82" w:rsidRDefault="00CC5E8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_Toc165010033 \h </w:instrText>
      </w:r>
      <w:r>
        <w:fldChar w:fldCharType="separate"/>
      </w:r>
      <w:r>
        <w:t>19</w:t>
      </w:r>
      <w:r>
        <w:fldChar w:fldCharType="end"/>
      </w:r>
    </w:p>
    <w:p w14:paraId="571543BB" w14:textId="588C90DF" w:rsidR="00CC5E82" w:rsidRDefault="00CC5E8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_Toc165010034 \h </w:instrText>
      </w:r>
      <w:r>
        <w:fldChar w:fldCharType="separate"/>
      </w:r>
      <w:r>
        <w:t>20</w:t>
      </w:r>
      <w:r>
        <w:fldChar w:fldCharType="end"/>
      </w:r>
    </w:p>
    <w:p w14:paraId="65D453EB" w14:textId="237A1BA1" w:rsidR="00CC5E82" w:rsidRDefault="00CC5E8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Deployment Information and BaselineDNSPattern Management in the EASDF by L-SMF</w:t>
      </w:r>
      <w:r>
        <w:tab/>
      </w:r>
      <w:r>
        <w:fldChar w:fldCharType="begin" w:fldLock="1"/>
      </w:r>
      <w:r>
        <w:instrText xml:space="preserve"> PAGEREF _Toc165010035 \h </w:instrText>
      </w:r>
      <w:r>
        <w:fldChar w:fldCharType="separate"/>
      </w:r>
      <w:r>
        <w:t>20</w:t>
      </w:r>
      <w:r>
        <w:fldChar w:fldCharType="end"/>
      </w:r>
    </w:p>
    <w:p w14:paraId="1DA4494C" w14:textId="7FACE2AB" w:rsidR="00CC5E82" w:rsidRDefault="00CC5E8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_Toc165010036 \h </w:instrText>
      </w:r>
      <w:r>
        <w:fldChar w:fldCharType="separate"/>
      </w:r>
      <w:r>
        <w:t>22</w:t>
      </w:r>
      <w:r>
        <w:fldChar w:fldCharType="end"/>
      </w:r>
    </w:p>
    <w:p w14:paraId="429CA3CE" w14:textId="7904FBF1" w:rsidR="00CC5E82" w:rsidRDefault="00CC5E8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_Toc165010037 \h </w:instrText>
      </w:r>
      <w:r>
        <w:fldChar w:fldCharType="separate"/>
      </w:r>
      <w:r>
        <w:t>24</w:t>
      </w:r>
      <w:r>
        <w:fldChar w:fldCharType="end"/>
      </w:r>
    </w:p>
    <w:p w14:paraId="0E44DC59" w14:textId="36337A1E" w:rsidR="00CC5E82" w:rsidRDefault="00CC5E82">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EAS rediscovery at Edge Relocation</w:t>
      </w:r>
      <w:r>
        <w:tab/>
      </w:r>
      <w:r>
        <w:fldChar w:fldCharType="begin" w:fldLock="1"/>
      </w:r>
      <w:r>
        <w:instrText xml:space="preserve"> PAGEREF _Toc165010038 \h </w:instrText>
      </w:r>
      <w:r>
        <w:fldChar w:fldCharType="separate"/>
      </w:r>
      <w:r>
        <w:t>24</w:t>
      </w:r>
      <w:r>
        <w:fldChar w:fldCharType="end"/>
      </w:r>
    </w:p>
    <w:p w14:paraId="02C5F2E4" w14:textId="1365579C" w:rsidR="00CC5E82" w:rsidRDefault="00CC5E82">
      <w:pPr>
        <w:pStyle w:val="TOC4"/>
        <w:rPr>
          <w:rFonts w:asciiTheme="minorHAnsi" w:eastAsiaTheme="minorEastAsia" w:hAnsiTheme="minorHAnsi" w:cstheme="minorBidi"/>
          <w:kern w:val="2"/>
          <w:sz w:val="22"/>
          <w:szCs w:val="22"/>
          <w14:ligatures w14:val="standardContextual"/>
        </w:rPr>
      </w:pPr>
      <w:r>
        <w:rPr>
          <w:lang w:eastAsia="ko-KR"/>
        </w:rPr>
        <w:t>6.3.3.4</w:t>
      </w:r>
      <w:r>
        <w:rPr>
          <w:rFonts w:asciiTheme="minorHAnsi" w:eastAsiaTheme="minorEastAsia" w:hAnsiTheme="minorHAnsi" w:cstheme="minorBidi"/>
          <w:kern w:val="2"/>
          <w:sz w:val="22"/>
          <w:szCs w:val="22"/>
          <w14:ligatures w14:val="standardContextual"/>
        </w:rPr>
        <w:tab/>
      </w:r>
      <w:r>
        <w:rPr>
          <w:lang w:eastAsia="ko-KR"/>
        </w:rPr>
        <w:t>Mobility Handling</w:t>
      </w:r>
      <w:r>
        <w:tab/>
      </w:r>
      <w:r>
        <w:fldChar w:fldCharType="begin" w:fldLock="1"/>
      </w:r>
      <w:r>
        <w:instrText xml:space="preserve"> PAGEREF _Toc165010039 \h </w:instrText>
      </w:r>
      <w:r>
        <w:fldChar w:fldCharType="separate"/>
      </w:r>
      <w:r>
        <w:t>25</w:t>
      </w:r>
      <w:r>
        <w:fldChar w:fldCharType="end"/>
      </w:r>
    </w:p>
    <w:p w14:paraId="7F03BCE9" w14:textId="6F5EF243" w:rsidR="00CC5E82" w:rsidRDefault="00CC5E82">
      <w:pPr>
        <w:pStyle w:val="TOC3"/>
        <w:rPr>
          <w:rFonts w:asciiTheme="minorHAnsi" w:eastAsiaTheme="minorEastAsia" w:hAnsiTheme="minorHAnsi" w:cstheme="minorBidi"/>
          <w:kern w:val="2"/>
          <w:sz w:val="22"/>
          <w:szCs w:val="22"/>
          <w14:ligatures w14:val="standardContextual"/>
        </w:rPr>
      </w:pPr>
      <w:r w:rsidRPr="009919E6">
        <w:rPr>
          <w:lang w:val="en-US"/>
        </w:rPr>
        <w:t>6.3.</w:t>
      </w:r>
      <w:r w:rsidRPr="009919E6">
        <w:rPr>
          <w:lang w:val="en-US" w:eastAsia="zh-CN"/>
        </w:rPr>
        <w:t>4</w:t>
      </w:r>
      <w:r>
        <w:rPr>
          <w:rFonts w:asciiTheme="minorHAnsi" w:eastAsiaTheme="minorEastAsia" w:hAnsiTheme="minorHAnsi" w:cstheme="minorBidi"/>
          <w:kern w:val="2"/>
          <w:sz w:val="22"/>
          <w:szCs w:val="22"/>
          <w14:ligatures w14:val="standardContextual"/>
        </w:rPr>
        <w:tab/>
      </w:r>
      <w:r w:rsidRPr="009919E6">
        <w:rPr>
          <w:lang w:val="en-US"/>
        </w:rPr>
        <w:t>Impacts on services, entities and interfaces</w:t>
      </w:r>
      <w:r>
        <w:tab/>
      </w:r>
      <w:r>
        <w:fldChar w:fldCharType="begin" w:fldLock="1"/>
      </w:r>
      <w:r>
        <w:instrText xml:space="preserve"> PAGEREF _Toc165010040 \h </w:instrText>
      </w:r>
      <w:r>
        <w:fldChar w:fldCharType="separate"/>
      </w:r>
      <w:r>
        <w:t>25</w:t>
      </w:r>
      <w:r>
        <w:fldChar w:fldCharType="end"/>
      </w:r>
    </w:p>
    <w:p w14:paraId="4D733DAB" w14:textId="3F3E7C92" w:rsidR="00CC5E82" w:rsidRDefault="00CC5E82">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Enhanced EC Architecture with SMF selecting local SMF storing EC related information</w:t>
      </w:r>
      <w:r>
        <w:tab/>
      </w:r>
      <w:r>
        <w:fldChar w:fldCharType="begin" w:fldLock="1"/>
      </w:r>
      <w:r>
        <w:instrText xml:space="preserve"> PAGEREF _Toc165010041 \h </w:instrText>
      </w:r>
      <w:r>
        <w:fldChar w:fldCharType="separate"/>
      </w:r>
      <w:r>
        <w:t>26</w:t>
      </w:r>
      <w:r>
        <w:fldChar w:fldCharType="end"/>
      </w:r>
    </w:p>
    <w:p w14:paraId="59119FD0" w14:textId="7357F5BA"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6.4.1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_Toc165010042 \h </w:instrText>
      </w:r>
      <w:r>
        <w:fldChar w:fldCharType="separate"/>
      </w:r>
      <w:r>
        <w:t>26</w:t>
      </w:r>
      <w:r>
        <w:fldChar w:fldCharType="end"/>
      </w:r>
    </w:p>
    <w:p w14:paraId="142CCE79" w14:textId="14868CFA"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6.4.2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_Toc165010043 \h </w:instrText>
      </w:r>
      <w:r>
        <w:fldChar w:fldCharType="separate"/>
      </w:r>
      <w:r>
        <w:t>26</w:t>
      </w:r>
      <w:r>
        <w:fldChar w:fldCharType="end"/>
      </w:r>
    </w:p>
    <w:p w14:paraId="15F9BE9E" w14:textId="005D2F6F"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6.4.3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_Toc165010044 \h </w:instrText>
      </w:r>
      <w:r>
        <w:fldChar w:fldCharType="separate"/>
      </w:r>
      <w:r>
        <w:t>27</w:t>
      </w:r>
      <w:r>
        <w:fldChar w:fldCharType="end"/>
      </w:r>
    </w:p>
    <w:p w14:paraId="291271E4" w14:textId="1F797888" w:rsidR="00CC5E82" w:rsidRDefault="00CC5E82">
      <w:pPr>
        <w:pStyle w:val="TOC4"/>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Local SMF and Local PSA insertion procedure (new)</w:t>
      </w:r>
      <w:r>
        <w:tab/>
      </w:r>
      <w:r>
        <w:fldChar w:fldCharType="begin" w:fldLock="1"/>
      </w:r>
      <w:r>
        <w:instrText xml:space="preserve"> PAGEREF _Toc165010045 \h </w:instrText>
      </w:r>
      <w:r>
        <w:fldChar w:fldCharType="separate"/>
      </w:r>
      <w:r>
        <w:t>27</w:t>
      </w:r>
      <w:r>
        <w:fldChar w:fldCharType="end"/>
      </w:r>
    </w:p>
    <w:p w14:paraId="43A7FE09" w14:textId="2DC58F54" w:rsidR="00CC5E82" w:rsidRDefault="00CC5E82">
      <w:pPr>
        <w:pStyle w:val="TOC4"/>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Local SMF and Local PSA Removal procedure (new)</w:t>
      </w:r>
      <w:r>
        <w:tab/>
      </w:r>
      <w:r>
        <w:fldChar w:fldCharType="begin" w:fldLock="1"/>
      </w:r>
      <w:r>
        <w:instrText xml:space="preserve"> PAGEREF _Toc165010046 \h </w:instrText>
      </w:r>
      <w:r>
        <w:fldChar w:fldCharType="separate"/>
      </w:r>
      <w:r>
        <w:t>28</w:t>
      </w:r>
      <w:r>
        <w:fldChar w:fldCharType="end"/>
      </w:r>
    </w:p>
    <w:p w14:paraId="1EC980AE" w14:textId="42FD2845" w:rsidR="00CC5E82" w:rsidRDefault="00CC5E82">
      <w:pPr>
        <w:pStyle w:val="TOC4"/>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EAS Discovery with EASDF procedure</w:t>
      </w:r>
      <w:r>
        <w:tab/>
      </w:r>
      <w:r>
        <w:fldChar w:fldCharType="begin" w:fldLock="1"/>
      </w:r>
      <w:r>
        <w:instrText xml:space="preserve"> PAGEREF _Toc165010047 \h </w:instrText>
      </w:r>
      <w:r>
        <w:fldChar w:fldCharType="separate"/>
      </w:r>
      <w:r>
        <w:t>29</w:t>
      </w:r>
      <w:r>
        <w:fldChar w:fldCharType="end"/>
      </w:r>
    </w:p>
    <w:p w14:paraId="335A4BC8" w14:textId="734587BD" w:rsidR="00CC5E82" w:rsidRDefault="00CC5E82">
      <w:pPr>
        <w:pStyle w:val="TOC4"/>
        <w:rPr>
          <w:rFonts w:asciiTheme="minorHAnsi" w:eastAsiaTheme="minorEastAsia" w:hAnsiTheme="minorHAnsi" w:cstheme="minorBidi"/>
          <w:kern w:val="2"/>
          <w:sz w:val="22"/>
          <w:szCs w:val="22"/>
          <w14:ligatures w14:val="standardContextual"/>
        </w:rPr>
      </w:pPr>
      <w:r>
        <w:t>6.4.3.4</w:t>
      </w:r>
      <w:r>
        <w:rPr>
          <w:rFonts w:asciiTheme="minorHAnsi" w:eastAsiaTheme="minorEastAsia" w:hAnsiTheme="minorHAnsi" w:cstheme="minorBidi"/>
          <w:kern w:val="2"/>
          <w:sz w:val="22"/>
          <w:szCs w:val="22"/>
          <w14:ligatures w14:val="standardContextual"/>
        </w:rPr>
        <w:tab/>
      </w:r>
      <w:r>
        <w:t>EAS Rediscovery procedure</w:t>
      </w:r>
      <w:r>
        <w:tab/>
      </w:r>
      <w:r>
        <w:fldChar w:fldCharType="begin" w:fldLock="1"/>
      </w:r>
      <w:r>
        <w:instrText xml:space="preserve"> PAGEREF _Toc165010048 \h </w:instrText>
      </w:r>
      <w:r>
        <w:fldChar w:fldCharType="separate"/>
      </w:r>
      <w:r>
        <w:t>30</w:t>
      </w:r>
      <w:r>
        <w:fldChar w:fldCharType="end"/>
      </w:r>
    </w:p>
    <w:p w14:paraId="2A1A16D1" w14:textId="386632AC"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lang w:eastAsia="zh-CN"/>
        </w:rPr>
        <w:t>6.4.4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_Toc165010049 \h </w:instrText>
      </w:r>
      <w:r>
        <w:fldChar w:fldCharType="separate"/>
      </w:r>
      <w:r>
        <w:t>30</w:t>
      </w:r>
      <w:r>
        <w:fldChar w:fldCharType="end"/>
      </w:r>
    </w:p>
    <w:p w14:paraId="45EA1DA0" w14:textId="6A279EC2" w:rsidR="00CC5E82" w:rsidRDefault="00CC5E82">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Solution #5: Enhanced EC architecture with AMF selecting local SMF</w:t>
      </w:r>
      <w:r>
        <w:tab/>
      </w:r>
      <w:r>
        <w:fldChar w:fldCharType="begin" w:fldLock="1"/>
      </w:r>
      <w:r>
        <w:instrText xml:space="preserve"> PAGEREF _Toc165010050 \h </w:instrText>
      </w:r>
      <w:r>
        <w:fldChar w:fldCharType="separate"/>
      </w:r>
      <w:r>
        <w:t>30</w:t>
      </w:r>
      <w:r>
        <w:fldChar w:fldCharType="end"/>
      </w:r>
    </w:p>
    <w:p w14:paraId="417F6AD3" w14:textId="504B5506"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_Toc165010051 \h </w:instrText>
      </w:r>
      <w:r>
        <w:fldChar w:fldCharType="separate"/>
      </w:r>
      <w:r>
        <w:t>30</w:t>
      </w:r>
      <w:r>
        <w:fldChar w:fldCharType="end"/>
      </w:r>
    </w:p>
    <w:p w14:paraId="5032097A" w14:textId="03B685A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_Toc165010052 \h </w:instrText>
      </w:r>
      <w:r>
        <w:fldChar w:fldCharType="separate"/>
      </w:r>
      <w:r>
        <w:t>30</w:t>
      </w:r>
      <w:r>
        <w:fldChar w:fldCharType="end"/>
      </w:r>
    </w:p>
    <w:p w14:paraId="2AA26B95" w14:textId="51925DF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_Toc165010053 \h </w:instrText>
      </w:r>
      <w:r>
        <w:fldChar w:fldCharType="separate"/>
      </w:r>
      <w:r>
        <w:t>32</w:t>
      </w:r>
      <w:r>
        <w:fldChar w:fldCharType="end"/>
      </w:r>
    </w:p>
    <w:p w14:paraId="3405F9F0" w14:textId="361C52D9" w:rsidR="00CC5E82" w:rsidRDefault="00CC5E82">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PDU Session Establishment/EAS discovery with local offloading control and local SMF</w:t>
      </w:r>
      <w:r>
        <w:tab/>
      </w:r>
      <w:r>
        <w:fldChar w:fldCharType="begin" w:fldLock="1"/>
      </w:r>
      <w:r>
        <w:instrText xml:space="preserve"> PAGEREF _Toc165010054 \h </w:instrText>
      </w:r>
      <w:r>
        <w:fldChar w:fldCharType="separate"/>
      </w:r>
      <w:r>
        <w:t>32</w:t>
      </w:r>
      <w:r>
        <w:fldChar w:fldCharType="end"/>
      </w:r>
    </w:p>
    <w:p w14:paraId="6452389D" w14:textId="00808289" w:rsidR="00CC5E82" w:rsidRDefault="00CC5E82">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Handling local SMF notification service toward the AF</w:t>
      </w:r>
      <w:r>
        <w:tab/>
      </w:r>
      <w:r>
        <w:fldChar w:fldCharType="begin" w:fldLock="1"/>
      </w:r>
      <w:r>
        <w:instrText xml:space="preserve"> PAGEREF _Toc165010055 \h </w:instrText>
      </w:r>
      <w:r>
        <w:fldChar w:fldCharType="separate"/>
      </w:r>
      <w:r>
        <w:t>33</w:t>
      </w:r>
      <w:r>
        <w:fldChar w:fldCharType="end"/>
      </w:r>
    </w:p>
    <w:p w14:paraId="4152C35D" w14:textId="75391152"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6.5.4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_Toc165010056 \h </w:instrText>
      </w:r>
      <w:r>
        <w:fldChar w:fldCharType="separate"/>
      </w:r>
      <w:r>
        <w:t>34</w:t>
      </w:r>
      <w:r>
        <w:fldChar w:fldCharType="end"/>
      </w:r>
    </w:p>
    <w:p w14:paraId="1F1DA8F2" w14:textId="6AC49E48" w:rsidR="00CC5E82" w:rsidRDefault="00CC5E8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Local management of EAS Deployment Information with local SMF</w:t>
      </w:r>
      <w:r>
        <w:tab/>
      </w:r>
      <w:r>
        <w:fldChar w:fldCharType="begin" w:fldLock="1"/>
      </w:r>
      <w:r>
        <w:instrText xml:space="preserve"> PAGEREF _Toc165010057 \h </w:instrText>
      </w:r>
      <w:r>
        <w:fldChar w:fldCharType="separate"/>
      </w:r>
      <w:r>
        <w:t>35</w:t>
      </w:r>
      <w:r>
        <w:fldChar w:fldCharType="end"/>
      </w:r>
    </w:p>
    <w:p w14:paraId="4FE6FD71" w14:textId="15C3C31F"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_Toc165010058 \h </w:instrText>
      </w:r>
      <w:r>
        <w:fldChar w:fldCharType="separate"/>
      </w:r>
      <w:r>
        <w:t>35</w:t>
      </w:r>
      <w:r>
        <w:fldChar w:fldCharType="end"/>
      </w:r>
    </w:p>
    <w:p w14:paraId="6B95B45C" w14:textId="4327D70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_Toc165010059 \h </w:instrText>
      </w:r>
      <w:r>
        <w:fldChar w:fldCharType="separate"/>
      </w:r>
      <w:r>
        <w:t>35</w:t>
      </w:r>
      <w:r>
        <w:fldChar w:fldCharType="end"/>
      </w:r>
    </w:p>
    <w:p w14:paraId="6935253B" w14:textId="5478AC86"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_Toc165010060 \h </w:instrText>
      </w:r>
      <w:r>
        <w:fldChar w:fldCharType="separate"/>
      </w:r>
      <w:r>
        <w:t>35</w:t>
      </w:r>
      <w:r>
        <w:fldChar w:fldCharType="end"/>
      </w:r>
    </w:p>
    <w:p w14:paraId="36E2335B" w14:textId="27FDB1C5" w:rsidR="00CC5E82" w:rsidRDefault="00CC5E82">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Provisioning EAS Deployment Information to local SMF without involvement of SMF</w:t>
      </w:r>
      <w:r>
        <w:tab/>
      </w:r>
      <w:r>
        <w:fldChar w:fldCharType="begin" w:fldLock="1"/>
      </w:r>
      <w:r>
        <w:instrText xml:space="preserve"> PAGEREF _Toc165010061 \h </w:instrText>
      </w:r>
      <w:r>
        <w:fldChar w:fldCharType="separate"/>
      </w:r>
      <w:r>
        <w:t>35</w:t>
      </w:r>
      <w:r>
        <w:fldChar w:fldCharType="end"/>
      </w:r>
    </w:p>
    <w:p w14:paraId="1ED90B9E" w14:textId="10F82CD1" w:rsidR="00CC5E82" w:rsidRDefault="00CC5E82">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Provisioning EAS Deployment Information to local SMF with involvement of SMF</w:t>
      </w:r>
      <w:r>
        <w:tab/>
      </w:r>
      <w:r>
        <w:fldChar w:fldCharType="begin" w:fldLock="1"/>
      </w:r>
      <w:r>
        <w:instrText xml:space="preserve"> PAGEREF _Toc165010062 \h </w:instrText>
      </w:r>
      <w:r>
        <w:fldChar w:fldCharType="separate"/>
      </w:r>
      <w:r>
        <w:t>36</w:t>
      </w:r>
      <w:r>
        <w:fldChar w:fldCharType="end"/>
      </w:r>
    </w:p>
    <w:p w14:paraId="079F72E9" w14:textId="5525182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6.6.4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_Toc165010063 \h </w:instrText>
      </w:r>
      <w:r>
        <w:fldChar w:fldCharType="separate"/>
      </w:r>
      <w:r>
        <w:t>37</w:t>
      </w:r>
      <w:r>
        <w:fldChar w:fldCharType="end"/>
      </w:r>
    </w:p>
    <w:p w14:paraId="0B080534" w14:textId="7F5865B5" w:rsidR="00CC5E82" w:rsidRDefault="00CC5E82">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EAS deployment information report from L-SMF/L-UPF</w:t>
      </w:r>
      <w:r>
        <w:tab/>
      </w:r>
      <w:r>
        <w:fldChar w:fldCharType="begin" w:fldLock="1"/>
      </w:r>
      <w:r>
        <w:instrText xml:space="preserve"> PAGEREF _Toc165010064 \h </w:instrText>
      </w:r>
      <w:r>
        <w:fldChar w:fldCharType="separate"/>
      </w:r>
      <w:r>
        <w:t>37</w:t>
      </w:r>
      <w:r>
        <w:fldChar w:fldCharType="end"/>
      </w:r>
    </w:p>
    <w:p w14:paraId="4DBC43FA" w14:textId="7C3C9CEA" w:rsidR="00CC5E82" w:rsidRDefault="00CC5E8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_Toc165010065 \h </w:instrText>
      </w:r>
      <w:r>
        <w:fldChar w:fldCharType="separate"/>
      </w:r>
      <w:r>
        <w:t>37</w:t>
      </w:r>
      <w:r>
        <w:fldChar w:fldCharType="end"/>
      </w:r>
    </w:p>
    <w:p w14:paraId="4A88AE7A" w14:textId="425EC47F" w:rsidR="00CC5E82" w:rsidRDefault="00CC5E8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_Toc165010066 \h </w:instrText>
      </w:r>
      <w:r>
        <w:fldChar w:fldCharType="separate"/>
      </w:r>
      <w:r>
        <w:t>38</w:t>
      </w:r>
      <w:r>
        <w:fldChar w:fldCharType="end"/>
      </w:r>
    </w:p>
    <w:p w14:paraId="789A644B" w14:textId="1FBFBF93" w:rsidR="00CC5E82" w:rsidRDefault="00CC5E82">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No L-SMF insertion</w:t>
      </w:r>
      <w:r>
        <w:tab/>
      </w:r>
      <w:r>
        <w:fldChar w:fldCharType="begin" w:fldLock="1"/>
      </w:r>
      <w:r>
        <w:instrText xml:space="preserve"> PAGEREF _Toc165010067 \h </w:instrText>
      </w:r>
      <w:r>
        <w:fldChar w:fldCharType="separate"/>
      </w:r>
      <w:r>
        <w:t>38</w:t>
      </w:r>
      <w:r>
        <w:fldChar w:fldCharType="end"/>
      </w:r>
    </w:p>
    <w:p w14:paraId="5606999D" w14:textId="26C11BAC" w:rsidR="00CC5E82" w:rsidRDefault="00CC5E82">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L-SMF insertion after the I-SMF</w:t>
      </w:r>
      <w:r>
        <w:tab/>
      </w:r>
      <w:r>
        <w:fldChar w:fldCharType="begin" w:fldLock="1"/>
      </w:r>
      <w:r>
        <w:instrText xml:space="preserve"> PAGEREF _Toc165010068 \h </w:instrText>
      </w:r>
      <w:r>
        <w:fldChar w:fldCharType="separate"/>
      </w:r>
      <w:r>
        <w:t>39</w:t>
      </w:r>
      <w:r>
        <w:fldChar w:fldCharType="end"/>
      </w:r>
    </w:p>
    <w:p w14:paraId="56400C5A" w14:textId="4B015D43" w:rsidR="00CC5E82" w:rsidRDefault="00CC5E82">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L-SMF insertion after the SMF</w:t>
      </w:r>
      <w:r>
        <w:tab/>
      </w:r>
      <w:r>
        <w:fldChar w:fldCharType="begin" w:fldLock="1"/>
      </w:r>
      <w:r>
        <w:instrText xml:space="preserve"> PAGEREF _Toc165010069 \h </w:instrText>
      </w:r>
      <w:r>
        <w:fldChar w:fldCharType="separate"/>
      </w:r>
      <w:r>
        <w:t>40</w:t>
      </w:r>
      <w:r>
        <w:fldChar w:fldCharType="end"/>
      </w:r>
    </w:p>
    <w:p w14:paraId="7226BD3F" w14:textId="0F06CD68"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_Toc165010070 \h </w:instrText>
      </w:r>
      <w:r>
        <w:fldChar w:fldCharType="separate"/>
      </w:r>
      <w:r>
        <w:t>41</w:t>
      </w:r>
      <w:r>
        <w:fldChar w:fldCharType="end"/>
      </w:r>
    </w:p>
    <w:p w14:paraId="533710F2" w14:textId="59FD7EAF"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6.8</w:t>
      </w:r>
      <w:r>
        <w:rPr>
          <w:rFonts w:asciiTheme="minorHAnsi" w:eastAsiaTheme="minorEastAsia" w:hAnsiTheme="minorHAnsi" w:cstheme="minorBidi"/>
          <w:kern w:val="2"/>
          <w:sz w:val="22"/>
          <w:szCs w:val="22"/>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_Toc165010071 \h </w:instrText>
      </w:r>
      <w:r>
        <w:fldChar w:fldCharType="separate"/>
      </w:r>
      <w:r>
        <w:t>41</w:t>
      </w:r>
      <w:r>
        <w:fldChar w:fldCharType="end"/>
      </w:r>
    </w:p>
    <w:p w14:paraId="029205E2" w14:textId="09881823"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_Toc165010072 \h </w:instrText>
      </w:r>
      <w:r>
        <w:fldChar w:fldCharType="separate"/>
      </w:r>
      <w:r>
        <w:t>41</w:t>
      </w:r>
      <w:r>
        <w:fldChar w:fldCharType="end"/>
      </w:r>
    </w:p>
    <w:p w14:paraId="36F86D25" w14:textId="2EA1855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_Toc165010073 \h </w:instrText>
      </w:r>
      <w:r>
        <w:fldChar w:fldCharType="separate"/>
      </w:r>
      <w:r>
        <w:t>41</w:t>
      </w:r>
      <w:r>
        <w:fldChar w:fldCharType="end"/>
      </w:r>
    </w:p>
    <w:p w14:paraId="737FE734" w14:textId="7D980E41"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_Toc165010074 \h </w:instrText>
      </w:r>
      <w:r>
        <w:fldChar w:fldCharType="separate"/>
      </w:r>
      <w:r>
        <w:t>42</w:t>
      </w:r>
      <w:r>
        <w:fldChar w:fldCharType="end"/>
      </w:r>
    </w:p>
    <w:p w14:paraId="0CD5A0AB" w14:textId="3A0BDD4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6.8.4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_Toc165010075 \h </w:instrText>
      </w:r>
      <w:r>
        <w:fldChar w:fldCharType="separate"/>
      </w:r>
      <w:r>
        <w:t>44</w:t>
      </w:r>
      <w:r>
        <w:fldChar w:fldCharType="end"/>
      </w:r>
    </w:p>
    <w:p w14:paraId="7A816D73" w14:textId="290534CD" w:rsidR="00CC5E82" w:rsidRDefault="00CC5E8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local UPF and EAS (re)selection jointly considering N6 delay and EAS load</w:t>
      </w:r>
      <w:r>
        <w:tab/>
      </w:r>
      <w:r>
        <w:fldChar w:fldCharType="begin" w:fldLock="1"/>
      </w:r>
      <w:r>
        <w:instrText xml:space="preserve"> PAGEREF _Toc165010076 \h </w:instrText>
      </w:r>
      <w:r>
        <w:fldChar w:fldCharType="separate"/>
      </w:r>
      <w:r>
        <w:t>45</w:t>
      </w:r>
      <w:r>
        <w:fldChar w:fldCharType="end"/>
      </w:r>
    </w:p>
    <w:p w14:paraId="5250D0DC" w14:textId="0F148799" w:rsidR="00CC5E82" w:rsidRDefault="00CC5E8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_Toc165010077 \h </w:instrText>
      </w:r>
      <w:r>
        <w:fldChar w:fldCharType="separate"/>
      </w:r>
      <w:r>
        <w:t>45</w:t>
      </w:r>
      <w:r>
        <w:fldChar w:fldCharType="end"/>
      </w:r>
    </w:p>
    <w:p w14:paraId="016959F9" w14:textId="4C79D837"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_Toc165010078 \h </w:instrText>
      </w:r>
      <w:r>
        <w:fldChar w:fldCharType="separate"/>
      </w:r>
      <w:r>
        <w:t>45</w:t>
      </w:r>
      <w:r>
        <w:fldChar w:fldCharType="end"/>
      </w:r>
    </w:p>
    <w:p w14:paraId="41AD54F6" w14:textId="61F2726B" w:rsidR="00CC5E82" w:rsidRDefault="00CC5E82">
      <w:pPr>
        <w:pStyle w:val="TOC4"/>
        <w:rPr>
          <w:rFonts w:asciiTheme="minorHAnsi" w:eastAsiaTheme="minorEastAsia" w:hAnsiTheme="minorHAnsi" w:cstheme="minorBidi"/>
          <w:kern w:val="2"/>
          <w:sz w:val="22"/>
          <w:szCs w:val="22"/>
          <w14:ligatures w14:val="standardContextual"/>
        </w:rPr>
      </w:pPr>
      <w:r>
        <w:t>6.9.3.1</w:t>
      </w:r>
      <w:r>
        <w:rPr>
          <w:rFonts w:asciiTheme="minorHAnsi" w:eastAsiaTheme="minorEastAsia" w:hAnsiTheme="minorHAnsi" w:cstheme="minorBidi"/>
          <w:kern w:val="2"/>
          <w:sz w:val="22"/>
          <w:szCs w:val="22"/>
          <w14:ligatures w14:val="standardContextual"/>
        </w:rPr>
        <w:tab/>
      </w:r>
      <w:r>
        <w:t>Enhancement on EAS Deployment Information Management</w:t>
      </w:r>
      <w:r>
        <w:tab/>
      </w:r>
      <w:r>
        <w:fldChar w:fldCharType="begin" w:fldLock="1"/>
      </w:r>
      <w:r>
        <w:instrText xml:space="preserve"> PAGEREF _Toc165010079 \h </w:instrText>
      </w:r>
      <w:r>
        <w:fldChar w:fldCharType="separate"/>
      </w:r>
      <w:r>
        <w:t>45</w:t>
      </w:r>
      <w:r>
        <w:fldChar w:fldCharType="end"/>
      </w:r>
    </w:p>
    <w:p w14:paraId="31A1415A" w14:textId="39CFEF04" w:rsidR="00CC5E82" w:rsidRDefault="00CC5E82">
      <w:pPr>
        <w:pStyle w:val="TOC4"/>
        <w:rPr>
          <w:rFonts w:asciiTheme="minorHAnsi" w:eastAsiaTheme="minorEastAsia" w:hAnsiTheme="minorHAnsi" w:cstheme="minorBidi"/>
          <w:kern w:val="2"/>
          <w:sz w:val="22"/>
          <w:szCs w:val="22"/>
          <w14:ligatures w14:val="standardContextual"/>
        </w:rPr>
      </w:pPr>
      <w:r>
        <w:t>6.9.3.2</w:t>
      </w:r>
      <w:r>
        <w:rPr>
          <w:rFonts w:asciiTheme="minorHAnsi" w:eastAsiaTheme="minorEastAsia" w:hAnsiTheme="minorHAnsi" w:cstheme="minorBidi"/>
          <w:kern w:val="2"/>
          <w:sz w:val="22"/>
          <w:szCs w:val="22"/>
          <w14:ligatures w14:val="standardContextual"/>
        </w:rPr>
        <w:tab/>
      </w:r>
      <w:r>
        <w:t>EAS/L-PSA discovery procedure with EASDF</w:t>
      </w:r>
      <w:r>
        <w:tab/>
      </w:r>
      <w:r>
        <w:fldChar w:fldCharType="begin" w:fldLock="1"/>
      </w:r>
      <w:r>
        <w:instrText xml:space="preserve"> PAGEREF _Toc165010080 \h </w:instrText>
      </w:r>
      <w:r>
        <w:fldChar w:fldCharType="separate"/>
      </w:r>
      <w:r>
        <w:t>45</w:t>
      </w:r>
      <w:r>
        <w:fldChar w:fldCharType="end"/>
      </w:r>
    </w:p>
    <w:p w14:paraId="1254F2CA" w14:textId="23A75E0B" w:rsidR="00CC5E82" w:rsidRDefault="00CC5E82">
      <w:pPr>
        <w:pStyle w:val="TOC4"/>
        <w:rPr>
          <w:rFonts w:asciiTheme="minorHAnsi" w:eastAsiaTheme="minorEastAsia" w:hAnsiTheme="minorHAnsi" w:cstheme="minorBidi"/>
          <w:kern w:val="2"/>
          <w:sz w:val="22"/>
          <w:szCs w:val="22"/>
          <w14:ligatures w14:val="standardContextual"/>
        </w:rPr>
      </w:pPr>
      <w:r>
        <w:t>6.9.3.3</w:t>
      </w:r>
      <w:r>
        <w:rPr>
          <w:rFonts w:asciiTheme="minorHAnsi" w:eastAsiaTheme="minorEastAsia" w:hAnsiTheme="minorHAnsi" w:cstheme="minorBidi"/>
          <w:kern w:val="2"/>
          <w:sz w:val="22"/>
          <w:szCs w:val="22"/>
          <w14:ligatures w14:val="standardContextual"/>
        </w:rPr>
        <w:tab/>
      </w:r>
      <w:r>
        <w:t>EAS/L-PSA rediscovery at Edge Relocation</w:t>
      </w:r>
      <w:r>
        <w:tab/>
      </w:r>
      <w:r>
        <w:fldChar w:fldCharType="begin" w:fldLock="1"/>
      </w:r>
      <w:r>
        <w:instrText xml:space="preserve"> PAGEREF _Toc165010081 \h </w:instrText>
      </w:r>
      <w:r>
        <w:fldChar w:fldCharType="separate"/>
      </w:r>
      <w:r>
        <w:t>47</w:t>
      </w:r>
      <w:r>
        <w:fldChar w:fldCharType="end"/>
      </w:r>
    </w:p>
    <w:p w14:paraId="5FF2E1BC" w14:textId="70DF481E"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_Toc165010082 \h </w:instrText>
      </w:r>
      <w:r>
        <w:fldChar w:fldCharType="separate"/>
      </w:r>
      <w:r>
        <w:t>49</w:t>
      </w:r>
      <w:r>
        <w:fldChar w:fldCharType="end"/>
      </w:r>
    </w:p>
    <w:p w14:paraId="03CAC58A" w14:textId="11D0B648" w:rsidR="00CC5E82" w:rsidRDefault="00CC5E82">
      <w:pPr>
        <w:pStyle w:val="TOC2"/>
        <w:rPr>
          <w:rFonts w:asciiTheme="minorHAnsi" w:eastAsiaTheme="minorEastAsia" w:hAnsiTheme="minorHAnsi" w:cstheme="minorBidi"/>
          <w:kern w:val="2"/>
          <w:sz w:val="22"/>
          <w:szCs w:val="22"/>
          <w14:ligatures w14:val="standardContextual"/>
        </w:rPr>
      </w:pPr>
      <w:r w:rsidRPr="009919E6">
        <w:rPr>
          <w:lang w:val="en-US" w:eastAsia="zh-CN"/>
        </w:rPr>
        <w:t>6</w:t>
      </w:r>
      <w:r>
        <w:t>.</w:t>
      </w:r>
      <w:r w:rsidRPr="009919E6">
        <w:rPr>
          <w:lang w:val="en-US" w:eastAsia="zh-CN"/>
        </w:rPr>
        <w:t>10</w:t>
      </w:r>
      <w:r>
        <w:rPr>
          <w:rFonts w:asciiTheme="minorHAnsi" w:eastAsiaTheme="minorEastAsia" w:hAnsiTheme="minorHAnsi" w:cstheme="minorBidi"/>
          <w:kern w:val="2"/>
          <w:sz w:val="22"/>
          <w:szCs w:val="22"/>
          <w14:ligatures w14:val="standardContextual"/>
        </w:rPr>
        <w:tab/>
      </w:r>
      <w:r w:rsidRPr="009919E6">
        <w:rPr>
          <w:lang w:val="en-US" w:eastAsia="zh-CN"/>
        </w:rPr>
        <w:t>Solution</w:t>
      </w:r>
      <w:r>
        <w:t xml:space="preserve"> #</w:t>
      </w:r>
      <w:r w:rsidRPr="009919E6">
        <w:rPr>
          <w:lang w:val="en-US" w:eastAsia="zh-CN"/>
        </w:rPr>
        <w:t>10</w:t>
      </w:r>
      <w:r>
        <w:t>:</w:t>
      </w:r>
      <w:r w:rsidRPr="009919E6">
        <w:rPr>
          <w:lang w:val="en-US" w:eastAsia="zh-CN"/>
        </w:rPr>
        <w:t xml:space="preserve"> L-PSA and EAS (re)selection based on N6 one-way and two-way delay measurement</w:t>
      </w:r>
      <w:r>
        <w:tab/>
      </w:r>
      <w:r>
        <w:fldChar w:fldCharType="begin" w:fldLock="1"/>
      </w:r>
      <w:r>
        <w:instrText xml:space="preserve"> PAGEREF _Toc165010083 \h </w:instrText>
      </w:r>
      <w:r>
        <w:fldChar w:fldCharType="separate"/>
      </w:r>
      <w:r>
        <w:t>49</w:t>
      </w:r>
      <w:r>
        <w:fldChar w:fldCharType="end"/>
      </w:r>
    </w:p>
    <w:p w14:paraId="1508E340" w14:textId="190080A9" w:rsidR="00CC5E82" w:rsidRDefault="00CC5E8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_Toc165010084 \h </w:instrText>
      </w:r>
      <w:r>
        <w:fldChar w:fldCharType="separate"/>
      </w:r>
      <w:r>
        <w:t>49</w:t>
      </w:r>
      <w:r>
        <w:fldChar w:fldCharType="end"/>
      </w:r>
    </w:p>
    <w:p w14:paraId="1102D6DC" w14:textId="1D644DE7" w:rsidR="00CC5E82" w:rsidRDefault="00CC5E8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_Toc165010085 \h </w:instrText>
      </w:r>
      <w:r>
        <w:fldChar w:fldCharType="separate"/>
      </w:r>
      <w:r>
        <w:t>49</w:t>
      </w:r>
      <w:r>
        <w:fldChar w:fldCharType="end"/>
      </w:r>
    </w:p>
    <w:p w14:paraId="34F969C6" w14:textId="6FA52EBC" w:rsidR="00CC5E82" w:rsidRDefault="00CC5E8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_Toc165010086 \h </w:instrText>
      </w:r>
      <w:r>
        <w:fldChar w:fldCharType="separate"/>
      </w:r>
      <w:r>
        <w:t>51</w:t>
      </w:r>
      <w:r>
        <w:fldChar w:fldCharType="end"/>
      </w:r>
    </w:p>
    <w:p w14:paraId="5F5B9F14" w14:textId="3F8B0C22" w:rsidR="00CC5E82" w:rsidRDefault="00CC5E82">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_Toc165010087 \h </w:instrText>
      </w:r>
      <w:r>
        <w:fldChar w:fldCharType="separate"/>
      </w:r>
      <w:r>
        <w:t>53</w:t>
      </w:r>
      <w:r>
        <w:fldChar w:fldCharType="end"/>
      </w:r>
    </w:p>
    <w:p w14:paraId="58F2AD69" w14:textId="562ED56E" w:rsidR="00CC5E82" w:rsidRDefault="00CC5E8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Provision weight factor of DNAIs from AF</w:t>
      </w:r>
      <w:r>
        <w:tab/>
      </w:r>
      <w:r>
        <w:fldChar w:fldCharType="begin" w:fldLock="1"/>
      </w:r>
      <w:r>
        <w:instrText xml:space="preserve"> PAGEREF _Toc165010088 \h </w:instrText>
      </w:r>
      <w:r>
        <w:fldChar w:fldCharType="separate"/>
      </w:r>
      <w:r>
        <w:t>53</w:t>
      </w:r>
      <w:r>
        <w:fldChar w:fldCharType="end"/>
      </w:r>
    </w:p>
    <w:p w14:paraId="70F38B9A" w14:textId="63D84E7F" w:rsidR="00CC5E82" w:rsidRDefault="00CC5E8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_Toc165010089 \h </w:instrText>
      </w:r>
      <w:r>
        <w:fldChar w:fldCharType="separate"/>
      </w:r>
      <w:r>
        <w:t>53</w:t>
      </w:r>
      <w:r>
        <w:fldChar w:fldCharType="end"/>
      </w:r>
    </w:p>
    <w:p w14:paraId="4A3F99D1" w14:textId="3D343774" w:rsidR="00CC5E82" w:rsidRDefault="00CC5E8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_Toc165010090 \h </w:instrText>
      </w:r>
      <w:r>
        <w:fldChar w:fldCharType="separate"/>
      </w:r>
      <w:r>
        <w:t>54</w:t>
      </w:r>
      <w:r>
        <w:fldChar w:fldCharType="end"/>
      </w:r>
    </w:p>
    <w:p w14:paraId="04FCBEF8" w14:textId="4CB4DD12" w:rsidR="00CC5E82" w:rsidRDefault="00CC5E8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_Toc165010091 \h </w:instrText>
      </w:r>
      <w:r>
        <w:fldChar w:fldCharType="separate"/>
      </w:r>
      <w:r>
        <w:t>55</w:t>
      </w:r>
      <w:r>
        <w:fldChar w:fldCharType="end"/>
      </w:r>
    </w:p>
    <w:p w14:paraId="6F36F3FA" w14:textId="4F6A8C9D" w:rsidR="00CC5E82" w:rsidRDefault="00CC5E8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 xml:space="preserve">Solution #12: </w:t>
      </w:r>
      <w:r w:rsidRPr="009919E6">
        <w:rPr>
          <w:rFonts w:eastAsia="DengXian"/>
        </w:rPr>
        <w:t>NWDAF and SMF</w:t>
      </w:r>
      <w:r>
        <w:t>-based EAS and local UPF (re)selection</w:t>
      </w:r>
      <w:r>
        <w:tab/>
      </w:r>
      <w:r>
        <w:fldChar w:fldCharType="begin" w:fldLock="1"/>
      </w:r>
      <w:r>
        <w:instrText xml:space="preserve"> PAGEREF _Toc165010092 \h </w:instrText>
      </w:r>
      <w:r>
        <w:fldChar w:fldCharType="separate"/>
      </w:r>
      <w:r>
        <w:t>55</w:t>
      </w:r>
      <w:r>
        <w:fldChar w:fldCharType="end"/>
      </w:r>
    </w:p>
    <w:p w14:paraId="2A3AAD64" w14:textId="69C1DB99"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6.12.1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_Toc165010093 \h </w:instrText>
      </w:r>
      <w:r>
        <w:fldChar w:fldCharType="separate"/>
      </w:r>
      <w:r>
        <w:t>55</w:t>
      </w:r>
      <w:r>
        <w:fldChar w:fldCharType="end"/>
      </w:r>
    </w:p>
    <w:p w14:paraId="281A9AA3" w14:textId="0875ECD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6.12.2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_Toc165010094 \h </w:instrText>
      </w:r>
      <w:r>
        <w:fldChar w:fldCharType="separate"/>
      </w:r>
      <w:r>
        <w:t>55</w:t>
      </w:r>
      <w:r>
        <w:fldChar w:fldCharType="end"/>
      </w:r>
    </w:p>
    <w:p w14:paraId="1FAB39BB" w14:textId="712582CC" w:rsidR="00CC5E82" w:rsidRDefault="00CC5E82">
      <w:pPr>
        <w:pStyle w:val="TOC3"/>
        <w:rPr>
          <w:rFonts w:asciiTheme="minorHAnsi" w:eastAsiaTheme="minorEastAsia" w:hAnsiTheme="minorHAnsi" w:cstheme="minorBidi"/>
          <w:kern w:val="2"/>
          <w:sz w:val="22"/>
          <w:szCs w:val="22"/>
          <w14:ligatures w14:val="standardContextual"/>
        </w:rPr>
      </w:pPr>
      <w:r>
        <w:t>6.</w:t>
      </w:r>
      <w:r w:rsidRPr="009919E6">
        <w:rPr>
          <w:rFonts w:eastAsia="DengXian"/>
        </w:rPr>
        <w:t>12</w:t>
      </w:r>
      <w:r>
        <w:t>.</w:t>
      </w:r>
      <w:r w:rsidRPr="009919E6">
        <w:rPr>
          <w:rFonts w:eastAsia="DengXian"/>
        </w:rPr>
        <w:t>3</w:t>
      </w:r>
      <w:r>
        <w:rPr>
          <w:rFonts w:asciiTheme="minorHAnsi" w:eastAsiaTheme="minorEastAsia" w:hAnsiTheme="minorHAnsi" w:cstheme="minorBidi"/>
          <w:kern w:val="2"/>
          <w:sz w:val="22"/>
          <w:szCs w:val="22"/>
          <w14:ligatures w14:val="standardContextual"/>
        </w:rPr>
        <w:tab/>
      </w:r>
      <w:r>
        <w:t>Procedure</w:t>
      </w:r>
      <w:r w:rsidRPr="009919E6">
        <w:rPr>
          <w:rFonts w:eastAsia="DengXian"/>
        </w:rPr>
        <w:t>s</w:t>
      </w:r>
      <w:r>
        <w:tab/>
      </w:r>
      <w:r>
        <w:fldChar w:fldCharType="begin" w:fldLock="1"/>
      </w:r>
      <w:r>
        <w:instrText xml:space="preserve"> PAGEREF _Toc165010095 \h </w:instrText>
      </w:r>
      <w:r>
        <w:fldChar w:fldCharType="separate"/>
      </w:r>
      <w:r>
        <w:t>55</w:t>
      </w:r>
      <w:r>
        <w:fldChar w:fldCharType="end"/>
      </w:r>
    </w:p>
    <w:p w14:paraId="06D27E99" w14:textId="764FCEB2"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6.12.3.1</w:t>
      </w:r>
      <w:r>
        <w:rPr>
          <w:rFonts w:asciiTheme="minorHAnsi" w:eastAsiaTheme="minorEastAsia" w:hAnsiTheme="minorHAnsi" w:cstheme="minorBidi"/>
          <w:kern w:val="2"/>
          <w:sz w:val="22"/>
          <w:szCs w:val="22"/>
          <w14:ligatures w14:val="standardContextual"/>
        </w:rPr>
        <w:tab/>
      </w:r>
      <w:r w:rsidRPr="009919E6">
        <w:rPr>
          <w:rFonts w:eastAsia="DengXian"/>
        </w:rPr>
        <w:t>NWDAF and SMF-based EAS and local UPF (re)selection</w:t>
      </w:r>
      <w:r>
        <w:tab/>
      </w:r>
      <w:r>
        <w:fldChar w:fldCharType="begin" w:fldLock="1"/>
      </w:r>
      <w:r>
        <w:instrText xml:space="preserve"> PAGEREF _Toc165010096 \h </w:instrText>
      </w:r>
      <w:r>
        <w:fldChar w:fldCharType="separate"/>
      </w:r>
      <w:r>
        <w:t>55</w:t>
      </w:r>
      <w:r>
        <w:fldChar w:fldCharType="end"/>
      </w:r>
    </w:p>
    <w:p w14:paraId="544F67E2" w14:textId="0BD574EE"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6.12.3.2</w:t>
      </w:r>
      <w:r>
        <w:rPr>
          <w:rFonts w:asciiTheme="minorHAnsi" w:eastAsiaTheme="minorEastAsia" w:hAnsiTheme="minorHAnsi" w:cstheme="minorBidi"/>
          <w:kern w:val="2"/>
          <w:sz w:val="22"/>
          <w:szCs w:val="22"/>
          <w14:ligatures w14:val="standardContextual"/>
        </w:rPr>
        <w:tab/>
      </w:r>
      <w:r w:rsidRPr="009919E6">
        <w:rPr>
          <w:rFonts w:eastAsia="DengXian"/>
        </w:rPr>
        <w:t>N6 delay measurement and reporting</w:t>
      </w:r>
      <w:r>
        <w:tab/>
      </w:r>
      <w:r>
        <w:fldChar w:fldCharType="begin" w:fldLock="1"/>
      </w:r>
      <w:r>
        <w:instrText xml:space="preserve"> PAGEREF _Toc165010097 \h </w:instrText>
      </w:r>
      <w:r>
        <w:fldChar w:fldCharType="separate"/>
      </w:r>
      <w:r>
        <w:t>57</w:t>
      </w:r>
      <w:r>
        <w:fldChar w:fldCharType="end"/>
      </w:r>
    </w:p>
    <w:p w14:paraId="05511AB4" w14:textId="37C09E2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6.12.4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_Toc165010098 \h </w:instrText>
      </w:r>
      <w:r>
        <w:fldChar w:fldCharType="separate"/>
      </w:r>
      <w:r>
        <w:t>57</w:t>
      </w:r>
      <w:r>
        <w:fldChar w:fldCharType="end"/>
      </w:r>
    </w:p>
    <w:p w14:paraId="137A1774" w14:textId="48CFF6FB" w:rsidR="00CC5E82" w:rsidRDefault="00CC5E82">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EAS Discovery taking account of EAS load in EASDF</w:t>
      </w:r>
      <w:r>
        <w:tab/>
      </w:r>
      <w:r>
        <w:fldChar w:fldCharType="begin" w:fldLock="1"/>
      </w:r>
      <w:r>
        <w:instrText xml:space="preserve"> PAGEREF _Toc165010099 \h </w:instrText>
      </w:r>
      <w:r>
        <w:fldChar w:fldCharType="separate"/>
      </w:r>
      <w:r>
        <w:t>58</w:t>
      </w:r>
      <w:r>
        <w:fldChar w:fldCharType="end"/>
      </w:r>
    </w:p>
    <w:p w14:paraId="4DE2691F" w14:textId="54952686"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6.13.1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_Toc165010100 \h </w:instrText>
      </w:r>
      <w:r>
        <w:fldChar w:fldCharType="separate"/>
      </w:r>
      <w:r>
        <w:t>58</w:t>
      </w:r>
      <w:r>
        <w:fldChar w:fldCharType="end"/>
      </w:r>
    </w:p>
    <w:p w14:paraId="01E7BC02" w14:textId="5062E67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6.13.2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_Toc165010101 \h </w:instrText>
      </w:r>
      <w:r>
        <w:fldChar w:fldCharType="separate"/>
      </w:r>
      <w:r>
        <w:t>58</w:t>
      </w:r>
      <w:r>
        <w:fldChar w:fldCharType="end"/>
      </w:r>
    </w:p>
    <w:p w14:paraId="322441DD" w14:textId="608E8130"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6.13.3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_Toc165010102 \h </w:instrText>
      </w:r>
      <w:r>
        <w:fldChar w:fldCharType="separate"/>
      </w:r>
      <w:r>
        <w:t>60</w:t>
      </w:r>
      <w:r>
        <w:fldChar w:fldCharType="end"/>
      </w:r>
    </w:p>
    <w:p w14:paraId="33FF8A6A" w14:textId="7B1D8E44"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6.13.3.1</w:t>
      </w:r>
      <w:r>
        <w:rPr>
          <w:rFonts w:asciiTheme="minorHAnsi" w:eastAsiaTheme="minorEastAsia" w:hAnsiTheme="minorHAnsi" w:cstheme="minorBidi"/>
          <w:kern w:val="2"/>
          <w:sz w:val="22"/>
          <w:szCs w:val="22"/>
          <w14:ligatures w14:val="standardContextual"/>
        </w:rPr>
        <w:tab/>
      </w:r>
      <w:r>
        <w:t>EAS load subscription and notification procedure</w:t>
      </w:r>
      <w:r>
        <w:tab/>
      </w:r>
      <w:r>
        <w:fldChar w:fldCharType="begin" w:fldLock="1"/>
      </w:r>
      <w:r>
        <w:instrText xml:space="preserve"> PAGEREF _Toc165010103 \h </w:instrText>
      </w:r>
      <w:r>
        <w:fldChar w:fldCharType="separate"/>
      </w:r>
      <w:r>
        <w:t>60</w:t>
      </w:r>
      <w:r>
        <w:fldChar w:fldCharType="end"/>
      </w:r>
    </w:p>
    <w:p w14:paraId="6D6DC7CA" w14:textId="22E6450C" w:rsidR="00CC5E82" w:rsidRDefault="00CC5E82">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_Toc165010104 \h </w:instrText>
      </w:r>
      <w:r>
        <w:fldChar w:fldCharType="separate"/>
      </w:r>
      <w:r>
        <w:t>60</w:t>
      </w:r>
      <w:r>
        <w:fldChar w:fldCharType="end"/>
      </w:r>
    </w:p>
    <w:p w14:paraId="279694EF" w14:textId="4FE17ACF" w:rsidR="00CC5E82" w:rsidRDefault="00CC5E8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EAS selection considering DNS historical handling records</w:t>
      </w:r>
      <w:r>
        <w:tab/>
      </w:r>
      <w:r>
        <w:fldChar w:fldCharType="begin" w:fldLock="1"/>
      </w:r>
      <w:r>
        <w:instrText xml:space="preserve"> PAGEREF _Toc165010105 \h </w:instrText>
      </w:r>
      <w:r>
        <w:fldChar w:fldCharType="separate"/>
      </w:r>
      <w:r>
        <w:t>60</w:t>
      </w:r>
      <w:r>
        <w:fldChar w:fldCharType="end"/>
      </w:r>
    </w:p>
    <w:p w14:paraId="56DC54BD" w14:textId="2A896AF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_Toc165010106 \h </w:instrText>
      </w:r>
      <w:r>
        <w:fldChar w:fldCharType="separate"/>
      </w:r>
      <w:r>
        <w:t>60</w:t>
      </w:r>
      <w:r>
        <w:fldChar w:fldCharType="end"/>
      </w:r>
    </w:p>
    <w:p w14:paraId="5DABAE2D" w14:textId="47ED83E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_Toc165010107 \h </w:instrText>
      </w:r>
      <w:r>
        <w:fldChar w:fldCharType="separate"/>
      </w:r>
      <w:r>
        <w:t>60</w:t>
      </w:r>
      <w:r>
        <w:fldChar w:fldCharType="end"/>
      </w:r>
    </w:p>
    <w:p w14:paraId="1E45D42F" w14:textId="5455620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_Toc165010108 \h </w:instrText>
      </w:r>
      <w:r>
        <w:fldChar w:fldCharType="separate"/>
      </w:r>
      <w:r>
        <w:t>61</w:t>
      </w:r>
      <w:r>
        <w:fldChar w:fldCharType="end"/>
      </w:r>
    </w:p>
    <w:p w14:paraId="77E9CEC3" w14:textId="540065D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6.14.4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_Toc165010109 \h </w:instrText>
      </w:r>
      <w:r>
        <w:fldChar w:fldCharType="separate"/>
      </w:r>
      <w:r>
        <w:t>62</w:t>
      </w:r>
      <w:r>
        <w:fldChar w:fldCharType="end"/>
      </w:r>
    </w:p>
    <w:p w14:paraId="5FADF7D0" w14:textId="26351C32" w:rsidR="00CC5E82" w:rsidRDefault="00CC5E82">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_Toc165010110 \h </w:instrText>
      </w:r>
      <w:r>
        <w:fldChar w:fldCharType="separate"/>
      </w:r>
      <w:r>
        <w:t>62</w:t>
      </w:r>
      <w:r>
        <w:fldChar w:fldCharType="end"/>
      </w:r>
    </w:p>
    <w:p w14:paraId="3008D2D6" w14:textId="32B0FB8A" w:rsidR="00CC5E82" w:rsidRDefault="00CC5E82">
      <w:pPr>
        <w:pStyle w:val="TOC3"/>
        <w:rPr>
          <w:rFonts w:asciiTheme="minorHAnsi" w:eastAsiaTheme="minorEastAsia" w:hAnsiTheme="minorHAnsi" w:cstheme="minorBidi"/>
          <w:kern w:val="2"/>
          <w:sz w:val="22"/>
          <w:szCs w:val="22"/>
          <w14:ligatures w14:val="standardContextual"/>
        </w:rPr>
      </w:pPr>
      <w:r>
        <w:lastRenderedPageBreak/>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_Toc165010111 \h </w:instrText>
      </w:r>
      <w:r>
        <w:fldChar w:fldCharType="separate"/>
      </w:r>
      <w:r>
        <w:t>62</w:t>
      </w:r>
      <w:r>
        <w:fldChar w:fldCharType="end"/>
      </w:r>
    </w:p>
    <w:p w14:paraId="5D8D2146" w14:textId="280286C7" w:rsidR="00CC5E82" w:rsidRDefault="00CC5E82">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_Toc165010112 \h </w:instrText>
      </w:r>
      <w:r>
        <w:fldChar w:fldCharType="separate"/>
      </w:r>
      <w:r>
        <w:t>63</w:t>
      </w:r>
      <w:r>
        <w:fldChar w:fldCharType="end"/>
      </w:r>
    </w:p>
    <w:p w14:paraId="0A4269DA" w14:textId="603C478B" w:rsidR="00CC5E82" w:rsidRDefault="00CC5E82">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_Toc165010113 \h </w:instrText>
      </w:r>
      <w:r>
        <w:fldChar w:fldCharType="separate"/>
      </w:r>
      <w:r>
        <w:t>64</w:t>
      </w:r>
      <w:r>
        <w:fldChar w:fldCharType="end"/>
      </w:r>
    </w:p>
    <w:p w14:paraId="30E3877E" w14:textId="3636D64A"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6.16</w:t>
      </w:r>
      <w:r>
        <w:rPr>
          <w:rFonts w:asciiTheme="minorHAnsi" w:eastAsiaTheme="minorEastAsia" w:hAnsiTheme="minorHAnsi" w:cstheme="minorBidi"/>
          <w:kern w:val="2"/>
          <w:sz w:val="22"/>
          <w:szCs w:val="22"/>
          <w14:ligatures w14:val="standardContextual"/>
        </w:rPr>
        <w:tab/>
      </w:r>
      <w:r w:rsidRPr="009919E6">
        <w:rPr>
          <w:rFonts w:eastAsia="DengXian"/>
        </w:rPr>
        <w:t>Solution #16: Local UPF and EAS (re)selection considering access network delay and N6 delay information by 5GC or AF</w:t>
      </w:r>
      <w:r>
        <w:tab/>
      </w:r>
      <w:r>
        <w:fldChar w:fldCharType="begin" w:fldLock="1"/>
      </w:r>
      <w:r>
        <w:instrText xml:space="preserve"> PAGEREF _Toc165010114 \h </w:instrText>
      </w:r>
      <w:r>
        <w:fldChar w:fldCharType="separate"/>
      </w:r>
      <w:r>
        <w:t>65</w:t>
      </w:r>
      <w:r>
        <w:fldChar w:fldCharType="end"/>
      </w:r>
    </w:p>
    <w:p w14:paraId="23D1C890" w14:textId="283D2EE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_Toc165010115 \h </w:instrText>
      </w:r>
      <w:r>
        <w:fldChar w:fldCharType="separate"/>
      </w:r>
      <w:r>
        <w:t>65</w:t>
      </w:r>
      <w:r>
        <w:fldChar w:fldCharType="end"/>
      </w:r>
    </w:p>
    <w:p w14:paraId="42080358" w14:textId="45BB0E2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_Toc165010116 \h </w:instrText>
      </w:r>
      <w:r>
        <w:fldChar w:fldCharType="separate"/>
      </w:r>
      <w:r>
        <w:t>65</w:t>
      </w:r>
      <w:r>
        <w:fldChar w:fldCharType="end"/>
      </w:r>
    </w:p>
    <w:p w14:paraId="4875284D" w14:textId="391CADC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_Toc165010117 \h </w:instrText>
      </w:r>
      <w:r>
        <w:fldChar w:fldCharType="separate"/>
      </w:r>
      <w:r>
        <w:t>66</w:t>
      </w:r>
      <w:r>
        <w:fldChar w:fldCharType="end"/>
      </w:r>
    </w:p>
    <w:p w14:paraId="5197E9F0" w14:textId="74C23B72"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6.16.4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_Toc165010118 \h </w:instrText>
      </w:r>
      <w:r>
        <w:fldChar w:fldCharType="separate"/>
      </w:r>
      <w:r>
        <w:t>71</w:t>
      </w:r>
      <w:r>
        <w:fldChar w:fldCharType="end"/>
      </w:r>
    </w:p>
    <w:p w14:paraId="4BF67F78" w14:textId="0554AE34" w:rsidR="00CC5E82" w:rsidRDefault="00CC5E82">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EC Traffic Routing between local part of DN and central part of DN with IP replacement in EAS</w:t>
      </w:r>
      <w:r>
        <w:tab/>
      </w:r>
      <w:r>
        <w:fldChar w:fldCharType="begin" w:fldLock="1"/>
      </w:r>
      <w:r>
        <w:instrText xml:space="preserve"> PAGEREF _Toc165010119 \h </w:instrText>
      </w:r>
      <w:r>
        <w:fldChar w:fldCharType="separate"/>
      </w:r>
      <w:r>
        <w:t>72</w:t>
      </w:r>
      <w:r>
        <w:fldChar w:fldCharType="end"/>
      </w:r>
    </w:p>
    <w:p w14:paraId="4A84EBEB" w14:textId="403FBAD0"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6.17.1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_Toc165010120 \h </w:instrText>
      </w:r>
      <w:r>
        <w:fldChar w:fldCharType="separate"/>
      </w:r>
      <w:r>
        <w:t>72</w:t>
      </w:r>
      <w:r>
        <w:fldChar w:fldCharType="end"/>
      </w:r>
    </w:p>
    <w:p w14:paraId="685B8197" w14:textId="463A7575"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6.17.2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_Toc165010121 \h </w:instrText>
      </w:r>
      <w:r>
        <w:fldChar w:fldCharType="separate"/>
      </w:r>
      <w:r>
        <w:t>72</w:t>
      </w:r>
      <w:r>
        <w:fldChar w:fldCharType="end"/>
      </w:r>
    </w:p>
    <w:p w14:paraId="19877B4A" w14:textId="0AB96C85"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6.17.3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_Toc165010122 \h </w:instrText>
      </w:r>
      <w:r>
        <w:fldChar w:fldCharType="separate"/>
      </w:r>
      <w:r>
        <w:t>74</w:t>
      </w:r>
      <w:r>
        <w:fldChar w:fldCharType="end"/>
      </w:r>
    </w:p>
    <w:p w14:paraId="7D917BE7" w14:textId="4BDC78F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lang w:eastAsia="zh-CN"/>
        </w:rPr>
        <w:t>6.17.4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_Toc165010123 \h </w:instrText>
      </w:r>
      <w:r>
        <w:fldChar w:fldCharType="separate"/>
      </w:r>
      <w:r>
        <w:t>75</w:t>
      </w:r>
      <w:r>
        <w:fldChar w:fldCharType="end"/>
      </w:r>
    </w:p>
    <w:p w14:paraId="514B4BB2" w14:textId="5C24F4D7" w:rsidR="00CC5E82" w:rsidRDefault="00CC5E82">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Supporting traffic routing between local DN and central DN within a PDU Session</w:t>
      </w:r>
      <w:r>
        <w:tab/>
      </w:r>
      <w:r>
        <w:fldChar w:fldCharType="begin" w:fldLock="1"/>
      </w:r>
      <w:r>
        <w:instrText xml:space="preserve"> PAGEREF _Toc165010124 \h </w:instrText>
      </w:r>
      <w:r>
        <w:fldChar w:fldCharType="separate"/>
      </w:r>
      <w:r>
        <w:t>76</w:t>
      </w:r>
      <w:r>
        <w:fldChar w:fldCharType="end"/>
      </w:r>
    </w:p>
    <w:p w14:paraId="50A3D264" w14:textId="261E34CA" w:rsidR="00CC5E82" w:rsidRDefault="00CC5E82">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_Toc165010125 \h </w:instrText>
      </w:r>
      <w:r>
        <w:fldChar w:fldCharType="separate"/>
      </w:r>
      <w:r>
        <w:t>76</w:t>
      </w:r>
      <w:r>
        <w:fldChar w:fldCharType="end"/>
      </w:r>
    </w:p>
    <w:p w14:paraId="37CB214B" w14:textId="6199BB2E" w:rsidR="00CC5E82" w:rsidRDefault="00CC5E82">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_Toc165010126 \h </w:instrText>
      </w:r>
      <w:r>
        <w:fldChar w:fldCharType="separate"/>
      </w:r>
      <w:r>
        <w:t>77</w:t>
      </w:r>
      <w:r>
        <w:fldChar w:fldCharType="end"/>
      </w:r>
    </w:p>
    <w:p w14:paraId="06C9015B" w14:textId="7981ABCC"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6.18.3</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_Toc165010127 \h </w:instrText>
      </w:r>
      <w:r>
        <w:fldChar w:fldCharType="separate"/>
      </w:r>
      <w:r>
        <w:t>78</w:t>
      </w:r>
      <w:r>
        <w:fldChar w:fldCharType="end"/>
      </w:r>
    </w:p>
    <w:p w14:paraId="6845C1FE" w14:textId="6CEF4299"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6.19</w:t>
      </w:r>
      <w:r>
        <w:rPr>
          <w:rFonts w:asciiTheme="minorHAnsi" w:eastAsiaTheme="minorEastAsia" w:hAnsiTheme="minorHAnsi" w:cstheme="minorBidi"/>
          <w:kern w:val="2"/>
          <w:sz w:val="22"/>
          <w:szCs w:val="22"/>
          <w14:ligatures w14:val="standardContextual"/>
        </w:rPr>
        <w:tab/>
      </w:r>
      <w:r w:rsidRPr="009919E6">
        <w:rPr>
          <w:rFonts w:eastAsia="DengXian"/>
        </w:rPr>
        <w:t>Solution #19: Traffic Routing between local DN and central DN over session breakout model</w:t>
      </w:r>
      <w:r>
        <w:tab/>
      </w:r>
      <w:r>
        <w:fldChar w:fldCharType="begin" w:fldLock="1"/>
      </w:r>
      <w:r>
        <w:instrText xml:space="preserve"> PAGEREF _Toc165010128 \h </w:instrText>
      </w:r>
      <w:r>
        <w:fldChar w:fldCharType="separate"/>
      </w:r>
      <w:r>
        <w:t>79</w:t>
      </w:r>
      <w:r>
        <w:fldChar w:fldCharType="end"/>
      </w:r>
    </w:p>
    <w:p w14:paraId="5730277B" w14:textId="48DB4F53"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_Toc165010129 \h </w:instrText>
      </w:r>
      <w:r>
        <w:fldChar w:fldCharType="separate"/>
      </w:r>
      <w:r>
        <w:t>79</w:t>
      </w:r>
      <w:r>
        <w:fldChar w:fldCharType="end"/>
      </w:r>
    </w:p>
    <w:p w14:paraId="6D677D56" w14:textId="502A0C74"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_Toc165010130 \h </w:instrText>
      </w:r>
      <w:r>
        <w:fldChar w:fldCharType="separate"/>
      </w:r>
      <w:r>
        <w:t>79</w:t>
      </w:r>
      <w:r>
        <w:fldChar w:fldCharType="end"/>
      </w:r>
    </w:p>
    <w:p w14:paraId="36403C69" w14:textId="350B51C3"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_Toc165010131 \h </w:instrText>
      </w:r>
      <w:r>
        <w:fldChar w:fldCharType="separate"/>
      </w:r>
      <w:r>
        <w:t>80</w:t>
      </w:r>
      <w:r>
        <w:fldChar w:fldCharType="end"/>
      </w:r>
    </w:p>
    <w:p w14:paraId="595A5ED6" w14:textId="70BB7DE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6.19.4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_Toc165010132 \h </w:instrText>
      </w:r>
      <w:r>
        <w:fldChar w:fldCharType="separate"/>
      </w:r>
      <w:r>
        <w:t>81</w:t>
      </w:r>
      <w:r>
        <w:fldChar w:fldCharType="end"/>
      </w:r>
    </w:p>
    <w:p w14:paraId="7AF517A6" w14:textId="0ED3C36C" w:rsidR="00CC5E82" w:rsidRDefault="00CC5E82">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EC Traffic Routing between local part of DN and central part of DN</w:t>
      </w:r>
      <w:r w:rsidRPr="009919E6">
        <w:rPr>
          <w:rFonts w:eastAsia="DengXian"/>
        </w:rPr>
        <w:t xml:space="preserve"> via PDU session</w:t>
      </w:r>
      <w:r>
        <w:tab/>
      </w:r>
      <w:r>
        <w:fldChar w:fldCharType="begin" w:fldLock="1"/>
      </w:r>
      <w:r>
        <w:instrText xml:space="preserve"> PAGEREF _Toc165010133 \h </w:instrText>
      </w:r>
      <w:r>
        <w:fldChar w:fldCharType="separate"/>
      </w:r>
      <w:r>
        <w:t>81</w:t>
      </w:r>
      <w:r>
        <w:fldChar w:fldCharType="end"/>
      </w:r>
    </w:p>
    <w:p w14:paraId="27992854" w14:textId="627882FE"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_Toc165010134 \h </w:instrText>
      </w:r>
      <w:r>
        <w:fldChar w:fldCharType="separate"/>
      </w:r>
      <w:r>
        <w:t>81</w:t>
      </w:r>
      <w:r>
        <w:fldChar w:fldCharType="end"/>
      </w:r>
    </w:p>
    <w:p w14:paraId="39ACDD15" w14:textId="66A67B95"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_Toc165010135 \h </w:instrText>
      </w:r>
      <w:r>
        <w:fldChar w:fldCharType="separate"/>
      </w:r>
      <w:r>
        <w:t>81</w:t>
      </w:r>
      <w:r>
        <w:fldChar w:fldCharType="end"/>
      </w:r>
    </w:p>
    <w:p w14:paraId="37AA3BCE" w14:textId="1012BD2A"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_Toc165010136 \h </w:instrText>
      </w:r>
      <w:r>
        <w:fldChar w:fldCharType="separate"/>
      </w:r>
      <w:r>
        <w:t>83</w:t>
      </w:r>
      <w:r>
        <w:fldChar w:fldCharType="end"/>
      </w:r>
    </w:p>
    <w:p w14:paraId="18C52B20" w14:textId="7D729023"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6.20.3.1</w:t>
      </w:r>
      <w:r>
        <w:rPr>
          <w:rFonts w:asciiTheme="minorHAnsi" w:eastAsiaTheme="minorEastAsia" w:hAnsiTheme="minorHAnsi" w:cstheme="minorBidi"/>
          <w:kern w:val="2"/>
          <w:sz w:val="22"/>
          <w:szCs w:val="22"/>
          <w14:ligatures w14:val="standardContextual"/>
        </w:rPr>
        <w:tab/>
      </w:r>
      <w:r w:rsidRPr="009919E6">
        <w:rPr>
          <w:rFonts w:eastAsia="DengXian"/>
        </w:rPr>
        <w:t>EC t</w:t>
      </w:r>
      <w:r>
        <w:t>raffic Routing for UL traffic</w:t>
      </w:r>
      <w:r>
        <w:tab/>
      </w:r>
      <w:r>
        <w:fldChar w:fldCharType="begin" w:fldLock="1"/>
      </w:r>
      <w:r>
        <w:instrText xml:space="preserve"> PAGEREF _Toc165010137 \h </w:instrText>
      </w:r>
      <w:r>
        <w:fldChar w:fldCharType="separate"/>
      </w:r>
      <w:r>
        <w:t>83</w:t>
      </w:r>
      <w:r>
        <w:fldChar w:fldCharType="end"/>
      </w:r>
    </w:p>
    <w:p w14:paraId="5F142392" w14:textId="0AD07C5C" w:rsidR="00CC5E82" w:rsidRDefault="00CC5E82">
      <w:pPr>
        <w:pStyle w:val="TOC4"/>
        <w:rPr>
          <w:rFonts w:asciiTheme="minorHAnsi" w:eastAsiaTheme="minorEastAsia" w:hAnsiTheme="minorHAnsi" w:cstheme="minorBidi"/>
          <w:kern w:val="2"/>
          <w:sz w:val="22"/>
          <w:szCs w:val="22"/>
          <w14:ligatures w14:val="standardContextual"/>
        </w:rPr>
      </w:pPr>
      <w:r w:rsidRPr="009919E6">
        <w:rPr>
          <w:rFonts w:eastAsia="DengXian"/>
        </w:rPr>
        <w:t>6.20.3.2</w:t>
      </w:r>
      <w:r>
        <w:rPr>
          <w:rFonts w:asciiTheme="minorHAnsi" w:eastAsiaTheme="minorEastAsia" w:hAnsiTheme="minorHAnsi" w:cstheme="minorBidi"/>
          <w:kern w:val="2"/>
          <w:sz w:val="22"/>
          <w:szCs w:val="22"/>
          <w14:ligatures w14:val="standardContextual"/>
        </w:rPr>
        <w:tab/>
      </w:r>
      <w:r w:rsidRPr="009919E6">
        <w:rPr>
          <w:rFonts w:eastAsia="DengXian"/>
        </w:rPr>
        <w:t xml:space="preserve">EC </w:t>
      </w:r>
      <w:r>
        <w:t xml:space="preserve">Traffic Routing for </w:t>
      </w:r>
      <w:r w:rsidRPr="009919E6">
        <w:rPr>
          <w:rFonts w:eastAsia="DengXian"/>
        </w:rPr>
        <w:t>D</w:t>
      </w:r>
      <w:r>
        <w:t>L traffic</w:t>
      </w:r>
      <w:r>
        <w:tab/>
      </w:r>
      <w:r>
        <w:fldChar w:fldCharType="begin" w:fldLock="1"/>
      </w:r>
      <w:r>
        <w:instrText xml:space="preserve"> PAGEREF _Toc165010138 \h </w:instrText>
      </w:r>
      <w:r>
        <w:fldChar w:fldCharType="separate"/>
      </w:r>
      <w:r>
        <w:t>84</w:t>
      </w:r>
      <w:r>
        <w:fldChar w:fldCharType="end"/>
      </w:r>
    </w:p>
    <w:p w14:paraId="22A573AE" w14:textId="22BA2D9D"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6.20.4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_Toc165010139 \h </w:instrText>
      </w:r>
      <w:r>
        <w:fldChar w:fldCharType="separate"/>
      </w:r>
      <w:r>
        <w:t>85</w:t>
      </w:r>
      <w:r>
        <w:fldChar w:fldCharType="end"/>
      </w:r>
    </w:p>
    <w:p w14:paraId="4053934E" w14:textId="1FBB3778" w:rsidR="00CC5E82" w:rsidRDefault="00CC5E82">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Solution to traffic routing between local and central part of DN via tunnel(s)</w:t>
      </w:r>
      <w:r>
        <w:tab/>
      </w:r>
      <w:r>
        <w:fldChar w:fldCharType="begin" w:fldLock="1"/>
      </w:r>
      <w:r>
        <w:instrText xml:space="preserve"> PAGEREF _Toc165010140 \h </w:instrText>
      </w:r>
      <w:r>
        <w:fldChar w:fldCharType="separate"/>
      </w:r>
      <w:r>
        <w:t>85</w:t>
      </w:r>
      <w:r>
        <w:fldChar w:fldCharType="end"/>
      </w:r>
    </w:p>
    <w:p w14:paraId="614700E8" w14:textId="323AEAC9" w:rsidR="00CC5E82" w:rsidRDefault="00CC5E8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_Toc165010141 \h </w:instrText>
      </w:r>
      <w:r>
        <w:fldChar w:fldCharType="separate"/>
      </w:r>
      <w:r>
        <w:t>85</w:t>
      </w:r>
      <w:r>
        <w:fldChar w:fldCharType="end"/>
      </w:r>
    </w:p>
    <w:p w14:paraId="7BFAC1DC" w14:textId="311CB455" w:rsidR="00CC5E82" w:rsidRDefault="00CC5E82">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Overall architecture of the solution</w:t>
      </w:r>
      <w:r>
        <w:tab/>
      </w:r>
      <w:r>
        <w:fldChar w:fldCharType="begin" w:fldLock="1"/>
      </w:r>
      <w:r>
        <w:instrText xml:space="preserve"> PAGEREF _Toc165010142 \h </w:instrText>
      </w:r>
      <w:r>
        <w:fldChar w:fldCharType="separate"/>
      </w:r>
      <w:r>
        <w:t>85</w:t>
      </w:r>
      <w:r>
        <w:fldChar w:fldCharType="end"/>
      </w:r>
    </w:p>
    <w:p w14:paraId="5DEBFF3E" w14:textId="740F51F7"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6.21.1.2</w:t>
      </w:r>
      <w:r>
        <w:rPr>
          <w:rFonts w:asciiTheme="minorHAnsi" w:eastAsiaTheme="minorEastAsia" w:hAnsiTheme="minorHAnsi" w:cstheme="minorBidi"/>
          <w:kern w:val="2"/>
          <w:sz w:val="22"/>
          <w:szCs w:val="22"/>
          <w14:ligatures w14:val="standardContextual"/>
        </w:rPr>
        <w:tab/>
      </w:r>
      <w:r>
        <w:rPr>
          <w:lang w:eastAsia="zh-CN"/>
        </w:rPr>
        <w:t>AF control of the connectivity between different DN parts</w:t>
      </w:r>
      <w:r>
        <w:tab/>
      </w:r>
      <w:r>
        <w:fldChar w:fldCharType="begin" w:fldLock="1"/>
      </w:r>
      <w:r>
        <w:instrText xml:space="preserve"> PAGEREF _Toc165010143 \h </w:instrText>
      </w:r>
      <w:r>
        <w:fldChar w:fldCharType="separate"/>
      </w:r>
      <w:r>
        <w:t>86</w:t>
      </w:r>
      <w:r>
        <w:fldChar w:fldCharType="end"/>
      </w:r>
    </w:p>
    <w:p w14:paraId="41ABE423" w14:textId="4042EB98" w:rsidR="00CC5E82" w:rsidRDefault="00CC5E8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_Toc165010144 \h </w:instrText>
      </w:r>
      <w:r>
        <w:fldChar w:fldCharType="separate"/>
      </w:r>
      <w:r>
        <w:t>87</w:t>
      </w:r>
      <w:r>
        <w:fldChar w:fldCharType="end"/>
      </w:r>
    </w:p>
    <w:p w14:paraId="7A5BDACB" w14:textId="377426FF"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6.21.2.1</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EDI</w:t>
      </w:r>
      <w:r>
        <w:tab/>
      </w:r>
      <w:r>
        <w:fldChar w:fldCharType="begin" w:fldLock="1"/>
      </w:r>
      <w:r>
        <w:instrText xml:space="preserve"> PAGEREF _Toc165010145 \h </w:instrText>
      </w:r>
      <w:r>
        <w:fldChar w:fldCharType="separate"/>
      </w:r>
      <w:r>
        <w:t>87</w:t>
      </w:r>
      <w:r>
        <w:fldChar w:fldCharType="end"/>
      </w:r>
    </w:p>
    <w:p w14:paraId="30E593E9" w14:textId="4BF6025F"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6.21.2.2</w:t>
      </w:r>
      <w:r>
        <w:rPr>
          <w:rFonts w:asciiTheme="minorHAnsi" w:eastAsiaTheme="minorEastAsia" w:hAnsiTheme="minorHAnsi" w:cstheme="minorBidi"/>
          <w:kern w:val="2"/>
          <w:sz w:val="22"/>
          <w:szCs w:val="22"/>
          <w14:ligatures w14:val="standardContextual"/>
        </w:rPr>
        <w:tab/>
      </w:r>
      <w:r>
        <w:rPr>
          <w:lang w:eastAsia="zh-CN"/>
        </w:rPr>
        <w:t>Procedure to establish the tunnel between different DN parts using request by AF</w:t>
      </w:r>
      <w:r>
        <w:tab/>
      </w:r>
      <w:r>
        <w:fldChar w:fldCharType="begin" w:fldLock="1"/>
      </w:r>
      <w:r>
        <w:instrText xml:space="preserve"> PAGEREF _Toc165010146 \h </w:instrText>
      </w:r>
      <w:r>
        <w:fldChar w:fldCharType="separate"/>
      </w:r>
      <w:r>
        <w:t>91</w:t>
      </w:r>
      <w:r>
        <w:fldChar w:fldCharType="end"/>
      </w:r>
    </w:p>
    <w:p w14:paraId="7268165A" w14:textId="34EFBBF5"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6.21.2.3</w:t>
      </w:r>
      <w:r>
        <w:rPr>
          <w:rFonts w:asciiTheme="minorHAnsi" w:eastAsiaTheme="minorEastAsia" w:hAnsiTheme="minorHAnsi" w:cstheme="minorBidi"/>
          <w:kern w:val="2"/>
          <w:sz w:val="22"/>
          <w:szCs w:val="22"/>
          <w14:ligatures w14:val="standardContextual"/>
        </w:rPr>
        <w:tab/>
      </w:r>
      <w:r>
        <w:rPr>
          <w:lang w:eastAsia="zh-CN"/>
        </w:rPr>
        <w:t>QoS handling of the tunnel between different DN parts</w:t>
      </w:r>
      <w:r>
        <w:tab/>
      </w:r>
      <w:r>
        <w:fldChar w:fldCharType="begin" w:fldLock="1"/>
      </w:r>
      <w:r>
        <w:instrText xml:space="preserve"> PAGEREF _Toc165010147 \h </w:instrText>
      </w:r>
      <w:r>
        <w:fldChar w:fldCharType="separate"/>
      </w:r>
      <w:r>
        <w:t>92</w:t>
      </w:r>
      <w:r>
        <w:fldChar w:fldCharType="end"/>
      </w:r>
    </w:p>
    <w:p w14:paraId="1E2E6A31" w14:textId="74E9D0AD" w:rsidR="00CC5E82" w:rsidRDefault="00CC5E8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_Toc165010148 \h </w:instrText>
      </w:r>
      <w:r>
        <w:fldChar w:fldCharType="separate"/>
      </w:r>
      <w:r>
        <w:t>93</w:t>
      </w:r>
      <w:r>
        <w:fldChar w:fldCharType="end"/>
      </w:r>
    </w:p>
    <w:p w14:paraId="75AC9810" w14:textId="7135FEBD" w:rsidR="00CC5E82" w:rsidRDefault="00CC5E82">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Establishment of connectivity between the local DN and central part of DN based on OAM</w:t>
      </w:r>
      <w:r>
        <w:tab/>
      </w:r>
      <w:r>
        <w:fldChar w:fldCharType="begin" w:fldLock="1"/>
      </w:r>
      <w:r>
        <w:instrText xml:space="preserve"> PAGEREF _Toc165010149 \h </w:instrText>
      </w:r>
      <w:r>
        <w:fldChar w:fldCharType="separate"/>
      </w:r>
      <w:r>
        <w:t>93</w:t>
      </w:r>
      <w:r>
        <w:fldChar w:fldCharType="end"/>
      </w:r>
    </w:p>
    <w:p w14:paraId="79529BD7" w14:textId="2FE057D9" w:rsidR="00CC5E82" w:rsidRDefault="00CC5E82">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_Toc165010150 \h </w:instrText>
      </w:r>
      <w:r>
        <w:fldChar w:fldCharType="separate"/>
      </w:r>
      <w:r>
        <w:t>93</w:t>
      </w:r>
      <w:r>
        <w:fldChar w:fldCharType="end"/>
      </w:r>
    </w:p>
    <w:p w14:paraId="71317506" w14:textId="6CEABAD9"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_Toc165010151 \h </w:instrText>
      </w:r>
      <w:r>
        <w:fldChar w:fldCharType="separate"/>
      </w:r>
      <w:r>
        <w:t>93</w:t>
      </w:r>
      <w:r>
        <w:fldChar w:fldCharType="end"/>
      </w:r>
    </w:p>
    <w:p w14:paraId="11635301" w14:textId="21E08C96" w:rsidR="00CC5E82" w:rsidRDefault="00CC5E82">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_Toc165010152 \h </w:instrText>
      </w:r>
      <w:r>
        <w:fldChar w:fldCharType="separate"/>
      </w:r>
      <w:r>
        <w:t>94</w:t>
      </w:r>
      <w:r>
        <w:fldChar w:fldCharType="end"/>
      </w:r>
    </w:p>
    <w:p w14:paraId="2A740F87" w14:textId="00EFB2C2" w:rsidR="00CC5E82" w:rsidRDefault="00CC5E82">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_Toc165010153 \h </w:instrText>
      </w:r>
      <w:r>
        <w:fldChar w:fldCharType="separate"/>
      </w:r>
      <w:r>
        <w:t>95</w:t>
      </w:r>
      <w:r>
        <w:fldChar w:fldCharType="end"/>
      </w:r>
    </w:p>
    <w:p w14:paraId="4184706E" w14:textId="79E0E0AC" w:rsidR="00CC5E82" w:rsidRDefault="00CC5E82">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Traffic steering between different parts of a DN</w:t>
      </w:r>
      <w:r>
        <w:tab/>
      </w:r>
      <w:r>
        <w:fldChar w:fldCharType="begin" w:fldLock="1"/>
      </w:r>
      <w:r>
        <w:instrText xml:space="preserve"> PAGEREF _Toc165010154 \h </w:instrText>
      </w:r>
      <w:r>
        <w:fldChar w:fldCharType="separate"/>
      </w:r>
      <w:r>
        <w:t>95</w:t>
      </w:r>
      <w:r>
        <w:fldChar w:fldCharType="end"/>
      </w:r>
    </w:p>
    <w:p w14:paraId="10DA0341" w14:textId="60FD8142" w:rsidR="00CC5E82" w:rsidRDefault="00CC5E82">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_Toc165010155 \h </w:instrText>
      </w:r>
      <w:r>
        <w:fldChar w:fldCharType="separate"/>
      </w:r>
      <w:r>
        <w:t>95</w:t>
      </w:r>
      <w:r>
        <w:fldChar w:fldCharType="end"/>
      </w:r>
    </w:p>
    <w:p w14:paraId="16BB9F8B" w14:textId="17C344F6" w:rsidR="00CC5E82" w:rsidRDefault="00CC5E82">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_Toc165010156 \h </w:instrText>
      </w:r>
      <w:r>
        <w:fldChar w:fldCharType="separate"/>
      </w:r>
      <w:r>
        <w:t>95</w:t>
      </w:r>
      <w:r>
        <w:fldChar w:fldCharType="end"/>
      </w:r>
    </w:p>
    <w:p w14:paraId="36E4638D" w14:textId="4C332643" w:rsidR="00CC5E82" w:rsidRDefault="00CC5E82">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_Toc165010157 \h </w:instrText>
      </w:r>
      <w:r>
        <w:fldChar w:fldCharType="separate"/>
      </w:r>
      <w:r>
        <w:t>95</w:t>
      </w:r>
      <w:r>
        <w:fldChar w:fldCharType="end"/>
      </w:r>
    </w:p>
    <w:p w14:paraId="72CBD9B5" w14:textId="0B9376F0"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_Toc165010158 \h </w:instrText>
      </w:r>
      <w:r>
        <w:fldChar w:fldCharType="separate"/>
      </w:r>
      <w:r>
        <w:t>97</w:t>
      </w:r>
      <w:r>
        <w:fldChar w:fldCharType="end"/>
      </w:r>
    </w:p>
    <w:p w14:paraId="116BEB85" w14:textId="4901BCFC" w:rsidR="00CC5E82" w:rsidRDefault="00CC5E82">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_Toc165010159 \h </w:instrText>
      </w:r>
      <w:r>
        <w:fldChar w:fldCharType="separate"/>
      </w:r>
      <w:r>
        <w:t>97</w:t>
      </w:r>
      <w:r>
        <w:fldChar w:fldCharType="end"/>
      </w:r>
    </w:p>
    <w:p w14:paraId="7436FD0B" w14:textId="24E138C2" w:rsidR="00CC5E82" w:rsidRDefault="00CC5E82">
      <w:pPr>
        <w:pStyle w:val="TOC3"/>
        <w:rPr>
          <w:rFonts w:asciiTheme="minorHAnsi" w:eastAsiaTheme="minorEastAsia" w:hAnsiTheme="minorHAnsi" w:cstheme="minorBidi"/>
          <w:kern w:val="2"/>
          <w:sz w:val="22"/>
          <w:szCs w:val="22"/>
          <w14:ligatures w14:val="standardContextual"/>
        </w:rPr>
      </w:pPr>
      <w:r>
        <w:rPr>
          <w:lang w:eastAsia="ko-KR"/>
        </w:rPr>
        <w:t>6.24.1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_Toc165010160 \h </w:instrText>
      </w:r>
      <w:r>
        <w:fldChar w:fldCharType="separate"/>
      </w:r>
      <w:r>
        <w:t>97</w:t>
      </w:r>
      <w:r>
        <w:fldChar w:fldCharType="end"/>
      </w:r>
    </w:p>
    <w:p w14:paraId="7C9683E1" w14:textId="16B25744" w:rsidR="00CC5E82" w:rsidRDefault="00CC5E82">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_Toc165010161 \h </w:instrText>
      </w:r>
      <w:r>
        <w:fldChar w:fldCharType="separate"/>
      </w:r>
      <w:r>
        <w:t>97</w:t>
      </w:r>
      <w:r>
        <w:fldChar w:fldCharType="end"/>
      </w:r>
    </w:p>
    <w:p w14:paraId="354E5CBA" w14:textId="6A9E6172" w:rsidR="00CC5E82" w:rsidRDefault="00CC5E82">
      <w:pPr>
        <w:pStyle w:val="TOC3"/>
        <w:rPr>
          <w:rFonts w:asciiTheme="minorHAnsi" w:eastAsiaTheme="minorEastAsia" w:hAnsiTheme="minorHAnsi" w:cstheme="minorBidi"/>
          <w:kern w:val="2"/>
          <w:sz w:val="22"/>
          <w:szCs w:val="22"/>
          <w14:ligatures w14:val="standardContextual"/>
        </w:rPr>
      </w:pPr>
      <w:r w:rsidRPr="009919E6">
        <w:rPr>
          <w:lang w:val="en-US"/>
        </w:rPr>
        <w:t>6.24.</w:t>
      </w:r>
      <w:r w:rsidRPr="009919E6">
        <w:rPr>
          <w:lang w:val="en-US" w:eastAsia="zh-CN"/>
        </w:rPr>
        <w:t>3</w:t>
      </w:r>
      <w:r>
        <w:rPr>
          <w:rFonts w:asciiTheme="minorHAnsi" w:eastAsiaTheme="minorEastAsia" w:hAnsiTheme="minorHAnsi" w:cstheme="minorBidi"/>
          <w:kern w:val="2"/>
          <w:sz w:val="22"/>
          <w:szCs w:val="22"/>
          <w14:ligatures w14:val="standardContextual"/>
        </w:rPr>
        <w:tab/>
      </w:r>
      <w:r w:rsidRPr="009919E6">
        <w:rPr>
          <w:lang w:val="en-US"/>
        </w:rPr>
        <w:t>Procedures</w:t>
      </w:r>
      <w:r>
        <w:tab/>
      </w:r>
      <w:r>
        <w:fldChar w:fldCharType="begin" w:fldLock="1"/>
      </w:r>
      <w:r>
        <w:instrText xml:space="preserve"> PAGEREF _Toc165010162 \h </w:instrText>
      </w:r>
      <w:r>
        <w:fldChar w:fldCharType="separate"/>
      </w:r>
      <w:r>
        <w:t>99</w:t>
      </w:r>
      <w:r>
        <w:fldChar w:fldCharType="end"/>
      </w:r>
    </w:p>
    <w:p w14:paraId="1A482D81" w14:textId="749E3D25" w:rsidR="00CC5E82" w:rsidRDefault="00CC5E82">
      <w:pPr>
        <w:pStyle w:val="TOC3"/>
        <w:rPr>
          <w:rFonts w:asciiTheme="minorHAnsi" w:eastAsiaTheme="minorEastAsia" w:hAnsiTheme="minorHAnsi" w:cstheme="minorBidi"/>
          <w:kern w:val="2"/>
          <w:sz w:val="22"/>
          <w:szCs w:val="22"/>
          <w14:ligatures w14:val="standardContextual"/>
        </w:rPr>
      </w:pPr>
      <w:r w:rsidRPr="009919E6">
        <w:rPr>
          <w:lang w:val="en-US"/>
        </w:rPr>
        <w:t>6.24.</w:t>
      </w:r>
      <w:r w:rsidRPr="009919E6">
        <w:rPr>
          <w:lang w:val="en-US" w:eastAsia="zh-CN"/>
        </w:rPr>
        <w:t>4</w:t>
      </w:r>
      <w:r>
        <w:rPr>
          <w:rFonts w:asciiTheme="minorHAnsi" w:eastAsiaTheme="minorEastAsia" w:hAnsiTheme="minorHAnsi" w:cstheme="minorBidi"/>
          <w:kern w:val="2"/>
          <w:sz w:val="22"/>
          <w:szCs w:val="22"/>
          <w14:ligatures w14:val="standardContextual"/>
        </w:rPr>
        <w:tab/>
      </w:r>
      <w:r w:rsidRPr="009919E6">
        <w:rPr>
          <w:lang w:val="en-US"/>
        </w:rPr>
        <w:t>Impacts on services, entities and interfaces</w:t>
      </w:r>
      <w:r>
        <w:tab/>
      </w:r>
      <w:r>
        <w:fldChar w:fldCharType="begin" w:fldLock="1"/>
      </w:r>
      <w:r>
        <w:instrText xml:space="preserve"> PAGEREF _Toc165010163 \h </w:instrText>
      </w:r>
      <w:r>
        <w:fldChar w:fldCharType="separate"/>
      </w:r>
      <w:r>
        <w:t>100</w:t>
      </w:r>
      <w:r>
        <w:fldChar w:fldCharType="end"/>
      </w:r>
    </w:p>
    <w:p w14:paraId="5E0670D9" w14:textId="3A3E3D4D"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6.25</w:t>
      </w:r>
      <w:r>
        <w:rPr>
          <w:rFonts w:asciiTheme="minorHAnsi" w:eastAsiaTheme="minorEastAsia" w:hAnsiTheme="minorHAnsi" w:cstheme="minorBidi"/>
          <w:kern w:val="2"/>
          <w:sz w:val="22"/>
          <w:szCs w:val="22"/>
          <w14:ligatures w14:val="standardContextual"/>
        </w:rPr>
        <w:tab/>
      </w:r>
      <w:r w:rsidRPr="009919E6">
        <w:rPr>
          <w:rFonts w:eastAsia="DengXian"/>
        </w:rPr>
        <w:t>Solution #25: EC Traffic Routing between local part of DN and central part of DN with UE IP address within IP header</w:t>
      </w:r>
      <w:r>
        <w:tab/>
      </w:r>
      <w:r>
        <w:fldChar w:fldCharType="begin" w:fldLock="1"/>
      </w:r>
      <w:r>
        <w:instrText xml:space="preserve"> PAGEREF _Toc165010164 \h </w:instrText>
      </w:r>
      <w:r>
        <w:fldChar w:fldCharType="separate"/>
      </w:r>
      <w:r>
        <w:t>101</w:t>
      </w:r>
      <w:r>
        <w:fldChar w:fldCharType="end"/>
      </w:r>
    </w:p>
    <w:p w14:paraId="38241D82" w14:textId="29A8A8AD" w:rsidR="00CC5E82" w:rsidRDefault="00CC5E82">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_Toc165010165 \h </w:instrText>
      </w:r>
      <w:r>
        <w:fldChar w:fldCharType="separate"/>
      </w:r>
      <w:r>
        <w:t>101</w:t>
      </w:r>
      <w:r>
        <w:fldChar w:fldCharType="end"/>
      </w:r>
    </w:p>
    <w:p w14:paraId="5C8CD48C" w14:textId="791717B2" w:rsidR="00CC5E82" w:rsidRDefault="00CC5E82">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_Toc165010166 \h </w:instrText>
      </w:r>
      <w:r>
        <w:fldChar w:fldCharType="separate"/>
      </w:r>
      <w:r>
        <w:t>101</w:t>
      </w:r>
      <w:r>
        <w:fldChar w:fldCharType="end"/>
      </w:r>
    </w:p>
    <w:p w14:paraId="21C2F446" w14:textId="4037C834" w:rsidR="00CC5E82" w:rsidRDefault="00CC5E82">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_Toc165010167 \h </w:instrText>
      </w:r>
      <w:r>
        <w:fldChar w:fldCharType="separate"/>
      </w:r>
      <w:r>
        <w:t>102</w:t>
      </w:r>
      <w:r>
        <w:fldChar w:fldCharType="end"/>
      </w:r>
    </w:p>
    <w:p w14:paraId="4F21ED1B" w14:textId="51522E74"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lastRenderedPageBreak/>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_Toc165010168 \h </w:instrText>
      </w:r>
      <w:r>
        <w:fldChar w:fldCharType="separate"/>
      </w:r>
      <w:r>
        <w:t>103</w:t>
      </w:r>
      <w:r>
        <w:fldChar w:fldCharType="end"/>
      </w:r>
    </w:p>
    <w:p w14:paraId="6392102E" w14:textId="373B97A6"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 xml:space="preserve">Solution #26: Solution on </w:t>
      </w:r>
      <w:r>
        <w:t>Enhancements for EAS (re)discovery and UPF (re)selection</w:t>
      </w:r>
      <w:r w:rsidRPr="009919E6">
        <w:rPr>
          <w:lang w:val="en-US" w:eastAsia="zh-CN"/>
        </w:rPr>
        <w:t xml:space="preserve"> with reducing impact on central 5GC NFs</w:t>
      </w:r>
      <w:r>
        <w:tab/>
      </w:r>
      <w:r>
        <w:fldChar w:fldCharType="begin" w:fldLock="1"/>
      </w:r>
      <w:r>
        <w:instrText xml:space="preserve"> PAGEREF _Toc165010169 \h </w:instrText>
      </w:r>
      <w:r>
        <w:fldChar w:fldCharType="separate"/>
      </w:r>
      <w:r>
        <w:t>103</w:t>
      </w:r>
      <w:r>
        <w:fldChar w:fldCharType="end"/>
      </w:r>
    </w:p>
    <w:p w14:paraId="758399B6" w14:textId="05A85764"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_Toc165010170 \h </w:instrText>
      </w:r>
      <w:r>
        <w:fldChar w:fldCharType="separate"/>
      </w:r>
      <w:r>
        <w:t>103</w:t>
      </w:r>
      <w:r>
        <w:fldChar w:fldCharType="end"/>
      </w:r>
    </w:p>
    <w:p w14:paraId="54ACD5A0" w14:textId="0989AEEA"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_Toc165010171 \h </w:instrText>
      </w:r>
      <w:r>
        <w:fldChar w:fldCharType="separate"/>
      </w:r>
      <w:r>
        <w:t>103</w:t>
      </w:r>
      <w:r>
        <w:fldChar w:fldCharType="end"/>
      </w:r>
    </w:p>
    <w:p w14:paraId="058C345E" w14:textId="2DDA00AF"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6.26.2.1</w:t>
      </w:r>
      <w:r>
        <w:rPr>
          <w:rFonts w:asciiTheme="minorHAnsi" w:eastAsiaTheme="minorEastAsia" w:hAnsiTheme="minorHAnsi" w:cstheme="minorBidi"/>
          <w:kern w:val="2"/>
          <w:sz w:val="22"/>
          <w:szCs w:val="22"/>
          <w14:ligatures w14:val="standardContextual"/>
        </w:rPr>
        <w:tab/>
      </w:r>
      <w:r>
        <w:t>Distributed Anchor Point and Multiple PDU Session models</w:t>
      </w:r>
      <w:r>
        <w:tab/>
      </w:r>
      <w:r>
        <w:fldChar w:fldCharType="begin" w:fldLock="1"/>
      </w:r>
      <w:r>
        <w:instrText xml:space="preserve"> PAGEREF _Toc165010172 \h </w:instrText>
      </w:r>
      <w:r>
        <w:fldChar w:fldCharType="separate"/>
      </w:r>
      <w:r>
        <w:t>103</w:t>
      </w:r>
      <w:r>
        <w:fldChar w:fldCharType="end"/>
      </w:r>
    </w:p>
    <w:p w14:paraId="6EC1BA6F" w14:textId="4C4C5168" w:rsidR="00CC5E82" w:rsidRDefault="00CC5E82">
      <w:pPr>
        <w:pStyle w:val="TOC4"/>
        <w:rPr>
          <w:rFonts w:asciiTheme="minorHAnsi" w:eastAsiaTheme="minorEastAsia" w:hAnsiTheme="minorHAnsi" w:cstheme="minorBidi"/>
          <w:kern w:val="2"/>
          <w:sz w:val="22"/>
          <w:szCs w:val="22"/>
          <w14:ligatures w14:val="standardContextual"/>
        </w:rPr>
      </w:pPr>
      <w:r>
        <w:rPr>
          <w:lang w:eastAsia="zh-CN"/>
        </w:rPr>
        <w:t>6.26.2.2</w:t>
      </w:r>
      <w:r>
        <w:rPr>
          <w:rFonts w:asciiTheme="minorHAnsi" w:eastAsiaTheme="minorEastAsia" w:hAnsiTheme="minorHAnsi" w:cstheme="minorBidi"/>
          <w:kern w:val="2"/>
          <w:sz w:val="22"/>
          <w:szCs w:val="22"/>
          <w14:ligatures w14:val="standardContextual"/>
        </w:rPr>
        <w:tab/>
      </w:r>
      <w:r>
        <w:t>Session Breakout model</w:t>
      </w:r>
      <w:r>
        <w:tab/>
      </w:r>
      <w:r>
        <w:fldChar w:fldCharType="begin" w:fldLock="1"/>
      </w:r>
      <w:r>
        <w:instrText xml:space="preserve"> PAGEREF _Toc165010173 \h </w:instrText>
      </w:r>
      <w:r>
        <w:fldChar w:fldCharType="separate"/>
      </w:r>
      <w:r>
        <w:t>105</w:t>
      </w:r>
      <w:r>
        <w:fldChar w:fldCharType="end"/>
      </w:r>
    </w:p>
    <w:p w14:paraId="191A2EAF" w14:textId="583C7B5A" w:rsidR="00CC5E82" w:rsidRDefault="00CC5E82">
      <w:pPr>
        <w:pStyle w:val="TOC3"/>
        <w:rPr>
          <w:rFonts w:asciiTheme="minorHAnsi" w:eastAsiaTheme="minorEastAsia" w:hAnsiTheme="minorHAnsi" w:cstheme="minorBidi"/>
          <w:kern w:val="2"/>
          <w:sz w:val="22"/>
          <w:szCs w:val="22"/>
          <w14:ligatures w14:val="standardContextual"/>
        </w:rPr>
      </w:pPr>
      <w:r>
        <w:rPr>
          <w:lang w:eastAsia="zh-CN"/>
        </w:rPr>
        <w:t>6.26.4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_Toc165010174 \h </w:instrText>
      </w:r>
      <w:r>
        <w:fldChar w:fldCharType="separate"/>
      </w:r>
      <w:r>
        <w:t>105</w:t>
      </w:r>
      <w:r>
        <w:fldChar w:fldCharType="end"/>
      </w:r>
    </w:p>
    <w:p w14:paraId="1C7DBAE1" w14:textId="486F5298"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_Toc165010175 \h </w:instrText>
      </w:r>
      <w:r>
        <w:fldChar w:fldCharType="separate"/>
      </w:r>
      <w:r>
        <w:t>105</w:t>
      </w:r>
      <w:r>
        <w:fldChar w:fldCharType="end"/>
      </w:r>
    </w:p>
    <w:p w14:paraId="1E771245" w14:textId="5012C277"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6.X.1</w:t>
      </w:r>
      <w:r>
        <w:rPr>
          <w:rFonts w:asciiTheme="minorHAnsi" w:eastAsiaTheme="minorEastAsia" w:hAnsiTheme="minorHAnsi" w:cstheme="minorBidi"/>
          <w:kern w:val="2"/>
          <w:sz w:val="22"/>
          <w:szCs w:val="22"/>
          <w14:ligatures w14:val="standardContextual"/>
        </w:rPr>
        <w:tab/>
      </w:r>
      <w:r w:rsidRPr="009919E6">
        <w:rPr>
          <w:rFonts w:eastAsia="DengXian"/>
        </w:rPr>
        <w:t>Key Issue mapping</w:t>
      </w:r>
      <w:r>
        <w:tab/>
      </w:r>
      <w:r>
        <w:fldChar w:fldCharType="begin" w:fldLock="1"/>
      </w:r>
      <w:r>
        <w:instrText xml:space="preserve"> PAGEREF _Toc165010176 \h </w:instrText>
      </w:r>
      <w:r>
        <w:fldChar w:fldCharType="separate"/>
      </w:r>
      <w:r>
        <w:t>105</w:t>
      </w:r>
      <w:r>
        <w:fldChar w:fldCharType="end"/>
      </w:r>
    </w:p>
    <w:p w14:paraId="5904B44F" w14:textId="3A98755C"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6.X.2</w:t>
      </w:r>
      <w:r>
        <w:rPr>
          <w:rFonts w:asciiTheme="minorHAnsi" w:eastAsiaTheme="minorEastAsia" w:hAnsiTheme="minorHAnsi" w:cstheme="minorBidi"/>
          <w:kern w:val="2"/>
          <w:sz w:val="22"/>
          <w:szCs w:val="22"/>
          <w14:ligatures w14:val="standardContextual"/>
        </w:rPr>
        <w:tab/>
      </w:r>
      <w:r w:rsidRPr="009919E6">
        <w:rPr>
          <w:rFonts w:eastAsia="DengXian"/>
        </w:rPr>
        <w:t>Description</w:t>
      </w:r>
      <w:r>
        <w:tab/>
      </w:r>
      <w:r>
        <w:fldChar w:fldCharType="begin" w:fldLock="1"/>
      </w:r>
      <w:r>
        <w:instrText xml:space="preserve"> PAGEREF _Toc165010177 \h </w:instrText>
      </w:r>
      <w:r>
        <w:fldChar w:fldCharType="separate"/>
      </w:r>
      <w:r>
        <w:t>106</w:t>
      </w:r>
      <w:r>
        <w:fldChar w:fldCharType="end"/>
      </w:r>
    </w:p>
    <w:p w14:paraId="24863356" w14:textId="71F5160B"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rPr>
        <w:t>6.X.3</w:t>
      </w:r>
      <w:r>
        <w:rPr>
          <w:rFonts w:asciiTheme="minorHAnsi" w:eastAsiaTheme="minorEastAsia" w:hAnsiTheme="minorHAnsi" w:cstheme="minorBidi"/>
          <w:kern w:val="2"/>
          <w:sz w:val="22"/>
          <w:szCs w:val="22"/>
          <w14:ligatures w14:val="standardContextual"/>
        </w:rPr>
        <w:tab/>
      </w:r>
      <w:r w:rsidRPr="009919E6">
        <w:rPr>
          <w:rFonts w:eastAsia="DengXian"/>
        </w:rPr>
        <w:t>Procedures</w:t>
      </w:r>
      <w:r>
        <w:tab/>
      </w:r>
      <w:r>
        <w:fldChar w:fldCharType="begin" w:fldLock="1"/>
      </w:r>
      <w:r>
        <w:instrText xml:space="preserve"> PAGEREF _Toc165010178 \h </w:instrText>
      </w:r>
      <w:r>
        <w:fldChar w:fldCharType="separate"/>
      </w:r>
      <w:r>
        <w:t>106</w:t>
      </w:r>
      <w:r>
        <w:fldChar w:fldCharType="end"/>
      </w:r>
    </w:p>
    <w:p w14:paraId="4B6C2EA7" w14:textId="35223AAF" w:rsidR="00CC5E82" w:rsidRDefault="00CC5E82">
      <w:pPr>
        <w:pStyle w:val="TOC3"/>
        <w:rPr>
          <w:rFonts w:asciiTheme="minorHAnsi" w:eastAsiaTheme="minorEastAsia" w:hAnsiTheme="minorHAnsi" w:cstheme="minorBidi"/>
          <w:kern w:val="2"/>
          <w:sz w:val="22"/>
          <w:szCs w:val="22"/>
          <w14:ligatures w14:val="standardContextual"/>
        </w:rPr>
      </w:pPr>
      <w:r w:rsidRPr="009919E6">
        <w:rPr>
          <w:rFonts w:eastAsia="DengXian"/>
          <w:lang w:eastAsia="zh-CN"/>
        </w:rPr>
        <w:t>6.X.4</w:t>
      </w:r>
      <w:r>
        <w:rPr>
          <w:rFonts w:asciiTheme="minorHAnsi" w:eastAsiaTheme="minorEastAsia" w:hAnsiTheme="minorHAnsi" w:cstheme="minorBidi"/>
          <w:kern w:val="2"/>
          <w:sz w:val="22"/>
          <w:szCs w:val="22"/>
          <w14:ligatures w14:val="standardContextual"/>
        </w:rPr>
        <w:tab/>
      </w:r>
      <w:r w:rsidRPr="009919E6">
        <w:rPr>
          <w:rFonts w:eastAsia="DengXian"/>
        </w:rPr>
        <w:t>Impacts on services, entities and interfaces</w:t>
      </w:r>
      <w:r>
        <w:tab/>
      </w:r>
      <w:r>
        <w:fldChar w:fldCharType="begin" w:fldLock="1"/>
      </w:r>
      <w:r>
        <w:instrText xml:space="preserve"> PAGEREF _Toc165010179 \h </w:instrText>
      </w:r>
      <w:r>
        <w:fldChar w:fldCharType="separate"/>
      </w:r>
      <w:r>
        <w:t>106</w:t>
      </w:r>
      <w:r>
        <w:fldChar w:fldCharType="end"/>
      </w:r>
    </w:p>
    <w:p w14:paraId="1046904B" w14:textId="28336BCF" w:rsidR="00CC5E82" w:rsidRDefault="00CC5E82">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_Toc165010180 \h </w:instrText>
      </w:r>
      <w:r>
        <w:fldChar w:fldCharType="separate"/>
      </w:r>
      <w:r>
        <w:t>106</w:t>
      </w:r>
      <w:r>
        <w:fldChar w:fldCharType="end"/>
      </w:r>
    </w:p>
    <w:p w14:paraId="7E1A35A1" w14:textId="4BCDEE22" w:rsidR="00CC5E82" w:rsidRDefault="00CC5E82">
      <w:pPr>
        <w:pStyle w:val="TOC2"/>
        <w:rPr>
          <w:rFonts w:asciiTheme="minorHAnsi" w:eastAsiaTheme="minorEastAsia" w:hAnsiTheme="minorHAnsi" w:cstheme="minorBidi"/>
          <w:kern w:val="2"/>
          <w:sz w:val="22"/>
          <w:szCs w:val="22"/>
          <w14:ligatures w14:val="standardContextual"/>
        </w:rPr>
      </w:pPr>
      <w:r w:rsidRPr="009919E6">
        <w:rPr>
          <w:rFonts w:eastAsia="DengXian"/>
        </w:rPr>
        <w:t>7.1</w:t>
      </w:r>
      <w:r>
        <w:rPr>
          <w:rFonts w:asciiTheme="minorHAnsi" w:eastAsiaTheme="minorEastAsia" w:hAnsiTheme="minorHAnsi" w:cstheme="minorBidi"/>
          <w:kern w:val="2"/>
          <w:sz w:val="22"/>
          <w:szCs w:val="22"/>
          <w14:ligatures w14:val="standardContextual"/>
        </w:rPr>
        <w:tab/>
      </w:r>
      <w:r w:rsidRPr="009919E6">
        <w:rPr>
          <w:rFonts w:eastAsia="DengXian"/>
        </w:rPr>
        <w:t>Evaluation for KI#1</w:t>
      </w:r>
      <w:r>
        <w:tab/>
      </w:r>
      <w:r>
        <w:fldChar w:fldCharType="begin" w:fldLock="1"/>
      </w:r>
      <w:r>
        <w:instrText xml:space="preserve"> PAGEREF _Toc165010181 \h </w:instrText>
      </w:r>
      <w:r>
        <w:fldChar w:fldCharType="separate"/>
      </w:r>
      <w:r>
        <w:t>106</w:t>
      </w:r>
      <w:r>
        <w:fldChar w:fldCharType="end"/>
      </w:r>
    </w:p>
    <w:p w14:paraId="4E885E05" w14:textId="63F07A67" w:rsidR="00CC5E82" w:rsidRDefault="00CC5E8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Evaluation for KI#2</w:t>
      </w:r>
      <w:r>
        <w:tab/>
      </w:r>
      <w:r>
        <w:fldChar w:fldCharType="begin" w:fldLock="1"/>
      </w:r>
      <w:r>
        <w:instrText xml:space="preserve"> PAGEREF _Toc165010182 \h </w:instrText>
      </w:r>
      <w:r>
        <w:fldChar w:fldCharType="separate"/>
      </w:r>
      <w:r>
        <w:t>107</w:t>
      </w:r>
      <w:r>
        <w:fldChar w:fldCharType="end"/>
      </w:r>
    </w:p>
    <w:p w14:paraId="608BBB75" w14:textId="02DF5AFB" w:rsidR="00CC5E82" w:rsidRDefault="00CC5E8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Evaluation for KI#3</w:t>
      </w:r>
      <w:r>
        <w:tab/>
      </w:r>
      <w:r>
        <w:fldChar w:fldCharType="begin" w:fldLock="1"/>
      </w:r>
      <w:r>
        <w:instrText xml:space="preserve"> PAGEREF _Toc165010183 \h </w:instrText>
      </w:r>
      <w:r>
        <w:fldChar w:fldCharType="separate"/>
      </w:r>
      <w:r>
        <w:t>107</w:t>
      </w:r>
      <w:r>
        <w:fldChar w:fldCharType="end"/>
      </w:r>
    </w:p>
    <w:p w14:paraId="6BA368F1" w14:textId="7C3124D7" w:rsidR="00CC5E82" w:rsidRDefault="00CC5E8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_Toc165010184 \h </w:instrText>
      </w:r>
      <w:r>
        <w:fldChar w:fldCharType="separate"/>
      </w:r>
      <w:r>
        <w:t>107</w:t>
      </w:r>
      <w:r>
        <w:fldChar w:fldCharType="end"/>
      </w:r>
    </w:p>
    <w:p w14:paraId="76FDE5E6" w14:textId="02644A5E" w:rsidR="00CC5E82" w:rsidRDefault="00CC5E82">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Conclusion for KI#1</w:t>
      </w:r>
      <w:r>
        <w:tab/>
      </w:r>
      <w:r>
        <w:fldChar w:fldCharType="begin" w:fldLock="1"/>
      </w:r>
      <w:r>
        <w:instrText xml:space="preserve"> PAGEREF _Toc165010185 \h </w:instrText>
      </w:r>
      <w:r>
        <w:fldChar w:fldCharType="separate"/>
      </w:r>
      <w:r>
        <w:t>107</w:t>
      </w:r>
      <w:r>
        <w:fldChar w:fldCharType="end"/>
      </w:r>
    </w:p>
    <w:p w14:paraId="0569AE9B" w14:textId="782B9271" w:rsidR="00CC5E82" w:rsidRDefault="00CC5E82">
      <w:pPr>
        <w:pStyle w:val="TOC2"/>
        <w:rPr>
          <w:rFonts w:asciiTheme="minorHAnsi" w:eastAsiaTheme="minorEastAsia" w:hAnsiTheme="minorHAnsi" w:cstheme="minorBidi"/>
          <w:kern w:val="2"/>
          <w:sz w:val="22"/>
          <w:szCs w:val="22"/>
          <w14:ligatures w14:val="standardContextual"/>
        </w:rPr>
      </w:pPr>
      <w:r w:rsidRPr="009919E6">
        <w:rPr>
          <w:lang w:val="en-US" w:eastAsia="zh-CN"/>
        </w:rPr>
        <w:t>8.2</w:t>
      </w:r>
      <w:r>
        <w:rPr>
          <w:rFonts w:asciiTheme="minorHAnsi" w:eastAsiaTheme="minorEastAsia" w:hAnsiTheme="minorHAnsi" w:cstheme="minorBidi"/>
          <w:kern w:val="2"/>
          <w:sz w:val="22"/>
          <w:szCs w:val="22"/>
          <w14:ligatures w14:val="standardContextual"/>
        </w:rPr>
        <w:tab/>
      </w:r>
      <w:r w:rsidRPr="009919E6">
        <w:rPr>
          <w:lang w:val="en-US" w:eastAsia="zh-CN"/>
        </w:rPr>
        <w:t>Conclusion for KI#2</w:t>
      </w:r>
      <w:r>
        <w:tab/>
      </w:r>
      <w:r>
        <w:fldChar w:fldCharType="begin" w:fldLock="1"/>
      </w:r>
      <w:r>
        <w:instrText xml:space="preserve"> PAGEREF _Toc165010186 \h </w:instrText>
      </w:r>
      <w:r>
        <w:fldChar w:fldCharType="separate"/>
      </w:r>
      <w:r>
        <w:t>107</w:t>
      </w:r>
      <w:r>
        <w:fldChar w:fldCharType="end"/>
      </w:r>
    </w:p>
    <w:p w14:paraId="425C2223" w14:textId="6F2C71A4" w:rsidR="00CC5E82" w:rsidRDefault="00CC5E8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 for KI#3</w:t>
      </w:r>
      <w:r>
        <w:tab/>
      </w:r>
      <w:r>
        <w:fldChar w:fldCharType="begin" w:fldLock="1"/>
      </w:r>
      <w:r>
        <w:instrText xml:space="preserve"> PAGEREF _Toc165010187 \h </w:instrText>
      </w:r>
      <w:r>
        <w:fldChar w:fldCharType="separate"/>
      </w:r>
      <w:r>
        <w:t>107</w:t>
      </w:r>
      <w:r>
        <w:fldChar w:fldCharType="end"/>
      </w:r>
    </w:p>
    <w:p w14:paraId="63966A89" w14:textId="44674FE7" w:rsidR="00CC5E82" w:rsidRDefault="00CC5E82">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_Toc165010188 \h </w:instrText>
      </w:r>
      <w:r>
        <w:fldChar w:fldCharType="separate"/>
      </w:r>
      <w:r>
        <w:t>109</w:t>
      </w:r>
      <w:r>
        <w:fldChar w:fldCharType="end"/>
      </w:r>
    </w:p>
    <w:p w14:paraId="0B9E3498" w14:textId="1C81F119"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65009998"/>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Version x.y.z</w:t>
      </w:r>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65009999"/>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65010000"/>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4DB713F4" w:rsidR="009803CD" w:rsidRPr="0000224E" w:rsidRDefault="009803CD" w:rsidP="009803CD">
      <w:pPr>
        <w:pStyle w:val="EX"/>
      </w:pPr>
      <w:r w:rsidRPr="0000224E">
        <w:t>[1]</w:t>
      </w:r>
      <w:r w:rsidRPr="0000224E">
        <w:tab/>
      </w:r>
      <w:r w:rsidR="00F933E5" w:rsidRPr="0000224E">
        <w:t>3GPP</w:t>
      </w:r>
      <w:r w:rsidR="00F933E5">
        <w:t> </w:t>
      </w:r>
      <w:r w:rsidR="00F933E5" w:rsidRPr="0000224E">
        <w:t>TR</w:t>
      </w:r>
      <w:r w:rsidR="00F933E5">
        <w:t> </w:t>
      </w:r>
      <w:r w:rsidR="00F933E5" w:rsidRPr="0000224E">
        <w:t>21.905:</w:t>
      </w:r>
      <w:r w:rsidRPr="0000224E">
        <w:t xml:space="preserve"> "Vocabulary for 3GPP Specifications".</w:t>
      </w:r>
    </w:p>
    <w:p w14:paraId="64397ABF" w14:textId="1FDEA1AD" w:rsidR="009803CD" w:rsidRPr="0000224E" w:rsidRDefault="009803CD" w:rsidP="009803CD">
      <w:pPr>
        <w:pStyle w:val="EX"/>
      </w:pPr>
      <w:r w:rsidRPr="0000224E">
        <w:t>[2]</w:t>
      </w:r>
      <w:r w:rsidRPr="0000224E">
        <w:tab/>
      </w:r>
      <w:r w:rsidR="00F933E5" w:rsidRPr="0000224E">
        <w:t>3GPP</w:t>
      </w:r>
      <w:r w:rsidR="00F933E5">
        <w:t> </w:t>
      </w:r>
      <w:r w:rsidR="00F933E5" w:rsidRPr="0000224E">
        <w:t>TS</w:t>
      </w:r>
      <w:r w:rsidR="00F933E5">
        <w:t> </w:t>
      </w:r>
      <w:r w:rsidR="00F933E5" w:rsidRPr="0000224E">
        <w:t>23.501:</w:t>
      </w:r>
      <w:r w:rsidRPr="0000224E">
        <w:t xml:space="preserve"> "System architecture for the 5G System (5GS)".</w:t>
      </w:r>
    </w:p>
    <w:p w14:paraId="0C26D5CB" w14:textId="1CEC6C37" w:rsidR="009803CD" w:rsidRPr="0000224E" w:rsidRDefault="009803CD" w:rsidP="009803CD">
      <w:pPr>
        <w:pStyle w:val="EX"/>
      </w:pPr>
      <w:r w:rsidRPr="0000224E">
        <w:t>[3]</w:t>
      </w:r>
      <w:r w:rsidRPr="0000224E">
        <w:tab/>
      </w:r>
      <w:r w:rsidR="00F933E5" w:rsidRPr="0000224E">
        <w:t>3GPP</w:t>
      </w:r>
      <w:r w:rsidR="00F933E5">
        <w:t> </w:t>
      </w:r>
      <w:r w:rsidR="00F933E5" w:rsidRPr="0000224E">
        <w:t>TS</w:t>
      </w:r>
      <w:r w:rsidR="00F933E5">
        <w:t> </w:t>
      </w:r>
      <w:r w:rsidR="00F933E5" w:rsidRPr="0000224E">
        <w:t>23.502:</w:t>
      </w:r>
      <w:r w:rsidRPr="0000224E">
        <w:t xml:space="preserve"> "Procedures for the 5G System (5GS)".</w:t>
      </w:r>
    </w:p>
    <w:p w14:paraId="48E48F82" w14:textId="03B95A46" w:rsidR="009803CD" w:rsidRPr="0000224E" w:rsidRDefault="009803CD" w:rsidP="009803CD">
      <w:pPr>
        <w:pStyle w:val="EX"/>
      </w:pPr>
      <w:r w:rsidRPr="0000224E">
        <w:t>[4]</w:t>
      </w:r>
      <w:r w:rsidRPr="0000224E">
        <w:tab/>
      </w:r>
      <w:r w:rsidR="00F933E5" w:rsidRPr="0000224E">
        <w:t>3GPP</w:t>
      </w:r>
      <w:r w:rsidR="00F933E5">
        <w:t> </w:t>
      </w:r>
      <w:r w:rsidR="00F933E5" w:rsidRPr="0000224E">
        <w:t>TS</w:t>
      </w:r>
      <w:r w:rsidR="00F933E5">
        <w:t> </w:t>
      </w:r>
      <w:r w:rsidR="00F933E5" w:rsidRPr="0000224E">
        <w:t>23.503:</w:t>
      </w:r>
      <w:r w:rsidRPr="0000224E">
        <w:t xml:space="preserve"> "Policy and charging control framework for the 5G System (5GS)".</w:t>
      </w:r>
    </w:p>
    <w:p w14:paraId="03624200" w14:textId="07160FA9" w:rsidR="009803CD" w:rsidRPr="0000224E" w:rsidRDefault="009803CD" w:rsidP="009803CD">
      <w:pPr>
        <w:pStyle w:val="EX"/>
      </w:pPr>
      <w:r w:rsidRPr="0000224E">
        <w:t>[5]</w:t>
      </w:r>
      <w:r w:rsidRPr="0000224E">
        <w:tab/>
      </w:r>
      <w:r w:rsidR="00F933E5" w:rsidRPr="0000224E">
        <w:t>3GPP</w:t>
      </w:r>
      <w:r w:rsidR="00F933E5">
        <w:t> </w:t>
      </w:r>
      <w:r w:rsidR="00F933E5" w:rsidRPr="0000224E">
        <w:t>TS</w:t>
      </w:r>
      <w:r w:rsidR="00F933E5">
        <w:t> </w:t>
      </w:r>
      <w:r w:rsidR="00F933E5" w:rsidRPr="0000224E">
        <w:t>23.548:</w:t>
      </w:r>
      <w:r w:rsidRPr="0000224E">
        <w:t xml:space="preserve"> "5G System Enhancements for Edge Computing; Stage 2".</w:t>
      </w:r>
    </w:p>
    <w:p w14:paraId="6B8AB052" w14:textId="32AFD434" w:rsidR="009803CD" w:rsidRPr="0000224E" w:rsidRDefault="009803CD" w:rsidP="009803CD">
      <w:pPr>
        <w:pStyle w:val="EX"/>
      </w:pPr>
      <w:r w:rsidRPr="0000224E">
        <w:t>[6]</w:t>
      </w:r>
      <w:r w:rsidRPr="0000224E">
        <w:tab/>
      </w:r>
      <w:r w:rsidR="00F933E5" w:rsidRPr="0000224E">
        <w:t>3GPP</w:t>
      </w:r>
      <w:r w:rsidR="00F933E5">
        <w:t> </w:t>
      </w:r>
      <w:r w:rsidR="00F933E5" w:rsidRPr="0000224E">
        <w:t>TS</w:t>
      </w:r>
      <w:r w:rsidR="00F933E5">
        <w:t> </w:t>
      </w:r>
      <w:r w:rsidR="00F933E5"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28EC5DB5" w:rsidR="009803CD" w:rsidRPr="0000224E" w:rsidRDefault="009803CD" w:rsidP="009803CD">
      <w:pPr>
        <w:pStyle w:val="EX"/>
        <w:rPr>
          <w:lang w:val="en-US"/>
        </w:rPr>
      </w:pPr>
      <w:r w:rsidRPr="00AC4FE7">
        <w:t>[9]</w:t>
      </w:r>
      <w:r w:rsidRPr="00AC4FE7">
        <w:tab/>
      </w:r>
      <w:r w:rsidR="00F933E5" w:rsidRPr="00AC4FE7">
        <w:t>3GPP</w:t>
      </w:r>
      <w:r w:rsidR="00F933E5">
        <w:t> </w:t>
      </w:r>
      <w:r w:rsidR="00F933E5" w:rsidRPr="00AC4FE7">
        <w:t>TS</w:t>
      </w:r>
      <w:r w:rsidR="00F933E5">
        <w:t> </w:t>
      </w:r>
      <w:r w:rsidR="00F933E5"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16"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w:t>
      </w:r>
      <w:r>
        <w:rPr>
          <w:rFonts w:eastAsia="DengXian"/>
          <w:lang w:eastAsia="zh-CN"/>
        </w:rPr>
        <w:t>1</w:t>
      </w:r>
      <w:r w:rsidRPr="0000224E">
        <w:t>]</w:t>
      </w:r>
      <w:r w:rsidRPr="0000224E">
        <w:tab/>
        <w:t>IETF</w:t>
      </w:r>
      <w:r>
        <w:t> </w:t>
      </w:r>
      <w:r w:rsidRPr="0000224E">
        <w:t>RFC</w:t>
      </w:r>
      <w:r>
        <w:t> </w:t>
      </w:r>
      <w:r>
        <w:t>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w:t>
      </w:r>
      <w:r>
        <w:rPr>
          <w:rFonts w:eastAsia="DengXian"/>
          <w:lang w:eastAsia="zh-CN"/>
        </w:rPr>
        <w:t>2</w:t>
      </w:r>
      <w:r w:rsidRPr="0000224E">
        <w:t>]</w:t>
      </w:r>
      <w:r w:rsidRPr="0000224E">
        <w:tab/>
        <w:t>IETF</w:t>
      </w:r>
      <w:r>
        <w:t> </w:t>
      </w:r>
      <w:r w:rsidRPr="0000224E">
        <w:t>RFC</w:t>
      </w:r>
      <w:r>
        <w:t> </w:t>
      </w:r>
      <w:r>
        <w:t>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w:t>
      </w:r>
      <w:r>
        <w:rPr>
          <w:rFonts w:eastAsia="DengXian"/>
          <w:lang w:eastAsia="zh-CN"/>
        </w:rPr>
        <w:t>3</w:t>
      </w:r>
      <w:r w:rsidRPr="0000224E">
        <w:t>]</w:t>
      </w:r>
      <w:r w:rsidRPr="0000224E">
        <w:tab/>
        <w:t>IETF</w:t>
      </w:r>
      <w:r>
        <w:t> </w:t>
      </w:r>
      <w:r w:rsidRPr="0000224E">
        <w:t>RFC</w:t>
      </w:r>
      <w:r>
        <w:t> </w:t>
      </w:r>
      <w:r>
        <w:t>9484</w:t>
      </w:r>
      <w:r w:rsidRPr="0000224E">
        <w:t>: "</w:t>
      </w:r>
      <w:r>
        <w:t>Proxying IP in HTTP</w:t>
      </w:r>
      <w:r w:rsidRPr="0000224E">
        <w:t>".</w:t>
      </w:r>
    </w:p>
    <w:p w14:paraId="1077FD53" w14:textId="77777777" w:rsidR="009803CD" w:rsidRPr="0000224E" w:rsidRDefault="009803CD" w:rsidP="009803CD">
      <w:pPr>
        <w:pStyle w:val="Heading1"/>
      </w:pPr>
      <w:bookmarkStart w:id="17" w:name="_Toc165010001"/>
      <w:r w:rsidRPr="0000224E">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65010002"/>
      <w:r w:rsidRPr="0000224E">
        <w:t>3.1</w:t>
      </w:r>
      <w:r w:rsidRPr="0000224E">
        <w:tab/>
        <w:t>Terms</w:t>
      </w:r>
      <w:bookmarkEnd w:id="18"/>
      <w:bookmarkEnd w:id="19"/>
    </w:p>
    <w:p w14:paraId="76CA7EE6" w14:textId="3425D54D" w:rsidR="009803CD" w:rsidRPr="0000224E" w:rsidRDefault="009803CD" w:rsidP="009803CD">
      <w:r w:rsidRPr="0000224E">
        <w:t xml:space="preserve">For the purposes of the present document, the terms given in </w:t>
      </w:r>
      <w:r w:rsidR="00F933E5" w:rsidRPr="0000224E">
        <w:t>TR</w:t>
      </w:r>
      <w:r w:rsidR="00F933E5">
        <w:t> </w:t>
      </w:r>
      <w:r w:rsidR="00F933E5" w:rsidRPr="0000224E">
        <w:t>21.905</w:t>
      </w:r>
      <w:r w:rsidR="00F933E5">
        <w:t> </w:t>
      </w:r>
      <w:r w:rsidR="00F933E5" w:rsidRPr="0000224E">
        <w:t>[</w:t>
      </w:r>
      <w:r w:rsidRPr="0000224E">
        <w:t xml:space="preserve">1] and the following apply. A term defined in the present document takes precedence over the definition of the same term, if any, in </w:t>
      </w:r>
      <w:r w:rsidR="00F933E5" w:rsidRPr="0000224E">
        <w:t>TR</w:t>
      </w:r>
      <w:r w:rsidR="00F933E5">
        <w:t> </w:t>
      </w:r>
      <w:r w:rsidR="00F933E5" w:rsidRPr="0000224E">
        <w:t>21.905</w:t>
      </w:r>
      <w:r w:rsidR="00F933E5">
        <w:t> </w:t>
      </w:r>
      <w:r w:rsidR="00F933E5" w:rsidRPr="0000224E">
        <w:t>[</w:t>
      </w:r>
      <w:r w:rsidRPr="0000224E">
        <w:t>1].</w:t>
      </w:r>
    </w:p>
    <w:p w14:paraId="51732362" w14:textId="77777777" w:rsidR="009803CD" w:rsidRPr="0000224E" w:rsidRDefault="009803CD" w:rsidP="009803CD">
      <w:pPr>
        <w:pStyle w:val="Heading2"/>
      </w:pPr>
      <w:bookmarkStart w:id="20" w:name="_Toc160520963"/>
      <w:bookmarkStart w:id="21" w:name="_Toc165010003"/>
      <w:r w:rsidRPr="0000224E">
        <w:t>3.2</w:t>
      </w:r>
      <w:r w:rsidRPr="0000224E">
        <w:tab/>
        <w:t>Abbreviations</w:t>
      </w:r>
      <w:bookmarkEnd w:id="20"/>
      <w:bookmarkEnd w:id="21"/>
    </w:p>
    <w:p w14:paraId="49213ABF" w14:textId="1A214569" w:rsidR="009803CD" w:rsidRPr="0000224E" w:rsidRDefault="009803CD" w:rsidP="009803CD">
      <w:pPr>
        <w:keepNext/>
      </w:pPr>
      <w:r w:rsidRPr="0000224E">
        <w:t xml:space="preserve">For the purposes of the present document, the abbreviations given in </w:t>
      </w:r>
      <w:r w:rsidR="00F933E5" w:rsidRPr="0000224E">
        <w:t>TR</w:t>
      </w:r>
      <w:r w:rsidR="00F933E5">
        <w:t> </w:t>
      </w:r>
      <w:r w:rsidR="00F933E5" w:rsidRPr="0000224E">
        <w:t>21.905</w:t>
      </w:r>
      <w:r w:rsidR="00F933E5">
        <w:t> </w:t>
      </w:r>
      <w:r w:rsidR="00F933E5" w:rsidRPr="0000224E">
        <w:t>[</w:t>
      </w:r>
      <w:r w:rsidRPr="0000224E">
        <w:t xml:space="preserve">1] and the following apply. An abbreviation defined in the present document takes precedence over the definition of the same abbreviation, if any, in </w:t>
      </w:r>
      <w:r w:rsidR="00F933E5">
        <w:t>TR</w:t>
      </w:r>
      <w:r w:rsidR="00F933E5">
        <w:t> </w:t>
      </w:r>
      <w:r w:rsidR="00F933E5" w:rsidRPr="0000224E">
        <w:t>21.905</w:t>
      </w:r>
      <w:r w:rsidR="00F933E5">
        <w:t> </w:t>
      </w:r>
      <w:r w:rsidR="00F933E5" w:rsidRPr="0000224E">
        <w:t>[</w:t>
      </w:r>
      <w:r w:rsidRPr="0000224E">
        <w:t>1].</w:t>
      </w:r>
    </w:p>
    <w:p w14:paraId="1AD78A8E" w14:textId="77777777" w:rsidR="009803CD" w:rsidRPr="0000224E" w:rsidRDefault="009803CD" w:rsidP="009803CD">
      <w:pPr>
        <w:pStyle w:val="Heading1"/>
      </w:pPr>
      <w:bookmarkStart w:id="22" w:name="_Toc160520964"/>
      <w:bookmarkStart w:id="23" w:name="_Toc165010004"/>
      <w:r w:rsidRPr="0000224E">
        <w:t>4</w:t>
      </w:r>
      <w:r w:rsidRPr="0000224E">
        <w:tab/>
        <w:t>Architectural Assumptions and Principles</w:t>
      </w:r>
      <w:bookmarkEnd w:id="22"/>
      <w:bookmarkEnd w:id="23"/>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65010005"/>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1195C0B5"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F933E5">
        <w:rPr>
          <w:lang w:eastAsia="ko-KR"/>
        </w:rPr>
        <w:t>TS</w:t>
      </w:r>
      <w:r w:rsidR="00F933E5">
        <w:rPr>
          <w:lang w:eastAsia="ko-KR"/>
        </w:rPr>
        <w:t> </w:t>
      </w:r>
      <w:r w:rsidR="00F933E5">
        <w:rPr>
          <w:lang w:eastAsia="ko-KR"/>
        </w:rPr>
        <w:t>23.501</w:t>
      </w:r>
      <w:r w:rsidR="00F933E5">
        <w:rPr>
          <w:lang w:eastAsia="ko-KR"/>
        </w:rPr>
        <w:t> </w:t>
      </w:r>
      <w:r w:rsidR="00F933E5">
        <w:rPr>
          <w:lang w:eastAsia="ko-KR"/>
        </w:rPr>
        <w:t>[</w:t>
      </w:r>
      <w:r>
        <w:rPr>
          <w:lang w:eastAsia="ko-KR"/>
        </w:rPr>
        <w:t xml:space="preserve">2], </w:t>
      </w:r>
      <w:r w:rsidR="00F933E5">
        <w:rPr>
          <w:lang w:eastAsia="ko-KR"/>
        </w:rPr>
        <w:t>TS</w:t>
      </w:r>
      <w:r w:rsidR="00F933E5">
        <w:rPr>
          <w:lang w:eastAsia="ko-KR"/>
        </w:rPr>
        <w:t> </w:t>
      </w:r>
      <w:r w:rsidR="00F933E5">
        <w:rPr>
          <w:lang w:eastAsia="ko-KR"/>
        </w:rPr>
        <w:t>23.502</w:t>
      </w:r>
      <w:r w:rsidR="00F933E5">
        <w:rPr>
          <w:lang w:eastAsia="ko-KR"/>
        </w:rPr>
        <w:t> </w:t>
      </w:r>
      <w:r w:rsidR="00F933E5">
        <w:rPr>
          <w:lang w:eastAsia="ko-KR"/>
        </w:rPr>
        <w:t>[</w:t>
      </w:r>
      <w:r>
        <w:rPr>
          <w:lang w:eastAsia="ko-KR"/>
        </w:rPr>
        <w:t xml:space="preserve">3], </w:t>
      </w:r>
      <w:r w:rsidR="00F933E5">
        <w:rPr>
          <w:lang w:eastAsia="ko-KR"/>
        </w:rPr>
        <w:t>TS</w:t>
      </w:r>
      <w:r w:rsidR="00F933E5">
        <w:rPr>
          <w:lang w:eastAsia="ko-KR"/>
        </w:rPr>
        <w:t> </w:t>
      </w:r>
      <w:r w:rsidR="00F933E5">
        <w:rPr>
          <w:lang w:eastAsia="ko-KR"/>
        </w:rPr>
        <w:t>23.503</w:t>
      </w:r>
      <w:r w:rsidR="00F933E5">
        <w:rPr>
          <w:lang w:eastAsia="ko-KR"/>
        </w:rPr>
        <w:t> </w:t>
      </w:r>
      <w:r w:rsidR="00F933E5">
        <w:rPr>
          <w:lang w:eastAsia="ko-KR"/>
        </w:rPr>
        <w:t>[</w:t>
      </w:r>
      <w:r>
        <w:rPr>
          <w:lang w:eastAsia="ko-KR"/>
        </w:rPr>
        <w:t xml:space="preserve">4] and </w:t>
      </w:r>
      <w:r w:rsidR="00F933E5">
        <w:rPr>
          <w:lang w:eastAsia="ko-KR"/>
        </w:rPr>
        <w:t>TS</w:t>
      </w:r>
      <w:r w:rsidR="00F933E5">
        <w:rPr>
          <w:lang w:eastAsia="ko-KR"/>
        </w:rPr>
        <w:t> </w:t>
      </w:r>
      <w:r w:rsidR="00F933E5">
        <w:rPr>
          <w:lang w:eastAsia="ko-KR"/>
        </w:rPr>
        <w:t>23.548</w:t>
      </w:r>
      <w:r w:rsidR="00F933E5">
        <w:rPr>
          <w:lang w:eastAsia="ko-KR"/>
        </w:rPr>
        <w:t> </w:t>
      </w:r>
      <w:r w:rsidR="00F933E5">
        <w:rPr>
          <w:lang w:eastAsia="ko-KR"/>
        </w:rPr>
        <w:t>[</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65010006"/>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65010007"/>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160520968"/>
      <w:bookmarkStart w:id="33" w:name="_Toc435670433"/>
      <w:bookmarkStart w:id="34" w:name="_Toc436124703"/>
      <w:bookmarkStart w:id="35" w:name="_Toc509905226"/>
      <w:bookmarkStart w:id="36" w:name="_Toc510604403"/>
      <w:bookmarkStart w:id="37" w:name="_Toc165010008"/>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2"/>
      <w:bookmarkEnd w:id="37"/>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65010009"/>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65010010"/>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65010011"/>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65010012"/>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65010013"/>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49" w:name="_Toc160520974"/>
      <w:bookmarkStart w:id="50" w:name="_Toc165010014"/>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3"/>
      <w:bookmarkEnd w:id="34"/>
      <w:r w:rsidRPr="0000224E">
        <w:t>&lt;</w:t>
      </w:r>
      <w:r w:rsidRPr="0000224E">
        <w:rPr>
          <w:rFonts w:hint="eastAsia"/>
          <w:lang w:eastAsia="ko-KR"/>
        </w:rPr>
        <w:t>Key Issue</w:t>
      </w:r>
      <w:r w:rsidRPr="0000224E">
        <w:t xml:space="preserve"> Title&gt;</w:t>
      </w:r>
      <w:bookmarkEnd w:id="35"/>
      <w:bookmarkEnd w:id="36"/>
      <w:bookmarkEnd w:id="49"/>
      <w:bookmarkEnd w:id="50"/>
    </w:p>
    <w:p w14:paraId="39770A78" w14:textId="77777777" w:rsidR="009803CD" w:rsidRPr="0000224E" w:rsidRDefault="009803CD" w:rsidP="009803CD">
      <w:pPr>
        <w:pStyle w:val="Heading3"/>
      </w:pPr>
      <w:bookmarkStart w:id="51" w:name="_Toc160520975"/>
      <w:bookmarkStart w:id="52" w:name="_Toc165010015"/>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65010016"/>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22214907"/>
      <w:bookmarkStart w:id="56" w:name="_Toc22286586"/>
      <w:bookmarkStart w:id="57" w:name="_Toc23317647"/>
      <w:bookmarkStart w:id="58" w:name="_Toc92987386"/>
      <w:bookmarkStart w:id="59" w:name="_Toc160520977"/>
      <w:bookmarkStart w:id="60" w:name="_Toc500949097"/>
      <w:bookmarkStart w:id="61" w:name="_Toc165010017"/>
      <w:r w:rsidRPr="0000224E">
        <w:rPr>
          <w:lang w:eastAsia="zh-CN"/>
        </w:rPr>
        <w:t>6.0</w:t>
      </w:r>
      <w:r w:rsidRPr="0000224E">
        <w:rPr>
          <w:lang w:eastAsia="zh-CN"/>
        </w:rPr>
        <w:tab/>
        <w:t>Mapping of Solutions to Key Issues</w:t>
      </w:r>
      <w:bookmarkEnd w:id="55"/>
      <w:bookmarkEnd w:id="56"/>
      <w:bookmarkEnd w:id="57"/>
      <w:bookmarkEnd w:id="58"/>
      <w:bookmarkEnd w:id="59"/>
      <w:bookmarkEnd w:id="61"/>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2" w:name="_Toc160520978"/>
      <w:bookmarkStart w:id="63" w:name="_Toc500949098"/>
      <w:bookmarkStart w:id="64" w:name="_Toc92875661"/>
      <w:bookmarkStart w:id="65" w:name="_Toc93070685"/>
      <w:bookmarkStart w:id="66" w:name="_Toc250980595"/>
      <w:bookmarkStart w:id="67" w:name="_Toc326037266"/>
      <w:bookmarkStart w:id="68" w:name="_Toc510604411"/>
      <w:bookmarkStart w:id="69" w:name="_Toc310438366"/>
      <w:bookmarkStart w:id="70" w:name="_Toc324232216"/>
      <w:bookmarkStart w:id="71" w:name="_Toc326248735"/>
      <w:bookmarkStart w:id="72" w:name="_Toc510604412"/>
      <w:bookmarkStart w:id="73" w:name="historyclause"/>
      <w:bookmarkEnd w:id="60"/>
    </w:p>
    <w:p w14:paraId="5FEA8A00" w14:textId="77777777" w:rsidR="009803CD" w:rsidRPr="0000224E" w:rsidRDefault="009803CD" w:rsidP="009803CD">
      <w:pPr>
        <w:pStyle w:val="Heading2"/>
        <w:rPr>
          <w:lang w:val="en-US"/>
        </w:rPr>
      </w:pPr>
      <w:bookmarkStart w:id="74" w:name="_Toc165010018"/>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2"/>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65010019"/>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65010020"/>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9pt;height:224.5pt" o:ole="">
            <v:imagedata r:id="rId13" o:title=""/>
          </v:shape>
          <o:OLEObject Type="Embed" ProgID="Word.Picture.8" ShapeID="_x0000_i1027" DrawAspect="Content" ObjectID="_1775623522"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25F58329" w:rsidR="009803CD" w:rsidRDefault="009803CD" w:rsidP="009803CD">
      <w:r>
        <w:t xml:space="preserve">In this solution, the I-SMF, ULCL/BP UPF and Local PSA UPF are introduced with reusing mechanism described in clause 5.34 of </w:t>
      </w:r>
      <w:r w:rsidR="00F933E5">
        <w:t>TS</w:t>
      </w:r>
      <w:r w:rsidR="00F933E5">
        <w:t> </w:t>
      </w:r>
      <w:r w:rsidR="00F933E5">
        <w:t>23.501</w:t>
      </w:r>
      <w:r w:rsidR="00F933E5">
        <w:t> </w:t>
      </w:r>
      <w:r w:rsidR="00F933E5">
        <w:t>[</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60520981"/>
      <w:bookmarkStart w:id="89" w:name="_Toc165010021"/>
      <w:r w:rsidRPr="00BB127B">
        <w:t>6.1.3</w:t>
      </w:r>
      <w:r w:rsidRPr="00BB127B">
        <w:tab/>
        <w:t>Procedures</w:t>
      </w:r>
      <w:bookmarkEnd w:id="85"/>
      <w:bookmarkEnd w:id="86"/>
      <w:bookmarkEnd w:id="87"/>
      <w:bookmarkEnd w:id="89"/>
    </w:p>
    <w:p w14:paraId="3F4ED597" w14:textId="77777777" w:rsidR="002A5C8B" w:rsidRPr="004B6C83" w:rsidRDefault="002A5C8B" w:rsidP="00F933E5">
      <w:pPr>
        <w:pStyle w:val="Heading4"/>
        <w:rPr>
          <w:lang w:val="en-US" w:eastAsia="zh-CN"/>
        </w:rPr>
      </w:pPr>
      <w:bookmarkStart w:id="90" w:name="_Toc165010022"/>
      <w:r>
        <w:t>6.1.3</w:t>
      </w:r>
      <w:r w:rsidRPr="004B6C83">
        <w:rPr>
          <w:lang w:val="en-US" w:eastAsia="zh-CN"/>
        </w:rPr>
        <w:t>.a</w:t>
      </w:r>
      <w:r>
        <w:tab/>
      </w:r>
      <w:r>
        <w:rPr>
          <w:rFonts w:hint="eastAsia"/>
          <w:lang w:val="en-US" w:eastAsia="zh-CN"/>
        </w:rPr>
        <w:t>I-SMF Insertion Procedure</w:t>
      </w:r>
      <w:bookmarkEnd w:id="90"/>
    </w:p>
    <w:p w14:paraId="799390D2" w14:textId="50F4F4A1" w:rsidR="001F2ED9" w:rsidRDefault="001F2ED9" w:rsidP="00C76F30">
      <w:pPr>
        <w:pStyle w:val="TH"/>
      </w:pPr>
      <w:r>
        <w:object w:dxaOrig="10065" w:dyaOrig="5242" w14:anchorId="13B09D69">
          <v:shape id="_x0000_i1243" type="#_x0000_t75" style="width:480pt;height:260pt" o:ole="">
            <v:imagedata r:id="rId15" o:title=""/>
          </v:shape>
          <o:OLEObject Type="Embed" ProgID="Word.Picture.8" ShapeID="_x0000_i1243" DrawAspect="Content" ObjectID="_1775623523" r:id="rId16"/>
        </w:object>
      </w:r>
    </w:p>
    <w:bookmarkEnd w:id="88"/>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47E3679B"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F933E5">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1D25269C" w:rsidR="001F2ED9" w:rsidRDefault="001F2ED9" w:rsidP="001F2ED9">
      <w:pPr>
        <w:pStyle w:val="B2"/>
      </w:pPr>
      <w:r>
        <w:t>-</w:t>
      </w:r>
      <w:r>
        <w:tab/>
        <w:t xml:space="preserve">As described in clause 6.2.3.2.2 of </w:t>
      </w:r>
      <w:r w:rsidR="00F933E5">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F933E5">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I-SMF invokes Neasdf_DNSContext_Update with the updated DNS message handling rules based on the EDI for local network.</w:t>
      </w:r>
    </w:p>
    <w:p w14:paraId="5241A061" w14:textId="77777777" w:rsidR="001F2ED9" w:rsidRDefault="001F2ED9" w:rsidP="001F2ED9">
      <w:pPr>
        <w:pStyle w:val="B1"/>
      </w:pPr>
      <w:r>
        <w:t>4.</w:t>
      </w:r>
      <w:r>
        <w:tab/>
        <w:t>SMF sends the address of I-SMF to PCF via Npcf_SMPolicyControl_Update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When PCF gets the I-SMF address and the indication of supporting local handling of Edge Computing, PCF based on the DNN/S-NSSAI, or local configuration, may send policy container to SMF by invoking Npcf_PolicyAuthorization_Update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The SMF forwards the policy container transparently to I-SMF via Nsmf_PDUSession_Update service. The I-SMF performs EAS (re)discovery and UPF (re)selection based on the traffic offload policy or edge computing.</w:t>
      </w:r>
    </w:p>
    <w:p w14:paraId="48EFC6B4" w14:textId="77777777" w:rsidR="002A5C8B" w:rsidRDefault="002A5C8B" w:rsidP="00F933E5">
      <w:pPr>
        <w:pStyle w:val="Heading4"/>
      </w:pPr>
      <w:bookmarkStart w:id="91" w:name="_Toc148441680"/>
      <w:bookmarkStart w:id="92" w:name="_Toc151529483"/>
      <w:bookmarkStart w:id="93" w:name="_Toc151529373"/>
      <w:bookmarkStart w:id="94" w:name="_Toc160520982"/>
      <w:bookmarkStart w:id="95" w:name="_Toc165010023"/>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5"/>
    </w:p>
    <w:p w14:paraId="5DDCCF44" w14:textId="71BBCC74" w:rsidR="001F2ED9" w:rsidRDefault="001F2ED9" w:rsidP="00C76F30">
      <w:pPr>
        <w:pStyle w:val="TH"/>
      </w:pPr>
      <w:r>
        <w:object w:dxaOrig="8080" w:dyaOrig="6518" w14:anchorId="008733D9">
          <v:shape id="_x0000_i1256" type="#_x0000_t75" style="width:404pt;height:323.5pt" o:ole="">
            <v:imagedata r:id="rId17" o:title=""/>
          </v:shape>
          <o:OLEObject Type="Embed" ProgID="Word.Picture.8" ShapeID="_x0000_i1256" DrawAspect="Content" ObjectID="_1775623524"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54BEE19F" w:rsidR="001F2ED9" w:rsidRDefault="001F2ED9" w:rsidP="001F2ED9">
      <w:pPr>
        <w:pStyle w:val="B1"/>
      </w:pPr>
      <w:r>
        <w:t>1-4.</w:t>
      </w:r>
      <w:r>
        <w:tab/>
        <w:t xml:space="preserve">Steps 1-4 of the procedure is the same as steps 1-4 of clause 4.3.6.2 of </w:t>
      </w:r>
      <w:r w:rsidR="00F933E5">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The SMF forwards the policy container transparently to I-SMF via Nsmf_PDUSession_Update service, in order to achieve that the L-DN related traffic offloading policy do not impact the SMF.</w:t>
      </w:r>
    </w:p>
    <w:p w14:paraId="7D129BA0" w14:textId="77777777" w:rsidR="002A5C8B" w:rsidRDefault="002A5C8B" w:rsidP="00F933E5">
      <w:pPr>
        <w:pStyle w:val="Heading4"/>
      </w:pPr>
      <w:bookmarkStart w:id="96" w:name="_Toc81492762"/>
      <w:bookmarkStart w:id="97" w:name="_Toc81816523"/>
      <w:bookmarkStart w:id="98" w:name="_Toc81492198"/>
      <w:bookmarkStart w:id="99" w:name="_Toc153803155"/>
      <w:bookmarkStart w:id="100" w:name="_Toc165010024"/>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96"/>
      <w:bookmarkEnd w:id="97"/>
      <w:bookmarkEnd w:id="98"/>
      <w:bookmarkEnd w:id="99"/>
      <w:bookmarkEnd w:id="100"/>
    </w:p>
    <w:p w14:paraId="7D2FC54C" w14:textId="00F68C59" w:rsidR="001F2ED9" w:rsidRDefault="001F2ED9" w:rsidP="002A5C8B">
      <w:r>
        <w:t xml:space="preserve">The EDI for local network provisioned from AF to 5GC, i.e. UDR, is same as the procedure defined in clause 6.2.3.4.2 of </w:t>
      </w:r>
      <w:r w:rsidR="00F933E5">
        <w:t>TS 23.548 [</w:t>
      </w:r>
      <w:r>
        <w:t>5].</w:t>
      </w:r>
    </w:p>
    <w:p w14:paraId="2D7649C2" w14:textId="5029B4DD" w:rsidR="001F2ED9" w:rsidRDefault="001F2ED9" w:rsidP="002A5C8B">
      <w:r>
        <w:t xml:space="preserve">The I-SMF subscribes to EDI for local network Change Notification from the NEF using the procedure same as one defined in clause 6.2.3.4.3 of </w:t>
      </w:r>
      <w:r w:rsidR="00F933E5">
        <w:t>TS 23.548 [</w:t>
      </w:r>
      <w:r>
        <w:t>5].</w:t>
      </w:r>
    </w:p>
    <w:p w14:paraId="71E1B5AD" w14:textId="707EB8E9" w:rsidR="009803CD" w:rsidRPr="001F2ED9" w:rsidRDefault="009803CD" w:rsidP="009803CD">
      <w:pPr>
        <w:pStyle w:val="Heading3"/>
      </w:pPr>
      <w:bookmarkStart w:id="101" w:name="_Toc165010025"/>
      <w:r w:rsidRPr="001F2ED9">
        <w:t>6.1.4</w:t>
      </w:r>
      <w:r w:rsidRPr="001F2ED9">
        <w:tab/>
        <w:t>Impacts on existing services, entities and interfaces</w:t>
      </w:r>
      <w:bookmarkEnd w:id="91"/>
      <w:bookmarkEnd w:id="92"/>
      <w:bookmarkEnd w:id="93"/>
      <w:bookmarkEnd w:id="94"/>
      <w:bookmarkEnd w:id="101"/>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2" w:name="_Toc160520983"/>
      <w:bookmarkStart w:id="103" w:name="_Toc165010026"/>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2"/>
      <w:bookmarkEnd w:id="103"/>
    </w:p>
    <w:p w14:paraId="59FC4702" w14:textId="77777777" w:rsidR="009803CD" w:rsidRPr="00CF48ED" w:rsidRDefault="009803CD" w:rsidP="009803CD">
      <w:pPr>
        <w:pStyle w:val="Heading3"/>
      </w:pPr>
      <w:bookmarkStart w:id="104" w:name="_Toc160520984"/>
      <w:bookmarkStart w:id="105" w:name="_Toc165010027"/>
      <w:r w:rsidRPr="00CF48ED">
        <w:t>6.2.</w:t>
      </w:r>
      <w:r w:rsidRPr="00CF48ED">
        <w:rPr>
          <w:rFonts w:hint="eastAsia"/>
        </w:rPr>
        <w:t>1</w:t>
      </w:r>
      <w:r w:rsidRPr="00CF48ED">
        <w:rPr>
          <w:rFonts w:hint="eastAsia"/>
        </w:rPr>
        <w:tab/>
      </w:r>
      <w:r w:rsidRPr="00CF48ED">
        <w:t>Key Issue mapping</w:t>
      </w:r>
      <w:bookmarkEnd w:id="104"/>
      <w:bookmarkEnd w:id="105"/>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6" w:name="_Toc160520985"/>
      <w:bookmarkStart w:id="107" w:name="_Toc165010028"/>
      <w:r w:rsidRPr="0000224E">
        <w:t>6.2.2</w:t>
      </w:r>
      <w:r w:rsidRPr="0000224E">
        <w:rPr>
          <w:rFonts w:hint="eastAsia"/>
        </w:rPr>
        <w:tab/>
      </w:r>
      <w:r w:rsidRPr="0000224E">
        <w:t xml:space="preserve">Functional </w:t>
      </w:r>
      <w:r w:rsidRPr="0000224E">
        <w:rPr>
          <w:rFonts w:hint="eastAsia"/>
        </w:rPr>
        <w:t>Description</w:t>
      </w:r>
      <w:bookmarkEnd w:id="106"/>
      <w:bookmarkEnd w:id="107"/>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8" w:name="_MON_1771992399"/>
    <w:bookmarkEnd w:id="108"/>
    <w:p w14:paraId="2EBE0C81" w14:textId="77777777" w:rsidR="009803CD" w:rsidRDefault="009803CD" w:rsidP="009803CD">
      <w:pPr>
        <w:pStyle w:val="TH"/>
      </w:pPr>
      <w:r>
        <w:object w:dxaOrig="7655" w:dyaOrig="4392" w14:anchorId="70CD15CF">
          <v:shape id="_x0000_i1029" type="#_x0000_t75" style="width:369.5pt;height:217.5pt" o:ole="">
            <v:imagedata r:id="rId19" o:title=""/>
          </v:shape>
          <o:OLEObject Type="Embed" ProgID="Word.Picture.8" ShapeID="_x0000_i1029" DrawAspect="Content" ObjectID="_1775623525"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9" w:name="_Toc160520986"/>
      <w:bookmarkStart w:id="110" w:name="_Toc165010029"/>
      <w:r w:rsidRPr="0000224E">
        <w:lastRenderedPageBreak/>
        <w:t>6.2.3</w:t>
      </w:r>
      <w:r w:rsidRPr="0000224E">
        <w:tab/>
        <w:t>Procedures</w:t>
      </w:r>
      <w:bookmarkEnd w:id="109"/>
      <w:bookmarkEnd w:id="110"/>
    </w:p>
    <w:bookmarkStart w:id="111" w:name="_MON_1772000717"/>
    <w:bookmarkEnd w:id="111"/>
    <w:p w14:paraId="35DBA691" w14:textId="77777777" w:rsidR="009803CD" w:rsidRDefault="009803CD" w:rsidP="009803CD">
      <w:pPr>
        <w:pStyle w:val="TH"/>
      </w:pPr>
      <w:r>
        <w:object w:dxaOrig="10065" w:dyaOrig="7652" w14:anchorId="06CA9F23">
          <v:shape id="_x0000_i1030" type="#_x0000_t75" style="width:480pt;height:379.5pt" o:ole="">
            <v:imagedata r:id="rId21" o:title=""/>
          </v:shape>
          <o:OLEObject Type="Embed" ProgID="Word.Picture.8" ShapeID="_x0000_i1030" DrawAspect="Content" ObjectID="_1775623526"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0A4AC70E" w:rsidR="009803CD" w:rsidRDefault="009803CD" w:rsidP="009803CD">
      <w:pPr>
        <w:pStyle w:val="B1"/>
      </w:pPr>
      <w:r>
        <w:t>1.</w:t>
      </w:r>
      <w:r>
        <w:tab/>
        <w:t xml:space="preserve">Steps 1-11 of the UE-requested PDU Session Establishment procedure is performed as described in clause 4.3.2.2.1 of </w:t>
      </w:r>
      <w:r w:rsidR="00F933E5">
        <w:t>TS</w:t>
      </w:r>
      <w:r w:rsidR="00F933E5">
        <w:t> </w:t>
      </w:r>
      <w:r w:rsidR="00F933E5">
        <w:t>23.502</w:t>
      </w:r>
      <w:r w:rsidR="00F933E5">
        <w:t> </w:t>
      </w:r>
      <w:r w:rsidR="00F933E5">
        <w:t>[</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Nsmf_PDUSession_CreateSMContext Request service.</w:t>
      </w:r>
    </w:p>
    <w:p w14:paraId="189691FA" w14:textId="1A6D968A" w:rsidR="009803CD" w:rsidRDefault="009803CD" w:rsidP="009803CD">
      <w:pPr>
        <w:pStyle w:val="B1"/>
      </w:pPr>
      <w:r>
        <w:t>4.</w:t>
      </w:r>
      <w:r>
        <w:tab/>
        <w:t xml:space="preserve">L-SMF obtains offloading policy from PCF via SM Policy Association Establish procedure as described in clause 4.16.4 of </w:t>
      </w:r>
      <w:r w:rsidR="00F933E5">
        <w:t>TS</w:t>
      </w:r>
      <w:r w:rsidR="00F933E5">
        <w:t> </w:t>
      </w:r>
      <w:r w:rsidR="00F933E5">
        <w:t>23.502</w:t>
      </w:r>
      <w:r w:rsidR="00F933E5">
        <w:t> </w:t>
      </w:r>
      <w:r w:rsidR="00F933E5">
        <w:t>[</w:t>
      </w:r>
      <w:r>
        <w:t>3].</w:t>
      </w:r>
    </w:p>
    <w:p w14:paraId="636AF3C4" w14:textId="16218144" w:rsidR="009803CD" w:rsidRDefault="009803CD" w:rsidP="009803CD">
      <w:pPr>
        <w:pStyle w:val="B1"/>
      </w:pPr>
      <w:r>
        <w:t>5.</w:t>
      </w:r>
      <w:r>
        <w:tab/>
        <w:t xml:space="preserve">L-SMF selects UL CL/BP and optionally L-PSA as described in clause 6.3.3 of </w:t>
      </w:r>
      <w:r w:rsidR="00F933E5">
        <w:t>TS</w:t>
      </w:r>
      <w:r w:rsidR="00F933E5">
        <w:t> </w:t>
      </w:r>
      <w:r w:rsidR="00F933E5">
        <w:t>23.501</w:t>
      </w:r>
      <w:r w:rsidR="00F933E5">
        <w:t> </w:t>
      </w:r>
      <w:r w:rsidR="00F933E5">
        <w:t>[</w:t>
      </w:r>
      <w:r>
        <w:t>2].</w:t>
      </w:r>
    </w:p>
    <w:p w14:paraId="19169F24" w14:textId="3D0A6A31" w:rsidR="009803CD" w:rsidRDefault="009803CD" w:rsidP="009803CD">
      <w:pPr>
        <w:pStyle w:val="B1"/>
      </w:pPr>
      <w:r>
        <w:t>6.</w:t>
      </w:r>
      <w:r>
        <w:tab/>
        <w:t xml:space="preserve">Steps 9-14 of the UE-requested PDU Session Establishment procedure is performed as described in clause 4.3.2.2.1 of </w:t>
      </w:r>
      <w:r w:rsidR="00F933E5">
        <w:t>TS</w:t>
      </w:r>
      <w:r w:rsidR="00F933E5">
        <w:t> </w:t>
      </w:r>
      <w:r w:rsidR="00F933E5">
        <w:t>23.502</w:t>
      </w:r>
      <w:r w:rsidR="00F933E5">
        <w:t> </w:t>
      </w:r>
      <w:r w:rsidR="00F933E5">
        <w:t>[</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6FD96EF6" w:rsidR="001F2ED9" w:rsidRDefault="001F2ED9" w:rsidP="009803CD">
      <w:pPr>
        <w:pStyle w:val="B1"/>
      </w:pPr>
      <w:r>
        <w:lastRenderedPageBreak/>
        <w:t>-</w:t>
      </w:r>
      <w:r>
        <w:tab/>
        <w:t xml:space="preserve">The L-SMF configures the selected EASDF with DNS message handling rules, as described in step 2 of clause 6.2.3.2.2 of </w:t>
      </w:r>
      <w:r w:rsidR="00F933E5">
        <w:t>TS 23.548 [</w:t>
      </w:r>
      <w:r>
        <w:t>5].</w:t>
      </w:r>
      <w:r>
        <w:tab/>
        <w:t>In this step, the (R)AN obtains the CN Tunnel Info of the UL CL/BP UPF.</w:t>
      </w:r>
    </w:p>
    <w:p w14:paraId="4DBA48AC" w14:textId="1543BE39" w:rsidR="001F2ED9" w:rsidRDefault="001F2ED9" w:rsidP="009803CD">
      <w:pPr>
        <w:pStyle w:val="B1"/>
      </w:pPr>
      <w:r>
        <w:t>7.</w:t>
      </w:r>
      <w:r>
        <w:tab/>
        <w:t xml:space="preserve">Steps 15-17 of the UE-requested PDU Session Establishment procedure is performed as described in clause 4.3.2.2.1 of </w:t>
      </w:r>
      <w:r w:rsidR="00F933E5">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2" w:name="_Toc160520987"/>
      <w:bookmarkStart w:id="113" w:name="_Toc165010030"/>
      <w:r w:rsidRPr="0000224E">
        <w:t>6.2.4</w:t>
      </w:r>
      <w:r w:rsidRPr="0000224E">
        <w:tab/>
        <w:t>Impacts on existing services, entities and interfaces</w:t>
      </w:r>
      <w:bookmarkEnd w:id="112"/>
      <w:bookmarkEnd w:id="113"/>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4" w:name="_Toc160520988"/>
      <w:bookmarkStart w:id="115" w:name="_Toc165010031"/>
      <w:r w:rsidRPr="00CF48ED">
        <w:t>6.3</w:t>
      </w:r>
      <w:r w:rsidRPr="00CF48ED">
        <w:tab/>
        <w:t>Solution #3: Reducing impact of DNS message handling on central SMF for EAS (re)discovery based on offload to L-SMF</w:t>
      </w:r>
      <w:bookmarkEnd w:id="114"/>
      <w:bookmarkEnd w:id="115"/>
    </w:p>
    <w:p w14:paraId="2A97B5F7" w14:textId="77777777" w:rsidR="009803CD" w:rsidRPr="00CF48ED" w:rsidRDefault="009803CD" w:rsidP="009803CD">
      <w:pPr>
        <w:pStyle w:val="Heading3"/>
      </w:pPr>
      <w:bookmarkStart w:id="116" w:name="_Toc500949092"/>
      <w:bookmarkStart w:id="117" w:name="_Toc16839377"/>
      <w:bookmarkStart w:id="118" w:name="_Toc19722243"/>
      <w:bookmarkStart w:id="119" w:name="_Toc160520989"/>
      <w:bookmarkStart w:id="120" w:name="_Toc165010032"/>
      <w:r w:rsidRPr="00CF48ED">
        <w:t>6.3.1</w:t>
      </w:r>
      <w:r w:rsidRPr="00CF48ED">
        <w:tab/>
      </w:r>
      <w:bookmarkEnd w:id="116"/>
      <w:bookmarkEnd w:id="117"/>
      <w:bookmarkEnd w:id="118"/>
      <w:r w:rsidRPr="00CF48ED">
        <w:t>Key Issue mapping</w:t>
      </w:r>
      <w:bookmarkEnd w:id="119"/>
      <w:bookmarkEnd w:id="12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1" w:name="_Toc160520990"/>
      <w:bookmarkStart w:id="122" w:name="_Toc165010033"/>
      <w:r w:rsidRPr="0000224E">
        <w:t>6.3.2</w:t>
      </w:r>
      <w:r w:rsidRPr="0000224E">
        <w:rPr>
          <w:rFonts w:hint="eastAsia"/>
        </w:rPr>
        <w:tab/>
      </w:r>
      <w:r w:rsidRPr="0000224E">
        <w:t xml:space="preserve">General </w:t>
      </w:r>
      <w:r w:rsidRPr="0000224E">
        <w:rPr>
          <w:rFonts w:hint="eastAsia"/>
        </w:rPr>
        <w:t>Description</w:t>
      </w:r>
      <w:bookmarkEnd w:id="121"/>
      <w:bookmarkEnd w:id="122"/>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1" type="#_x0000_t75" style="width:395.5pt;height:217.5pt" o:ole="">
            <v:imagedata r:id="rId23" o:title=""/>
          </v:shape>
          <o:OLEObject Type="Embed" ProgID="Visio.Drawing.15" ShapeID="_x0000_i1031" DrawAspect="Content" ObjectID="_1775623527"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The EAS Deployment Information/Local UPF information is managed by L-SMF. L-SMF interact with the EASDF to provision the BaselineDNSPatten information via existing N88a interface. The DNS message detection template within the BaselineDNSPattern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3" w:name="_Toc160520991"/>
      <w:bookmarkStart w:id="124" w:name="_Toc165010034"/>
      <w:r w:rsidRPr="00CF48ED">
        <w:t>6.3.3</w:t>
      </w:r>
      <w:r w:rsidRPr="00CF48ED">
        <w:tab/>
        <w:t>Procedures</w:t>
      </w:r>
      <w:bookmarkEnd w:id="123"/>
      <w:bookmarkEnd w:id="124"/>
    </w:p>
    <w:p w14:paraId="2EE96D39" w14:textId="77777777" w:rsidR="009803CD" w:rsidRPr="00CF48ED" w:rsidRDefault="009803CD" w:rsidP="009803CD">
      <w:pPr>
        <w:pStyle w:val="Heading4"/>
      </w:pPr>
      <w:bookmarkStart w:id="125" w:name="_Toc54930330"/>
      <w:bookmarkStart w:id="126" w:name="_Toc54968135"/>
      <w:bookmarkStart w:id="127" w:name="_Toc57236457"/>
      <w:bookmarkStart w:id="128" w:name="_Toc57236620"/>
      <w:bookmarkStart w:id="129" w:name="_Toc57530261"/>
      <w:bookmarkStart w:id="130" w:name="_Toc68087401"/>
      <w:bookmarkStart w:id="131" w:name="_Toc160520992"/>
      <w:bookmarkStart w:id="132" w:name="_Toc165010035"/>
      <w:r w:rsidRPr="00CF48ED">
        <w:t>6.3.3.1</w:t>
      </w:r>
      <w:r w:rsidRPr="00CF48ED">
        <w:tab/>
        <w:t xml:space="preserve">EAS Deployment Information </w:t>
      </w:r>
      <w:bookmarkEnd w:id="125"/>
      <w:bookmarkEnd w:id="126"/>
      <w:bookmarkEnd w:id="127"/>
      <w:bookmarkEnd w:id="128"/>
      <w:bookmarkEnd w:id="129"/>
      <w:bookmarkEnd w:id="130"/>
      <w:r w:rsidRPr="00CF48ED">
        <w:t>and BaselineDNSPattern Management in the EASDF by L-SMF</w:t>
      </w:r>
      <w:bookmarkEnd w:id="131"/>
      <w:bookmarkEnd w:id="132"/>
    </w:p>
    <w:p w14:paraId="4C0FE605" w14:textId="36DAB6E6" w:rsidR="009803CD" w:rsidRDefault="009803CD" w:rsidP="009803CD">
      <w:r>
        <w:t xml:space="preserve">The EAS deployment information provisioned from AF to 5GC, i.e. UDR, is same as the procedure defined in clause 6.2.3.4.2 of </w:t>
      </w:r>
      <w:r w:rsidR="00F933E5">
        <w:t>TS 23.548 [</w:t>
      </w:r>
      <w:r>
        <w:t>5].</w:t>
      </w:r>
    </w:p>
    <w:p w14:paraId="18F81E24" w14:textId="59E1717A" w:rsidR="009803CD" w:rsidRDefault="009803CD" w:rsidP="009803CD">
      <w:r>
        <w:t xml:space="preserve">The L-SMF subscribes to EAS Deployment Information Change Notification from the NEF using the procedure same as one defined in clause 6.2.3.4.3 of </w:t>
      </w:r>
      <w:r w:rsidR="00F933E5">
        <w:t>TS 23.548 [</w:t>
      </w:r>
      <w:r>
        <w:t>5].</w:t>
      </w:r>
    </w:p>
    <w:p w14:paraId="01A91A22" w14:textId="77777777" w:rsidR="009803CD" w:rsidRDefault="009803CD" w:rsidP="009803CD">
      <w:r>
        <w:t>The L-SMF manages the BaselineDNSPattern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2" type="#_x0000_t75" style="width:200.5pt;height:131.5pt" o:ole="">
            <v:imagedata r:id="rId25" o:title="" cropbottom="15979f"/>
          </v:shape>
          <o:OLEObject Type="Embed" ProgID="Visio.Drawing.11" ShapeID="_x0000_i1032" DrawAspect="Content" ObjectID="_1775623528" r:id="rId26"/>
        </w:object>
      </w:r>
    </w:p>
    <w:p w14:paraId="1E9D7822" w14:textId="77777777" w:rsidR="009803CD" w:rsidRDefault="009803CD" w:rsidP="009803CD">
      <w:pPr>
        <w:pStyle w:val="TF"/>
      </w:pPr>
      <w:r w:rsidRPr="00CF48ED">
        <w:t>Figure 6.3.3.1-1: BaselineDNSPattern Management in the EASDF procedure</w:t>
      </w:r>
    </w:p>
    <w:p w14:paraId="1A167A75" w14:textId="09CB4EE7" w:rsidR="009803CD" w:rsidRDefault="009803CD" w:rsidP="009803CD">
      <w:r>
        <w:t xml:space="preserve">The procedure defined in clause 6.2.3.4.4 of </w:t>
      </w:r>
      <w:r w:rsidR="00F933E5">
        <w:t>TS</w:t>
      </w:r>
      <w:r w:rsidR="00F933E5">
        <w:t> </w:t>
      </w:r>
      <w:r w:rsidR="00F933E5">
        <w:t>23.548</w:t>
      </w:r>
      <w:r w:rsidR="00F933E5">
        <w:t> </w:t>
      </w:r>
      <w:r w:rsidR="00F933E5">
        <w:t>[</w:t>
      </w:r>
      <w:r>
        <w:t>5] is reused with the following difference:</w:t>
      </w:r>
    </w:p>
    <w:p w14:paraId="6B64A6A1" w14:textId="77777777" w:rsidR="009803CD" w:rsidRDefault="009803CD" w:rsidP="009803CD">
      <w:pPr>
        <w:pStyle w:val="B1"/>
      </w:pPr>
      <w:r>
        <w:t>1.</w:t>
      </w:r>
      <w:r>
        <w:tab/>
        <w:t>The BaselineDNSPattern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The Target UE group information is used to associate the BaselineDNSPattern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used for BaselineDNSPattern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The L-SMF discover the related EASDF(s) for the indicated DNN/S-NSSAI, which are to be selected by the central SMF for DNS message handling. When the EASDF receive the BaselineDNSPattern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3" w:name="_Toc160520993"/>
      <w:bookmarkStart w:id="134" w:name="_Toc165010036"/>
      <w:r w:rsidRPr="00924B4C">
        <w:lastRenderedPageBreak/>
        <w:t>6.3.3.2</w:t>
      </w:r>
      <w:r w:rsidRPr="00924B4C">
        <w:tab/>
        <w:t>EAS discovery procedure with EASDF</w:t>
      </w:r>
      <w:bookmarkEnd w:id="133"/>
      <w:bookmarkEnd w:id="134"/>
    </w:p>
    <w:p w14:paraId="31C2B5AE" w14:textId="77777777" w:rsidR="009803CD" w:rsidRPr="00924B4C" w:rsidRDefault="009803CD" w:rsidP="009803CD">
      <w:pPr>
        <w:pStyle w:val="TH"/>
      </w:pPr>
      <w:r w:rsidRPr="00924B4C">
        <w:object w:dxaOrig="10936" w:dyaOrig="10966" w14:anchorId="61AA63B9">
          <v:shape id="_x0000_i1033" type="#_x0000_t75" style="width:471pt;height:471.5pt" o:ole="">
            <v:imagedata r:id="rId27" o:title=""/>
          </v:shape>
          <o:OLEObject Type="Embed" ProgID="Visio.Drawing.15" ShapeID="_x0000_i1033" DrawAspect="Content" ObjectID="_1775623529"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L-SMF has created BaselineDNSPattern at the EASDF using the procedure as defined in clause 6.3.3.1.</w:t>
      </w:r>
    </w:p>
    <w:p w14:paraId="2A7F8824" w14:textId="04C6A9D7" w:rsidR="009803CD" w:rsidRDefault="009803CD" w:rsidP="009803CD">
      <w:pPr>
        <w:pStyle w:val="B1"/>
      </w:pPr>
      <w:r>
        <w:t>2.</w:t>
      </w:r>
      <w:r>
        <w:tab/>
        <w:t xml:space="preserve">Except the enhancement of DNS context, DNS context creation Procedure is same as defined in step 1~4 in Figure 6.2.3.2.2-1 of </w:t>
      </w:r>
      <w:r w:rsidR="00F933E5">
        <w:t>TS</w:t>
      </w:r>
      <w:r w:rsidR="00F933E5">
        <w:t> </w:t>
      </w:r>
      <w:r w:rsidR="00F933E5">
        <w:t>23.548</w:t>
      </w:r>
      <w:r w:rsidR="00F933E5">
        <w:t> </w:t>
      </w:r>
      <w:r w:rsidR="00F933E5">
        <w:t>[</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within the BaselineDNSPattern,</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38305D8A"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F933E5">
        <w:t>TS</w:t>
      </w:r>
      <w:r w:rsidR="00F933E5">
        <w:t> </w:t>
      </w:r>
      <w:r w:rsidR="00F933E5">
        <w:t>23.548</w:t>
      </w:r>
      <w:r w:rsidR="00F933E5">
        <w:t> </w:t>
      </w:r>
      <w:r w:rsidR="00F933E5">
        <w:t>[</w:t>
      </w:r>
      <w:r>
        <w:t xml:space="preserve">5], the SMF may update the DNS context, e.g. removing one dedicated DNS handling rule which is configured at the EASDF in step 10 or </w:t>
      </w:r>
      <w:r w:rsidR="001F2ED9">
        <w:t>step </w:t>
      </w:r>
      <w:r>
        <w:t>20.</w:t>
      </w:r>
    </w:p>
    <w:p w14:paraId="58A0DBF7" w14:textId="412057B5" w:rsidR="009803CD" w:rsidRDefault="009803CD" w:rsidP="009803CD">
      <w:pPr>
        <w:pStyle w:val="B1"/>
      </w:pPr>
      <w:r>
        <w:t>4.</w:t>
      </w:r>
      <w:r>
        <w:tab/>
        <w:t xml:space="preserve">Same as step 7 in clause 6.2.3.2.2 of </w:t>
      </w:r>
      <w:r w:rsidR="00F933E5">
        <w:t>TS</w:t>
      </w:r>
      <w:r w:rsidR="00F933E5">
        <w:t> </w:t>
      </w:r>
      <w:r w:rsidR="00F933E5">
        <w:t>23.548</w:t>
      </w:r>
      <w:r w:rsidR="00F933E5">
        <w:t> </w:t>
      </w:r>
      <w:r w:rsidR="00F933E5">
        <w:t>[</w:t>
      </w:r>
      <w:r>
        <w:t>5].</w:t>
      </w:r>
    </w:p>
    <w:p w14:paraId="2E2375A3" w14:textId="77777777" w:rsidR="009803CD" w:rsidRDefault="009803CD" w:rsidP="009803CD">
      <w:pPr>
        <w:pStyle w:val="B1"/>
      </w:pPr>
      <w:r>
        <w:t>5/6, The EASDF notifies the matched DNS query message and include the candidate L-SMF NF ID(s) per the provisioned BaselineDNSPattern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2174B15F" w:rsidR="009803CD" w:rsidRDefault="009803CD" w:rsidP="009803CD">
      <w:pPr>
        <w:pStyle w:val="B1"/>
      </w:pPr>
      <w:r>
        <w:t>10.</w:t>
      </w:r>
      <w:r>
        <w:tab/>
        <w:t xml:space="preserve">Per the query result from L-SMF, the SMF update the DNS handling rule. The DNS handling rule update is same as the step 10/11 in clause 6.2.3.2.2 of </w:t>
      </w:r>
      <w:r w:rsidR="00F933E5">
        <w:t>TS</w:t>
      </w:r>
      <w:r w:rsidR="00F933E5">
        <w:t> </w:t>
      </w:r>
      <w:r w:rsidR="00F933E5">
        <w:t>23.548</w:t>
      </w:r>
      <w:r w:rsidR="00F933E5">
        <w:t> </w:t>
      </w:r>
      <w:r w:rsidR="00F933E5">
        <w:t>[</w:t>
      </w:r>
      <w:r>
        <w:t>5]. The SMF may determine the DNS handling rule for the FQDN received in the report need to be updated. If yes, the SMF configure the related dedicated handling rule with the EDNS Client Subnet option or local DNS server information.</w:t>
      </w:r>
    </w:p>
    <w:p w14:paraId="2D744FD9" w14:textId="6DDB03DB" w:rsidR="009803CD" w:rsidRDefault="009803CD" w:rsidP="009803CD">
      <w:pPr>
        <w:pStyle w:val="B1"/>
      </w:pPr>
      <w:r>
        <w:t>11.</w:t>
      </w:r>
      <w:r>
        <w:tab/>
        <w:t xml:space="preserve">Same as step 12/13 in clause 6.2.3.2.2 of </w:t>
      </w:r>
      <w:r w:rsidR="00F933E5">
        <w:t>TS</w:t>
      </w:r>
      <w:r w:rsidR="00F933E5">
        <w:t> </w:t>
      </w:r>
      <w:r w:rsidR="00F933E5">
        <w:t>23.548</w:t>
      </w:r>
      <w:r w:rsidR="00F933E5">
        <w:t> </w:t>
      </w:r>
      <w:r w:rsidR="00F933E5">
        <w:t>[</w:t>
      </w:r>
      <w:r>
        <w:t>5].</w:t>
      </w:r>
    </w:p>
    <w:p w14:paraId="62281531" w14:textId="77777777" w:rsidR="009803CD" w:rsidRDefault="009803CD" w:rsidP="009803CD">
      <w:pPr>
        <w:pStyle w:val="B1"/>
      </w:pPr>
      <w:r>
        <w:t>12/13.</w:t>
      </w:r>
      <w:r>
        <w:tab/>
        <w:t>The EASDF notifies the matched DNS response message and include the additional L-SMF information for each candidate EAS addresses per the provisioned BaselineDNSPattern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The SMF invokes a Nsmf_PDUSession_CreateSMContext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The L-SMF invokes a Nsmf_PDUSession_CreateSMContext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06D29BE2" w:rsidR="009803CD" w:rsidRDefault="009803CD" w:rsidP="009803CD">
      <w:pPr>
        <w:pStyle w:val="B1"/>
      </w:pPr>
      <w:r>
        <w:t>20.</w:t>
      </w:r>
      <w:r>
        <w:tab/>
        <w:t xml:space="preserve">Same as the step 17/18 in clause 6.2.3.2.2 of </w:t>
      </w:r>
      <w:r w:rsidR="00F933E5">
        <w:t>TS</w:t>
      </w:r>
      <w:r w:rsidR="00F933E5">
        <w:t> </w:t>
      </w:r>
      <w:r w:rsidR="00F933E5">
        <w:t>23.548</w:t>
      </w:r>
      <w:r w:rsidR="00F933E5">
        <w:t> </w:t>
      </w:r>
      <w:r w:rsidR="00F933E5">
        <w:t>[</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533E5280" w:rsidR="009803CD" w:rsidRDefault="009803CD" w:rsidP="009803CD">
      <w:pPr>
        <w:pStyle w:val="B1"/>
      </w:pPr>
      <w:r>
        <w:t>21.</w:t>
      </w:r>
      <w:r>
        <w:tab/>
        <w:t xml:space="preserve">Same as step 21 in clause 6.2.3.2.2 of </w:t>
      </w:r>
      <w:r w:rsidR="00F933E5">
        <w:t>TS</w:t>
      </w:r>
      <w:r w:rsidR="00F933E5">
        <w:t> </w:t>
      </w:r>
      <w:r w:rsidR="00F933E5">
        <w:t>23.548</w:t>
      </w:r>
      <w:r w:rsidR="00F933E5">
        <w:t> </w:t>
      </w:r>
      <w:r w:rsidR="00F933E5">
        <w:t>[</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5" w:name="_Toc160520994"/>
      <w:bookmarkStart w:id="136" w:name="_Toc165010037"/>
      <w:r w:rsidRPr="00924B4C">
        <w:lastRenderedPageBreak/>
        <w:t>6.3.3.3</w:t>
      </w:r>
      <w:r w:rsidRPr="00924B4C">
        <w:tab/>
        <w:t>EAS discovery procedure with Local DNS Server/Resolver</w:t>
      </w:r>
      <w:bookmarkEnd w:id="135"/>
      <w:bookmarkEnd w:id="136"/>
    </w:p>
    <w:p w14:paraId="4C6BE56A" w14:textId="77777777" w:rsidR="009803CD" w:rsidRPr="0000224E" w:rsidRDefault="009803CD" w:rsidP="009803CD">
      <w:pPr>
        <w:pStyle w:val="TH"/>
      </w:pPr>
      <w:r w:rsidRPr="0000224E">
        <w:object w:dxaOrig="13635" w:dyaOrig="7740" w14:anchorId="60C09F66">
          <v:shape id="_x0000_i1034" type="#_x0000_t75" style="width:418pt;height:211pt" o:ole="">
            <v:imagedata r:id="rId29" o:title="" cropbottom="12812f" cropright="6316f"/>
          </v:shape>
          <o:OLEObject Type="Embed" ProgID="Visio.Drawing.15" ShapeID="_x0000_i1034" DrawAspect="Content" ObjectID="_1775623530"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258ED635" w:rsidR="009803CD" w:rsidRDefault="009803CD" w:rsidP="009803CD">
      <w:pPr>
        <w:pStyle w:val="B1"/>
      </w:pPr>
      <w:r>
        <w:t>1.</w:t>
      </w:r>
      <w:r>
        <w:tab/>
        <w:t xml:space="preserve">Same as step 1 in clause 6.2.3.2.3 of </w:t>
      </w:r>
      <w:r w:rsidR="00F933E5">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The SMF invokes a Nsmf_PDUSession_CreateSMContext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The L-SMF invokes a Nsmf_PDUSession_CreateSMContext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156FB659" w:rsidR="009803CD" w:rsidRDefault="009803CD" w:rsidP="009803CD">
      <w:pPr>
        <w:pStyle w:val="B1"/>
      </w:pPr>
      <w:r>
        <w:t>8.</w:t>
      </w:r>
      <w:r>
        <w:tab/>
        <w:t xml:space="preserve">Same as step 2~6 in clause 6.2.3.2.3 of </w:t>
      </w:r>
      <w:r w:rsidR="00F933E5">
        <w:t>TS 23.548 [</w:t>
      </w:r>
      <w:r>
        <w:t>5].</w:t>
      </w:r>
    </w:p>
    <w:p w14:paraId="44177144" w14:textId="77777777" w:rsidR="009803CD" w:rsidRDefault="009803CD" w:rsidP="009803CD">
      <w:pPr>
        <w:pStyle w:val="Heading4"/>
      </w:pPr>
      <w:bookmarkStart w:id="137" w:name="_Toc160520995"/>
      <w:bookmarkStart w:id="138" w:name="_Toc165010038"/>
      <w:r w:rsidRPr="00924B4C">
        <w:t>6.3.3.4</w:t>
      </w:r>
      <w:r w:rsidRPr="00924B4C">
        <w:tab/>
        <w:t>EAS rediscovery at Edge Relocation</w:t>
      </w:r>
      <w:bookmarkEnd w:id="137"/>
      <w:bookmarkEnd w:id="138"/>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5" type="#_x0000_t75" style="width:361.5pt;height:270pt" o:ole="">
            <v:imagedata r:id="rId31" o:title="" cropbottom="1607f"/>
          </v:shape>
          <o:OLEObject Type="Embed" ProgID="Visio.Drawing.15" ShapeID="_x0000_i1035" DrawAspect="Content" ObjectID="_1775623531"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38A6233B" w:rsidR="009803CD" w:rsidRDefault="009803CD" w:rsidP="009803CD">
      <w:pPr>
        <w:pStyle w:val="B1"/>
      </w:pPr>
      <w:r>
        <w:t>2.</w:t>
      </w:r>
      <w:r>
        <w:tab/>
        <w:t xml:space="preserve">Same as step 2 in clause 6.2.3.3.3 of </w:t>
      </w:r>
      <w:r w:rsidR="00F933E5">
        <w:t>TS</w:t>
      </w:r>
      <w:r w:rsidR="00F933E5">
        <w:t> </w:t>
      </w:r>
      <w:r w:rsidR="00F933E5">
        <w:t>23.548</w:t>
      </w:r>
      <w:r w:rsidR="00F933E5">
        <w:t> </w:t>
      </w:r>
      <w:r w:rsidR="00F933E5">
        <w:t>[</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39" w:name="_Toc160520996"/>
      <w:bookmarkStart w:id="140" w:name="_Toc165010039"/>
      <w:r w:rsidRPr="0000224E">
        <w:rPr>
          <w:lang w:eastAsia="ko-KR"/>
        </w:rPr>
        <w:t>6.3.3.4</w:t>
      </w:r>
      <w:r w:rsidRPr="0000224E">
        <w:rPr>
          <w:lang w:eastAsia="ko-KR"/>
        </w:rPr>
        <w:tab/>
        <w:t>Mobility Handling</w:t>
      </w:r>
      <w:bookmarkEnd w:id="139"/>
      <w:bookmarkEnd w:id="140"/>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1" w:name="_Toc26386435"/>
      <w:bookmarkStart w:id="142" w:name="_Toc26431241"/>
      <w:bookmarkStart w:id="143" w:name="_Toc30694639"/>
      <w:bookmarkStart w:id="144" w:name="_Toc43906662"/>
      <w:bookmarkStart w:id="145" w:name="_Toc43906778"/>
      <w:bookmarkStart w:id="146" w:name="_Toc44311904"/>
      <w:bookmarkStart w:id="147" w:name="_Toc50536546"/>
      <w:bookmarkStart w:id="148" w:name="_Toc54930320"/>
      <w:bookmarkStart w:id="149" w:name="_Toc54968125"/>
      <w:bookmarkStart w:id="150" w:name="_Toc57236447"/>
      <w:bookmarkStart w:id="151" w:name="_Toc57236610"/>
      <w:bookmarkStart w:id="152" w:name="_Toc57530251"/>
      <w:bookmarkStart w:id="153" w:name="_Toc57532452"/>
      <w:bookmarkStart w:id="154" w:name="_Toc93073667"/>
      <w:bookmarkStart w:id="155" w:name="_Toc20203937"/>
      <w:bookmarkStart w:id="156" w:name="_Toc160520997"/>
      <w:bookmarkStart w:id="157" w:name="_Toc165010040"/>
      <w:r w:rsidRPr="0000224E">
        <w:rPr>
          <w:lang w:val="en-US"/>
        </w:rPr>
        <w:t>6.3.</w:t>
      </w:r>
      <w:r w:rsidRPr="0000224E">
        <w:rPr>
          <w:lang w:val="en-US" w:eastAsia="zh-CN"/>
        </w:rPr>
        <w:t>4</w:t>
      </w:r>
      <w:r w:rsidRPr="0000224E">
        <w:rPr>
          <w:lang w:val="en-US"/>
        </w:rPr>
        <w:tab/>
        <w:t>Impacts on services, entities and interfaces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Receive enhanced BaselineDNSPatterns information from the L-SMF.</w:t>
      </w:r>
    </w:p>
    <w:p w14:paraId="7845784D" w14:textId="77777777" w:rsidR="009803CD" w:rsidRDefault="009803CD" w:rsidP="009803CD">
      <w:pPr>
        <w:pStyle w:val="B1"/>
      </w:pPr>
      <w:r>
        <w:t>-</w:t>
      </w:r>
      <w:r>
        <w:tab/>
        <w:t>Associate the DNS handling rule with the enhanced BaselineDNSPattern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Provision the enhanced BaselineDNSPatterns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8" w:name="_Toc157687580"/>
      <w:bookmarkStart w:id="159" w:name="_Toc160520998"/>
      <w:bookmarkStart w:id="160" w:name="_Toc165010041"/>
      <w:r w:rsidRPr="00924B4C">
        <w:t>6.4</w:t>
      </w:r>
      <w:r w:rsidRPr="00924B4C">
        <w:tab/>
        <w:t xml:space="preserve">Solution #4: </w:t>
      </w:r>
      <w:bookmarkEnd w:id="158"/>
      <w:r w:rsidRPr="00924B4C">
        <w:t>Enhanced EC Architecture with SMF selecting local SMF storing EC related information</w:t>
      </w:r>
      <w:bookmarkEnd w:id="159"/>
      <w:bookmarkEnd w:id="160"/>
    </w:p>
    <w:p w14:paraId="5C2E31F0" w14:textId="77777777" w:rsidR="009803CD" w:rsidRPr="0000224E" w:rsidRDefault="009803CD" w:rsidP="009803CD">
      <w:pPr>
        <w:pStyle w:val="Heading3"/>
        <w:rPr>
          <w:rFonts w:eastAsia="DengXian"/>
        </w:rPr>
      </w:pPr>
      <w:bookmarkStart w:id="161" w:name="_Toc165010042"/>
      <w:r w:rsidRPr="0000224E">
        <w:rPr>
          <w:rFonts w:eastAsia="DengXian"/>
        </w:rPr>
        <w:t>6.4.1</w:t>
      </w:r>
      <w:r w:rsidRPr="0000224E">
        <w:rPr>
          <w:rFonts w:eastAsia="DengXian"/>
        </w:rPr>
        <w:tab/>
        <w:t>Key Issue mapping</w:t>
      </w:r>
      <w:bookmarkEnd w:id="16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2" w:name="_Toc165010043"/>
      <w:r w:rsidRPr="0000224E">
        <w:rPr>
          <w:rFonts w:eastAsia="DengXian"/>
        </w:rPr>
        <w:t>6.4.2</w:t>
      </w:r>
      <w:r w:rsidRPr="0000224E">
        <w:rPr>
          <w:rFonts w:eastAsia="DengXian"/>
        </w:rPr>
        <w:tab/>
        <w:t>Description</w:t>
      </w:r>
      <w:bookmarkEnd w:id="162"/>
    </w:p>
    <w:p w14:paraId="0BCA10D2" w14:textId="77777777" w:rsidR="009803CD" w:rsidRPr="00924B4C" w:rsidRDefault="009803CD" w:rsidP="009803CD">
      <w:pPr>
        <w:pStyle w:val="TH"/>
      </w:pPr>
      <w:r w:rsidRPr="00924B4C">
        <w:object w:dxaOrig="8850" w:dyaOrig="7030" w14:anchorId="7243AF22">
          <v:shape id="_x0000_i1036" type="#_x0000_t75" style="width:362.5pt;height:287pt" o:ole="">
            <v:imagedata r:id="rId33" o:title=""/>
          </v:shape>
          <o:OLEObject Type="Embed" ProgID="Visio.Drawing.15" ShapeID="_x0000_i1036" DrawAspect="Content" ObjectID="_1775623532"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3" w:name="_Toc165010044"/>
      <w:r w:rsidRPr="0000224E">
        <w:rPr>
          <w:rFonts w:eastAsia="DengXian"/>
        </w:rPr>
        <w:t>6.4.3</w:t>
      </w:r>
      <w:r w:rsidRPr="0000224E">
        <w:rPr>
          <w:rFonts w:eastAsia="DengXian"/>
        </w:rPr>
        <w:tab/>
        <w:t>Procedures</w:t>
      </w:r>
      <w:bookmarkEnd w:id="163"/>
    </w:p>
    <w:p w14:paraId="200E7CA4" w14:textId="77777777" w:rsidR="009803CD" w:rsidRDefault="009803CD" w:rsidP="009803CD">
      <w:pPr>
        <w:pStyle w:val="Heading4"/>
      </w:pPr>
      <w:bookmarkStart w:id="164" w:name="_Toc160520999"/>
      <w:bookmarkStart w:id="165" w:name="_Toc165010045"/>
      <w:r w:rsidRPr="0000224E">
        <w:t>6.4.3.1</w:t>
      </w:r>
      <w:r>
        <w:tab/>
      </w:r>
      <w:r w:rsidRPr="0000224E">
        <w:t>Local SMF and Local PSA insertion procedure (new)</w:t>
      </w:r>
      <w:bookmarkEnd w:id="164"/>
      <w:bookmarkEnd w:id="165"/>
    </w:p>
    <w:p w14:paraId="26E04F46" w14:textId="631B325E" w:rsidR="00B27018" w:rsidRDefault="00B27018" w:rsidP="00C76F30">
      <w:pPr>
        <w:pStyle w:val="TH"/>
      </w:pPr>
      <w:r>
        <w:object w:dxaOrig="9346" w:dyaOrig="5287" w14:anchorId="65D4918A">
          <v:shape id="_x0000_i1037" type="#_x0000_t75" style="width:468pt;height:262pt" o:ole="">
            <v:imagedata r:id="rId35" o:title=""/>
          </v:shape>
          <o:OLEObject Type="Embed" ProgID="Word.Picture.8" ShapeID="_x0000_i1037" DrawAspect="Content" ObjectID="_1775623533" r:id="rId36"/>
        </w:object>
      </w:r>
    </w:p>
    <w:p w14:paraId="63D7F1AF" w14:textId="77777777" w:rsidR="009803CD" w:rsidRPr="00731B89" w:rsidRDefault="009803CD" w:rsidP="009803CD">
      <w:pPr>
        <w:pStyle w:val="TF"/>
      </w:pPr>
      <w:r w:rsidRPr="00731B89">
        <w:t>Figure 6.4.3.1-1: Local SMF and Local PSA insertion procedure</w:t>
      </w:r>
    </w:p>
    <w:p w14:paraId="6E5FADBF" w14:textId="5ED523A1"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F933E5">
        <w:t>TS 23.502 [</w:t>
      </w:r>
      <w:r w:rsidR="00B27018">
        <w:t>3]</w:t>
      </w:r>
      <w:r>
        <w:t xml:space="preserve">), PDU Session Establishment procedure (clause 4.3.2 of </w:t>
      </w:r>
      <w:r w:rsidR="00F933E5">
        <w:t>TS 23.502 [</w:t>
      </w:r>
      <w:r>
        <w:t xml:space="preserve">3]) or PDU Session Modification procedure (clause 4.3.3 of </w:t>
      </w:r>
      <w:r w:rsidR="00F933E5">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09A776B9"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Nsmf_PDUSession_Create_Request/Response as defined in clause 5.2.8.2.2 of </w:t>
      </w:r>
      <w:r w:rsidR="00F933E5">
        <w:t>TS 23.502 [</w:t>
      </w:r>
      <w:r>
        <w:t xml:space="preserve">3], the </w:t>
      </w:r>
      <w:r>
        <w:lastRenderedPageBreak/>
        <w:t xml:space="preserve">PDU Session Update Request/Response message may include the similar parameters as Nsmf_PDUSession_Update_Request/Response as defined in clause 5.2.8.2.3 of </w:t>
      </w:r>
      <w:r w:rsidR="00F933E5">
        <w:t>TS 23.502 [</w:t>
      </w:r>
      <w:r>
        <w:t>3].</w:t>
      </w:r>
    </w:p>
    <w:p w14:paraId="2DCBF1C4" w14:textId="4BD7146B"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F933E5">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6" w:name="_Toc160521000"/>
      <w:bookmarkStart w:id="167" w:name="_Toc165010046"/>
      <w:r w:rsidRPr="00731B89">
        <w:t>6.4.3.2</w:t>
      </w:r>
      <w:r w:rsidRPr="00731B89">
        <w:tab/>
        <w:t>Local SMF and Local PSA Removal procedure (new)</w:t>
      </w:r>
      <w:bookmarkEnd w:id="166"/>
      <w:bookmarkEnd w:id="167"/>
    </w:p>
    <w:p w14:paraId="09860DED" w14:textId="0C06E04D" w:rsidR="00503CFC" w:rsidRDefault="00503CFC" w:rsidP="00C76F30">
      <w:pPr>
        <w:pStyle w:val="TH"/>
      </w:pPr>
      <w:r>
        <w:object w:dxaOrig="9363" w:dyaOrig="4120" w14:anchorId="42AD32E3">
          <v:shape id="_x0000_i1038" type="#_x0000_t75" style="width:468.5pt;height:204pt" o:ole="">
            <v:imagedata r:id="rId37" o:title=""/>
          </v:shape>
          <o:OLEObject Type="Embed" ProgID="Word.Picture.8" ShapeID="_x0000_i1038" DrawAspect="Content" ObjectID="_1775623534"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3555B03"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F933E5">
        <w:t>TS 23.502 [</w:t>
      </w:r>
      <w:r>
        <w:t xml:space="preserve">3]), PDU Session Establishment procedure (clause 4.3.2 of </w:t>
      </w:r>
      <w:r w:rsidR="00F933E5">
        <w:t>TS 23.502 [</w:t>
      </w:r>
      <w:r>
        <w:t xml:space="preserve">3]) or PDU Session Modification procedure (clause 4.3.3 of </w:t>
      </w:r>
      <w:r w:rsidR="00F933E5">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8" w:name="_Toc165010047"/>
      <w:r w:rsidRPr="00731B89">
        <w:lastRenderedPageBreak/>
        <w:t>6.4.3.</w:t>
      </w:r>
      <w:r>
        <w:t>3</w:t>
      </w:r>
      <w:r w:rsidRPr="00731B89">
        <w:tab/>
      </w:r>
      <w:r>
        <w:t>EAS Discovery with EASDF procedure</w:t>
      </w:r>
      <w:bookmarkEnd w:id="168"/>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39" type="#_x0000_t75" style="width:420.5pt;height:496pt" o:ole="">
            <v:imagedata r:id="rId39" o:title=""/>
          </v:shape>
          <o:OLEObject Type="Embed" ProgID="Visio.Drawing.15" ShapeID="_x0000_i1039" DrawAspect="Content" ObjectID="_1775623535"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In step 8, after receiving the Neasdf_DNSContext_Notify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69" w:name="_Toc165010048"/>
      <w:r>
        <w:lastRenderedPageBreak/>
        <w:t>6.4.3.4</w:t>
      </w:r>
      <w:r w:rsidR="00F933E5">
        <w:tab/>
      </w:r>
      <w:r>
        <w:t>EAS Rediscovery procedure</w:t>
      </w:r>
      <w:bookmarkEnd w:id="169"/>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0" w:name="_Toc165010049"/>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0"/>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1" w:name="_Toc160521001"/>
      <w:bookmarkStart w:id="172" w:name="_Toc165010050"/>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1"/>
      <w:bookmarkEnd w:id="172"/>
    </w:p>
    <w:p w14:paraId="5656863A" w14:textId="77777777" w:rsidR="009803CD" w:rsidRPr="00731B89" w:rsidRDefault="009803CD" w:rsidP="009803CD">
      <w:pPr>
        <w:pStyle w:val="Heading3"/>
        <w:rPr>
          <w:rFonts w:eastAsia="DengXian"/>
        </w:rPr>
      </w:pPr>
      <w:bookmarkStart w:id="173" w:name="_Toc165010051"/>
      <w:r w:rsidRPr="00731B89">
        <w:rPr>
          <w:rFonts w:eastAsia="DengXian"/>
        </w:rPr>
        <w:t>6.5.1</w:t>
      </w:r>
      <w:r w:rsidRPr="00731B89">
        <w:rPr>
          <w:rFonts w:eastAsia="DengXian"/>
        </w:rPr>
        <w:tab/>
        <w:t>Key Issue mapping</w:t>
      </w:r>
      <w:bookmarkEnd w:id="173"/>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4" w:name="_Toc165010052"/>
      <w:r w:rsidRPr="00731B89">
        <w:rPr>
          <w:rFonts w:eastAsia="DengXian"/>
        </w:rPr>
        <w:t>6.5.2</w:t>
      </w:r>
      <w:r w:rsidRPr="00731B89">
        <w:rPr>
          <w:rFonts w:eastAsia="DengXian"/>
        </w:rPr>
        <w:tab/>
        <w:t>Description</w:t>
      </w:r>
      <w:bookmarkEnd w:id="17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(i)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0" type="#_x0000_t75" style="width:375pt;height:201.5pt" o:ole="">
            <v:imagedata r:id="rId41" o:title=""/>
          </v:shape>
          <o:OLEObject Type="Embed" ProgID="Visio.Drawing.15" ShapeID="_x0000_i1040" DrawAspect="Content" ObjectID="_1775623536" r:id="rId42"/>
        </w:object>
      </w:r>
    </w:p>
    <w:p w14:paraId="4A047A70" w14:textId="77777777" w:rsidR="009803CD" w:rsidRDefault="009803CD" w:rsidP="009803CD">
      <w:pPr>
        <w:pStyle w:val="TF"/>
      </w:pPr>
      <w:r w:rsidRPr="00731B89">
        <w:t>Figure 6.5.2-1: Architecture for local offloading control with ULCL/BP</w:t>
      </w:r>
    </w:p>
    <w:p w14:paraId="45249291" w14:textId="77777777"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Case 1: Due to UE mobility, the selected target DNAI is still under the local SMF's management. The local SMF sends UP change event notification (e.g. via Nnef_TrafficInfluence_Notify)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Nnef_TrafficInfluence_Notify)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(i)</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5" w:name="_Toc165010053"/>
      <w:r w:rsidRPr="00731B89">
        <w:rPr>
          <w:rFonts w:eastAsia="DengXian"/>
        </w:rPr>
        <w:lastRenderedPageBreak/>
        <w:t>6.5.3</w:t>
      </w:r>
      <w:r w:rsidRPr="00731B89">
        <w:rPr>
          <w:rFonts w:eastAsia="DengXian"/>
        </w:rPr>
        <w:tab/>
        <w:t>Procedures</w:t>
      </w:r>
      <w:bookmarkStart w:id="176" w:name="_Toc122510712"/>
      <w:bookmarkEnd w:id="175"/>
    </w:p>
    <w:p w14:paraId="4E135EDE" w14:textId="77777777" w:rsidR="009803CD" w:rsidRPr="00731B89" w:rsidRDefault="009803CD" w:rsidP="009803CD">
      <w:pPr>
        <w:pStyle w:val="Heading4"/>
      </w:pPr>
      <w:bookmarkStart w:id="177" w:name="_Toc160521002"/>
      <w:bookmarkStart w:id="178" w:name="_Toc165010054"/>
      <w:r w:rsidRPr="00731B89">
        <w:t>6.5.3.1</w:t>
      </w:r>
      <w:r w:rsidRPr="00731B89">
        <w:tab/>
      </w:r>
      <w:bookmarkEnd w:id="176"/>
      <w:r w:rsidRPr="00731B89">
        <w:t>PDU Session Establishment/EAS discovery with local offloading control and local SMF</w:t>
      </w:r>
      <w:bookmarkEnd w:id="177"/>
      <w:bookmarkEnd w:id="178"/>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5pt;height:368pt" o:ole="">
            <v:imagedata r:id="rId43" o:title=""/>
          </v:shape>
          <o:OLEObject Type="Embed" ProgID="Visio.Drawing.15" ShapeID="_x0000_i1042" DrawAspect="Content" ObjectID="_1775623537"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7777777"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0F6EBBA4" w:rsidR="00D86066" w:rsidRDefault="00D86066" w:rsidP="00D86066">
      <w:pPr>
        <w:pStyle w:val="B1"/>
      </w:pPr>
      <w:r>
        <w:tab/>
        <w:t xml:space="preserve">The SMF selects the EASDF for local offloading control as described in clause 6.3.23 of </w:t>
      </w:r>
      <w:r w:rsidR="00F933E5">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79" w:name="_Toc165010055"/>
      <w:r w:rsidRPr="00731B89">
        <w:t>6.5.3.</w:t>
      </w:r>
      <w:r>
        <w:t>2</w:t>
      </w:r>
      <w:r w:rsidRPr="00731B89">
        <w:tab/>
      </w:r>
      <w:r>
        <w:t>Handling local SMF notification service toward the AF</w:t>
      </w:r>
      <w:bookmarkEnd w:id="179"/>
    </w:p>
    <w:p w14:paraId="0C090BC4" w14:textId="77777777" w:rsidR="00091E25" w:rsidRDefault="00091E25" w:rsidP="00D86066">
      <w:pPr>
        <w:pStyle w:val="TH"/>
        <w:rPr>
          <w:rFonts w:eastAsia="MS Mincho"/>
        </w:rPr>
      </w:pPr>
      <w:r>
        <w:object w:dxaOrig="9855" w:dyaOrig="7020" w14:anchorId="1ABA11FD">
          <v:shape id="_x0000_i1043" type="#_x0000_t75" style="width:414pt;height:296pt" o:ole="" o:allowoverlap="f">
            <v:imagedata r:id="rId45" o:title=""/>
          </v:shape>
          <o:OLEObject Type="Embed" ProgID="Visio.Drawing.15" ShapeID="_x0000_i1043" DrawAspect="Content" ObjectID="_1775623538"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0" w:name="_Toc165010056"/>
      <w:r w:rsidRPr="00731B89">
        <w:rPr>
          <w:rFonts w:eastAsia="DengXian"/>
        </w:rPr>
        <w:t>6.5.4</w:t>
      </w:r>
      <w:r w:rsidRPr="00731B89">
        <w:rPr>
          <w:rFonts w:eastAsia="DengXian"/>
        </w:rPr>
        <w:tab/>
        <w:t>Impacts on services, entities and interfaces</w:t>
      </w:r>
      <w:bookmarkEnd w:id="180"/>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1" w:name="_Toc160521003"/>
      <w:bookmarkStart w:id="182" w:name="_Toc165010057"/>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1"/>
      <w:bookmarkEnd w:id="182"/>
    </w:p>
    <w:p w14:paraId="75C7FEFD" w14:textId="77777777" w:rsidR="009803CD" w:rsidRPr="0000224E" w:rsidRDefault="009803CD" w:rsidP="009803CD">
      <w:pPr>
        <w:pStyle w:val="Heading3"/>
        <w:rPr>
          <w:rFonts w:eastAsia="DengXian"/>
        </w:rPr>
      </w:pPr>
      <w:bookmarkStart w:id="183" w:name="_Toc165010058"/>
      <w:r w:rsidRPr="0000224E">
        <w:rPr>
          <w:rFonts w:eastAsia="DengXian"/>
        </w:rPr>
        <w:t>6.6.1</w:t>
      </w:r>
      <w:r w:rsidRPr="0000224E">
        <w:rPr>
          <w:rFonts w:eastAsia="DengXian"/>
        </w:rPr>
        <w:tab/>
        <w:t>Key Issue mapping</w:t>
      </w:r>
      <w:bookmarkEnd w:id="183"/>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4" w:name="_Toc165010059"/>
      <w:r w:rsidRPr="0000224E">
        <w:rPr>
          <w:rFonts w:eastAsia="DengXian"/>
        </w:rPr>
        <w:t>6.6.2</w:t>
      </w:r>
      <w:r w:rsidRPr="0000224E">
        <w:rPr>
          <w:rFonts w:eastAsia="DengXian"/>
        </w:rPr>
        <w:tab/>
        <w:t>Description</w:t>
      </w:r>
      <w:bookmarkEnd w:id="184"/>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5" w:name="_Toc165010060"/>
      <w:r w:rsidRPr="0000224E">
        <w:rPr>
          <w:rFonts w:eastAsia="DengXian"/>
        </w:rPr>
        <w:t>6.6.3</w:t>
      </w:r>
      <w:r w:rsidRPr="0000224E">
        <w:rPr>
          <w:rFonts w:eastAsia="DengXian"/>
        </w:rPr>
        <w:tab/>
        <w:t>Procedures</w:t>
      </w:r>
      <w:bookmarkEnd w:id="185"/>
    </w:p>
    <w:p w14:paraId="5F4943B2" w14:textId="77777777" w:rsidR="009803CD" w:rsidRPr="00731B89" w:rsidRDefault="009803CD" w:rsidP="009803CD">
      <w:pPr>
        <w:pStyle w:val="Heading4"/>
      </w:pPr>
      <w:bookmarkStart w:id="186" w:name="_Toc160521004"/>
      <w:bookmarkStart w:id="187" w:name="_Toc165010061"/>
      <w:r w:rsidRPr="00731B89">
        <w:t>6.6.3.1</w:t>
      </w:r>
      <w:r w:rsidRPr="00731B89">
        <w:tab/>
        <w:t>Provisioning EAS Deployment Information to local SMF without involvement of SMF</w:t>
      </w:r>
      <w:bookmarkEnd w:id="186"/>
      <w:bookmarkEnd w:id="187"/>
    </w:p>
    <w:p w14:paraId="18B6E885" w14:textId="77777777" w:rsidR="009803CD" w:rsidRPr="0000224E" w:rsidRDefault="009803CD" w:rsidP="009803CD">
      <w:pPr>
        <w:pStyle w:val="TH"/>
      </w:pPr>
      <w:r w:rsidRPr="0000224E">
        <w:object w:dxaOrig="9420" w:dyaOrig="4845" w14:anchorId="53D461B8">
          <v:shape id="_x0000_i1044" type="#_x0000_t75" style="width:471pt;height:243pt" o:ole="">
            <v:imagedata r:id="rId47" o:title=""/>
          </v:shape>
          <o:OLEObject Type="Embed" ProgID="Visio.Drawing.15" ShapeID="_x0000_i1044" DrawAspect="Content" ObjectID="_1775623539"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The AF invokes the Nnef_EASDeployment_Create/Update/Delete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88" w:name="_Toc160521005"/>
      <w:bookmarkStart w:id="189" w:name="_Toc165010062"/>
      <w:r w:rsidRPr="00151F97">
        <w:t>6.6.3.2</w:t>
      </w:r>
      <w:r w:rsidRPr="00151F97">
        <w:tab/>
        <w:t>Provisioning EAS Deployment Information to local SMF with involvement of SMF</w:t>
      </w:r>
      <w:bookmarkEnd w:id="188"/>
      <w:bookmarkEnd w:id="189"/>
    </w:p>
    <w:p w14:paraId="5629E802" w14:textId="77777777" w:rsidR="009803CD" w:rsidRPr="0000224E" w:rsidRDefault="009803CD" w:rsidP="009803CD">
      <w:pPr>
        <w:pStyle w:val="TH"/>
      </w:pPr>
      <w:r w:rsidRPr="0000224E">
        <w:object w:dxaOrig="9420" w:dyaOrig="5990" w14:anchorId="15B5C2F0">
          <v:shape id="_x0000_i1045" type="#_x0000_t75" style="width:471pt;height:298.5pt" o:ole="">
            <v:imagedata r:id="rId49" o:title=""/>
          </v:shape>
          <o:OLEObject Type="Embed" ProgID="Visio.Drawing.15" ShapeID="_x0000_i1045" DrawAspect="Content" ObjectID="_1775623540"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The AF invokes the Nnef_EASDeployment_Create/Update/Delete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The NEF invokes the Nudr_DM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The local SMF invokes Neasdf_BaselineDNSPattern or Neasdf _DNSContext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0" w:name="_Toc165010063"/>
      <w:r w:rsidRPr="00151F97">
        <w:rPr>
          <w:rFonts w:eastAsia="DengXian"/>
        </w:rPr>
        <w:t>6.6.4</w:t>
      </w:r>
      <w:r w:rsidRPr="00151F97">
        <w:rPr>
          <w:rFonts w:eastAsia="DengXian"/>
        </w:rPr>
        <w:tab/>
        <w:t>Impacts on services, entities and interfaces</w:t>
      </w:r>
      <w:bookmarkEnd w:id="190"/>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1" w:name="_Toc92875660"/>
      <w:bookmarkStart w:id="192" w:name="_Toc93070684"/>
      <w:bookmarkStart w:id="193" w:name="_Toc157584705"/>
      <w:bookmarkStart w:id="194" w:name="_Toc160521006"/>
      <w:bookmarkStart w:id="195" w:name="_Toc165010064"/>
      <w:r w:rsidRPr="00151F97">
        <w:t>6.7</w:t>
      </w:r>
      <w:r w:rsidRPr="00151F97">
        <w:rPr>
          <w:rFonts w:hint="eastAsia"/>
        </w:rPr>
        <w:tab/>
      </w:r>
      <w:r w:rsidRPr="00151F97">
        <w:t>Solution</w:t>
      </w:r>
      <w:r w:rsidRPr="00151F97">
        <w:rPr>
          <w:rFonts w:hint="eastAsia"/>
        </w:rPr>
        <w:t xml:space="preserve"> #</w:t>
      </w:r>
      <w:r w:rsidRPr="00151F97">
        <w:t xml:space="preserve">7: </w:t>
      </w:r>
      <w:bookmarkEnd w:id="191"/>
      <w:bookmarkEnd w:id="192"/>
      <w:bookmarkEnd w:id="193"/>
      <w:r w:rsidRPr="00151F97">
        <w:t xml:space="preserve">EAS deployment information report from </w:t>
      </w:r>
      <w:r w:rsidR="00E55636">
        <w:t>L-SMF/</w:t>
      </w:r>
      <w:r w:rsidRPr="00151F97">
        <w:t>L-UPF</w:t>
      </w:r>
      <w:bookmarkEnd w:id="194"/>
      <w:bookmarkEnd w:id="195"/>
    </w:p>
    <w:p w14:paraId="0BC987B4" w14:textId="77777777" w:rsidR="009803CD" w:rsidRPr="00151F97" w:rsidRDefault="009803CD" w:rsidP="009803CD">
      <w:pPr>
        <w:pStyle w:val="Heading3"/>
      </w:pPr>
      <w:bookmarkStart w:id="196" w:name="_Toc157584706"/>
      <w:bookmarkStart w:id="197" w:name="_Toc160521007"/>
      <w:bookmarkStart w:id="198" w:name="_Toc165010065"/>
      <w:r w:rsidRPr="00151F97">
        <w:t>6.7.1</w:t>
      </w:r>
      <w:r w:rsidRPr="00151F97">
        <w:rPr>
          <w:rFonts w:hint="eastAsia"/>
        </w:rPr>
        <w:tab/>
        <w:t>Description</w:t>
      </w:r>
      <w:bookmarkEnd w:id="196"/>
      <w:bookmarkEnd w:id="197"/>
      <w:bookmarkEnd w:id="198"/>
    </w:p>
    <w:p w14:paraId="4D67B40B" w14:textId="77777777" w:rsidR="009803CD" w:rsidRDefault="009803CD" w:rsidP="009803CD">
      <w:r>
        <w:t>This solution is for key issue 1.</w:t>
      </w:r>
    </w:p>
    <w:p w14:paraId="1E72F7EB" w14:textId="7B3B80E7" w:rsidR="009803CD" w:rsidRDefault="009803CD" w:rsidP="009803CD">
      <w:r>
        <w:t xml:space="preserve">This solution is enhancement of Option D in </w:t>
      </w:r>
      <w:r w:rsidR="00F933E5">
        <w:t>TS</w:t>
      </w:r>
      <w:r w:rsidR="00F933E5">
        <w:t> </w:t>
      </w:r>
      <w:r w:rsidR="00F933E5">
        <w:t>23.548</w:t>
      </w:r>
      <w:r w:rsidR="00F933E5">
        <w:t> </w:t>
      </w:r>
      <w:r w:rsidR="00F933E5">
        <w:t>[</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199" w:name="_Toc157584707"/>
      <w:bookmarkStart w:id="200" w:name="_Toc160521008"/>
      <w:bookmarkStart w:id="201" w:name="_Toc165010066"/>
      <w:r w:rsidRPr="00151F97">
        <w:t>6.7.2</w:t>
      </w:r>
      <w:r w:rsidRPr="00151F97">
        <w:tab/>
        <w:t>Procedures</w:t>
      </w:r>
      <w:bookmarkEnd w:id="199"/>
      <w:bookmarkEnd w:id="200"/>
      <w:bookmarkEnd w:id="201"/>
    </w:p>
    <w:p w14:paraId="036DF154" w14:textId="77777777" w:rsidR="00E55636" w:rsidRPr="00140E21" w:rsidRDefault="00E55636" w:rsidP="00E55636">
      <w:pPr>
        <w:pStyle w:val="Heading4"/>
      </w:pPr>
      <w:bookmarkStart w:id="202" w:name="_Toc165010067"/>
      <w:r>
        <w:t>6</w:t>
      </w:r>
      <w:r w:rsidRPr="00140E21">
        <w:t>.</w:t>
      </w:r>
      <w:r>
        <w:t>7</w:t>
      </w:r>
      <w:r w:rsidRPr="00140E21">
        <w:t>.2.1</w:t>
      </w:r>
      <w:r w:rsidRPr="00140E21">
        <w:tab/>
      </w:r>
      <w:r>
        <w:t>No L-SMF insertion</w:t>
      </w:r>
      <w:bookmarkEnd w:id="202"/>
    </w:p>
    <w:p w14:paraId="015B593F" w14:textId="77777777" w:rsidR="009803CD" w:rsidRPr="00A70B1D" w:rsidRDefault="009803CD" w:rsidP="00D86066">
      <w:pPr>
        <w:pStyle w:val="TH"/>
      </w:pPr>
      <w:r w:rsidRPr="00A70B1D">
        <w:object w:dxaOrig="15490" w:dyaOrig="7250" w14:anchorId="790424A9">
          <v:shape id="_x0000_i1046" type="#_x0000_t75" style="width:481.5pt;height:226pt" o:ole="">
            <v:imagedata r:id="rId51" o:title=""/>
          </v:shape>
          <o:OLEObject Type="Embed" ProgID="Visio.Drawing.15" ShapeID="_x0000_i1046" DrawAspect="Content" ObjectID="_1775623541"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43B9C815"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F933E5">
        <w:t>TS 23.548 [</w:t>
      </w:r>
      <w:r>
        <w:t>5].</w:t>
      </w:r>
    </w:p>
    <w:p w14:paraId="0292A9ED" w14:textId="77777777" w:rsidR="000543F8" w:rsidRPr="00140E21" w:rsidRDefault="000543F8" w:rsidP="000543F8">
      <w:pPr>
        <w:pStyle w:val="Heading4"/>
      </w:pPr>
      <w:bookmarkStart w:id="203" w:name="_Toc157584708"/>
      <w:bookmarkStart w:id="204" w:name="_Toc160521009"/>
      <w:bookmarkStart w:id="205" w:name="_Toc165010068"/>
      <w:r>
        <w:lastRenderedPageBreak/>
        <w:t>6</w:t>
      </w:r>
      <w:r w:rsidRPr="00140E21">
        <w:t>.</w:t>
      </w:r>
      <w:r>
        <w:t>7</w:t>
      </w:r>
      <w:r w:rsidRPr="00140E21">
        <w:t>.2.</w:t>
      </w:r>
      <w:r>
        <w:t>2</w:t>
      </w:r>
      <w:r w:rsidRPr="00140E21">
        <w:tab/>
      </w:r>
      <w:r>
        <w:t>L-SMF insertion after the I-SMF</w:t>
      </w:r>
      <w:bookmarkEnd w:id="205"/>
    </w:p>
    <w:p w14:paraId="083DB3C0" w14:textId="77777777" w:rsidR="000543F8" w:rsidRDefault="000543F8" w:rsidP="00D86066">
      <w:pPr>
        <w:pStyle w:val="TH"/>
      </w:pPr>
      <w:r>
        <w:object w:dxaOrig="22790" w:dyaOrig="11560" w14:anchorId="383D7D26">
          <v:shape id="_x0000_i1047" type="#_x0000_t75" style="width:481pt;height:244pt" o:ole="">
            <v:imagedata r:id="rId53" o:title=""/>
          </v:shape>
          <o:OLEObject Type="Embed" ProgID="Visio.Drawing.15" ShapeID="_x0000_i1047" DrawAspect="Content" ObjectID="_1775623542"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The SMF determines that the DNS query can be routed to an Local DN, it selects target DNAI. The SMF may determine that the I-SMF can support the DNAI, then the SMF sends Nsmf_PDUSession_Update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The I-SMF invokes Nsmf_PDUSession_Create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The L-SMF sends Nsmf_PDUSession_Create Response(CN-Tunnel-Info, etc.) to the I-SMF.</w:t>
      </w:r>
    </w:p>
    <w:p w14:paraId="1B2F8AB6" w14:textId="743337D0"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F933E5">
        <w:t>TS 23.548 [</w:t>
      </w:r>
      <w:r>
        <w:t>5].</w:t>
      </w:r>
    </w:p>
    <w:p w14:paraId="06402444" w14:textId="77777777" w:rsidR="000543F8" w:rsidRPr="00140E21" w:rsidRDefault="000543F8" w:rsidP="000543F8">
      <w:pPr>
        <w:pStyle w:val="Heading4"/>
      </w:pPr>
      <w:bookmarkStart w:id="206" w:name="_Toc165010069"/>
      <w:r>
        <w:t>6</w:t>
      </w:r>
      <w:r w:rsidRPr="00140E21">
        <w:t>.</w:t>
      </w:r>
      <w:r>
        <w:t>7</w:t>
      </w:r>
      <w:r w:rsidRPr="00140E21">
        <w:t>.2.</w:t>
      </w:r>
      <w:r>
        <w:t>3</w:t>
      </w:r>
      <w:r w:rsidRPr="00140E21">
        <w:tab/>
      </w:r>
      <w:r>
        <w:t>L-SMF insertion after the SMF</w:t>
      </w:r>
      <w:bookmarkEnd w:id="206"/>
    </w:p>
    <w:p w14:paraId="78ED3A34" w14:textId="77777777" w:rsidR="000543F8" w:rsidRDefault="000543F8" w:rsidP="004A17B1">
      <w:pPr>
        <w:pStyle w:val="TH"/>
      </w:pPr>
      <w:r>
        <w:object w:dxaOrig="22790" w:dyaOrig="11560" w14:anchorId="29F6F7F1">
          <v:shape id="_x0000_i1048" type="#_x0000_t75" style="width:481pt;height:244pt" o:ole="">
            <v:imagedata r:id="rId55" o:title=""/>
          </v:shape>
          <o:OLEObject Type="Embed" ProgID="Visio.Drawing.15" ShapeID="_x0000_i1048" DrawAspect="Content" ObjectID="_1775623543"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The SMF generates/updates the BaselineDNSPattern based on the NF profiles of the new registered L-SMF and invokes Neasdf_BaselineDNSPattern_Create/Update service operation of the EASDF to create/update the BaselineDNSPattern.</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The SMF invokes Nsmf_PDUSession_Create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The I-SMF sends Nsmf_PDUSession_Create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07" w:name="_Toc165010070"/>
      <w:r w:rsidRPr="0000224E">
        <w:rPr>
          <w:lang w:eastAsia="zh-CN"/>
        </w:rPr>
        <w:t>6.7.3</w:t>
      </w:r>
      <w:r w:rsidRPr="0000224E">
        <w:rPr>
          <w:lang w:eastAsia="zh-CN"/>
        </w:rPr>
        <w:tab/>
      </w:r>
      <w:r w:rsidRPr="0000224E">
        <w:t>Impacts on services, entities and interfaces</w:t>
      </w:r>
      <w:bookmarkEnd w:id="203"/>
      <w:bookmarkEnd w:id="204"/>
      <w:bookmarkEnd w:id="207"/>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Receives the NF profile of the L-SMF and update the BaselineDNSPattern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08" w:name="_Toc160521010"/>
      <w:bookmarkStart w:id="209" w:name="_Toc165010071"/>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08"/>
      <w:bookmarkEnd w:id="209"/>
    </w:p>
    <w:p w14:paraId="0009FF7C" w14:textId="77777777" w:rsidR="009803CD" w:rsidRPr="0000224E" w:rsidRDefault="009803CD" w:rsidP="009803CD">
      <w:pPr>
        <w:pStyle w:val="Heading3"/>
        <w:rPr>
          <w:rFonts w:eastAsia="DengXian"/>
        </w:rPr>
      </w:pPr>
      <w:bookmarkStart w:id="210" w:name="_Toc165010072"/>
      <w:r w:rsidRPr="0000224E">
        <w:rPr>
          <w:rFonts w:eastAsia="DengXian"/>
        </w:rPr>
        <w:t>6.8.1</w:t>
      </w:r>
      <w:r w:rsidRPr="0000224E">
        <w:rPr>
          <w:rFonts w:eastAsia="DengXian"/>
        </w:rPr>
        <w:tab/>
        <w:t>Key Issue mapping</w:t>
      </w:r>
      <w:bookmarkEnd w:id="21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1" w:name="_Toc165010073"/>
      <w:r w:rsidRPr="00AC4FE7">
        <w:rPr>
          <w:rFonts w:eastAsia="DengXian"/>
        </w:rPr>
        <w:t>6.8.2</w:t>
      </w:r>
      <w:r w:rsidRPr="00AC4FE7">
        <w:rPr>
          <w:rFonts w:eastAsia="DengXian"/>
        </w:rPr>
        <w:tab/>
        <w:t>Description</w:t>
      </w:r>
      <w:bookmarkEnd w:id="211"/>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4D79968F" w:rsidR="009803CD" w:rsidRDefault="009803CD" w:rsidP="009803CD">
      <w:r>
        <w:t xml:space="preserve">Currently, </w:t>
      </w:r>
      <w:r w:rsidR="00F933E5">
        <w:t>TS 23.548 [</w:t>
      </w:r>
      <w:r>
        <w:t xml:space="preserve">5] specifies how a UE DNS request can be routed via EASDF. The procedure to route UEs DNS request is as follows (as described in Figure 6.2.3.2.2-1 of </w:t>
      </w:r>
      <w:r w:rsidR="00F933E5">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6B29EB28" w:rsidR="009803CD" w:rsidRDefault="009803CD" w:rsidP="009803CD">
      <w:r>
        <w:t xml:space="preserve">The SMF can request Analytics for an Application over a specific Application Server Instance Address as described in clause 6.4.4 of </w:t>
      </w:r>
      <w:r w:rsidR="00F933E5">
        <w:t>TS 23.288 [</w:t>
      </w:r>
      <w:r>
        <w:t xml:space="preserve">6]. In addition, the SMF can request DN performance Analytics for an application as described in clause 6.14.4 of </w:t>
      </w:r>
      <w:r w:rsidR="00F933E5">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Once the SMF selects an EAS IP address based on NWDAF analytics the SMF notifies the EASDF within an Neasdf_DNSContextUpdate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2" w:name="_Toc165010074"/>
      <w:r w:rsidRPr="0000224E">
        <w:rPr>
          <w:rFonts w:eastAsia="DengXian"/>
        </w:rPr>
        <w:t>6.8.3</w:t>
      </w:r>
      <w:r w:rsidRPr="0000224E">
        <w:rPr>
          <w:rFonts w:eastAsia="DengXian"/>
        </w:rPr>
        <w:tab/>
        <w:t>Procedures</w:t>
      </w:r>
      <w:bookmarkEnd w:id="212"/>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50" type="#_x0000_t75" style="width:391.5pt;height:681pt" o:ole="">
            <v:imagedata r:id="rId57" o:title=""/>
          </v:shape>
          <o:OLEObject Type="Embed" ProgID="Visio.Drawing.15" ShapeID="_x0000_i1050" DrawAspect="Content" ObjectID="_1775623544" r:id="rId58"/>
        </w:object>
      </w:r>
    </w:p>
    <w:p w14:paraId="1F4275D7" w14:textId="446BDD82" w:rsidR="009803CD" w:rsidRPr="004A17B1" w:rsidRDefault="009803CD" w:rsidP="009803CD">
      <w:pPr>
        <w:pStyle w:val="TF"/>
      </w:pPr>
      <w:r w:rsidRPr="004A17B1">
        <w:t>Figure 6.8.3-1: Procedure for selecting an EAS server</w:t>
      </w:r>
    </w:p>
    <w:p w14:paraId="416A1C00" w14:textId="37860FEA" w:rsidR="004A17B1" w:rsidRDefault="004A17B1" w:rsidP="004A17B1">
      <w:pPr>
        <w:pStyle w:val="B1"/>
      </w:pPr>
      <w:r>
        <w:lastRenderedPageBreak/>
        <w:t>1.</w:t>
      </w:r>
      <w:r>
        <w:tab/>
        <w:t xml:space="preserve">A UE establishes a PDU session as described in </w:t>
      </w:r>
      <w:r w:rsidR="00F933E5">
        <w:t>TS 23.502 [</w:t>
      </w:r>
      <w:r>
        <w:t>3].</w:t>
      </w:r>
    </w:p>
    <w:p w14:paraId="6FD5C615" w14:textId="582BEC81"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F933E5">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The SMF provides the DNS message handling rules to the EASDF by invoking an Neasdf_DNSContext_Create request.</w:t>
      </w:r>
    </w:p>
    <w:p w14:paraId="7B2DA5C8" w14:textId="040DF103" w:rsidR="004A17B1" w:rsidRDefault="004A17B1" w:rsidP="004A17B1">
      <w:pPr>
        <w:pStyle w:val="B1"/>
      </w:pPr>
      <w:r>
        <w:t>5.</w:t>
      </w:r>
      <w:r>
        <w:tab/>
        <w:t xml:space="preserve">The EASDF creates a DNS context for the UE and stores the DNS message handling rules as described in </w:t>
      </w:r>
      <w:r w:rsidR="00F933E5">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The EASDF invokes an Neasdf_DNSContext_Notify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3" w:name="_Toc165010075"/>
      <w:r w:rsidRPr="00165348">
        <w:rPr>
          <w:rFonts w:eastAsia="DengXian"/>
        </w:rPr>
        <w:t>6.8.4</w:t>
      </w:r>
      <w:r w:rsidRPr="00165348">
        <w:rPr>
          <w:rFonts w:eastAsia="DengXian"/>
        </w:rPr>
        <w:tab/>
        <w:t>Impacts on services, entities and interfaces</w:t>
      </w:r>
      <w:bookmarkEnd w:id="213"/>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27AC81BE" w:rsidR="004A17B1" w:rsidRDefault="004A17B1" w:rsidP="009803CD">
      <w:r>
        <w:t xml:space="preserve">There are no impacts on the DN performance and/or Service Experience analytics as defined in </w:t>
      </w:r>
      <w:r w:rsidR="00F933E5">
        <w:t>TS 23.288 [</w:t>
      </w:r>
      <w:r>
        <w:t>6].</w:t>
      </w:r>
    </w:p>
    <w:p w14:paraId="3EBEE918" w14:textId="77777777" w:rsidR="009803CD" w:rsidRPr="00165348" w:rsidRDefault="009803CD" w:rsidP="009803CD">
      <w:pPr>
        <w:pStyle w:val="Heading2"/>
        <w:rPr>
          <w:rFonts w:eastAsia="DengXian"/>
        </w:rPr>
      </w:pPr>
      <w:bookmarkStart w:id="214" w:name="_Toc97036718"/>
      <w:bookmarkStart w:id="215" w:name="_Toc160521011"/>
      <w:bookmarkStart w:id="216" w:name="_Toc165010076"/>
      <w:r w:rsidRPr="00165348">
        <w:t>6.9</w:t>
      </w:r>
      <w:r w:rsidRPr="00165348">
        <w:rPr>
          <w:rFonts w:hint="eastAsia"/>
        </w:rPr>
        <w:tab/>
      </w:r>
      <w:r w:rsidRPr="00165348">
        <w:t>Solution</w:t>
      </w:r>
      <w:r w:rsidRPr="00165348">
        <w:rPr>
          <w:rFonts w:hint="eastAsia"/>
        </w:rPr>
        <w:t xml:space="preserve"> #</w:t>
      </w:r>
      <w:r w:rsidRPr="00165348">
        <w:t xml:space="preserve">9: </w:t>
      </w:r>
      <w:bookmarkEnd w:id="214"/>
      <w:r w:rsidRPr="00165348">
        <w:t>local UPF and EAS (re)selection jointly considering N6 delay and EAS load</w:t>
      </w:r>
      <w:bookmarkEnd w:id="215"/>
      <w:bookmarkEnd w:id="216"/>
    </w:p>
    <w:p w14:paraId="3D01086C" w14:textId="77777777" w:rsidR="009803CD" w:rsidRPr="00165348" w:rsidRDefault="009803CD" w:rsidP="009803CD">
      <w:pPr>
        <w:pStyle w:val="Heading3"/>
      </w:pPr>
      <w:bookmarkStart w:id="217" w:name="_Toc97036720"/>
      <w:bookmarkStart w:id="218" w:name="_Toc160521012"/>
      <w:bookmarkStart w:id="219" w:name="_Toc165010077"/>
      <w:r w:rsidRPr="00165348">
        <w:t>6.9.1</w:t>
      </w:r>
      <w:r w:rsidRPr="00165348">
        <w:rPr>
          <w:rFonts w:hint="eastAsia"/>
        </w:rPr>
        <w:tab/>
        <w:t>Description</w:t>
      </w:r>
      <w:bookmarkEnd w:id="217"/>
      <w:bookmarkEnd w:id="218"/>
      <w:bookmarkEnd w:id="219"/>
    </w:p>
    <w:p w14:paraId="6BACF4BE" w14:textId="020720FF" w:rsidR="009803CD" w:rsidRDefault="009803CD" w:rsidP="009803CD">
      <w:pPr>
        <w:rPr>
          <w:lang w:eastAsia="zh-CN"/>
        </w:rPr>
      </w:pPr>
      <w:bookmarkStart w:id="220" w:name="_Toc97036722"/>
      <w:r>
        <w:rPr>
          <w:lang w:eastAsia="zh-CN"/>
        </w:rPr>
        <w:t xml:space="preserve">Per existing design of </w:t>
      </w:r>
      <w:r w:rsidR="00F933E5">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1" w:name="_Toc160521013"/>
      <w:bookmarkStart w:id="222" w:name="_Toc165010078"/>
      <w:r w:rsidRPr="0000224E">
        <w:rPr>
          <w:lang w:eastAsia="zh-CN"/>
        </w:rPr>
        <w:t>6.9.3</w:t>
      </w:r>
      <w:r w:rsidRPr="0000224E">
        <w:rPr>
          <w:lang w:eastAsia="zh-CN"/>
        </w:rPr>
        <w:tab/>
        <w:t>Procedures</w:t>
      </w:r>
      <w:bookmarkEnd w:id="221"/>
      <w:bookmarkEnd w:id="222"/>
    </w:p>
    <w:p w14:paraId="4473672E" w14:textId="77777777" w:rsidR="009803CD" w:rsidRPr="00165348" w:rsidRDefault="009803CD" w:rsidP="009803CD">
      <w:pPr>
        <w:pStyle w:val="Heading4"/>
      </w:pPr>
      <w:bookmarkStart w:id="223" w:name="_Toc160521014"/>
      <w:bookmarkStart w:id="224" w:name="_Toc165010079"/>
      <w:r w:rsidRPr="00165348">
        <w:t>6.9.3.1</w:t>
      </w:r>
      <w:r w:rsidRPr="00165348">
        <w:tab/>
        <w:t>Enhancement on EAS Deployment Information Management</w:t>
      </w:r>
      <w:bookmarkEnd w:id="223"/>
      <w:bookmarkEnd w:id="224"/>
    </w:p>
    <w:p w14:paraId="1A4A3637" w14:textId="03DBC923" w:rsidR="009803CD" w:rsidRPr="00165348" w:rsidRDefault="009803CD" w:rsidP="009803CD">
      <w:pPr>
        <w:rPr>
          <w:rFonts w:eastAsia="MS Mincho"/>
        </w:rPr>
      </w:pPr>
      <w:r>
        <w:t xml:space="preserve">The EAS deployment information provisioned from AF to 5GC as defined in clause 6.2.3.4 of </w:t>
      </w:r>
      <w:r w:rsidR="00F933E5">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5" w:name="_CRTable6_2_3_41DescriptionofEASDeploym"/>
      <w:r w:rsidRPr="00165348">
        <w:t xml:space="preserve">Table </w:t>
      </w:r>
      <w:bookmarkEnd w:id="225"/>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26" w:name="_Toc160521015"/>
      <w:bookmarkStart w:id="227" w:name="_Toc165010080"/>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26"/>
      <w:bookmarkEnd w:id="227"/>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2438863A"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F933E5">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1" type="#_x0000_t75" style="width:480pt;height:352pt" o:ole="">
            <v:imagedata r:id="rId59" o:title=""/>
          </v:shape>
          <o:OLEObject Type="Embed" ProgID="Word.Picture.8" ShapeID="_x0000_i1051" DrawAspect="Content" ObjectID="_1775623545" r:id="rId60"/>
        </w:object>
      </w:r>
    </w:p>
    <w:p w14:paraId="4D798C54" w14:textId="77777777" w:rsidR="009803CD" w:rsidRPr="004A17B1" w:rsidRDefault="009803CD" w:rsidP="009803CD">
      <w:pPr>
        <w:pStyle w:val="TF"/>
      </w:pPr>
      <w:r w:rsidRPr="004A17B1">
        <w:t>Figure 6.9.3.2-1: EAS discovery procedure with EASDF</w:t>
      </w:r>
    </w:p>
    <w:p w14:paraId="78C95A17" w14:textId="51EB04F0" w:rsidR="004A17B1" w:rsidRDefault="004A17B1" w:rsidP="004A17B1">
      <w:pPr>
        <w:pStyle w:val="B1"/>
      </w:pPr>
      <w:r>
        <w:t>1.</w:t>
      </w:r>
      <w:r>
        <w:tab/>
        <w:t xml:space="preserve">Same as step 1 - step 12 of clause 6.2.3.2.2 in </w:t>
      </w:r>
      <w:r w:rsidR="00F933E5">
        <w:t>TS 23.548 [</w:t>
      </w:r>
      <w:r>
        <w:t>5].</w:t>
      </w:r>
    </w:p>
    <w:p w14:paraId="035521ED" w14:textId="336F5BC6" w:rsidR="004A17B1" w:rsidRDefault="004A17B1" w:rsidP="004A17B1">
      <w:pPr>
        <w:pStyle w:val="B1"/>
      </w:pPr>
      <w:r>
        <w:t>2.</w:t>
      </w:r>
      <w:r>
        <w:tab/>
        <w:t xml:space="preserve">same as step 13 as described in clause 6.2.3.2.2 of </w:t>
      </w:r>
      <w:r w:rsidR="00F933E5">
        <w:t>TS 23.548 [</w:t>
      </w:r>
      <w:r>
        <w:t>5].</w:t>
      </w:r>
    </w:p>
    <w:p w14:paraId="39F09DFC" w14:textId="3DBFF0D7" w:rsidR="004A17B1" w:rsidRDefault="004A17B1" w:rsidP="004A17B1">
      <w:pPr>
        <w:pStyle w:val="B1"/>
      </w:pPr>
      <w:r>
        <w:t>3.</w:t>
      </w:r>
      <w:r>
        <w:tab/>
        <w:t xml:space="preserve">same as step 14/15 as described in clause 6.2.3.2.2 of </w:t>
      </w:r>
      <w:r w:rsidR="00F933E5">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77777777" w:rsidR="004A17B1" w:rsidRDefault="004A17B1" w:rsidP="004A17B1">
      <w:pPr>
        <w:pStyle w:val="B1"/>
      </w:pPr>
      <w:r>
        <w:t>4c.</w:t>
      </w:r>
      <w:r>
        <w:tab/>
        <w:t>SMF subscribe to the EAS load information (e.g., percentage of the load or EAS processing delay) from AF by sending the received EAS IP (s)/FQDN(s), subscribed event directly. The event subscription also includes the Immediate reporting flag and reporting threshold, e.g. load level.</w:t>
      </w:r>
    </w:p>
    <w:p w14:paraId="0122E2AB" w14:textId="77777777" w:rsidR="004A17B1" w:rsidRDefault="004A17B1" w:rsidP="004A17B1">
      <w:pPr>
        <w:pStyle w:val="B1"/>
      </w:pPr>
      <w:r>
        <w:t>4d/4e.</w:t>
      </w:r>
      <w:r>
        <w:tab/>
        <w:t>AF notifies SMF of EAS load information (e.g.,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13892F55" w:rsidR="009803CD" w:rsidRDefault="009803CD" w:rsidP="009803CD">
      <w:pPr>
        <w:pStyle w:val="B1"/>
      </w:pPr>
      <w:r>
        <w:t>8.</w:t>
      </w:r>
      <w:r>
        <w:tab/>
        <w:t xml:space="preserve">Same as step 16 - step 19 as described in clause 6.2.3.2.2 of </w:t>
      </w:r>
      <w:r w:rsidR="00F933E5">
        <w:t>TS</w:t>
      </w:r>
      <w:r w:rsidR="00F933E5">
        <w:t> </w:t>
      </w:r>
      <w:r w:rsidR="00F933E5">
        <w:t>23.548</w:t>
      </w:r>
      <w:r w:rsidR="00F933E5">
        <w:t> </w:t>
      </w:r>
      <w:r w:rsidR="00F933E5">
        <w:t>[</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28" w:name="_Toc165010081"/>
      <w:r>
        <w:t>6.9.3.3</w:t>
      </w:r>
      <w:r>
        <w:tab/>
        <w:t>EAS/L-PSA rediscovery at Edge Relocation</w:t>
      </w:r>
      <w:bookmarkEnd w:id="228"/>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2" type="#_x0000_t75" style="width:480pt;height:352pt" o:ole="">
            <v:imagedata r:id="rId61" o:title=""/>
          </v:shape>
          <o:OLEObject Type="Embed" ProgID="Word.Picture.8" ShapeID="_x0000_i1052" DrawAspect="Content" ObjectID="_1775623546"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188C3649" w:rsidR="009803CD" w:rsidRDefault="009803CD" w:rsidP="009803CD">
      <w:pPr>
        <w:pStyle w:val="B1"/>
      </w:pPr>
      <w:r>
        <w:t>9.</w:t>
      </w:r>
      <w:r>
        <w:tab/>
        <w:t xml:space="preserve">Same as step 2 of clause 6.2.3.3.3 in </w:t>
      </w:r>
      <w:r w:rsidR="00F933E5">
        <w:t>TS</w:t>
      </w:r>
      <w:r w:rsidR="00F933E5">
        <w:t> </w:t>
      </w:r>
      <w:r w:rsidR="00F933E5">
        <w:t>23.548</w:t>
      </w:r>
      <w:r w:rsidR="00F933E5">
        <w:t> </w:t>
      </w:r>
      <w:r w:rsidR="00F933E5">
        <w:t>[</w:t>
      </w:r>
      <w:r>
        <w:t>5].</w:t>
      </w:r>
    </w:p>
    <w:p w14:paraId="5BFC52ED" w14:textId="77777777" w:rsidR="009803CD" w:rsidRPr="0000224E" w:rsidRDefault="009803CD" w:rsidP="009803CD">
      <w:pPr>
        <w:pStyle w:val="Heading3"/>
        <w:rPr>
          <w:rFonts w:eastAsia="MS Mincho"/>
          <w:lang w:eastAsia="zh-CN"/>
        </w:rPr>
      </w:pPr>
      <w:bookmarkStart w:id="229" w:name="_Toc160521017"/>
      <w:bookmarkStart w:id="230" w:name="_Toc165010082"/>
      <w:r w:rsidRPr="0000224E">
        <w:rPr>
          <w:lang w:eastAsia="zh-CN"/>
        </w:rPr>
        <w:t>6.9.3</w:t>
      </w:r>
      <w:r w:rsidRPr="0000224E">
        <w:rPr>
          <w:lang w:eastAsia="zh-CN"/>
        </w:rPr>
        <w:tab/>
      </w:r>
      <w:r w:rsidRPr="0000224E">
        <w:t>Impacts on services, entities and interfaces</w:t>
      </w:r>
      <w:bookmarkEnd w:id="220"/>
      <w:bookmarkEnd w:id="229"/>
      <w:bookmarkEnd w:id="23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1" w:name="_Toc160521018"/>
      <w:bookmarkStart w:id="232" w:name="_Toc165010083"/>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1"/>
      <w:bookmarkEnd w:id="232"/>
    </w:p>
    <w:p w14:paraId="500578F9" w14:textId="77777777" w:rsidR="009803CD" w:rsidRPr="0000224E" w:rsidRDefault="009803CD" w:rsidP="009803CD">
      <w:pPr>
        <w:pStyle w:val="Heading3"/>
      </w:pPr>
      <w:bookmarkStart w:id="233" w:name="_Toc160521019"/>
      <w:bookmarkStart w:id="234" w:name="_Toc165010084"/>
      <w:r w:rsidRPr="0000224E">
        <w:t>6.10.</w:t>
      </w:r>
      <w:r w:rsidRPr="0000224E">
        <w:rPr>
          <w:rFonts w:hint="eastAsia"/>
        </w:rPr>
        <w:t>1</w:t>
      </w:r>
      <w:r w:rsidRPr="0000224E">
        <w:rPr>
          <w:rFonts w:hint="eastAsia"/>
        </w:rPr>
        <w:tab/>
      </w:r>
      <w:r w:rsidRPr="0000224E">
        <w:t>Key Issue mapping</w:t>
      </w:r>
      <w:bookmarkEnd w:id="233"/>
      <w:bookmarkEnd w:id="234"/>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5" w:name="_Toc160521020"/>
      <w:bookmarkStart w:id="236" w:name="_Toc165010085"/>
      <w:r w:rsidRPr="0000224E">
        <w:t>6.10.2</w:t>
      </w:r>
      <w:r w:rsidRPr="0000224E">
        <w:rPr>
          <w:rFonts w:hint="eastAsia"/>
        </w:rPr>
        <w:tab/>
      </w:r>
      <w:r w:rsidRPr="0000224E">
        <w:t xml:space="preserve">Functional </w:t>
      </w:r>
      <w:r w:rsidRPr="0000224E">
        <w:rPr>
          <w:rFonts w:hint="eastAsia"/>
        </w:rPr>
        <w:t>Description</w:t>
      </w:r>
      <w:bookmarkEnd w:id="235"/>
      <w:bookmarkEnd w:id="236"/>
    </w:p>
    <w:p w14:paraId="6E50C1B3" w14:textId="376C5E5B" w:rsidR="009803CD" w:rsidRDefault="009803CD" w:rsidP="009803CD">
      <w:r>
        <w:t xml:space="preserve">This solution is applied in 5GS architecture for non-roaming scenario supporting Edge Computing as Figure 4.2-1 or Figure 4.2-2 of </w:t>
      </w:r>
      <w:r w:rsidR="00F933E5">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37" w:name="_Toc160521021"/>
      <w:bookmarkStart w:id="238" w:name="_Toc165010086"/>
      <w:r w:rsidRPr="0000224E">
        <w:lastRenderedPageBreak/>
        <w:t>6.10.3</w:t>
      </w:r>
      <w:r w:rsidRPr="0000224E">
        <w:tab/>
        <w:t>Procedures</w:t>
      </w:r>
      <w:bookmarkEnd w:id="237"/>
      <w:bookmarkEnd w:id="238"/>
    </w:p>
    <w:p w14:paraId="67FA6C9B" w14:textId="77777777" w:rsidR="009803CD" w:rsidRDefault="009803CD" w:rsidP="009803CD">
      <w:pPr>
        <w:pStyle w:val="TH"/>
      </w:pPr>
      <w:r>
        <w:object w:dxaOrig="10915" w:dyaOrig="10770" w14:anchorId="4E437745">
          <v:shape id="_x0000_i1053" type="#_x0000_t75" style="width:480.5pt;height:534pt" o:ole="">
            <v:imagedata r:id="rId63" o:title=""/>
          </v:shape>
          <o:OLEObject Type="Embed" ProgID="Word.Picture.8" ShapeID="_x0000_i1053" DrawAspect="Content" ObjectID="_1775623547" r:id="rId64"/>
        </w:object>
      </w:r>
    </w:p>
    <w:p w14:paraId="0D257431" w14:textId="77777777" w:rsidR="009803CD" w:rsidRDefault="009803CD" w:rsidP="009803CD">
      <w:pPr>
        <w:pStyle w:val="TF"/>
      </w:pPr>
      <w:r>
        <w:t>Figure 6.10.3-1: Procedure of L-PSA and EAS reselection based on N6 delay measurement</w:t>
      </w:r>
    </w:p>
    <w:p w14:paraId="70E73545" w14:textId="2FEEBB15" w:rsidR="009803CD" w:rsidRDefault="009803CD" w:rsidP="009803CD">
      <w:pPr>
        <w:pStyle w:val="B1"/>
      </w:pPr>
      <w:r>
        <w:t>1.</w:t>
      </w:r>
      <w:r>
        <w:tab/>
        <w:t xml:space="preserve">The EAS discovery procedure is performed as described in clause 6.2.3.2.2 or clause 6.2.2.2 of </w:t>
      </w:r>
      <w:r w:rsidR="00F933E5">
        <w:t>TS</w:t>
      </w:r>
      <w:r w:rsidR="00F933E5">
        <w:t> </w:t>
      </w:r>
      <w:r w:rsidR="00F933E5">
        <w:t>23.548</w:t>
      </w:r>
      <w:r w:rsidR="00F933E5">
        <w:t> </w:t>
      </w:r>
      <w:r w:rsidR="00F933E5">
        <w:t>[</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1E2972C2" w:rsidR="009803CD" w:rsidRDefault="009803CD" w:rsidP="009803CD">
      <w:pPr>
        <w:pStyle w:val="B1"/>
      </w:pPr>
      <w:r>
        <w:lastRenderedPageBreak/>
        <w:t>3.</w:t>
      </w:r>
      <w:r>
        <w:tab/>
        <w:t xml:space="preserve">PCF reuses steps 3-5 of the SM Policy Association Modification procedure as described in clause 4.16.5.2.1 of </w:t>
      </w:r>
      <w:r w:rsidR="00F933E5">
        <w:t>TS</w:t>
      </w:r>
      <w:r w:rsidR="00F933E5">
        <w:t> </w:t>
      </w:r>
      <w:r w:rsidR="00F933E5">
        <w:t>23.502</w:t>
      </w:r>
      <w:r w:rsidR="00F933E5">
        <w:t> </w:t>
      </w:r>
      <w:r w:rsidR="00F933E5">
        <w:t>[</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If the SMF determines the N6 delay (UL or DL or RT N6 delay) is exceeded the N6 delay threshold, which may be configured in SMF or provided by PCF, then the SMF sends the N6 delay, L-PSA address and EAS address to PCF by invoking Npcf_SMPolicyControl_Update Request.</w:t>
      </w:r>
    </w:p>
    <w:p w14:paraId="6A2B5298" w14:textId="77777777" w:rsidR="009803CD" w:rsidRDefault="009803CD" w:rsidP="009803CD">
      <w:pPr>
        <w:pStyle w:val="B1"/>
      </w:pPr>
      <w:r>
        <w:t>9.</w:t>
      </w:r>
      <w:r>
        <w:tab/>
        <w:t>The PCF invokes Npcf_SMPolicyControl_Update Response to update the SM Policy to the SMF, including UL/DL/RT N6 delay per L-PSA per EAS, which may be measured based on other traffic flows.</w:t>
      </w:r>
    </w:p>
    <w:p w14:paraId="1B0C6F1B" w14:textId="199F50DF" w:rsidR="009803CD" w:rsidRDefault="009803CD" w:rsidP="009803CD">
      <w:pPr>
        <w:pStyle w:val="B1"/>
      </w:pPr>
      <w:r>
        <w:t>10.</w:t>
      </w:r>
      <w:r>
        <w:tab/>
        <w:t xml:space="preserve">The SMF may re-select the L-PSA and EAS, and triggers edge relocation as described in clause 6.2.3.3 or clause 6.2.2.3 of </w:t>
      </w:r>
      <w:r w:rsidR="00F933E5">
        <w:t>TS</w:t>
      </w:r>
      <w:r w:rsidR="00F933E5">
        <w:t> </w:t>
      </w:r>
      <w:r w:rsidR="00F933E5">
        <w:t>23.548</w:t>
      </w:r>
      <w:r w:rsidR="00F933E5">
        <w:t> </w:t>
      </w:r>
      <w:r w:rsidR="00F933E5">
        <w:t>[</w:t>
      </w:r>
      <w:r>
        <w:t>5].</w:t>
      </w:r>
    </w:p>
    <w:p w14:paraId="470F2923" w14:textId="77777777" w:rsidR="009803CD" w:rsidRPr="0000224E" w:rsidRDefault="009803CD" w:rsidP="009803CD">
      <w:pPr>
        <w:pStyle w:val="Heading3"/>
      </w:pPr>
      <w:bookmarkStart w:id="239" w:name="_Toc160521022"/>
      <w:bookmarkStart w:id="240" w:name="_Toc165010087"/>
      <w:r w:rsidRPr="0000224E">
        <w:t>6.10.4</w:t>
      </w:r>
      <w:r w:rsidRPr="0000224E">
        <w:tab/>
        <w:t>Impacts on existing services, entities and interfaces</w:t>
      </w:r>
      <w:bookmarkEnd w:id="239"/>
      <w:bookmarkEnd w:id="240"/>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1" w:name="_Toc160521023"/>
      <w:bookmarkStart w:id="242" w:name="_Toc165010088"/>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1"/>
      <w:bookmarkEnd w:id="242"/>
    </w:p>
    <w:p w14:paraId="65CFFD49" w14:textId="77777777" w:rsidR="009803CD" w:rsidRPr="0000224E" w:rsidRDefault="009803CD" w:rsidP="009803CD">
      <w:pPr>
        <w:pStyle w:val="Heading3"/>
      </w:pPr>
      <w:bookmarkStart w:id="243" w:name="_Toc160521024"/>
      <w:bookmarkStart w:id="244" w:name="_Toc165010089"/>
      <w:r w:rsidRPr="0000224E">
        <w:t>6.11.1</w:t>
      </w:r>
      <w:r w:rsidRPr="0000224E">
        <w:rPr>
          <w:rFonts w:hint="eastAsia"/>
        </w:rPr>
        <w:tab/>
        <w:t>Description</w:t>
      </w:r>
      <w:bookmarkEnd w:id="243"/>
      <w:bookmarkEnd w:id="244"/>
    </w:p>
    <w:p w14:paraId="7734C4AA" w14:textId="77777777" w:rsidR="009803CD" w:rsidRDefault="009803CD" w:rsidP="009803CD">
      <w:r>
        <w:t>This solution is for key issue #2.</w:t>
      </w:r>
    </w:p>
    <w:p w14:paraId="3E69A438" w14:textId="6F8D3322" w:rsidR="009803CD" w:rsidRDefault="009803CD" w:rsidP="009803CD">
      <w:r>
        <w:t xml:space="preserve">The following NOTE is quoted from </w:t>
      </w:r>
      <w:r w:rsidR="00F933E5">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5" w:name="_Toc160521025"/>
      <w:bookmarkStart w:id="246" w:name="_Toc165010090"/>
      <w:r w:rsidRPr="00725A0C">
        <w:t>6.11.2</w:t>
      </w:r>
      <w:r w:rsidRPr="00725A0C">
        <w:tab/>
        <w:t>Procedures</w:t>
      </w:r>
      <w:bookmarkEnd w:id="245"/>
      <w:bookmarkEnd w:id="246"/>
    </w:p>
    <w:p w14:paraId="56B59CF0" w14:textId="77777777" w:rsidR="009803CD" w:rsidRPr="00725A0C" w:rsidRDefault="009803CD" w:rsidP="009803CD">
      <w:pPr>
        <w:pStyle w:val="TH"/>
      </w:pPr>
      <w:r w:rsidRPr="00725A0C">
        <w:object w:dxaOrig="5300" w:dyaOrig="3290" w14:anchorId="0D435ECC">
          <v:shape id="_x0000_i1054" type="#_x0000_t75" style="width:265.5pt;height:165pt" o:ole="">
            <v:imagedata r:id="rId65" o:title=""/>
          </v:shape>
          <o:OLEObject Type="Embed" ProgID="Visio.Drawing.11" ShapeID="_x0000_i1054" DrawAspect="Content" ObjectID="_1775623548" r:id="rId66"/>
        </w:object>
      </w:r>
    </w:p>
    <w:p w14:paraId="10528EB6" w14:textId="77777777" w:rsidR="009803CD" w:rsidRPr="00725A0C" w:rsidRDefault="009803CD" w:rsidP="009803CD">
      <w:pPr>
        <w:pStyle w:val="TF"/>
      </w:pPr>
      <w:bookmarkStart w:id="247" w:name="_CRFigure6_2_3_4_21EASDeploymentInforma"/>
      <w:r w:rsidRPr="00725A0C">
        <w:rPr>
          <w:rFonts w:hint="eastAsia"/>
        </w:rPr>
        <w:t>F</w:t>
      </w:r>
      <w:r w:rsidRPr="00725A0C">
        <w:t xml:space="preserve">igure </w:t>
      </w:r>
      <w:bookmarkEnd w:id="247"/>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The AF invokes the Nnef_EASDeployment_Create/Update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The NEF invokes the Nudr_DM_Create/Update to the UDR if it is authorized.</w:t>
      </w:r>
    </w:p>
    <w:p w14:paraId="117C261E" w14:textId="77777777" w:rsidR="009803CD" w:rsidRDefault="009803CD" w:rsidP="009803CD">
      <w:pPr>
        <w:pStyle w:val="B1"/>
      </w:pPr>
      <w:r>
        <w:t>4.</w:t>
      </w:r>
      <w:r>
        <w:tab/>
        <w:t>The UDR stores/updates the corresponding information received from the AF. And responds a Nudr_DM_Create/Update Response to the NEF.</w:t>
      </w:r>
    </w:p>
    <w:p w14:paraId="62CF095D" w14:textId="77777777" w:rsidR="009803CD" w:rsidRDefault="009803CD" w:rsidP="009803CD">
      <w:pPr>
        <w:pStyle w:val="B1"/>
      </w:pPr>
      <w:r>
        <w:t>5.</w:t>
      </w:r>
      <w:r>
        <w:tab/>
        <w:t>The NEF sends Nnef_EASDeployment_Create/Update Response to the AF.</w:t>
      </w:r>
    </w:p>
    <w:p w14:paraId="3BA72507" w14:textId="77777777" w:rsidR="009803CD" w:rsidRPr="00725A0C" w:rsidRDefault="009803CD" w:rsidP="009803CD">
      <w:pPr>
        <w:pStyle w:val="Heading3"/>
      </w:pPr>
      <w:bookmarkStart w:id="248" w:name="_Toc160521026"/>
      <w:bookmarkStart w:id="249" w:name="_Toc165010091"/>
      <w:r w:rsidRPr="00725A0C">
        <w:lastRenderedPageBreak/>
        <w:t>6.11.3</w:t>
      </w:r>
      <w:r w:rsidRPr="00725A0C">
        <w:tab/>
        <w:t>Impacts on services, entities and interfaces</w:t>
      </w:r>
      <w:bookmarkEnd w:id="248"/>
      <w:bookmarkEnd w:id="249"/>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0" w:name="_Toc160521027"/>
      <w:bookmarkStart w:id="251" w:name="_Toc165010092"/>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0"/>
      <w:bookmarkEnd w:id="251"/>
    </w:p>
    <w:p w14:paraId="6C752AA6" w14:textId="77777777" w:rsidR="009803CD" w:rsidRPr="00725A0C" w:rsidRDefault="009803CD" w:rsidP="009803CD">
      <w:pPr>
        <w:pStyle w:val="Heading3"/>
        <w:rPr>
          <w:rFonts w:eastAsia="DengXian"/>
        </w:rPr>
      </w:pPr>
      <w:bookmarkStart w:id="252" w:name="_Toc165010093"/>
      <w:r w:rsidRPr="00725A0C">
        <w:rPr>
          <w:rFonts w:eastAsia="DengXian"/>
        </w:rPr>
        <w:t>6.12.1</w:t>
      </w:r>
      <w:r w:rsidRPr="00725A0C">
        <w:rPr>
          <w:rFonts w:eastAsia="DengXian"/>
        </w:rPr>
        <w:tab/>
        <w:t>Key Issue mapping</w:t>
      </w:r>
      <w:bookmarkEnd w:id="252"/>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3" w:name="_Toc165010094"/>
      <w:r w:rsidRPr="00725A0C">
        <w:rPr>
          <w:rFonts w:eastAsia="DengXian"/>
        </w:rPr>
        <w:t>6.12.2</w:t>
      </w:r>
      <w:r w:rsidRPr="00725A0C">
        <w:rPr>
          <w:rFonts w:eastAsia="DengXian"/>
        </w:rPr>
        <w:tab/>
        <w:t>Description</w:t>
      </w:r>
      <w:bookmarkEnd w:id="253"/>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4" w:name="_Toc43317513"/>
      <w:bookmarkStart w:id="255" w:name="_Toc43374985"/>
      <w:bookmarkStart w:id="256" w:name="_Toc43375446"/>
      <w:bookmarkStart w:id="257" w:name="_Toc43801970"/>
      <w:bookmarkStart w:id="258" w:name="_Toc43806236"/>
      <w:bookmarkStart w:id="259" w:name="_Toc43806543"/>
      <w:bookmarkStart w:id="260" w:name="_Toc160521028"/>
      <w:bookmarkStart w:id="261" w:name="_Toc165010095"/>
      <w:r w:rsidRPr="00725A0C">
        <w:t>6.</w:t>
      </w:r>
      <w:r w:rsidRPr="00725A0C">
        <w:rPr>
          <w:rFonts w:eastAsia="DengXian"/>
        </w:rPr>
        <w:t>12</w:t>
      </w:r>
      <w:r w:rsidRPr="00725A0C">
        <w:t>.</w:t>
      </w:r>
      <w:r w:rsidRPr="00725A0C">
        <w:rPr>
          <w:rFonts w:eastAsia="DengXian" w:hint="eastAsia"/>
        </w:rPr>
        <w:t>3</w:t>
      </w:r>
      <w:r w:rsidRPr="00725A0C">
        <w:tab/>
        <w:t>Procedure</w:t>
      </w:r>
      <w:bookmarkEnd w:id="254"/>
      <w:bookmarkEnd w:id="255"/>
      <w:bookmarkEnd w:id="256"/>
      <w:bookmarkEnd w:id="257"/>
      <w:bookmarkEnd w:id="258"/>
      <w:bookmarkEnd w:id="259"/>
      <w:r w:rsidRPr="00725A0C">
        <w:rPr>
          <w:rFonts w:eastAsia="DengXian" w:hint="eastAsia"/>
        </w:rPr>
        <w:t>s</w:t>
      </w:r>
      <w:bookmarkEnd w:id="260"/>
      <w:bookmarkEnd w:id="261"/>
    </w:p>
    <w:p w14:paraId="2A8549E4" w14:textId="77777777" w:rsidR="009803CD" w:rsidRPr="00725A0C" w:rsidRDefault="009803CD" w:rsidP="009803CD">
      <w:pPr>
        <w:pStyle w:val="Heading4"/>
        <w:rPr>
          <w:rFonts w:eastAsia="DengXian"/>
        </w:rPr>
      </w:pPr>
      <w:bookmarkStart w:id="262" w:name="_Toc160521029"/>
      <w:bookmarkStart w:id="263" w:name="_Toc165010096"/>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2"/>
      <w:bookmarkEnd w:id="263"/>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5" type="#_x0000_t75" style="width:481.5pt;height:297.5pt" o:ole="">
            <v:imagedata r:id="rId67" o:title=""/>
          </v:shape>
          <o:OLEObject Type="Embed" ProgID="Visio.Drawing.15" ShapeID="_x0000_i1055" DrawAspect="Content" ObjectID="_1775623549"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4C1843E9" w:rsidR="009803CD" w:rsidRDefault="009803CD" w:rsidP="009803CD">
      <w:pPr>
        <w:pStyle w:val="B1"/>
      </w:pPr>
      <w:r>
        <w:t>1.</w:t>
      </w:r>
      <w:r>
        <w:tab/>
        <w:t xml:space="preserve">[Optional] The AF request in step 1 of figure 4.3.6.2-1 in </w:t>
      </w:r>
      <w:r w:rsidR="00F933E5">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F933E5">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Based on EAS information received from the EASDF in Neasdf_DNSContext_Notify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[Optional] The SMF sends Nnwdaf_AnalyticsInfo_Request or Nnwdaf_AnalyticsSubscription_Subscribe to request NWDAF to provide delay (e.g. UL/DL Average Packet Delay) and/or EAS load. The SMF receives the delay and/or EAS load from NWDAF via Nnwdaf_AnalyticsInfo_Request response or Nnwdaf_AnalyticsSubscription_Notify.</w:t>
      </w:r>
    </w:p>
    <w:p w14:paraId="37F590A2" w14:textId="77777777" w:rsidR="009803CD" w:rsidRDefault="009803CD" w:rsidP="009803CD">
      <w:pPr>
        <w:pStyle w:val="B1"/>
      </w:pPr>
      <w:r>
        <w:tab/>
        <w:t>For the N6 delay case:</w:t>
      </w:r>
    </w:p>
    <w:p w14:paraId="62BA580A" w14:textId="6F755A1B"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F933E5">
        <w:t>TS</w:t>
      </w:r>
      <w:r w:rsidR="00F933E5">
        <w:t> </w:t>
      </w:r>
      <w:r w:rsidR="00F933E5">
        <w:t>23.288</w:t>
      </w:r>
      <w:r w:rsidR="00F933E5">
        <w:t> </w:t>
      </w:r>
      <w:r w:rsidR="00F933E5">
        <w:t>[</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The SMF sends the updated DNS message handling rule to EASDF via Neasdf_DNSContext_Update Request. The DNS message handling rule includes the selected EAS IP address.</w:t>
      </w:r>
    </w:p>
    <w:p w14:paraId="2186A842" w14:textId="77777777" w:rsidR="009803CD" w:rsidRPr="00725A0C" w:rsidRDefault="009803CD" w:rsidP="009803CD">
      <w:pPr>
        <w:pStyle w:val="B1"/>
      </w:pPr>
      <w:r w:rsidRPr="00725A0C">
        <w:t>6b.</w:t>
      </w:r>
      <w:r w:rsidRPr="00725A0C">
        <w:tab/>
        <w:t>The EASDF responds with Neasdf_DNSContext_Update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4" w:name="_Toc160521030"/>
      <w:bookmarkStart w:id="265" w:name="_Toc165010097"/>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4"/>
      <w:bookmarkEnd w:id="265"/>
    </w:p>
    <w:p w14:paraId="7C116E8C" w14:textId="77777777" w:rsidR="009803CD" w:rsidRPr="00725A0C" w:rsidRDefault="009803CD" w:rsidP="009803CD">
      <w:pPr>
        <w:pStyle w:val="TH"/>
        <w:rPr>
          <w:rFonts w:eastAsia="DengXian"/>
        </w:rPr>
      </w:pPr>
      <w:r w:rsidRPr="00725A0C">
        <w:object w:dxaOrig="10660" w:dyaOrig="5190" w14:anchorId="2E642B2A">
          <v:shape id="_x0000_i1056" type="#_x0000_t75" style="width:349.5pt;height:170.5pt" o:ole="">
            <v:imagedata r:id="rId69" o:title=""/>
          </v:shape>
          <o:OLEObject Type="Embed" ProgID="Visio.Drawing.15" ShapeID="_x0000_i1056" DrawAspect="Content" ObjectID="_1775623550"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66" w:name="_Toc165010098"/>
      <w:r w:rsidRPr="00725A0C">
        <w:rPr>
          <w:rFonts w:eastAsia="DengXian"/>
        </w:rPr>
        <w:t>6.12.4</w:t>
      </w:r>
      <w:r w:rsidRPr="00725A0C">
        <w:rPr>
          <w:rFonts w:eastAsia="DengXian"/>
        </w:rPr>
        <w:tab/>
        <w:t>Impacts on services, entities and interfaces</w:t>
      </w:r>
      <w:bookmarkEnd w:id="266"/>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67" w:name="_Toc160521031"/>
      <w:bookmarkStart w:id="268" w:name="_Toc165010099"/>
      <w:r w:rsidRPr="00725A0C">
        <w:t>6.13</w:t>
      </w:r>
      <w:r w:rsidRPr="00725A0C">
        <w:tab/>
        <w:t>Solution #13: EAS Discovery taking account of EAS load in EASDF</w:t>
      </w:r>
      <w:bookmarkEnd w:id="267"/>
      <w:bookmarkEnd w:id="268"/>
    </w:p>
    <w:p w14:paraId="7AC3E887" w14:textId="77777777" w:rsidR="009803CD" w:rsidRPr="00725A0C" w:rsidRDefault="009803CD" w:rsidP="009803CD">
      <w:pPr>
        <w:pStyle w:val="Heading3"/>
        <w:rPr>
          <w:rFonts w:eastAsia="DengXian"/>
        </w:rPr>
      </w:pPr>
      <w:bookmarkStart w:id="269" w:name="_Toc165010100"/>
      <w:r w:rsidRPr="00725A0C">
        <w:rPr>
          <w:rFonts w:eastAsia="DengXian"/>
        </w:rPr>
        <w:t>6.13.1</w:t>
      </w:r>
      <w:r w:rsidRPr="00725A0C">
        <w:rPr>
          <w:rFonts w:eastAsia="DengXian"/>
        </w:rPr>
        <w:tab/>
        <w:t>Key Issue mapping</w:t>
      </w:r>
      <w:bookmarkEnd w:id="269"/>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0" w:name="_Toc165010101"/>
      <w:r w:rsidRPr="00725A0C">
        <w:rPr>
          <w:rFonts w:eastAsia="DengXian"/>
        </w:rPr>
        <w:t>6.13.2</w:t>
      </w:r>
      <w:r w:rsidRPr="00725A0C">
        <w:rPr>
          <w:rFonts w:eastAsia="DengXian"/>
        </w:rPr>
        <w:tab/>
        <w:t>Description</w:t>
      </w:r>
      <w:bookmarkEnd w:id="270"/>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7" type="#_x0000_t75" style="width:420.5pt;height:496pt" o:ole="">
            <v:imagedata r:id="rId39" o:title=""/>
          </v:shape>
          <o:OLEObject Type="Embed" ProgID="Visio.Drawing.15" ShapeID="_x0000_i1057" DrawAspect="Content" ObjectID="_1775623551"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1" w:name="_Toc165010102"/>
      <w:r w:rsidRPr="00725A0C">
        <w:rPr>
          <w:rFonts w:eastAsia="DengXian"/>
        </w:rPr>
        <w:lastRenderedPageBreak/>
        <w:t>6.13.3</w:t>
      </w:r>
      <w:r w:rsidRPr="00725A0C">
        <w:rPr>
          <w:rFonts w:eastAsia="DengXian"/>
        </w:rPr>
        <w:tab/>
        <w:t>Procedures</w:t>
      </w:r>
      <w:bookmarkEnd w:id="271"/>
    </w:p>
    <w:p w14:paraId="32B9CB95" w14:textId="77777777" w:rsidR="009803CD" w:rsidRPr="00725A0C" w:rsidRDefault="009803CD" w:rsidP="009803CD">
      <w:pPr>
        <w:pStyle w:val="Heading4"/>
        <w:rPr>
          <w:rFonts w:eastAsia="DengXian"/>
        </w:rPr>
      </w:pPr>
      <w:bookmarkStart w:id="272" w:name="_Toc160521032"/>
      <w:bookmarkStart w:id="273" w:name="_Toc165010103"/>
      <w:r w:rsidRPr="00725A0C">
        <w:rPr>
          <w:rFonts w:eastAsia="DengXian"/>
        </w:rPr>
        <w:t>6.13.3.1</w:t>
      </w:r>
      <w:r w:rsidRPr="00725A0C">
        <w:rPr>
          <w:rFonts w:eastAsia="DengXian"/>
        </w:rPr>
        <w:tab/>
      </w:r>
      <w:r w:rsidRPr="00725A0C">
        <w:t>EAS load subscription and notification procedure</w:t>
      </w:r>
      <w:bookmarkEnd w:id="272"/>
      <w:bookmarkEnd w:id="273"/>
    </w:p>
    <w:p w14:paraId="1CC3E660" w14:textId="77777777" w:rsidR="009803CD" w:rsidRPr="00725A0C" w:rsidRDefault="009803CD" w:rsidP="009803CD">
      <w:pPr>
        <w:pStyle w:val="TH"/>
      </w:pPr>
      <w:r w:rsidRPr="00725A0C">
        <w:object w:dxaOrig="6000" w:dyaOrig="2750" w14:anchorId="3DDC4546">
          <v:shape id="_x0000_i1058" type="#_x0000_t75" style="width:300.5pt;height:137pt" o:ole="">
            <v:imagedata r:id="rId72" o:title=""/>
          </v:shape>
          <o:OLEObject Type="Embed" ProgID="Visio.Drawing.15" ShapeID="_x0000_i1058" DrawAspect="Content" ObjectID="_1775623552"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4" w:name="_Toc165010104"/>
      <w:r w:rsidRPr="00725A0C">
        <w:t>6.13.4</w:t>
      </w:r>
      <w:r w:rsidRPr="00725A0C">
        <w:tab/>
        <w:t>Impacts on services, entities and interfaces</w:t>
      </w:r>
      <w:bookmarkEnd w:id="274"/>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5" w:name="_Toc160521033"/>
      <w:bookmarkStart w:id="276" w:name="_Toc165010105"/>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5"/>
      <w:bookmarkEnd w:id="276"/>
    </w:p>
    <w:p w14:paraId="33489A85" w14:textId="77777777" w:rsidR="009803CD" w:rsidRPr="00725A0C" w:rsidRDefault="009803CD" w:rsidP="009803CD">
      <w:pPr>
        <w:pStyle w:val="Heading3"/>
        <w:rPr>
          <w:rFonts w:eastAsia="DengXian"/>
        </w:rPr>
      </w:pPr>
      <w:bookmarkStart w:id="277" w:name="_Toc165010106"/>
      <w:r w:rsidRPr="00725A0C">
        <w:rPr>
          <w:rFonts w:eastAsia="DengXian"/>
        </w:rPr>
        <w:t>6.14.1</w:t>
      </w:r>
      <w:r w:rsidRPr="00725A0C">
        <w:rPr>
          <w:rFonts w:eastAsia="DengXian"/>
        </w:rPr>
        <w:tab/>
        <w:t>Key Issue mapping</w:t>
      </w:r>
      <w:bookmarkEnd w:id="277"/>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78" w:name="_Toc165010107"/>
      <w:r w:rsidRPr="00725A0C">
        <w:rPr>
          <w:rFonts w:eastAsia="DengXian"/>
        </w:rPr>
        <w:t>6.14.2</w:t>
      </w:r>
      <w:r w:rsidRPr="00725A0C">
        <w:rPr>
          <w:rFonts w:eastAsia="DengXian"/>
        </w:rPr>
        <w:tab/>
        <w:t>Description.</w:t>
      </w:r>
      <w:bookmarkEnd w:id="278"/>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79" w:name="_CRTable6_4_11"/>
      <w:r w:rsidRPr="00725A0C">
        <w:t xml:space="preserve">Table </w:t>
      </w:r>
      <w:bookmarkEnd w:id="279"/>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0" w:name="_Toc165010108"/>
      <w:r w:rsidRPr="00725A0C">
        <w:rPr>
          <w:rFonts w:eastAsia="DengXian"/>
        </w:rPr>
        <w:t>6.14.3</w:t>
      </w:r>
      <w:r w:rsidRPr="00725A0C">
        <w:rPr>
          <w:rFonts w:eastAsia="DengXian"/>
        </w:rPr>
        <w:tab/>
        <w:t>Procedures</w:t>
      </w:r>
      <w:bookmarkEnd w:id="280"/>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9" type="#_x0000_t75" style="width:315pt;height:247.5pt" o:ole="">
            <v:imagedata r:id="rId74" o:title=""/>
          </v:shape>
          <o:OLEObject Type="Embed" ProgID="Visio.Drawing.15" ShapeID="_x0000_i1059" DrawAspect="Content" ObjectID="_1775623553"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7895A915" w:rsidR="009803CD" w:rsidRDefault="009803CD" w:rsidP="009803CD">
      <w:pPr>
        <w:pStyle w:val="B1"/>
      </w:pPr>
      <w:r>
        <w:t>1.</w:t>
      </w:r>
      <w:r>
        <w:tab/>
        <w:t xml:space="preserve">The EASDF performs the DNS resolution as described in </w:t>
      </w:r>
      <w:r w:rsidR="00F933E5">
        <w:t>TS</w:t>
      </w:r>
      <w:r w:rsidR="00F933E5">
        <w:t> </w:t>
      </w:r>
      <w:r w:rsidR="00F933E5">
        <w:t>23.548</w:t>
      </w:r>
      <w:r w:rsidR="00F933E5">
        <w:t> </w:t>
      </w:r>
      <w:r w:rsidR="00F933E5">
        <w:t>[</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The SMF provides the selected EAS to the EASDF by invoking Neasdf_DNSContext_Update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1" w:name="_Toc165010109"/>
      <w:r w:rsidRPr="00AC4FE7">
        <w:rPr>
          <w:rFonts w:eastAsia="DengXian"/>
        </w:rPr>
        <w:t>6.14.4</w:t>
      </w:r>
      <w:r w:rsidRPr="00AC4FE7">
        <w:rPr>
          <w:rFonts w:eastAsia="DengXian"/>
        </w:rPr>
        <w:tab/>
        <w:t>Impacts on services, entities and interfaces</w:t>
      </w:r>
      <w:bookmarkEnd w:id="281"/>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2" w:name="_Toc93674514"/>
      <w:bookmarkStart w:id="283" w:name="_Toc160521034"/>
      <w:bookmarkStart w:id="284" w:name="_Toc165010110"/>
      <w:r w:rsidRPr="00FE446B">
        <w:t>6.15</w:t>
      </w:r>
      <w:r w:rsidRPr="00FE446B">
        <w:rPr>
          <w:rFonts w:hint="eastAsia"/>
        </w:rPr>
        <w:tab/>
      </w:r>
      <w:r w:rsidRPr="00FE446B">
        <w:t>Solution</w:t>
      </w:r>
      <w:r w:rsidRPr="00FE446B">
        <w:rPr>
          <w:rFonts w:hint="eastAsia"/>
        </w:rPr>
        <w:t xml:space="preserve"> #</w:t>
      </w:r>
      <w:r w:rsidRPr="00FE446B">
        <w:t xml:space="preserve">15: </w:t>
      </w:r>
      <w:bookmarkEnd w:id="282"/>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3"/>
      <w:bookmarkEnd w:id="284"/>
    </w:p>
    <w:p w14:paraId="036E1461" w14:textId="77777777" w:rsidR="009803CD" w:rsidRPr="00FE446B" w:rsidRDefault="009803CD" w:rsidP="009803CD">
      <w:pPr>
        <w:pStyle w:val="Heading3"/>
      </w:pPr>
      <w:bookmarkStart w:id="285" w:name="_Toc93674515"/>
      <w:bookmarkStart w:id="286" w:name="_Toc160521035"/>
      <w:bookmarkStart w:id="287" w:name="_Toc165010111"/>
      <w:r w:rsidRPr="00FE446B">
        <w:t>6.15.1</w:t>
      </w:r>
      <w:r w:rsidRPr="00FE446B">
        <w:tab/>
        <w:t>Description</w:t>
      </w:r>
      <w:bookmarkEnd w:id="285"/>
      <w:bookmarkEnd w:id="286"/>
      <w:bookmarkEnd w:id="287"/>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88" w:name="_Toc93674516"/>
      <w:bookmarkStart w:id="289" w:name="_Toc160521036"/>
      <w:bookmarkStart w:id="290" w:name="_Toc93674517"/>
      <w:bookmarkStart w:id="291" w:name="_Toc165010112"/>
      <w:r w:rsidRPr="00FE446B">
        <w:lastRenderedPageBreak/>
        <w:t>6.15.2</w:t>
      </w:r>
      <w:r w:rsidRPr="00FE446B">
        <w:tab/>
        <w:t>Procedures</w:t>
      </w:r>
      <w:bookmarkEnd w:id="288"/>
      <w:bookmarkEnd w:id="289"/>
      <w:bookmarkEnd w:id="291"/>
    </w:p>
    <w:p w14:paraId="41108E1C" w14:textId="77777777" w:rsidR="009803CD" w:rsidRPr="0000224E" w:rsidRDefault="009803CD" w:rsidP="009803CD">
      <w:pPr>
        <w:pStyle w:val="TH"/>
        <w:rPr>
          <w:rFonts w:eastAsia="MS Gothic"/>
        </w:rPr>
      </w:pPr>
      <w:r w:rsidRPr="0000224E">
        <w:object w:dxaOrig="15091" w:dyaOrig="15046" w14:anchorId="12065748">
          <v:shape id="_x0000_i1060" type="#_x0000_t75" style="width:481.5pt;height:480pt" o:ole="">
            <v:imagedata r:id="rId76" o:title=""/>
          </v:shape>
          <o:OLEObject Type="Embed" ProgID="Visio.Drawing.15" ShapeID="_x0000_i1060" DrawAspect="Content" ObjectID="_1775623554"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Neasdf_DNSContext_Notify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2" w:name="_Toc160521037"/>
      <w:bookmarkStart w:id="293" w:name="_Toc165010113"/>
      <w:bookmarkEnd w:id="290"/>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2"/>
      <w:bookmarkEnd w:id="293"/>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4" w:name="_Toc148498832"/>
      <w:bookmarkStart w:id="295" w:name="_Toc160521038"/>
      <w:bookmarkStart w:id="296" w:name="_Toc165010114"/>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4"/>
      <w:r w:rsidRPr="00FE446B">
        <w:rPr>
          <w:rFonts w:eastAsia="DengXian"/>
        </w:rPr>
        <w:t>Local UPF and EAS (re)selection considering access network delay and N6 delay information by 5GC or AF</w:t>
      </w:r>
      <w:bookmarkEnd w:id="295"/>
      <w:bookmarkEnd w:id="296"/>
    </w:p>
    <w:p w14:paraId="427F473B" w14:textId="77777777" w:rsidR="009803CD" w:rsidRPr="00FE446B" w:rsidRDefault="009803CD" w:rsidP="009803CD">
      <w:pPr>
        <w:pStyle w:val="Heading3"/>
        <w:rPr>
          <w:rFonts w:eastAsia="DengXian"/>
        </w:rPr>
      </w:pPr>
      <w:bookmarkStart w:id="297" w:name="_Toc148498833"/>
      <w:bookmarkStart w:id="298" w:name="_Toc160521039"/>
      <w:bookmarkStart w:id="299" w:name="_Toc165010115"/>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97"/>
      <w:bookmarkEnd w:id="298"/>
      <w:bookmarkEnd w:id="299"/>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0" w:name="_Toc148498834"/>
      <w:bookmarkStart w:id="301" w:name="_Toc160521040"/>
      <w:bookmarkStart w:id="302" w:name="_Toc165010116"/>
      <w:r w:rsidRPr="0000224E">
        <w:rPr>
          <w:rFonts w:eastAsia="DengXian"/>
        </w:rPr>
        <w:t>6.16.2</w:t>
      </w:r>
      <w:r w:rsidRPr="0000224E">
        <w:rPr>
          <w:rFonts w:eastAsia="DengXian" w:hint="eastAsia"/>
        </w:rPr>
        <w:tab/>
        <w:t>Description</w:t>
      </w:r>
      <w:bookmarkEnd w:id="300"/>
      <w:bookmarkEnd w:id="301"/>
      <w:bookmarkEnd w:id="302"/>
    </w:p>
    <w:p w14:paraId="487AD01F" w14:textId="6AEE9E0C"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F933E5">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F933E5">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3C6D8AB0" w:rsidR="009803CD" w:rsidRDefault="009803CD" w:rsidP="009803CD">
      <w:pPr>
        <w:pStyle w:val="B1"/>
      </w:pPr>
      <w:r>
        <w:t>-</w:t>
      </w:r>
      <w:r>
        <w:tab/>
        <w:t xml:space="preserve">requirements and/or reporting results for QoS monitoring packet delay in N3/N9 access network delay (as in clause 5.33.3 of </w:t>
      </w:r>
      <w:r w:rsidR="00F933E5">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When AF provides a list of DNAI(s) and/or EAS IP address(es), it may include access network delay and N6 delay related information in Nnef_TrafficInfluence_Create/Update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3" w:name="_Toc148498835"/>
      <w:bookmarkStart w:id="304"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5" w:name="_Toc165010117"/>
      <w:r w:rsidRPr="0000224E">
        <w:rPr>
          <w:rFonts w:eastAsia="DengXian"/>
        </w:rPr>
        <w:t>6.16.3</w:t>
      </w:r>
      <w:r w:rsidRPr="0000224E">
        <w:rPr>
          <w:rFonts w:eastAsia="DengXian"/>
        </w:rPr>
        <w:tab/>
        <w:t>Procedures</w:t>
      </w:r>
      <w:bookmarkEnd w:id="303"/>
      <w:bookmarkEnd w:id="304"/>
      <w:bookmarkEnd w:id="305"/>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1" type="#_x0000_t75" style="width:482.5pt;height:434pt" o:ole="">
            <v:imagedata r:id="rId78" o:title=""/>
          </v:shape>
          <o:OLEObject Type="Embed" ProgID="Visio.Drawing.15" ShapeID="_x0000_i1061" DrawAspect="Content" ObjectID="_1775623555"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024A1EEE" w:rsidR="009803CD" w:rsidRDefault="009803CD" w:rsidP="009803CD">
      <w:pPr>
        <w:pStyle w:val="B1"/>
      </w:pPr>
      <w:r>
        <w:t>3.</w:t>
      </w:r>
      <w:r>
        <w:tab/>
        <w:t xml:space="preserve">The same step 3 as in Figure 4.3.6.2-1 of </w:t>
      </w:r>
      <w:r w:rsidR="00F933E5">
        <w:t>TS 23.502 [</w:t>
      </w:r>
      <w:r>
        <w:t>3] where additionally, storing/updating the information includes monitoring over N6 request as well as AF-provided assistance information for QoS monitoring over N6.</w:t>
      </w:r>
    </w:p>
    <w:p w14:paraId="0BF528A1" w14:textId="5B68177A" w:rsidR="009803CD" w:rsidRDefault="009803CD" w:rsidP="009803CD">
      <w:pPr>
        <w:pStyle w:val="B1"/>
      </w:pPr>
      <w:r>
        <w:lastRenderedPageBreak/>
        <w:t>4.</w:t>
      </w:r>
      <w:r>
        <w:tab/>
        <w:t xml:space="preserve">The same step 4 as in Figure 4.3.6.2-1 of </w:t>
      </w:r>
      <w:r w:rsidR="00F933E5">
        <w:t>TS 23.502 [</w:t>
      </w:r>
      <w:r>
        <w:t>3].</w:t>
      </w:r>
    </w:p>
    <w:p w14:paraId="5724572B" w14:textId="41A808C6" w:rsidR="009803CD" w:rsidRDefault="009803CD" w:rsidP="009803CD">
      <w:pPr>
        <w:pStyle w:val="B1"/>
      </w:pPr>
      <w:r>
        <w:t>5.</w:t>
      </w:r>
      <w:r>
        <w:tab/>
        <w:t xml:space="preserve">The same step 5 as in Figure 4.3.6.2-1 of </w:t>
      </w:r>
      <w:r w:rsidR="00F933E5">
        <w:t>TS 23.502 [</w:t>
      </w:r>
      <w:r>
        <w:t>3] where additionally, PCF provides QoS monitoring over N6 related rules to SMF.</w:t>
      </w:r>
    </w:p>
    <w:p w14:paraId="2830ECAE" w14:textId="717365CC"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F933E5">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34B91266" w:rsidR="009803CD" w:rsidRDefault="009803CD" w:rsidP="009803CD">
      <w:pPr>
        <w:pStyle w:val="B1"/>
      </w:pPr>
      <w:r>
        <w:t>12.</w:t>
      </w:r>
      <w:r>
        <w:tab/>
        <w:t xml:space="preserve">The procedure defined for notification of user plane management event described in clause 4.3.6.3 of </w:t>
      </w:r>
      <w:r w:rsidR="00F933E5">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2" type="#_x0000_t75" style="width:480pt;height:367.5pt" o:ole="">
            <v:imagedata r:id="rId80" o:title=""/>
          </v:shape>
          <o:OLEObject Type="Embed" ProgID="Visio.Drawing.15" ShapeID="_x0000_i1062" DrawAspect="Content" ObjectID="_1775623556"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7A5D3091" w:rsidR="009803CD" w:rsidRDefault="009803CD" w:rsidP="009803CD">
      <w:pPr>
        <w:pStyle w:val="B1"/>
      </w:pPr>
      <w:r>
        <w:t>3.</w:t>
      </w:r>
      <w:r>
        <w:tab/>
        <w:t xml:space="preserve">The same step 3 as in Figure 4.3.6.2-1 of </w:t>
      </w:r>
      <w:r w:rsidR="00F933E5">
        <w:t>TS 23.502 [</w:t>
      </w:r>
      <w:r>
        <w:t>3] where additionally, storing/updating the information includes the requirement for 5G-provided assistance information for monitoring over N6.</w:t>
      </w:r>
    </w:p>
    <w:p w14:paraId="17CE9370" w14:textId="0029331C" w:rsidR="009803CD" w:rsidRDefault="009803CD" w:rsidP="009803CD">
      <w:pPr>
        <w:pStyle w:val="B1"/>
      </w:pPr>
      <w:r>
        <w:t>4.</w:t>
      </w:r>
      <w:r>
        <w:tab/>
        <w:t xml:space="preserve">The same step 4 as in Figure 4.3.6.2-1 of </w:t>
      </w:r>
      <w:r w:rsidR="00F933E5">
        <w:t>TS 23.502 [</w:t>
      </w:r>
      <w:r>
        <w:t>3].</w:t>
      </w:r>
    </w:p>
    <w:p w14:paraId="6AFAE017" w14:textId="5954330D" w:rsidR="009803CD" w:rsidRDefault="009803CD" w:rsidP="009803CD">
      <w:pPr>
        <w:pStyle w:val="B1"/>
      </w:pPr>
      <w:r>
        <w:t>5.</w:t>
      </w:r>
      <w:r>
        <w:tab/>
        <w:t xml:space="preserve">The same step 5 as in Figure 4.3.6.2-1 of </w:t>
      </w:r>
      <w:r w:rsidR="00F933E5">
        <w:t>TS 23.502 [</w:t>
      </w:r>
      <w:r>
        <w:t>3] where additionally, PCF provides QoS monitoring over N3/N9 related rules to SMF along with the requirement for 5G-provided assistance information to be sent to AF.</w:t>
      </w:r>
    </w:p>
    <w:p w14:paraId="3573B93C" w14:textId="0AD0DB56"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F933E5">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3EA01C84" w:rsidR="009803CD" w:rsidRDefault="009803CD" w:rsidP="009803CD">
      <w:pPr>
        <w:pStyle w:val="B1"/>
      </w:pPr>
      <w:r>
        <w:lastRenderedPageBreak/>
        <w:t>10.</w:t>
      </w:r>
      <w:r>
        <w:tab/>
        <w:t xml:space="preserve">The procedure defined for notification of user plane management event described in clause 4.3.6.3 of </w:t>
      </w:r>
      <w:r w:rsidR="00F933E5">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06" w:name="_Toc148498836"/>
      <w:bookmarkStart w:id="307"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54F5322E" w:rsidR="00AF78F7" w:rsidRPr="00FD4A20" w:rsidRDefault="00FD4A20" w:rsidP="00AF78F7">
      <w:r>
        <w:t xml:space="preserve">The procedure is to address case 3 in clause 6.16.2 based on the existing procedure described in the clause 4.3.6.2 of </w:t>
      </w:r>
      <w:r w:rsidR="00F933E5">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3" type="#_x0000_t75" style="width:482pt;height:292pt" o:ole="">
            <v:imagedata r:id="rId82" o:title=""/>
          </v:shape>
          <o:OLEObject Type="Embed" ProgID="Visio.Drawing.15" ShapeID="_x0000_i1063" DrawAspect="Content" ObjectID="_1775623557"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1C3C996D" w:rsidR="00FD4A20" w:rsidRDefault="00FD4A20" w:rsidP="00FD4A20">
      <w:pPr>
        <w:pStyle w:val="B1"/>
      </w:pPr>
      <w:r>
        <w:t>1.</w:t>
      </w:r>
      <w:r>
        <w:tab/>
        <w:t>The AF (e.g. EAS or EES) decides to sends AF traffic influence request. In addition to the input parameters described in</w:t>
      </w:r>
      <w:r>
        <w:t xml:space="preserve"> clause 5.2.6.7</w:t>
      </w:r>
      <w:r>
        <w:t xml:space="preserve"> of </w:t>
      </w:r>
      <w:r w:rsidR="00F933E5">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1C5B3D93" w:rsidR="00FD4A20" w:rsidRDefault="00FD4A20" w:rsidP="00FD4A20">
      <w:pPr>
        <w:pStyle w:val="B1"/>
      </w:pPr>
      <w:r>
        <w:lastRenderedPageBreak/>
        <w:t>2-4.</w:t>
      </w:r>
      <w:r>
        <w:tab/>
        <w:t xml:space="preserve">The steps 2-4 of Figure 4.3.6.2-1 in clause 5.2.6.7 of </w:t>
      </w:r>
      <w:r w:rsidR="00F933E5">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08" w:name="_Toc165010118"/>
      <w:r w:rsidRPr="0000224E">
        <w:rPr>
          <w:rFonts w:eastAsia="DengXian"/>
        </w:rPr>
        <w:t>6.16.4</w:t>
      </w:r>
      <w:r w:rsidRPr="0000224E">
        <w:rPr>
          <w:rFonts w:eastAsia="DengXian"/>
        </w:rPr>
        <w:tab/>
        <w:t>Impacts on services, entities and interfaces</w:t>
      </w:r>
      <w:bookmarkEnd w:id="306"/>
      <w:bookmarkEnd w:id="307"/>
      <w:bookmarkEnd w:id="308"/>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09" w:name="_Toc160521043"/>
      <w:bookmarkStart w:id="310" w:name="_Toc165010119"/>
      <w:r w:rsidRPr="00FE446B">
        <w:t>6.17</w:t>
      </w:r>
      <w:r w:rsidRPr="00FE446B">
        <w:tab/>
        <w:t>Solution #17: EC Traffic Routing between local part of DN and central part of DN with IP replacement in EAS</w:t>
      </w:r>
      <w:bookmarkEnd w:id="309"/>
      <w:bookmarkEnd w:id="310"/>
    </w:p>
    <w:p w14:paraId="2D293BA8" w14:textId="77777777" w:rsidR="009803CD" w:rsidRPr="00FE446B" w:rsidRDefault="009803CD" w:rsidP="009803CD">
      <w:pPr>
        <w:pStyle w:val="Heading3"/>
        <w:rPr>
          <w:rFonts w:eastAsia="DengXian"/>
        </w:rPr>
      </w:pPr>
      <w:bookmarkStart w:id="311" w:name="_Toc165010120"/>
      <w:r w:rsidRPr="00FE446B">
        <w:rPr>
          <w:rFonts w:eastAsia="DengXian"/>
        </w:rPr>
        <w:t>6.17.1</w:t>
      </w:r>
      <w:r w:rsidRPr="00FE446B">
        <w:rPr>
          <w:rFonts w:eastAsia="DengXian"/>
        </w:rPr>
        <w:tab/>
        <w:t>Key Issue mapping</w:t>
      </w:r>
      <w:bookmarkEnd w:id="311"/>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2" w:name="_Toc165010121"/>
      <w:r w:rsidRPr="00FE446B">
        <w:rPr>
          <w:rFonts w:eastAsia="DengXian"/>
        </w:rPr>
        <w:t>6.17.2</w:t>
      </w:r>
      <w:r w:rsidRPr="00FE446B">
        <w:rPr>
          <w:rFonts w:eastAsia="DengXian"/>
        </w:rPr>
        <w:tab/>
        <w:t>Description</w:t>
      </w:r>
      <w:bookmarkEnd w:id="312"/>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4" type="#_x0000_t75" style="width:467.5pt;height:154pt" o:ole="">
            <v:imagedata r:id="rId84" o:title=""/>
          </v:shape>
          <o:OLEObject Type="Embed" ProgID="Visio.Drawing.15" ShapeID="_x0000_i1064" DrawAspect="Content" ObjectID="_1775623558"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7777777" w:rsidR="009803CD" w:rsidRDefault="009803CD" w:rsidP="009803CD">
      <w:pPr>
        <w:pStyle w:val="NO"/>
      </w:pPr>
      <w:r>
        <w:t>NOTE:</w:t>
      </w:r>
      <w:r>
        <w:tab/>
        <w:t>For the traffic forwarded to local EAS, if the Destination IP address of the packet is a central AS IP address and the traffic is encrypted, local EAS may not be able to process the traffic and will send the encrypted traffic back to UL CL, then the UL CL sends the traffic to central AS over PSA UPF.</w:t>
      </w:r>
    </w:p>
    <w:p w14:paraId="28EA0ED7" w14:textId="77777777" w:rsidR="009803CD" w:rsidRPr="00B00A9C" w:rsidRDefault="009803CD" w:rsidP="009803CD">
      <w:pPr>
        <w:pStyle w:val="Heading3"/>
        <w:rPr>
          <w:rFonts w:eastAsia="DengXian"/>
        </w:rPr>
      </w:pPr>
      <w:bookmarkStart w:id="313" w:name="_Toc165010122"/>
      <w:r w:rsidRPr="00B00A9C">
        <w:rPr>
          <w:rFonts w:eastAsia="DengXian"/>
        </w:rPr>
        <w:t>6.17.3</w:t>
      </w:r>
      <w:r w:rsidRPr="00B00A9C">
        <w:rPr>
          <w:rFonts w:eastAsia="DengXian"/>
        </w:rPr>
        <w:tab/>
        <w:t>Procedures</w:t>
      </w:r>
      <w:bookmarkEnd w:id="31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5" type="#_x0000_t75" style="width:468pt;height:281pt" o:ole="">
            <v:imagedata r:id="rId86" o:title=""/>
          </v:shape>
          <o:OLEObject Type="Embed" ProgID="Word.Picture.8" ShapeID="_x0000_i1065" DrawAspect="Content" ObjectID="_1775623559"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5A4693F0" w:rsidR="009803CD" w:rsidRDefault="009803CD" w:rsidP="009803CD">
      <w:pPr>
        <w:pStyle w:val="B1"/>
      </w:pPr>
      <w:r>
        <w:t>0.</w:t>
      </w:r>
      <w:r>
        <w:tab/>
        <w:t xml:space="preserve">UE establish a PDU Session as described in clause 4.3.2.2.1 of </w:t>
      </w:r>
      <w:r w:rsidR="00F933E5">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lastRenderedPageBreak/>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14" w:name="_Toc165010123"/>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1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5" w:name="_Toc160521044"/>
      <w:bookmarkStart w:id="316" w:name="_Toc27894718"/>
      <w:bookmarkStart w:id="317" w:name="_Toc36191785"/>
      <w:bookmarkStart w:id="318" w:name="_Toc45192871"/>
      <w:bookmarkStart w:id="319" w:name="_Toc47592503"/>
      <w:bookmarkStart w:id="320" w:name="_Toc51834584"/>
      <w:bookmarkStart w:id="321" w:name="_Toc91153606"/>
      <w:bookmarkStart w:id="322" w:name="_Toc165010124"/>
      <w:r w:rsidRPr="00B00A9C">
        <w:lastRenderedPageBreak/>
        <w:t>6.18</w:t>
      </w:r>
      <w:r w:rsidRPr="00B00A9C">
        <w:tab/>
        <w:t>Solution 18: Supporting traffic routing between local DN and central DN within a PDU Session</w:t>
      </w:r>
      <w:bookmarkEnd w:id="315"/>
      <w:bookmarkEnd w:id="322"/>
    </w:p>
    <w:p w14:paraId="06A38806" w14:textId="77777777" w:rsidR="009803CD" w:rsidRPr="00B00A9C" w:rsidRDefault="009803CD" w:rsidP="009803CD">
      <w:pPr>
        <w:pStyle w:val="Heading3"/>
      </w:pPr>
      <w:bookmarkStart w:id="323" w:name="_Toc160521045"/>
      <w:bookmarkStart w:id="324" w:name="_Toc165010125"/>
      <w:r w:rsidRPr="00B00A9C">
        <w:t>6.18.1</w:t>
      </w:r>
      <w:r w:rsidRPr="00B00A9C">
        <w:tab/>
        <w:t>Description</w:t>
      </w:r>
      <w:bookmarkEnd w:id="323"/>
      <w:bookmarkEnd w:id="32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3C74650C" w:rsidR="00FD4A20" w:rsidRDefault="00FD4A20" w:rsidP="00FD4A20">
      <w:pPr>
        <w:pStyle w:val="B1"/>
      </w:pPr>
      <w:r>
        <w:t>-</w:t>
      </w:r>
      <w:r>
        <w:tab/>
        <w:t xml:space="preserve">Traffic flow description for UL and/or DL (e.g. IP 5 tuples) as described in clause 5.6.7 of </w:t>
      </w:r>
      <w:r w:rsidR="00F933E5">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5" w:name="_Toc160521046"/>
      <w:bookmarkStart w:id="326" w:name="_Toc165010126"/>
      <w:r w:rsidRPr="00B00A9C">
        <w:lastRenderedPageBreak/>
        <w:t>6.18.2</w:t>
      </w:r>
      <w:r w:rsidRPr="00B00A9C">
        <w:tab/>
      </w:r>
      <w:bookmarkEnd w:id="316"/>
      <w:bookmarkEnd w:id="317"/>
      <w:bookmarkEnd w:id="318"/>
      <w:bookmarkEnd w:id="319"/>
      <w:bookmarkEnd w:id="320"/>
      <w:bookmarkEnd w:id="321"/>
      <w:r w:rsidRPr="00B00A9C">
        <w:t>Procedures</w:t>
      </w:r>
      <w:bookmarkEnd w:id="325"/>
      <w:bookmarkEnd w:id="326"/>
    </w:p>
    <w:bookmarkStart w:id="327" w:name="_MON_1772628254"/>
    <w:bookmarkEnd w:id="327"/>
    <w:p w14:paraId="6DDCAE7D" w14:textId="7CBF5D16" w:rsidR="00C001CD" w:rsidRDefault="00C001CD" w:rsidP="00FD4A20">
      <w:pPr>
        <w:pStyle w:val="TH"/>
      </w:pPr>
      <w:r>
        <w:rPr>
          <w:rFonts w:eastAsia="MS Mincho"/>
        </w:rPr>
        <w:object w:dxaOrig="9180" w:dyaOrig="6552" w14:anchorId="716CF9FD">
          <v:shape id="_x0000_i1067" type="#_x0000_t75" style="width:459pt;height:327.5pt" o:ole="">
            <v:imagedata r:id="rId88" o:title=""/>
          </v:shape>
          <o:OLEObject Type="Embed" ProgID="Word.Document.12" ShapeID="_x0000_i1067" DrawAspect="Content" ObjectID="_1775623560"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4E90563B" w:rsidR="00C001CD" w:rsidRPr="00F44077" w:rsidRDefault="009803CD" w:rsidP="00C001CD">
      <w:pPr>
        <w:pStyle w:val="B1"/>
        <w:rPr>
          <w:lang w:eastAsia="zh-CN"/>
        </w:rPr>
      </w:pPr>
      <w:r>
        <w:t>0.</w:t>
      </w:r>
      <w:r>
        <w:tab/>
        <w:t xml:space="preserve">UE establish a PDU Session as described in clause 4.3.2.2.1 of </w:t>
      </w:r>
      <w:r w:rsidR="00F933E5">
        <w:t>TS</w:t>
      </w:r>
      <w:r w:rsidR="00F933E5">
        <w:t> </w:t>
      </w:r>
      <w:r w:rsidR="00F933E5">
        <w:t>23.502</w:t>
      </w:r>
      <w:r w:rsidR="00F933E5">
        <w:t> </w:t>
      </w:r>
      <w:r w:rsidR="00F933E5">
        <w:t>[</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0952342B" w:rsidR="00FD4A20" w:rsidRDefault="00FD4A20" w:rsidP="00FD4A20">
      <w:pPr>
        <w:pStyle w:val="B1"/>
      </w:pPr>
      <w:r>
        <w:t>1.</w:t>
      </w:r>
      <w:r>
        <w:tab/>
        <w:t xml:space="preserve">After EAS discovery as described in clause 6.2 of </w:t>
      </w:r>
      <w:r w:rsidR="00F933E5">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The AF sends a request to PCF (optionally via NEF) by invoking Npcf_PolicyAuthorization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337C3BB0"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F933E5">
        <w:t>TS</w:t>
      </w:r>
      <w:r w:rsidR="00F933E5">
        <w:t> </w:t>
      </w:r>
      <w:r w:rsidR="00F933E5">
        <w:t>23.503</w:t>
      </w:r>
      <w:r w:rsidR="00F933E5">
        <w:t> </w:t>
      </w:r>
      <w:r w:rsidR="00F933E5">
        <w:t>[</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6503CB59"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F933E5">
        <w:t>TS</w:t>
      </w:r>
      <w:r w:rsidR="00F933E5">
        <w:t> </w:t>
      </w:r>
      <w:r w:rsidR="00F933E5">
        <w:t>23.503</w:t>
      </w:r>
      <w:r w:rsidR="00F933E5">
        <w:t> </w:t>
      </w:r>
      <w:r w:rsidR="00F933E5">
        <w:t>[</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4C223169"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F933E5">
        <w:t>TS</w:t>
      </w:r>
      <w:r w:rsidR="00F933E5">
        <w:t> </w:t>
      </w:r>
      <w:r w:rsidR="00F933E5">
        <w:t>23.503</w:t>
      </w:r>
      <w:r w:rsidR="00F933E5">
        <w:t> </w:t>
      </w:r>
      <w:r w:rsidR="00F933E5">
        <w:t>[</w:t>
      </w:r>
      <w:r>
        <w:t xml:space="preserve">4]. There can also be Sponsor Identifier if it is charging for 3rd party as described in clause 6.6 of </w:t>
      </w:r>
      <w:r w:rsidR="00F933E5">
        <w:t>TS</w:t>
      </w:r>
      <w:r w:rsidR="00F933E5">
        <w:t> </w:t>
      </w:r>
      <w:r w:rsidR="00F933E5">
        <w:t>23.503</w:t>
      </w:r>
      <w:r w:rsidR="00F933E5">
        <w:t> </w:t>
      </w:r>
      <w:r w:rsidR="00F933E5">
        <w:t>[</w:t>
      </w:r>
      <w:r>
        <w:t>4].</w:t>
      </w:r>
    </w:p>
    <w:p w14:paraId="66CE17E5" w14:textId="77777777" w:rsidR="009803CD" w:rsidRPr="0000224E" w:rsidRDefault="009803CD" w:rsidP="009803CD">
      <w:pPr>
        <w:pStyle w:val="Heading3"/>
        <w:rPr>
          <w:rFonts w:eastAsia="DengXian"/>
          <w:lang w:eastAsia="zh-CN"/>
        </w:rPr>
      </w:pPr>
      <w:bookmarkStart w:id="328" w:name="_Toc23317651"/>
      <w:bookmarkStart w:id="329" w:name="_Toc92987390"/>
      <w:bookmarkStart w:id="330" w:name="_Toc165010127"/>
      <w:r w:rsidRPr="00AC4FE7">
        <w:rPr>
          <w:rFonts w:eastAsia="DengXian"/>
        </w:rPr>
        <w:t>6.18.3</w:t>
      </w:r>
      <w:r w:rsidRPr="00AC4FE7">
        <w:rPr>
          <w:rFonts w:eastAsia="DengXian"/>
        </w:rPr>
        <w:tab/>
      </w:r>
      <w:bookmarkEnd w:id="328"/>
      <w:r w:rsidRPr="00AC4FE7">
        <w:rPr>
          <w:rFonts w:eastAsia="DengXian"/>
        </w:rPr>
        <w:t>Impacts on services, entities and interfaces</w:t>
      </w:r>
      <w:bookmarkEnd w:id="329"/>
      <w:bookmarkEnd w:id="33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31" w:name="_Toc157534623"/>
      <w:bookmarkStart w:id="332" w:name="_Toc157580449"/>
      <w:bookmarkStart w:id="333" w:name="_Toc165010128"/>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31"/>
      <w:bookmarkEnd w:id="332"/>
      <w:bookmarkEnd w:id="333"/>
    </w:p>
    <w:p w14:paraId="43DAAB53" w14:textId="77777777" w:rsidR="009803CD" w:rsidRPr="0000224E" w:rsidRDefault="009803CD" w:rsidP="009803CD">
      <w:pPr>
        <w:pStyle w:val="Heading3"/>
        <w:rPr>
          <w:rFonts w:eastAsia="DengXian"/>
        </w:rPr>
      </w:pPr>
      <w:bookmarkStart w:id="334" w:name="_Toc157534624"/>
      <w:bookmarkStart w:id="335" w:name="_Toc157580450"/>
      <w:bookmarkStart w:id="336" w:name="_Toc165010129"/>
      <w:r w:rsidRPr="0000224E">
        <w:rPr>
          <w:rFonts w:eastAsia="DengXian"/>
        </w:rPr>
        <w:t>6.19.1</w:t>
      </w:r>
      <w:r w:rsidRPr="0000224E">
        <w:rPr>
          <w:rFonts w:eastAsia="DengXian"/>
        </w:rPr>
        <w:tab/>
        <w:t>Key Issue mapping</w:t>
      </w:r>
      <w:bookmarkEnd w:id="336"/>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37" w:name="_Toc165010130"/>
      <w:r w:rsidRPr="00B107D6">
        <w:rPr>
          <w:rFonts w:eastAsia="DengXian"/>
        </w:rPr>
        <w:t>6.19.2</w:t>
      </w:r>
      <w:r w:rsidRPr="00B107D6">
        <w:rPr>
          <w:rFonts w:eastAsia="DengXian" w:hint="eastAsia"/>
        </w:rPr>
        <w:tab/>
        <w:t>Description</w:t>
      </w:r>
      <w:bookmarkEnd w:id="334"/>
      <w:bookmarkEnd w:id="335"/>
      <w:bookmarkEnd w:id="33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6C67844D" w:rsidR="009803CD" w:rsidRDefault="009803CD" w:rsidP="009803CD">
      <w:r>
        <w:t xml:space="preserve">To guarantee the policy and charging control from end to end, the solution proposes to reuse the Session breakout model as described in </w:t>
      </w:r>
      <w:r w:rsidR="00F933E5">
        <w:t>TS</w:t>
      </w:r>
      <w:r w:rsidR="00F933E5">
        <w:t> </w:t>
      </w:r>
      <w:r w:rsidR="00F933E5">
        <w:t>23.548</w:t>
      </w:r>
      <w:r w:rsidR="00F933E5">
        <w:t> </w:t>
      </w:r>
      <w:r w:rsidR="00F933E5">
        <w:t>[</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8" type="#_x0000_t75" style="width:480pt;height:104.5pt" o:ole="">
            <v:imagedata r:id="rId90" o:title=""/>
          </v:shape>
          <o:OLEObject Type="Embed" ProgID="Visio.Drawing.15" ShapeID="_x0000_i1068" DrawAspect="Content" ObjectID="_1775623561"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05A10BFC" w:rsidR="009803CD" w:rsidRDefault="009803CD" w:rsidP="009803CD">
      <w:r>
        <w:t xml:space="preserve">On the other hand, this solution reuses the Application Function influence on traffic routing mechanism as described in </w:t>
      </w:r>
      <w:r w:rsidR="00F933E5">
        <w:t>TS</w:t>
      </w:r>
      <w:r w:rsidR="00F933E5">
        <w:t> </w:t>
      </w:r>
      <w:r w:rsidR="00F933E5">
        <w:t>23.501</w:t>
      </w:r>
      <w:r w:rsidR="00F933E5">
        <w:t> </w:t>
      </w:r>
      <w:r w:rsidR="00F933E5">
        <w:t>[</w:t>
      </w:r>
      <w:r>
        <w:t>2] to indicate which traffic should be influenced and by what order of the function should be routed, and the PCF might generate the PCC rules providing to SMF for building or updating suitable PDU session. The AF re</w:t>
      </w:r>
      <w:r>
        <w:t>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38" w:name="_Toc157534625"/>
      <w:bookmarkStart w:id="339" w:name="_Toc157580451"/>
      <w:bookmarkStart w:id="340" w:name="_Toc165010131"/>
      <w:r w:rsidRPr="0000224E">
        <w:rPr>
          <w:rFonts w:eastAsia="DengXian"/>
        </w:rPr>
        <w:t>6.19.3</w:t>
      </w:r>
      <w:r w:rsidRPr="0000224E">
        <w:rPr>
          <w:rFonts w:eastAsia="DengXian"/>
        </w:rPr>
        <w:tab/>
        <w:t>Procedures</w:t>
      </w:r>
      <w:bookmarkEnd w:id="338"/>
      <w:bookmarkEnd w:id="339"/>
      <w:bookmarkEnd w:id="34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9" type="#_x0000_t75" style="width:420.5pt;height:220pt" o:ole="">
            <v:imagedata r:id="rId92" o:title=""/>
          </v:shape>
          <o:OLEObject Type="Embed" ProgID="Visio.Drawing.15" ShapeID="_x0000_i1069" DrawAspect="Content" ObjectID="_1775623562"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01D59392" w:rsidR="009803CD" w:rsidRDefault="009803CD" w:rsidP="009803CD">
      <w:pPr>
        <w:pStyle w:val="B1"/>
      </w:pPr>
      <w:r>
        <w:t>1.</w:t>
      </w:r>
      <w:r>
        <w:tab/>
        <w:t xml:space="preserve">The AF sends the request to NEF by invoking Nnef_TrafficInfluence_Update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F933E5">
        <w:t>TS 23.501 [</w:t>
      </w:r>
      <w:r>
        <w:t>2].</w:t>
      </w:r>
    </w:p>
    <w:p w14:paraId="5318EF29" w14:textId="7BF7F4D0"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F933E5">
        <w:t>TS 23.503 [</w:t>
      </w:r>
      <w:r>
        <w:t>4].</w:t>
      </w:r>
    </w:p>
    <w:p w14:paraId="7E9BDC42" w14:textId="77777777" w:rsidR="009803CD" w:rsidRDefault="009803CD" w:rsidP="009803CD">
      <w:r>
        <w:t>The PCF sends the new policy to SMF by invoking Npcf_SMPolicyControl_UpdateNotify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41" w:name="_Toc157534626"/>
      <w:bookmarkStart w:id="342" w:name="_Toc157580452"/>
      <w:bookmarkStart w:id="343" w:name="_Toc165010132"/>
      <w:r w:rsidRPr="00AC4FE7">
        <w:rPr>
          <w:rFonts w:eastAsia="DengXian"/>
        </w:rPr>
        <w:t>6.19.4</w:t>
      </w:r>
      <w:r w:rsidRPr="00AC4FE7">
        <w:rPr>
          <w:rFonts w:eastAsia="DengXian"/>
        </w:rPr>
        <w:tab/>
        <w:t>Impacts on services, entities and interfaces</w:t>
      </w:r>
      <w:bookmarkEnd w:id="341"/>
      <w:bookmarkEnd w:id="342"/>
      <w:bookmarkEnd w:id="34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44" w:name="_Toc160521047"/>
      <w:bookmarkStart w:id="345" w:name="_Toc165010133"/>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44"/>
      <w:bookmarkEnd w:id="345"/>
    </w:p>
    <w:p w14:paraId="456503D8" w14:textId="77777777" w:rsidR="009803CD" w:rsidRPr="00B107D6" w:rsidRDefault="009803CD" w:rsidP="009803CD">
      <w:pPr>
        <w:pStyle w:val="Heading3"/>
        <w:rPr>
          <w:rFonts w:eastAsia="DengXian"/>
        </w:rPr>
      </w:pPr>
      <w:bookmarkStart w:id="346" w:name="_Toc165010134"/>
      <w:r w:rsidRPr="00B107D6">
        <w:rPr>
          <w:rFonts w:eastAsia="DengXian"/>
        </w:rPr>
        <w:t>6.20.1</w:t>
      </w:r>
      <w:r w:rsidRPr="00B107D6">
        <w:rPr>
          <w:rFonts w:eastAsia="DengXian"/>
        </w:rPr>
        <w:tab/>
        <w:t>Key Issue mapping</w:t>
      </w:r>
      <w:bookmarkEnd w:id="34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47" w:name="_Toc165010135"/>
      <w:r w:rsidRPr="00AC4FE7">
        <w:rPr>
          <w:rFonts w:eastAsia="DengXian"/>
        </w:rPr>
        <w:t>6.20.2</w:t>
      </w:r>
      <w:r w:rsidRPr="00AC4FE7">
        <w:rPr>
          <w:rFonts w:eastAsia="DengXian"/>
        </w:rPr>
        <w:tab/>
        <w:t>Description</w:t>
      </w:r>
      <w:bookmarkEnd w:id="34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48" w:name="_Toc165010136"/>
      <w:r w:rsidRPr="00B107D6">
        <w:rPr>
          <w:rFonts w:eastAsia="DengXian"/>
        </w:rPr>
        <w:lastRenderedPageBreak/>
        <w:t>6.20.3</w:t>
      </w:r>
      <w:r w:rsidRPr="00B107D6">
        <w:rPr>
          <w:rFonts w:eastAsia="DengXian"/>
        </w:rPr>
        <w:tab/>
        <w:t>Procedures</w:t>
      </w:r>
      <w:bookmarkEnd w:id="348"/>
    </w:p>
    <w:p w14:paraId="4A066B27" w14:textId="77777777" w:rsidR="009803CD" w:rsidRPr="00B107D6" w:rsidRDefault="009803CD" w:rsidP="009803CD">
      <w:pPr>
        <w:pStyle w:val="Heading4"/>
        <w:rPr>
          <w:rFonts w:eastAsia="DengXian"/>
        </w:rPr>
      </w:pPr>
      <w:bookmarkStart w:id="349" w:name="_Toc160521048"/>
      <w:bookmarkStart w:id="350" w:name="_Toc165010137"/>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49"/>
      <w:bookmarkEnd w:id="350"/>
    </w:p>
    <w:p w14:paraId="7349A097" w14:textId="77777777" w:rsidR="009803CD" w:rsidRPr="00B107D6" w:rsidRDefault="009803CD" w:rsidP="009803CD">
      <w:pPr>
        <w:pStyle w:val="TH"/>
        <w:rPr>
          <w:rFonts w:eastAsia="DengXian"/>
        </w:rPr>
      </w:pPr>
      <w:r w:rsidRPr="00B107D6">
        <w:object w:dxaOrig="18641" w:dyaOrig="7991" w14:anchorId="05BEFCE9">
          <v:shape id="_x0000_i1070" type="#_x0000_t75" style="width:482pt;height:206pt" o:ole="">
            <v:imagedata r:id="rId94" o:title=""/>
          </v:shape>
          <o:OLEObject Type="Embed" ProgID="Visio.Drawing.15" ShapeID="_x0000_i1070" DrawAspect="Content" ObjectID="_1775623563"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1BDA4BC7" w:rsidR="009803CD" w:rsidRDefault="009803CD" w:rsidP="009803CD">
      <w:pPr>
        <w:pStyle w:val="B1"/>
      </w:pPr>
      <w:r>
        <w:t>1.</w:t>
      </w:r>
      <w:r>
        <w:tab/>
        <w:t xml:space="preserve">[Optional] The AF request in step 1 in Figure 4.3.6.2-1 of </w:t>
      </w:r>
      <w:r w:rsidR="00F933E5">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6484748D" w:rsidR="009803CD" w:rsidRDefault="009803CD" w:rsidP="009803CD">
      <w:pPr>
        <w:pStyle w:val="B1"/>
      </w:pPr>
      <w:r>
        <w:tab/>
        <w:t xml:space="preserve">In step 5 in figure 4.3.6.2-1 of </w:t>
      </w:r>
      <w:r w:rsidR="00F933E5">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prefix@central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4C5E0891"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F933E5">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51" w:name="_Toc160521049"/>
      <w:bookmarkStart w:id="352" w:name="_Toc165010138"/>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51"/>
      <w:bookmarkEnd w:id="352"/>
    </w:p>
    <w:p w14:paraId="2968E02D" w14:textId="77777777" w:rsidR="009803CD" w:rsidRPr="00B107D6" w:rsidRDefault="009803CD" w:rsidP="009803CD">
      <w:pPr>
        <w:pStyle w:val="TH"/>
        <w:rPr>
          <w:rFonts w:eastAsia="DengXian"/>
        </w:rPr>
      </w:pPr>
      <w:r w:rsidRPr="00B107D6">
        <w:object w:dxaOrig="18641" w:dyaOrig="7991" w14:anchorId="0AF93B95">
          <v:shape id="_x0000_i1071" type="#_x0000_t75" style="width:482pt;height:206pt" o:ole="">
            <v:imagedata r:id="rId96" o:title=""/>
          </v:shape>
          <o:OLEObject Type="Embed" ProgID="Visio.Drawing.15" ShapeID="_x0000_i1071" DrawAspect="Content" ObjectID="_1775623564"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6182473A" w:rsidR="009803CD" w:rsidRDefault="009803CD" w:rsidP="009803CD">
      <w:pPr>
        <w:pStyle w:val="B1"/>
      </w:pPr>
      <w:r>
        <w:t>1.</w:t>
      </w:r>
      <w:r>
        <w:tab/>
        <w:t xml:space="preserve">[Optional] The AF request in step 1 in Figure 4.3.6.2-1 of </w:t>
      </w:r>
      <w:r w:rsidR="00F933E5">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6C0E9BA9" w:rsidR="009803CD" w:rsidRDefault="009803CD" w:rsidP="009803CD">
      <w:pPr>
        <w:pStyle w:val="B1"/>
      </w:pPr>
      <w:r>
        <w:tab/>
        <w:t xml:space="preserve">In step 5 in Figure 4.3.6.2-1 of </w:t>
      </w:r>
      <w:r w:rsidR="00F933E5">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prefix@local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3CD7E9DE"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F933E5">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53" w:name="_Toc165010139"/>
      <w:r w:rsidRPr="00AC4FE7">
        <w:rPr>
          <w:rFonts w:eastAsia="DengXian"/>
        </w:rPr>
        <w:t>6.20.4</w:t>
      </w:r>
      <w:r w:rsidRPr="00AC4FE7">
        <w:rPr>
          <w:rFonts w:eastAsia="DengXian"/>
        </w:rPr>
        <w:tab/>
        <w:t>Impacts on services, entities and interfaces</w:t>
      </w:r>
      <w:bookmarkEnd w:id="35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4" w:name="_Toc104216430"/>
      <w:bookmarkStart w:id="355" w:name="_Toc125909266"/>
      <w:bookmarkStart w:id="356" w:name="_Toc128752542"/>
      <w:bookmarkStart w:id="357" w:name="_Toc160521050"/>
      <w:bookmarkStart w:id="358" w:name="_Toc165010140"/>
      <w:r w:rsidRPr="00B107D6">
        <w:t>6.21</w:t>
      </w:r>
      <w:r w:rsidRPr="00B107D6">
        <w:tab/>
        <w:t xml:space="preserve">Solution #21: </w:t>
      </w:r>
      <w:bookmarkEnd w:id="354"/>
      <w:bookmarkEnd w:id="355"/>
      <w:bookmarkEnd w:id="356"/>
      <w:r w:rsidRPr="00B107D6">
        <w:t>Solution to traffic routing between local and central part of DN via tunnel(s)</w:t>
      </w:r>
      <w:bookmarkEnd w:id="357"/>
      <w:bookmarkEnd w:id="358"/>
    </w:p>
    <w:p w14:paraId="548681B1" w14:textId="77777777" w:rsidR="009803CD" w:rsidRPr="00B107D6" w:rsidRDefault="009803CD" w:rsidP="009803CD">
      <w:pPr>
        <w:pStyle w:val="Heading3"/>
      </w:pPr>
      <w:bookmarkStart w:id="359" w:name="_Toc104216431"/>
      <w:bookmarkStart w:id="360" w:name="_Toc125909267"/>
      <w:bookmarkStart w:id="361" w:name="_Toc128752543"/>
      <w:bookmarkStart w:id="362" w:name="_Toc160521051"/>
      <w:bookmarkStart w:id="363" w:name="_Toc165010141"/>
      <w:r w:rsidRPr="00B107D6">
        <w:t>6.21.1</w:t>
      </w:r>
      <w:r w:rsidRPr="00B107D6">
        <w:tab/>
        <w:t>Description</w:t>
      </w:r>
      <w:bookmarkEnd w:id="359"/>
      <w:bookmarkEnd w:id="360"/>
      <w:bookmarkEnd w:id="361"/>
      <w:bookmarkEnd w:id="362"/>
      <w:bookmarkEnd w:id="363"/>
    </w:p>
    <w:p w14:paraId="472A58B7" w14:textId="77777777" w:rsidR="009803CD" w:rsidRPr="00B107D6" w:rsidRDefault="009803CD" w:rsidP="009803CD">
      <w:pPr>
        <w:pStyle w:val="Heading4"/>
      </w:pPr>
      <w:bookmarkStart w:id="364" w:name="_Toc160521052"/>
      <w:bookmarkStart w:id="365" w:name="_Toc165010142"/>
      <w:r w:rsidRPr="00B107D6">
        <w:t>6.21.1.1</w:t>
      </w:r>
      <w:r w:rsidRPr="00B107D6">
        <w:tab/>
        <w:t>Overall architecture of the solution</w:t>
      </w:r>
      <w:bookmarkEnd w:id="364"/>
      <w:bookmarkEnd w:id="36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2" type="#_x0000_t75" style="width:336.5pt;height:219pt" o:ole="">
            <v:imagedata r:id="rId98" o:title=""/>
          </v:shape>
          <o:OLEObject Type="Embed" ProgID="Visio.Drawing.11" ShapeID="_x0000_i1072" DrawAspect="Content" ObjectID="_1775623565"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2C92B504"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F933E5">
        <w:t>TS</w:t>
      </w:r>
      <w:r w:rsidR="00F933E5">
        <w:t> </w:t>
      </w:r>
      <w:r w:rsidR="00F933E5">
        <w:t>23.502</w:t>
      </w:r>
      <w:r w:rsidR="00F933E5">
        <w:t> </w:t>
      </w:r>
      <w:r w:rsidR="00F933E5">
        <w:t>[</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66" w:name="_Toc160521053"/>
      <w:bookmarkStart w:id="367" w:name="_Toc165010143"/>
      <w:r w:rsidRPr="0000224E">
        <w:rPr>
          <w:lang w:eastAsia="zh-CN"/>
        </w:rPr>
        <w:t>6.21.1.2</w:t>
      </w:r>
      <w:r w:rsidRPr="0000224E">
        <w:rPr>
          <w:lang w:eastAsia="zh-CN"/>
        </w:rPr>
        <w:tab/>
        <w:t>AF control of the connectivity between different DN parts</w:t>
      </w:r>
      <w:bookmarkEnd w:id="366"/>
      <w:bookmarkEnd w:id="367"/>
    </w:p>
    <w:p w14:paraId="3D833C55" w14:textId="54455F5D" w:rsidR="009803CD" w:rsidRDefault="009803CD" w:rsidP="009803CD">
      <w:r>
        <w:t xml:space="preserve">The solution updates EDI in Table 6.2.3.4-1 of </w:t>
      </w:r>
      <w:r w:rsidR="00F933E5">
        <w:t>TS</w:t>
      </w:r>
      <w:r w:rsidR="00F933E5">
        <w:t> </w:t>
      </w:r>
      <w:r w:rsidR="00F933E5">
        <w:t>23.548</w:t>
      </w:r>
      <w:r w:rsidR="00F933E5">
        <w:t> </w:t>
      </w:r>
      <w:r w:rsidR="00F933E5">
        <w:t>[</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07396ACD" w:rsidR="009803CD" w:rsidRDefault="009803CD" w:rsidP="009803CD">
      <w:r>
        <w:lastRenderedPageBreak/>
        <w:t xml:space="preserve">For the AF, to create, update, or delete the information described above, the existing procedure defined in clause 6.2.3.4.2 of </w:t>
      </w:r>
      <w:r w:rsidR="00F933E5">
        <w:t>TS</w:t>
      </w:r>
      <w:r w:rsidR="00F933E5">
        <w:t> </w:t>
      </w:r>
      <w:r w:rsidR="00F933E5">
        <w:t>23.548</w:t>
      </w:r>
      <w:r w:rsidR="00F933E5">
        <w:t> </w:t>
      </w:r>
      <w:r w:rsidR="00F933E5">
        <w:t>[</w:t>
      </w:r>
      <w:r>
        <w:t xml:space="preserve">5] "EAS Deployment Information Management in the AF Procedure" apply. SMF may receive the information as part of the EDI from NEF via the existing procedure defined in clause 6.2.3.4.2 of </w:t>
      </w:r>
      <w:r w:rsidR="00F933E5">
        <w:t>TS</w:t>
      </w:r>
      <w:r w:rsidR="00F933E5">
        <w:t> </w:t>
      </w:r>
      <w:r w:rsidR="00F933E5">
        <w:t>23.548</w:t>
      </w:r>
      <w:r w:rsidR="00F933E5">
        <w:t> </w:t>
      </w:r>
      <w:r w:rsidR="00F933E5">
        <w:t>[</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68" w:name="_Toc104216432"/>
      <w:bookmarkStart w:id="369" w:name="_Toc125909268"/>
      <w:bookmarkStart w:id="370" w:name="_Toc128752544"/>
      <w:bookmarkStart w:id="371" w:name="_Toc160521054"/>
      <w:bookmarkStart w:id="372" w:name="_Toc165010144"/>
      <w:r w:rsidRPr="0000224E">
        <w:t>6.21.2</w:t>
      </w:r>
      <w:r w:rsidRPr="0000224E">
        <w:tab/>
        <w:t>Procedures</w:t>
      </w:r>
      <w:bookmarkEnd w:id="368"/>
      <w:bookmarkEnd w:id="369"/>
      <w:bookmarkEnd w:id="370"/>
      <w:bookmarkEnd w:id="371"/>
      <w:bookmarkEnd w:id="372"/>
    </w:p>
    <w:p w14:paraId="4361553E" w14:textId="77777777" w:rsidR="00A80154" w:rsidRPr="00C869CC" w:rsidRDefault="00A80154" w:rsidP="00A80154">
      <w:pPr>
        <w:pStyle w:val="Heading4"/>
        <w:rPr>
          <w:lang w:eastAsia="zh-CN"/>
        </w:rPr>
      </w:pPr>
      <w:bookmarkStart w:id="373" w:name="_Toc104216433"/>
      <w:bookmarkStart w:id="374" w:name="_Toc125909269"/>
      <w:bookmarkStart w:id="375" w:name="_Toc128752545"/>
      <w:bookmarkStart w:id="376" w:name="_Toc1650101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6"/>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4" type="#_x0000_t75" alt="" style="width:480pt;height:503.5pt" o:ole="">
            <v:imagedata r:id="rId100" o:title=""/>
          </v:shape>
          <o:OLEObject Type="Embed" ProgID="Visio.Drawing.15" ShapeID="_x0000_i1074" DrawAspect="Content" ObjectID="_1775623566"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005014F6"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Nnef_EASDeployment_Create/Update/Delete service operation as the step 1 defined in clause 6.2.3.4.2 of </w:t>
      </w:r>
      <w:r w:rsidR="00F933E5">
        <w:t>TS</w:t>
      </w:r>
      <w:r w:rsidR="00F933E5">
        <w:t> </w:t>
      </w:r>
      <w:r w:rsidR="00F933E5">
        <w:t>23.548</w:t>
      </w:r>
      <w:r w:rsidR="00F933E5">
        <w:t> </w:t>
      </w:r>
      <w:r w:rsidR="00F933E5">
        <w:t>[</w:t>
      </w:r>
      <w:r>
        <w:t>5].</w:t>
      </w:r>
    </w:p>
    <w:p w14:paraId="5145913C" w14:textId="23EE8C32"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F933E5">
        <w:t>TS</w:t>
      </w:r>
      <w:r w:rsidR="00F933E5">
        <w:t> </w:t>
      </w:r>
      <w:r w:rsidR="00F933E5">
        <w:t>23.548</w:t>
      </w:r>
      <w:r w:rsidR="00F933E5">
        <w:t> </w:t>
      </w:r>
      <w:r w:rsidR="00F933E5">
        <w:t>[</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77" w:name="_PERM_MCCTEMPBM_CRPT76390001___4"/>
            <w:r w:rsidRPr="00F933E5">
              <w:t>Packet Filter Set: Incoming L-PSA UPF’s N6 tunnel info</w:t>
            </w:r>
          </w:p>
          <w:p w14:paraId="5A73C7D2" w14:textId="5582A077" w:rsidR="00061989" w:rsidRPr="00F933E5" w:rsidRDefault="00061989" w:rsidP="00F933E5">
            <w:pPr>
              <w:pStyle w:val="TAL"/>
            </w:pPr>
            <w:bookmarkStart w:id="378" w:name="_PERM_MCCTEMPBM_CRPT76390002___7"/>
            <w:bookmarkEnd w:id="377"/>
            <w:r w:rsidRPr="00F933E5">
              <w:t>L-PSA UPF’s N6 tunnel outer header removal</w:t>
            </w:r>
            <w:r w:rsidR="00645258" w:rsidRPr="00F933E5">
              <w:t xml:space="preserve"> </w:t>
            </w:r>
            <w:r w:rsidRPr="00F933E5">
              <w:t>FAR ID = FAR-2’s ID</w:t>
            </w:r>
            <w:bookmarkEnd w:id="37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79" w:name="_PERM_MCCTEMPBM_CRPT76390003___4"/>
            <w:r w:rsidRPr="00F933E5">
              <w:t>L-PSA UPF’s N6 tunnel outer header adding</w:t>
            </w:r>
          </w:p>
          <w:bookmarkEnd w:id="37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1" w:name="_Toc165010146"/>
      <w:r w:rsidRPr="00061989">
        <w:rPr>
          <w:lang w:eastAsia="zh-CN"/>
        </w:rPr>
        <w:lastRenderedPageBreak/>
        <w:t>6.21.2.2</w:t>
      </w:r>
      <w:r w:rsidRPr="00061989">
        <w:rPr>
          <w:lang w:eastAsia="zh-CN"/>
        </w:rPr>
        <w:tab/>
        <w:t>Procedure to establish the tunnel between different DN parts using request by AF</w:t>
      </w:r>
      <w:bookmarkEnd w:id="381"/>
    </w:p>
    <w:p w14:paraId="70021AB6" w14:textId="4E7515C3" w:rsidR="00645258" w:rsidRDefault="00645258" w:rsidP="00C76F30">
      <w:pPr>
        <w:pStyle w:val="TH"/>
      </w:pPr>
      <w:r>
        <w:object w:dxaOrig="9072" w:dyaOrig="5242" w14:anchorId="2B6C2CDE">
          <v:shape id="_x0000_i1443" type="#_x0000_t75" style="width:453.5pt;height:260pt" o:ole="">
            <v:imagedata r:id="rId102" o:title=""/>
          </v:shape>
          <o:OLEObject Type="Embed" ProgID="Word.Picture.8" ShapeID="_x0000_i1443" DrawAspect="Content" ObjectID="_1775623567"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2" w:name="_Toc165010147"/>
      <w:r>
        <w:rPr>
          <w:lang w:eastAsia="zh-CN"/>
        </w:rPr>
        <w:t>6.21.2.3</w:t>
      </w:r>
      <w:r>
        <w:rPr>
          <w:lang w:eastAsia="zh-CN"/>
        </w:rPr>
        <w:tab/>
        <w:t>QoS handling of the tunnel between different DN parts</w:t>
      </w:r>
      <w:bookmarkEnd w:id="382"/>
    </w:p>
    <w:p w14:paraId="6A1BA0D7" w14:textId="744DFB96"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F933E5">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3" w:name="_Toc160521055"/>
      <w:bookmarkStart w:id="384" w:name="_Toc165010148"/>
      <w:r w:rsidRPr="0000224E">
        <w:lastRenderedPageBreak/>
        <w:t>6.21.3</w:t>
      </w:r>
      <w:r w:rsidRPr="0000224E">
        <w:tab/>
        <w:t>Impacts on existing nodes and functionality</w:t>
      </w:r>
      <w:bookmarkEnd w:id="373"/>
      <w:bookmarkEnd w:id="374"/>
      <w:bookmarkEnd w:id="375"/>
      <w:bookmarkEnd w:id="383"/>
      <w:bookmarkEnd w:id="38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5" w:name="_Toc160521056"/>
      <w:bookmarkStart w:id="386" w:name="_Toc165010149"/>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5"/>
      <w:bookmarkEnd w:id="386"/>
    </w:p>
    <w:p w14:paraId="7CF779F6" w14:textId="77777777" w:rsidR="009803CD" w:rsidRPr="00786313" w:rsidRDefault="009803CD" w:rsidP="009803CD">
      <w:pPr>
        <w:pStyle w:val="Heading3"/>
      </w:pPr>
      <w:bookmarkStart w:id="387" w:name="_Toc160521057"/>
      <w:bookmarkStart w:id="388" w:name="_Toc165010150"/>
      <w:r w:rsidRPr="00786313">
        <w:t>6.22.1</w:t>
      </w:r>
      <w:r w:rsidRPr="00786313">
        <w:tab/>
        <w:t>Key Issue mapping</w:t>
      </w:r>
      <w:bookmarkEnd w:id="387"/>
      <w:bookmarkEnd w:id="38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89" w:name="_Toc160521058"/>
      <w:bookmarkStart w:id="390" w:name="_Toc165010151"/>
      <w:r w:rsidRPr="00786313">
        <w:rPr>
          <w:rFonts w:eastAsia="DengXian"/>
        </w:rPr>
        <w:t>6.22.2</w:t>
      </w:r>
      <w:r w:rsidRPr="00786313">
        <w:rPr>
          <w:rFonts w:eastAsia="DengXian"/>
        </w:rPr>
        <w:tab/>
      </w:r>
      <w:r w:rsidRPr="00786313">
        <w:t>Description</w:t>
      </w:r>
      <w:bookmarkEnd w:id="389"/>
      <w:bookmarkEnd w:id="39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1B1A2102"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F933E5">
        <w:t>TS</w:t>
      </w:r>
      <w:r w:rsidR="00F933E5">
        <w:t> </w:t>
      </w:r>
      <w:r w:rsidR="00F933E5">
        <w:t>28.538</w:t>
      </w:r>
      <w:r w:rsidR="00F933E5">
        <w:t> </w:t>
      </w:r>
      <w:r w:rsidR="00F933E5">
        <w:t>[</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1" w:name="_Toc160521059"/>
      <w:bookmarkStart w:id="392" w:name="_Toc165010152"/>
      <w:r w:rsidRPr="00786313">
        <w:lastRenderedPageBreak/>
        <w:t>6.22.3</w:t>
      </w:r>
      <w:r w:rsidRPr="00786313">
        <w:tab/>
        <w:t>Procedures</w:t>
      </w:r>
      <w:bookmarkEnd w:id="391"/>
      <w:bookmarkEnd w:id="392"/>
    </w:p>
    <w:p w14:paraId="5693AEC8" w14:textId="2C1E0212" w:rsidR="00104D12" w:rsidRDefault="00104D12" w:rsidP="00C76F30">
      <w:pPr>
        <w:pStyle w:val="TH"/>
      </w:pPr>
      <w:r>
        <w:object w:dxaOrig="9640" w:dyaOrig="3671" w14:anchorId="0B1F9B40">
          <v:shape id="_x0000_i1467" type="#_x0000_t75" style="width:482pt;height:182pt" o:ole="">
            <v:imagedata r:id="rId104" o:title=""/>
          </v:shape>
          <o:OLEObject Type="Embed" ProgID="Word.Picture.8" ShapeID="_x0000_i1467" DrawAspect="Content" ObjectID="_1775623568"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UPF invokes Nnrf_NFManagement_NFRegister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NRF responds UPF with an acceptance to Nnrf_NFManagement_NFRegister Request when the UPF profile is successfully stored.</w:t>
      </w:r>
    </w:p>
    <w:p w14:paraId="4787A405" w14:textId="63E13D7C" w:rsidR="009803CD" w:rsidRDefault="009803CD" w:rsidP="009803CD">
      <w:pPr>
        <w:pStyle w:val="B1"/>
      </w:pPr>
      <w:r>
        <w:t>2.</w:t>
      </w:r>
      <w:r>
        <w:tab/>
        <w:t xml:space="preserve">Through an operation for Nnef_DNAIMapping service operations in </w:t>
      </w:r>
      <w:r w:rsidR="00F933E5">
        <w:t>TS</w:t>
      </w:r>
      <w:r w:rsidR="00F933E5">
        <w:t> </w:t>
      </w:r>
      <w:r w:rsidR="00F933E5">
        <w:t>23.502</w:t>
      </w:r>
      <w:r w:rsidR="00F933E5">
        <w:t> </w:t>
      </w:r>
      <w:r w:rsidR="00F933E5">
        <w:t>[</w:t>
      </w:r>
      <w:r>
        <w:t>3], EAS receives DNAI information by providing specific information of AS such as IP address.</w:t>
      </w:r>
    </w:p>
    <w:p w14:paraId="39AC2736" w14:textId="77777777" w:rsidR="009803CD" w:rsidRDefault="009803CD" w:rsidP="009803CD">
      <w:pPr>
        <w:pStyle w:val="B1"/>
      </w:pPr>
      <w:r>
        <w:t>3.</w:t>
      </w:r>
      <w:r>
        <w:tab/>
        <w:t>EAS invokes Nnrf_NFDiscovery_Request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NRF discovers a set of PSA-UPF instance(s) matching the Nnrf_NFDiscovery_Request.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549B0260"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F933E5">
        <w:t>TS</w:t>
      </w:r>
      <w:r w:rsidR="00F933E5">
        <w:t> </w:t>
      </w:r>
      <w:r w:rsidR="00F933E5">
        <w:t>28.538</w:t>
      </w:r>
      <w:r w:rsidR="00F933E5">
        <w:t> </w:t>
      </w:r>
      <w:r w:rsidR="00F933E5">
        <w:t>[</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1E003017" w:rsidR="009803CD" w:rsidRDefault="006F2314" w:rsidP="009803CD">
      <w:pPr>
        <w:pStyle w:val="B1"/>
      </w:pPr>
      <w:r>
        <w:t>8</w:t>
      </w:r>
      <w:r w:rsidR="009803CD">
        <w:t>.</w:t>
      </w:r>
      <w:r w:rsidR="009803CD">
        <w:tab/>
        <w:t xml:space="preserve">OAM_ECSP works with OAM in the PLMN specified in </w:t>
      </w:r>
      <w:r w:rsidR="00F933E5">
        <w:t>TS</w:t>
      </w:r>
      <w:r w:rsidR="00F933E5">
        <w:t> </w:t>
      </w:r>
      <w:r w:rsidR="00F933E5">
        <w:t>28.538</w:t>
      </w:r>
      <w:r w:rsidR="00F933E5">
        <w:t> </w:t>
      </w:r>
      <w:r w:rsidR="00F933E5">
        <w:t>[</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3" w:name="_Toc160521060"/>
      <w:bookmarkStart w:id="394" w:name="_Toc165010153"/>
      <w:r w:rsidRPr="00786313">
        <w:lastRenderedPageBreak/>
        <w:t>6.22.4</w:t>
      </w:r>
      <w:r w:rsidRPr="00786313">
        <w:tab/>
        <w:t>Impacts on services, entities and interfaces</w:t>
      </w:r>
      <w:bookmarkEnd w:id="393"/>
      <w:bookmarkEnd w:id="39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5" w:name="_Toc160521061"/>
      <w:bookmarkStart w:id="396" w:name="_Toc165010154"/>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5"/>
      <w:bookmarkEnd w:id="396"/>
    </w:p>
    <w:p w14:paraId="74928D06" w14:textId="77777777" w:rsidR="009803CD" w:rsidRPr="00786313" w:rsidRDefault="009803CD" w:rsidP="009803CD">
      <w:pPr>
        <w:pStyle w:val="Heading3"/>
      </w:pPr>
      <w:bookmarkStart w:id="397" w:name="_Toc160521062"/>
      <w:bookmarkStart w:id="398" w:name="_Toc165010155"/>
      <w:r w:rsidRPr="00786313">
        <w:t>6.23.1</w:t>
      </w:r>
      <w:r w:rsidRPr="00786313">
        <w:tab/>
        <w:t>Key Issue mapping</w:t>
      </w:r>
      <w:bookmarkEnd w:id="397"/>
      <w:bookmarkEnd w:id="39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99" w:name="_Toc160521063"/>
      <w:bookmarkStart w:id="400" w:name="_Toc165010156"/>
      <w:r w:rsidRPr="00786313">
        <w:t>6.23.2</w:t>
      </w:r>
      <w:r w:rsidRPr="00786313">
        <w:tab/>
        <w:t>Description.</w:t>
      </w:r>
      <w:bookmarkEnd w:id="399"/>
      <w:bookmarkEnd w:id="40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(i)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1" w:name="_Toc160521064"/>
      <w:bookmarkStart w:id="402" w:name="_Toc165010157"/>
      <w:r w:rsidRPr="00786313">
        <w:t>6.23.3</w:t>
      </w:r>
      <w:r w:rsidRPr="00786313">
        <w:tab/>
        <w:t>Procedures</w:t>
      </w:r>
      <w:bookmarkEnd w:id="401"/>
      <w:bookmarkEnd w:id="402"/>
    </w:p>
    <w:p w14:paraId="02301E44" w14:textId="76F7FD63" w:rsidR="009803CD" w:rsidRPr="00786313" w:rsidRDefault="009803CD" w:rsidP="009803CD">
      <w:pPr>
        <w:rPr>
          <w:rFonts w:eastAsia="MS Mincho"/>
        </w:rPr>
      </w:pPr>
      <w:r>
        <w:t xml:space="preserve">The procedure is based on the existing procedure described in clause 4.3.6.2 of </w:t>
      </w:r>
      <w:r w:rsidR="00F933E5">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6" type="#_x0000_t75" style="width:481.5pt;height:292pt" o:ole="">
            <v:imagedata r:id="rId106" o:title=""/>
          </v:shape>
          <o:OLEObject Type="Embed" ProgID="Visio.Drawing.15" ShapeID="_x0000_i1076" DrawAspect="Content" ObjectID="_1775623569"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33FA98F9" w:rsidR="009803CD" w:rsidRDefault="009803CD" w:rsidP="009803CD">
      <w:pPr>
        <w:pStyle w:val="B1"/>
      </w:pPr>
      <w:r>
        <w:t>1.</w:t>
      </w:r>
      <w:r>
        <w:tab/>
        <w:t xml:space="preserve">The AF decides to send AF traffic influence request. In addition to the input parameters described in clause 5.2.6.7 of </w:t>
      </w:r>
      <w:r w:rsidR="00F933E5">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4B7F5904" w:rsidR="009803CD" w:rsidRDefault="009803CD" w:rsidP="009803CD">
      <w:pPr>
        <w:pStyle w:val="B1"/>
      </w:pPr>
      <w:r>
        <w:t>2-4.</w:t>
      </w:r>
      <w:r>
        <w:tab/>
        <w:t xml:space="preserve">The steps 2-4 of Figure 4.3.6.2-1 in clause 5.2.6.7 of </w:t>
      </w:r>
      <w:r w:rsidR="00F933E5">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 xml:space="preserve">(i)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3" w:name="_Toc160521065"/>
      <w:bookmarkStart w:id="404" w:name="_Toc165010158"/>
      <w:r w:rsidRPr="0000224E">
        <w:rPr>
          <w:lang w:eastAsia="zh-CN"/>
        </w:rPr>
        <w:t>6.23.4</w:t>
      </w:r>
      <w:r w:rsidRPr="0000224E">
        <w:rPr>
          <w:lang w:eastAsia="zh-CN"/>
        </w:rPr>
        <w:tab/>
      </w:r>
      <w:r w:rsidRPr="0000224E">
        <w:t>Impacts on services, entities and interfaces</w:t>
      </w:r>
      <w:bookmarkEnd w:id="403"/>
      <w:bookmarkEnd w:id="40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5" w:name="_Toc160521066"/>
      <w:bookmarkStart w:id="406" w:name="_Toc165010159"/>
      <w:r>
        <w:t>6.24</w:t>
      </w:r>
      <w:r>
        <w:tab/>
        <w:t xml:space="preserve">Solution #24: Support traffic routing between local-DN and central-DN via </w:t>
      </w:r>
      <w:r w:rsidRPr="00B67DCC">
        <w:t xml:space="preserve">the existing UP path of the </w:t>
      </w:r>
      <w:r>
        <w:t>PDU session and IP replacement</w:t>
      </w:r>
      <w:bookmarkEnd w:id="406"/>
    </w:p>
    <w:p w14:paraId="1CCAFD2E" w14:textId="09983C3A" w:rsidR="00E513D7" w:rsidRDefault="00E513D7" w:rsidP="00E513D7">
      <w:pPr>
        <w:pStyle w:val="Heading3"/>
      </w:pPr>
      <w:bookmarkStart w:id="407" w:name="_Toc165010160"/>
      <w:r>
        <w:rPr>
          <w:lang w:eastAsia="ko-KR"/>
        </w:rPr>
        <w:t>6.24.1</w:t>
      </w:r>
      <w:r>
        <w:rPr>
          <w:lang w:eastAsia="ko-KR"/>
        </w:rPr>
        <w:tab/>
      </w:r>
      <w:r>
        <w:t>Key Issue mapping</w:t>
      </w:r>
      <w:bookmarkEnd w:id="40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08" w:name="_Toc165010161"/>
      <w:r>
        <w:t>6.24.2</w:t>
      </w:r>
      <w:r>
        <w:rPr>
          <w:rFonts w:hint="eastAsia"/>
        </w:rPr>
        <w:tab/>
      </w:r>
      <w:r>
        <w:t xml:space="preserve">General </w:t>
      </w:r>
      <w:r>
        <w:rPr>
          <w:rFonts w:hint="eastAsia"/>
        </w:rPr>
        <w:t>Description</w:t>
      </w:r>
      <w:bookmarkEnd w:id="40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09" w:name="_Toc165010162"/>
      <w:r>
        <w:rPr>
          <w:lang w:val="en-US"/>
        </w:rPr>
        <w:lastRenderedPageBreak/>
        <w:t>6.24.</w:t>
      </w:r>
      <w:r>
        <w:rPr>
          <w:lang w:val="en-US" w:eastAsia="zh-CN"/>
        </w:rPr>
        <w:t>3</w:t>
      </w:r>
      <w:r>
        <w:rPr>
          <w:lang w:val="en-US"/>
        </w:rPr>
        <w:tab/>
        <w:t>Procedures</w:t>
      </w:r>
      <w:bookmarkEnd w:id="409"/>
    </w:p>
    <w:p w14:paraId="286DBD5F" w14:textId="207B1309" w:rsidR="00104D12" w:rsidRDefault="00104D12" w:rsidP="00C76F30">
      <w:pPr>
        <w:pStyle w:val="TH"/>
      </w:pPr>
      <w:r>
        <w:object w:dxaOrig="9356" w:dyaOrig="5526" w14:anchorId="1F9EC163">
          <v:shape id="_x0000_i1496" type="#_x0000_t75" style="width:468pt;height:274pt" o:ole="">
            <v:imagedata r:id="rId108" o:title=""/>
          </v:shape>
          <o:OLEObject Type="Embed" ProgID="Word.Picture.8" ShapeID="_x0000_i1496" DrawAspect="Content" ObjectID="_1775623570"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589E4DA8" w:rsidR="00104D12" w:rsidRDefault="00104D12" w:rsidP="00104D12">
      <w:pPr>
        <w:pStyle w:val="B1"/>
      </w:pPr>
      <w:r>
        <w:t>0.</w:t>
      </w:r>
      <w:r>
        <w:tab/>
        <w:t xml:space="preserve">The UE establishes a PDU Session as described in clause 4.3.2.2.1 of </w:t>
      </w:r>
      <w:r w:rsidR="00F933E5">
        <w:t>TS 23.502 [</w:t>
      </w:r>
      <w:r>
        <w:t xml:space="preserve">3]. The UE does the DNS query and finds the EAS. The UL CL/BP is inserted per existing procedure as defined in clause 6.2.3 of </w:t>
      </w:r>
      <w:r w:rsidR="00F933E5">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17DCB030" w:rsidR="00104D12" w:rsidRDefault="00104D12" w:rsidP="00104D12">
      <w:pPr>
        <w:pStyle w:val="B1"/>
      </w:pPr>
      <w:r>
        <w:t>4.</w:t>
      </w:r>
      <w:r>
        <w:tab/>
        <w:t xml:space="preserve">The SMF notifies AF the traffic routing path between L-DN and central DN has been configured via PCF and/or NEF as described in clause 4.3.6.3 of </w:t>
      </w:r>
      <w:r w:rsidR="00F933E5">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6C396775"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F933E5">
        <w:t>TS 23.503 [</w:t>
      </w:r>
      <w:r>
        <w:t>4]. The PCF can generate QoS parameter considering the QoS requirement required by AF.</w:t>
      </w:r>
    </w:p>
    <w:p w14:paraId="48FC5AA4" w14:textId="4F91B580"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F933E5">
        <w:t>TS 23.503 [</w:t>
      </w:r>
      <w:r>
        <w:t xml:space="preserve">4]. There can also be Sponsor Identifier if it is charging for 3rd party as described in clause 6.6 </w:t>
      </w:r>
      <w:r w:rsidR="00F933E5">
        <w:t>TS 23.503 [</w:t>
      </w:r>
      <w:r>
        <w:t>4].</w:t>
      </w:r>
    </w:p>
    <w:p w14:paraId="68445EF6" w14:textId="3D1772C0" w:rsidR="00E513D7" w:rsidRDefault="00E513D7" w:rsidP="00E513D7">
      <w:pPr>
        <w:pStyle w:val="Heading3"/>
        <w:rPr>
          <w:lang w:val="en-US"/>
        </w:rPr>
      </w:pPr>
      <w:bookmarkStart w:id="410" w:name="_Toc165010163"/>
      <w:r>
        <w:rPr>
          <w:lang w:val="en-US"/>
        </w:rPr>
        <w:t>6.24.</w:t>
      </w:r>
      <w:r>
        <w:rPr>
          <w:lang w:val="en-US" w:eastAsia="zh-CN"/>
        </w:rPr>
        <w:t>4</w:t>
      </w:r>
      <w:r>
        <w:rPr>
          <w:lang w:val="en-US"/>
        </w:rPr>
        <w:tab/>
        <w:t>Impacts on services, entities and interfaces</w:t>
      </w:r>
      <w:bookmarkEnd w:id="41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11" w:name="_Toc165010164"/>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11"/>
    </w:p>
    <w:p w14:paraId="5E8819C1" w14:textId="6AD32046" w:rsidR="00E513D7" w:rsidRDefault="00E513D7" w:rsidP="00E513D7">
      <w:pPr>
        <w:pStyle w:val="Heading3"/>
      </w:pPr>
      <w:bookmarkStart w:id="412" w:name="_Toc97036719"/>
      <w:bookmarkStart w:id="413" w:name="_Toc165010165"/>
      <w:r>
        <w:t>6.25.</w:t>
      </w:r>
      <w:r>
        <w:rPr>
          <w:rFonts w:hint="eastAsia"/>
        </w:rPr>
        <w:t>1</w:t>
      </w:r>
      <w:r>
        <w:rPr>
          <w:rFonts w:hint="eastAsia"/>
        </w:rPr>
        <w:tab/>
      </w:r>
      <w:r>
        <w:t>Key Issue mapping</w:t>
      </w:r>
      <w:bookmarkEnd w:id="412"/>
      <w:bookmarkEnd w:id="41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14" w:name="_Toc165010166"/>
      <w:r>
        <w:t>6.25.2</w:t>
      </w:r>
      <w:r>
        <w:rPr>
          <w:rFonts w:hint="eastAsia"/>
        </w:rPr>
        <w:tab/>
        <w:t>Description</w:t>
      </w:r>
      <w:bookmarkEnd w:id="41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5" w:name="_Toc97036721"/>
      <w:bookmarkStart w:id="416" w:name="_Toc165010167"/>
      <w:r>
        <w:lastRenderedPageBreak/>
        <w:t>6.25.3</w:t>
      </w:r>
      <w:r>
        <w:tab/>
        <w:t>Procedures</w:t>
      </w:r>
      <w:bookmarkEnd w:id="415"/>
      <w:bookmarkEnd w:id="416"/>
    </w:p>
    <w:bookmarkStart w:id="417" w:name="_MON_1684549432"/>
    <w:bookmarkEnd w:id="417"/>
    <w:bookmarkStart w:id="418" w:name="_MON_1684549432"/>
    <w:bookmarkEnd w:id="418"/>
    <w:p w14:paraId="505FB1B6" w14:textId="13FA70AF" w:rsidR="00290256" w:rsidRDefault="00290256" w:rsidP="00C76F30">
      <w:pPr>
        <w:pStyle w:val="TH"/>
      </w:pPr>
      <w:r>
        <w:object w:dxaOrig="10632" w:dyaOrig="7510" w14:anchorId="6A6C1B49">
          <v:shape id="_x0000_i1502" type="#_x0000_t75" style="width:480pt;height:372.5pt" o:ole="">
            <v:imagedata r:id="rId110" o:title=""/>
          </v:shape>
          <o:OLEObject Type="Embed" ProgID="Word.Picture.8" ShapeID="_x0000_i1502" DrawAspect="Content" ObjectID="_1775623571"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633086F6" w:rsidR="00290256" w:rsidRDefault="00290256" w:rsidP="00290256">
      <w:pPr>
        <w:pStyle w:val="B1"/>
      </w:pPr>
      <w:r>
        <w:t>0.</w:t>
      </w:r>
      <w:r>
        <w:tab/>
        <w:t xml:space="preserve">PDU Session Establishment procedure, as described in clause 4.3.2.2.1 of </w:t>
      </w:r>
      <w:r w:rsidR="00F933E5">
        <w:t>TS 23.502 [</w:t>
      </w:r>
      <w:r>
        <w:t>3].</w:t>
      </w:r>
    </w:p>
    <w:p w14:paraId="42FF6398" w14:textId="0183A9B9" w:rsidR="00290256" w:rsidRDefault="00290256" w:rsidP="00290256">
      <w:pPr>
        <w:pStyle w:val="B1"/>
      </w:pPr>
      <w:r>
        <w:t>1.</w:t>
      </w:r>
      <w:r>
        <w:tab/>
        <w:t xml:space="preserve">The SMF inserts ULCL/BP and L-PSA, as described in clause 4.3.5.4 of </w:t>
      </w:r>
      <w:r w:rsidR="00F933E5">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(src IP: UE IP, dst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(src IP: EAS IP , dst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(src IP: CAS IP , dst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(src IP: EAS IP , dst IP: UE IP). The UL CL/BP forwards the DL packet to UE.</w:t>
      </w:r>
    </w:p>
    <w:p w14:paraId="6D99FD3E" w14:textId="1A23347B" w:rsidR="00E513D7" w:rsidRDefault="00E513D7" w:rsidP="00E513D7">
      <w:pPr>
        <w:pStyle w:val="Heading3"/>
        <w:rPr>
          <w:lang w:eastAsia="zh-CN"/>
        </w:rPr>
      </w:pPr>
      <w:bookmarkStart w:id="419" w:name="_MON_1720333833"/>
      <w:bookmarkStart w:id="420" w:name="_Toc165010168"/>
      <w:bookmarkEnd w:id="419"/>
      <w:r>
        <w:rPr>
          <w:lang w:eastAsia="zh-CN"/>
        </w:rPr>
        <w:t>6.25.4</w:t>
      </w:r>
      <w:r>
        <w:rPr>
          <w:lang w:eastAsia="zh-CN"/>
        </w:rPr>
        <w:tab/>
      </w:r>
      <w:r>
        <w:t>Impacts on services, entities and interfaces</w:t>
      </w:r>
      <w:bookmarkEnd w:id="420"/>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1" w:name="_Toc165010169"/>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1"/>
    </w:p>
    <w:p w14:paraId="4EDF5272" w14:textId="1E25D644" w:rsidR="003F1B40" w:rsidRDefault="003F1B40" w:rsidP="003F1B40">
      <w:pPr>
        <w:pStyle w:val="Heading3"/>
        <w:rPr>
          <w:lang w:eastAsia="zh-CN"/>
        </w:rPr>
      </w:pPr>
      <w:bookmarkStart w:id="422" w:name="_Toc165010170"/>
      <w:r w:rsidRPr="00C8553E">
        <w:rPr>
          <w:lang w:eastAsia="zh-CN"/>
        </w:rPr>
        <w:t>6.</w:t>
      </w:r>
      <w:r>
        <w:rPr>
          <w:lang w:eastAsia="zh-CN"/>
        </w:rPr>
        <w:t>26</w:t>
      </w:r>
      <w:r w:rsidRPr="00C8553E">
        <w:rPr>
          <w:lang w:eastAsia="zh-CN"/>
        </w:rPr>
        <w:t>.1</w:t>
      </w:r>
      <w:r w:rsidRPr="00C8553E">
        <w:rPr>
          <w:lang w:eastAsia="zh-CN"/>
        </w:rPr>
        <w:tab/>
        <w:t>Description</w:t>
      </w:r>
      <w:bookmarkEnd w:id="422"/>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3" w:name="_Toc165010171"/>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3"/>
    </w:p>
    <w:p w14:paraId="2037CA95" w14:textId="792B4E8C" w:rsidR="003F1B40" w:rsidRDefault="003F1B40" w:rsidP="00290256">
      <w:pPr>
        <w:pStyle w:val="Heading4"/>
      </w:pPr>
      <w:bookmarkStart w:id="424" w:name="_Toc165010172"/>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4"/>
    </w:p>
    <w:p w14:paraId="5D44408E" w14:textId="6690AC8A" w:rsidR="003F1B40" w:rsidRPr="00290256" w:rsidRDefault="00290256" w:rsidP="00290256">
      <w:r>
        <w:t xml:space="preserve">Procedures defined in clause 6.2.2 of </w:t>
      </w:r>
      <w:r w:rsidR="00F933E5">
        <w:t>TS 23.548 [</w:t>
      </w:r>
      <w:r>
        <w:t xml:space="preserve">5] on SSC Mode 2/3 and in clause 4.3.5 of </w:t>
      </w:r>
      <w:r w:rsidR="00F933E5">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5pt;height:367.5pt" o:ole="">
            <v:imagedata r:id="rId112" o:title=""/>
          </v:shape>
          <o:OLEObject Type="Embed" ProgID="Visio.Drawing.15" ShapeID="_x0000_i1077" DrawAspect="Content" ObjectID="_1775623572" r:id="rId113"/>
        </w:object>
      </w:r>
    </w:p>
    <w:p w14:paraId="673C2D60" w14:textId="669F28C3" w:rsidR="003F1B40" w:rsidRPr="00290256" w:rsidRDefault="00290256" w:rsidP="00290256">
      <w:pPr>
        <w:pStyle w:val="TF"/>
      </w:pPr>
      <w:r>
        <w:t>Figure 6.26.2.1-1: "Local" SMF selection as part of PDU session establishment</w:t>
      </w:r>
    </w:p>
    <w:p w14:paraId="4612305E" w14:textId="5818DA74" w:rsidR="00290256" w:rsidRDefault="00290256" w:rsidP="00290256">
      <w:pPr>
        <w:pStyle w:val="B1"/>
      </w:pPr>
      <w:r>
        <w:t>1.</w:t>
      </w:r>
      <w:r>
        <w:tab/>
        <w:t xml:space="preserve">UE Registration, as in clause 4.2.2 of </w:t>
      </w:r>
      <w:r w:rsidR="00F933E5">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5" w:name="_Toc165010173"/>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5"/>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5pt;height:104.5pt" o:ole="">
            <v:imagedata r:id="rId114" o:title=""/>
          </v:shape>
          <o:OLEObject Type="Embed" ProgID="Visio.Drawing.15" ShapeID="_x0000_i1078" DrawAspect="Content" ObjectID="_1775623573"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52E67ADB" w:rsidR="00290256" w:rsidRDefault="00290256" w:rsidP="00290256">
      <w:pPr>
        <w:pStyle w:val="B1"/>
      </w:pPr>
      <w:r>
        <w:t>2.</w:t>
      </w:r>
      <w:r>
        <w:tab/>
        <w:t xml:space="preserve">I-SMF retrieves EAS Deployment Information as defined in clause 6.2.3.4 of </w:t>
      </w:r>
      <w:r w:rsidR="00F933E5">
        <w:t>TS 23.548 [</w:t>
      </w:r>
      <w:r>
        <w:t>5].</w:t>
      </w:r>
    </w:p>
    <w:p w14:paraId="0FCCF9B1" w14:textId="0E1701A7" w:rsidR="00290256" w:rsidRDefault="00290256" w:rsidP="00290256">
      <w:pPr>
        <w:pStyle w:val="B1"/>
      </w:pPr>
      <w:r>
        <w:t>3.</w:t>
      </w:r>
      <w:r>
        <w:tab/>
        <w:t xml:space="preserve">I-SMF configures EASDF for DNS message handling as defined in clause 6.2.3.2.2 of </w:t>
      </w:r>
      <w:r w:rsidR="00F933E5">
        <w:t>TS 23.548 [</w:t>
      </w:r>
      <w:r>
        <w:t xml:space="preserve">5] based on retrieved EDI and local offloading information. Local offloading information is similar to VPLMN specific Offloading Information described in </w:t>
      </w:r>
      <w:r w:rsidR="00F933E5">
        <w:t>TS 23.548 [</w:t>
      </w:r>
      <w:r>
        <w:t xml:space="preserve">5] and </w:t>
      </w:r>
      <w:r w:rsidR="00F933E5">
        <w:t>TS 23.503 [</w:t>
      </w:r>
      <w:r>
        <w:t>4], and is used to indicate IP range(s) and/or FQDN(s) allowed to be routed to the local part of DN. I-SMF makes use of the local offloading information together with the retrieved EDI.</w:t>
      </w:r>
    </w:p>
    <w:p w14:paraId="61FD2FCE" w14:textId="14CF89D1" w:rsidR="00290256" w:rsidRDefault="00290256" w:rsidP="00290256">
      <w:pPr>
        <w:pStyle w:val="B1"/>
      </w:pPr>
      <w:r>
        <w:t>4.</w:t>
      </w:r>
      <w:r>
        <w:tab/>
        <w:t xml:space="preserve">The steps from 7 to 19 in Figure 6.2.3.2.2-1 of </w:t>
      </w:r>
      <w:r w:rsidR="00F933E5">
        <w:t>TS 23.548 [</w:t>
      </w:r>
      <w:r>
        <w:t>5] are followed.</w:t>
      </w:r>
    </w:p>
    <w:p w14:paraId="44C2711E" w14:textId="6F0B8D27" w:rsidR="003F1B40" w:rsidRDefault="003F1B40" w:rsidP="00290256">
      <w:pPr>
        <w:pStyle w:val="Heading3"/>
      </w:pPr>
      <w:bookmarkStart w:id="426" w:name="_Toc165010174"/>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6"/>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policy(ies)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27" w:name="_Toc165010175"/>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05"/>
      <w:bookmarkEnd w:id="427"/>
    </w:p>
    <w:p w14:paraId="6B59D9E9" w14:textId="77777777" w:rsidR="009803CD" w:rsidRPr="0000224E" w:rsidRDefault="009803CD" w:rsidP="009803CD">
      <w:pPr>
        <w:pStyle w:val="Heading3"/>
        <w:rPr>
          <w:rFonts w:eastAsia="DengXian"/>
        </w:rPr>
      </w:pPr>
      <w:bookmarkStart w:id="428" w:name="_Toc165010176"/>
      <w:r w:rsidRPr="0000224E">
        <w:rPr>
          <w:rFonts w:eastAsia="DengXian"/>
        </w:rPr>
        <w:t>6.X.1</w:t>
      </w:r>
      <w:r w:rsidRPr="0000224E">
        <w:rPr>
          <w:rFonts w:eastAsia="DengXian"/>
        </w:rPr>
        <w:tab/>
        <w:t>Key Issue mapping</w:t>
      </w:r>
      <w:bookmarkEnd w:id="63"/>
      <w:bookmarkEnd w:id="64"/>
      <w:bookmarkEnd w:id="65"/>
      <w:bookmarkEnd w:id="428"/>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29" w:name="_Toc500949099"/>
      <w:bookmarkStart w:id="430" w:name="_Toc92875662"/>
      <w:bookmarkStart w:id="431" w:name="_Toc93070686"/>
      <w:bookmarkStart w:id="432" w:name="_Toc165010177"/>
      <w:r w:rsidRPr="0000224E">
        <w:rPr>
          <w:rFonts w:eastAsia="DengXian"/>
        </w:rPr>
        <w:lastRenderedPageBreak/>
        <w:t>6.X.2</w:t>
      </w:r>
      <w:r w:rsidRPr="0000224E">
        <w:rPr>
          <w:rFonts w:eastAsia="DengXian"/>
        </w:rPr>
        <w:tab/>
        <w:t>Description</w:t>
      </w:r>
      <w:bookmarkEnd w:id="429"/>
      <w:bookmarkEnd w:id="430"/>
      <w:bookmarkEnd w:id="431"/>
      <w:bookmarkEnd w:id="432"/>
    </w:p>
    <w:p w14:paraId="4BD43137" w14:textId="77777777" w:rsidR="009803CD" w:rsidRPr="00786313" w:rsidRDefault="009803CD" w:rsidP="009803CD">
      <w:pPr>
        <w:pStyle w:val="EditorsNote"/>
        <w:rPr>
          <w:rFonts w:eastAsia="DengXian"/>
        </w:rPr>
      </w:pPr>
      <w:bookmarkStart w:id="433"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34" w:name="_Toc92875663"/>
      <w:bookmarkStart w:id="435" w:name="_Toc93070687"/>
    </w:p>
    <w:p w14:paraId="5509D252" w14:textId="77777777" w:rsidR="009803CD" w:rsidRPr="0000224E" w:rsidRDefault="009803CD" w:rsidP="009803CD">
      <w:pPr>
        <w:pStyle w:val="Heading3"/>
        <w:rPr>
          <w:rFonts w:eastAsia="DengXian"/>
        </w:rPr>
      </w:pPr>
      <w:bookmarkStart w:id="436" w:name="_Toc165010178"/>
      <w:r w:rsidRPr="0000224E">
        <w:rPr>
          <w:rFonts w:eastAsia="DengXian"/>
        </w:rPr>
        <w:t>6.X.3</w:t>
      </w:r>
      <w:r w:rsidRPr="0000224E">
        <w:rPr>
          <w:rFonts w:eastAsia="DengXian"/>
        </w:rPr>
        <w:tab/>
        <w:t>Procedures</w:t>
      </w:r>
      <w:bookmarkEnd w:id="433"/>
      <w:bookmarkEnd w:id="434"/>
      <w:bookmarkEnd w:id="435"/>
      <w:bookmarkEnd w:id="436"/>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37" w:name="_Toc326248711"/>
      <w:bookmarkStart w:id="438" w:name="_Toc510604409"/>
      <w:bookmarkStart w:id="439" w:name="_Toc92875664"/>
      <w:bookmarkStart w:id="440" w:name="_Toc93070688"/>
    </w:p>
    <w:p w14:paraId="765B5380" w14:textId="77777777" w:rsidR="009803CD" w:rsidRPr="0000224E" w:rsidRDefault="009803CD" w:rsidP="009803CD">
      <w:pPr>
        <w:pStyle w:val="Heading3"/>
        <w:rPr>
          <w:rFonts w:eastAsia="DengXian"/>
          <w:lang w:eastAsia="zh-CN"/>
        </w:rPr>
      </w:pPr>
      <w:bookmarkStart w:id="441" w:name="_Toc165010179"/>
      <w:r w:rsidRPr="0000224E">
        <w:rPr>
          <w:rFonts w:eastAsia="DengXian"/>
          <w:lang w:eastAsia="zh-CN"/>
        </w:rPr>
        <w:t>6.X.4</w:t>
      </w:r>
      <w:r w:rsidRPr="0000224E">
        <w:rPr>
          <w:rFonts w:eastAsia="DengXian"/>
          <w:lang w:eastAsia="zh-CN"/>
        </w:rPr>
        <w:tab/>
      </w:r>
      <w:bookmarkEnd w:id="437"/>
      <w:bookmarkEnd w:id="438"/>
      <w:bookmarkEnd w:id="439"/>
      <w:r w:rsidRPr="0000224E">
        <w:rPr>
          <w:rFonts w:eastAsia="DengXian"/>
        </w:rPr>
        <w:t>Impacts on services, entities and interfaces</w:t>
      </w:r>
      <w:bookmarkEnd w:id="440"/>
      <w:bookmarkEnd w:id="441"/>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42" w:name="_Toc160521067"/>
    </w:p>
    <w:p w14:paraId="4CF0EBDC" w14:textId="77777777" w:rsidR="009803CD" w:rsidRPr="0000224E" w:rsidRDefault="009803CD" w:rsidP="009803CD">
      <w:pPr>
        <w:pStyle w:val="Heading1"/>
        <w:rPr>
          <w:lang w:eastAsia="zh-CN"/>
        </w:rPr>
      </w:pPr>
      <w:bookmarkStart w:id="443" w:name="_Toc165010180"/>
      <w:r w:rsidRPr="0000224E">
        <w:rPr>
          <w:lang w:eastAsia="zh-CN"/>
        </w:rPr>
        <w:t>7</w:t>
      </w:r>
      <w:r w:rsidRPr="0000224E">
        <w:rPr>
          <w:lang w:eastAsia="zh-CN"/>
        </w:rPr>
        <w:tab/>
        <w:t>Overall Evaluation</w:t>
      </w:r>
      <w:bookmarkEnd w:id="66"/>
      <w:bookmarkEnd w:id="67"/>
      <w:bookmarkEnd w:id="68"/>
      <w:bookmarkEnd w:id="442"/>
      <w:bookmarkEnd w:id="443"/>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44" w:name="_Toc160521068"/>
      <w:bookmarkStart w:id="445" w:name="_Toc165010181"/>
      <w:r>
        <w:rPr>
          <w:rFonts w:eastAsia="DengXian"/>
        </w:rPr>
        <w:t>7.1</w:t>
      </w:r>
      <w:r w:rsidR="00F933E5">
        <w:rPr>
          <w:rFonts w:eastAsia="DengXian"/>
        </w:rPr>
        <w:tab/>
      </w:r>
      <w:r w:rsidRPr="000543F8">
        <w:rPr>
          <w:rFonts w:eastAsia="DengXian"/>
        </w:rPr>
        <w:t>Evaluation for KI#1</w:t>
      </w:r>
      <w:bookmarkEnd w:id="445"/>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6" w:name="_Toc165010182"/>
      <w:r w:rsidRPr="00117C91">
        <w:lastRenderedPageBreak/>
        <w:t>7.2</w:t>
      </w:r>
      <w:r w:rsidR="00F933E5">
        <w:tab/>
      </w:r>
      <w:r w:rsidRPr="00117C91">
        <w:t>Evaluation for KI#2</w:t>
      </w:r>
      <w:bookmarkEnd w:id="446"/>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47" w:name="_Toc165010183"/>
      <w:r>
        <w:t>7.3</w:t>
      </w:r>
      <w:r w:rsidR="00F933E5">
        <w:tab/>
      </w:r>
      <w:r>
        <w:t>Evaluation for KI#3</w:t>
      </w:r>
      <w:bookmarkEnd w:id="447"/>
    </w:p>
    <w:p w14:paraId="1920EAE8" w14:textId="77777777" w:rsidR="00F933E5" w:rsidRDefault="00F933E5" w:rsidP="00F933E5">
      <w:r>
        <w:t>There are 7 solutions (Sol#17, 18, 19, 20, 21, 22, 23) in the TR for KI#3. These 7 solutions can be classified into 3 categories from Traffic forwarding perspective:</w:t>
      </w:r>
    </w:p>
    <w:p w14:paraId="4DADA39C" w14:textId="77777777" w:rsidR="00F933E5" w:rsidRDefault="00F933E5" w:rsidP="00F933E5">
      <w:pPr>
        <w:pStyle w:val="B1"/>
      </w:pPr>
      <w:r>
        <w:t>₋</w:t>
      </w:r>
      <w:r>
        <w:tab/>
        <w:t>CAT-A: Traffic forwarding by reusing the established User Plane path of the PDU Session (Sol#17, 18, 19, 20, 23);</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77777777" w:rsidR="00F933E5" w:rsidRDefault="00F933E5" w:rsidP="00F933E5">
      <w:pPr>
        <w:pStyle w:val="B1"/>
      </w:pPr>
      <w:r>
        <w:t>₋</w:t>
      </w:r>
      <w:r>
        <w:tab/>
        <w:t>CAT-C: Traffic forwarding by establishing a tunnel between EAS and PSA UPF (Sol#22) based on OAM mechanism, which is out of SA2 scope.</w:t>
      </w:r>
    </w:p>
    <w:p w14:paraId="13BF6CDE" w14:textId="77777777" w:rsidR="009803CD" w:rsidRPr="0000224E" w:rsidRDefault="009803CD" w:rsidP="009803CD">
      <w:pPr>
        <w:pStyle w:val="Heading1"/>
      </w:pPr>
      <w:bookmarkStart w:id="448" w:name="_Toc165010184"/>
      <w:r w:rsidRPr="0000224E">
        <w:t>8</w:t>
      </w:r>
      <w:r w:rsidRPr="0000224E">
        <w:tab/>
        <w:t>Conclusions</w:t>
      </w:r>
      <w:bookmarkEnd w:id="69"/>
      <w:bookmarkEnd w:id="70"/>
      <w:bookmarkEnd w:id="71"/>
      <w:bookmarkEnd w:id="72"/>
      <w:bookmarkEnd w:id="444"/>
      <w:bookmarkEnd w:id="448"/>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49" w:name="_Toc160521069"/>
      <w:bookmarkStart w:id="450" w:name="_Toc165010185"/>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50"/>
    </w:p>
    <w:p w14:paraId="0EAC17C3" w14:textId="23F3F5A7" w:rsidR="000543F8" w:rsidRDefault="00F933E5" w:rsidP="00F933E5">
      <w:r>
        <w:t>The following principles are concluded for the normative work.</w:t>
      </w:r>
    </w:p>
    <w:p w14:paraId="3E8856AA" w14:textId="77777777" w:rsidR="00F933E5" w:rsidRDefault="00F933E5" w:rsidP="00F933E5">
      <w:pPr>
        <w:pStyle w:val="EditorsNote"/>
      </w:pPr>
      <w:r>
        <w:t>Editor's note:</w:t>
      </w:r>
      <w:r>
        <w:tab/>
        <w:t>It is FFS whether the offloading SMF is I-SMF as defined in Group 1 or L-SMF as defined in Group 2 solution.</w:t>
      </w:r>
    </w:p>
    <w:p w14:paraId="145B5BB4" w14:textId="77777777" w:rsidR="00F933E5" w:rsidRDefault="00F933E5" w:rsidP="00F933E5">
      <w:pPr>
        <w:pStyle w:val="EditorsNote"/>
      </w:pPr>
      <w:r>
        <w:t>Editor's note:</w:t>
      </w:r>
      <w:r>
        <w:tab/>
        <w:t>Whether the offloading SMF needs to first select DNAI then select the L-PSA UPF is FFS.</w:t>
      </w:r>
    </w:p>
    <w:p w14:paraId="5AB11B31" w14:textId="1016975C" w:rsidR="000543F8" w:rsidRDefault="000543F8" w:rsidP="000543F8">
      <w:pPr>
        <w:pStyle w:val="Heading2"/>
        <w:rPr>
          <w:lang w:val="en-US"/>
        </w:rPr>
      </w:pPr>
      <w:bookmarkStart w:id="451" w:name="_Toc165010186"/>
      <w:r>
        <w:rPr>
          <w:rFonts w:hint="eastAsia"/>
          <w:lang w:val="en-US" w:eastAsia="zh-CN"/>
        </w:rPr>
        <w:t>8.</w:t>
      </w:r>
      <w:r>
        <w:rPr>
          <w:lang w:val="en-US" w:eastAsia="zh-CN"/>
        </w:rPr>
        <w:t>2</w:t>
      </w:r>
      <w:r>
        <w:tab/>
      </w:r>
      <w:r>
        <w:rPr>
          <w:rFonts w:hint="eastAsia"/>
          <w:lang w:val="en-US" w:eastAsia="zh-CN"/>
        </w:rPr>
        <w:t>Conclusion for KI#2</w:t>
      </w:r>
      <w:bookmarkEnd w:id="451"/>
    </w:p>
    <w:p w14:paraId="5E886E47" w14:textId="77777777" w:rsidR="00F933E5" w:rsidRDefault="00F933E5" w:rsidP="00F933E5">
      <w:r>
        <w:t>The following principles are recommended in normative work for KI #2: Enhancement of EAS and local UPF (re)selection</w:t>
      </w:r>
    </w:p>
    <w:p w14:paraId="743C57C3" w14:textId="77777777" w:rsidR="00F933E5" w:rsidRDefault="00F933E5" w:rsidP="00F933E5">
      <w:pPr>
        <w:pStyle w:val="B1"/>
      </w:pPr>
      <w:r>
        <w:t>-</w:t>
      </w:r>
      <w:r>
        <w:tab/>
        <w:t>SMF selects local PSA UPF considering N6 delay, when available.</w:t>
      </w:r>
    </w:p>
    <w:p w14:paraId="6E193DF7" w14:textId="77777777" w:rsidR="00F933E5" w:rsidRPr="00F933E5" w:rsidRDefault="00F933E5" w:rsidP="00F933E5">
      <w:pPr>
        <w:pStyle w:val="EditorsNote"/>
      </w:pPr>
      <w:r w:rsidRPr="00F933E5">
        <w:t>Editor's note:</w:t>
      </w:r>
      <w:r w:rsidRPr="00F933E5">
        <w:tab/>
        <w:t>Whether SMF collects N6 delay measurements from the L-PSA UPF or from the AF is FFS</w:t>
      </w:r>
    </w:p>
    <w:p w14:paraId="7BA84C9C" w14:textId="77777777" w:rsidR="00F933E5" w:rsidRPr="00F933E5" w:rsidRDefault="00F933E5" w:rsidP="00F933E5">
      <w:pPr>
        <w:pStyle w:val="EditorsNote"/>
      </w:pPr>
      <w:r w:rsidRPr="00F933E5">
        <w:t>Editor's note:</w:t>
      </w:r>
      <w:r w:rsidRPr="00F933E5">
        <w:tab/>
        <w:t>Whether EAS load can also be used by the SMF/EASDF is FFS.</w:t>
      </w:r>
    </w:p>
    <w:p w14:paraId="6583B61F" w14:textId="77777777" w:rsidR="00F933E5" w:rsidRPr="00F933E5" w:rsidRDefault="00F933E5" w:rsidP="00F933E5">
      <w:pPr>
        <w:pStyle w:val="B1"/>
      </w:pPr>
      <w:r w:rsidRPr="00F933E5">
        <w:t>-</w:t>
      </w:r>
      <w:r w:rsidRPr="00F933E5">
        <w:tab/>
        <w:t>N6 delay between L-PSA UPF and EAS is measured by leveraging existing mechanisms (e.g., defined by IETF, PING, TWAMP, OWAMP, etc.)</w:t>
      </w:r>
    </w:p>
    <w:p w14:paraId="718DC034" w14:textId="77777777" w:rsidR="00F933E5" w:rsidRPr="00F933E5" w:rsidRDefault="00F933E5" w:rsidP="00F933E5">
      <w:pPr>
        <w:pStyle w:val="B1"/>
      </w:pPr>
      <w:r w:rsidRPr="00F933E5">
        <w:t>-</w:t>
      </w:r>
      <w:r w:rsidRPr="00F933E5">
        <w:tab/>
        <w:t>Interaction between AF and 5GC may be needed to enable the measurement</w:t>
      </w:r>
    </w:p>
    <w:p w14:paraId="17A37FD8" w14:textId="77777777" w:rsidR="00F933E5" w:rsidRPr="00F933E5" w:rsidRDefault="00F933E5" w:rsidP="00F933E5">
      <w:pPr>
        <w:pStyle w:val="EditorsNote"/>
      </w:pPr>
      <w:r w:rsidRPr="00F933E5">
        <w:t>Editor's note:</w:t>
      </w:r>
      <w:r w:rsidRPr="00F933E5">
        <w:tab/>
        <w:t>Details of such interaction are FFS.</w:t>
      </w:r>
    </w:p>
    <w:p w14:paraId="31EA060F" w14:textId="77777777" w:rsidR="00F933E5" w:rsidRPr="00F933E5" w:rsidRDefault="00F933E5" w:rsidP="00F933E5">
      <w:pPr>
        <w:pStyle w:val="EditorsNote"/>
      </w:pPr>
      <w:r w:rsidRPr="00F933E5">
        <w:t>Editor's note:</w:t>
      </w:r>
      <w:r w:rsidRPr="00F933E5">
        <w:tab/>
        <w:t>Whether the NWDAF should be involved is FFS.</w:t>
      </w:r>
    </w:p>
    <w:p w14:paraId="713CFEFC" w14:textId="722ED789" w:rsidR="000543F8" w:rsidRPr="00117C91" w:rsidRDefault="000543F8" w:rsidP="000543F8">
      <w:pPr>
        <w:pStyle w:val="Heading2"/>
        <w:rPr>
          <w:szCs w:val="32"/>
        </w:rPr>
      </w:pPr>
      <w:bookmarkStart w:id="452" w:name="_Toc165010187"/>
      <w:r w:rsidRPr="00117C91">
        <w:rPr>
          <w:szCs w:val="32"/>
        </w:rPr>
        <w:t>8.3</w:t>
      </w:r>
      <w:r w:rsidR="00F933E5">
        <w:rPr>
          <w:szCs w:val="32"/>
        </w:rPr>
        <w:tab/>
      </w:r>
      <w:r w:rsidRPr="00117C91">
        <w:rPr>
          <w:szCs w:val="32"/>
        </w:rPr>
        <w:t>Conclusion for KI#3</w:t>
      </w:r>
      <w:bookmarkEnd w:id="452"/>
    </w:p>
    <w:p w14:paraId="7D24F981" w14:textId="77777777" w:rsidR="00F933E5" w:rsidRPr="00F933E5" w:rsidRDefault="00F933E5" w:rsidP="00F933E5">
      <w:pPr>
        <w:rPr>
          <w:b/>
          <w:bCs/>
        </w:rPr>
      </w:pPr>
      <w:r w:rsidRPr="00F933E5">
        <w:rPr>
          <w:b/>
          <w:bCs/>
        </w:rPr>
        <w:t>Interim conclusion:</w:t>
      </w:r>
    </w:p>
    <w:p w14:paraId="168548B8" w14:textId="77777777" w:rsidR="00F933E5" w:rsidRDefault="00F933E5" w:rsidP="00F933E5">
      <w:pPr>
        <w:pStyle w:val="B1"/>
      </w:pPr>
      <w:r>
        <w:t>-</w:t>
      </w:r>
      <w:r>
        <w:tab/>
        <w:t>The traffic routing rule between local DN and central DN should be controlled by SMF, which can be influenced by AF.</w:t>
      </w:r>
    </w:p>
    <w:p w14:paraId="0B3D38B1" w14:textId="77777777" w:rsidR="00F933E5" w:rsidRDefault="00F933E5" w:rsidP="00F933E5">
      <w:pPr>
        <w:pStyle w:val="B1"/>
      </w:pPr>
      <w:r>
        <w:lastRenderedPageBreak/>
        <w:t>-</w:t>
      </w:r>
      <w:r>
        <w:tab/>
        <w:t>The requirement of establishing connectivity for traffic routing between local DN and central DN should be provided by AF.</w:t>
      </w:r>
    </w:p>
    <w:p w14:paraId="18B0CC50" w14:textId="77777777" w:rsidR="00F933E5" w:rsidRDefault="00F933E5" w:rsidP="00F933E5">
      <w:pPr>
        <w:pStyle w:val="B1"/>
      </w:pPr>
      <w:r>
        <w:t>-</w:t>
      </w:r>
      <w:r>
        <w:tab/>
        <w:t>QoS should be supported for the traffic routed between local DN and central DN.</w:t>
      </w:r>
    </w:p>
    <w:p w14:paraId="3B57D3C9" w14:textId="571276F3" w:rsidR="00F933E5" w:rsidRDefault="00F933E5" w:rsidP="00F933E5">
      <w:pPr>
        <w:pStyle w:val="B1"/>
      </w:pPr>
      <w:r>
        <w:t>-</w:t>
      </w:r>
      <w:r>
        <w:tab/>
        <w:t>Charging should be supported for the traffic routed between local DN and central DN, any charging issue should be verified with SA WG5.</w:t>
      </w:r>
    </w:p>
    <w:p w14:paraId="145DDFBC" w14:textId="77777777" w:rsidR="009803CD" w:rsidRPr="0000224E" w:rsidRDefault="009803CD" w:rsidP="009803CD">
      <w:pPr>
        <w:pStyle w:val="Heading9"/>
      </w:pPr>
      <w:r>
        <w:br w:type="page"/>
      </w:r>
      <w:bookmarkStart w:id="453" w:name="_Toc165010188"/>
      <w:r w:rsidRPr="0000224E">
        <w:lastRenderedPageBreak/>
        <w:t>Annex A:</w:t>
      </w:r>
      <w:r w:rsidRPr="0000224E">
        <w:br/>
        <w:t>Change history</w:t>
      </w:r>
      <w:bookmarkEnd w:id="449"/>
      <w:bookmarkEnd w:id="4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3"/>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r w:rsidRPr="0000224E">
              <w:rPr>
                <w:b/>
                <w:sz w:val="16"/>
              </w:rPr>
              <w:t>TDoc</w:t>
            </w:r>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9803CD" w:rsidRPr="0000224E"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00224E" w:rsidRDefault="009803CD" w:rsidP="002450BE">
            <w:pPr>
              <w:pStyle w:val="TAC"/>
              <w:rPr>
                <w:sz w:val="16"/>
                <w:szCs w:val="16"/>
              </w:rPr>
            </w:pPr>
            <w:r w:rsidRPr="0000224E">
              <w:rPr>
                <w:sz w:val="16"/>
                <w:szCs w:val="16"/>
              </w:rPr>
              <w:t>2024-01</w:t>
            </w:r>
          </w:p>
        </w:tc>
        <w:tc>
          <w:tcPr>
            <w:tcW w:w="800" w:type="dxa"/>
            <w:tcBorders>
              <w:bottom w:val="single" w:sz="4" w:space="0" w:color="auto"/>
            </w:tcBorders>
            <w:shd w:val="solid" w:color="FFFFFF" w:fill="auto"/>
          </w:tcPr>
          <w:p w14:paraId="47DC3060" w14:textId="77777777" w:rsidR="009803CD" w:rsidRPr="0000224E" w:rsidRDefault="009803CD" w:rsidP="002450BE">
            <w:pPr>
              <w:pStyle w:val="TAC"/>
              <w:rPr>
                <w:sz w:val="16"/>
                <w:szCs w:val="16"/>
              </w:rPr>
            </w:pPr>
            <w:r w:rsidRPr="0000224E">
              <w:rPr>
                <w:sz w:val="16"/>
                <w:szCs w:val="16"/>
              </w:rPr>
              <w:t>SA2#160-Ah Hoc-e</w:t>
            </w:r>
          </w:p>
        </w:tc>
        <w:tc>
          <w:tcPr>
            <w:tcW w:w="1094" w:type="dxa"/>
            <w:tcBorders>
              <w:bottom w:val="single" w:sz="4" w:space="0" w:color="auto"/>
            </w:tcBorders>
            <w:shd w:val="solid" w:color="FFFFFF" w:fill="auto"/>
          </w:tcPr>
          <w:p w14:paraId="6538A273" w14:textId="77777777" w:rsidR="009803CD" w:rsidRPr="0000224E" w:rsidRDefault="009803CD" w:rsidP="002450BE">
            <w:pPr>
              <w:pStyle w:val="TAC"/>
              <w:rPr>
                <w:sz w:val="16"/>
                <w:szCs w:val="16"/>
              </w:rPr>
            </w:pPr>
          </w:p>
        </w:tc>
        <w:tc>
          <w:tcPr>
            <w:tcW w:w="425" w:type="dxa"/>
            <w:tcBorders>
              <w:bottom w:val="single" w:sz="4" w:space="0" w:color="auto"/>
            </w:tcBorders>
            <w:shd w:val="solid" w:color="FFFFFF" w:fill="auto"/>
          </w:tcPr>
          <w:p w14:paraId="48BCF755" w14:textId="77777777" w:rsidR="009803CD" w:rsidRPr="0000224E" w:rsidRDefault="009803CD" w:rsidP="002450BE">
            <w:pPr>
              <w:pStyle w:val="TAL"/>
              <w:rPr>
                <w:sz w:val="16"/>
                <w:szCs w:val="16"/>
              </w:rPr>
            </w:pPr>
          </w:p>
        </w:tc>
        <w:tc>
          <w:tcPr>
            <w:tcW w:w="425" w:type="dxa"/>
            <w:tcBorders>
              <w:bottom w:val="single" w:sz="4" w:space="0" w:color="auto"/>
            </w:tcBorders>
            <w:shd w:val="solid" w:color="FFFFFF" w:fill="auto"/>
          </w:tcPr>
          <w:p w14:paraId="146964C1" w14:textId="77777777" w:rsidR="009803CD" w:rsidRPr="0000224E" w:rsidRDefault="009803CD" w:rsidP="002450BE">
            <w:pPr>
              <w:pStyle w:val="TAR"/>
              <w:rPr>
                <w:sz w:val="16"/>
                <w:szCs w:val="16"/>
              </w:rPr>
            </w:pPr>
          </w:p>
        </w:tc>
        <w:tc>
          <w:tcPr>
            <w:tcW w:w="425" w:type="dxa"/>
            <w:tcBorders>
              <w:bottom w:val="single" w:sz="4" w:space="0" w:color="auto"/>
            </w:tcBorders>
            <w:shd w:val="solid" w:color="FFFFFF" w:fill="auto"/>
          </w:tcPr>
          <w:p w14:paraId="2A4AF0AB" w14:textId="77777777" w:rsidR="009803CD" w:rsidRPr="0000224E" w:rsidRDefault="009803CD" w:rsidP="002450BE">
            <w:pPr>
              <w:pStyle w:val="TAC"/>
              <w:rPr>
                <w:sz w:val="16"/>
                <w:szCs w:val="16"/>
              </w:rPr>
            </w:pPr>
          </w:p>
        </w:tc>
        <w:tc>
          <w:tcPr>
            <w:tcW w:w="4962" w:type="dxa"/>
            <w:tcBorders>
              <w:bottom w:val="single" w:sz="4" w:space="0" w:color="auto"/>
            </w:tcBorders>
            <w:shd w:val="solid" w:color="FFFFFF" w:fill="auto"/>
          </w:tcPr>
          <w:p w14:paraId="17FF9E93" w14:textId="77777777" w:rsidR="009803CD" w:rsidRPr="0000224E" w:rsidRDefault="009803CD" w:rsidP="002450BE">
            <w:pPr>
              <w:pStyle w:val="TAL"/>
              <w:rPr>
                <w:sz w:val="16"/>
                <w:szCs w:val="16"/>
              </w:rPr>
            </w:pPr>
            <w:r w:rsidRPr="0000224E">
              <w:rPr>
                <w:sz w:val="16"/>
                <w:szCs w:val="16"/>
              </w:rPr>
              <w:t>Initial TR skeleton.</w:t>
            </w:r>
          </w:p>
        </w:tc>
        <w:tc>
          <w:tcPr>
            <w:tcW w:w="708" w:type="dxa"/>
            <w:tcBorders>
              <w:bottom w:val="single" w:sz="4" w:space="0" w:color="auto"/>
            </w:tcBorders>
            <w:shd w:val="solid" w:color="FFFFFF" w:fill="auto"/>
          </w:tcPr>
          <w:p w14:paraId="447327B2" w14:textId="77777777" w:rsidR="009803CD" w:rsidRPr="0000224E" w:rsidRDefault="009803CD" w:rsidP="002450BE">
            <w:pPr>
              <w:pStyle w:val="TAC"/>
              <w:rPr>
                <w:sz w:val="16"/>
                <w:szCs w:val="16"/>
              </w:rPr>
            </w:pPr>
            <w:r w:rsidRPr="0000224E">
              <w:rPr>
                <w:sz w:val="16"/>
                <w:szCs w:val="16"/>
              </w:rPr>
              <w:t>0.0.0</w:t>
            </w:r>
          </w:p>
        </w:tc>
      </w:tr>
      <w:tr w:rsidR="009803CD"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9803CD" w:rsidRPr="0000224E" w:rsidRDefault="009803CD" w:rsidP="002450BE">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9803CD" w:rsidRPr="0000224E" w:rsidRDefault="009803CD" w:rsidP="002450BE">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77777777" w:rsidR="009803CD" w:rsidRPr="0000224E" w:rsidRDefault="009803CD" w:rsidP="002450BE">
            <w:pPr>
              <w:pStyle w:val="TAC"/>
              <w:rPr>
                <w:sz w:val="16"/>
                <w:szCs w:val="16"/>
              </w:rPr>
            </w:pPr>
          </w:p>
        </w:tc>
        <w:tc>
          <w:tcPr>
            <w:tcW w:w="425" w:type="dxa"/>
            <w:tcBorders>
              <w:top w:val="single" w:sz="4" w:space="0" w:color="auto"/>
              <w:bottom w:val="single" w:sz="4" w:space="0" w:color="auto"/>
            </w:tcBorders>
            <w:shd w:val="solid" w:color="FFFFFF" w:fill="auto"/>
          </w:tcPr>
          <w:p w14:paraId="7E5E69F0" w14:textId="77777777" w:rsidR="009803CD" w:rsidRPr="0000224E" w:rsidRDefault="009803CD" w:rsidP="002450BE">
            <w:pPr>
              <w:pStyle w:val="TAL"/>
              <w:rPr>
                <w:sz w:val="16"/>
                <w:szCs w:val="16"/>
              </w:rPr>
            </w:pPr>
          </w:p>
        </w:tc>
        <w:tc>
          <w:tcPr>
            <w:tcW w:w="425" w:type="dxa"/>
            <w:tcBorders>
              <w:top w:val="single" w:sz="4" w:space="0" w:color="auto"/>
              <w:bottom w:val="single" w:sz="4" w:space="0" w:color="auto"/>
            </w:tcBorders>
            <w:shd w:val="solid" w:color="FFFFFF" w:fill="auto"/>
          </w:tcPr>
          <w:p w14:paraId="07131C05" w14:textId="77777777" w:rsidR="009803CD" w:rsidRPr="0000224E" w:rsidRDefault="009803CD" w:rsidP="002450BE">
            <w:pPr>
              <w:pStyle w:val="TAR"/>
              <w:rPr>
                <w:sz w:val="16"/>
                <w:szCs w:val="16"/>
              </w:rPr>
            </w:pPr>
          </w:p>
        </w:tc>
        <w:tc>
          <w:tcPr>
            <w:tcW w:w="425" w:type="dxa"/>
            <w:tcBorders>
              <w:top w:val="single" w:sz="4" w:space="0" w:color="auto"/>
              <w:bottom w:val="single" w:sz="4" w:space="0" w:color="auto"/>
            </w:tcBorders>
            <w:shd w:val="solid" w:color="FFFFFF" w:fill="auto"/>
          </w:tcPr>
          <w:p w14:paraId="03269ACD" w14:textId="77777777" w:rsidR="009803CD" w:rsidRPr="0000224E" w:rsidRDefault="009803CD" w:rsidP="002450BE">
            <w:pPr>
              <w:pStyle w:val="TAC"/>
              <w:rPr>
                <w:sz w:val="16"/>
                <w:szCs w:val="16"/>
              </w:rPr>
            </w:pPr>
          </w:p>
        </w:tc>
        <w:tc>
          <w:tcPr>
            <w:tcW w:w="4962" w:type="dxa"/>
            <w:tcBorders>
              <w:top w:val="single" w:sz="4" w:space="0" w:color="auto"/>
              <w:bottom w:val="single" w:sz="4" w:space="0" w:color="auto"/>
            </w:tcBorders>
            <w:shd w:val="solid" w:color="FFFFFF" w:fill="auto"/>
          </w:tcPr>
          <w:p w14:paraId="7B0D59AD" w14:textId="77777777" w:rsidR="009803CD" w:rsidRPr="0000224E" w:rsidRDefault="009803CD" w:rsidP="002450BE">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9803CD" w:rsidRDefault="009803CD" w:rsidP="002450BE">
            <w:pPr>
              <w:pStyle w:val="TAC"/>
              <w:rPr>
                <w:sz w:val="16"/>
                <w:szCs w:val="16"/>
              </w:rPr>
            </w:pPr>
            <w:r w:rsidRPr="0000224E">
              <w:rPr>
                <w:sz w:val="16"/>
                <w:szCs w:val="16"/>
              </w:rPr>
              <w:t>0.1.0</w:t>
            </w:r>
          </w:p>
        </w:tc>
      </w:tr>
      <w:tr w:rsidR="009803CD"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9803CD" w:rsidRPr="0000224E" w:rsidRDefault="009803CD" w:rsidP="002450BE">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9803CD" w:rsidRPr="0000224E" w:rsidRDefault="009803CD" w:rsidP="002450BE">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77777777" w:rsidR="009803CD" w:rsidRPr="0000224E" w:rsidRDefault="009803CD" w:rsidP="002450BE">
            <w:pPr>
              <w:pStyle w:val="TAC"/>
              <w:rPr>
                <w:sz w:val="16"/>
                <w:szCs w:val="16"/>
              </w:rPr>
            </w:pPr>
          </w:p>
        </w:tc>
        <w:tc>
          <w:tcPr>
            <w:tcW w:w="425" w:type="dxa"/>
            <w:tcBorders>
              <w:top w:val="single" w:sz="4" w:space="0" w:color="auto"/>
              <w:bottom w:val="single" w:sz="4" w:space="0" w:color="auto"/>
            </w:tcBorders>
            <w:shd w:val="solid" w:color="FFFFFF" w:fill="auto"/>
          </w:tcPr>
          <w:p w14:paraId="0AF92275" w14:textId="77777777" w:rsidR="009803CD" w:rsidRPr="0000224E" w:rsidRDefault="009803CD" w:rsidP="002450BE">
            <w:pPr>
              <w:pStyle w:val="TAL"/>
              <w:rPr>
                <w:sz w:val="16"/>
                <w:szCs w:val="16"/>
              </w:rPr>
            </w:pPr>
          </w:p>
        </w:tc>
        <w:tc>
          <w:tcPr>
            <w:tcW w:w="425" w:type="dxa"/>
            <w:tcBorders>
              <w:top w:val="single" w:sz="4" w:space="0" w:color="auto"/>
              <w:bottom w:val="single" w:sz="4" w:space="0" w:color="auto"/>
            </w:tcBorders>
            <w:shd w:val="solid" w:color="FFFFFF" w:fill="auto"/>
          </w:tcPr>
          <w:p w14:paraId="12AB9B14" w14:textId="77777777" w:rsidR="009803CD" w:rsidRPr="0000224E" w:rsidRDefault="009803CD" w:rsidP="002450BE">
            <w:pPr>
              <w:pStyle w:val="TAR"/>
              <w:rPr>
                <w:sz w:val="16"/>
                <w:szCs w:val="16"/>
              </w:rPr>
            </w:pPr>
          </w:p>
        </w:tc>
        <w:tc>
          <w:tcPr>
            <w:tcW w:w="425" w:type="dxa"/>
            <w:tcBorders>
              <w:top w:val="single" w:sz="4" w:space="0" w:color="auto"/>
              <w:bottom w:val="single" w:sz="4" w:space="0" w:color="auto"/>
            </w:tcBorders>
            <w:shd w:val="solid" w:color="FFFFFF" w:fill="auto"/>
          </w:tcPr>
          <w:p w14:paraId="5C69070F" w14:textId="77777777" w:rsidR="009803CD" w:rsidRPr="0000224E" w:rsidRDefault="009803CD" w:rsidP="002450BE">
            <w:pPr>
              <w:pStyle w:val="TAC"/>
              <w:rPr>
                <w:sz w:val="16"/>
                <w:szCs w:val="16"/>
              </w:rPr>
            </w:pPr>
          </w:p>
        </w:tc>
        <w:tc>
          <w:tcPr>
            <w:tcW w:w="4962" w:type="dxa"/>
            <w:tcBorders>
              <w:top w:val="single" w:sz="4" w:space="0" w:color="auto"/>
              <w:bottom w:val="single" w:sz="4" w:space="0" w:color="auto"/>
            </w:tcBorders>
            <w:shd w:val="solid" w:color="FFFFFF" w:fill="auto"/>
          </w:tcPr>
          <w:p w14:paraId="4440BE83" w14:textId="77777777" w:rsidR="009803CD" w:rsidRPr="0000224E" w:rsidRDefault="009803CD" w:rsidP="002450BE">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9803CD" w:rsidRPr="0000224E" w:rsidRDefault="009803CD" w:rsidP="002450BE">
            <w:pPr>
              <w:pStyle w:val="TAC"/>
              <w:rPr>
                <w:sz w:val="16"/>
                <w:szCs w:val="16"/>
              </w:rPr>
            </w:pPr>
            <w:r>
              <w:rPr>
                <w:sz w:val="16"/>
                <w:szCs w:val="16"/>
              </w:rPr>
              <w:t>0.2.0</w:t>
            </w:r>
          </w:p>
        </w:tc>
      </w:tr>
      <w:tr w:rsidR="006F038F" w:rsidRPr="006B0D02" w14:paraId="27E845AB" w14:textId="77777777" w:rsidTr="00F933E5">
        <w:trPr>
          <w:trHeight w:val="74"/>
        </w:trPr>
        <w:tc>
          <w:tcPr>
            <w:tcW w:w="800" w:type="dxa"/>
            <w:tcBorders>
              <w:top w:val="single" w:sz="4" w:space="0" w:color="auto"/>
              <w:bottom w:val="single" w:sz="4" w:space="0" w:color="auto"/>
            </w:tcBorders>
            <w:shd w:val="solid" w:color="FFFFFF" w:fill="auto"/>
          </w:tcPr>
          <w:p w14:paraId="6B86D8AB" w14:textId="69A435A8" w:rsidR="006F038F" w:rsidRDefault="006F038F" w:rsidP="006F038F">
            <w:pPr>
              <w:pStyle w:val="TAC"/>
              <w:rPr>
                <w:sz w:val="16"/>
                <w:szCs w:val="16"/>
              </w:rPr>
            </w:pPr>
            <w:r>
              <w:rPr>
                <w:sz w:val="16"/>
                <w:szCs w:val="16"/>
              </w:rPr>
              <w:t>2024-0</w:t>
            </w:r>
            <w:r w:rsidR="00F933E5">
              <w:rPr>
                <w:sz w:val="16"/>
                <w:szCs w:val="16"/>
              </w:rPr>
              <w:t>4</w:t>
            </w:r>
          </w:p>
        </w:tc>
        <w:tc>
          <w:tcPr>
            <w:tcW w:w="800" w:type="dxa"/>
            <w:tcBorders>
              <w:top w:val="single" w:sz="4" w:space="0" w:color="auto"/>
              <w:bottom w:val="single" w:sz="4" w:space="0" w:color="auto"/>
            </w:tcBorders>
            <w:shd w:val="solid" w:color="FFFFFF" w:fill="auto"/>
          </w:tcPr>
          <w:p w14:paraId="2F32F6E8" w14:textId="12F8B57F" w:rsidR="006F038F" w:rsidRDefault="006F038F" w:rsidP="002450BE">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77777777" w:rsidR="006F038F" w:rsidRPr="0000224E" w:rsidRDefault="006F038F" w:rsidP="002450BE">
            <w:pPr>
              <w:pStyle w:val="TAC"/>
              <w:rPr>
                <w:sz w:val="16"/>
                <w:szCs w:val="16"/>
              </w:rPr>
            </w:pPr>
          </w:p>
        </w:tc>
        <w:tc>
          <w:tcPr>
            <w:tcW w:w="425" w:type="dxa"/>
            <w:tcBorders>
              <w:top w:val="single" w:sz="4" w:space="0" w:color="auto"/>
              <w:bottom w:val="single" w:sz="4" w:space="0" w:color="auto"/>
            </w:tcBorders>
            <w:shd w:val="solid" w:color="FFFFFF" w:fill="auto"/>
          </w:tcPr>
          <w:p w14:paraId="442B51AD" w14:textId="77777777" w:rsidR="006F038F" w:rsidRPr="0000224E" w:rsidRDefault="006F038F" w:rsidP="002450BE">
            <w:pPr>
              <w:pStyle w:val="TAL"/>
              <w:rPr>
                <w:sz w:val="16"/>
                <w:szCs w:val="16"/>
              </w:rPr>
            </w:pPr>
          </w:p>
        </w:tc>
        <w:tc>
          <w:tcPr>
            <w:tcW w:w="425" w:type="dxa"/>
            <w:tcBorders>
              <w:top w:val="single" w:sz="4" w:space="0" w:color="auto"/>
              <w:bottom w:val="single" w:sz="4" w:space="0" w:color="auto"/>
            </w:tcBorders>
            <w:shd w:val="solid" w:color="FFFFFF" w:fill="auto"/>
          </w:tcPr>
          <w:p w14:paraId="4CE93CAD" w14:textId="77777777" w:rsidR="006F038F" w:rsidRPr="0000224E" w:rsidRDefault="006F038F" w:rsidP="002450BE">
            <w:pPr>
              <w:pStyle w:val="TAR"/>
              <w:rPr>
                <w:sz w:val="16"/>
                <w:szCs w:val="16"/>
              </w:rPr>
            </w:pPr>
          </w:p>
        </w:tc>
        <w:tc>
          <w:tcPr>
            <w:tcW w:w="425" w:type="dxa"/>
            <w:tcBorders>
              <w:top w:val="single" w:sz="4" w:space="0" w:color="auto"/>
              <w:bottom w:val="single" w:sz="4" w:space="0" w:color="auto"/>
            </w:tcBorders>
            <w:shd w:val="solid" w:color="FFFFFF" w:fill="auto"/>
          </w:tcPr>
          <w:p w14:paraId="2AC9A918" w14:textId="77777777" w:rsidR="006F038F" w:rsidRPr="0000224E" w:rsidRDefault="006F038F" w:rsidP="002450BE">
            <w:pPr>
              <w:pStyle w:val="TAC"/>
              <w:rPr>
                <w:sz w:val="16"/>
                <w:szCs w:val="16"/>
              </w:rPr>
            </w:pPr>
          </w:p>
        </w:tc>
        <w:tc>
          <w:tcPr>
            <w:tcW w:w="4962" w:type="dxa"/>
            <w:tcBorders>
              <w:top w:val="single" w:sz="4" w:space="0" w:color="auto"/>
              <w:bottom w:val="single" w:sz="4" w:space="0" w:color="auto"/>
            </w:tcBorders>
            <w:shd w:val="solid" w:color="FFFFFF" w:fill="auto"/>
          </w:tcPr>
          <w:p w14:paraId="1568B4F2" w14:textId="46DE8A4F" w:rsidR="006F038F" w:rsidRPr="0000224E" w:rsidRDefault="003F1B40" w:rsidP="002450BE">
            <w:pPr>
              <w:pStyle w:val="TAL"/>
              <w:rPr>
                <w:sz w:val="16"/>
                <w:szCs w:val="16"/>
              </w:rPr>
            </w:pPr>
            <w:r w:rsidRPr="0000224E">
              <w:rPr>
                <w:sz w:val="16"/>
                <w:szCs w:val="16"/>
              </w:rPr>
              <w:t>Implementing following approved papers:</w:t>
            </w:r>
            <w:r>
              <w:rPr>
                <w:sz w:val="16"/>
                <w:szCs w:val="16"/>
              </w:rPr>
              <w:t xml:space="preserve"> </w:t>
            </w:r>
            <w:r w:rsidR="006F038F">
              <w:rPr>
                <w:sz w:val="16"/>
                <w:szCs w:val="16"/>
              </w:rPr>
              <w:t>S2-2405588, S2-2405589, S2-2405291, S2-2405293, S2-2405593, S2-2405300, S2-2405594, S2-2404200, S2-2405303, S2-2405595, S2-2405304, S2-2405596, S2-2405306, S2-2405308, S2-2405309, S2-2405310, S2-2405311, S2-240</w:t>
            </w:r>
            <w:r w:rsidR="00D10DA4">
              <w:rPr>
                <w:sz w:val="16"/>
                <w:szCs w:val="16"/>
              </w:rPr>
              <w:t>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6F038F" w:rsidRDefault="00D10DA4" w:rsidP="002450BE">
            <w:pPr>
              <w:pStyle w:val="TAC"/>
              <w:rPr>
                <w:sz w:val="16"/>
                <w:szCs w:val="16"/>
              </w:rPr>
            </w:pPr>
            <w:r>
              <w:rPr>
                <w:sz w:val="16"/>
                <w:szCs w:val="16"/>
              </w:rPr>
              <w:t>0.3.0</w:t>
            </w:r>
          </w:p>
        </w:tc>
      </w:tr>
    </w:tbl>
    <w:p w14:paraId="6AE5F0B0" w14:textId="0F1DE805" w:rsidR="00080512" w:rsidRPr="009803CD" w:rsidRDefault="00080512" w:rsidP="009803CD"/>
    <w:sectPr w:rsidR="00080512" w:rsidRPr="009803CD">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0241A7" w14:textId="77777777" w:rsidR="00566907" w:rsidRDefault="00566907">
      <w:r>
        <w:separator/>
      </w:r>
    </w:p>
  </w:endnote>
  <w:endnote w:type="continuationSeparator" w:id="0">
    <w:p w14:paraId="3C2780F7" w14:textId="77777777" w:rsidR="00566907" w:rsidRDefault="005669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F933E5" w:rsidRDefault="00597B11" w:rsidP="00F933E5">
    <w:pPr>
      <w:pStyle w:val="Footer"/>
      <w:rPr>
        <w:rFonts w:cs="Arial"/>
        <w:sz w:val="20"/>
      </w:rPr>
    </w:pPr>
    <w:r w:rsidRPr="00F933E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91CE4C" w14:textId="77777777" w:rsidR="00566907" w:rsidRDefault="00566907">
      <w:r>
        <w:separator/>
      </w:r>
    </w:p>
  </w:footnote>
  <w:footnote w:type="continuationSeparator" w:id="0">
    <w:p w14:paraId="483F89D9" w14:textId="77777777" w:rsidR="00566907" w:rsidRDefault="005669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471AE5" w:rsidR="00597B11" w:rsidRDefault="00597B11">
    <w:pPr>
      <w:framePr w:h="284" w:hRule="exact" w:wrap="around" w:vAnchor="text" w:hAnchor="margin" w:xAlign="right" w:y="1"/>
      <w:rPr>
        <w:rFonts w:ascii="Arial" w:hAnsi="Arial" w:cs="Arial"/>
        <w:b/>
        <w:sz w:val="18"/>
        <w:szCs w:val="18"/>
      </w:rPr>
    </w:pPr>
    <w:r w:rsidRPr="00F933E5">
      <w:rPr>
        <w:rFonts w:ascii="Arial" w:hAnsi="Arial" w:cs="Arial"/>
        <w:b/>
        <w:szCs w:val="18"/>
      </w:rPr>
      <w:fldChar w:fldCharType="begin"/>
    </w:r>
    <w:r w:rsidRPr="00F933E5">
      <w:rPr>
        <w:rFonts w:ascii="Arial" w:hAnsi="Arial" w:cs="Arial"/>
        <w:b/>
        <w:szCs w:val="18"/>
      </w:rPr>
      <w:instrText xml:space="preserve"> STYLEREF ZA </w:instrText>
    </w:r>
    <w:r w:rsidRPr="00F933E5">
      <w:rPr>
        <w:rFonts w:ascii="Arial" w:hAnsi="Arial" w:cs="Arial"/>
        <w:b/>
        <w:szCs w:val="18"/>
      </w:rPr>
      <w:fldChar w:fldCharType="separate"/>
    </w:r>
    <w:r w:rsidR="00CC5E82">
      <w:rPr>
        <w:rFonts w:ascii="Arial" w:hAnsi="Arial" w:cs="Arial"/>
        <w:b/>
        <w:noProof/>
        <w:szCs w:val="18"/>
      </w:rPr>
      <w:t>3GPP TR 23.700-49 V0.3.0 (2024-04)</w:t>
    </w:r>
    <w:r w:rsidRPr="00F933E5">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F933E5">
      <w:rPr>
        <w:rFonts w:ascii="Arial" w:hAnsi="Arial" w:cs="Arial"/>
        <w:b/>
        <w:szCs w:val="18"/>
      </w:rPr>
      <w:fldChar w:fldCharType="begin"/>
    </w:r>
    <w:r w:rsidRPr="00F933E5">
      <w:rPr>
        <w:rFonts w:ascii="Arial" w:hAnsi="Arial" w:cs="Arial"/>
        <w:b/>
        <w:szCs w:val="18"/>
      </w:rPr>
      <w:instrText xml:space="preserve"> PAGE </w:instrText>
    </w:r>
    <w:r w:rsidRPr="00F933E5">
      <w:rPr>
        <w:rFonts w:ascii="Arial" w:hAnsi="Arial" w:cs="Arial"/>
        <w:b/>
        <w:szCs w:val="18"/>
      </w:rPr>
      <w:fldChar w:fldCharType="separate"/>
    </w:r>
    <w:r w:rsidRPr="00F933E5">
      <w:rPr>
        <w:rFonts w:ascii="Arial" w:hAnsi="Arial" w:cs="Arial"/>
        <w:b/>
        <w:noProof/>
        <w:szCs w:val="18"/>
      </w:rPr>
      <w:t>14</w:t>
    </w:r>
    <w:r w:rsidRPr="00F933E5">
      <w:rPr>
        <w:rFonts w:ascii="Arial" w:hAnsi="Arial" w:cs="Arial"/>
        <w:b/>
        <w:szCs w:val="18"/>
      </w:rPr>
      <w:fldChar w:fldCharType="end"/>
    </w:r>
  </w:p>
  <w:p w14:paraId="13C538E8" w14:textId="6ABAE30B" w:rsidR="00597B11" w:rsidRDefault="00597B11">
    <w:pPr>
      <w:framePr w:h="284" w:hRule="exact" w:wrap="around" w:vAnchor="text" w:hAnchor="margin" w:y="7"/>
      <w:rPr>
        <w:rFonts w:ascii="Arial" w:hAnsi="Arial" w:cs="Arial"/>
        <w:b/>
        <w:sz w:val="18"/>
        <w:szCs w:val="18"/>
      </w:rPr>
    </w:pPr>
    <w:r w:rsidRPr="00F933E5">
      <w:rPr>
        <w:rFonts w:ascii="Arial" w:hAnsi="Arial" w:cs="Arial"/>
        <w:b/>
        <w:szCs w:val="18"/>
      </w:rPr>
      <w:fldChar w:fldCharType="begin"/>
    </w:r>
    <w:r w:rsidRPr="00F933E5">
      <w:rPr>
        <w:rFonts w:ascii="Arial" w:hAnsi="Arial" w:cs="Arial"/>
        <w:b/>
        <w:szCs w:val="18"/>
      </w:rPr>
      <w:instrText xml:space="preserve"> STYLEREF ZGSM </w:instrText>
    </w:r>
    <w:r w:rsidRPr="00F933E5">
      <w:rPr>
        <w:rFonts w:ascii="Arial" w:hAnsi="Arial" w:cs="Arial"/>
        <w:b/>
        <w:szCs w:val="18"/>
      </w:rPr>
      <w:fldChar w:fldCharType="separate"/>
    </w:r>
    <w:r w:rsidR="00CC5E82">
      <w:rPr>
        <w:rFonts w:ascii="Arial" w:hAnsi="Arial" w:cs="Arial"/>
        <w:b/>
        <w:noProof/>
        <w:szCs w:val="18"/>
      </w:rPr>
      <w:t>Release 19</w:t>
    </w:r>
    <w:r w:rsidRPr="00F933E5">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7"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8"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18"/>
  </w:num>
  <w:num w:numId="13" w16cid:durableId="987365436">
    <w:abstractNumId w:val="16"/>
  </w:num>
  <w:num w:numId="14" w16cid:durableId="1958872649">
    <w:abstractNumId w:val="17"/>
  </w:num>
  <w:num w:numId="15" w16cid:durableId="428090864">
    <w:abstractNumId w:val="19"/>
  </w:num>
  <w:num w:numId="16" w16cid:durableId="1135568334">
    <w:abstractNumId w:val="13"/>
  </w:num>
  <w:num w:numId="17" w16cid:durableId="12805999">
    <w:abstractNumId w:val="12"/>
  </w:num>
  <w:num w:numId="18" w16cid:durableId="953946800">
    <w:abstractNumId w:val="10"/>
  </w:num>
  <w:num w:numId="19" w16cid:durableId="2143303288">
    <w:abstractNumId w:val="15"/>
  </w:num>
  <w:num w:numId="20" w16cid:durableId="1394356306">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3F8"/>
    <w:rsid w:val="00054A22"/>
    <w:rsid w:val="00061989"/>
    <w:rsid w:val="00062023"/>
    <w:rsid w:val="000655A6"/>
    <w:rsid w:val="00080512"/>
    <w:rsid w:val="00091E25"/>
    <w:rsid w:val="000C47C3"/>
    <w:rsid w:val="000D58AB"/>
    <w:rsid w:val="000F55E0"/>
    <w:rsid w:val="00104D12"/>
    <w:rsid w:val="00117C91"/>
    <w:rsid w:val="001222CF"/>
    <w:rsid w:val="00133525"/>
    <w:rsid w:val="00173E3B"/>
    <w:rsid w:val="00174E78"/>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443F"/>
    <w:rsid w:val="007B600E"/>
    <w:rsid w:val="007F0F4A"/>
    <w:rsid w:val="008028A4"/>
    <w:rsid w:val="00830747"/>
    <w:rsid w:val="00830904"/>
    <w:rsid w:val="008469E9"/>
    <w:rsid w:val="008768CA"/>
    <w:rsid w:val="008A3287"/>
    <w:rsid w:val="008B6544"/>
    <w:rsid w:val="008C384C"/>
    <w:rsid w:val="008C7B64"/>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6BC6"/>
    <w:rsid w:val="00AD45A1"/>
    <w:rsid w:val="00AE6164"/>
    <w:rsid w:val="00AE65E2"/>
    <w:rsid w:val="00AF1460"/>
    <w:rsid w:val="00AF78F7"/>
    <w:rsid w:val="00B02EB6"/>
    <w:rsid w:val="00B11544"/>
    <w:rsid w:val="00B15449"/>
    <w:rsid w:val="00B27018"/>
    <w:rsid w:val="00B93086"/>
    <w:rsid w:val="00B95BF1"/>
    <w:rsid w:val="00BA19ED"/>
    <w:rsid w:val="00BA4B8D"/>
    <w:rsid w:val="00BC0858"/>
    <w:rsid w:val="00BC0F7D"/>
    <w:rsid w:val="00BC1C4B"/>
    <w:rsid w:val="00BD7D31"/>
    <w:rsid w:val="00BE3255"/>
    <w:rsid w:val="00BF128E"/>
    <w:rsid w:val="00C001CD"/>
    <w:rsid w:val="00C074DD"/>
    <w:rsid w:val="00C1496A"/>
    <w:rsid w:val="00C33079"/>
    <w:rsid w:val="00C45231"/>
    <w:rsid w:val="00C551FF"/>
    <w:rsid w:val="00C6688B"/>
    <w:rsid w:val="00C72833"/>
    <w:rsid w:val="00C80F1D"/>
    <w:rsid w:val="00C91962"/>
    <w:rsid w:val="00C93F40"/>
    <w:rsid w:val="00C95B1A"/>
    <w:rsid w:val="00CA3D0C"/>
    <w:rsid w:val="00CC5E82"/>
    <w:rsid w:val="00CD49AE"/>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4582"/>
    <w:rsid w:val="00E44FFC"/>
    <w:rsid w:val="00E513D7"/>
    <w:rsid w:val="00E55636"/>
    <w:rsid w:val="00E60174"/>
    <w:rsid w:val="00E77645"/>
    <w:rsid w:val="00EA15B0"/>
    <w:rsid w:val="00EA5EA7"/>
    <w:rsid w:val="00EA66BD"/>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33E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933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933E5"/>
    <w:pPr>
      <w:pBdr>
        <w:top w:val="none" w:sz="0" w:space="0" w:color="auto"/>
      </w:pBdr>
      <w:spacing w:before="180"/>
      <w:outlineLvl w:val="1"/>
    </w:pPr>
    <w:rPr>
      <w:sz w:val="32"/>
    </w:rPr>
  </w:style>
  <w:style w:type="paragraph" w:styleId="Heading3">
    <w:name w:val="heading 3"/>
    <w:basedOn w:val="Heading2"/>
    <w:next w:val="Normal"/>
    <w:link w:val="Heading3Char"/>
    <w:qFormat/>
    <w:rsid w:val="00F933E5"/>
    <w:pPr>
      <w:spacing w:before="120"/>
      <w:outlineLvl w:val="2"/>
    </w:pPr>
    <w:rPr>
      <w:sz w:val="28"/>
    </w:rPr>
  </w:style>
  <w:style w:type="paragraph" w:styleId="Heading4">
    <w:name w:val="heading 4"/>
    <w:basedOn w:val="Heading3"/>
    <w:next w:val="Normal"/>
    <w:link w:val="Heading4Char"/>
    <w:qFormat/>
    <w:rsid w:val="00F933E5"/>
    <w:pPr>
      <w:ind w:left="1418" w:hanging="1418"/>
      <w:outlineLvl w:val="3"/>
    </w:pPr>
    <w:rPr>
      <w:sz w:val="24"/>
    </w:rPr>
  </w:style>
  <w:style w:type="paragraph" w:styleId="Heading5">
    <w:name w:val="heading 5"/>
    <w:basedOn w:val="Heading4"/>
    <w:next w:val="Normal"/>
    <w:qFormat/>
    <w:rsid w:val="00F933E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933E5"/>
    <w:pPr>
      <w:ind w:left="0" w:firstLine="0"/>
      <w:outlineLvl w:val="7"/>
    </w:pPr>
  </w:style>
  <w:style w:type="paragraph" w:styleId="Heading9">
    <w:name w:val="heading 9"/>
    <w:basedOn w:val="Heading8"/>
    <w:next w:val="Normal"/>
    <w:link w:val="Heading9Char"/>
    <w:qFormat/>
    <w:rsid w:val="00F933E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933E5"/>
    <w:pPr>
      <w:ind w:left="1985" w:hanging="1985"/>
      <w:outlineLvl w:val="9"/>
    </w:pPr>
    <w:rPr>
      <w:sz w:val="20"/>
    </w:rPr>
  </w:style>
  <w:style w:type="paragraph" w:styleId="TOC9">
    <w:name w:val="toc 9"/>
    <w:basedOn w:val="TOC8"/>
    <w:uiPriority w:val="39"/>
    <w:rsid w:val="00F933E5"/>
    <w:pPr>
      <w:ind w:left="1418" w:hanging="1418"/>
    </w:pPr>
  </w:style>
  <w:style w:type="paragraph" w:styleId="TOC8">
    <w:name w:val="toc 8"/>
    <w:basedOn w:val="TOC1"/>
    <w:uiPriority w:val="39"/>
    <w:rsid w:val="00F933E5"/>
    <w:pPr>
      <w:spacing w:before="180"/>
      <w:ind w:left="2693" w:hanging="2693"/>
    </w:pPr>
    <w:rPr>
      <w:b/>
    </w:rPr>
  </w:style>
  <w:style w:type="paragraph" w:styleId="TOC1">
    <w:name w:val="toc 1"/>
    <w:uiPriority w:val="39"/>
    <w:rsid w:val="00F933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933E5"/>
    <w:pPr>
      <w:keepLines/>
      <w:tabs>
        <w:tab w:val="center" w:pos="4536"/>
        <w:tab w:val="right" w:pos="9072"/>
      </w:tabs>
    </w:pPr>
    <w:rPr>
      <w:noProof/>
    </w:rPr>
  </w:style>
  <w:style w:type="character" w:customStyle="1" w:styleId="ZGSM">
    <w:name w:val="ZGSM"/>
    <w:rsid w:val="00F933E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933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933E5"/>
    <w:pPr>
      <w:ind w:left="1701" w:hanging="1701"/>
    </w:pPr>
  </w:style>
  <w:style w:type="paragraph" w:styleId="TOC4">
    <w:name w:val="toc 4"/>
    <w:basedOn w:val="TOC3"/>
    <w:uiPriority w:val="39"/>
    <w:rsid w:val="00F933E5"/>
    <w:pPr>
      <w:ind w:left="1418" w:hanging="1418"/>
    </w:pPr>
  </w:style>
  <w:style w:type="paragraph" w:styleId="TOC3">
    <w:name w:val="toc 3"/>
    <w:basedOn w:val="TOC2"/>
    <w:uiPriority w:val="39"/>
    <w:rsid w:val="00F933E5"/>
    <w:pPr>
      <w:ind w:left="1134" w:hanging="1134"/>
    </w:pPr>
  </w:style>
  <w:style w:type="paragraph" w:styleId="TOC2">
    <w:name w:val="toc 2"/>
    <w:basedOn w:val="TOC1"/>
    <w:uiPriority w:val="39"/>
    <w:rsid w:val="00F933E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933E5"/>
    <w:pPr>
      <w:outlineLvl w:val="9"/>
    </w:pPr>
  </w:style>
  <w:style w:type="paragraph" w:customStyle="1" w:styleId="NF">
    <w:name w:val="NF"/>
    <w:basedOn w:val="NO"/>
    <w:rsid w:val="00F933E5"/>
    <w:pPr>
      <w:keepNext/>
      <w:spacing w:after="0"/>
    </w:pPr>
    <w:rPr>
      <w:rFonts w:ascii="Arial" w:hAnsi="Arial"/>
      <w:sz w:val="18"/>
    </w:rPr>
  </w:style>
  <w:style w:type="paragraph" w:customStyle="1" w:styleId="NO">
    <w:name w:val="NO"/>
    <w:basedOn w:val="Normal"/>
    <w:link w:val="NOZchn"/>
    <w:rsid w:val="00F933E5"/>
    <w:pPr>
      <w:keepLines/>
      <w:ind w:left="1135" w:hanging="851"/>
    </w:pPr>
  </w:style>
  <w:style w:type="paragraph" w:customStyle="1" w:styleId="PL">
    <w:name w:val="PL"/>
    <w:rsid w:val="00F933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933E5"/>
    <w:pPr>
      <w:jc w:val="right"/>
    </w:pPr>
  </w:style>
  <w:style w:type="paragraph" w:customStyle="1" w:styleId="TAL">
    <w:name w:val="TAL"/>
    <w:basedOn w:val="Normal"/>
    <w:link w:val="TALChar"/>
    <w:rsid w:val="00F933E5"/>
    <w:pPr>
      <w:keepNext/>
      <w:keepLines/>
      <w:spacing w:after="0"/>
    </w:pPr>
    <w:rPr>
      <w:rFonts w:ascii="Arial" w:hAnsi="Arial"/>
      <w:sz w:val="18"/>
    </w:rPr>
  </w:style>
  <w:style w:type="paragraph" w:customStyle="1" w:styleId="TAH">
    <w:name w:val="TAH"/>
    <w:basedOn w:val="TAC"/>
    <w:link w:val="TAHCar"/>
    <w:rsid w:val="00F933E5"/>
    <w:rPr>
      <w:b/>
    </w:rPr>
  </w:style>
  <w:style w:type="paragraph" w:customStyle="1" w:styleId="TAC">
    <w:name w:val="TAC"/>
    <w:basedOn w:val="TAL"/>
    <w:link w:val="TACChar"/>
    <w:rsid w:val="00F933E5"/>
    <w:pPr>
      <w:jc w:val="center"/>
    </w:pPr>
  </w:style>
  <w:style w:type="paragraph" w:customStyle="1" w:styleId="LD">
    <w:name w:val="LD"/>
    <w:rsid w:val="00F933E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933E5"/>
    <w:pPr>
      <w:keepLines/>
      <w:ind w:left="1702" w:hanging="1418"/>
    </w:pPr>
  </w:style>
  <w:style w:type="paragraph" w:customStyle="1" w:styleId="FP">
    <w:name w:val="FP"/>
    <w:basedOn w:val="Normal"/>
    <w:rsid w:val="00F933E5"/>
    <w:pPr>
      <w:spacing w:after="0"/>
    </w:pPr>
  </w:style>
  <w:style w:type="paragraph" w:customStyle="1" w:styleId="NW">
    <w:name w:val="NW"/>
    <w:basedOn w:val="NO"/>
    <w:rsid w:val="00F933E5"/>
    <w:pPr>
      <w:spacing w:after="0"/>
    </w:pPr>
  </w:style>
  <w:style w:type="paragraph" w:customStyle="1" w:styleId="EW">
    <w:name w:val="EW"/>
    <w:basedOn w:val="EX"/>
    <w:rsid w:val="00F933E5"/>
    <w:pPr>
      <w:spacing w:after="0"/>
    </w:pPr>
  </w:style>
  <w:style w:type="paragraph" w:customStyle="1" w:styleId="B1">
    <w:name w:val="B1"/>
    <w:basedOn w:val="List"/>
    <w:link w:val="B1Char"/>
    <w:rsid w:val="00F933E5"/>
    <w:pPr>
      <w:ind w:left="568" w:hanging="284"/>
      <w:contextualSpacing w:val="0"/>
    </w:pPr>
  </w:style>
  <w:style w:type="paragraph" w:styleId="TOC6">
    <w:name w:val="toc 6"/>
    <w:basedOn w:val="TOC5"/>
    <w:next w:val="Normal"/>
    <w:uiPriority w:val="39"/>
    <w:rsid w:val="00F933E5"/>
    <w:pPr>
      <w:ind w:left="1985" w:hanging="1985"/>
    </w:pPr>
  </w:style>
  <w:style w:type="paragraph" w:styleId="TOC7">
    <w:name w:val="toc 7"/>
    <w:basedOn w:val="TOC6"/>
    <w:next w:val="Normal"/>
    <w:uiPriority w:val="39"/>
    <w:rsid w:val="00F933E5"/>
    <w:pPr>
      <w:ind w:left="2268" w:hanging="2268"/>
    </w:pPr>
  </w:style>
  <w:style w:type="paragraph" w:customStyle="1" w:styleId="EditorsNote">
    <w:name w:val="Editor's Note"/>
    <w:basedOn w:val="NO"/>
    <w:link w:val="EditorsNoteCharChar"/>
    <w:rsid w:val="00F933E5"/>
    <w:pPr>
      <w:ind w:left="1559" w:hanging="1276"/>
    </w:pPr>
    <w:rPr>
      <w:color w:val="FF0000"/>
    </w:rPr>
  </w:style>
  <w:style w:type="paragraph" w:customStyle="1" w:styleId="TH">
    <w:name w:val="TH"/>
    <w:basedOn w:val="Normal"/>
    <w:link w:val="THChar"/>
    <w:rsid w:val="00F933E5"/>
    <w:pPr>
      <w:keepNext/>
      <w:keepLines/>
      <w:spacing w:before="60"/>
      <w:jc w:val="center"/>
    </w:pPr>
    <w:rPr>
      <w:rFonts w:ascii="Arial" w:hAnsi="Arial"/>
      <w:b/>
    </w:rPr>
  </w:style>
  <w:style w:type="paragraph" w:customStyle="1" w:styleId="ZA">
    <w:name w:val="ZA"/>
    <w:rsid w:val="00F933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933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933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933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933E5"/>
    <w:pPr>
      <w:ind w:left="851" w:hanging="851"/>
    </w:pPr>
  </w:style>
  <w:style w:type="paragraph" w:customStyle="1" w:styleId="ZH">
    <w:name w:val="ZH"/>
    <w:rsid w:val="00F933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933E5"/>
    <w:pPr>
      <w:keepNext w:val="0"/>
      <w:spacing w:before="0" w:after="240"/>
    </w:pPr>
  </w:style>
  <w:style w:type="paragraph" w:customStyle="1" w:styleId="ZG">
    <w:name w:val="ZG"/>
    <w:rsid w:val="00F933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933E5"/>
    <w:pPr>
      <w:ind w:left="851" w:hanging="284"/>
      <w:contextualSpacing w:val="0"/>
    </w:pPr>
  </w:style>
  <w:style w:type="paragraph" w:customStyle="1" w:styleId="B3">
    <w:name w:val="B3"/>
    <w:basedOn w:val="List3"/>
    <w:link w:val="B3Char2"/>
    <w:rsid w:val="00F933E5"/>
    <w:pPr>
      <w:ind w:left="1135" w:hanging="284"/>
      <w:contextualSpacing w:val="0"/>
    </w:pPr>
  </w:style>
  <w:style w:type="paragraph" w:customStyle="1" w:styleId="B4">
    <w:name w:val="B4"/>
    <w:basedOn w:val="List4"/>
    <w:rsid w:val="00F933E5"/>
    <w:pPr>
      <w:ind w:left="1418" w:hanging="284"/>
      <w:contextualSpacing w:val="0"/>
    </w:pPr>
  </w:style>
  <w:style w:type="paragraph" w:customStyle="1" w:styleId="B5">
    <w:name w:val="B5"/>
    <w:basedOn w:val="List5"/>
    <w:rsid w:val="00F933E5"/>
    <w:pPr>
      <w:ind w:left="1702" w:hanging="284"/>
      <w:contextualSpacing w:val="0"/>
    </w:pPr>
  </w:style>
  <w:style w:type="paragraph" w:customStyle="1" w:styleId="ZTD">
    <w:name w:val="ZTD"/>
    <w:basedOn w:val="ZB"/>
    <w:rsid w:val="00F933E5"/>
    <w:pPr>
      <w:framePr w:hRule="auto" w:wrap="notBeside" w:y="852"/>
    </w:pPr>
    <w:rPr>
      <w:i w:val="0"/>
      <w:sz w:val="40"/>
    </w:rPr>
  </w:style>
  <w:style w:type="paragraph" w:customStyle="1" w:styleId="ZV">
    <w:name w:val="ZV"/>
    <w:basedOn w:val="ZU"/>
    <w:rsid w:val="00F933E5"/>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109</Pages>
  <Words>40117</Words>
  <Characters>198585</Characters>
  <Application>Microsoft Office Word</Application>
  <DocSecurity>0</DocSecurity>
  <Lines>3610</Lines>
  <Paragraphs>2435</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236267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Nokia Change</cp:lastModifiedBy>
  <cp:revision>2</cp:revision>
  <cp:lastPrinted>2019-02-25T14:05:00Z</cp:lastPrinted>
  <dcterms:created xsi:type="dcterms:W3CDTF">2024-04-26T07:48:00Z</dcterms:created>
  <dcterms:modified xsi:type="dcterms:W3CDTF">2024-04-26T07:48:00Z</dcterms:modified>
</cp:coreProperties>
</file>