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3F7DB02E"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FF1277">
              <w:t>1</w:t>
            </w:r>
            <w:r w:rsidRPr="00812106">
              <w:t>.</w:t>
            </w:r>
            <w:r w:rsidR="00890929">
              <w:t>1</w:t>
            </w:r>
            <w:r w:rsidRPr="00812106">
              <w:t>.</w:t>
            </w:r>
            <w:bookmarkEnd w:id="3"/>
            <w:r w:rsidR="00911A84">
              <w:t>1</w:t>
            </w:r>
            <w:r w:rsidRPr="00812106">
              <w:t xml:space="preserve"> </w:t>
            </w:r>
            <w:r w:rsidRPr="00812106">
              <w:rPr>
                <w:sz w:val="32"/>
              </w:rPr>
              <w:t>(</w:t>
            </w:r>
            <w:bookmarkStart w:id="4" w:name="issueDate"/>
            <w:r w:rsidR="00481254" w:rsidRPr="00812106">
              <w:rPr>
                <w:sz w:val="32"/>
              </w:rPr>
              <w:t>2022</w:t>
            </w:r>
            <w:r w:rsidRPr="00812106">
              <w:rPr>
                <w:sz w:val="32"/>
              </w:rPr>
              <w:t>-</w:t>
            </w:r>
            <w:r w:rsidR="00890929">
              <w:rPr>
                <w:sz w:val="32"/>
              </w:rPr>
              <w:t>1</w:t>
            </w:r>
            <w:r w:rsidR="00481254" w:rsidRPr="00812106">
              <w:rPr>
                <w:sz w:val="32"/>
              </w:rPr>
              <w:t>0</w:t>
            </w:r>
            <w:bookmarkEnd w:id="4"/>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8"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8"/>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9"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0"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0"/>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1"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2" w:name="copyrightDate"/>
            <w:r w:rsidRPr="00812106">
              <w:rPr>
                <w:noProof/>
                <w:sz w:val="18"/>
              </w:rPr>
              <w:t>2</w:t>
            </w:r>
            <w:r w:rsidR="008E2D68" w:rsidRPr="00812106">
              <w:rPr>
                <w:noProof/>
                <w:sz w:val="18"/>
              </w:rPr>
              <w:t>02</w:t>
            </w:r>
            <w:r w:rsidR="00481254" w:rsidRPr="00812106">
              <w:rPr>
                <w:noProof/>
                <w:sz w:val="18"/>
              </w:rPr>
              <w:t>2</w:t>
            </w:r>
            <w:bookmarkEnd w:id="12"/>
            <w:r w:rsidRPr="00812106">
              <w:rPr>
                <w:noProof/>
                <w:sz w:val="18"/>
              </w:rPr>
              <w:t>, 3GPP Organizational Partners (ARIB, ATIS, CCSA, ETSI, TSDSI, TTA, TTC).</w:t>
            </w:r>
            <w:bookmarkStart w:id="13" w:name="copyrightaddon"/>
            <w:bookmarkEnd w:id="13"/>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1"/>
          </w:p>
          <w:p w14:paraId="26DA3D2F" w14:textId="77777777" w:rsidR="00E16509" w:rsidRPr="00812106" w:rsidRDefault="00E16509" w:rsidP="00133525"/>
        </w:tc>
      </w:tr>
      <w:bookmarkEnd w:id="9"/>
    </w:tbl>
    <w:p w14:paraId="04D347A8" w14:textId="77777777" w:rsidR="00080512" w:rsidRPr="00812106" w:rsidRDefault="00080512">
      <w:pPr>
        <w:pStyle w:val="TT"/>
      </w:pPr>
      <w:r w:rsidRPr="00812106">
        <w:br w:type="page"/>
      </w:r>
      <w:bookmarkStart w:id="14" w:name="tableOfContents"/>
      <w:bookmarkEnd w:id="14"/>
      <w:r w:rsidRPr="00812106">
        <w:lastRenderedPageBreak/>
        <w:t>Contents</w:t>
      </w:r>
    </w:p>
    <w:p w14:paraId="17BA622E" w14:textId="0F342F61" w:rsidR="00C346E7" w:rsidRDefault="004D3578">
      <w:pPr>
        <w:pStyle w:val="TOC1"/>
        <w:rPr>
          <w:rFonts w:asciiTheme="minorHAnsi" w:eastAsiaTheme="minorEastAsia" w:hAnsiTheme="minorHAnsi" w:cstheme="minorBidi"/>
          <w:noProof/>
          <w:szCs w:val="22"/>
        </w:rPr>
      </w:pPr>
      <w:r w:rsidRPr="00C37D07">
        <w:fldChar w:fldCharType="begin" w:fldLock="1"/>
      </w:r>
      <w:r w:rsidRPr="00C37D07">
        <w:instrText xml:space="preserve"> TOC \o "1-9" </w:instrText>
      </w:r>
      <w:r w:rsidRPr="00C37D07">
        <w:fldChar w:fldCharType="separate"/>
      </w:r>
      <w:r w:rsidR="00C346E7">
        <w:rPr>
          <w:noProof/>
        </w:rPr>
        <w:t>Foreword</w:t>
      </w:r>
      <w:r w:rsidR="00C346E7">
        <w:rPr>
          <w:noProof/>
        </w:rPr>
        <w:tab/>
      </w:r>
      <w:r w:rsidR="00C346E7">
        <w:rPr>
          <w:noProof/>
        </w:rPr>
        <w:fldChar w:fldCharType="begin" w:fldLock="1"/>
      </w:r>
      <w:r w:rsidR="00C346E7">
        <w:rPr>
          <w:noProof/>
        </w:rPr>
        <w:instrText xml:space="preserve"> PAGEREF _Toc117152466 \h </w:instrText>
      </w:r>
      <w:r w:rsidR="00C346E7">
        <w:rPr>
          <w:noProof/>
        </w:rPr>
      </w:r>
      <w:r w:rsidR="00C346E7">
        <w:rPr>
          <w:noProof/>
        </w:rPr>
        <w:fldChar w:fldCharType="separate"/>
      </w:r>
      <w:r w:rsidR="00C346E7">
        <w:rPr>
          <w:noProof/>
        </w:rPr>
        <w:t>10</w:t>
      </w:r>
      <w:r w:rsidR="00C346E7">
        <w:rPr>
          <w:noProof/>
        </w:rPr>
        <w:fldChar w:fldCharType="end"/>
      </w:r>
    </w:p>
    <w:p w14:paraId="64554E6F" w14:textId="04924A29" w:rsidR="00C346E7" w:rsidRDefault="00C346E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_Toc117152467 \h </w:instrText>
      </w:r>
      <w:r>
        <w:rPr>
          <w:noProof/>
        </w:rPr>
      </w:r>
      <w:r>
        <w:rPr>
          <w:noProof/>
        </w:rPr>
        <w:fldChar w:fldCharType="separate"/>
      </w:r>
      <w:r>
        <w:rPr>
          <w:noProof/>
        </w:rPr>
        <w:t>12</w:t>
      </w:r>
      <w:r>
        <w:rPr>
          <w:noProof/>
        </w:rPr>
        <w:fldChar w:fldCharType="end"/>
      </w:r>
    </w:p>
    <w:p w14:paraId="37AEDC5B" w14:textId="6ABF5976" w:rsidR="00C346E7" w:rsidRDefault="00C346E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_Toc117152468 \h </w:instrText>
      </w:r>
      <w:r>
        <w:rPr>
          <w:noProof/>
        </w:rPr>
      </w:r>
      <w:r>
        <w:rPr>
          <w:noProof/>
        </w:rPr>
        <w:fldChar w:fldCharType="separate"/>
      </w:r>
      <w:r>
        <w:rPr>
          <w:noProof/>
        </w:rPr>
        <w:t>12</w:t>
      </w:r>
      <w:r>
        <w:rPr>
          <w:noProof/>
        </w:rPr>
        <w:fldChar w:fldCharType="end"/>
      </w:r>
    </w:p>
    <w:p w14:paraId="4A485557" w14:textId="31234464" w:rsidR="00C346E7" w:rsidRDefault="00C346E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_Toc117152469 \h </w:instrText>
      </w:r>
      <w:r>
        <w:rPr>
          <w:noProof/>
        </w:rPr>
      </w:r>
      <w:r>
        <w:rPr>
          <w:noProof/>
        </w:rPr>
        <w:fldChar w:fldCharType="separate"/>
      </w:r>
      <w:r>
        <w:rPr>
          <w:noProof/>
        </w:rPr>
        <w:t>13</w:t>
      </w:r>
      <w:r>
        <w:rPr>
          <w:noProof/>
        </w:rPr>
        <w:fldChar w:fldCharType="end"/>
      </w:r>
    </w:p>
    <w:p w14:paraId="53FED2FB" w14:textId="189A3754" w:rsidR="00C346E7" w:rsidRDefault="00C346E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_Toc117152470 \h </w:instrText>
      </w:r>
      <w:r>
        <w:rPr>
          <w:noProof/>
        </w:rPr>
      </w:r>
      <w:r>
        <w:rPr>
          <w:noProof/>
        </w:rPr>
        <w:fldChar w:fldCharType="separate"/>
      </w:r>
      <w:r>
        <w:rPr>
          <w:noProof/>
        </w:rPr>
        <w:t>13</w:t>
      </w:r>
      <w:r>
        <w:rPr>
          <w:noProof/>
        </w:rPr>
        <w:fldChar w:fldCharType="end"/>
      </w:r>
    </w:p>
    <w:p w14:paraId="71F0C1FE" w14:textId="17F6B999" w:rsidR="00C346E7" w:rsidRDefault="00C346E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_Toc117152471 \h </w:instrText>
      </w:r>
      <w:r>
        <w:rPr>
          <w:noProof/>
        </w:rPr>
      </w:r>
      <w:r>
        <w:rPr>
          <w:noProof/>
        </w:rPr>
        <w:fldChar w:fldCharType="separate"/>
      </w:r>
      <w:r>
        <w:rPr>
          <w:noProof/>
        </w:rPr>
        <w:t>13</w:t>
      </w:r>
      <w:r>
        <w:rPr>
          <w:noProof/>
        </w:rPr>
        <w:fldChar w:fldCharType="end"/>
      </w:r>
    </w:p>
    <w:p w14:paraId="3C4F332C" w14:textId="6E0CD70C" w:rsidR="00C346E7" w:rsidRDefault="00C346E7">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_Toc117152472 \h </w:instrText>
      </w:r>
      <w:r>
        <w:rPr>
          <w:noProof/>
        </w:rPr>
      </w:r>
      <w:r>
        <w:rPr>
          <w:noProof/>
        </w:rPr>
        <w:fldChar w:fldCharType="separate"/>
      </w:r>
      <w:r>
        <w:rPr>
          <w:noProof/>
        </w:rPr>
        <w:t>14</w:t>
      </w:r>
      <w:r>
        <w:rPr>
          <w:noProof/>
        </w:rPr>
        <w:fldChar w:fldCharType="end"/>
      </w:r>
    </w:p>
    <w:p w14:paraId="456AE93D" w14:textId="4CAAF99B" w:rsidR="00C346E7" w:rsidRDefault="00C346E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_Toc117152473 \h </w:instrText>
      </w:r>
      <w:r>
        <w:rPr>
          <w:noProof/>
        </w:rPr>
      </w:r>
      <w:r>
        <w:rPr>
          <w:noProof/>
        </w:rPr>
        <w:fldChar w:fldCharType="separate"/>
      </w:r>
      <w:r>
        <w:rPr>
          <w:noProof/>
        </w:rPr>
        <w:t>14</w:t>
      </w:r>
      <w:r>
        <w:rPr>
          <w:noProof/>
        </w:rPr>
        <w:fldChar w:fldCharType="end"/>
      </w:r>
    </w:p>
    <w:p w14:paraId="3182A33A" w14:textId="2671DEB4" w:rsidR="00C346E7" w:rsidRDefault="00C346E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_Toc117152474 \h </w:instrText>
      </w:r>
      <w:r>
        <w:rPr>
          <w:noProof/>
        </w:rPr>
      </w:r>
      <w:r>
        <w:rPr>
          <w:noProof/>
        </w:rPr>
        <w:fldChar w:fldCharType="separate"/>
      </w:r>
      <w:r>
        <w:rPr>
          <w:noProof/>
        </w:rPr>
        <w:t>14</w:t>
      </w:r>
      <w:r>
        <w:rPr>
          <w:noProof/>
        </w:rPr>
        <w:fldChar w:fldCharType="end"/>
      </w:r>
    </w:p>
    <w:p w14:paraId="7BBCA848" w14:textId="4F251F98" w:rsidR="00C346E7" w:rsidRDefault="00C346E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_Toc117152475 \h </w:instrText>
      </w:r>
      <w:r>
        <w:rPr>
          <w:noProof/>
        </w:rPr>
      </w:r>
      <w:r>
        <w:rPr>
          <w:noProof/>
        </w:rPr>
        <w:fldChar w:fldCharType="separate"/>
      </w:r>
      <w:r>
        <w:rPr>
          <w:noProof/>
        </w:rPr>
        <w:t>14</w:t>
      </w:r>
      <w:r>
        <w:rPr>
          <w:noProof/>
        </w:rPr>
        <w:fldChar w:fldCharType="end"/>
      </w:r>
    </w:p>
    <w:p w14:paraId="0F90C58D" w14:textId="2613A2D4" w:rsidR="00C346E7" w:rsidRDefault="00C346E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_Toc117152476 \h </w:instrText>
      </w:r>
      <w:r>
        <w:rPr>
          <w:noProof/>
        </w:rPr>
      </w:r>
      <w:r>
        <w:rPr>
          <w:noProof/>
        </w:rPr>
        <w:fldChar w:fldCharType="separate"/>
      </w:r>
      <w:r>
        <w:rPr>
          <w:noProof/>
        </w:rPr>
        <w:t>14</w:t>
      </w:r>
      <w:r>
        <w:rPr>
          <w:noProof/>
        </w:rPr>
        <w:fldChar w:fldCharType="end"/>
      </w:r>
    </w:p>
    <w:p w14:paraId="3FF75B35" w14:textId="6D2CFAA0" w:rsidR="00C346E7" w:rsidRDefault="00C346E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KI#1: Accessing EHE in a VPLMN when roaming</w:t>
      </w:r>
      <w:r>
        <w:rPr>
          <w:noProof/>
        </w:rPr>
        <w:tab/>
      </w:r>
      <w:r>
        <w:rPr>
          <w:noProof/>
        </w:rPr>
        <w:fldChar w:fldCharType="begin" w:fldLock="1"/>
      </w:r>
      <w:r>
        <w:rPr>
          <w:noProof/>
        </w:rPr>
        <w:instrText xml:space="preserve"> PAGEREF _Toc117152477 \h </w:instrText>
      </w:r>
      <w:r>
        <w:rPr>
          <w:noProof/>
        </w:rPr>
      </w:r>
      <w:r>
        <w:rPr>
          <w:noProof/>
        </w:rPr>
        <w:fldChar w:fldCharType="separate"/>
      </w:r>
      <w:r>
        <w:rPr>
          <w:noProof/>
        </w:rPr>
        <w:t>14</w:t>
      </w:r>
      <w:r>
        <w:rPr>
          <w:noProof/>
        </w:rPr>
        <w:fldChar w:fldCharType="end"/>
      </w:r>
    </w:p>
    <w:p w14:paraId="0F72E7CF" w14:textId="0F03B7EC" w:rsidR="00C346E7" w:rsidRDefault="00C346E7">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_Toc117152478 \h </w:instrText>
      </w:r>
      <w:r>
        <w:rPr>
          <w:noProof/>
        </w:rPr>
      </w:r>
      <w:r>
        <w:rPr>
          <w:noProof/>
        </w:rPr>
        <w:fldChar w:fldCharType="separate"/>
      </w:r>
      <w:r>
        <w:rPr>
          <w:noProof/>
        </w:rPr>
        <w:t>14</w:t>
      </w:r>
      <w:r>
        <w:rPr>
          <w:noProof/>
        </w:rPr>
        <w:fldChar w:fldCharType="end"/>
      </w:r>
    </w:p>
    <w:p w14:paraId="4633A4B9" w14:textId="44EE7922" w:rsidR="00C346E7" w:rsidRDefault="00C346E7">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_Toc117152479 \h </w:instrText>
      </w:r>
      <w:r>
        <w:rPr>
          <w:noProof/>
        </w:rPr>
      </w:r>
      <w:r>
        <w:rPr>
          <w:noProof/>
        </w:rPr>
        <w:fldChar w:fldCharType="separate"/>
      </w:r>
      <w:r>
        <w:rPr>
          <w:noProof/>
        </w:rPr>
        <w:t>15</w:t>
      </w:r>
      <w:r>
        <w:rPr>
          <w:noProof/>
        </w:rPr>
        <w:fldChar w:fldCharType="end"/>
      </w:r>
    </w:p>
    <w:p w14:paraId="464333B5" w14:textId="7E75F995" w:rsidR="00C346E7" w:rsidRDefault="00C346E7">
      <w:pPr>
        <w:pStyle w:val="TOC3"/>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_Toc117152480 \h </w:instrText>
      </w:r>
      <w:r>
        <w:rPr>
          <w:noProof/>
        </w:rPr>
      </w:r>
      <w:r>
        <w:rPr>
          <w:noProof/>
        </w:rPr>
        <w:fldChar w:fldCharType="separate"/>
      </w:r>
      <w:r>
        <w:rPr>
          <w:noProof/>
        </w:rPr>
        <w:t>15</w:t>
      </w:r>
      <w:r>
        <w:rPr>
          <w:noProof/>
        </w:rPr>
        <w:fldChar w:fldCharType="end"/>
      </w:r>
    </w:p>
    <w:p w14:paraId="1B23932D" w14:textId="23DE3FD3" w:rsidR="00C346E7" w:rsidRDefault="00C346E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KI#2: Fast and efficient network exposure improvements</w:t>
      </w:r>
      <w:r>
        <w:rPr>
          <w:noProof/>
        </w:rPr>
        <w:tab/>
      </w:r>
      <w:r>
        <w:rPr>
          <w:noProof/>
        </w:rPr>
        <w:fldChar w:fldCharType="begin" w:fldLock="1"/>
      </w:r>
      <w:r>
        <w:rPr>
          <w:noProof/>
        </w:rPr>
        <w:instrText xml:space="preserve"> PAGEREF _Toc117152481 \h </w:instrText>
      </w:r>
      <w:r>
        <w:rPr>
          <w:noProof/>
        </w:rPr>
      </w:r>
      <w:r>
        <w:rPr>
          <w:noProof/>
        </w:rPr>
        <w:fldChar w:fldCharType="separate"/>
      </w:r>
      <w:r>
        <w:rPr>
          <w:noProof/>
        </w:rPr>
        <w:t>15</w:t>
      </w:r>
      <w:r>
        <w:rPr>
          <w:noProof/>
        </w:rPr>
        <w:fldChar w:fldCharType="end"/>
      </w:r>
    </w:p>
    <w:p w14:paraId="3ED1F8D1" w14:textId="16E812C4" w:rsidR="00C346E7" w:rsidRDefault="00C346E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_Toc117152482 \h </w:instrText>
      </w:r>
      <w:r>
        <w:rPr>
          <w:noProof/>
        </w:rPr>
      </w:r>
      <w:r>
        <w:rPr>
          <w:noProof/>
        </w:rPr>
        <w:fldChar w:fldCharType="separate"/>
      </w:r>
      <w:r>
        <w:rPr>
          <w:noProof/>
        </w:rPr>
        <w:t>15</w:t>
      </w:r>
      <w:r>
        <w:rPr>
          <w:noProof/>
        </w:rPr>
        <w:fldChar w:fldCharType="end"/>
      </w:r>
    </w:p>
    <w:p w14:paraId="1843511B" w14:textId="63189449" w:rsidR="00C346E7" w:rsidRDefault="00C346E7">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_Toc117152483 \h </w:instrText>
      </w:r>
      <w:r>
        <w:rPr>
          <w:noProof/>
        </w:rPr>
      </w:r>
      <w:r>
        <w:rPr>
          <w:noProof/>
        </w:rPr>
        <w:fldChar w:fldCharType="separate"/>
      </w:r>
      <w:r>
        <w:rPr>
          <w:noProof/>
        </w:rPr>
        <w:t>16</w:t>
      </w:r>
      <w:r>
        <w:rPr>
          <w:noProof/>
        </w:rPr>
        <w:fldChar w:fldCharType="end"/>
      </w:r>
    </w:p>
    <w:p w14:paraId="698B30DA" w14:textId="0AF9AA11" w:rsidR="00C346E7" w:rsidRDefault="00C346E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KI#3: Policies for finer granular sets of UEs</w:t>
      </w:r>
      <w:r>
        <w:rPr>
          <w:noProof/>
        </w:rPr>
        <w:tab/>
      </w:r>
      <w:r>
        <w:rPr>
          <w:noProof/>
        </w:rPr>
        <w:fldChar w:fldCharType="begin" w:fldLock="1"/>
      </w:r>
      <w:r>
        <w:rPr>
          <w:noProof/>
        </w:rPr>
        <w:instrText xml:space="preserve"> PAGEREF _Toc117152484 \h </w:instrText>
      </w:r>
      <w:r>
        <w:rPr>
          <w:noProof/>
        </w:rPr>
      </w:r>
      <w:r>
        <w:rPr>
          <w:noProof/>
        </w:rPr>
        <w:fldChar w:fldCharType="separate"/>
      </w:r>
      <w:r>
        <w:rPr>
          <w:noProof/>
        </w:rPr>
        <w:t>16</w:t>
      </w:r>
      <w:r>
        <w:rPr>
          <w:noProof/>
        </w:rPr>
        <w:fldChar w:fldCharType="end"/>
      </w:r>
    </w:p>
    <w:p w14:paraId="1BDE164E" w14:textId="5FBFFDA1" w:rsidR="00C346E7" w:rsidRDefault="00C346E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_Toc117152485 \h </w:instrText>
      </w:r>
      <w:r>
        <w:rPr>
          <w:noProof/>
        </w:rPr>
      </w:r>
      <w:r>
        <w:rPr>
          <w:noProof/>
        </w:rPr>
        <w:fldChar w:fldCharType="separate"/>
      </w:r>
      <w:r>
        <w:rPr>
          <w:noProof/>
        </w:rPr>
        <w:t>16</w:t>
      </w:r>
      <w:r>
        <w:rPr>
          <w:noProof/>
        </w:rPr>
        <w:fldChar w:fldCharType="end"/>
      </w:r>
    </w:p>
    <w:p w14:paraId="320A7286" w14:textId="71A994C5" w:rsidR="00C346E7" w:rsidRDefault="00C346E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_Toc117152486 \h </w:instrText>
      </w:r>
      <w:r>
        <w:rPr>
          <w:noProof/>
        </w:rPr>
      </w:r>
      <w:r>
        <w:rPr>
          <w:noProof/>
        </w:rPr>
        <w:fldChar w:fldCharType="separate"/>
      </w:r>
      <w:r>
        <w:rPr>
          <w:noProof/>
        </w:rPr>
        <w:t>16</w:t>
      </w:r>
      <w:r>
        <w:rPr>
          <w:noProof/>
        </w:rPr>
        <w:fldChar w:fldCharType="end"/>
      </w:r>
    </w:p>
    <w:p w14:paraId="55D83D65" w14:textId="0625DF2E" w:rsidR="00C346E7" w:rsidRDefault="00C346E7">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_Toc117152487 \h </w:instrText>
      </w:r>
      <w:r>
        <w:rPr>
          <w:noProof/>
        </w:rPr>
      </w:r>
      <w:r>
        <w:rPr>
          <w:noProof/>
        </w:rPr>
        <w:fldChar w:fldCharType="separate"/>
      </w:r>
      <w:r>
        <w:rPr>
          <w:noProof/>
        </w:rPr>
        <w:t>17</w:t>
      </w:r>
      <w:r>
        <w:rPr>
          <w:noProof/>
        </w:rPr>
        <w:fldChar w:fldCharType="end"/>
      </w:r>
    </w:p>
    <w:p w14:paraId="63B826CD" w14:textId="1D49A4B7" w:rsidR="00C346E7" w:rsidRDefault="00C346E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KI#4: Influencing UPF and EAS (re)location for collections of UEs</w:t>
      </w:r>
      <w:r>
        <w:rPr>
          <w:noProof/>
        </w:rPr>
        <w:tab/>
      </w:r>
      <w:r>
        <w:rPr>
          <w:noProof/>
        </w:rPr>
        <w:fldChar w:fldCharType="begin" w:fldLock="1"/>
      </w:r>
      <w:r>
        <w:rPr>
          <w:noProof/>
        </w:rPr>
        <w:instrText xml:space="preserve"> PAGEREF _Toc117152488 \h </w:instrText>
      </w:r>
      <w:r>
        <w:rPr>
          <w:noProof/>
        </w:rPr>
      </w:r>
      <w:r>
        <w:rPr>
          <w:noProof/>
        </w:rPr>
        <w:fldChar w:fldCharType="separate"/>
      </w:r>
      <w:r>
        <w:rPr>
          <w:noProof/>
        </w:rPr>
        <w:t>17</w:t>
      </w:r>
      <w:r>
        <w:rPr>
          <w:noProof/>
        </w:rPr>
        <w:fldChar w:fldCharType="end"/>
      </w:r>
    </w:p>
    <w:p w14:paraId="2AB581E2" w14:textId="5779B048" w:rsidR="00C346E7" w:rsidRDefault="00C346E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_Toc117152489 \h </w:instrText>
      </w:r>
      <w:r>
        <w:rPr>
          <w:noProof/>
        </w:rPr>
      </w:r>
      <w:r>
        <w:rPr>
          <w:noProof/>
        </w:rPr>
        <w:fldChar w:fldCharType="separate"/>
      </w:r>
      <w:r>
        <w:rPr>
          <w:noProof/>
        </w:rPr>
        <w:t>17</w:t>
      </w:r>
      <w:r>
        <w:rPr>
          <w:noProof/>
        </w:rPr>
        <w:fldChar w:fldCharType="end"/>
      </w:r>
    </w:p>
    <w:p w14:paraId="104474CD" w14:textId="463A9497" w:rsidR="00C346E7" w:rsidRDefault="00C346E7">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_Toc117152490 \h </w:instrText>
      </w:r>
      <w:r>
        <w:rPr>
          <w:noProof/>
        </w:rPr>
      </w:r>
      <w:r>
        <w:rPr>
          <w:noProof/>
        </w:rPr>
        <w:fldChar w:fldCharType="separate"/>
      </w:r>
      <w:r>
        <w:rPr>
          <w:noProof/>
        </w:rPr>
        <w:t>18</w:t>
      </w:r>
      <w:r>
        <w:rPr>
          <w:noProof/>
        </w:rPr>
        <w:fldChar w:fldCharType="end"/>
      </w:r>
    </w:p>
    <w:p w14:paraId="2D418AB4" w14:textId="681E9A85" w:rsidR="00C346E7" w:rsidRDefault="00C346E7">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_Toc117152491 \h </w:instrText>
      </w:r>
      <w:r>
        <w:rPr>
          <w:noProof/>
        </w:rPr>
      </w:r>
      <w:r>
        <w:rPr>
          <w:noProof/>
        </w:rPr>
        <w:fldChar w:fldCharType="separate"/>
      </w:r>
      <w:r>
        <w:rPr>
          <w:noProof/>
        </w:rPr>
        <w:t>18</w:t>
      </w:r>
      <w:r>
        <w:rPr>
          <w:noProof/>
        </w:rPr>
        <w:fldChar w:fldCharType="end"/>
      </w:r>
    </w:p>
    <w:p w14:paraId="4672F800" w14:textId="42A9FAB3" w:rsidR="00C346E7" w:rsidRDefault="00C346E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KI#5: GSMA OPG impacts and improvements for EHE operated by separate party</w:t>
      </w:r>
      <w:r>
        <w:rPr>
          <w:noProof/>
        </w:rPr>
        <w:tab/>
      </w:r>
      <w:r>
        <w:rPr>
          <w:noProof/>
        </w:rPr>
        <w:fldChar w:fldCharType="begin" w:fldLock="1"/>
      </w:r>
      <w:r>
        <w:rPr>
          <w:noProof/>
        </w:rPr>
        <w:instrText xml:space="preserve"> PAGEREF _Toc117152492 \h </w:instrText>
      </w:r>
      <w:r>
        <w:rPr>
          <w:noProof/>
        </w:rPr>
      </w:r>
      <w:r>
        <w:rPr>
          <w:noProof/>
        </w:rPr>
        <w:fldChar w:fldCharType="separate"/>
      </w:r>
      <w:r>
        <w:rPr>
          <w:noProof/>
        </w:rPr>
        <w:t>18</w:t>
      </w:r>
      <w:r>
        <w:rPr>
          <w:noProof/>
        </w:rPr>
        <w:fldChar w:fldCharType="end"/>
      </w:r>
    </w:p>
    <w:p w14:paraId="43A10552" w14:textId="2B9A482B" w:rsidR="00C346E7" w:rsidRDefault="00C346E7">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_Toc117152493 \h </w:instrText>
      </w:r>
      <w:r>
        <w:rPr>
          <w:noProof/>
        </w:rPr>
      </w:r>
      <w:r>
        <w:rPr>
          <w:noProof/>
        </w:rPr>
        <w:fldChar w:fldCharType="separate"/>
      </w:r>
      <w:r>
        <w:rPr>
          <w:noProof/>
        </w:rPr>
        <w:t>18</w:t>
      </w:r>
      <w:r>
        <w:rPr>
          <w:noProof/>
        </w:rPr>
        <w:fldChar w:fldCharType="end"/>
      </w:r>
    </w:p>
    <w:p w14:paraId="1355F528" w14:textId="28308A65" w:rsidR="00C346E7" w:rsidRDefault="00C346E7">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_Toc117152494 \h </w:instrText>
      </w:r>
      <w:r>
        <w:rPr>
          <w:noProof/>
        </w:rPr>
      </w:r>
      <w:r>
        <w:rPr>
          <w:noProof/>
        </w:rPr>
        <w:fldChar w:fldCharType="separate"/>
      </w:r>
      <w:r>
        <w:rPr>
          <w:noProof/>
        </w:rPr>
        <w:t>18</w:t>
      </w:r>
      <w:r>
        <w:rPr>
          <w:noProof/>
        </w:rPr>
        <w:fldChar w:fldCharType="end"/>
      </w:r>
    </w:p>
    <w:p w14:paraId="63AAB541" w14:textId="01A5AFFD" w:rsidR="00C346E7" w:rsidRDefault="00C346E7">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_Toc117152495 \h </w:instrText>
      </w:r>
      <w:r>
        <w:rPr>
          <w:noProof/>
        </w:rPr>
      </w:r>
      <w:r>
        <w:rPr>
          <w:noProof/>
        </w:rPr>
        <w:fldChar w:fldCharType="separate"/>
      </w:r>
      <w:r>
        <w:rPr>
          <w:noProof/>
        </w:rPr>
        <w:t>19</w:t>
      </w:r>
      <w:r>
        <w:rPr>
          <w:noProof/>
        </w:rPr>
        <w:fldChar w:fldCharType="end"/>
      </w:r>
    </w:p>
    <w:p w14:paraId="26F86185" w14:textId="42602F70" w:rsidR="00C346E7" w:rsidRDefault="00C346E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KI#6: Avoiding UE to switch away from EC PDU Session</w:t>
      </w:r>
      <w:r>
        <w:rPr>
          <w:noProof/>
        </w:rPr>
        <w:tab/>
      </w:r>
      <w:r>
        <w:rPr>
          <w:noProof/>
        </w:rPr>
        <w:fldChar w:fldCharType="begin" w:fldLock="1"/>
      </w:r>
      <w:r>
        <w:rPr>
          <w:noProof/>
        </w:rPr>
        <w:instrText xml:space="preserve"> PAGEREF _Toc117152496 \h </w:instrText>
      </w:r>
      <w:r>
        <w:rPr>
          <w:noProof/>
        </w:rPr>
      </w:r>
      <w:r>
        <w:rPr>
          <w:noProof/>
        </w:rPr>
        <w:fldChar w:fldCharType="separate"/>
      </w:r>
      <w:r>
        <w:rPr>
          <w:noProof/>
        </w:rPr>
        <w:t>19</w:t>
      </w:r>
      <w:r>
        <w:rPr>
          <w:noProof/>
        </w:rPr>
        <w:fldChar w:fldCharType="end"/>
      </w:r>
    </w:p>
    <w:p w14:paraId="21C1FC2B" w14:textId="7AF47B65" w:rsidR="00C346E7" w:rsidRDefault="00C346E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_Toc117152497 \h </w:instrText>
      </w:r>
      <w:r>
        <w:rPr>
          <w:noProof/>
        </w:rPr>
      </w:r>
      <w:r>
        <w:rPr>
          <w:noProof/>
        </w:rPr>
        <w:fldChar w:fldCharType="separate"/>
      </w:r>
      <w:r>
        <w:rPr>
          <w:noProof/>
        </w:rPr>
        <w:t>19</w:t>
      </w:r>
      <w:r>
        <w:rPr>
          <w:noProof/>
        </w:rPr>
        <w:fldChar w:fldCharType="end"/>
      </w:r>
    </w:p>
    <w:p w14:paraId="29F3B0B9" w14:textId="775A8405" w:rsidR="00C346E7" w:rsidRDefault="00C346E7">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_Toc117152498 \h </w:instrText>
      </w:r>
      <w:r>
        <w:rPr>
          <w:noProof/>
        </w:rPr>
      </w:r>
      <w:r>
        <w:rPr>
          <w:noProof/>
        </w:rPr>
        <w:fldChar w:fldCharType="separate"/>
      </w:r>
      <w:r>
        <w:rPr>
          <w:noProof/>
        </w:rPr>
        <w:t>19</w:t>
      </w:r>
      <w:r>
        <w:rPr>
          <w:noProof/>
        </w:rPr>
        <w:fldChar w:fldCharType="end"/>
      </w:r>
    </w:p>
    <w:p w14:paraId="04CF7E68" w14:textId="1E21347D" w:rsidR="00C346E7" w:rsidRDefault="00C346E7">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_Toc117152499 \h </w:instrText>
      </w:r>
      <w:r>
        <w:rPr>
          <w:noProof/>
        </w:rPr>
      </w:r>
      <w:r>
        <w:rPr>
          <w:noProof/>
        </w:rPr>
        <w:fldChar w:fldCharType="separate"/>
      </w:r>
      <w:r>
        <w:rPr>
          <w:noProof/>
        </w:rPr>
        <w:t>20</w:t>
      </w:r>
      <w:r>
        <w:rPr>
          <w:noProof/>
        </w:rPr>
        <w:fldChar w:fldCharType="end"/>
      </w:r>
    </w:p>
    <w:p w14:paraId="2730FD0D" w14:textId="5BD86D65" w:rsidR="00C346E7" w:rsidRDefault="00C346E7">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KI#7: Obtain and maintain mapping table between IP address/IP range with DNAI</w:t>
      </w:r>
      <w:r>
        <w:rPr>
          <w:noProof/>
        </w:rPr>
        <w:tab/>
      </w:r>
      <w:r>
        <w:rPr>
          <w:noProof/>
        </w:rPr>
        <w:fldChar w:fldCharType="begin" w:fldLock="1"/>
      </w:r>
      <w:r>
        <w:rPr>
          <w:noProof/>
        </w:rPr>
        <w:instrText xml:space="preserve"> PAGEREF _Toc117152500 \h </w:instrText>
      </w:r>
      <w:r>
        <w:rPr>
          <w:noProof/>
        </w:rPr>
      </w:r>
      <w:r>
        <w:rPr>
          <w:noProof/>
        </w:rPr>
        <w:fldChar w:fldCharType="separate"/>
      </w:r>
      <w:r>
        <w:rPr>
          <w:noProof/>
        </w:rPr>
        <w:t>20</w:t>
      </w:r>
      <w:r>
        <w:rPr>
          <w:noProof/>
        </w:rPr>
        <w:fldChar w:fldCharType="end"/>
      </w:r>
    </w:p>
    <w:p w14:paraId="1D68A814" w14:textId="6F6CF764" w:rsidR="00C346E7" w:rsidRDefault="00C346E7">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_Toc117152501 \h </w:instrText>
      </w:r>
      <w:r>
        <w:rPr>
          <w:noProof/>
        </w:rPr>
      </w:r>
      <w:r>
        <w:rPr>
          <w:noProof/>
        </w:rPr>
        <w:fldChar w:fldCharType="separate"/>
      </w:r>
      <w:r>
        <w:rPr>
          <w:noProof/>
        </w:rPr>
        <w:t>20</w:t>
      </w:r>
      <w:r>
        <w:rPr>
          <w:noProof/>
        </w:rPr>
        <w:fldChar w:fldCharType="end"/>
      </w:r>
    </w:p>
    <w:p w14:paraId="5304BE43" w14:textId="43030F25" w:rsidR="00C346E7" w:rsidRDefault="00C346E7">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_Toc117152502 \h </w:instrText>
      </w:r>
      <w:r>
        <w:rPr>
          <w:noProof/>
        </w:rPr>
      </w:r>
      <w:r>
        <w:rPr>
          <w:noProof/>
        </w:rPr>
        <w:fldChar w:fldCharType="separate"/>
      </w:r>
      <w:r>
        <w:rPr>
          <w:noProof/>
        </w:rPr>
        <w:t>20</w:t>
      </w:r>
      <w:r>
        <w:rPr>
          <w:noProof/>
        </w:rPr>
        <w:fldChar w:fldCharType="end"/>
      </w:r>
    </w:p>
    <w:p w14:paraId="7803F69D" w14:textId="7765DB7F" w:rsidR="00C346E7" w:rsidRDefault="00C346E7">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_Toc117152503 \h </w:instrText>
      </w:r>
      <w:r>
        <w:rPr>
          <w:noProof/>
        </w:rPr>
      </w:r>
      <w:r>
        <w:rPr>
          <w:noProof/>
        </w:rPr>
        <w:fldChar w:fldCharType="separate"/>
      </w:r>
      <w:r>
        <w:rPr>
          <w:noProof/>
        </w:rPr>
        <w:t>20</w:t>
      </w:r>
      <w:r>
        <w:rPr>
          <w:noProof/>
        </w:rPr>
        <w:fldChar w:fldCharType="end"/>
      </w:r>
    </w:p>
    <w:p w14:paraId="4B18E2EA" w14:textId="26C8EC5A" w:rsidR="00C346E7" w:rsidRDefault="00C346E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_Toc117152504 \h </w:instrText>
      </w:r>
      <w:r>
        <w:rPr>
          <w:noProof/>
        </w:rPr>
      </w:r>
      <w:r>
        <w:rPr>
          <w:noProof/>
        </w:rPr>
        <w:fldChar w:fldCharType="separate"/>
      </w:r>
      <w:r>
        <w:rPr>
          <w:noProof/>
        </w:rPr>
        <w:t>20</w:t>
      </w:r>
      <w:r>
        <w:rPr>
          <w:noProof/>
        </w:rPr>
        <w:fldChar w:fldCharType="end"/>
      </w:r>
    </w:p>
    <w:p w14:paraId="14C60AD8" w14:textId="0759B188" w:rsidR="00C346E7" w:rsidRDefault="00C346E7">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Solution-Key issue matrix</w:t>
      </w:r>
      <w:r>
        <w:rPr>
          <w:noProof/>
        </w:rPr>
        <w:tab/>
      </w:r>
      <w:r>
        <w:rPr>
          <w:noProof/>
        </w:rPr>
        <w:fldChar w:fldCharType="begin" w:fldLock="1"/>
      </w:r>
      <w:r>
        <w:rPr>
          <w:noProof/>
        </w:rPr>
        <w:instrText xml:space="preserve"> PAGEREF _Toc117152505 \h </w:instrText>
      </w:r>
      <w:r>
        <w:rPr>
          <w:noProof/>
        </w:rPr>
      </w:r>
      <w:r>
        <w:rPr>
          <w:noProof/>
        </w:rPr>
        <w:fldChar w:fldCharType="separate"/>
      </w:r>
      <w:r>
        <w:rPr>
          <w:noProof/>
        </w:rPr>
        <w:t>20</w:t>
      </w:r>
      <w:r>
        <w:rPr>
          <w:noProof/>
        </w:rPr>
        <w:fldChar w:fldCharType="end"/>
      </w:r>
    </w:p>
    <w:p w14:paraId="0C9AC029" w14:textId="6B16EEBC" w:rsidR="00C346E7" w:rsidRDefault="00C346E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01 (KI#1): EAS discovery in Home Routed roaming scenario</w:t>
      </w:r>
      <w:r>
        <w:rPr>
          <w:noProof/>
        </w:rPr>
        <w:tab/>
      </w:r>
      <w:r>
        <w:rPr>
          <w:noProof/>
        </w:rPr>
        <w:fldChar w:fldCharType="begin" w:fldLock="1"/>
      </w:r>
      <w:r>
        <w:rPr>
          <w:noProof/>
        </w:rPr>
        <w:instrText xml:space="preserve"> PAGEREF _Toc117152506 \h </w:instrText>
      </w:r>
      <w:r>
        <w:rPr>
          <w:noProof/>
        </w:rPr>
      </w:r>
      <w:r>
        <w:rPr>
          <w:noProof/>
        </w:rPr>
        <w:fldChar w:fldCharType="separate"/>
      </w:r>
      <w:r>
        <w:rPr>
          <w:noProof/>
        </w:rPr>
        <w:t>22</w:t>
      </w:r>
      <w:r>
        <w:rPr>
          <w:noProof/>
        </w:rPr>
        <w:fldChar w:fldCharType="end"/>
      </w:r>
    </w:p>
    <w:p w14:paraId="27CAA782" w14:textId="0630914C" w:rsidR="00C346E7" w:rsidRDefault="00C346E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_Toc117152507 \h </w:instrText>
      </w:r>
      <w:r>
        <w:rPr>
          <w:noProof/>
        </w:rPr>
      </w:r>
      <w:r>
        <w:rPr>
          <w:noProof/>
        </w:rPr>
        <w:fldChar w:fldCharType="separate"/>
      </w:r>
      <w:r>
        <w:rPr>
          <w:noProof/>
        </w:rPr>
        <w:t>22</w:t>
      </w:r>
      <w:r>
        <w:rPr>
          <w:noProof/>
        </w:rPr>
        <w:fldChar w:fldCharType="end"/>
      </w:r>
    </w:p>
    <w:p w14:paraId="2488EC10" w14:textId="5663496E" w:rsidR="00C346E7" w:rsidRDefault="00C346E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_Toc117152508 \h </w:instrText>
      </w:r>
      <w:r>
        <w:rPr>
          <w:noProof/>
        </w:rPr>
      </w:r>
      <w:r>
        <w:rPr>
          <w:noProof/>
        </w:rPr>
        <w:fldChar w:fldCharType="separate"/>
      </w:r>
      <w:r>
        <w:rPr>
          <w:noProof/>
        </w:rPr>
        <w:t>23</w:t>
      </w:r>
      <w:r>
        <w:rPr>
          <w:noProof/>
        </w:rPr>
        <w:fldChar w:fldCharType="end"/>
      </w:r>
    </w:p>
    <w:p w14:paraId="33D4E061" w14:textId="758BAC17" w:rsidR="00C346E7" w:rsidRDefault="00C346E7">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EAS discovery when HPLMN has the knowledge of EAS deployment information in VPLMN</w:t>
      </w:r>
      <w:r>
        <w:rPr>
          <w:noProof/>
        </w:rPr>
        <w:tab/>
      </w:r>
      <w:r>
        <w:rPr>
          <w:noProof/>
        </w:rPr>
        <w:fldChar w:fldCharType="begin" w:fldLock="1"/>
      </w:r>
      <w:r>
        <w:rPr>
          <w:noProof/>
        </w:rPr>
        <w:instrText xml:space="preserve"> PAGEREF _Toc117152509 \h </w:instrText>
      </w:r>
      <w:r>
        <w:rPr>
          <w:noProof/>
        </w:rPr>
      </w:r>
      <w:r>
        <w:rPr>
          <w:noProof/>
        </w:rPr>
        <w:fldChar w:fldCharType="separate"/>
      </w:r>
      <w:r>
        <w:rPr>
          <w:noProof/>
        </w:rPr>
        <w:t>23</w:t>
      </w:r>
      <w:r>
        <w:rPr>
          <w:noProof/>
        </w:rPr>
        <w:fldChar w:fldCharType="end"/>
      </w:r>
    </w:p>
    <w:p w14:paraId="08B0B66B" w14:textId="5D602B1D" w:rsidR="00C346E7" w:rsidRDefault="00C346E7">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EAS discovery when HPLMN does not have the knowledge of EAS deployment information in VPLMN</w:t>
      </w:r>
      <w:r>
        <w:rPr>
          <w:noProof/>
        </w:rPr>
        <w:tab/>
      </w:r>
      <w:r>
        <w:rPr>
          <w:noProof/>
        </w:rPr>
        <w:fldChar w:fldCharType="begin" w:fldLock="1"/>
      </w:r>
      <w:r>
        <w:rPr>
          <w:noProof/>
        </w:rPr>
        <w:instrText xml:space="preserve"> PAGEREF _Toc117152510 \h </w:instrText>
      </w:r>
      <w:r>
        <w:rPr>
          <w:noProof/>
        </w:rPr>
      </w:r>
      <w:r>
        <w:rPr>
          <w:noProof/>
        </w:rPr>
        <w:fldChar w:fldCharType="separate"/>
      </w:r>
      <w:r>
        <w:rPr>
          <w:noProof/>
        </w:rPr>
        <w:t>24</w:t>
      </w:r>
      <w:r>
        <w:rPr>
          <w:noProof/>
        </w:rPr>
        <w:fldChar w:fldCharType="end"/>
      </w:r>
    </w:p>
    <w:p w14:paraId="7E52DDCA" w14:textId="30EF0DB2" w:rsidR="00C346E7" w:rsidRDefault="00C346E7">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_Toc117152511 \h </w:instrText>
      </w:r>
      <w:r>
        <w:rPr>
          <w:noProof/>
        </w:rPr>
      </w:r>
      <w:r>
        <w:rPr>
          <w:noProof/>
        </w:rPr>
        <w:fldChar w:fldCharType="separate"/>
      </w:r>
      <w:r>
        <w:rPr>
          <w:noProof/>
        </w:rPr>
        <w:t>25</w:t>
      </w:r>
      <w:r>
        <w:rPr>
          <w:noProof/>
        </w:rPr>
        <w:fldChar w:fldCharType="end"/>
      </w:r>
    </w:p>
    <w:p w14:paraId="4C13940E" w14:textId="0784274E" w:rsidR="00C346E7" w:rsidRDefault="00C346E7">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02 (KI#1): Session Breakout in Visited PLMN</w:t>
      </w:r>
      <w:r>
        <w:rPr>
          <w:noProof/>
        </w:rPr>
        <w:tab/>
      </w:r>
      <w:r>
        <w:rPr>
          <w:noProof/>
        </w:rPr>
        <w:fldChar w:fldCharType="begin" w:fldLock="1"/>
      </w:r>
      <w:r>
        <w:rPr>
          <w:noProof/>
        </w:rPr>
        <w:instrText xml:space="preserve"> PAGEREF _Toc117152512 \h </w:instrText>
      </w:r>
      <w:r>
        <w:rPr>
          <w:noProof/>
        </w:rPr>
      </w:r>
      <w:r>
        <w:rPr>
          <w:noProof/>
        </w:rPr>
        <w:fldChar w:fldCharType="separate"/>
      </w:r>
      <w:r>
        <w:rPr>
          <w:noProof/>
        </w:rPr>
        <w:t>26</w:t>
      </w:r>
      <w:r>
        <w:rPr>
          <w:noProof/>
        </w:rPr>
        <w:fldChar w:fldCharType="end"/>
      </w:r>
    </w:p>
    <w:p w14:paraId="2623B8BA" w14:textId="3C387AC9" w:rsidR="00C346E7" w:rsidRDefault="00C346E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_Toc117152513 \h </w:instrText>
      </w:r>
      <w:r>
        <w:rPr>
          <w:noProof/>
        </w:rPr>
      </w:r>
      <w:r>
        <w:rPr>
          <w:noProof/>
        </w:rPr>
        <w:fldChar w:fldCharType="separate"/>
      </w:r>
      <w:r>
        <w:rPr>
          <w:noProof/>
        </w:rPr>
        <w:t>26</w:t>
      </w:r>
      <w:r>
        <w:rPr>
          <w:noProof/>
        </w:rPr>
        <w:fldChar w:fldCharType="end"/>
      </w:r>
    </w:p>
    <w:p w14:paraId="437270AA" w14:textId="2D776866" w:rsidR="00C346E7" w:rsidRDefault="00C346E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_Toc117152514 \h </w:instrText>
      </w:r>
      <w:r>
        <w:rPr>
          <w:noProof/>
        </w:rPr>
      </w:r>
      <w:r>
        <w:rPr>
          <w:noProof/>
        </w:rPr>
        <w:fldChar w:fldCharType="separate"/>
      </w:r>
      <w:r>
        <w:rPr>
          <w:noProof/>
        </w:rPr>
        <w:t>27</w:t>
      </w:r>
      <w:r>
        <w:rPr>
          <w:noProof/>
        </w:rPr>
        <w:fldChar w:fldCharType="end"/>
      </w:r>
    </w:p>
    <w:p w14:paraId="18591356" w14:textId="7133CA99" w:rsidR="00C346E7" w:rsidRDefault="00C346E7">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_Toc117152515 \h </w:instrText>
      </w:r>
      <w:r>
        <w:rPr>
          <w:noProof/>
        </w:rPr>
      </w:r>
      <w:r>
        <w:rPr>
          <w:noProof/>
        </w:rPr>
        <w:fldChar w:fldCharType="separate"/>
      </w:r>
      <w:r>
        <w:rPr>
          <w:noProof/>
        </w:rPr>
        <w:t>28</w:t>
      </w:r>
      <w:r>
        <w:rPr>
          <w:noProof/>
        </w:rPr>
        <w:fldChar w:fldCharType="end"/>
      </w:r>
    </w:p>
    <w:p w14:paraId="2C477B19" w14:textId="4BA28C64" w:rsidR="00C346E7" w:rsidRDefault="00C346E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03 (KI#1): EAS (re)discovery procedure in roaming scenario</w:t>
      </w:r>
      <w:r>
        <w:rPr>
          <w:noProof/>
        </w:rPr>
        <w:tab/>
      </w:r>
      <w:r>
        <w:rPr>
          <w:noProof/>
        </w:rPr>
        <w:fldChar w:fldCharType="begin" w:fldLock="1"/>
      </w:r>
      <w:r>
        <w:rPr>
          <w:noProof/>
        </w:rPr>
        <w:instrText xml:space="preserve"> PAGEREF _Toc117152516 \h </w:instrText>
      </w:r>
      <w:r>
        <w:rPr>
          <w:noProof/>
        </w:rPr>
      </w:r>
      <w:r>
        <w:rPr>
          <w:noProof/>
        </w:rPr>
        <w:fldChar w:fldCharType="separate"/>
      </w:r>
      <w:r>
        <w:rPr>
          <w:noProof/>
        </w:rPr>
        <w:t>29</w:t>
      </w:r>
      <w:r>
        <w:rPr>
          <w:noProof/>
        </w:rPr>
        <w:fldChar w:fldCharType="end"/>
      </w:r>
    </w:p>
    <w:p w14:paraId="4D4A320B" w14:textId="47F5769F" w:rsidR="00C346E7" w:rsidRDefault="00C346E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_Toc117152517 \h </w:instrText>
      </w:r>
      <w:r>
        <w:rPr>
          <w:noProof/>
        </w:rPr>
      </w:r>
      <w:r>
        <w:rPr>
          <w:noProof/>
        </w:rPr>
        <w:fldChar w:fldCharType="separate"/>
      </w:r>
      <w:r>
        <w:rPr>
          <w:noProof/>
        </w:rPr>
        <w:t>29</w:t>
      </w:r>
      <w:r>
        <w:rPr>
          <w:noProof/>
        </w:rPr>
        <w:fldChar w:fldCharType="end"/>
      </w:r>
    </w:p>
    <w:p w14:paraId="326EA02C" w14:textId="08AA20A9" w:rsidR="00C346E7" w:rsidRDefault="00C346E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_Toc117152518 \h </w:instrText>
      </w:r>
      <w:r>
        <w:rPr>
          <w:noProof/>
        </w:rPr>
      </w:r>
      <w:r>
        <w:rPr>
          <w:noProof/>
        </w:rPr>
        <w:fldChar w:fldCharType="separate"/>
      </w:r>
      <w:r>
        <w:rPr>
          <w:noProof/>
        </w:rPr>
        <w:t>29</w:t>
      </w:r>
      <w:r>
        <w:rPr>
          <w:noProof/>
        </w:rPr>
        <w:fldChar w:fldCharType="end"/>
      </w:r>
    </w:p>
    <w:p w14:paraId="59037919" w14:textId="3B6E054A" w:rsidR="00C346E7" w:rsidRDefault="00C346E7">
      <w:pPr>
        <w:pStyle w:val="TOC4"/>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EAS discovery procedure in roaming scenario</w:t>
      </w:r>
      <w:r>
        <w:rPr>
          <w:noProof/>
        </w:rPr>
        <w:tab/>
      </w:r>
      <w:r>
        <w:rPr>
          <w:noProof/>
        </w:rPr>
        <w:fldChar w:fldCharType="begin" w:fldLock="1"/>
      </w:r>
      <w:r>
        <w:rPr>
          <w:noProof/>
        </w:rPr>
        <w:instrText xml:space="preserve"> PAGEREF _Toc117152519 \h </w:instrText>
      </w:r>
      <w:r>
        <w:rPr>
          <w:noProof/>
        </w:rPr>
      </w:r>
      <w:r>
        <w:rPr>
          <w:noProof/>
        </w:rPr>
        <w:fldChar w:fldCharType="separate"/>
      </w:r>
      <w:r>
        <w:rPr>
          <w:noProof/>
        </w:rPr>
        <w:t>29</w:t>
      </w:r>
      <w:r>
        <w:rPr>
          <w:noProof/>
        </w:rPr>
        <w:fldChar w:fldCharType="end"/>
      </w:r>
    </w:p>
    <w:p w14:paraId="75498800" w14:textId="1BE7F525" w:rsidR="00C346E7" w:rsidRDefault="00C346E7">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EAS rediscovery procedure in roaming scenario</w:t>
      </w:r>
      <w:r>
        <w:rPr>
          <w:noProof/>
        </w:rPr>
        <w:tab/>
      </w:r>
      <w:r>
        <w:rPr>
          <w:noProof/>
        </w:rPr>
        <w:fldChar w:fldCharType="begin" w:fldLock="1"/>
      </w:r>
      <w:r>
        <w:rPr>
          <w:noProof/>
        </w:rPr>
        <w:instrText xml:space="preserve"> PAGEREF _Toc117152520 \h </w:instrText>
      </w:r>
      <w:r>
        <w:rPr>
          <w:noProof/>
        </w:rPr>
      </w:r>
      <w:r>
        <w:rPr>
          <w:noProof/>
        </w:rPr>
        <w:fldChar w:fldCharType="separate"/>
      </w:r>
      <w:r>
        <w:rPr>
          <w:noProof/>
        </w:rPr>
        <w:t>32</w:t>
      </w:r>
      <w:r>
        <w:rPr>
          <w:noProof/>
        </w:rPr>
        <w:fldChar w:fldCharType="end"/>
      </w:r>
    </w:p>
    <w:p w14:paraId="20F352A0" w14:textId="7472836E" w:rsidR="00C346E7" w:rsidRDefault="00C346E7">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_Toc117152521 \h </w:instrText>
      </w:r>
      <w:r>
        <w:rPr>
          <w:noProof/>
        </w:rPr>
      </w:r>
      <w:r>
        <w:rPr>
          <w:noProof/>
        </w:rPr>
        <w:fldChar w:fldCharType="separate"/>
      </w:r>
      <w:r>
        <w:rPr>
          <w:noProof/>
        </w:rPr>
        <w:t>32</w:t>
      </w:r>
      <w:r>
        <w:rPr>
          <w:noProof/>
        </w:rPr>
        <w:fldChar w:fldCharType="end"/>
      </w:r>
    </w:p>
    <w:p w14:paraId="31B589E2" w14:textId="6C8085B1" w:rsidR="00C346E7" w:rsidRDefault="00C346E7">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04 (KI#1): Support EAS (re-)discovery in VPLMN via HR PDU Session</w:t>
      </w:r>
      <w:r>
        <w:rPr>
          <w:noProof/>
        </w:rPr>
        <w:tab/>
      </w:r>
      <w:r>
        <w:rPr>
          <w:noProof/>
        </w:rPr>
        <w:fldChar w:fldCharType="begin" w:fldLock="1"/>
      </w:r>
      <w:r>
        <w:rPr>
          <w:noProof/>
        </w:rPr>
        <w:instrText xml:space="preserve"> PAGEREF _Toc117152522 \h </w:instrText>
      </w:r>
      <w:r>
        <w:rPr>
          <w:noProof/>
        </w:rPr>
      </w:r>
      <w:r>
        <w:rPr>
          <w:noProof/>
        </w:rPr>
        <w:fldChar w:fldCharType="separate"/>
      </w:r>
      <w:r>
        <w:rPr>
          <w:noProof/>
        </w:rPr>
        <w:t>33</w:t>
      </w:r>
      <w:r>
        <w:rPr>
          <w:noProof/>
        </w:rPr>
        <w:fldChar w:fldCharType="end"/>
      </w:r>
    </w:p>
    <w:p w14:paraId="1C778110" w14:textId="1E2DA88E" w:rsidR="00C346E7" w:rsidRDefault="00C346E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_Toc117152523 \h </w:instrText>
      </w:r>
      <w:r>
        <w:rPr>
          <w:noProof/>
        </w:rPr>
      </w:r>
      <w:r>
        <w:rPr>
          <w:noProof/>
        </w:rPr>
        <w:fldChar w:fldCharType="separate"/>
      </w:r>
      <w:r>
        <w:rPr>
          <w:noProof/>
        </w:rPr>
        <w:t>33</w:t>
      </w:r>
      <w:r>
        <w:rPr>
          <w:noProof/>
        </w:rPr>
        <w:fldChar w:fldCharType="end"/>
      </w:r>
    </w:p>
    <w:p w14:paraId="2F9F141C" w14:textId="165C3413" w:rsidR="00C346E7" w:rsidRDefault="00C346E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_Toc117152524 \h </w:instrText>
      </w:r>
      <w:r>
        <w:rPr>
          <w:noProof/>
        </w:rPr>
      </w:r>
      <w:r>
        <w:rPr>
          <w:noProof/>
        </w:rPr>
        <w:fldChar w:fldCharType="separate"/>
      </w:r>
      <w:r>
        <w:rPr>
          <w:noProof/>
        </w:rPr>
        <w:t>33</w:t>
      </w:r>
      <w:r>
        <w:rPr>
          <w:noProof/>
        </w:rPr>
        <w:fldChar w:fldCharType="end"/>
      </w:r>
    </w:p>
    <w:p w14:paraId="04D35316" w14:textId="2E43E720" w:rsidR="00C346E7" w:rsidRDefault="00C346E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_Toc117152525 \h </w:instrText>
      </w:r>
      <w:r>
        <w:rPr>
          <w:noProof/>
        </w:rPr>
      </w:r>
      <w:r>
        <w:rPr>
          <w:noProof/>
        </w:rPr>
        <w:fldChar w:fldCharType="separate"/>
      </w:r>
      <w:r>
        <w:rPr>
          <w:noProof/>
        </w:rPr>
        <w:t>33</w:t>
      </w:r>
      <w:r>
        <w:rPr>
          <w:noProof/>
        </w:rPr>
        <w:fldChar w:fldCharType="end"/>
      </w:r>
    </w:p>
    <w:p w14:paraId="3A272F76" w14:textId="1E43E5A5" w:rsidR="00C346E7" w:rsidRDefault="00C346E7">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_Toc117152526 \h </w:instrText>
      </w:r>
      <w:r>
        <w:rPr>
          <w:noProof/>
        </w:rPr>
      </w:r>
      <w:r>
        <w:rPr>
          <w:noProof/>
        </w:rPr>
        <w:fldChar w:fldCharType="separate"/>
      </w:r>
      <w:r>
        <w:rPr>
          <w:noProof/>
        </w:rPr>
        <w:t>36</w:t>
      </w:r>
      <w:r>
        <w:rPr>
          <w:noProof/>
        </w:rPr>
        <w:fldChar w:fldCharType="end"/>
      </w:r>
    </w:p>
    <w:p w14:paraId="0C548BC0" w14:textId="291C7A94" w:rsidR="00C346E7" w:rsidRDefault="00C346E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_Toc117152527 \h </w:instrText>
      </w:r>
      <w:r>
        <w:rPr>
          <w:noProof/>
        </w:rPr>
      </w:r>
      <w:r>
        <w:rPr>
          <w:noProof/>
        </w:rPr>
        <w:fldChar w:fldCharType="separate"/>
      </w:r>
      <w:r>
        <w:rPr>
          <w:noProof/>
        </w:rPr>
        <w:t>37</w:t>
      </w:r>
      <w:r>
        <w:rPr>
          <w:noProof/>
        </w:rPr>
        <w:fldChar w:fldCharType="end"/>
      </w:r>
    </w:p>
    <w:p w14:paraId="2281FBF9" w14:textId="28F010DF" w:rsidR="00C346E7" w:rsidRDefault="00C346E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05 (KI#1): Accessing V-EHE via HR PDU Session</w:t>
      </w:r>
      <w:r>
        <w:rPr>
          <w:noProof/>
        </w:rPr>
        <w:tab/>
      </w:r>
      <w:r>
        <w:rPr>
          <w:noProof/>
        </w:rPr>
        <w:fldChar w:fldCharType="begin" w:fldLock="1"/>
      </w:r>
      <w:r>
        <w:rPr>
          <w:noProof/>
        </w:rPr>
        <w:instrText xml:space="preserve"> PAGEREF _Toc117152528 \h </w:instrText>
      </w:r>
      <w:r>
        <w:rPr>
          <w:noProof/>
        </w:rPr>
      </w:r>
      <w:r>
        <w:rPr>
          <w:noProof/>
        </w:rPr>
        <w:fldChar w:fldCharType="separate"/>
      </w:r>
      <w:r>
        <w:rPr>
          <w:noProof/>
        </w:rPr>
        <w:t>39</w:t>
      </w:r>
      <w:r>
        <w:rPr>
          <w:noProof/>
        </w:rPr>
        <w:fldChar w:fldCharType="end"/>
      </w:r>
    </w:p>
    <w:p w14:paraId="6FAC5446" w14:textId="1C27EE6E" w:rsidR="00C346E7" w:rsidRDefault="00C346E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_Toc117152529 \h </w:instrText>
      </w:r>
      <w:r>
        <w:rPr>
          <w:noProof/>
        </w:rPr>
      </w:r>
      <w:r>
        <w:rPr>
          <w:noProof/>
        </w:rPr>
        <w:fldChar w:fldCharType="separate"/>
      </w:r>
      <w:r>
        <w:rPr>
          <w:noProof/>
        </w:rPr>
        <w:t>39</w:t>
      </w:r>
      <w:r>
        <w:rPr>
          <w:noProof/>
        </w:rPr>
        <w:fldChar w:fldCharType="end"/>
      </w:r>
    </w:p>
    <w:p w14:paraId="4129F2F2" w14:textId="32313ED0" w:rsidR="00C346E7" w:rsidRDefault="00C346E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_Toc117152530 \h </w:instrText>
      </w:r>
      <w:r>
        <w:rPr>
          <w:noProof/>
        </w:rPr>
      </w:r>
      <w:r>
        <w:rPr>
          <w:noProof/>
        </w:rPr>
        <w:fldChar w:fldCharType="separate"/>
      </w:r>
      <w:r>
        <w:rPr>
          <w:noProof/>
        </w:rPr>
        <w:t>40</w:t>
      </w:r>
      <w:r>
        <w:rPr>
          <w:noProof/>
        </w:rPr>
        <w:fldChar w:fldCharType="end"/>
      </w:r>
    </w:p>
    <w:p w14:paraId="015A0EF3" w14:textId="79695F9B" w:rsidR="00C346E7" w:rsidRDefault="00C346E7">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_Toc117152531 \h </w:instrText>
      </w:r>
      <w:r>
        <w:rPr>
          <w:noProof/>
        </w:rPr>
      </w:r>
      <w:r>
        <w:rPr>
          <w:noProof/>
        </w:rPr>
        <w:fldChar w:fldCharType="separate"/>
      </w:r>
      <w:r>
        <w:rPr>
          <w:noProof/>
        </w:rPr>
        <w:t>40</w:t>
      </w:r>
      <w:r>
        <w:rPr>
          <w:noProof/>
        </w:rPr>
        <w:fldChar w:fldCharType="end"/>
      </w:r>
    </w:p>
    <w:p w14:paraId="76FC3C5E" w14:textId="083FEE0D" w:rsidR="00C346E7" w:rsidRDefault="00C346E7">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_Toc117152532 \h </w:instrText>
      </w:r>
      <w:r>
        <w:rPr>
          <w:noProof/>
        </w:rPr>
      </w:r>
      <w:r>
        <w:rPr>
          <w:noProof/>
        </w:rPr>
        <w:fldChar w:fldCharType="separate"/>
      </w:r>
      <w:r>
        <w:rPr>
          <w:noProof/>
        </w:rPr>
        <w:t>41</w:t>
      </w:r>
      <w:r>
        <w:rPr>
          <w:noProof/>
        </w:rPr>
        <w:fldChar w:fldCharType="end"/>
      </w:r>
    </w:p>
    <w:p w14:paraId="45A4D5EA" w14:textId="34ECEA84" w:rsidR="00C346E7" w:rsidRDefault="00C346E7">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_Toc117152533 \h </w:instrText>
      </w:r>
      <w:r>
        <w:rPr>
          <w:noProof/>
        </w:rPr>
      </w:r>
      <w:r>
        <w:rPr>
          <w:noProof/>
        </w:rPr>
        <w:fldChar w:fldCharType="separate"/>
      </w:r>
      <w:r>
        <w:rPr>
          <w:noProof/>
        </w:rPr>
        <w:t>41</w:t>
      </w:r>
      <w:r>
        <w:rPr>
          <w:noProof/>
        </w:rPr>
        <w:fldChar w:fldCharType="end"/>
      </w:r>
    </w:p>
    <w:p w14:paraId="5FAF4973" w14:textId="4D9BFE3F" w:rsidR="00C346E7" w:rsidRDefault="00C346E7">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06 (KI#1): URSP solution to support roamers access to EHE in a VPLMN</w:t>
      </w:r>
      <w:r>
        <w:rPr>
          <w:noProof/>
        </w:rPr>
        <w:tab/>
      </w:r>
      <w:r>
        <w:rPr>
          <w:noProof/>
        </w:rPr>
        <w:fldChar w:fldCharType="begin" w:fldLock="1"/>
      </w:r>
      <w:r>
        <w:rPr>
          <w:noProof/>
        </w:rPr>
        <w:instrText xml:space="preserve"> PAGEREF _Toc117152534 \h </w:instrText>
      </w:r>
      <w:r>
        <w:rPr>
          <w:noProof/>
        </w:rPr>
      </w:r>
      <w:r>
        <w:rPr>
          <w:noProof/>
        </w:rPr>
        <w:fldChar w:fldCharType="separate"/>
      </w:r>
      <w:r>
        <w:rPr>
          <w:noProof/>
        </w:rPr>
        <w:t>42</w:t>
      </w:r>
      <w:r>
        <w:rPr>
          <w:noProof/>
        </w:rPr>
        <w:fldChar w:fldCharType="end"/>
      </w:r>
    </w:p>
    <w:p w14:paraId="62A199A4" w14:textId="2C400B64" w:rsidR="00C346E7" w:rsidRDefault="00C346E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_Toc117152535 \h </w:instrText>
      </w:r>
      <w:r>
        <w:rPr>
          <w:noProof/>
        </w:rPr>
      </w:r>
      <w:r>
        <w:rPr>
          <w:noProof/>
        </w:rPr>
        <w:fldChar w:fldCharType="separate"/>
      </w:r>
      <w:r>
        <w:rPr>
          <w:noProof/>
        </w:rPr>
        <w:t>42</w:t>
      </w:r>
      <w:r>
        <w:rPr>
          <w:noProof/>
        </w:rPr>
        <w:fldChar w:fldCharType="end"/>
      </w:r>
    </w:p>
    <w:p w14:paraId="6C9012C0" w14:textId="5BA5615D" w:rsidR="00C346E7" w:rsidRDefault="00C346E7">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_Toc117152536 \h </w:instrText>
      </w:r>
      <w:r>
        <w:rPr>
          <w:noProof/>
        </w:rPr>
      </w:r>
      <w:r>
        <w:rPr>
          <w:noProof/>
        </w:rPr>
        <w:fldChar w:fldCharType="separate"/>
      </w:r>
      <w:r>
        <w:rPr>
          <w:noProof/>
        </w:rPr>
        <w:t>43</w:t>
      </w:r>
      <w:r>
        <w:rPr>
          <w:noProof/>
        </w:rPr>
        <w:fldChar w:fldCharType="end"/>
      </w:r>
    </w:p>
    <w:p w14:paraId="6E2C3859" w14:textId="30B5E547" w:rsidR="00C346E7" w:rsidRDefault="00C346E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_Toc117152537 \h </w:instrText>
      </w:r>
      <w:r>
        <w:rPr>
          <w:noProof/>
        </w:rPr>
      </w:r>
      <w:r>
        <w:rPr>
          <w:noProof/>
        </w:rPr>
        <w:fldChar w:fldCharType="separate"/>
      </w:r>
      <w:r>
        <w:rPr>
          <w:noProof/>
        </w:rPr>
        <w:t>43</w:t>
      </w:r>
      <w:r>
        <w:rPr>
          <w:noProof/>
        </w:rPr>
        <w:fldChar w:fldCharType="end"/>
      </w:r>
    </w:p>
    <w:p w14:paraId="317A9E0D" w14:textId="731465CD" w:rsidR="00C346E7" w:rsidRDefault="00C346E7">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07 (KI#1): Using URSP Rules to Establish an LBO PDU Session</w:t>
      </w:r>
      <w:r>
        <w:rPr>
          <w:noProof/>
        </w:rPr>
        <w:tab/>
      </w:r>
      <w:r>
        <w:rPr>
          <w:noProof/>
        </w:rPr>
        <w:fldChar w:fldCharType="begin" w:fldLock="1"/>
      </w:r>
      <w:r>
        <w:rPr>
          <w:noProof/>
        </w:rPr>
        <w:instrText xml:space="preserve"> PAGEREF _Toc117152538 \h </w:instrText>
      </w:r>
      <w:r>
        <w:rPr>
          <w:noProof/>
        </w:rPr>
      </w:r>
      <w:r>
        <w:rPr>
          <w:noProof/>
        </w:rPr>
        <w:fldChar w:fldCharType="separate"/>
      </w:r>
      <w:r>
        <w:rPr>
          <w:noProof/>
        </w:rPr>
        <w:t>43</w:t>
      </w:r>
      <w:r>
        <w:rPr>
          <w:noProof/>
        </w:rPr>
        <w:fldChar w:fldCharType="end"/>
      </w:r>
    </w:p>
    <w:p w14:paraId="480E2BF8" w14:textId="44E4AA47" w:rsidR="00C346E7" w:rsidRDefault="00C346E7">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_Toc117152539 \h </w:instrText>
      </w:r>
      <w:r>
        <w:rPr>
          <w:noProof/>
        </w:rPr>
      </w:r>
      <w:r>
        <w:rPr>
          <w:noProof/>
        </w:rPr>
        <w:fldChar w:fldCharType="separate"/>
      </w:r>
      <w:r>
        <w:rPr>
          <w:noProof/>
        </w:rPr>
        <w:t>43</w:t>
      </w:r>
      <w:r>
        <w:rPr>
          <w:noProof/>
        </w:rPr>
        <w:fldChar w:fldCharType="end"/>
      </w:r>
    </w:p>
    <w:p w14:paraId="62B99B5D" w14:textId="350071FF" w:rsidR="00C346E7" w:rsidRDefault="00C346E7">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_Toc117152540 \h </w:instrText>
      </w:r>
      <w:r>
        <w:rPr>
          <w:noProof/>
        </w:rPr>
      </w:r>
      <w:r>
        <w:rPr>
          <w:noProof/>
        </w:rPr>
        <w:fldChar w:fldCharType="separate"/>
      </w:r>
      <w:r>
        <w:rPr>
          <w:noProof/>
        </w:rPr>
        <w:t>43</w:t>
      </w:r>
      <w:r>
        <w:rPr>
          <w:noProof/>
        </w:rPr>
        <w:fldChar w:fldCharType="end"/>
      </w:r>
    </w:p>
    <w:p w14:paraId="058A2990" w14:textId="0816875F" w:rsidR="00C346E7" w:rsidRDefault="00C346E7">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_Toc117152541 \h </w:instrText>
      </w:r>
      <w:r>
        <w:rPr>
          <w:noProof/>
        </w:rPr>
      </w:r>
      <w:r>
        <w:rPr>
          <w:noProof/>
        </w:rPr>
        <w:fldChar w:fldCharType="separate"/>
      </w:r>
      <w:r>
        <w:rPr>
          <w:noProof/>
        </w:rPr>
        <w:t>44</w:t>
      </w:r>
      <w:r>
        <w:rPr>
          <w:noProof/>
        </w:rPr>
        <w:fldChar w:fldCharType="end"/>
      </w:r>
    </w:p>
    <w:p w14:paraId="20692692" w14:textId="38719AEF" w:rsidR="00C346E7" w:rsidRDefault="00C346E7">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_Toc117152542 \h </w:instrText>
      </w:r>
      <w:r>
        <w:rPr>
          <w:noProof/>
        </w:rPr>
      </w:r>
      <w:r>
        <w:rPr>
          <w:noProof/>
        </w:rPr>
        <w:fldChar w:fldCharType="separate"/>
      </w:r>
      <w:r>
        <w:rPr>
          <w:noProof/>
        </w:rPr>
        <w:t>44</w:t>
      </w:r>
      <w:r>
        <w:rPr>
          <w:noProof/>
        </w:rPr>
        <w:fldChar w:fldCharType="end"/>
      </w:r>
    </w:p>
    <w:p w14:paraId="7CF97DC9" w14:textId="597F898E" w:rsidR="00C346E7" w:rsidRDefault="00C346E7">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08 (KI#1): V-ECS Discovery during Steering of Roaming</w:t>
      </w:r>
      <w:r>
        <w:rPr>
          <w:noProof/>
        </w:rPr>
        <w:tab/>
      </w:r>
      <w:r>
        <w:rPr>
          <w:noProof/>
        </w:rPr>
        <w:fldChar w:fldCharType="begin" w:fldLock="1"/>
      </w:r>
      <w:r>
        <w:rPr>
          <w:noProof/>
        </w:rPr>
        <w:instrText xml:space="preserve"> PAGEREF _Toc117152543 \h </w:instrText>
      </w:r>
      <w:r>
        <w:rPr>
          <w:noProof/>
        </w:rPr>
      </w:r>
      <w:r>
        <w:rPr>
          <w:noProof/>
        </w:rPr>
        <w:fldChar w:fldCharType="separate"/>
      </w:r>
      <w:r>
        <w:rPr>
          <w:noProof/>
        </w:rPr>
        <w:t>45</w:t>
      </w:r>
      <w:r>
        <w:rPr>
          <w:noProof/>
        </w:rPr>
        <w:fldChar w:fldCharType="end"/>
      </w:r>
    </w:p>
    <w:p w14:paraId="0A5B848E" w14:textId="2ACAB164" w:rsidR="00C346E7" w:rsidRDefault="00C346E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_Toc117152544 \h </w:instrText>
      </w:r>
      <w:r>
        <w:rPr>
          <w:noProof/>
        </w:rPr>
      </w:r>
      <w:r>
        <w:rPr>
          <w:noProof/>
        </w:rPr>
        <w:fldChar w:fldCharType="separate"/>
      </w:r>
      <w:r>
        <w:rPr>
          <w:noProof/>
        </w:rPr>
        <w:t>45</w:t>
      </w:r>
      <w:r>
        <w:rPr>
          <w:noProof/>
        </w:rPr>
        <w:fldChar w:fldCharType="end"/>
      </w:r>
    </w:p>
    <w:p w14:paraId="73F8EADD" w14:textId="41353330" w:rsidR="00C346E7" w:rsidRDefault="00C346E7">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_Toc117152545 \h </w:instrText>
      </w:r>
      <w:r>
        <w:rPr>
          <w:noProof/>
        </w:rPr>
      </w:r>
      <w:r>
        <w:rPr>
          <w:noProof/>
        </w:rPr>
        <w:fldChar w:fldCharType="separate"/>
      </w:r>
      <w:r>
        <w:rPr>
          <w:noProof/>
        </w:rPr>
        <w:t>45</w:t>
      </w:r>
      <w:r>
        <w:rPr>
          <w:noProof/>
        </w:rPr>
        <w:fldChar w:fldCharType="end"/>
      </w:r>
    </w:p>
    <w:p w14:paraId="2F5711BA" w14:textId="58038160" w:rsidR="00C346E7" w:rsidRDefault="00C346E7">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_Toc117152546 \h </w:instrText>
      </w:r>
      <w:r>
        <w:rPr>
          <w:noProof/>
        </w:rPr>
      </w:r>
      <w:r>
        <w:rPr>
          <w:noProof/>
        </w:rPr>
        <w:fldChar w:fldCharType="separate"/>
      </w:r>
      <w:r>
        <w:rPr>
          <w:noProof/>
        </w:rPr>
        <w:t>45</w:t>
      </w:r>
      <w:r>
        <w:rPr>
          <w:noProof/>
        </w:rPr>
        <w:fldChar w:fldCharType="end"/>
      </w:r>
    </w:p>
    <w:p w14:paraId="3A4FE6B6" w14:textId="04255624" w:rsidR="00C346E7" w:rsidRDefault="00C346E7">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_Toc117152547 \h </w:instrText>
      </w:r>
      <w:r>
        <w:rPr>
          <w:noProof/>
        </w:rPr>
      </w:r>
      <w:r>
        <w:rPr>
          <w:noProof/>
        </w:rPr>
        <w:fldChar w:fldCharType="separate"/>
      </w:r>
      <w:r>
        <w:rPr>
          <w:noProof/>
        </w:rPr>
        <w:t>47</w:t>
      </w:r>
      <w:r>
        <w:rPr>
          <w:noProof/>
        </w:rPr>
        <w:fldChar w:fldCharType="end"/>
      </w:r>
    </w:p>
    <w:p w14:paraId="26529B4D" w14:textId="50F6F903" w:rsidR="00C346E7" w:rsidRDefault="00C346E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09 (KI#1): PDU Session configuration from EASDF</w:t>
      </w:r>
      <w:r>
        <w:rPr>
          <w:noProof/>
        </w:rPr>
        <w:tab/>
      </w:r>
      <w:r>
        <w:rPr>
          <w:noProof/>
        </w:rPr>
        <w:fldChar w:fldCharType="begin" w:fldLock="1"/>
      </w:r>
      <w:r>
        <w:rPr>
          <w:noProof/>
        </w:rPr>
        <w:instrText xml:space="preserve"> PAGEREF _Toc117152548 \h </w:instrText>
      </w:r>
      <w:r>
        <w:rPr>
          <w:noProof/>
        </w:rPr>
      </w:r>
      <w:r>
        <w:rPr>
          <w:noProof/>
        </w:rPr>
        <w:fldChar w:fldCharType="separate"/>
      </w:r>
      <w:r>
        <w:rPr>
          <w:noProof/>
        </w:rPr>
        <w:t>47</w:t>
      </w:r>
      <w:r>
        <w:rPr>
          <w:noProof/>
        </w:rPr>
        <w:fldChar w:fldCharType="end"/>
      </w:r>
    </w:p>
    <w:p w14:paraId="4A1CA1E1" w14:textId="4885E4FA" w:rsidR="00C346E7" w:rsidRDefault="00C346E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_Toc117152549 \h </w:instrText>
      </w:r>
      <w:r>
        <w:rPr>
          <w:noProof/>
        </w:rPr>
      </w:r>
      <w:r>
        <w:rPr>
          <w:noProof/>
        </w:rPr>
        <w:fldChar w:fldCharType="separate"/>
      </w:r>
      <w:r>
        <w:rPr>
          <w:noProof/>
        </w:rPr>
        <w:t>47</w:t>
      </w:r>
      <w:r>
        <w:rPr>
          <w:noProof/>
        </w:rPr>
        <w:fldChar w:fldCharType="end"/>
      </w:r>
    </w:p>
    <w:p w14:paraId="477B0476" w14:textId="68B9D4B2" w:rsidR="00C346E7" w:rsidRDefault="00C346E7">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_Toc117152550 \h </w:instrText>
      </w:r>
      <w:r>
        <w:rPr>
          <w:noProof/>
        </w:rPr>
      </w:r>
      <w:r>
        <w:rPr>
          <w:noProof/>
        </w:rPr>
        <w:fldChar w:fldCharType="separate"/>
      </w:r>
      <w:r>
        <w:rPr>
          <w:noProof/>
        </w:rPr>
        <w:t>47</w:t>
      </w:r>
      <w:r>
        <w:rPr>
          <w:noProof/>
        </w:rPr>
        <w:fldChar w:fldCharType="end"/>
      </w:r>
    </w:p>
    <w:p w14:paraId="556706E5" w14:textId="1C4246C1" w:rsidR="00C346E7" w:rsidRDefault="00C346E7">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PDU Session configuration from EASDF</w:t>
      </w:r>
      <w:r>
        <w:rPr>
          <w:noProof/>
        </w:rPr>
        <w:tab/>
      </w:r>
      <w:r>
        <w:rPr>
          <w:noProof/>
        </w:rPr>
        <w:fldChar w:fldCharType="begin" w:fldLock="1"/>
      </w:r>
      <w:r>
        <w:rPr>
          <w:noProof/>
        </w:rPr>
        <w:instrText xml:space="preserve"> PAGEREF _Toc117152551 \h </w:instrText>
      </w:r>
      <w:r>
        <w:rPr>
          <w:noProof/>
        </w:rPr>
      </w:r>
      <w:r>
        <w:rPr>
          <w:noProof/>
        </w:rPr>
        <w:fldChar w:fldCharType="separate"/>
      </w:r>
      <w:r>
        <w:rPr>
          <w:noProof/>
        </w:rPr>
        <w:t>47</w:t>
      </w:r>
      <w:r>
        <w:rPr>
          <w:noProof/>
        </w:rPr>
        <w:fldChar w:fldCharType="end"/>
      </w:r>
    </w:p>
    <w:p w14:paraId="6C806BD6" w14:textId="185FC60F" w:rsidR="00C346E7" w:rsidRDefault="00C346E7">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DNS structure</w:t>
      </w:r>
      <w:r>
        <w:rPr>
          <w:noProof/>
        </w:rPr>
        <w:tab/>
      </w:r>
      <w:r>
        <w:rPr>
          <w:noProof/>
        </w:rPr>
        <w:fldChar w:fldCharType="begin" w:fldLock="1"/>
      </w:r>
      <w:r>
        <w:rPr>
          <w:noProof/>
        </w:rPr>
        <w:instrText xml:space="preserve"> PAGEREF _Toc117152552 \h </w:instrText>
      </w:r>
      <w:r>
        <w:rPr>
          <w:noProof/>
        </w:rPr>
      </w:r>
      <w:r>
        <w:rPr>
          <w:noProof/>
        </w:rPr>
        <w:fldChar w:fldCharType="separate"/>
      </w:r>
      <w:r>
        <w:rPr>
          <w:noProof/>
        </w:rPr>
        <w:t>48</w:t>
      </w:r>
      <w:r>
        <w:rPr>
          <w:noProof/>
        </w:rPr>
        <w:fldChar w:fldCharType="end"/>
      </w:r>
    </w:p>
    <w:p w14:paraId="15B5D91F" w14:textId="01C291F0" w:rsidR="00C346E7" w:rsidRDefault="00C346E7">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_Toc117152553 \h </w:instrText>
      </w:r>
      <w:r>
        <w:rPr>
          <w:noProof/>
        </w:rPr>
      </w:r>
      <w:r>
        <w:rPr>
          <w:noProof/>
        </w:rPr>
        <w:fldChar w:fldCharType="separate"/>
      </w:r>
      <w:r>
        <w:rPr>
          <w:noProof/>
        </w:rPr>
        <w:t>49</w:t>
      </w:r>
      <w:r>
        <w:rPr>
          <w:noProof/>
        </w:rPr>
        <w:fldChar w:fldCharType="end"/>
      </w:r>
    </w:p>
    <w:p w14:paraId="7C572EC8" w14:textId="0DFB8727" w:rsidR="00C346E7" w:rsidRDefault="00C346E7">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(KI#1): LBO PDU Session establishment using PLMN criteria in RSD</w:t>
      </w:r>
      <w:r>
        <w:rPr>
          <w:noProof/>
        </w:rPr>
        <w:tab/>
      </w:r>
      <w:r>
        <w:rPr>
          <w:noProof/>
        </w:rPr>
        <w:fldChar w:fldCharType="begin" w:fldLock="1"/>
      </w:r>
      <w:r>
        <w:rPr>
          <w:noProof/>
        </w:rPr>
        <w:instrText xml:space="preserve"> PAGEREF _Toc117152554 \h </w:instrText>
      </w:r>
      <w:r>
        <w:rPr>
          <w:noProof/>
        </w:rPr>
      </w:r>
      <w:r>
        <w:rPr>
          <w:noProof/>
        </w:rPr>
        <w:fldChar w:fldCharType="separate"/>
      </w:r>
      <w:r>
        <w:rPr>
          <w:noProof/>
        </w:rPr>
        <w:t>49</w:t>
      </w:r>
      <w:r>
        <w:rPr>
          <w:noProof/>
        </w:rPr>
        <w:fldChar w:fldCharType="end"/>
      </w:r>
    </w:p>
    <w:p w14:paraId="37AABB86" w14:textId="064A6D81" w:rsidR="00C346E7" w:rsidRDefault="00C346E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_Toc117152555 \h </w:instrText>
      </w:r>
      <w:r>
        <w:rPr>
          <w:noProof/>
        </w:rPr>
      </w:r>
      <w:r>
        <w:rPr>
          <w:noProof/>
        </w:rPr>
        <w:fldChar w:fldCharType="separate"/>
      </w:r>
      <w:r>
        <w:rPr>
          <w:noProof/>
        </w:rPr>
        <w:t>49</w:t>
      </w:r>
      <w:r>
        <w:rPr>
          <w:noProof/>
        </w:rPr>
        <w:fldChar w:fldCharType="end"/>
      </w:r>
    </w:p>
    <w:p w14:paraId="2BE8C9BD" w14:textId="4E1EE883" w:rsidR="00C346E7" w:rsidRDefault="00C346E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_Toc117152556 \h </w:instrText>
      </w:r>
      <w:r>
        <w:rPr>
          <w:noProof/>
        </w:rPr>
      </w:r>
      <w:r>
        <w:rPr>
          <w:noProof/>
        </w:rPr>
        <w:fldChar w:fldCharType="separate"/>
      </w:r>
      <w:r>
        <w:rPr>
          <w:noProof/>
        </w:rPr>
        <w:t>50</w:t>
      </w:r>
      <w:r>
        <w:rPr>
          <w:noProof/>
        </w:rPr>
        <w:fldChar w:fldCharType="end"/>
      </w:r>
    </w:p>
    <w:p w14:paraId="1C902B22" w14:textId="2820275D" w:rsidR="00C346E7" w:rsidRDefault="00C346E7">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_Toc117152557 \h </w:instrText>
      </w:r>
      <w:r>
        <w:rPr>
          <w:noProof/>
        </w:rPr>
      </w:r>
      <w:r>
        <w:rPr>
          <w:noProof/>
        </w:rPr>
        <w:fldChar w:fldCharType="separate"/>
      </w:r>
      <w:r>
        <w:rPr>
          <w:noProof/>
        </w:rPr>
        <w:t>50</w:t>
      </w:r>
      <w:r>
        <w:rPr>
          <w:noProof/>
        </w:rPr>
        <w:fldChar w:fldCharType="end"/>
      </w:r>
    </w:p>
    <w:p w14:paraId="61D3782A" w14:textId="24C90926" w:rsidR="00C346E7" w:rsidRDefault="00C346E7">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(KI#2): Exposure of Network Congestion</w:t>
      </w:r>
      <w:r>
        <w:rPr>
          <w:noProof/>
        </w:rPr>
        <w:tab/>
      </w:r>
      <w:r>
        <w:rPr>
          <w:noProof/>
        </w:rPr>
        <w:fldChar w:fldCharType="begin" w:fldLock="1"/>
      </w:r>
      <w:r>
        <w:rPr>
          <w:noProof/>
        </w:rPr>
        <w:instrText xml:space="preserve"> PAGEREF _Toc117152558 \h </w:instrText>
      </w:r>
      <w:r>
        <w:rPr>
          <w:noProof/>
        </w:rPr>
      </w:r>
      <w:r>
        <w:rPr>
          <w:noProof/>
        </w:rPr>
        <w:fldChar w:fldCharType="separate"/>
      </w:r>
      <w:r>
        <w:rPr>
          <w:noProof/>
        </w:rPr>
        <w:t>51</w:t>
      </w:r>
      <w:r>
        <w:rPr>
          <w:noProof/>
        </w:rPr>
        <w:fldChar w:fldCharType="end"/>
      </w:r>
    </w:p>
    <w:p w14:paraId="08B5C1AC" w14:textId="7A0D7683" w:rsidR="00C346E7" w:rsidRDefault="00C346E7">
      <w:pPr>
        <w:pStyle w:val="TOC3"/>
        <w:rPr>
          <w:rFonts w:asciiTheme="minorHAnsi" w:eastAsiaTheme="minorEastAsia" w:hAnsiTheme="minorHAnsi" w:cstheme="minorBidi"/>
          <w:noProof/>
          <w:sz w:val="22"/>
          <w:szCs w:val="22"/>
        </w:rPr>
      </w:pPr>
      <w:r>
        <w:rPr>
          <w:noProof/>
        </w:rPr>
        <w:t>6.11.0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_Toc117152559 \h </w:instrText>
      </w:r>
      <w:r>
        <w:rPr>
          <w:noProof/>
        </w:rPr>
      </w:r>
      <w:r>
        <w:rPr>
          <w:noProof/>
        </w:rPr>
        <w:fldChar w:fldCharType="separate"/>
      </w:r>
      <w:r>
        <w:rPr>
          <w:noProof/>
        </w:rPr>
        <w:t>51</w:t>
      </w:r>
      <w:r>
        <w:rPr>
          <w:noProof/>
        </w:rPr>
        <w:fldChar w:fldCharType="end"/>
      </w:r>
    </w:p>
    <w:p w14:paraId="3FD391DE" w14:textId="7BD3D0B5" w:rsidR="00C346E7" w:rsidRDefault="00C346E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_Toc117152560 \h </w:instrText>
      </w:r>
      <w:r>
        <w:rPr>
          <w:noProof/>
        </w:rPr>
      </w:r>
      <w:r>
        <w:rPr>
          <w:noProof/>
        </w:rPr>
        <w:fldChar w:fldCharType="separate"/>
      </w:r>
      <w:r>
        <w:rPr>
          <w:noProof/>
        </w:rPr>
        <w:t>51</w:t>
      </w:r>
      <w:r>
        <w:rPr>
          <w:noProof/>
        </w:rPr>
        <w:fldChar w:fldCharType="end"/>
      </w:r>
    </w:p>
    <w:p w14:paraId="328FB5D6" w14:textId="676A1048" w:rsidR="00C346E7" w:rsidRDefault="00C346E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_Toc117152561 \h </w:instrText>
      </w:r>
      <w:r>
        <w:rPr>
          <w:noProof/>
        </w:rPr>
      </w:r>
      <w:r>
        <w:rPr>
          <w:noProof/>
        </w:rPr>
        <w:fldChar w:fldCharType="separate"/>
      </w:r>
      <w:r>
        <w:rPr>
          <w:noProof/>
        </w:rPr>
        <w:t>53</w:t>
      </w:r>
      <w:r>
        <w:rPr>
          <w:noProof/>
        </w:rPr>
        <w:fldChar w:fldCharType="end"/>
      </w:r>
    </w:p>
    <w:p w14:paraId="4E3F9175" w14:textId="10BF2690" w:rsidR="00C346E7" w:rsidRDefault="00C346E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(KI#2): Efficient exposure of RAN information</w:t>
      </w:r>
      <w:r>
        <w:rPr>
          <w:noProof/>
        </w:rPr>
        <w:tab/>
      </w:r>
      <w:r>
        <w:rPr>
          <w:noProof/>
        </w:rPr>
        <w:fldChar w:fldCharType="begin" w:fldLock="1"/>
      </w:r>
      <w:r>
        <w:rPr>
          <w:noProof/>
        </w:rPr>
        <w:instrText xml:space="preserve"> PAGEREF _Toc117152562 \h </w:instrText>
      </w:r>
      <w:r>
        <w:rPr>
          <w:noProof/>
        </w:rPr>
      </w:r>
      <w:r>
        <w:rPr>
          <w:noProof/>
        </w:rPr>
        <w:fldChar w:fldCharType="separate"/>
      </w:r>
      <w:r>
        <w:rPr>
          <w:noProof/>
        </w:rPr>
        <w:t>54</w:t>
      </w:r>
      <w:r>
        <w:rPr>
          <w:noProof/>
        </w:rPr>
        <w:fldChar w:fldCharType="end"/>
      </w:r>
    </w:p>
    <w:p w14:paraId="77BC109D" w14:textId="2A83FEC8" w:rsidR="00C346E7" w:rsidRDefault="00C346E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_Toc117152563 \h </w:instrText>
      </w:r>
      <w:r>
        <w:rPr>
          <w:noProof/>
        </w:rPr>
      </w:r>
      <w:r>
        <w:rPr>
          <w:noProof/>
        </w:rPr>
        <w:fldChar w:fldCharType="separate"/>
      </w:r>
      <w:r>
        <w:rPr>
          <w:noProof/>
        </w:rPr>
        <w:t>54</w:t>
      </w:r>
      <w:r>
        <w:rPr>
          <w:noProof/>
        </w:rPr>
        <w:fldChar w:fldCharType="end"/>
      </w:r>
    </w:p>
    <w:p w14:paraId="04D65272" w14:textId="6386E406" w:rsidR="00C346E7" w:rsidRDefault="00C346E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_Toc117152564 \h </w:instrText>
      </w:r>
      <w:r>
        <w:rPr>
          <w:noProof/>
        </w:rPr>
      </w:r>
      <w:r>
        <w:rPr>
          <w:noProof/>
        </w:rPr>
        <w:fldChar w:fldCharType="separate"/>
      </w:r>
      <w:r>
        <w:rPr>
          <w:noProof/>
        </w:rPr>
        <w:t>54</w:t>
      </w:r>
      <w:r>
        <w:rPr>
          <w:noProof/>
        </w:rPr>
        <w:fldChar w:fldCharType="end"/>
      </w:r>
    </w:p>
    <w:p w14:paraId="2D25992F" w14:textId="0192DAF5" w:rsidR="00C346E7" w:rsidRDefault="00C346E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_Toc117152565 \h </w:instrText>
      </w:r>
      <w:r>
        <w:rPr>
          <w:noProof/>
        </w:rPr>
      </w:r>
      <w:r>
        <w:rPr>
          <w:noProof/>
        </w:rPr>
        <w:fldChar w:fldCharType="separate"/>
      </w:r>
      <w:r>
        <w:rPr>
          <w:noProof/>
        </w:rPr>
        <w:t>55</w:t>
      </w:r>
      <w:r>
        <w:rPr>
          <w:noProof/>
        </w:rPr>
        <w:fldChar w:fldCharType="end"/>
      </w:r>
    </w:p>
    <w:p w14:paraId="16727BA4" w14:textId="5E8AC8A4" w:rsidR="00C346E7" w:rsidRDefault="00C346E7">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Subscribing information</w:t>
      </w:r>
      <w:r>
        <w:rPr>
          <w:noProof/>
        </w:rPr>
        <w:tab/>
      </w:r>
      <w:r>
        <w:rPr>
          <w:noProof/>
        </w:rPr>
        <w:fldChar w:fldCharType="begin" w:fldLock="1"/>
      </w:r>
      <w:r>
        <w:rPr>
          <w:noProof/>
        </w:rPr>
        <w:instrText xml:space="preserve"> PAGEREF _Toc117152566 \h </w:instrText>
      </w:r>
      <w:r>
        <w:rPr>
          <w:noProof/>
        </w:rPr>
      </w:r>
      <w:r>
        <w:rPr>
          <w:noProof/>
        </w:rPr>
        <w:fldChar w:fldCharType="separate"/>
      </w:r>
      <w:r>
        <w:rPr>
          <w:noProof/>
        </w:rPr>
        <w:t>55</w:t>
      </w:r>
      <w:r>
        <w:rPr>
          <w:noProof/>
        </w:rPr>
        <w:fldChar w:fldCharType="end"/>
      </w:r>
    </w:p>
    <w:p w14:paraId="40FDF4B5" w14:textId="72E1D4A9" w:rsidR="00C346E7" w:rsidRDefault="00C346E7">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Information report</w:t>
      </w:r>
      <w:r>
        <w:rPr>
          <w:noProof/>
        </w:rPr>
        <w:tab/>
      </w:r>
      <w:r>
        <w:rPr>
          <w:noProof/>
        </w:rPr>
        <w:fldChar w:fldCharType="begin" w:fldLock="1"/>
      </w:r>
      <w:r>
        <w:rPr>
          <w:noProof/>
        </w:rPr>
        <w:instrText xml:space="preserve"> PAGEREF _Toc117152567 \h </w:instrText>
      </w:r>
      <w:r>
        <w:rPr>
          <w:noProof/>
        </w:rPr>
      </w:r>
      <w:r>
        <w:rPr>
          <w:noProof/>
        </w:rPr>
        <w:fldChar w:fldCharType="separate"/>
      </w:r>
      <w:r>
        <w:rPr>
          <w:noProof/>
        </w:rPr>
        <w:t>57</w:t>
      </w:r>
      <w:r>
        <w:rPr>
          <w:noProof/>
        </w:rPr>
        <w:fldChar w:fldCharType="end"/>
      </w:r>
    </w:p>
    <w:p w14:paraId="69A18B15" w14:textId="4CBBDE6E" w:rsidR="00C346E7" w:rsidRDefault="00C346E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_Toc117152568 \h </w:instrText>
      </w:r>
      <w:r>
        <w:rPr>
          <w:noProof/>
        </w:rPr>
      </w:r>
      <w:r>
        <w:rPr>
          <w:noProof/>
        </w:rPr>
        <w:fldChar w:fldCharType="separate"/>
      </w:r>
      <w:r>
        <w:rPr>
          <w:noProof/>
        </w:rPr>
        <w:t>57</w:t>
      </w:r>
      <w:r>
        <w:rPr>
          <w:noProof/>
        </w:rPr>
        <w:fldChar w:fldCharType="end"/>
      </w:r>
    </w:p>
    <w:p w14:paraId="7561A1D5" w14:textId="1D9FD89F" w:rsidR="00C346E7" w:rsidRDefault="00C346E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(KI#2): Fast and efficient network exposure improvements</w:t>
      </w:r>
      <w:r>
        <w:rPr>
          <w:noProof/>
        </w:rPr>
        <w:tab/>
      </w:r>
      <w:r>
        <w:rPr>
          <w:noProof/>
        </w:rPr>
        <w:fldChar w:fldCharType="begin" w:fldLock="1"/>
      </w:r>
      <w:r>
        <w:rPr>
          <w:noProof/>
        </w:rPr>
        <w:instrText xml:space="preserve"> PAGEREF _Toc117152569 \h </w:instrText>
      </w:r>
      <w:r>
        <w:rPr>
          <w:noProof/>
        </w:rPr>
      </w:r>
      <w:r>
        <w:rPr>
          <w:noProof/>
        </w:rPr>
        <w:fldChar w:fldCharType="separate"/>
      </w:r>
      <w:r>
        <w:rPr>
          <w:noProof/>
        </w:rPr>
        <w:t>58</w:t>
      </w:r>
      <w:r>
        <w:rPr>
          <w:noProof/>
        </w:rPr>
        <w:fldChar w:fldCharType="end"/>
      </w:r>
    </w:p>
    <w:p w14:paraId="3D8A5639" w14:textId="371451A4" w:rsidR="00C346E7" w:rsidRDefault="00C346E7">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_Toc117152570 \h </w:instrText>
      </w:r>
      <w:r>
        <w:rPr>
          <w:noProof/>
        </w:rPr>
      </w:r>
      <w:r>
        <w:rPr>
          <w:noProof/>
        </w:rPr>
        <w:fldChar w:fldCharType="separate"/>
      </w:r>
      <w:r>
        <w:rPr>
          <w:noProof/>
        </w:rPr>
        <w:t>58</w:t>
      </w:r>
      <w:r>
        <w:rPr>
          <w:noProof/>
        </w:rPr>
        <w:fldChar w:fldCharType="end"/>
      </w:r>
    </w:p>
    <w:p w14:paraId="7F1AADA2" w14:textId="67193D20" w:rsidR="00C346E7" w:rsidRDefault="00C346E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_Toc117152571 \h </w:instrText>
      </w:r>
      <w:r>
        <w:rPr>
          <w:noProof/>
        </w:rPr>
      </w:r>
      <w:r>
        <w:rPr>
          <w:noProof/>
        </w:rPr>
        <w:fldChar w:fldCharType="separate"/>
      </w:r>
      <w:r>
        <w:rPr>
          <w:noProof/>
        </w:rPr>
        <w:t>58</w:t>
      </w:r>
      <w:r>
        <w:rPr>
          <w:noProof/>
        </w:rPr>
        <w:fldChar w:fldCharType="end"/>
      </w:r>
    </w:p>
    <w:p w14:paraId="3D841364" w14:textId="3694BE88" w:rsidR="00C346E7" w:rsidRDefault="00C346E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_Toc117152572 \h </w:instrText>
      </w:r>
      <w:r>
        <w:rPr>
          <w:noProof/>
        </w:rPr>
      </w:r>
      <w:r>
        <w:rPr>
          <w:noProof/>
        </w:rPr>
        <w:fldChar w:fldCharType="separate"/>
      </w:r>
      <w:r>
        <w:rPr>
          <w:noProof/>
        </w:rPr>
        <w:t>58</w:t>
      </w:r>
      <w:r>
        <w:rPr>
          <w:noProof/>
        </w:rPr>
        <w:fldChar w:fldCharType="end"/>
      </w:r>
    </w:p>
    <w:p w14:paraId="0EE8C0C4" w14:textId="043F6D4E" w:rsidR="00C346E7" w:rsidRDefault="00C346E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_Toc117152573 \h </w:instrText>
      </w:r>
      <w:r>
        <w:rPr>
          <w:noProof/>
        </w:rPr>
      </w:r>
      <w:r>
        <w:rPr>
          <w:noProof/>
        </w:rPr>
        <w:fldChar w:fldCharType="separate"/>
      </w:r>
      <w:r>
        <w:rPr>
          <w:noProof/>
        </w:rPr>
        <w:t>60</w:t>
      </w:r>
      <w:r>
        <w:rPr>
          <w:noProof/>
        </w:rPr>
        <w:fldChar w:fldCharType="end"/>
      </w:r>
    </w:p>
    <w:p w14:paraId="1237E617" w14:textId="2777BDFA" w:rsidR="00C346E7" w:rsidRDefault="00C346E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(KI#4): Group Management</w:t>
      </w:r>
      <w:r>
        <w:rPr>
          <w:noProof/>
        </w:rPr>
        <w:tab/>
      </w:r>
      <w:r>
        <w:rPr>
          <w:noProof/>
        </w:rPr>
        <w:fldChar w:fldCharType="begin" w:fldLock="1"/>
      </w:r>
      <w:r>
        <w:rPr>
          <w:noProof/>
        </w:rPr>
        <w:instrText xml:space="preserve"> PAGEREF _Toc117152574 \h </w:instrText>
      </w:r>
      <w:r>
        <w:rPr>
          <w:noProof/>
        </w:rPr>
      </w:r>
      <w:r>
        <w:rPr>
          <w:noProof/>
        </w:rPr>
        <w:fldChar w:fldCharType="separate"/>
      </w:r>
      <w:r>
        <w:rPr>
          <w:noProof/>
        </w:rPr>
        <w:t>60</w:t>
      </w:r>
      <w:r>
        <w:rPr>
          <w:noProof/>
        </w:rPr>
        <w:fldChar w:fldCharType="end"/>
      </w:r>
    </w:p>
    <w:p w14:paraId="0582AD64" w14:textId="67117380" w:rsidR="00C346E7" w:rsidRDefault="00C346E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_Toc117152575 \h </w:instrText>
      </w:r>
      <w:r>
        <w:rPr>
          <w:noProof/>
        </w:rPr>
      </w:r>
      <w:r>
        <w:rPr>
          <w:noProof/>
        </w:rPr>
        <w:fldChar w:fldCharType="separate"/>
      </w:r>
      <w:r>
        <w:rPr>
          <w:noProof/>
        </w:rPr>
        <w:t>60</w:t>
      </w:r>
      <w:r>
        <w:rPr>
          <w:noProof/>
        </w:rPr>
        <w:fldChar w:fldCharType="end"/>
      </w:r>
    </w:p>
    <w:p w14:paraId="01428F2D" w14:textId="60EAC9D4" w:rsidR="00C346E7" w:rsidRDefault="00C346E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_Toc117152576 \h </w:instrText>
      </w:r>
      <w:r>
        <w:rPr>
          <w:noProof/>
        </w:rPr>
      </w:r>
      <w:r>
        <w:rPr>
          <w:noProof/>
        </w:rPr>
        <w:fldChar w:fldCharType="separate"/>
      </w:r>
      <w:r>
        <w:rPr>
          <w:noProof/>
        </w:rPr>
        <w:t>60</w:t>
      </w:r>
      <w:r>
        <w:rPr>
          <w:noProof/>
        </w:rPr>
        <w:fldChar w:fldCharType="end"/>
      </w:r>
    </w:p>
    <w:p w14:paraId="717B6D83" w14:textId="4E1E0EFD" w:rsidR="00C346E7" w:rsidRDefault="00C346E7">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_Toc117152577 \h </w:instrText>
      </w:r>
      <w:r>
        <w:rPr>
          <w:noProof/>
        </w:rPr>
      </w:r>
      <w:r>
        <w:rPr>
          <w:noProof/>
        </w:rPr>
        <w:fldChar w:fldCharType="separate"/>
      </w:r>
      <w:r>
        <w:rPr>
          <w:noProof/>
        </w:rPr>
        <w:t>62</w:t>
      </w:r>
      <w:r>
        <w:rPr>
          <w:noProof/>
        </w:rPr>
        <w:fldChar w:fldCharType="end"/>
      </w:r>
    </w:p>
    <w:p w14:paraId="27253553" w14:textId="2FF2ECA7" w:rsidR="00C346E7" w:rsidRDefault="00C346E7">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_Toc117152578 \h </w:instrText>
      </w:r>
      <w:r>
        <w:rPr>
          <w:noProof/>
        </w:rPr>
      </w:r>
      <w:r>
        <w:rPr>
          <w:noProof/>
        </w:rPr>
        <w:fldChar w:fldCharType="separate"/>
      </w:r>
      <w:r>
        <w:rPr>
          <w:noProof/>
        </w:rPr>
        <w:t>64</w:t>
      </w:r>
      <w:r>
        <w:rPr>
          <w:noProof/>
        </w:rPr>
        <w:fldChar w:fldCharType="end"/>
      </w:r>
    </w:p>
    <w:p w14:paraId="597B8465" w14:textId="2786F941" w:rsidR="00C346E7" w:rsidRDefault="00C346E7">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(KI#4): Selection of common DNAI</w:t>
      </w:r>
      <w:r>
        <w:rPr>
          <w:noProof/>
        </w:rPr>
        <w:tab/>
      </w:r>
      <w:r>
        <w:rPr>
          <w:noProof/>
        </w:rPr>
        <w:fldChar w:fldCharType="begin" w:fldLock="1"/>
      </w:r>
      <w:r>
        <w:rPr>
          <w:noProof/>
        </w:rPr>
        <w:instrText xml:space="preserve"> PAGEREF _Toc117152579 \h </w:instrText>
      </w:r>
      <w:r>
        <w:rPr>
          <w:noProof/>
        </w:rPr>
      </w:r>
      <w:r>
        <w:rPr>
          <w:noProof/>
        </w:rPr>
        <w:fldChar w:fldCharType="separate"/>
      </w:r>
      <w:r>
        <w:rPr>
          <w:noProof/>
        </w:rPr>
        <w:t>64</w:t>
      </w:r>
      <w:r>
        <w:rPr>
          <w:noProof/>
        </w:rPr>
        <w:fldChar w:fldCharType="end"/>
      </w:r>
    </w:p>
    <w:p w14:paraId="72930F53" w14:textId="16C57479" w:rsidR="00C346E7" w:rsidRDefault="00C346E7">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_Toc117152580 \h </w:instrText>
      </w:r>
      <w:r>
        <w:rPr>
          <w:noProof/>
        </w:rPr>
      </w:r>
      <w:r>
        <w:rPr>
          <w:noProof/>
        </w:rPr>
        <w:fldChar w:fldCharType="separate"/>
      </w:r>
      <w:r>
        <w:rPr>
          <w:noProof/>
        </w:rPr>
        <w:t>64</w:t>
      </w:r>
      <w:r>
        <w:rPr>
          <w:noProof/>
        </w:rPr>
        <w:fldChar w:fldCharType="end"/>
      </w:r>
    </w:p>
    <w:p w14:paraId="0EBFCDEE" w14:textId="35B4F1A6" w:rsidR="00C346E7" w:rsidRDefault="00C346E7">
      <w:pPr>
        <w:pStyle w:val="TOC3"/>
        <w:rPr>
          <w:rFonts w:asciiTheme="minorHAnsi" w:eastAsiaTheme="minorEastAsia" w:hAnsiTheme="minorHAnsi" w:cstheme="minorBidi"/>
          <w:noProof/>
          <w:sz w:val="22"/>
          <w:szCs w:val="22"/>
        </w:rPr>
      </w:pPr>
      <w:r>
        <w:rPr>
          <w:noProof/>
        </w:rPr>
        <w:lastRenderedPageBreak/>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_Toc117152581 \h </w:instrText>
      </w:r>
      <w:r>
        <w:rPr>
          <w:noProof/>
        </w:rPr>
      </w:r>
      <w:r>
        <w:rPr>
          <w:noProof/>
        </w:rPr>
        <w:fldChar w:fldCharType="separate"/>
      </w:r>
      <w:r>
        <w:rPr>
          <w:noProof/>
        </w:rPr>
        <w:t>65</w:t>
      </w:r>
      <w:r>
        <w:rPr>
          <w:noProof/>
        </w:rPr>
        <w:fldChar w:fldCharType="end"/>
      </w:r>
    </w:p>
    <w:p w14:paraId="6F4BD0CA" w14:textId="66786513" w:rsidR="00C346E7" w:rsidRDefault="00C346E7">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_Toc117152582 \h </w:instrText>
      </w:r>
      <w:r>
        <w:rPr>
          <w:noProof/>
        </w:rPr>
      </w:r>
      <w:r>
        <w:rPr>
          <w:noProof/>
        </w:rPr>
        <w:fldChar w:fldCharType="separate"/>
      </w:r>
      <w:r>
        <w:rPr>
          <w:noProof/>
        </w:rPr>
        <w:t>65</w:t>
      </w:r>
      <w:r>
        <w:rPr>
          <w:noProof/>
        </w:rPr>
        <w:fldChar w:fldCharType="end"/>
      </w:r>
    </w:p>
    <w:p w14:paraId="4A95D177" w14:textId="1FC29D3B" w:rsidR="00C346E7" w:rsidRDefault="00C346E7">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_Toc117152583 \h </w:instrText>
      </w:r>
      <w:r>
        <w:rPr>
          <w:noProof/>
        </w:rPr>
      </w:r>
      <w:r>
        <w:rPr>
          <w:noProof/>
        </w:rPr>
        <w:fldChar w:fldCharType="separate"/>
      </w:r>
      <w:r>
        <w:rPr>
          <w:noProof/>
        </w:rPr>
        <w:t>65</w:t>
      </w:r>
      <w:r>
        <w:rPr>
          <w:noProof/>
        </w:rPr>
        <w:fldChar w:fldCharType="end"/>
      </w:r>
    </w:p>
    <w:p w14:paraId="70919446" w14:textId="6018F9A0" w:rsidR="00C346E7" w:rsidRDefault="00C346E7">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Selection of the common DNAI</w:t>
      </w:r>
      <w:r>
        <w:rPr>
          <w:noProof/>
        </w:rPr>
        <w:tab/>
      </w:r>
      <w:r>
        <w:rPr>
          <w:noProof/>
        </w:rPr>
        <w:fldChar w:fldCharType="begin" w:fldLock="1"/>
      </w:r>
      <w:r>
        <w:rPr>
          <w:noProof/>
        </w:rPr>
        <w:instrText xml:space="preserve"> PAGEREF _Toc117152584 \h </w:instrText>
      </w:r>
      <w:r>
        <w:rPr>
          <w:noProof/>
        </w:rPr>
      </w:r>
      <w:r>
        <w:rPr>
          <w:noProof/>
        </w:rPr>
        <w:fldChar w:fldCharType="separate"/>
      </w:r>
      <w:r>
        <w:rPr>
          <w:noProof/>
        </w:rPr>
        <w:t>67</w:t>
      </w:r>
      <w:r>
        <w:rPr>
          <w:noProof/>
        </w:rPr>
        <w:fldChar w:fldCharType="end"/>
      </w:r>
    </w:p>
    <w:p w14:paraId="1BF23DAA" w14:textId="483D39D7" w:rsidR="00C346E7" w:rsidRDefault="00C346E7">
      <w:pPr>
        <w:pStyle w:val="TOC4"/>
        <w:rPr>
          <w:rFonts w:asciiTheme="minorHAnsi" w:eastAsiaTheme="minorEastAsia" w:hAnsiTheme="minorHAnsi" w:cstheme="minorBidi"/>
          <w:noProof/>
          <w:sz w:val="22"/>
          <w:szCs w:val="22"/>
        </w:rPr>
      </w:pPr>
      <w:r>
        <w:rPr>
          <w:noProof/>
        </w:rPr>
        <w:t>6.15.3.3</w:t>
      </w:r>
      <w:r>
        <w:rPr>
          <w:rFonts w:asciiTheme="minorHAnsi" w:eastAsiaTheme="minorEastAsia" w:hAnsiTheme="minorHAnsi" w:cstheme="minorBidi"/>
          <w:noProof/>
          <w:sz w:val="22"/>
          <w:szCs w:val="22"/>
        </w:rPr>
        <w:tab/>
      </w:r>
      <w:r>
        <w:rPr>
          <w:noProof/>
        </w:rPr>
        <w:t>EAS selection and re-selection using ECS option, preconfigured</w:t>
      </w:r>
      <w:r>
        <w:rPr>
          <w:noProof/>
        </w:rPr>
        <w:tab/>
      </w:r>
      <w:r>
        <w:rPr>
          <w:noProof/>
        </w:rPr>
        <w:fldChar w:fldCharType="begin" w:fldLock="1"/>
      </w:r>
      <w:r>
        <w:rPr>
          <w:noProof/>
        </w:rPr>
        <w:instrText xml:space="preserve"> PAGEREF _Toc117152585 \h </w:instrText>
      </w:r>
      <w:r>
        <w:rPr>
          <w:noProof/>
        </w:rPr>
      </w:r>
      <w:r>
        <w:rPr>
          <w:noProof/>
        </w:rPr>
        <w:fldChar w:fldCharType="separate"/>
      </w:r>
      <w:r>
        <w:rPr>
          <w:noProof/>
        </w:rPr>
        <w:t>68</w:t>
      </w:r>
      <w:r>
        <w:rPr>
          <w:noProof/>
        </w:rPr>
        <w:fldChar w:fldCharType="end"/>
      </w:r>
    </w:p>
    <w:p w14:paraId="37345C87" w14:textId="1B4D55EB" w:rsidR="00C346E7" w:rsidRDefault="00C346E7">
      <w:pPr>
        <w:pStyle w:val="TOC4"/>
        <w:rPr>
          <w:rFonts w:asciiTheme="minorHAnsi" w:eastAsiaTheme="minorEastAsia" w:hAnsiTheme="minorHAnsi" w:cstheme="minorBidi"/>
          <w:noProof/>
          <w:sz w:val="22"/>
          <w:szCs w:val="22"/>
        </w:rPr>
      </w:pPr>
      <w:r>
        <w:rPr>
          <w:noProof/>
        </w:rPr>
        <w:t>6.15.3.4</w:t>
      </w:r>
      <w:r>
        <w:rPr>
          <w:rFonts w:asciiTheme="minorHAnsi" w:eastAsiaTheme="minorEastAsia" w:hAnsiTheme="minorHAnsi" w:cstheme="minorBidi"/>
          <w:noProof/>
          <w:sz w:val="22"/>
          <w:szCs w:val="22"/>
        </w:rPr>
        <w:tab/>
      </w:r>
      <w:r>
        <w:rPr>
          <w:noProof/>
        </w:rPr>
        <w:t>EAS selection and re-selection using ECS option, dynamic invoke of SCMF</w:t>
      </w:r>
      <w:r>
        <w:rPr>
          <w:noProof/>
        </w:rPr>
        <w:tab/>
      </w:r>
      <w:r>
        <w:rPr>
          <w:noProof/>
        </w:rPr>
        <w:fldChar w:fldCharType="begin" w:fldLock="1"/>
      </w:r>
      <w:r>
        <w:rPr>
          <w:noProof/>
        </w:rPr>
        <w:instrText xml:space="preserve"> PAGEREF _Toc117152586 \h </w:instrText>
      </w:r>
      <w:r>
        <w:rPr>
          <w:noProof/>
        </w:rPr>
      </w:r>
      <w:r>
        <w:rPr>
          <w:noProof/>
        </w:rPr>
        <w:fldChar w:fldCharType="separate"/>
      </w:r>
      <w:r>
        <w:rPr>
          <w:noProof/>
        </w:rPr>
        <w:t>69</w:t>
      </w:r>
      <w:r>
        <w:rPr>
          <w:noProof/>
        </w:rPr>
        <w:fldChar w:fldCharType="end"/>
      </w:r>
    </w:p>
    <w:p w14:paraId="6ECE829A" w14:textId="5DCB495F" w:rsidR="00C346E7" w:rsidRDefault="00C346E7">
      <w:pPr>
        <w:pStyle w:val="TOC4"/>
        <w:rPr>
          <w:rFonts w:asciiTheme="minorHAnsi" w:eastAsiaTheme="minorEastAsia" w:hAnsiTheme="minorHAnsi" w:cstheme="minorBidi"/>
          <w:noProof/>
          <w:sz w:val="22"/>
          <w:szCs w:val="22"/>
        </w:rPr>
      </w:pPr>
      <w:r>
        <w:rPr>
          <w:noProof/>
        </w:rPr>
        <w:t>6.15.3.5</w:t>
      </w:r>
      <w:r>
        <w:rPr>
          <w:rFonts w:asciiTheme="minorHAnsi" w:eastAsiaTheme="minorEastAsia" w:hAnsiTheme="minorHAnsi" w:cstheme="minorBidi"/>
          <w:noProof/>
          <w:sz w:val="22"/>
          <w:szCs w:val="22"/>
        </w:rPr>
        <w:tab/>
      </w:r>
      <w:r>
        <w:rPr>
          <w:noProof/>
        </w:rPr>
        <w:t>EAS selection and re-selection via application layer</w:t>
      </w:r>
      <w:r>
        <w:rPr>
          <w:noProof/>
        </w:rPr>
        <w:tab/>
      </w:r>
      <w:r>
        <w:rPr>
          <w:noProof/>
        </w:rPr>
        <w:fldChar w:fldCharType="begin" w:fldLock="1"/>
      </w:r>
      <w:r>
        <w:rPr>
          <w:noProof/>
        </w:rPr>
        <w:instrText xml:space="preserve"> PAGEREF _Toc117152587 \h </w:instrText>
      </w:r>
      <w:r>
        <w:rPr>
          <w:noProof/>
        </w:rPr>
      </w:r>
      <w:r>
        <w:rPr>
          <w:noProof/>
        </w:rPr>
        <w:fldChar w:fldCharType="separate"/>
      </w:r>
      <w:r>
        <w:rPr>
          <w:noProof/>
        </w:rPr>
        <w:t>71</w:t>
      </w:r>
      <w:r>
        <w:rPr>
          <w:noProof/>
        </w:rPr>
        <w:fldChar w:fldCharType="end"/>
      </w:r>
    </w:p>
    <w:p w14:paraId="03754CCE" w14:textId="57619C31" w:rsidR="00C346E7" w:rsidRDefault="00C346E7">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_Toc117152588 \h </w:instrText>
      </w:r>
      <w:r>
        <w:rPr>
          <w:noProof/>
        </w:rPr>
      </w:r>
      <w:r>
        <w:rPr>
          <w:noProof/>
        </w:rPr>
        <w:fldChar w:fldCharType="separate"/>
      </w:r>
      <w:r>
        <w:rPr>
          <w:noProof/>
        </w:rPr>
        <w:t>72</w:t>
      </w:r>
      <w:r>
        <w:rPr>
          <w:noProof/>
        </w:rPr>
        <w:fldChar w:fldCharType="end"/>
      </w:r>
    </w:p>
    <w:p w14:paraId="46101BE1" w14:textId="392A802B" w:rsidR="00C346E7" w:rsidRDefault="00C346E7">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(KI#4): Selecting the same EAS/DNAI for collection of UEs</w:t>
      </w:r>
      <w:r>
        <w:rPr>
          <w:noProof/>
        </w:rPr>
        <w:tab/>
      </w:r>
      <w:r>
        <w:rPr>
          <w:noProof/>
        </w:rPr>
        <w:fldChar w:fldCharType="begin" w:fldLock="1"/>
      </w:r>
      <w:r>
        <w:rPr>
          <w:noProof/>
        </w:rPr>
        <w:instrText xml:space="preserve"> PAGEREF _Toc117152589 \h </w:instrText>
      </w:r>
      <w:r>
        <w:rPr>
          <w:noProof/>
        </w:rPr>
      </w:r>
      <w:r>
        <w:rPr>
          <w:noProof/>
        </w:rPr>
        <w:fldChar w:fldCharType="separate"/>
      </w:r>
      <w:r>
        <w:rPr>
          <w:noProof/>
        </w:rPr>
        <w:t>72</w:t>
      </w:r>
      <w:r>
        <w:rPr>
          <w:noProof/>
        </w:rPr>
        <w:fldChar w:fldCharType="end"/>
      </w:r>
    </w:p>
    <w:p w14:paraId="730A648C" w14:textId="06E6350D" w:rsidR="00C346E7" w:rsidRDefault="00C346E7">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_Toc117152590 \h </w:instrText>
      </w:r>
      <w:r>
        <w:rPr>
          <w:noProof/>
        </w:rPr>
      </w:r>
      <w:r>
        <w:rPr>
          <w:noProof/>
        </w:rPr>
        <w:fldChar w:fldCharType="separate"/>
      </w:r>
      <w:r>
        <w:rPr>
          <w:noProof/>
        </w:rPr>
        <w:t>72</w:t>
      </w:r>
      <w:r>
        <w:rPr>
          <w:noProof/>
        </w:rPr>
        <w:fldChar w:fldCharType="end"/>
      </w:r>
    </w:p>
    <w:p w14:paraId="70C03895" w14:textId="34B42285" w:rsidR="00C346E7" w:rsidRDefault="00C346E7">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_Toc117152591 \h </w:instrText>
      </w:r>
      <w:r>
        <w:rPr>
          <w:noProof/>
        </w:rPr>
      </w:r>
      <w:r>
        <w:rPr>
          <w:noProof/>
        </w:rPr>
        <w:fldChar w:fldCharType="separate"/>
      </w:r>
      <w:r>
        <w:rPr>
          <w:noProof/>
        </w:rPr>
        <w:t>73</w:t>
      </w:r>
      <w:r>
        <w:rPr>
          <w:noProof/>
        </w:rPr>
        <w:fldChar w:fldCharType="end"/>
      </w:r>
    </w:p>
    <w:p w14:paraId="1947915C" w14:textId="4DDE5F6F" w:rsidR="00C346E7" w:rsidRDefault="00C346E7">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_Toc117152592 \h </w:instrText>
      </w:r>
      <w:r>
        <w:rPr>
          <w:noProof/>
        </w:rPr>
      </w:r>
      <w:r>
        <w:rPr>
          <w:noProof/>
        </w:rPr>
        <w:fldChar w:fldCharType="separate"/>
      </w:r>
      <w:r>
        <w:rPr>
          <w:noProof/>
        </w:rPr>
        <w:t>73</w:t>
      </w:r>
      <w:r>
        <w:rPr>
          <w:noProof/>
        </w:rPr>
        <w:fldChar w:fldCharType="end"/>
      </w:r>
    </w:p>
    <w:p w14:paraId="69A0392E" w14:textId="0C434E75" w:rsidR="00C346E7" w:rsidRDefault="00C346E7">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Synchronization procedure for EAS IP/DNAI</w:t>
      </w:r>
      <w:r>
        <w:rPr>
          <w:noProof/>
        </w:rPr>
        <w:tab/>
      </w:r>
      <w:r>
        <w:rPr>
          <w:noProof/>
        </w:rPr>
        <w:fldChar w:fldCharType="begin" w:fldLock="1"/>
      </w:r>
      <w:r>
        <w:rPr>
          <w:noProof/>
        </w:rPr>
        <w:instrText xml:space="preserve"> PAGEREF _Toc117152593 \h </w:instrText>
      </w:r>
      <w:r>
        <w:rPr>
          <w:noProof/>
        </w:rPr>
      </w:r>
      <w:r>
        <w:rPr>
          <w:noProof/>
        </w:rPr>
        <w:fldChar w:fldCharType="separate"/>
      </w:r>
      <w:r>
        <w:rPr>
          <w:noProof/>
        </w:rPr>
        <w:t>74</w:t>
      </w:r>
      <w:r>
        <w:rPr>
          <w:noProof/>
        </w:rPr>
        <w:fldChar w:fldCharType="end"/>
      </w:r>
    </w:p>
    <w:p w14:paraId="42BE93D8" w14:textId="47F9F2F3" w:rsidR="00C346E7" w:rsidRDefault="00C346E7">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_Toc117152594 \h </w:instrText>
      </w:r>
      <w:r>
        <w:rPr>
          <w:noProof/>
        </w:rPr>
      </w:r>
      <w:r>
        <w:rPr>
          <w:noProof/>
        </w:rPr>
        <w:fldChar w:fldCharType="separate"/>
      </w:r>
      <w:r>
        <w:rPr>
          <w:noProof/>
        </w:rPr>
        <w:t>75</w:t>
      </w:r>
      <w:r>
        <w:rPr>
          <w:noProof/>
        </w:rPr>
        <w:fldChar w:fldCharType="end"/>
      </w:r>
    </w:p>
    <w:p w14:paraId="243AA228" w14:textId="1BC99248" w:rsidR="00C346E7" w:rsidRDefault="00C346E7">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(KI#4): Application layer EAS selection for collections of UEs</w:t>
      </w:r>
      <w:r>
        <w:rPr>
          <w:noProof/>
        </w:rPr>
        <w:tab/>
      </w:r>
      <w:r>
        <w:rPr>
          <w:noProof/>
        </w:rPr>
        <w:fldChar w:fldCharType="begin" w:fldLock="1"/>
      </w:r>
      <w:r>
        <w:rPr>
          <w:noProof/>
        </w:rPr>
        <w:instrText xml:space="preserve"> PAGEREF _Toc117152595 \h </w:instrText>
      </w:r>
      <w:r>
        <w:rPr>
          <w:noProof/>
        </w:rPr>
      </w:r>
      <w:r>
        <w:rPr>
          <w:noProof/>
        </w:rPr>
        <w:fldChar w:fldCharType="separate"/>
      </w:r>
      <w:r>
        <w:rPr>
          <w:noProof/>
        </w:rPr>
        <w:t>75</w:t>
      </w:r>
      <w:r>
        <w:rPr>
          <w:noProof/>
        </w:rPr>
        <w:fldChar w:fldCharType="end"/>
      </w:r>
    </w:p>
    <w:p w14:paraId="786BA674" w14:textId="6ABA113F" w:rsidR="00C346E7" w:rsidRDefault="00C346E7">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_Toc117152596 \h </w:instrText>
      </w:r>
      <w:r>
        <w:rPr>
          <w:noProof/>
        </w:rPr>
      </w:r>
      <w:r>
        <w:rPr>
          <w:noProof/>
        </w:rPr>
        <w:fldChar w:fldCharType="separate"/>
      </w:r>
      <w:r>
        <w:rPr>
          <w:noProof/>
        </w:rPr>
        <w:t>75</w:t>
      </w:r>
      <w:r>
        <w:rPr>
          <w:noProof/>
        </w:rPr>
        <w:fldChar w:fldCharType="end"/>
      </w:r>
    </w:p>
    <w:p w14:paraId="54DDACBF" w14:textId="2A9DE405" w:rsidR="00C346E7" w:rsidRDefault="00C346E7">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_Toc117152597 \h </w:instrText>
      </w:r>
      <w:r>
        <w:rPr>
          <w:noProof/>
        </w:rPr>
      </w:r>
      <w:r>
        <w:rPr>
          <w:noProof/>
        </w:rPr>
        <w:fldChar w:fldCharType="separate"/>
      </w:r>
      <w:r>
        <w:rPr>
          <w:noProof/>
        </w:rPr>
        <w:t>75</w:t>
      </w:r>
      <w:r>
        <w:rPr>
          <w:noProof/>
        </w:rPr>
        <w:fldChar w:fldCharType="end"/>
      </w:r>
    </w:p>
    <w:p w14:paraId="5738F7EC" w14:textId="17D31A04" w:rsidR="00C346E7" w:rsidRDefault="00C346E7">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_Toc117152598 \h </w:instrText>
      </w:r>
      <w:r>
        <w:rPr>
          <w:noProof/>
        </w:rPr>
      </w:r>
      <w:r>
        <w:rPr>
          <w:noProof/>
        </w:rPr>
        <w:fldChar w:fldCharType="separate"/>
      </w:r>
      <w:r>
        <w:rPr>
          <w:noProof/>
        </w:rPr>
        <w:t>76</w:t>
      </w:r>
      <w:r>
        <w:rPr>
          <w:noProof/>
        </w:rPr>
        <w:fldChar w:fldCharType="end"/>
      </w:r>
    </w:p>
    <w:p w14:paraId="3F8BFF16" w14:textId="45E0F3DE" w:rsidR="00C346E7" w:rsidRDefault="00C346E7">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EAS selection for multiple UE based application layer</w:t>
      </w:r>
      <w:r>
        <w:rPr>
          <w:noProof/>
        </w:rPr>
        <w:tab/>
      </w:r>
      <w:r>
        <w:rPr>
          <w:noProof/>
        </w:rPr>
        <w:fldChar w:fldCharType="begin" w:fldLock="1"/>
      </w:r>
      <w:r>
        <w:rPr>
          <w:noProof/>
        </w:rPr>
        <w:instrText xml:space="preserve"> PAGEREF _Toc117152599 \h </w:instrText>
      </w:r>
      <w:r>
        <w:rPr>
          <w:noProof/>
        </w:rPr>
      </w:r>
      <w:r>
        <w:rPr>
          <w:noProof/>
        </w:rPr>
        <w:fldChar w:fldCharType="separate"/>
      </w:r>
      <w:r>
        <w:rPr>
          <w:noProof/>
        </w:rPr>
        <w:t>76</w:t>
      </w:r>
      <w:r>
        <w:rPr>
          <w:noProof/>
        </w:rPr>
        <w:fldChar w:fldCharType="end"/>
      </w:r>
    </w:p>
    <w:p w14:paraId="78C5CD79" w14:textId="1C6F509B" w:rsidR="00C346E7" w:rsidRDefault="00C346E7">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_Toc117152600 \h </w:instrText>
      </w:r>
      <w:r>
        <w:rPr>
          <w:noProof/>
        </w:rPr>
      </w:r>
      <w:r>
        <w:rPr>
          <w:noProof/>
        </w:rPr>
        <w:fldChar w:fldCharType="separate"/>
      </w:r>
      <w:r>
        <w:rPr>
          <w:noProof/>
        </w:rPr>
        <w:t>77</w:t>
      </w:r>
      <w:r>
        <w:rPr>
          <w:noProof/>
        </w:rPr>
        <w:fldChar w:fldCharType="end"/>
      </w:r>
    </w:p>
    <w:p w14:paraId="57689D08" w14:textId="2CB3498D" w:rsidR="00C346E7" w:rsidRDefault="00C346E7">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(KI#4): Discovery of the same EAS for collections of UEs</w:t>
      </w:r>
      <w:r>
        <w:rPr>
          <w:noProof/>
        </w:rPr>
        <w:tab/>
      </w:r>
      <w:r>
        <w:rPr>
          <w:noProof/>
        </w:rPr>
        <w:fldChar w:fldCharType="begin" w:fldLock="1"/>
      </w:r>
      <w:r>
        <w:rPr>
          <w:noProof/>
        </w:rPr>
        <w:instrText xml:space="preserve"> PAGEREF _Toc117152601 \h </w:instrText>
      </w:r>
      <w:r>
        <w:rPr>
          <w:noProof/>
        </w:rPr>
      </w:r>
      <w:r>
        <w:rPr>
          <w:noProof/>
        </w:rPr>
        <w:fldChar w:fldCharType="separate"/>
      </w:r>
      <w:r>
        <w:rPr>
          <w:noProof/>
        </w:rPr>
        <w:t>77</w:t>
      </w:r>
      <w:r>
        <w:rPr>
          <w:noProof/>
        </w:rPr>
        <w:fldChar w:fldCharType="end"/>
      </w:r>
    </w:p>
    <w:p w14:paraId="635D2255" w14:textId="122F8CE4" w:rsidR="00C346E7" w:rsidRDefault="00C346E7">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_Toc117152602 \h </w:instrText>
      </w:r>
      <w:r>
        <w:rPr>
          <w:noProof/>
        </w:rPr>
      </w:r>
      <w:r>
        <w:rPr>
          <w:noProof/>
        </w:rPr>
        <w:fldChar w:fldCharType="separate"/>
      </w:r>
      <w:r>
        <w:rPr>
          <w:noProof/>
        </w:rPr>
        <w:t>77</w:t>
      </w:r>
      <w:r>
        <w:rPr>
          <w:noProof/>
        </w:rPr>
        <w:fldChar w:fldCharType="end"/>
      </w:r>
    </w:p>
    <w:p w14:paraId="06FAFC56" w14:textId="40CB99BD" w:rsidR="00C346E7" w:rsidRDefault="00C346E7">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_Toc117152603 \h </w:instrText>
      </w:r>
      <w:r>
        <w:rPr>
          <w:noProof/>
        </w:rPr>
      </w:r>
      <w:r>
        <w:rPr>
          <w:noProof/>
        </w:rPr>
        <w:fldChar w:fldCharType="separate"/>
      </w:r>
      <w:r>
        <w:rPr>
          <w:noProof/>
        </w:rPr>
        <w:t>78</w:t>
      </w:r>
      <w:r>
        <w:rPr>
          <w:noProof/>
        </w:rPr>
        <w:fldChar w:fldCharType="end"/>
      </w:r>
    </w:p>
    <w:p w14:paraId="65AF2078" w14:textId="429F7360" w:rsidR="00C346E7" w:rsidRDefault="00C346E7">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EASDF-related procedure</w:t>
      </w:r>
      <w:r>
        <w:rPr>
          <w:noProof/>
        </w:rPr>
        <w:tab/>
      </w:r>
      <w:r>
        <w:rPr>
          <w:noProof/>
        </w:rPr>
        <w:fldChar w:fldCharType="begin" w:fldLock="1"/>
      </w:r>
      <w:r>
        <w:rPr>
          <w:noProof/>
        </w:rPr>
        <w:instrText xml:space="preserve"> PAGEREF _Toc117152604 \h </w:instrText>
      </w:r>
      <w:r>
        <w:rPr>
          <w:noProof/>
        </w:rPr>
      </w:r>
      <w:r>
        <w:rPr>
          <w:noProof/>
        </w:rPr>
        <w:fldChar w:fldCharType="separate"/>
      </w:r>
      <w:r>
        <w:rPr>
          <w:noProof/>
        </w:rPr>
        <w:t>78</w:t>
      </w:r>
      <w:r>
        <w:rPr>
          <w:noProof/>
        </w:rPr>
        <w:fldChar w:fldCharType="end"/>
      </w:r>
    </w:p>
    <w:p w14:paraId="0A7D8266" w14:textId="43313C68" w:rsidR="00C346E7" w:rsidRDefault="00C346E7">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Direct DNS response to UE</w:t>
      </w:r>
      <w:r>
        <w:rPr>
          <w:noProof/>
        </w:rPr>
        <w:tab/>
      </w:r>
      <w:r>
        <w:rPr>
          <w:noProof/>
        </w:rPr>
        <w:fldChar w:fldCharType="begin" w:fldLock="1"/>
      </w:r>
      <w:r>
        <w:rPr>
          <w:noProof/>
        </w:rPr>
        <w:instrText xml:space="preserve"> PAGEREF _Toc117152605 \h </w:instrText>
      </w:r>
      <w:r>
        <w:rPr>
          <w:noProof/>
        </w:rPr>
      </w:r>
      <w:r>
        <w:rPr>
          <w:noProof/>
        </w:rPr>
        <w:fldChar w:fldCharType="separate"/>
      </w:r>
      <w:r>
        <w:rPr>
          <w:noProof/>
        </w:rPr>
        <w:t>80</w:t>
      </w:r>
      <w:r>
        <w:rPr>
          <w:noProof/>
        </w:rPr>
        <w:fldChar w:fldCharType="end"/>
      </w:r>
    </w:p>
    <w:p w14:paraId="0C003EA0" w14:textId="71DD2BE4" w:rsidR="00C346E7" w:rsidRDefault="00C346E7">
      <w:pPr>
        <w:pStyle w:val="TOC4"/>
        <w:rPr>
          <w:rFonts w:asciiTheme="minorHAnsi" w:eastAsiaTheme="minorEastAsia" w:hAnsiTheme="minorHAnsi" w:cstheme="minorBidi"/>
          <w:noProof/>
          <w:sz w:val="22"/>
          <w:szCs w:val="22"/>
        </w:rPr>
      </w:pPr>
      <w:r>
        <w:rPr>
          <w:noProof/>
        </w:rPr>
        <w:t>6.18.2.3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_Toc117152606 \h </w:instrText>
      </w:r>
      <w:r>
        <w:rPr>
          <w:noProof/>
        </w:rPr>
      </w:r>
      <w:r>
        <w:rPr>
          <w:noProof/>
        </w:rPr>
        <w:fldChar w:fldCharType="separate"/>
      </w:r>
      <w:r>
        <w:rPr>
          <w:noProof/>
        </w:rPr>
        <w:t>81</w:t>
      </w:r>
      <w:r>
        <w:rPr>
          <w:noProof/>
        </w:rPr>
        <w:fldChar w:fldCharType="end"/>
      </w:r>
    </w:p>
    <w:p w14:paraId="006F431D" w14:textId="6B6864D2" w:rsidR="00C346E7" w:rsidRDefault="00C346E7">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_Toc117152607 \h </w:instrText>
      </w:r>
      <w:r>
        <w:rPr>
          <w:noProof/>
        </w:rPr>
      </w:r>
      <w:r>
        <w:rPr>
          <w:noProof/>
        </w:rPr>
        <w:fldChar w:fldCharType="separate"/>
      </w:r>
      <w:r>
        <w:rPr>
          <w:noProof/>
        </w:rPr>
        <w:t>81</w:t>
      </w:r>
      <w:r>
        <w:rPr>
          <w:noProof/>
        </w:rPr>
        <w:fldChar w:fldCharType="end"/>
      </w:r>
    </w:p>
    <w:p w14:paraId="476E71D9" w14:textId="30D673B5" w:rsidR="00C346E7" w:rsidRDefault="00C346E7">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(KI#4): Influencing UPF and EAS (re)location for collections of UEs</w:t>
      </w:r>
      <w:r>
        <w:rPr>
          <w:noProof/>
        </w:rPr>
        <w:tab/>
      </w:r>
      <w:r>
        <w:rPr>
          <w:noProof/>
        </w:rPr>
        <w:fldChar w:fldCharType="begin" w:fldLock="1"/>
      </w:r>
      <w:r>
        <w:rPr>
          <w:noProof/>
        </w:rPr>
        <w:instrText xml:space="preserve"> PAGEREF _Toc117152608 \h </w:instrText>
      </w:r>
      <w:r>
        <w:rPr>
          <w:noProof/>
        </w:rPr>
      </w:r>
      <w:r>
        <w:rPr>
          <w:noProof/>
        </w:rPr>
        <w:fldChar w:fldCharType="separate"/>
      </w:r>
      <w:r>
        <w:rPr>
          <w:noProof/>
        </w:rPr>
        <w:t>82</w:t>
      </w:r>
      <w:r>
        <w:rPr>
          <w:noProof/>
        </w:rPr>
        <w:fldChar w:fldCharType="end"/>
      </w:r>
    </w:p>
    <w:p w14:paraId="73126227" w14:textId="71EB5956" w:rsidR="00C346E7" w:rsidRDefault="00C346E7">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_Toc117152609 \h </w:instrText>
      </w:r>
      <w:r>
        <w:rPr>
          <w:noProof/>
        </w:rPr>
      </w:r>
      <w:r>
        <w:rPr>
          <w:noProof/>
        </w:rPr>
        <w:fldChar w:fldCharType="separate"/>
      </w:r>
      <w:r>
        <w:rPr>
          <w:noProof/>
        </w:rPr>
        <w:t>82</w:t>
      </w:r>
      <w:r>
        <w:rPr>
          <w:noProof/>
        </w:rPr>
        <w:fldChar w:fldCharType="end"/>
      </w:r>
    </w:p>
    <w:p w14:paraId="234C730C" w14:textId="6B6B8506" w:rsidR="00C346E7" w:rsidRDefault="00C346E7">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_Toc117152610 \h </w:instrText>
      </w:r>
      <w:r>
        <w:rPr>
          <w:noProof/>
        </w:rPr>
      </w:r>
      <w:r>
        <w:rPr>
          <w:noProof/>
        </w:rPr>
        <w:fldChar w:fldCharType="separate"/>
      </w:r>
      <w:r>
        <w:rPr>
          <w:noProof/>
        </w:rPr>
        <w:t>82</w:t>
      </w:r>
      <w:r>
        <w:rPr>
          <w:noProof/>
        </w:rPr>
        <w:fldChar w:fldCharType="end"/>
      </w:r>
    </w:p>
    <w:p w14:paraId="46E65705" w14:textId="60637C39" w:rsidR="00C346E7" w:rsidRDefault="00C346E7">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_Toc117152611 \h </w:instrText>
      </w:r>
      <w:r>
        <w:rPr>
          <w:noProof/>
        </w:rPr>
      </w:r>
      <w:r>
        <w:rPr>
          <w:noProof/>
        </w:rPr>
        <w:fldChar w:fldCharType="separate"/>
      </w:r>
      <w:r>
        <w:rPr>
          <w:noProof/>
        </w:rPr>
        <w:t>82</w:t>
      </w:r>
      <w:r>
        <w:rPr>
          <w:noProof/>
        </w:rPr>
        <w:fldChar w:fldCharType="end"/>
      </w:r>
    </w:p>
    <w:p w14:paraId="0DA5357C" w14:textId="665495EB" w:rsidR="00C346E7" w:rsidRDefault="00C346E7">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AF provisioning ad-hoc group information</w:t>
      </w:r>
      <w:r>
        <w:rPr>
          <w:noProof/>
        </w:rPr>
        <w:tab/>
      </w:r>
      <w:r>
        <w:rPr>
          <w:noProof/>
        </w:rPr>
        <w:fldChar w:fldCharType="begin" w:fldLock="1"/>
      </w:r>
      <w:r>
        <w:rPr>
          <w:noProof/>
        </w:rPr>
        <w:instrText xml:space="preserve"> PAGEREF _Toc117152612 \h </w:instrText>
      </w:r>
      <w:r>
        <w:rPr>
          <w:noProof/>
        </w:rPr>
      </w:r>
      <w:r>
        <w:rPr>
          <w:noProof/>
        </w:rPr>
        <w:fldChar w:fldCharType="separate"/>
      </w:r>
      <w:r>
        <w:rPr>
          <w:noProof/>
        </w:rPr>
        <w:t>82</w:t>
      </w:r>
      <w:r>
        <w:rPr>
          <w:noProof/>
        </w:rPr>
        <w:fldChar w:fldCharType="end"/>
      </w:r>
    </w:p>
    <w:p w14:paraId="16018149" w14:textId="76D20DDD" w:rsidR="00C346E7" w:rsidRDefault="00C346E7">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Group members served by same SMF</w:t>
      </w:r>
      <w:r>
        <w:rPr>
          <w:noProof/>
        </w:rPr>
        <w:tab/>
      </w:r>
      <w:r>
        <w:rPr>
          <w:noProof/>
        </w:rPr>
        <w:fldChar w:fldCharType="begin" w:fldLock="1"/>
      </w:r>
      <w:r>
        <w:rPr>
          <w:noProof/>
        </w:rPr>
        <w:instrText xml:space="preserve"> PAGEREF _Toc117152613 \h </w:instrText>
      </w:r>
      <w:r>
        <w:rPr>
          <w:noProof/>
        </w:rPr>
      </w:r>
      <w:r>
        <w:rPr>
          <w:noProof/>
        </w:rPr>
        <w:fldChar w:fldCharType="separate"/>
      </w:r>
      <w:r>
        <w:rPr>
          <w:noProof/>
        </w:rPr>
        <w:t>83</w:t>
      </w:r>
      <w:r>
        <w:rPr>
          <w:noProof/>
        </w:rPr>
        <w:fldChar w:fldCharType="end"/>
      </w:r>
    </w:p>
    <w:p w14:paraId="52C97994" w14:textId="251EBACD" w:rsidR="00C346E7" w:rsidRDefault="00C346E7">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_Toc117152614 \h </w:instrText>
      </w:r>
      <w:r>
        <w:rPr>
          <w:noProof/>
        </w:rPr>
      </w:r>
      <w:r>
        <w:rPr>
          <w:noProof/>
        </w:rPr>
        <w:fldChar w:fldCharType="separate"/>
      </w:r>
      <w:r>
        <w:rPr>
          <w:noProof/>
        </w:rPr>
        <w:t>84</w:t>
      </w:r>
      <w:r>
        <w:rPr>
          <w:noProof/>
        </w:rPr>
        <w:fldChar w:fldCharType="end"/>
      </w:r>
    </w:p>
    <w:p w14:paraId="1649F51D" w14:textId="44536DB2" w:rsidR="00C346E7" w:rsidRDefault="00C346E7">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(KI#5): Global EASDF</w:t>
      </w:r>
      <w:r>
        <w:rPr>
          <w:noProof/>
        </w:rPr>
        <w:tab/>
      </w:r>
      <w:r>
        <w:rPr>
          <w:noProof/>
        </w:rPr>
        <w:fldChar w:fldCharType="begin" w:fldLock="1"/>
      </w:r>
      <w:r>
        <w:rPr>
          <w:noProof/>
        </w:rPr>
        <w:instrText xml:space="preserve"> PAGEREF _Toc117152615 \h </w:instrText>
      </w:r>
      <w:r>
        <w:rPr>
          <w:noProof/>
        </w:rPr>
      </w:r>
      <w:r>
        <w:rPr>
          <w:noProof/>
        </w:rPr>
        <w:fldChar w:fldCharType="separate"/>
      </w:r>
      <w:r>
        <w:rPr>
          <w:noProof/>
        </w:rPr>
        <w:t>84</w:t>
      </w:r>
      <w:r>
        <w:rPr>
          <w:noProof/>
        </w:rPr>
        <w:fldChar w:fldCharType="end"/>
      </w:r>
    </w:p>
    <w:p w14:paraId="2E4D24EA" w14:textId="3E8B7F30" w:rsidR="00C346E7" w:rsidRDefault="00C346E7">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_Toc117152616 \h </w:instrText>
      </w:r>
      <w:r>
        <w:rPr>
          <w:noProof/>
        </w:rPr>
      </w:r>
      <w:r>
        <w:rPr>
          <w:noProof/>
        </w:rPr>
        <w:fldChar w:fldCharType="separate"/>
      </w:r>
      <w:r>
        <w:rPr>
          <w:noProof/>
        </w:rPr>
        <w:t>84</w:t>
      </w:r>
      <w:r>
        <w:rPr>
          <w:noProof/>
        </w:rPr>
        <w:fldChar w:fldCharType="end"/>
      </w:r>
    </w:p>
    <w:p w14:paraId="608DF481" w14:textId="47BDD5BC" w:rsidR="00C346E7" w:rsidRDefault="00C346E7">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_Toc117152617 \h </w:instrText>
      </w:r>
      <w:r>
        <w:rPr>
          <w:noProof/>
        </w:rPr>
      </w:r>
      <w:r>
        <w:rPr>
          <w:noProof/>
        </w:rPr>
        <w:fldChar w:fldCharType="separate"/>
      </w:r>
      <w:r>
        <w:rPr>
          <w:noProof/>
        </w:rPr>
        <w:t>85</w:t>
      </w:r>
      <w:r>
        <w:rPr>
          <w:noProof/>
        </w:rPr>
        <w:fldChar w:fldCharType="end"/>
      </w:r>
    </w:p>
    <w:p w14:paraId="40E9EE5A" w14:textId="30FF21DB" w:rsidR="00C346E7" w:rsidRDefault="00C346E7">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Global EASDF</w:t>
      </w:r>
      <w:r>
        <w:rPr>
          <w:noProof/>
        </w:rPr>
        <w:tab/>
      </w:r>
      <w:r>
        <w:rPr>
          <w:noProof/>
        </w:rPr>
        <w:fldChar w:fldCharType="begin" w:fldLock="1"/>
      </w:r>
      <w:r>
        <w:rPr>
          <w:noProof/>
        </w:rPr>
        <w:instrText xml:space="preserve"> PAGEREF _Toc117152618 \h </w:instrText>
      </w:r>
      <w:r>
        <w:rPr>
          <w:noProof/>
        </w:rPr>
      </w:r>
      <w:r>
        <w:rPr>
          <w:noProof/>
        </w:rPr>
        <w:fldChar w:fldCharType="separate"/>
      </w:r>
      <w:r>
        <w:rPr>
          <w:noProof/>
        </w:rPr>
        <w:t>85</w:t>
      </w:r>
      <w:r>
        <w:rPr>
          <w:noProof/>
        </w:rPr>
        <w:fldChar w:fldCharType="end"/>
      </w:r>
    </w:p>
    <w:p w14:paraId="6969C557" w14:textId="7ABA314A" w:rsidR="00C346E7" w:rsidRDefault="00C346E7">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_Toc117152619 \h </w:instrText>
      </w:r>
      <w:r>
        <w:rPr>
          <w:noProof/>
        </w:rPr>
      </w:r>
      <w:r>
        <w:rPr>
          <w:noProof/>
        </w:rPr>
        <w:fldChar w:fldCharType="separate"/>
      </w:r>
      <w:r>
        <w:rPr>
          <w:noProof/>
        </w:rPr>
        <w:t>86</w:t>
      </w:r>
      <w:r>
        <w:rPr>
          <w:noProof/>
        </w:rPr>
        <w:fldChar w:fldCharType="end"/>
      </w:r>
    </w:p>
    <w:p w14:paraId="19C481DC" w14:textId="6128728D" w:rsidR="00C346E7" w:rsidRDefault="00C346E7">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(KI#5): EAS Deployment information differentiated by PLMN ID</w:t>
      </w:r>
      <w:r>
        <w:rPr>
          <w:noProof/>
        </w:rPr>
        <w:tab/>
      </w:r>
      <w:r>
        <w:rPr>
          <w:noProof/>
        </w:rPr>
        <w:fldChar w:fldCharType="begin" w:fldLock="1"/>
      </w:r>
      <w:r>
        <w:rPr>
          <w:noProof/>
        </w:rPr>
        <w:instrText xml:space="preserve"> PAGEREF _Toc117152620 \h </w:instrText>
      </w:r>
      <w:r>
        <w:rPr>
          <w:noProof/>
        </w:rPr>
      </w:r>
      <w:r>
        <w:rPr>
          <w:noProof/>
        </w:rPr>
        <w:fldChar w:fldCharType="separate"/>
      </w:r>
      <w:r>
        <w:rPr>
          <w:noProof/>
        </w:rPr>
        <w:t>86</w:t>
      </w:r>
      <w:r>
        <w:rPr>
          <w:noProof/>
        </w:rPr>
        <w:fldChar w:fldCharType="end"/>
      </w:r>
    </w:p>
    <w:p w14:paraId="22B693F0" w14:textId="3D528ECB" w:rsidR="00C346E7" w:rsidRDefault="00C346E7">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_Toc117152621 \h </w:instrText>
      </w:r>
      <w:r>
        <w:rPr>
          <w:noProof/>
        </w:rPr>
      </w:r>
      <w:r>
        <w:rPr>
          <w:noProof/>
        </w:rPr>
        <w:fldChar w:fldCharType="separate"/>
      </w:r>
      <w:r>
        <w:rPr>
          <w:noProof/>
        </w:rPr>
        <w:t>86</w:t>
      </w:r>
      <w:r>
        <w:rPr>
          <w:noProof/>
        </w:rPr>
        <w:fldChar w:fldCharType="end"/>
      </w:r>
    </w:p>
    <w:p w14:paraId="51562ECF" w14:textId="6ADD7851" w:rsidR="00C346E7" w:rsidRDefault="00C346E7">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_Toc117152622 \h </w:instrText>
      </w:r>
      <w:r>
        <w:rPr>
          <w:noProof/>
        </w:rPr>
      </w:r>
      <w:r>
        <w:rPr>
          <w:noProof/>
        </w:rPr>
        <w:fldChar w:fldCharType="separate"/>
      </w:r>
      <w:r>
        <w:rPr>
          <w:noProof/>
        </w:rPr>
        <w:t>86</w:t>
      </w:r>
      <w:r>
        <w:rPr>
          <w:noProof/>
        </w:rPr>
        <w:fldChar w:fldCharType="end"/>
      </w:r>
    </w:p>
    <w:p w14:paraId="724EA61F" w14:textId="438E5573" w:rsidR="00C346E7" w:rsidRDefault="00C346E7">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_Toc117152623 \h </w:instrText>
      </w:r>
      <w:r>
        <w:rPr>
          <w:noProof/>
        </w:rPr>
      </w:r>
      <w:r>
        <w:rPr>
          <w:noProof/>
        </w:rPr>
        <w:fldChar w:fldCharType="separate"/>
      </w:r>
      <w:r>
        <w:rPr>
          <w:noProof/>
        </w:rPr>
        <w:t>86</w:t>
      </w:r>
      <w:r>
        <w:rPr>
          <w:noProof/>
        </w:rPr>
        <w:fldChar w:fldCharType="end"/>
      </w:r>
    </w:p>
    <w:p w14:paraId="4E47D4D1" w14:textId="2A3B8377" w:rsidR="00C346E7" w:rsidRDefault="00C346E7">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_Toc117152624 \h </w:instrText>
      </w:r>
      <w:r>
        <w:rPr>
          <w:noProof/>
        </w:rPr>
      </w:r>
      <w:r>
        <w:rPr>
          <w:noProof/>
        </w:rPr>
        <w:fldChar w:fldCharType="separate"/>
      </w:r>
      <w:r>
        <w:rPr>
          <w:noProof/>
        </w:rPr>
        <w:t>86</w:t>
      </w:r>
      <w:r>
        <w:rPr>
          <w:noProof/>
        </w:rPr>
        <w:fldChar w:fldCharType="end"/>
      </w:r>
    </w:p>
    <w:p w14:paraId="34BC42F3" w14:textId="58AFC87D" w:rsidR="00C346E7" w:rsidRDefault="00C346E7">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(KI#5): EAS discovery for Edge Node Sharing</w:t>
      </w:r>
      <w:r>
        <w:rPr>
          <w:noProof/>
        </w:rPr>
        <w:tab/>
      </w:r>
      <w:r>
        <w:rPr>
          <w:noProof/>
        </w:rPr>
        <w:fldChar w:fldCharType="begin" w:fldLock="1"/>
      </w:r>
      <w:r>
        <w:rPr>
          <w:noProof/>
        </w:rPr>
        <w:instrText xml:space="preserve"> PAGEREF _Toc117152625 \h </w:instrText>
      </w:r>
      <w:r>
        <w:rPr>
          <w:noProof/>
        </w:rPr>
      </w:r>
      <w:r>
        <w:rPr>
          <w:noProof/>
        </w:rPr>
        <w:fldChar w:fldCharType="separate"/>
      </w:r>
      <w:r>
        <w:rPr>
          <w:noProof/>
        </w:rPr>
        <w:t>87</w:t>
      </w:r>
      <w:r>
        <w:rPr>
          <w:noProof/>
        </w:rPr>
        <w:fldChar w:fldCharType="end"/>
      </w:r>
    </w:p>
    <w:p w14:paraId="356122C5" w14:textId="74A45296" w:rsidR="00C346E7" w:rsidRDefault="00C346E7">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_Toc117152626 \h </w:instrText>
      </w:r>
      <w:r>
        <w:rPr>
          <w:noProof/>
        </w:rPr>
      </w:r>
      <w:r>
        <w:rPr>
          <w:noProof/>
        </w:rPr>
        <w:fldChar w:fldCharType="separate"/>
      </w:r>
      <w:r>
        <w:rPr>
          <w:noProof/>
        </w:rPr>
        <w:t>87</w:t>
      </w:r>
      <w:r>
        <w:rPr>
          <w:noProof/>
        </w:rPr>
        <w:fldChar w:fldCharType="end"/>
      </w:r>
    </w:p>
    <w:p w14:paraId="6A7FA5C6" w14:textId="2A3479B8" w:rsidR="00C346E7" w:rsidRDefault="00C346E7">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_Toc117152627 \h </w:instrText>
      </w:r>
      <w:r>
        <w:rPr>
          <w:noProof/>
        </w:rPr>
      </w:r>
      <w:r>
        <w:rPr>
          <w:noProof/>
        </w:rPr>
        <w:fldChar w:fldCharType="separate"/>
      </w:r>
      <w:r>
        <w:rPr>
          <w:noProof/>
        </w:rPr>
        <w:t>87</w:t>
      </w:r>
      <w:r>
        <w:rPr>
          <w:noProof/>
        </w:rPr>
        <w:fldChar w:fldCharType="end"/>
      </w:r>
    </w:p>
    <w:p w14:paraId="3E077E56" w14:textId="7F3ADD56" w:rsidR="00C346E7" w:rsidRDefault="00C346E7">
      <w:pPr>
        <w:pStyle w:val="TOC4"/>
        <w:rPr>
          <w:rFonts w:asciiTheme="minorHAnsi" w:eastAsiaTheme="minorEastAsia" w:hAnsiTheme="minorHAnsi" w:cstheme="minorBidi"/>
          <w:noProof/>
          <w:sz w:val="22"/>
          <w:szCs w:val="22"/>
        </w:rPr>
      </w:pPr>
      <w:r>
        <w:rPr>
          <w:noProof/>
        </w:rPr>
        <w:t>6.22.2.0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_Toc117152628 \h </w:instrText>
      </w:r>
      <w:r>
        <w:rPr>
          <w:noProof/>
        </w:rPr>
      </w:r>
      <w:r>
        <w:rPr>
          <w:noProof/>
        </w:rPr>
        <w:fldChar w:fldCharType="separate"/>
      </w:r>
      <w:r>
        <w:rPr>
          <w:noProof/>
        </w:rPr>
        <w:t>87</w:t>
      </w:r>
      <w:r>
        <w:rPr>
          <w:noProof/>
        </w:rPr>
        <w:fldChar w:fldCharType="end"/>
      </w:r>
    </w:p>
    <w:p w14:paraId="4086882D" w14:textId="32CB96A3" w:rsidR="00C346E7" w:rsidRDefault="00C346E7">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_Toc117152629 \h </w:instrText>
      </w:r>
      <w:r>
        <w:rPr>
          <w:noProof/>
        </w:rPr>
      </w:r>
      <w:r>
        <w:rPr>
          <w:noProof/>
        </w:rPr>
        <w:fldChar w:fldCharType="separate"/>
      </w:r>
      <w:r>
        <w:rPr>
          <w:noProof/>
        </w:rPr>
        <w:t>87</w:t>
      </w:r>
      <w:r>
        <w:rPr>
          <w:noProof/>
        </w:rPr>
        <w:fldChar w:fldCharType="end"/>
      </w:r>
    </w:p>
    <w:p w14:paraId="04230583" w14:textId="244FB925" w:rsidR="00C346E7" w:rsidRDefault="00C346E7">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_Toc117152630 \h </w:instrText>
      </w:r>
      <w:r>
        <w:rPr>
          <w:noProof/>
        </w:rPr>
      </w:r>
      <w:r>
        <w:rPr>
          <w:noProof/>
        </w:rPr>
        <w:fldChar w:fldCharType="separate"/>
      </w:r>
      <w:r>
        <w:rPr>
          <w:noProof/>
        </w:rPr>
        <w:t>88</w:t>
      </w:r>
      <w:r>
        <w:rPr>
          <w:noProof/>
        </w:rPr>
        <w:fldChar w:fldCharType="end"/>
      </w:r>
    </w:p>
    <w:p w14:paraId="4E9719ED" w14:textId="70C619C2" w:rsidR="00C346E7" w:rsidRDefault="00C346E7">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_Toc117152631 \h </w:instrText>
      </w:r>
      <w:r>
        <w:rPr>
          <w:noProof/>
        </w:rPr>
      </w:r>
      <w:r>
        <w:rPr>
          <w:noProof/>
        </w:rPr>
        <w:fldChar w:fldCharType="separate"/>
      </w:r>
      <w:r>
        <w:rPr>
          <w:noProof/>
        </w:rPr>
        <w:t>90</w:t>
      </w:r>
      <w:r>
        <w:rPr>
          <w:noProof/>
        </w:rPr>
        <w:fldChar w:fldCharType="end"/>
      </w:r>
    </w:p>
    <w:p w14:paraId="15CA80CD" w14:textId="08AD012F" w:rsidR="00C346E7" w:rsidRDefault="00C346E7">
      <w:pPr>
        <w:pStyle w:val="TOC4"/>
        <w:rPr>
          <w:rFonts w:asciiTheme="minorHAnsi" w:eastAsiaTheme="minorEastAsia" w:hAnsiTheme="minorHAnsi" w:cstheme="minorBidi"/>
          <w:noProof/>
          <w:sz w:val="22"/>
          <w:szCs w:val="22"/>
        </w:rPr>
      </w:pPr>
      <w:r>
        <w:rPr>
          <w:noProof/>
        </w:rPr>
        <w:t>6.22.3.0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_Toc117152632 \h </w:instrText>
      </w:r>
      <w:r>
        <w:rPr>
          <w:noProof/>
        </w:rPr>
      </w:r>
      <w:r>
        <w:rPr>
          <w:noProof/>
        </w:rPr>
        <w:fldChar w:fldCharType="separate"/>
      </w:r>
      <w:r>
        <w:rPr>
          <w:noProof/>
        </w:rPr>
        <w:t>90</w:t>
      </w:r>
      <w:r>
        <w:rPr>
          <w:noProof/>
        </w:rPr>
        <w:fldChar w:fldCharType="end"/>
      </w:r>
    </w:p>
    <w:p w14:paraId="14BBFAF0" w14:textId="74CA4432" w:rsidR="00C346E7" w:rsidRDefault="00C346E7">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_Toc117152633 \h </w:instrText>
      </w:r>
      <w:r>
        <w:rPr>
          <w:noProof/>
        </w:rPr>
      </w:r>
      <w:r>
        <w:rPr>
          <w:noProof/>
        </w:rPr>
        <w:fldChar w:fldCharType="separate"/>
      </w:r>
      <w:r>
        <w:rPr>
          <w:noProof/>
        </w:rPr>
        <w:t>90</w:t>
      </w:r>
      <w:r>
        <w:rPr>
          <w:noProof/>
        </w:rPr>
        <w:fldChar w:fldCharType="end"/>
      </w:r>
    </w:p>
    <w:p w14:paraId="0A968116" w14:textId="14499030" w:rsidR="00C346E7" w:rsidRDefault="00C346E7">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_Toc117152634 \h </w:instrText>
      </w:r>
      <w:r>
        <w:rPr>
          <w:noProof/>
        </w:rPr>
      </w:r>
      <w:r>
        <w:rPr>
          <w:noProof/>
        </w:rPr>
        <w:fldChar w:fldCharType="separate"/>
      </w:r>
      <w:r>
        <w:rPr>
          <w:noProof/>
        </w:rPr>
        <w:t>92</w:t>
      </w:r>
      <w:r>
        <w:rPr>
          <w:noProof/>
        </w:rPr>
        <w:fldChar w:fldCharType="end"/>
      </w:r>
    </w:p>
    <w:p w14:paraId="4AE2EFCD" w14:textId="03246D26" w:rsidR="00C346E7" w:rsidRDefault="00C346E7">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 on existing entities and interfaces</w:t>
      </w:r>
      <w:r>
        <w:rPr>
          <w:noProof/>
        </w:rPr>
        <w:tab/>
      </w:r>
      <w:r>
        <w:rPr>
          <w:noProof/>
        </w:rPr>
        <w:fldChar w:fldCharType="begin" w:fldLock="1"/>
      </w:r>
      <w:r>
        <w:rPr>
          <w:noProof/>
        </w:rPr>
        <w:instrText xml:space="preserve"> PAGEREF _Toc117152635 \h </w:instrText>
      </w:r>
      <w:r>
        <w:rPr>
          <w:noProof/>
        </w:rPr>
      </w:r>
      <w:r>
        <w:rPr>
          <w:noProof/>
        </w:rPr>
        <w:fldChar w:fldCharType="separate"/>
      </w:r>
      <w:r>
        <w:rPr>
          <w:noProof/>
        </w:rPr>
        <w:t>94</w:t>
      </w:r>
      <w:r>
        <w:rPr>
          <w:noProof/>
        </w:rPr>
        <w:fldChar w:fldCharType="end"/>
      </w:r>
    </w:p>
    <w:p w14:paraId="7F1657E5" w14:textId="2659DA03" w:rsidR="00C346E7" w:rsidRDefault="00C346E7">
      <w:pPr>
        <w:pStyle w:val="TOC4"/>
        <w:rPr>
          <w:rFonts w:asciiTheme="minorHAnsi" w:eastAsiaTheme="minorEastAsia" w:hAnsiTheme="minorHAnsi" w:cstheme="minorBidi"/>
          <w:noProof/>
          <w:sz w:val="22"/>
          <w:szCs w:val="22"/>
        </w:rPr>
      </w:pPr>
      <w:r>
        <w:rPr>
          <w:noProof/>
        </w:rPr>
        <w:t>6.22.4.0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_Toc117152636 \h </w:instrText>
      </w:r>
      <w:r>
        <w:rPr>
          <w:noProof/>
        </w:rPr>
      </w:r>
      <w:r>
        <w:rPr>
          <w:noProof/>
        </w:rPr>
        <w:fldChar w:fldCharType="separate"/>
      </w:r>
      <w:r>
        <w:rPr>
          <w:noProof/>
        </w:rPr>
        <w:t>94</w:t>
      </w:r>
      <w:r>
        <w:rPr>
          <w:noProof/>
        </w:rPr>
        <w:fldChar w:fldCharType="end"/>
      </w:r>
    </w:p>
    <w:p w14:paraId="1736F6E3" w14:textId="030757FA" w:rsidR="00C346E7" w:rsidRDefault="00C346E7">
      <w:pPr>
        <w:pStyle w:val="TOC4"/>
        <w:rPr>
          <w:rFonts w:asciiTheme="minorHAnsi" w:eastAsiaTheme="minorEastAsia" w:hAnsiTheme="minorHAnsi" w:cstheme="minorBidi"/>
          <w:noProof/>
          <w:sz w:val="22"/>
          <w:szCs w:val="22"/>
        </w:rPr>
      </w:pPr>
      <w:r>
        <w:rPr>
          <w:noProof/>
        </w:rPr>
        <w:t>6.22.4.1</w:t>
      </w:r>
      <w:r>
        <w:rPr>
          <w:rFonts w:asciiTheme="minorHAnsi" w:eastAsiaTheme="minorEastAsia" w:hAnsiTheme="minorHAnsi" w:cstheme="minorBidi"/>
          <w:noProof/>
          <w:sz w:val="22"/>
          <w:szCs w:val="22"/>
        </w:rPr>
        <w:tab/>
      </w:r>
      <w:r>
        <w:rPr>
          <w:noProof/>
        </w:rPr>
        <w:t>Option 2: Shared EASDF</w:t>
      </w:r>
      <w:r>
        <w:rPr>
          <w:noProof/>
        </w:rPr>
        <w:tab/>
      </w:r>
      <w:r>
        <w:rPr>
          <w:noProof/>
        </w:rPr>
        <w:fldChar w:fldCharType="begin" w:fldLock="1"/>
      </w:r>
      <w:r>
        <w:rPr>
          <w:noProof/>
        </w:rPr>
        <w:instrText xml:space="preserve"> PAGEREF _Toc117152637 \h </w:instrText>
      </w:r>
      <w:r>
        <w:rPr>
          <w:noProof/>
        </w:rPr>
      </w:r>
      <w:r>
        <w:rPr>
          <w:noProof/>
        </w:rPr>
        <w:fldChar w:fldCharType="separate"/>
      </w:r>
      <w:r>
        <w:rPr>
          <w:noProof/>
        </w:rPr>
        <w:t>94</w:t>
      </w:r>
      <w:r>
        <w:rPr>
          <w:noProof/>
        </w:rPr>
        <w:fldChar w:fldCharType="end"/>
      </w:r>
    </w:p>
    <w:p w14:paraId="32AA1E55" w14:textId="4A37CDD4" w:rsidR="00C346E7" w:rsidRDefault="00C346E7">
      <w:pPr>
        <w:pStyle w:val="TOC4"/>
        <w:rPr>
          <w:rFonts w:asciiTheme="minorHAnsi" w:eastAsiaTheme="minorEastAsia" w:hAnsiTheme="minorHAnsi" w:cstheme="minorBidi"/>
          <w:noProof/>
          <w:sz w:val="22"/>
          <w:szCs w:val="22"/>
        </w:rPr>
      </w:pPr>
      <w:r>
        <w:rPr>
          <w:noProof/>
        </w:rPr>
        <w:t>6.22.4.2</w:t>
      </w:r>
      <w:r>
        <w:rPr>
          <w:rFonts w:asciiTheme="minorHAnsi" w:eastAsiaTheme="minorEastAsia" w:hAnsiTheme="minorHAnsi" w:cstheme="minorBidi"/>
          <w:noProof/>
          <w:sz w:val="22"/>
          <w:szCs w:val="22"/>
        </w:rPr>
        <w:tab/>
      </w:r>
      <w:r>
        <w:rPr>
          <w:noProof/>
        </w:rPr>
        <w:t>Option 3: Per-PLMN EASDFs</w:t>
      </w:r>
      <w:r>
        <w:rPr>
          <w:noProof/>
        </w:rPr>
        <w:tab/>
      </w:r>
      <w:r>
        <w:rPr>
          <w:noProof/>
        </w:rPr>
        <w:fldChar w:fldCharType="begin" w:fldLock="1"/>
      </w:r>
      <w:r>
        <w:rPr>
          <w:noProof/>
        </w:rPr>
        <w:instrText xml:space="preserve"> PAGEREF _Toc117152638 \h </w:instrText>
      </w:r>
      <w:r>
        <w:rPr>
          <w:noProof/>
        </w:rPr>
      </w:r>
      <w:r>
        <w:rPr>
          <w:noProof/>
        </w:rPr>
        <w:fldChar w:fldCharType="separate"/>
      </w:r>
      <w:r>
        <w:rPr>
          <w:noProof/>
        </w:rPr>
        <w:t>94</w:t>
      </w:r>
      <w:r>
        <w:rPr>
          <w:noProof/>
        </w:rPr>
        <w:fldChar w:fldCharType="end"/>
      </w:r>
    </w:p>
    <w:p w14:paraId="435A81BD" w14:textId="71BBDD3A" w:rsidR="00C346E7" w:rsidRDefault="00C346E7">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(KI#5): Improvements for EHE operated by separate party</w:t>
      </w:r>
      <w:r>
        <w:rPr>
          <w:noProof/>
        </w:rPr>
        <w:tab/>
      </w:r>
      <w:r>
        <w:rPr>
          <w:noProof/>
        </w:rPr>
        <w:fldChar w:fldCharType="begin" w:fldLock="1"/>
      </w:r>
      <w:r>
        <w:rPr>
          <w:noProof/>
        </w:rPr>
        <w:instrText xml:space="preserve"> PAGEREF _Toc117152639 \h </w:instrText>
      </w:r>
      <w:r>
        <w:rPr>
          <w:noProof/>
        </w:rPr>
      </w:r>
      <w:r>
        <w:rPr>
          <w:noProof/>
        </w:rPr>
        <w:fldChar w:fldCharType="separate"/>
      </w:r>
      <w:r>
        <w:rPr>
          <w:noProof/>
        </w:rPr>
        <w:t>94</w:t>
      </w:r>
      <w:r>
        <w:rPr>
          <w:noProof/>
        </w:rPr>
        <w:fldChar w:fldCharType="end"/>
      </w:r>
    </w:p>
    <w:p w14:paraId="023007DB" w14:textId="3C6CDE8D" w:rsidR="00C346E7" w:rsidRDefault="00C346E7">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_Toc117152640 \h </w:instrText>
      </w:r>
      <w:r>
        <w:rPr>
          <w:noProof/>
        </w:rPr>
      </w:r>
      <w:r>
        <w:rPr>
          <w:noProof/>
        </w:rPr>
        <w:fldChar w:fldCharType="separate"/>
      </w:r>
      <w:r>
        <w:rPr>
          <w:noProof/>
        </w:rPr>
        <w:t>94</w:t>
      </w:r>
      <w:r>
        <w:rPr>
          <w:noProof/>
        </w:rPr>
        <w:fldChar w:fldCharType="end"/>
      </w:r>
    </w:p>
    <w:p w14:paraId="07AA0805" w14:textId="4D837C57" w:rsidR="00C346E7" w:rsidRDefault="00C346E7">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_Toc117152641 \h </w:instrText>
      </w:r>
      <w:r>
        <w:rPr>
          <w:noProof/>
        </w:rPr>
      </w:r>
      <w:r>
        <w:rPr>
          <w:noProof/>
        </w:rPr>
        <w:fldChar w:fldCharType="separate"/>
      </w:r>
      <w:r>
        <w:rPr>
          <w:noProof/>
        </w:rPr>
        <w:t>95</w:t>
      </w:r>
      <w:r>
        <w:rPr>
          <w:noProof/>
        </w:rPr>
        <w:fldChar w:fldCharType="end"/>
      </w:r>
    </w:p>
    <w:p w14:paraId="210268C9" w14:textId="7EC71DC2" w:rsidR="00C346E7" w:rsidRDefault="00C346E7">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_Toc117152642 \h </w:instrText>
      </w:r>
      <w:r>
        <w:rPr>
          <w:noProof/>
        </w:rPr>
      </w:r>
      <w:r>
        <w:rPr>
          <w:noProof/>
        </w:rPr>
        <w:fldChar w:fldCharType="separate"/>
      </w:r>
      <w:r>
        <w:rPr>
          <w:noProof/>
        </w:rPr>
        <w:t>95</w:t>
      </w:r>
      <w:r>
        <w:rPr>
          <w:noProof/>
        </w:rPr>
        <w:fldChar w:fldCharType="end"/>
      </w:r>
    </w:p>
    <w:p w14:paraId="747A9DA1" w14:textId="36955950" w:rsidR="00C346E7" w:rsidRDefault="00C346E7">
      <w:pPr>
        <w:pStyle w:val="TOC2"/>
        <w:rPr>
          <w:rFonts w:asciiTheme="minorHAnsi" w:eastAsiaTheme="minorEastAsia" w:hAnsiTheme="minorHAnsi" w:cstheme="minorBidi"/>
          <w:noProof/>
          <w:sz w:val="22"/>
          <w:szCs w:val="22"/>
        </w:rPr>
      </w:pPr>
      <w:r>
        <w:rPr>
          <w:noProof/>
        </w:rPr>
        <w:lastRenderedPageBreak/>
        <w:t>6.24</w:t>
      </w:r>
      <w:r>
        <w:rPr>
          <w:rFonts w:asciiTheme="minorHAnsi" w:eastAsiaTheme="minorEastAsia" w:hAnsiTheme="minorHAnsi" w:cstheme="minorBidi"/>
          <w:noProof/>
          <w:sz w:val="22"/>
          <w:szCs w:val="22"/>
        </w:rPr>
        <w:tab/>
      </w:r>
      <w:r>
        <w:rPr>
          <w:noProof/>
        </w:rPr>
        <w:t>Solution 24 (KI#1): Reuse Option D after UL-CL Insertion</w:t>
      </w:r>
      <w:r>
        <w:rPr>
          <w:noProof/>
        </w:rPr>
        <w:tab/>
      </w:r>
      <w:r>
        <w:rPr>
          <w:noProof/>
        </w:rPr>
        <w:fldChar w:fldCharType="begin" w:fldLock="1"/>
      </w:r>
      <w:r>
        <w:rPr>
          <w:noProof/>
        </w:rPr>
        <w:instrText xml:space="preserve"> PAGEREF _Toc117152643 \h </w:instrText>
      </w:r>
      <w:r>
        <w:rPr>
          <w:noProof/>
        </w:rPr>
      </w:r>
      <w:r>
        <w:rPr>
          <w:noProof/>
        </w:rPr>
        <w:fldChar w:fldCharType="separate"/>
      </w:r>
      <w:r>
        <w:rPr>
          <w:noProof/>
        </w:rPr>
        <w:t>96</w:t>
      </w:r>
      <w:r>
        <w:rPr>
          <w:noProof/>
        </w:rPr>
        <w:fldChar w:fldCharType="end"/>
      </w:r>
    </w:p>
    <w:p w14:paraId="1EFE2A68" w14:textId="509F8954" w:rsidR="00C346E7" w:rsidRDefault="00C346E7">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_Toc117152644 \h </w:instrText>
      </w:r>
      <w:r>
        <w:rPr>
          <w:noProof/>
        </w:rPr>
      </w:r>
      <w:r>
        <w:rPr>
          <w:noProof/>
        </w:rPr>
        <w:fldChar w:fldCharType="separate"/>
      </w:r>
      <w:r>
        <w:rPr>
          <w:noProof/>
        </w:rPr>
        <w:t>96</w:t>
      </w:r>
      <w:r>
        <w:rPr>
          <w:noProof/>
        </w:rPr>
        <w:fldChar w:fldCharType="end"/>
      </w:r>
    </w:p>
    <w:p w14:paraId="17AD8BDC" w14:textId="18D2B8C0" w:rsidR="00C346E7" w:rsidRDefault="00C346E7">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_Toc117152645 \h </w:instrText>
      </w:r>
      <w:r>
        <w:rPr>
          <w:noProof/>
        </w:rPr>
      </w:r>
      <w:r>
        <w:rPr>
          <w:noProof/>
        </w:rPr>
        <w:fldChar w:fldCharType="separate"/>
      </w:r>
      <w:r>
        <w:rPr>
          <w:noProof/>
        </w:rPr>
        <w:t>97</w:t>
      </w:r>
      <w:r>
        <w:rPr>
          <w:noProof/>
        </w:rPr>
        <w:fldChar w:fldCharType="end"/>
      </w:r>
    </w:p>
    <w:p w14:paraId="77DB339C" w14:textId="3389827B" w:rsidR="00C346E7" w:rsidRDefault="00C346E7">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_Toc117152646 \h </w:instrText>
      </w:r>
      <w:r>
        <w:rPr>
          <w:noProof/>
        </w:rPr>
      </w:r>
      <w:r>
        <w:rPr>
          <w:noProof/>
        </w:rPr>
        <w:fldChar w:fldCharType="separate"/>
      </w:r>
      <w:r>
        <w:rPr>
          <w:noProof/>
        </w:rPr>
        <w:t>97</w:t>
      </w:r>
      <w:r>
        <w:rPr>
          <w:noProof/>
        </w:rPr>
        <w:fldChar w:fldCharType="end"/>
      </w:r>
    </w:p>
    <w:p w14:paraId="2F57ECD2" w14:textId="07804C3D" w:rsidR="00C346E7" w:rsidRDefault="00C346E7">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(KI#1): EAS discovery in VPLMN via V-EASDF for a HR PDU Session</w:t>
      </w:r>
      <w:r>
        <w:rPr>
          <w:noProof/>
        </w:rPr>
        <w:tab/>
      </w:r>
      <w:r>
        <w:rPr>
          <w:noProof/>
        </w:rPr>
        <w:fldChar w:fldCharType="begin" w:fldLock="1"/>
      </w:r>
      <w:r>
        <w:rPr>
          <w:noProof/>
        </w:rPr>
        <w:instrText xml:space="preserve"> PAGEREF _Toc117152647 \h </w:instrText>
      </w:r>
      <w:r>
        <w:rPr>
          <w:noProof/>
        </w:rPr>
      </w:r>
      <w:r>
        <w:rPr>
          <w:noProof/>
        </w:rPr>
        <w:fldChar w:fldCharType="separate"/>
      </w:r>
      <w:r>
        <w:rPr>
          <w:noProof/>
        </w:rPr>
        <w:t>98</w:t>
      </w:r>
      <w:r>
        <w:rPr>
          <w:noProof/>
        </w:rPr>
        <w:fldChar w:fldCharType="end"/>
      </w:r>
    </w:p>
    <w:p w14:paraId="5B250596" w14:textId="1D66D098" w:rsidR="00C346E7" w:rsidRDefault="00C346E7">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_Toc117152648 \h </w:instrText>
      </w:r>
      <w:r>
        <w:rPr>
          <w:noProof/>
        </w:rPr>
      </w:r>
      <w:r>
        <w:rPr>
          <w:noProof/>
        </w:rPr>
        <w:fldChar w:fldCharType="separate"/>
      </w:r>
      <w:r>
        <w:rPr>
          <w:noProof/>
        </w:rPr>
        <w:t>98</w:t>
      </w:r>
      <w:r>
        <w:rPr>
          <w:noProof/>
        </w:rPr>
        <w:fldChar w:fldCharType="end"/>
      </w:r>
    </w:p>
    <w:p w14:paraId="36542867" w14:textId="6DBDCF6D" w:rsidR="00C346E7" w:rsidRDefault="00C346E7">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_Toc117152649 \h </w:instrText>
      </w:r>
      <w:r>
        <w:rPr>
          <w:noProof/>
        </w:rPr>
      </w:r>
      <w:r>
        <w:rPr>
          <w:noProof/>
        </w:rPr>
        <w:fldChar w:fldCharType="separate"/>
      </w:r>
      <w:r>
        <w:rPr>
          <w:noProof/>
        </w:rPr>
        <w:t>99</w:t>
      </w:r>
      <w:r>
        <w:rPr>
          <w:noProof/>
        </w:rPr>
        <w:fldChar w:fldCharType="end"/>
      </w:r>
    </w:p>
    <w:p w14:paraId="559EDA3F" w14:textId="62F18EE6" w:rsidR="00C346E7" w:rsidRDefault="00C346E7">
      <w:pPr>
        <w:pStyle w:val="TOC4"/>
        <w:rPr>
          <w:rFonts w:asciiTheme="minorHAnsi" w:eastAsiaTheme="minorEastAsia" w:hAnsiTheme="minorHAnsi" w:cstheme="minorBidi"/>
          <w:noProof/>
          <w:sz w:val="22"/>
          <w:szCs w:val="22"/>
        </w:rPr>
      </w:pPr>
      <w:r>
        <w:rPr>
          <w:noProof/>
        </w:rPr>
        <w:t>6.25.2.1</w:t>
      </w:r>
      <w:r>
        <w:rPr>
          <w:rFonts w:asciiTheme="minorHAnsi" w:eastAsiaTheme="minorEastAsia" w:hAnsiTheme="minorHAnsi" w:cstheme="minorBidi"/>
          <w:noProof/>
          <w:sz w:val="22"/>
          <w:szCs w:val="22"/>
        </w:rPr>
        <w:tab/>
      </w:r>
      <w:r>
        <w:rPr>
          <w:noProof/>
        </w:rPr>
        <w:t>PDU Session establishment and EAS discovery</w:t>
      </w:r>
      <w:r>
        <w:rPr>
          <w:noProof/>
        </w:rPr>
        <w:tab/>
      </w:r>
      <w:r>
        <w:rPr>
          <w:noProof/>
        </w:rPr>
        <w:fldChar w:fldCharType="begin" w:fldLock="1"/>
      </w:r>
      <w:r>
        <w:rPr>
          <w:noProof/>
        </w:rPr>
        <w:instrText xml:space="preserve"> PAGEREF _Toc117152650 \h </w:instrText>
      </w:r>
      <w:r>
        <w:rPr>
          <w:noProof/>
        </w:rPr>
      </w:r>
      <w:r>
        <w:rPr>
          <w:noProof/>
        </w:rPr>
        <w:fldChar w:fldCharType="separate"/>
      </w:r>
      <w:r>
        <w:rPr>
          <w:noProof/>
        </w:rPr>
        <w:t>99</w:t>
      </w:r>
      <w:r>
        <w:rPr>
          <w:noProof/>
        </w:rPr>
        <w:fldChar w:fldCharType="end"/>
      </w:r>
    </w:p>
    <w:p w14:paraId="4A279321" w14:textId="15BC4786" w:rsidR="00C346E7" w:rsidRDefault="00C346E7">
      <w:pPr>
        <w:pStyle w:val="TOC4"/>
        <w:rPr>
          <w:rFonts w:asciiTheme="minorHAnsi" w:eastAsiaTheme="minorEastAsia" w:hAnsiTheme="minorHAnsi" w:cstheme="minorBidi"/>
          <w:noProof/>
          <w:sz w:val="22"/>
          <w:szCs w:val="22"/>
        </w:rPr>
      </w:pPr>
      <w:r>
        <w:rPr>
          <w:noProof/>
        </w:rPr>
        <w:t>6.25.2.2</w:t>
      </w:r>
      <w:r>
        <w:rPr>
          <w:rFonts w:asciiTheme="minorHAnsi" w:eastAsiaTheme="minorEastAsia" w:hAnsiTheme="minorHAnsi" w:cstheme="minorBidi"/>
          <w:noProof/>
          <w:sz w:val="22"/>
          <w:szCs w:val="22"/>
        </w:rPr>
        <w:tab/>
      </w:r>
      <w:r>
        <w:rPr>
          <w:noProof/>
        </w:rPr>
        <w:t>EAS rediscovery due to UE or application mobility</w:t>
      </w:r>
      <w:r>
        <w:rPr>
          <w:noProof/>
        </w:rPr>
        <w:tab/>
      </w:r>
      <w:r>
        <w:rPr>
          <w:noProof/>
        </w:rPr>
        <w:fldChar w:fldCharType="begin" w:fldLock="1"/>
      </w:r>
      <w:r>
        <w:rPr>
          <w:noProof/>
        </w:rPr>
        <w:instrText xml:space="preserve"> PAGEREF _Toc117152651 \h </w:instrText>
      </w:r>
      <w:r>
        <w:rPr>
          <w:noProof/>
        </w:rPr>
      </w:r>
      <w:r>
        <w:rPr>
          <w:noProof/>
        </w:rPr>
        <w:fldChar w:fldCharType="separate"/>
      </w:r>
      <w:r>
        <w:rPr>
          <w:noProof/>
        </w:rPr>
        <w:t>101</w:t>
      </w:r>
      <w:r>
        <w:rPr>
          <w:noProof/>
        </w:rPr>
        <w:fldChar w:fldCharType="end"/>
      </w:r>
    </w:p>
    <w:p w14:paraId="6B443692" w14:textId="133954FE" w:rsidR="00C346E7" w:rsidRDefault="00C346E7">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_Toc117152652 \h </w:instrText>
      </w:r>
      <w:r>
        <w:rPr>
          <w:noProof/>
        </w:rPr>
      </w:r>
      <w:r>
        <w:rPr>
          <w:noProof/>
        </w:rPr>
        <w:fldChar w:fldCharType="separate"/>
      </w:r>
      <w:r>
        <w:rPr>
          <w:noProof/>
        </w:rPr>
        <w:t>102</w:t>
      </w:r>
      <w:r>
        <w:rPr>
          <w:noProof/>
        </w:rPr>
        <w:fldChar w:fldCharType="end"/>
      </w:r>
    </w:p>
    <w:p w14:paraId="32EE7A39" w14:textId="3205C90B" w:rsidR="00C346E7" w:rsidRDefault="00C346E7">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(KI#1): SM Policy for HR Session Breakout in VPLMN</w:t>
      </w:r>
      <w:r>
        <w:rPr>
          <w:noProof/>
        </w:rPr>
        <w:tab/>
      </w:r>
      <w:r>
        <w:rPr>
          <w:noProof/>
        </w:rPr>
        <w:fldChar w:fldCharType="begin" w:fldLock="1"/>
      </w:r>
      <w:r>
        <w:rPr>
          <w:noProof/>
        </w:rPr>
        <w:instrText xml:space="preserve"> PAGEREF _Toc117152653 \h </w:instrText>
      </w:r>
      <w:r>
        <w:rPr>
          <w:noProof/>
        </w:rPr>
      </w:r>
      <w:r>
        <w:rPr>
          <w:noProof/>
        </w:rPr>
        <w:fldChar w:fldCharType="separate"/>
      </w:r>
      <w:r>
        <w:rPr>
          <w:noProof/>
        </w:rPr>
        <w:t>103</w:t>
      </w:r>
      <w:r>
        <w:rPr>
          <w:noProof/>
        </w:rPr>
        <w:fldChar w:fldCharType="end"/>
      </w:r>
    </w:p>
    <w:p w14:paraId="01D3A7DD" w14:textId="71B341F5" w:rsidR="00C346E7" w:rsidRDefault="00C346E7">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_Toc117152654 \h </w:instrText>
      </w:r>
      <w:r>
        <w:rPr>
          <w:noProof/>
        </w:rPr>
      </w:r>
      <w:r>
        <w:rPr>
          <w:noProof/>
        </w:rPr>
        <w:fldChar w:fldCharType="separate"/>
      </w:r>
      <w:r>
        <w:rPr>
          <w:noProof/>
        </w:rPr>
        <w:t>103</w:t>
      </w:r>
      <w:r>
        <w:rPr>
          <w:noProof/>
        </w:rPr>
        <w:fldChar w:fldCharType="end"/>
      </w:r>
    </w:p>
    <w:p w14:paraId="2FDB83E1" w14:textId="60CEC5BD" w:rsidR="00C346E7" w:rsidRDefault="00C346E7">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_Toc117152655 \h </w:instrText>
      </w:r>
      <w:r>
        <w:rPr>
          <w:noProof/>
        </w:rPr>
      </w:r>
      <w:r>
        <w:rPr>
          <w:noProof/>
        </w:rPr>
        <w:fldChar w:fldCharType="separate"/>
      </w:r>
      <w:r>
        <w:rPr>
          <w:noProof/>
        </w:rPr>
        <w:t>104</w:t>
      </w:r>
      <w:r>
        <w:rPr>
          <w:noProof/>
        </w:rPr>
        <w:fldChar w:fldCharType="end"/>
      </w:r>
    </w:p>
    <w:p w14:paraId="135F2A3B" w14:textId="7AFA9099" w:rsidR="00C346E7" w:rsidRDefault="00C346E7">
      <w:pPr>
        <w:pStyle w:val="TOC4"/>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Option 1: Indirect interaction between V-PCF and H-PCF</w:t>
      </w:r>
      <w:r>
        <w:rPr>
          <w:noProof/>
        </w:rPr>
        <w:tab/>
      </w:r>
      <w:r>
        <w:rPr>
          <w:noProof/>
        </w:rPr>
        <w:fldChar w:fldCharType="begin" w:fldLock="1"/>
      </w:r>
      <w:r>
        <w:rPr>
          <w:noProof/>
        </w:rPr>
        <w:instrText xml:space="preserve"> PAGEREF _Toc117152656 \h </w:instrText>
      </w:r>
      <w:r>
        <w:rPr>
          <w:noProof/>
        </w:rPr>
      </w:r>
      <w:r>
        <w:rPr>
          <w:noProof/>
        </w:rPr>
        <w:fldChar w:fldCharType="separate"/>
      </w:r>
      <w:r>
        <w:rPr>
          <w:noProof/>
        </w:rPr>
        <w:t>104</w:t>
      </w:r>
      <w:r>
        <w:rPr>
          <w:noProof/>
        </w:rPr>
        <w:fldChar w:fldCharType="end"/>
      </w:r>
    </w:p>
    <w:p w14:paraId="44E3DB98" w14:textId="19CD896F" w:rsidR="00C346E7" w:rsidRDefault="00C346E7">
      <w:pPr>
        <w:pStyle w:val="TOC4"/>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Option 2 — Direct interaction between V-PCF and H-PCF</w:t>
      </w:r>
      <w:r>
        <w:rPr>
          <w:noProof/>
        </w:rPr>
        <w:tab/>
      </w:r>
      <w:r>
        <w:rPr>
          <w:noProof/>
        </w:rPr>
        <w:fldChar w:fldCharType="begin" w:fldLock="1"/>
      </w:r>
      <w:r>
        <w:rPr>
          <w:noProof/>
        </w:rPr>
        <w:instrText xml:space="preserve"> PAGEREF _Toc117152657 \h </w:instrText>
      </w:r>
      <w:r>
        <w:rPr>
          <w:noProof/>
        </w:rPr>
      </w:r>
      <w:r>
        <w:rPr>
          <w:noProof/>
        </w:rPr>
        <w:fldChar w:fldCharType="separate"/>
      </w:r>
      <w:r>
        <w:rPr>
          <w:noProof/>
        </w:rPr>
        <w:t>105</w:t>
      </w:r>
      <w:r>
        <w:rPr>
          <w:noProof/>
        </w:rPr>
        <w:fldChar w:fldCharType="end"/>
      </w:r>
    </w:p>
    <w:p w14:paraId="746C3EF7" w14:textId="790A7455" w:rsidR="00C346E7" w:rsidRDefault="00C346E7">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_Toc117152658 \h </w:instrText>
      </w:r>
      <w:r>
        <w:rPr>
          <w:noProof/>
        </w:rPr>
      </w:r>
      <w:r>
        <w:rPr>
          <w:noProof/>
        </w:rPr>
        <w:fldChar w:fldCharType="separate"/>
      </w:r>
      <w:r>
        <w:rPr>
          <w:noProof/>
        </w:rPr>
        <w:t>106</w:t>
      </w:r>
      <w:r>
        <w:rPr>
          <w:noProof/>
        </w:rPr>
        <w:fldChar w:fldCharType="end"/>
      </w:r>
    </w:p>
    <w:p w14:paraId="77B88762" w14:textId="4E9D2342" w:rsidR="00C346E7" w:rsidRDefault="00C346E7">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(KI#1): EAS discovery with dynamic setup of a LBO PDU Session</w:t>
      </w:r>
      <w:r>
        <w:rPr>
          <w:noProof/>
        </w:rPr>
        <w:tab/>
      </w:r>
      <w:r>
        <w:rPr>
          <w:noProof/>
        </w:rPr>
        <w:fldChar w:fldCharType="begin" w:fldLock="1"/>
      </w:r>
      <w:r>
        <w:rPr>
          <w:noProof/>
        </w:rPr>
        <w:instrText xml:space="preserve"> PAGEREF _Toc117152659 \h </w:instrText>
      </w:r>
      <w:r>
        <w:rPr>
          <w:noProof/>
        </w:rPr>
      </w:r>
      <w:r>
        <w:rPr>
          <w:noProof/>
        </w:rPr>
        <w:fldChar w:fldCharType="separate"/>
      </w:r>
      <w:r>
        <w:rPr>
          <w:noProof/>
        </w:rPr>
        <w:t>107</w:t>
      </w:r>
      <w:r>
        <w:rPr>
          <w:noProof/>
        </w:rPr>
        <w:fldChar w:fldCharType="end"/>
      </w:r>
    </w:p>
    <w:p w14:paraId="7D2EABF7" w14:textId="441E7861" w:rsidR="00C346E7" w:rsidRDefault="00C346E7">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_Toc117152660 \h </w:instrText>
      </w:r>
      <w:r>
        <w:rPr>
          <w:noProof/>
        </w:rPr>
      </w:r>
      <w:r>
        <w:rPr>
          <w:noProof/>
        </w:rPr>
        <w:fldChar w:fldCharType="separate"/>
      </w:r>
      <w:r>
        <w:rPr>
          <w:noProof/>
        </w:rPr>
        <w:t>107</w:t>
      </w:r>
      <w:r>
        <w:rPr>
          <w:noProof/>
        </w:rPr>
        <w:fldChar w:fldCharType="end"/>
      </w:r>
    </w:p>
    <w:p w14:paraId="02881C31" w14:textId="09DBD68E" w:rsidR="00C346E7" w:rsidRDefault="00C346E7">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_Toc117152661 \h </w:instrText>
      </w:r>
      <w:r>
        <w:rPr>
          <w:noProof/>
        </w:rPr>
      </w:r>
      <w:r>
        <w:rPr>
          <w:noProof/>
        </w:rPr>
        <w:fldChar w:fldCharType="separate"/>
      </w:r>
      <w:r>
        <w:rPr>
          <w:noProof/>
        </w:rPr>
        <w:t>108</w:t>
      </w:r>
      <w:r>
        <w:rPr>
          <w:noProof/>
        </w:rPr>
        <w:fldChar w:fldCharType="end"/>
      </w:r>
    </w:p>
    <w:p w14:paraId="3AAE4836" w14:textId="4CAFD450" w:rsidR="00C346E7" w:rsidRDefault="00C346E7">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_Toc117152662 \h </w:instrText>
      </w:r>
      <w:r>
        <w:rPr>
          <w:noProof/>
        </w:rPr>
      </w:r>
      <w:r>
        <w:rPr>
          <w:noProof/>
        </w:rPr>
        <w:fldChar w:fldCharType="separate"/>
      </w:r>
      <w:r>
        <w:rPr>
          <w:noProof/>
        </w:rPr>
        <w:t>109</w:t>
      </w:r>
      <w:r>
        <w:rPr>
          <w:noProof/>
        </w:rPr>
        <w:fldChar w:fldCharType="end"/>
      </w:r>
    </w:p>
    <w:p w14:paraId="4B15133D" w14:textId="3DC7AB94" w:rsidR="00C346E7" w:rsidRDefault="00C346E7">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(KI#1): Support edge computing in Roaming</w:t>
      </w:r>
      <w:r>
        <w:rPr>
          <w:noProof/>
        </w:rPr>
        <w:tab/>
      </w:r>
      <w:r>
        <w:rPr>
          <w:noProof/>
        </w:rPr>
        <w:fldChar w:fldCharType="begin" w:fldLock="1"/>
      </w:r>
      <w:r>
        <w:rPr>
          <w:noProof/>
        </w:rPr>
        <w:instrText xml:space="preserve"> PAGEREF _Toc117152663 \h </w:instrText>
      </w:r>
      <w:r>
        <w:rPr>
          <w:noProof/>
        </w:rPr>
      </w:r>
      <w:r>
        <w:rPr>
          <w:noProof/>
        </w:rPr>
        <w:fldChar w:fldCharType="separate"/>
      </w:r>
      <w:r>
        <w:rPr>
          <w:noProof/>
        </w:rPr>
        <w:t>109</w:t>
      </w:r>
      <w:r>
        <w:rPr>
          <w:noProof/>
        </w:rPr>
        <w:fldChar w:fldCharType="end"/>
      </w:r>
    </w:p>
    <w:p w14:paraId="028FF0EB" w14:textId="4088EC2A" w:rsidR="00C346E7" w:rsidRDefault="00C346E7">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_Toc117152664 \h </w:instrText>
      </w:r>
      <w:r>
        <w:rPr>
          <w:noProof/>
        </w:rPr>
      </w:r>
      <w:r>
        <w:rPr>
          <w:noProof/>
        </w:rPr>
        <w:fldChar w:fldCharType="separate"/>
      </w:r>
      <w:r>
        <w:rPr>
          <w:noProof/>
        </w:rPr>
        <w:t>109</w:t>
      </w:r>
      <w:r>
        <w:rPr>
          <w:noProof/>
        </w:rPr>
        <w:fldChar w:fldCharType="end"/>
      </w:r>
    </w:p>
    <w:p w14:paraId="671A0E1B" w14:textId="76628C6D" w:rsidR="00C346E7" w:rsidRDefault="00C346E7">
      <w:pPr>
        <w:pStyle w:val="TOC4"/>
        <w:rPr>
          <w:rFonts w:asciiTheme="minorHAnsi" w:eastAsiaTheme="minorEastAsia" w:hAnsiTheme="minorHAnsi" w:cstheme="minorBidi"/>
          <w:noProof/>
          <w:sz w:val="22"/>
          <w:szCs w:val="22"/>
        </w:rPr>
      </w:pPr>
      <w:r>
        <w:rPr>
          <w:noProof/>
        </w:rPr>
        <w:t>6.28.1.1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_Toc117152665 \h </w:instrText>
      </w:r>
      <w:r>
        <w:rPr>
          <w:noProof/>
        </w:rPr>
      </w:r>
      <w:r>
        <w:rPr>
          <w:noProof/>
        </w:rPr>
        <w:fldChar w:fldCharType="separate"/>
      </w:r>
      <w:r>
        <w:rPr>
          <w:noProof/>
        </w:rPr>
        <w:t>109</w:t>
      </w:r>
      <w:r>
        <w:rPr>
          <w:noProof/>
        </w:rPr>
        <w:fldChar w:fldCharType="end"/>
      </w:r>
    </w:p>
    <w:p w14:paraId="6D9C1E7D" w14:textId="492C0044" w:rsidR="00C346E7" w:rsidRDefault="00C346E7">
      <w:pPr>
        <w:pStyle w:val="TOC4"/>
        <w:rPr>
          <w:rFonts w:asciiTheme="minorHAnsi" w:eastAsiaTheme="minorEastAsia" w:hAnsiTheme="minorHAnsi" w:cstheme="minorBidi"/>
          <w:noProof/>
          <w:sz w:val="22"/>
          <w:szCs w:val="22"/>
        </w:rPr>
      </w:pPr>
      <w:r>
        <w:rPr>
          <w:noProof/>
        </w:rPr>
        <w:t>6.28.1.2</w:t>
      </w:r>
      <w:r>
        <w:rPr>
          <w:rFonts w:asciiTheme="minorHAnsi" w:eastAsiaTheme="minorEastAsia" w:hAnsiTheme="minorHAnsi" w:cstheme="minorBidi"/>
          <w:noProof/>
          <w:sz w:val="22"/>
          <w:szCs w:val="22"/>
        </w:rPr>
        <w:tab/>
      </w:r>
      <w:r>
        <w:rPr>
          <w:noProof/>
        </w:rPr>
        <w:t>ECS configuration information Configuration Information configuration in UE</w:t>
      </w:r>
      <w:r>
        <w:rPr>
          <w:noProof/>
        </w:rPr>
        <w:tab/>
      </w:r>
      <w:r>
        <w:rPr>
          <w:noProof/>
        </w:rPr>
        <w:fldChar w:fldCharType="begin" w:fldLock="1"/>
      </w:r>
      <w:r>
        <w:rPr>
          <w:noProof/>
        </w:rPr>
        <w:instrText xml:space="preserve"> PAGEREF _Toc117152666 \h </w:instrText>
      </w:r>
      <w:r>
        <w:rPr>
          <w:noProof/>
        </w:rPr>
      </w:r>
      <w:r>
        <w:rPr>
          <w:noProof/>
        </w:rPr>
        <w:fldChar w:fldCharType="separate"/>
      </w:r>
      <w:r>
        <w:rPr>
          <w:noProof/>
        </w:rPr>
        <w:t>110</w:t>
      </w:r>
      <w:r>
        <w:rPr>
          <w:noProof/>
        </w:rPr>
        <w:fldChar w:fldCharType="end"/>
      </w:r>
    </w:p>
    <w:p w14:paraId="194A9BD8" w14:textId="5C940C94" w:rsidR="00C346E7" w:rsidRDefault="00C346E7">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_Toc117152667 \h </w:instrText>
      </w:r>
      <w:r>
        <w:rPr>
          <w:noProof/>
        </w:rPr>
      </w:r>
      <w:r>
        <w:rPr>
          <w:noProof/>
        </w:rPr>
        <w:fldChar w:fldCharType="separate"/>
      </w:r>
      <w:r>
        <w:rPr>
          <w:noProof/>
        </w:rPr>
        <w:t>110</w:t>
      </w:r>
      <w:r>
        <w:rPr>
          <w:noProof/>
        </w:rPr>
        <w:fldChar w:fldCharType="end"/>
      </w:r>
    </w:p>
    <w:p w14:paraId="5E497FD0" w14:textId="0CEF4B58" w:rsidR="00C346E7" w:rsidRDefault="00C346E7">
      <w:pPr>
        <w:pStyle w:val="TOC4"/>
        <w:rPr>
          <w:rFonts w:asciiTheme="minorHAnsi" w:eastAsiaTheme="minorEastAsia" w:hAnsiTheme="minorHAnsi" w:cstheme="minorBidi"/>
          <w:noProof/>
          <w:sz w:val="22"/>
          <w:szCs w:val="22"/>
        </w:rPr>
      </w:pPr>
      <w:r>
        <w:rPr>
          <w:noProof/>
        </w:rPr>
        <w:t>6.28.2.1</w:t>
      </w:r>
      <w:r>
        <w:rPr>
          <w:rFonts w:asciiTheme="minorHAnsi" w:eastAsiaTheme="minorEastAsia" w:hAnsiTheme="minorHAnsi" w:cstheme="minorBidi"/>
          <w:noProof/>
          <w:sz w:val="22"/>
          <w:szCs w:val="22"/>
        </w:rPr>
        <w:tab/>
      </w:r>
      <w:r>
        <w:rPr>
          <w:noProof/>
        </w:rPr>
        <w:t>UE registers in VPLMN and URSP rules updated timely</w:t>
      </w:r>
      <w:r>
        <w:rPr>
          <w:noProof/>
        </w:rPr>
        <w:tab/>
      </w:r>
      <w:r>
        <w:rPr>
          <w:noProof/>
        </w:rPr>
        <w:fldChar w:fldCharType="begin" w:fldLock="1"/>
      </w:r>
      <w:r>
        <w:rPr>
          <w:noProof/>
        </w:rPr>
        <w:instrText xml:space="preserve"> PAGEREF _Toc117152668 \h </w:instrText>
      </w:r>
      <w:r>
        <w:rPr>
          <w:noProof/>
        </w:rPr>
      </w:r>
      <w:r>
        <w:rPr>
          <w:noProof/>
        </w:rPr>
        <w:fldChar w:fldCharType="separate"/>
      </w:r>
      <w:r>
        <w:rPr>
          <w:noProof/>
        </w:rPr>
        <w:t>110</w:t>
      </w:r>
      <w:r>
        <w:rPr>
          <w:noProof/>
        </w:rPr>
        <w:fldChar w:fldCharType="end"/>
      </w:r>
    </w:p>
    <w:p w14:paraId="44B9404E" w14:textId="52232B28" w:rsidR="00C346E7" w:rsidRDefault="00C346E7">
      <w:pPr>
        <w:pStyle w:val="TOC4"/>
        <w:rPr>
          <w:rFonts w:asciiTheme="minorHAnsi" w:eastAsiaTheme="minorEastAsia" w:hAnsiTheme="minorHAnsi" w:cstheme="minorBidi"/>
          <w:noProof/>
          <w:sz w:val="22"/>
          <w:szCs w:val="22"/>
        </w:rPr>
      </w:pPr>
      <w:r>
        <w:rPr>
          <w:noProof/>
        </w:rPr>
        <w:t>6.28.2.2</w:t>
      </w:r>
      <w:r>
        <w:rPr>
          <w:rFonts w:asciiTheme="minorHAnsi" w:eastAsiaTheme="minorEastAsia" w:hAnsiTheme="minorHAnsi" w:cstheme="minorBidi"/>
          <w:noProof/>
          <w:sz w:val="22"/>
          <w:szCs w:val="22"/>
        </w:rPr>
        <w:tab/>
      </w:r>
      <w:r>
        <w:rPr>
          <w:noProof/>
        </w:rPr>
        <w:t>UE registers in VPLMN and URSP rules are not updated timely</w:t>
      </w:r>
      <w:r>
        <w:rPr>
          <w:noProof/>
        </w:rPr>
        <w:tab/>
      </w:r>
      <w:r>
        <w:rPr>
          <w:noProof/>
        </w:rPr>
        <w:fldChar w:fldCharType="begin" w:fldLock="1"/>
      </w:r>
      <w:r>
        <w:rPr>
          <w:noProof/>
        </w:rPr>
        <w:instrText xml:space="preserve"> PAGEREF _Toc117152669 \h </w:instrText>
      </w:r>
      <w:r>
        <w:rPr>
          <w:noProof/>
        </w:rPr>
      </w:r>
      <w:r>
        <w:rPr>
          <w:noProof/>
        </w:rPr>
        <w:fldChar w:fldCharType="separate"/>
      </w:r>
      <w:r>
        <w:rPr>
          <w:noProof/>
        </w:rPr>
        <w:t>111</w:t>
      </w:r>
      <w:r>
        <w:rPr>
          <w:noProof/>
        </w:rPr>
        <w:fldChar w:fldCharType="end"/>
      </w:r>
    </w:p>
    <w:p w14:paraId="11E4BFD7" w14:textId="6C3FE851" w:rsidR="00C346E7" w:rsidRDefault="00C346E7">
      <w:pPr>
        <w:pStyle w:val="TOC4"/>
        <w:rPr>
          <w:rFonts w:asciiTheme="minorHAnsi" w:eastAsiaTheme="minorEastAsia" w:hAnsiTheme="minorHAnsi" w:cstheme="minorBidi"/>
          <w:noProof/>
          <w:sz w:val="22"/>
          <w:szCs w:val="22"/>
        </w:rPr>
      </w:pPr>
      <w:r>
        <w:rPr>
          <w:noProof/>
        </w:rPr>
        <w:t>6.28.2.3</w:t>
      </w:r>
      <w:r>
        <w:rPr>
          <w:rFonts w:asciiTheme="minorHAnsi" w:eastAsiaTheme="minorEastAsia" w:hAnsiTheme="minorHAnsi" w:cstheme="minorBidi"/>
          <w:noProof/>
          <w:sz w:val="22"/>
          <w:szCs w:val="22"/>
        </w:rPr>
        <w:tab/>
      </w:r>
      <w:r>
        <w:rPr>
          <w:noProof/>
        </w:rPr>
        <w:t>HR session to support Edge computing</w:t>
      </w:r>
      <w:r>
        <w:rPr>
          <w:noProof/>
        </w:rPr>
        <w:tab/>
      </w:r>
      <w:r>
        <w:rPr>
          <w:noProof/>
        </w:rPr>
        <w:fldChar w:fldCharType="begin" w:fldLock="1"/>
      </w:r>
      <w:r>
        <w:rPr>
          <w:noProof/>
        </w:rPr>
        <w:instrText xml:space="preserve"> PAGEREF _Toc117152670 \h </w:instrText>
      </w:r>
      <w:r>
        <w:rPr>
          <w:noProof/>
        </w:rPr>
      </w:r>
      <w:r>
        <w:rPr>
          <w:noProof/>
        </w:rPr>
        <w:fldChar w:fldCharType="separate"/>
      </w:r>
      <w:r>
        <w:rPr>
          <w:noProof/>
        </w:rPr>
        <w:t>111</w:t>
      </w:r>
      <w:r>
        <w:rPr>
          <w:noProof/>
        </w:rPr>
        <w:fldChar w:fldCharType="end"/>
      </w:r>
    </w:p>
    <w:p w14:paraId="0FA043DF" w14:textId="7B4CF066" w:rsidR="00C346E7" w:rsidRDefault="00C346E7">
      <w:pPr>
        <w:pStyle w:val="TOC4"/>
        <w:rPr>
          <w:rFonts w:asciiTheme="minorHAnsi" w:eastAsiaTheme="minorEastAsia" w:hAnsiTheme="minorHAnsi" w:cstheme="minorBidi"/>
          <w:noProof/>
          <w:sz w:val="22"/>
          <w:szCs w:val="22"/>
        </w:rPr>
      </w:pPr>
      <w:r>
        <w:rPr>
          <w:noProof/>
        </w:rPr>
        <w:t>6.28.2.4</w:t>
      </w:r>
      <w:r>
        <w:rPr>
          <w:rFonts w:asciiTheme="minorHAnsi" w:eastAsiaTheme="minorEastAsia" w:hAnsiTheme="minorHAnsi" w:cstheme="minorBidi"/>
          <w:noProof/>
          <w:sz w:val="22"/>
          <w:szCs w:val="22"/>
        </w:rPr>
        <w:tab/>
      </w:r>
      <w:r>
        <w:rPr>
          <w:noProof/>
        </w:rPr>
        <w:t>When UE moving into VPLMN and the original EC-session are impacted</w:t>
      </w:r>
      <w:r>
        <w:rPr>
          <w:noProof/>
        </w:rPr>
        <w:tab/>
      </w:r>
      <w:r>
        <w:rPr>
          <w:noProof/>
        </w:rPr>
        <w:fldChar w:fldCharType="begin" w:fldLock="1"/>
      </w:r>
      <w:r>
        <w:rPr>
          <w:noProof/>
        </w:rPr>
        <w:instrText xml:space="preserve"> PAGEREF _Toc117152671 \h </w:instrText>
      </w:r>
      <w:r>
        <w:rPr>
          <w:noProof/>
        </w:rPr>
      </w:r>
      <w:r>
        <w:rPr>
          <w:noProof/>
        </w:rPr>
        <w:fldChar w:fldCharType="separate"/>
      </w:r>
      <w:r>
        <w:rPr>
          <w:noProof/>
        </w:rPr>
        <w:t>113</w:t>
      </w:r>
      <w:r>
        <w:rPr>
          <w:noProof/>
        </w:rPr>
        <w:fldChar w:fldCharType="end"/>
      </w:r>
    </w:p>
    <w:p w14:paraId="12586E4C" w14:textId="58FBD491" w:rsidR="00C346E7" w:rsidRDefault="00C346E7">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_Toc117152672 \h </w:instrText>
      </w:r>
      <w:r>
        <w:rPr>
          <w:noProof/>
        </w:rPr>
      </w:r>
      <w:r>
        <w:rPr>
          <w:noProof/>
        </w:rPr>
        <w:fldChar w:fldCharType="separate"/>
      </w:r>
      <w:r>
        <w:rPr>
          <w:noProof/>
        </w:rPr>
        <w:t>113</w:t>
      </w:r>
      <w:r>
        <w:rPr>
          <w:noProof/>
        </w:rPr>
        <w:fldChar w:fldCharType="end"/>
      </w:r>
    </w:p>
    <w:p w14:paraId="658C1A7F" w14:textId="26E9407D" w:rsidR="00C346E7" w:rsidRDefault="00C346E7">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(KI#3): Use of Internal Group ID and constraints in EDI</w:t>
      </w:r>
      <w:r>
        <w:rPr>
          <w:noProof/>
        </w:rPr>
        <w:tab/>
      </w:r>
      <w:r>
        <w:rPr>
          <w:noProof/>
        </w:rPr>
        <w:fldChar w:fldCharType="begin" w:fldLock="1"/>
      </w:r>
      <w:r>
        <w:rPr>
          <w:noProof/>
        </w:rPr>
        <w:instrText xml:space="preserve"> PAGEREF _Toc117152673 \h </w:instrText>
      </w:r>
      <w:r>
        <w:rPr>
          <w:noProof/>
        </w:rPr>
      </w:r>
      <w:r>
        <w:rPr>
          <w:noProof/>
        </w:rPr>
        <w:fldChar w:fldCharType="separate"/>
      </w:r>
      <w:r>
        <w:rPr>
          <w:noProof/>
        </w:rPr>
        <w:t>114</w:t>
      </w:r>
      <w:r>
        <w:rPr>
          <w:noProof/>
        </w:rPr>
        <w:fldChar w:fldCharType="end"/>
      </w:r>
    </w:p>
    <w:p w14:paraId="4AE15F84" w14:textId="63F0D6EA" w:rsidR="00C346E7" w:rsidRDefault="00C346E7">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_Toc117152674 \h </w:instrText>
      </w:r>
      <w:r>
        <w:rPr>
          <w:noProof/>
        </w:rPr>
      </w:r>
      <w:r>
        <w:rPr>
          <w:noProof/>
        </w:rPr>
        <w:fldChar w:fldCharType="separate"/>
      </w:r>
      <w:r>
        <w:rPr>
          <w:noProof/>
        </w:rPr>
        <w:t>114</w:t>
      </w:r>
      <w:r>
        <w:rPr>
          <w:noProof/>
        </w:rPr>
        <w:fldChar w:fldCharType="end"/>
      </w:r>
    </w:p>
    <w:p w14:paraId="431A1B93" w14:textId="56BECD33" w:rsidR="00C346E7" w:rsidRDefault="00C346E7">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_Toc117152675 \h </w:instrText>
      </w:r>
      <w:r>
        <w:rPr>
          <w:noProof/>
        </w:rPr>
      </w:r>
      <w:r>
        <w:rPr>
          <w:noProof/>
        </w:rPr>
        <w:fldChar w:fldCharType="separate"/>
      </w:r>
      <w:r>
        <w:rPr>
          <w:noProof/>
        </w:rPr>
        <w:t>115</w:t>
      </w:r>
      <w:r>
        <w:rPr>
          <w:noProof/>
        </w:rPr>
        <w:fldChar w:fldCharType="end"/>
      </w:r>
    </w:p>
    <w:p w14:paraId="5BA0C153" w14:textId="6184DB67" w:rsidR="00C346E7" w:rsidRDefault="00C346E7">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(KI#3): Policies referring to "Allowed services" and/or "Subscriber categories"</w:t>
      </w:r>
      <w:r>
        <w:rPr>
          <w:noProof/>
        </w:rPr>
        <w:tab/>
      </w:r>
      <w:r>
        <w:rPr>
          <w:noProof/>
        </w:rPr>
        <w:fldChar w:fldCharType="begin" w:fldLock="1"/>
      </w:r>
      <w:r>
        <w:rPr>
          <w:noProof/>
        </w:rPr>
        <w:instrText xml:space="preserve"> PAGEREF _Toc117152676 \h </w:instrText>
      </w:r>
      <w:r>
        <w:rPr>
          <w:noProof/>
        </w:rPr>
      </w:r>
      <w:r>
        <w:rPr>
          <w:noProof/>
        </w:rPr>
        <w:fldChar w:fldCharType="separate"/>
      </w:r>
      <w:r>
        <w:rPr>
          <w:noProof/>
        </w:rPr>
        <w:t>115</w:t>
      </w:r>
      <w:r>
        <w:rPr>
          <w:noProof/>
        </w:rPr>
        <w:fldChar w:fldCharType="end"/>
      </w:r>
    </w:p>
    <w:p w14:paraId="41256EB6" w14:textId="580FB593" w:rsidR="00C346E7" w:rsidRDefault="00C346E7">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_Toc117152677 \h </w:instrText>
      </w:r>
      <w:r>
        <w:rPr>
          <w:noProof/>
        </w:rPr>
      </w:r>
      <w:r>
        <w:rPr>
          <w:noProof/>
        </w:rPr>
        <w:fldChar w:fldCharType="separate"/>
      </w:r>
      <w:r>
        <w:rPr>
          <w:noProof/>
        </w:rPr>
        <w:t>115</w:t>
      </w:r>
      <w:r>
        <w:rPr>
          <w:noProof/>
        </w:rPr>
        <w:fldChar w:fldCharType="end"/>
      </w:r>
    </w:p>
    <w:p w14:paraId="541502A0" w14:textId="780CFEF3" w:rsidR="00C346E7" w:rsidRDefault="00C346E7">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_Toc117152678 \h </w:instrText>
      </w:r>
      <w:r>
        <w:rPr>
          <w:noProof/>
        </w:rPr>
      </w:r>
      <w:r>
        <w:rPr>
          <w:noProof/>
        </w:rPr>
        <w:fldChar w:fldCharType="separate"/>
      </w:r>
      <w:r>
        <w:rPr>
          <w:noProof/>
        </w:rPr>
        <w:t>116</w:t>
      </w:r>
      <w:r>
        <w:rPr>
          <w:noProof/>
        </w:rPr>
        <w:fldChar w:fldCharType="end"/>
      </w:r>
    </w:p>
    <w:p w14:paraId="45128B0B" w14:textId="549EC7A2" w:rsidR="00C346E7" w:rsidRDefault="00C346E7">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_Toc117152679 \h </w:instrText>
      </w:r>
      <w:r>
        <w:rPr>
          <w:noProof/>
        </w:rPr>
      </w:r>
      <w:r>
        <w:rPr>
          <w:noProof/>
        </w:rPr>
        <w:fldChar w:fldCharType="separate"/>
      </w:r>
      <w:r>
        <w:rPr>
          <w:noProof/>
        </w:rPr>
        <w:t>117</w:t>
      </w:r>
      <w:r>
        <w:rPr>
          <w:noProof/>
        </w:rPr>
        <w:fldChar w:fldCharType="end"/>
      </w:r>
    </w:p>
    <w:p w14:paraId="736CF371" w14:textId="0183D365" w:rsidR="00C346E7" w:rsidRDefault="00C346E7">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(KI#3): Providing traffic offload policy for a set of UEs with service information</w:t>
      </w:r>
      <w:r>
        <w:rPr>
          <w:noProof/>
        </w:rPr>
        <w:tab/>
      </w:r>
      <w:r>
        <w:rPr>
          <w:noProof/>
        </w:rPr>
        <w:fldChar w:fldCharType="begin" w:fldLock="1"/>
      </w:r>
      <w:r>
        <w:rPr>
          <w:noProof/>
        </w:rPr>
        <w:instrText xml:space="preserve"> PAGEREF _Toc117152680 \h </w:instrText>
      </w:r>
      <w:r>
        <w:rPr>
          <w:noProof/>
        </w:rPr>
      </w:r>
      <w:r>
        <w:rPr>
          <w:noProof/>
        </w:rPr>
        <w:fldChar w:fldCharType="separate"/>
      </w:r>
      <w:r>
        <w:rPr>
          <w:noProof/>
        </w:rPr>
        <w:t>118</w:t>
      </w:r>
      <w:r>
        <w:rPr>
          <w:noProof/>
        </w:rPr>
        <w:fldChar w:fldCharType="end"/>
      </w:r>
    </w:p>
    <w:p w14:paraId="35C43D13" w14:textId="380962B7" w:rsidR="00C346E7" w:rsidRDefault="00C346E7">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_Toc117152681 \h </w:instrText>
      </w:r>
      <w:r>
        <w:rPr>
          <w:noProof/>
        </w:rPr>
      </w:r>
      <w:r>
        <w:rPr>
          <w:noProof/>
        </w:rPr>
        <w:fldChar w:fldCharType="separate"/>
      </w:r>
      <w:r>
        <w:rPr>
          <w:noProof/>
        </w:rPr>
        <w:t>118</w:t>
      </w:r>
      <w:r>
        <w:rPr>
          <w:noProof/>
        </w:rPr>
        <w:fldChar w:fldCharType="end"/>
      </w:r>
    </w:p>
    <w:p w14:paraId="4467C1AB" w14:textId="3411E6F6" w:rsidR="00C346E7" w:rsidRDefault="00C346E7">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_Toc117152682 \h </w:instrText>
      </w:r>
      <w:r>
        <w:rPr>
          <w:noProof/>
        </w:rPr>
      </w:r>
      <w:r>
        <w:rPr>
          <w:noProof/>
        </w:rPr>
        <w:fldChar w:fldCharType="separate"/>
      </w:r>
      <w:r>
        <w:rPr>
          <w:noProof/>
        </w:rPr>
        <w:t>118</w:t>
      </w:r>
      <w:r>
        <w:rPr>
          <w:noProof/>
        </w:rPr>
        <w:fldChar w:fldCharType="end"/>
      </w:r>
    </w:p>
    <w:p w14:paraId="5B7D86B3" w14:textId="028029BD" w:rsidR="00C346E7" w:rsidRDefault="00C346E7">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_Toc117152683 \h </w:instrText>
      </w:r>
      <w:r>
        <w:rPr>
          <w:noProof/>
        </w:rPr>
      </w:r>
      <w:r>
        <w:rPr>
          <w:noProof/>
        </w:rPr>
        <w:fldChar w:fldCharType="separate"/>
      </w:r>
      <w:r>
        <w:rPr>
          <w:noProof/>
        </w:rPr>
        <w:t>120</w:t>
      </w:r>
      <w:r>
        <w:rPr>
          <w:noProof/>
        </w:rPr>
        <w:fldChar w:fldCharType="end"/>
      </w:r>
    </w:p>
    <w:p w14:paraId="79A56919" w14:textId="13667E8F" w:rsidR="00C346E7" w:rsidRDefault="00C346E7">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(KI#3): Offload policy for finer granular set of UEs</w:t>
      </w:r>
      <w:r>
        <w:rPr>
          <w:noProof/>
        </w:rPr>
        <w:tab/>
      </w:r>
      <w:r>
        <w:rPr>
          <w:noProof/>
        </w:rPr>
        <w:fldChar w:fldCharType="begin" w:fldLock="1"/>
      </w:r>
      <w:r>
        <w:rPr>
          <w:noProof/>
        </w:rPr>
        <w:instrText xml:space="preserve"> PAGEREF _Toc117152684 \h </w:instrText>
      </w:r>
      <w:r>
        <w:rPr>
          <w:noProof/>
        </w:rPr>
      </w:r>
      <w:r>
        <w:rPr>
          <w:noProof/>
        </w:rPr>
        <w:fldChar w:fldCharType="separate"/>
      </w:r>
      <w:r>
        <w:rPr>
          <w:noProof/>
        </w:rPr>
        <w:t>121</w:t>
      </w:r>
      <w:r>
        <w:rPr>
          <w:noProof/>
        </w:rPr>
        <w:fldChar w:fldCharType="end"/>
      </w:r>
    </w:p>
    <w:p w14:paraId="59BDEFBF" w14:textId="6FF328F9" w:rsidR="00C346E7" w:rsidRDefault="00C346E7">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_Toc117152685 \h </w:instrText>
      </w:r>
      <w:r>
        <w:rPr>
          <w:noProof/>
        </w:rPr>
      </w:r>
      <w:r>
        <w:rPr>
          <w:noProof/>
        </w:rPr>
        <w:fldChar w:fldCharType="separate"/>
      </w:r>
      <w:r>
        <w:rPr>
          <w:noProof/>
        </w:rPr>
        <w:t>121</w:t>
      </w:r>
      <w:r>
        <w:rPr>
          <w:noProof/>
        </w:rPr>
        <w:fldChar w:fldCharType="end"/>
      </w:r>
    </w:p>
    <w:p w14:paraId="66A36267" w14:textId="217A65BF" w:rsidR="00C346E7" w:rsidRDefault="00C346E7">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_Toc117152686 \h </w:instrText>
      </w:r>
      <w:r>
        <w:rPr>
          <w:noProof/>
        </w:rPr>
      </w:r>
      <w:r>
        <w:rPr>
          <w:noProof/>
        </w:rPr>
        <w:fldChar w:fldCharType="separate"/>
      </w:r>
      <w:r>
        <w:rPr>
          <w:noProof/>
        </w:rPr>
        <w:t>121</w:t>
      </w:r>
      <w:r>
        <w:rPr>
          <w:noProof/>
        </w:rPr>
        <w:fldChar w:fldCharType="end"/>
      </w:r>
    </w:p>
    <w:p w14:paraId="2502F877" w14:textId="6FFDE5ED" w:rsidR="00C346E7" w:rsidRDefault="00C346E7">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_Toc117152687 \h </w:instrText>
      </w:r>
      <w:r>
        <w:rPr>
          <w:noProof/>
        </w:rPr>
      </w:r>
      <w:r>
        <w:rPr>
          <w:noProof/>
        </w:rPr>
        <w:fldChar w:fldCharType="separate"/>
      </w:r>
      <w:r>
        <w:rPr>
          <w:noProof/>
        </w:rPr>
        <w:t>122</w:t>
      </w:r>
      <w:r>
        <w:rPr>
          <w:noProof/>
        </w:rPr>
        <w:fldChar w:fldCharType="end"/>
      </w:r>
    </w:p>
    <w:p w14:paraId="7E02A80C" w14:textId="38415FC1" w:rsidR="00C346E7" w:rsidRDefault="00C346E7">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(KI#3): AF requests offload policy for sets of UEs</w:t>
      </w:r>
      <w:r>
        <w:rPr>
          <w:noProof/>
        </w:rPr>
        <w:tab/>
      </w:r>
      <w:r>
        <w:rPr>
          <w:noProof/>
        </w:rPr>
        <w:fldChar w:fldCharType="begin" w:fldLock="1"/>
      </w:r>
      <w:r>
        <w:rPr>
          <w:noProof/>
        </w:rPr>
        <w:instrText xml:space="preserve"> PAGEREF _Toc117152688 \h </w:instrText>
      </w:r>
      <w:r>
        <w:rPr>
          <w:noProof/>
        </w:rPr>
      </w:r>
      <w:r>
        <w:rPr>
          <w:noProof/>
        </w:rPr>
        <w:fldChar w:fldCharType="separate"/>
      </w:r>
      <w:r>
        <w:rPr>
          <w:noProof/>
        </w:rPr>
        <w:t>122</w:t>
      </w:r>
      <w:r>
        <w:rPr>
          <w:noProof/>
        </w:rPr>
        <w:fldChar w:fldCharType="end"/>
      </w:r>
    </w:p>
    <w:p w14:paraId="46F5C4C0" w14:textId="786EFE4D" w:rsidR="00C346E7" w:rsidRDefault="00C346E7">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_Toc117152689 \h </w:instrText>
      </w:r>
      <w:r>
        <w:rPr>
          <w:noProof/>
        </w:rPr>
      </w:r>
      <w:r>
        <w:rPr>
          <w:noProof/>
        </w:rPr>
        <w:fldChar w:fldCharType="separate"/>
      </w:r>
      <w:r>
        <w:rPr>
          <w:noProof/>
        </w:rPr>
        <w:t>122</w:t>
      </w:r>
      <w:r>
        <w:rPr>
          <w:noProof/>
        </w:rPr>
        <w:fldChar w:fldCharType="end"/>
      </w:r>
    </w:p>
    <w:p w14:paraId="5D89E545" w14:textId="24E8A956" w:rsidR="00C346E7" w:rsidRDefault="00C346E7">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_Toc117152690 \h </w:instrText>
      </w:r>
      <w:r>
        <w:rPr>
          <w:noProof/>
        </w:rPr>
      </w:r>
      <w:r>
        <w:rPr>
          <w:noProof/>
        </w:rPr>
        <w:fldChar w:fldCharType="separate"/>
      </w:r>
      <w:r>
        <w:rPr>
          <w:noProof/>
        </w:rPr>
        <w:t>123</w:t>
      </w:r>
      <w:r>
        <w:rPr>
          <w:noProof/>
        </w:rPr>
        <w:fldChar w:fldCharType="end"/>
      </w:r>
    </w:p>
    <w:p w14:paraId="0E2D7B03" w14:textId="7780348F" w:rsidR="00C346E7" w:rsidRDefault="00C346E7">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_Toc117152691 \h </w:instrText>
      </w:r>
      <w:r>
        <w:rPr>
          <w:noProof/>
        </w:rPr>
      </w:r>
      <w:r>
        <w:rPr>
          <w:noProof/>
        </w:rPr>
        <w:fldChar w:fldCharType="separate"/>
      </w:r>
      <w:r>
        <w:rPr>
          <w:noProof/>
        </w:rPr>
        <w:t>123</w:t>
      </w:r>
      <w:r>
        <w:rPr>
          <w:noProof/>
        </w:rPr>
        <w:fldChar w:fldCharType="end"/>
      </w:r>
    </w:p>
    <w:p w14:paraId="01D4C7A2" w14:textId="480D5847" w:rsidR="00C346E7" w:rsidRDefault="00C346E7">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(KI#4): Selecting the same EAS/DNAI for collection of UEs</w:t>
      </w:r>
      <w:r>
        <w:rPr>
          <w:noProof/>
        </w:rPr>
        <w:tab/>
      </w:r>
      <w:r>
        <w:rPr>
          <w:noProof/>
        </w:rPr>
        <w:fldChar w:fldCharType="begin" w:fldLock="1"/>
      </w:r>
      <w:r>
        <w:rPr>
          <w:noProof/>
        </w:rPr>
        <w:instrText xml:space="preserve"> PAGEREF _Toc117152692 \h </w:instrText>
      </w:r>
      <w:r>
        <w:rPr>
          <w:noProof/>
        </w:rPr>
      </w:r>
      <w:r>
        <w:rPr>
          <w:noProof/>
        </w:rPr>
        <w:fldChar w:fldCharType="separate"/>
      </w:r>
      <w:r>
        <w:rPr>
          <w:noProof/>
        </w:rPr>
        <w:t>123</w:t>
      </w:r>
      <w:r>
        <w:rPr>
          <w:noProof/>
        </w:rPr>
        <w:fldChar w:fldCharType="end"/>
      </w:r>
    </w:p>
    <w:p w14:paraId="5AFB4567" w14:textId="47C03649" w:rsidR="00C346E7" w:rsidRDefault="00C346E7">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_Toc117152693 \h </w:instrText>
      </w:r>
      <w:r>
        <w:rPr>
          <w:noProof/>
        </w:rPr>
      </w:r>
      <w:r>
        <w:rPr>
          <w:noProof/>
        </w:rPr>
        <w:fldChar w:fldCharType="separate"/>
      </w:r>
      <w:r>
        <w:rPr>
          <w:noProof/>
        </w:rPr>
        <w:t>123</w:t>
      </w:r>
      <w:r>
        <w:rPr>
          <w:noProof/>
        </w:rPr>
        <w:fldChar w:fldCharType="end"/>
      </w:r>
    </w:p>
    <w:p w14:paraId="74A2590F" w14:textId="2A5D0C74" w:rsidR="00C346E7" w:rsidRDefault="00C346E7">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_Toc117152694 \h </w:instrText>
      </w:r>
      <w:r>
        <w:rPr>
          <w:noProof/>
        </w:rPr>
      </w:r>
      <w:r>
        <w:rPr>
          <w:noProof/>
        </w:rPr>
        <w:fldChar w:fldCharType="separate"/>
      </w:r>
      <w:r>
        <w:rPr>
          <w:noProof/>
        </w:rPr>
        <w:t>125</w:t>
      </w:r>
      <w:r>
        <w:rPr>
          <w:noProof/>
        </w:rPr>
        <w:fldChar w:fldCharType="end"/>
      </w:r>
    </w:p>
    <w:p w14:paraId="133F80B9" w14:textId="2648EF3B" w:rsidR="00C346E7" w:rsidRDefault="00C346E7">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_Toc117152695 \h </w:instrText>
      </w:r>
      <w:r>
        <w:rPr>
          <w:noProof/>
        </w:rPr>
      </w:r>
      <w:r>
        <w:rPr>
          <w:noProof/>
        </w:rPr>
        <w:fldChar w:fldCharType="separate"/>
      </w:r>
      <w:r>
        <w:rPr>
          <w:noProof/>
        </w:rPr>
        <w:t>126</w:t>
      </w:r>
      <w:r>
        <w:rPr>
          <w:noProof/>
        </w:rPr>
        <w:fldChar w:fldCharType="end"/>
      </w:r>
    </w:p>
    <w:p w14:paraId="0639FED2" w14:textId="0C1FE881" w:rsidR="00C346E7" w:rsidRDefault="00C346E7">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(KI#4): Providing dedicated (re)location information as traffic routing information</w:t>
      </w:r>
      <w:r>
        <w:rPr>
          <w:noProof/>
        </w:rPr>
        <w:tab/>
      </w:r>
      <w:r>
        <w:rPr>
          <w:noProof/>
        </w:rPr>
        <w:fldChar w:fldCharType="begin" w:fldLock="1"/>
      </w:r>
      <w:r>
        <w:rPr>
          <w:noProof/>
        </w:rPr>
        <w:instrText xml:space="preserve"> PAGEREF _Toc117152696 \h </w:instrText>
      </w:r>
      <w:r>
        <w:rPr>
          <w:noProof/>
        </w:rPr>
      </w:r>
      <w:r>
        <w:rPr>
          <w:noProof/>
        </w:rPr>
        <w:fldChar w:fldCharType="separate"/>
      </w:r>
      <w:r>
        <w:rPr>
          <w:noProof/>
        </w:rPr>
        <w:t>126</w:t>
      </w:r>
      <w:r>
        <w:rPr>
          <w:noProof/>
        </w:rPr>
        <w:fldChar w:fldCharType="end"/>
      </w:r>
    </w:p>
    <w:p w14:paraId="79F167F2" w14:textId="59046C7E" w:rsidR="00C346E7" w:rsidRDefault="00C346E7">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_Toc117152697 \h </w:instrText>
      </w:r>
      <w:r>
        <w:rPr>
          <w:noProof/>
        </w:rPr>
      </w:r>
      <w:r>
        <w:rPr>
          <w:noProof/>
        </w:rPr>
        <w:fldChar w:fldCharType="separate"/>
      </w:r>
      <w:r>
        <w:rPr>
          <w:noProof/>
        </w:rPr>
        <w:t>126</w:t>
      </w:r>
      <w:r>
        <w:rPr>
          <w:noProof/>
        </w:rPr>
        <w:fldChar w:fldCharType="end"/>
      </w:r>
    </w:p>
    <w:p w14:paraId="3D2DAED1" w14:textId="67875CA8" w:rsidR="00C346E7" w:rsidRDefault="00C346E7">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_Toc117152698 \h </w:instrText>
      </w:r>
      <w:r>
        <w:rPr>
          <w:noProof/>
        </w:rPr>
      </w:r>
      <w:r>
        <w:rPr>
          <w:noProof/>
        </w:rPr>
        <w:fldChar w:fldCharType="separate"/>
      </w:r>
      <w:r>
        <w:rPr>
          <w:noProof/>
        </w:rPr>
        <w:t>127</w:t>
      </w:r>
      <w:r>
        <w:rPr>
          <w:noProof/>
        </w:rPr>
        <w:fldChar w:fldCharType="end"/>
      </w:r>
    </w:p>
    <w:p w14:paraId="1C98642A" w14:textId="0D387A82" w:rsidR="00C346E7" w:rsidRDefault="00C346E7">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_Toc117152699 \h </w:instrText>
      </w:r>
      <w:r>
        <w:rPr>
          <w:noProof/>
        </w:rPr>
      </w:r>
      <w:r>
        <w:rPr>
          <w:noProof/>
        </w:rPr>
        <w:fldChar w:fldCharType="separate"/>
      </w:r>
      <w:r>
        <w:rPr>
          <w:noProof/>
        </w:rPr>
        <w:t>130</w:t>
      </w:r>
      <w:r>
        <w:rPr>
          <w:noProof/>
        </w:rPr>
        <w:fldChar w:fldCharType="end"/>
      </w:r>
    </w:p>
    <w:p w14:paraId="1D4769BD" w14:textId="7917BAB3" w:rsidR="00C346E7" w:rsidRDefault="00C346E7">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(KI#4): Providing dedicated (re)location information as EAS Deployment information</w:t>
      </w:r>
      <w:r>
        <w:rPr>
          <w:noProof/>
        </w:rPr>
        <w:tab/>
      </w:r>
      <w:r>
        <w:rPr>
          <w:noProof/>
        </w:rPr>
        <w:fldChar w:fldCharType="begin" w:fldLock="1"/>
      </w:r>
      <w:r>
        <w:rPr>
          <w:noProof/>
        </w:rPr>
        <w:instrText xml:space="preserve"> PAGEREF _Toc117152700 \h </w:instrText>
      </w:r>
      <w:r>
        <w:rPr>
          <w:noProof/>
        </w:rPr>
      </w:r>
      <w:r>
        <w:rPr>
          <w:noProof/>
        </w:rPr>
        <w:fldChar w:fldCharType="separate"/>
      </w:r>
      <w:r>
        <w:rPr>
          <w:noProof/>
        </w:rPr>
        <w:t>130</w:t>
      </w:r>
      <w:r>
        <w:rPr>
          <w:noProof/>
        </w:rPr>
        <w:fldChar w:fldCharType="end"/>
      </w:r>
    </w:p>
    <w:p w14:paraId="57B04044" w14:textId="2B37A8A7" w:rsidR="00C346E7" w:rsidRDefault="00C346E7">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_Toc117152701 \h </w:instrText>
      </w:r>
      <w:r>
        <w:rPr>
          <w:noProof/>
        </w:rPr>
      </w:r>
      <w:r>
        <w:rPr>
          <w:noProof/>
        </w:rPr>
        <w:fldChar w:fldCharType="separate"/>
      </w:r>
      <w:r>
        <w:rPr>
          <w:noProof/>
        </w:rPr>
        <w:t>130</w:t>
      </w:r>
      <w:r>
        <w:rPr>
          <w:noProof/>
        </w:rPr>
        <w:fldChar w:fldCharType="end"/>
      </w:r>
    </w:p>
    <w:p w14:paraId="1F9E4AEB" w14:textId="73E44F28" w:rsidR="00C346E7" w:rsidRDefault="00C346E7">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_Toc117152702 \h </w:instrText>
      </w:r>
      <w:r>
        <w:rPr>
          <w:noProof/>
        </w:rPr>
      </w:r>
      <w:r>
        <w:rPr>
          <w:noProof/>
        </w:rPr>
        <w:fldChar w:fldCharType="separate"/>
      </w:r>
      <w:r>
        <w:rPr>
          <w:noProof/>
        </w:rPr>
        <w:t>131</w:t>
      </w:r>
      <w:r>
        <w:rPr>
          <w:noProof/>
        </w:rPr>
        <w:fldChar w:fldCharType="end"/>
      </w:r>
    </w:p>
    <w:p w14:paraId="16ACE786" w14:textId="4DF2FD48" w:rsidR="00C346E7" w:rsidRDefault="00C346E7">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_Toc117152703 \h </w:instrText>
      </w:r>
      <w:r>
        <w:rPr>
          <w:noProof/>
        </w:rPr>
      </w:r>
      <w:r>
        <w:rPr>
          <w:noProof/>
        </w:rPr>
        <w:fldChar w:fldCharType="separate"/>
      </w:r>
      <w:r>
        <w:rPr>
          <w:noProof/>
        </w:rPr>
        <w:t>133</w:t>
      </w:r>
      <w:r>
        <w:rPr>
          <w:noProof/>
        </w:rPr>
        <w:fldChar w:fldCharType="end"/>
      </w:r>
    </w:p>
    <w:p w14:paraId="023AC478" w14:textId="0F4416BE" w:rsidR="00C346E7" w:rsidRDefault="00C346E7">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(KI#4): (Re)location of same EAS and coordination across UEs</w:t>
      </w:r>
      <w:r>
        <w:rPr>
          <w:noProof/>
        </w:rPr>
        <w:tab/>
      </w:r>
      <w:r>
        <w:rPr>
          <w:noProof/>
        </w:rPr>
        <w:fldChar w:fldCharType="begin" w:fldLock="1"/>
      </w:r>
      <w:r>
        <w:rPr>
          <w:noProof/>
        </w:rPr>
        <w:instrText xml:space="preserve"> PAGEREF _Toc117152704 \h </w:instrText>
      </w:r>
      <w:r>
        <w:rPr>
          <w:noProof/>
        </w:rPr>
      </w:r>
      <w:r>
        <w:rPr>
          <w:noProof/>
        </w:rPr>
        <w:fldChar w:fldCharType="separate"/>
      </w:r>
      <w:r>
        <w:rPr>
          <w:noProof/>
        </w:rPr>
        <w:t>134</w:t>
      </w:r>
      <w:r>
        <w:rPr>
          <w:noProof/>
        </w:rPr>
        <w:fldChar w:fldCharType="end"/>
      </w:r>
    </w:p>
    <w:p w14:paraId="238FD955" w14:textId="1AC3BB9E" w:rsidR="00C346E7" w:rsidRDefault="00C346E7">
      <w:pPr>
        <w:pStyle w:val="TOC3"/>
        <w:rPr>
          <w:rFonts w:asciiTheme="minorHAnsi" w:eastAsiaTheme="minorEastAsia" w:hAnsiTheme="minorHAnsi" w:cstheme="minorBidi"/>
          <w:noProof/>
          <w:sz w:val="22"/>
          <w:szCs w:val="22"/>
        </w:rPr>
      </w:pPr>
      <w:r>
        <w:rPr>
          <w:noProof/>
        </w:rPr>
        <w:lastRenderedPageBreak/>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_Toc117152705 \h </w:instrText>
      </w:r>
      <w:r>
        <w:rPr>
          <w:noProof/>
        </w:rPr>
      </w:r>
      <w:r>
        <w:rPr>
          <w:noProof/>
        </w:rPr>
        <w:fldChar w:fldCharType="separate"/>
      </w:r>
      <w:r>
        <w:rPr>
          <w:noProof/>
        </w:rPr>
        <w:t>134</w:t>
      </w:r>
      <w:r>
        <w:rPr>
          <w:noProof/>
        </w:rPr>
        <w:fldChar w:fldCharType="end"/>
      </w:r>
    </w:p>
    <w:p w14:paraId="60914C06" w14:textId="032C4FE4" w:rsidR="00C346E7" w:rsidRDefault="00C346E7">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_Toc117152706 \h </w:instrText>
      </w:r>
      <w:r>
        <w:rPr>
          <w:noProof/>
        </w:rPr>
      </w:r>
      <w:r>
        <w:rPr>
          <w:noProof/>
        </w:rPr>
        <w:fldChar w:fldCharType="separate"/>
      </w:r>
      <w:r>
        <w:rPr>
          <w:noProof/>
        </w:rPr>
        <w:t>134</w:t>
      </w:r>
      <w:r>
        <w:rPr>
          <w:noProof/>
        </w:rPr>
        <w:fldChar w:fldCharType="end"/>
      </w:r>
    </w:p>
    <w:p w14:paraId="411E7139" w14:textId="6AC7A195" w:rsidR="00C346E7" w:rsidRDefault="00C346E7">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_Toc117152707 \h </w:instrText>
      </w:r>
      <w:r>
        <w:rPr>
          <w:noProof/>
        </w:rPr>
      </w:r>
      <w:r>
        <w:rPr>
          <w:noProof/>
        </w:rPr>
        <w:fldChar w:fldCharType="separate"/>
      </w:r>
      <w:r>
        <w:rPr>
          <w:noProof/>
        </w:rPr>
        <w:t>134</w:t>
      </w:r>
      <w:r>
        <w:rPr>
          <w:noProof/>
        </w:rPr>
        <w:fldChar w:fldCharType="end"/>
      </w:r>
    </w:p>
    <w:p w14:paraId="47EA78E4" w14:textId="0516BF04" w:rsidR="00C346E7" w:rsidRDefault="00C346E7">
      <w:pPr>
        <w:pStyle w:val="TOC4"/>
        <w:rPr>
          <w:rFonts w:asciiTheme="minorHAnsi" w:eastAsiaTheme="minorEastAsia" w:hAnsiTheme="minorHAnsi" w:cstheme="minorBidi"/>
          <w:noProof/>
          <w:sz w:val="22"/>
          <w:szCs w:val="22"/>
        </w:rPr>
      </w:pPr>
      <w:r>
        <w:rPr>
          <w:noProof/>
        </w:rPr>
        <w:t>6.37.3.1</w:t>
      </w:r>
      <w:r>
        <w:rPr>
          <w:rFonts w:asciiTheme="minorHAnsi" w:eastAsiaTheme="minorEastAsia" w:hAnsiTheme="minorHAnsi" w:cstheme="minorBidi"/>
          <w:noProof/>
          <w:sz w:val="22"/>
          <w:szCs w:val="22"/>
        </w:rPr>
        <w:tab/>
      </w:r>
      <w:r>
        <w:rPr>
          <w:noProof/>
        </w:rPr>
        <w:t>EAS (re)location to the ad hoc group member UEs</w:t>
      </w:r>
      <w:r>
        <w:rPr>
          <w:noProof/>
        </w:rPr>
        <w:tab/>
      </w:r>
      <w:r>
        <w:rPr>
          <w:noProof/>
        </w:rPr>
        <w:fldChar w:fldCharType="begin" w:fldLock="1"/>
      </w:r>
      <w:r>
        <w:rPr>
          <w:noProof/>
        </w:rPr>
        <w:instrText xml:space="preserve"> PAGEREF _Toc117152708 \h </w:instrText>
      </w:r>
      <w:r>
        <w:rPr>
          <w:noProof/>
        </w:rPr>
      </w:r>
      <w:r>
        <w:rPr>
          <w:noProof/>
        </w:rPr>
        <w:fldChar w:fldCharType="separate"/>
      </w:r>
      <w:r>
        <w:rPr>
          <w:noProof/>
        </w:rPr>
        <w:t>134</w:t>
      </w:r>
      <w:r>
        <w:rPr>
          <w:noProof/>
        </w:rPr>
        <w:fldChar w:fldCharType="end"/>
      </w:r>
    </w:p>
    <w:p w14:paraId="092C8CDC" w14:textId="2C1D5B60" w:rsidR="00C346E7" w:rsidRDefault="00C346E7">
      <w:pPr>
        <w:pStyle w:val="TOC4"/>
        <w:rPr>
          <w:rFonts w:asciiTheme="minorHAnsi" w:eastAsiaTheme="minorEastAsia" w:hAnsiTheme="minorHAnsi" w:cstheme="minorBidi"/>
          <w:noProof/>
          <w:sz w:val="22"/>
          <w:szCs w:val="22"/>
        </w:rPr>
      </w:pPr>
      <w:r>
        <w:rPr>
          <w:noProof/>
        </w:rPr>
        <w:t>6.37.3.2</w:t>
      </w:r>
      <w:r>
        <w:rPr>
          <w:rFonts w:asciiTheme="minorHAnsi" w:eastAsiaTheme="minorEastAsia" w:hAnsiTheme="minorHAnsi" w:cstheme="minorBidi"/>
          <w:noProof/>
          <w:sz w:val="22"/>
          <w:szCs w:val="22"/>
        </w:rPr>
        <w:tab/>
      </w:r>
      <w:r>
        <w:rPr>
          <w:noProof/>
        </w:rPr>
        <w:t>Updating EAS ID in the Group Info</w:t>
      </w:r>
      <w:r>
        <w:rPr>
          <w:noProof/>
        </w:rPr>
        <w:tab/>
      </w:r>
      <w:r>
        <w:rPr>
          <w:noProof/>
        </w:rPr>
        <w:fldChar w:fldCharType="begin" w:fldLock="1"/>
      </w:r>
      <w:r>
        <w:rPr>
          <w:noProof/>
        </w:rPr>
        <w:instrText xml:space="preserve"> PAGEREF _Toc117152709 \h </w:instrText>
      </w:r>
      <w:r>
        <w:rPr>
          <w:noProof/>
        </w:rPr>
      </w:r>
      <w:r>
        <w:rPr>
          <w:noProof/>
        </w:rPr>
        <w:fldChar w:fldCharType="separate"/>
      </w:r>
      <w:r>
        <w:rPr>
          <w:noProof/>
        </w:rPr>
        <w:t>135</w:t>
      </w:r>
      <w:r>
        <w:rPr>
          <w:noProof/>
        </w:rPr>
        <w:fldChar w:fldCharType="end"/>
      </w:r>
    </w:p>
    <w:p w14:paraId="0D249916" w14:textId="37043EB6" w:rsidR="00C346E7" w:rsidRDefault="00C346E7">
      <w:pPr>
        <w:pStyle w:val="TOC4"/>
        <w:rPr>
          <w:rFonts w:asciiTheme="minorHAnsi" w:eastAsiaTheme="minorEastAsia" w:hAnsiTheme="minorHAnsi" w:cstheme="minorBidi"/>
          <w:noProof/>
          <w:sz w:val="22"/>
          <w:szCs w:val="22"/>
        </w:rPr>
      </w:pPr>
      <w:r>
        <w:rPr>
          <w:noProof/>
        </w:rPr>
        <w:t>6.37.3.3</w:t>
      </w:r>
      <w:r>
        <w:rPr>
          <w:rFonts w:asciiTheme="minorHAnsi" w:eastAsiaTheme="minorEastAsia" w:hAnsiTheme="minorHAnsi" w:cstheme="minorBidi"/>
          <w:noProof/>
          <w:sz w:val="22"/>
          <w:szCs w:val="22"/>
        </w:rPr>
        <w:tab/>
      </w:r>
      <w:r>
        <w:rPr>
          <w:noProof/>
        </w:rPr>
        <w:t>Collection of UEs based on 5GC criteria</w:t>
      </w:r>
      <w:r>
        <w:rPr>
          <w:noProof/>
        </w:rPr>
        <w:tab/>
      </w:r>
      <w:r>
        <w:rPr>
          <w:noProof/>
        </w:rPr>
        <w:fldChar w:fldCharType="begin" w:fldLock="1"/>
      </w:r>
      <w:r>
        <w:rPr>
          <w:noProof/>
        </w:rPr>
        <w:instrText xml:space="preserve"> PAGEREF _Toc117152710 \h </w:instrText>
      </w:r>
      <w:r>
        <w:rPr>
          <w:noProof/>
        </w:rPr>
      </w:r>
      <w:r>
        <w:rPr>
          <w:noProof/>
        </w:rPr>
        <w:fldChar w:fldCharType="separate"/>
      </w:r>
      <w:r>
        <w:rPr>
          <w:noProof/>
        </w:rPr>
        <w:t>136</w:t>
      </w:r>
      <w:r>
        <w:rPr>
          <w:noProof/>
        </w:rPr>
        <w:fldChar w:fldCharType="end"/>
      </w:r>
    </w:p>
    <w:p w14:paraId="50118734" w14:textId="450ECA67" w:rsidR="00C346E7" w:rsidRDefault="00C346E7">
      <w:pPr>
        <w:pStyle w:val="TOC3"/>
        <w:rPr>
          <w:rFonts w:asciiTheme="minorHAnsi" w:eastAsiaTheme="minorEastAsia" w:hAnsiTheme="minorHAnsi" w:cstheme="minorBidi"/>
          <w:noProof/>
          <w:sz w:val="22"/>
          <w:szCs w:val="22"/>
        </w:rPr>
      </w:pPr>
      <w:r>
        <w:rPr>
          <w:noProof/>
        </w:rPr>
        <w:t>6.37.4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_Toc117152711 \h </w:instrText>
      </w:r>
      <w:r>
        <w:rPr>
          <w:noProof/>
        </w:rPr>
      </w:r>
      <w:r>
        <w:rPr>
          <w:noProof/>
        </w:rPr>
        <w:fldChar w:fldCharType="separate"/>
      </w:r>
      <w:r>
        <w:rPr>
          <w:noProof/>
        </w:rPr>
        <w:t>136</w:t>
      </w:r>
      <w:r>
        <w:rPr>
          <w:noProof/>
        </w:rPr>
        <w:fldChar w:fldCharType="end"/>
      </w:r>
    </w:p>
    <w:p w14:paraId="4B7CC828" w14:textId="0B04F4CF" w:rsidR="00C346E7" w:rsidRDefault="00C346E7">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(KI#5): EAS Discovery for EHE shared with other PLMN</w:t>
      </w:r>
      <w:r>
        <w:rPr>
          <w:noProof/>
        </w:rPr>
        <w:tab/>
      </w:r>
      <w:r>
        <w:rPr>
          <w:noProof/>
        </w:rPr>
        <w:fldChar w:fldCharType="begin" w:fldLock="1"/>
      </w:r>
      <w:r>
        <w:rPr>
          <w:noProof/>
        </w:rPr>
        <w:instrText xml:space="preserve"> PAGEREF _Toc117152712 \h </w:instrText>
      </w:r>
      <w:r>
        <w:rPr>
          <w:noProof/>
        </w:rPr>
      </w:r>
      <w:r>
        <w:rPr>
          <w:noProof/>
        </w:rPr>
        <w:fldChar w:fldCharType="separate"/>
      </w:r>
      <w:r>
        <w:rPr>
          <w:noProof/>
        </w:rPr>
        <w:t>136</w:t>
      </w:r>
      <w:r>
        <w:rPr>
          <w:noProof/>
        </w:rPr>
        <w:fldChar w:fldCharType="end"/>
      </w:r>
    </w:p>
    <w:p w14:paraId="0D178073" w14:textId="35A84FD1" w:rsidR="00C346E7" w:rsidRDefault="00C346E7">
      <w:pPr>
        <w:pStyle w:val="TOC3"/>
        <w:rPr>
          <w:rFonts w:asciiTheme="minorHAnsi" w:eastAsiaTheme="minorEastAsia" w:hAnsiTheme="minorHAnsi" w:cstheme="minorBidi"/>
          <w:noProof/>
          <w:sz w:val="22"/>
          <w:szCs w:val="22"/>
        </w:rPr>
      </w:pPr>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_Toc117152713 \h </w:instrText>
      </w:r>
      <w:r>
        <w:rPr>
          <w:noProof/>
        </w:rPr>
      </w:r>
      <w:r>
        <w:rPr>
          <w:noProof/>
        </w:rPr>
        <w:fldChar w:fldCharType="separate"/>
      </w:r>
      <w:r>
        <w:rPr>
          <w:noProof/>
        </w:rPr>
        <w:t>136</w:t>
      </w:r>
      <w:r>
        <w:rPr>
          <w:noProof/>
        </w:rPr>
        <w:fldChar w:fldCharType="end"/>
      </w:r>
    </w:p>
    <w:p w14:paraId="59A76E0E" w14:textId="1FD87CA1" w:rsidR="00C346E7" w:rsidRDefault="00C346E7">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_Toc117152714 \h </w:instrText>
      </w:r>
      <w:r>
        <w:rPr>
          <w:noProof/>
        </w:rPr>
      </w:r>
      <w:r>
        <w:rPr>
          <w:noProof/>
        </w:rPr>
        <w:fldChar w:fldCharType="separate"/>
      </w:r>
      <w:r>
        <w:rPr>
          <w:noProof/>
        </w:rPr>
        <w:t>137</w:t>
      </w:r>
      <w:r>
        <w:rPr>
          <w:noProof/>
        </w:rPr>
        <w:fldChar w:fldCharType="end"/>
      </w:r>
    </w:p>
    <w:p w14:paraId="0735E45C" w14:textId="3E366725" w:rsidR="00C346E7" w:rsidRDefault="00C346E7">
      <w:pPr>
        <w:pStyle w:val="TOC4"/>
        <w:rPr>
          <w:rFonts w:asciiTheme="minorHAnsi" w:eastAsiaTheme="minorEastAsia" w:hAnsiTheme="minorHAnsi" w:cstheme="minorBidi"/>
          <w:noProof/>
          <w:sz w:val="22"/>
          <w:szCs w:val="22"/>
        </w:rPr>
      </w:pPr>
      <w:r>
        <w:rPr>
          <w:noProof/>
        </w:rPr>
        <w:t>6.38.2.1</w:t>
      </w:r>
      <w:r>
        <w:rPr>
          <w:rFonts w:asciiTheme="minorHAnsi" w:eastAsiaTheme="minorEastAsia" w:hAnsiTheme="minorHAnsi" w:cstheme="minorBidi"/>
          <w:noProof/>
          <w:sz w:val="22"/>
          <w:szCs w:val="22"/>
        </w:rPr>
        <w:tab/>
      </w:r>
      <w:r>
        <w:rPr>
          <w:noProof/>
        </w:rPr>
        <w:t>Option1 - NEF-based EDI provision to serving Operator</w:t>
      </w:r>
      <w:r>
        <w:rPr>
          <w:noProof/>
        </w:rPr>
        <w:tab/>
      </w:r>
      <w:r>
        <w:rPr>
          <w:noProof/>
        </w:rPr>
        <w:fldChar w:fldCharType="begin" w:fldLock="1"/>
      </w:r>
      <w:r>
        <w:rPr>
          <w:noProof/>
        </w:rPr>
        <w:instrText xml:space="preserve"> PAGEREF _Toc117152715 \h </w:instrText>
      </w:r>
      <w:r>
        <w:rPr>
          <w:noProof/>
        </w:rPr>
      </w:r>
      <w:r>
        <w:rPr>
          <w:noProof/>
        </w:rPr>
        <w:fldChar w:fldCharType="separate"/>
      </w:r>
      <w:r>
        <w:rPr>
          <w:noProof/>
        </w:rPr>
        <w:t>137</w:t>
      </w:r>
      <w:r>
        <w:rPr>
          <w:noProof/>
        </w:rPr>
        <w:fldChar w:fldCharType="end"/>
      </w:r>
    </w:p>
    <w:p w14:paraId="398645A9" w14:textId="4CF3D000" w:rsidR="00C346E7" w:rsidRDefault="00C346E7">
      <w:pPr>
        <w:pStyle w:val="TOC4"/>
        <w:rPr>
          <w:rFonts w:asciiTheme="minorHAnsi" w:eastAsiaTheme="minorEastAsia" w:hAnsiTheme="minorHAnsi" w:cstheme="minorBidi"/>
          <w:noProof/>
          <w:sz w:val="22"/>
          <w:szCs w:val="22"/>
        </w:rPr>
      </w:pPr>
      <w:r>
        <w:rPr>
          <w:noProof/>
        </w:rPr>
        <w:t>6.38.2.2</w:t>
      </w:r>
      <w:r>
        <w:rPr>
          <w:rFonts w:asciiTheme="minorHAnsi" w:eastAsiaTheme="minorEastAsia" w:hAnsiTheme="minorHAnsi" w:cstheme="minorBidi"/>
          <w:noProof/>
          <w:sz w:val="22"/>
          <w:szCs w:val="22"/>
        </w:rPr>
        <w:tab/>
      </w:r>
      <w:r>
        <w:rPr>
          <w:noProof/>
        </w:rPr>
        <w:t>Option2 - EWBI/AF-based EDI provision to serving Operator</w:t>
      </w:r>
      <w:r>
        <w:rPr>
          <w:noProof/>
        </w:rPr>
        <w:tab/>
      </w:r>
      <w:r>
        <w:rPr>
          <w:noProof/>
        </w:rPr>
        <w:fldChar w:fldCharType="begin" w:fldLock="1"/>
      </w:r>
      <w:r>
        <w:rPr>
          <w:noProof/>
        </w:rPr>
        <w:instrText xml:space="preserve"> PAGEREF _Toc117152716 \h </w:instrText>
      </w:r>
      <w:r>
        <w:rPr>
          <w:noProof/>
        </w:rPr>
      </w:r>
      <w:r>
        <w:rPr>
          <w:noProof/>
        </w:rPr>
        <w:fldChar w:fldCharType="separate"/>
      </w:r>
      <w:r>
        <w:rPr>
          <w:noProof/>
        </w:rPr>
        <w:t>138</w:t>
      </w:r>
      <w:r>
        <w:rPr>
          <w:noProof/>
        </w:rPr>
        <w:fldChar w:fldCharType="end"/>
      </w:r>
    </w:p>
    <w:p w14:paraId="6F2B2C9F" w14:textId="2B0F219E" w:rsidR="00C346E7" w:rsidRDefault="00C346E7">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_Toc117152717 \h </w:instrText>
      </w:r>
      <w:r>
        <w:rPr>
          <w:noProof/>
        </w:rPr>
      </w:r>
      <w:r>
        <w:rPr>
          <w:noProof/>
        </w:rPr>
        <w:fldChar w:fldCharType="separate"/>
      </w:r>
      <w:r>
        <w:rPr>
          <w:noProof/>
        </w:rPr>
        <w:t>139</w:t>
      </w:r>
      <w:r>
        <w:rPr>
          <w:noProof/>
        </w:rPr>
        <w:fldChar w:fldCharType="end"/>
      </w:r>
    </w:p>
    <w:p w14:paraId="665BD3DC" w14:textId="7206B477" w:rsidR="00C346E7" w:rsidRDefault="00C346E7">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(KI#1, KI#5): Support EAS relocation of inter-PLMN</w:t>
      </w:r>
      <w:r>
        <w:rPr>
          <w:noProof/>
        </w:rPr>
        <w:tab/>
      </w:r>
      <w:r>
        <w:rPr>
          <w:noProof/>
        </w:rPr>
        <w:fldChar w:fldCharType="begin" w:fldLock="1"/>
      </w:r>
      <w:r>
        <w:rPr>
          <w:noProof/>
        </w:rPr>
        <w:instrText xml:space="preserve"> PAGEREF _Toc117152718 \h </w:instrText>
      </w:r>
      <w:r>
        <w:rPr>
          <w:noProof/>
        </w:rPr>
      </w:r>
      <w:r>
        <w:rPr>
          <w:noProof/>
        </w:rPr>
        <w:fldChar w:fldCharType="separate"/>
      </w:r>
      <w:r>
        <w:rPr>
          <w:noProof/>
        </w:rPr>
        <w:t>139</w:t>
      </w:r>
      <w:r>
        <w:rPr>
          <w:noProof/>
        </w:rPr>
        <w:fldChar w:fldCharType="end"/>
      </w:r>
    </w:p>
    <w:p w14:paraId="6BDB81C0" w14:textId="74E58135" w:rsidR="00C346E7" w:rsidRDefault="00C346E7">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_Toc117152719 \h </w:instrText>
      </w:r>
      <w:r>
        <w:rPr>
          <w:noProof/>
        </w:rPr>
      </w:r>
      <w:r>
        <w:rPr>
          <w:noProof/>
        </w:rPr>
        <w:fldChar w:fldCharType="separate"/>
      </w:r>
      <w:r>
        <w:rPr>
          <w:noProof/>
        </w:rPr>
        <w:t>139</w:t>
      </w:r>
      <w:r>
        <w:rPr>
          <w:noProof/>
        </w:rPr>
        <w:fldChar w:fldCharType="end"/>
      </w:r>
    </w:p>
    <w:p w14:paraId="5F0D92FE" w14:textId="18D73922" w:rsidR="00C346E7" w:rsidRDefault="00C346E7">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_Toc117152720 \h </w:instrText>
      </w:r>
      <w:r>
        <w:rPr>
          <w:noProof/>
        </w:rPr>
      </w:r>
      <w:r>
        <w:rPr>
          <w:noProof/>
        </w:rPr>
        <w:fldChar w:fldCharType="separate"/>
      </w:r>
      <w:r>
        <w:rPr>
          <w:noProof/>
        </w:rPr>
        <w:t>141</w:t>
      </w:r>
      <w:r>
        <w:rPr>
          <w:noProof/>
        </w:rPr>
        <w:fldChar w:fldCharType="end"/>
      </w:r>
    </w:p>
    <w:p w14:paraId="26CCF803" w14:textId="3A09C240" w:rsidR="00C346E7" w:rsidRDefault="00C346E7">
      <w:pPr>
        <w:pStyle w:val="TOC4"/>
        <w:rPr>
          <w:rFonts w:asciiTheme="minorHAnsi" w:eastAsiaTheme="minorEastAsia" w:hAnsiTheme="minorHAnsi" w:cstheme="minorBidi"/>
          <w:noProof/>
          <w:sz w:val="22"/>
          <w:szCs w:val="22"/>
        </w:rPr>
      </w:pPr>
      <w:r>
        <w:rPr>
          <w:noProof/>
        </w:rPr>
        <w:t>6.39.2.1</w:t>
      </w:r>
      <w:r>
        <w:rPr>
          <w:rFonts w:asciiTheme="minorHAnsi" w:eastAsiaTheme="minorEastAsia" w:hAnsiTheme="minorHAnsi" w:cstheme="minorBidi"/>
          <w:noProof/>
          <w:sz w:val="22"/>
          <w:szCs w:val="22"/>
        </w:rPr>
        <w:tab/>
      </w:r>
      <w:r>
        <w:rPr>
          <w:noProof/>
        </w:rPr>
        <w:t>EAS relocation from VPLMN to HPLMN (KI#1)</w:t>
      </w:r>
      <w:r>
        <w:rPr>
          <w:noProof/>
        </w:rPr>
        <w:tab/>
      </w:r>
      <w:r>
        <w:rPr>
          <w:noProof/>
        </w:rPr>
        <w:fldChar w:fldCharType="begin" w:fldLock="1"/>
      </w:r>
      <w:r>
        <w:rPr>
          <w:noProof/>
        </w:rPr>
        <w:instrText xml:space="preserve"> PAGEREF _Toc117152721 \h </w:instrText>
      </w:r>
      <w:r>
        <w:rPr>
          <w:noProof/>
        </w:rPr>
      </w:r>
      <w:r>
        <w:rPr>
          <w:noProof/>
        </w:rPr>
        <w:fldChar w:fldCharType="separate"/>
      </w:r>
      <w:r>
        <w:rPr>
          <w:noProof/>
        </w:rPr>
        <w:t>141</w:t>
      </w:r>
      <w:r>
        <w:rPr>
          <w:noProof/>
        </w:rPr>
        <w:fldChar w:fldCharType="end"/>
      </w:r>
    </w:p>
    <w:p w14:paraId="2053477C" w14:textId="6FF5B602" w:rsidR="00C346E7" w:rsidRDefault="00C346E7">
      <w:pPr>
        <w:pStyle w:val="TOC4"/>
        <w:rPr>
          <w:rFonts w:asciiTheme="minorHAnsi" w:eastAsiaTheme="minorEastAsia" w:hAnsiTheme="minorHAnsi" w:cstheme="minorBidi"/>
          <w:noProof/>
          <w:sz w:val="22"/>
          <w:szCs w:val="22"/>
        </w:rPr>
      </w:pPr>
      <w:r>
        <w:rPr>
          <w:noProof/>
        </w:rPr>
        <w:t>6.39.2.2</w:t>
      </w:r>
      <w:r>
        <w:rPr>
          <w:rFonts w:asciiTheme="minorHAnsi" w:eastAsiaTheme="minorEastAsia" w:hAnsiTheme="minorHAnsi" w:cstheme="minorBidi"/>
          <w:noProof/>
          <w:sz w:val="22"/>
          <w:szCs w:val="22"/>
        </w:rPr>
        <w:tab/>
      </w:r>
      <w:r>
        <w:rPr>
          <w:noProof/>
        </w:rPr>
        <w:t>EAS relocation from HPLMN to VPLMN (KI#1)</w:t>
      </w:r>
      <w:r>
        <w:rPr>
          <w:noProof/>
        </w:rPr>
        <w:tab/>
      </w:r>
      <w:r>
        <w:rPr>
          <w:noProof/>
        </w:rPr>
        <w:fldChar w:fldCharType="begin" w:fldLock="1"/>
      </w:r>
      <w:r>
        <w:rPr>
          <w:noProof/>
        </w:rPr>
        <w:instrText xml:space="preserve"> PAGEREF _Toc117152722 \h </w:instrText>
      </w:r>
      <w:r>
        <w:rPr>
          <w:noProof/>
        </w:rPr>
      </w:r>
      <w:r>
        <w:rPr>
          <w:noProof/>
        </w:rPr>
        <w:fldChar w:fldCharType="separate"/>
      </w:r>
      <w:r>
        <w:rPr>
          <w:noProof/>
        </w:rPr>
        <w:t>142</w:t>
      </w:r>
      <w:r>
        <w:rPr>
          <w:noProof/>
        </w:rPr>
        <w:fldChar w:fldCharType="end"/>
      </w:r>
    </w:p>
    <w:p w14:paraId="35EA22F5" w14:textId="50141553" w:rsidR="00C346E7" w:rsidRDefault="00C346E7">
      <w:pPr>
        <w:pStyle w:val="TOC4"/>
        <w:rPr>
          <w:rFonts w:asciiTheme="minorHAnsi" w:eastAsiaTheme="minorEastAsia" w:hAnsiTheme="minorHAnsi" w:cstheme="minorBidi"/>
          <w:noProof/>
          <w:sz w:val="22"/>
          <w:szCs w:val="22"/>
        </w:rPr>
      </w:pPr>
      <w:r>
        <w:rPr>
          <w:noProof/>
        </w:rPr>
        <w:t>6.39.2.3</w:t>
      </w:r>
      <w:r>
        <w:rPr>
          <w:rFonts w:asciiTheme="minorHAnsi" w:eastAsiaTheme="minorEastAsia" w:hAnsiTheme="minorHAnsi" w:cstheme="minorBidi"/>
          <w:noProof/>
          <w:sz w:val="22"/>
          <w:szCs w:val="22"/>
        </w:rPr>
        <w:tab/>
      </w:r>
      <w:r>
        <w:rPr>
          <w:noProof/>
        </w:rPr>
        <w:t>EAS relocation between operators via N6 (KI #5)</w:t>
      </w:r>
      <w:r>
        <w:rPr>
          <w:noProof/>
        </w:rPr>
        <w:tab/>
      </w:r>
      <w:r>
        <w:rPr>
          <w:noProof/>
        </w:rPr>
        <w:fldChar w:fldCharType="begin" w:fldLock="1"/>
      </w:r>
      <w:r>
        <w:rPr>
          <w:noProof/>
        </w:rPr>
        <w:instrText xml:space="preserve"> PAGEREF _Toc117152723 \h </w:instrText>
      </w:r>
      <w:r>
        <w:rPr>
          <w:noProof/>
        </w:rPr>
      </w:r>
      <w:r>
        <w:rPr>
          <w:noProof/>
        </w:rPr>
        <w:fldChar w:fldCharType="separate"/>
      </w:r>
      <w:r>
        <w:rPr>
          <w:noProof/>
        </w:rPr>
        <w:t>143</w:t>
      </w:r>
      <w:r>
        <w:rPr>
          <w:noProof/>
        </w:rPr>
        <w:fldChar w:fldCharType="end"/>
      </w:r>
    </w:p>
    <w:p w14:paraId="724BF2B5" w14:textId="3BB83BDE" w:rsidR="00C346E7" w:rsidRDefault="00C346E7">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_Toc117152724 \h </w:instrText>
      </w:r>
      <w:r>
        <w:rPr>
          <w:noProof/>
        </w:rPr>
      </w:r>
      <w:r>
        <w:rPr>
          <w:noProof/>
        </w:rPr>
        <w:fldChar w:fldCharType="separate"/>
      </w:r>
      <w:r>
        <w:rPr>
          <w:noProof/>
        </w:rPr>
        <w:t>144</w:t>
      </w:r>
      <w:r>
        <w:rPr>
          <w:noProof/>
        </w:rPr>
        <w:fldChar w:fldCharType="end"/>
      </w:r>
    </w:p>
    <w:p w14:paraId="66AB048F" w14:textId="7C5F15C7" w:rsidR="00C346E7" w:rsidRDefault="00C346E7">
      <w:pPr>
        <w:pStyle w:val="TOC4"/>
        <w:rPr>
          <w:rFonts w:asciiTheme="minorHAnsi" w:eastAsiaTheme="minorEastAsia" w:hAnsiTheme="minorHAnsi" w:cstheme="minorBidi"/>
          <w:noProof/>
          <w:sz w:val="22"/>
          <w:szCs w:val="22"/>
        </w:rPr>
      </w:pPr>
      <w:r>
        <w:rPr>
          <w:noProof/>
        </w:rPr>
        <w:t>6.39.3.1</w:t>
      </w:r>
      <w:r>
        <w:rPr>
          <w:rFonts w:asciiTheme="minorHAnsi" w:eastAsiaTheme="minorEastAsia" w:hAnsiTheme="minorHAnsi" w:cstheme="minorBidi"/>
          <w:noProof/>
          <w:sz w:val="22"/>
          <w:szCs w:val="22"/>
        </w:rPr>
        <w:tab/>
      </w:r>
      <w:r>
        <w:rPr>
          <w:noProof/>
        </w:rPr>
        <w:t>EAS relocation between VPLMN and HPLMN (clause 6.39.2.1 and 6.39.2.2)</w:t>
      </w:r>
      <w:r>
        <w:rPr>
          <w:noProof/>
        </w:rPr>
        <w:tab/>
      </w:r>
      <w:r>
        <w:rPr>
          <w:noProof/>
        </w:rPr>
        <w:fldChar w:fldCharType="begin" w:fldLock="1"/>
      </w:r>
      <w:r>
        <w:rPr>
          <w:noProof/>
        </w:rPr>
        <w:instrText xml:space="preserve"> PAGEREF _Toc117152725 \h </w:instrText>
      </w:r>
      <w:r>
        <w:rPr>
          <w:noProof/>
        </w:rPr>
      </w:r>
      <w:r>
        <w:rPr>
          <w:noProof/>
        </w:rPr>
        <w:fldChar w:fldCharType="separate"/>
      </w:r>
      <w:r>
        <w:rPr>
          <w:noProof/>
        </w:rPr>
        <w:t>144</w:t>
      </w:r>
      <w:r>
        <w:rPr>
          <w:noProof/>
        </w:rPr>
        <w:fldChar w:fldCharType="end"/>
      </w:r>
    </w:p>
    <w:p w14:paraId="49DAD710" w14:textId="596B553A" w:rsidR="00C346E7" w:rsidRDefault="00C346E7">
      <w:pPr>
        <w:pStyle w:val="TOC4"/>
        <w:rPr>
          <w:rFonts w:asciiTheme="minorHAnsi" w:eastAsiaTheme="minorEastAsia" w:hAnsiTheme="minorHAnsi" w:cstheme="minorBidi"/>
          <w:noProof/>
          <w:sz w:val="22"/>
          <w:szCs w:val="22"/>
        </w:rPr>
      </w:pPr>
      <w:r>
        <w:rPr>
          <w:noProof/>
        </w:rPr>
        <w:t>6.39.3.2</w:t>
      </w:r>
      <w:r>
        <w:rPr>
          <w:rFonts w:asciiTheme="minorHAnsi" w:eastAsiaTheme="minorEastAsia" w:hAnsiTheme="minorHAnsi" w:cstheme="minorBidi"/>
          <w:noProof/>
          <w:sz w:val="22"/>
          <w:szCs w:val="22"/>
        </w:rPr>
        <w:tab/>
      </w:r>
      <w:r>
        <w:rPr>
          <w:noProof/>
        </w:rPr>
        <w:t>EAS relocation between operators via N6 (clause 6.39.2.3)</w:t>
      </w:r>
      <w:r>
        <w:rPr>
          <w:noProof/>
        </w:rPr>
        <w:tab/>
      </w:r>
      <w:r>
        <w:rPr>
          <w:noProof/>
        </w:rPr>
        <w:fldChar w:fldCharType="begin" w:fldLock="1"/>
      </w:r>
      <w:r>
        <w:rPr>
          <w:noProof/>
        </w:rPr>
        <w:instrText xml:space="preserve"> PAGEREF _Toc117152726 \h </w:instrText>
      </w:r>
      <w:r>
        <w:rPr>
          <w:noProof/>
        </w:rPr>
      </w:r>
      <w:r>
        <w:rPr>
          <w:noProof/>
        </w:rPr>
        <w:fldChar w:fldCharType="separate"/>
      </w:r>
      <w:r>
        <w:rPr>
          <w:noProof/>
        </w:rPr>
        <w:t>145</w:t>
      </w:r>
      <w:r>
        <w:rPr>
          <w:noProof/>
        </w:rPr>
        <w:fldChar w:fldCharType="end"/>
      </w:r>
    </w:p>
    <w:p w14:paraId="6B7956FA" w14:textId="2EDAE0B3" w:rsidR="00C346E7" w:rsidRDefault="00C346E7">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(KI#5): EAS discovery for shared EHE</w:t>
      </w:r>
      <w:r>
        <w:rPr>
          <w:noProof/>
        </w:rPr>
        <w:tab/>
      </w:r>
      <w:r>
        <w:rPr>
          <w:noProof/>
        </w:rPr>
        <w:fldChar w:fldCharType="begin" w:fldLock="1"/>
      </w:r>
      <w:r>
        <w:rPr>
          <w:noProof/>
        </w:rPr>
        <w:instrText xml:space="preserve"> PAGEREF _Toc117152727 \h </w:instrText>
      </w:r>
      <w:r>
        <w:rPr>
          <w:noProof/>
        </w:rPr>
      </w:r>
      <w:r>
        <w:rPr>
          <w:noProof/>
        </w:rPr>
        <w:fldChar w:fldCharType="separate"/>
      </w:r>
      <w:r>
        <w:rPr>
          <w:noProof/>
        </w:rPr>
        <w:t>145</w:t>
      </w:r>
      <w:r>
        <w:rPr>
          <w:noProof/>
        </w:rPr>
        <w:fldChar w:fldCharType="end"/>
      </w:r>
    </w:p>
    <w:p w14:paraId="290AB0AE" w14:textId="124AC883" w:rsidR="00C346E7" w:rsidRDefault="00C346E7">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_Toc117152728 \h </w:instrText>
      </w:r>
      <w:r>
        <w:rPr>
          <w:noProof/>
        </w:rPr>
      </w:r>
      <w:r>
        <w:rPr>
          <w:noProof/>
        </w:rPr>
        <w:fldChar w:fldCharType="separate"/>
      </w:r>
      <w:r>
        <w:rPr>
          <w:noProof/>
        </w:rPr>
        <w:t>145</w:t>
      </w:r>
      <w:r>
        <w:rPr>
          <w:noProof/>
        </w:rPr>
        <w:fldChar w:fldCharType="end"/>
      </w:r>
    </w:p>
    <w:p w14:paraId="1A28C06E" w14:textId="0AABD7D3" w:rsidR="00C346E7" w:rsidRDefault="00C346E7">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_Toc117152729 \h </w:instrText>
      </w:r>
      <w:r>
        <w:rPr>
          <w:noProof/>
        </w:rPr>
      </w:r>
      <w:r>
        <w:rPr>
          <w:noProof/>
        </w:rPr>
        <w:fldChar w:fldCharType="separate"/>
      </w:r>
      <w:r>
        <w:rPr>
          <w:noProof/>
        </w:rPr>
        <w:t>145</w:t>
      </w:r>
      <w:r>
        <w:rPr>
          <w:noProof/>
        </w:rPr>
        <w:fldChar w:fldCharType="end"/>
      </w:r>
    </w:p>
    <w:p w14:paraId="286AFECC" w14:textId="3B09EDC9" w:rsidR="00C346E7" w:rsidRDefault="00C346E7">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_Toc117152730 \h </w:instrText>
      </w:r>
      <w:r>
        <w:rPr>
          <w:noProof/>
        </w:rPr>
      </w:r>
      <w:r>
        <w:rPr>
          <w:noProof/>
        </w:rPr>
        <w:fldChar w:fldCharType="separate"/>
      </w:r>
      <w:r>
        <w:rPr>
          <w:noProof/>
        </w:rPr>
        <w:t>147</w:t>
      </w:r>
      <w:r>
        <w:rPr>
          <w:noProof/>
        </w:rPr>
        <w:fldChar w:fldCharType="end"/>
      </w:r>
    </w:p>
    <w:p w14:paraId="2BBDB2D9" w14:textId="1E0E39FF" w:rsidR="00C346E7" w:rsidRDefault="00C346E7">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_Toc117152731 \h </w:instrText>
      </w:r>
      <w:r>
        <w:rPr>
          <w:noProof/>
        </w:rPr>
      </w:r>
      <w:r>
        <w:rPr>
          <w:noProof/>
        </w:rPr>
        <w:fldChar w:fldCharType="separate"/>
      </w:r>
      <w:r>
        <w:rPr>
          <w:noProof/>
        </w:rPr>
        <w:t>148</w:t>
      </w:r>
      <w:r>
        <w:rPr>
          <w:noProof/>
        </w:rPr>
        <w:fldChar w:fldCharType="end"/>
      </w:r>
    </w:p>
    <w:p w14:paraId="27830766" w14:textId="12727F8E" w:rsidR="00C346E7" w:rsidRDefault="00C346E7">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(KI#6): Controlling non-3GPP access of EC traffic via URSP and ATSSS</w:t>
      </w:r>
      <w:r>
        <w:rPr>
          <w:noProof/>
        </w:rPr>
        <w:tab/>
      </w:r>
      <w:r>
        <w:rPr>
          <w:noProof/>
        </w:rPr>
        <w:fldChar w:fldCharType="begin" w:fldLock="1"/>
      </w:r>
      <w:r>
        <w:rPr>
          <w:noProof/>
        </w:rPr>
        <w:instrText xml:space="preserve"> PAGEREF _Toc117152732 \h </w:instrText>
      </w:r>
      <w:r>
        <w:rPr>
          <w:noProof/>
        </w:rPr>
      </w:r>
      <w:r>
        <w:rPr>
          <w:noProof/>
        </w:rPr>
        <w:fldChar w:fldCharType="separate"/>
      </w:r>
      <w:r>
        <w:rPr>
          <w:noProof/>
        </w:rPr>
        <w:t>148</w:t>
      </w:r>
      <w:r>
        <w:rPr>
          <w:noProof/>
        </w:rPr>
        <w:fldChar w:fldCharType="end"/>
      </w:r>
    </w:p>
    <w:p w14:paraId="68BFA25A" w14:textId="7464E5ED" w:rsidR="00C346E7" w:rsidRDefault="00C346E7">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_Toc117152733 \h </w:instrText>
      </w:r>
      <w:r>
        <w:rPr>
          <w:noProof/>
        </w:rPr>
      </w:r>
      <w:r>
        <w:rPr>
          <w:noProof/>
        </w:rPr>
        <w:fldChar w:fldCharType="separate"/>
      </w:r>
      <w:r>
        <w:rPr>
          <w:noProof/>
        </w:rPr>
        <w:t>148</w:t>
      </w:r>
      <w:r>
        <w:rPr>
          <w:noProof/>
        </w:rPr>
        <w:fldChar w:fldCharType="end"/>
      </w:r>
    </w:p>
    <w:p w14:paraId="1AC44FC8" w14:textId="42549A93" w:rsidR="00C346E7" w:rsidRDefault="00C346E7">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_Toc117152734 \h </w:instrText>
      </w:r>
      <w:r>
        <w:rPr>
          <w:noProof/>
        </w:rPr>
      </w:r>
      <w:r>
        <w:rPr>
          <w:noProof/>
        </w:rPr>
        <w:fldChar w:fldCharType="separate"/>
      </w:r>
      <w:r>
        <w:rPr>
          <w:noProof/>
        </w:rPr>
        <w:t>149</w:t>
      </w:r>
      <w:r>
        <w:rPr>
          <w:noProof/>
        </w:rPr>
        <w:fldChar w:fldCharType="end"/>
      </w:r>
    </w:p>
    <w:p w14:paraId="78357382" w14:textId="11C50264" w:rsidR="00C346E7" w:rsidRDefault="00C346E7">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_Toc117152735 \h </w:instrText>
      </w:r>
      <w:r>
        <w:rPr>
          <w:noProof/>
        </w:rPr>
      </w:r>
      <w:r>
        <w:rPr>
          <w:noProof/>
        </w:rPr>
        <w:fldChar w:fldCharType="separate"/>
      </w:r>
      <w:r>
        <w:rPr>
          <w:noProof/>
        </w:rPr>
        <w:t>150</w:t>
      </w:r>
      <w:r>
        <w:rPr>
          <w:noProof/>
        </w:rPr>
        <w:fldChar w:fldCharType="end"/>
      </w:r>
    </w:p>
    <w:p w14:paraId="359D49D9" w14:textId="028213CE" w:rsidR="00C346E7" w:rsidRDefault="00C346E7">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(KI#6): Network-guided EC traffic switching</w:t>
      </w:r>
      <w:r>
        <w:rPr>
          <w:noProof/>
        </w:rPr>
        <w:tab/>
      </w:r>
      <w:r>
        <w:rPr>
          <w:noProof/>
        </w:rPr>
        <w:fldChar w:fldCharType="begin" w:fldLock="1"/>
      </w:r>
      <w:r>
        <w:rPr>
          <w:noProof/>
        </w:rPr>
        <w:instrText xml:space="preserve"> PAGEREF _Toc117152736 \h </w:instrText>
      </w:r>
      <w:r>
        <w:rPr>
          <w:noProof/>
        </w:rPr>
      </w:r>
      <w:r>
        <w:rPr>
          <w:noProof/>
        </w:rPr>
        <w:fldChar w:fldCharType="separate"/>
      </w:r>
      <w:r>
        <w:rPr>
          <w:noProof/>
        </w:rPr>
        <w:t>151</w:t>
      </w:r>
      <w:r>
        <w:rPr>
          <w:noProof/>
        </w:rPr>
        <w:fldChar w:fldCharType="end"/>
      </w:r>
    </w:p>
    <w:p w14:paraId="6E26DAFA" w14:textId="3B38557E" w:rsidR="00C346E7" w:rsidRDefault="00C346E7">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_Toc117152737 \h </w:instrText>
      </w:r>
      <w:r>
        <w:rPr>
          <w:noProof/>
        </w:rPr>
      </w:r>
      <w:r>
        <w:rPr>
          <w:noProof/>
        </w:rPr>
        <w:fldChar w:fldCharType="separate"/>
      </w:r>
      <w:r>
        <w:rPr>
          <w:noProof/>
        </w:rPr>
        <w:t>151</w:t>
      </w:r>
      <w:r>
        <w:rPr>
          <w:noProof/>
        </w:rPr>
        <w:fldChar w:fldCharType="end"/>
      </w:r>
    </w:p>
    <w:p w14:paraId="63AB9E28" w14:textId="49E7848C" w:rsidR="00C346E7" w:rsidRDefault="00C346E7">
      <w:pPr>
        <w:pStyle w:val="TOC4"/>
        <w:rPr>
          <w:rFonts w:asciiTheme="minorHAnsi" w:eastAsiaTheme="minorEastAsia" w:hAnsiTheme="minorHAnsi" w:cstheme="minorBidi"/>
          <w:noProof/>
          <w:sz w:val="22"/>
          <w:szCs w:val="22"/>
        </w:rPr>
      </w:pPr>
      <w:r>
        <w:rPr>
          <w:noProof/>
        </w:rPr>
        <w:t>6.42.1.1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_Toc117152738 \h </w:instrText>
      </w:r>
      <w:r>
        <w:rPr>
          <w:noProof/>
        </w:rPr>
      </w:r>
      <w:r>
        <w:rPr>
          <w:noProof/>
        </w:rPr>
        <w:fldChar w:fldCharType="separate"/>
      </w:r>
      <w:r>
        <w:rPr>
          <w:noProof/>
        </w:rPr>
        <w:t>151</w:t>
      </w:r>
      <w:r>
        <w:rPr>
          <w:noProof/>
        </w:rPr>
        <w:fldChar w:fldCharType="end"/>
      </w:r>
    </w:p>
    <w:p w14:paraId="49DF4FC1" w14:textId="0657C747" w:rsidR="00C346E7" w:rsidRDefault="00C346E7">
      <w:pPr>
        <w:pStyle w:val="TOC4"/>
        <w:rPr>
          <w:rFonts w:asciiTheme="minorHAnsi" w:eastAsiaTheme="minorEastAsia" w:hAnsiTheme="minorHAnsi" w:cstheme="minorBidi"/>
          <w:noProof/>
          <w:sz w:val="22"/>
          <w:szCs w:val="22"/>
        </w:rPr>
      </w:pPr>
      <w:r>
        <w:rPr>
          <w:noProof/>
        </w:rPr>
        <w:t>6.42.1.2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_Toc117152739 \h </w:instrText>
      </w:r>
      <w:r>
        <w:rPr>
          <w:noProof/>
        </w:rPr>
      </w:r>
      <w:r>
        <w:rPr>
          <w:noProof/>
        </w:rPr>
        <w:fldChar w:fldCharType="separate"/>
      </w:r>
      <w:r>
        <w:rPr>
          <w:noProof/>
        </w:rPr>
        <w:t>151</w:t>
      </w:r>
      <w:r>
        <w:rPr>
          <w:noProof/>
        </w:rPr>
        <w:fldChar w:fldCharType="end"/>
      </w:r>
    </w:p>
    <w:p w14:paraId="1703762F" w14:textId="570C0B72" w:rsidR="00C346E7" w:rsidRDefault="00C346E7">
      <w:pPr>
        <w:pStyle w:val="TOC4"/>
        <w:rPr>
          <w:rFonts w:asciiTheme="minorHAnsi" w:eastAsiaTheme="minorEastAsia" w:hAnsiTheme="minorHAnsi" w:cstheme="minorBidi"/>
          <w:noProof/>
          <w:sz w:val="22"/>
          <w:szCs w:val="22"/>
        </w:rPr>
      </w:pPr>
      <w:r>
        <w:rPr>
          <w:noProof/>
        </w:rPr>
        <w:t>6.42.1.3</w:t>
      </w:r>
      <w:r>
        <w:rPr>
          <w:rFonts w:asciiTheme="minorHAnsi" w:eastAsiaTheme="minorEastAsia" w:hAnsiTheme="minorHAnsi" w:cstheme="minorBidi"/>
          <w:noProof/>
          <w:sz w:val="22"/>
          <w:szCs w:val="22"/>
        </w:rPr>
        <w:tab/>
      </w:r>
      <w:r>
        <w:rPr>
          <w:noProof/>
        </w:rPr>
        <w:t>WLAN offload guided by the network</w:t>
      </w:r>
      <w:r>
        <w:rPr>
          <w:noProof/>
        </w:rPr>
        <w:tab/>
      </w:r>
      <w:r>
        <w:rPr>
          <w:noProof/>
        </w:rPr>
        <w:fldChar w:fldCharType="begin" w:fldLock="1"/>
      </w:r>
      <w:r>
        <w:rPr>
          <w:noProof/>
        </w:rPr>
        <w:instrText xml:space="preserve"> PAGEREF _Toc117152740 \h </w:instrText>
      </w:r>
      <w:r>
        <w:rPr>
          <w:noProof/>
        </w:rPr>
      </w:r>
      <w:r>
        <w:rPr>
          <w:noProof/>
        </w:rPr>
        <w:fldChar w:fldCharType="separate"/>
      </w:r>
      <w:r>
        <w:rPr>
          <w:noProof/>
        </w:rPr>
        <w:t>151</w:t>
      </w:r>
      <w:r>
        <w:rPr>
          <w:noProof/>
        </w:rPr>
        <w:fldChar w:fldCharType="end"/>
      </w:r>
    </w:p>
    <w:p w14:paraId="7AD99F18" w14:textId="32A2EFC8" w:rsidR="00C346E7" w:rsidRDefault="00C346E7">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_Toc117152741 \h </w:instrText>
      </w:r>
      <w:r>
        <w:rPr>
          <w:noProof/>
        </w:rPr>
      </w:r>
      <w:r>
        <w:rPr>
          <w:noProof/>
        </w:rPr>
        <w:fldChar w:fldCharType="separate"/>
      </w:r>
      <w:r>
        <w:rPr>
          <w:noProof/>
        </w:rPr>
        <w:t>152</w:t>
      </w:r>
      <w:r>
        <w:rPr>
          <w:noProof/>
        </w:rPr>
        <w:fldChar w:fldCharType="end"/>
      </w:r>
    </w:p>
    <w:p w14:paraId="09B95A80" w14:textId="441A73D5" w:rsidR="00C346E7" w:rsidRDefault="00C346E7">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Impacts to existing nodes</w:t>
      </w:r>
      <w:r>
        <w:rPr>
          <w:noProof/>
        </w:rPr>
        <w:tab/>
      </w:r>
      <w:r>
        <w:rPr>
          <w:noProof/>
        </w:rPr>
        <w:fldChar w:fldCharType="begin" w:fldLock="1"/>
      </w:r>
      <w:r>
        <w:rPr>
          <w:noProof/>
        </w:rPr>
        <w:instrText xml:space="preserve"> PAGEREF _Toc117152742 \h </w:instrText>
      </w:r>
      <w:r>
        <w:rPr>
          <w:noProof/>
        </w:rPr>
      </w:r>
      <w:r>
        <w:rPr>
          <w:noProof/>
        </w:rPr>
        <w:fldChar w:fldCharType="separate"/>
      </w:r>
      <w:r>
        <w:rPr>
          <w:noProof/>
        </w:rPr>
        <w:t>153</w:t>
      </w:r>
      <w:r>
        <w:rPr>
          <w:noProof/>
        </w:rPr>
        <w:fldChar w:fldCharType="end"/>
      </w:r>
    </w:p>
    <w:p w14:paraId="26D1A0DE" w14:textId="00B3700D" w:rsidR="00C346E7" w:rsidRDefault="00C346E7">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(KI#6): Network-based solution for keeping EC traffic on 3GPP Access</w:t>
      </w:r>
      <w:r>
        <w:rPr>
          <w:noProof/>
        </w:rPr>
        <w:tab/>
      </w:r>
      <w:r>
        <w:rPr>
          <w:noProof/>
        </w:rPr>
        <w:fldChar w:fldCharType="begin" w:fldLock="1"/>
      </w:r>
      <w:r>
        <w:rPr>
          <w:noProof/>
        </w:rPr>
        <w:instrText xml:space="preserve"> PAGEREF _Toc117152743 \h </w:instrText>
      </w:r>
      <w:r>
        <w:rPr>
          <w:noProof/>
        </w:rPr>
      </w:r>
      <w:r>
        <w:rPr>
          <w:noProof/>
        </w:rPr>
        <w:fldChar w:fldCharType="separate"/>
      </w:r>
      <w:r>
        <w:rPr>
          <w:noProof/>
        </w:rPr>
        <w:t>153</w:t>
      </w:r>
      <w:r>
        <w:rPr>
          <w:noProof/>
        </w:rPr>
        <w:fldChar w:fldCharType="end"/>
      </w:r>
    </w:p>
    <w:p w14:paraId="5315193F" w14:textId="4DE0E433" w:rsidR="00C346E7" w:rsidRDefault="00C346E7">
      <w:pPr>
        <w:pStyle w:val="TOC3"/>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_Toc117152744 \h </w:instrText>
      </w:r>
      <w:r>
        <w:rPr>
          <w:noProof/>
        </w:rPr>
      </w:r>
      <w:r>
        <w:rPr>
          <w:noProof/>
        </w:rPr>
        <w:fldChar w:fldCharType="separate"/>
      </w:r>
      <w:r>
        <w:rPr>
          <w:noProof/>
        </w:rPr>
        <w:t>153</w:t>
      </w:r>
      <w:r>
        <w:rPr>
          <w:noProof/>
        </w:rPr>
        <w:fldChar w:fldCharType="end"/>
      </w:r>
    </w:p>
    <w:p w14:paraId="6B76735B" w14:textId="4AFB18E8" w:rsidR="00C346E7" w:rsidRDefault="00C346E7">
      <w:pPr>
        <w:pStyle w:val="TOC3"/>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_Toc117152745 \h </w:instrText>
      </w:r>
      <w:r>
        <w:rPr>
          <w:noProof/>
        </w:rPr>
      </w:r>
      <w:r>
        <w:rPr>
          <w:noProof/>
        </w:rPr>
        <w:fldChar w:fldCharType="separate"/>
      </w:r>
      <w:r>
        <w:rPr>
          <w:noProof/>
        </w:rPr>
        <w:t>154</w:t>
      </w:r>
      <w:r>
        <w:rPr>
          <w:noProof/>
        </w:rPr>
        <w:fldChar w:fldCharType="end"/>
      </w:r>
    </w:p>
    <w:p w14:paraId="3A34525C" w14:textId="3455E456" w:rsidR="00C346E7" w:rsidRDefault="00C346E7">
      <w:pPr>
        <w:pStyle w:val="TOC4"/>
        <w:rPr>
          <w:rFonts w:asciiTheme="minorHAnsi" w:eastAsiaTheme="minorEastAsia" w:hAnsiTheme="minorHAnsi" w:cstheme="minorBidi"/>
          <w:noProof/>
          <w:sz w:val="22"/>
          <w:szCs w:val="22"/>
        </w:rPr>
      </w:pPr>
      <w:r>
        <w:rPr>
          <w:noProof/>
        </w:rPr>
        <w:t>6.43.2.1</w:t>
      </w:r>
      <w:r>
        <w:rPr>
          <w:rFonts w:asciiTheme="minorHAnsi" w:eastAsiaTheme="minorEastAsia" w:hAnsiTheme="minorHAnsi" w:cstheme="minorBidi"/>
          <w:noProof/>
          <w:sz w:val="22"/>
          <w:szCs w:val="22"/>
        </w:rPr>
        <w:tab/>
      </w:r>
      <w:r>
        <w:rPr>
          <w:noProof/>
        </w:rPr>
        <w:t>Network sides rejects EC-PDU Sessions handover from 3GPP Access to non-3GPP Access</w:t>
      </w:r>
      <w:r>
        <w:rPr>
          <w:noProof/>
        </w:rPr>
        <w:tab/>
      </w:r>
      <w:r>
        <w:rPr>
          <w:noProof/>
        </w:rPr>
        <w:fldChar w:fldCharType="begin" w:fldLock="1"/>
      </w:r>
      <w:r>
        <w:rPr>
          <w:noProof/>
        </w:rPr>
        <w:instrText xml:space="preserve"> PAGEREF _Toc117152746 \h </w:instrText>
      </w:r>
      <w:r>
        <w:rPr>
          <w:noProof/>
        </w:rPr>
      </w:r>
      <w:r>
        <w:rPr>
          <w:noProof/>
        </w:rPr>
        <w:fldChar w:fldCharType="separate"/>
      </w:r>
      <w:r>
        <w:rPr>
          <w:noProof/>
        </w:rPr>
        <w:t>154</w:t>
      </w:r>
      <w:r>
        <w:rPr>
          <w:noProof/>
        </w:rPr>
        <w:fldChar w:fldCharType="end"/>
      </w:r>
    </w:p>
    <w:p w14:paraId="04486745" w14:textId="5048D0F1" w:rsidR="00C346E7" w:rsidRDefault="00C346E7">
      <w:pPr>
        <w:pStyle w:val="TOC4"/>
        <w:rPr>
          <w:rFonts w:asciiTheme="minorHAnsi" w:eastAsiaTheme="minorEastAsia" w:hAnsiTheme="minorHAnsi" w:cstheme="minorBidi"/>
          <w:noProof/>
          <w:sz w:val="22"/>
          <w:szCs w:val="22"/>
        </w:rPr>
      </w:pPr>
      <w:r>
        <w:rPr>
          <w:noProof/>
        </w:rPr>
        <w:t>6.43.2.2</w:t>
      </w:r>
      <w:r>
        <w:rPr>
          <w:rFonts w:asciiTheme="minorHAnsi" w:eastAsiaTheme="minorEastAsia" w:hAnsiTheme="minorHAnsi" w:cstheme="minorBidi"/>
          <w:noProof/>
          <w:sz w:val="22"/>
          <w:szCs w:val="22"/>
        </w:rPr>
        <w:tab/>
      </w:r>
      <w:r>
        <w:rPr>
          <w:noProof/>
        </w:rPr>
        <w:t>UE decides PDU Session handover according to NWDAF analytics</w:t>
      </w:r>
      <w:r>
        <w:rPr>
          <w:noProof/>
        </w:rPr>
        <w:tab/>
      </w:r>
      <w:r>
        <w:rPr>
          <w:noProof/>
        </w:rPr>
        <w:fldChar w:fldCharType="begin" w:fldLock="1"/>
      </w:r>
      <w:r>
        <w:rPr>
          <w:noProof/>
        </w:rPr>
        <w:instrText xml:space="preserve"> PAGEREF _Toc117152747 \h </w:instrText>
      </w:r>
      <w:r>
        <w:rPr>
          <w:noProof/>
        </w:rPr>
      </w:r>
      <w:r>
        <w:rPr>
          <w:noProof/>
        </w:rPr>
        <w:fldChar w:fldCharType="separate"/>
      </w:r>
      <w:r>
        <w:rPr>
          <w:noProof/>
        </w:rPr>
        <w:t>154</w:t>
      </w:r>
      <w:r>
        <w:rPr>
          <w:noProof/>
        </w:rPr>
        <w:fldChar w:fldCharType="end"/>
      </w:r>
    </w:p>
    <w:p w14:paraId="68AE7F5B" w14:textId="54B6D13E" w:rsidR="00C346E7" w:rsidRDefault="00C346E7">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_Toc117152748 \h </w:instrText>
      </w:r>
      <w:r>
        <w:rPr>
          <w:noProof/>
        </w:rPr>
      </w:r>
      <w:r>
        <w:rPr>
          <w:noProof/>
        </w:rPr>
        <w:fldChar w:fldCharType="separate"/>
      </w:r>
      <w:r>
        <w:rPr>
          <w:noProof/>
        </w:rPr>
        <w:t>156</w:t>
      </w:r>
      <w:r>
        <w:rPr>
          <w:noProof/>
        </w:rPr>
        <w:fldChar w:fldCharType="end"/>
      </w:r>
    </w:p>
    <w:p w14:paraId="0958B63B" w14:textId="2552D911" w:rsidR="00C346E7" w:rsidRDefault="00C346E7">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(KI#6): EAS traffic switching avoidance</w:t>
      </w:r>
      <w:r>
        <w:rPr>
          <w:noProof/>
        </w:rPr>
        <w:tab/>
      </w:r>
      <w:r>
        <w:rPr>
          <w:noProof/>
        </w:rPr>
        <w:fldChar w:fldCharType="begin" w:fldLock="1"/>
      </w:r>
      <w:r>
        <w:rPr>
          <w:noProof/>
        </w:rPr>
        <w:instrText xml:space="preserve"> PAGEREF _Toc117152749 \h </w:instrText>
      </w:r>
      <w:r>
        <w:rPr>
          <w:noProof/>
        </w:rPr>
      </w:r>
      <w:r>
        <w:rPr>
          <w:noProof/>
        </w:rPr>
        <w:fldChar w:fldCharType="separate"/>
      </w:r>
      <w:r>
        <w:rPr>
          <w:noProof/>
        </w:rPr>
        <w:t>156</w:t>
      </w:r>
      <w:r>
        <w:rPr>
          <w:noProof/>
        </w:rPr>
        <w:fldChar w:fldCharType="end"/>
      </w:r>
    </w:p>
    <w:p w14:paraId="2B53A5B0" w14:textId="38DABFF7" w:rsidR="00C346E7" w:rsidRDefault="00C346E7">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_Toc117152750 \h </w:instrText>
      </w:r>
      <w:r>
        <w:rPr>
          <w:noProof/>
        </w:rPr>
      </w:r>
      <w:r>
        <w:rPr>
          <w:noProof/>
        </w:rPr>
        <w:fldChar w:fldCharType="separate"/>
      </w:r>
      <w:r>
        <w:rPr>
          <w:noProof/>
        </w:rPr>
        <w:t>156</w:t>
      </w:r>
      <w:r>
        <w:rPr>
          <w:noProof/>
        </w:rPr>
        <w:fldChar w:fldCharType="end"/>
      </w:r>
    </w:p>
    <w:p w14:paraId="430829E1" w14:textId="7569C02E" w:rsidR="00C346E7" w:rsidRDefault="00C346E7">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_Toc117152751 \h </w:instrText>
      </w:r>
      <w:r>
        <w:rPr>
          <w:noProof/>
        </w:rPr>
      </w:r>
      <w:r>
        <w:rPr>
          <w:noProof/>
        </w:rPr>
        <w:fldChar w:fldCharType="separate"/>
      </w:r>
      <w:r>
        <w:rPr>
          <w:noProof/>
        </w:rPr>
        <w:t>157</w:t>
      </w:r>
      <w:r>
        <w:rPr>
          <w:noProof/>
        </w:rPr>
        <w:fldChar w:fldCharType="end"/>
      </w:r>
    </w:p>
    <w:p w14:paraId="2B3B6785" w14:textId="4ACC56D8" w:rsidR="00C346E7" w:rsidRDefault="00C346E7">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_Toc117152752 \h </w:instrText>
      </w:r>
      <w:r>
        <w:rPr>
          <w:noProof/>
        </w:rPr>
      </w:r>
      <w:r>
        <w:rPr>
          <w:noProof/>
        </w:rPr>
        <w:fldChar w:fldCharType="separate"/>
      </w:r>
      <w:r>
        <w:rPr>
          <w:noProof/>
        </w:rPr>
        <w:t>158</w:t>
      </w:r>
      <w:r>
        <w:rPr>
          <w:noProof/>
        </w:rPr>
        <w:fldChar w:fldCharType="end"/>
      </w:r>
    </w:p>
    <w:p w14:paraId="20FF176F" w14:textId="5490DC45" w:rsidR="00C346E7" w:rsidRDefault="00C346E7">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(KI#1, KI#6): Application selected PDU Session</w:t>
      </w:r>
      <w:r>
        <w:rPr>
          <w:noProof/>
        </w:rPr>
        <w:tab/>
      </w:r>
      <w:r>
        <w:rPr>
          <w:noProof/>
        </w:rPr>
        <w:fldChar w:fldCharType="begin" w:fldLock="1"/>
      </w:r>
      <w:r>
        <w:rPr>
          <w:noProof/>
        </w:rPr>
        <w:instrText xml:space="preserve"> PAGEREF _Toc117152753 \h </w:instrText>
      </w:r>
      <w:r>
        <w:rPr>
          <w:noProof/>
        </w:rPr>
      </w:r>
      <w:r>
        <w:rPr>
          <w:noProof/>
        </w:rPr>
        <w:fldChar w:fldCharType="separate"/>
      </w:r>
      <w:r>
        <w:rPr>
          <w:noProof/>
        </w:rPr>
        <w:t>158</w:t>
      </w:r>
      <w:r>
        <w:rPr>
          <w:noProof/>
        </w:rPr>
        <w:fldChar w:fldCharType="end"/>
      </w:r>
    </w:p>
    <w:p w14:paraId="7532C70D" w14:textId="365A53CA" w:rsidR="00C346E7" w:rsidRDefault="00C346E7">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_Toc117152754 \h </w:instrText>
      </w:r>
      <w:r>
        <w:rPr>
          <w:noProof/>
        </w:rPr>
      </w:r>
      <w:r>
        <w:rPr>
          <w:noProof/>
        </w:rPr>
        <w:fldChar w:fldCharType="separate"/>
      </w:r>
      <w:r>
        <w:rPr>
          <w:noProof/>
        </w:rPr>
        <w:t>158</w:t>
      </w:r>
      <w:r>
        <w:rPr>
          <w:noProof/>
        </w:rPr>
        <w:fldChar w:fldCharType="end"/>
      </w:r>
    </w:p>
    <w:p w14:paraId="380B33BC" w14:textId="26A21752" w:rsidR="00C346E7" w:rsidRDefault="00C346E7">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_Toc117152755 \h </w:instrText>
      </w:r>
      <w:r>
        <w:rPr>
          <w:noProof/>
        </w:rPr>
      </w:r>
      <w:r>
        <w:rPr>
          <w:noProof/>
        </w:rPr>
        <w:fldChar w:fldCharType="separate"/>
      </w:r>
      <w:r>
        <w:rPr>
          <w:noProof/>
        </w:rPr>
        <w:t>159</w:t>
      </w:r>
      <w:r>
        <w:rPr>
          <w:noProof/>
        </w:rPr>
        <w:fldChar w:fldCharType="end"/>
      </w:r>
    </w:p>
    <w:p w14:paraId="20CC906F" w14:textId="22C5AEC0" w:rsidR="00C346E7" w:rsidRDefault="00C346E7">
      <w:pPr>
        <w:pStyle w:val="TOC4"/>
        <w:rPr>
          <w:rFonts w:asciiTheme="minorHAnsi" w:eastAsiaTheme="minorEastAsia" w:hAnsiTheme="minorHAnsi" w:cstheme="minorBidi"/>
          <w:noProof/>
          <w:sz w:val="22"/>
          <w:szCs w:val="22"/>
        </w:rPr>
      </w:pPr>
      <w:r>
        <w:rPr>
          <w:noProof/>
        </w:rPr>
        <w:t>6.45.2.1</w:t>
      </w:r>
      <w:r>
        <w:rPr>
          <w:rFonts w:asciiTheme="minorHAnsi" w:eastAsiaTheme="minorEastAsia" w:hAnsiTheme="minorHAnsi" w:cstheme="minorBidi"/>
          <w:noProof/>
          <w:sz w:val="22"/>
          <w:szCs w:val="22"/>
        </w:rPr>
        <w:tab/>
      </w:r>
      <w:r>
        <w:rPr>
          <w:noProof/>
        </w:rPr>
        <w:t>Procedures for Application selected PDU Session</w:t>
      </w:r>
      <w:r>
        <w:rPr>
          <w:noProof/>
        </w:rPr>
        <w:tab/>
      </w:r>
      <w:r>
        <w:rPr>
          <w:noProof/>
        </w:rPr>
        <w:fldChar w:fldCharType="begin" w:fldLock="1"/>
      </w:r>
      <w:r>
        <w:rPr>
          <w:noProof/>
        </w:rPr>
        <w:instrText xml:space="preserve"> PAGEREF _Toc117152756 \h </w:instrText>
      </w:r>
      <w:r>
        <w:rPr>
          <w:noProof/>
        </w:rPr>
      </w:r>
      <w:r>
        <w:rPr>
          <w:noProof/>
        </w:rPr>
        <w:fldChar w:fldCharType="separate"/>
      </w:r>
      <w:r>
        <w:rPr>
          <w:noProof/>
        </w:rPr>
        <w:t>159</w:t>
      </w:r>
      <w:r>
        <w:rPr>
          <w:noProof/>
        </w:rPr>
        <w:fldChar w:fldCharType="end"/>
      </w:r>
    </w:p>
    <w:p w14:paraId="62CDC3B2" w14:textId="3034A0B9" w:rsidR="00C346E7" w:rsidRDefault="00C346E7">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_Toc117152757 \h </w:instrText>
      </w:r>
      <w:r>
        <w:rPr>
          <w:noProof/>
        </w:rPr>
      </w:r>
      <w:r>
        <w:rPr>
          <w:noProof/>
        </w:rPr>
        <w:fldChar w:fldCharType="separate"/>
      </w:r>
      <w:r>
        <w:rPr>
          <w:noProof/>
        </w:rPr>
        <w:t>159</w:t>
      </w:r>
      <w:r>
        <w:rPr>
          <w:noProof/>
        </w:rPr>
        <w:fldChar w:fldCharType="end"/>
      </w:r>
    </w:p>
    <w:p w14:paraId="0AD9678C" w14:textId="0F51EAE1" w:rsidR="00C346E7" w:rsidRDefault="00C346E7">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(KI#6): Avoid UE switching on-going EC traffic away from 3GPP access</w:t>
      </w:r>
      <w:r>
        <w:rPr>
          <w:noProof/>
        </w:rPr>
        <w:tab/>
      </w:r>
      <w:r>
        <w:rPr>
          <w:noProof/>
        </w:rPr>
        <w:fldChar w:fldCharType="begin" w:fldLock="1"/>
      </w:r>
      <w:r>
        <w:rPr>
          <w:noProof/>
        </w:rPr>
        <w:instrText xml:space="preserve"> PAGEREF _Toc117152758 \h </w:instrText>
      </w:r>
      <w:r>
        <w:rPr>
          <w:noProof/>
        </w:rPr>
      </w:r>
      <w:r>
        <w:rPr>
          <w:noProof/>
        </w:rPr>
        <w:fldChar w:fldCharType="separate"/>
      </w:r>
      <w:r>
        <w:rPr>
          <w:noProof/>
        </w:rPr>
        <w:t>159</w:t>
      </w:r>
      <w:r>
        <w:rPr>
          <w:noProof/>
        </w:rPr>
        <w:fldChar w:fldCharType="end"/>
      </w:r>
    </w:p>
    <w:p w14:paraId="51661E34" w14:textId="7B81EDDB" w:rsidR="00C346E7" w:rsidRDefault="00C346E7">
      <w:pPr>
        <w:pStyle w:val="TOC3"/>
        <w:rPr>
          <w:rFonts w:asciiTheme="minorHAnsi" w:eastAsiaTheme="minorEastAsia" w:hAnsiTheme="minorHAnsi" w:cstheme="minorBidi"/>
          <w:noProof/>
          <w:sz w:val="22"/>
          <w:szCs w:val="22"/>
        </w:rPr>
      </w:pPr>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_Toc117152759 \h </w:instrText>
      </w:r>
      <w:r>
        <w:rPr>
          <w:noProof/>
        </w:rPr>
      </w:r>
      <w:r>
        <w:rPr>
          <w:noProof/>
        </w:rPr>
        <w:fldChar w:fldCharType="separate"/>
      </w:r>
      <w:r>
        <w:rPr>
          <w:noProof/>
        </w:rPr>
        <w:t>159</w:t>
      </w:r>
      <w:r>
        <w:rPr>
          <w:noProof/>
        </w:rPr>
        <w:fldChar w:fldCharType="end"/>
      </w:r>
    </w:p>
    <w:p w14:paraId="55A1A182" w14:textId="498BEEC7" w:rsidR="00C346E7" w:rsidRDefault="00C346E7">
      <w:pPr>
        <w:pStyle w:val="TOC3"/>
        <w:rPr>
          <w:rFonts w:asciiTheme="minorHAnsi" w:eastAsiaTheme="minorEastAsia" w:hAnsiTheme="minorHAnsi" w:cstheme="minorBidi"/>
          <w:noProof/>
          <w:sz w:val="22"/>
          <w:szCs w:val="22"/>
        </w:rPr>
      </w:pPr>
      <w:r>
        <w:rPr>
          <w:noProof/>
        </w:rPr>
        <w:t>6.46.2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_Toc117152760 \h </w:instrText>
      </w:r>
      <w:r>
        <w:rPr>
          <w:noProof/>
        </w:rPr>
      </w:r>
      <w:r>
        <w:rPr>
          <w:noProof/>
        </w:rPr>
        <w:fldChar w:fldCharType="separate"/>
      </w:r>
      <w:r>
        <w:rPr>
          <w:noProof/>
        </w:rPr>
        <w:t>159</w:t>
      </w:r>
      <w:r>
        <w:rPr>
          <w:noProof/>
        </w:rPr>
        <w:fldChar w:fldCharType="end"/>
      </w:r>
    </w:p>
    <w:p w14:paraId="34BDD24B" w14:textId="5225DA00" w:rsidR="00C346E7" w:rsidRDefault="00C346E7">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_Toc117152761 \h </w:instrText>
      </w:r>
      <w:r>
        <w:rPr>
          <w:noProof/>
        </w:rPr>
      </w:r>
      <w:r>
        <w:rPr>
          <w:noProof/>
        </w:rPr>
        <w:fldChar w:fldCharType="separate"/>
      </w:r>
      <w:r>
        <w:rPr>
          <w:noProof/>
        </w:rPr>
        <w:t>160</w:t>
      </w:r>
      <w:r>
        <w:rPr>
          <w:noProof/>
        </w:rPr>
        <w:fldChar w:fldCharType="end"/>
      </w:r>
    </w:p>
    <w:p w14:paraId="71394775" w14:textId="1AF870B9" w:rsidR="00C346E7" w:rsidRDefault="00C346E7">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(KI#6): Avoiding Switch Away Based on an SMF Indication</w:t>
      </w:r>
      <w:r>
        <w:rPr>
          <w:noProof/>
        </w:rPr>
        <w:tab/>
      </w:r>
      <w:r>
        <w:rPr>
          <w:noProof/>
        </w:rPr>
        <w:fldChar w:fldCharType="begin" w:fldLock="1"/>
      </w:r>
      <w:r>
        <w:rPr>
          <w:noProof/>
        </w:rPr>
        <w:instrText xml:space="preserve"> PAGEREF _Toc117152762 \h </w:instrText>
      </w:r>
      <w:r>
        <w:rPr>
          <w:noProof/>
        </w:rPr>
      </w:r>
      <w:r>
        <w:rPr>
          <w:noProof/>
        </w:rPr>
        <w:fldChar w:fldCharType="separate"/>
      </w:r>
      <w:r>
        <w:rPr>
          <w:noProof/>
        </w:rPr>
        <w:t>161</w:t>
      </w:r>
      <w:r>
        <w:rPr>
          <w:noProof/>
        </w:rPr>
        <w:fldChar w:fldCharType="end"/>
      </w:r>
    </w:p>
    <w:p w14:paraId="3D7746E5" w14:textId="5A591B4A" w:rsidR="00C346E7" w:rsidRDefault="00C346E7">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_Toc117152763 \h </w:instrText>
      </w:r>
      <w:r>
        <w:rPr>
          <w:noProof/>
        </w:rPr>
      </w:r>
      <w:r>
        <w:rPr>
          <w:noProof/>
        </w:rPr>
        <w:fldChar w:fldCharType="separate"/>
      </w:r>
      <w:r>
        <w:rPr>
          <w:noProof/>
        </w:rPr>
        <w:t>161</w:t>
      </w:r>
      <w:r>
        <w:rPr>
          <w:noProof/>
        </w:rPr>
        <w:fldChar w:fldCharType="end"/>
      </w:r>
    </w:p>
    <w:p w14:paraId="23E78E8B" w14:textId="46326317" w:rsidR="00C346E7" w:rsidRDefault="00C346E7">
      <w:pPr>
        <w:pStyle w:val="TOC4"/>
        <w:rPr>
          <w:rFonts w:asciiTheme="minorHAnsi" w:eastAsiaTheme="minorEastAsia" w:hAnsiTheme="minorHAnsi" w:cstheme="minorBidi"/>
          <w:noProof/>
          <w:sz w:val="22"/>
          <w:szCs w:val="22"/>
        </w:rPr>
      </w:pPr>
      <w:r>
        <w:rPr>
          <w:noProof/>
        </w:rPr>
        <w:t>6.47.1.1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_Toc117152764 \h </w:instrText>
      </w:r>
      <w:r>
        <w:rPr>
          <w:noProof/>
        </w:rPr>
      </w:r>
      <w:r>
        <w:rPr>
          <w:noProof/>
        </w:rPr>
        <w:fldChar w:fldCharType="separate"/>
      </w:r>
      <w:r>
        <w:rPr>
          <w:noProof/>
        </w:rPr>
        <w:t>161</w:t>
      </w:r>
      <w:r>
        <w:rPr>
          <w:noProof/>
        </w:rPr>
        <w:fldChar w:fldCharType="end"/>
      </w:r>
    </w:p>
    <w:p w14:paraId="05542BB0" w14:textId="212928DA" w:rsidR="00C346E7" w:rsidRDefault="00C346E7">
      <w:pPr>
        <w:pStyle w:val="TOC4"/>
        <w:rPr>
          <w:rFonts w:asciiTheme="minorHAnsi" w:eastAsiaTheme="minorEastAsia" w:hAnsiTheme="minorHAnsi" w:cstheme="minorBidi"/>
          <w:noProof/>
          <w:sz w:val="22"/>
          <w:szCs w:val="22"/>
        </w:rPr>
      </w:pPr>
      <w:r>
        <w:rPr>
          <w:noProof/>
        </w:rPr>
        <w:t>6.47.1.2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_Toc117152765 \h </w:instrText>
      </w:r>
      <w:r>
        <w:rPr>
          <w:noProof/>
        </w:rPr>
      </w:r>
      <w:r>
        <w:rPr>
          <w:noProof/>
        </w:rPr>
        <w:fldChar w:fldCharType="separate"/>
      </w:r>
      <w:r>
        <w:rPr>
          <w:noProof/>
        </w:rPr>
        <w:t>161</w:t>
      </w:r>
      <w:r>
        <w:rPr>
          <w:noProof/>
        </w:rPr>
        <w:fldChar w:fldCharType="end"/>
      </w:r>
    </w:p>
    <w:p w14:paraId="091CB377" w14:textId="7C29FF79" w:rsidR="00C346E7" w:rsidRDefault="00C346E7">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_Toc117152766 \h </w:instrText>
      </w:r>
      <w:r>
        <w:rPr>
          <w:noProof/>
        </w:rPr>
      </w:r>
      <w:r>
        <w:rPr>
          <w:noProof/>
        </w:rPr>
        <w:fldChar w:fldCharType="separate"/>
      </w:r>
      <w:r>
        <w:rPr>
          <w:noProof/>
        </w:rPr>
        <w:t>162</w:t>
      </w:r>
      <w:r>
        <w:rPr>
          <w:noProof/>
        </w:rPr>
        <w:fldChar w:fldCharType="end"/>
      </w:r>
    </w:p>
    <w:p w14:paraId="2D1D9C5F" w14:textId="350591B1" w:rsidR="00C346E7" w:rsidRDefault="00C346E7">
      <w:pPr>
        <w:pStyle w:val="TOC2"/>
        <w:rPr>
          <w:rFonts w:asciiTheme="minorHAnsi" w:eastAsiaTheme="minorEastAsia" w:hAnsiTheme="minorHAnsi" w:cstheme="minorBidi"/>
          <w:noProof/>
          <w:sz w:val="22"/>
          <w:szCs w:val="22"/>
        </w:rPr>
      </w:pPr>
      <w:r>
        <w:rPr>
          <w:noProof/>
        </w:rPr>
        <w:lastRenderedPageBreak/>
        <w:t>6.48</w:t>
      </w:r>
      <w:r>
        <w:rPr>
          <w:rFonts w:asciiTheme="minorHAnsi" w:eastAsiaTheme="minorEastAsia" w:hAnsiTheme="minorHAnsi" w:cstheme="minorBidi"/>
          <w:noProof/>
          <w:sz w:val="22"/>
          <w:szCs w:val="22"/>
        </w:rPr>
        <w:tab/>
      </w:r>
      <w:r>
        <w:rPr>
          <w:noProof/>
        </w:rPr>
        <w:t>Solution 48 (KI#6): Avoiding Switch Away Based on an Indication in the URSP</w:t>
      </w:r>
      <w:r>
        <w:rPr>
          <w:noProof/>
        </w:rPr>
        <w:tab/>
      </w:r>
      <w:r>
        <w:rPr>
          <w:noProof/>
        </w:rPr>
        <w:fldChar w:fldCharType="begin" w:fldLock="1"/>
      </w:r>
      <w:r>
        <w:rPr>
          <w:noProof/>
        </w:rPr>
        <w:instrText xml:space="preserve"> PAGEREF _Toc117152767 \h </w:instrText>
      </w:r>
      <w:r>
        <w:rPr>
          <w:noProof/>
        </w:rPr>
      </w:r>
      <w:r>
        <w:rPr>
          <w:noProof/>
        </w:rPr>
        <w:fldChar w:fldCharType="separate"/>
      </w:r>
      <w:r>
        <w:rPr>
          <w:noProof/>
        </w:rPr>
        <w:t>163</w:t>
      </w:r>
      <w:r>
        <w:rPr>
          <w:noProof/>
        </w:rPr>
        <w:fldChar w:fldCharType="end"/>
      </w:r>
    </w:p>
    <w:p w14:paraId="6404AE91" w14:textId="39E1FA5D" w:rsidR="00C346E7" w:rsidRDefault="00C346E7">
      <w:pPr>
        <w:pStyle w:val="TOC3"/>
        <w:rPr>
          <w:rFonts w:asciiTheme="minorHAnsi" w:eastAsiaTheme="minorEastAsia" w:hAnsiTheme="minorHAnsi" w:cstheme="minorBidi"/>
          <w:noProof/>
          <w:sz w:val="22"/>
          <w:szCs w:val="22"/>
        </w:rPr>
      </w:pPr>
      <w:r>
        <w:rPr>
          <w:noProof/>
        </w:rPr>
        <w:t>6.48.1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_Toc117152768 \h </w:instrText>
      </w:r>
      <w:r>
        <w:rPr>
          <w:noProof/>
        </w:rPr>
      </w:r>
      <w:r>
        <w:rPr>
          <w:noProof/>
        </w:rPr>
        <w:fldChar w:fldCharType="separate"/>
      </w:r>
      <w:r>
        <w:rPr>
          <w:noProof/>
        </w:rPr>
        <w:t>163</w:t>
      </w:r>
      <w:r>
        <w:rPr>
          <w:noProof/>
        </w:rPr>
        <w:fldChar w:fldCharType="end"/>
      </w:r>
    </w:p>
    <w:p w14:paraId="22A9EA83" w14:textId="6B35C19D" w:rsidR="00C346E7" w:rsidRDefault="00C346E7">
      <w:pPr>
        <w:pStyle w:val="TOC4"/>
        <w:rPr>
          <w:rFonts w:asciiTheme="minorHAnsi" w:eastAsiaTheme="minorEastAsia" w:hAnsiTheme="minorHAnsi" w:cstheme="minorBidi"/>
          <w:noProof/>
          <w:sz w:val="22"/>
          <w:szCs w:val="22"/>
        </w:rPr>
      </w:pPr>
      <w:r>
        <w:rPr>
          <w:noProof/>
        </w:rPr>
        <w:t>6.48.1.1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_Toc117152769 \h </w:instrText>
      </w:r>
      <w:r>
        <w:rPr>
          <w:noProof/>
        </w:rPr>
      </w:r>
      <w:r>
        <w:rPr>
          <w:noProof/>
        </w:rPr>
        <w:fldChar w:fldCharType="separate"/>
      </w:r>
      <w:r>
        <w:rPr>
          <w:noProof/>
        </w:rPr>
        <w:t>163</w:t>
      </w:r>
      <w:r>
        <w:rPr>
          <w:noProof/>
        </w:rPr>
        <w:fldChar w:fldCharType="end"/>
      </w:r>
    </w:p>
    <w:p w14:paraId="6B966467" w14:textId="66AB7158" w:rsidR="00C346E7" w:rsidRDefault="00C346E7">
      <w:pPr>
        <w:pStyle w:val="TOC4"/>
        <w:rPr>
          <w:rFonts w:asciiTheme="minorHAnsi" w:eastAsiaTheme="minorEastAsia" w:hAnsiTheme="minorHAnsi" w:cstheme="minorBidi"/>
          <w:noProof/>
          <w:sz w:val="22"/>
          <w:szCs w:val="22"/>
        </w:rPr>
      </w:pPr>
      <w:r>
        <w:rPr>
          <w:noProof/>
        </w:rPr>
        <w:t>6.48.1.2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_Toc117152770 \h </w:instrText>
      </w:r>
      <w:r>
        <w:rPr>
          <w:noProof/>
        </w:rPr>
      </w:r>
      <w:r>
        <w:rPr>
          <w:noProof/>
        </w:rPr>
        <w:fldChar w:fldCharType="separate"/>
      </w:r>
      <w:r>
        <w:rPr>
          <w:noProof/>
        </w:rPr>
        <w:t>163</w:t>
      </w:r>
      <w:r>
        <w:rPr>
          <w:noProof/>
        </w:rPr>
        <w:fldChar w:fldCharType="end"/>
      </w:r>
    </w:p>
    <w:p w14:paraId="0396A1D5" w14:textId="37A47940" w:rsidR="00C346E7" w:rsidRDefault="00C346E7">
      <w:pPr>
        <w:pStyle w:val="TOC3"/>
        <w:rPr>
          <w:rFonts w:asciiTheme="minorHAnsi" w:eastAsiaTheme="minorEastAsia" w:hAnsiTheme="minorHAnsi" w:cstheme="minorBidi"/>
          <w:noProof/>
          <w:sz w:val="22"/>
          <w:szCs w:val="22"/>
        </w:rPr>
      </w:pPr>
      <w:r>
        <w:rPr>
          <w:noProof/>
        </w:rPr>
        <w:t>6.48.2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_Toc117152771 \h </w:instrText>
      </w:r>
      <w:r>
        <w:rPr>
          <w:noProof/>
        </w:rPr>
      </w:r>
      <w:r>
        <w:rPr>
          <w:noProof/>
        </w:rPr>
        <w:fldChar w:fldCharType="separate"/>
      </w:r>
      <w:r>
        <w:rPr>
          <w:noProof/>
        </w:rPr>
        <w:t>163</w:t>
      </w:r>
      <w:r>
        <w:rPr>
          <w:noProof/>
        </w:rPr>
        <w:fldChar w:fldCharType="end"/>
      </w:r>
    </w:p>
    <w:p w14:paraId="44CB16C2" w14:textId="2DA9BF1A" w:rsidR="00C346E7" w:rsidRDefault="00C346E7">
      <w:pPr>
        <w:pStyle w:val="TOC2"/>
        <w:rPr>
          <w:rFonts w:asciiTheme="minorHAnsi" w:eastAsiaTheme="minorEastAsia" w:hAnsiTheme="minorHAnsi" w:cstheme="minorBidi"/>
          <w:noProof/>
          <w:sz w:val="22"/>
          <w:szCs w:val="22"/>
        </w:rPr>
      </w:pPr>
      <w:r>
        <w:rPr>
          <w:noProof/>
        </w:rPr>
        <w:t>6.49</w:t>
      </w:r>
      <w:r>
        <w:rPr>
          <w:rFonts w:asciiTheme="minorHAnsi" w:eastAsiaTheme="minorEastAsia" w:hAnsiTheme="minorHAnsi" w:cstheme="minorBidi"/>
          <w:noProof/>
          <w:sz w:val="22"/>
          <w:szCs w:val="22"/>
        </w:rPr>
        <w:tab/>
      </w:r>
      <w:r>
        <w:rPr>
          <w:noProof/>
        </w:rPr>
        <w:t>Solution 49 (KI#6): URSP based solution to avoid UE to switch away from Edge PDU Session</w:t>
      </w:r>
      <w:r>
        <w:rPr>
          <w:noProof/>
        </w:rPr>
        <w:tab/>
      </w:r>
      <w:r>
        <w:rPr>
          <w:noProof/>
        </w:rPr>
        <w:fldChar w:fldCharType="begin" w:fldLock="1"/>
      </w:r>
      <w:r>
        <w:rPr>
          <w:noProof/>
        </w:rPr>
        <w:instrText xml:space="preserve"> PAGEREF _Toc117152772 \h </w:instrText>
      </w:r>
      <w:r>
        <w:rPr>
          <w:noProof/>
        </w:rPr>
      </w:r>
      <w:r>
        <w:rPr>
          <w:noProof/>
        </w:rPr>
        <w:fldChar w:fldCharType="separate"/>
      </w:r>
      <w:r>
        <w:rPr>
          <w:noProof/>
        </w:rPr>
        <w:t>163</w:t>
      </w:r>
      <w:r>
        <w:rPr>
          <w:noProof/>
        </w:rPr>
        <w:fldChar w:fldCharType="end"/>
      </w:r>
    </w:p>
    <w:p w14:paraId="3E34FB06" w14:textId="287A53FD" w:rsidR="00C346E7" w:rsidRDefault="00C346E7">
      <w:pPr>
        <w:pStyle w:val="TOC3"/>
        <w:rPr>
          <w:rFonts w:asciiTheme="minorHAnsi" w:eastAsiaTheme="minorEastAsia" w:hAnsiTheme="minorHAnsi" w:cstheme="minorBidi"/>
          <w:noProof/>
          <w:sz w:val="22"/>
          <w:szCs w:val="22"/>
        </w:rPr>
      </w:pPr>
      <w:r>
        <w:rPr>
          <w:noProof/>
        </w:rPr>
        <w:t>6.49.1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_Toc117152773 \h </w:instrText>
      </w:r>
      <w:r>
        <w:rPr>
          <w:noProof/>
        </w:rPr>
      </w:r>
      <w:r>
        <w:rPr>
          <w:noProof/>
        </w:rPr>
        <w:fldChar w:fldCharType="separate"/>
      </w:r>
      <w:r>
        <w:rPr>
          <w:noProof/>
        </w:rPr>
        <w:t>163</w:t>
      </w:r>
      <w:r>
        <w:rPr>
          <w:noProof/>
        </w:rPr>
        <w:fldChar w:fldCharType="end"/>
      </w:r>
    </w:p>
    <w:p w14:paraId="118EFA43" w14:textId="55C072B4" w:rsidR="00C346E7" w:rsidRDefault="00C346E7">
      <w:pPr>
        <w:pStyle w:val="TOC3"/>
        <w:rPr>
          <w:rFonts w:asciiTheme="minorHAnsi" w:eastAsiaTheme="minorEastAsia" w:hAnsiTheme="minorHAnsi" w:cstheme="minorBidi"/>
          <w:noProof/>
          <w:sz w:val="22"/>
          <w:szCs w:val="22"/>
        </w:rPr>
      </w:pPr>
      <w:r>
        <w:rPr>
          <w:noProof/>
        </w:rPr>
        <w:t>6.49.2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_Toc117152774 \h </w:instrText>
      </w:r>
      <w:r>
        <w:rPr>
          <w:noProof/>
        </w:rPr>
      </w:r>
      <w:r>
        <w:rPr>
          <w:noProof/>
        </w:rPr>
        <w:fldChar w:fldCharType="separate"/>
      </w:r>
      <w:r>
        <w:rPr>
          <w:noProof/>
        </w:rPr>
        <w:t>164</w:t>
      </w:r>
      <w:r>
        <w:rPr>
          <w:noProof/>
        </w:rPr>
        <w:fldChar w:fldCharType="end"/>
      </w:r>
    </w:p>
    <w:p w14:paraId="35239117" w14:textId="3EA00B11" w:rsidR="00C346E7" w:rsidRDefault="00C346E7">
      <w:pPr>
        <w:pStyle w:val="TOC3"/>
        <w:rPr>
          <w:rFonts w:asciiTheme="minorHAnsi" w:eastAsiaTheme="minorEastAsia" w:hAnsiTheme="minorHAnsi" w:cstheme="minorBidi"/>
          <w:noProof/>
          <w:sz w:val="22"/>
          <w:szCs w:val="22"/>
        </w:rPr>
      </w:pPr>
      <w:r>
        <w:rPr>
          <w:noProof/>
        </w:rPr>
        <w:t>6.49.3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_Toc117152775 \h </w:instrText>
      </w:r>
      <w:r>
        <w:rPr>
          <w:noProof/>
        </w:rPr>
      </w:r>
      <w:r>
        <w:rPr>
          <w:noProof/>
        </w:rPr>
        <w:fldChar w:fldCharType="separate"/>
      </w:r>
      <w:r>
        <w:rPr>
          <w:noProof/>
        </w:rPr>
        <w:t>164</w:t>
      </w:r>
      <w:r>
        <w:rPr>
          <w:noProof/>
        </w:rPr>
        <w:fldChar w:fldCharType="end"/>
      </w:r>
    </w:p>
    <w:p w14:paraId="3081F466" w14:textId="5B576F44" w:rsidR="00C346E7" w:rsidRDefault="00C346E7">
      <w:pPr>
        <w:pStyle w:val="TOC3"/>
        <w:rPr>
          <w:rFonts w:asciiTheme="minorHAnsi" w:eastAsiaTheme="minorEastAsia" w:hAnsiTheme="minorHAnsi" w:cstheme="minorBidi"/>
          <w:noProof/>
          <w:sz w:val="22"/>
          <w:szCs w:val="22"/>
        </w:rPr>
      </w:pPr>
      <w:r>
        <w:rPr>
          <w:noProof/>
        </w:rPr>
        <w:t>6.49.4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_Toc117152776 \h </w:instrText>
      </w:r>
      <w:r>
        <w:rPr>
          <w:noProof/>
        </w:rPr>
      </w:r>
      <w:r>
        <w:rPr>
          <w:noProof/>
        </w:rPr>
        <w:fldChar w:fldCharType="separate"/>
      </w:r>
      <w:r>
        <w:rPr>
          <w:noProof/>
        </w:rPr>
        <w:t>165</w:t>
      </w:r>
      <w:r>
        <w:rPr>
          <w:noProof/>
        </w:rPr>
        <w:fldChar w:fldCharType="end"/>
      </w:r>
    </w:p>
    <w:p w14:paraId="0489CD1E" w14:textId="78359835" w:rsidR="00C346E7" w:rsidRDefault="00C346E7">
      <w:pPr>
        <w:pStyle w:val="TOC2"/>
        <w:rPr>
          <w:rFonts w:asciiTheme="minorHAnsi" w:eastAsiaTheme="minorEastAsia" w:hAnsiTheme="minorHAnsi" w:cstheme="minorBidi"/>
          <w:noProof/>
          <w:sz w:val="22"/>
          <w:szCs w:val="22"/>
        </w:rPr>
      </w:pPr>
      <w:r>
        <w:rPr>
          <w:noProof/>
        </w:rPr>
        <w:t>6.50</w:t>
      </w:r>
      <w:r>
        <w:rPr>
          <w:rFonts w:asciiTheme="minorHAnsi" w:eastAsiaTheme="minorEastAsia" w:hAnsiTheme="minorHAnsi" w:cstheme="minorBidi"/>
          <w:noProof/>
          <w:sz w:val="22"/>
          <w:szCs w:val="22"/>
        </w:rPr>
        <w:tab/>
      </w:r>
      <w:r>
        <w:rPr>
          <w:noProof/>
        </w:rPr>
        <w:t>Solution 50 (KI#7): Obtain and maintain mapping table between IP address/IP range with DNAI</w:t>
      </w:r>
      <w:r>
        <w:rPr>
          <w:noProof/>
        </w:rPr>
        <w:tab/>
      </w:r>
      <w:r>
        <w:rPr>
          <w:noProof/>
        </w:rPr>
        <w:fldChar w:fldCharType="begin" w:fldLock="1"/>
      </w:r>
      <w:r>
        <w:rPr>
          <w:noProof/>
        </w:rPr>
        <w:instrText xml:space="preserve"> PAGEREF _Toc117152777 \h </w:instrText>
      </w:r>
      <w:r>
        <w:rPr>
          <w:noProof/>
        </w:rPr>
      </w:r>
      <w:r>
        <w:rPr>
          <w:noProof/>
        </w:rPr>
        <w:fldChar w:fldCharType="separate"/>
      </w:r>
      <w:r>
        <w:rPr>
          <w:noProof/>
        </w:rPr>
        <w:t>165</w:t>
      </w:r>
      <w:r>
        <w:rPr>
          <w:noProof/>
        </w:rPr>
        <w:fldChar w:fldCharType="end"/>
      </w:r>
    </w:p>
    <w:p w14:paraId="358EA621" w14:textId="1A3CBC5C" w:rsidR="00C346E7" w:rsidRDefault="00C346E7">
      <w:pPr>
        <w:pStyle w:val="TOC3"/>
        <w:rPr>
          <w:rFonts w:asciiTheme="minorHAnsi" w:eastAsiaTheme="minorEastAsia" w:hAnsiTheme="minorHAnsi" w:cstheme="minorBidi"/>
          <w:noProof/>
          <w:sz w:val="22"/>
          <w:szCs w:val="22"/>
        </w:rPr>
      </w:pPr>
      <w:r>
        <w:rPr>
          <w:noProof/>
        </w:rPr>
        <w:t>6.50.1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_Toc117152778 \h </w:instrText>
      </w:r>
      <w:r>
        <w:rPr>
          <w:noProof/>
        </w:rPr>
      </w:r>
      <w:r>
        <w:rPr>
          <w:noProof/>
        </w:rPr>
        <w:fldChar w:fldCharType="separate"/>
      </w:r>
      <w:r>
        <w:rPr>
          <w:noProof/>
        </w:rPr>
        <w:t>165</w:t>
      </w:r>
      <w:r>
        <w:rPr>
          <w:noProof/>
        </w:rPr>
        <w:fldChar w:fldCharType="end"/>
      </w:r>
    </w:p>
    <w:p w14:paraId="3C881C9A" w14:textId="648FEB2F" w:rsidR="00C346E7" w:rsidRDefault="00C346E7">
      <w:pPr>
        <w:pStyle w:val="TOC3"/>
        <w:rPr>
          <w:rFonts w:asciiTheme="minorHAnsi" w:eastAsiaTheme="minorEastAsia" w:hAnsiTheme="minorHAnsi" w:cstheme="minorBidi"/>
          <w:noProof/>
          <w:sz w:val="22"/>
          <w:szCs w:val="22"/>
        </w:rPr>
      </w:pPr>
      <w:r>
        <w:rPr>
          <w:noProof/>
        </w:rPr>
        <w:t>6.50.2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_Toc117152779 \h </w:instrText>
      </w:r>
      <w:r>
        <w:rPr>
          <w:noProof/>
        </w:rPr>
      </w:r>
      <w:r>
        <w:rPr>
          <w:noProof/>
        </w:rPr>
        <w:fldChar w:fldCharType="separate"/>
      </w:r>
      <w:r>
        <w:rPr>
          <w:noProof/>
        </w:rPr>
        <w:t>165</w:t>
      </w:r>
      <w:r>
        <w:rPr>
          <w:noProof/>
        </w:rPr>
        <w:fldChar w:fldCharType="end"/>
      </w:r>
    </w:p>
    <w:p w14:paraId="4CBE06E7" w14:textId="104ADF2B" w:rsidR="00C346E7" w:rsidRDefault="00C346E7">
      <w:pPr>
        <w:pStyle w:val="TOC3"/>
        <w:rPr>
          <w:rFonts w:asciiTheme="minorHAnsi" w:eastAsiaTheme="minorEastAsia" w:hAnsiTheme="minorHAnsi" w:cstheme="minorBidi"/>
          <w:noProof/>
          <w:sz w:val="22"/>
          <w:szCs w:val="22"/>
        </w:rPr>
      </w:pPr>
      <w:r>
        <w:rPr>
          <w:noProof/>
        </w:rPr>
        <w:t>6.50.3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_Toc117152780 \h </w:instrText>
      </w:r>
      <w:r>
        <w:rPr>
          <w:noProof/>
        </w:rPr>
      </w:r>
      <w:r>
        <w:rPr>
          <w:noProof/>
        </w:rPr>
        <w:fldChar w:fldCharType="separate"/>
      </w:r>
      <w:r>
        <w:rPr>
          <w:noProof/>
        </w:rPr>
        <w:t>166</w:t>
      </w:r>
      <w:r>
        <w:rPr>
          <w:noProof/>
        </w:rPr>
        <w:fldChar w:fldCharType="end"/>
      </w:r>
    </w:p>
    <w:p w14:paraId="311BA648" w14:textId="61B1DF32" w:rsidR="00C346E7" w:rsidRDefault="00C346E7">
      <w:pPr>
        <w:pStyle w:val="TOC3"/>
        <w:rPr>
          <w:rFonts w:asciiTheme="minorHAnsi" w:eastAsiaTheme="minorEastAsia" w:hAnsiTheme="minorHAnsi" w:cstheme="minorBidi"/>
          <w:noProof/>
          <w:sz w:val="22"/>
          <w:szCs w:val="22"/>
        </w:rPr>
      </w:pPr>
      <w:r>
        <w:rPr>
          <w:noProof/>
        </w:rPr>
        <w:t>6.50.4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_Toc117152781 \h </w:instrText>
      </w:r>
      <w:r>
        <w:rPr>
          <w:noProof/>
        </w:rPr>
      </w:r>
      <w:r>
        <w:rPr>
          <w:noProof/>
        </w:rPr>
        <w:fldChar w:fldCharType="separate"/>
      </w:r>
      <w:r>
        <w:rPr>
          <w:noProof/>
        </w:rPr>
        <w:t>166</w:t>
      </w:r>
      <w:r>
        <w:rPr>
          <w:noProof/>
        </w:rPr>
        <w:fldChar w:fldCharType="end"/>
      </w:r>
    </w:p>
    <w:p w14:paraId="0CC6F43F" w14:textId="064EC124" w:rsidR="00C346E7" w:rsidRDefault="00C346E7">
      <w:pPr>
        <w:pStyle w:val="TOC2"/>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Solution 51 (KI#7): EDI holding the IP address to DNAI mapping</w:t>
      </w:r>
      <w:r>
        <w:rPr>
          <w:noProof/>
        </w:rPr>
        <w:tab/>
      </w:r>
      <w:r>
        <w:rPr>
          <w:noProof/>
        </w:rPr>
        <w:fldChar w:fldCharType="begin" w:fldLock="1"/>
      </w:r>
      <w:r>
        <w:rPr>
          <w:noProof/>
        </w:rPr>
        <w:instrText xml:space="preserve"> PAGEREF _Toc117152782 \h </w:instrText>
      </w:r>
      <w:r>
        <w:rPr>
          <w:noProof/>
        </w:rPr>
      </w:r>
      <w:r>
        <w:rPr>
          <w:noProof/>
        </w:rPr>
        <w:fldChar w:fldCharType="separate"/>
      </w:r>
      <w:r>
        <w:rPr>
          <w:noProof/>
        </w:rPr>
        <w:t>166</w:t>
      </w:r>
      <w:r>
        <w:rPr>
          <w:noProof/>
        </w:rPr>
        <w:fldChar w:fldCharType="end"/>
      </w:r>
    </w:p>
    <w:p w14:paraId="4794D16E" w14:textId="345D831C" w:rsidR="00C346E7" w:rsidRDefault="00C346E7">
      <w:pPr>
        <w:pStyle w:val="TOC3"/>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_Toc117152783 \h </w:instrText>
      </w:r>
      <w:r>
        <w:rPr>
          <w:noProof/>
        </w:rPr>
      </w:r>
      <w:r>
        <w:rPr>
          <w:noProof/>
        </w:rPr>
        <w:fldChar w:fldCharType="separate"/>
      </w:r>
      <w:r>
        <w:rPr>
          <w:noProof/>
        </w:rPr>
        <w:t>166</w:t>
      </w:r>
      <w:r>
        <w:rPr>
          <w:noProof/>
        </w:rPr>
        <w:fldChar w:fldCharType="end"/>
      </w:r>
    </w:p>
    <w:p w14:paraId="333339CF" w14:textId="0FDF76D9" w:rsidR="00C346E7" w:rsidRDefault="00C346E7">
      <w:pPr>
        <w:pStyle w:val="TOC3"/>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High level procedures</w:t>
      </w:r>
      <w:r>
        <w:rPr>
          <w:noProof/>
        </w:rPr>
        <w:tab/>
      </w:r>
      <w:r>
        <w:rPr>
          <w:noProof/>
        </w:rPr>
        <w:fldChar w:fldCharType="begin" w:fldLock="1"/>
      </w:r>
      <w:r>
        <w:rPr>
          <w:noProof/>
        </w:rPr>
        <w:instrText xml:space="preserve"> PAGEREF _Toc117152784 \h </w:instrText>
      </w:r>
      <w:r>
        <w:rPr>
          <w:noProof/>
        </w:rPr>
      </w:r>
      <w:r>
        <w:rPr>
          <w:noProof/>
        </w:rPr>
        <w:fldChar w:fldCharType="separate"/>
      </w:r>
      <w:r>
        <w:rPr>
          <w:noProof/>
        </w:rPr>
        <w:t>167</w:t>
      </w:r>
      <w:r>
        <w:rPr>
          <w:noProof/>
        </w:rPr>
        <w:fldChar w:fldCharType="end"/>
      </w:r>
    </w:p>
    <w:p w14:paraId="4F3D93AA" w14:textId="79992766" w:rsidR="00C346E7" w:rsidRDefault="00C346E7">
      <w:pPr>
        <w:pStyle w:val="TOC4"/>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Provisioning</w:t>
      </w:r>
      <w:r>
        <w:rPr>
          <w:noProof/>
        </w:rPr>
        <w:tab/>
      </w:r>
      <w:r>
        <w:rPr>
          <w:noProof/>
        </w:rPr>
        <w:fldChar w:fldCharType="begin" w:fldLock="1"/>
      </w:r>
      <w:r>
        <w:rPr>
          <w:noProof/>
        </w:rPr>
        <w:instrText xml:space="preserve"> PAGEREF _Toc117152785 \h </w:instrText>
      </w:r>
      <w:r>
        <w:rPr>
          <w:noProof/>
        </w:rPr>
      </w:r>
      <w:r>
        <w:rPr>
          <w:noProof/>
        </w:rPr>
        <w:fldChar w:fldCharType="separate"/>
      </w:r>
      <w:r>
        <w:rPr>
          <w:noProof/>
        </w:rPr>
        <w:t>167</w:t>
      </w:r>
      <w:r>
        <w:rPr>
          <w:noProof/>
        </w:rPr>
        <w:fldChar w:fldCharType="end"/>
      </w:r>
    </w:p>
    <w:p w14:paraId="0856B5F4" w14:textId="6E2F4322" w:rsidR="00C346E7" w:rsidRDefault="00C346E7">
      <w:pPr>
        <w:pStyle w:val="TOC4"/>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Providing IP address to DNAI mapping</w:t>
      </w:r>
      <w:r>
        <w:rPr>
          <w:noProof/>
        </w:rPr>
        <w:tab/>
      </w:r>
      <w:r>
        <w:rPr>
          <w:noProof/>
        </w:rPr>
        <w:fldChar w:fldCharType="begin" w:fldLock="1"/>
      </w:r>
      <w:r>
        <w:rPr>
          <w:noProof/>
        </w:rPr>
        <w:instrText xml:space="preserve"> PAGEREF _Toc117152786 \h </w:instrText>
      </w:r>
      <w:r>
        <w:rPr>
          <w:noProof/>
        </w:rPr>
      </w:r>
      <w:r>
        <w:rPr>
          <w:noProof/>
        </w:rPr>
        <w:fldChar w:fldCharType="separate"/>
      </w:r>
      <w:r>
        <w:rPr>
          <w:noProof/>
        </w:rPr>
        <w:t>167</w:t>
      </w:r>
      <w:r>
        <w:rPr>
          <w:noProof/>
        </w:rPr>
        <w:fldChar w:fldCharType="end"/>
      </w:r>
    </w:p>
    <w:p w14:paraId="018F1947" w14:textId="46079A73" w:rsidR="00C346E7" w:rsidRDefault="00C346E7">
      <w:pPr>
        <w:pStyle w:val="TOC3"/>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_Toc117152787 \h </w:instrText>
      </w:r>
      <w:r>
        <w:rPr>
          <w:noProof/>
        </w:rPr>
      </w:r>
      <w:r>
        <w:rPr>
          <w:noProof/>
        </w:rPr>
        <w:fldChar w:fldCharType="separate"/>
      </w:r>
      <w:r>
        <w:rPr>
          <w:noProof/>
        </w:rPr>
        <w:t>168</w:t>
      </w:r>
      <w:r>
        <w:rPr>
          <w:noProof/>
        </w:rPr>
        <w:fldChar w:fldCharType="end"/>
      </w:r>
    </w:p>
    <w:p w14:paraId="69C95EC8" w14:textId="1A4B1F49" w:rsidR="00C346E7" w:rsidRDefault="00C346E7">
      <w:pPr>
        <w:pStyle w:val="TOC2"/>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Solution 52 (KI#7): AF obtaining target DNAI provided by NEF</w:t>
      </w:r>
      <w:r>
        <w:rPr>
          <w:noProof/>
        </w:rPr>
        <w:tab/>
      </w:r>
      <w:r>
        <w:rPr>
          <w:noProof/>
        </w:rPr>
        <w:fldChar w:fldCharType="begin" w:fldLock="1"/>
      </w:r>
      <w:r>
        <w:rPr>
          <w:noProof/>
        </w:rPr>
        <w:instrText xml:space="preserve"> PAGEREF _Toc117152788 \h </w:instrText>
      </w:r>
      <w:r>
        <w:rPr>
          <w:noProof/>
        </w:rPr>
      </w:r>
      <w:r>
        <w:rPr>
          <w:noProof/>
        </w:rPr>
        <w:fldChar w:fldCharType="separate"/>
      </w:r>
      <w:r>
        <w:rPr>
          <w:noProof/>
        </w:rPr>
        <w:t>168</w:t>
      </w:r>
      <w:r>
        <w:rPr>
          <w:noProof/>
        </w:rPr>
        <w:fldChar w:fldCharType="end"/>
      </w:r>
    </w:p>
    <w:p w14:paraId="6D45FC04" w14:textId="39E98B28" w:rsidR="00C346E7" w:rsidRDefault="00C346E7">
      <w:pPr>
        <w:pStyle w:val="TOC3"/>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_Toc117152789 \h </w:instrText>
      </w:r>
      <w:r>
        <w:rPr>
          <w:noProof/>
        </w:rPr>
      </w:r>
      <w:r>
        <w:rPr>
          <w:noProof/>
        </w:rPr>
        <w:fldChar w:fldCharType="separate"/>
      </w:r>
      <w:r>
        <w:rPr>
          <w:noProof/>
        </w:rPr>
        <w:t>168</w:t>
      </w:r>
      <w:r>
        <w:rPr>
          <w:noProof/>
        </w:rPr>
        <w:fldChar w:fldCharType="end"/>
      </w:r>
    </w:p>
    <w:p w14:paraId="30E21732" w14:textId="027835BA" w:rsidR="00C346E7" w:rsidRDefault="00C346E7">
      <w:pPr>
        <w:pStyle w:val="TOC3"/>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_Toc117152790 \h </w:instrText>
      </w:r>
      <w:r>
        <w:rPr>
          <w:noProof/>
        </w:rPr>
      </w:r>
      <w:r>
        <w:rPr>
          <w:noProof/>
        </w:rPr>
        <w:fldChar w:fldCharType="separate"/>
      </w:r>
      <w:r>
        <w:rPr>
          <w:noProof/>
        </w:rPr>
        <w:t>169</w:t>
      </w:r>
      <w:r>
        <w:rPr>
          <w:noProof/>
        </w:rPr>
        <w:fldChar w:fldCharType="end"/>
      </w:r>
    </w:p>
    <w:p w14:paraId="6CA0A8CF" w14:textId="594F0D94" w:rsidR="00C346E7" w:rsidRDefault="00C346E7">
      <w:pPr>
        <w:pStyle w:val="TOC3"/>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_Toc117152791 \h </w:instrText>
      </w:r>
      <w:r>
        <w:rPr>
          <w:noProof/>
        </w:rPr>
      </w:r>
      <w:r>
        <w:rPr>
          <w:noProof/>
        </w:rPr>
        <w:fldChar w:fldCharType="separate"/>
      </w:r>
      <w:r>
        <w:rPr>
          <w:noProof/>
        </w:rPr>
        <w:t>169</w:t>
      </w:r>
      <w:r>
        <w:rPr>
          <w:noProof/>
        </w:rPr>
        <w:fldChar w:fldCharType="end"/>
      </w:r>
    </w:p>
    <w:p w14:paraId="6A79109F" w14:textId="4FF7252E" w:rsidR="00C346E7" w:rsidRDefault="00C346E7">
      <w:pPr>
        <w:pStyle w:val="TOC2"/>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Solution 53 (KI#1): EDC-based EAS discovery for HR PDU Session with Session Breakout</w:t>
      </w:r>
      <w:r>
        <w:rPr>
          <w:noProof/>
        </w:rPr>
        <w:tab/>
      </w:r>
      <w:r>
        <w:rPr>
          <w:noProof/>
        </w:rPr>
        <w:fldChar w:fldCharType="begin" w:fldLock="1"/>
      </w:r>
      <w:r>
        <w:rPr>
          <w:noProof/>
        </w:rPr>
        <w:instrText xml:space="preserve"> PAGEREF _Toc117152792 \h </w:instrText>
      </w:r>
      <w:r>
        <w:rPr>
          <w:noProof/>
        </w:rPr>
      </w:r>
      <w:r>
        <w:rPr>
          <w:noProof/>
        </w:rPr>
        <w:fldChar w:fldCharType="separate"/>
      </w:r>
      <w:r>
        <w:rPr>
          <w:noProof/>
        </w:rPr>
        <w:t>170</w:t>
      </w:r>
      <w:r>
        <w:rPr>
          <w:noProof/>
        </w:rPr>
        <w:fldChar w:fldCharType="end"/>
      </w:r>
    </w:p>
    <w:p w14:paraId="417F94AE" w14:textId="43303484" w:rsidR="00C346E7" w:rsidRDefault="00C346E7">
      <w:pPr>
        <w:pStyle w:val="TOC3"/>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_Toc117152793 \h </w:instrText>
      </w:r>
      <w:r>
        <w:rPr>
          <w:noProof/>
        </w:rPr>
      </w:r>
      <w:r>
        <w:rPr>
          <w:noProof/>
        </w:rPr>
        <w:fldChar w:fldCharType="separate"/>
      </w:r>
      <w:r>
        <w:rPr>
          <w:noProof/>
        </w:rPr>
        <w:t>170</w:t>
      </w:r>
      <w:r>
        <w:rPr>
          <w:noProof/>
        </w:rPr>
        <w:fldChar w:fldCharType="end"/>
      </w:r>
    </w:p>
    <w:p w14:paraId="5677A6C9" w14:textId="75061FD2" w:rsidR="00C346E7" w:rsidRDefault="00C346E7">
      <w:pPr>
        <w:pStyle w:val="TOC3"/>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_Toc117152794 \h </w:instrText>
      </w:r>
      <w:r>
        <w:rPr>
          <w:noProof/>
        </w:rPr>
      </w:r>
      <w:r>
        <w:rPr>
          <w:noProof/>
        </w:rPr>
        <w:fldChar w:fldCharType="separate"/>
      </w:r>
      <w:r>
        <w:rPr>
          <w:noProof/>
        </w:rPr>
        <w:t>170</w:t>
      </w:r>
      <w:r>
        <w:rPr>
          <w:noProof/>
        </w:rPr>
        <w:fldChar w:fldCharType="end"/>
      </w:r>
    </w:p>
    <w:p w14:paraId="4746431D" w14:textId="42343B53" w:rsidR="00C346E7" w:rsidRDefault="00C346E7">
      <w:pPr>
        <w:pStyle w:val="TOC3"/>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_Toc117152795 \h </w:instrText>
      </w:r>
      <w:r>
        <w:rPr>
          <w:noProof/>
        </w:rPr>
      </w:r>
      <w:r>
        <w:rPr>
          <w:noProof/>
        </w:rPr>
        <w:fldChar w:fldCharType="separate"/>
      </w:r>
      <w:r>
        <w:rPr>
          <w:noProof/>
        </w:rPr>
        <w:t>172</w:t>
      </w:r>
      <w:r>
        <w:rPr>
          <w:noProof/>
        </w:rPr>
        <w:fldChar w:fldCharType="end"/>
      </w:r>
    </w:p>
    <w:p w14:paraId="6D897E0F" w14:textId="348AE28F" w:rsidR="00C346E7" w:rsidRDefault="00C346E7">
      <w:pPr>
        <w:pStyle w:val="TOC2"/>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Solution 54 (KI#4): PCF controlling common DNAI</w:t>
      </w:r>
      <w:r>
        <w:rPr>
          <w:noProof/>
        </w:rPr>
        <w:tab/>
      </w:r>
      <w:r>
        <w:rPr>
          <w:noProof/>
        </w:rPr>
        <w:fldChar w:fldCharType="begin" w:fldLock="1"/>
      </w:r>
      <w:r>
        <w:rPr>
          <w:noProof/>
        </w:rPr>
        <w:instrText xml:space="preserve"> PAGEREF _Toc117152796 \h </w:instrText>
      </w:r>
      <w:r>
        <w:rPr>
          <w:noProof/>
        </w:rPr>
      </w:r>
      <w:r>
        <w:rPr>
          <w:noProof/>
        </w:rPr>
        <w:fldChar w:fldCharType="separate"/>
      </w:r>
      <w:r>
        <w:rPr>
          <w:noProof/>
        </w:rPr>
        <w:t>173</w:t>
      </w:r>
      <w:r>
        <w:rPr>
          <w:noProof/>
        </w:rPr>
        <w:fldChar w:fldCharType="end"/>
      </w:r>
    </w:p>
    <w:p w14:paraId="4EB5ED13" w14:textId="164F62AF" w:rsidR="00C346E7" w:rsidRDefault="00C346E7">
      <w:pPr>
        <w:pStyle w:val="TOC3"/>
        <w:rPr>
          <w:rFonts w:asciiTheme="minorHAnsi" w:eastAsiaTheme="minorEastAsia" w:hAnsiTheme="minorHAnsi" w:cstheme="minorBidi"/>
          <w:noProof/>
          <w:sz w:val="22"/>
          <w:szCs w:val="22"/>
        </w:rPr>
      </w:pPr>
      <w:r>
        <w:rPr>
          <w:noProof/>
        </w:rPr>
        <w:t>6.54.1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_Toc117152797 \h </w:instrText>
      </w:r>
      <w:r>
        <w:rPr>
          <w:noProof/>
        </w:rPr>
      </w:r>
      <w:r>
        <w:rPr>
          <w:noProof/>
        </w:rPr>
        <w:fldChar w:fldCharType="separate"/>
      </w:r>
      <w:r>
        <w:rPr>
          <w:noProof/>
        </w:rPr>
        <w:t>173</w:t>
      </w:r>
      <w:r>
        <w:rPr>
          <w:noProof/>
        </w:rPr>
        <w:fldChar w:fldCharType="end"/>
      </w:r>
    </w:p>
    <w:p w14:paraId="3454D3D6" w14:textId="7B0582FB" w:rsidR="00C346E7" w:rsidRDefault="00C346E7">
      <w:pPr>
        <w:pStyle w:val="TOC3"/>
        <w:rPr>
          <w:rFonts w:asciiTheme="minorHAnsi" w:eastAsiaTheme="minorEastAsia" w:hAnsiTheme="minorHAnsi" w:cstheme="minorBidi"/>
          <w:noProof/>
          <w:sz w:val="22"/>
          <w:szCs w:val="22"/>
        </w:rPr>
      </w:pPr>
      <w:r>
        <w:rPr>
          <w:noProof/>
        </w:rPr>
        <w:t>6.54.2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_Toc117152798 \h </w:instrText>
      </w:r>
      <w:r>
        <w:rPr>
          <w:noProof/>
        </w:rPr>
      </w:r>
      <w:r>
        <w:rPr>
          <w:noProof/>
        </w:rPr>
        <w:fldChar w:fldCharType="separate"/>
      </w:r>
      <w:r>
        <w:rPr>
          <w:noProof/>
        </w:rPr>
        <w:t>173</w:t>
      </w:r>
      <w:r>
        <w:rPr>
          <w:noProof/>
        </w:rPr>
        <w:fldChar w:fldCharType="end"/>
      </w:r>
    </w:p>
    <w:p w14:paraId="354F7BBB" w14:textId="3B50B7BB" w:rsidR="00C346E7" w:rsidRDefault="00C346E7">
      <w:pPr>
        <w:pStyle w:val="TOC3"/>
        <w:rPr>
          <w:rFonts w:asciiTheme="minorHAnsi" w:eastAsiaTheme="minorEastAsia" w:hAnsiTheme="minorHAnsi" w:cstheme="minorBidi"/>
          <w:noProof/>
          <w:sz w:val="22"/>
          <w:szCs w:val="22"/>
        </w:rPr>
      </w:pPr>
      <w:r>
        <w:rPr>
          <w:noProof/>
        </w:rPr>
        <w:t>6.54.3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_Toc117152799 \h </w:instrText>
      </w:r>
      <w:r>
        <w:rPr>
          <w:noProof/>
        </w:rPr>
      </w:r>
      <w:r>
        <w:rPr>
          <w:noProof/>
        </w:rPr>
        <w:fldChar w:fldCharType="separate"/>
      </w:r>
      <w:r>
        <w:rPr>
          <w:noProof/>
        </w:rPr>
        <w:t>173</w:t>
      </w:r>
      <w:r>
        <w:rPr>
          <w:noProof/>
        </w:rPr>
        <w:fldChar w:fldCharType="end"/>
      </w:r>
    </w:p>
    <w:p w14:paraId="454A773F" w14:textId="00D5CF8C" w:rsidR="00C346E7" w:rsidRDefault="00C346E7">
      <w:pPr>
        <w:pStyle w:val="TOC2"/>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Solution 55 (KI#5): Access the shared EAS via N9 tunnel</w:t>
      </w:r>
      <w:r>
        <w:rPr>
          <w:noProof/>
        </w:rPr>
        <w:tab/>
      </w:r>
      <w:r>
        <w:rPr>
          <w:noProof/>
        </w:rPr>
        <w:fldChar w:fldCharType="begin" w:fldLock="1"/>
      </w:r>
      <w:r>
        <w:rPr>
          <w:noProof/>
        </w:rPr>
        <w:instrText xml:space="preserve"> PAGEREF _Toc117152800 \h </w:instrText>
      </w:r>
      <w:r>
        <w:rPr>
          <w:noProof/>
        </w:rPr>
      </w:r>
      <w:r>
        <w:rPr>
          <w:noProof/>
        </w:rPr>
        <w:fldChar w:fldCharType="separate"/>
      </w:r>
      <w:r>
        <w:rPr>
          <w:noProof/>
        </w:rPr>
        <w:t>173</w:t>
      </w:r>
      <w:r>
        <w:rPr>
          <w:noProof/>
        </w:rPr>
        <w:fldChar w:fldCharType="end"/>
      </w:r>
    </w:p>
    <w:p w14:paraId="54CD7C35" w14:textId="470E49F0" w:rsidR="00C346E7" w:rsidRDefault="00C346E7">
      <w:pPr>
        <w:pStyle w:val="TOC3"/>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_Toc117152801 \h </w:instrText>
      </w:r>
      <w:r>
        <w:rPr>
          <w:noProof/>
        </w:rPr>
      </w:r>
      <w:r>
        <w:rPr>
          <w:noProof/>
        </w:rPr>
        <w:fldChar w:fldCharType="separate"/>
      </w:r>
      <w:r>
        <w:rPr>
          <w:noProof/>
        </w:rPr>
        <w:t>173</w:t>
      </w:r>
      <w:r>
        <w:rPr>
          <w:noProof/>
        </w:rPr>
        <w:fldChar w:fldCharType="end"/>
      </w:r>
    </w:p>
    <w:p w14:paraId="6A22F2AA" w14:textId="23BBC23A" w:rsidR="00C346E7" w:rsidRDefault="00C346E7">
      <w:pPr>
        <w:pStyle w:val="TOC3"/>
        <w:rPr>
          <w:rFonts w:asciiTheme="minorHAnsi" w:eastAsiaTheme="minorEastAsia" w:hAnsiTheme="minorHAnsi" w:cstheme="minorBidi"/>
          <w:noProof/>
          <w:sz w:val="22"/>
          <w:szCs w:val="22"/>
        </w:rPr>
      </w:pPr>
      <w:r>
        <w:rPr>
          <w:noProof/>
        </w:rPr>
        <w:t>6.55.2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_Toc117152802 \h </w:instrText>
      </w:r>
      <w:r>
        <w:rPr>
          <w:noProof/>
        </w:rPr>
      </w:r>
      <w:r>
        <w:rPr>
          <w:noProof/>
        </w:rPr>
        <w:fldChar w:fldCharType="separate"/>
      </w:r>
      <w:r>
        <w:rPr>
          <w:noProof/>
        </w:rPr>
        <w:t>174</w:t>
      </w:r>
      <w:r>
        <w:rPr>
          <w:noProof/>
        </w:rPr>
        <w:fldChar w:fldCharType="end"/>
      </w:r>
    </w:p>
    <w:p w14:paraId="59C455CC" w14:textId="4D2A9236" w:rsidR="00C346E7" w:rsidRDefault="00C346E7">
      <w:pPr>
        <w:pStyle w:val="TOC4"/>
        <w:rPr>
          <w:rFonts w:asciiTheme="minorHAnsi" w:eastAsiaTheme="minorEastAsia" w:hAnsiTheme="minorHAnsi" w:cstheme="minorBidi"/>
          <w:noProof/>
          <w:sz w:val="22"/>
          <w:szCs w:val="22"/>
        </w:rPr>
      </w:pPr>
      <w:r>
        <w:rPr>
          <w:noProof/>
        </w:rPr>
        <w:t>6.55.2.1</w:t>
      </w:r>
      <w:r>
        <w:rPr>
          <w:rFonts w:asciiTheme="minorHAnsi" w:eastAsiaTheme="minorEastAsia" w:hAnsiTheme="minorHAnsi" w:cstheme="minorBidi"/>
          <w:noProof/>
          <w:sz w:val="22"/>
          <w:szCs w:val="22"/>
        </w:rPr>
        <w:tab/>
      </w:r>
      <w:r>
        <w:rPr>
          <w:noProof/>
        </w:rPr>
        <w:t>Determine target DNAI in PLMN A according to EAS IP address</w:t>
      </w:r>
      <w:r>
        <w:rPr>
          <w:noProof/>
        </w:rPr>
        <w:tab/>
      </w:r>
      <w:r>
        <w:rPr>
          <w:noProof/>
        </w:rPr>
        <w:fldChar w:fldCharType="begin" w:fldLock="1"/>
      </w:r>
      <w:r>
        <w:rPr>
          <w:noProof/>
        </w:rPr>
        <w:instrText xml:space="preserve"> PAGEREF _Toc117152803 \h </w:instrText>
      </w:r>
      <w:r>
        <w:rPr>
          <w:noProof/>
        </w:rPr>
      </w:r>
      <w:r>
        <w:rPr>
          <w:noProof/>
        </w:rPr>
        <w:fldChar w:fldCharType="separate"/>
      </w:r>
      <w:r>
        <w:rPr>
          <w:noProof/>
        </w:rPr>
        <w:t>174</w:t>
      </w:r>
      <w:r>
        <w:rPr>
          <w:noProof/>
        </w:rPr>
        <w:fldChar w:fldCharType="end"/>
      </w:r>
    </w:p>
    <w:p w14:paraId="5C1C5E7B" w14:textId="1E10B1AF" w:rsidR="00C346E7" w:rsidRDefault="00C346E7">
      <w:pPr>
        <w:pStyle w:val="TOC4"/>
        <w:rPr>
          <w:rFonts w:asciiTheme="minorHAnsi" w:eastAsiaTheme="minorEastAsia" w:hAnsiTheme="minorHAnsi" w:cstheme="minorBidi"/>
          <w:noProof/>
          <w:sz w:val="22"/>
          <w:szCs w:val="22"/>
        </w:rPr>
      </w:pPr>
      <w:r>
        <w:rPr>
          <w:noProof/>
        </w:rPr>
        <w:t>6.55.2.2</w:t>
      </w:r>
      <w:r>
        <w:rPr>
          <w:rFonts w:asciiTheme="minorHAnsi" w:eastAsiaTheme="minorEastAsia" w:hAnsiTheme="minorHAnsi" w:cstheme="minorBidi"/>
          <w:noProof/>
          <w:sz w:val="22"/>
          <w:szCs w:val="22"/>
        </w:rPr>
        <w:tab/>
      </w:r>
      <w:r>
        <w:rPr>
          <w:noProof/>
        </w:rPr>
        <w:t>SMF recovers or obtain the mapping table to determine the target DNAI</w:t>
      </w:r>
      <w:r>
        <w:rPr>
          <w:noProof/>
        </w:rPr>
        <w:tab/>
      </w:r>
      <w:r>
        <w:rPr>
          <w:noProof/>
        </w:rPr>
        <w:fldChar w:fldCharType="begin" w:fldLock="1"/>
      </w:r>
      <w:r>
        <w:rPr>
          <w:noProof/>
        </w:rPr>
        <w:instrText xml:space="preserve"> PAGEREF _Toc117152804 \h </w:instrText>
      </w:r>
      <w:r>
        <w:rPr>
          <w:noProof/>
        </w:rPr>
      </w:r>
      <w:r>
        <w:rPr>
          <w:noProof/>
        </w:rPr>
        <w:fldChar w:fldCharType="separate"/>
      </w:r>
      <w:r>
        <w:rPr>
          <w:noProof/>
        </w:rPr>
        <w:t>174</w:t>
      </w:r>
      <w:r>
        <w:rPr>
          <w:noProof/>
        </w:rPr>
        <w:fldChar w:fldCharType="end"/>
      </w:r>
    </w:p>
    <w:p w14:paraId="476179B0" w14:textId="5527A579" w:rsidR="00C346E7" w:rsidRDefault="00C346E7">
      <w:pPr>
        <w:pStyle w:val="TOC4"/>
        <w:rPr>
          <w:rFonts w:asciiTheme="minorHAnsi" w:eastAsiaTheme="minorEastAsia" w:hAnsiTheme="minorHAnsi" w:cstheme="minorBidi"/>
          <w:noProof/>
          <w:sz w:val="22"/>
          <w:szCs w:val="22"/>
        </w:rPr>
      </w:pPr>
      <w:r>
        <w:rPr>
          <w:noProof/>
        </w:rPr>
        <w:t>6.55.2.3</w:t>
      </w:r>
      <w:r>
        <w:rPr>
          <w:rFonts w:asciiTheme="minorHAnsi" w:eastAsiaTheme="minorEastAsia" w:hAnsiTheme="minorHAnsi" w:cstheme="minorBidi"/>
          <w:noProof/>
          <w:sz w:val="22"/>
          <w:szCs w:val="22"/>
        </w:rPr>
        <w:tab/>
      </w:r>
      <w:r>
        <w:rPr>
          <w:noProof/>
        </w:rPr>
        <w:t>EAS discovery procedure and access the shared EAS via N9 tunnel</w:t>
      </w:r>
      <w:r>
        <w:rPr>
          <w:noProof/>
        </w:rPr>
        <w:tab/>
      </w:r>
      <w:r>
        <w:rPr>
          <w:noProof/>
        </w:rPr>
        <w:fldChar w:fldCharType="begin" w:fldLock="1"/>
      </w:r>
      <w:r>
        <w:rPr>
          <w:noProof/>
        </w:rPr>
        <w:instrText xml:space="preserve"> PAGEREF _Toc117152805 \h </w:instrText>
      </w:r>
      <w:r>
        <w:rPr>
          <w:noProof/>
        </w:rPr>
      </w:r>
      <w:r>
        <w:rPr>
          <w:noProof/>
        </w:rPr>
        <w:fldChar w:fldCharType="separate"/>
      </w:r>
      <w:r>
        <w:rPr>
          <w:noProof/>
        </w:rPr>
        <w:t>175</w:t>
      </w:r>
      <w:r>
        <w:rPr>
          <w:noProof/>
        </w:rPr>
        <w:fldChar w:fldCharType="end"/>
      </w:r>
    </w:p>
    <w:p w14:paraId="01862916" w14:textId="2517ED75" w:rsidR="00C346E7" w:rsidRDefault="00C346E7">
      <w:pPr>
        <w:pStyle w:val="TOC3"/>
        <w:rPr>
          <w:rFonts w:asciiTheme="minorHAnsi" w:eastAsiaTheme="minorEastAsia" w:hAnsiTheme="minorHAnsi" w:cstheme="minorBidi"/>
          <w:noProof/>
          <w:sz w:val="22"/>
          <w:szCs w:val="22"/>
        </w:rPr>
      </w:pPr>
      <w:r>
        <w:rPr>
          <w:noProof/>
        </w:rPr>
        <w:t>6.55.3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_Toc117152806 \h </w:instrText>
      </w:r>
      <w:r>
        <w:rPr>
          <w:noProof/>
        </w:rPr>
      </w:r>
      <w:r>
        <w:rPr>
          <w:noProof/>
        </w:rPr>
        <w:fldChar w:fldCharType="separate"/>
      </w:r>
      <w:r>
        <w:rPr>
          <w:noProof/>
        </w:rPr>
        <w:t>177</w:t>
      </w:r>
      <w:r>
        <w:rPr>
          <w:noProof/>
        </w:rPr>
        <w:fldChar w:fldCharType="end"/>
      </w:r>
    </w:p>
    <w:p w14:paraId="12E2E3CC" w14:textId="64E3B1F2" w:rsidR="00C346E7" w:rsidRDefault="00C346E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_Toc117152807 \h </w:instrText>
      </w:r>
      <w:r>
        <w:rPr>
          <w:noProof/>
        </w:rPr>
      </w:r>
      <w:r>
        <w:rPr>
          <w:noProof/>
        </w:rPr>
        <w:fldChar w:fldCharType="separate"/>
      </w:r>
      <w:r>
        <w:rPr>
          <w:noProof/>
        </w:rPr>
        <w:t>177</w:t>
      </w:r>
      <w:r>
        <w:rPr>
          <w:noProof/>
        </w:rPr>
        <w:fldChar w:fldCharType="end"/>
      </w:r>
    </w:p>
    <w:p w14:paraId="2549C26F" w14:textId="6AB1F74A" w:rsidR="00C346E7" w:rsidRDefault="00C346E7">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for KI#1: Accessing EHE in a VPLMN when roaming</w:t>
      </w:r>
      <w:r>
        <w:rPr>
          <w:noProof/>
        </w:rPr>
        <w:tab/>
      </w:r>
      <w:r>
        <w:rPr>
          <w:noProof/>
        </w:rPr>
        <w:fldChar w:fldCharType="begin" w:fldLock="1"/>
      </w:r>
      <w:r>
        <w:rPr>
          <w:noProof/>
        </w:rPr>
        <w:instrText xml:space="preserve"> PAGEREF _Toc117152808 \h </w:instrText>
      </w:r>
      <w:r>
        <w:rPr>
          <w:noProof/>
        </w:rPr>
      </w:r>
      <w:r>
        <w:rPr>
          <w:noProof/>
        </w:rPr>
        <w:fldChar w:fldCharType="separate"/>
      </w:r>
      <w:r>
        <w:rPr>
          <w:noProof/>
        </w:rPr>
        <w:t>177</w:t>
      </w:r>
      <w:r>
        <w:rPr>
          <w:noProof/>
        </w:rPr>
        <w:fldChar w:fldCharType="end"/>
      </w:r>
    </w:p>
    <w:p w14:paraId="19B4D995" w14:textId="2E689C78" w:rsidR="00C346E7" w:rsidRDefault="00C346E7">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Evaluation for scenario 1 (via LBO PDU Session)</w:t>
      </w:r>
      <w:r>
        <w:rPr>
          <w:noProof/>
        </w:rPr>
        <w:tab/>
      </w:r>
      <w:r>
        <w:rPr>
          <w:noProof/>
        </w:rPr>
        <w:fldChar w:fldCharType="begin" w:fldLock="1"/>
      </w:r>
      <w:r>
        <w:rPr>
          <w:noProof/>
        </w:rPr>
        <w:instrText xml:space="preserve"> PAGEREF _Toc117152809 \h </w:instrText>
      </w:r>
      <w:r>
        <w:rPr>
          <w:noProof/>
        </w:rPr>
      </w:r>
      <w:r>
        <w:rPr>
          <w:noProof/>
        </w:rPr>
        <w:fldChar w:fldCharType="separate"/>
      </w:r>
      <w:r>
        <w:rPr>
          <w:noProof/>
        </w:rPr>
        <w:t>177</w:t>
      </w:r>
      <w:r>
        <w:rPr>
          <w:noProof/>
        </w:rPr>
        <w:fldChar w:fldCharType="end"/>
      </w:r>
    </w:p>
    <w:p w14:paraId="4A0BDC44" w14:textId="5EB9BE89" w:rsidR="00C346E7" w:rsidRDefault="00C346E7">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Evaluation for scenario 2 (via HR PDU Session)</w:t>
      </w:r>
      <w:r>
        <w:rPr>
          <w:noProof/>
        </w:rPr>
        <w:tab/>
      </w:r>
      <w:r>
        <w:rPr>
          <w:noProof/>
        </w:rPr>
        <w:fldChar w:fldCharType="begin" w:fldLock="1"/>
      </w:r>
      <w:r>
        <w:rPr>
          <w:noProof/>
        </w:rPr>
        <w:instrText xml:space="preserve"> PAGEREF _Toc117152810 \h </w:instrText>
      </w:r>
      <w:r>
        <w:rPr>
          <w:noProof/>
        </w:rPr>
      </w:r>
      <w:r>
        <w:rPr>
          <w:noProof/>
        </w:rPr>
        <w:fldChar w:fldCharType="separate"/>
      </w:r>
      <w:r>
        <w:rPr>
          <w:noProof/>
        </w:rPr>
        <w:t>179</w:t>
      </w:r>
      <w:r>
        <w:rPr>
          <w:noProof/>
        </w:rPr>
        <w:fldChar w:fldCharType="end"/>
      </w:r>
    </w:p>
    <w:p w14:paraId="440E0890" w14:textId="0E481CD8" w:rsidR="00C346E7" w:rsidRDefault="00C346E7">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Evaluation for ECS address delivery aspects</w:t>
      </w:r>
      <w:r>
        <w:rPr>
          <w:noProof/>
        </w:rPr>
        <w:tab/>
      </w:r>
      <w:r>
        <w:rPr>
          <w:noProof/>
        </w:rPr>
        <w:fldChar w:fldCharType="begin" w:fldLock="1"/>
      </w:r>
      <w:r>
        <w:rPr>
          <w:noProof/>
        </w:rPr>
        <w:instrText xml:space="preserve"> PAGEREF _Toc117152811 \h </w:instrText>
      </w:r>
      <w:r>
        <w:rPr>
          <w:noProof/>
        </w:rPr>
      </w:r>
      <w:r>
        <w:rPr>
          <w:noProof/>
        </w:rPr>
        <w:fldChar w:fldCharType="separate"/>
      </w:r>
      <w:r>
        <w:rPr>
          <w:noProof/>
        </w:rPr>
        <w:t>181</w:t>
      </w:r>
      <w:r>
        <w:rPr>
          <w:noProof/>
        </w:rPr>
        <w:fldChar w:fldCharType="end"/>
      </w:r>
    </w:p>
    <w:p w14:paraId="696B5507" w14:textId="3B1CB96A" w:rsidR="00C346E7" w:rsidRDefault="00C346E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Evaluation for KI#2: Fast and efficient network exposure improvements</w:t>
      </w:r>
      <w:r>
        <w:rPr>
          <w:noProof/>
        </w:rPr>
        <w:tab/>
      </w:r>
      <w:r>
        <w:rPr>
          <w:noProof/>
        </w:rPr>
        <w:fldChar w:fldCharType="begin" w:fldLock="1"/>
      </w:r>
      <w:r>
        <w:rPr>
          <w:noProof/>
        </w:rPr>
        <w:instrText xml:space="preserve"> PAGEREF _Toc117152812 \h </w:instrText>
      </w:r>
      <w:r>
        <w:rPr>
          <w:noProof/>
        </w:rPr>
      </w:r>
      <w:r>
        <w:rPr>
          <w:noProof/>
        </w:rPr>
        <w:fldChar w:fldCharType="separate"/>
      </w:r>
      <w:r>
        <w:rPr>
          <w:noProof/>
        </w:rPr>
        <w:t>183</w:t>
      </w:r>
      <w:r>
        <w:rPr>
          <w:noProof/>
        </w:rPr>
        <w:fldChar w:fldCharType="end"/>
      </w:r>
    </w:p>
    <w:p w14:paraId="55A9C9C7" w14:textId="4EDA603A" w:rsidR="00C346E7" w:rsidRDefault="00C346E7">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Evaluation for KI#3: Policies for finer granular sets of UEs</w:t>
      </w:r>
      <w:r>
        <w:rPr>
          <w:noProof/>
        </w:rPr>
        <w:tab/>
      </w:r>
      <w:r>
        <w:rPr>
          <w:noProof/>
        </w:rPr>
        <w:fldChar w:fldCharType="begin" w:fldLock="1"/>
      </w:r>
      <w:r>
        <w:rPr>
          <w:noProof/>
        </w:rPr>
        <w:instrText xml:space="preserve"> PAGEREF _Toc117152813 \h </w:instrText>
      </w:r>
      <w:r>
        <w:rPr>
          <w:noProof/>
        </w:rPr>
      </w:r>
      <w:r>
        <w:rPr>
          <w:noProof/>
        </w:rPr>
        <w:fldChar w:fldCharType="separate"/>
      </w:r>
      <w:r>
        <w:rPr>
          <w:noProof/>
        </w:rPr>
        <w:t>183</w:t>
      </w:r>
      <w:r>
        <w:rPr>
          <w:noProof/>
        </w:rPr>
        <w:fldChar w:fldCharType="end"/>
      </w:r>
    </w:p>
    <w:p w14:paraId="6DAEC822" w14:textId="02D0DB34" w:rsidR="00C346E7" w:rsidRDefault="00C346E7">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Evaluation for KI#4: Influencing UPF and EAS (re)location for collections of UEs</w:t>
      </w:r>
      <w:r>
        <w:rPr>
          <w:noProof/>
        </w:rPr>
        <w:tab/>
      </w:r>
      <w:r>
        <w:rPr>
          <w:noProof/>
        </w:rPr>
        <w:fldChar w:fldCharType="begin" w:fldLock="1"/>
      </w:r>
      <w:r>
        <w:rPr>
          <w:noProof/>
        </w:rPr>
        <w:instrText xml:space="preserve"> PAGEREF _Toc117152814 \h </w:instrText>
      </w:r>
      <w:r>
        <w:rPr>
          <w:noProof/>
        </w:rPr>
      </w:r>
      <w:r>
        <w:rPr>
          <w:noProof/>
        </w:rPr>
        <w:fldChar w:fldCharType="separate"/>
      </w:r>
      <w:r>
        <w:rPr>
          <w:noProof/>
        </w:rPr>
        <w:t>184</w:t>
      </w:r>
      <w:r>
        <w:rPr>
          <w:noProof/>
        </w:rPr>
        <w:fldChar w:fldCharType="end"/>
      </w:r>
    </w:p>
    <w:p w14:paraId="6540AF52" w14:textId="6D4A9581" w:rsidR="00C346E7" w:rsidRDefault="00C346E7">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 for KI#5: GSMA OPG impacts and improvements for EHE operated by separate party</w:t>
      </w:r>
      <w:r>
        <w:rPr>
          <w:noProof/>
        </w:rPr>
        <w:tab/>
      </w:r>
      <w:r>
        <w:rPr>
          <w:noProof/>
        </w:rPr>
        <w:fldChar w:fldCharType="begin" w:fldLock="1"/>
      </w:r>
      <w:r>
        <w:rPr>
          <w:noProof/>
        </w:rPr>
        <w:instrText xml:space="preserve"> PAGEREF _Toc117152815 \h </w:instrText>
      </w:r>
      <w:r>
        <w:rPr>
          <w:noProof/>
        </w:rPr>
      </w:r>
      <w:r>
        <w:rPr>
          <w:noProof/>
        </w:rPr>
        <w:fldChar w:fldCharType="separate"/>
      </w:r>
      <w:r>
        <w:rPr>
          <w:noProof/>
        </w:rPr>
        <w:t>186</w:t>
      </w:r>
      <w:r>
        <w:rPr>
          <w:noProof/>
        </w:rPr>
        <w:fldChar w:fldCharType="end"/>
      </w:r>
    </w:p>
    <w:p w14:paraId="7D92B713" w14:textId="7253AB89" w:rsidR="00C346E7" w:rsidRDefault="00C346E7">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Evaluation for KI#6: Avoiding UE to switch away from EC PDU Session</w:t>
      </w:r>
      <w:r>
        <w:rPr>
          <w:noProof/>
        </w:rPr>
        <w:tab/>
      </w:r>
      <w:r>
        <w:rPr>
          <w:noProof/>
        </w:rPr>
        <w:fldChar w:fldCharType="begin" w:fldLock="1"/>
      </w:r>
      <w:r>
        <w:rPr>
          <w:noProof/>
        </w:rPr>
        <w:instrText xml:space="preserve"> PAGEREF _Toc117152816 \h </w:instrText>
      </w:r>
      <w:r>
        <w:rPr>
          <w:noProof/>
        </w:rPr>
      </w:r>
      <w:r>
        <w:rPr>
          <w:noProof/>
        </w:rPr>
        <w:fldChar w:fldCharType="separate"/>
      </w:r>
      <w:r>
        <w:rPr>
          <w:noProof/>
        </w:rPr>
        <w:t>187</w:t>
      </w:r>
      <w:r>
        <w:rPr>
          <w:noProof/>
        </w:rPr>
        <w:fldChar w:fldCharType="end"/>
      </w:r>
    </w:p>
    <w:p w14:paraId="00864F63" w14:textId="4A36EDD8" w:rsidR="00C346E7" w:rsidRDefault="00C346E7">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Evaluation for KI#7: Obtain and maintain mapping table between IP address/IP range with DNAI</w:t>
      </w:r>
      <w:r>
        <w:rPr>
          <w:noProof/>
        </w:rPr>
        <w:tab/>
      </w:r>
      <w:r>
        <w:rPr>
          <w:noProof/>
        </w:rPr>
        <w:fldChar w:fldCharType="begin" w:fldLock="1"/>
      </w:r>
      <w:r>
        <w:rPr>
          <w:noProof/>
        </w:rPr>
        <w:instrText xml:space="preserve"> PAGEREF _Toc117152817 \h </w:instrText>
      </w:r>
      <w:r>
        <w:rPr>
          <w:noProof/>
        </w:rPr>
      </w:r>
      <w:r>
        <w:rPr>
          <w:noProof/>
        </w:rPr>
        <w:fldChar w:fldCharType="separate"/>
      </w:r>
      <w:r>
        <w:rPr>
          <w:noProof/>
        </w:rPr>
        <w:t>189</w:t>
      </w:r>
      <w:r>
        <w:rPr>
          <w:noProof/>
        </w:rPr>
        <w:fldChar w:fldCharType="end"/>
      </w:r>
    </w:p>
    <w:p w14:paraId="3BA049A1" w14:textId="1496B6DA" w:rsidR="00C346E7" w:rsidRDefault="00C346E7">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_Toc117152818 \h </w:instrText>
      </w:r>
      <w:r>
        <w:rPr>
          <w:noProof/>
        </w:rPr>
      </w:r>
      <w:r>
        <w:rPr>
          <w:noProof/>
        </w:rPr>
        <w:fldChar w:fldCharType="separate"/>
      </w:r>
      <w:r>
        <w:rPr>
          <w:noProof/>
        </w:rPr>
        <w:t>190</w:t>
      </w:r>
      <w:r>
        <w:rPr>
          <w:noProof/>
        </w:rPr>
        <w:fldChar w:fldCharType="end"/>
      </w:r>
    </w:p>
    <w:p w14:paraId="0F3575F7" w14:textId="4913BEA2" w:rsidR="00C346E7" w:rsidRDefault="00C346E7">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for KI#1: Accessing EHE in a VPLMN when roaming</w:t>
      </w:r>
      <w:r>
        <w:rPr>
          <w:noProof/>
        </w:rPr>
        <w:tab/>
      </w:r>
      <w:r>
        <w:rPr>
          <w:noProof/>
        </w:rPr>
        <w:fldChar w:fldCharType="begin" w:fldLock="1"/>
      </w:r>
      <w:r>
        <w:rPr>
          <w:noProof/>
        </w:rPr>
        <w:instrText xml:space="preserve"> PAGEREF _Toc117152819 \h </w:instrText>
      </w:r>
      <w:r>
        <w:rPr>
          <w:noProof/>
        </w:rPr>
      </w:r>
      <w:r>
        <w:rPr>
          <w:noProof/>
        </w:rPr>
        <w:fldChar w:fldCharType="separate"/>
      </w:r>
      <w:r>
        <w:rPr>
          <w:noProof/>
        </w:rPr>
        <w:t>190</w:t>
      </w:r>
      <w:r>
        <w:rPr>
          <w:noProof/>
        </w:rPr>
        <w:fldChar w:fldCharType="end"/>
      </w:r>
    </w:p>
    <w:p w14:paraId="10FB46D2" w14:textId="7B66C4B8" w:rsidR="00C346E7" w:rsidRDefault="00C346E7">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Conclusion for scenario 1 (via LBO PDU Session)</w:t>
      </w:r>
      <w:r>
        <w:rPr>
          <w:noProof/>
        </w:rPr>
        <w:tab/>
      </w:r>
      <w:r>
        <w:rPr>
          <w:noProof/>
        </w:rPr>
        <w:fldChar w:fldCharType="begin" w:fldLock="1"/>
      </w:r>
      <w:r>
        <w:rPr>
          <w:noProof/>
        </w:rPr>
        <w:instrText xml:space="preserve"> PAGEREF _Toc117152820 \h </w:instrText>
      </w:r>
      <w:r>
        <w:rPr>
          <w:noProof/>
        </w:rPr>
      </w:r>
      <w:r>
        <w:rPr>
          <w:noProof/>
        </w:rPr>
        <w:fldChar w:fldCharType="separate"/>
      </w:r>
      <w:r>
        <w:rPr>
          <w:noProof/>
        </w:rPr>
        <w:t>190</w:t>
      </w:r>
      <w:r>
        <w:rPr>
          <w:noProof/>
        </w:rPr>
        <w:fldChar w:fldCharType="end"/>
      </w:r>
    </w:p>
    <w:p w14:paraId="12D8A1B6" w14:textId="25B765A1" w:rsidR="00C346E7" w:rsidRDefault="00C346E7">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Conclusion for scenario 2 (via HR PDU Session)</w:t>
      </w:r>
      <w:r>
        <w:rPr>
          <w:noProof/>
        </w:rPr>
        <w:tab/>
      </w:r>
      <w:r>
        <w:rPr>
          <w:noProof/>
        </w:rPr>
        <w:fldChar w:fldCharType="begin" w:fldLock="1"/>
      </w:r>
      <w:r>
        <w:rPr>
          <w:noProof/>
        </w:rPr>
        <w:instrText xml:space="preserve"> PAGEREF _Toc117152821 \h </w:instrText>
      </w:r>
      <w:r>
        <w:rPr>
          <w:noProof/>
        </w:rPr>
      </w:r>
      <w:r>
        <w:rPr>
          <w:noProof/>
        </w:rPr>
        <w:fldChar w:fldCharType="separate"/>
      </w:r>
      <w:r>
        <w:rPr>
          <w:noProof/>
        </w:rPr>
        <w:t>190</w:t>
      </w:r>
      <w:r>
        <w:rPr>
          <w:noProof/>
        </w:rPr>
        <w:fldChar w:fldCharType="end"/>
      </w:r>
    </w:p>
    <w:p w14:paraId="1BC0782B" w14:textId="62D58A33" w:rsidR="00C346E7" w:rsidRDefault="00C346E7">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ECS Address Configuration Information delivery</w:t>
      </w:r>
      <w:r>
        <w:rPr>
          <w:noProof/>
        </w:rPr>
        <w:tab/>
      </w:r>
      <w:r>
        <w:rPr>
          <w:noProof/>
        </w:rPr>
        <w:fldChar w:fldCharType="begin" w:fldLock="1"/>
      </w:r>
      <w:r>
        <w:rPr>
          <w:noProof/>
        </w:rPr>
        <w:instrText xml:space="preserve"> PAGEREF _Toc117152822 \h </w:instrText>
      </w:r>
      <w:r>
        <w:rPr>
          <w:noProof/>
        </w:rPr>
      </w:r>
      <w:r>
        <w:rPr>
          <w:noProof/>
        </w:rPr>
        <w:fldChar w:fldCharType="separate"/>
      </w:r>
      <w:r>
        <w:rPr>
          <w:noProof/>
        </w:rPr>
        <w:t>191</w:t>
      </w:r>
      <w:r>
        <w:rPr>
          <w:noProof/>
        </w:rPr>
        <w:fldChar w:fldCharType="end"/>
      </w:r>
    </w:p>
    <w:p w14:paraId="41CED42D" w14:textId="7983CD82" w:rsidR="00C346E7" w:rsidRDefault="00C346E7">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for KI#2: Fast and efficient network exposure improvements</w:t>
      </w:r>
      <w:r>
        <w:rPr>
          <w:noProof/>
        </w:rPr>
        <w:tab/>
      </w:r>
      <w:r>
        <w:rPr>
          <w:noProof/>
        </w:rPr>
        <w:fldChar w:fldCharType="begin" w:fldLock="1"/>
      </w:r>
      <w:r>
        <w:rPr>
          <w:noProof/>
        </w:rPr>
        <w:instrText xml:space="preserve"> PAGEREF _Toc117152823 \h </w:instrText>
      </w:r>
      <w:r>
        <w:rPr>
          <w:noProof/>
        </w:rPr>
      </w:r>
      <w:r>
        <w:rPr>
          <w:noProof/>
        </w:rPr>
        <w:fldChar w:fldCharType="separate"/>
      </w:r>
      <w:r>
        <w:rPr>
          <w:noProof/>
        </w:rPr>
        <w:t>192</w:t>
      </w:r>
      <w:r>
        <w:rPr>
          <w:noProof/>
        </w:rPr>
        <w:fldChar w:fldCharType="end"/>
      </w:r>
    </w:p>
    <w:p w14:paraId="36AE91EC" w14:textId="7DBA5C35" w:rsidR="00C346E7" w:rsidRDefault="00C346E7">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for KI#3: Policies for finer granular sets of UEs</w:t>
      </w:r>
      <w:r>
        <w:rPr>
          <w:noProof/>
        </w:rPr>
        <w:tab/>
      </w:r>
      <w:r>
        <w:rPr>
          <w:noProof/>
        </w:rPr>
        <w:fldChar w:fldCharType="begin" w:fldLock="1"/>
      </w:r>
      <w:r>
        <w:rPr>
          <w:noProof/>
        </w:rPr>
        <w:instrText xml:space="preserve"> PAGEREF _Toc117152824 \h </w:instrText>
      </w:r>
      <w:r>
        <w:rPr>
          <w:noProof/>
        </w:rPr>
      </w:r>
      <w:r>
        <w:rPr>
          <w:noProof/>
        </w:rPr>
        <w:fldChar w:fldCharType="separate"/>
      </w:r>
      <w:r>
        <w:rPr>
          <w:noProof/>
        </w:rPr>
        <w:t>192</w:t>
      </w:r>
      <w:r>
        <w:rPr>
          <w:noProof/>
        </w:rPr>
        <w:fldChar w:fldCharType="end"/>
      </w:r>
    </w:p>
    <w:p w14:paraId="6220E0D3" w14:textId="030C951F" w:rsidR="00C346E7" w:rsidRDefault="00C346E7">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for KI#4: Influencing UPF and EAS (re)location for collections of UEs</w:t>
      </w:r>
      <w:r>
        <w:rPr>
          <w:noProof/>
        </w:rPr>
        <w:tab/>
      </w:r>
      <w:r>
        <w:rPr>
          <w:noProof/>
        </w:rPr>
        <w:fldChar w:fldCharType="begin" w:fldLock="1"/>
      </w:r>
      <w:r>
        <w:rPr>
          <w:noProof/>
        </w:rPr>
        <w:instrText xml:space="preserve"> PAGEREF _Toc117152825 \h </w:instrText>
      </w:r>
      <w:r>
        <w:rPr>
          <w:noProof/>
        </w:rPr>
      </w:r>
      <w:r>
        <w:rPr>
          <w:noProof/>
        </w:rPr>
        <w:fldChar w:fldCharType="separate"/>
      </w:r>
      <w:r>
        <w:rPr>
          <w:noProof/>
        </w:rPr>
        <w:t>193</w:t>
      </w:r>
      <w:r>
        <w:rPr>
          <w:noProof/>
        </w:rPr>
        <w:fldChar w:fldCharType="end"/>
      </w:r>
    </w:p>
    <w:p w14:paraId="225DF38B" w14:textId="45038F23" w:rsidR="00C346E7" w:rsidRDefault="00C346E7">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Conclusion for KI#5: GSMA OPG impacts and improvements for EHE operated by separate party</w:t>
      </w:r>
      <w:r>
        <w:rPr>
          <w:noProof/>
        </w:rPr>
        <w:tab/>
      </w:r>
      <w:r>
        <w:rPr>
          <w:noProof/>
        </w:rPr>
        <w:fldChar w:fldCharType="begin" w:fldLock="1"/>
      </w:r>
      <w:r>
        <w:rPr>
          <w:noProof/>
        </w:rPr>
        <w:instrText xml:space="preserve"> PAGEREF _Toc117152826 \h </w:instrText>
      </w:r>
      <w:r>
        <w:rPr>
          <w:noProof/>
        </w:rPr>
      </w:r>
      <w:r>
        <w:rPr>
          <w:noProof/>
        </w:rPr>
        <w:fldChar w:fldCharType="separate"/>
      </w:r>
      <w:r>
        <w:rPr>
          <w:noProof/>
        </w:rPr>
        <w:t>194</w:t>
      </w:r>
      <w:r>
        <w:rPr>
          <w:noProof/>
        </w:rPr>
        <w:fldChar w:fldCharType="end"/>
      </w:r>
    </w:p>
    <w:p w14:paraId="0954DCC3" w14:textId="3065A3ED" w:rsidR="00C346E7" w:rsidRDefault="00C346E7">
      <w:pPr>
        <w:pStyle w:val="TOC2"/>
        <w:rPr>
          <w:rFonts w:asciiTheme="minorHAnsi" w:eastAsiaTheme="minorEastAsia" w:hAnsiTheme="minorHAnsi" w:cstheme="minorBidi"/>
          <w:noProof/>
          <w:sz w:val="22"/>
          <w:szCs w:val="22"/>
        </w:rPr>
      </w:pPr>
      <w:r>
        <w:rPr>
          <w:noProof/>
        </w:rPr>
        <w:lastRenderedPageBreak/>
        <w:t>8.6</w:t>
      </w:r>
      <w:r>
        <w:rPr>
          <w:rFonts w:asciiTheme="minorHAnsi" w:eastAsiaTheme="minorEastAsia" w:hAnsiTheme="minorHAnsi" w:cstheme="minorBidi"/>
          <w:noProof/>
          <w:sz w:val="22"/>
          <w:szCs w:val="22"/>
        </w:rPr>
        <w:tab/>
      </w:r>
      <w:r>
        <w:rPr>
          <w:noProof/>
        </w:rPr>
        <w:t>Conclusion for KI#6: Avoiding UE to switch away from EC PDU Session</w:t>
      </w:r>
      <w:r>
        <w:rPr>
          <w:noProof/>
        </w:rPr>
        <w:tab/>
      </w:r>
      <w:r>
        <w:rPr>
          <w:noProof/>
        </w:rPr>
        <w:fldChar w:fldCharType="begin" w:fldLock="1"/>
      </w:r>
      <w:r>
        <w:rPr>
          <w:noProof/>
        </w:rPr>
        <w:instrText xml:space="preserve"> PAGEREF _Toc117152827 \h </w:instrText>
      </w:r>
      <w:r>
        <w:rPr>
          <w:noProof/>
        </w:rPr>
      </w:r>
      <w:r>
        <w:rPr>
          <w:noProof/>
        </w:rPr>
        <w:fldChar w:fldCharType="separate"/>
      </w:r>
      <w:r>
        <w:rPr>
          <w:noProof/>
        </w:rPr>
        <w:t>195</w:t>
      </w:r>
      <w:r>
        <w:rPr>
          <w:noProof/>
        </w:rPr>
        <w:fldChar w:fldCharType="end"/>
      </w:r>
    </w:p>
    <w:p w14:paraId="17A5E056" w14:textId="6A3A4114" w:rsidR="00C346E7" w:rsidRDefault="00C346E7">
      <w:pPr>
        <w:pStyle w:val="TOC2"/>
        <w:rPr>
          <w:rFonts w:asciiTheme="minorHAnsi" w:eastAsiaTheme="minorEastAsia" w:hAnsiTheme="minorHAnsi" w:cstheme="minorBidi"/>
          <w:noProof/>
          <w:sz w:val="22"/>
          <w:szCs w:val="22"/>
        </w:rPr>
      </w:pPr>
      <w:r>
        <w:rPr>
          <w:noProof/>
        </w:rPr>
        <w:t>8.7</w:t>
      </w:r>
      <w:r>
        <w:rPr>
          <w:rFonts w:asciiTheme="minorHAnsi" w:eastAsiaTheme="minorEastAsia" w:hAnsiTheme="minorHAnsi" w:cstheme="minorBidi"/>
          <w:noProof/>
          <w:sz w:val="22"/>
          <w:szCs w:val="22"/>
        </w:rPr>
        <w:tab/>
      </w:r>
      <w:r>
        <w:rPr>
          <w:noProof/>
        </w:rPr>
        <w:t>Conclusion for KI#7: Obtain and maintain mapping table between IP address/IP range with DNAI</w:t>
      </w:r>
      <w:r>
        <w:rPr>
          <w:noProof/>
        </w:rPr>
        <w:tab/>
      </w:r>
      <w:r>
        <w:rPr>
          <w:noProof/>
        </w:rPr>
        <w:fldChar w:fldCharType="begin" w:fldLock="1"/>
      </w:r>
      <w:r>
        <w:rPr>
          <w:noProof/>
        </w:rPr>
        <w:instrText xml:space="preserve"> PAGEREF _Toc117152828 \h </w:instrText>
      </w:r>
      <w:r>
        <w:rPr>
          <w:noProof/>
        </w:rPr>
      </w:r>
      <w:r>
        <w:rPr>
          <w:noProof/>
        </w:rPr>
        <w:fldChar w:fldCharType="separate"/>
      </w:r>
      <w:r>
        <w:rPr>
          <w:noProof/>
        </w:rPr>
        <w:t>195</w:t>
      </w:r>
      <w:r>
        <w:rPr>
          <w:noProof/>
        </w:rPr>
        <w:fldChar w:fldCharType="end"/>
      </w:r>
    </w:p>
    <w:p w14:paraId="519BFF42" w14:textId="7360FCDB" w:rsidR="00C346E7" w:rsidRDefault="00C346E7">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_Toc117152829 \h </w:instrText>
      </w:r>
      <w:r>
        <w:rPr>
          <w:noProof/>
        </w:rPr>
      </w:r>
      <w:r>
        <w:rPr>
          <w:noProof/>
        </w:rPr>
        <w:fldChar w:fldCharType="separate"/>
      </w:r>
      <w:r>
        <w:rPr>
          <w:noProof/>
        </w:rPr>
        <w:t>196</w:t>
      </w:r>
      <w:r>
        <w:rPr>
          <w:noProof/>
        </w:rPr>
        <w:fldChar w:fldCharType="end"/>
      </w:r>
    </w:p>
    <w:p w14:paraId="0B9E3498" w14:textId="689C73C5"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15" w:name="foreword"/>
      <w:bookmarkStart w:id="16" w:name="_Toc117152466"/>
      <w:bookmarkEnd w:id="15"/>
      <w:r w:rsidRPr="00812106">
        <w:lastRenderedPageBreak/>
        <w:t>Foreword</w:t>
      </w:r>
      <w:bookmarkEnd w:id="16"/>
    </w:p>
    <w:p w14:paraId="2511FBFA" w14:textId="385E6CCB" w:rsidR="00080512" w:rsidRPr="00812106" w:rsidRDefault="00080512">
      <w:r w:rsidRPr="00812106">
        <w:t xml:space="preserve">This Technical </w:t>
      </w:r>
      <w:bookmarkStart w:id="17" w:name="spectype3"/>
      <w:r w:rsidR="00602AEA" w:rsidRPr="00812106">
        <w:t>Report</w:t>
      </w:r>
      <w:bookmarkEnd w:id="17"/>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 xml:space="preserve">Version </w:t>
      </w:r>
      <w:proofErr w:type="spellStart"/>
      <w:r w:rsidRPr="00812106">
        <w:t>x.y.z</w:t>
      </w:r>
      <w:proofErr w:type="spellEnd"/>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18" w:name="introduction"/>
      <w:bookmarkEnd w:id="18"/>
      <w:r w:rsidRPr="00812106">
        <w:br w:type="page"/>
      </w:r>
      <w:bookmarkStart w:id="19" w:name="scope"/>
      <w:bookmarkStart w:id="20" w:name="_Toc117152467"/>
      <w:bookmarkEnd w:id="19"/>
      <w:r w:rsidRPr="00812106">
        <w:lastRenderedPageBreak/>
        <w:t>1</w:t>
      </w:r>
      <w:r w:rsidRPr="00812106">
        <w:tab/>
        <w:t>Scope</w:t>
      </w:r>
      <w:bookmarkEnd w:id="20"/>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 xml:space="preserve">Edge Computing is supported in 5GS since Rel-15. During Rel-17 </w:t>
      </w:r>
      <w:proofErr w:type="spellStart"/>
      <w:r>
        <w:t>FS_enh_EC</w:t>
      </w:r>
      <w:proofErr w:type="spellEnd"/>
      <w:r>
        <w:t xml:space="preserve"> study described in TR 23.748 [4] , further enhancements for supporting Edge Computing have been studied, including discovery and re-discovery of EAS, edge relocation etc. 4 key issues from </w:t>
      </w:r>
      <w:proofErr w:type="spellStart"/>
      <w:r>
        <w:t>FS_enh_EC</w:t>
      </w:r>
      <w:proofErr w:type="spellEnd"/>
      <w:r>
        <w:t xml:space="preserve">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 xml:space="preserve">investigating the potential need and solutions to avoid the UE to switch the EC traffic away from the EC PDU Session and 5GS altogether, due to conflicting connectivity preferences in the device (e.g. via means outside of 3GPP connectivity, e.g. non-integrated </w:t>
      </w:r>
      <w:proofErr w:type="spellStart"/>
      <w:r>
        <w:t>Wifi</w:t>
      </w:r>
      <w:proofErr w:type="spellEnd"/>
      <w:r>
        <w:t>)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1" w:name="references"/>
      <w:bookmarkStart w:id="22" w:name="_Toc117152468"/>
      <w:bookmarkEnd w:id="21"/>
      <w:r w:rsidRPr="00812106">
        <w:t>2</w:t>
      </w:r>
      <w:r w:rsidRPr="00812106">
        <w:tab/>
        <w:t>References</w:t>
      </w:r>
      <w:bookmarkEnd w:id="22"/>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1BCE6031" w:rsidR="00EC4A25" w:rsidRPr="00812106" w:rsidRDefault="00EC4A25" w:rsidP="005D6527">
      <w:pPr>
        <w:pStyle w:val="EX"/>
      </w:pPr>
      <w:r w:rsidRPr="00812106">
        <w:t>[1]</w:t>
      </w:r>
      <w:r w:rsidRPr="00812106">
        <w:tab/>
      </w:r>
      <w:r w:rsidR="00500153" w:rsidRPr="00812106">
        <w:t>3GPP</w:t>
      </w:r>
      <w:r w:rsidR="00500153">
        <w:t> </w:t>
      </w:r>
      <w:r w:rsidR="00500153" w:rsidRPr="00812106">
        <w:t>TR</w:t>
      </w:r>
      <w:r w:rsidR="00500153">
        <w:t> </w:t>
      </w:r>
      <w:r w:rsidR="00500153" w:rsidRPr="00812106">
        <w:t>21.905:</w:t>
      </w:r>
      <w:r w:rsidRPr="00812106">
        <w:t xml:space="preserve"> </w:t>
      </w:r>
      <w:r w:rsidR="00AD0AC1">
        <w:t>"</w:t>
      </w:r>
      <w:r w:rsidRPr="00812106">
        <w:t>Vocabulary for 3GPP Specifications</w:t>
      </w:r>
      <w:r w:rsidR="00AD0AC1">
        <w:t>"</w:t>
      </w:r>
      <w:r w:rsidRPr="00812106">
        <w:t>.</w:t>
      </w:r>
    </w:p>
    <w:p w14:paraId="36625CDC" w14:textId="46AE4015" w:rsidR="005D4738" w:rsidRPr="00812106" w:rsidRDefault="005D4738" w:rsidP="005D6527">
      <w:pPr>
        <w:pStyle w:val="EX"/>
      </w:pPr>
      <w:r w:rsidRPr="00812106">
        <w:t>[2]</w:t>
      </w:r>
      <w:r w:rsidRPr="00812106">
        <w:tab/>
      </w:r>
      <w:r w:rsidR="00500153" w:rsidRPr="00812106">
        <w:t>3GPP</w:t>
      </w:r>
      <w:r w:rsidR="00500153">
        <w:t> </w:t>
      </w:r>
      <w:r w:rsidR="00500153" w:rsidRPr="00812106">
        <w:t>TS</w:t>
      </w:r>
      <w:r w:rsidR="00500153">
        <w:t> </w:t>
      </w:r>
      <w:r w:rsidR="00500153"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100E417D" w:rsidR="005D4738" w:rsidRPr="00812106" w:rsidRDefault="005D4738" w:rsidP="005D6527">
      <w:pPr>
        <w:pStyle w:val="EX"/>
      </w:pPr>
      <w:r w:rsidRPr="00812106">
        <w:t>[3]</w:t>
      </w:r>
      <w:r w:rsidRPr="00812106">
        <w:tab/>
      </w:r>
      <w:r w:rsidR="00500153" w:rsidRPr="00812106">
        <w:t>3GPP</w:t>
      </w:r>
      <w:r w:rsidR="00500153">
        <w:t> </w:t>
      </w:r>
      <w:r w:rsidR="00500153" w:rsidRPr="00812106">
        <w:t>TS</w:t>
      </w:r>
      <w:r w:rsidR="00500153">
        <w:t> </w:t>
      </w:r>
      <w:r w:rsidR="00500153"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49425FB7" w:rsidR="005D4738" w:rsidRPr="00812106" w:rsidRDefault="005D4738" w:rsidP="005D6527">
      <w:pPr>
        <w:pStyle w:val="EX"/>
      </w:pPr>
      <w:r w:rsidRPr="00812106">
        <w:lastRenderedPageBreak/>
        <w:t>[4]</w:t>
      </w:r>
      <w:r w:rsidRPr="00812106">
        <w:tab/>
      </w:r>
      <w:r w:rsidR="00500153" w:rsidRPr="00812106">
        <w:t>3GPP</w:t>
      </w:r>
      <w:r w:rsidR="00500153">
        <w:t> </w:t>
      </w:r>
      <w:r w:rsidR="00500153" w:rsidRPr="00812106">
        <w:t>TR</w:t>
      </w:r>
      <w:r w:rsidR="00500153">
        <w:t> </w:t>
      </w:r>
      <w:r w:rsidR="00500153"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4C89AA05" w:rsidR="00C03EEC" w:rsidRPr="00812106" w:rsidRDefault="00C03EEC" w:rsidP="005D6527">
      <w:pPr>
        <w:pStyle w:val="EX"/>
      </w:pPr>
      <w:r w:rsidRPr="00812106">
        <w:t>[8]</w:t>
      </w:r>
      <w:r w:rsidRPr="00812106">
        <w:tab/>
      </w:r>
      <w:r w:rsidR="00500153" w:rsidRPr="00812106">
        <w:t>3GPP</w:t>
      </w:r>
      <w:r w:rsidR="00500153">
        <w:t> </w:t>
      </w:r>
      <w:r w:rsidR="00500153" w:rsidRPr="00812106">
        <w:t>TS</w:t>
      </w:r>
      <w:r w:rsidR="00500153">
        <w:t> </w:t>
      </w:r>
      <w:r w:rsidR="00500153"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22857127" w:rsidR="008542F1" w:rsidRPr="00812106" w:rsidRDefault="008542F1" w:rsidP="005D6527">
      <w:pPr>
        <w:pStyle w:val="EX"/>
      </w:pPr>
      <w:bookmarkStart w:id="23" w:name="definitions"/>
      <w:bookmarkEnd w:id="23"/>
      <w:r w:rsidRPr="00812106">
        <w:t>[9]</w:t>
      </w:r>
      <w:r w:rsidRPr="00812106">
        <w:tab/>
      </w:r>
      <w:r w:rsidR="00500153" w:rsidRPr="00812106">
        <w:t>3GPP</w:t>
      </w:r>
      <w:r w:rsidR="00500153">
        <w:t> </w:t>
      </w:r>
      <w:r w:rsidR="00500153" w:rsidRPr="00812106">
        <w:t>TS</w:t>
      </w:r>
      <w:r w:rsidR="00500153">
        <w:t> </w:t>
      </w:r>
      <w:r w:rsidR="00500153" w:rsidRPr="00812106">
        <w:t>23.502:</w:t>
      </w:r>
      <w:r w:rsidRPr="00812106">
        <w:t xml:space="preserve"> </w:t>
      </w:r>
      <w:r w:rsidR="00AD0AC1">
        <w:t>"</w:t>
      </w:r>
      <w:r w:rsidRPr="00812106">
        <w:t>Procedures for the 5G System (5GS)</w:t>
      </w:r>
      <w:r w:rsidR="00AD0AC1">
        <w:t>"</w:t>
      </w:r>
      <w:r w:rsidRPr="00812106">
        <w:t>.</w:t>
      </w:r>
    </w:p>
    <w:p w14:paraId="21650B33" w14:textId="77381BF8" w:rsidR="008542F1" w:rsidRPr="00812106" w:rsidRDefault="008542F1" w:rsidP="005D6527">
      <w:pPr>
        <w:pStyle w:val="EX"/>
      </w:pPr>
      <w:r w:rsidRPr="00812106">
        <w:t>[10]</w:t>
      </w:r>
      <w:r w:rsidRPr="00812106">
        <w:tab/>
      </w:r>
      <w:r w:rsidR="00500153" w:rsidRPr="00812106">
        <w:t>3GPP</w:t>
      </w:r>
      <w:r w:rsidR="00500153">
        <w:t> </w:t>
      </w:r>
      <w:r w:rsidR="00500153" w:rsidRPr="00812106">
        <w:t>TR</w:t>
      </w:r>
      <w:r w:rsidR="00500153">
        <w:t> </w:t>
      </w:r>
      <w:r w:rsidR="00500153" w:rsidRPr="00812106">
        <w:t>23</w:t>
      </w:r>
      <w:r w:rsidR="00500153">
        <w:t>.</w:t>
      </w:r>
      <w:r w:rsidR="00500153" w:rsidRPr="00812106">
        <w:t>700</w:t>
      </w:r>
      <w:r w:rsidR="00C67802">
        <w:t>-</w:t>
      </w:r>
      <w:r w:rsidR="00500153" w:rsidRPr="00812106">
        <w:t>85:</w:t>
      </w:r>
      <w:r w:rsidRPr="00812106">
        <w:t xml:space="preserve"> </w:t>
      </w:r>
      <w:r w:rsidR="00AD0AC1">
        <w:t>"</w:t>
      </w:r>
      <w:r w:rsidRPr="00812106">
        <w:t>Study on enhancement of 5G User Equipment (UE) policy</w:t>
      </w:r>
      <w:r w:rsidR="00AD0AC1">
        <w:t>"</w:t>
      </w:r>
      <w:r w:rsidRPr="00812106">
        <w:t>.</w:t>
      </w:r>
    </w:p>
    <w:p w14:paraId="50FE920E" w14:textId="3E439D71" w:rsidR="00BB1F27" w:rsidRPr="00812106" w:rsidRDefault="00BB1F27" w:rsidP="005D6527">
      <w:pPr>
        <w:pStyle w:val="EX"/>
      </w:pPr>
      <w:r w:rsidRPr="00812106">
        <w:t>[11]</w:t>
      </w:r>
      <w:r w:rsidRPr="00812106">
        <w:tab/>
      </w:r>
      <w:r w:rsidR="00500153" w:rsidRPr="00812106">
        <w:t>3GPP</w:t>
      </w:r>
      <w:r w:rsidR="00500153">
        <w:t> </w:t>
      </w:r>
      <w:r w:rsidR="00500153" w:rsidRPr="00812106">
        <w:t>TS</w:t>
      </w:r>
      <w:r w:rsidR="00500153">
        <w:t> </w:t>
      </w:r>
      <w:r w:rsidR="00500153" w:rsidRPr="00812106">
        <w:t>24.526:</w:t>
      </w:r>
      <w:r w:rsidRPr="00812106">
        <w:t xml:space="preserve"> </w:t>
      </w:r>
      <w:r w:rsidR="00AD0AC1">
        <w:t>"</w:t>
      </w:r>
      <w:r w:rsidRPr="00812106">
        <w:t>User Equipment (UE) policies for 5G System (5GS); Stage 3</w:t>
      </w:r>
      <w:r w:rsidR="00AD0AC1">
        <w:t>"</w:t>
      </w:r>
      <w:r w:rsidRPr="00812106">
        <w:t>.</w:t>
      </w:r>
    </w:p>
    <w:p w14:paraId="09B9776A" w14:textId="2F97228B" w:rsidR="00944F83" w:rsidRPr="00812106" w:rsidRDefault="00944F83" w:rsidP="005D6527">
      <w:pPr>
        <w:pStyle w:val="EX"/>
      </w:pPr>
      <w:r w:rsidRPr="00812106">
        <w:t>[12]</w:t>
      </w:r>
      <w:r w:rsidRPr="00812106">
        <w:tab/>
      </w:r>
      <w:r w:rsidR="00500153" w:rsidRPr="00812106">
        <w:t>3GPP</w:t>
      </w:r>
      <w:r w:rsidR="00500153">
        <w:t> </w:t>
      </w:r>
      <w:r w:rsidR="00500153" w:rsidRPr="00812106">
        <w:t>TS</w:t>
      </w:r>
      <w:r w:rsidR="00500153">
        <w:t> </w:t>
      </w:r>
      <w:r w:rsidR="00500153"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5E339431" w:rsidR="004F7D49" w:rsidRPr="00812106" w:rsidRDefault="004F7D49" w:rsidP="005D6527">
      <w:pPr>
        <w:pStyle w:val="EX"/>
      </w:pPr>
      <w:r w:rsidRPr="00812106">
        <w:t>[13]</w:t>
      </w:r>
      <w:r w:rsidRPr="00812106">
        <w:tab/>
      </w:r>
      <w:r w:rsidR="00500153" w:rsidRPr="00812106">
        <w:t>3GPP</w:t>
      </w:r>
      <w:r w:rsidR="00500153">
        <w:t> </w:t>
      </w:r>
      <w:r w:rsidR="00500153" w:rsidRPr="00812106">
        <w:t>TS</w:t>
      </w:r>
      <w:r w:rsidR="00500153">
        <w:t> </w:t>
      </w:r>
      <w:r w:rsidR="00500153" w:rsidRPr="00812106">
        <w:t>23.503:</w:t>
      </w:r>
      <w:r w:rsidRPr="00812106">
        <w:t xml:space="preserve"> </w:t>
      </w:r>
      <w:r w:rsidR="00AD0AC1">
        <w:t>"</w:t>
      </w:r>
      <w:r w:rsidRPr="00812106">
        <w:t>Policy and charging control framework for the 5G System (5GS)</w:t>
      </w:r>
      <w:r w:rsidR="00AD0AC1">
        <w:t>"</w:t>
      </w:r>
      <w:r w:rsidRPr="00812106">
        <w:t>.</w:t>
      </w:r>
    </w:p>
    <w:p w14:paraId="0DB51CBC" w14:textId="71F3BEC6" w:rsidR="00992BC1" w:rsidRPr="00812106" w:rsidRDefault="00992BC1" w:rsidP="005D6527">
      <w:pPr>
        <w:pStyle w:val="EX"/>
      </w:pPr>
      <w:r w:rsidRPr="00812106">
        <w:t>[14]</w:t>
      </w:r>
      <w:r w:rsidRPr="00812106">
        <w:tab/>
      </w:r>
      <w:r w:rsidR="00500153" w:rsidRPr="00812106">
        <w:t>3GPP</w:t>
      </w:r>
      <w:r w:rsidR="00500153">
        <w:t> </w:t>
      </w:r>
      <w:r w:rsidR="00500153" w:rsidRPr="00812106">
        <w:t>TS</w:t>
      </w:r>
      <w:r w:rsidR="00500153">
        <w:t> </w:t>
      </w:r>
      <w:r w:rsidR="00500153" w:rsidRPr="00812106">
        <w:t>38.415:</w:t>
      </w:r>
      <w:r w:rsidRPr="00812106">
        <w:t xml:space="preserve"> </w:t>
      </w:r>
      <w:r w:rsidR="00AD0AC1">
        <w:t>"</w:t>
      </w:r>
      <w:r w:rsidR="00BF4DD9" w:rsidRPr="00812106">
        <w:t>NG-RAN; PDU session user plane protocol</w:t>
      </w:r>
      <w:r w:rsidR="00AD0AC1">
        <w:t>"</w:t>
      </w:r>
      <w:r w:rsidRPr="00812106">
        <w:t>.</w:t>
      </w:r>
    </w:p>
    <w:p w14:paraId="3F9243DC" w14:textId="356FB599" w:rsidR="00BF4DD9" w:rsidRPr="00812106" w:rsidRDefault="00BF4DD9" w:rsidP="005D6527">
      <w:pPr>
        <w:pStyle w:val="EX"/>
      </w:pPr>
      <w:r w:rsidRPr="00812106">
        <w:t>[15]</w:t>
      </w:r>
      <w:r w:rsidRPr="00812106">
        <w:tab/>
      </w:r>
      <w:r w:rsidR="00500153" w:rsidRPr="00812106">
        <w:t>3GPP</w:t>
      </w:r>
      <w:r w:rsidR="00500153">
        <w:t> </w:t>
      </w:r>
      <w:r w:rsidR="00500153" w:rsidRPr="00812106">
        <w:t>TS</w:t>
      </w:r>
      <w:r w:rsidR="00500153">
        <w:t> </w:t>
      </w:r>
      <w:r w:rsidR="00500153" w:rsidRPr="00812106">
        <w:t>38.413:</w:t>
      </w:r>
      <w:r w:rsidRPr="00812106">
        <w:t xml:space="preserve"> </w:t>
      </w:r>
      <w:r w:rsidR="00AD0AC1">
        <w:t>"</w:t>
      </w:r>
      <w:r w:rsidRPr="00812106">
        <w:t>NG-RAN; NG Application Protocol (NGAP)</w:t>
      </w:r>
      <w:r w:rsidR="00AD0AC1">
        <w:t>"</w:t>
      </w:r>
      <w:r w:rsidRPr="00812106">
        <w:t>.</w:t>
      </w:r>
    </w:p>
    <w:p w14:paraId="07A4856D" w14:textId="2515E8D3" w:rsidR="00A5033A" w:rsidRDefault="00A5033A" w:rsidP="00E133D1">
      <w:pPr>
        <w:pStyle w:val="EX"/>
      </w:pPr>
      <w:r>
        <w:t>[16]</w:t>
      </w:r>
      <w:r>
        <w:tab/>
      </w:r>
      <w:r w:rsidR="00500153">
        <w:t>3GPP TS 23.003:</w:t>
      </w:r>
      <w:r>
        <w:t xml:space="preserve"> </w:t>
      </w:r>
      <w:r w:rsidR="00AD0AC1">
        <w:t>"</w:t>
      </w:r>
      <w:r w:rsidRPr="00A5033A">
        <w:t>Numbering, addressing and identification</w:t>
      </w:r>
      <w:r w:rsidR="00AD0AC1">
        <w:t>"</w:t>
      </w:r>
      <w:r>
        <w:t>.</w:t>
      </w:r>
    </w:p>
    <w:p w14:paraId="3355A4A7" w14:textId="4772C4C6" w:rsidR="00C01CFE" w:rsidRDefault="00C01CFE" w:rsidP="00E133D1">
      <w:pPr>
        <w:pStyle w:val="EX"/>
      </w:pPr>
      <w:r>
        <w:t>[17]</w:t>
      </w:r>
      <w:r>
        <w:tab/>
      </w:r>
      <w:r w:rsidR="00500153">
        <w:t>3GPP TS 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050AD583" w:rsidR="006D4477" w:rsidRDefault="006D4477" w:rsidP="00E133D1">
      <w:pPr>
        <w:pStyle w:val="EX"/>
      </w:pPr>
      <w:r>
        <w:t>[18]</w:t>
      </w:r>
      <w:r>
        <w:tab/>
      </w:r>
      <w:r w:rsidR="00500153">
        <w:t>3GPP TS 29.503:</w:t>
      </w:r>
      <w:r>
        <w:t xml:space="preserve"> </w:t>
      </w:r>
      <w:r w:rsidR="00AD0AC1">
        <w:t>"</w:t>
      </w:r>
      <w:r w:rsidRPr="006D4477">
        <w:t>Unified Data Management Services</w:t>
      </w:r>
      <w:r w:rsidR="00AD0AC1">
        <w:t>"</w:t>
      </w:r>
      <w:r>
        <w:t>.</w:t>
      </w:r>
    </w:p>
    <w:p w14:paraId="03D4537D" w14:textId="615122B8" w:rsidR="00B55468" w:rsidRDefault="00B55468" w:rsidP="00E133D1">
      <w:pPr>
        <w:pStyle w:val="EX"/>
      </w:pPr>
      <w:r>
        <w:t>[19]</w:t>
      </w:r>
      <w:r>
        <w:tab/>
      </w:r>
      <w:r w:rsidR="00500153">
        <w:t>3GPP TS 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023DFDF8" w14:textId="3EAF0749" w:rsidR="00B86681" w:rsidRDefault="00B86681" w:rsidP="00B86681">
      <w:pPr>
        <w:pStyle w:val="EX"/>
      </w:pPr>
      <w:r w:rsidRPr="00215378">
        <w:t>[21]</w:t>
      </w:r>
      <w:r w:rsidRPr="00215378">
        <w:tab/>
      </w:r>
      <w:r w:rsidR="00500153" w:rsidRPr="00215378">
        <w:t>3GPP</w:t>
      </w:r>
      <w:r w:rsidR="00500153">
        <w:t> </w:t>
      </w:r>
      <w:r w:rsidR="00500153" w:rsidRPr="00215378">
        <w:t>T</w:t>
      </w:r>
      <w:r w:rsidR="00500153">
        <w:t>R </w:t>
      </w:r>
      <w:r w:rsidR="00500153" w:rsidRPr="00215378">
        <w:t>23</w:t>
      </w:r>
      <w:r w:rsidR="00500153">
        <w:t>.</w:t>
      </w:r>
      <w:r w:rsidR="00500153" w:rsidRPr="00215378">
        <w:t>700</w:t>
      </w:r>
      <w:r w:rsidR="00C67802">
        <w:t>-</w:t>
      </w:r>
      <w:r w:rsidR="00500153" w:rsidRPr="00215378">
        <w:t>60:</w:t>
      </w:r>
      <w:r w:rsidRPr="00215378">
        <w:t xml:space="preserve"> "Study on XR (Extended Reality) and media services".</w:t>
      </w:r>
    </w:p>
    <w:p w14:paraId="24ACB616" w14:textId="5B99BA2E" w:rsidR="00080512" w:rsidRPr="00812106" w:rsidRDefault="00080512">
      <w:pPr>
        <w:pStyle w:val="Heading1"/>
      </w:pPr>
      <w:bookmarkStart w:id="24" w:name="_Toc117152469"/>
      <w:r w:rsidRPr="00812106">
        <w:t>3</w:t>
      </w:r>
      <w:r w:rsidRPr="00812106">
        <w:tab/>
        <w:t>Definitions</w:t>
      </w:r>
      <w:r w:rsidR="00602AEA" w:rsidRPr="00812106">
        <w:t xml:space="preserve"> of terms, symbols and abbreviations</w:t>
      </w:r>
      <w:bookmarkEnd w:id="24"/>
    </w:p>
    <w:p w14:paraId="6CBABCF9" w14:textId="77777777" w:rsidR="00080512" w:rsidRPr="00812106" w:rsidRDefault="00080512">
      <w:pPr>
        <w:pStyle w:val="Heading2"/>
      </w:pPr>
      <w:bookmarkStart w:id="25" w:name="_Toc117152470"/>
      <w:r w:rsidRPr="00812106">
        <w:t>3.1</w:t>
      </w:r>
      <w:r w:rsidRPr="00812106">
        <w:tab/>
      </w:r>
      <w:r w:rsidR="002B6339" w:rsidRPr="00812106">
        <w:t>Terms</w:t>
      </w:r>
      <w:bookmarkEnd w:id="25"/>
    </w:p>
    <w:p w14:paraId="52F085A8" w14:textId="4F7FA1B9" w:rsidR="00080512" w:rsidRPr="00812106" w:rsidRDefault="00197F4E">
      <w:r w:rsidRPr="00812106">
        <w:t xml:space="preserve">For the purposes of the present document, the terms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 term defined in the present document takes precedence over the definition of the same term, if any, in </w:t>
      </w:r>
      <w:r w:rsidR="00500153" w:rsidRPr="00812106">
        <w:t>TR</w:t>
      </w:r>
      <w:r w:rsidR="00500153">
        <w:t> </w:t>
      </w:r>
      <w:r w:rsidR="00500153" w:rsidRPr="00812106">
        <w:t>21.905</w:t>
      </w:r>
      <w:r w:rsidR="00500153">
        <w:t> </w:t>
      </w:r>
      <w:r w:rsidR="00500153"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26" w:name="_Toc117152471"/>
      <w:r w:rsidRPr="00812106">
        <w:t>3.2</w:t>
      </w:r>
      <w:r w:rsidRPr="00812106">
        <w:tab/>
      </w:r>
      <w:r w:rsidR="00481254" w:rsidRPr="00812106">
        <w:t>Void</w:t>
      </w:r>
      <w:bookmarkEnd w:id="26"/>
    </w:p>
    <w:p w14:paraId="50F83E7B" w14:textId="77777777" w:rsidR="00080512" w:rsidRPr="00812106" w:rsidRDefault="00080512">
      <w:pPr>
        <w:pStyle w:val="EW"/>
      </w:pPr>
    </w:p>
    <w:p w14:paraId="5E81C5C1" w14:textId="77777777" w:rsidR="00080512" w:rsidRPr="00812106" w:rsidRDefault="00080512">
      <w:pPr>
        <w:pStyle w:val="Heading2"/>
      </w:pPr>
      <w:bookmarkStart w:id="27" w:name="_Toc117152472"/>
      <w:r w:rsidRPr="00812106">
        <w:lastRenderedPageBreak/>
        <w:t>3.3</w:t>
      </w:r>
      <w:r w:rsidRPr="00812106">
        <w:tab/>
        <w:t>Abbreviations</w:t>
      </w:r>
      <w:bookmarkEnd w:id="27"/>
    </w:p>
    <w:p w14:paraId="338C6B7C" w14:textId="30264BDB" w:rsidR="00080512" w:rsidRPr="00812106" w:rsidRDefault="00197F4E">
      <w:pPr>
        <w:keepNext/>
      </w:pPr>
      <w:r w:rsidRPr="00812106">
        <w:t xml:space="preserve">For the purposes of the present document, the abbreviations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An abbreviation defined in the present document takes precedence over the definition of the same abbreviation, if any, in </w:t>
      </w:r>
      <w:r w:rsidR="00500153" w:rsidRPr="00812106">
        <w:t>TR</w:t>
      </w:r>
      <w:r w:rsidR="00500153">
        <w:t> </w:t>
      </w:r>
      <w:r w:rsidR="00500153" w:rsidRPr="00812106">
        <w:t>21.905</w:t>
      </w:r>
      <w:r w:rsidR="00500153">
        <w:t> </w:t>
      </w:r>
      <w:r w:rsidR="00500153" w:rsidRPr="00812106">
        <w:t>[</w:t>
      </w:r>
      <w:r w:rsidRPr="00812106">
        <w:t>1].</w:t>
      </w:r>
    </w:p>
    <w:p w14:paraId="453C0439" w14:textId="77777777" w:rsidR="00B86681" w:rsidRDefault="00B86681" w:rsidP="00B86681">
      <w:pPr>
        <w:pStyle w:val="EW"/>
      </w:pPr>
      <w:r w:rsidRPr="00215378">
        <w:t>EACI</w:t>
      </w:r>
      <w:r w:rsidRPr="00215378">
        <w:tab/>
        <w:t>ECS Address Configuration Information</w:t>
      </w:r>
    </w:p>
    <w:p w14:paraId="1EA365ED" w14:textId="54490953"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28" w:name="clause4"/>
      <w:bookmarkStart w:id="29" w:name="_Toc117152473"/>
      <w:bookmarkEnd w:id="28"/>
      <w:r w:rsidRPr="00812106">
        <w:t>4</w:t>
      </w:r>
      <w:r w:rsidRPr="00812106">
        <w:tab/>
      </w:r>
      <w:r w:rsidR="00481254" w:rsidRPr="00812106">
        <w:t>Architectural assumptions and principles</w:t>
      </w:r>
      <w:bookmarkEnd w:id="29"/>
    </w:p>
    <w:p w14:paraId="624E3C97" w14:textId="77777777" w:rsidR="00286A75" w:rsidRPr="00812106" w:rsidRDefault="00286A75" w:rsidP="00C31234">
      <w:pPr>
        <w:pStyle w:val="Heading2"/>
      </w:pPr>
      <w:bookmarkStart w:id="30" w:name="_Toc93073656"/>
      <w:bookmarkStart w:id="31" w:name="_Toc117152474"/>
      <w:r w:rsidRPr="00812106">
        <w:t>4.1</w:t>
      </w:r>
      <w:r w:rsidRPr="00812106">
        <w:tab/>
        <w:t>Architectural Assumptions</w:t>
      </w:r>
      <w:bookmarkEnd w:id="30"/>
      <w:bookmarkEnd w:id="31"/>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2" w:name="_Toc93073657"/>
      <w:bookmarkStart w:id="33" w:name="_Toc117152475"/>
      <w:r w:rsidRPr="00812106">
        <w:t>4.2</w:t>
      </w:r>
      <w:r w:rsidRPr="00812106">
        <w:tab/>
        <w:t xml:space="preserve">Architectural </w:t>
      </w:r>
      <w:bookmarkEnd w:id="32"/>
      <w:r w:rsidRPr="00812106">
        <w:t>Requirements</w:t>
      </w:r>
      <w:bookmarkEnd w:id="33"/>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4" w:name="_Toc117152476"/>
      <w:r w:rsidRPr="00812106">
        <w:t>5</w:t>
      </w:r>
      <w:r w:rsidRPr="00812106">
        <w:tab/>
        <w:t>Key issues</w:t>
      </w:r>
      <w:bookmarkEnd w:id="34"/>
    </w:p>
    <w:p w14:paraId="33C4367D" w14:textId="157F8BE4" w:rsidR="00481254" w:rsidRPr="00812106" w:rsidRDefault="00481254" w:rsidP="00481254">
      <w:pPr>
        <w:pStyle w:val="Heading2"/>
      </w:pPr>
      <w:bookmarkStart w:id="35" w:name="_Toc117152477"/>
      <w:r w:rsidRPr="00812106">
        <w:t>5.1</w:t>
      </w:r>
      <w:r w:rsidRPr="00812106">
        <w:tab/>
        <w:t>K</w:t>
      </w:r>
      <w:r w:rsidR="005D4738" w:rsidRPr="00812106">
        <w:t>I</w:t>
      </w:r>
      <w:r w:rsidRPr="00812106">
        <w:t>#1:</w:t>
      </w:r>
      <w:r w:rsidR="005D4738" w:rsidRPr="00812106">
        <w:t xml:space="preserve"> Accessing EHE in a VPLMN when roaming</w:t>
      </w:r>
      <w:bookmarkEnd w:id="35"/>
    </w:p>
    <w:p w14:paraId="4FB5E129" w14:textId="0114946E" w:rsidR="00481254" w:rsidRPr="00812106" w:rsidRDefault="00481254" w:rsidP="00481254">
      <w:pPr>
        <w:pStyle w:val="Heading3"/>
      </w:pPr>
      <w:bookmarkStart w:id="36" w:name="_Toc117152478"/>
      <w:r w:rsidRPr="00812106">
        <w:t>5.1.1</w:t>
      </w:r>
      <w:r w:rsidRPr="00812106">
        <w:tab/>
      </w:r>
      <w:r w:rsidR="00873E56" w:rsidRPr="00812106">
        <w:t>Description</w:t>
      </w:r>
      <w:bookmarkEnd w:id="36"/>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67239FDC"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500153" w:rsidRPr="00812106">
        <w:t>TS</w:t>
      </w:r>
      <w:r w:rsidR="00500153">
        <w:t> </w:t>
      </w:r>
      <w:r w:rsidR="00500153" w:rsidRPr="00812106">
        <w:t>23.548</w:t>
      </w:r>
      <w:r w:rsidR="00500153">
        <w:t> </w:t>
      </w:r>
      <w:r w:rsidR="00500153"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5273EBED"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500153" w:rsidRPr="00812106">
        <w:t>TS</w:t>
      </w:r>
      <w:r w:rsidR="00500153">
        <w:t> </w:t>
      </w:r>
      <w:r w:rsidR="00500153" w:rsidRPr="00812106">
        <w:t>23.548</w:t>
      </w:r>
      <w:r w:rsidR="00500153">
        <w:t> </w:t>
      </w:r>
      <w:r w:rsidR="00500153" w:rsidRPr="00812106">
        <w:t>[</w:t>
      </w:r>
      <w:r w:rsidRPr="00812106">
        <w:t>3];</w:t>
      </w:r>
    </w:p>
    <w:p w14:paraId="2C137409" w14:textId="77777777" w:rsidR="00197F4E" w:rsidRPr="00812106" w:rsidRDefault="00197F4E" w:rsidP="00197F4E">
      <w:pPr>
        <w:pStyle w:val="B1"/>
      </w:pPr>
      <w:r w:rsidRPr="00812106">
        <w:lastRenderedPageBreak/>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37" w:name="_Toc117152479"/>
      <w:r w:rsidRPr="00812106">
        <w:t>5.1.2</w:t>
      </w:r>
      <w:r w:rsidRPr="00812106">
        <w:tab/>
        <w:t>Scenarios</w:t>
      </w:r>
      <w:bookmarkEnd w:id="37"/>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38" w:name="_Toc117152480"/>
      <w:r w:rsidRPr="00812106">
        <w:t>5.1.3</w:t>
      </w:r>
      <w:r w:rsidRPr="00812106">
        <w:tab/>
        <w:t>Assumptions</w:t>
      </w:r>
      <w:bookmarkEnd w:id="38"/>
    </w:p>
    <w:p w14:paraId="66051E7F" w14:textId="19810CAD"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500153">
        <w:t>TS 23.548 [</w:t>
      </w:r>
      <w:r>
        <w:t>3] or whether to deploy the dynamic PCC.</w:t>
      </w:r>
    </w:p>
    <w:p w14:paraId="28EBA0F0" w14:textId="2FEA811B" w:rsidR="00481254" w:rsidRPr="00812106" w:rsidRDefault="00481254" w:rsidP="00481254">
      <w:pPr>
        <w:pStyle w:val="Heading2"/>
      </w:pPr>
      <w:bookmarkStart w:id="39" w:name="_Toc117152481"/>
      <w:r w:rsidRPr="00812106">
        <w:t>5.2</w:t>
      </w:r>
      <w:r w:rsidRPr="00812106">
        <w:tab/>
        <w:t>K</w:t>
      </w:r>
      <w:r w:rsidR="005D4738" w:rsidRPr="00812106">
        <w:t>I</w:t>
      </w:r>
      <w:r w:rsidRPr="00812106">
        <w:t>#2:</w:t>
      </w:r>
      <w:r w:rsidR="005D4738" w:rsidRPr="00812106">
        <w:t xml:space="preserve"> Fast and efficient network exposure improvements</w:t>
      </w:r>
      <w:bookmarkEnd w:id="39"/>
    </w:p>
    <w:p w14:paraId="7289CF9B" w14:textId="46244ACD" w:rsidR="00481254" w:rsidRPr="00812106" w:rsidRDefault="00481254" w:rsidP="00481254">
      <w:pPr>
        <w:pStyle w:val="Heading3"/>
      </w:pPr>
      <w:bookmarkStart w:id="40" w:name="_Toc117152482"/>
      <w:r w:rsidRPr="00812106">
        <w:t>5.2.1</w:t>
      </w:r>
      <w:r w:rsidRPr="00812106">
        <w:tab/>
      </w:r>
      <w:r w:rsidR="00873E56" w:rsidRPr="00812106">
        <w:t>Description</w:t>
      </w:r>
      <w:bookmarkEnd w:id="40"/>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lastRenderedPageBreak/>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1" w:name="_Toc117152483"/>
      <w:r w:rsidRPr="00812106">
        <w:t>5.2.2</w:t>
      </w:r>
      <w:r w:rsidRPr="00812106">
        <w:tab/>
      </w:r>
      <w:r w:rsidR="005D4738" w:rsidRPr="00812106">
        <w:t>Use cases and s</w:t>
      </w:r>
      <w:r w:rsidRPr="00812106">
        <w:t>cenarios</w:t>
      </w:r>
      <w:bookmarkEnd w:id="41"/>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42" w:name="_Toc117152484"/>
      <w:r w:rsidRPr="00812106">
        <w:t>5.3</w:t>
      </w:r>
      <w:r w:rsidRPr="00812106">
        <w:tab/>
        <w:t>K</w:t>
      </w:r>
      <w:r w:rsidR="005D4738" w:rsidRPr="00812106">
        <w:t>I</w:t>
      </w:r>
      <w:r w:rsidRPr="00812106">
        <w:t>#3:</w:t>
      </w:r>
      <w:r w:rsidR="005D4738" w:rsidRPr="00812106">
        <w:t xml:space="preserve"> Policies for finer granular sets of UEs</w:t>
      </w:r>
      <w:bookmarkEnd w:id="42"/>
    </w:p>
    <w:p w14:paraId="2A2A50D3" w14:textId="0642C105" w:rsidR="00481254" w:rsidRPr="00812106" w:rsidRDefault="00481254" w:rsidP="00481254">
      <w:pPr>
        <w:pStyle w:val="Heading3"/>
      </w:pPr>
      <w:bookmarkStart w:id="43" w:name="_Toc117152485"/>
      <w:r w:rsidRPr="00812106">
        <w:t>5.3</w:t>
      </w:r>
      <w:r w:rsidR="005D4738" w:rsidRPr="00812106">
        <w:t>.1</w:t>
      </w:r>
      <w:r w:rsidR="005D4738" w:rsidRPr="00812106">
        <w:tab/>
      </w:r>
      <w:r w:rsidR="00873E56" w:rsidRPr="00812106">
        <w:t>Description</w:t>
      </w:r>
      <w:bookmarkEnd w:id="43"/>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4" w:name="_Toc117152486"/>
      <w:r w:rsidRPr="00812106">
        <w:t>5.3.2</w:t>
      </w:r>
      <w:r w:rsidRPr="00812106">
        <w:tab/>
        <w:t>Scenarios</w:t>
      </w:r>
      <w:bookmarkEnd w:id="44"/>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 xml:space="preserve">within a specific geographical area, or at specific time, </w:t>
      </w:r>
      <w:r w:rsidRPr="00812106">
        <w:lastRenderedPageBreak/>
        <w:t>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45" w:name="_Toc117152487"/>
      <w:r w:rsidRPr="00812106">
        <w:t>5.3.3</w:t>
      </w:r>
      <w:r w:rsidRPr="00812106">
        <w:tab/>
        <w:t>Assumptions</w:t>
      </w:r>
      <w:bookmarkEnd w:id="45"/>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46" w:name="_Toc117152488"/>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46"/>
    </w:p>
    <w:p w14:paraId="7480B464" w14:textId="2185CCD1" w:rsidR="00481254" w:rsidRPr="00812106" w:rsidRDefault="00481254" w:rsidP="00481254">
      <w:pPr>
        <w:pStyle w:val="Heading3"/>
      </w:pPr>
      <w:bookmarkStart w:id="47" w:name="_Toc117152489"/>
      <w:r w:rsidRPr="00812106">
        <w:t>5.4</w:t>
      </w:r>
      <w:r w:rsidR="005D4738" w:rsidRPr="00812106">
        <w:t>.1</w:t>
      </w:r>
      <w:r w:rsidR="005D4738" w:rsidRPr="00812106">
        <w:tab/>
      </w:r>
      <w:r w:rsidR="00873E56" w:rsidRPr="00812106">
        <w:t>Description</w:t>
      </w:r>
      <w:bookmarkEnd w:id="47"/>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lastRenderedPageBreak/>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48" w:name="_Toc117152490"/>
      <w:r w:rsidRPr="00812106">
        <w:t>5.4.2</w:t>
      </w:r>
      <w:r w:rsidRPr="00812106">
        <w:tab/>
        <w:t>Scenarios</w:t>
      </w:r>
      <w:bookmarkEnd w:id="48"/>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49" w:name="_Toc117152491"/>
      <w:r w:rsidRPr="00812106">
        <w:t>5.4.3</w:t>
      </w:r>
      <w:r w:rsidRPr="00812106">
        <w:tab/>
        <w:t>Assumptions</w:t>
      </w:r>
      <w:bookmarkEnd w:id="49"/>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0" w:name="_Toc117152492"/>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0"/>
    </w:p>
    <w:p w14:paraId="73DDF05A" w14:textId="50368174" w:rsidR="00481254" w:rsidRPr="00812106" w:rsidRDefault="00481254" w:rsidP="00481254">
      <w:pPr>
        <w:pStyle w:val="Heading3"/>
      </w:pPr>
      <w:bookmarkStart w:id="51" w:name="_Toc117152493"/>
      <w:r w:rsidRPr="00812106">
        <w:t>5.5.1</w:t>
      </w:r>
      <w:r w:rsidRPr="00812106">
        <w:tab/>
      </w:r>
      <w:r w:rsidR="00873E56" w:rsidRPr="00812106">
        <w:t>Description</w:t>
      </w:r>
      <w:bookmarkEnd w:id="51"/>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2" w:name="_Toc117152494"/>
      <w:r w:rsidRPr="00812106">
        <w:t>5.5.2</w:t>
      </w:r>
      <w:r w:rsidRPr="00812106">
        <w:tab/>
        <w:t>Scenarios</w:t>
      </w:r>
      <w:bookmarkEnd w:id="52"/>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lastRenderedPageBreak/>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53" w:name="_Toc117152495"/>
      <w:r w:rsidRPr="00812106">
        <w:t>5.5.3</w:t>
      </w:r>
      <w:r w:rsidRPr="00812106">
        <w:tab/>
        <w:t>Assumptions</w:t>
      </w:r>
      <w:bookmarkEnd w:id="53"/>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54" w:name="_Toc117152496"/>
      <w:r w:rsidRPr="00812106">
        <w:t>5.6</w:t>
      </w:r>
      <w:r w:rsidRPr="00812106">
        <w:tab/>
        <w:t>K</w:t>
      </w:r>
      <w:r w:rsidR="005D4738" w:rsidRPr="00812106">
        <w:t>I</w:t>
      </w:r>
      <w:r w:rsidRPr="00812106">
        <w:t>#6:</w:t>
      </w:r>
      <w:r w:rsidR="005D4738" w:rsidRPr="00812106">
        <w:t xml:space="preserve"> Avoiding UE to switch away from EC PDU Session</w:t>
      </w:r>
      <w:bookmarkEnd w:id="54"/>
    </w:p>
    <w:p w14:paraId="06A01F68" w14:textId="67B63556" w:rsidR="00481254" w:rsidRPr="00812106" w:rsidRDefault="00481254" w:rsidP="00481254">
      <w:pPr>
        <w:pStyle w:val="Heading3"/>
      </w:pPr>
      <w:bookmarkStart w:id="55" w:name="_Toc117152497"/>
      <w:r w:rsidRPr="00812106">
        <w:t>5.6.1</w:t>
      </w:r>
      <w:r w:rsidRPr="00812106">
        <w:tab/>
      </w:r>
      <w:r w:rsidR="00873E56" w:rsidRPr="00812106">
        <w:t>Description</w:t>
      </w:r>
      <w:bookmarkEnd w:id="55"/>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34FF186E" w14:textId="0F25B9D8" w:rsidR="00481254" w:rsidRPr="00812106" w:rsidRDefault="00481254" w:rsidP="00481254">
      <w:pPr>
        <w:pStyle w:val="Heading3"/>
      </w:pPr>
      <w:bookmarkStart w:id="56" w:name="_Toc117152498"/>
      <w:r w:rsidRPr="00812106">
        <w:t>5.6.2</w:t>
      </w:r>
      <w:r w:rsidRPr="00812106">
        <w:tab/>
        <w:t>Scenarios</w:t>
      </w:r>
      <w:bookmarkEnd w:id="56"/>
    </w:p>
    <w:p w14:paraId="5D0CE682" w14:textId="62C079DA" w:rsidR="004549C1" w:rsidRPr="00812106" w:rsidRDefault="004549C1" w:rsidP="004549C1">
      <w:r w:rsidRPr="00812106">
        <w:t xml:space="preserve">5GS may provide a number of enablers for Edge Computing, those for 3GPP Rel-17 being specified in </w:t>
      </w:r>
      <w:r w:rsidR="00500153" w:rsidRPr="00812106">
        <w:t>TS</w:t>
      </w:r>
      <w:r w:rsidR="00500153">
        <w:t> </w:t>
      </w:r>
      <w:r w:rsidR="00500153" w:rsidRPr="00812106">
        <w:t>23.548</w:t>
      </w:r>
      <w:r w:rsidR="00500153">
        <w:t> </w:t>
      </w:r>
      <w:r w:rsidR="00500153"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57" w:name="_Toc117152499"/>
      <w:r w:rsidRPr="00812106">
        <w:lastRenderedPageBreak/>
        <w:t>5.6.3</w:t>
      </w:r>
      <w:r w:rsidRPr="00812106">
        <w:tab/>
        <w:t>Assumptions</w:t>
      </w:r>
      <w:bookmarkEnd w:id="57"/>
    </w:p>
    <w:p w14:paraId="1F4DDD4C" w14:textId="71634F41"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500153" w:rsidRPr="00812106">
        <w:t>TS</w:t>
      </w:r>
      <w:r w:rsidR="00500153">
        <w:t> </w:t>
      </w:r>
      <w:r w:rsidR="00500153" w:rsidRPr="00812106">
        <w:t>23.548</w:t>
      </w:r>
      <w:r w:rsidR="00500153">
        <w:t> </w:t>
      </w:r>
      <w:r w:rsidR="00500153"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58" w:name="_Toc117152500"/>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58"/>
    </w:p>
    <w:p w14:paraId="48EC3CDD" w14:textId="4984B9CB" w:rsidR="00481254" w:rsidRPr="00812106" w:rsidRDefault="00481254" w:rsidP="00481254">
      <w:pPr>
        <w:pStyle w:val="Heading3"/>
      </w:pPr>
      <w:bookmarkStart w:id="59" w:name="_Toc117152501"/>
      <w:r w:rsidRPr="00812106">
        <w:t>5.7.1</w:t>
      </w:r>
      <w:r w:rsidRPr="00812106">
        <w:tab/>
      </w:r>
      <w:r w:rsidR="00873E56" w:rsidRPr="00812106">
        <w:t>Description</w:t>
      </w:r>
      <w:bookmarkEnd w:id="59"/>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0" w:name="_Toc117152502"/>
      <w:r w:rsidRPr="00812106">
        <w:t>5.7.2</w:t>
      </w:r>
      <w:r w:rsidRPr="00812106">
        <w:tab/>
        <w:t>Scenarios</w:t>
      </w:r>
      <w:bookmarkEnd w:id="60"/>
    </w:p>
    <w:p w14:paraId="459C6F70" w14:textId="424B3283"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500153" w:rsidRPr="00812106">
        <w:rPr>
          <w:lang w:eastAsia="zh-CN"/>
        </w:rPr>
        <w:t>TS</w:t>
      </w:r>
      <w:r w:rsidR="00500153">
        <w:rPr>
          <w:lang w:eastAsia="zh-CN"/>
        </w:rPr>
        <w:t> </w:t>
      </w:r>
      <w:r w:rsidR="00500153" w:rsidRPr="00812106">
        <w:rPr>
          <w:lang w:eastAsia="zh-CN"/>
        </w:rPr>
        <w:t>23.501</w:t>
      </w:r>
      <w:r w:rsidR="00500153">
        <w:rPr>
          <w:lang w:eastAsia="zh-CN"/>
        </w:rPr>
        <w:t> </w:t>
      </w:r>
      <w:r w:rsidR="00500153"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1" w:name="_Toc117152503"/>
      <w:r w:rsidRPr="00812106">
        <w:t>5.7.3</w:t>
      </w:r>
      <w:r w:rsidRPr="00812106">
        <w:tab/>
        <w:t>Assumptions</w:t>
      </w:r>
      <w:bookmarkEnd w:id="61"/>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2" w:name="_Toc117152504"/>
      <w:r w:rsidRPr="00812106">
        <w:t>6</w:t>
      </w:r>
      <w:r w:rsidRPr="00812106">
        <w:tab/>
        <w:t>Solutions</w:t>
      </w:r>
      <w:bookmarkEnd w:id="62"/>
    </w:p>
    <w:p w14:paraId="78BE9AAB" w14:textId="6613C8A0" w:rsidR="00645293" w:rsidRPr="00812106" w:rsidRDefault="00481254" w:rsidP="00481254">
      <w:pPr>
        <w:pStyle w:val="Heading2"/>
      </w:pPr>
      <w:bookmarkStart w:id="63" w:name="_Toc117152505"/>
      <w:r w:rsidRPr="00812106">
        <w:t>6.</w:t>
      </w:r>
      <w:r w:rsidR="00645293" w:rsidRPr="00812106">
        <w:t>0</w:t>
      </w:r>
      <w:r w:rsidR="00645293" w:rsidRPr="00812106">
        <w:tab/>
        <w:t>Solution</w:t>
      </w:r>
      <w:r w:rsidR="0002499A" w:rsidRPr="00812106">
        <w:t>-Key issue</w:t>
      </w:r>
      <w:r w:rsidR="00645293" w:rsidRPr="00812106">
        <w:t xml:space="preserve"> matrix</w:t>
      </w:r>
      <w:bookmarkEnd w:id="63"/>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600381">
            <w:pPr>
              <w:pStyle w:val="TAH"/>
            </w:pPr>
            <w:r>
              <w:t>Solution</w:t>
            </w:r>
          </w:p>
        </w:tc>
        <w:tc>
          <w:tcPr>
            <w:tcW w:w="4445" w:type="dxa"/>
            <w:gridSpan w:val="7"/>
          </w:tcPr>
          <w:p w14:paraId="0CF71AB0" w14:textId="6D5086BC" w:rsidR="00CD0609" w:rsidRPr="00812106" w:rsidRDefault="00CD0609" w:rsidP="00600381">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600381">
            <w:pPr>
              <w:pStyle w:val="TAH"/>
            </w:pPr>
            <w:r w:rsidRPr="00812106">
              <w:t>Title</w:t>
            </w:r>
          </w:p>
        </w:tc>
        <w:tc>
          <w:tcPr>
            <w:tcW w:w="635" w:type="dxa"/>
          </w:tcPr>
          <w:p w14:paraId="7A8F0093" w14:textId="77777777" w:rsidR="00CD0609" w:rsidRPr="00812106" w:rsidRDefault="00CD0609" w:rsidP="00600381">
            <w:pPr>
              <w:pStyle w:val="TAH"/>
            </w:pPr>
            <w:r w:rsidRPr="00812106">
              <w:t>KI#1</w:t>
            </w:r>
          </w:p>
        </w:tc>
        <w:tc>
          <w:tcPr>
            <w:tcW w:w="635" w:type="dxa"/>
          </w:tcPr>
          <w:p w14:paraId="5B15F984" w14:textId="77777777" w:rsidR="00CD0609" w:rsidRPr="00812106" w:rsidRDefault="00CD0609" w:rsidP="00600381">
            <w:pPr>
              <w:pStyle w:val="TAH"/>
            </w:pPr>
            <w:r w:rsidRPr="00812106">
              <w:t>KI#2</w:t>
            </w:r>
          </w:p>
        </w:tc>
        <w:tc>
          <w:tcPr>
            <w:tcW w:w="635" w:type="dxa"/>
          </w:tcPr>
          <w:p w14:paraId="75122F5E" w14:textId="77777777" w:rsidR="00CD0609" w:rsidRPr="00812106" w:rsidRDefault="00CD0609" w:rsidP="00600381">
            <w:pPr>
              <w:pStyle w:val="TAH"/>
            </w:pPr>
            <w:r w:rsidRPr="00812106">
              <w:t>KI#3</w:t>
            </w:r>
          </w:p>
        </w:tc>
        <w:tc>
          <w:tcPr>
            <w:tcW w:w="635" w:type="dxa"/>
          </w:tcPr>
          <w:p w14:paraId="55B01100" w14:textId="77777777" w:rsidR="00CD0609" w:rsidRPr="00812106" w:rsidRDefault="00CD0609" w:rsidP="00600381">
            <w:pPr>
              <w:pStyle w:val="TAH"/>
            </w:pPr>
            <w:r w:rsidRPr="00812106">
              <w:t>KI#4</w:t>
            </w:r>
          </w:p>
        </w:tc>
        <w:tc>
          <w:tcPr>
            <w:tcW w:w="635" w:type="dxa"/>
          </w:tcPr>
          <w:p w14:paraId="5E88FD8C" w14:textId="77777777" w:rsidR="00CD0609" w:rsidRPr="00812106" w:rsidRDefault="00CD0609" w:rsidP="00600381">
            <w:pPr>
              <w:pStyle w:val="TAH"/>
            </w:pPr>
            <w:r w:rsidRPr="00812106">
              <w:t>KI#5</w:t>
            </w:r>
          </w:p>
        </w:tc>
        <w:tc>
          <w:tcPr>
            <w:tcW w:w="635" w:type="dxa"/>
          </w:tcPr>
          <w:p w14:paraId="4873C7D0" w14:textId="77777777" w:rsidR="00CD0609" w:rsidRPr="00812106" w:rsidRDefault="00CD0609" w:rsidP="00600381">
            <w:pPr>
              <w:pStyle w:val="TAH"/>
            </w:pPr>
            <w:r w:rsidRPr="00812106">
              <w:t>KI#6</w:t>
            </w:r>
          </w:p>
        </w:tc>
        <w:tc>
          <w:tcPr>
            <w:tcW w:w="635" w:type="dxa"/>
          </w:tcPr>
          <w:p w14:paraId="1CC55C3E" w14:textId="77777777" w:rsidR="00CD0609" w:rsidRPr="00812106" w:rsidRDefault="00CD0609" w:rsidP="00600381">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4" w:name="_Ref93394262"/>
      <w:bookmarkStart w:id="65" w:name="_Toc117152506"/>
      <w:bookmarkStart w:id="66" w:name="sol01"/>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4"/>
      <w:bookmarkEnd w:id="65"/>
    </w:p>
    <w:p w14:paraId="17AEC232" w14:textId="19C25229" w:rsidR="004C4FD2" w:rsidRPr="00812106" w:rsidRDefault="004C4FD2" w:rsidP="00A86719">
      <w:pPr>
        <w:pStyle w:val="Heading3"/>
      </w:pPr>
      <w:bookmarkStart w:id="67" w:name="_Toc117152507"/>
      <w:bookmarkEnd w:id="66"/>
      <w:r w:rsidRPr="00812106">
        <w:t>6.1.1</w:t>
      </w:r>
      <w:r w:rsidRPr="00812106">
        <w:tab/>
        <w:t>Description</w:t>
      </w:r>
      <w:bookmarkEnd w:id="67"/>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18C5E01B"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77B0997F"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500153" w:rsidRPr="00F35725">
        <w:t>TS</w:t>
      </w:r>
      <w:r w:rsidR="00500153">
        <w:t> </w:t>
      </w:r>
      <w:r w:rsidR="00500153" w:rsidRPr="00F35725">
        <w:t>23.548</w:t>
      </w:r>
      <w:r w:rsidR="00500153">
        <w:t> </w:t>
      </w:r>
      <w:r w:rsidR="00500153" w:rsidRPr="00AA7698">
        <w:t>[</w:t>
      </w:r>
      <w:r w:rsidR="00F35725" w:rsidRPr="00AA7698">
        <w:t>3]</w:t>
      </w:r>
      <w:r w:rsidR="004C4FD2" w:rsidRPr="00812106">
        <w:t>.</w:t>
      </w:r>
    </w:p>
    <w:p w14:paraId="79DBAF72" w14:textId="1342A61F"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500153" w:rsidRPr="00812106">
        <w:t>TS</w:t>
      </w:r>
      <w:r w:rsidR="00500153">
        <w:t> </w:t>
      </w:r>
      <w:r w:rsidR="00500153" w:rsidRPr="00812106">
        <w:t>23.548</w:t>
      </w:r>
      <w:r w:rsidR="00500153">
        <w:t> </w:t>
      </w:r>
      <w:r w:rsidR="00500153"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68" w:name="_Toc117152508"/>
      <w:r w:rsidRPr="00812106">
        <w:lastRenderedPageBreak/>
        <w:t>6.1.2</w:t>
      </w:r>
      <w:r w:rsidRPr="00812106">
        <w:tab/>
        <w:t>Procedures</w:t>
      </w:r>
      <w:bookmarkEnd w:id="68"/>
    </w:p>
    <w:p w14:paraId="4DF8D54B" w14:textId="3B8CBB3A" w:rsidR="004C4FD2" w:rsidRPr="00812106" w:rsidRDefault="004C4FD2" w:rsidP="00A86719">
      <w:pPr>
        <w:pStyle w:val="Heading4"/>
      </w:pPr>
      <w:bookmarkStart w:id="69" w:name="_Toc117152509"/>
      <w:r w:rsidRPr="00812106">
        <w:t>6.1.2.1</w:t>
      </w:r>
      <w:r w:rsidRPr="00812106">
        <w:tab/>
        <w:t>EAS discovery when HPLMN has the knowledge of EAS deployment information in VPLMN</w:t>
      </w:r>
      <w:bookmarkEnd w:id="69"/>
    </w:p>
    <w:p w14:paraId="21C6A446" w14:textId="2E602B8C" w:rsidR="00B05501" w:rsidRDefault="00B05501" w:rsidP="00B05501">
      <w:pPr>
        <w:pStyle w:val="TH"/>
      </w:pPr>
      <w:r>
        <w:object w:dxaOrig="10291" w:dyaOrig="3370" w14:anchorId="11B18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5pt;height:167.1pt" o:ole="">
            <v:imagedata r:id="rId13" o:title=""/>
          </v:shape>
          <o:OLEObject Type="Embed" ProgID="Word.Picture.8" ShapeID="_x0000_i1025" DrawAspect="Content" ObjectID="_1727844765" r:id="rId14"/>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51547F60" w:rsidR="001979BE" w:rsidRPr="00812106" w:rsidRDefault="001979BE" w:rsidP="00A86719">
      <w:pPr>
        <w:pStyle w:val="B1"/>
      </w:pPr>
      <w:r w:rsidRPr="00812106">
        <w:t>1.</w:t>
      </w:r>
      <w:r w:rsidRPr="00812106">
        <w:tab/>
        <w:t xml:space="preserve">H-AF creates a new request with carrying V-AF application requirement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 xml:space="preserve">17 </w:t>
      </w:r>
      <w:proofErr w:type="spellStart"/>
      <w:r w:rsidRPr="00812106">
        <w:t>Npcf</w:t>
      </w:r>
      <w:proofErr w:type="spellEnd"/>
      <w:r w:rsidRPr="00812106">
        <w:t xml:space="preserve"> mechanisms, and sends </w:t>
      </w:r>
      <w:proofErr w:type="spellStart"/>
      <w:r w:rsidRPr="00812106">
        <w:t>Nsmf_PDUSession_Create</w:t>
      </w:r>
      <w:proofErr w:type="spellEnd"/>
      <w:r w:rsidRPr="00812106">
        <w:t xml:space="preserv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55B6C275"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484CE426"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0" w:name="_Toc117152510"/>
      <w:r w:rsidRPr="00812106">
        <w:lastRenderedPageBreak/>
        <w:t>6.1.2.2</w:t>
      </w:r>
      <w:r w:rsidRPr="00812106">
        <w:tab/>
        <w:t>EAS discovery when HPLMN does not have the knowledge of EAS deployment information in VPLMN</w:t>
      </w:r>
      <w:bookmarkEnd w:id="70"/>
    </w:p>
    <w:bookmarkStart w:id="71" w:name="_MON_1684549432"/>
    <w:bookmarkEnd w:id="71"/>
    <w:p w14:paraId="24651BF5" w14:textId="5B69FD6A" w:rsidR="00634E12" w:rsidRDefault="00634E12" w:rsidP="00600381">
      <w:pPr>
        <w:pStyle w:val="TH"/>
      </w:pPr>
      <w:r>
        <w:object w:dxaOrig="8642" w:dyaOrig="4205" w14:anchorId="1F3DE41E">
          <v:shape id="_x0000_i1026" type="#_x0000_t75" style="width:6in;height:208.55pt" o:ole="">
            <v:imagedata r:id="rId15" o:title=""/>
          </v:shape>
          <o:OLEObject Type="Embed" ProgID="Word.Picture.8" ShapeID="_x0000_i1026" DrawAspect="Content" ObjectID="_1727844766" r:id="rId16"/>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7538542C"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w:t>
      </w:r>
      <w:proofErr w:type="spellStart"/>
      <w:r w:rsidRPr="00812106">
        <w:t>Nnef_EASDeployment_Notify</w:t>
      </w:r>
      <w:proofErr w:type="spellEnd"/>
      <w:r w:rsidRPr="00812106">
        <w:t xml:space="preserve"> to the SMF to provide the EAS Deployment Information.</w:t>
      </w:r>
    </w:p>
    <w:p w14:paraId="2AA957F8" w14:textId="11096CBF" w:rsidR="0030090D" w:rsidRPr="00812106" w:rsidRDefault="0030090D" w:rsidP="00A86719">
      <w:pPr>
        <w:pStyle w:val="B1"/>
      </w:pPr>
      <w:r w:rsidRPr="00812106">
        <w:t>4.</w:t>
      </w:r>
      <w:r w:rsidRPr="00812106">
        <w:tab/>
        <w:t xml:space="preserve">If V-AF related information changes, V-AF creates a new request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500153" w:rsidRPr="00812106">
        <w:t>TS</w:t>
      </w:r>
      <w:r w:rsidR="00500153">
        <w:t> </w:t>
      </w:r>
      <w:r w:rsidR="00500153" w:rsidRPr="00812106">
        <w:t>23.502</w:t>
      </w:r>
      <w:r w:rsidR="00500153">
        <w:t> </w:t>
      </w:r>
      <w:r w:rsidR="00500153"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w:t>
      </w:r>
      <w:proofErr w:type="spellStart"/>
      <w:r w:rsidR="0030090D" w:rsidRPr="00812106">
        <w:t>Nsmf_PDUSession_Update</w:t>
      </w:r>
      <w:proofErr w:type="spellEnd"/>
      <w:r w:rsidR="0030090D" w:rsidRPr="00812106">
        <w:t xml:space="preserv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 xml:space="preserve">via or </w:t>
      </w:r>
      <w:proofErr w:type="spellStart"/>
      <w:r w:rsidR="0030090D" w:rsidRPr="00812106">
        <w:t>Nsmf_PDUSession_Update</w:t>
      </w:r>
      <w:proofErr w:type="spellEnd"/>
      <w:r w:rsidR="0030090D" w:rsidRPr="00812106">
        <w:t xml:space="preserve"> response. The indication is obtained by H-SMF from H-UDM.</w:t>
      </w:r>
      <w:r>
        <w:t xml:space="preserve"> </w:t>
      </w:r>
      <w:r w:rsidRPr="00631122">
        <w:t xml:space="preserve">H-SMF also includes V-EASDF/Local DNS address information in PCO via </w:t>
      </w:r>
      <w:proofErr w:type="spellStart"/>
      <w:r w:rsidRPr="00631122">
        <w:t>Nsmf_PDUSession_Update</w:t>
      </w:r>
      <w:proofErr w:type="spellEnd"/>
      <w:r w:rsidRPr="00631122">
        <w:t xml:space="preserve"> response.</w:t>
      </w:r>
    </w:p>
    <w:p w14:paraId="1045470E" w14:textId="0462D706" w:rsidR="0030090D" w:rsidRPr="00812106" w:rsidRDefault="0030090D" w:rsidP="00A86719">
      <w:pPr>
        <w:pStyle w:val="B1"/>
      </w:pPr>
      <w:r w:rsidRPr="00812106">
        <w:t>11</w:t>
      </w:r>
      <w:r w:rsidR="00631122">
        <w:t>-12</w:t>
      </w:r>
      <w:r w:rsidRPr="00812106">
        <w:t>.</w:t>
      </w:r>
      <w:r w:rsidRPr="00812106">
        <w:tab/>
        <w:t xml:space="preserve">V-SMF sends </w:t>
      </w:r>
      <w:proofErr w:type="spellStart"/>
      <w:r w:rsidRPr="00812106">
        <w:t>Npcf_SMPolicyControl_</w:t>
      </w:r>
      <w:r w:rsidR="00631122">
        <w:t>Cre</w:t>
      </w:r>
      <w:r w:rsidRPr="00812106">
        <w:t>ate</w:t>
      </w:r>
      <w:proofErr w:type="spellEnd"/>
      <w:r w:rsidRPr="00812106">
        <w:t xml:space="preserv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 xml:space="preserve">The V-SMF invokes </w:t>
      </w:r>
      <w:proofErr w:type="spellStart"/>
      <w:r w:rsidRPr="00812106">
        <w:t>Neasdf_DNSContext_Create</w:t>
      </w:r>
      <w:proofErr w:type="spellEnd"/>
      <w:r w:rsidRPr="00812106">
        <w:t xml:space="preserv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 xml:space="preserve">The EASDF invokes the service operation </w:t>
      </w:r>
      <w:proofErr w:type="spellStart"/>
      <w:r w:rsidRPr="00812106">
        <w:t>Neasdf_DNSContext_Create</w:t>
      </w:r>
      <w:proofErr w:type="spellEnd"/>
      <w:r w:rsidRPr="00812106">
        <w:t xml:space="preserv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7FA4CEC2"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1F7646A3"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72" w:name="_Toc117152511"/>
      <w:r>
        <w:t>6.1.3</w:t>
      </w:r>
      <w:r>
        <w:tab/>
      </w:r>
      <w:r w:rsidRPr="00E2188E">
        <w:t>Impacts on services, entities and interfaces</w:t>
      </w:r>
      <w:bookmarkEnd w:id="72"/>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63CF2153"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500153">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73" w:name="_6.2_Solution_#2"/>
      <w:bookmarkStart w:id="74" w:name="sol02"/>
      <w:bookmarkEnd w:id="73"/>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75" w:name="_Toc117152512"/>
      <w:r w:rsidRPr="00812106">
        <w:t>6.2</w:t>
      </w:r>
      <w:r w:rsidRPr="00812106">
        <w:tab/>
        <w:t xml:space="preserve">Solution </w:t>
      </w:r>
      <w:r w:rsidR="00F3325F" w:rsidRPr="00812106">
        <w:t>0</w:t>
      </w:r>
      <w:r w:rsidRPr="00812106">
        <w:t>2 (KI#1): Session Breakout in Visited PLMN</w:t>
      </w:r>
      <w:bookmarkEnd w:id="75"/>
    </w:p>
    <w:p w14:paraId="4DF1A4BE" w14:textId="48A197F4" w:rsidR="0030090D" w:rsidRPr="00812106" w:rsidRDefault="0030090D" w:rsidP="00A86719">
      <w:pPr>
        <w:pStyle w:val="Heading3"/>
      </w:pPr>
      <w:bookmarkStart w:id="76" w:name="_Toc117152513"/>
      <w:bookmarkEnd w:id="74"/>
      <w:r w:rsidRPr="00812106">
        <w:t>6.2.1</w:t>
      </w:r>
      <w:r w:rsidRPr="00812106">
        <w:tab/>
        <w:t>Description</w:t>
      </w:r>
      <w:bookmarkEnd w:id="76"/>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3E4D67BB"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500153" w:rsidRPr="00812106">
        <w:t>TS</w:t>
      </w:r>
      <w:r w:rsidR="00500153">
        <w:t> </w:t>
      </w:r>
      <w:r w:rsidR="00500153" w:rsidRPr="00812106">
        <w:t>23.548</w:t>
      </w:r>
      <w:r w:rsidR="00500153">
        <w:t> </w:t>
      </w:r>
      <w:r w:rsidR="00500153"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1027" type="#_x0000_t75" style="width:481.6pt;height:194.95pt" o:ole="">
            <v:imagedata r:id="rId17" o:title=""/>
          </v:shape>
          <o:OLEObject Type="Embed" ProgID="Visio.Drawing.15" ShapeID="_x0000_i1027" DrawAspect="Content" ObjectID="_1727844767"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77" w:name="_Toc117152514"/>
      <w:r w:rsidRPr="00812106">
        <w:t>6.2.2</w:t>
      </w:r>
      <w:r w:rsidRPr="00812106">
        <w:tab/>
        <w:t>Procedure</w:t>
      </w:r>
      <w:bookmarkEnd w:id="77"/>
    </w:p>
    <w:p w14:paraId="085602B3" w14:textId="77777777" w:rsidR="003600AA" w:rsidRPr="00812106" w:rsidRDefault="003600AA" w:rsidP="003600AA">
      <w:pPr>
        <w:pStyle w:val="TH"/>
      </w:pPr>
      <w:r>
        <w:object w:dxaOrig="20806" w:dyaOrig="15451" w14:anchorId="0B1D9126">
          <v:shape id="_x0000_i1028" type="#_x0000_t75" style="width:481.6pt;height:357.95pt" o:ole="">
            <v:imagedata r:id="rId19" o:title=""/>
          </v:shape>
          <o:OLEObject Type="Embed" ProgID="Visio.Drawing.15" ShapeID="_x0000_i1028" DrawAspect="Content" ObjectID="_1727844768" r:id="rId20"/>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 xml:space="preserve">After the V-SMF performs Local UPF insertion for the local part of DN, the V-SMF performs the </w:t>
      </w:r>
      <w:proofErr w:type="spellStart"/>
      <w:r w:rsidRPr="00812106">
        <w:t>DNSContext</w:t>
      </w:r>
      <w:proofErr w:type="spellEnd"/>
      <w:r w:rsidRPr="00812106">
        <w:t xml:space="preserve">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299516E5"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500153" w:rsidRPr="000F22E7">
        <w:t>TS</w:t>
      </w:r>
      <w:r w:rsidR="00500153">
        <w:t> </w:t>
      </w:r>
      <w:r w:rsidR="00500153" w:rsidRPr="000F22E7">
        <w:t>23.548</w:t>
      </w:r>
      <w:r w:rsidR="00500153">
        <w:t> </w:t>
      </w:r>
      <w:r w:rsidR="00500153"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32781294"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500153" w:rsidRPr="00587725">
        <w:t>TS</w:t>
      </w:r>
      <w:r w:rsidR="00500153">
        <w:t> </w:t>
      </w:r>
      <w:r w:rsidR="00500153" w:rsidRPr="00587725">
        <w:t>23.548</w:t>
      </w:r>
      <w:r w:rsidR="00500153">
        <w:t> </w:t>
      </w:r>
      <w:r w:rsidR="00500153"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78" w:name="_Toc117152515"/>
      <w:r>
        <w:t>6.2.3</w:t>
      </w:r>
      <w:r>
        <w:tab/>
      </w:r>
      <w:r w:rsidRPr="00845999">
        <w:t>Impacts on services, entities and interfaces</w:t>
      </w:r>
      <w:bookmarkEnd w:id="78"/>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044793A8" w:rsidR="00845999" w:rsidRDefault="00845999" w:rsidP="00AA7698">
      <w:pPr>
        <w:pStyle w:val="B1"/>
      </w:pPr>
      <w:r>
        <w:t>-</w:t>
      </w:r>
      <w:r>
        <w:tab/>
        <w:t xml:space="preserve">The V-SMF is required to interact with V-EASDF by reusing the interface between SMF and EASDF defined in </w:t>
      </w:r>
      <w:r w:rsidR="00500153">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79" w:name="_Toc117152516"/>
      <w:bookmarkStart w:id="80" w:name="sol03"/>
      <w:r w:rsidRPr="00812106">
        <w:t>6.3</w:t>
      </w:r>
      <w:r w:rsidRPr="00812106">
        <w:tab/>
        <w:t xml:space="preserve">Solution </w:t>
      </w:r>
      <w:r w:rsidR="00715535" w:rsidRPr="00812106">
        <w:t>0</w:t>
      </w:r>
      <w:r w:rsidRPr="00812106">
        <w:t>3 (KI#1): EAS (re)discovery procedure in roaming scenario</w:t>
      </w:r>
      <w:bookmarkEnd w:id="79"/>
    </w:p>
    <w:p w14:paraId="37560626" w14:textId="12007300" w:rsidR="008763E1" w:rsidRPr="00812106" w:rsidRDefault="008763E1" w:rsidP="00A86719">
      <w:pPr>
        <w:pStyle w:val="Heading3"/>
      </w:pPr>
      <w:bookmarkStart w:id="81" w:name="_Toc117152517"/>
      <w:bookmarkEnd w:id="80"/>
      <w:r w:rsidRPr="00812106">
        <w:t>6.3.1</w:t>
      </w:r>
      <w:r w:rsidR="00CA07E7" w:rsidRPr="00812106">
        <w:tab/>
      </w:r>
      <w:r w:rsidRPr="00812106">
        <w:t>Description</w:t>
      </w:r>
      <w:bookmarkEnd w:id="81"/>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2" w:name="_Toc117152518"/>
      <w:r w:rsidRPr="00812106">
        <w:t>6.3.2</w:t>
      </w:r>
      <w:r w:rsidR="00CA07E7" w:rsidRPr="00812106">
        <w:tab/>
      </w:r>
      <w:r w:rsidRPr="00812106">
        <w:t>Procedures</w:t>
      </w:r>
      <w:bookmarkEnd w:id="82"/>
    </w:p>
    <w:p w14:paraId="3277F552" w14:textId="6788574F" w:rsidR="002B25B1" w:rsidRPr="00812106" w:rsidRDefault="002B25B1" w:rsidP="00A86719">
      <w:pPr>
        <w:pStyle w:val="Heading4"/>
      </w:pPr>
      <w:bookmarkStart w:id="83" w:name="_Toc117152519"/>
      <w:r w:rsidRPr="00812106">
        <w:t>6.3.2.1</w:t>
      </w:r>
      <w:r w:rsidR="00CA07E7" w:rsidRPr="00812106">
        <w:tab/>
      </w:r>
      <w:r w:rsidRPr="00812106">
        <w:t>EAS discovery procedure in roaming scenario</w:t>
      </w:r>
      <w:bookmarkEnd w:id="83"/>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84" w:name="_MON_1712574746"/>
    <w:bookmarkEnd w:id="84"/>
    <w:p w14:paraId="5E3BADD0" w14:textId="77777777" w:rsidR="004246D9" w:rsidRDefault="004246D9" w:rsidP="005160E3">
      <w:pPr>
        <w:pStyle w:val="TH"/>
      </w:pPr>
      <w:r>
        <w:object w:dxaOrig="13640" w:dyaOrig="9931" w14:anchorId="578917C5">
          <v:shape id="_x0000_i1029" type="#_x0000_t75" style="width:490.4pt;height:357.3pt" o:ole="">
            <v:imagedata r:id="rId21" o:title=""/>
          </v:shape>
          <o:OLEObject Type="Embed" ProgID="Visio.Drawing.15" ShapeID="_x0000_i1029" DrawAspect="Content" ObjectID="_1727844769" r:id="rId22"/>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7D2E7EF9"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500153" w:rsidRPr="00812106">
        <w:t>TS</w:t>
      </w:r>
      <w:r w:rsidR="00500153">
        <w:t> </w:t>
      </w:r>
      <w:r w:rsidR="00500153" w:rsidRPr="00812106">
        <w:t>23.502</w:t>
      </w:r>
      <w:r w:rsidR="00500153">
        <w:t> </w:t>
      </w:r>
      <w:r w:rsidR="00500153"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 xml:space="preserve">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w:t>
      </w:r>
      <w:proofErr w:type="spellStart"/>
      <w:r>
        <w:t>Neasdf_DNSContext_Create</w:t>
      </w:r>
      <w:proofErr w:type="spellEnd"/>
      <w:r>
        <w:t xml:space="preserv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407C0F6A" w:rsidR="004246D9" w:rsidRDefault="004246D9" w:rsidP="00AA7698">
      <w:pPr>
        <w:pStyle w:val="NO"/>
      </w:pPr>
      <w:r>
        <w:t>NOTE 2:</w:t>
      </w:r>
      <w:r>
        <w:tab/>
        <w:t xml:space="preserve">This configuration refers to the option D of session breakout connectivity model in </w:t>
      </w:r>
      <w:r w:rsidR="00500153" w:rsidRPr="000F22E7">
        <w:t>TS</w:t>
      </w:r>
      <w:r w:rsidR="00500153">
        <w:t> </w:t>
      </w:r>
      <w:r w:rsidR="00500153" w:rsidRPr="000F22E7">
        <w:t>23.548</w:t>
      </w:r>
      <w:r w:rsidR="00500153">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 xml:space="preserve">If the DNS Query message matches a DNS message detection template of DNS message handling rule for reporting, the V-EASDF sends the DNS message report to V-SMF by invoking </w:t>
      </w:r>
      <w:proofErr w:type="spellStart"/>
      <w:r w:rsidR="004246D9">
        <w:t>Neasdf_DNSContext_Notify</w:t>
      </w:r>
      <w:proofErr w:type="spellEnd"/>
      <w:r w:rsidR="004246D9">
        <w:t xml:space="preserve">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w:t>
      </w:r>
      <w:proofErr w:type="spellStart"/>
      <w:r w:rsidRPr="00812106">
        <w:t>Neasdf_DNSContext_Notify</w:t>
      </w:r>
      <w:proofErr w:type="spellEnd"/>
      <w:r w:rsidRPr="00812106">
        <w:t xml:space="preserve">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xml:space="preserve">. V-SMF sends this DNS message handling rule to V-EASDF via </w:t>
      </w:r>
      <w:proofErr w:type="spellStart"/>
      <w:r w:rsidR="002B25B1" w:rsidRPr="00812106">
        <w:t>Neasdf_DNSContext_Update</w:t>
      </w:r>
      <w:proofErr w:type="spellEnd"/>
      <w:r w:rsidR="002B25B1" w:rsidRPr="00812106">
        <w:t xml:space="preserve"> request.</w:t>
      </w:r>
    </w:p>
    <w:p w14:paraId="31C2E5E6" w14:textId="703A516B" w:rsidR="002B25B1" w:rsidRPr="00812106" w:rsidRDefault="004246D9" w:rsidP="00A86719">
      <w:pPr>
        <w:pStyle w:val="B1"/>
      </w:pPr>
      <w:r>
        <w:t>7</w:t>
      </w:r>
      <w:r w:rsidR="002B25B1" w:rsidRPr="00812106">
        <w:t>.</w:t>
      </w:r>
      <w:r w:rsidR="002B25B1" w:rsidRPr="00812106">
        <w:tab/>
        <w:t xml:space="preserve">V-EASDF responds with </w:t>
      </w:r>
      <w:proofErr w:type="spellStart"/>
      <w:r w:rsidR="002B25B1" w:rsidRPr="00812106">
        <w:t>Neasdf_DNSContext_Update</w:t>
      </w:r>
      <w:proofErr w:type="spellEnd"/>
      <w:r w:rsidR="002B25B1" w:rsidRPr="00812106">
        <w:t xml:space="preserv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0ED2FF17" w:rsidR="002B25B1" w:rsidRPr="00812106" w:rsidRDefault="00CD2720" w:rsidP="00A86719">
      <w:pPr>
        <w:pStyle w:val="B1"/>
      </w:pPr>
      <w:r>
        <w:t>9</w:t>
      </w:r>
      <w:r w:rsidR="002B25B1" w:rsidRPr="00812106">
        <w:t>.</w:t>
      </w:r>
      <w:r w:rsidR="002B25B1" w:rsidRPr="00812106">
        <w:tab/>
        <w:t xml:space="preserve">V-EASDF sends the DNS response to the V-SMF by invoking </w:t>
      </w:r>
      <w:proofErr w:type="spellStart"/>
      <w:r w:rsidR="002B25B1" w:rsidRPr="00812106">
        <w:t>Neasdf_DNSContext_Notify</w:t>
      </w:r>
      <w:proofErr w:type="spellEnd"/>
      <w:r w:rsidR="002B25B1" w:rsidRPr="00812106">
        <w:t xml:space="preserve">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500153" w:rsidRPr="00812106">
        <w:t>TS</w:t>
      </w:r>
      <w:r w:rsidR="00500153">
        <w:t> </w:t>
      </w:r>
      <w:r w:rsidR="00500153" w:rsidRPr="00812106">
        <w:t>23.548</w:t>
      </w:r>
      <w:r w:rsidR="00500153">
        <w:t> </w:t>
      </w:r>
      <w:r w:rsidR="00500153"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 xml:space="preserve">V-SMF responds with </w:t>
      </w:r>
      <w:proofErr w:type="spellStart"/>
      <w:r w:rsidRPr="00812106">
        <w:t>Neasdf_DNSContext_Notify</w:t>
      </w:r>
      <w:proofErr w:type="spellEnd"/>
      <w:r w:rsidRPr="00812106">
        <w:t xml:space="preserve"> Response.</w:t>
      </w:r>
    </w:p>
    <w:p w14:paraId="4A81D804" w14:textId="0F479DFB" w:rsidR="002B25B1" w:rsidRPr="00812106" w:rsidRDefault="002B25B1" w:rsidP="00A86719">
      <w:pPr>
        <w:pStyle w:val="B1"/>
      </w:pPr>
      <w:r w:rsidRPr="00812106">
        <w:t>1</w:t>
      </w:r>
      <w:r w:rsidR="00CD2720">
        <w:t>1</w:t>
      </w:r>
      <w:r w:rsidRPr="00812106">
        <w:t>.</w:t>
      </w:r>
      <w:r w:rsidRPr="00812106">
        <w:tab/>
        <w:t xml:space="preserve">Based on EAS information received from the V-EASDF in </w:t>
      </w:r>
      <w:proofErr w:type="spellStart"/>
      <w:r w:rsidRPr="00812106">
        <w:t>Neasdf_DNSContext_Notify</w:t>
      </w:r>
      <w:proofErr w:type="spellEnd"/>
      <w:r w:rsidRPr="00812106">
        <w:t xml:space="preserve">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500153" w:rsidRPr="00812106">
        <w:t>TS</w:t>
      </w:r>
      <w:r w:rsidR="00500153">
        <w:t> </w:t>
      </w:r>
      <w:r w:rsidR="00500153" w:rsidRPr="00812106">
        <w:t>23.502</w:t>
      </w:r>
      <w:r w:rsidR="00500153">
        <w:t> </w:t>
      </w:r>
      <w:r w:rsidR="00500153"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w:t>
      </w:r>
      <w:proofErr w:type="spellStart"/>
      <w:r w:rsidRPr="00812106">
        <w:t>Neasdf_DNSContext_Update</w:t>
      </w:r>
      <w:proofErr w:type="spellEnd"/>
      <w:r w:rsidRPr="00812106">
        <w:t xml:space="preserv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 xml:space="preserve">V-EASDF responds with </w:t>
      </w:r>
      <w:proofErr w:type="spellStart"/>
      <w:r w:rsidRPr="00812106">
        <w:t>Neasdf_DNSContext_Update</w:t>
      </w:r>
      <w:proofErr w:type="spellEnd"/>
      <w:r w:rsidRPr="00812106">
        <w:t xml:space="preserv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85" w:name="_Toc117152520"/>
      <w:r w:rsidRPr="00812106">
        <w:lastRenderedPageBreak/>
        <w:t>6.3.2.2</w:t>
      </w:r>
      <w:r w:rsidR="00B33CEC" w:rsidRPr="00812106">
        <w:tab/>
      </w:r>
      <w:r w:rsidRPr="00812106">
        <w:t>EAS rediscovery procedure in roaming scenario</w:t>
      </w:r>
      <w:bookmarkEnd w:id="85"/>
    </w:p>
    <w:p w14:paraId="0AA40D3B" w14:textId="6243132E"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30" type="#_x0000_t75" style="width:458.5pt;height:216.7pt" o:ole="">
            <v:imagedata r:id="rId23" o:title=""/>
          </v:shape>
          <o:OLEObject Type="Embed" ProgID="Visio.Drawing.15" ShapeID="_x0000_i1030" DrawAspect="Content" ObjectID="_1727844770" r:id="rId24"/>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4DB2E042"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86" w:name="_Toc117152521"/>
      <w:r w:rsidRPr="00812106">
        <w:t>6.</w:t>
      </w:r>
      <w:r w:rsidR="002444D1" w:rsidRPr="00812106">
        <w:t>3</w:t>
      </w:r>
      <w:r w:rsidRPr="00812106">
        <w:t>.3</w:t>
      </w:r>
      <w:r w:rsidR="00F76792" w:rsidRPr="00812106">
        <w:tab/>
      </w:r>
      <w:r w:rsidRPr="00812106">
        <w:t>Impacts on existing entities and interfaces</w:t>
      </w:r>
      <w:bookmarkEnd w:id="86"/>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87" w:name="_Toc117152522"/>
      <w:bookmarkStart w:id="88" w:name="sol04"/>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87"/>
    </w:p>
    <w:p w14:paraId="696DAAC8" w14:textId="2C62C498" w:rsidR="00B41576" w:rsidRPr="00812106" w:rsidRDefault="00B41576" w:rsidP="00A86719">
      <w:pPr>
        <w:pStyle w:val="Heading3"/>
      </w:pPr>
      <w:bookmarkStart w:id="89" w:name="_Toc117152523"/>
      <w:bookmarkEnd w:id="88"/>
      <w:r w:rsidRPr="00812106">
        <w:t>6.4.1</w:t>
      </w:r>
      <w:r w:rsidR="00F76792" w:rsidRPr="00812106">
        <w:tab/>
      </w:r>
      <w:r w:rsidRPr="00812106">
        <w:t>Description</w:t>
      </w:r>
      <w:bookmarkEnd w:id="89"/>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77483C8B"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500153" w:rsidRPr="00812106">
        <w:t>TS</w:t>
      </w:r>
      <w:r w:rsidR="00500153">
        <w:t> </w:t>
      </w:r>
      <w:r w:rsidR="00500153" w:rsidRPr="00812106">
        <w:t>23.548</w:t>
      </w:r>
      <w:r w:rsidR="00500153">
        <w:t> </w:t>
      </w:r>
      <w:r w:rsidR="00500153"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90" w:name="_Toc117152524"/>
      <w:r w:rsidRPr="00812106">
        <w:t>6.4.2</w:t>
      </w:r>
      <w:r w:rsidRPr="00812106">
        <w:tab/>
        <w:t>Procedure</w:t>
      </w:r>
      <w:r w:rsidR="00AA7698">
        <w:t>s</w:t>
      </w:r>
      <w:bookmarkEnd w:id="90"/>
    </w:p>
    <w:p w14:paraId="6B26E6CE" w14:textId="6D910B7C" w:rsidR="00A10EDE" w:rsidRDefault="00A10EDE" w:rsidP="00AA7698">
      <w:pPr>
        <w:pStyle w:val="Heading4"/>
      </w:pPr>
      <w:bookmarkStart w:id="91" w:name="_Toc117152525"/>
      <w:r>
        <w:t>6.4.2.1</w:t>
      </w:r>
      <w:r>
        <w:tab/>
        <w:t>EAS discovery</w:t>
      </w:r>
      <w:bookmarkEnd w:id="91"/>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2" w:name="_MON_1712309124"/>
    <w:bookmarkEnd w:id="92"/>
    <w:p w14:paraId="684F4A27" w14:textId="3019DD03" w:rsidR="00A10EDE" w:rsidRDefault="00A10EDE" w:rsidP="00AA7698">
      <w:pPr>
        <w:pStyle w:val="TH"/>
      </w:pPr>
      <w:r w:rsidRPr="00812106">
        <w:object w:dxaOrig="8505" w:dyaOrig="9352" w14:anchorId="3363AAE3">
          <v:shape id="_x0000_i1031" type="#_x0000_t75" alt="" style="width:425.9pt;height:467.3pt" o:ole="">
            <v:imagedata r:id="rId25" o:title="" cropright="4355f"/>
          </v:shape>
          <o:OLEObject Type="Embed" ProgID="Word.Document.12" ShapeID="_x0000_i1031" DrawAspect="Content" ObjectID="_1727844771" r:id="rId26">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 xml:space="preserve">The V-SMF sends </w:t>
      </w:r>
      <w:proofErr w:type="spellStart"/>
      <w:r w:rsidRPr="00812106">
        <w:t>Nsmf_PDUSession_Create</w:t>
      </w:r>
      <w:proofErr w:type="spellEnd"/>
      <w:r w:rsidRPr="00812106">
        <w:t xml:space="preserv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 xml:space="preserve">H-SMF invokes </w:t>
      </w:r>
      <w:proofErr w:type="spellStart"/>
      <w:r w:rsidRPr="00812106">
        <w:t>Neasdf_DNSContext_Create</w:t>
      </w:r>
      <w:proofErr w:type="spellEnd"/>
      <w:r w:rsidRPr="00812106">
        <w:t xml:space="preserv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 xml:space="preserve">The H-SMF sends </w:t>
      </w:r>
      <w:proofErr w:type="spellStart"/>
      <w:r w:rsidRPr="00812106">
        <w:t>Nsmf_PDUSession_Create</w:t>
      </w:r>
      <w:proofErr w:type="spellEnd"/>
      <w:r w:rsidRPr="00812106">
        <w:t xml:space="preserv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3AECC114"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500153">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 xml:space="preserve">The H-EASDF reports the FQDN to H-SMF by invoking </w:t>
      </w:r>
      <w:proofErr w:type="spellStart"/>
      <w:r w:rsidRPr="00812106">
        <w:t>Neasdf_DNSContext_Notify</w:t>
      </w:r>
      <w:proofErr w:type="spellEnd"/>
      <w:r w:rsidRPr="00812106">
        <w:t xml:space="preserve">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w:t>
      </w:r>
      <w:proofErr w:type="spellStart"/>
      <w:r w:rsidRPr="00812106">
        <w:t>Nsmf_PDUSession_Update</w:t>
      </w:r>
      <w:proofErr w:type="spellEnd"/>
      <w:r w:rsidRPr="00812106">
        <w:t xml:space="preserv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 xml:space="preserve">H-SMF invokes </w:t>
      </w:r>
      <w:proofErr w:type="spellStart"/>
      <w:r w:rsidRPr="00812106">
        <w:t>Neasdf_DNSContext_Update</w:t>
      </w:r>
      <w:proofErr w:type="spellEnd"/>
      <w:r w:rsidRPr="00812106">
        <w:t xml:space="preserve"> Request to H-EASDF including updated DNS handling rule, e.g. information to build ECS option or local DNS server.</w:t>
      </w:r>
    </w:p>
    <w:p w14:paraId="0E58B7CA" w14:textId="598ACCFC"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 xml:space="preserve">The H-EASDF invokes </w:t>
      </w:r>
      <w:proofErr w:type="spellStart"/>
      <w:r w:rsidRPr="00812106">
        <w:t>Neasdf_DNSContext_Notify</w:t>
      </w:r>
      <w:proofErr w:type="spellEnd"/>
      <w:r w:rsidRPr="00812106">
        <w:t xml:space="preserve"> Request including EAS IP to the H-SMF based on DNS handling rule.</w:t>
      </w:r>
    </w:p>
    <w:p w14:paraId="2C458662" w14:textId="0655F9A8"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500153">
        <w:t>TS 23.502 </w:t>
      </w:r>
      <w:r w:rsidR="00500153"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 xml:space="preserve">The H-SMF initiates </w:t>
      </w:r>
      <w:proofErr w:type="spellStart"/>
      <w:r w:rsidR="00B41576" w:rsidRPr="00812106">
        <w:t>Nsmf_PDUSession_Update</w:t>
      </w:r>
      <w:proofErr w:type="spellEnd"/>
      <w:r w:rsidR="00B41576" w:rsidRPr="00812106">
        <w:t xml:space="preserv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4387F6D2"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500153">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 xml:space="preserve">The V-SMF sends </w:t>
      </w:r>
      <w:proofErr w:type="spellStart"/>
      <w:r w:rsidR="00B41576" w:rsidRPr="00812106">
        <w:t>Nsmf_PDUSession_Update</w:t>
      </w:r>
      <w:proofErr w:type="spellEnd"/>
      <w:r w:rsidR="00B41576" w:rsidRPr="00812106">
        <w:t xml:space="preserve"> Response to H-SMF.</w:t>
      </w:r>
    </w:p>
    <w:p w14:paraId="5A3C2AC3" w14:textId="77777777" w:rsidR="00B41576" w:rsidRPr="00812106" w:rsidRDefault="00B41576" w:rsidP="00A86719">
      <w:pPr>
        <w:pStyle w:val="B1"/>
      </w:pPr>
      <w:r w:rsidRPr="00812106">
        <w:t>16.</w:t>
      </w:r>
      <w:r w:rsidRPr="00812106">
        <w:tab/>
        <w:t xml:space="preserve">The H-SMF invokes </w:t>
      </w:r>
      <w:proofErr w:type="spellStart"/>
      <w:r w:rsidRPr="00812106">
        <w:t>Neasdf_DNSContext_Update</w:t>
      </w:r>
      <w:proofErr w:type="spellEnd"/>
      <w:r w:rsidRPr="00812106">
        <w:t xml:space="preserv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3" w:name="_Toc117152526"/>
      <w:r>
        <w:t>6.4.2.2</w:t>
      </w:r>
      <w:r>
        <w:tab/>
        <w:t>EAS re-discovery</w:t>
      </w:r>
      <w:bookmarkEnd w:id="93"/>
    </w:p>
    <w:p w14:paraId="2AC4FF11" w14:textId="63CE1CE0" w:rsidR="00B950E9" w:rsidRDefault="00B950E9" w:rsidP="00AA7698">
      <w:r w:rsidRPr="00B950E9">
        <w:t>Figure</w:t>
      </w:r>
      <w:r>
        <w:t> </w:t>
      </w:r>
      <w:r w:rsidRPr="00B950E9">
        <w:t>6.4.2.2-1 shows the procedure of EAS rediscovery in VPLMN via HR PDU Session.</w:t>
      </w:r>
    </w:p>
    <w:p w14:paraId="0D25865B" w14:textId="77777777" w:rsidR="009A5C96" w:rsidRDefault="009A5C96" w:rsidP="009A5C96">
      <w:pPr>
        <w:pStyle w:val="TH"/>
      </w:pPr>
      <w:r w:rsidRPr="00812106">
        <w:object w:dxaOrig="7736" w:dyaOrig="6866" w14:anchorId="17D979E2">
          <v:shape id="_x0000_i1032" type="#_x0000_t75" alt="" style="width:387.15pt;height:343.7pt" o:ole="">
            <v:imagedata r:id="rId27" o:title="" cropright="4355f"/>
          </v:shape>
          <o:OLEObject Type="Embed" ProgID="Word.Document.12" ShapeID="_x0000_i1032" DrawAspect="Content" ObjectID="_1727844772" r:id="rId28">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39E164B1" w:rsidR="00B950E9" w:rsidRDefault="00B950E9" w:rsidP="00AA7698">
      <w:pPr>
        <w:pStyle w:val="B1"/>
      </w:pPr>
      <w:r>
        <w:t>1.</w:t>
      </w:r>
      <w:r>
        <w:tab/>
        <w:t>The procedure described in clause 4.23.7 (N2 based handover) or 4.23.11 (</w:t>
      </w:r>
      <w:proofErr w:type="spellStart"/>
      <w:r>
        <w:t>Xn</w:t>
      </w:r>
      <w:proofErr w:type="spellEnd"/>
      <w:r>
        <w:t xml:space="preserve"> based handover) </w:t>
      </w:r>
      <w:r w:rsidR="00BE68FA">
        <w:t xml:space="preserve">of </w:t>
      </w:r>
      <w:r w:rsidR="00500153">
        <w:t>TS 23.502 [</w:t>
      </w:r>
      <w:r w:rsidR="00BE68FA">
        <w:t xml:space="preserve">9] </w:t>
      </w:r>
      <w:r w:rsidRPr="00BE68FA">
        <w:t>i</w:t>
      </w:r>
      <w:r>
        <w:t>s performed by replacing I-SMF with V-SMF and SMF with H-SMF.</w:t>
      </w:r>
    </w:p>
    <w:p w14:paraId="67D13A82" w14:textId="5360160D" w:rsidR="00B950E9" w:rsidRDefault="00B950E9" w:rsidP="00AA7698">
      <w:pPr>
        <w:pStyle w:val="B2"/>
      </w:pPr>
      <w:r>
        <w:t>1a</w:t>
      </w:r>
      <w:r w:rsidR="00D17700">
        <w:t>1</w:t>
      </w:r>
      <w:r>
        <w:t>.</w:t>
      </w:r>
      <w:r>
        <w:tab/>
        <w:t xml:space="preserve">(V-SMF insertion) The </w:t>
      </w:r>
      <w:r w:rsidR="009A5C96">
        <w:t>(target)</w:t>
      </w:r>
      <w:r w:rsidR="00D17700">
        <w:t xml:space="preserve"> </w:t>
      </w:r>
      <w:r>
        <w:t xml:space="preserve">V-SMF retrieves SM context </w:t>
      </w:r>
      <w:r w:rsidR="00D17700" w:rsidRPr="00D17700">
        <w:t>requests SM context from H</w:t>
      </w:r>
      <w:r w:rsidR="00B86681">
        <w:t>-</w:t>
      </w:r>
      <w:r w:rsidR="00D17700" w:rsidRPr="00D17700">
        <w:t>SMF</w:t>
      </w:r>
      <w:r>
        <w:t>.</w:t>
      </w:r>
    </w:p>
    <w:p w14:paraId="60BE7FCA" w14:textId="0CB2A0B7" w:rsidR="00B950E9" w:rsidRDefault="00B950E9" w:rsidP="00AA7698">
      <w:pPr>
        <w:pStyle w:val="B2"/>
      </w:pPr>
      <w:r>
        <w:t>1</w:t>
      </w:r>
      <w:r w:rsidR="00D17700">
        <w:t>a2</w:t>
      </w:r>
      <w:r>
        <w:t>.</w:t>
      </w:r>
      <w:r>
        <w:tab/>
        <w:t>(V-SMF change) The target V-SMF retrieves SM context from the source V-SMF.</w:t>
      </w:r>
    </w:p>
    <w:p w14:paraId="56E7568A" w14:textId="1F1EC76C" w:rsidR="00D17700" w:rsidRDefault="00D17700" w:rsidP="00D17700">
      <w:pPr>
        <w:pStyle w:val="B2"/>
      </w:pPr>
      <w:r>
        <w:t>1b.</w:t>
      </w:r>
      <w:r>
        <w:tab/>
        <w:t>SMF (H</w:t>
      </w:r>
      <w:r w:rsidR="00B86681">
        <w:t>-</w:t>
      </w:r>
      <w:r>
        <w:t>SMF / source V</w:t>
      </w:r>
      <w:r w:rsidR="00B86681">
        <w:t>-</w:t>
      </w:r>
      <w:r>
        <w:t xml:space="preserve">SMF) to </w:t>
      </w:r>
      <w:r w:rsidR="00B86681">
        <w:t>t</w:t>
      </w:r>
      <w:r>
        <w:t xml:space="preserve">arget V-SMF: </w:t>
      </w:r>
      <w:proofErr w:type="spellStart"/>
      <w:r>
        <w:t>Nsmf_PDUSession_Context</w:t>
      </w:r>
      <w:proofErr w:type="spellEnd"/>
      <w:r>
        <w:t xml:space="preserve"> Response including the N9 FTEID/IP address of the H-UPF. The SMF responds with the requested SM context which includes authorization policy from H-SMF. The SM context also includes impact field corresponding to the old target DNAI if it has been inserted by H-SMF. Additionally, in case the PLMN ID received from the V-SMF in </w:t>
      </w:r>
      <w:proofErr w:type="spellStart"/>
      <w:r>
        <w:lastRenderedPageBreak/>
        <w:t>Nsmf_PDUSession_Context</w:t>
      </w:r>
      <w:proofErr w:type="spellEnd"/>
      <w:r>
        <w:t xml:space="preserve"> Request is different from H-SMF</w:t>
      </w:r>
      <w:r w:rsidR="00B86681">
        <w:t>'s</w:t>
      </w:r>
      <w:r>
        <w:t xml:space="preserve"> own PLMN ID</w:t>
      </w:r>
      <w:r w:rsidR="00B86681">
        <w:t>,</w:t>
      </w:r>
      <w:r>
        <w:t xml:space="preserve"> the H-SMF provides the N9 FTEID/IP address of the H-UPF to the Target V-SMF.</w:t>
      </w:r>
    </w:p>
    <w:p w14:paraId="3960A303" w14:textId="3C7BFE56" w:rsidR="00D17700" w:rsidRDefault="00D17700" w:rsidP="00D17700">
      <w:pPr>
        <w:pStyle w:val="B2"/>
      </w:pPr>
      <w:r>
        <w:t>1c.</w:t>
      </w:r>
      <w:r>
        <w:tab/>
        <w:t xml:space="preserve">The </w:t>
      </w:r>
      <w:r w:rsidR="00B86681">
        <w:t>t</w:t>
      </w:r>
      <w:r>
        <w:t xml:space="preserve">arget V-SMF selects a </w:t>
      </w:r>
      <w:r w:rsidR="00B86681">
        <w:t>t</w:t>
      </w:r>
      <w:r>
        <w:t xml:space="preserve">arget V-UPF: </w:t>
      </w:r>
      <w:r w:rsidR="00B86681">
        <w:t>b</w:t>
      </w:r>
      <w:r>
        <w:t xml:space="preserve">ased on the received SM context, e.g. S-NSSAI and UE location information, and the N9 FTEID/IP address of the H-UPF, the </w:t>
      </w:r>
      <w:r w:rsidR="00B86681">
        <w:t>t</w:t>
      </w:r>
      <w:r>
        <w:t xml:space="preserve">arget V-SMF selects a </w:t>
      </w:r>
      <w:r w:rsidR="00B86681">
        <w:t>t</w:t>
      </w:r>
      <w:r>
        <w:t>arget V-UPF complying with the QoS/delay requirements</w:t>
      </w:r>
      <w:r w:rsidR="00B86681">
        <w:t>.</w:t>
      </w:r>
    </w:p>
    <w:p w14:paraId="07395E2D" w14:textId="31DE549C" w:rsidR="00B950E9" w:rsidRDefault="00B950E9" w:rsidP="00AA7698">
      <w:pPr>
        <w:pStyle w:val="B2"/>
      </w:pPr>
      <w:r>
        <w:t>For the V-SMF remove case, step 2 and steps 4-5 are skipped, only steps 3 and 6 are performed.</w:t>
      </w:r>
    </w:p>
    <w:p w14:paraId="3EDE8624" w14:textId="4685DCB4" w:rsidR="00B950E9" w:rsidRDefault="00B950E9" w:rsidP="00B950E9">
      <w:r>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500153">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w:t>
      </w:r>
      <w:proofErr w:type="spellStart"/>
      <w:r>
        <w:t>Nsmf_PDUSession_Update</w:t>
      </w:r>
      <w:proofErr w:type="spellEnd"/>
      <w:r>
        <w:t xml:space="preserv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 xml:space="preserve">The H-SMF determines DNAI is changed and updates DNS handling rules towards the H-EASDF by invoking </w:t>
      </w:r>
      <w:proofErr w:type="spellStart"/>
      <w:r>
        <w:t>Neasdf_DNSContext_Update</w:t>
      </w:r>
      <w:proofErr w:type="spellEnd"/>
      <w:r>
        <w:t xml:space="preserve"> service.</w:t>
      </w:r>
    </w:p>
    <w:p w14:paraId="12C07BC0" w14:textId="77777777" w:rsidR="00B950E9" w:rsidRDefault="00B950E9" w:rsidP="00AA7698">
      <w:pPr>
        <w:pStyle w:val="B1"/>
      </w:pPr>
      <w:r>
        <w:t>4.</w:t>
      </w:r>
      <w:r>
        <w:tab/>
        <w:t xml:space="preserve">The H-SMF initiates </w:t>
      </w:r>
      <w:proofErr w:type="spellStart"/>
      <w:r>
        <w:t>Nsmf_PDUSession_Update</w:t>
      </w:r>
      <w:proofErr w:type="spellEnd"/>
      <w:r>
        <w:t xml:space="preserv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94" w:name="_Toc117152527"/>
      <w:r w:rsidRPr="00812106">
        <w:t>6.</w:t>
      </w:r>
      <w:r w:rsidR="00D003B3" w:rsidRPr="00812106">
        <w:t>4</w:t>
      </w:r>
      <w:r w:rsidRPr="00812106">
        <w:t>.3</w:t>
      </w:r>
      <w:r w:rsidRPr="00812106">
        <w:tab/>
        <w:t>Impacts on services, entities and interfaces</w:t>
      </w:r>
      <w:bookmarkEnd w:id="94"/>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7D51171B" w14:textId="10750246" w:rsidR="00D17700" w:rsidRDefault="00D17700" w:rsidP="00A86719">
      <w:pPr>
        <w:pStyle w:val="B1"/>
      </w:pPr>
      <w:r w:rsidRPr="00D17700">
        <w:lastRenderedPageBreak/>
        <w:t xml:space="preserve">- </w:t>
      </w:r>
      <w:r w:rsidRPr="00D17700">
        <w:tab/>
        <w:t>in case the PLMN ID sent by V-SMF is different from H-SMF</w:t>
      </w:r>
      <w:r w:rsidR="00B86681">
        <w:t>'s</w:t>
      </w:r>
      <w:r w:rsidRPr="00D17700">
        <w:t xml:space="preserve"> own PLMN ID</w:t>
      </w:r>
      <w:r w:rsidR="00B86681">
        <w:t>,</w:t>
      </w:r>
      <w:r w:rsidRPr="00D17700">
        <w:t xml:space="preserve"> the H-SMF provides in </w:t>
      </w:r>
      <w:proofErr w:type="spellStart"/>
      <w:r w:rsidRPr="00D17700">
        <w:t>Nsmf_PDUSession_Context</w:t>
      </w:r>
      <w:proofErr w:type="spellEnd"/>
      <w:r w:rsidRPr="00D17700">
        <w:t xml:space="preserve"> Response the N9 FTEID/IP address of the H-UPF to the </w:t>
      </w:r>
      <w:r w:rsidR="00B86681">
        <w:t>t</w:t>
      </w:r>
      <w:r w:rsidRPr="00D17700">
        <w:t>arget V-SMF</w:t>
      </w:r>
      <w:r w:rsidR="00B86681">
        <w:t>;</w:t>
      </w:r>
    </w:p>
    <w:p w14:paraId="13B1C463" w14:textId="60BAE787"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20DACD16" w14:textId="72E75C02" w:rsidR="00D17700" w:rsidRDefault="00D17700" w:rsidP="00A86719">
      <w:pPr>
        <w:pStyle w:val="B1"/>
      </w:pPr>
      <w:r w:rsidRPr="00D17700">
        <w:t>-</w:t>
      </w:r>
      <w:r w:rsidRPr="00D17700">
        <w:tab/>
        <w:t xml:space="preserve">the </w:t>
      </w:r>
      <w:r w:rsidR="00B86681">
        <w:t>t</w:t>
      </w:r>
      <w:r w:rsidRPr="00D17700">
        <w:t xml:space="preserve">arget V-SMF selects a </w:t>
      </w:r>
      <w:r w:rsidR="00B86681">
        <w:t>t</w:t>
      </w:r>
      <w:r w:rsidRPr="00D17700">
        <w:t>arget V-UPF based on the received SM context, e.g. S-NSSAI and UE location information, and the N9 FTEID/IP address of the H-UPF</w:t>
      </w:r>
      <w:r w:rsidR="00B86681">
        <w:t>;</w:t>
      </w:r>
    </w:p>
    <w:p w14:paraId="4AE19C91" w14:textId="083CD598"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39F44731" w14:textId="77777777" w:rsidR="00D17700" w:rsidRDefault="00D17700" w:rsidP="00D17700">
      <w:r>
        <w:t>V-NRF:</w:t>
      </w:r>
    </w:p>
    <w:p w14:paraId="6B5BEDF4" w14:textId="77777777" w:rsidR="00D17700" w:rsidRDefault="00D17700" w:rsidP="00215378">
      <w:pPr>
        <w:pStyle w:val="B1"/>
      </w:pPr>
      <w:r>
        <w:t>-</w:t>
      </w:r>
      <w:r>
        <w:tab/>
        <w:t>additionally receives the N9 IP address of the H-UPF in NRF discovery request from target V-SMF;</w:t>
      </w:r>
    </w:p>
    <w:p w14:paraId="4A2581A9" w14:textId="7F83325F" w:rsidR="00D17700" w:rsidRPr="00215378" w:rsidRDefault="00D17700" w:rsidP="00215378">
      <w:pPr>
        <w:pStyle w:val="B1"/>
      </w:pPr>
      <w:r>
        <w:t>-</w:t>
      </w:r>
      <w:r>
        <w:tab/>
        <w:t>provides candidate list of V-UPFs to target V-SMF based on S-NSSAI and UE location information, and the N9 IP address of the H-UPF.</w:t>
      </w:r>
    </w:p>
    <w:p w14:paraId="59CD42CE" w14:textId="05D4A75E"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95" w:name="_Toc117152528"/>
      <w:bookmarkStart w:id="96" w:name="sol05"/>
      <w:r w:rsidRPr="00812106">
        <w:lastRenderedPageBreak/>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95"/>
    </w:p>
    <w:p w14:paraId="1FF0A664" w14:textId="6F698005" w:rsidR="00B55B08" w:rsidRPr="00812106" w:rsidRDefault="00B55B08" w:rsidP="00A86719">
      <w:pPr>
        <w:pStyle w:val="Heading3"/>
      </w:pPr>
      <w:bookmarkStart w:id="97" w:name="_Toc117152529"/>
      <w:bookmarkEnd w:id="96"/>
      <w:r w:rsidRPr="00812106">
        <w:t>6.5.1</w:t>
      </w:r>
      <w:r w:rsidRPr="00812106">
        <w:tab/>
        <w:t>Description</w:t>
      </w:r>
      <w:bookmarkEnd w:id="97"/>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3" type="#_x0000_t75" style="width:337.6pt;height:201.05pt" o:ole="">
            <v:imagedata r:id="rId29" o:title=""/>
          </v:shape>
          <o:OLEObject Type="Embed" ProgID="Visio.Drawing.11" ShapeID="_x0000_i1033" DrawAspect="Content" ObjectID="_1727844773" r:id="rId30"/>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98" w:name="_Toc117152530"/>
      <w:r w:rsidRPr="00812106">
        <w:lastRenderedPageBreak/>
        <w:t>6.5.2</w:t>
      </w:r>
      <w:r w:rsidRPr="00812106">
        <w:tab/>
        <w:t>Procedures</w:t>
      </w:r>
      <w:bookmarkEnd w:id="98"/>
    </w:p>
    <w:p w14:paraId="6E9CF609" w14:textId="39E65E09" w:rsidR="00776F36" w:rsidRDefault="00776F36" w:rsidP="00587725">
      <w:pPr>
        <w:pStyle w:val="Heading4"/>
      </w:pPr>
      <w:bookmarkStart w:id="99" w:name="_Toc117152531"/>
      <w:r w:rsidRPr="00776F36">
        <w:t>6.5.2.1</w:t>
      </w:r>
      <w:r w:rsidRPr="00776F36">
        <w:tab/>
        <w:t xml:space="preserve">EAS </w:t>
      </w:r>
      <w:r w:rsidR="00037072">
        <w:t>d</w:t>
      </w:r>
      <w:r w:rsidRPr="00776F36">
        <w:t>iscovery</w:t>
      </w:r>
      <w:bookmarkEnd w:id="99"/>
    </w:p>
    <w:p w14:paraId="23650E63" w14:textId="60606F5C" w:rsidR="00B55B08" w:rsidRPr="00812106" w:rsidRDefault="00B55B08" w:rsidP="00A86719">
      <w:pPr>
        <w:pStyle w:val="TH"/>
        <w:rPr>
          <w:rFonts w:eastAsiaTheme="minorEastAsia"/>
        </w:rPr>
      </w:pPr>
      <w:r w:rsidRPr="00812106">
        <w:object w:dxaOrig="14115" w:dyaOrig="9326" w14:anchorId="56D0CD69">
          <v:shape id="_x0000_i1034" type="#_x0000_t75" style="width:481.6pt;height:317.9pt" o:ole="">
            <v:imagedata r:id="rId31" o:title=""/>
          </v:shape>
          <o:OLEObject Type="Embed" ProgID="Visio.Drawing.11" ShapeID="_x0000_i1034" DrawAspect="Content" ObjectID="_1727844774" r:id="rId32"/>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 xml:space="preserve">The V-SMF sends </w:t>
      </w:r>
      <w:proofErr w:type="spellStart"/>
      <w:r w:rsidRPr="00812106">
        <w:t>Nsmf_PDUSession_Create</w:t>
      </w:r>
      <w:proofErr w:type="spellEnd"/>
      <w:r w:rsidRPr="00812106">
        <w:t xml:space="preserv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3EF00774"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23563FD6"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w:t>
      </w:r>
      <w:r w:rsidRPr="00812106">
        <w:lastRenderedPageBreak/>
        <w:t>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00" w:name="_Toc117152532"/>
      <w:r>
        <w:t>6.5.2.2</w:t>
      </w:r>
      <w:r>
        <w:tab/>
        <w:t xml:space="preserve">EAS </w:t>
      </w:r>
      <w:r w:rsidR="00037072">
        <w:t>r</w:t>
      </w:r>
      <w:r>
        <w:t>e-discovery</w:t>
      </w:r>
      <w:bookmarkEnd w:id="100"/>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1035" type="#_x0000_t75" style="width:481.6pt;height:168.45pt" o:ole="">
            <v:imagedata r:id="rId33" o:title=""/>
          </v:shape>
          <o:OLEObject Type="Embed" ProgID="Visio.Drawing.11" ShapeID="_x0000_i1035" DrawAspect="Content" ObjectID="_1727844775" r:id="rId34"/>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1D9DF44" w:rsidR="00776F36" w:rsidRDefault="00776F36" w:rsidP="00587725">
      <w:pPr>
        <w:pStyle w:val="B1"/>
      </w:pPr>
      <w:r>
        <w:tab/>
        <w:t xml:space="preserve">The H-SMF determines the target DNAI based on the EAS deployment information and IP address of target EAS. The H-SMF sends the target DNAI to the H-AMF by invoking </w:t>
      </w:r>
      <w:proofErr w:type="spellStart"/>
      <w:r>
        <w:t>Nsmf_PDUSession_SMContextStatusNotify</w:t>
      </w:r>
      <w:proofErr w:type="spellEnd"/>
      <w:r>
        <w:t xml:space="preserve"> service operation. The H-AMF selects V-SMF based on the target DNAI as described in clause 4.23.5.4 of </w:t>
      </w:r>
      <w:r w:rsidR="00500153">
        <w:t>TS 23.502 [</w:t>
      </w:r>
      <w:r>
        <w:t>9].</w:t>
      </w:r>
    </w:p>
    <w:p w14:paraId="37818DAF" w14:textId="390463D8" w:rsidR="00776F36" w:rsidRDefault="00776F36" w:rsidP="00587725">
      <w:pPr>
        <w:pStyle w:val="B1"/>
      </w:pPr>
      <w:r>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35941B3F" w:rsidR="00776F36" w:rsidRDefault="00776F36" w:rsidP="00587725">
      <w:pPr>
        <w:pStyle w:val="B1"/>
      </w:pPr>
      <w:r>
        <w:t>2.</w:t>
      </w:r>
      <w:r>
        <w:tab/>
        <w:t xml:space="preserve">The procedure is performed as described in step 2 of clause 6.2.3.3 of </w:t>
      </w:r>
      <w:r w:rsidR="00500153">
        <w:t>TS 23.548 [</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01" w:name="_Toc117152533"/>
      <w:r w:rsidRPr="00812106">
        <w:t>6.</w:t>
      </w:r>
      <w:r w:rsidR="008542F1" w:rsidRPr="00812106">
        <w:t>5</w:t>
      </w:r>
      <w:r w:rsidRPr="00812106">
        <w:t>.3</w:t>
      </w:r>
      <w:r w:rsidRPr="00812106">
        <w:tab/>
        <w:t>Impacts on services, entities and interfaces</w:t>
      </w:r>
      <w:bookmarkEnd w:id="101"/>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lastRenderedPageBreak/>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52507D7B"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500153" w:rsidRPr="00E37CE0">
        <w:t>TS</w:t>
      </w:r>
      <w:r w:rsidR="00500153">
        <w:t> </w:t>
      </w:r>
      <w:r w:rsidR="00500153" w:rsidRPr="00E37CE0">
        <w:t>23.54</w:t>
      </w:r>
      <w:r w:rsidR="00500153" w:rsidRPr="00C01CFE">
        <w:t>8</w:t>
      </w:r>
      <w:r w:rsidR="00500153">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02"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03" w:name="_Toc117152534"/>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3"/>
    </w:p>
    <w:p w14:paraId="6A07DA7A" w14:textId="76E3C7D6" w:rsidR="008542F1" w:rsidRPr="00812106" w:rsidRDefault="008542F1" w:rsidP="00A86719">
      <w:pPr>
        <w:pStyle w:val="Heading3"/>
      </w:pPr>
      <w:bookmarkStart w:id="104" w:name="_Toc117152535"/>
      <w:bookmarkEnd w:id="102"/>
      <w:r w:rsidRPr="00812106">
        <w:t>6.</w:t>
      </w:r>
      <w:r w:rsidR="00BB1F27" w:rsidRPr="00812106">
        <w:t>6</w:t>
      </w:r>
      <w:r w:rsidRPr="00812106">
        <w:t>.1</w:t>
      </w:r>
      <w:r w:rsidRPr="00812106">
        <w:tab/>
        <w:t>Description</w:t>
      </w:r>
      <w:bookmarkEnd w:id="104"/>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1C07FD5D"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1E306701"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500153" w:rsidRPr="00812106">
        <w:t>TS</w:t>
      </w:r>
      <w:r w:rsidR="00500153">
        <w:t> </w:t>
      </w:r>
      <w:r w:rsidR="00500153" w:rsidRPr="00812106">
        <w:t>23.548</w:t>
      </w:r>
      <w:r w:rsidR="00500153">
        <w:t> </w:t>
      </w:r>
      <w:r w:rsidR="00500153" w:rsidRPr="00812106">
        <w:t>[</w:t>
      </w:r>
      <w:r w:rsidR="004F7D49" w:rsidRPr="00812106">
        <w:t>3</w:t>
      </w:r>
      <w:r w:rsidRPr="00812106">
        <w:t>] and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3246755C"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22A2775B"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bookmarkStart w:id="105" w:name="MCCTEMPBM_00000081"/>
      <w:bookmarkStart w:id="106" w:name="MCCTEMPBM_00000091"/>
      <w:bookmarkStart w:id="107" w:name="MCCTEMPBM_00000101"/>
      <w:bookmarkStart w:id="108" w:name="MCCTEMPBM_00000111"/>
      <w:r w:rsidRPr="00812106">
        <w:t>[</w:t>
      </w:r>
      <w:r w:rsidR="00911A84">
        <w:t>10</w:t>
      </w:r>
      <w:r w:rsidRPr="00812106">
        <w:t>]</w:t>
      </w:r>
      <w:bookmarkEnd w:id="105"/>
      <w:bookmarkEnd w:id="106"/>
      <w:bookmarkEnd w:id="107"/>
      <w:bookmarkEnd w:id="108"/>
      <w:r w:rsidRPr="00812106">
        <w:t>).</w:t>
      </w:r>
    </w:p>
    <w:p w14:paraId="6EC41E9E" w14:textId="6D52E303" w:rsidR="008542F1" w:rsidRPr="00812106" w:rsidRDefault="008542F1" w:rsidP="008542F1">
      <w:r w:rsidRPr="00812106">
        <w:lastRenderedPageBreak/>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5AEA09AF"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500153" w:rsidRPr="00812106">
        <w:t>TS</w:t>
      </w:r>
      <w:r w:rsidR="00500153">
        <w:t> </w:t>
      </w:r>
      <w:r w:rsidR="00500153" w:rsidRPr="00812106">
        <w:t>23.503</w:t>
      </w:r>
      <w:r w:rsidR="00500153">
        <w:t> </w:t>
      </w:r>
      <w:r w:rsidR="00500153"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1283A815" w:rsidR="008542F1" w:rsidRPr="00812106" w:rsidRDefault="008542F1" w:rsidP="00A86719">
      <w:pPr>
        <w:pStyle w:val="NO"/>
      </w:pPr>
      <w:r w:rsidRPr="00812106">
        <w:t>NOTE</w:t>
      </w:r>
      <w:r w:rsidR="004F7D49" w:rsidRPr="00812106">
        <w:t> </w:t>
      </w:r>
      <w:r w:rsidR="00037072">
        <w:t>5</w:t>
      </w:r>
      <w:r w:rsidRPr="00812106">
        <w:t>:</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4F7D49" w:rsidRPr="00812106">
        <w:t> </w:t>
      </w:r>
      <w:r w:rsidRPr="00812106">
        <w:t>23.7</w:t>
      </w:r>
      <w:r w:rsidR="004F7D49" w:rsidRPr="00812106">
        <w:t>00-</w:t>
      </w:r>
      <w:r w:rsidRPr="00812106">
        <w:t>85</w:t>
      </w:r>
      <w:r w:rsidR="004F7D49" w:rsidRPr="00812106">
        <w:t> </w:t>
      </w:r>
      <w:bookmarkStart w:id="109" w:name="MCCTEMPBM_00000082"/>
      <w:bookmarkStart w:id="110" w:name="MCCTEMPBM_00000092"/>
      <w:bookmarkStart w:id="111" w:name="MCCTEMPBM_00000102"/>
      <w:bookmarkStart w:id="112" w:name="MCCTEMPBM_00000112"/>
      <w:r w:rsidRPr="00812106">
        <w:t>[</w:t>
      </w:r>
      <w:r w:rsidR="00911A84">
        <w:t>10</w:t>
      </w:r>
      <w:r w:rsidRPr="00812106">
        <w:t>]</w:t>
      </w:r>
      <w:bookmarkEnd w:id="109"/>
      <w:bookmarkEnd w:id="110"/>
      <w:bookmarkEnd w:id="111"/>
      <w:bookmarkEnd w:id="112"/>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r w:rsidR="004F7D49" w:rsidRPr="00812106">
        <w:t>.</w:t>
      </w:r>
    </w:p>
    <w:p w14:paraId="5E5361B2" w14:textId="51DA86C8" w:rsidR="008542F1" w:rsidRPr="00812106" w:rsidRDefault="008542F1" w:rsidP="00A86719">
      <w:pPr>
        <w:pStyle w:val="Heading3"/>
      </w:pPr>
      <w:bookmarkStart w:id="113" w:name="_Toc117152536"/>
      <w:r w:rsidRPr="00812106">
        <w:t>6.</w:t>
      </w:r>
      <w:r w:rsidR="00BB1F27" w:rsidRPr="00812106">
        <w:t>6</w:t>
      </w:r>
      <w:r w:rsidRPr="00812106">
        <w:t>.2</w:t>
      </w:r>
      <w:r w:rsidRPr="00812106">
        <w:tab/>
        <w:t>Procedures</w:t>
      </w:r>
      <w:bookmarkEnd w:id="113"/>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14" w:name="_Toc117152537"/>
      <w:r w:rsidRPr="00812106">
        <w:t>6.</w:t>
      </w:r>
      <w:r w:rsidR="00BB1F27" w:rsidRPr="00812106">
        <w:t>6</w:t>
      </w:r>
      <w:r w:rsidRPr="00812106">
        <w:t>.3</w:t>
      </w:r>
      <w:r w:rsidRPr="00812106">
        <w:tab/>
        <w:t>Impacts on Existing Nodes and Functionality</w:t>
      </w:r>
      <w:bookmarkEnd w:id="114"/>
    </w:p>
    <w:p w14:paraId="40B34AAB" w14:textId="4FA476C5"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15" w:name="_Toc117152538"/>
      <w:bookmarkStart w:id="116" w:name="sol07"/>
      <w:r w:rsidRPr="00812106">
        <w:t>6.7</w:t>
      </w:r>
      <w:r w:rsidRPr="00812106">
        <w:tab/>
        <w:t xml:space="preserve">Solution </w:t>
      </w:r>
      <w:r w:rsidR="004F7D49" w:rsidRPr="00812106">
        <w:t>0</w:t>
      </w:r>
      <w:r w:rsidRPr="00812106">
        <w:t>7 (KI#1): Using URSP Rules to Establish an LBO PDU Session</w:t>
      </w:r>
      <w:bookmarkEnd w:id="115"/>
    </w:p>
    <w:p w14:paraId="52307139" w14:textId="523EC9F0" w:rsidR="00BB1F27" w:rsidRPr="00812106" w:rsidRDefault="00BB1F27" w:rsidP="00A86719">
      <w:pPr>
        <w:pStyle w:val="Heading3"/>
      </w:pPr>
      <w:bookmarkStart w:id="117" w:name="_Toc117152539"/>
      <w:bookmarkEnd w:id="116"/>
      <w:r w:rsidRPr="00812106">
        <w:t>6.7.1</w:t>
      </w:r>
      <w:r w:rsidRPr="00812106">
        <w:tab/>
        <w:t>Description</w:t>
      </w:r>
      <w:bookmarkEnd w:id="117"/>
    </w:p>
    <w:p w14:paraId="2774737F" w14:textId="1FD11899" w:rsidR="00BB1F27" w:rsidRPr="00812106" w:rsidRDefault="00BB1F27" w:rsidP="00A86719">
      <w:pPr>
        <w:pStyle w:val="Heading4"/>
      </w:pPr>
      <w:bookmarkStart w:id="118" w:name="_Toc117152540"/>
      <w:r w:rsidRPr="00812106">
        <w:t>6.7.1.1</w:t>
      </w:r>
      <w:r w:rsidRPr="00812106">
        <w:tab/>
        <w:t>General</w:t>
      </w:r>
      <w:bookmarkEnd w:id="118"/>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2E9ACD93"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500153" w:rsidRPr="00812106">
        <w:t>TS</w:t>
      </w:r>
      <w:r w:rsidR="00500153">
        <w:t> </w:t>
      </w:r>
      <w:r w:rsidR="00500153" w:rsidRPr="00812106">
        <w:t>24.526</w:t>
      </w:r>
      <w:r w:rsidR="00500153">
        <w:t> </w:t>
      </w:r>
      <w:r w:rsidR="00500153"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w:t>
      </w:r>
      <w:r w:rsidRPr="00812106">
        <w:lastRenderedPageBreak/>
        <w:t xml:space="preserve">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19" w:name="_Toc117152541"/>
      <w:r w:rsidRPr="00812106">
        <w:t>6.7.1.2</w:t>
      </w:r>
      <w:r w:rsidRPr="00812106">
        <w:tab/>
        <w:t>Procedure</w:t>
      </w:r>
      <w:bookmarkEnd w:id="119"/>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070AEB0A" w:rsidR="00BB1F27" w:rsidRPr="00812106" w:rsidRDefault="00BB1F27" w:rsidP="00A86719">
      <w:pPr>
        <w:pStyle w:val="NO"/>
      </w:pPr>
      <w:r w:rsidRPr="00812106">
        <w:t>NOTE:</w:t>
      </w:r>
      <w:r w:rsidR="00812106">
        <w:tab/>
      </w:r>
      <w:r w:rsidRPr="00812106">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861B70" w:rsidRPr="00812106">
        <w:t> </w:t>
      </w:r>
      <w:r w:rsidRPr="00812106">
        <w:t>23.7</w:t>
      </w:r>
      <w:r w:rsidR="00861B70" w:rsidRPr="00812106">
        <w:t>00-</w:t>
      </w:r>
      <w:r w:rsidRPr="00812106">
        <w:t>85</w:t>
      </w:r>
      <w:r w:rsidR="00861B70" w:rsidRPr="00812106">
        <w:t> </w:t>
      </w:r>
      <w:bookmarkStart w:id="120" w:name="MCCTEMPBM_00000083"/>
      <w:bookmarkStart w:id="121" w:name="MCCTEMPBM_00000093"/>
      <w:bookmarkStart w:id="122" w:name="MCCTEMPBM_00000103"/>
      <w:bookmarkStart w:id="123" w:name="MCCTEMPBM_00000113"/>
      <w:r w:rsidRPr="00812106">
        <w:t>[</w:t>
      </w:r>
      <w:r w:rsidR="00911A84">
        <w:t>10</w:t>
      </w:r>
      <w:r w:rsidRPr="00812106">
        <w:t>]</w:t>
      </w:r>
      <w:bookmarkEnd w:id="120"/>
      <w:bookmarkEnd w:id="121"/>
      <w:bookmarkEnd w:id="122"/>
      <w:bookmarkEnd w:id="123"/>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49C941A9" w14:textId="15304720" w:rsidR="00BB1F27" w:rsidRPr="00812106" w:rsidRDefault="00BB1F27" w:rsidP="00A86719">
      <w:pPr>
        <w:pStyle w:val="Heading3"/>
      </w:pPr>
      <w:bookmarkStart w:id="124" w:name="_Toc117152542"/>
      <w:r w:rsidRPr="00812106">
        <w:t>6.7.2</w:t>
      </w:r>
      <w:r w:rsidRPr="00812106">
        <w:tab/>
        <w:t>Impacts on services, entities and interfaces</w:t>
      </w:r>
      <w:bookmarkEnd w:id="124"/>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25" w:name="_Toc117152543"/>
      <w:bookmarkStart w:id="126" w:name="sol08"/>
      <w:r w:rsidRPr="00812106">
        <w:lastRenderedPageBreak/>
        <w:t>6.8</w:t>
      </w:r>
      <w:r w:rsidRPr="00812106">
        <w:tab/>
        <w:t>Solution 08 (KI#1): V-ECS Discovery during Steering of Roaming</w:t>
      </w:r>
      <w:bookmarkEnd w:id="125"/>
    </w:p>
    <w:p w14:paraId="1FA8B31E" w14:textId="5F069012" w:rsidR="00944F83" w:rsidRPr="00812106" w:rsidRDefault="00944F83" w:rsidP="00A86719">
      <w:pPr>
        <w:pStyle w:val="Heading3"/>
      </w:pPr>
      <w:bookmarkStart w:id="127" w:name="_Toc117152544"/>
      <w:bookmarkEnd w:id="126"/>
      <w:r w:rsidRPr="00812106">
        <w:t>6.8.1</w:t>
      </w:r>
      <w:r w:rsidRPr="00812106">
        <w:tab/>
        <w:t>Description</w:t>
      </w:r>
      <w:bookmarkEnd w:id="127"/>
    </w:p>
    <w:p w14:paraId="25EC4165" w14:textId="2519CEBA" w:rsidR="00944F83" w:rsidRPr="00812106" w:rsidRDefault="00944F83" w:rsidP="00A86719">
      <w:pPr>
        <w:pStyle w:val="Heading4"/>
      </w:pPr>
      <w:bookmarkStart w:id="128" w:name="_Toc117152545"/>
      <w:r w:rsidRPr="00812106">
        <w:t>6.8.1.1</w:t>
      </w:r>
      <w:r w:rsidRPr="00812106">
        <w:tab/>
        <w:t>General</w:t>
      </w:r>
      <w:bookmarkEnd w:id="128"/>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7F3CC770" w:rsidR="00944F83" w:rsidRPr="00812106" w:rsidRDefault="00944F83" w:rsidP="00944F83">
      <w:r w:rsidRPr="00812106">
        <w:t xml:space="preserve">The principle of this solution is that the Steering of Roaming framework that is specified in </w:t>
      </w:r>
      <w:r w:rsidR="00500153" w:rsidRPr="00812106">
        <w:t>TS</w:t>
      </w:r>
      <w:r w:rsidR="00500153">
        <w:t> </w:t>
      </w:r>
      <w:r w:rsidR="00500153" w:rsidRPr="00812106">
        <w:t>23.122</w:t>
      </w:r>
      <w:r w:rsidR="00500153">
        <w:t> </w:t>
      </w:r>
      <w:r w:rsidR="00500153" w:rsidRPr="00812106">
        <w:t>[</w:t>
      </w:r>
      <w:r w:rsidR="00F1532E" w:rsidRPr="00812106">
        <w:t>12</w:t>
      </w:r>
      <w:r w:rsidRPr="00812106">
        <w:t xml:space="preserve">] can be extended to provide information to the UE so that the EEC can communicate with an ECS in VPLMN (i.e. a V-ECS). This solution explains how the </w:t>
      </w:r>
      <w:proofErr w:type="spellStart"/>
      <w:r w:rsidRPr="00812106">
        <w:t>S</w:t>
      </w:r>
      <w:r w:rsidR="00A37CF1" w:rsidRPr="00812106">
        <w:t>o</w:t>
      </w:r>
      <w:r w:rsidRPr="00812106">
        <w:t>R</w:t>
      </w:r>
      <w:proofErr w:type="spellEnd"/>
      <w:r w:rsidRPr="00812106">
        <w:t xml:space="preserve">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29" w:name="_Toc117152546"/>
      <w:r w:rsidRPr="00812106">
        <w:t>6.8.1.2</w:t>
      </w:r>
      <w:r w:rsidRPr="00812106">
        <w:tab/>
        <w:t>Procedure</w:t>
      </w:r>
      <w:bookmarkEnd w:id="129"/>
    </w:p>
    <w:p w14:paraId="0F0EF327" w14:textId="2FFBB84B" w:rsidR="00944F83" w:rsidRPr="00812106" w:rsidRDefault="00944F83" w:rsidP="00944F83">
      <w:r w:rsidRPr="00812106">
        <w:t xml:space="preserve">As one option, the </w:t>
      </w:r>
      <w:proofErr w:type="spellStart"/>
      <w:r w:rsidRPr="00812106">
        <w:t>S</w:t>
      </w:r>
      <w:r w:rsidR="00A37CF1" w:rsidRPr="00812106">
        <w:t>o</w:t>
      </w:r>
      <w:r w:rsidRPr="00812106">
        <w:t>R</w:t>
      </w:r>
      <w:proofErr w:type="spellEnd"/>
      <w:r w:rsidRPr="00812106">
        <w:t xml:space="preserve">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54703A29" w:rsidR="00944F83" w:rsidRPr="00812106" w:rsidRDefault="00944F83" w:rsidP="00944F83">
      <w:r w:rsidRPr="00812106">
        <w:t xml:space="preserve">As a second option, the </w:t>
      </w:r>
      <w:proofErr w:type="spellStart"/>
      <w:r w:rsidRPr="00812106">
        <w:t>S</w:t>
      </w:r>
      <w:r w:rsidR="00A37CF1" w:rsidRPr="00812106">
        <w:t>o</w:t>
      </w:r>
      <w:r w:rsidRPr="00812106">
        <w:t>R</w:t>
      </w:r>
      <w:proofErr w:type="spellEnd"/>
      <w:r w:rsidRPr="00812106">
        <w:t xml:space="preserve">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6" type="#_x0000_t75" style="width:481.6pt;height:383.1pt" o:ole="">
            <v:imagedata r:id="rId35" o:title=""/>
          </v:shape>
          <o:OLEObject Type="Embed" ProgID="Visio.Drawing.15" ShapeID="_x0000_i1036" DrawAspect="Content" ObjectID="_1727844776" r:id="rId36"/>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 xml:space="preserve">The UE receives the </w:t>
      </w:r>
      <w:proofErr w:type="spellStart"/>
      <w:r w:rsidRPr="00812106">
        <w:t>SoR</w:t>
      </w:r>
      <w:proofErr w:type="spellEnd"/>
      <w:r w:rsidRPr="00812106">
        <w:t xml:space="preserve"> Transparent Container. The </w:t>
      </w:r>
      <w:proofErr w:type="spellStart"/>
      <w:r w:rsidRPr="00812106">
        <w:t>SoR</w:t>
      </w:r>
      <w:proofErr w:type="spellEnd"/>
      <w:r w:rsidRPr="00812106">
        <w:t xml:space="preserve">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5D313AB4" w:rsidR="00944F83" w:rsidRPr="00812106" w:rsidRDefault="00944F83" w:rsidP="00A86719">
      <w:pPr>
        <w:pStyle w:val="B1"/>
      </w:pPr>
      <w:r w:rsidRPr="00812106">
        <w:t>2.</w:t>
      </w:r>
      <w:r w:rsidRPr="00812106">
        <w:tab/>
        <w:t xml:space="preserve">As described in </w:t>
      </w:r>
      <w:r w:rsidR="00500153" w:rsidRPr="00812106">
        <w:t>TS</w:t>
      </w:r>
      <w:r w:rsidR="00500153">
        <w:t> </w:t>
      </w:r>
      <w:r w:rsidR="00500153" w:rsidRPr="00812106">
        <w:t>23.122</w:t>
      </w:r>
      <w:r w:rsidR="00500153">
        <w:t> </w:t>
      </w:r>
      <w:r w:rsidR="00500153" w:rsidRPr="00812106">
        <w:t>[</w:t>
      </w:r>
      <w:r w:rsidR="00A37CF1" w:rsidRPr="00812106">
        <w:t>1</w:t>
      </w:r>
      <w:r w:rsidR="005D6527">
        <w:t>2</w:t>
      </w:r>
      <w:r w:rsidRPr="00812106">
        <w:t xml:space="preserve">], the reception of the </w:t>
      </w:r>
      <w:proofErr w:type="spellStart"/>
      <w:r w:rsidRPr="00812106">
        <w:t>SoR</w:t>
      </w:r>
      <w:proofErr w:type="spellEnd"/>
      <w:r w:rsidRPr="00812106">
        <w:t xml:space="preserve"> Transparent Container triggers the UE to perform PLMN Selection.</w:t>
      </w:r>
    </w:p>
    <w:p w14:paraId="4DC8A12B" w14:textId="77777777" w:rsidR="00944F83" w:rsidRPr="00812106" w:rsidRDefault="00944F83" w:rsidP="00A86719">
      <w:pPr>
        <w:pStyle w:val="B1"/>
      </w:pPr>
      <w:r w:rsidRPr="00812106">
        <w:t>3.</w:t>
      </w:r>
      <w:r w:rsidRPr="00812106">
        <w:tab/>
        <w:t xml:space="preserve">The UE registers with a PLMN that was provided in the </w:t>
      </w:r>
      <w:proofErr w:type="spellStart"/>
      <w:r w:rsidRPr="00812106">
        <w:t>SoR</w:t>
      </w:r>
      <w:proofErr w:type="spellEnd"/>
      <w:r w:rsidRPr="00812106">
        <w:t xml:space="preserve">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64D68E49"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30" w:name="_Toc117152547"/>
      <w:r w:rsidRPr="00812106">
        <w:t>6.8.2</w:t>
      </w:r>
      <w:r w:rsidRPr="00812106">
        <w:tab/>
        <w:t>Impacts on services, entities and interfaces</w:t>
      </w:r>
      <w:bookmarkEnd w:id="130"/>
    </w:p>
    <w:p w14:paraId="2E196358" w14:textId="77777777" w:rsidR="00944F83" w:rsidRPr="00812106" w:rsidRDefault="00944F83" w:rsidP="00944F83">
      <w:proofErr w:type="spellStart"/>
      <w:r w:rsidRPr="00812106">
        <w:t>SoR</w:t>
      </w:r>
      <w:proofErr w:type="spellEnd"/>
      <w:r w:rsidRPr="00812106">
        <w:t>-AF: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 xml:space="preserve">an receive the ECS Discovery Information in the </w:t>
      </w:r>
      <w:proofErr w:type="spellStart"/>
      <w:r w:rsidRPr="00812106">
        <w:t>SoR</w:t>
      </w:r>
      <w:proofErr w:type="spellEnd"/>
      <w:r w:rsidRPr="00812106">
        <w:t xml:space="preserve"> Transparent Container.</w:t>
      </w:r>
    </w:p>
    <w:p w14:paraId="59D6187A" w14:textId="61113CFB" w:rsidR="00944F83" w:rsidRPr="00812106" w:rsidRDefault="00944F83" w:rsidP="00A86719">
      <w:pPr>
        <w:pStyle w:val="Heading2"/>
      </w:pPr>
      <w:bookmarkStart w:id="131" w:name="_Toc117152548"/>
      <w:bookmarkStart w:id="132" w:name="sol09"/>
      <w:r w:rsidRPr="00812106">
        <w:t>6.9</w:t>
      </w:r>
      <w:r w:rsidRPr="00812106">
        <w:tab/>
        <w:t>Solution 09 (KI#1): PDU Session configuration from EASDF</w:t>
      </w:r>
      <w:bookmarkEnd w:id="131"/>
    </w:p>
    <w:p w14:paraId="0575F570" w14:textId="2F0C0167" w:rsidR="00944F83" w:rsidRPr="00812106" w:rsidRDefault="00944F83" w:rsidP="00A86719">
      <w:pPr>
        <w:pStyle w:val="Heading3"/>
      </w:pPr>
      <w:bookmarkStart w:id="133" w:name="_Toc117152549"/>
      <w:bookmarkEnd w:id="132"/>
      <w:r w:rsidRPr="00812106">
        <w:t>6.9.1</w:t>
      </w:r>
      <w:r w:rsidRPr="00812106">
        <w:tab/>
        <w:t>Description</w:t>
      </w:r>
      <w:bookmarkEnd w:id="133"/>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4318CB8E" w14:textId="2C2F8DC5" w:rsidR="00944F83" w:rsidRPr="00812106" w:rsidRDefault="00944F83" w:rsidP="00A86719">
      <w:pPr>
        <w:pStyle w:val="Heading3"/>
      </w:pPr>
      <w:bookmarkStart w:id="134" w:name="_Toc117152550"/>
      <w:r w:rsidRPr="00812106">
        <w:t>6.9.2</w:t>
      </w:r>
      <w:r w:rsidRPr="00812106">
        <w:tab/>
        <w:t>Procedures</w:t>
      </w:r>
      <w:bookmarkEnd w:id="134"/>
    </w:p>
    <w:p w14:paraId="5EB2A970" w14:textId="0529CA79" w:rsidR="00944F83" w:rsidRPr="00812106" w:rsidRDefault="00944F83" w:rsidP="00A86719">
      <w:pPr>
        <w:pStyle w:val="Heading4"/>
      </w:pPr>
      <w:bookmarkStart w:id="135" w:name="_Toc117152551"/>
      <w:r w:rsidRPr="00812106">
        <w:t>6.9.2.1</w:t>
      </w:r>
      <w:r w:rsidRPr="00812106">
        <w:tab/>
        <w:t>PDU Session configuration from EASDF</w:t>
      </w:r>
      <w:bookmarkEnd w:id="135"/>
    </w:p>
    <w:p w14:paraId="330A5900" w14:textId="32A06858" w:rsidR="00944F83" w:rsidRPr="00812106" w:rsidRDefault="00944F83" w:rsidP="00A86719">
      <w:pPr>
        <w:pStyle w:val="TH"/>
      </w:pPr>
      <w:r w:rsidRPr="00812106">
        <w:object w:dxaOrig="8251" w:dyaOrig="3540" w14:anchorId="560FAE59">
          <v:shape id="_x0000_i1037" type="#_x0000_t75" style="width:468pt;height:203.1pt" o:ole="">
            <v:imagedata r:id="rId37" o:title=""/>
          </v:shape>
          <o:OLEObject Type="Embed" ProgID="Visio.Drawing.15" ShapeID="_x0000_i1037" DrawAspect="Content" ObjectID="_1727844777" r:id="rId38"/>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09616260"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p>
    <w:p w14:paraId="67C55A20" w14:textId="4C33F988"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6572AA41"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36" w:name="_Toc117152552"/>
      <w:r>
        <w:t>6.9.2.2</w:t>
      </w:r>
      <w:r>
        <w:tab/>
        <w:t>DNS structure</w:t>
      </w:r>
      <w:bookmarkEnd w:id="136"/>
    </w:p>
    <w:p w14:paraId="15C2F5B4" w14:textId="77777777" w:rsidR="004304A7" w:rsidRDefault="004304A7" w:rsidP="004304A7">
      <w:r>
        <w:t>The DNS structure uses the following format:</w:t>
      </w:r>
    </w:p>
    <w:p w14:paraId="7358A65F" w14:textId="77777777" w:rsidR="004304A7" w:rsidRDefault="004304A7" w:rsidP="000845DA">
      <w:pPr>
        <w:pStyle w:val="B1"/>
      </w:pPr>
      <w:proofErr w:type="spellStart"/>
      <w:r>
        <w:t>easdf.cmnc</w:t>
      </w:r>
      <w:proofErr w:type="spellEnd"/>
      <w:r>
        <w:t>&lt;CMNC&gt;.</w:t>
      </w:r>
      <w:proofErr w:type="spellStart"/>
      <w:r>
        <w:t>cmcc</w:t>
      </w:r>
      <w:proofErr w:type="spellEnd"/>
      <w:r>
        <w:t>&lt;CMCC&gt;.</w:t>
      </w:r>
      <w:proofErr w:type="spellStart"/>
      <w:r>
        <w:t>mnc</w:t>
      </w:r>
      <w:proofErr w:type="spellEnd"/>
      <w:r>
        <w:t>&lt;MNC&gt;.mcc&lt;MCC&gt;.&lt;root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w:t>
      </w:r>
      <w:proofErr w:type="spellStart"/>
      <w:r w:rsidR="004304A7">
        <w:t>dnn</w:t>
      </w:r>
      <w:proofErr w:type="spellEnd"/>
      <w:r w:rsidR="004304A7">
        <w:t>._</w:t>
      </w:r>
      <w:proofErr w:type="spellStart"/>
      <w:r w:rsidR="004304A7">
        <w:t>tcp</w:t>
      </w:r>
      <w:proofErr w:type="spellEnd"/>
      <w:r w:rsidR="004304A7">
        <w:t>.&lt;operators domain name&gt;.</w:t>
      </w:r>
      <w:r>
        <w:t>"</w:t>
      </w:r>
    </w:p>
    <w:p w14:paraId="005D10ED" w14:textId="42B71E15" w:rsidR="004304A7" w:rsidRDefault="004304A7" w:rsidP="000845DA">
      <w:pPr>
        <w:pStyle w:val="B1"/>
      </w:pPr>
      <w:r>
        <w:lastRenderedPageBreak/>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500153" w:rsidRPr="009C0673">
        <w:t>TS</w:t>
      </w:r>
      <w:r w:rsidR="00500153">
        <w:t> </w:t>
      </w:r>
      <w:r w:rsidR="00500153" w:rsidRPr="009C0673">
        <w:t>23.003</w:t>
      </w:r>
      <w:r w:rsidR="00500153">
        <w:t> </w:t>
      </w:r>
      <w:r w:rsidR="00500153"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37" w:name="_Toc117152553"/>
      <w:r w:rsidRPr="00812106">
        <w:t>6.9.3</w:t>
      </w:r>
      <w:r w:rsidRPr="00812106">
        <w:tab/>
        <w:t>Impacts on services, entities and interfaces</w:t>
      </w:r>
      <w:bookmarkEnd w:id="137"/>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 xml:space="preserve">hen existing PDU Session should be used, then the UE uses the IP Address from the Global EASDF instead of the one provided in the </w:t>
      </w:r>
      <w:proofErr w:type="spellStart"/>
      <w:r>
        <w:t>ePCO</w:t>
      </w:r>
      <w:proofErr w:type="spellEnd"/>
      <w:r>
        <w:t xml:space="preserve">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138" w:name="_Toc117152554"/>
      <w:bookmarkStart w:id="139" w:name="sol10"/>
      <w:r w:rsidRPr="00812106">
        <w:t>6.10</w:t>
      </w:r>
      <w:r w:rsidRPr="00812106">
        <w:tab/>
        <w:t>Solution 10 (KI#1): LBO PDU Session establishment using PLMN criteria in RSD</w:t>
      </w:r>
      <w:bookmarkEnd w:id="138"/>
    </w:p>
    <w:p w14:paraId="314DF292" w14:textId="226E92E3" w:rsidR="00833541" w:rsidRPr="00812106" w:rsidRDefault="00833541" w:rsidP="00A86719">
      <w:pPr>
        <w:pStyle w:val="Heading3"/>
      </w:pPr>
      <w:bookmarkStart w:id="140" w:name="_Toc117152555"/>
      <w:bookmarkEnd w:id="139"/>
      <w:r w:rsidRPr="00812106">
        <w:t>6.10.1</w:t>
      </w:r>
      <w:r w:rsidR="00A37CF1" w:rsidRPr="00812106">
        <w:tab/>
      </w:r>
      <w:r w:rsidRPr="00812106">
        <w:t>Description</w:t>
      </w:r>
      <w:bookmarkEnd w:id="140"/>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4211B0CF" w:rsidR="00833541" w:rsidRPr="00812106" w:rsidRDefault="00833541" w:rsidP="00A86719">
      <w:pPr>
        <w:pStyle w:val="NO"/>
      </w:pPr>
      <w:r w:rsidRPr="00812106">
        <w:t>NOTE:</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67065D" w:rsidRPr="00812106">
        <w:t> </w:t>
      </w:r>
      <w:r w:rsidRPr="00812106">
        <w:t>23.7</w:t>
      </w:r>
      <w:r w:rsidR="0067065D" w:rsidRPr="00812106">
        <w:t>00-</w:t>
      </w:r>
      <w:r w:rsidRPr="00812106">
        <w:t>85</w:t>
      </w:r>
      <w:r w:rsidR="0067065D" w:rsidRPr="00812106">
        <w:t> </w:t>
      </w:r>
      <w:bookmarkStart w:id="141" w:name="MCCTEMPBM_00000084"/>
      <w:bookmarkStart w:id="142" w:name="MCCTEMPBM_00000094"/>
      <w:bookmarkStart w:id="143" w:name="MCCTEMPBM_00000104"/>
      <w:bookmarkStart w:id="144" w:name="MCCTEMPBM_00000114"/>
      <w:r w:rsidRPr="00812106">
        <w:t>[</w:t>
      </w:r>
      <w:r w:rsidR="00911A84">
        <w:t>10</w:t>
      </w:r>
      <w:r w:rsidRPr="00812106">
        <w:t>]</w:t>
      </w:r>
      <w:bookmarkEnd w:id="141"/>
      <w:bookmarkEnd w:id="142"/>
      <w:bookmarkEnd w:id="143"/>
      <w:bookmarkEnd w:id="144"/>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7632F467" w14:textId="6BD765C1" w:rsidR="00833541" w:rsidRPr="00812106" w:rsidRDefault="00833541" w:rsidP="00A86719">
      <w:pPr>
        <w:pStyle w:val="Heading3"/>
      </w:pPr>
      <w:bookmarkStart w:id="145" w:name="_Toc117152556"/>
      <w:r w:rsidRPr="00812106">
        <w:t>6.10.2</w:t>
      </w:r>
      <w:r w:rsidR="0067065D" w:rsidRPr="00812106">
        <w:tab/>
      </w:r>
      <w:r w:rsidRPr="00812106">
        <w:t>Procedure</w:t>
      </w:r>
      <w:bookmarkEnd w:id="145"/>
    </w:p>
    <w:p w14:paraId="1BD719EB" w14:textId="1A33DD32" w:rsidR="00833541" w:rsidRPr="00812106" w:rsidRDefault="00833541" w:rsidP="00833541">
      <w:r w:rsidRPr="00812106">
        <w:t xml:space="preserve">The provision of the enhanced URSP with PLMN criteria re-uses the procedure in current specification </w:t>
      </w:r>
      <w:r w:rsidR="00500153" w:rsidRPr="00812106">
        <w:t>TS</w:t>
      </w:r>
      <w:r w:rsidR="00500153">
        <w:t> </w:t>
      </w:r>
      <w:r w:rsidR="00500153" w:rsidRPr="00812106">
        <w:t>23.502</w:t>
      </w:r>
      <w:r w:rsidR="00500153">
        <w:t> </w:t>
      </w:r>
      <w:r w:rsidR="00500153"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46" w:name="_Toc117152557"/>
      <w:r w:rsidRPr="00812106">
        <w:t>6.10.3</w:t>
      </w:r>
      <w:r w:rsidR="0067065D" w:rsidRPr="00812106">
        <w:tab/>
      </w:r>
      <w:r w:rsidRPr="00812106">
        <w:t>Impacts on services, entities and interfaces</w:t>
      </w:r>
      <w:bookmarkEnd w:id="146"/>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47" w:name="_Toc117152558"/>
      <w:bookmarkStart w:id="148" w:name="sol11"/>
      <w:r w:rsidRPr="00812106">
        <w:t>6.11</w:t>
      </w:r>
      <w:r w:rsidRPr="00812106">
        <w:tab/>
        <w:t>Solution 11 (KI#2): Exposure of Network Congestion</w:t>
      </w:r>
      <w:bookmarkEnd w:id="147"/>
    </w:p>
    <w:p w14:paraId="1DF97A80" w14:textId="2ADF03DA" w:rsidR="00477FC6" w:rsidRPr="00812106" w:rsidRDefault="00477FC6" w:rsidP="00A86719">
      <w:pPr>
        <w:pStyle w:val="Heading3"/>
      </w:pPr>
      <w:bookmarkStart w:id="149" w:name="_Toc117152559"/>
      <w:bookmarkEnd w:id="148"/>
      <w:r w:rsidRPr="00812106">
        <w:t>6.11.0</w:t>
      </w:r>
      <w:r w:rsidRPr="00812106">
        <w:tab/>
        <w:t>General</w:t>
      </w:r>
      <w:bookmarkEnd w:id="149"/>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50" w:name="_Toc117152560"/>
      <w:r w:rsidRPr="00812106">
        <w:t>6.11.1</w:t>
      </w:r>
      <w:r w:rsidRPr="00812106">
        <w:tab/>
        <w:t>Procedure</w:t>
      </w:r>
      <w:bookmarkEnd w:id="150"/>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38" type="#_x0000_t75" alt="" style="width:474.1pt;height:369.5pt" o:ole="">
            <v:imagedata r:id="rId39" o:title="" cropright="4355f"/>
          </v:shape>
          <o:OLEObject Type="Embed" ProgID="Word.Document.12" ShapeID="_x0000_i1038" DrawAspect="Content" ObjectID="_1727844778" r:id="rId40">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523CF2C3"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1CDAB586" w14:textId="757FE0B8"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E45579" w:rsidRPr="00812106">
        <w:t>9</w:t>
      </w:r>
      <w:r w:rsidRPr="00812106">
        <w:t>]. A local PSA UPF is selected for this PDU Session.</w:t>
      </w:r>
    </w:p>
    <w:p w14:paraId="0D728E41" w14:textId="201D131F"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4400D569"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77FC8FAD"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500153" w:rsidRPr="00812106">
        <w:t>TS</w:t>
      </w:r>
      <w:r w:rsidR="00500153">
        <w:t> </w:t>
      </w:r>
      <w:r w:rsidR="00500153" w:rsidRPr="00812106">
        <w:t>23.548</w:t>
      </w:r>
      <w:r w:rsidR="00500153">
        <w:t> </w:t>
      </w:r>
      <w:r w:rsidR="00500153"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51" w:name="_Toc117152561"/>
      <w:r w:rsidRPr="00812106">
        <w:t>6.</w:t>
      </w:r>
      <w:r w:rsidR="009B5B5A" w:rsidRPr="00812106">
        <w:t>11</w:t>
      </w:r>
      <w:r w:rsidRPr="00812106">
        <w:t>.2</w:t>
      </w:r>
      <w:r w:rsidRPr="00812106">
        <w:tab/>
        <w:t>Impacts on services, entities and interfaces</w:t>
      </w:r>
      <w:bookmarkEnd w:id="151"/>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52" w:name="_Toc117152562"/>
      <w:bookmarkStart w:id="153" w:name="sol12"/>
      <w:r w:rsidRPr="00812106">
        <w:t>6.12</w:t>
      </w:r>
      <w:r w:rsidRPr="00812106">
        <w:tab/>
        <w:t>Solution 12</w:t>
      </w:r>
      <w:r w:rsidR="005747B3" w:rsidRPr="00812106">
        <w:t xml:space="preserve"> (KI#2)</w:t>
      </w:r>
      <w:r w:rsidRPr="00812106">
        <w:t>: Efficient exposure of RAN information</w:t>
      </w:r>
      <w:bookmarkEnd w:id="152"/>
    </w:p>
    <w:p w14:paraId="2DA61753" w14:textId="158246D1" w:rsidR="009B5B5A" w:rsidRPr="00812106" w:rsidRDefault="009B5B5A" w:rsidP="00A86719">
      <w:pPr>
        <w:pStyle w:val="Heading3"/>
      </w:pPr>
      <w:bookmarkStart w:id="154" w:name="_Toc117152563"/>
      <w:bookmarkEnd w:id="153"/>
      <w:r w:rsidRPr="00812106">
        <w:t>6.12.1</w:t>
      </w:r>
      <w:r w:rsidRPr="00812106">
        <w:tab/>
        <w:t>Key Issue mapping</w:t>
      </w:r>
      <w:bookmarkEnd w:id="154"/>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55" w:name="_Toc117152564"/>
      <w:r w:rsidRPr="00812106">
        <w:t>6.12.2</w:t>
      </w:r>
      <w:r w:rsidRPr="00812106">
        <w:tab/>
        <w:t>Description</w:t>
      </w:r>
      <w:bookmarkEnd w:id="155"/>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39" type="#_x0000_t75" style="width:145.35pt;height:124.3pt" o:ole="">
            <v:imagedata r:id="rId41" o:title=""/>
          </v:shape>
          <o:OLEObject Type="Embed" ProgID="Visio.Drawing.15" ShapeID="_x0000_i1039" DrawAspect="Content" ObjectID="_1727844779" r:id="rId42"/>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156" w:name="_Toc117152565"/>
      <w:r w:rsidRPr="00812106">
        <w:t>6.12.3</w:t>
      </w:r>
      <w:r w:rsidRPr="00812106">
        <w:tab/>
        <w:t>Procedures</w:t>
      </w:r>
      <w:bookmarkEnd w:id="156"/>
    </w:p>
    <w:p w14:paraId="3899C830" w14:textId="0384E9AD" w:rsidR="009B5B5A" w:rsidRPr="00812106" w:rsidRDefault="009B5B5A" w:rsidP="00A86719">
      <w:pPr>
        <w:pStyle w:val="Heading4"/>
      </w:pPr>
      <w:bookmarkStart w:id="157" w:name="_Toc117152566"/>
      <w:r w:rsidRPr="00812106">
        <w:t>6.12.3.1</w:t>
      </w:r>
      <w:r w:rsidRPr="00812106">
        <w:tab/>
      </w:r>
      <w:r w:rsidR="009B4A09" w:rsidRPr="00812106">
        <w:t>S</w:t>
      </w:r>
      <w:r w:rsidRPr="00812106">
        <w:t>ubscribing information</w:t>
      </w:r>
      <w:bookmarkEnd w:id="157"/>
    </w:p>
    <w:p w14:paraId="0B8CCD63" w14:textId="77777777" w:rsidR="009B5B5A" w:rsidRPr="00812106" w:rsidRDefault="00911A84" w:rsidP="009B5B5A">
      <w:pPr>
        <w:pStyle w:val="TH"/>
      </w:pPr>
      <w:r>
        <w:pict w14:anchorId="464621D5">
          <v:shape id="_x0000_i1040" type="#_x0000_t75" style="width:482.25pt;height:465.3pt">
            <v:imagedata r:id="rId43"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 xml:space="preserve">The AF subscribes the Network Congestion (e.g. RAN congestion) by sending </w:t>
      </w:r>
      <w:proofErr w:type="spellStart"/>
      <w:r w:rsidRPr="00812106">
        <w:t>Nnef_EventExposure_Subscribe</w:t>
      </w:r>
      <w:proofErr w:type="spellEnd"/>
      <w:r w:rsidRPr="00812106">
        <w:t xml:space="preserv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 xml:space="preserve">The NEF interacts with the PCF by triggering a </w:t>
      </w:r>
      <w:proofErr w:type="spellStart"/>
      <w:r w:rsidRPr="00812106">
        <w:t>Npcf_PolicyAuthorization_Subscribe</w:t>
      </w:r>
      <w:proofErr w:type="spellEnd"/>
      <w:r w:rsidRPr="00812106">
        <w:t xml:space="preserv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 xml:space="preserve">The PCF responds to the NEF a </w:t>
      </w:r>
      <w:proofErr w:type="spellStart"/>
      <w:r w:rsidRPr="00812106">
        <w:t>Npcf_Policy</w:t>
      </w:r>
      <w:proofErr w:type="spellEnd"/>
      <w:r w:rsidRPr="00812106">
        <w:t xml:space="preserve"> </w:t>
      </w:r>
      <w:proofErr w:type="spellStart"/>
      <w:r w:rsidRPr="00812106">
        <w:t>Authorization_Create</w:t>
      </w:r>
      <w:proofErr w:type="spellEnd"/>
      <w:r w:rsidRPr="00812106">
        <w:t xml:space="preserve"> response.</w:t>
      </w:r>
    </w:p>
    <w:p w14:paraId="3BBD0AB3" w14:textId="07ED223A" w:rsidR="009B5B5A" w:rsidRPr="00812106" w:rsidRDefault="009B5B5A" w:rsidP="00A86719">
      <w:pPr>
        <w:pStyle w:val="B1"/>
      </w:pPr>
      <w:r w:rsidRPr="00812106">
        <w:t>6.</w:t>
      </w:r>
      <w:r w:rsidRPr="00812106">
        <w:tab/>
        <w:t xml:space="preserve">The NEF sends a </w:t>
      </w:r>
      <w:proofErr w:type="spellStart"/>
      <w:r w:rsidRPr="00812106">
        <w:t>Nnef_AFsessionWithQoS_Create</w:t>
      </w:r>
      <w:proofErr w:type="spellEnd"/>
      <w:r w:rsidRPr="00812106">
        <w:t xml:space="preserv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 xml:space="preserve">The AMF forwards the N2 SM information and the User location Information received from the AN to the SMF via </w:t>
      </w:r>
      <w:proofErr w:type="spellStart"/>
      <w:r w:rsidRPr="00812106">
        <w:t>Nsmf_PDUSession_UpdateSMContext</w:t>
      </w:r>
      <w:proofErr w:type="spellEnd"/>
      <w:r w:rsidRPr="00812106">
        <w:t xml:space="preserve"> service operation. The SMF replies with a </w:t>
      </w:r>
      <w:proofErr w:type="spellStart"/>
      <w:r w:rsidRPr="00812106">
        <w:t>Nsmf_PDUSession_UpdateSMContext</w:t>
      </w:r>
      <w:proofErr w:type="spellEnd"/>
      <w:r w:rsidRPr="00812106">
        <w:t xml:space="preserve">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58" w:name="_Toc117152567"/>
      <w:r w:rsidRPr="00812106">
        <w:lastRenderedPageBreak/>
        <w:t>6.12.3.2</w:t>
      </w:r>
      <w:r w:rsidRPr="00812106">
        <w:tab/>
      </w:r>
      <w:r w:rsidR="009B4A09" w:rsidRPr="00812106">
        <w:t>I</w:t>
      </w:r>
      <w:r w:rsidRPr="00812106">
        <w:t>nformation report</w:t>
      </w:r>
      <w:bookmarkEnd w:id="158"/>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41" type="#_x0000_t75" style="width:481.6pt;height:178.65pt" o:ole="">
            <v:imagedata r:id="rId44" o:title=""/>
          </v:shape>
          <o:OLEObject Type="Embed" ProgID="Visio.Drawing.15" ShapeID="_x0000_i1041" DrawAspect="Content" ObjectID="_1727844780" r:id="rId45"/>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 xml:space="preserve">Upon detection of the RAN Congestion Start and RAN congestion level from the UL data, the UPF triggers the </w:t>
      </w:r>
      <w:proofErr w:type="spellStart"/>
      <w:r w:rsidRPr="00812106">
        <w:t>Nupf_EventExposure_Notify</w:t>
      </w:r>
      <w:proofErr w:type="spellEnd"/>
      <w:r w:rsidRPr="00812106">
        <w:t xml:space="preserve">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 xml:space="preserve">The NEF sends a </w:t>
      </w:r>
      <w:proofErr w:type="spellStart"/>
      <w:r w:rsidRPr="00812106">
        <w:t>Nnef_Nnef_EventExposure_Notify</w:t>
      </w:r>
      <w:proofErr w:type="spellEnd"/>
      <w:r w:rsidRPr="00812106">
        <w:t xml:space="preserve">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 xml:space="preserve">Upon detection of the RAN Congestion End from the UL data, the UPF triggers the </w:t>
      </w:r>
      <w:proofErr w:type="spellStart"/>
      <w:r w:rsidRPr="00812106">
        <w:t>Nupf_EventExposure_Notify</w:t>
      </w:r>
      <w:proofErr w:type="spellEnd"/>
      <w:r w:rsidRPr="00812106">
        <w:t xml:space="preserve"> message to report the RAN Congestion End.</w:t>
      </w:r>
    </w:p>
    <w:p w14:paraId="097E7FDD" w14:textId="1B45CC5C" w:rsidR="009B5B5A" w:rsidRPr="00812106" w:rsidRDefault="009B5B5A" w:rsidP="00A86719">
      <w:pPr>
        <w:pStyle w:val="B1"/>
      </w:pPr>
      <w:r w:rsidRPr="00812106">
        <w:t>8.</w:t>
      </w:r>
      <w:r w:rsidR="005747B3" w:rsidRPr="00812106">
        <w:tab/>
      </w:r>
      <w:r w:rsidRPr="00812106">
        <w:t xml:space="preserve">The NEF sends a </w:t>
      </w:r>
      <w:proofErr w:type="spellStart"/>
      <w:r w:rsidRPr="00812106">
        <w:t>Nnef_Nnef_EventExposure_Notify</w:t>
      </w:r>
      <w:proofErr w:type="spellEnd"/>
      <w:r w:rsidRPr="00812106">
        <w:t xml:space="preserve"> (RAN Congestion End) to the AF.</w:t>
      </w:r>
    </w:p>
    <w:p w14:paraId="6CBDFF27" w14:textId="7D91C867" w:rsidR="009B5B5A" w:rsidRPr="00812106" w:rsidRDefault="009B5B5A" w:rsidP="00A86719">
      <w:pPr>
        <w:pStyle w:val="Heading3"/>
      </w:pPr>
      <w:bookmarkStart w:id="159" w:name="_Toc117152568"/>
      <w:r w:rsidRPr="00812106">
        <w:t>6.12.4</w:t>
      </w:r>
      <w:r w:rsidRPr="00812106">
        <w:tab/>
        <w:t>Impacts on services, entities and interfaces</w:t>
      </w:r>
      <w:bookmarkEnd w:id="159"/>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60" w:name="_Toc117152569"/>
      <w:bookmarkStart w:id="161" w:name="sol13"/>
      <w:r w:rsidRPr="00812106">
        <w:t>6.13</w:t>
      </w:r>
      <w:r w:rsidRPr="00812106">
        <w:tab/>
        <w:t>Solution 13</w:t>
      </w:r>
      <w:r w:rsidR="00992BC1" w:rsidRPr="00812106">
        <w:t xml:space="preserve"> (KI#2)</w:t>
      </w:r>
      <w:r w:rsidRPr="00812106">
        <w:t>: Fast and efficient network exposure improvements</w:t>
      </w:r>
      <w:bookmarkEnd w:id="160"/>
    </w:p>
    <w:p w14:paraId="6636FA65" w14:textId="22DE75B2" w:rsidR="00D64021" w:rsidRPr="00812106" w:rsidRDefault="00D64021" w:rsidP="00A86719">
      <w:pPr>
        <w:pStyle w:val="Heading3"/>
      </w:pPr>
      <w:bookmarkStart w:id="162" w:name="_Toc117152570"/>
      <w:bookmarkEnd w:id="161"/>
      <w:r w:rsidRPr="00812106">
        <w:t>6.13.1</w:t>
      </w:r>
      <w:r w:rsidRPr="00812106">
        <w:tab/>
        <w:t>Introduction</w:t>
      </w:r>
      <w:bookmarkEnd w:id="162"/>
    </w:p>
    <w:p w14:paraId="6630DDBD" w14:textId="4F6D0AD0"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500153" w:rsidRPr="00812106">
        <w:t>TS</w:t>
      </w:r>
      <w:r w:rsidR="00500153">
        <w:t> </w:t>
      </w:r>
      <w:r w:rsidR="00500153" w:rsidRPr="00812106">
        <w:t>23.501</w:t>
      </w:r>
      <w:r w:rsidR="00500153">
        <w:t> </w:t>
      </w:r>
      <w:r w:rsidR="00500153" w:rsidRPr="00812106">
        <w:t>[</w:t>
      </w:r>
      <w:r w:rsidR="00992BC1" w:rsidRPr="00812106">
        <w:t>2]</w:t>
      </w:r>
      <w:r w:rsidRPr="00812106">
        <w:t>,</w:t>
      </w:r>
      <w:r w:rsidR="00B05501" w:rsidRPr="00812106">
        <w:t xml:space="preserve"> clause 4.3.3</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7CD2766C"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5D1B35F3" w14:textId="3CAAE403" w:rsidR="00D64021" w:rsidRPr="00812106" w:rsidRDefault="00D64021" w:rsidP="00A86719">
      <w:pPr>
        <w:pStyle w:val="Heading3"/>
      </w:pPr>
      <w:bookmarkStart w:id="163" w:name="_Toc117152571"/>
      <w:r w:rsidRPr="00812106">
        <w:t>6.13.2</w:t>
      </w:r>
      <w:r w:rsidRPr="00812106">
        <w:tab/>
        <w:t>Functional Description</w:t>
      </w:r>
      <w:bookmarkEnd w:id="163"/>
    </w:p>
    <w:p w14:paraId="77F1A0E9" w14:textId="77777777" w:rsidR="00D64021" w:rsidRPr="00812106" w:rsidRDefault="00D64021" w:rsidP="00D64021">
      <w:r w:rsidRPr="00812106">
        <w:t>This solution addresses KI#2 and the following principles are used:</w:t>
      </w:r>
    </w:p>
    <w:p w14:paraId="0BB71198" w14:textId="2EC1CE88" w:rsidR="00D64021" w:rsidRPr="00812106" w:rsidRDefault="00D64021" w:rsidP="00A86719">
      <w:pPr>
        <w:pStyle w:val="B1"/>
      </w:pPr>
      <w:r w:rsidRPr="00812106">
        <w:t>1.</w:t>
      </w:r>
      <w:r w:rsidRPr="00812106">
        <w:tab/>
        <w:t xml:space="preserve">The local AF subscribes using </w:t>
      </w:r>
      <w:proofErr w:type="spellStart"/>
      <w:r w:rsidRPr="00812106">
        <w:t>Nnef_AFSessionWithQoS</w:t>
      </w:r>
      <w:proofErr w:type="spellEnd"/>
      <w:r w:rsidRPr="00812106">
        <w:t xml:space="preserve"> / </w:t>
      </w:r>
      <w:proofErr w:type="spellStart"/>
      <w:r w:rsidRPr="00812106">
        <w:t>Npcf_PolicyAuthorization_Subscribe</w:t>
      </w:r>
      <w:proofErr w:type="spellEnd"/>
      <w:r w:rsidRPr="00812106">
        <w:t xml:space="preserve"> service the low latency exposure of cell ID(s), etc. from the PCF via a local NEF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092AACF1" w14:textId="7215725A"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6AE9C9F1"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500153" w:rsidRPr="00812106">
        <w:t>TS</w:t>
      </w:r>
      <w:r w:rsidR="00500153">
        <w:t> </w:t>
      </w:r>
      <w:r w:rsidR="00500153" w:rsidRPr="00812106">
        <w:t>38.415</w:t>
      </w:r>
      <w:r w:rsidR="00500153">
        <w:t> </w:t>
      </w:r>
      <w:r w:rsidR="00500153" w:rsidRPr="00812106">
        <w:t>[</w:t>
      </w:r>
      <w:r w:rsidR="00BF4DD9" w:rsidRPr="00812106">
        <w:t>14]</w:t>
      </w:r>
      <w:r w:rsidRPr="00812106">
        <w:t xml:space="preserve"> for QoS Monitoring information.</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4297E345"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64" w:name="_Toc117152572"/>
      <w:r w:rsidRPr="00812106">
        <w:t>6.13.3</w:t>
      </w:r>
      <w:r w:rsidRPr="00812106">
        <w:tab/>
        <w:t>Procedures</w:t>
      </w:r>
      <w:bookmarkEnd w:id="164"/>
    </w:p>
    <w:p w14:paraId="7C62A810" w14:textId="028A0426"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1042" type="#_x0000_t75" style="width:461.9pt;height:280.55pt" o:ole="">
            <v:imagedata r:id="rId46" o:title=""/>
          </v:shape>
          <o:OLEObject Type="Embed" ProgID="Word.Picture.8" ShapeID="_x0000_i1042" DrawAspect="Content" ObjectID="_1727844781" r:id="rId47"/>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7711667E"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BF4DD9" w:rsidRPr="00812106">
        <w:t>9</w:t>
      </w:r>
      <w:r w:rsidRPr="00812106">
        <w:t>]</w:t>
      </w:r>
      <w:r w:rsidR="00BF4DD9" w:rsidRPr="00812106">
        <w:t>.</w:t>
      </w:r>
      <w:r w:rsidRPr="00812106">
        <w:t xml:space="preserve"> A L-PSA UPF is assigned for this PDU Session.</w:t>
      </w:r>
    </w:p>
    <w:p w14:paraId="68F0640B" w14:textId="66C3729D"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500153" w:rsidRPr="00812106">
        <w:t>TS</w:t>
      </w:r>
      <w:r w:rsidR="00500153">
        <w:t> </w:t>
      </w:r>
      <w:r w:rsidR="00500153" w:rsidRPr="00812106">
        <w:t>23.502</w:t>
      </w:r>
      <w:r w:rsidR="00500153">
        <w:t> </w:t>
      </w:r>
      <w:r w:rsidR="00500153"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 xml:space="preserve">information to PCF by invoking </w:t>
      </w:r>
      <w:proofErr w:type="spellStart"/>
      <w:r w:rsidRPr="00812106">
        <w:t>Npcf_PolicyAuthorization_Subscribe</w:t>
      </w:r>
      <w:proofErr w:type="spellEnd"/>
      <w:r w:rsidRPr="00812106">
        <w:t xml:space="preserve"> service operation.</w:t>
      </w:r>
    </w:p>
    <w:p w14:paraId="53026603" w14:textId="3B8A1DAC"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E105889" w14:textId="47E8484D"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483E1FCD" w:rsidR="00D02F9F" w:rsidRPr="00812106" w:rsidRDefault="00D02F9F" w:rsidP="00A86719">
      <w:pPr>
        <w:pStyle w:val="B1"/>
      </w:pPr>
      <w:r w:rsidRPr="00812106">
        <w:tab/>
        <w:t xml:space="preserve">The SMF sends (2c) via N2 to NG-RAN within a PDU Session resource Create/Modify (defined in </w:t>
      </w:r>
      <w:r w:rsidR="00500153" w:rsidRPr="00812106">
        <w:t>TS</w:t>
      </w:r>
      <w:r w:rsidR="00500153">
        <w:t> </w:t>
      </w:r>
      <w:r w:rsidR="00500153" w:rsidRPr="00812106">
        <w:t>38.413</w:t>
      </w:r>
      <w:r w:rsidR="00500153">
        <w:t> </w:t>
      </w:r>
      <w:r w:rsidR="00500153"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lastRenderedPageBreak/>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1665E518" w:rsidR="00D02F9F" w:rsidRPr="00812106" w:rsidRDefault="00D02F9F" w:rsidP="00A86719">
      <w:pPr>
        <w:pStyle w:val="B1"/>
      </w:pPr>
      <w:r w:rsidRPr="00812106">
        <w:t>4.</w:t>
      </w:r>
      <w:r w:rsidRPr="00812106">
        <w:tab/>
        <w:t xml:space="preserve">The L-PSA UPF sends the notification related requested information over </w:t>
      </w:r>
      <w:proofErr w:type="spellStart"/>
      <w:r w:rsidRPr="00812106">
        <w:t>Nupf_EventExposure_Notify</w:t>
      </w:r>
      <w:proofErr w:type="spellEnd"/>
      <w:r w:rsidRPr="00812106">
        <w:t xml:space="preserve">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0BEC80D4" w14:textId="415C0B8E"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B6DB624" w14:textId="2349CC1B" w:rsidR="00D02F9F" w:rsidRPr="00812106" w:rsidRDefault="00D02F9F" w:rsidP="00A86719">
      <w:pPr>
        <w:pStyle w:val="Heading3"/>
      </w:pPr>
      <w:bookmarkStart w:id="165" w:name="_Toc117152573"/>
      <w:r w:rsidRPr="00812106">
        <w:t>6.13.4</w:t>
      </w:r>
      <w:r w:rsidRPr="00812106">
        <w:tab/>
        <w:t>Impacts on services, entities and interfaces</w:t>
      </w:r>
      <w:bookmarkEnd w:id="165"/>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 xml:space="preserve">should support exposing requested information which includes cell ID(s) in </w:t>
      </w:r>
      <w:proofErr w:type="spellStart"/>
      <w:r w:rsidR="00D02F9F" w:rsidRPr="00812106">
        <w:t>Nupf_Event_Exposure_Notify</w:t>
      </w:r>
      <w:proofErr w:type="spellEnd"/>
      <w:r w:rsidR="00D02F9F" w:rsidRPr="00812106">
        <w:t>.</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 xml:space="preserve">should support indication of RAN assistance information in </w:t>
      </w:r>
      <w:proofErr w:type="spellStart"/>
      <w:r w:rsidR="00D02F9F" w:rsidRPr="00812106">
        <w:t>Nnef_AFSessionWithQoS</w:t>
      </w:r>
      <w:proofErr w:type="spellEnd"/>
      <w:r w:rsidR="00D02F9F" w:rsidRPr="00812106">
        <w:t xml:space="preserve"> / </w:t>
      </w:r>
      <w:proofErr w:type="spellStart"/>
      <w:r w:rsidR="00D02F9F" w:rsidRPr="00812106">
        <w:t>Npcf_PolicyAuthorization_Subscribe</w:t>
      </w:r>
      <w:proofErr w:type="spellEnd"/>
      <w:r w:rsidR="00D02F9F" w:rsidRPr="00812106">
        <w:t>.</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66" w:name="_Toc117152574"/>
      <w:bookmarkStart w:id="167" w:name="sol14"/>
      <w:r w:rsidRPr="00812106">
        <w:t>6.14</w:t>
      </w:r>
      <w:r w:rsidRPr="00812106">
        <w:tab/>
        <w:t>Solution 14 (KI#4): Group Management</w:t>
      </w:r>
      <w:bookmarkEnd w:id="166"/>
    </w:p>
    <w:p w14:paraId="54BE2AB6" w14:textId="4CCE2056" w:rsidR="00B8086B" w:rsidRPr="00812106" w:rsidRDefault="00B8086B" w:rsidP="00A86719">
      <w:pPr>
        <w:pStyle w:val="Heading3"/>
      </w:pPr>
      <w:bookmarkStart w:id="168" w:name="_Toc117152575"/>
      <w:bookmarkEnd w:id="167"/>
      <w:r w:rsidRPr="00812106">
        <w:t>6.14.1</w:t>
      </w:r>
      <w:r w:rsidRPr="00812106">
        <w:tab/>
        <w:t>Introduction</w:t>
      </w:r>
      <w:bookmarkEnd w:id="168"/>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69" w:name="_Toc117152576"/>
      <w:r w:rsidRPr="00812106">
        <w:t>6.14.2</w:t>
      </w:r>
      <w:r w:rsidRPr="00812106">
        <w:tab/>
        <w:t>Functional Description</w:t>
      </w:r>
      <w:bookmarkEnd w:id="169"/>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w:t>
      </w:r>
      <w:r w:rsidRPr="00812106">
        <w:lastRenderedPageBreak/>
        <w:t>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0CE60C0C" w:rsidR="00B8086B" w:rsidRPr="00812106" w:rsidRDefault="00B8086B" w:rsidP="00A86719">
      <w:pPr>
        <w:pStyle w:val="B1"/>
      </w:pPr>
      <w:r w:rsidRPr="00812106">
        <w:t>-</w:t>
      </w:r>
      <w:r w:rsidRPr="00812106">
        <w:tab/>
      </w:r>
      <w:proofErr w:type="spellStart"/>
      <w:r w:rsidRPr="00812106">
        <w:t>Nnef_TrafficInfluence</w:t>
      </w:r>
      <w:proofErr w:type="spellEnd"/>
      <w:r w:rsidRPr="00812106">
        <w:t xml:space="preserv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2] to indicate that a common local part of DN should be selected. The service data is applicable for all members of the given group using the given DNN/S-NSSAI.</w:t>
      </w:r>
    </w:p>
    <w:p w14:paraId="30E73209" w14:textId="3CA5ABA0"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D349B"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43" type="#_x0000_t75" style="width:481.6pt;height:207.85pt" o:ole="">
            <v:imagedata r:id="rId48" o:title=""/>
          </v:shape>
          <o:OLEObject Type="Embed" ProgID="Visio.Drawing.15" ShapeID="_x0000_i1043" DrawAspect="Content" ObjectID="_1727844782" r:id="rId49"/>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00403EAD"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w:t>
      </w:r>
      <w:proofErr w:type="spellStart"/>
      <w:r w:rsidRPr="00812106">
        <w:t>Nnef_ParameterProvision</w:t>
      </w:r>
      <w:proofErr w:type="spellEnd"/>
      <w:r w:rsidRPr="00812106">
        <w:t xml:space="preserve"> service is used 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 xml:space="preserve">2]. In the latter case, the </w:t>
      </w:r>
      <w:proofErr w:type="spellStart"/>
      <w:r w:rsidRPr="00812106">
        <w:t>Nnef_ParameterProvision</w:t>
      </w:r>
      <w:proofErr w:type="spellEnd"/>
      <w:r w:rsidRPr="00812106">
        <w:t xml:space="preserve">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346C671D" w:rsidR="00B8086B" w:rsidRPr="00812106" w:rsidRDefault="00B8086B" w:rsidP="00B8086B">
      <w:r w:rsidRPr="00812106">
        <w:lastRenderedPageBreak/>
        <w:t>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4" type="#_x0000_t75" style="width:480.9pt;height:203.1pt" o:ole="">
            <v:imagedata r:id="rId50" o:title=""/>
          </v:shape>
          <o:OLEObject Type="Embed" ProgID="Visio.Drawing.15" ShapeID="_x0000_i1044" DrawAspect="Content" ObjectID="_1727844783" r:id="rId51"/>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70" w:name="_Toc117152577"/>
      <w:r w:rsidRPr="00812106">
        <w:t>6.14.3</w:t>
      </w:r>
      <w:r w:rsidRPr="00812106">
        <w:tab/>
        <w:t>Procedures</w:t>
      </w:r>
      <w:bookmarkEnd w:id="170"/>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5" type="#_x0000_t75" style="width:432.7pt;height:461.2pt" o:ole="">
            <v:imagedata r:id="rId52" o:title=""/>
          </v:shape>
          <o:OLEObject Type="Embed" ProgID="Visio.Drawing.15" ShapeID="_x0000_i1045" DrawAspect="Content" ObjectID="_1727844784" r:id="rId53"/>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65E594D4"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500153" w:rsidRPr="00BC427B">
        <w:t>TS</w:t>
      </w:r>
      <w:r w:rsidR="00500153">
        <w:t> 23.003 </w:t>
      </w:r>
      <w:r w:rsidR="00500153"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13130A62" w:rsidR="00B8086B" w:rsidRPr="00812106" w:rsidRDefault="00B8086B" w:rsidP="00A86719">
      <w:pPr>
        <w:pStyle w:val="B2"/>
      </w:pPr>
      <w:r w:rsidRPr="00812106">
        <w:tab/>
        <w:t xml:space="preserve">AF uses the </w:t>
      </w:r>
      <w:proofErr w:type="spellStart"/>
      <w:r w:rsidRPr="00812106">
        <w:t>Nnef_TrafficInfluence</w:t>
      </w:r>
      <w:proofErr w:type="spellEnd"/>
      <w:r w:rsidRPr="00812106">
        <w:t xml:space="preserve"> service as specified in clause</w:t>
      </w:r>
      <w:r w:rsidR="00297547" w:rsidRPr="00812106">
        <w:t> </w:t>
      </w:r>
      <w:r w:rsidRPr="00812106">
        <w:t xml:space="preserve">4.3.6.2 in </w:t>
      </w:r>
      <w:r w:rsidR="00500153" w:rsidRPr="00812106">
        <w:t>TS</w:t>
      </w:r>
      <w:r w:rsidR="00500153">
        <w:t> </w:t>
      </w:r>
      <w:r w:rsidR="00500153" w:rsidRPr="00812106">
        <w:t>23.502</w:t>
      </w:r>
      <w:r w:rsidR="00500153">
        <w:t> </w:t>
      </w:r>
      <w:r w:rsidR="00500153" w:rsidRPr="00812106">
        <w:t>[</w:t>
      </w:r>
      <w:r w:rsidR="00297547" w:rsidRPr="00812106">
        <w:t>9</w:t>
      </w:r>
      <w:r w:rsidRPr="00812106">
        <w:t xml:space="preserve">] to influence SMF routeing decisions for User Plane traffic of PDU Sessions. AF uses the </w:t>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w:t>
      </w:r>
      <w:proofErr w:type="spellStart"/>
      <w:r w:rsidRPr="00812106">
        <w:t>Nnef_TrafficInfluence</w:t>
      </w:r>
      <w:proofErr w:type="spellEnd"/>
      <w:r w:rsidRPr="00812106">
        <w:t xml:space="preserve"> service request.</w:t>
      </w:r>
    </w:p>
    <w:p w14:paraId="7AE23222" w14:textId="6A9F317E" w:rsidR="00B8086B" w:rsidRPr="00812106" w:rsidRDefault="00297547" w:rsidP="00A86719">
      <w:pPr>
        <w:pStyle w:val="B2"/>
      </w:pPr>
      <w:r w:rsidRPr="00812106">
        <w:tab/>
      </w:r>
      <w:r w:rsidR="00B8086B" w:rsidRPr="00812106">
        <w:t xml:space="preserve">The NEF uses the </w:t>
      </w:r>
      <w:proofErr w:type="spellStart"/>
      <w:r w:rsidR="00B8086B" w:rsidRPr="00812106">
        <w:t>Nudm_SDM_Get</w:t>
      </w:r>
      <w:proofErr w:type="spellEnd"/>
      <w:r w:rsidR="00B8086B" w:rsidRPr="00812106">
        <w:t xml:space="preserve"> (Group Identifier Translation, External Group ID) service to resolve the External Group ID to Internal Group ID, as specified in Rel</w:t>
      </w:r>
      <w:r w:rsidRPr="00812106">
        <w:t>-</w:t>
      </w:r>
      <w:r w:rsidR="00B8086B" w:rsidRPr="00812106">
        <w:t xml:space="preserve">17. The NEF stores the </w:t>
      </w:r>
      <w:proofErr w:type="spellStart"/>
      <w:r w:rsidR="00B8086B" w:rsidRPr="00812106">
        <w:t>TrafficInfluence</w:t>
      </w:r>
      <w:proofErr w:type="spellEnd"/>
      <w:r w:rsidR="00B8086B" w:rsidRPr="00812106">
        <w:t xml:space="preserv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39057B23"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500153" w:rsidRPr="00812106">
        <w:t>TS</w:t>
      </w:r>
      <w:r w:rsidR="00500153">
        <w:t> </w:t>
      </w:r>
      <w:r w:rsidR="00500153" w:rsidRPr="00812106">
        <w:t>23.502</w:t>
      </w:r>
      <w:r w:rsidR="00500153">
        <w:t> </w:t>
      </w:r>
      <w:r w:rsidR="00500153" w:rsidRPr="00812106">
        <w:t>[</w:t>
      </w:r>
      <w:r w:rsidRPr="00812106">
        <w:t>9</w:t>
      </w:r>
      <w:r w:rsidR="00B8086B" w:rsidRPr="00812106">
        <w:t>]. If the PCF does not have the traffic influence service data for the given DNN/S-NSSAI and Internal Group ID, the PCF retrieves it from the UDR.</w:t>
      </w:r>
    </w:p>
    <w:p w14:paraId="3DF28592" w14:textId="43196D74"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71" w:name="_Toc117152578"/>
      <w:r w:rsidRPr="00812106">
        <w:t>6.14.4</w:t>
      </w:r>
      <w:r w:rsidRPr="00812106">
        <w:tab/>
        <w:t>Impacts on services, entities and interfaces</w:t>
      </w:r>
      <w:bookmarkEnd w:id="171"/>
    </w:p>
    <w:p w14:paraId="38C08E03" w14:textId="29CC0AC8" w:rsidR="00B8086B" w:rsidRPr="00812106" w:rsidRDefault="00B8086B" w:rsidP="00B8086B">
      <w:r w:rsidRPr="00812106">
        <w:t xml:space="preserve">Assuming that the existing </w:t>
      </w:r>
      <w:proofErr w:type="spellStart"/>
      <w:r w:rsidRPr="00812106">
        <w:t>Nnef_ParameterProvision</w:t>
      </w:r>
      <w:proofErr w:type="spellEnd"/>
      <w:r w:rsidRPr="00812106">
        <w:t xml:space="preserve"> service is used as specified in clause</w:t>
      </w:r>
      <w:r w:rsidR="00297547"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 xml:space="preserve">2] to provide a generic Group Management service, the impacts are limited to the generalization of the </w:t>
      </w:r>
      <w:proofErr w:type="spellStart"/>
      <w:r w:rsidRPr="00812106">
        <w:t>Nnef_ParameterProvision</w:t>
      </w:r>
      <w:proofErr w:type="spellEnd"/>
      <w:r w:rsidRPr="00812106">
        <w:t xml:space="preserve">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r>
      <w:proofErr w:type="spellStart"/>
      <w:r w:rsidRPr="00812106">
        <w:t>Nnef_ParameterProvision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Nnef_ParameterProvision_Create</w:t>
      </w:r>
      <w:proofErr w:type="spellEnd"/>
      <w:r w:rsidRPr="00812106">
        <w:t xml:space="preserv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r>
      <w:proofErr w:type="spellStart"/>
      <w:r w:rsidRPr="00812106">
        <w:t>Nudm_ParameterProvision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Nudm_ParameterProvision_Create</w:t>
      </w:r>
      <w:proofErr w:type="spellEnd"/>
      <w:r w:rsidRPr="00812106">
        <w:t xml:space="preserv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r>
      <w:proofErr w:type="spellStart"/>
      <w:r w:rsidRPr="00812106">
        <w:t>Nudr_DataManagement</w:t>
      </w:r>
      <w:proofErr w:type="spellEnd"/>
      <w:r w:rsidRPr="00812106">
        <w:t xml:space="preserve">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72" w:name="_Toc117152579"/>
      <w:bookmarkStart w:id="173" w:name="sol15"/>
      <w:r w:rsidRPr="00812106">
        <w:t>6.15</w:t>
      </w:r>
      <w:r w:rsidRPr="00812106">
        <w:tab/>
        <w:t>Solution 15 (KI#4): Selection of common DNAI</w:t>
      </w:r>
      <w:bookmarkEnd w:id="172"/>
    </w:p>
    <w:p w14:paraId="75700E67" w14:textId="2CF1FC75" w:rsidR="00B8086B" w:rsidRPr="00812106" w:rsidRDefault="00B8086B" w:rsidP="00A86719">
      <w:pPr>
        <w:pStyle w:val="Heading3"/>
      </w:pPr>
      <w:bookmarkStart w:id="174" w:name="_Toc117152580"/>
      <w:bookmarkEnd w:id="173"/>
      <w:r w:rsidRPr="00812106">
        <w:t>6.15.1</w:t>
      </w:r>
      <w:r w:rsidRPr="00812106">
        <w:tab/>
        <w:t>Introduction</w:t>
      </w:r>
      <w:bookmarkEnd w:id="174"/>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75" w:name="_Toc117152581"/>
      <w:r w:rsidRPr="00812106">
        <w:t>6.15.2</w:t>
      </w:r>
      <w:r w:rsidRPr="00812106">
        <w:tab/>
        <w:t>Functional Description</w:t>
      </w:r>
      <w:bookmarkEnd w:id="175"/>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 xml:space="preserve">MF may further use Analytics services from NWDAF for determining service experience between the </w:t>
      </w:r>
      <w:proofErr w:type="spellStart"/>
      <w:r w:rsidRPr="00812106">
        <w:t>gNB</w:t>
      </w:r>
      <w:proofErr w:type="spellEnd"/>
      <w:r w:rsidRPr="00812106">
        <w:t xml:space="preserve"> and candidate UPFs.</w:t>
      </w:r>
    </w:p>
    <w:p w14:paraId="41BA6CEE" w14:textId="2E790FAA" w:rsidR="00B8086B" w:rsidRPr="00812106" w:rsidRDefault="00B8086B" w:rsidP="00A86719">
      <w:pPr>
        <w:pStyle w:val="B1"/>
      </w:pPr>
      <w:r w:rsidRPr="00812106">
        <w:t xml:space="preserve"> -</w:t>
      </w:r>
      <w:r w:rsidRPr="00812106">
        <w:tab/>
      </w:r>
      <w:proofErr w:type="spellStart"/>
      <w:r w:rsidRPr="00812106">
        <w:t>Nnef_TrafficInfluence</w:t>
      </w:r>
      <w:proofErr w:type="spellEnd"/>
      <w:r w:rsidRPr="00812106">
        <w:t xml:space="preserve"> service as specified in </w:t>
      </w:r>
      <w:r w:rsidR="00500153" w:rsidRPr="00812106">
        <w:t>TS</w:t>
      </w:r>
      <w:r w:rsidR="00500153">
        <w:t> </w:t>
      </w:r>
      <w:r w:rsidR="00500153" w:rsidRPr="00812106">
        <w:t>23.501</w:t>
      </w:r>
      <w:r w:rsidR="00500153">
        <w:t> </w:t>
      </w:r>
      <w:r w:rsidR="00500153"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 xml:space="preserve">2] to indicate that a common DNAI should be selected. PCF retrieves the traffic influence data from UDR and constructs the PCC Rules accordingly. No impact to </w:t>
      </w:r>
      <w:proofErr w:type="spellStart"/>
      <w:r w:rsidRPr="00812106">
        <w:t>Nnef_TrafficInfluence</w:t>
      </w:r>
      <w:proofErr w:type="spellEnd"/>
      <w:r w:rsidRPr="00812106">
        <w:t xml:space="preserve"> service is foreseen.</w:t>
      </w:r>
    </w:p>
    <w:p w14:paraId="27F1C2D9" w14:textId="7898BCF3"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Pr="00812106">
        <w:t xml:space="preserve">3]. No impact to </w:t>
      </w:r>
      <w:proofErr w:type="spellStart"/>
      <w:r w:rsidRPr="00812106">
        <w:t>Nnef_EASDeployment</w:t>
      </w:r>
      <w:proofErr w:type="spellEnd"/>
      <w:r w:rsidRPr="00812106">
        <w:t xml:space="preserve">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76" w:name="_Toc117152582"/>
      <w:r w:rsidRPr="00812106">
        <w:t>6.15.3</w:t>
      </w:r>
      <w:r w:rsidRPr="00812106">
        <w:tab/>
        <w:t>Procedures</w:t>
      </w:r>
      <w:bookmarkEnd w:id="176"/>
    </w:p>
    <w:p w14:paraId="07BBCC01" w14:textId="76BED253" w:rsidR="00B8086B" w:rsidRPr="00812106" w:rsidRDefault="00B8086B" w:rsidP="00A86719">
      <w:pPr>
        <w:pStyle w:val="Heading4"/>
      </w:pPr>
      <w:bookmarkStart w:id="177" w:name="_Toc117152583"/>
      <w:r w:rsidRPr="00812106">
        <w:t>6.15.3.1</w:t>
      </w:r>
      <w:r w:rsidRPr="00812106">
        <w:tab/>
        <w:t>General</w:t>
      </w:r>
      <w:bookmarkEnd w:id="177"/>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6" type="#_x0000_t75" style="width:351.85pt;height:230.25pt" o:ole="">
            <v:imagedata r:id="rId54" o:title=""/>
          </v:shape>
          <o:OLEObject Type="Embed" ProgID="Visio.Drawing.15" ShapeID="_x0000_i1046" DrawAspect="Content" ObjectID="_1727844785" r:id="rId55"/>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006C65F0"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500153" w:rsidRPr="00812106">
        <w:t>TS</w:t>
      </w:r>
      <w:r w:rsidR="00500153">
        <w:t> </w:t>
      </w:r>
      <w:r w:rsidR="00500153" w:rsidRPr="00812106">
        <w:t>23.502</w:t>
      </w:r>
      <w:r w:rsidR="00500153">
        <w:t> </w:t>
      </w:r>
      <w:r w:rsidR="00500153"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71ACAB24"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500153" w:rsidRPr="00BC427B">
        <w:t>TS</w:t>
      </w:r>
      <w:r w:rsidR="00500153">
        <w:t> </w:t>
      </w:r>
      <w:r w:rsidR="00500153" w:rsidRPr="00BC427B">
        <w:t>29.</w:t>
      </w:r>
      <w:r w:rsidR="00500153" w:rsidRPr="00A44A97">
        <w:t>519</w:t>
      </w:r>
      <w:r w:rsidR="00500153">
        <w:t> </w:t>
      </w:r>
      <w:r w:rsidR="00500153" w:rsidRPr="00A44A97">
        <w:t>[</w:t>
      </w:r>
      <w:r w:rsidR="00A44A97" w:rsidRPr="00A44A97">
        <w:t>17]</w:t>
      </w:r>
      <w:r w:rsidRPr="00BC427B">
        <w:t>.</w:t>
      </w:r>
    </w:p>
    <w:p w14:paraId="2FED166B" w14:textId="71385871"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78" w:name="_Toc117152584"/>
      <w:r w:rsidRPr="00812106">
        <w:lastRenderedPageBreak/>
        <w:t>6.</w:t>
      </w:r>
      <w:r w:rsidR="00104B57" w:rsidRPr="00812106">
        <w:t>15</w:t>
      </w:r>
      <w:r w:rsidRPr="00812106">
        <w:t>.3.2</w:t>
      </w:r>
      <w:r w:rsidRPr="00812106">
        <w:tab/>
        <w:t>Selection of the common DNAI</w:t>
      </w:r>
      <w:bookmarkEnd w:id="178"/>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7" type="#_x0000_t75" style="width:371.55pt;height:299.55pt" o:ole="">
            <v:imagedata r:id="rId56" o:title=""/>
          </v:shape>
          <o:OLEObject Type="Embed" ProgID="Visio.Drawing.15" ShapeID="_x0000_i1047" DrawAspect="Content" ObjectID="_1727844786" r:id="rId57"/>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 xml:space="preserve">MF may consider the UE locations, network topology, or the current Analytics from NWDAF for service experience between the </w:t>
      </w:r>
      <w:proofErr w:type="spellStart"/>
      <w:r w:rsidRPr="00812106">
        <w:t>gNB</w:t>
      </w:r>
      <w:proofErr w:type="spellEnd"/>
      <w:r w:rsidRPr="00812106">
        <w:t xml:space="preserve">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 xml:space="preserve">he SCMF uses </w:t>
      </w:r>
      <w:proofErr w:type="spellStart"/>
      <w:r>
        <w:t>Nudm_EventExposure_Subscribe</w:t>
      </w:r>
      <w:proofErr w:type="spellEnd"/>
      <w:r>
        <w:t xml:space="preserv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79" w:name="_Toc117152585"/>
      <w:r w:rsidRPr="00812106">
        <w:t>6.15.3.3</w:t>
      </w:r>
      <w:r w:rsidRPr="00812106">
        <w:tab/>
        <w:t>EAS selection and re-selection using ECS option, preconfigured</w:t>
      </w:r>
      <w:bookmarkEnd w:id="179"/>
    </w:p>
    <w:p w14:paraId="496E3EC5" w14:textId="4FF0DC9B"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FDFBDCB" w14:textId="376D6015"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48" type="#_x0000_t75" style="width:450.35pt;height:235.7pt" o:ole="">
            <v:imagedata r:id="rId58" o:title=""/>
          </v:shape>
          <o:OLEObject Type="Embed" ProgID="Visio.Drawing.15" ShapeID="_x0000_i1048" DrawAspect="Content" ObjectID="_1727844787" r:id="rId59"/>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5D0610D5"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 The SMF may notify the AF for UP path change events via early and/or late notifications as described in clause</w:t>
      </w:r>
      <w:r w:rsidR="00DA0818"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11FA37A3"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500153" w:rsidRPr="00812106">
        <w:t>TS</w:t>
      </w:r>
      <w:r w:rsidR="00500153">
        <w:t> </w:t>
      </w:r>
      <w:r w:rsidR="00500153" w:rsidRPr="00812106">
        <w:t>23.548</w:t>
      </w:r>
      <w:r w:rsidR="00500153">
        <w:t> </w:t>
      </w:r>
      <w:r w:rsidR="00500153"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500153" w:rsidRPr="00812106">
        <w:t>TS</w:t>
      </w:r>
      <w:r w:rsidR="00500153">
        <w:t> </w:t>
      </w:r>
      <w:r w:rsidR="00500153" w:rsidRPr="00812106">
        <w:t>23.548</w:t>
      </w:r>
      <w:r w:rsidR="00500153">
        <w:t> </w:t>
      </w:r>
      <w:r w:rsidR="00500153" w:rsidRPr="00812106">
        <w:t>[</w:t>
      </w:r>
      <w:r w:rsidRPr="00812106">
        <w:t>3].</w:t>
      </w:r>
    </w:p>
    <w:p w14:paraId="17DA2CE7" w14:textId="58CDBF38" w:rsidR="00104B57" w:rsidRPr="00812106" w:rsidRDefault="00104B57" w:rsidP="00A86719">
      <w:pPr>
        <w:pStyle w:val="B1"/>
      </w:pPr>
      <w:r w:rsidRPr="00812106">
        <w:tab/>
        <w:t xml:space="preserve">In case of Session Breakout connectivity model as described in </w:t>
      </w:r>
      <w:r w:rsidR="00500153" w:rsidRPr="00812106">
        <w:t>TS</w:t>
      </w:r>
      <w:r w:rsidR="00500153">
        <w:t> </w:t>
      </w:r>
      <w:r w:rsidR="00500153" w:rsidRPr="00812106">
        <w:t>23.548</w:t>
      </w:r>
      <w:r w:rsidR="00500153">
        <w:t> </w:t>
      </w:r>
      <w:r w:rsidR="00500153"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500153" w:rsidRPr="00812106">
        <w:t>TS</w:t>
      </w:r>
      <w:r w:rsidR="00500153">
        <w:t> </w:t>
      </w:r>
      <w:r w:rsidR="00500153" w:rsidRPr="00812106">
        <w:t>23.548</w:t>
      </w:r>
      <w:r w:rsidR="00500153">
        <w:t> </w:t>
      </w:r>
      <w:r w:rsidR="00500153" w:rsidRPr="00812106">
        <w:t>[</w:t>
      </w:r>
      <w:r w:rsidRPr="00812106">
        <w:t xml:space="preserve">3]. The EAS rediscovery indication indicates to refresh the cached EAS information. The UE behaves as described in </w:t>
      </w:r>
      <w:r w:rsidR="00500153" w:rsidRPr="00812106">
        <w:t>TS</w:t>
      </w:r>
      <w:r w:rsidR="00500153">
        <w:t> </w:t>
      </w:r>
      <w:r w:rsidR="00500153" w:rsidRPr="00812106">
        <w:t>23.548</w:t>
      </w:r>
      <w:r w:rsidR="00500153">
        <w:t> </w:t>
      </w:r>
      <w:r w:rsidR="00500153"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80" w:name="_Toc117152586"/>
      <w:r w:rsidRPr="00812106">
        <w:t>6.15.3.4</w:t>
      </w:r>
      <w:r w:rsidRPr="00812106">
        <w:tab/>
        <w:t>EAS selection and re-selection using ECS option, dynamic invoke of S</w:t>
      </w:r>
      <w:r w:rsidR="002E5E96">
        <w:t>C</w:t>
      </w:r>
      <w:r w:rsidRPr="00812106">
        <w:t>MF</w:t>
      </w:r>
      <w:bookmarkEnd w:id="180"/>
    </w:p>
    <w:p w14:paraId="7176552A" w14:textId="401518A4"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2BEDA5B6" w14:textId="38B6B12F"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49" type="#_x0000_t75" style="width:481.6pt;height:345.05pt" o:ole="">
            <v:imagedata r:id="rId60" o:title=""/>
          </v:shape>
          <o:OLEObject Type="Embed" ProgID="Visio.Drawing.15" ShapeID="_x0000_i1049" DrawAspect="Content" ObjectID="_1727844788" r:id="rId61"/>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12A7457B"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81" w:name="_Toc117152587"/>
      <w:r w:rsidRPr="00812106">
        <w:t>6.15.3.5</w:t>
      </w:r>
      <w:r w:rsidRPr="00812106">
        <w:tab/>
        <w:t>EAS selection and re-selection via application layer</w:t>
      </w:r>
      <w:bookmarkEnd w:id="181"/>
    </w:p>
    <w:p w14:paraId="797E2EFA" w14:textId="2A8DAB7C"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w:t>
      </w:r>
      <w:proofErr w:type="spellStart"/>
      <w:r w:rsidRPr="00812106">
        <w:t>Nnef_EASDeployment</w:t>
      </w:r>
      <w:proofErr w:type="spellEnd"/>
      <w:r w:rsidRPr="00812106">
        <w:t xml:space="preserve"> service is not used.</w:t>
      </w:r>
    </w:p>
    <w:p w14:paraId="4756198A" w14:textId="77777777" w:rsidR="002E5E96" w:rsidRDefault="002E5E96" w:rsidP="002E5E96">
      <w:pPr>
        <w:pStyle w:val="TH"/>
      </w:pPr>
      <w:r>
        <w:object w:dxaOrig="10134" w:dyaOrig="7002" w14:anchorId="51B27C44">
          <v:shape id="_x0000_i1050" type="#_x0000_t75" style="width:355.9pt;height:245.9pt" o:ole="">
            <v:imagedata r:id="rId62" o:title=""/>
          </v:shape>
          <o:OLEObject Type="Embed" ProgID="Visio.Drawing.15" ShapeID="_x0000_i1050" DrawAspect="Content" ObjectID="_1727844789" r:id="rId63"/>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2E4A3E69"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82" w:name="_Toc117152588"/>
      <w:r w:rsidRPr="00812106">
        <w:t>6.15.4</w:t>
      </w:r>
      <w:r w:rsidRPr="00812106">
        <w:tab/>
        <w:t>Impacts on services, entities and interfaces</w:t>
      </w:r>
      <w:bookmarkEnd w:id="182"/>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 xml:space="preserve">registers to the BSF using the </w:t>
      </w:r>
      <w:proofErr w:type="spellStart"/>
      <w:r>
        <w:t>Nbsf_Management_Register</w:t>
      </w:r>
      <w:proofErr w:type="spellEnd"/>
      <w:r>
        <w:t xml:space="preserve">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r>
      <w:proofErr w:type="spellStart"/>
      <w:r>
        <w:t>Nbsf_Management_Register</w:t>
      </w:r>
      <w:proofErr w:type="spellEnd"/>
      <w:r>
        <w:t xml:space="preserve"> is enhanced for the SCMF to be able to register the SCMF ID and the influence-id to the BSF;</w:t>
      </w:r>
    </w:p>
    <w:p w14:paraId="28344C4B" w14:textId="77777777" w:rsidR="00BF6145" w:rsidRDefault="00BF6145" w:rsidP="00BF6145">
      <w:pPr>
        <w:pStyle w:val="B1"/>
      </w:pPr>
      <w:r>
        <w:t>-</w:t>
      </w:r>
      <w:r>
        <w:tab/>
      </w:r>
      <w:proofErr w:type="spellStart"/>
      <w:r>
        <w:t>Nbsf_Management_Discovery</w:t>
      </w:r>
      <w:proofErr w:type="spellEnd"/>
      <w:r>
        <w:t xml:space="preserve">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 xml:space="preserve">discovers the SCMF from BSF using the </w:t>
      </w:r>
      <w:proofErr w:type="spellStart"/>
      <w:r>
        <w:t>Nbsf_Management_Discovery</w:t>
      </w:r>
      <w:proofErr w:type="spellEnd"/>
      <w:r>
        <w:t xml:space="preserve">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w:t>
      </w:r>
      <w:proofErr w:type="spellStart"/>
      <w:r>
        <w:t>Nudm_DataManagement</w:t>
      </w:r>
      <w:proofErr w:type="spellEnd"/>
      <w:r>
        <w:t xml:space="preserve"> service response for each entry in the traffic influence data in the UDR.</w:t>
      </w:r>
    </w:p>
    <w:p w14:paraId="5607B458" w14:textId="233CBAD1" w:rsidR="00C65C3D" w:rsidRPr="00812106" w:rsidRDefault="00C65C3D" w:rsidP="00A86719">
      <w:pPr>
        <w:pStyle w:val="Heading2"/>
      </w:pPr>
      <w:bookmarkStart w:id="183" w:name="_Toc117152589"/>
      <w:bookmarkStart w:id="184" w:name="sol16"/>
      <w:r w:rsidRPr="00812106">
        <w:t>6.16</w:t>
      </w:r>
      <w:r w:rsidRPr="00812106">
        <w:tab/>
        <w:t>Solution 16</w:t>
      </w:r>
      <w:r w:rsidR="006350E4" w:rsidRPr="00812106">
        <w:t xml:space="preserve"> (KI#4)</w:t>
      </w:r>
      <w:r w:rsidRPr="00812106">
        <w:t>: Selecting the same EAS/DNAI for collection of UEs</w:t>
      </w:r>
      <w:bookmarkEnd w:id="183"/>
    </w:p>
    <w:p w14:paraId="009E6C50" w14:textId="4A480B89" w:rsidR="00C65C3D" w:rsidRPr="00812106" w:rsidRDefault="00C65C3D" w:rsidP="00A86719">
      <w:pPr>
        <w:pStyle w:val="Heading3"/>
      </w:pPr>
      <w:bookmarkStart w:id="185" w:name="_Toc117152590"/>
      <w:bookmarkEnd w:id="184"/>
      <w:r w:rsidRPr="00812106">
        <w:t>6.16.1</w:t>
      </w:r>
      <w:r w:rsidR="006350E4" w:rsidRPr="00812106">
        <w:tab/>
      </w:r>
      <w:r w:rsidRPr="00812106">
        <w:t>Description</w:t>
      </w:r>
      <w:bookmarkEnd w:id="185"/>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186" w:name="_Toc117152591"/>
      <w:r w:rsidRPr="00812106">
        <w:lastRenderedPageBreak/>
        <w:t>6.16.2</w:t>
      </w:r>
      <w:r w:rsidR="006350E4" w:rsidRPr="00812106">
        <w:tab/>
      </w:r>
      <w:r w:rsidRPr="00812106">
        <w:t>Procedures</w:t>
      </w:r>
      <w:bookmarkEnd w:id="186"/>
    </w:p>
    <w:p w14:paraId="1E63C78C" w14:textId="5EF1D47D" w:rsidR="004B2267" w:rsidRDefault="004B2267" w:rsidP="000845DA">
      <w:pPr>
        <w:pStyle w:val="Heading4"/>
      </w:pPr>
      <w:bookmarkStart w:id="187" w:name="_Toc117152592"/>
      <w:r>
        <w:t>6.16.2.1</w:t>
      </w:r>
      <w:r>
        <w:tab/>
      </w:r>
      <w:r w:rsidRPr="004B2267">
        <w:t>EAS discovery procedure</w:t>
      </w:r>
      <w:bookmarkEnd w:id="187"/>
    </w:p>
    <w:p w14:paraId="790CB8DF" w14:textId="487CF071"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500153" w:rsidRPr="00812106">
        <w:t>TS</w:t>
      </w:r>
      <w:r w:rsidR="00500153">
        <w:t> </w:t>
      </w:r>
      <w:r w:rsidR="00500153" w:rsidRPr="00812106">
        <w:t>23.548</w:t>
      </w:r>
      <w:r w:rsidR="00500153">
        <w:t> </w:t>
      </w:r>
      <w:r w:rsidR="00500153"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51" type="#_x0000_t75" style="width:481.6pt;height:225.5pt" o:ole="">
            <v:imagedata r:id="rId64" o:title=""/>
          </v:shape>
          <o:OLEObject Type="Embed" ProgID="Visio.Drawing.11" ShapeID="_x0000_i1051" DrawAspect="Content" ObjectID="_1727844790" r:id="rId65"/>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58961459"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w:t>
      </w:r>
      <w:proofErr w:type="spellStart"/>
      <w:r w:rsidR="00C65C3D" w:rsidRPr="00812106">
        <w:t>eas_correlation</w:t>
      </w:r>
      <w:proofErr w:type="spellEnd"/>
      <w:r w:rsidR="00C65C3D" w:rsidRPr="00812106">
        <w:t xml:space="preserve"> indication or </w:t>
      </w:r>
      <w:proofErr w:type="spellStart"/>
      <w:r w:rsidR="00C65C3D" w:rsidRPr="00812106">
        <w:t>dnai_correlation</w:t>
      </w:r>
      <w:proofErr w:type="spellEnd"/>
      <w:r w:rsidR="00C65C3D" w:rsidRPr="00812106">
        <w:t xml:space="preserve">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70C7773F"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w:t>
      </w:r>
      <w:proofErr w:type="spellStart"/>
      <w:r w:rsidRPr="00812106">
        <w:t>eas_correlation</w:t>
      </w:r>
      <w:proofErr w:type="spellEnd"/>
      <w:r w:rsidRPr="00812106">
        <w:t xml:space="preserve"> indication or </w:t>
      </w:r>
      <w:proofErr w:type="spellStart"/>
      <w:r w:rsidRPr="00812106">
        <w:t>dnai_correlation</w:t>
      </w:r>
      <w:proofErr w:type="spellEnd"/>
      <w:r w:rsidRPr="00812106">
        <w:t xml:space="preserve"> indication to SMF.</w:t>
      </w:r>
    </w:p>
    <w:p w14:paraId="5E36CBC5" w14:textId="370B9935"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77342200" w14:textId="4B2418B9" w:rsidR="00C65C3D" w:rsidRPr="00812106" w:rsidRDefault="00C65C3D" w:rsidP="00A86719">
      <w:pPr>
        <w:pStyle w:val="B1"/>
      </w:pPr>
      <w:r w:rsidRPr="00812106">
        <w:t>3.</w:t>
      </w:r>
      <w:r w:rsidRPr="00812106">
        <w:tab/>
        <w:t xml:space="preserve">If FQDN in </w:t>
      </w:r>
      <w:proofErr w:type="spellStart"/>
      <w:r w:rsidRPr="00812106">
        <w:t>Neasdf_DNSContext_Notify</w:t>
      </w:r>
      <w:proofErr w:type="spellEnd"/>
      <w:r w:rsidRPr="00812106">
        <w:t xml:space="preserve"> Request is for the application (e.g. FQDN) indicated in AF request, and if </w:t>
      </w:r>
      <w:proofErr w:type="spellStart"/>
      <w:r w:rsidRPr="00812106">
        <w:t>eas_correlation</w:t>
      </w:r>
      <w:proofErr w:type="spellEnd"/>
      <w:r w:rsidRPr="00812106">
        <w:t xml:space="preserve"> indication is set, SMF determines the UE belongs to collection of UEs accessing the application and determines the UE needs to select the same EAS as UEs in the UE collection; or if </w:t>
      </w:r>
      <w:proofErr w:type="spellStart"/>
      <w:r w:rsidRPr="00812106">
        <w:lastRenderedPageBreak/>
        <w:t>dnai_correlation</w:t>
      </w:r>
      <w:proofErr w:type="spellEnd"/>
      <w:r w:rsidRPr="00812106">
        <w:t xml:space="preserve">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5780C3C0"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188" w:name="_Toc117152593"/>
      <w:r w:rsidRPr="009177F1">
        <w:t>6.16.2.2</w:t>
      </w:r>
      <w:r w:rsidRPr="009177F1">
        <w:tab/>
        <w:t xml:space="preserve">Synchronization </w:t>
      </w:r>
      <w:r w:rsidR="00A44A97">
        <w:t>p</w:t>
      </w:r>
      <w:r w:rsidRPr="009177F1">
        <w:t>rocedure for EAS IP/DNAI</w:t>
      </w:r>
      <w:bookmarkEnd w:id="188"/>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1052" type="#_x0000_t75" style="width:319.25pt;height:186.1pt" o:ole="">
            <v:imagedata r:id="rId66" o:title=""/>
          </v:shape>
          <o:OLEObject Type="Embed" ProgID="Visio.Drawing.15" ShapeID="_x0000_i1052" DrawAspect="Content" ObjectID="_1727844791" r:id="rId67"/>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proofErr w:type="spellStart"/>
      <w:r w:rsidRPr="004A66BD">
        <w:t>Npcf_SMPolicyControl_Update</w:t>
      </w:r>
      <w:proofErr w:type="spellEnd"/>
      <w:r w:rsidRPr="004A66BD">
        <w:t xml:space="preserv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r>
      <w:proofErr w:type="spellStart"/>
      <w:r>
        <w:t>Npcf_SMPolicyControl_Update</w:t>
      </w:r>
      <w:proofErr w:type="spellEnd"/>
      <w:r>
        <w:t xml:space="preserve"> is proposed to be used for updating EAS/DNAI in UDR,</w:t>
      </w:r>
      <w:r w:rsidR="00681C2B">
        <w:t xml:space="preserve"> </w:t>
      </w:r>
      <w:r>
        <w:t xml:space="preserve">but a new service or operation, instead of reusing </w:t>
      </w:r>
      <w:proofErr w:type="spellStart"/>
      <w:r>
        <w:t>Npcf_SMPolicyControl_Update</w:t>
      </w:r>
      <w:proofErr w:type="spellEnd"/>
      <w:r>
        <w:t xml:space="preserv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189" w:name="_Toc117152594"/>
      <w:r w:rsidRPr="00812106">
        <w:t>6.16.3</w:t>
      </w:r>
      <w:r w:rsidR="00AB5EAD" w:rsidRPr="00812106">
        <w:tab/>
      </w:r>
      <w:r w:rsidRPr="00812106">
        <w:t>Impacts on services, entities and interfaces</w:t>
      </w:r>
      <w:bookmarkEnd w:id="189"/>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 xml:space="preserve">to be updated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r>
      <w:proofErr w:type="spellStart"/>
      <w:r w:rsidRPr="00812106">
        <w:t>Nnef_TrafficInfluence</w:t>
      </w:r>
      <w:proofErr w:type="spellEnd"/>
      <w:r w:rsidRPr="00812106">
        <w:t xml:space="preserve"> service is impacted to include </w:t>
      </w:r>
      <w:r w:rsidR="00AD0AC1">
        <w:t>"</w:t>
      </w:r>
      <w:proofErr w:type="spellStart"/>
      <w:r w:rsidRPr="00812106">
        <w:t>eas_correlation</w:t>
      </w:r>
      <w:proofErr w:type="spellEnd"/>
      <w:r w:rsidRPr="00812106">
        <w:t xml:space="preserve"> indication</w:t>
      </w:r>
      <w:r w:rsidR="00AD0AC1">
        <w:t>"</w:t>
      </w:r>
      <w:r w:rsidRPr="00812106">
        <w:t xml:space="preserve"> or </w:t>
      </w:r>
      <w:r w:rsidR="00AD0AC1">
        <w:t>"</w:t>
      </w:r>
      <w:proofErr w:type="spellStart"/>
      <w:r w:rsidRPr="00812106">
        <w:t>dnai_correlation</w:t>
      </w:r>
      <w:proofErr w:type="spellEnd"/>
      <w:r w:rsidRPr="00812106">
        <w:t xml:space="preserve"> indication</w:t>
      </w:r>
      <w:r w:rsidR="00AD0AC1">
        <w:t>"</w:t>
      </w:r>
      <w:r w:rsidRPr="00812106">
        <w:t xml:space="preserve">, list of FQDNs and list of UE </w:t>
      </w:r>
      <w:proofErr w:type="spellStart"/>
      <w:r w:rsidRPr="00812106">
        <w:t>identitities</w:t>
      </w:r>
      <w:proofErr w:type="spellEnd"/>
      <w:r w:rsidRPr="00812106">
        <w:t>.</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r>
      <w:proofErr w:type="spellStart"/>
      <w:r w:rsidRPr="00812106">
        <w:t>Npcf_SMPolicyControl_UpdateNotify</w:t>
      </w:r>
      <w:proofErr w:type="spellEnd"/>
      <w:r w:rsidRPr="00812106">
        <w:t xml:space="preserve"> service is to be updated to transmit PCC rule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190" w:name="_Toc117152595"/>
      <w:bookmarkStart w:id="191" w:name="sol17"/>
      <w:r w:rsidRPr="00812106">
        <w:t>6.17</w:t>
      </w:r>
      <w:r w:rsidRPr="00812106">
        <w:tab/>
        <w:t>Solution 17 (KI#4): Application layer EAS selection for collections of UEs</w:t>
      </w:r>
      <w:bookmarkEnd w:id="190"/>
    </w:p>
    <w:p w14:paraId="7BE58B61" w14:textId="4FC00B0D" w:rsidR="00B71E5C" w:rsidRPr="00812106" w:rsidRDefault="00B71E5C" w:rsidP="00A86719">
      <w:pPr>
        <w:pStyle w:val="Heading3"/>
      </w:pPr>
      <w:bookmarkStart w:id="192" w:name="_Toc117152596"/>
      <w:bookmarkEnd w:id="191"/>
      <w:r w:rsidRPr="00812106">
        <w:t>6.17.1</w:t>
      </w:r>
      <w:r w:rsidRPr="00812106">
        <w:tab/>
        <w:t>Introduction</w:t>
      </w:r>
      <w:bookmarkEnd w:id="192"/>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93" w:name="_Toc117152597"/>
      <w:r w:rsidRPr="00812106">
        <w:t>6.17.2</w:t>
      </w:r>
      <w:r w:rsidRPr="00812106">
        <w:tab/>
        <w:t>Functional Description</w:t>
      </w:r>
      <w:bookmarkEnd w:id="193"/>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94" w:name="_Toc117152598"/>
      <w:r w:rsidRPr="00812106">
        <w:t>6.17.3</w:t>
      </w:r>
      <w:r w:rsidRPr="00812106">
        <w:tab/>
        <w:t>Procedures</w:t>
      </w:r>
      <w:bookmarkEnd w:id="194"/>
    </w:p>
    <w:p w14:paraId="2C25C217" w14:textId="0F0BECE5" w:rsidR="00B71E5C" w:rsidRPr="00812106" w:rsidRDefault="00B71E5C" w:rsidP="00A86719">
      <w:pPr>
        <w:pStyle w:val="Heading4"/>
      </w:pPr>
      <w:bookmarkStart w:id="195" w:name="_Toc117152599"/>
      <w:r w:rsidRPr="00812106">
        <w:t>6.17.3.1</w:t>
      </w:r>
      <w:r w:rsidRPr="00812106">
        <w:tab/>
        <w:t>EAS selection for multiple UE based application layer</w:t>
      </w:r>
      <w:bookmarkEnd w:id="195"/>
    </w:p>
    <w:p w14:paraId="26EB9BF6" w14:textId="3F93C179" w:rsidR="00B71E5C" w:rsidRPr="00812106" w:rsidRDefault="00B71E5C" w:rsidP="00A86719">
      <w:r w:rsidRPr="00812106">
        <w:t>This solution focuses on the EAS selection for multiple UE based application layer.</w:t>
      </w:r>
    </w:p>
    <w:bookmarkStart w:id="196" w:name="_MON_1710092037"/>
    <w:bookmarkEnd w:id="196"/>
    <w:p w14:paraId="7C822D46" w14:textId="4F8B34EC" w:rsidR="00B71E5C" w:rsidRPr="00812106" w:rsidRDefault="00BF6145" w:rsidP="00A86719">
      <w:pPr>
        <w:pStyle w:val="TH"/>
      </w:pPr>
      <w:r w:rsidRPr="00812106">
        <w:rPr>
          <w:rFonts w:eastAsiaTheme="minorEastAsia"/>
        </w:rPr>
        <w:object w:dxaOrig="10071" w:dyaOrig="4895" w14:anchorId="037DB2CB">
          <v:shape id="_x0000_i1053" type="#_x0000_t75" style="width:479.55pt;height:244.55pt" o:ole="">
            <v:imagedata r:id="rId68" o:title=""/>
          </v:shape>
          <o:OLEObject Type="Embed" ProgID="Word.Document.12" ShapeID="_x0000_i1053" DrawAspect="Content" ObjectID="_1727844792" r:id="rId69">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 xml:space="preserve">The AF groups the UEs and generates the UE list (UE addresses) of the collection of UEs according to its application logic. The AF sends </w:t>
      </w:r>
      <w:proofErr w:type="spellStart"/>
      <w:r w:rsidRPr="00812106">
        <w:t>Nbsf_management_Discovery</w:t>
      </w:r>
      <w:proofErr w:type="spellEnd"/>
      <w:r w:rsidRPr="00812106">
        <w:t xml:space="preserve">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4A6B86FB"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500153" w:rsidRPr="00812106">
        <w:t>TS</w:t>
      </w:r>
      <w:r w:rsidR="00500153">
        <w:t> </w:t>
      </w:r>
      <w:r w:rsidR="00500153" w:rsidRPr="00812106">
        <w:t>23.502</w:t>
      </w:r>
      <w:r w:rsidR="00500153">
        <w:t> </w:t>
      </w:r>
      <w:r w:rsidR="00500153"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197" w:name="_Toc117152600"/>
      <w:r w:rsidRPr="00812106">
        <w:lastRenderedPageBreak/>
        <w:t>6.17.4</w:t>
      </w:r>
      <w:r w:rsidRPr="00812106">
        <w:tab/>
        <w:t>Impacts on services, entities and interfaces</w:t>
      </w:r>
      <w:bookmarkEnd w:id="197"/>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198" w:name="_Toc117152601"/>
      <w:bookmarkStart w:id="199" w:name="sol18"/>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198"/>
    </w:p>
    <w:p w14:paraId="16DFD867" w14:textId="4AAFD084" w:rsidR="00DF7ED8" w:rsidRPr="00812106" w:rsidRDefault="00DF7ED8" w:rsidP="00A86719">
      <w:pPr>
        <w:pStyle w:val="Heading3"/>
      </w:pPr>
      <w:bookmarkStart w:id="200" w:name="_Toc117152602"/>
      <w:bookmarkEnd w:id="199"/>
      <w:r w:rsidRPr="00812106">
        <w:t>6.18.1</w:t>
      </w:r>
      <w:r w:rsidRPr="00812106">
        <w:tab/>
        <w:t>Description</w:t>
      </w:r>
      <w:bookmarkEnd w:id="200"/>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 xml:space="preserve">The collections of the UEs have the similar UE location. For example, in a stadium, some of the players can access the 5GC by the same </w:t>
      </w:r>
      <w:proofErr w:type="spellStart"/>
      <w:r w:rsidRPr="00812106">
        <w:t>gNB</w:t>
      </w:r>
      <w:proofErr w:type="spellEnd"/>
      <w:r w:rsidRPr="00812106">
        <w:t xml:space="preserve"> or a group of </w:t>
      </w:r>
      <w:proofErr w:type="spellStart"/>
      <w:r w:rsidRPr="00812106">
        <w:t>gNBs</w:t>
      </w:r>
      <w:proofErr w:type="spellEnd"/>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2C85126E" w:rsidR="00C40102" w:rsidRDefault="00C40102" w:rsidP="00C40102">
      <w:r>
        <w:t xml:space="preserve">An AF request may be created to include indication of EAS correlation and pre-conditions as defined in step 1 of figure 4.3.6.2-1 </w:t>
      </w:r>
      <w:r w:rsidR="005B19B1">
        <w:t>of</w:t>
      </w:r>
      <w:r>
        <w:t xml:space="preserve"> </w:t>
      </w:r>
      <w:r w:rsidR="00500153">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500153">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16533947"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500153" w:rsidRPr="00EC21BF">
        <w:t>TS</w:t>
      </w:r>
      <w:r w:rsidR="00500153">
        <w:t> </w:t>
      </w:r>
      <w:r w:rsidR="00500153" w:rsidRPr="00EC21BF">
        <w:t>23.501</w:t>
      </w:r>
      <w:r w:rsidR="00500153">
        <w:t> </w:t>
      </w:r>
      <w:r w:rsidR="00500153"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06A9CFF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r w:rsidR="00890929" w:rsidRPr="00890929">
        <w:t xml:space="preserve"> The SMF may determine a timer to update the IP address of EAS in DNS message handling rule using the </w:t>
      </w:r>
      <w:proofErr w:type="spellStart"/>
      <w:r w:rsidR="00890929" w:rsidRPr="00890929">
        <w:t>Neasdf_DNSContext_Update</w:t>
      </w:r>
      <w:proofErr w:type="spellEnd"/>
      <w:r w:rsidR="00890929" w:rsidRPr="00890929">
        <w:t xml:space="preserve"> Service. How the SMF determines the timer is by implementation.</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201" w:name="_Toc117152603"/>
      <w:r w:rsidRPr="00812106">
        <w:t>6.18.2</w:t>
      </w:r>
      <w:r w:rsidRPr="00812106">
        <w:tab/>
        <w:t>Procedure</w:t>
      </w:r>
      <w:r w:rsidR="00DA1EF0" w:rsidRPr="00812106">
        <w:t>s</w:t>
      </w:r>
      <w:bookmarkEnd w:id="201"/>
    </w:p>
    <w:p w14:paraId="6695849F" w14:textId="047B2A7C" w:rsidR="00DF7ED8" w:rsidRPr="00812106" w:rsidRDefault="00DF7ED8" w:rsidP="00A86719">
      <w:pPr>
        <w:pStyle w:val="Heading4"/>
      </w:pPr>
      <w:bookmarkStart w:id="202" w:name="_Toc117152604"/>
      <w:r w:rsidRPr="00812106">
        <w:t>6.18.2.1</w:t>
      </w:r>
      <w:r w:rsidRPr="00812106">
        <w:tab/>
        <w:t>EASDF</w:t>
      </w:r>
      <w:r w:rsidR="00DA1EF0" w:rsidRPr="00812106">
        <w:t>-</w:t>
      </w:r>
      <w:r w:rsidRPr="00812106">
        <w:t>related procedure</w:t>
      </w:r>
      <w:bookmarkEnd w:id="202"/>
    </w:p>
    <w:p w14:paraId="3F99E9D7" w14:textId="77777777" w:rsidR="00DF7ED8" w:rsidRPr="00812106" w:rsidRDefault="00DF7ED8" w:rsidP="00A86719">
      <w:pPr>
        <w:pStyle w:val="TH"/>
      </w:pPr>
      <w:r w:rsidRPr="00812106">
        <w:object w:dxaOrig="15661" w:dyaOrig="9321" w14:anchorId="1C1DD5A5">
          <v:shape id="_x0000_i1054" type="#_x0000_t75" style="width:481.6pt;height:286.65pt" o:ole="">
            <v:imagedata r:id="rId70" o:title=""/>
          </v:shape>
          <o:OLEObject Type="Embed" ProgID="Visio.Drawing.15" ShapeID="_x0000_i1054" DrawAspect="Content" ObjectID="_1727844793" r:id="rId71"/>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xml:space="preserve">, the 5GC can identify that these UEs should be served by the same EAS. The UE location includes: Cell ID, range of Cell ID, TAI lists, DNAI, range of DNAI, </w:t>
      </w:r>
      <w:proofErr w:type="spellStart"/>
      <w:r w:rsidRPr="00812106">
        <w:t>gNB</w:t>
      </w:r>
      <w:proofErr w:type="spellEnd"/>
      <w:r w:rsidRPr="00812106">
        <w:t xml:space="preserve"> ID, range of </w:t>
      </w:r>
      <w:proofErr w:type="spellStart"/>
      <w:r w:rsidRPr="00812106">
        <w:t>gNB</w:t>
      </w:r>
      <w:proofErr w:type="spellEnd"/>
      <w:r w:rsidRPr="00812106">
        <w:t xml:space="preserve">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00DE66EE"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 The EASDF provides the FQDN in DNS query to SMF.</w:t>
      </w:r>
    </w:p>
    <w:p w14:paraId="206C583B" w14:textId="68668C8C"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w:t>
      </w:r>
      <w:proofErr w:type="spellStart"/>
      <w:r w:rsidRPr="00812106">
        <w:t>Namf_EventExposure_Subscribe</w:t>
      </w:r>
      <w:proofErr w:type="spellEnd"/>
      <w:r w:rsidRPr="00812106">
        <w:t xml:space="preserv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E914866"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r w:rsidR="00890929" w:rsidRPr="00890929">
        <w:t xml:space="preserve"> The SMF should update the IP address of EAS in DNS message handling rule using the </w:t>
      </w:r>
      <w:proofErr w:type="spellStart"/>
      <w:r w:rsidR="00890929" w:rsidRPr="00890929">
        <w:t>Neasdf_DNSContext_Update</w:t>
      </w:r>
      <w:proofErr w:type="spellEnd"/>
      <w:r w:rsidR="00890929" w:rsidRPr="00890929">
        <w:t xml:space="preserve"> Service based on the timer retrieved by implementation.</w:t>
      </w:r>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 xml:space="preserve">The SMF updates the DNS message handling rule to guarantee the same EAS discovery for this UE. The SMF invokes </w:t>
      </w:r>
      <w:proofErr w:type="spellStart"/>
      <w:r w:rsidRPr="00812106">
        <w:t>Neasdf_DNSContext_Update</w:t>
      </w:r>
      <w:proofErr w:type="spellEnd"/>
      <w:r w:rsidRPr="00812106">
        <w:t xml:space="preserv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51A9549A" w:rsidR="00DF7ED8" w:rsidRPr="00812106" w:rsidRDefault="00DF7ED8" w:rsidP="00A86719">
      <w:pPr>
        <w:pStyle w:val="B1"/>
      </w:pPr>
      <w:r w:rsidRPr="00812106">
        <w:lastRenderedPageBreak/>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203" w:name="_Toc117152605"/>
      <w:r w:rsidRPr="00812106">
        <w:t>6.18.2.2</w:t>
      </w:r>
      <w:r w:rsidRPr="00812106">
        <w:tab/>
        <w:t>Direct DNS response to UE</w:t>
      </w:r>
      <w:bookmarkEnd w:id="203"/>
    </w:p>
    <w:p w14:paraId="43CBA0CC" w14:textId="77777777" w:rsidR="00DF7ED8" w:rsidRPr="00812106" w:rsidRDefault="00DF7ED8" w:rsidP="00A86719">
      <w:pPr>
        <w:pStyle w:val="TH"/>
      </w:pPr>
      <w:r w:rsidRPr="00812106">
        <w:object w:dxaOrig="15661" w:dyaOrig="6921" w14:anchorId="48C835FA">
          <v:shape id="_x0000_i1055" type="#_x0000_t75" style="width:481.6pt;height:211.9pt" o:ole="">
            <v:imagedata r:id="rId72" o:title=""/>
          </v:shape>
          <o:OLEObject Type="Embed" ProgID="Visio.Drawing.15" ShapeID="_x0000_i1055" DrawAspect="Content" ObjectID="_1727844794" r:id="rId73"/>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630C9C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 xml:space="preserve">9. But SMF invokes </w:t>
      </w:r>
      <w:proofErr w:type="spellStart"/>
      <w:r w:rsidRPr="00812106">
        <w:t>Neasdf_DNSContext_Update</w:t>
      </w:r>
      <w:proofErr w:type="spellEnd"/>
      <w:r w:rsidRPr="00812106">
        <w:t xml:space="preserve"> Request (DNS message handling rules) to EASDF to directly respon</w:t>
      </w:r>
      <w:r w:rsidR="00793D1B" w:rsidRPr="00812106">
        <w:t>d</w:t>
      </w:r>
      <w:r w:rsidRPr="00812106">
        <w:t xml:space="preserve"> to the UE DNS query with the same EAS IP address that other UEs are served.</w:t>
      </w:r>
      <w:r w:rsidR="00890929" w:rsidRPr="00890929">
        <w:t xml:space="preserve"> The SMF should update the IP address of EAS in DNS message handling rule using the </w:t>
      </w:r>
      <w:proofErr w:type="spellStart"/>
      <w:r w:rsidR="00890929" w:rsidRPr="00890929">
        <w:t>Neasdf_DNSContext_Update</w:t>
      </w:r>
      <w:proofErr w:type="spellEnd"/>
      <w:r w:rsidR="00890929" w:rsidRPr="00890929">
        <w:t xml:space="preserve"> Service based on the timer retrieved by implementation.</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204" w:name="_Toc117152606"/>
      <w:r w:rsidRPr="00812106">
        <w:lastRenderedPageBreak/>
        <w:t>6.18.2.3</w:t>
      </w:r>
      <w:r w:rsidRPr="00812106">
        <w:tab/>
        <w:t>EAS Discovery Procedure with Local DNS Server/Resolver</w:t>
      </w:r>
      <w:bookmarkEnd w:id="204"/>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6" type="#_x0000_t75" style="width:481.6pt;height:173.2pt" o:ole="">
            <v:imagedata r:id="rId74" o:title=""/>
          </v:shape>
          <o:OLEObject Type="Embed" ProgID="Visio.Drawing.11" ShapeID="_x0000_i1056" DrawAspect="Content" ObjectID="_1727844795" r:id="rId75"/>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205" w:name="_Toc117152607"/>
      <w:r w:rsidRPr="00812106">
        <w:t>6.18.3</w:t>
      </w:r>
      <w:r w:rsidRPr="00812106">
        <w:tab/>
        <w:t>Impacts on services, entities and interfaces</w:t>
      </w:r>
      <w:bookmarkEnd w:id="205"/>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24358235"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r w:rsidR="00B86681">
        <w:t>;</w:t>
      </w:r>
    </w:p>
    <w:p w14:paraId="16C7091D" w14:textId="0EB368BE" w:rsidR="00890929" w:rsidRDefault="00890929" w:rsidP="00215378">
      <w:pPr>
        <w:pStyle w:val="B1"/>
      </w:pPr>
      <w:r w:rsidRPr="00890929">
        <w:t>-</w:t>
      </w:r>
      <w:r w:rsidRPr="00890929">
        <w:tab/>
        <w:t xml:space="preserve">updates the IP address of EAS in DNS message handling rule using the </w:t>
      </w:r>
      <w:proofErr w:type="spellStart"/>
      <w:r w:rsidRPr="00890929">
        <w:t>Neasdf_DNSContext_Update</w:t>
      </w:r>
      <w:proofErr w:type="spellEnd"/>
      <w:r w:rsidRPr="00890929">
        <w:t xml:space="preserve"> Service based on the timer retrieved by implementation.</w:t>
      </w:r>
    </w:p>
    <w:p w14:paraId="29CA06E7" w14:textId="2087DA1B"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206"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207" w:name="_Toc117152608"/>
      <w:r w:rsidRPr="00812106">
        <w:lastRenderedPageBreak/>
        <w:t>6.19</w:t>
      </w:r>
      <w:r w:rsidRPr="00812106">
        <w:tab/>
        <w:t>Solution 19 (KI#4): Influencing UPF and EAS (re)location for collections of UEs</w:t>
      </w:r>
      <w:bookmarkEnd w:id="207"/>
    </w:p>
    <w:p w14:paraId="657D27BB" w14:textId="35E0C0F2" w:rsidR="00D02F9F" w:rsidRPr="00812106" w:rsidRDefault="00D02F9F" w:rsidP="00A86719">
      <w:pPr>
        <w:pStyle w:val="Heading3"/>
      </w:pPr>
      <w:bookmarkStart w:id="208" w:name="_Toc117152609"/>
      <w:bookmarkEnd w:id="206"/>
      <w:r w:rsidRPr="00812106">
        <w:t>6.19.1</w:t>
      </w:r>
      <w:r w:rsidRPr="00812106">
        <w:tab/>
        <w:t>Introduction</w:t>
      </w:r>
      <w:bookmarkEnd w:id="208"/>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209" w:name="_Toc117152610"/>
      <w:r w:rsidRPr="00812106">
        <w:t>6.19.2</w:t>
      </w:r>
      <w:r w:rsidRPr="00812106">
        <w:tab/>
        <w:t>Functional Description</w:t>
      </w:r>
      <w:bookmarkEnd w:id="209"/>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210" w:name="_Toc117152611"/>
      <w:r w:rsidRPr="00812106">
        <w:t>6.</w:t>
      </w:r>
      <w:r w:rsidR="00992BC1" w:rsidRPr="00812106">
        <w:t>19</w:t>
      </w:r>
      <w:r w:rsidRPr="00812106">
        <w:t>.3</w:t>
      </w:r>
      <w:r w:rsidRPr="00812106">
        <w:tab/>
        <w:t>Procedure</w:t>
      </w:r>
      <w:bookmarkEnd w:id="210"/>
    </w:p>
    <w:p w14:paraId="0CA37169" w14:textId="77777777" w:rsidR="00DD18A1" w:rsidRDefault="00DD18A1" w:rsidP="00681C2B">
      <w:pPr>
        <w:pStyle w:val="Heading4"/>
      </w:pPr>
      <w:bookmarkStart w:id="211" w:name="_Toc117152612"/>
      <w:r w:rsidRPr="002F054B">
        <w:t>6.19.3.1</w:t>
      </w:r>
      <w:r w:rsidRPr="002F054B">
        <w:tab/>
        <w:t>AF provisioning ad-hoc group information</w:t>
      </w:r>
      <w:bookmarkEnd w:id="211"/>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7" type="#_x0000_t75" style="width:362.05pt;height:189.5pt" o:ole="">
            <v:imagedata r:id="rId76" o:title=""/>
          </v:shape>
          <o:OLEObject Type="Embed" ProgID="Visio.Drawing.15" ShapeID="_x0000_i1057" DrawAspect="Content" ObjectID="_1727844796" r:id="rId77"/>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lastRenderedPageBreak/>
        <w:tab/>
        <w:t xml:space="preserve">Alternatively, AF may use new API e.g. </w:t>
      </w:r>
      <w:proofErr w:type="spellStart"/>
      <w:r w:rsidRPr="00812106">
        <w:t>Nnef_GroupParameterProvision_Create</w:t>
      </w:r>
      <w:proofErr w:type="spellEnd"/>
      <w:r w:rsidRPr="00812106">
        <w:t>/update/delete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0A54C9AC"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500153" w:rsidRPr="009C0673">
        <w:t>TS</w:t>
      </w:r>
      <w:r w:rsidR="00500153">
        <w:t> </w:t>
      </w:r>
      <w:r w:rsidR="00500153" w:rsidRPr="009C0673">
        <w:t>23.502</w:t>
      </w:r>
      <w:r w:rsidR="00500153">
        <w:t> [</w:t>
      </w:r>
      <w:r w:rsidR="00A44A97">
        <w:t>9]</w:t>
      </w:r>
      <w:r w:rsidRPr="009C0673">
        <w:t xml:space="preserve">, and </w:t>
      </w:r>
      <w:r w:rsidR="00A44A97">
        <w:t>clause </w:t>
      </w:r>
      <w:r w:rsidRPr="009C0673">
        <w:t xml:space="preserve">6.5.6.2.6 </w:t>
      </w:r>
      <w:r w:rsidR="005B19B1">
        <w:t>of</w:t>
      </w:r>
      <w:r w:rsidRPr="009C0673">
        <w:t xml:space="preserve"> </w:t>
      </w:r>
      <w:r w:rsidR="00500153" w:rsidRPr="009C0673">
        <w:t>TS</w:t>
      </w:r>
      <w:r w:rsidR="00500153">
        <w:t> </w:t>
      </w:r>
      <w:r w:rsidR="00500153" w:rsidRPr="009C0673">
        <w:t>29.503</w:t>
      </w:r>
      <w:r w:rsidR="00500153">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 xml:space="preserve">UDM uses </w:t>
      </w:r>
      <w:proofErr w:type="spellStart"/>
      <w:r w:rsidRPr="00812106">
        <w:t>Nudr_DM_Query</w:t>
      </w:r>
      <w:proofErr w:type="spellEnd"/>
      <w:r w:rsidRPr="00812106">
        <w:t>/Update to UDR.</w:t>
      </w:r>
      <w:r w:rsidR="00892DC2" w:rsidRPr="00892DC2">
        <w:t xml:space="preserve"> UDR stores the data as part of the Group subscription data and responds with </w:t>
      </w:r>
      <w:proofErr w:type="spellStart"/>
      <w:r w:rsidR="00892DC2" w:rsidRPr="00892DC2">
        <w:t>Nudr_DM_Create</w:t>
      </w:r>
      <w:proofErr w:type="spellEnd"/>
      <w:r w:rsidR="00892DC2" w:rsidRPr="00892DC2">
        <w:t>/Update/Delete Response message.</w:t>
      </w:r>
    </w:p>
    <w:p w14:paraId="74914646" w14:textId="2FAC69AE" w:rsidR="00892DC2" w:rsidRDefault="00892DC2" w:rsidP="00742E63">
      <w:pPr>
        <w:pStyle w:val="TH"/>
      </w:pPr>
      <w:r w:rsidRPr="00892DC2">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 xml:space="preserve">UDM responds with </w:t>
      </w:r>
      <w:proofErr w:type="spellStart"/>
      <w:r w:rsidR="00CE4FD3" w:rsidRPr="00CE4FD3">
        <w:t>Nudm_ParameterProvision_Create</w:t>
      </w:r>
      <w:proofErr w:type="spellEnd"/>
      <w:r w:rsidR="00CE4FD3" w:rsidRPr="00CE4FD3">
        <w:t>/Update/Delete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 xml:space="preserve">NEF responds to AF with </w:t>
      </w:r>
      <w:proofErr w:type="spellStart"/>
      <w:r w:rsidR="00CE4FD3" w:rsidRPr="00CE4FD3">
        <w:t>Nnef_ParameterProvision_Create</w:t>
      </w:r>
      <w:proofErr w:type="spellEnd"/>
      <w:r w:rsidR="00CE4FD3" w:rsidRPr="00CE4FD3">
        <w:t>/Update/Delete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 xml:space="preserve">of the Group subscription data via </w:t>
      </w:r>
      <w:proofErr w:type="spellStart"/>
      <w:r w:rsidR="00CE4FD3" w:rsidRPr="00CE4FD3">
        <w:t>Nudm_SDM_Notification</w:t>
      </w:r>
      <w:proofErr w:type="spellEnd"/>
      <w:r w:rsidR="00CE4FD3" w:rsidRPr="00CE4FD3">
        <w:t xml:space="preserve">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212" w:name="_Toc117152613"/>
      <w:bookmarkStart w:id="213" w:name="sol20"/>
      <w:r>
        <w:t>6.19.3.</w:t>
      </w:r>
      <w:r w:rsidR="00DD18A1">
        <w:t>2</w:t>
      </w:r>
      <w:r>
        <w:tab/>
        <w:t xml:space="preserve">Group </w:t>
      </w:r>
      <w:r w:rsidR="00DD18A1">
        <w:t>m</w:t>
      </w:r>
      <w:r>
        <w:t xml:space="preserve">embers </w:t>
      </w:r>
      <w:r w:rsidR="00DD18A1">
        <w:t>s</w:t>
      </w:r>
      <w:r>
        <w:t>erved by same SMF</w:t>
      </w:r>
      <w:bookmarkEnd w:id="212"/>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lastRenderedPageBreak/>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1058" type="#_x0000_t75" style="width:390.55pt;height:175.9pt" o:ole="">
            <v:imagedata r:id="rId78" o:title=""/>
          </v:shape>
          <o:OLEObject Type="Embed" ProgID="Visio.Drawing.15" ShapeID="_x0000_i1058" DrawAspect="Content" ObjectID="_1727844797" r:id="rId79"/>
        </w:object>
      </w:r>
    </w:p>
    <w:p w14:paraId="3102E180" w14:textId="0242ED2A" w:rsidR="00475CA3" w:rsidRDefault="00475CA3" w:rsidP="00681C2B">
      <w:pPr>
        <w:pStyle w:val="TF"/>
      </w:pPr>
      <w:r>
        <w:t>Figure 6.19.3.</w:t>
      </w:r>
      <w:r w:rsidR="00805E15">
        <w:t>2</w:t>
      </w:r>
      <w:r>
        <w:t>-1: Serving SMF registers to the UDM/UDR</w:t>
      </w:r>
    </w:p>
    <w:p w14:paraId="5691C39D" w14:textId="170CA4C4" w:rsidR="00475CA3" w:rsidRDefault="00475CA3" w:rsidP="00681C2B">
      <w:pPr>
        <w:pStyle w:val="B1"/>
      </w:pPr>
      <w:r>
        <w:t>1-2</w:t>
      </w:r>
      <w:r w:rsidR="00805E15">
        <w:t>.</w:t>
      </w:r>
      <w:r>
        <w:tab/>
        <w:t xml:space="preserve">Same as in </w:t>
      </w:r>
      <w:r w:rsidR="00500153">
        <w:t>TS 23.502 [</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t>-</w:t>
      </w:r>
      <w:r w:rsidR="00475CA3">
        <w:tab/>
        <w:t>SMF use</w:t>
      </w:r>
      <w:r>
        <w:t>s</w:t>
      </w:r>
      <w:r w:rsidR="00475CA3">
        <w:t xml:space="preserve"> </w:t>
      </w:r>
      <w:proofErr w:type="spellStart"/>
      <w:r w:rsidR="00475CA3">
        <w:t>Nudm_UECM_Registration</w:t>
      </w:r>
      <w:proofErr w:type="spellEnd"/>
      <w:r w:rsidR="00475CA3">
        <w:t xml:space="preserve">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 xml:space="preserve">UDM may further store this information in UDR by </w:t>
      </w:r>
      <w:proofErr w:type="spellStart"/>
      <w:r>
        <w:t>Nudr_DM_Update</w:t>
      </w:r>
      <w:proofErr w:type="spellEnd"/>
      <w:r>
        <w:t>, thus updating ad hoc group attributes to indicate the serving SMF for the particular Group.</w:t>
      </w:r>
    </w:p>
    <w:p w14:paraId="5F5CAB75" w14:textId="3246C23F" w:rsidR="00CE4FD3" w:rsidRDefault="00CE4FD3" w:rsidP="00742E63">
      <w:pPr>
        <w:pStyle w:val="Heading3"/>
      </w:pPr>
      <w:bookmarkStart w:id="214" w:name="_Toc117152614"/>
      <w:r>
        <w:t>6.19.</w:t>
      </w:r>
      <w:r w:rsidR="000E3D53">
        <w:t>4</w:t>
      </w:r>
      <w:r>
        <w:tab/>
        <w:t>Impacts on services, entities and interfaces</w:t>
      </w:r>
      <w:bookmarkEnd w:id="214"/>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215" w:name="_Toc117152615"/>
      <w:r w:rsidRPr="00812106">
        <w:t>6.20</w:t>
      </w:r>
      <w:r w:rsidRPr="00812106">
        <w:tab/>
        <w:t>Solution 20 (KI#5): Global EASDF</w:t>
      </w:r>
      <w:bookmarkEnd w:id="215"/>
    </w:p>
    <w:p w14:paraId="2F8AED3F" w14:textId="3A790BA6" w:rsidR="007C3546" w:rsidRPr="00812106" w:rsidRDefault="007C3546" w:rsidP="00A86719">
      <w:pPr>
        <w:pStyle w:val="Heading3"/>
      </w:pPr>
      <w:bookmarkStart w:id="216" w:name="_Toc117152616"/>
      <w:bookmarkEnd w:id="213"/>
      <w:r w:rsidRPr="00812106">
        <w:t>6.20.1</w:t>
      </w:r>
      <w:r w:rsidRPr="00812106">
        <w:tab/>
        <w:t>Description</w:t>
      </w:r>
      <w:bookmarkEnd w:id="216"/>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w:t>
      </w:r>
      <w:r w:rsidRPr="00812106">
        <w:lastRenderedPageBreak/>
        <w:t xml:space="preserve">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17" w:name="_Toc117152617"/>
      <w:r w:rsidRPr="00812106">
        <w:t>6.20.2</w:t>
      </w:r>
      <w:r w:rsidRPr="00812106">
        <w:tab/>
        <w:t>Procedures</w:t>
      </w:r>
      <w:bookmarkEnd w:id="217"/>
    </w:p>
    <w:p w14:paraId="6C9F63FD" w14:textId="492D232A" w:rsidR="007C3546" w:rsidRPr="00812106" w:rsidRDefault="007C3546" w:rsidP="00A86719">
      <w:pPr>
        <w:pStyle w:val="Heading4"/>
      </w:pPr>
      <w:bookmarkStart w:id="218" w:name="_Toc117152618"/>
      <w:r w:rsidRPr="00812106">
        <w:t>6.20.2.1</w:t>
      </w:r>
      <w:r w:rsidRPr="00812106">
        <w:tab/>
        <w:t>Global EASDF</w:t>
      </w:r>
      <w:bookmarkEnd w:id="218"/>
    </w:p>
    <w:p w14:paraId="7C2CC3F0" w14:textId="0AE0C643" w:rsidR="007C3546" w:rsidRPr="00812106" w:rsidRDefault="007C3546" w:rsidP="00A86719">
      <w:pPr>
        <w:pStyle w:val="TH"/>
      </w:pPr>
      <w:r w:rsidRPr="00812106">
        <w:object w:dxaOrig="8251" w:dyaOrig="3540" w14:anchorId="3467BD95">
          <v:shape id="_x0000_i1059" type="#_x0000_t75" style="width:468pt;height:203.1pt" o:ole="">
            <v:imagedata r:id="rId80" o:title=""/>
          </v:shape>
          <o:OLEObject Type="Embed" ProgID="Visio.Drawing.15" ShapeID="_x0000_i1059" DrawAspect="Content" ObjectID="_1727844798" r:id="rId81"/>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280D2DB6"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567BAE3F"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2C00EAD0"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Pr="00812106">
        <w:t>3]</w:t>
      </w:r>
      <w:r w:rsidR="00B9530A" w:rsidRPr="00812106">
        <w:t>.</w:t>
      </w:r>
    </w:p>
    <w:p w14:paraId="4FDFCC8D" w14:textId="0DE61365"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500153" w:rsidRPr="00812106">
        <w:t>TS</w:t>
      </w:r>
      <w:r w:rsidR="00500153">
        <w:t> </w:t>
      </w:r>
      <w:r w:rsidR="00500153" w:rsidRPr="00812106">
        <w:t>23.548</w:t>
      </w:r>
      <w:r w:rsidR="00500153">
        <w:t> </w:t>
      </w:r>
      <w:r w:rsidR="00500153" w:rsidRPr="00812106">
        <w:t>[</w:t>
      </w:r>
      <w:r w:rsidRPr="00812106">
        <w:t>3] and uses the IP address of the Global EASDF instead of the one received during PDU Session establishment procedure.</w:t>
      </w:r>
    </w:p>
    <w:p w14:paraId="57B718EF" w14:textId="300F0CF0"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19" w:name="_Toc117152619"/>
      <w:r w:rsidRPr="00812106">
        <w:lastRenderedPageBreak/>
        <w:t>6.20.3</w:t>
      </w:r>
      <w:r w:rsidRPr="00812106">
        <w:tab/>
        <w:t>Impacts on services, entities and interfaces</w:t>
      </w:r>
      <w:bookmarkEnd w:id="219"/>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220" w:name="_Toc117152620"/>
      <w:bookmarkStart w:id="221" w:name="sol21"/>
      <w:r w:rsidRPr="00812106">
        <w:t>6.21</w:t>
      </w:r>
      <w:r w:rsidRPr="00812106">
        <w:tab/>
        <w:t>Solution 21</w:t>
      </w:r>
      <w:r w:rsidR="00B9530A" w:rsidRPr="00812106">
        <w:t xml:space="preserve"> </w:t>
      </w:r>
      <w:r w:rsidRPr="00812106">
        <w:t>(KI#5): EAS Deployment information differentiated by PLMN ID</w:t>
      </w:r>
      <w:bookmarkEnd w:id="220"/>
    </w:p>
    <w:p w14:paraId="68C185F1" w14:textId="7867DDAB" w:rsidR="005B18DA" w:rsidRPr="00812106" w:rsidRDefault="005B18DA" w:rsidP="00A86719">
      <w:pPr>
        <w:pStyle w:val="Heading3"/>
      </w:pPr>
      <w:bookmarkStart w:id="222" w:name="_Toc117152621"/>
      <w:bookmarkEnd w:id="221"/>
      <w:r w:rsidRPr="00812106">
        <w:t>6.</w:t>
      </w:r>
      <w:r w:rsidR="00EC2887" w:rsidRPr="00812106">
        <w:t>21</w:t>
      </w:r>
      <w:r w:rsidRPr="00812106">
        <w:t>.1</w:t>
      </w:r>
      <w:r w:rsidRPr="00812106">
        <w:tab/>
        <w:t>Introduction</w:t>
      </w:r>
      <w:bookmarkEnd w:id="222"/>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23" w:name="_Toc117152622"/>
      <w:r w:rsidRPr="00812106">
        <w:t>6.</w:t>
      </w:r>
      <w:r w:rsidR="00EC2887" w:rsidRPr="00812106">
        <w:t>21</w:t>
      </w:r>
      <w:r w:rsidRPr="00812106">
        <w:t>.2</w:t>
      </w:r>
      <w:r w:rsidRPr="00812106">
        <w:tab/>
        <w:t>Functional Description</w:t>
      </w:r>
      <w:bookmarkEnd w:id="223"/>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24" w:name="_Toc117152623"/>
      <w:r w:rsidRPr="00812106">
        <w:t>6.</w:t>
      </w:r>
      <w:r w:rsidR="00EC2887" w:rsidRPr="00812106">
        <w:t>21</w:t>
      </w:r>
      <w:r w:rsidRPr="00812106">
        <w:t>.3</w:t>
      </w:r>
      <w:r w:rsidRPr="00812106">
        <w:tab/>
        <w:t>Procedures</w:t>
      </w:r>
      <w:bookmarkEnd w:id="224"/>
    </w:p>
    <w:p w14:paraId="3D732CB2" w14:textId="27C02A7E"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500153" w:rsidRPr="00812106">
        <w:t>TS</w:t>
      </w:r>
      <w:r w:rsidR="00500153">
        <w:t> </w:t>
      </w:r>
      <w:r w:rsidR="00500153" w:rsidRPr="00812106">
        <w:t>23.548</w:t>
      </w:r>
      <w:r w:rsidR="00500153">
        <w:t> </w:t>
      </w:r>
      <w:r w:rsidR="00500153"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2A01B90E"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500153" w:rsidRPr="00812106">
        <w:t>TS</w:t>
      </w:r>
      <w:r w:rsidR="00500153">
        <w:t> </w:t>
      </w:r>
      <w:r w:rsidR="00500153" w:rsidRPr="00812106">
        <w:t>23.548</w:t>
      </w:r>
      <w:r w:rsidR="00500153">
        <w:t> </w:t>
      </w:r>
      <w:r w:rsidR="00500153" w:rsidRPr="00812106">
        <w:t>[</w:t>
      </w:r>
      <w:r w:rsidRPr="00812106">
        <w:t>3].</w:t>
      </w:r>
    </w:p>
    <w:p w14:paraId="717FFE13" w14:textId="4342494C"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500153" w:rsidRPr="00812106">
        <w:t>TS</w:t>
      </w:r>
      <w:r w:rsidR="00500153">
        <w:t> </w:t>
      </w:r>
      <w:r w:rsidR="00500153" w:rsidRPr="00812106">
        <w:t>23.548</w:t>
      </w:r>
      <w:r w:rsidR="00500153">
        <w:t> </w:t>
      </w:r>
      <w:r w:rsidR="00500153"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500153" w:rsidRPr="00812106">
        <w:t>TS</w:t>
      </w:r>
      <w:r w:rsidR="00500153">
        <w:t> </w:t>
      </w:r>
      <w:r w:rsidR="00500153" w:rsidRPr="00812106">
        <w:t>23.548</w:t>
      </w:r>
      <w:r w:rsidR="00500153">
        <w:t> </w:t>
      </w:r>
      <w:r w:rsidR="00500153"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25" w:name="_Toc117152624"/>
      <w:r w:rsidRPr="00812106">
        <w:t>6.</w:t>
      </w:r>
      <w:r w:rsidR="00EC2887" w:rsidRPr="00812106">
        <w:t>21</w:t>
      </w:r>
      <w:r w:rsidRPr="00812106">
        <w:t>.4</w:t>
      </w:r>
      <w:r w:rsidRPr="00812106">
        <w:tab/>
        <w:t>Impacts on services, entities and interfaces</w:t>
      </w:r>
      <w:bookmarkEnd w:id="225"/>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lastRenderedPageBreak/>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226" w:name="_Toc117152625"/>
      <w:bookmarkStart w:id="227" w:name="sol22"/>
      <w:r w:rsidRPr="00812106">
        <w:t>6.22</w:t>
      </w:r>
      <w:r w:rsidRPr="00812106">
        <w:tab/>
        <w:t xml:space="preserve">Solution 22 (KI#5): EAS discovery for </w:t>
      </w:r>
      <w:r w:rsidR="006A4C64">
        <w:t>Edge Node Sharing</w:t>
      </w:r>
      <w:bookmarkEnd w:id="226"/>
    </w:p>
    <w:p w14:paraId="31445733" w14:textId="56E90007" w:rsidR="00DF3190" w:rsidRPr="00812106" w:rsidRDefault="00DF3190" w:rsidP="00A86719">
      <w:pPr>
        <w:pStyle w:val="Heading3"/>
      </w:pPr>
      <w:bookmarkStart w:id="228" w:name="_Toc117152626"/>
      <w:bookmarkEnd w:id="227"/>
      <w:r w:rsidRPr="00812106">
        <w:t>6.22.1</w:t>
      </w:r>
      <w:r w:rsidRPr="00812106">
        <w:tab/>
        <w:t>Introduction</w:t>
      </w:r>
      <w:bookmarkEnd w:id="228"/>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229" w:name="_Toc117152627"/>
      <w:r w:rsidRPr="00812106">
        <w:t>6.22.2</w:t>
      </w:r>
      <w:r w:rsidRPr="00812106">
        <w:tab/>
        <w:t>Functional description</w:t>
      </w:r>
      <w:bookmarkEnd w:id="229"/>
    </w:p>
    <w:p w14:paraId="5FCD1335" w14:textId="767FA0FA" w:rsidR="00DF3190" w:rsidRPr="00812106" w:rsidRDefault="00DF3190" w:rsidP="00A86719">
      <w:pPr>
        <w:pStyle w:val="Heading4"/>
      </w:pPr>
      <w:bookmarkStart w:id="230" w:name="_Toc117152628"/>
      <w:r w:rsidRPr="00812106">
        <w:t>6.22.2.0</w:t>
      </w:r>
      <w:r w:rsidRPr="00812106">
        <w:tab/>
        <w:t>Option 0: SMF configuration</w:t>
      </w:r>
      <w:bookmarkEnd w:id="230"/>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231" w:name="_Toc117152629"/>
      <w:r w:rsidRPr="00812106">
        <w:t>6.22.2.1</w:t>
      </w:r>
      <w:r w:rsidRPr="00812106">
        <w:tab/>
        <w:t>Option 1: Shared EASDF</w:t>
      </w:r>
      <w:bookmarkEnd w:id="231"/>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60" type="#_x0000_t75" style="width:412.3pt;height:265.6pt" o:ole="">
            <v:imagedata r:id="rId82" o:title=""/>
          </v:shape>
          <o:OLEObject Type="Embed" ProgID="Visio.Drawing.15" ShapeID="_x0000_i1060" DrawAspect="Content" ObjectID="_1727844799" r:id="rId83"/>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w:t>
      </w:r>
      <w:proofErr w:type="spellStart"/>
      <w:r w:rsidRPr="00812106">
        <w:t>sEASDF</w:t>
      </w:r>
      <w:proofErr w:type="spellEnd"/>
      <w:r w:rsidRPr="00812106">
        <w:t>) and the serving SMF (</w:t>
      </w:r>
      <w:proofErr w:type="spellStart"/>
      <w:r w:rsidRPr="00812106">
        <w:t>sSMF</w:t>
      </w:r>
      <w:proofErr w:type="spellEnd"/>
      <w:r w:rsidRPr="00812106">
        <w:t>), that is via the EASDF and the SMF of the PLMN serving the UE.</w:t>
      </w:r>
      <w:r w:rsidR="00951FD8">
        <w:t xml:space="preserve"> The </w:t>
      </w:r>
      <w:proofErr w:type="spellStart"/>
      <w:r w:rsidR="00951FD8">
        <w:t>s</w:t>
      </w:r>
      <w:r w:rsidR="00951FD8" w:rsidRPr="00951FD8">
        <w:t>SMF</w:t>
      </w:r>
      <w:proofErr w:type="spellEnd"/>
      <w:r w:rsidR="00951FD8" w:rsidRPr="00951FD8">
        <w:t xml:space="preserve"> handles the DNS context on the shared EASDF in a similar way as for the </w:t>
      </w:r>
      <w:proofErr w:type="spellStart"/>
      <w:r w:rsidR="00951FD8" w:rsidRPr="00951FD8">
        <w:t>sEASDF</w:t>
      </w:r>
      <w:proofErr w:type="spellEnd"/>
      <w:r w:rsidR="00951FD8" w:rsidRPr="00951FD8">
        <w:t>, i.e</w:t>
      </w:r>
      <w:r w:rsidR="00BF6145">
        <w:t xml:space="preserve">. </w:t>
      </w:r>
      <w:r w:rsidR="00951FD8" w:rsidRPr="00951FD8">
        <w:t xml:space="preserve">via the </w:t>
      </w:r>
      <w:proofErr w:type="spellStart"/>
      <w:r w:rsidR="00951FD8" w:rsidRPr="00951FD8">
        <w:t>Neasdf_DNSContext_Create</w:t>
      </w:r>
      <w:proofErr w:type="spellEnd"/>
      <w:r w:rsidR="00951FD8" w:rsidRPr="00951FD8">
        <w:t xml:space="preserve"> service.</w:t>
      </w:r>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32" w:name="_Toc117152630"/>
      <w:r w:rsidRPr="00812106">
        <w:t>6.22.2.2</w:t>
      </w:r>
      <w:r w:rsidRPr="00812106">
        <w:tab/>
        <w:t>Option 2: Per-PLMN EASDFs</w:t>
      </w:r>
      <w:bookmarkEnd w:id="232"/>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61" type="#_x0000_t75" style="width:482.25pt;height:308.4pt" o:ole="">
            <v:imagedata r:id="rId84" o:title=""/>
          </v:shape>
          <o:OLEObject Type="Embed" ProgID="Visio.Drawing.15" ShapeID="_x0000_i1061" DrawAspect="Content" ObjectID="_1727844800" r:id="rId85"/>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w:t>
      </w:r>
      <w:proofErr w:type="spellStart"/>
      <w:r w:rsidRPr="00812106">
        <w:t>sEASDF</w:t>
      </w:r>
      <w:proofErr w:type="spellEnd"/>
      <w:r w:rsidRPr="00812106">
        <w:t>) and the serving SMF (</w:t>
      </w:r>
      <w:proofErr w:type="spellStart"/>
      <w:r w:rsidRPr="00812106">
        <w:t>sSMF</w:t>
      </w:r>
      <w:proofErr w:type="spellEnd"/>
      <w:r w:rsidRPr="00812106">
        <w:t>)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w:t>
      </w:r>
      <w:proofErr w:type="spellStart"/>
      <w:r w:rsidRPr="00812106">
        <w:t>pEASDF</w:t>
      </w:r>
      <w:proofErr w:type="spellEnd"/>
      <w:r w:rsidRPr="00812106">
        <w:t>)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4DBE57AF" w:rsidR="00951FD8" w:rsidRDefault="00951FD8" w:rsidP="00951FD8">
      <w:r w:rsidRPr="006D4477">
        <w:t xml:space="preserve">By using the </w:t>
      </w:r>
      <w:proofErr w:type="spellStart"/>
      <w:r w:rsidRPr="006D4477">
        <w:t>Nnef_EASDeployment</w:t>
      </w:r>
      <w:proofErr w:type="spellEnd"/>
      <w:r w:rsidRPr="006D4477">
        <w:t xml:space="preserve"> APIs, the AF provides to the CN the EAS Deployment Information (see</w:t>
      </w:r>
      <w:r w:rsidR="005B19B1" w:rsidRPr="006D4477">
        <w:t xml:space="preserve"> table 6.2.3.4-1</w:t>
      </w:r>
      <w:r w:rsidRPr="006D4477">
        <w:t xml:space="preserve"> </w:t>
      </w:r>
      <w:r w:rsidR="005B19B1">
        <w:t xml:space="preserve">of </w:t>
      </w:r>
      <w:r w:rsidR="00500153" w:rsidRPr="006D4477">
        <w:t>TS</w:t>
      </w:r>
      <w:r w:rsidR="00500153">
        <w:t> </w:t>
      </w:r>
      <w:r w:rsidR="00500153" w:rsidRPr="006D4477">
        <w:t>23.548</w:t>
      </w:r>
      <w:r w:rsidR="00500153">
        <w:t> </w:t>
      </w:r>
      <w:r w:rsidR="00500153"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w:t>
            </w:r>
            <w:proofErr w:type="spellStart"/>
            <w:r>
              <w:t>gamingX.edge</w:t>
            </w:r>
            <w:proofErr w:type="spellEnd"/>
            <w:r>
              <w:t>.*</w:t>
            </w:r>
            <w:r>
              <w:tab/>
            </w:r>
          </w:p>
        </w:tc>
        <w:tc>
          <w:tcPr>
            <w:tcW w:w="2835" w:type="dxa"/>
          </w:tcPr>
          <w:p w14:paraId="3026CB2A" w14:textId="1970C6D6" w:rsidR="00951FD8" w:rsidRDefault="00951FD8" w:rsidP="00742E63">
            <w:pPr>
              <w:pStyle w:val="TAL"/>
            </w:pPr>
            <w:r>
              <w:t xml:space="preserve">Matched, serving MNO knows in which MNO </w:t>
            </w:r>
            <w:r w:rsidR="00AD0AC1">
              <w:t>'</w:t>
            </w:r>
            <w:proofErr w:type="spellStart"/>
            <w:r>
              <w:t>gamingX</w:t>
            </w:r>
            <w:proofErr w:type="spellEnd"/>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326E0A86" w:rsidR="00DF3190" w:rsidRPr="00812106" w:rsidRDefault="00DF3190" w:rsidP="00DF3190">
      <w:r w:rsidRPr="00812106">
        <w:t xml:space="preserve">The EAS discovery is based on the existing EAS discovery procedures described in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5350FF46"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r w:rsidR="006B6E1D" w:rsidRPr="00812106">
        <w:t>.</w:t>
      </w:r>
    </w:p>
    <w:p w14:paraId="712F61BE" w14:textId="4AA38DC7"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and provides the following pieces of information to the EASDF (</w:t>
      </w:r>
      <w:r w:rsidR="005B19B1" w:rsidRPr="00812106">
        <w:t>clause 6.2.3.4.4</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 xml:space="preserve">Action: DNS query forwarding to the target </w:t>
      </w:r>
      <w:proofErr w:type="spellStart"/>
      <w:r w:rsidRPr="00812106">
        <w:t>pEASDF</w:t>
      </w:r>
      <w:proofErr w:type="spellEnd"/>
      <w:r w:rsidRPr="00812106">
        <w:t>,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2886B3DD"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xml:space="preserve">]), the </w:t>
      </w:r>
      <w:proofErr w:type="spellStart"/>
      <w:r w:rsidRPr="00812106">
        <w:t>sEASDF</w:t>
      </w:r>
      <w:proofErr w:type="spellEnd"/>
      <w:r w:rsidRPr="00812106">
        <w:t xml:space="preserve"> determines the target </w:t>
      </w:r>
      <w:proofErr w:type="spellStart"/>
      <w:r w:rsidRPr="00812106">
        <w:t>pEASDF</w:t>
      </w:r>
      <w:proofErr w:type="spellEnd"/>
      <w:r w:rsidRPr="00812106">
        <w:t xml:space="preserve">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 xml:space="preserve">Based on the indication by the </w:t>
      </w:r>
      <w:proofErr w:type="spellStart"/>
      <w:r w:rsidRPr="00812106">
        <w:t>sSMF</w:t>
      </w:r>
      <w:proofErr w:type="spellEnd"/>
      <w:r w:rsidRPr="00812106">
        <w:t xml:space="preserve">, the </w:t>
      </w:r>
      <w:proofErr w:type="spellStart"/>
      <w:r w:rsidRPr="00812106">
        <w:t>sEASDF</w:t>
      </w:r>
      <w:proofErr w:type="spellEnd"/>
      <w:r w:rsidRPr="00812106">
        <w:t xml:space="preserve"> forwards the query to target </w:t>
      </w:r>
      <w:proofErr w:type="spellStart"/>
      <w:r w:rsidRPr="00812106">
        <w:t>pEASDF</w:t>
      </w:r>
      <w:proofErr w:type="spellEnd"/>
      <w:r w:rsidRPr="00812106">
        <w:t>.</w:t>
      </w:r>
    </w:p>
    <w:p w14:paraId="188C5BBC" w14:textId="77777777" w:rsidR="00DF3190" w:rsidRPr="00812106" w:rsidRDefault="00DF3190" w:rsidP="00A86719">
      <w:pPr>
        <w:pStyle w:val="B2"/>
      </w:pPr>
      <w:r w:rsidRPr="00812106">
        <w:t>-</w:t>
      </w:r>
      <w:r w:rsidRPr="00812106">
        <w:tab/>
        <w:t xml:space="preserve">Target </w:t>
      </w:r>
      <w:proofErr w:type="spellStart"/>
      <w:r w:rsidRPr="00812106">
        <w:t>pEASDF</w:t>
      </w:r>
      <w:proofErr w:type="spellEnd"/>
      <w:r w:rsidRPr="00812106">
        <w:t xml:space="preserve"> replies with the specific DNAI/PLMN ID result.</w:t>
      </w:r>
    </w:p>
    <w:p w14:paraId="5BA808FF" w14:textId="77777777" w:rsidR="00DF3190" w:rsidRPr="00812106" w:rsidRDefault="00DF3190" w:rsidP="00A86719">
      <w:pPr>
        <w:pStyle w:val="B2"/>
      </w:pPr>
      <w:r w:rsidRPr="00812106">
        <w:t>-</w:t>
      </w:r>
      <w:r w:rsidRPr="00812106">
        <w:tab/>
        <w:t xml:space="preserve">The result is reported to the </w:t>
      </w:r>
      <w:proofErr w:type="spellStart"/>
      <w:r w:rsidRPr="00812106">
        <w:t>sSMF</w:t>
      </w:r>
      <w:proofErr w:type="spellEnd"/>
      <w:r w:rsidRPr="00812106">
        <w:t>.</w:t>
      </w:r>
    </w:p>
    <w:p w14:paraId="586E0656" w14:textId="186709C0" w:rsidR="00DF3190" w:rsidRPr="00812106" w:rsidRDefault="00DF3190" w:rsidP="00A86719">
      <w:pPr>
        <w:pStyle w:val="Heading3"/>
      </w:pPr>
      <w:bookmarkStart w:id="233" w:name="_Toc117152631"/>
      <w:r w:rsidRPr="00812106">
        <w:t>6.22.3</w:t>
      </w:r>
      <w:r w:rsidRPr="00812106">
        <w:tab/>
        <w:t>Procedures</w:t>
      </w:r>
      <w:bookmarkEnd w:id="233"/>
    </w:p>
    <w:p w14:paraId="0FF5FA12" w14:textId="0E3B2EAE" w:rsidR="00DF3190" w:rsidRPr="00812106" w:rsidRDefault="00DF3190" w:rsidP="00A86719">
      <w:pPr>
        <w:pStyle w:val="Heading4"/>
      </w:pPr>
      <w:bookmarkStart w:id="234" w:name="_Toc117152632"/>
      <w:r w:rsidRPr="00812106">
        <w:t>6.22.3.0</w:t>
      </w:r>
      <w:r w:rsidRPr="00812106">
        <w:tab/>
        <w:t>Option 0: SMF configuration</w:t>
      </w:r>
      <w:bookmarkEnd w:id="234"/>
    </w:p>
    <w:p w14:paraId="7067B727" w14:textId="2E1BEC67"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55EA3553" w14:textId="2640CBAF" w:rsidR="00DF3190" w:rsidRPr="00812106" w:rsidRDefault="00DF3190" w:rsidP="00A86719">
      <w:pPr>
        <w:pStyle w:val="Heading4"/>
      </w:pPr>
      <w:bookmarkStart w:id="235" w:name="_Toc117152633"/>
      <w:r w:rsidRPr="00812106">
        <w:t>6.22.3.1</w:t>
      </w:r>
      <w:r w:rsidRPr="00812106">
        <w:tab/>
        <w:t>Option 1: Shared EASDF</w:t>
      </w:r>
      <w:bookmarkEnd w:id="235"/>
    </w:p>
    <w:p w14:paraId="6590A2AB" w14:textId="5D75235E" w:rsidR="0045681C" w:rsidRDefault="0045681C" w:rsidP="00742E63">
      <w:r w:rsidRPr="009C0673">
        <w:t xml:space="preserve">Figure 6.22.3.1-1 describes a modified EAS discovery procedure based on the Rel-17 procedure described in </w:t>
      </w:r>
      <w:r w:rsidR="00500153" w:rsidRPr="009C0673">
        <w:t>TS</w:t>
      </w:r>
      <w:r w:rsidR="00500153">
        <w:t> </w:t>
      </w:r>
      <w:r w:rsidR="00500153" w:rsidRPr="009C0673">
        <w:t>23.548</w:t>
      </w:r>
      <w:r w:rsidR="00500153">
        <w:t> </w:t>
      </w:r>
      <w:r w:rsidR="00500153"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62" type="#_x0000_t75" style="width:481.6pt;height:512.15pt" o:ole="">
            <v:imagedata r:id="rId86" o:title=""/>
          </v:shape>
          <o:OLEObject Type="Embed" ProgID="Visio.Drawing.15" ShapeID="_x0000_i1062" DrawAspect="Content" ObjectID="_1727844801" r:id="rId87"/>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304CED65"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9a: based on the DNS message report sent by the </w:t>
      </w:r>
      <w:proofErr w:type="spellStart"/>
      <w:r w:rsidRPr="00812106">
        <w:t>sEASDF</w:t>
      </w:r>
      <w:proofErr w:type="spellEnd"/>
      <w:r w:rsidRPr="00812106">
        <w:t xml:space="preserve">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9b/c: the </w:t>
      </w:r>
      <w:proofErr w:type="spellStart"/>
      <w:r w:rsidRPr="00812106">
        <w:t>sSMF</w:t>
      </w:r>
      <w:proofErr w:type="spellEnd"/>
      <w:r w:rsidRPr="00812106">
        <w:t xml:space="preserve">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shared EASDF</w:t>
      </w:r>
      <w:r w:rsidR="00110D9F" w:rsidRPr="00812106">
        <w:t>.</w:t>
      </w:r>
      <w:r w:rsidRPr="00812106">
        <w:t xml:space="preserve"> The </w:t>
      </w:r>
      <w:proofErr w:type="spellStart"/>
      <w:r w:rsidRPr="00812106">
        <w:t>sSMF</w:t>
      </w:r>
      <w:proofErr w:type="spellEnd"/>
      <w:r w:rsidRPr="00812106">
        <w:t xml:space="preserve">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 xml:space="preserve">11a: the </w:t>
      </w:r>
      <w:proofErr w:type="spellStart"/>
      <w:r w:rsidRPr="00812106">
        <w:t>sEASDF</w:t>
      </w:r>
      <w:proofErr w:type="spellEnd"/>
      <w:r w:rsidRPr="00812106">
        <w:t xml:space="preserve">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 xml:space="preserve">While the </w:t>
      </w:r>
      <w:proofErr w:type="spellStart"/>
      <w:r w:rsidRPr="006A4C64">
        <w:t>sEASDF</w:t>
      </w:r>
      <w:proofErr w:type="spellEnd"/>
      <w:r w:rsidRPr="006A4C64">
        <w:t xml:space="preserve">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 xml:space="preserve">13a: the shared EASDF resolves the DNS query and sends the DNS reply to the </w:t>
      </w:r>
      <w:proofErr w:type="spellStart"/>
      <w:r w:rsidRPr="00812106">
        <w:t>sEASDF</w:t>
      </w:r>
      <w:proofErr w:type="spellEnd"/>
      <w:r w:rsidRPr="00812106">
        <w:t>.</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 xml:space="preserve">11a/13a, the DNS query can be forwarded by the </w:t>
      </w:r>
      <w:proofErr w:type="spellStart"/>
      <w:r w:rsidRPr="00812106">
        <w:t>sEASDF</w:t>
      </w:r>
      <w:proofErr w:type="spellEnd"/>
      <w:r w:rsidRPr="00812106">
        <w:t xml:space="preserve"> to the shared EASDF via the SMF.</w:t>
      </w:r>
    </w:p>
    <w:p w14:paraId="0F7A93D8" w14:textId="358D5FFE" w:rsidR="00DF3190" w:rsidRPr="00812106" w:rsidRDefault="00D4544D" w:rsidP="00A86719">
      <w:pPr>
        <w:pStyle w:val="Heading4"/>
      </w:pPr>
      <w:bookmarkStart w:id="236" w:name="_Toc117152634"/>
      <w:r w:rsidRPr="00812106">
        <w:t>6.22.3.2</w:t>
      </w:r>
      <w:r w:rsidRPr="00812106">
        <w:tab/>
        <w:t>Option 2: Per-PLMN EASDFs</w:t>
      </w:r>
      <w:bookmarkEnd w:id="236"/>
    </w:p>
    <w:p w14:paraId="047D13AB" w14:textId="204148E7" w:rsidR="0045681C" w:rsidRDefault="0045681C" w:rsidP="00742E63">
      <w:r w:rsidRPr="009C0673">
        <w:t xml:space="preserve">Figure 6.22.3.2-1 describes the modified EAS discovery procedure based on the Rel-17 procedure described in </w:t>
      </w:r>
      <w:r w:rsidR="00500153" w:rsidRPr="009C0673">
        <w:t>TS</w:t>
      </w:r>
      <w:r w:rsidR="00500153">
        <w:t> </w:t>
      </w:r>
      <w:r w:rsidR="00500153" w:rsidRPr="009C0673">
        <w:t>23.548</w:t>
      </w:r>
      <w:r w:rsidR="00500153">
        <w:t> </w:t>
      </w:r>
      <w:r w:rsidR="00500153"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63" type="#_x0000_t75" style="width:481.6pt;height:512.15pt" o:ole="">
            <v:imagedata r:id="rId88" o:title=""/>
          </v:shape>
          <o:OLEObject Type="Embed" ProgID="Visio.Drawing.15" ShapeID="_x0000_i1063" DrawAspect="Content" ObjectID="_1727844802" r:id="rId89"/>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07416181"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5008F5" w:rsidRPr="00812106">
        <w:t>3</w:t>
      </w:r>
      <w:r w:rsidRPr="00812106">
        <w:t>], with the following changes:</w:t>
      </w:r>
    </w:p>
    <w:p w14:paraId="15B28BC9" w14:textId="0D579D68" w:rsidR="00890929" w:rsidRDefault="00890929" w:rsidP="00A86719">
      <w:pPr>
        <w:pStyle w:val="B1"/>
      </w:pPr>
      <w:r w:rsidRPr="00890929">
        <w:t>-</w:t>
      </w:r>
      <w:r w:rsidRPr="00890929">
        <w:tab/>
        <w:t>in step</w:t>
      </w:r>
      <w:r>
        <w:t> </w:t>
      </w:r>
      <w:r w:rsidRPr="00890929">
        <w:t xml:space="preserve">3: </w:t>
      </w:r>
      <w:r w:rsidR="00B86681">
        <w:t>t</w:t>
      </w:r>
      <w:r w:rsidRPr="00890929">
        <w:t xml:space="preserve">he </w:t>
      </w:r>
      <w:proofErr w:type="spellStart"/>
      <w:r w:rsidRPr="00890929">
        <w:t>sSMF</w:t>
      </w:r>
      <w:proofErr w:type="spellEnd"/>
      <w:r w:rsidRPr="00890929">
        <w:t xml:space="preserve"> may provide to the serving EASDF the Filters for EAS Deployment Information (e.g. FQDN ranges) to be reported.</w:t>
      </w:r>
    </w:p>
    <w:p w14:paraId="29F606F1" w14:textId="7B5813B3"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 xml:space="preserve">9a: based on the DNS message report sent by the </w:t>
      </w:r>
      <w:proofErr w:type="spellStart"/>
      <w:r w:rsidRPr="00812106">
        <w:t>sEASDF</w:t>
      </w:r>
      <w:proofErr w:type="spellEnd"/>
      <w:r w:rsidRPr="00812106">
        <w:t xml:space="preserve">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r w:rsidR="00890929" w:rsidRPr="00890929">
        <w:t xml:space="preserve"> (i.e. a list of preconfigured, per partner PLMN DNS servers)</w:t>
      </w:r>
      <w:r w:rsidRPr="00812106">
        <w:t xml:space="preserve">, the SMF selects the </w:t>
      </w:r>
      <w:proofErr w:type="spellStart"/>
      <w:r w:rsidRPr="00812106">
        <w:t>pEASDF</w:t>
      </w:r>
      <w:proofErr w:type="spellEnd"/>
      <w:r w:rsidR="00890929" w:rsidRPr="00890929">
        <w:t xml:space="preserve"> or the preconfigured DNS server, respectively</w:t>
      </w:r>
      <w:r w:rsidR="005008F5" w:rsidRPr="00812106">
        <w:t>.</w:t>
      </w:r>
    </w:p>
    <w:p w14:paraId="5E75246A" w14:textId="4A305200" w:rsidR="00D4544D" w:rsidRPr="00812106" w:rsidRDefault="00D4544D" w:rsidP="00A86719">
      <w:pPr>
        <w:pStyle w:val="B1"/>
      </w:pPr>
      <w:r w:rsidRPr="00812106">
        <w:t>-</w:t>
      </w:r>
      <w:r w:rsidRPr="00812106">
        <w:tab/>
        <w:t>step</w:t>
      </w:r>
      <w:r w:rsidR="00853CE6"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w:t>
      </w:r>
      <w:r w:rsidR="00890929" w:rsidRPr="00890929">
        <w:t xml:space="preserve">selected </w:t>
      </w:r>
      <w:r w:rsidRPr="00812106">
        <w:t>partner EASDF</w:t>
      </w:r>
      <w:r w:rsidR="00890929" w:rsidRPr="00890929">
        <w:t xml:space="preserve"> or to at least one preconfigured DNS server in the partner PLMNs</w:t>
      </w:r>
      <w:r w:rsidR="005008F5" w:rsidRPr="00812106">
        <w:t>.</w:t>
      </w:r>
    </w:p>
    <w:p w14:paraId="4F02E0AE" w14:textId="332BEEC1" w:rsidR="00D4544D" w:rsidRPr="00812106" w:rsidRDefault="00D4544D" w:rsidP="00A86719">
      <w:pPr>
        <w:pStyle w:val="B1"/>
      </w:pPr>
      <w:r w:rsidRPr="00812106">
        <w:t>-</w:t>
      </w:r>
      <w:r w:rsidRPr="00812106">
        <w:tab/>
        <w:t>new step</w:t>
      </w:r>
      <w:r w:rsidR="00853CE6" w:rsidRPr="00812106">
        <w:t> </w:t>
      </w:r>
      <w:r w:rsidRPr="00812106">
        <w:t xml:space="preserve">11a: the </w:t>
      </w:r>
      <w:proofErr w:type="spellStart"/>
      <w:r w:rsidRPr="00812106">
        <w:t>sEASDF</w:t>
      </w:r>
      <w:proofErr w:type="spellEnd"/>
      <w:r w:rsidRPr="00812106">
        <w:t xml:space="preserve"> forwards the DNS query to the </w:t>
      </w:r>
      <w:proofErr w:type="spellStart"/>
      <w:r w:rsidRPr="00812106">
        <w:t>pEASDF</w:t>
      </w:r>
      <w:proofErr w:type="spellEnd"/>
      <w:r w:rsidR="00890929" w:rsidRPr="00890929">
        <w:t xml:space="preserve"> or to at least one preconfigured DNS server in the partner PLMNs</w:t>
      </w:r>
      <w:r w:rsidR="005008F5" w:rsidRPr="00812106">
        <w:t>.</w:t>
      </w:r>
    </w:p>
    <w:p w14:paraId="59F1D18C" w14:textId="3F7C165F" w:rsidR="00484B8E" w:rsidRDefault="00484B8E" w:rsidP="00681C2B">
      <w:pPr>
        <w:pStyle w:val="NO"/>
      </w:pPr>
      <w:r w:rsidRPr="00484B8E">
        <w:lastRenderedPageBreak/>
        <w:t xml:space="preserve">NOTE: </w:t>
      </w:r>
      <w:r w:rsidRPr="00484B8E">
        <w:tab/>
        <w:t xml:space="preserve">While the </w:t>
      </w:r>
      <w:proofErr w:type="spellStart"/>
      <w:r w:rsidRPr="00484B8E">
        <w:t>sEASDF</w:t>
      </w:r>
      <w:proofErr w:type="spellEnd"/>
      <w:r w:rsidRPr="00484B8E">
        <w:t xml:space="preserve"> matches the DNS query with the DNS context for the UE (as per Rel-17), the partner EASDF does not need to do that because it uses the DNS ECS option to select the most appropriate EAS. In that sense</w:t>
      </w:r>
      <w:r w:rsidR="00805E15">
        <w:t>,</w:t>
      </w:r>
      <w:r w:rsidRPr="00484B8E">
        <w:t xml:space="preserve"> the </w:t>
      </w:r>
      <w:proofErr w:type="spellStart"/>
      <w:r w:rsidRPr="00484B8E">
        <w:t>pEASDF</w:t>
      </w:r>
      <w:proofErr w:type="spellEnd"/>
      <w:r w:rsidRPr="00484B8E">
        <w:t xml:space="preserve"> behaves as a regular DNS server. The need to have a DNS UE context in the </w:t>
      </w:r>
      <w:proofErr w:type="spellStart"/>
      <w:r w:rsidRPr="00484B8E">
        <w:t>pEASDF</w:t>
      </w:r>
      <w:proofErr w:type="spellEnd"/>
      <w:r w:rsidRPr="00484B8E">
        <w:t xml:space="preserve"> for UE accessing from partner PLMNs can be discussed in the normative phase.</w:t>
      </w:r>
    </w:p>
    <w:p w14:paraId="3C725BD0" w14:textId="2A172DDC" w:rsidR="00D4544D" w:rsidRPr="00812106" w:rsidRDefault="00D4544D" w:rsidP="00A86719">
      <w:pPr>
        <w:pStyle w:val="B1"/>
      </w:pPr>
      <w:r w:rsidRPr="00812106">
        <w:t>-</w:t>
      </w:r>
      <w:r w:rsidRPr="00812106">
        <w:tab/>
        <w:t>new step</w:t>
      </w:r>
      <w:r w:rsidR="00853CE6" w:rsidRPr="00812106">
        <w:t> </w:t>
      </w:r>
      <w:r w:rsidRPr="00812106">
        <w:t xml:space="preserve">13a: the </w:t>
      </w:r>
      <w:proofErr w:type="spellStart"/>
      <w:r w:rsidRPr="00812106">
        <w:t>pEASDF</w:t>
      </w:r>
      <w:proofErr w:type="spellEnd"/>
      <w:r w:rsidRPr="00812106">
        <w:t xml:space="preserve"> resolves the DNS query and sends the DNS reply to the </w:t>
      </w:r>
      <w:proofErr w:type="spellStart"/>
      <w:r w:rsidRPr="00812106">
        <w:t>sEASDF</w:t>
      </w:r>
      <w:proofErr w:type="spellEnd"/>
      <w:r w:rsidRPr="00812106">
        <w:t>.</w:t>
      </w:r>
      <w:r w:rsidR="00890929" w:rsidRPr="00890929">
        <w:t xml:space="preserve"> In case of multiple replies to the </w:t>
      </w:r>
      <w:proofErr w:type="spellStart"/>
      <w:r w:rsidR="00890929" w:rsidRPr="00890929">
        <w:t>sEASDF</w:t>
      </w:r>
      <w:proofErr w:type="spellEnd"/>
      <w:r w:rsidR="00890929" w:rsidRPr="00890929">
        <w:t xml:space="preserve">, the </w:t>
      </w:r>
      <w:proofErr w:type="spellStart"/>
      <w:r w:rsidR="00890929" w:rsidRPr="00890929">
        <w:t>sEASDF</w:t>
      </w:r>
      <w:proofErr w:type="spellEnd"/>
      <w:r w:rsidR="00890929" w:rsidRPr="00890929">
        <w:t xml:space="preserve"> selects (based on internal logic) which </w:t>
      </w:r>
      <w:proofErr w:type="spellStart"/>
      <w:r w:rsidR="00890929" w:rsidRPr="00890929">
        <w:t>pEASDF</w:t>
      </w:r>
      <w:proofErr w:type="spellEnd"/>
      <w:r w:rsidR="00890929" w:rsidRPr="00890929">
        <w:t xml:space="preserve"> (and, consequently, which partner PLMN) is to be used for the EAS selection.</w:t>
      </w:r>
    </w:p>
    <w:p w14:paraId="0A3903EC" w14:textId="75AD8357" w:rsidR="00D4544D" w:rsidRPr="00812106" w:rsidRDefault="00D4544D" w:rsidP="00A86719">
      <w:pPr>
        <w:pStyle w:val="Heading3"/>
      </w:pPr>
      <w:bookmarkStart w:id="237" w:name="_Toc117152635"/>
      <w:r w:rsidRPr="00812106">
        <w:t>6.22.4</w:t>
      </w:r>
      <w:r w:rsidRPr="00812106">
        <w:tab/>
        <w:t>Impact on existing entities and interfaces</w:t>
      </w:r>
      <w:bookmarkEnd w:id="237"/>
    </w:p>
    <w:p w14:paraId="4858218B" w14:textId="0CE4A2E5" w:rsidR="00D4544D" w:rsidRPr="00812106" w:rsidRDefault="00D4544D" w:rsidP="00A86719">
      <w:pPr>
        <w:pStyle w:val="Heading4"/>
      </w:pPr>
      <w:bookmarkStart w:id="238" w:name="_Toc117152636"/>
      <w:r w:rsidRPr="00812106">
        <w:t>6.22.4.0</w:t>
      </w:r>
      <w:r w:rsidRPr="00812106">
        <w:tab/>
        <w:t>Option 0: SMF configuration</w:t>
      </w:r>
      <w:bookmarkEnd w:id="238"/>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39" w:name="_Toc117152637"/>
      <w:r w:rsidRPr="00812106">
        <w:t>6.22.4.1</w:t>
      </w:r>
      <w:r w:rsidRPr="00812106">
        <w:tab/>
        <w:t>Option 2: Shared EASDF</w:t>
      </w:r>
      <w:bookmarkEnd w:id="239"/>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40" w:name="_Toc117152638"/>
      <w:r w:rsidRPr="00812106">
        <w:t>6.22.4.2</w:t>
      </w:r>
      <w:r w:rsidRPr="00812106">
        <w:tab/>
        <w:t>Option 3: Per-PLMN EASDFs</w:t>
      </w:r>
      <w:bookmarkEnd w:id="240"/>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41"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42" w:name="_Toc117152639"/>
      <w:r w:rsidRPr="00812106">
        <w:t>6.23</w:t>
      </w:r>
      <w:r w:rsidRPr="00812106">
        <w:tab/>
        <w:t>Solution 23 (KI#5): Improvements for EHE operated by separate party</w:t>
      </w:r>
      <w:bookmarkEnd w:id="242"/>
    </w:p>
    <w:p w14:paraId="4D90ECB1" w14:textId="676CB710" w:rsidR="001A067C" w:rsidRPr="00812106" w:rsidRDefault="001A067C" w:rsidP="00A86719">
      <w:pPr>
        <w:pStyle w:val="Heading3"/>
      </w:pPr>
      <w:bookmarkStart w:id="243" w:name="_Toc117152640"/>
      <w:bookmarkEnd w:id="241"/>
      <w:r w:rsidRPr="00812106">
        <w:t>6.23.1</w:t>
      </w:r>
      <w:r w:rsidRPr="00812106">
        <w:tab/>
        <w:t>Introduction</w:t>
      </w:r>
      <w:bookmarkEnd w:id="243"/>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lastRenderedPageBreak/>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44" w:name="_Toc117152641"/>
      <w:r w:rsidRPr="00812106">
        <w:t>6.23.2</w:t>
      </w:r>
      <w:r w:rsidRPr="00812106">
        <w:tab/>
        <w:t>Functional Description</w:t>
      </w:r>
      <w:bookmarkEnd w:id="244"/>
    </w:p>
    <w:p w14:paraId="0E564FA4" w14:textId="23EEF642" w:rsidR="001A067C" w:rsidRPr="00812106" w:rsidRDefault="001A067C" w:rsidP="001A067C">
      <w:r w:rsidRPr="00812106">
        <w:t>The following are the main principles of the solution:</w:t>
      </w:r>
    </w:p>
    <w:p w14:paraId="203A0B71" w14:textId="2C450D97"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500153" w:rsidRPr="00812106">
        <w:t>TS</w:t>
      </w:r>
      <w:r w:rsidR="00500153">
        <w:t> </w:t>
      </w:r>
      <w:r w:rsidR="00500153" w:rsidRPr="00812106">
        <w:t>23.548</w:t>
      </w:r>
      <w:r w:rsidR="00500153">
        <w:t> </w:t>
      </w:r>
      <w:r w:rsidR="00500153"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45" w:name="_Toc117152642"/>
      <w:r w:rsidRPr="00812106">
        <w:t>6.23.3</w:t>
      </w:r>
      <w:r w:rsidR="005008F5" w:rsidRPr="00812106">
        <w:tab/>
      </w:r>
      <w:r w:rsidRPr="00812106">
        <w:t>Solution Details</w:t>
      </w:r>
      <w:bookmarkEnd w:id="245"/>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64" type="#_x0000_t75" style="width:398.7pt;height:224.15pt" o:ole="">
            <v:imagedata r:id="rId90" o:title=""/>
          </v:shape>
          <o:OLEObject Type="Embed" ProgID="PowerPoint.Show.12" ShapeID="_x0000_i1064" DrawAspect="Content" ObjectID="_1727844803" r:id="rId91"/>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lastRenderedPageBreak/>
        <w:t>1</w:t>
      </w:r>
      <w:r w:rsidR="005008F5" w:rsidRPr="00812106">
        <w:t>.</w:t>
      </w:r>
      <w:r w:rsidR="005008F5" w:rsidRPr="00812106">
        <w:tab/>
      </w:r>
      <w:r w:rsidRPr="00812106">
        <w:t xml:space="preserve">As part of early notification, SMF provides target AF ID i.e. ID of the AF responsible for the new/target EC Domain corresponding to UE new location. SMF also provides source AF transaction ID. These are provided in the </w:t>
      </w:r>
      <w:proofErr w:type="spellStart"/>
      <w:r w:rsidRPr="00812106">
        <w:t>Nsmf_eventExposure_Notify</w:t>
      </w:r>
      <w:proofErr w:type="spellEnd"/>
      <w:r w:rsidRPr="00812106">
        <w:t xml:space="preserve"> and/or </w:t>
      </w:r>
      <w:proofErr w:type="spellStart"/>
      <w:r w:rsidRPr="00812106">
        <w:t>Nnef_TrafficInfluence_Notify</w:t>
      </w:r>
      <w:proofErr w:type="spellEnd"/>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 xml:space="preserve">Source AF Acknowledges to SMF by sending </w:t>
      </w:r>
      <w:proofErr w:type="spellStart"/>
      <w:r w:rsidRPr="00812106">
        <w:t>Nnef_EventExposure_AppRelocationInfo</w:t>
      </w:r>
      <w:proofErr w:type="spellEnd"/>
      <w:r w:rsidRPr="00812106">
        <w:t xml:space="preserve"> and </w:t>
      </w:r>
      <w:proofErr w:type="spellStart"/>
      <w:r w:rsidRPr="00812106">
        <w:t>Nsmf_EventExposure_AppRelocation_Info</w:t>
      </w:r>
      <w:proofErr w:type="spellEnd"/>
      <w:r w:rsidRPr="00812106">
        <w:t xml:space="preserve">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 xml:space="preserve">SMF sends Late notification to target AF in </w:t>
      </w:r>
      <w:proofErr w:type="spellStart"/>
      <w:r w:rsidRPr="00812106">
        <w:t>Nsmf_eventExposure_Notify</w:t>
      </w:r>
      <w:proofErr w:type="spellEnd"/>
      <w:r w:rsidRPr="00812106">
        <w:t xml:space="preserve"> and/or </w:t>
      </w:r>
      <w:proofErr w:type="spellStart"/>
      <w:r w:rsidRPr="00812106">
        <w:t>Nnef_TrafficInfluence_Notify</w:t>
      </w:r>
      <w:proofErr w:type="spellEnd"/>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46" w:name="sol24"/>
      <w:bookmarkStart w:id="247" w:name="_Toc117152643"/>
      <w:bookmarkEnd w:id="246"/>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47"/>
    </w:p>
    <w:p w14:paraId="17CB495B" w14:textId="32190E75" w:rsidR="00775F34" w:rsidRDefault="00775F34" w:rsidP="00742E63">
      <w:pPr>
        <w:pStyle w:val="Heading3"/>
      </w:pPr>
      <w:bookmarkStart w:id="248" w:name="_Toc117152644"/>
      <w:r w:rsidRPr="00775F34">
        <w:t>6.</w:t>
      </w:r>
      <w:r>
        <w:t>24</w:t>
      </w:r>
      <w:r w:rsidRPr="00775F34">
        <w:t>.1</w:t>
      </w:r>
      <w:r w:rsidRPr="00775F34">
        <w:tab/>
        <w:t>Description</w:t>
      </w:r>
      <w:bookmarkEnd w:id="248"/>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D34429F"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500153">
        <w:t>TS 23.548 [</w:t>
      </w:r>
      <w:r>
        <w:t>3].</w:t>
      </w:r>
    </w:p>
    <w:p w14:paraId="78AB6D23" w14:textId="16EDCD8C" w:rsidR="00775F34" w:rsidRDefault="00775F34" w:rsidP="00775F34">
      <w:r>
        <w:t xml:space="preserve">Option D is specified in clause 6.2.3.2.3 of </w:t>
      </w:r>
      <w:r w:rsidR="00500153">
        <w:t>TS 23.548 [</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249" w:name="_Toc117152645"/>
      <w:r w:rsidRPr="00775F34">
        <w:lastRenderedPageBreak/>
        <w:t>6.</w:t>
      </w:r>
      <w:r>
        <w:t>24</w:t>
      </w:r>
      <w:r w:rsidRPr="00775F34">
        <w:t>.2</w:t>
      </w:r>
      <w:r w:rsidRPr="00775F34">
        <w:tab/>
        <w:t>Procedure</w:t>
      </w:r>
      <w:bookmarkEnd w:id="249"/>
    </w:p>
    <w:p w14:paraId="52967E86" w14:textId="77777777" w:rsidR="00775F34" w:rsidRDefault="00775F34" w:rsidP="00742E63">
      <w:pPr>
        <w:pStyle w:val="TH"/>
      </w:pPr>
      <w:r>
        <w:object w:dxaOrig="10585" w:dyaOrig="3553" w14:anchorId="778208BF">
          <v:shape id="_x0000_i1065" type="#_x0000_t75" style="width:481.6pt;height:161pt" o:ole="">
            <v:imagedata r:id="rId92" o:title=""/>
          </v:shape>
          <o:OLEObject Type="Embed" ProgID="Visio.Drawing.15" ShapeID="_x0000_i1065" DrawAspect="Content" ObjectID="_1727844804" r:id="rId93"/>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398126B5" w:rsidR="00775F34" w:rsidRPr="00DE00A8" w:rsidRDefault="00775F34" w:rsidP="00742E63">
      <w:pPr>
        <w:pStyle w:val="B1"/>
      </w:pPr>
      <w:r>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500153" w:rsidRPr="00773756">
        <w:t>TS</w:t>
      </w:r>
      <w:r w:rsidR="00500153">
        <w:t> </w:t>
      </w:r>
      <w:r w:rsidR="00500153" w:rsidRPr="00773756">
        <w:t>23.548</w:t>
      </w:r>
      <w:r w:rsidR="00500153">
        <w:t> </w:t>
      </w:r>
      <w:r w:rsidR="00500153"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xml:space="preserve">.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w:t>
      </w:r>
      <w:proofErr w:type="spellStart"/>
      <w:r>
        <w:t>DoH</w:t>
      </w:r>
      <w:proofErr w:type="spellEnd"/>
      <w:r>
        <w:t xml:space="preserve">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50" w:name="_Toc117152646"/>
      <w:r>
        <w:t>6.24.3</w:t>
      </w:r>
      <w:r>
        <w:tab/>
        <w:t>Impacts on services, entities, and interfaces</w:t>
      </w:r>
      <w:bookmarkEnd w:id="250"/>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251" w:name="sol25"/>
      <w:bookmarkStart w:id="252" w:name="_Toc117152647"/>
      <w:bookmarkEnd w:id="251"/>
      <w:r w:rsidRPr="00775F34">
        <w:lastRenderedPageBreak/>
        <w:t>6.</w:t>
      </w:r>
      <w:r>
        <w:t>25</w:t>
      </w:r>
      <w:r w:rsidRPr="00775F34">
        <w:tab/>
        <w:t xml:space="preserve">Solution </w:t>
      </w:r>
      <w:r>
        <w:t>25</w:t>
      </w:r>
      <w:r w:rsidRPr="00775F34">
        <w:t xml:space="preserve"> (KI#1): EAS discovery in VPLMN via V-EASDF for a HR PDU Session</w:t>
      </w:r>
      <w:bookmarkEnd w:id="252"/>
    </w:p>
    <w:p w14:paraId="121497A7" w14:textId="44A2DCAE" w:rsidR="00775F34" w:rsidRDefault="00775F34" w:rsidP="002A0D92">
      <w:pPr>
        <w:pStyle w:val="Heading3"/>
      </w:pPr>
      <w:bookmarkStart w:id="253" w:name="_Toc117152648"/>
      <w:r>
        <w:t>6.25.1</w:t>
      </w:r>
      <w:r>
        <w:tab/>
        <w:t>High level description</w:t>
      </w:r>
      <w:bookmarkEnd w:id="253"/>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469F9DA4"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500153" w:rsidRPr="009F2C1E">
        <w:t>TS</w:t>
      </w:r>
      <w:r w:rsidR="00500153">
        <w:t> </w:t>
      </w:r>
      <w:r w:rsidR="00500153" w:rsidRPr="009F2C1E">
        <w:t>23.548</w:t>
      </w:r>
      <w:r w:rsidR="00500153">
        <w:t> </w:t>
      </w:r>
      <w:r w:rsidR="00500153"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500153">
        <w:t>TS 23.548 [</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4357751A"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500153">
        <w:t>TS 23.548 [</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 xml:space="preserve">CL/BP and local PSA to reach the V-EASDF, to eliminate DNS traffic </w:t>
      </w:r>
      <w:proofErr w:type="spellStart"/>
      <w:r w:rsidRPr="00DE00A8">
        <w:t>tromboning</w:t>
      </w:r>
      <w:proofErr w:type="spellEnd"/>
      <w:r w:rsidRPr="00DE00A8">
        <w:t>.</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36AE8D9C"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500153" w:rsidRPr="00DB1F49">
        <w:t>TS</w:t>
      </w:r>
      <w:r w:rsidR="00500153">
        <w:t> </w:t>
      </w:r>
      <w:r w:rsidR="00500153" w:rsidRPr="00DB1F49">
        <w:t>23.548</w:t>
      </w:r>
      <w:r w:rsidR="00500153">
        <w:t> </w:t>
      </w:r>
      <w:r w:rsidR="00500153"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w:t>
      </w:r>
      <w:proofErr w:type="spellStart"/>
      <w:r w:rsidRPr="00DB1F49">
        <w:t>DoH</w:t>
      </w:r>
      <w:proofErr w:type="spellEnd"/>
      <w:r w:rsidRPr="00DB1F49">
        <w:t xml:space="preserve">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24A9D5E0"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500153" w:rsidRPr="00591FD9">
        <w:t>TS</w:t>
      </w:r>
      <w:r w:rsidR="00500153">
        <w:t> </w:t>
      </w:r>
      <w:r w:rsidR="00500153" w:rsidRPr="00591FD9">
        <w:t>23.548</w:t>
      </w:r>
      <w:r w:rsidR="00500153">
        <w:t> </w:t>
      </w:r>
      <w:r w:rsidR="00500153"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394FB7B6" w:rsidR="00DB1F49" w:rsidRDefault="00775F34" w:rsidP="00DB1F49">
      <w:r w:rsidRPr="00591FD9">
        <w:lastRenderedPageBreak/>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500153">
        <w:t>TS 2</w:t>
      </w:r>
      <w:r w:rsidR="00500153" w:rsidRPr="00591FD9">
        <w:t>3.5</w:t>
      </w:r>
      <w:r w:rsidR="00500153" w:rsidRPr="00B2534D">
        <w:t>48</w:t>
      </w:r>
      <w:r w:rsidR="00500153">
        <w:t> </w:t>
      </w:r>
      <w:r w:rsidR="00500153"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w:t>
      </w:r>
      <w:proofErr w:type="spellStart"/>
      <w:r>
        <w:t>gNB</w:t>
      </w:r>
      <w:proofErr w:type="spellEnd"/>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254" w:name="_Toc117152649"/>
      <w:r>
        <w:t>6.25.2</w:t>
      </w:r>
      <w:r>
        <w:tab/>
        <w:t>Procedures</w:t>
      </w:r>
      <w:bookmarkEnd w:id="254"/>
    </w:p>
    <w:p w14:paraId="76B2A3A0" w14:textId="3AF0EF90" w:rsidR="00FC7AF9" w:rsidRDefault="00FC7AF9" w:rsidP="00AD0AC1">
      <w:pPr>
        <w:pStyle w:val="Heading4"/>
      </w:pPr>
      <w:bookmarkStart w:id="255" w:name="_Toc117152650"/>
      <w:r w:rsidRPr="00FC7AF9">
        <w:t>6.25.2.1</w:t>
      </w:r>
      <w:r w:rsidRPr="00FC7AF9">
        <w:tab/>
        <w:t>PDU Session establishment and EAS discovery</w:t>
      </w:r>
      <w:bookmarkEnd w:id="255"/>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256" w:name="_MON_1719990896"/>
    <w:bookmarkEnd w:id="256"/>
    <w:p w14:paraId="7EC4F1D4" w14:textId="77777777" w:rsidR="006B354B" w:rsidRDefault="006B354B" w:rsidP="006B354B">
      <w:pPr>
        <w:pStyle w:val="TH"/>
      </w:pPr>
      <w:r>
        <w:rPr>
          <w:noProof/>
        </w:rPr>
        <w:object w:dxaOrig="7945" w:dyaOrig="9420" w14:anchorId="535F0162">
          <v:shape id="_x0000_i1066" type="#_x0000_t75" alt="" style="width:396.7pt;height:470.7pt;mso-width-percent:0;mso-height-percent:0;mso-width-percent:0;mso-height-percent:0" o:ole="">
            <v:imagedata r:id="rId94" o:title=""/>
          </v:shape>
          <o:OLEObject Type="Embed" ProgID="Word.Document.12" ShapeID="_x0000_i1066" DrawAspect="Content" ObjectID="_1727844805" r:id="rId95">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 xml:space="preserve">ased on the policies fetched from V-PCR) and sends </w:t>
      </w:r>
      <w:proofErr w:type="spellStart"/>
      <w:r w:rsidRPr="009509E5">
        <w:t>Nsmf_PDUSession_Create</w:t>
      </w:r>
      <w:proofErr w:type="spellEnd"/>
      <w:r w:rsidRPr="009509E5">
        <w:t xml:space="preserv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72EBCB29"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500153" w:rsidRPr="009509E5">
        <w:t>TS</w:t>
      </w:r>
      <w:r w:rsidR="00500153">
        <w:t> </w:t>
      </w:r>
      <w:r w:rsidR="00500153" w:rsidRPr="009509E5">
        <w:t>23.502</w:t>
      </w:r>
      <w:r w:rsidR="00500153">
        <w:t> </w:t>
      </w:r>
      <w:r w:rsidR="00500153"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lastRenderedPageBreak/>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w:t>
      </w:r>
      <w:proofErr w:type="spellStart"/>
      <w:r w:rsidRPr="00B55468">
        <w:t>Neasdf_DNSContext_Create</w:t>
      </w:r>
      <w:proofErr w:type="spellEnd"/>
      <w:r w:rsidRPr="00B55468">
        <w:t>.</w:t>
      </w:r>
    </w:p>
    <w:p w14:paraId="48D3B122" w14:textId="4CB0259C" w:rsidR="00E05CFD" w:rsidRPr="00591FD9" w:rsidRDefault="00E05CFD" w:rsidP="002A0D92">
      <w:pPr>
        <w:pStyle w:val="B1"/>
      </w:pPr>
      <w:r w:rsidRPr="00E133D1">
        <w:t>5.</w:t>
      </w:r>
      <w:r w:rsidRPr="00E133D1">
        <w:tab/>
        <w:t xml:space="preserve">The H-SMF sends </w:t>
      </w:r>
      <w:proofErr w:type="spellStart"/>
      <w:r w:rsidRPr="00E133D1">
        <w:t>Nsmf_PDUSession_Create</w:t>
      </w:r>
      <w:proofErr w:type="spellEnd"/>
      <w:r w:rsidRPr="00E133D1">
        <w:t xml:space="preserv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 xml:space="preserve">the </w:t>
      </w:r>
      <w:proofErr w:type="spellStart"/>
      <w:r w:rsidR="006B354B" w:rsidRPr="002C7FB5">
        <w:rPr>
          <w:rStyle w:val="B1Char"/>
        </w:rPr>
        <w:t>vECS</w:t>
      </w:r>
      <w:proofErr w:type="spellEnd"/>
      <w:r w:rsidR="006B354B" w:rsidRPr="002C7FB5">
        <w:rPr>
          <w:rStyle w:val="B1Char"/>
        </w:rPr>
        <w:t xml:space="preserve">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 xml:space="preserve">V-SMF configures the DNS handling rules in V-EASDF, via </w:t>
      </w:r>
      <w:proofErr w:type="spellStart"/>
      <w:r w:rsidRPr="00591FD9">
        <w:t>Neasdf_DNSContext_Create</w:t>
      </w:r>
      <w:proofErr w:type="spellEnd"/>
      <w:r w:rsidRPr="00591FD9">
        <w:t>.</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3045B02B"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500153" w:rsidRPr="00591FD9">
        <w:t>TS</w:t>
      </w:r>
      <w:r w:rsidR="00500153">
        <w:t> </w:t>
      </w:r>
      <w:r w:rsidR="00500153" w:rsidRPr="00591FD9">
        <w:t>23.548</w:t>
      </w:r>
      <w:r w:rsidR="00500153">
        <w:t> </w:t>
      </w:r>
      <w:r w:rsidR="00500153"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552EEE47"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500153" w:rsidRPr="00AA7698">
        <w:t>TS</w:t>
      </w:r>
      <w:r w:rsidR="00500153">
        <w:t> </w:t>
      </w:r>
      <w:r w:rsidR="00500153" w:rsidRPr="00AA7698">
        <w:t>23.548</w:t>
      </w:r>
      <w:r w:rsidR="00500153">
        <w:t> </w:t>
      </w:r>
      <w:r w:rsidR="00500153"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7853894E"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500153" w:rsidRPr="00591FD9">
        <w:t>TS</w:t>
      </w:r>
      <w:r w:rsidR="00500153">
        <w:t> </w:t>
      </w:r>
      <w:r w:rsidR="00500153" w:rsidRPr="00591FD9">
        <w:t>23.548</w:t>
      </w:r>
      <w:r w:rsidR="00500153">
        <w:t> </w:t>
      </w:r>
      <w:r w:rsidR="00500153"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in the DNS handling rule. H-EASDF 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0672F0C0"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500153" w:rsidRPr="00B55468">
        <w:t>TS</w:t>
      </w:r>
      <w:r w:rsidR="00500153">
        <w:t> </w:t>
      </w:r>
      <w:r w:rsidR="00500153" w:rsidRPr="00E133D1">
        <w:t>23.548</w:t>
      </w:r>
      <w:r w:rsidR="00500153">
        <w:t> </w:t>
      </w:r>
      <w:r w:rsidR="00500153"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257" w:name="_Toc117152651"/>
      <w:r>
        <w:t>6.25.2.2</w:t>
      </w:r>
      <w:r>
        <w:tab/>
        <w:t xml:space="preserve">EAS rediscovery due to UE or </w:t>
      </w:r>
      <w:r w:rsidR="00805E15">
        <w:t>a</w:t>
      </w:r>
      <w:r>
        <w:t>pplication mobility</w:t>
      </w:r>
      <w:bookmarkEnd w:id="257"/>
    </w:p>
    <w:p w14:paraId="0B4B4F4B" w14:textId="40D4F4A3"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500153">
        <w:t>TS 23.548 [</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1067" type="#_x0000_t75" alt="" style="width:287.3pt;height:156.25pt;mso-width-percent:0;mso-height-percent:0;mso-width-percent:0;mso-height-percent:0" o:ole="">
            <v:imagedata r:id="rId96" o:title="" cropbottom="20728f" cropright="20851f"/>
          </v:shape>
          <o:OLEObject Type="Embed" ProgID="Visio.Drawing.15" ShapeID="_x0000_i1067" DrawAspect="Content" ObjectID="_1727844806" r:id="rId97"/>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 xml:space="preserve">V- SMF sends PDU Session </w:t>
      </w:r>
      <w:proofErr w:type="spellStart"/>
      <w:r>
        <w:t>Nsmf_PDUSession_Update</w:t>
      </w:r>
      <w:proofErr w:type="spellEnd"/>
      <w:r>
        <w:t xml:space="preserv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0FAB55D2" w:rsidR="006B354B" w:rsidRDefault="006B354B" w:rsidP="00AD0AC1">
      <w:pPr>
        <w:pStyle w:val="B1"/>
      </w:pPr>
      <w:r>
        <w:t>3.</w:t>
      </w:r>
      <w:r>
        <w:tab/>
        <w:t xml:space="preserve">H- SMF sends PDU Session Modification Command (EAS rediscovery indication, [impact field]) to UE as described in step 2 of clause 6.2.3.3 of </w:t>
      </w:r>
      <w:r w:rsidR="00500153">
        <w:t>TS 23.548 [</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 xml:space="preserve">H- SMF sends PDU Session </w:t>
      </w:r>
      <w:proofErr w:type="spellStart"/>
      <w:r>
        <w:t>Nsmf_PDUSession_Update</w:t>
      </w:r>
      <w:proofErr w:type="spellEnd"/>
      <w:r>
        <w:t xml:space="preserv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258" w:name="_Toc117152652"/>
      <w:r w:rsidRPr="00AA7698">
        <w:t>6.25.3</w:t>
      </w:r>
      <w:r w:rsidRPr="00AA7698">
        <w:tab/>
        <w:t>Impacts on services, entities and interfaces</w:t>
      </w:r>
      <w:bookmarkEnd w:id="258"/>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2B6FB5C2"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w:t>
      </w:r>
      <w:proofErr w:type="spellStart"/>
      <w:r w:rsidR="00E05CFD" w:rsidRPr="00591FD9">
        <w:t>Neasdf</w:t>
      </w:r>
      <w:proofErr w:type="spellEnd"/>
      <w:r w:rsidR="00E05CFD" w:rsidRPr="00591FD9">
        <w:t xml:space="preserve"> interface</w:t>
      </w:r>
      <w:r w:rsidR="006B354B">
        <w:t xml:space="preserve"> as in </w:t>
      </w:r>
      <w:r w:rsidR="00500153">
        <w:t>TS 23.548 [</w:t>
      </w:r>
      <w:r w:rsidR="006B354B">
        <w:t>3]</w:t>
      </w:r>
      <w:r w:rsidR="00805E15">
        <w:t>;</w:t>
      </w:r>
    </w:p>
    <w:p w14:paraId="5FC789D0" w14:textId="176AB9C6" w:rsidR="006B354B" w:rsidRDefault="006B354B" w:rsidP="006B354B">
      <w:pPr>
        <w:pStyle w:val="B1"/>
      </w:pPr>
      <w:r>
        <w:t>-</w:t>
      </w:r>
      <w:r>
        <w:tab/>
        <w:t xml:space="preserve">supporting interaction with NEF in VLPMN to retrieve EDI as in </w:t>
      </w:r>
      <w:r w:rsidR="00500153">
        <w:t>TS 23.548 [</w:t>
      </w:r>
      <w:r w:rsidR="00805E15">
        <w:t>3]</w:t>
      </w:r>
      <w:r>
        <w:t xml:space="preserve"> (only scenario 2.2)</w:t>
      </w:r>
      <w:r w:rsidR="00805E15">
        <w:t>;</w:t>
      </w:r>
    </w:p>
    <w:p w14:paraId="04FED771" w14:textId="0C727694" w:rsidR="006B354B" w:rsidRDefault="006B354B" w:rsidP="006B354B">
      <w:pPr>
        <w:pStyle w:val="B1"/>
      </w:pPr>
      <w:r>
        <w:lastRenderedPageBreak/>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 xml:space="preserve">provisions UE using (e)PCO via V-SMF with V-EASDF for the EC related DNS queries (using option A from clause 6.25.2.1), EDC usage indication (considering V-SMF recommendation) and </w:t>
      </w:r>
      <w:proofErr w:type="spellStart"/>
      <w:r>
        <w:t>vECS</w:t>
      </w:r>
      <w:proofErr w:type="spellEnd"/>
      <w:r>
        <w:t xml:space="preserve">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259" w:name="sol26"/>
      <w:bookmarkEnd w:id="259"/>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260" w:name="_Toc117152653"/>
      <w:r>
        <w:t>6.26</w:t>
      </w:r>
      <w:r w:rsidR="00591FD9">
        <w:tab/>
      </w:r>
      <w:r>
        <w:t>Solution 26 (KI#1): SM Policy for HR Session Breakout in VPLMN</w:t>
      </w:r>
      <w:bookmarkEnd w:id="260"/>
    </w:p>
    <w:p w14:paraId="444B4402" w14:textId="77777777" w:rsidR="00283DB6" w:rsidRDefault="00283DB6" w:rsidP="00283DB6">
      <w:pPr>
        <w:pStyle w:val="Heading3"/>
      </w:pPr>
      <w:bookmarkStart w:id="261" w:name="_Toc117152654"/>
      <w:r>
        <w:t>6.26.1</w:t>
      </w:r>
      <w:r>
        <w:tab/>
        <w:t>Description</w:t>
      </w:r>
      <w:bookmarkEnd w:id="261"/>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w:t>
      </w:r>
      <w:r>
        <w:lastRenderedPageBreak/>
        <w:t xml:space="preserve">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62" w:name="_Toc117152655"/>
      <w:r>
        <w:t>6.26.2</w:t>
      </w:r>
      <w:r>
        <w:tab/>
        <w:t>Procedu</w:t>
      </w:r>
      <w:r w:rsidRPr="00591FD9">
        <w:t>r</w:t>
      </w:r>
      <w:r w:rsidRPr="002A0D92">
        <w:t>e</w:t>
      </w:r>
      <w:r w:rsidR="00591FD9" w:rsidRPr="002A0D92">
        <w:t>s</w:t>
      </w:r>
      <w:bookmarkEnd w:id="262"/>
    </w:p>
    <w:p w14:paraId="2D20DB5F" w14:textId="77777777" w:rsidR="00283DB6" w:rsidRDefault="00283DB6" w:rsidP="00283DB6">
      <w:pPr>
        <w:pStyle w:val="Heading4"/>
      </w:pPr>
      <w:bookmarkStart w:id="263" w:name="_Toc117152656"/>
      <w:r>
        <w:t>6.26.2.1</w:t>
      </w:r>
      <w:r>
        <w:tab/>
        <w:t>Option 1: Indirect interaction between V-PCF and H-PCF</w:t>
      </w:r>
      <w:bookmarkEnd w:id="263"/>
    </w:p>
    <w:bookmarkStart w:id="264" w:name="_MON_1721633324"/>
    <w:bookmarkEnd w:id="264"/>
    <w:p w14:paraId="21995429" w14:textId="77777777" w:rsidR="00A86FA3" w:rsidRPr="00812106" w:rsidRDefault="00A86FA3" w:rsidP="00A86FA3">
      <w:pPr>
        <w:pStyle w:val="TH"/>
      </w:pPr>
      <w:r>
        <w:object w:dxaOrig="8925" w:dyaOrig="6705" w14:anchorId="3D23CDC2">
          <v:shape id="_x0000_i1068" type="#_x0000_t75" style="width:446.95pt;height:334.85pt" o:ole="">
            <v:imagedata r:id="rId98" o:title=""/>
          </v:shape>
          <o:OLEObject Type="Embed" ProgID="Visio.Drawing.15" ShapeID="_x0000_i1068" DrawAspect="Content" ObjectID="_1727844807" r:id="rId99"/>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lastRenderedPageBreak/>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265" w:name="_Toc117152657"/>
      <w:r>
        <w:t>6.26.2.2</w:t>
      </w:r>
      <w:r>
        <w:tab/>
        <w:t>Option 2 — Direct interaction between V-PCF and H-PCF</w:t>
      </w:r>
      <w:bookmarkEnd w:id="265"/>
    </w:p>
    <w:p w14:paraId="251397CF" w14:textId="77777777" w:rsidR="00A86FA3" w:rsidRPr="00812106" w:rsidRDefault="00A86FA3" w:rsidP="00A86FA3">
      <w:pPr>
        <w:pStyle w:val="TH"/>
      </w:pPr>
      <w:r>
        <w:object w:dxaOrig="8565" w:dyaOrig="6690" w14:anchorId="0E927EB5">
          <v:shape id="_x0000_i1069" type="#_x0000_t75" style="width:429.3pt;height:335.55pt" o:ole="">
            <v:imagedata r:id="rId100" o:title=""/>
          </v:shape>
          <o:OLEObject Type="Embed" ProgID="Visio.Drawing.15" ShapeID="_x0000_i1069" DrawAspect="Content" ObjectID="_1727844808" r:id="rId101"/>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 xml:space="preserve">The V-PCF determines to interact with the H-PCF identified by the AMF-provided H-PCF information and sends SM Policy Establishment request. The V-PCF provides the H-PCF with the VPLMN-supported policy </w:t>
      </w:r>
      <w:r>
        <w:lastRenderedPageBreak/>
        <w:t>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266" w:name="_Toc117152658"/>
      <w:r>
        <w:t>6.26.3</w:t>
      </w:r>
      <w:r>
        <w:tab/>
        <w:t>Impacts on existing entities and interfaces</w:t>
      </w:r>
      <w:bookmarkEnd w:id="266"/>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267" w:name="sol27"/>
      <w:bookmarkStart w:id="268" w:name="_Toc117152659"/>
      <w:bookmarkEnd w:id="267"/>
      <w:r>
        <w:lastRenderedPageBreak/>
        <w:t>6.27</w:t>
      </w:r>
      <w:r>
        <w:tab/>
        <w:t>Solution 27 (KI#1): EAS discovery with dynamic setup of a LBO PDU Session</w:t>
      </w:r>
      <w:bookmarkEnd w:id="268"/>
    </w:p>
    <w:p w14:paraId="40CEF6A1" w14:textId="7D651D32" w:rsidR="00283DB6" w:rsidRDefault="00283DB6" w:rsidP="002A0D92">
      <w:pPr>
        <w:pStyle w:val="Heading3"/>
      </w:pPr>
      <w:bookmarkStart w:id="269" w:name="_Toc117152660"/>
      <w:r>
        <w:t>6.27.1</w:t>
      </w:r>
      <w:r>
        <w:tab/>
        <w:t>High level description</w:t>
      </w:r>
      <w:bookmarkEnd w:id="269"/>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04C7C05A"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r w:rsidR="00890929" w:rsidRPr="00890929">
        <w:t xml:space="preserve"> If the information related to supported Edge Computing applications sent by the VPLMN is in collision with the current URSP rules in HPLMN for some application, then the HPLMN can just omit this information and not authorize the PDU Session for LBO for the given application.</w:t>
      </w:r>
    </w:p>
    <w:p w14:paraId="45646B5B" w14:textId="23DB8887" w:rsidR="00283DB6" w:rsidRDefault="00283DB6" w:rsidP="002A0D92">
      <w:pPr>
        <w:pStyle w:val="NO"/>
      </w:pPr>
      <w:r>
        <w:t>NOTE 3:</w:t>
      </w:r>
      <w:r>
        <w:tab/>
        <w:t xml:space="preserve">Terminating the HR PDU </w:t>
      </w:r>
      <w:r w:rsidR="006B37D6">
        <w:t>S</w:t>
      </w:r>
      <w:r>
        <w:t xml:space="preserve">ession </w:t>
      </w:r>
      <w:r w:rsidR="00890929" w:rsidRPr="00890929">
        <w:t xml:space="preserve">before establishing the LBO PDU Session as in SSC#2 </w:t>
      </w:r>
      <w:r>
        <w:t xml:space="preserve">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3A011D15"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500153" w:rsidRPr="009509E5">
        <w:t>TS</w:t>
      </w:r>
      <w:r w:rsidR="00500153">
        <w:t> </w:t>
      </w:r>
      <w:r w:rsidR="00500153" w:rsidRPr="00B55468">
        <w:t>23.548</w:t>
      </w:r>
      <w:r w:rsidR="00500153">
        <w:t> </w:t>
      </w:r>
      <w:r w:rsidR="00500153"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lastRenderedPageBreak/>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6163EF1E"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500153" w:rsidRPr="00591FD9">
        <w:t>TS</w:t>
      </w:r>
      <w:r w:rsidR="00500153">
        <w:t> </w:t>
      </w:r>
      <w:r w:rsidR="00500153" w:rsidRPr="00591FD9">
        <w:t>23.548</w:t>
      </w:r>
      <w:r w:rsidR="00500153">
        <w:t> </w:t>
      </w:r>
      <w:r w:rsidR="00500153"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70" w:name="_Toc117152661"/>
      <w:r>
        <w:t>6.27.2</w:t>
      </w:r>
      <w:r>
        <w:tab/>
        <w:t>Procedures</w:t>
      </w:r>
      <w:bookmarkEnd w:id="270"/>
    </w:p>
    <w:p w14:paraId="039CD98A" w14:textId="301C128B" w:rsidR="00E569F9" w:rsidRDefault="00E569F9" w:rsidP="00E569F9">
      <w:r>
        <w:t>The solution is shown in figure 6.27.2-1 below.</w:t>
      </w:r>
    </w:p>
    <w:p w14:paraId="52F55D28" w14:textId="77777777" w:rsidR="00890929" w:rsidRDefault="00890929" w:rsidP="00890929">
      <w:pPr>
        <w:pStyle w:val="TH"/>
      </w:pPr>
      <w:r>
        <w:object w:dxaOrig="18530" w:dyaOrig="8300" w14:anchorId="41ED9837">
          <v:shape id="_x0000_i1070" type="#_x0000_t75" style="width:432.7pt;height:161.65pt" o:ole="">
            <v:imagedata r:id="rId102" o:title="" cropbottom="-1279f" cropright="-14827f"/>
          </v:shape>
          <o:OLEObject Type="Embed" ProgID="Visio.Drawing.15" ShapeID="_x0000_i1070" DrawAspect="Content" ObjectID="_1727844809" r:id="rId103"/>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1E25DC86"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500153" w:rsidRPr="00B2534D">
        <w:t>TS</w:t>
      </w:r>
      <w:r w:rsidR="00500153">
        <w:t> </w:t>
      </w:r>
      <w:r w:rsidR="00500153" w:rsidRPr="00B2534D">
        <w:t>23.502</w:t>
      </w:r>
      <w:r w:rsidR="00500153">
        <w:t> </w:t>
      </w:r>
      <w:r w:rsidR="00500153"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500153" w:rsidRPr="00591FD9">
        <w:t>TS</w:t>
      </w:r>
      <w:r w:rsidR="00500153">
        <w:t> </w:t>
      </w:r>
      <w:r w:rsidR="00500153" w:rsidRPr="00773756">
        <w:t>23.548</w:t>
      </w:r>
      <w:r w:rsidR="00500153">
        <w:t> </w:t>
      </w:r>
      <w:r w:rsidR="00500153" w:rsidRPr="002A0D92">
        <w:t>[</w:t>
      </w:r>
      <w:r w:rsidR="00591FD9" w:rsidRPr="002A0D92">
        <w:t>3]</w:t>
      </w:r>
      <w:r w:rsidRPr="00591FD9">
        <w:t>.</w:t>
      </w:r>
    </w:p>
    <w:p w14:paraId="2BDE6410" w14:textId="2230B2FF"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500153" w:rsidRPr="00E133D1">
        <w:t>TS</w:t>
      </w:r>
      <w:r w:rsidR="00500153">
        <w:t> </w:t>
      </w:r>
      <w:r w:rsidR="00500153" w:rsidRPr="00AA7698">
        <w:t>23.548</w:t>
      </w:r>
      <w:r w:rsidR="00500153">
        <w:t> </w:t>
      </w:r>
      <w:r w:rsidR="00500153"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2BEE4F6A"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500153" w:rsidRPr="009509E5">
        <w:t>TS</w:t>
      </w:r>
      <w:r w:rsidR="00500153">
        <w:t> </w:t>
      </w:r>
      <w:r w:rsidR="00500153" w:rsidRPr="00B55468">
        <w:t>23.502</w:t>
      </w:r>
      <w:r w:rsidR="00500153">
        <w:t> </w:t>
      </w:r>
      <w:r w:rsidR="00500153"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w:t>
      </w:r>
      <w:proofErr w:type="spellStart"/>
      <w:r w:rsidRPr="00591FD9">
        <w:t>Npcf_SMPolicyControl_UpdateNotify</w:t>
      </w:r>
      <w:proofErr w:type="spellEnd"/>
      <w:r w:rsidRPr="00591FD9">
        <w:t xml:space="preserve"> service operation as described in steps 5 and 6 in clause 4.16.5 of </w:t>
      </w:r>
      <w:r w:rsidR="00500153" w:rsidRPr="00591FD9">
        <w:t>TS</w:t>
      </w:r>
      <w:r w:rsidR="00500153">
        <w:t> </w:t>
      </w:r>
      <w:r w:rsidR="00500153" w:rsidRPr="00DA6E33">
        <w:t>23.502</w:t>
      </w:r>
      <w:r w:rsidR="00500153">
        <w:t> </w:t>
      </w:r>
      <w:r w:rsidR="00500153"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25B282DD" w:rsidR="00E569F9" w:rsidRPr="00AA7698" w:rsidRDefault="00E569F9" w:rsidP="002A0D92">
      <w:pPr>
        <w:pStyle w:val="B1"/>
      </w:pPr>
      <w:r w:rsidRPr="00E133D1">
        <w:t>4.</w:t>
      </w:r>
      <w:r w:rsidRPr="00E133D1">
        <w:tab/>
        <w:t xml:space="preserve">H-SMF invokes </w:t>
      </w:r>
      <w:proofErr w:type="spellStart"/>
      <w:r w:rsidRPr="00E133D1">
        <w:t>Nsmf_PDUSession_StatusNotify</w:t>
      </w:r>
      <w:proofErr w:type="spellEnd"/>
      <w:r w:rsidRPr="00E133D1">
        <w:t xml:space="preserve">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r w:rsidR="00890929" w:rsidRPr="00890929">
        <w:t xml:space="preserve"> and a validity indication that shows for how long the AMF should keep the information received and apply it for the next PDU Session</w:t>
      </w:r>
      <w:r w:rsidR="004B62D2" w:rsidRPr="004B62D2">
        <w:t>.</w:t>
      </w:r>
    </w:p>
    <w:p w14:paraId="7541C255" w14:textId="12A15561" w:rsidR="004B62D2" w:rsidRDefault="004B62D2" w:rsidP="002A0D92">
      <w:pPr>
        <w:pStyle w:val="B1"/>
      </w:pPr>
      <w:r w:rsidRPr="004B62D2">
        <w:t>5.</w:t>
      </w:r>
      <w:r w:rsidRPr="004B62D2">
        <w:tab/>
        <w:t xml:space="preserve">V-SMF invokes </w:t>
      </w:r>
      <w:proofErr w:type="spellStart"/>
      <w:r w:rsidRPr="004B62D2">
        <w:t>Nsmf_PDUSession_SMContextStatusNotify</w:t>
      </w:r>
      <w:proofErr w:type="spellEnd"/>
      <w:r w:rsidRPr="004B62D2">
        <w:t xml:space="preserve">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41774AFA" w14:textId="77777777" w:rsidR="00890929" w:rsidRDefault="004B62D2" w:rsidP="002A0D92">
      <w:pPr>
        <w:pStyle w:val="B1"/>
      </w:pPr>
      <w:r>
        <w:t>6</w:t>
      </w:r>
      <w:r w:rsidR="00E569F9" w:rsidRPr="00AA7698">
        <w:t>.</w:t>
      </w:r>
      <w:r w:rsidR="00E569F9" w:rsidRPr="00AA7698">
        <w:tab/>
        <w:t xml:space="preserve">H-SMF triggers a PDU </w:t>
      </w:r>
      <w:r w:rsidR="006B37D6" w:rsidRPr="00AA7698">
        <w:t>S</w:t>
      </w:r>
      <w:r w:rsidR="00E569F9" w:rsidRPr="00AA7698">
        <w:t>ession</w:t>
      </w:r>
      <w:r w:rsidR="00890929" w:rsidRPr="00890929">
        <w:t xml:space="preserve"> change from HR (UPF1) to LBO (UPF2), using one of the procedures below:</w:t>
      </w:r>
    </w:p>
    <w:p w14:paraId="0E73BA3C" w14:textId="3ECB2A14" w:rsidR="00E569F9" w:rsidRPr="00591FD9" w:rsidRDefault="00890929" w:rsidP="00215378">
      <w:pPr>
        <w:pStyle w:val="B2"/>
      </w:pPr>
      <w:r>
        <w:lastRenderedPageBreak/>
        <w:t>-</w:t>
      </w:r>
      <w:r>
        <w:tab/>
      </w:r>
      <w:r w:rsidRPr="00890929">
        <w:t>SSC#2: H-SMF triggers a HR PDU Session</w:t>
      </w:r>
      <w:r w:rsidR="00E569F9" w:rsidRPr="00AA7698">
        <w:t xml:space="preserve"> release, as described in clause 4.3.4</w:t>
      </w:r>
      <w:r>
        <w:t>.3</w:t>
      </w:r>
      <w:r w:rsidR="00E569F9" w:rsidRPr="00AA7698">
        <w:t xml:space="preserve"> of </w:t>
      </w:r>
      <w:r w:rsidR="00500153" w:rsidRPr="00AA7698">
        <w:t>TS</w:t>
      </w:r>
      <w:r w:rsidR="00500153">
        <w:t> </w:t>
      </w:r>
      <w:r w:rsidR="00500153" w:rsidRPr="00AA7698">
        <w:t>23.502</w:t>
      </w:r>
      <w:r w:rsidR="00500153">
        <w:t> </w:t>
      </w:r>
      <w:r w:rsidR="00500153" w:rsidRPr="002A0D92">
        <w:t>[</w:t>
      </w:r>
      <w:r w:rsidR="00591FD9" w:rsidRPr="002A0D92">
        <w:t>9].</w:t>
      </w:r>
      <w:r w:rsidR="004B62D2" w:rsidRPr="004B62D2">
        <w:t xml:space="preserve"> Indication that PDU Session re-establishment to the same DN is required is included.</w:t>
      </w:r>
    </w:p>
    <w:p w14:paraId="08BC3E7B" w14:textId="3712F4B5" w:rsidR="00E569F9" w:rsidRDefault="00E569F9" w:rsidP="00215378">
      <w:pPr>
        <w:pStyle w:val="B2"/>
      </w:pPr>
      <w:r w:rsidRPr="00B2534D">
        <w:tab/>
        <w:t xml:space="preserve">At the next UE request for PDU </w:t>
      </w:r>
      <w:r w:rsidR="006B37D6" w:rsidRPr="00B2534D">
        <w:t>S</w:t>
      </w:r>
      <w:r w:rsidRPr="00773756">
        <w:t>ession establishment for the same DNN and S-NSSA</w:t>
      </w:r>
      <w:r w:rsidRPr="009509E5">
        <w:t xml:space="preserve">I, based on the LBO authorization indication and target DNAI received in </w:t>
      </w:r>
      <w:r w:rsidRPr="00AC2414">
        <w:t>s</w:t>
      </w:r>
      <w:r w:rsidRPr="00B55468">
        <w:t>tep </w:t>
      </w:r>
      <w:r w:rsidR="004B62D2">
        <w:t>5</w:t>
      </w:r>
      <w:r w:rsidRPr="00E133D1">
        <w:t xml:space="preserve">, AMF decides on a LBO PDU </w:t>
      </w:r>
      <w:r w:rsidR="006B37D6" w:rsidRPr="00E133D1">
        <w:t>S</w:t>
      </w:r>
      <w:r w:rsidRPr="00E133D1">
        <w:t>ession establishment towards a proper V-SMF and UPF</w:t>
      </w:r>
      <w:r w:rsidRPr="00AA7698">
        <w:t xml:space="preserve"> 2, as specified in clause 4.3.2.2 of </w:t>
      </w:r>
      <w:r w:rsidR="00500153" w:rsidRPr="00AA7698">
        <w:t>TS</w:t>
      </w:r>
      <w:r w:rsidR="00500153">
        <w:t> </w:t>
      </w:r>
      <w:r w:rsidR="00500153" w:rsidRPr="00AA7698">
        <w:t>23.502</w:t>
      </w:r>
      <w:r w:rsidR="00500153">
        <w:t> </w:t>
      </w:r>
      <w:r w:rsidR="00500153" w:rsidRPr="002A0D92">
        <w:t>[</w:t>
      </w:r>
      <w:r w:rsidR="00591FD9" w:rsidRPr="002A0D92">
        <w:t>9]</w:t>
      </w:r>
      <w:r w:rsidRPr="00591FD9">
        <w:t>. EAS discovery then happens as described in clause</w:t>
      </w:r>
      <w:r w:rsidR="00591FD9" w:rsidRPr="00B2534D">
        <w:t> </w:t>
      </w:r>
      <w:r w:rsidRPr="00B2534D">
        <w:t>6.</w:t>
      </w:r>
      <w:r w:rsidRPr="00773756">
        <w:t>27</w:t>
      </w:r>
      <w:r w:rsidRPr="009509E5">
        <w:t>.1 above.</w:t>
      </w:r>
    </w:p>
    <w:p w14:paraId="79AF520B" w14:textId="2663AA56" w:rsidR="00890929" w:rsidRDefault="00890929" w:rsidP="00890929">
      <w:pPr>
        <w:pStyle w:val="B2"/>
      </w:pPr>
      <w:r>
        <w:t>-</w:t>
      </w:r>
      <w:r>
        <w:tab/>
        <w:t xml:space="preserve">SSC#3: H-SMF triggers a HR PDU Session modification, as described in clause 4.3.3.3 of </w:t>
      </w:r>
      <w:r w:rsidR="00500153">
        <w:t>TS 23.502 [</w:t>
      </w:r>
      <w:r>
        <w:t>9]. where PDU Session ID indicates the existing PDU Session to be relocated and Cause indicates that a PDU Session re-establishment to the same DN is required. A PDU Session Address Lifetime value may also be provided.</w:t>
      </w:r>
    </w:p>
    <w:p w14:paraId="55EB72AC" w14:textId="217F2036" w:rsidR="00890929" w:rsidRDefault="00890929" w:rsidP="00890929">
      <w:pPr>
        <w:pStyle w:val="B2"/>
      </w:pPr>
      <w:r>
        <w:tab/>
        <w:t xml:space="preserve">The UE may decide to initiate the PDU Session Establishment request to the same DNN and S-NSSAI described in clause 4.3.2.2 of </w:t>
      </w:r>
      <w:r w:rsidR="00500153">
        <w:t>TS 23.502 [</w:t>
      </w:r>
      <w:r>
        <w:t xml:space="preserve">9], with the differences described in clause 4.3.5.2 of </w:t>
      </w:r>
      <w:r w:rsidR="00500153">
        <w:t>TS 23.502 [</w:t>
      </w:r>
      <w:r>
        <w:t xml:space="preserve">9]. Based on the LBO authorization indication and target DNAI received in step 5, AMF decides on a LBO PDU Session establishment towards a proper V-SMF and UPF 2, as specified in clause 4.3.2.2 of </w:t>
      </w:r>
      <w:r w:rsidR="00500153">
        <w:t>TS 23.502 [</w:t>
      </w:r>
      <w:r>
        <w:t>9].</w:t>
      </w:r>
    </w:p>
    <w:p w14:paraId="2597B327" w14:textId="56FD2FD4" w:rsidR="00890929" w:rsidRDefault="00890929" w:rsidP="00215378">
      <w:pPr>
        <w:pStyle w:val="B2"/>
      </w:pPr>
      <w:r>
        <w:tab/>
        <w:t>The old PDU Session may be released as described in clause 4.3.4.3 either by the UE before the timer provided in step 3 expires (e.g</w:t>
      </w:r>
      <w:r w:rsidR="003B215A">
        <w:t>.</w:t>
      </w:r>
      <w:r>
        <w:t xml:space="preserve"> once the UE has consolidated all traffic on new PDU Session or if the session is no more needed) or by the H-SMF upon expiry of this timer.</w:t>
      </w:r>
    </w:p>
    <w:p w14:paraId="38B5AE61" w14:textId="5D69A8E0" w:rsidR="00E569F9" w:rsidRDefault="00E569F9" w:rsidP="002A0D92">
      <w:pPr>
        <w:pStyle w:val="Heading3"/>
      </w:pPr>
      <w:bookmarkStart w:id="271" w:name="_Toc117152662"/>
      <w:r>
        <w:t>6.27.3</w:t>
      </w:r>
      <w:r>
        <w:tab/>
        <w:t>Impacts on services, entities and interfaces</w:t>
      </w:r>
      <w:bookmarkEnd w:id="271"/>
    </w:p>
    <w:p w14:paraId="564B69C7" w14:textId="77777777" w:rsidR="00E569F9" w:rsidRDefault="00E569F9" w:rsidP="00E569F9">
      <w:r>
        <w:t>H-SMF:</w:t>
      </w:r>
    </w:p>
    <w:p w14:paraId="4553980D" w14:textId="3412E90F" w:rsidR="00E569F9" w:rsidRDefault="00E569F9" w:rsidP="00E569F9">
      <w:pPr>
        <w:pStyle w:val="B1"/>
      </w:pPr>
      <w:r>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7E203D79"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r w:rsidR="00890929" w:rsidRPr="00890929">
        <w:t xml:space="preserve"> and a validity indication</w:t>
      </w:r>
      <w:r w:rsidRPr="00DA6E33">
        <w:t>.</w:t>
      </w:r>
    </w:p>
    <w:p w14:paraId="6695C951" w14:textId="77777777" w:rsidR="00E569F9" w:rsidRDefault="00E569F9" w:rsidP="00E569F9">
      <w:r>
        <w:t>AMF:</w:t>
      </w:r>
    </w:p>
    <w:p w14:paraId="3D96442F" w14:textId="02FA231D"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w:t>
      </w:r>
      <w:r w:rsidR="00890929">
        <w:t xml:space="preserve">and validity </w:t>
      </w:r>
      <w:r>
        <w:t>indication</w:t>
      </w:r>
      <w:r w:rsidR="00890929">
        <w:t>s</w:t>
      </w:r>
      <w:r>
        <w:t xml:space="preserve"> previously received from the </w:t>
      </w:r>
      <w:r w:rsidR="004B62D2">
        <w:t>H-</w:t>
      </w:r>
      <w:r>
        <w:t>SMF</w:t>
      </w:r>
      <w:r w:rsidR="004B62D2" w:rsidRPr="004B62D2">
        <w:t xml:space="preserve"> via V-SMF</w:t>
      </w:r>
      <w:r>
        <w:t>.</w:t>
      </w:r>
    </w:p>
    <w:p w14:paraId="5EC3888A" w14:textId="77777777" w:rsidR="004B62D2" w:rsidRDefault="004B62D2" w:rsidP="004B62D2">
      <w:bookmarkStart w:id="272" w:name="sol28"/>
      <w:bookmarkEnd w:id="272"/>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273" w:name="_Toc117152663"/>
      <w:r>
        <w:t>6.28</w:t>
      </w:r>
      <w:r>
        <w:tab/>
        <w:t>Solution 28 (KI#1): Support edge computing in Roaming</w:t>
      </w:r>
      <w:bookmarkEnd w:id="273"/>
    </w:p>
    <w:p w14:paraId="17D3843D" w14:textId="344DF113" w:rsidR="001752D0" w:rsidRDefault="001752D0" w:rsidP="002A0D92">
      <w:pPr>
        <w:pStyle w:val="Heading3"/>
      </w:pPr>
      <w:bookmarkStart w:id="274" w:name="_Toc117152664"/>
      <w:r>
        <w:t>6.28.1</w:t>
      </w:r>
      <w:r>
        <w:tab/>
        <w:t>Description</w:t>
      </w:r>
      <w:bookmarkEnd w:id="274"/>
    </w:p>
    <w:p w14:paraId="2884CE2F" w14:textId="651D053C" w:rsidR="001752D0" w:rsidRDefault="001752D0" w:rsidP="002A0D92">
      <w:pPr>
        <w:pStyle w:val="Heading4"/>
      </w:pPr>
      <w:bookmarkStart w:id="275" w:name="_Toc117152665"/>
      <w:r>
        <w:t>6.28.1.1</w:t>
      </w:r>
      <w:r>
        <w:tab/>
        <w:t>General</w:t>
      </w:r>
      <w:bookmarkEnd w:id="275"/>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lastRenderedPageBreak/>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76" w:name="_Toc117152666"/>
      <w:r>
        <w:t>6.28.1.2</w:t>
      </w:r>
      <w:r>
        <w:tab/>
        <w:t>ECS configuration information Configuration Information configuration in UE</w:t>
      </w:r>
      <w:bookmarkEnd w:id="276"/>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 xml:space="preserve">ion data in UDM and delivers the ECS configuration information to UE in </w:t>
      </w:r>
      <w:proofErr w:type="spellStart"/>
      <w:r w:rsidRPr="009509E5">
        <w:t>ePCO</w:t>
      </w:r>
      <w:proofErr w:type="spellEnd"/>
      <w:r w:rsidRPr="009509E5">
        <w:t>.</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 xml:space="preserve">on to V-SMF, and the V-SMF delivers the ECS configuration information to UE in </w:t>
      </w:r>
      <w:proofErr w:type="spellStart"/>
      <w:r w:rsidRPr="00B55468">
        <w:t>ePCO</w:t>
      </w:r>
      <w:proofErr w:type="spellEnd"/>
      <w:r w:rsidRPr="00B55468">
        <w:t>.</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77" w:name="_Toc117152667"/>
      <w:r>
        <w:t>6.28.2</w:t>
      </w:r>
      <w:r>
        <w:tab/>
        <w:t>Procedur</w:t>
      </w:r>
      <w:r w:rsidRPr="00B2534D">
        <w:t>e</w:t>
      </w:r>
      <w:r w:rsidR="00B2534D" w:rsidRPr="002A0D92">
        <w:t>s</w:t>
      </w:r>
      <w:bookmarkEnd w:id="277"/>
    </w:p>
    <w:p w14:paraId="1926C61A" w14:textId="5D62A9F6" w:rsidR="001752D0" w:rsidRDefault="001752D0" w:rsidP="002A0D92">
      <w:pPr>
        <w:pStyle w:val="Heading4"/>
      </w:pPr>
      <w:bookmarkStart w:id="278" w:name="_Toc117152668"/>
      <w:r>
        <w:t>6.28.2.1</w:t>
      </w:r>
      <w:r>
        <w:tab/>
        <w:t>UE registers in VPLMN and URSP rules updated timely</w:t>
      </w:r>
      <w:bookmarkEnd w:id="278"/>
    </w:p>
    <w:p w14:paraId="2D1F3C34" w14:textId="6317A5AE" w:rsidR="001752D0" w:rsidRDefault="001752D0" w:rsidP="002A0D92">
      <w:pPr>
        <w:pStyle w:val="TH"/>
      </w:pPr>
      <w:r>
        <w:object w:dxaOrig="14861" w:dyaOrig="6311" w14:anchorId="2937F751">
          <v:shape id="_x0000_i1071" type="#_x0000_t75" style="width:481.6pt;height:205.15pt" o:ole="">
            <v:imagedata r:id="rId104" o:title=""/>
          </v:shape>
          <o:OLEObject Type="Embed" ProgID="Visio.Drawing.15" ShapeID="_x0000_i1071" DrawAspect="Content" ObjectID="_1727844810" r:id="rId105"/>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lastRenderedPageBreak/>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 xml:space="preserve">The V-SMF delivers the local DNS server IP address and ECS configuration information to UE in </w:t>
      </w:r>
      <w:proofErr w:type="spellStart"/>
      <w:r>
        <w:t>ePCO</w:t>
      </w:r>
      <w:proofErr w:type="spellEnd"/>
      <w:r>
        <w:t xml:space="preserve">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 xml:space="preserve">For EAS 2 deployed in VPLMN, if there is no such URSP rules related to EAS 2 in UE, the UE can only receive the FQDN related to EAS 2 to trigger DNS query towards the local DNS server received from V-SMF via </w:t>
      </w:r>
      <w:proofErr w:type="spellStart"/>
      <w:r>
        <w:t>ePCO</w:t>
      </w:r>
      <w:proofErr w:type="spellEnd"/>
      <w:r>
        <w:t xml:space="preserve">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79" w:name="_Toc117152669"/>
      <w:r>
        <w:t>6.28.2.2</w:t>
      </w:r>
      <w:r>
        <w:tab/>
        <w:t>UE registers in VPLMN and URSP rules are not updated timely</w:t>
      </w:r>
      <w:bookmarkEnd w:id="279"/>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 xml:space="preserve">ession establishment, the V-SMF delivers the local DNS server IP address and ECS configuration information to UE in </w:t>
      </w:r>
      <w:proofErr w:type="spellStart"/>
      <w:r w:rsidR="00E44CD3">
        <w:t>ePCO</w:t>
      </w:r>
      <w:proofErr w:type="spellEnd"/>
      <w:r w:rsidR="00E44CD3">
        <w:t xml:space="preserve">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80" w:name="_Toc117152670"/>
      <w:r>
        <w:t>6.28.2.3</w:t>
      </w:r>
      <w:r>
        <w:tab/>
        <w:t>HR session to support Edge computing</w:t>
      </w:r>
      <w:bookmarkEnd w:id="280"/>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72" type="#_x0000_t75" style="width:480.9pt;height:347.1pt" o:ole="">
            <v:imagedata r:id="rId106" o:title=""/>
          </v:shape>
          <o:OLEObject Type="Embed" ProgID="Visio.Drawing.15" ShapeID="_x0000_i1072" DrawAspect="Content" ObjectID="_1727844811" r:id="rId107"/>
        </w:object>
      </w:r>
    </w:p>
    <w:p w14:paraId="5CC8C1A8" w14:textId="5CB0AE02" w:rsidR="00B15309" w:rsidRDefault="00B15309" w:rsidP="001C1E4A">
      <w:pPr>
        <w:pStyle w:val="TF"/>
      </w:pPr>
      <w:r>
        <w:t>Figure</w:t>
      </w:r>
      <w:r w:rsidR="00BF6145">
        <w:t xml:space="preserve"> </w:t>
      </w:r>
      <w:r>
        <w:t>6.28.2.3-1: HR session to support Edge computing</w:t>
      </w:r>
    </w:p>
    <w:p w14:paraId="1CBA3987" w14:textId="31353EAC" w:rsidR="00B15309" w:rsidRDefault="00B15309" w:rsidP="00B15309">
      <w:r>
        <w:t xml:space="preserve">The overall procedure in figure 6.28.2.3-1 are similar as the procedure in figure 4.3.2.2.2-1 of </w:t>
      </w:r>
      <w:r w:rsidR="00500153">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76E4CD13" w:rsidR="00B15309" w:rsidRPr="00E133D1" w:rsidRDefault="00B15309" w:rsidP="001C1E4A">
      <w:pPr>
        <w:pStyle w:val="B1"/>
      </w:pPr>
      <w:r w:rsidRPr="009509E5">
        <w:tab/>
        <w:t xml:space="preserve">The H-SMF triggers the V-NEF discovery to </w:t>
      </w:r>
      <w:r w:rsidR="00B2534D" w:rsidRPr="00AC2414">
        <w:t>H</w:t>
      </w:r>
      <w:r w:rsidRPr="00B55468">
        <w:t xml:space="preserve">-NRF using the </w:t>
      </w:r>
      <w:proofErr w:type="spellStart"/>
      <w:r w:rsidRPr="00B55468">
        <w:t>Nnrf_NFDiscovery_Request</w:t>
      </w:r>
      <w:proofErr w:type="spellEnd"/>
      <w:r w:rsidRPr="00B55468">
        <w:t xml:space="preserve">, and the H-NRF invokes the </w:t>
      </w:r>
      <w:proofErr w:type="spellStart"/>
      <w:r w:rsidRPr="00B55468">
        <w:t>Nnrf_NFDiscovery_Request</w:t>
      </w:r>
      <w:proofErr w:type="spellEnd"/>
      <w:r w:rsidRPr="00B55468">
        <w:t xml:space="preserve"> ser</w:t>
      </w:r>
      <w:r w:rsidRPr="00E133D1">
        <w:t xml:space="preserve">vice to </w:t>
      </w:r>
      <w:proofErr w:type="spellStart"/>
      <w:r w:rsidRPr="00E133D1">
        <w:t>vNRF</w:t>
      </w:r>
      <w:proofErr w:type="spellEnd"/>
      <w:r w:rsidRPr="00E133D1">
        <w:t xml:space="preserve">.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500153" w:rsidRPr="009509E5">
        <w:t>TS</w:t>
      </w:r>
      <w:r w:rsidR="00500153">
        <w:t> </w:t>
      </w:r>
      <w:r w:rsidR="00500153" w:rsidRPr="00B55468">
        <w:t>23.502</w:t>
      </w:r>
      <w:r w:rsidR="00500153">
        <w:t> </w:t>
      </w:r>
      <w:r w:rsidR="00500153"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23C7D6F9"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500153" w:rsidRPr="00AA7698">
        <w:t>TS</w:t>
      </w:r>
      <w:r w:rsidR="00500153">
        <w:t> </w:t>
      </w:r>
      <w:r w:rsidR="00500153" w:rsidRPr="00AA7698">
        <w:t>23.548</w:t>
      </w:r>
      <w:r w:rsidR="00500153">
        <w:t> </w:t>
      </w:r>
      <w:r w:rsidR="00500153"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 xml:space="preserve">s to V-SMF with </w:t>
      </w:r>
      <w:proofErr w:type="spellStart"/>
      <w:r w:rsidRPr="00AA7698">
        <w:t>Nsmf_PDUSession_Create</w:t>
      </w:r>
      <w:proofErr w:type="spellEnd"/>
      <w:r w:rsidRPr="00AA7698">
        <w:t xml:space="preserve"> response. In the response, the ECS configuration information and H-EASDF IP address are included.</w:t>
      </w:r>
    </w:p>
    <w:p w14:paraId="16B1189B" w14:textId="2341E9C6" w:rsidR="00B15309" w:rsidRDefault="00B15309" w:rsidP="001C1E4A">
      <w:pPr>
        <w:pStyle w:val="Heading4"/>
      </w:pPr>
      <w:bookmarkStart w:id="281" w:name="_Toc117152671"/>
      <w:r>
        <w:lastRenderedPageBreak/>
        <w:t>6.28.2.4</w:t>
      </w:r>
      <w:r>
        <w:tab/>
        <w:t>When UE moving into VPLMN and the original EC-session are impacted</w:t>
      </w:r>
      <w:bookmarkEnd w:id="281"/>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73" type="#_x0000_t75" style="width:480.9pt;height:156.9pt" o:ole="">
            <v:imagedata r:id="rId108" o:title=""/>
          </v:shape>
          <o:OLEObject Type="Embed" ProgID="Visio.Drawing.15" ShapeID="_x0000_i1073" DrawAspect="Content" ObjectID="_1727844812" r:id="rId109"/>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82" w:name="_Toc117152672"/>
      <w:r>
        <w:t>6.</w:t>
      </w:r>
      <w:r w:rsidR="000E3D53">
        <w:t>28</w:t>
      </w:r>
      <w:r>
        <w:t>.3</w:t>
      </w:r>
      <w:r>
        <w:tab/>
        <w:t>Impacts on services, entities and interfaces</w:t>
      </w:r>
      <w:bookmarkEnd w:id="282"/>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83" w:name="sol29"/>
      <w:bookmarkStart w:id="284" w:name="_Toc117152673"/>
      <w:bookmarkEnd w:id="283"/>
      <w:r>
        <w:lastRenderedPageBreak/>
        <w:t>6.29</w:t>
      </w:r>
      <w:r>
        <w:tab/>
        <w:t>Solution 29 (KI#3): Use of Internal Group ID and constraints in EDI</w:t>
      </w:r>
      <w:bookmarkEnd w:id="284"/>
    </w:p>
    <w:p w14:paraId="1645B861" w14:textId="38D87A1E" w:rsidR="008D60AD" w:rsidRDefault="008D60AD" w:rsidP="001C1E4A">
      <w:pPr>
        <w:pStyle w:val="Heading3"/>
      </w:pPr>
      <w:bookmarkStart w:id="285" w:name="_Toc117152674"/>
      <w:r>
        <w:t>6.29.1</w:t>
      </w:r>
      <w:r>
        <w:tab/>
        <w:t>High level description</w:t>
      </w:r>
      <w:bookmarkEnd w:id="285"/>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86" w:name="_MON_1708520251"/>
    <w:bookmarkEnd w:id="286"/>
    <w:p w14:paraId="1AEEAFAC" w14:textId="77777777" w:rsidR="008D60AD" w:rsidRPr="00BC7CF3" w:rsidRDefault="008D60AD" w:rsidP="001C1E4A">
      <w:pPr>
        <w:pStyle w:val="TH"/>
      </w:pPr>
      <w:r w:rsidRPr="00BC7CF3">
        <w:rPr>
          <w:noProof/>
        </w:rPr>
        <w:object w:dxaOrig="7257" w:dyaOrig="2145" w14:anchorId="31F83AA6">
          <v:shape id="_x0000_i1074" type="#_x0000_t75" alt="" style="width:362.7pt;height:107.3pt;mso-width-percent:0;mso-height-percent:0;mso-width-percent:0;mso-height-percent:0" o:ole="" fillcolor="window">
            <v:imagedata r:id="rId110" o:title=""/>
          </v:shape>
          <o:OLEObject Type="Embed" ProgID="Word.Picture.8" ShapeID="_x0000_i1074" DrawAspect="Content" ObjectID="_1727844813" r:id="rId111"/>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0D6F6CC1" w:rsidR="008D60AD" w:rsidRPr="00B2534D" w:rsidRDefault="008D60AD" w:rsidP="008D60AD">
      <w:r w:rsidRPr="00773756">
        <w:t>A</w:t>
      </w:r>
      <w:r w:rsidRPr="009509E5">
        <w:t xml:space="preserve"> UE can be associated with a number of Internal Group IDs as per </w:t>
      </w:r>
      <w:r w:rsidR="00500153" w:rsidRPr="009509E5">
        <w:t>TS</w:t>
      </w:r>
      <w:r w:rsidR="00500153">
        <w:t> </w:t>
      </w:r>
      <w:r w:rsidR="00500153" w:rsidRPr="009509E5">
        <w:t>23.501</w:t>
      </w:r>
      <w:r w:rsidR="00500153">
        <w:t> </w:t>
      </w:r>
      <w:r w:rsidR="00500153"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37C44353" w:rsidR="008D60AD" w:rsidRPr="00B2534D" w:rsidRDefault="008D60AD" w:rsidP="008D60AD">
      <w:r w:rsidRPr="00B55468">
        <w:t xml:space="preserve">Example of the updated EDI from table 6.2.3.4-1 in </w:t>
      </w:r>
      <w:r w:rsidR="00500153" w:rsidRPr="00B55468">
        <w:t>TS</w:t>
      </w:r>
      <w:r w:rsidR="00500153">
        <w:t> </w:t>
      </w:r>
      <w:r w:rsidR="00500153" w:rsidRPr="00B55468">
        <w:t>23.548</w:t>
      </w:r>
      <w:r w:rsidR="00500153">
        <w:t> </w:t>
      </w:r>
      <w:r w:rsidR="00500153" w:rsidRPr="001C1E4A">
        <w:t>[</w:t>
      </w:r>
      <w:r w:rsidR="00B2534D" w:rsidRPr="001C1E4A">
        <w:t>3]</w:t>
      </w:r>
      <w:r w:rsidRPr="00B2534D">
        <w:t>:</w:t>
      </w:r>
    </w:p>
    <w:p w14:paraId="6DBD2740" w14:textId="3AA99451" w:rsidR="00B67198" w:rsidRDefault="00B67198" w:rsidP="001C1E4A">
      <w:pPr>
        <w:pStyle w:val="TH"/>
      </w:pPr>
      <w:r w:rsidRPr="00B2534D">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87" w:name="_Toc117152675"/>
      <w:r w:rsidRPr="00B2534D">
        <w:lastRenderedPageBreak/>
        <w:t>6.29.2</w:t>
      </w:r>
      <w:r w:rsidRPr="00B2534D">
        <w:tab/>
        <w:t>Impacts on services, entities and interfaces</w:t>
      </w:r>
      <w:bookmarkEnd w:id="287"/>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proofErr w:type="spellStart"/>
      <w:r w:rsidRPr="00AC2414">
        <w:t>Nnef_EASDeployment</w:t>
      </w:r>
      <w:proofErr w:type="spellEnd"/>
      <w:r w:rsidRPr="00AC2414">
        <w:t xml:space="preserve">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288" w:name="sol30"/>
      <w:bookmarkStart w:id="289" w:name="_Toc117152676"/>
      <w:bookmarkEnd w:id="288"/>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289"/>
    </w:p>
    <w:p w14:paraId="4EC215FB" w14:textId="7B7B9A04" w:rsidR="00794AF8" w:rsidRDefault="00794AF8" w:rsidP="001C1E4A">
      <w:pPr>
        <w:pStyle w:val="Heading3"/>
      </w:pPr>
      <w:bookmarkStart w:id="290" w:name="_Toc117152677"/>
      <w:r>
        <w:t>6.30.1</w:t>
      </w:r>
      <w:r>
        <w:tab/>
        <w:t>Description</w:t>
      </w:r>
      <w:bookmarkEnd w:id="290"/>
    </w:p>
    <w:p w14:paraId="45BC86AB" w14:textId="6EAC97D4" w:rsidR="00794AF8" w:rsidRPr="00773756" w:rsidRDefault="00794AF8" w:rsidP="00794AF8">
      <w:r>
        <w:t>The so</w:t>
      </w:r>
      <w:r w:rsidRPr="00773756">
        <w:t xml:space="preserve">lution aims at supporting AF request for specific traffic routing (as defined for </w:t>
      </w:r>
      <w:proofErr w:type="spellStart"/>
      <w:r w:rsidRPr="00773756">
        <w:t>Nnef_TrafficInfluence_Create</w:t>
      </w:r>
      <w:proofErr w:type="spellEnd"/>
      <w:r w:rsidRPr="00773756">
        <w:t xml:space="preserve"> / Update in</w:t>
      </w:r>
      <w:r w:rsidR="00C37D07" w:rsidRPr="00773756">
        <w:t xml:space="preserve"> clause</w:t>
      </w:r>
      <w:r w:rsidR="00C37D07" w:rsidRPr="001C1E4A">
        <w:t> </w:t>
      </w:r>
      <w:r w:rsidR="00C37D07" w:rsidRPr="00773756">
        <w:t>5.6.7</w:t>
      </w:r>
      <w:r w:rsidRPr="00773756">
        <w:t xml:space="preserve"> </w:t>
      </w:r>
      <w:r w:rsidR="00C37D07">
        <w:t xml:space="preserve">of </w:t>
      </w:r>
      <w:r w:rsidR="00500153" w:rsidRPr="00773756">
        <w:t>TS</w:t>
      </w:r>
      <w:r w:rsidR="00500153">
        <w:t> </w:t>
      </w:r>
      <w:r w:rsidR="00500153" w:rsidRPr="00773756">
        <w:t>23.501</w:t>
      </w:r>
      <w:r w:rsidR="00500153">
        <w:t> </w:t>
      </w:r>
      <w:r w:rsidR="00500153"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t>AF guidance is needed as it is the AF that knows the relative cost of deploying very local EAS capabilities.</w:t>
      </w:r>
    </w:p>
    <w:p w14:paraId="23E010DF" w14:textId="62438940" w:rsidR="00794AF8" w:rsidRPr="00773756" w:rsidRDefault="00794AF8" w:rsidP="00794AF8">
      <w:r w:rsidRPr="00E133D1">
        <w:t xml:space="preserve">The solution adds a new kind of targets (beyond a UE, a group of UE, Any UE) for AF requests for traffic routing </w:t>
      </w:r>
      <w:proofErr w:type="spellStart"/>
      <w:r w:rsidRPr="00E133D1">
        <w:t>Nnef_TrafficInfluence_Create</w:t>
      </w:r>
      <w:proofErr w:type="spellEnd"/>
      <w:r w:rsidRPr="00E133D1">
        <w:t xml:space="preserv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table 6.2-2: PDU Session policy control subscription information.</w:t>
      </w:r>
    </w:p>
    <w:p w14:paraId="65F408C9" w14:textId="6A75DA07"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500153" w:rsidRPr="00773756">
        <w:t>TS</w:t>
      </w:r>
      <w:r w:rsidR="00500153">
        <w:t> </w:t>
      </w:r>
      <w:r w:rsidR="00500153" w:rsidRPr="009509E5">
        <w:t>23.502</w:t>
      </w:r>
      <w:r w:rsidR="00500153">
        <w:t> </w:t>
      </w:r>
      <w:r w:rsidR="00500153"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500153" w:rsidRPr="00E133D1">
        <w:t>TS</w:t>
      </w:r>
      <w:r w:rsidR="00500153">
        <w:t> </w:t>
      </w:r>
      <w:r w:rsidR="00500153" w:rsidRPr="00AA7698">
        <w:t>23.502</w:t>
      </w:r>
      <w:r w:rsidR="00500153">
        <w:t> </w:t>
      </w:r>
      <w:r w:rsidR="00500153"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500153" w:rsidRPr="00AA7698">
        <w:t>TS</w:t>
      </w:r>
      <w:r w:rsidR="00500153">
        <w:t> </w:t>
      </w:r>
      <w:r w:rsidR="00500153" w:rsidRPr="00AA7698">
        <w:t>23.502</w:t>
      </w:r>
      <w:r w:rsidR="00500153">
        <w:t> </w:t>
      </w:r>
      <w:r w:rsidR="00500153" w:rsidRPr="00AA7698">
        <w:t>[</w:t>
      </w:r>
      <w:r w:rsidR="005B19B1">
        <w:t>9</w:t>
      </w:r>
      <w:r w:rsidRPr="00AA7698">
        <w:t>]).</w:t>
      </w:r>
    </w:p>
    <w:p w14:paraId="5E01F5B0" w14:textId="4460B7D8"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cannot be sent on roaming</w:t>
      </w:r>
      <w:r>
        <w:t xml:space="preserve"> interfaces as they refer to subscription plans of a given operator; this is not an issue as </w:t>
      </w:r>
      <w:proofErr w:type="spellStart"/>
      <w:r>
        <w:t>Nnef_TrafficInfluence_Create</w:t>
      </w:r>
      <w:proofErr w:type="spellEnd"/>
      <w:r>
        <w:t>/Update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66F2C16B"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500153" w:rsidRPr="009509E5">
        <w:t>TS</w:t>
      </w:r>
      <w:r w:rsidR="00500153">
        <w:t> </w:t>
      </w:r>
      <w:r w:rsidR="00500153" w:rsidRPr="00AC2414">
        <w:t>23.502</w:t>
      </w:r>
      <w:r w:rsidR="00500153">
        <w:t> </w:t>
      </w:r>
      <w:r w:rsidR="00500153"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lastRenderedPageBreak/>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91" w:name="_Toc117152678"/>
      <w:r w:rsidRPr="009509E5">
        <w:t>6.</w:t>
      </w:r>
      <w:r w:rsidRPr="00AC2414">
        <w:t>30</w:t>
      </w:r>
      <w:r w:rsidRPr="00B55468">
        <w:t>.2</w:t>
      </w:r>
      <w:r w:rsidRPr="00B55468">
        <w:tab/>
        <w:t>Procedures</w:t>
      </w:r>
      <w:bookmarkEnd w:id="291"/>
    </w:p>
    <w:p w14:paraId="2BC8C2AA" w14:textId="0EAF2848" w:rsidR="00794AF8" w:rsidRDefault="005B19B1" w:rsidP="00794AF8">
      <w:r w:rsidRPr="00E133D1">
        <w:t>Clause</w:t>
      </w:r>
      <w:r w:rsidRPr="00AA7698">
        <w:t> 4.3.6.2</w:t>
      </w:r>
      <w:r>
        <w:t xml:space="preserve"> of </w:t>
      </w:r>
      <w:r w:rsidR="00500153" w:rsidRPr="00E133D1">
        <w:t>TS</w:t>
      </w:r>
      <w:r w:rsidR="00500153">
        <w:t> </w:t>
      </w:r>
      <w:r w:rsidR="00500153" w:rsidRPr="00E133D1">
        <w:t>23.502</w:t>
      </w:r>
      <w:r w:rsidR="00500153">
        <w:t> </w:t>
      </w:r>
      <w:r w:rsidR="00500153"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75" type="#_x0000_t75" style="width:423.15pt;height:263.55pt" o:ole="">
            <v:imagedata r:id="rId112" o:title=""/>
          </v:shape>
          <o:OLEObject Type="Embed" ProgID="Visio.Drawing.15" ShapeID="_x0000_i1075" DrawAspect="Content" ObjectID="_1727844814" r:id="rId113"/>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B52FAAB"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500153" w:rsidRPr="00AC2414">
        <w:t>TS</w:t>
      </w:r>
      <w:r w:rsidR="00500153">
        <w:t> </w:t>
      </w:r>
      <w:r w:rsidR="00500153" w:rsidRPr="00B55468">
        <w:t>23.503</w:t>
      </w:r>
      <w:r w:rsidR="00500153">
        <w:t> </w:t>
      </w:r>
      <w:r w:rsidR="00500153"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4AE98833" w:rsidR="00794AF8" w:rsidRDefault="00C37D07" w:rsidP="00794AF8">
      <w:r w:rsidRPr="00773756">
        <w:t>Claus</w:t>
      </w:r>
      <w:r w:rsidRPr="009509E5">
        <w:t>e</w:t>
      </w:r>
      <w:r w:rsidRPr="00AC2414">
        <w:t> </w:t>
      </w:r>
      <w:r w:rsidRPr="00B55468">
        <w:t>4.3.6.2</w:t>
      </w:r>
      <w:r>
        <w:t xml:space="preserve"> of </w:t>
      </w:r>
      <w:r w:rsidR="00500153" w:rsidRPr="009509E5">
        <w:t>TS</w:t>
      </w:r>
      <w:r w:rsidR="00500153">
        <w:t> </w:t>
      </w:r>
      <w:r w:rsidR="00500153" w:rsidRPr="00B55468">
        <w:t>23.502</w:t>
      </w:r>
      <w:r w:rsidR="00500153">
        <w:t> </w:t>
      </w:r>
      <w:r w:rsidR="00500153"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292" w:name="_MON_1580205684"/>
    <w:bookmarkEnd w:id="292"/>
    <w:p w14:paraId="361A19CF" w14:textId="77777777" w:rsidR="00794AF8" w:rsidRPr="00140E21" w:rsidRDefault="00794AF8" w:rsidP="00C37D07">
      <w:pPr>
        <w:pStyle w:val="TH"/>
      </w:pPr>
      <w:r w:rsidRPr="00C37D07">
        <w:object w:dxaOrig="5850" w:dyaOrig="6258" w14:anchorId="2A7A6FA7">
          <v:shape id="_x0000_i1076" type="#_x0000_t75" style="width:290.7pt;height:313.15pt" o:ole="">
            <v:imagedata r:id="rId114" o:title=""/>
          </v:shape>
          <o:OLEObject Type="Embed" ProgID="Word.Picture.8" ShapeID="_x0000_i1076" DrawAspect="Content" ObjectID="_1727844815" r:id="rId115"/>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53B31E04"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500153">
        <w:t>TS 2</w:t>
      </w:r>
      <w:r w:rsidR="00500153" w:rsidRPr="00773756">
        <w:t>3.503</w:t>
      </w:r>
      <w:r w:rsidR="00500153">
        <w:t> </w:t>
      </w:r>
      <w:r w:rsidR="00500153"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500153" w:rsidRPr="00773756">
        <w:t>TS</w:t>
      </w:r>
      <w:r w:rsidR="00500153">
        <w:t> </w:t>
      </w:r>
      <w:r w:rsidR="00500153" w:rsidRPr="00773756">
        <w:t>23.502</w:t>
      </w:r>
      <w:r w:rsidR="00500153">
        <w:t> </w:t>
      </w:r>
      <w:r w:rsidR="00500153"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93" w:name="_Toc117152679"/>
      <w:r>
        <w:t>6.30.3</w:t>
      </w:r>
      <w:r>
        <w:tab/>
        <w:t>Impacts on Existing Nodes and Functionality</w:t>
      </w:r>
      <w:bookmarkEnd w:id="293"/>
    </w:p>
    <w:p w14:paraId="751A6E32" w14:textId="77777777" w:rsidR="00794AF8" w:rsidRPr="009509E5" w:rsidRDefault="00794AF8" w:rsidP="00794AF8">
      <w:r>
        <w:t>AF and N</w:t>
      </w:r>
      <w:r w:rsidRPr="00773756">
        <w:t>EF</w:t>
      </w:r>
      <w:r w:rsidRPr="009509E5">
        <w:t>:</w:t>
      </w:r>
    </w:p>
    <w:p w14:paraId="5E2A34EA" w14:textId="7359795F"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xml:space="preserve">) in </w:t>
      </w:r>
      <w:proofErr w:type="spellStart"/>
      <w:r w:rsidRPr="00B55468">
        <w:t>Nnef_TrafficInfluence_Create</w:t>
      </w:r>
      <w:proofErr w:type="spellEnd"/>
      <w:r w:rsidRPr="00B55468">
        <w:t xml:space="preserve"> / Update in</w:t>
      </w:r>
      <w:r w:rsidR="00C37D07" w:rsidRPr="00AA7698">
        <w:t xml:space="preserve"> clause 5.6.7</w:t>
      </w:r>
      <w:r w:rsidRPr="00B55468">
        <w:t xml:space="preserve"> </w:t>
      </w:r>
      <w:r w:rsidR="00C37D07">
        <w:t xml:space="preserve">of </w:t>
      </w:r>
      <w:r w:rsidR="00500153" w:rsidRPr="00B55468">
        <w:t>TS</w:t>
      </w:r>
      <w:r w:rsidR="00500153">
        <w:t> </w:t>
      </w:r>
      <w:r w:rsidR="00500153" w:rsidRPr="00E133D1">
        <w:t>23.501</w:t>
      </w:r>
      <w:r w:rsidR="00500153">
        <w:t> </w:t>
      </w:r>
      <w:r w:rsidR="00500153"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227C553E"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500153" w:rsidRPr="009509E5">
        <w:t>TS</w:t>
      </w:r>
      <w:r w:rsidR="00500153">
        <w:t> </w:t>
      </w:r>
      <w:r w:rsidR="00500153" w:rsidRPr="00B55468">
        <w:t>23.503</w:t>
      </w:r>
      <w:r w:rsidR="00500153">
        <w:t> </w:t>
      </w:r>
      <w:r w:rsidR="00500153"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294" w:name="sol31"/>
      <w:bookmarkStart w:id="295" w:name="_Toc117152680"/>
      <w:bookmarkEnd w:id="294"/>
      <w:r>
        <w:lastRenderedPageBreak/>
        <w:t>6.31</w:t>
      </w:r>
      <w:r>
        <w:tab/>
        <w:t xml:space="preserve">Solution 31 (KI#3): </w:t>
      </w:r>
      <w:r w:rsidRPr="00E65382">
        <w:t>Providing traffic offload policy for a set of UEs with service information</w:t>
      </w:r>
      <w:bookmarkEnd w:id="295"/>
    </w:p>
    <w:p w14:paraId="6A85F442" w14:textId="7A6DEDFC" w:rsidR="00E65382" w:rsidRDefault="00E65382" w:rsidP="001C1E4A">
      <w:pPr>
        <w:pStyle w:val="Heading3"/>
      </w:pPr>
      <w:bookmarkStart w:id="296" w:name="_Toc117152681"/>
      <w:r>
        <w:t>6.31.1</w:t>
      </w:r>
      <w:r>
        <w:tab/>
        <w:t>Description</w:t>
      </w:r>
      <w:bookmarkEnd w:id="296"/>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297" w:name="_Toc117152682"/>
      <w:r>
        <w:t>6.31.2</w:t>
      </w:r>
      <w:r>
        <w:tab/>
        <w:t>Procedures</w:t>
      </w:r>
      <w:bookmarkEnd w:id="297"/>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77" type="#_x0000_t75" style="width:481.6pt;height:571.25pt" o:ole="">
            <v:imagedata r:id="rId116" o:title=""/>
          </v:shape>
          <o:OLEObject Type="Embed" ProgID="Visio.Drawing.15" ShapeID="_x0000_i1077" DrawAspect="Content" ObjectID="_1727844816" r:id="rId117"/>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250C9ED4"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500153" w:rsidRPr="00773756">
        <w:t>TS</w:t>
      </w:r>
      <w:r w:rsidR="00500153">
        <w:t> </w:t>
      </w:r>
      <w:r w:rsidR="00500153" w:rsidRPr="00773756">
        <w:t>23.502</w:t>
      </w:r>
      <w:r w:rsidR="00500153">
        <w:t> </w:t>
      </w:r>
      <w:r w:rsidR="00500153"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72D061EB"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500153" w:rsidRPr="00B55468">
        <w:t>TS</w:t>
      </w:r>
      <w:r w:rsidR="00500153">
        <w:t> </w:t>
      </w:r>
      <w:r w:rsidR="00500153" w:rsidRPr="00E133D1">
        <w:t>23.502</w:t>
      </w:r>
      <w:r w:rsidR="00500153">
        <w:t> </w:t>
      </w:r>
      <w:r w:rsidR="00500153" w:rsidRPr="00206DFF">
        <w:t>[</w:t>
      </w:r>
      <w:r w:rsidR="00773756" w:rsidRPr="00206DFF">
        <w:t>9]</w:t>
      </w:r>
      <w:r>
        <w:t>.</w:t>
      </w:r>
    </w:p>
    <w:p w14:paraId="0091EBDB" w14:textId="4A229350"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500153" w:rsidRPr="004725CB">
        <w:t>TS</w:t>
      </w:r>
      <w:r w:rsidR="00500153">
        <w:t> </w:t>
      </w:r>
      <w:r w:rsidR="00500153" w:rsidRPr="004725CB">
        <w:t>23.503</w:t>
      </w:r>
      <w:r w:rsidR="00500153">
        <w:t> </w:t>
      </w:r>
      <w:r w:rsidR="00500153"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298" w:name="_Toc117152683"/>
      <w:r>
        <w:t>6.</w:t>
      </w:r>
      <w:r w:rsidR="001A7868">
        <w:t>3</w:t>
      </w:r>
      <w:r>
        <w:t>1.3</w:t>
      </w:r>
      <w:r>
        <w:tab/>
        <w:t>Impacts on services, entities and interfaces</w:t>
      </w:r>
      <w:bookmarkEnd w:id="298"/>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299" w:name="sol32"/>
      <w:bookmarkStart w:id="300" w:name="_Toc117152684"/>
      <w:bookmarkEnd w:id="299"/>
      <w:r>
        <w:t>6.32</w:t>
      </w:r>
      <w:r>
        <w:tab/>
        <w:t xml:space="preserve">Solution </w:t>
      </w:r>
      <w:r w:rsidRPr="009509E5">
        <w:t>32</w:t>
      </w:r>
      <w:r w:rsidR="009509E5" w:rsidRPr="00206DFF">
        <w:t xml:space="preserve"> (KI#3)</w:t>
      </w:r>
      <w:r w:rsidRPr="009509E5">
        <w:t>: Offl</w:t>
      </w:r>
      <w:r>
        <w:t>oad policy for finer granular set of UEs</w:t>
      </w:r>
      <w:bookmarkEnd w:id="300"/>
    </w:p>
    <w:p w14:paraId="2A31396F" w14:textId="7AB317D2" w:rsidR="008F2B98" w:rsidRDefault="008F2B98" w:rsidP="00206DFF">
      <w:pPr>
        <w:pStyle w:val="Heading3"/>
      </w:pPr>
      <w:bookmarkStart w:id="301" w:name="_Toc117152685"/>
      <w:r>
        <w:t>6.32.1</w:t>
      </w:r>
      <w:r w:rsidR="000E3D53">
        <w:tab/>
      </w:r>
      <w:r>
        <w:t>Description</w:t>
      </w:r>
      <w:bookmarkEnd w:id="301"/>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302" w:name="_Toc117152686"/>
      <w:r>
        <w:t>6.32.2</w:t>
      </w:r>
      <w:r>
        <w:tab/>
        <w:t>Procedures</w:t>
      </w:r>
      <w:bookmarkEnd w:id="302"/>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7A7FD3DD"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500153" w:rsidRPr="00AC2414">
        <w:t>T</w:t>
      </w:r>
      <w:r w:rsidR="00500153" w:rsidRPr="00B55468">
        <w:t>S</w:t>
      </w:r>
      <w:r w:rsidR="00500153">
        <w:t> </w:t>
      </w:r>
      <w:r w:rsidR="00500153" w:rsidRPr="00E133D1">
        <w:t>23.502</w:t>
      </w:r>
      <w:r w:rsidR="00500153">
        <w:t> </w:t>
      </w:r>
      <w:r w:rsidR="00500153"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303" w:name="_Toc117152687"/>
      <w:r>
        <w:t>6.32.3</w:t>
      </w:r>
      <w:r>
        <w:tab/>
        <w:t>Impacts on services, entities and interfaces</w:t>
      </w:r>
      <w:bookmarkEnd w:id="303"/>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proofErr w:type="spellStart"/>
      <w:r w:rsidRPr="009509E5">
        <w:t>Nnef_TrafficInfluence</w:t>
      </w:r>
      <w:proofErr w:type="spellEnd"/>
      <w:r w:rsidRPr="009509E5">
        <w:t xml:space="preserv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304" w:name="sol33"/>
      <w:bookmarkStart w:id="305" w:name="_Toc117152688"/>
      <w:bookmarkEnd w:id="304"/>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305"/>
    </w:p>
    <w:p w14:paraId="74F334B6" w14:textId="16315AA0" w:rsidR="008F2B98" w:rsidRDefault="008F2B98" w:rsidP="00206DFF">
      <w:pPr>
        <w:pStyle w:val="Heading3"/>
      </w:pPr>
      <w:bookmarkStart w:id="306" w:name="_Toc117152689"/>
      <w:r>
        <w:t>6.33.1</w:t>
      </w:r>
      <w:r>
        <w:tab/>
        <w:t>Description</w:t>
      </w:r>
      <w:bookmarkEnd w:id="306"/>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5D8EB188" w14:textId="7DE8AB7D" w:rsidR="008F2B98" w:rsidRDefault="008F2B98" w:rsidP="008F2B98">
      <w:r>
        <w:t>Th</w:t>
      </w:r>
      <w:r w:rsidR="00525C86">
        <w:t>e</w:t>
      </w:r>
      <w:r>
        <w:t xml:space="preserve"> information elements defined in clause</w:t>
      </w:r>
      <w:r w:rsidR="00525C86">
        <w:t> </w:t>
      </w:r>
      <w:r>
        <w:t xml:space="preserve">5.6.7 in </w:t>
      </w:r>
      <w:r w:rsidR="00500153">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307" w:name="_Toc117152690"/>
      <w:r>
        <w:lastRenderedPageBreak/>
        <w:t>6.</w:t>
      </w:r>
      <w:r w:rsidR="00525C86">
        <w:t>33</w:t>
      </w:r>
      <w:r>
        <w:t>.2</w:t>
      </w:r>
      <w:r>
        <w:tab/>
        <w:t>Procedures</w:t>
      </w:r>
      <w:bookmarkEnd w:id="307"/>
    </w:p>
    <w:p w14:paraId="00894500" w14:textId="47009DEE" w:rsidR="008F2B98" w:rsidRDefault="00525C86" w:rsidP="00206DFF">
      <w:pPr>
        <w:pStyle w:val="TH"/>
      </w:pPr>
      <w:r w:rsidRPr="00903AC9">
        <w:rPr>
          <w:rStyle w:val="THChar"/>
        </w:rPr>
        <w:object w:dxaOrig="8430" w:dyaOrig="5250" w14:anchorId="77D1CF0A">
          <v:shape id="_x0000_i1078" type="#_x0000_t75" style="width:423.15pt;height:263.55pt" o:ole="">
            <v:imagedata r:id="rId112" o:title=""/>
          </v:shape>
          <o:OLEObject Type="Embed" ProgID="Visio.Drawing.15" ShapeID="_x0000_i1078" DrawAspect="Content" ObjectID="_1727844817" r:id="rId118"/>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5350B6A5" w:rsidR="00525C86" w:rsidRDefault="00525C86" w:rsidP="00525C86">
      <w:r>
        <w:t xml:space="preserve">The solution reuses the procedure of AF requests to influence traffic routing as described in clause 4.3.6.2 of </w:t>
      </w:r>
      <w:r w:rsidR="00500153">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308" w:name="_Toc117152691"/>
      <w:r>
        <w:t>6.33.3</w:t>
      </w:r>
      <w:r>
        <w:tab/>
        <w:t>Impacts on services, entities and interfaces</w:t>
      </w:r>
      <w:bookmarkEnd w:id="308"/>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309" w:name="sol34"/>
      <w:bookmarkStart w:id="310" w:name="_Toc117152692"/>
      <w:bookmarkEnd w:id="309"/>
      <w:r>
        <w:t>6.34</w:t>
      </w:r>
      <w:r>
        <w:tab/>
        <w:t xml:space="preserve">Solution </w:t>
      </w:r>
      <w:r w:rsidRPr="00AC2414">
        <w:t>34</w:t>
      </w:r>
      <w:r w:rsidR="00AC2414" w:rsidRPr="00206DFF">
        <w:t xml:space="preserve"> (KI#4)</w:t>
      </w:r>
      <w:r w:rsidRPr="00AC2414">
        <w:t>: Selecting the same EAS/DNAI for collection of UEs</w:t>
      </w:r>
      <w:bookmarkEnd w:id="310"/>
    </w:p>
    <w:p w14:paraId="351E5F23" w14:textId="652443DF" w:rsidR="00537C88" w:rsidRPr="00B55468" w:rsidRDefault="00537C88" w:rsidP="00206DFF">
      <w:pPr>
        <w:pStyle w:val="Heading3"/>
      </w:pPr>
      <w:bookmarkStart w:id="311" w:name="_Toc117152693"/>
      <w:r w:rsidRPr="00AC2414">
        <w:t>6.</w:t>
      </w:r>
      <w:r w:rsidRPr="00B55468">
        <w:t>34.1</w:t>
      </w:r>
      <w:r w:rsidRPr="00B55468">
        <w:tab/>
        <w:t>Description</w:t>
      </w:r>
      <w:bookmarkEnd w:id="311"/>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312" w:name="_Toc117152694"/>
      <w:r>
        <w:lastRenderedPageBreak/>
        <w:t>6.</w:t>
      </w:r>
      <w:r w:rsidR="000534D6">
        <w:t>34</w:t>
      </w:r>
      <w:r>
        <w:t>.2</w:t>
      </w:r>
      <w:r>
        <w:tab/>
        <w:t>Procedure</w:t>
      </w:r>
      <w:bookmarkEnd w:id="312"/>
    </w:p>
    <w:p w14:paraId="37D73854" w14:textId="5B9F2497"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500153">
        <w:t>TS 23.502 [</w:t>
      </w:r>
      <w:r>
        <w:t>9] and figure</w:t>
      </w:r>
      <w:r w:rsidR="000534D6">
        <w:t> </w:t>
      </w:r>
      <w:r>
        <w:t xml:space="preserve">6.2.3.2.2-1 in </w:t>
      </w:r>
      <w:r w:rsidR="00500153">
        <w:t>TS 23.548 [</w:t>
      </w:r>
      <w:r>
        <w:t>3] are reused.</w:t>
      </w:r>
    </w:p>
    <w:bookmarkStart w:id="313" w:name="_MON_1715677322"/>
    <w:bookmarkEnd w:id="313"/>
    <w:p w14:paraId="0860FB4E" w14:textId="77777777" w:rsidR="000534D6" w:rsidRPr="00812106" w:rsidRDefault="000534D6" w:rsidP="000534D6">
      <w:pPr>
        <w:pStyle w:val="TH"/>
      </w:pPr>
      <w:r>
        <w:object w:dxaOrig="9407" w:dyaOrig="6199" w14:anchorId="0AC37B61">
          <v:shape id="_x0000_i1079" type="#_x0000_t75" style="width:470.7pt;height:310.4pt" o:ole="">
            <v:imagedata r:id="rId119" o:title=""/>
          </v:shape>
          <o:OLEObject Type="Embed" ProgID="Word.Document.8" ShapeID="_x0000_i1079" DrawAspect="Content" ObjectID="_1727844818" r:id="rId120">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7AF1FDA8"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500153" w:rsidRPr="00AC2414">
        <w:t>TS</w:t>
      </w:r>
      <w:r w:rsidR="00500153">
        <w:t> </w:t>
      </w:r>
      <w:r w:rsidR="00500153" w:rsidRPr="00B55468">
        <w:t>23.</w:t>
      </w:r>
      <w:r w:rsidR="00500153">
        <w:t>5</w:t>
      </w:r>
      <w:r w:rsidR="00500153" w:rsidRPr="00B55468">
        <w:t>48</w:t>
      </w:r>
      <w:r w:rsidR="00500153">
        <w:t> </w:t>
      </w:r>
      <w:r w:rsidR="00500153"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1F388238" w:rsidR="000534D6" w:rsidRPr="00AA7698" w:rsidRDefault="000534D6" w:rsidP="00206DFF">
      <w:pPr>
        <w:pStyle w:val="B1"/>
      </w:pPr>
      <w:r w:rsidRPr="00AA7698">
        <w:t>2.</w:t>
      </w:r>
      <w:r w:rsidRPr="00AA7698">
        <w:tab/>
        <w:t xml:space="preserve">The AF request in step 1 of figure 4.3.6.2-1 in </w:t>
      </w:r>
      <w:r w:rsidR="00500153" w:rsidRPr="00AA7698">
        <w:t>TS</w:t>
      </w:r>
      <w:r w:rsidR="00500153">
        <w:t> </w:t>
      </w:r>
      <w:r w:rsidR="00500153" w:rsidRPr="00AA7698">
        <w:t>23.502</w:t>
      </w:r>
      <w:r w:rsidR="00500153">
        <w:t> </w:t>
      </w:r>
      <w:r w:rsidR="00500153"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6B58027E"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500153" w:rsidRPr="00E133D1">
        <w:t>TS</w:t>
      </w:r>
      <w:r w:rsidR="00500153">
        <w:t> </w:t>
      </w:r>
      <w:r w:rsidR="00500153" w:rsidRPr="00AA7698">
        <w:t>23.502</w:t>
      </w:r>
      <w:r w:rsidR="00500153">
        <w:t> </w:t>
      </w:r>
      <w:r w:rsidR="00500153"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1E238987" w:rsidR="000534D6" w:rsidRDefault="000534D6" w:rsidP="00206DFF">
      <w:pPr>
        <w:pStyle w:val="B1"/>
      </w:pPr>
      <w:r w:rsidRPr="00AA7698">
        <w:tab/>
        <w:t xml:space="preserve">If not already subscribed to receive updates events of the EDI for the concerned DNN and S-NSSAI, SMF does that as per </w:t>
      </w:r>
      <w:r w:rsidR="00500153" w:rsidRPr="00AA7698">
        <w:t>TS</w:t>
      </w:r>
      <w:r w:rsidR="00500153">
        <w:t> </w:t>
      </w:r>
      <w:r w:rsidR="00500153" w:rsidRPr="00AA7698">
        <w:t>23.548</w:t>
      </w:r>
      <w:r w:rsidR="00500153">
        <w:t> </w:t>
      </w:r>
      <w:r w:rsidR="00500153" w:rsidRPr="00AA7698">
        <w:t>[</w:t>
      </w:r>
      <w:r w:rsidRPr="00AA7698">
        <w:t>3] to ret</w:t>
      </w:r>
      <w:r>
        <w:t>rieve the EDI.</w:t>
      </w:r>
    </w:p>
    <w:p w14:paraId="38F65242" w14:textId="34B0227B"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500153">
        <w:t>TS 23.548 [</w:t>
      </w:r>
      <w:r>
        <w:t>3].</w:t>
      </w:r>
    </w:p>
    <w:p w14:paraId="5CBE789B" w14:textId="4BCB4BF7" w:rsidR="000534D6" w:rsidRDefault="000534D6" w:rsidP="00206DFF">
      <w:pPr>
        <w:pStyle w:val="B1"/>
      </w:pPr>
      <w:r>
        <w:t>4.</w:t>
      </w:r>
      <w:r>
        <w:tab/>
        <w:t xml:space="preserve">The same as steps 1-9 in figure 6.2.3.2.2-1 in </w:t>
      </w:r>
      <w:r w:rsidR="00500153">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9397981" w:rsidR="000534D6" w:rsidRDefault="000534D6" w:rsidP="00206DFF">
      <w:pPr>
        <w:pStyle w:val="B1"/>
      </w:pPr>
      <w:r>
        <w:t>7.</w:t>
      </w:r>
      <w:r>
        <w:tab/>
        <w:t xml:space="preserve">Based on steps 10-19 in figure 6.2.3.2.2-1 in </w:t>
      </w:r>
      <w:r w:rsidR="00500153">
        <w:t>TS 23.548 [</w:t>
      </w:r>
      <w:r>
        <w:t>3]. i.e. updates of the DNS handling rules with the EAS address, and breaking out the session at selected DNAI.</w:t>
      </w:r>
    </w:p>
    <w:p w14:paraId="1D8CB12A" w14:textId="30EDDC15" w:rsidR="000534D6" w:rsidRDefault="000534D6" w:rsidP="00206DFF">
      <w:pPr>
        <w:pStyle w:val="Heading3"/>
      </w:pPr>
      <w:bookmarkStart w:id="314" w:name="_Toc117152695"/>
      <w:r>
        <w:t>6.34.3</w:t>
      </w:r>
      <w:r>
        <w:tab/>
        <w:t>Impacts on services, entities and interfaces</w:t>
      </w:r>
      <w:bookmarkEnd w:id="314"/>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r>
      <w:proofErr w:type="spellStart"/>
      <w:r>
        <w:t>Nnef_TrafficInfluence</w:t>
      </w:r>
      <w:proofErr w:type="spellEnd"/>
      <w:r>
        <w:t xml:space="preserv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315" w:name="sol35"/>
      <w:bookmarkStart w:id="316" w:name="_Toc117152696"/>
      <w:bookmarkEnd w:id="315"/>
      <w:r>
        <w:t>6.35</w:t>
      </w:r>
      <w:r>
        <w:tab/>
        <w:t>Solution 35 (KI#4): Providing dedicated (re)location information as traffic routing information</w:t>
      </w:r>
      <w:bookmarkEnd w:id="316"/>
    </w:p>
    <w:p w14:paraId="297D016E" w14:textId="63308E1A" w:rsidR="007630CD" w:rsidRDefault="007630CD" w:rsidP="005B2FE8">
      <w:pPr>
        <w:pStyle w:val="Heading3"/>
      </w:pPr>
      <w:bookmarkStart w:id="317" w:name="_Toc117152697"/>
      <w:r>
        <w:t>6.35.1</w:t>
      </w:r>
      <w:r>
        <w:tab/>
        <w:t>Description</w:t>
      </w:r>
      <w:bookmarkEnd w:id="317"/>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318" w:name="_Toc117152698"/>
      <w:r w:rsidRPr="00E133D1">
        <w:t>6.35.2</w:t>
      </w:r>
      <w:r w:rsidRPr="00E133D1">
        <w:tab/>
        <w:t>Procedures</w:t>
      </w:r>
      <w:bookmarkEnd w:id="318"/>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80" type="#_x0000_t75" style="width:435.4pt;height:528.45pt" o:ole="">
            <v:imagedata r:id="rId121" o:title=""/>
          </v:shape>
          <o:OLEObject Type="Embed" ProgID="Visio.Drawing.15" ShapeID="_x0000_i1080" DrawAspect="Content" ObjectID="_1727844819" r:id="rId122"/>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54EBFDDB"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500153">
        <w:t>TS </w:t>
      </w:r>
      <w:r w:rsidR="00500153" w:rsidRPr="00AC2414">
        <w:t>23.502</w:t>
      </w:r>
      <w:r w:rsidR="00500153">
        <w:t> </w:t>
      </w:r>
      <w:r w:rsidR="00500153"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56C2077F"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500153" w:rsidRPr="00AC2414">
        <w:t>TS</w:t>
      </w:r>
      <w:r w:rsidR="00500153">
        <w:t> </w:t>
      </w:r>
      <w:r w:rsidR="00500153" w:rsidRPr="00AC2414">
        <w:t>23.502</w:t>
      </w:r>
      <w:r w:rsidR="00500153">
        <w:t> </w:t>
      </w:r>
      <w:r w:rsidR="00500153"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319" w:name="_Toc117152699"/>
      <w:r>
        <w:t>6.</w:t>
      </w:r>
      <w:r w:rsidR="005D1F6F">
        <w:t>35</w:t>
      </w:r>
      <w:r>
        <w:t>.3</w:t>
      </w:r>
      <w:r>
        <w:tab/>
        <w:t>Impacts on services, entities and interfaces</w:t>
      </w:r>
      <w:bookmarkEnd w:id="319"/>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320" w:name="sol36"/>
      <w:bookmarkEnd w:id="320"/>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321" w:name="_Toc117152700"/>
      <w:r>
        <w:t>6.36</w:t>
      </w:r>
      <w:r>
        <w:tab/>
        <w:t>Solution 36 (KI#4): Providing dedicated (re)location information as EAS Deployment information</w:t>
      </w:r>
      <w:bookmarkEnd w:id="321"/>
    </w:p>
    <w:p w14:paraId="29F6DCD0" w14:textId="6CCA79DE" w:rsidR="00366032" w:rsidRDefault="00366032" w:rsidP="005B2FE8">
      <w:pPr>
        <w:pStyle w:val="Heading3"/>
      </w:pPr>
      <w:bookmarkStart w:id="322" w:name="_Toc117152701"/>
      <w:r>
        <w:t>6.</w:t>
      </w:r>
      <w:r w:rsidR="00F97CE7">
        <w:t>36</w:t>
      </w:r>
      <w:r>
        <w:t>.1</w:t>
      </w:r>
      <w:r>
        <w:tab/>
        <w:t>Description</w:t>
      </w:r>
      <w:bookmarkEnd w:id="322"/>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23" w:name="_Toc117152702"/>
      <w:r>
        <w:t>6.</w:t>
      </w:r>
      <w:r w:rsidR="00F97CE7">
        <w:t>36</w:t>
      </w:r>
      <w:r>
        <w:t>.2</w:t>
      </w:r>
      <w:r>
        <w:tab/>
        <w:t>Procedures</w:t>
      </w:r>
      <w:bookmarkEnd w:id="323"/>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81" type="#_x0000_t75" style="width:469.35pt;height:469.35pt" o:ole="">
            <v:imagedata r:id="rId123" o:title=""/>
          </v:shape>
          <o:OLEObject Type="Embed" ProgID="Visio.Drawing.15" ShapeID="_x0000_i1081" DrawAspect="Content" ObjectID="_1727844820" r:id="rId124"/>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251C260C"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500153">
        <w:t>TS 23.54</w:t>
      </w:r>
      <w:r w:rsidR="00500153" w:rsidRPr="00A31A29">
        <w:t>8</w:t>
      </w:r>
      <w:r w:rsidR="00500153">
        <w:t> </w:t>
      </w:r>
      <w:r w:rsidR="00500153"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769E849D"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500153" w:rsidRPr="00A31A29">
        <w:t>TS</w:t>
      </w:r>
      <w:r w:rsidR="00500153">
        <w:t> </w:t>
      </w:r>
      <w:r w:rsidR="00500153" w:rsidRPr="00A31A29">
        <w:t>23.502</w:t>
      </w:r>
      <w:r w:rsidR="00500153">
        <w:t> </w:t>
      </w:r>
      <w:r w:rsidR="00500153"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43AE3B0D"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500153" w:rsidRPr="00E133D1">
        <w:t>TS</w:t>
      </w:r>
      <w:r w:rsidR="00500153">
        <w:t> </w:t>
      </w:r>
      <w:r w:rsidR="00500153" w:rsidRPr="00E133D1">
        <w:t>23.502</w:t>
      </w:r>
      <w:r w:rsidR="00500153">
        <w:t> </w:t>
      </w:r>
      <w:r w:rsidR="00500153"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24" w:name="_Toc117152703"/>
      <w:r>
        <w:t>6.36.3</w:t>
      </w:r>
      <w:r>
        <w:tab/>
        <w:t>Impacts on services, entities and interfaces</w:t>
      </w:r>
      <w:bookmarkEnd w:id="324"/>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325" w:name="sol37"/>
      <w:bookmarkEnd w:id="325"/>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326" w:name="_Toc117152704"/>
      <w:r>
        <w:t>6.37</w:t>
      </w:r>
      <w:r>
        <w:tab/>
        <w:t>Solution 37 (KI#4): (Re)location of same EAS and coordination across UEs</w:t>
      </w:r>
      <w:bookmarkEnd w:id="326"/>
    </w:p>
    <w:p w14:paraId="65C0BBBC" w14:textId="5CE274A5" w:rsidR="00F97CE7" w:rsidRDefault="00F97CE7" w:rsidP="002F6D17">
      <w:pPr>
        <w:pStyle w:val="Heading3"/>
      </w:pPr>
      <w:bookmarkStart w:id="327" w:name="_Toc117152705"/>
      <w:r>
        <w:t>6.</w:t>
      </w:r>
      <w:r w:rsidR="004F237E">
        <w:t>37</w:t>
      </w:r>
      <w:r>
        <w:t>.1</w:t>
      </w:r>
      <w:r>
        <w:tab/>
        <w:t>Introduction</w:t>
      </w:r>
      <w:bookmarkEnd w:id="327"/>
    </w:p>
    <w:p w14:paraId="2DEF0C37" w14:textId="6DA6BBBC"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500153">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28" w:name="_Toc117152706"/>
      <w:r>
        <w:t>6.</w:t>
      </w:r>
      <w:r w:rsidR="004F237E">
        <w:t>37</w:t>
      </w:r>
      <w:r>
        <w:t>.2</w:t>
      </w:r>
      <w:r>
        <w:tab/>
        <w:t>Functiona</w:t>
      </w:r>
      <w:r w:rsidRPr="00A31A29">
        <w:t>l Desc</w:t>
      </w:r>
      <w:r>
        <w:t>ription</w:t>
      </w:r>
      <w:bookmarkEnd w:id="328"/>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24ED523"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500153" w:rsidRPr="00A31A29">
        <w:t>TS</w:t>
      </w:r>
      <w:r w:rsidR="00500153">
        <w:t> </w:t>
      </w:r>
      <w:r w:rsidR="00500153" w:rsidRPr="00A31A29">
        <w:t>23.548</w:t>
      </w:r>
      <w:r w:rsidR="00500153">
        <w:t> </w:t>
      </w:r>
      <w:r w:rsidR="00500153"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29" w:name="_Toc117152707"/>
      <w:r>
        <w:t>6.</w:t>
      </w:r>
      <w:r w:rsidR="004F237E">
        <w:t>37</w:t>
      </w:r>
      <w:r>
        <w:t>.3</w:t>
      </w:r>
      <w:r w:rsidR="004F237E">
        <w:tab/>
      </w:r>
      <w:r>
        <w:t>Solutio</w:t>
      </w:r>
      <w:r w:rsidRPr="00A31A29">
        <w:t>n Details</w:t>
      </w:r>
      <w:bookmarkEnd w:id="329"/>
    </w:p>
    <w:p w14:paraId="41D7297B" w14:textId="77777777" w:rsidR="00805E15" w:rsidRDefault="00805E15" w:rsidP="00805E15">
      <w:pPr>
        <w:pStyle w:val="Heading4"/>
      </w:pPr>
      <w:bookmarkStart w:id="330" w:name="_Toc117152708"/>
      <w:r w:rsidRPr="00AD0AC1">
        <w:t>6.37.3.1</w:t>
      </w:r>
      <w:r w:rsidRPr="00AD0AC1">
        <w:tab/>
        <w:t>EAS (re)location to the ad hoc group member UEs</w:t>
      </w:r>
      <w:bookmarkEnd w:id="330"/>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w:t>
      </w:r>
      <w:proofErr w:type="spellStart"/>
      <w:r w:rsidRPr="00B55468">
        <w:t>Nudm_ParameterProvision</w:t>
      </w:r>
      <w:proofErr w:type="spellEnd"/>
      <w:r w:rsidRPr="00B55468">
        <w:t xml:space="preserve">.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82" type="#_x0000_t75" style="width:423.85pt;height:197pt" o:ole="">
            <v:imagedata r:id="rId125" o:title=""/>
          </v:shape>
          <o:OLEObject Type="Embed" ProgID="Visio.Drawing.11" ShapeID="_x0000_i1082" DrawAspect="Content" ObjectID="_1727844821" r:id="rId126"/>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xml:space="preserve">. </w:t>
      </w:r>
      <w:proofErr w:type="spellStart"/>
      <w:r w:rsidR="004F237E">
        <w:t>Nnef_ParameterProvision_Create</w:t>
      </w:r>
      <w:proofErr w:type="spellEnd"/>
      <w:r w:rsidR="004F237E">
        <w:t xml:space="preserve"> request is used to provision group attributes like group ID, member UEs, FQDN, etc. SMF subscribed to the Group subscription data via </w:t>
      </w:r>
      <w:proofErr w:type="spellStart"/>
      <w:r w:rsidR="004F237E">
        <w:t>Nudm_SDM_Notification</w:t>
      </w:r>
      <w:proofErr w:type="spellEnd"/>
      <w:r w:rsidR="004F237E">
        <w:t xml:space="preserve"> Notify message.</w:t>
      </w:r>
    </w:p>
    <w:p w14:paraId="2A079CFD" w14:textId="314E2283" w:rsidR="004F237E" w:rsidRDefault="004F237E" w:rsidP="005D6227">
      <w:pPr>
        <w:pStyle w:val="B1"/>
      </w:pPr>
      <w:r>
        <w:t>2.</w:t>
      </w:r>
      <w:r>
        <w:tab/>
        <w:t xml:space="preserve">The same as steps 1~15 in figure 6.2.3.2.2-1 in </w:t>
      </w:r>
      <w:r w:rsidR="00500153">
        <w:t>TS 23.548 [</w:t>
      </w:r>
      <w:r>
        <w:t>3].</w:t>
      </w:r>
    </w:p>
    <w:p w14:paraId="011E4DBC" w14:textId="1A6F13A6" w:rsidR="004F237E" w:rsidRDefault="004F237E" w:rsidP="005D6227">
      <w:pPr>
        <w:pStyle w:val="B1"/>
      </w:pPr>
      <w:r>
        <w:t>3.</w:t>
      </w:r>
      <w:r>
        <w:tab/>
        <w:t xml:space="preserve">This step may possibly/also occur before step 2, where SMF learns via </w:t>
      </w:r>
      <w:proofErr w:type="spellStart"/>
      <w:r>
        <w:t>Nudm_SDM_Notification</w:t>
      </w:r>
      <w:proofErr w:type="spellEnd"/>
      <w:r>
        <w:t xml:space="preserve"> Notify that UE belongs to the ad hoc group provisioned by the AF for certain application that requires same application server/EAS.</w:t>
      </w:r>
    </w:p>
    <w:p w14:paraId="0298E524" w14:textId="3F18B544" w:rsidR="004F237E" w:rsidRDefault="004F237E" w:rsidP="005D6227">
      <w:pPr>
        <w:pStyle w:val="B1"/>
      </w:pPr>
      <w:r>
        <w:t>4.</w:t>
      </w:r>
      <w:r>
        <w:tab/>
        <w:t xml:space="preserve">SMF uses </w:t>
      </w:r>
      <w:proofErr w:type="spellStart"/>
      <w:r>
        <w:t>Nudm_ParameterProvision</w:t>
      </w:r>
      <w:proofErr w:type="spellEnd"/>
      <w:r>
        <w:t xml:space="preserve"> to update ad hoc group subscription data in the UDM/UDR to include EAS ID.</w:t>
      </w:r>
    </w:p>
    <w:p w14:paraId="3E9B4044" w14:textId="39261F65" w:rsidR="004F237E" w:rsidRDefault="004F237E" w:rsidP="005D6227">
      <w:pPr>
        <w:pStyle w:val="B1"/>
      </w:pPr>
      <w:r>
        <w:t xml:space="preserve">5. Based on steps 16~19 in figure 6.2.3.2.2-1 in </w:t>
      </w:r>
      <w:r w:rsidR="00500153">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 xml:space="preserve">All the SMFs subscribed to the notification of the Group subscription data are notified of the changes using </w:t>
      </w:r>
      <w:proofErr w:type="spellStart"/>
      <w:r w:rsidRPr="00AA7698">
        <w:t>Nudm_SDM_Notification</w:t>
      </w:r>
      <w:proofErr w:type="spellEnd"/>
      <w:r w:rsidRPr="00AA7698">
        <w:t xml:space="preserve"> Notify, and thus learn EAS ID applicable to the ad hoc group member UEs.</w:t>
      </w:r>
    </w:p>
    <w:p w14:paraId="2B873816" w14:textId="24D45833"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500153" w:rsidRPr="00A31A29">
        <w:t>TS</w:t>
      </w:r>
      <w:r w:rsidR="00500153">
        <w:t> </w:t>
      </w:r>
      <w:r w:rsidR="00500153" w:rsidRPr="00B55468">
        <w:t>23.548</w:t>
      </w:r>
      <w:r w:rsidR="00500153">
        <w:t> </w:t>
      </w:r>
      <w:r w:rsidR="00500153"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w:t>
      </w:r>
      <w:proofErr w:type="spellStart"/>
      <w:r w:rsidRPr="00A31A29">
        <w:t>SMFx</w:t>
      </w:r>
      <w:proofErr w:type="spellEnd"/>
      <w:r w:rsidRPr="00A31A29">
        <w:t xml:space="preserve"> for EAS ID notified by UDM and at </w:t>
      </w:r>
      <w:r w:rsidR="00A31A29" w:rsidRPr="00B55468">
        <w:t>step </w:t>
      </w:r>
      <w:r w:rsidRPr="00B55468">
        <w:t xml:space="preserve">17, </w:t>
      </w:r>
      <w:proofErr w:type="spellStart"/>
      <w:r w:rsidRPr="00B55468">
        <w:t>SMFx</w:t>
      </w:r>
      <w:proofErr w:type="spellEnd"/>
      <w:r w:rsidRPr="00B55468">
        <w:t xml:space="preserve"> sends DNS message handling rule with IP address for the EAS instructing its </w:t>
      </w:r>
      <w:proofErr w:type="spellStart"/>
      <w:r w:rsidRPr="00B55468">
        <w:t>EASDFx</w:t>
      </w:r>
      <w:proofErr w:type="spellEnd"/>
      <w:r w:rsidRPr="00B55468">
        <w:t xml:space="preserve"> to return the IP address for the EAS to UE in step</w:t>
      </w:r>
      <w:r w:rsidRPr="00E133D1">
        <w:t> 19.</w:t>
      </w:r>
    </w:p>
    <w:p w14:paraId="3C248F4C" w14:textId="712FE955" w:rsidR="00475CA3" w:rsidRDefault="00475CA3" w:rsidP="00AD0AC1">
      <w:pPr>
        <w:pStyle w:val="Heading4"/>
      </w:pPr>
      <w:bookmarkStart w:id="331" w:name="_Toc117152709"/>
      <w:r w:rsidRPr="00475CA3">
        <w:t>6.37.3.</w:t>
      </w:r>
      <w:r w:rsidR="00805E15">
        <w:t>2</w:t>
      </w:r>
      <w:r>
        <w:tab/>
      </w:r>
      <w:r w:rsidRPr="00475CA3">
        <w:t>Updating EAS ID in the Group Info</w:t>
      </w:r>
      <w:bookmarkEnd w:id="331"/>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332" w:name="_Toc117152710"/>
      <w:r>
        <w:t>6.37.3.</w:t>
      </w:r>
      <w:r w:rsidR="00805E15">
        <w:t>3</w:t>
      </w:r>
      <w:r>
        <w:tab/>
        <w:t xml:space="preserve">Collection of UEs based on 5GC </w:t>
      </w:r>
      <w:r w:rsidR="00805E15">
        <w:t>c</w:t>
      </w:r>
      <w:r>
        <w:t>riteria</w:t>
      </w:r>
      <w:bookmarkEnd w:id="332"/>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333" w:name="_Toc117152711"/>
      <w:r>
        <w:t>6.37.</w:t>
      </w:r>
      <w:r w:rsidR="000E3D53">
        <w:t>4</w:t>
      </w:r>
      <w:r>
        <w:tab/>
        <w:t>Impacts on services, entities and interfaces</w:t>
      </w:r>
      <w:bookmarkEnd w:id="333"/>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334" w:name="sol38"/>
      <w:bookmarkStart w:id="335" w:name="_Toc117152712"/>
      <w:bookmarkEnd w:id="334"/>
      <w:r w:rsidRPr="00A31A29">
        <w:t>6.38</w:t>
      </w:r>
      <w:r w:rsidRPr="00A31A29">
        <w:tab/>
        <w:t>Solution 38</w:t>
      </w:r>
      <w:r w:rsidR="00A31A29">
        <w:t xml:space="preserve"> (KI#5)</w:t>
      </w:r>
      <w:r w:rsidRPr="00A31A29">
        <w:t>: EAS Discovery for EHE shared with other</w:t>
      </w:r>
      <w:r>
        <w:t xml:space="preserve"> PLMN</w:t>
      </w:r>
      <w:bookmarkEnd w:id="335"/>
    </w:p>
    <w:p w14:paraId="79BBE886" w14:textId="74E6B210" w:rsidR="00C649E9" w:rsidRDefault="00C649E9" w:rsidP="005D6227">
      <w:pPr>
        <w:pStyle w:val="Heading3"/>
      </w:pPr>
      <w:bookmarkStart w:id="336" w:name="_Toc117152713"/>
      <w:r>
        <w:t>6.38.1</w:t>
      </w:r>
      <w:r>
        <w:tab/>
        <w:t>Description</w:t>
      </w:r>
      <w:bookmarkEnd w:id="336"/>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 xml:space="preserve">s DN, and UPF could mark the packets with appropriate pre-configured DSCP value for traffic routing </w:t>
      </w:r>
      <w:proofErr w:type="spellStart"/>
      <w:r w:rsidRPr="00475CA3">
        <w:t>Qos</w:t>
      </w:r>
      <w:proofErr w:type="spellEnd"/>
      <w:r w:rsidRPr="00475CA3">
        <w:t xml:space="preserve"> fulfilment between PLMNs.</w:t>
      </w:r>
    </w:p>
    <w:p w14:paraId="6BA06497" w14:textId="5B4F3629" w:rsidR="00C649E9" w:rsidRDefault="00C649E9" w:rsidP="005D6227">
      <w:pPr>
        <w:pStyle w:val="Heading3"/>
      </w:pPr>
      <w:bookmarkStart w:id="337" w:name="_Toc117152714"/>
      <w:r w:rsidRPr="00B55468">
        <w:t>6.38</w:t>
      </w:r>
      <w:r w:rsidRPr="00E133D1">
        <w:t>.2</w:t>
      </w:r>
      <w:r w:rsidRPr="00AA7698">
        <w:tab/>
        <w:t>Procedures</w:t>
      </w:r>
      <w:bookmarkEnd w:id="337"/>
    </w:p>
    <w:p w14:paraId="71B1D24A" w14:textId="052CB607" w:rsidR="00475CA3" w:rsidRDefault="00475CA3" w:rsidP="00AD0AC1">
      <w:pPr>
        <w:pStyle w:val="Heading4"/>
      </w:pPr>
      <w:bookmarkStart w:id="338" w:name="_Toc117152715"/>
      <w:r w:rsidRPr="00475CA3">
        <w:t>6.38.2.1</w:t>
      </w:r>
      <w:r>
        <w:tab/>
      </w:r>
      <w:r w:rsidRPr="00475CA3">
        <w:t>Option1 - NEF</w:t>
      </w:r>
      <w:r w:rsidR="00805E15">
        <w:t>-</w:t>
      </w:r>
      <w:r w:rsidRPr="00475CA3">
        <w:t>based EDI provision to serving Operator</w:t>
      </w:r>
      <w:bookmarkEnd w:id="338"/>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83" type="#_x0000_t75" style="width:480.9pt;height:209.2pt" o:ole="">
            <v:imagedata r:id="rId127" o:title=""/>
          </v:shape>
          <o:OLEObject Type="Embed" ProgID="Visio.Drawing.11" ShapeID="_x0000_i1083" DrawAspect="Content" ObjectID="_1727844822" r:id="rId128"/>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 xml:space="preserve">AF invokes the </w:t>
      </w:r>
      <w:proofErr w:type="spellStart"/>
      <w:r>
        <w:t>Nnef_EASDeployment_Create</w:t>
      </w:r>
      <w:proofErr w:type="spellEnd"/>
      <w:r>
        <w:t xml:space="preserv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 xml:space="preserve">The NEF of Operator A sends </w:t>
      </w:r>
      <w:proofErr w:type="spellStart"/>
      <w:r w:rsidRPr="00AA7698">
        <w:t>Nnef_EASDeployment_Create</w:t>
      </w:r>
      <w:proofErr w:type="spellEnd"/>
      <w:r w:rsidRPr="00AA7698">
        <w:t xml:space="preserve"> Response to the AF.</w:t>
      </w:r>
    </w:p>
    <w:p w14:paraId="246E9CC9" w14:textId="6C64AB22"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500153" w:rsidRPr="00AA7698">
        <w:t>TS</w:t>
      </w:r>
      <w:r w:rsidR="00500153">
        <w:t> </w:t>
      </w:r>
      <w:r w:rsidR="00500153" w:rsidRPr="00AA7698">
        <w:t>23.548</w:t>
      </w:r>
      <w:r w:rsidR="00500153">
        <w:t> </w:t>
      </w:r>
      <w:r w:rsidR="00500153" w:rsidRPr="00AA7698">
        <w:t>[</w:t>
      </w:r>
      <w:r w:rsidRPr="00AA7698">
        <w:t>3]. In step 3</w:t>
      </w:r>
      <w:r w:rsidR="00A31A29" w:rsidRPr="005D6227">
        <w:t>,</w:t>
      </w:r>
      <w:r w:rsidRPr="007468CA">
        <w:t xml:space="preserve"> EDI2 corresponding to Operator B is included in the </w:t>
      </w:r>
      <w:proofErr w:type="spellStart"/>
      <w:r w:rsidRPr="007468CA">
        <w:t>Nnef_EASDeployment_Create</w:t>
      </w:r>
      <w:proofErr w:type="spellEnd"/>
      <w:r w:rsidRPr="007468CA">
        <w:t xml:space="preserve"> operation. In step</w:t>
      </w:r>
      <w:r w:rsidRPr="00B55468">
        <w:t> 4, NEF#B could do authorization on the request from NEF#A.</w:t>
      </w:r>
    </w:p>
    <w:p w14:paraId="42818072" w14:textId="0B2074CB"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500153" w:rsidRPr="007468CA">
        <w:t>TS</w:t>
      </w:r>
      <w:r w:rsidR="00500153">
        <w:t> </w:t>
      </w:r>
      <w:r w:rsidR="00500153" w:rsidRPr="00B55468">
        <w:t>23.548</w:t>
      </w:r>
      <w:r w:rsidR="00500153">
        <w:t> </w:t>
      </w:r>
      <w:r w:rsidR="00500153" w:rsidRPr="00E133D1">
        <w:t>[</w:t>
      </w:r>
      <w:r w:rsidRPr="00E133D1">
        <w:t>3].</w:t>
      </w:r>
    </w:p>
    <w:p w14:paraId="7D295C71" w14:textId="2B8BEA67"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500153" w:rsidRPr="00AA7698">
        <w:t>TS</w:t>
      </w:r>
      <w:r w:rsidR="00500153">
        <w:t> </w:t>
      </w:r>
      <w:r w:rsidR="00500153" w:rsidRPr="00AA7698">
        <w:t>23.548</w:t>
      </w:r>
      <w:r w:rsidR="00500153">
        <w:t> </w:t>
      </w:r>
      <w:r w:rsidR="00500153"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339" w:name="_Toc117152716"/>
      <w:r w:rsidRPr="005B3912">
        <w:t>6.38.2.2</w:t>
      </w:r>
      <w:r>
        <w:tab/>
      </w:r>
      <w:r w:rsidRPr="005B3912">
        <w:t>Option2 - EWBI/AF</w:t>
      </w:r>
      <w:r w:rsidR="00805E15">
        <w:t>-</w:t>
      </w:r>
      <w:r w:rsidRPr="005B3912">
        <w:t>based EDI provision to serving Operator</w:t>
      </w:r>
      <w:bookmarkEnd w:id="339"/>
    </w:p>
    <w:p w14:paraId="60667C4F" w14:textId="77777777" w:rsidR="005B3912" w:rsidRDefault="005B3912" w:rsidP="005B3912">
      <w:pPr>
        <w:pStyle w:val="TH"/>
      </w:pPr>
      <w:r>
        <w:object w:dxaOrig="14356" w:dyaOrig="6091" w14:anchorId="71E10415">
          <v:shape id="_x0000_i1084" type="#_x0000_t75" style="width:481.6pt;height:203.75pt" o:ole="">
            <v:imagedata r:id="rId129" o:title=""/>
          </v:shape>
          <o:OLEObject Type="Embed" ProgID="Visio.Drawing.15" ShapeID="_x0000_i1084" DrawAspect="Content" ObjectID="_1727844823" r:id="rId130"/>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 xml:space="preserve">AF invokes the </w:t>
      </w:r>
      <w:proofErr w:type="spellStart"/>
      <w:r>
        <w:t>Nnef_EASDeployment_Create</w:t>
      </w:r>
      <w:proofErr w:type="spellEnd"/>
      <w:r>
        <w:t xml:space="preserv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 xml:space="preserve">The NEF of Operator A sends </w:t>
      </w:r>
      <w:proofErr w:type="spellStart"/>
      <w:r>
        <w:t>Nnef_EASDeployment_Create</w:t>
      </w:r>
      <w:proofErr w:type="spellEnd"/>
      <w:r>
        <w:t xml:space="preserv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546D36A7" w:rsidR="005B3912" w:rsidRDefault="005B3912" w:rsidP="00AD0AC1">
      <w:pPr>
        <w:pStyle w:val="B1"/>
      </w:pPr>
      <w:r>
        <w:t>6.</w:t>
      </w:r>
      <w:r>
        <w:tab/>
        <w:t>The same as EAS Deployment Information management in the SMF procedure as defined in figure</w:t>
      </w:r>
      <w:r w:rsidR="00604A5D">
        <w:t> </w:t>
      </w:r>
      <w:r>
        <w:t xml:space="preserve">6.2.3.4.3-1 in </w:t>
      </w:r>
      <w:r w:rsidR="00500153">
        <w:t>TS 23.548 [</w:t>
      </w:r>
      <w:r>
        <w:t>3].</w:t>
      </w:r>
    </w:p>
    <w:p w14:paraId="04164638" w14:textId="3BC79C52"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500153">
        <w:t>TS 23.548 [</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340" w:name="_Toc117152717"/>
      <w:r>
        <w:t>6.38.3</w:t>
      </w:r>
      <w:r>
        <w:tab/>
        <w:t>Im</w:t>
      </w:r>
      <w:r w:rsidRPr="007468CA">
        <w:t>pacts on services, entities and interfaces</w:t>
      </w:r>
      <w:bookmarkEnd w:id="340"/>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41" w:name="sol39"/>
      <w:bookmarkStart w:id="342" w:name="_Toc117152718"/>
      <w:bookmarkEnd w:id="341"/>
      <w:r>
        <w:t>6.39</w:t>
      </w:r>
      <w:r>
        <w:tab/>
        <w:t>Solut</w:t>
      </w:r>
      <w:r w:rsidRPr="007468CA">
        <w:t>ion 39</w:t>
      </w:r>
      <w:r w:rsidR="007468CA" w:rsidRPr="00752629">
        <w:t xml:space="preserve"> (KI#1, KI#5)</w:t>
      </w:r>
      <w:r w:rsidRPr="007468CA">
        <w:t>: Support EAS relocation of inter-PLMN</w:t>
      </w:r>
      <w:bookmarkEnd w:id="342"/>
    </w:p>
    <w:p w14:paraId="2A0CCA05" w14:textId="63DEEA9B" w:rsidR="00FC13DE" w:rsidRPr="00E133D1" w:rsidRDefault="00FC13DE" w:rsidP="00752629">
      <w:pPr>
        <w:pStyle w:val="Heading3"/>
      </w:pPr>
      <w:bookmarkStart w:id="343" w:name="_Toc117152719"/>
      <w:r w:rsidRPr="00B55468">
        <w:t>6.</w:t>
      </w:r>
      <w:r w:rsidR="003142E8" w:rsidRPr="00B55468">
        <w:t>39</w:t>
      </w:r>
      <w:r w:rsidRPr="00E133D1">
        <w:t>.1</w:t>
      </w:r>
      <w:r w:rsidRPr="00E133D1">
        <w:tab/>
        <w:t>Description</w:t>
      </w:r>
      <w:bookmarkEnd w:id="343"/>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85" type="#_x0000_t75" style="width:381.75pt;height:239.1pt" o:ole="">
            <v:imagedata r:id="rId131" o:title=""/>
          </v:shape>
          <o:OLEObject Type="Embed" ProgID="Visio.Drawing.11" ShapeID="_x0000_i1085" DrawAspect="Content" ObjectID="_1727844824" r:id="rId132"/>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86" type="#_x0000_t75" style="width:371.55pt;height:260.15pt" o:ole="">
            <v:imagedata r:id="rId133" o:title=""/>
          </v:shape>
          <o:OLEObject Type="Embed" ProgID="Visio.Drawing.11" ShapeID="_x0000_i1086" DrawAspect="Content" ObjectID="_1727844825" r:id="rId134"/>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1087" type="#_x0000_t75" style="width:386.5pt;height:239.1pt" o:ole="">
            <v:imagedata r:id="rId135" o:title=""/>
          </v:shape>
          <o:OLEObject Type="Embed" ProgID="Visio.Drawing.11" ShapeID="_x0000_i1087" DrawAspect="Content" ObjectID="_1727844826" r:id="rId136"/>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344" w:name="_Toc117152720"/>
      <w:r>
        <w:t>6.39.2</w:t>
      </w:r>
      <w:r>
        <w:tab/>
        <w:t>Procedures</w:t>
      </w:r>
      <w:bookmarkEnd w:id="344"/>
    </w:p>
    <w:p w14:paraId="63496FD0" w14:textId="7C7EA2EE" w:rsidR="00FC13DE" w:rsidRDefault="003142E8" w:rsidP="00752629">
      <w:pPr>
        <w:pStyle w:val="Heading4"/>
      </w:pPr>
      <w:bookmarkStart w:id="345" w:name="_Toc117152721"/>
      <w:r>
        <w:t>6.39.2.1</w:t>
      </w:r>
      <w:r>
        <w:tab/>
        <w:t>EAS relocation from VPLMN to HPLMN</w:t>
      </w:r>
      <w:r w:rsidR="000C5515">
        <w:t xml:space="preserve"> (KI#1)</w:t>
      </w:r>
      <w:bookmarkEnd w:id="345"/>
    </w:p>
    <w:p w14:paraId="26E6721C" w14:textId="5675E87D" w:rsidR="00FC13DE" w:rsidRDefault="00C37D07" w:rsidP="00752629">
      <w:pPr>
        <w:pStyle w:val="TH"/>
      </w:pPr>
      <w:r>
        <w:object w:dxaOrig="17491" w:dyaOrig="7692" w14:anchorId="105C989C">
          <v:shape id="_x0000_i1088" type="#_x0000_t75" style="width:480.25pt;height:3in" o:ole="">
            <v:imagedata r:id="rId137" o:title=""/>
          </v:shape>
          <o:OLEObject Type="Embed" ProgID="Visio.Drawing.11" ShapeID="_x0000_i1088" DrawAspect="Content" ObjectID="_1727844827" r:id="rId138"/>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 xml:space="preserve">When the EAS relocation is triggered, AF determines the source EAS should be relocated to the target EAS (e.g. EAS 1) deployed by OP1 in HPLMN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message to the PCF directly. The request message includes the PLMN ID, which indicates the EAS should be relocated to the target PLMN (identified by PLMN ID).</w:t>
      </w:r>
    </w:p>
    <w:p w14:paraId="2209FCA2" w14:textId="66590385"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742D89C5" w14:textId="16D4C2B7" w:rsidR="003142E8" w:rsidRDefault="003142E8" w:rsidP="00752629">
      <w:pPr>
        <w:pStyle w:val="B1"/>
      </w:pPr>
      <w:r>
        <w:t>2.</w:t>
      </w:r>
      <w:r>
        <w:tab/>
        <w:t xml:space="preserve">The PCF creates and sends the PCC rule to the V-SMF by invoking </w:t>
      </w:r>
      <w:proofErr w:type="spellStart"/>
      <w:r>
        <w:t>Npcf_SMPolicyControl_UpdateNotify</w:t>
      </w:r>
      <w:proofErr w:type="spellEnd"/>
      <w:r>
        <w:t xml:space="preserve">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 xml:space="preserve">loyment information and IP address of target EAS. V-SMF sends the target DNAI to the V-AMF by invoking </w:t>
      </w:r>
      <w:proofErr w:type="spellStart"/>
      <w:r w:rsidRPr="007468CA">
        <w:t>Nsmf_PDUSession_SMContextStatusNotify</w:t>
      </w:r>
      <w:proofErr w:type="spellEnd"/>
      <w:r w:rsidRPr="007468CA">
        <w:t xml:space="preserve">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w:t>
      </w:r>
      <w:proofErr w:type="spellStart"/>
      <w:r w:rsidRPr="007468CA">
        <w:t>Nsmf_PDUSession_Con</w:t>
      </w:r>
      <w:r w:rsidRPr="00B55468">
        <w:t>text</w:t>
      </w:r>
      <w:proofErr w:type="spellEnd"/>
      <w:r w:rsidRPr="00B55468">
        <w:t xml:space="preserve"> Request to V-SMF.</w:t>
      </w:r>
    </w:p>
    <w:p w14:paraId="6AF4E491" w14:textId="75FD049F" w:rsidR="003142E8" w:rsidRPr="00AA7698" w:rsidRDefault="00752629" w:rsidP="00752629">
      <w:pPr>
        <w:pStyle w:val="B1"/>
      </w:pPr>
      <w:r>
        <w:tab/>
      </w:r>
      <w:r w:rsidR="003142E8" w:rsidRPr="00B55468">
        <w:t>Alternative</w:t>
      </w:r>
      <w:r w:rsidR="007468CA" w:rsidRPr="00752629">
        <w:t>ly</w:t>
      </w:r>
      <w:r w:rsidR="003142E8" w:rsidRPr="007468CA">
        <w:t xml:space="preserve">, the V-SMF sends discovery request to </w:t>
      </w:r>
      <w:proofErr w:type="spellStart"/>
      <w:r w:rsidR="003142E8" w:rsidRPr="007468CA">
        <w:t>vNRF</w:t>
      </w:r>
      <w:proofErr w:type="spellEnd"/>
      <w:r w:rsidR="003142E8" w:rsidRPr="007468CA">
        <w:t xml:space="preserve"> by invoking </w:t>
      </w:r>
      <w:proofErr w:type="spellStart"/>
      <w:r w:rsidR="003142E8" w:rsidRPr="007468CA">
        <w:t>Nnrf_NFDiscovery_Request</w:t>
      </w:r>
      <w:proofErr w:type="spellEnd"/>
      <w:r w:rsidR="003142E8" w:rsidRPr="007468CA">
        <w:t xml:space="preserve"> (serving PLMN ID, home PLMN ID), and discovers the H-SMF as specified in clause</w:t>
      </w:r>
      <w:r w:rsidR="003142E8" w:rsidRPr="00B55468">
        <w:t xml:space="preserve"> 4.17.5 in </w:t>
      </w:r>
      <w:r w:rsidR="00500153" w:rsidRPr="00B55468">
        <w:t>TS</w:t>
      </w:r>
      <w:r w:rsidR="00500153">
        <w:t> </w:t>
      </w:r>
      <w:r w:rsidR="00500153" w:rsidRPr="00E133D1">
        <w:t>23.502</w:t>
      </w:r>
      <w:r w:rsidR="00500153">
        <w:t> </w:t>
      </w:r>
      <w:r w:rsidR="00500153"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 xml:space="preserve">L/BP V-UPF. The V-SMF sends an inter-PLMN relocation indicator to H-SMF by </w:t>
      </w:r>
      <w:proofErr w:type="spellStart"/>
      <w:r w:rsidRPr="00B55468">
        <w:t>Nsmf_PDUSession_Update</w:t>
      </w:r>
      <w:proofErr w:type="spellEnd"/>
      <w:r w:rsidRPr="00B55468">
        <w:t xml:space="preserv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346" w:name="_Toc117152722"/>
      <w:r>
        <w:t>6.39.2.2</w:t>
      </w:r>
      <w:r>
        <w:tab/>
        <w:t>EAS relocation from HPLMN to VPLMN</w:t>
      </w:r>
      <w:r w:rsidR="000C5515">
        <w:t xml:space="preserve"> (KI#1)</w:t>
      </w:r>
      <w:bookmarkEnd w:id="346"/>
    </w:p>
    <w:p w14:paraId="2D013998" w14:textId="3C748DE5" w:rsidR="003142E8" w:rsidRDefault="00C37D07" w:rsidP="00752629">
      <w:pPr>
        <w:pStyle w:val="TH"/>
      </w:pPr>
      <w:r>
        <w:object w:dxaOrig="17491" w:dyaOrig="7692" w14:anchorId="2DF5136B">
          <v:shape id="_x0000_i1089" type="#_x0000_t75" style="width:480.25pt;height:224.15pt" o:ole="">
            <v:imagedata r:id="rId139" o:title=""/>
          </v:shape>
          <o:OLEObject Type="Embed" ProgID="Visio.Drawing.11" ShapeID="_x0000_i1089" DrawAspect="Content" ObjectID="_1727844828" r:id="rId140"/>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w:t>
      </w:r>
      <w:r>
        <w:lastRenderedPageBreak/>
        <w:t>message to the PCF directly. The request message includes the PLMN ID, which indicates the EAS should be relocated to the target PLMN (identified by PLMN ID).</w:t>
      </w:r>
    </w:p>
    <w:p w14:paraId="756156A4" w14:textId="1E4DEF1F"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3245D873" w14:textId="350528F5" w:rsidR="003142E8" w:rsidRDefault="003142E8" w:rsidP="00752629">
      <w:pPr>
        <w:pStyle w:val="B1"/>
      </w:pPr>
      <w:r>
        <w:t>2.</w:t>
      </w:r>
      <w:r>
        <w:tab/>
        <w:t xml:space="preserve">If the PCF authorizes the traffic routing in the VPLMN is allowed, the PCF creates and sends the PCC rule to the V-SMF by invoking </w:t>
      </w:r>
      <w:proofErr w:type="spellStart"/>
      <w:r>
        <w:t>Npcf_SMPolicyControl_UpdateNotify</w:t>
      </w:r>
      <w:proofErr w:type="spellEnd"/>
      <w:r>
        <w:t xml:space="preserve">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 xml:space="preserve">oking </w:t>
      </w:r>
      <w:proofErr w:type="spellStart"/>
      <w:r w:rsidRPr="007468CA">
        <w:t>Nsmf_PDUSession_SMContextStatusNotify</w:t>
      </w:r>
      <w:proofErr w:type="spellEnd"/>
      <w:r w:rsidRPr="007468CA">
        <w:t xml:space="preserve">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w:t>
      </w:r>
      <w:proofErr w:type="spellStart"/>
      <w:r w:rsidRPr="007468CA">
        <w:t>Nsmf_PDUSession_Context</w:t>
      </w:r>
      <w:proofErr w:type="spellEnd"/>
      <w:r w:rsidRPr="007468CA">
        <w:t xml:space="preserve"> Request to H-SMF.</w:t>
      </w:r>
    </w:p>
    <w:p w14:paraId="4ACE768D" w14:textId="02531F32" w:rsidR="003142E8" w:rsidRPr="00AA7698" w:rsidRDefault="003142E8" w:rsidP="00752629">
      <w:pPr>
        <w:pStyle w:val="B1"/>
      </w:pPr>
      <w:r w:rsidRPr="00B55468">
        <w:tab/>
        <w:t>Alternative</w:t>
      </w:r>
      <w:r w:rsidR="007468CA" w:rsidRPr="00752629">
        <w:t>ly</w:t>
      </w:r>
      <w:r w:rsidRPr="007468CA">
        <w:t xml:space="preserve">, the H-SMF sends discovery request to </w:t>
      </w:r>
      <w:proofErr w:type="spellStart"/>
      <w:r w:rsidRPr="007468CA">
        <w:t>hNRF</w:t>
      </w:r>
      <w:proofErr w:type="spellEnd"/>
      <w:r w:rsidRPr="007468CA">
        <w:t xml:space="preserve"> by invoking </w:t>
      </w:r>
      <w:proofErr w:type="spellStart"/>
      <w:r w:rsidRPr="007468CA">
        <w:t>Nnrf_NFDiscovery_Request</w:t>
      </w:r>
      <w:proofErr w:type="spellEnd"/>
      <w:r w:rsidRPr="007468CA">
        <w:t xml:space="preserve"> (home PLMN ID, serving PLMN ID), and discovers the V-SMF as specified in clause</w:t>
      </w:r>
      <w:r w:rsidRPr="00B55468">
        <w:t xml:space="preserve"> 4.17.5 in </w:t>
      </w:r>
      <w:r w:rsidR="00500153" w:rsidRPr="00B55468">
        <w:t>TS</w:t>
      </w:r>
      <w:r w:rsidR="00500153">
        <w:t> </w:t>
      </w:r>
      <w:r w:rsidR="00500153" w:rsidRPr="00E133D1">
        <w:t>23.502</w:t>
      </w:r>
      <w:r w:rsidR="00500153">
        <w:t> </w:t>
      </w:r>
      <w:r w:rsidR="00500153"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 xml:space="preserve">L/BP H-UPF. The H-SMF sends an inter-PLMN relocation indicator to V-SMF by </w:t>
      </w:r>
      <w:proofErr w:type="spellStart"/>
      <w:r w:rsidRPr="00B55468">
        <w:t>Nsmf_PDUSession_Update</w:t>
      </w:r>
      <w:proofErr w:type="spellEnd"/>
      <w:r w:rsidRPr="00B55468">
        <w:t xml:space="preserv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347" w:name="_Toc117152723"/>
      <w:r w:rsidRPr="000C5515">
        <w:t>6.39.2.3</w:t>
      </w:r>
      <w:r w:rsidRPr="000C5515">
        <w:tab/>
        <w:t>EAS relocation between operators via N6 (KI #5)</w:t>
      </w:r>
      <w:bookmarkEnd w:id="347"/>
    </w:p>
    <w:p w14:paraId="3E0BD56F" w14:textId="77777777" w:rsidR="000C5515" w:rsidRPr="0052733B" w:rsidRDefault="000C5515" w:rsidP="000C5515">
      <w:pPr>
        <w:pStyle w:val="TH"/>
        <w:rPr>
          <w:rFonts w:eastAsia="DengXian"/>
          <w:lang w:eastAsia="zh-CN"/>
        </w:rPr>
      </w:pPr>
      <w:r>
        <w:object w:dxaOrig="15296" w:dyaOrig="6604" w14:anchorId="07435B22">
          <v:shape id="_x0000_i1090" type="#_x0000_t75" style="width:481.6pt;height:207.85pt" o:ole="">
            <v:imagedata r:id="rId141" o:title=""/>
          </v:shape>
          <o:OLEObject Type="Embed" ProgID="Visio.Drawing.11" ShapeID="_x0000_i1090" DrawAspect="Content" ObjectID="_1727844829" r:id="rId142"/>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 xml:space="preserve">When the EAS relocation is triggered, AF determines the source EAS should be relocated to the target EAS (e.g. EAS 2 as shown in figure 6.39.1-3) deployed by OP2 in target PLMN2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message to the PCF directly. The request message includes the PLMN ID, which can be used as an inter-PLMN relocation indicator and indicates the EAS should be relocated to the target PLMN (identified by PLMN ID).</w:t>
      </w:r>
    </w:p>
    <w:p w14:paraId="6ADAE794" w14:textId="030EC679"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6AF308EE" w14:textId="77777777" w:rsidR="000C5515" w:rsidRDefault="000C5515" w:rsidP="00AD0AC1">
      <w:pPr>
        <w:pStyle w:val="B1"/>
      </w:pPr>
      <w:r>
        <w:t>2.</w:t>
      </w:r>
      <w:r>
        <w:tab/>
        <w:t xml:space="preserve">If the PCF authorizes the traffic routing in the PLMN1 (serving PLMN) is allowed, the PCF creates and sends the PCC rule to the SMF by invoking </w:t>
      </w:r>
      <w:proofErr w:type="spellStart"/>
      <w:r>
        <w:t>Npcf_SMPolicyControl_UpdateNotify</w:t>
      </w:r>
      <w:proofErr w:type="spellEnd"/>
      <w:r>
        <w:t xml:space="preserve">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348" w:name="_Toc117152724"/>
      <w:r>
        <w:t>6.</w:t>
      </w:r>
      <w:r w:rsidR="00F45076">
        <w:t>39</w:t>
      </w:r>
      <w:r>
        <w:t>.3</w:t>
      </w:r>
      <w:r>
        <w:tab/>
        <w:t>Impacts on services, entities and interfaces</w:t>
      </w:r>
      <w:bookmarkEnd w:id="348"/>
    </w:p>
    <w:p w14:paraId="29E05B46" w14:textId="111A7A99" w:rsidR="000C5515" w:rsidRDefault="00805E15" w:rsidP="00AD0AC1">
      <w:pPr>
        <w:pStyle w:val="Heading4"/>
      </w:pPr>
      <w:bookmarkStart w:id="349" w:name="_Toc117152725"/>
      <w:r>
        <w:t>6.39.3.</w:t>
      </w:r>
      <w:r w:rsidR="000C5515" w:rsidRPr="000C5515">
        <w:t>1</w:t>
      </w:r>
      <w:r w:rsidR="000C5515">
        <w:tab/>
      </w:r>
      <w:r w:rsidR="000C5515" w:rsidRPr="000C5515">
        <w:t>EAS relocation between VPLMN and HPLMN (clause</w:t>
      </w:r>
      <w:r w:rsidR="000C5515">
        <w:t> </w:t>
      </w:r>
      <w:r w:rsidR="000C5515" w:rsidRPr="000C5515">
        <w:t>6.39.2.1 and 6.39.2.2)</w:t>
      </w:r>
      <w:bookmarkEnd w:id="349"/>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350" w:name="sol40"/>
      <w:bookmarkEnd w:id="350"/>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351" w:name="_Toc117152726"/>
      <w:r>
        <w:lastRenderedPageBreak/>
        <w:t>6.39.3.</w:t>
      </w:r>
      <w:r w:rsidR="005E7D21">
        <w:t>2</w:t>
      </w:r>
      <w:r w:rsidR="005E7D21">
        <w:tab/>
        <w:t>EAS relocation between operators via N6 (clause 6.39.2.3)</w:t>
      </w:r>
      <w:bookmarkEnd w:id="351"/>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352" w:name="_Toc117152727"/>
      <w:r>
        <w:t>6.40</w:t>
      </w:r>
      <w:r>
        <w:tab/>
        <w:t>Solu</w:t>
      </w:r>
      <w:r w:rsidRPr="007468CA">
        <w:t>tion 40</w:t>
      </w:r>
      <w:r w:rsidR="007468CA" w:rsidRPr="00752629">
        <w:t xml:space="preserve"> (KI#5)</w:t>
      </w:r>
      <w:r w:rsidRPr="007468CA">
        <w:t>: EAS discovery for shared EHE</w:t>
      </w:r>
      <w:bookmarkEnd w:id="352"/>
    </w:p>
    <w:p w14:paraId="02EC5F14" w14:textId="531E364B" w:rsidR="00F45076" w:rsidRDefault="00F45076" w:rsidP="00752629">
      <w:pPr>
        <w:pStyle w:val="Heading3"/>
      </w:pPr>
      <w:bookmarkStart w:id="353" w:name="_Toc117152728"/>
      <w:r w:rsidRPr="00B55468">
        <w:t>6.40</w:t>
      </w:r>
      <w:r w:rsidRPr="00E133D1">
        <w:t>.1</w:t>
      </w:r>
      <w:r w:rsidRPr="00E133D1">
        <w:tab/>
        <w:t>Introduction</w:t>
      </w:r>
      <w:bookmarkEnd w:id="353"/>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54" w:name="_Toc117152729"/>
      <w:r>
        <w:t>6.40.2</w:t>
      </w:r>
      <w:r>
        <w:tab/>
        <w:t>Functional description</w:t>
      </w:r>
      <w:bookmarkEnd w:id="354"/>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1091" type="#_x0000_t75" style="width:370.2pt;height:249.95pt" o:ole="">
            <v:imagedata r:id="rId143" o:title=""/>
          </v:shape>
          <o:OLEObject Type="Embed" ProgID="Visio.Drawing.15" ShapeID="_x0000_i1091" DrawAspect="Content" ObjectID="_1727844830" r:id="rId144"/>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355" w:name="_Toc117152730"/>
      <w:r>
        <w:lastRenderedPageBreak/>
        <w:t>6.40.3</w:t>
      </w:r>
      <w:r>
        <w:tab/>
        <w:t>Procedures</w:t>
      </w:r>
      <w:bookmarkEnd w:id="355"/>
    </w:p>
    <w:bookmarkStart w:id="356" w:name="_MON_1723379270"/>
    <w:bookmarkEnd w:id="356"/>
    <w:p w14:paraId="1EECD4F7" w14:textId="506AFB7D" w:rsidR="00014A55" w:rsidRDefault="00AC4BE8" w:rsidP="00AD0AC1">
      <w:pPr>
        <w:pStyle w:val="TH"/>
      </w:pPr>
      <w:r>
        <w:object w:dxaOrig="10201" w:dyaOrig="8510" w14:anchorId="6EDFE8A4">
          <v:shape id="_x0000_i1092" type="#_x0000_t75" style="width:480.25pt;height:425.2pt" o:ole="">
            <v:imagedata r:id="rId145" o:title=""/>
          </v:shape>
          <o:OLEObject Type="Embed" ProgID="Word.Document.12" ShapeID="_x0000_i1092" DrawAspect="Content" ObjectID="_1727844831" r:id="rId146">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503A0186"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500153" w:rsidRPr="007468CA">
        <w:t>TS</w:t>
      </w:r>
      <w:r w:rsidR="00500153">
        <w:t> </w:t>
      </w:r>
      <w:r w:rsidR="00500153" w:rsidRPr="007468CA">
        <w:t>23.548</w:t>
      </w:r>
      <w:r w:rsidR="00500153">
        <w:t> </w:t>
      </w:r>
      <w:r w:rsidR="00500153"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 xml:space="preserve">When EASDF receives multiple DNS Query messages from one UE, if EASDF detects that these DNS Query messages are the same, EASDF will only send the </w:t>
      </w:r>
      <w:proofErr w:type="spellStart"/>
      <w:r w:rsidRPr="00AA7698">
        <w:t>Neasdf_DNSContext_Notify</w:t>
      </w:r>
      <w:proofErr w:type="spellEnd"/>
      <w:r w:rsidRPr="00AA7698">
        <w:t xml:space="preserve">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 xml:space="preserve">with </w:t>
      </w:r>
      <w:proofErr w:type="spellStart"/>
      <w:r w:rsidRPr="00014A55">
        <w:t>Neasdf_DNSContext_Notify</w:t>
      </w:r>
      <w:proofErr w:type="spellEnd"/>
      <w:r w:rsidRPr="00014A55">
        <w:t xml:space="preserve"> Response</w:t>
      </w:r>
      <w:r w:rsidR="00F45076" w:rsidRPr="00AA7698">
        <w:t>.</w:t>
      </w:r>
    </w:p>
    <w:p w14:paraId="698741BE" w14:textId="77777777" w:rsidR="00014A55" w:rsidRDefault="00F45076" w:rsidP="00014A55">
      <w:pPr>
        <w:pStyle w:val="B1"/>
      </w:pPr>
      <w:r w:rsidRPr="00B55468">
        <w:t>5.</w:t>
      </w:r>
      <w:r w:rsidRPr="00B55468">
        <w:tab/>
      </w:r>
      <w:r w:rsidR="00014A55">
        <w:t xml:space="preserve">EASDF1 invokes </w:t>
      </w:r>
      <w:proofErr w:type="spellStart"/>
      <w:r w:rsidR="00014A55">
        <w:t>Neasdf_DNSContext_Create</w:t>
      </w:r>
      <w:proofErr w:type="spellEnd"/>
      <w:r w:rsidR="00014A55">
        <w:t xml:space="preserv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 xml:space="preserve">The EASDF2 invokes the service operation </w:t>
      </w:r>
      <w:proofErr w:type="spellStart"/>
      <w:r w:rsidR="00014A55" w:rsidRPr="00014A55">
        <w:t>Neasdf_DNSContext_Create</w:t>
      </w:r>
      <w:proofErr w:type="spellEnd"/>
      <w:r w:rsidR="00014A55" w:rsidRPr="00014A55">
        <w:t xml:space="preserv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44B475C3"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7F8FE0BB"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75BE16A1"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w:t>
      </w:r>
      <w:proofErr w:type="spellStart"/>
      <w:r w:rsidRPr="00014A55">
        <w:t>Neasdf_DNSContext_Delete</w:t>
      </w:r>
      <w:proofErr w:type="spellEnd"/>
      <w:r w:rsidRPr="00014A55">
        <w:t xml:space="preserve"> service from EASDF1 to EASDF2.</w:t>
      </w:r>
    </w:p>
    <w:p w14:paraId="0CCCD704" w14:textId="6FAD24FD" w:rsidR="00F45076" w:rsidRDefault="00F45076" w:rsidP="00752629">
      <w:pPr>
        <w:pStyle w:val="Heading3"/>
      </w:pPr>
      <w:bookmarkStart w:id="357" w:name="_Toc117152731"/>
      <w:r>
        <w:t>6.40.4</w:t>
      </w:r>
      <w:r>
        <w:tab/>
        <w:t>Impa</w:t>
      </w:r>
      <w:r w:rsidRPr="007468CA">
        <w:t>ct</w:t>
      </w:r>
      <w:r w:rsidR="007468CA" w:rsidRPr="00752629">
        <w:t>s</w:t>
      </w:r>
      <w:r>
        <w:t xml:space="preserve"> on existing entities and interfaces</w:t>
      </w:r>
      <w:bookmarkEnd w:id="357"/>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358" w:name="sol41"/>
      <w:bookmarkStart w:id="359" w:name="_Toc117152732"/>
      <w:bookmarkEnd w:id="358"/>
      <w:r>
        <w:t>6.41</w:t>
      </w:r>
      <w:r>
        <w:tab/>
        <w:t xml:space="preserve">Solution </w:t>
      </w:r>
      <w:r w:rsidRPr="007468CA">
        <w:t>41</w:t>
      </w:r>
      <w:r w:rsidR="007468CA" w:rsidRPr="00752629">
        <w:t xml:space="preserve"> (KI#6)</w:t>
      </w:r>
      <w:r w:rsidRPr="007468CA">
        <w:t>: Co</w:t>
      </w:r>
      <w:r>
        <w:t>ntrolling non-3GPP access of EC traffic via URSP and ATSSS</w:t>
      </w:r>
      <w:bookmarkEnd w:id="359"/>
    </w:p>
    <w:p w14:paraId="4732C5ED" w14:textId="16C0A84F" w:rsidR="00183927" w:rsidRDefault="00183927" w:rsidP="00752629">
      <w:pPr>
        <w:pStyle w:val="Heading3"/>
      </w:pPr>
      <w:bookmarkStart w:id="360" w:name="_Toc117152733"/>
      <w:r>
        <w:t>6.41.1</w:t>
      </w:r>
      <w:r>
        <w:tab/>
        <w:t>High level description</w:t>
      </w:r>
      <w:bookmarkEnd w:id="360"/>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46882944"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500153" w:rsidRPr="00E133D1">
        <w:t>TS</w:t>
      </w:r>
      <w:r w:rsidR="00500153">
        <w:t> </w:t>
      </w:r>
      <w:r w:rsidR="00500153" w:rsidRPr="00E133D1">
        <w:t>23.501</w:t>
      </w:r>
      <w:r w:rsidR="00500153">
        <w:t> </w:t>
      </w:r>
      <w:r w:rsidR="00500153"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361" w:name="_Toc117152734"/>
      <w:r>
        <w:t>6.41.2</w:t>
      </w:r>
      <w:r>
        <w:tab/>
        <w:t>Procedures</w:t>
      </w:r>
      <w:bookmarkEnd w:id="361"/>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1A7F3BF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500153" w:rsidRPr="00E133D1">
        <w:t>TS</w:t>
      </w:r>
      <w:r w:rsidR="00500153">
        <w:t> </w:t>
      </w:r>
      <w:r w:rsidR="00500153" w:rsidRPr="00AA7698">
        <w:t>23.502</w:t>
      </w:r>
      <w:r w:rsidR="00500153">
        <w:t> </w:t>
      </w:r>
      <w:r w:rsidR="00500153"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093" type="#_x0000_t75" style="width:441.5pt;height:180pt" o:ole="">
            <v:imagedata r:id="rId147" o:title=""/>
          </v:shape>
          <o:OLEObject Type="Embed" ProgID="Mscgen.Chart" ShapeID="_x0000_i1093" DrawAspect="Content" ObjectID="_1727844832" r:id="rId148"/>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0119ED48"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500153">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62" w:name="_Toc117152735"/>
      <w:r>
        <w:t>6.41.3</w:t>
      </w:r>
      <w:r>
        <w:tab/>
        <w:t>Impacts on services, entities and interfaces</w:t>
      </w:r>
      <w:bookmarkEnd w:id="362"/>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37A41A81"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500153" w:rsidRPr="00903132">
        <w:t>TS</w:t>
      </w:r>
      <w:r w:rsidR="00500153">
        <w:t> </w:t>
      </w:r>
      <w:r w:rsidR="00500153" w:rsidRPr="00903132">
        <w:t>23.503</w:t>
      </w:r>
      <w:r w:rsidR="00500153">
        <w:t> </w:t>
      </w:r>
      <w:r w:rsidR="00500153"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625A29E6"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500153" w:rsidRPr="00903132">
        <w:t>TS</w:t>
      </w:r>
      <w:r w:rsidR="00500153">
        <w:t> </w:t>
      </w:r>
      <w:r w:rsidR="00500153" w:rsidRPr="00903132">
        <w:t>23.548</w:t>
      </w:r>
      <w:r w:rsidR="00500153">
        <w:t> </w:t>
      </w:r>
      <w:r w:rsidR="00500153" w:rsidRPr="00903132">
        <w:t>[</w:t>
      </w:r>
      <w:r w:rsidRPr="00903132">
        <w:t>3] also for the MA PDU Sessions with 3GPP access.</w:t>
      </w:r>
    </w:p>
    <w:p w14:paraId="7390486F" w14:textId="09528A75" w:rsidR="00637A13" w:rsidRDefault="00637A13" w:rsidP="00BC66AC">
      <w:pPr>
        <w:pStyle w:val="Heading2"/>
      </w:pPr>
      <w:bookmarkStart w:id="363" w:name="sol42"/>
      <w:bookmarkStart w:id="364" w:name="_Toc117152736"/>
      <w:bookmarkEnd w:id="363"/>
      <w:r>
        <w:t>6.42</w:t>
      </w:r>
      <w:r>
        <w:tab/>
        <w:t>Solution 42 (KI#6): Netw</w:t>
      </w:r>
      <w:r w:rsidRPr="00B55468">
        <w:t>ork</w:t>
      </w:r>
      <w:r w:rsidR="00B55468" w:rsidRPr="00BC66AC">
        <w:t>-</w:t>
      </w:r>
      <w:r w:rsidRPr="00B55468">
        <w:t>gui</w:t>
      </w:r>
      <w:r>
        <w:t>ded EC traffic switching</w:t>
      </w:r>
      <w:bookmarkEnd w:id="364"/>
    </w:p>
    <w:p w14:paraId="0137CBBB" w14:textId="2182126D" w:rsidR="00637A13" w:rsidRDefault="00637A13" w:rsidP="00BC66AC">
      <w:pPr>
        <w:pStyle w:val="Heading3"/>
      </w:pPr>
      <w:bookmarkStart w:id="365" w:name="_Toc117152737"/>
      <w:r>
        <w:t>6.42.1</w:t>
      </w:r>
      <w:r>
        <w:tab/>
        <w:t>General</w:t>
      </w:r>
      <w:bookmarkEnd w:id="365"/>
    </w:p>
    <w:p w14:paraId="548F6CB8" w14:textId="4724AA6C" w:rsidR="00637A13" w:rsidRDefault="00637A13" w:rsidP="00BC66AC">
      <w:pPr>
        <w:pStyle w:val="Heading4"/>
      </w:pPr>
      <w:bookmarkStart w:id="366" w:name="_Toc117152738"/>
      <w:r>
        <w:t>6.42.1.1</w:t>
      </w:r>
      <w:r>
        <w:tab/>
        <w:t>Introduction</w:t>
      </w:r>
      <w:bookmarkEnd w:id="366"/>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67" w:name="_Toc117152739"/>
      <w:r w:rsidRPr="00E133D1">
        <w:t>6.42</w:t>
      </w:r>
      <w:r w:rsidRPr="00AA7698">
        <w:t>.1.2</w:t>
      </w:r>
      <w:r w:rsidRPr="00AA7698">
        <w:tab/>
        <w:t>Description</w:t>
      </w:r>
      <w:bookmarkEnd w:id="367"/>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68" w:name="_Toc117152740"/>
      <w:r>
        <w:t>6.42.1.3</w:t>
      </w:r>
      <w:r>
        <w:tab/>
        <w:t>WLAN offload guided by the network</w:t>
      </w:r>
      <w:bookmarkEnd w:id="368"/>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369" w:name="_Toc117152741"/>
      <w:r>
        <w:t>6.42.2</w:t>
      </w:r>
      <w:r>
        <w:tab/>
        <w:t>Procedures</w:t>
      </w:r>
      <w:bookmarkEnd w:id="369"/>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1094" type="#_x0000_t75" style="width:481.6pt;height:287.3pt" o:ole="">
            <v:imagedata r:id="rId149" o:title=""/>
          </v:shape>
          <o:OLEObject Type="Embed" ProgID="Word.Picture.8" ShapeID="_x0000_i1094" DrawAspect="Content" ObjectID="_1727844833" r:id="rId150"/>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 xml:space="preserve">ided by the AF as part of </w:t>
      </w:r>
      <w:proofErr w:type="spellStart"/>
      <w:r w:rsidRPr="00E133D1">
        <w:t>TrafficInfluence</w:t>
      </w:r>
      <w:proofErr w:type="spellEnd"/>
      <w:r w:rsidRPr="00E133D1">
        <w:t xml:space="preserv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70" w:name="_Toc117152742"/>
      <w:r>
        <w:t>6.42.3</w:t>
      </w:r>
      <w:r>
        <w:tab/>
        <w:t>Impacts to existing nodes</w:t>
      </w:r>
      <w:bookmarkEnd w:id="370"/>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71" w:name="sol43"/>
      <w:bookmarkStart w:id="372" w:name="_Toc117152743"/>
      <w:bookmarkEnd w:id="371"/>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72"/>
    </w:p>
    <w:p w14:paraId="373D73D8" w14:textId="1720FA62" w:rsidR="00DC4424" w:rsidRDefault="00DC4424" w:rsidP="00BC66AC">
      <w:pPr>
        <w:pStyle w:val="Heading3"/>
      </w:pPr>
      <w:bookmarkStart w:id="373" w:name="_Toc117152744"/>
      <w:r>
        <w:t>6.43.1</w:t>
      </w:r>
      <w:r>
        <w:tab/>
        <w:t>Description</w:t>
      </w:r>
      <w:bookmarkEnd w:id="373"/>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74" w:name="_Toc117152745"/>
      <w:r>
        <w:lastRenderedPageBreak/>
        <w:t>6.</w:t>
      </w:r>
      <w:r w:rsidR="00986239">
        <w:t>4</w:t>
      </w:r>
      <w:r w:rsidR="003973AA">
        <w:t>3</w:t>
      </w:r>
      <w:r>
        <w:t>.2</w:t>
      </w:r>
      <w:r w:rsidR="00986239">
        <w:tab/>
        <w:t>Procedures</w:t>
      </w:r>
      <w:bookmarkEnd w:id="374"/>
    </w:p>
    <w:p w14:paraId="01A22683" w14:textId="175A6DD0" w:rsidR="00DC4424" w:rsidRDefault="00986239" w:rsidP="00BC66AC">
      <w:pPr>
        <w:pStyle w:val="Heading4"/>
      </w:pPr>
      <w:bookmarkStart w:id="375" w:name="_Toc117152746"/>
      <w:r>
        <w:t>6.4</w:t>
      </w:r>
      <w:r w:rsidR="003973AA">
        <w:t>3</w:t>
      </w:r>
      <w:r>
        <w:t>.2.1</w:t>
      </w:r>
      <w:r w:rsidR="00DC4424">
        <w:tab/>
        <w:t xml:space="preserve">Network sides rejects EC-PDU </w:t>
      </w:r>
      <w:r w:rsidR="006B37D6">
        <w:t>S</w:t>
      </w:r>
      <w:r w:rsidR="00DC4424">
        <w:t>essions handover from 3GPP Access to non-3GPP Access</w:t>
      </w:r>
      <w:bookmarkEnd w:id="375"/>
    </w:p>
    <w:p w14:paraId="48D347A4" w14:textId="77777777" w:rsidR="00986239" w:rsidRDefault="00986239" w:rsidP="00986239">
      <w:pPr>
        <w:pStyle w:val="TH"/>
      </w:pPr>
      <w:r>
        <w:object w:dxaOrig="9581" w:dyaOrig="2511" w14:anchorId="43AFC2DC">
          <v:shape id="_x0000_i1095" type="#_x0000_t75" style="width:478.85pt;height:126.35pt" o:ole="">
            <v:imagedata r:id="rId151" o:title=""/>
          </v:shape>
          <o:OLEObject Type="Embed" ProgID="Visio.Drawing.15" ShapeID="_x0000_i1095" DrawAspect="Content" ObjectID="_1727844834" r:id="rId152"/>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25CDE9AD"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500153" w:rsidRPr="00B55468">
        <w:t>TS</w:t>
      </w:r>
      <w:r w:rsidR="00500153">
        <w:t> </w:t>
      </w:r>
      <w:r w:rsidR="00500153" w:rsidRPr="00E133D1">
        <w:t>23.502</w:t>
      </w:r>
      <w:r w:rsidR="00500153">
        <w:t> </w:t>
      </w:r>
      <w:r w:rsidR="00500153" w:rsidRPr="00E133D1">
        <w:t>[</w:t>
      </w:r>
      <w:r w:rsidRPr="00AA7698">
        <w:t xml:space="preserve">9] or as defined in clause 4.12a.2.2 of </w:t>
      </w:r>
      <w:r w:rsidR="00500153" w:rsidRPr="00AA7698">
        <w:t>TS</w:t>
      </w:r>
      <w:r w:rsidR="00500153">
        <w:t> </w:t>
      </w:r>
      <w:r w:rsidR="00500153" w:rsidRPr="00AA7698">
        <w:t>23.502</w:t>
      </w:r>
      <w:r w:rsidR="00500153">
        <w:t> </w:t>
      </w:r>
      <w:r w:rsidR="00500153" w:rsidRPr="00AA7698">
        <w:t>[</w:t>
      </w:r>
      <w:r w:rsidRPr="00AA7698">
        <w:t>9].</w:t>
      </w:r>
    </w:p>
    <w:p w14:paraId="542F179B" w14:textId="5EC89EC4"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76" w:name="_Toc117152747"/>
      <w:r>
        <w:t>6.4</w:t>
      </w:r>
      <w:r w:rsidR="003973AA">
        <w:t>3</w:t>
      </w:r>
      <w:r>
        <w:t>.2.2</w:t>
      </w:r>
      <w:r>
        <w:tab/>
      </w:r>
      <w:r w:rsidRPr="00B55468">
        <w:t xml:space="preserve">UE decides PDU </w:t>
      </w:r>
      <w:r w:rsidR="006B37D6" w:rsidRPr="00E133D1">
        <w:t>S</w:t>
      </w:r>
      <w:r w:rsidRPr="00E133D1">
        <w:t>ession handover according to NWDAF analytics</w:t>
      </w:r>
      <w:bookmarkEnd w:id="376"/>
    </w:p>
    <w:p w14:paraId="1C485FA3" w14:textId="4762718A" w:rsidR="00986239" w:rsidRPr="00B55468" w:rsidRDefault="00986239" w:rsidP="00986239">
      <w:r w:rsidRPr="00E133D1">
        <w:t>In study of R</w:t>
      </w:r>
      <w:r w:rsidR="00B55468" w:rsidRPr="00BC66AC">
        <w:t>el-</w:t>
      </w:r>
      <w:r w:rsidRPr="00B55468">
        <w:t>18</w:t>
      </w:r>
      <w:r w:rsidRPr="00E133D1">
        <w:t xml:space="preserve"> </w:t>
      </w:r>
      <w:proofErr w:type="spellStart"/>
      <w:r w:rsidRPr="00E133D1">
        <w:t>FS_AIMLsys</w:t>
      </w:r>
      <w:proofErr w:type="spellEnd"/>
      <w:r w:rsidRPr="00E133D1">
        <w:t>,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24D6B121"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500153" w:rsidRPr="00B55468">
        <w:t>TS</w:t>
      </w:r>
      <w:r w:rsidR="00500153">
        <w:t> </w:t>
      </w:r>
      <w:r w:rsidR="00500153" w:rsidRPr="00B55468">
        <w:t>23.288</w:t>
      </w:r>
      <w:r w:rsidR="00500153">
        <w:t> </w:t>
      </w:r>
      <w:r w:rsidR="00500153"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 xml:space="preserve">Indicating the UE location information (e.g. TAI list, </w:t>
            </w:r>
            <w:proofErr w:type="spellStart"/>
            <w:r w:rsidRPr="003973AA">
              <w:t>gNB</w:t>
            </w:r>
            <w:proofErr w:type="spellEnd"/>
            <w:r w:rsidRPr="003973AA">
              <w:t xml:space="preserve">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212B66E5" w:rsidR="003973AA" w:rsidRDefault="003973AA" w:rsidP="003973AA">
      <w:r>
        <w:t xml:space="preserve">Also, the NWDAF can provide WLAN performance in certain area or under certain SSID as indicated in table 6.11.3-1 of </w:t>
      </w:r>
      <w:r w:rsidR="00500153">
        <w:t>TS 23.28</w:t>
      </w:r>
      <w:r w:rsidR="00500153" w:rsidRPr="00B55468">
        <w:t>8</w:t>
      </w:r>
      <w:r w:rsidR="00500153">
        <w:t> </w:t>
      </w:r>
      <w:r w:rsidR="00500153"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096" type="#_x0000_t75" style="width:478.85pt;height:193.6pt" o:ole="">
            <v:imagedata r:id="rId153" o:title=""/>
          </v:shape>
          <o:OLEObject Type="Embed" ProgID="Visio.Drawing.15" ShapeID="_x0000_i1096" DrawAspect="Content" ObjectID="_1727844835" r:id="rId154"/>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7EFB2FEB"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500153">
        <w:t>TS 23.502 [</w:t>
      </w:r>
      <w:r>
        <w:t xml:space="preserve">9] or as defined in clause 4.12a.2.2 of </w:t>
      </w:r>
      <w:r w:rsidR="00500153">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4A03887B"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77" w:name="_Toc117152748"/>
      <w:r>
        <w:t>6.43.4</w:t>
      </w:r>
      <w:r>
        <w:tab/>
        <w:t>Impacts on services, entities and interfaces</w:t>
      </w:r>
      <w:bookmarkEnd w:id="377"/>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78" w:name="sol44"/>
      <w:bookmarkStart w:id="379" w:name="_Toc117152749"/>
      <w:bookmarkEnd w:id="378"/>
      <w:r>
        <w:t>6.44</w:t>
      </w:r>
      <w:r>
        <w:tab/>
        <w:t>Solution 44 (KI#6): EAS traffic switching avoidance</w:t>
      </w:r>
      <w:bookmarkEnd w:id="379"/>
    </w:p>
    <w:p w14:paraId="69494981" w14:textId="3F62E799" w:rsidR="00304F25" w:rsidRDefault="00304F25" w:rsidP="006B3373">
      <w:pPr>
        <w:pStyle w:val="Heading3"/>
      </w:pPr>
      <w:bookmarkStart w:id="380" w:name="_Toc117152750"/>
      <w:r>
        <w:t>6.44.1</w:t>
      </w:r>
      <w:r>
        <w:tab/>
        <w:t>Description</w:t>
      </w:r>
      <w:bookmarkEnd w:id="380"/>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 xml:space="preserve">he UE, the UE connectivity setting (e.g. </w:t>
      </w:r>
      <w:proofErr w:type="spellStart"/>
      <w:r w:rsidRPr="00B55468">
        <w:t>WiFi</w:t>
      </w:r>
      <w:proofErr w:type="spellEnd"/>
      <w:r w:rsidRPr="00B55468">
        <w:t xml:space="preserve">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w:t>
      </w:r>
      <w:proofErr w:type="spellStart"/>
      <w:r>
        <w:t>i</w:t>
      </w:r>
      <w:proofErr w:type="spellEnd"/>
      <w:r>
        <w:t>)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81" w:name="_Toc117152751"/>
      <w:r>
        <w:lastRenderedPageBreak/>
        <w:t>6.44.2</w:t>
      </w:r>
      <w:r>
        <w:tab/>
        <w:t>Procedures</w:t>
      </w:r>
      <w:bookmarkEnd w:id="381"/>
    </w:p>
    <w:p w14:paraId="0DE14A3E" w14:textId="77777777" w:rsidR="00304F25" w:rsidRDefault="00304F25" w:rsidP="00304F25">
      <w:pPr>
        <w:pStyle w:val="TH"/>
        <w:rPr>
          <w:rFonts w:eastAsia="MS Mincho"/>
        </w:rPr>
      </w:pPr>
      <w:r w:rsidRPr="00A9279B">
        <w:object w:dxaOrig="16230" w:dyaOrig="10065" w14:anchorId="0F356145">
          <v:shape id="_x0000_i1097" type="#_x0000_t75" style="width:374.95pt;height:232.3pt" o:ole="">
            <v:imagedata r:id="rId155" o:title=""/>
          </v:shape>
          <o:OLEObject Type="Embed" ProgID="Visio.Drawing.15" ShapeID="_x0000_i1097" DrawAspect="Content" ObjectID="_1727844836" r:id="rId156"/>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 xml:space="preserve">The SMF invokes </w:t>
      </w:r>
      <w:proofErr w:type="spellStart"/>
      <w:r>
        <w:t>Nudm_SDM_Get</w:t>
      </w:r>
      <w:proofErr w:type="spellEnd"/>
      <w:r>
        <w:t xml:space="preserve">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736A20EB" w14:textId="5F7C8314" w:rsidR="00304F25" w:rsidRDefault="00304F25" w:rsidP="006B3373">
      <w:pPr>
        <w:pStyle w:val="B1"/>
      </w:pPr>
      <w:r>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lastRenderedPageBreak/>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3BEE6B63" w14:textId="181D3C27" w:rsidR="00304F25" w:rsidRDefault="00304F25" w:rsidP="006B3373">
      <w:pPr>
        <w:pStyle w:val="Heading3"/>
      </w:pPr>
      <w:bookmarkStart w:id="382" w:name="_Toc117152752"/>
      <w:r>
        <w:t>6.44.3</w:t>
      </w:r>
      <w:r>
        <w:tab/>
        <w:t>Impacts on existing entities and interfaces</w:t>
      </w:r>
      <w:bookmarkEnd w:id="382"/>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83" w:name="sol45"/>
      <w:bookmarkStart w:id="384" w:name="_Toc117152753"/>
      <w:bookmarkEnd w:id="383"/>
      <w:r>
        <w:t>6.45</w:t>
      </w:r>
      <w:r>
        <w:tab/>
        <w:t>Solution 45 (</w:t>
      </w:r>
      <w:r w:rsidR="006B3373">
        <w:t xml:space="preserve">KI#1, </w:t>
      </w:r>
      <w:r>
        <w:t>KI#6): Application selected PDU Session</w:t>
      </w:r>
      <w:bookmarkEnd w:id="384"/>
    </w:p>
    <w:p w14:paraId="6A8C4A21" w14:textId="2FF7B009" w:rsidR="00AE5FD3" w:rsidRDefault="00AE5FD3" w:rsidP="006B3373">
      <w:pPr>
        <w:pStyle w:val="Heading3"/>
      </w:pPr>
      <w:bookmarkStart w:id="385" w:name="_Toc117152754"/>
      <w:r>
        <w:t>6.45.1</w:t>
      </w:r>
      <w:r>
        <w:tab/>
        <w:t>Description</w:t>
      </w:r>
      <w:bookmarkEnd w:id="385"/>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703744D7"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86" w:name="_Toc117152755"/>
      <w:r>
        <w:lastRenderedPageBreak/>
        <w:t>6.</w:t>
      </w:r>
      <w:r w:rsidR="00B7455D">
        <w:t>45</w:t>
      </w:r>
      <w:r>
        <w:t>.2</w:t>
      </w:r>
      <w:r>
        <w:tab/>
        <w:t>Procedures</w:t>
      </w:r>
      <w:bookmarkEnd w:id="386"/>
    </w:p>
    <w:p w14:paraId="7E3A7EC5" w14:textId="795C5750" w:rsidR="00AE5FD3" w:rsidRDefault="00AE5FD3" w:rsidP="006B3373">
      <w:pPr>
        <w:pStyle w:val="Heading4"/>
      </w:pPr>
      <w:bookmarkStart w:id="387" w:name="_Toc117152756"/>
      <w:r>
        <w:t>6.</w:t>
      </w:r>
      <w:r w:rsidR="00B7455D">
        <w:t>45</w:t>
      </w:r>
      <w:r>
        <w:t>.2.1</w:t>
      </w:r>
      <w:r>
        <w:tab/>
        <w:t>Procedures for Application selected PDU Session</w:t>
      </w:r>
      <w:bookmarkEnd w:id="387"/>
    </w:p>
    <w:p w14:paraId="09A4948B" w14:textId="16426DD5" w:rsidR="00AE5FD3" w:rsidRPr="006B3373" w:rsidRDefault="00B7455D" w:rsidP="006B3373">
      <w:pPr>
        <w:pStyle w:val="TH"/>
      </w:pPr>
      <w:r w:rsidRPr="006B3373">
        <w:rPr>
          <w:rStyle w:val="THChar"/>
          <w:b/>
        </w:rPr>
        <w:object w:dxaOrig="8251" w:dyaOrig="3540" w14:anchorId="4CEF60A5">
          <v:shape id="_x0000_i1098" type="#_x0000_t75" style="width:468.7pt;height:202.4pt" o:ole="">
            <v:imagedata r:id="rId157" o:title=""/>
          </v:shape>
          <o:OLEObject Type="Embed" ProgID="Visio.Drawing.15" ShapeID="_x0000_i1098" DrawAspect="Content" ObjectID="_1727844837" r:id="rId158"/>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1F88CEF4"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61018F7A"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500153" w:rsidRPr="00AA7698">
        <w:t>TS</w:t>
      </w:r>
      <w:r w:rsidR="00500153">
        <w:t> </w:t>
      </w:r>
      <w:r w:rsidR="00500153" w:rsidRPr="00AA7698">
        <w:t>23.548</w:t>
      </w:r>
      <w:r w:rsidR="00500153">
        <w:t> </w:t>
      </w:r>
      <w:r w:rsidR="00500153"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88" w:name="_Toc117152757"/>
      <w:r w:rsidRPr="00E133D1">
        <w:t>6.45.3</w:t>
      </w:r>
      <w:r w:rsidRPr="00E133D1">
        <w:tab/>
        <w:t>Impacts on services, entities and interfaces</w:t>
      </w:r>
      <w:bookmarkEnd w:id="388"/>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89" w:name="sol46"/>
      <w:bookmarkStart w:id="390" w:name="_Toc117152758"/>
      <w:bookmarkEnd w:id="389"/>
      <w:r>
        <w:t>6.46</w:t>
      </w:r>
      <w:r>
        <w:tab/>
        <w:t>Solution 46 (KI#6): Avoid UE switching on-going EC traffic away from 3GPP access</w:t>
      </w:r>
      <w:bookmarkEnd w:id="390"/>
    </w:p>
    <w:p w14:paraId="768E64B0" w14:textId="7316DB8F" w:rsidR="008D4499" w:rsidRDefault="008D4499" w:rsidP="006B3373">
      <w:pPr>
        <w:pStyle w:val="Heading3"/>
      </w:pPr>
      <w:bookmarkStart w:id="391" w:name="_Toc117152759"/>
      <w:r>
        <w:t>6.46.1</w:t>
      </w:r>
      <w:r>
        <w:tab/>
        <w:t>Description</w:t>
      </w:r>
      <w:bookmarkEnd w:id="391"/>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2FEE3FA6" w:rsidR="008D4499" w:rsidRDefault="008D4499" w:rsidP="006B3373">
      <w:pPr>
        <w:pStyle w:val="NO"/>
      </w:pPr>
      <w:r>
        <w:t>NOTE:</w:t>
      </w:r>
      <w:r>
        <w:tab/>
        <w:t xml:space="preserve">This solution applies to options A and B as described in </w:t>
      </w:r>
      <w:r w:rsidR="00500153">
        <w:t>TS 23.548 [</w:t>
      </w:r>
      <w:r>
        <w:t>3].</w:t>
      </w:r>
    </w:p>
    <w:p w14:paraId="68A817F1" w14:textId="6C985ECC" w:rsidR="008D4499" w:rsidRDefault="008D4499" w:rsidP="006B3373">
      <w:pPr>
        <w:pStyle w:val="Heading3"/>
      </w:pPr>
      <w:bookmarkStart w:id="392" w:name="_Toc117152760"/>
      <w:r>
        <w:t>6.46.2</w:t>
      </w:r>
      <w:r>
        <w:tab/>
        <w:t>Procedure</w:t>
      </w:r>
      <w:bookmarkEnd w:id="392"/>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099" type="#_x0000_t75" style="width:328.1pt;height:268.3pt" o:ole="">
            <v:imagedata r:id="rId159" o:title="" cropright="4355f"/>
          </v:shape>
          <o:OLEObject Type="Embed" ProgID="Word.Document.12" ShapeID="_x0000_i1099" DrawAspect="Content" ObjectID="_1727844838" r:id="rId160">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52446CA2" w:rsidR="008D4499" w:rsidRDefault="008D4499" w:rsidP="006B3373">
      <w:pPr>
        <w:pStyle w:val="B1"/>
      </w:pPr>
      <w:r>
        <w:t>1.</w:t>
      </w:r>
      <w:r>
        <w:tab/>
        <w:t xml:space="preserve">UE establishes a PDU Session as defined in clause 4.3.2.2.1 of </w:t>
      </w:r>
      <w:r w:rsidR="00500153">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6D099569" w:rsidR="008D4499" w:rsidRDefault="008D4499" w:rsidP="006B3373">
      <w:pPr>
        <w:pStyle w:val="B1"/>
      </w:pPr>
      <w:r>
        <w:t>4.</w:t>
      </w:r>
      <w:r>
        <w:tab/>
        <w:t xml:space="preserve">The SMF determines the FQDN corresponds to EC service based on EAS deployment information as described in clause 6.2.3.4 of </w:t>
      </w:r>
      <w:r w:rsidR="00500153">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93" w:name="_Toc117152761"/>
      <w:r>
        <w:t>6.46.3</w:t>
      </w:r>
      <w:r>
        <w:tab/>
        <w:t>Impacts on services, entities and interfaces</w:t>
      </w:r>
      <w:bookmarkEnd w:id="393"/>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394" w:name="sol47"/>
      <w:bookmarkStart w:id="395" w:name="_Toc117152762"/>
      <w:bookmarkEnd w:id="394"/>
      <w:r>
        <w:lastRenderedPageBreak/>
        <w:t>6.47</w:t>
      </w:r>
      <w:r>
        <w:tab/>
        <w:t>Solution 47 (KI#6): Avoiding Switch Away Based on an SMF Indication</w:t>
      </w:r>
      <w:bookmarkEnd w:id="395"/>
    </w:p>
    <w:p w14:paraId="6C07CC2E" w14:textId="04D2BF1C" w:rsidR="00547C0D" w:rsidRDefault="00547C0D" w:rsidP="006B3373">
      <w:pPr>
        <w:pStyle w:val="Heading3"/>
      </w:pPr>
      <w:bookmarkStart w:id="396" w:name="_Toc117152763"/>
      <w:r>
        <w:t>6.47.1</w:t>
      </w:r>
      <w:r>
        <w:tab/>
        <w:t>Description</w:t>
      </w:r>
      <w:bookmarkEnd w:id="396"/>
    </w:p>
    <w:p w14:paraId="0230F946" w14:textId="1E495ECB" w:rsidR="00547C0D" w:rsidRDefault="00547C0D" w:rsidP="006B3373">
      <w:pPr>
        <w:pStyle w:val="Heading4"/>
      </w:pPr>
      <w:bookmarkStart w:id="397" w:name="_Toc117152764"/>
      <w:r>
        <w:t>6.47.1.1</w:t>
      </w:r>
      <w:r>
        <w:tab/>
        <w:t>General</w:t>
      </w:r>
      <w:bookmarkEnd w:id="397"/>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398" w:name="_Toc117152765"/>
      <w:r w:rsidRPr="00E133D1">
        <w:t>6.47.1.2</w:t>
      </w:r>
      <w:r w:rsidRPr="00E133D1">
        <w:tab/>
        <w:t>Procedure</w:t>
      </w:r>
      <w:bookmarkEnd w:id="398"/>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w:t>
      </w:r>
      <w:proofErr w:type="spellStart"/>
      <w:r w:rsidRPr="00B55468">
        <w:t>ePCO</w:t>
      </w:r>
      <w:proofErr w:type="spellEnd"/>
      <w:r w:rsidRPr="00B55468">
        <w:t xml:space="preserve">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 xml:space="preserve">in the </w:t>
      </w:r>
      <w:proofErr w:type="spellStart"/>
      <w:r w:rsidRPr="00B55468">
        <w:t>ePCO</w:t>
      </w:r>
      <w:proofErr w:type="spellEnd"/>
      <w:r w:rsidRPr="00B55468">
        <w:t xml:space="preserve">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w:t>
      </w:r>
      <w:proofErr w:type="spellStart"/>
      <w:r w:rsidRPr="00B55468">
        <w:t>Nsmf_PDUSession_CreateSMContext</w:t>
      </w:r>
      <w:proofErr w:type="spellEnd"/>
      <w:r w:rsidRPr="00B55468">
        <w:t xml:space="preserve"> request message, where the SMF decides to provide connectivity to the edge for all or part of this PDU </w:t>
      </w:r>
      <w:r w:rsidR="006B37D6" w:rsidRPr="00E133D1">
        <w:t>S</w:t>
      </w:r>
      <w:r w:rsidRPr="00E133D1">
        <w:t xml:space="preserve">ession. The indications in the </w:t>
      </w:r>
      <w:proofErr w:type="spellStart"/>
      <w:r w:rsidRPr="00E133D1">
        <w:t>ePCO</w:t>
      </w:r>
      <w:proofErr w:type="spellEnd"/>
      <w:r w:rsidRPr="00E133D1">
        <w:t xml:space="preserve">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 xml:space="preserve">overy message from the UE that is triggering in the SMF (via from EASDF) a selection of a local PSA. The indications in the </w:t>
      </w:r>
      <w:proofErr w:type="spellStart"/>
      <w:r w:rsidRPr="00AA7698">
        <w:t>ePCO</w:t>
      </w:r>
      <w:proofErr w:type="spellEnd"/>
      <w:r w:rsidRPr="00AA7698">
        <w:t xml:space="preserve">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 xml:space="preserve">ession (conveyed via a </w:t>
      </w:r>
      <w:proofErr w:type="spellStart"/>
      <w:r w:rsidRPr="00E133D1">
        <w:t>Npcf_SMPolicyControl_UpdateNotify</w:t>
      </w:r>
      <w:proofErr w:type="spellEnd"/>
      <w:r w:rsidRPr="00E133D1">
        <w:t xml:space="preserve"> message from the PCF). The indications in the </w:t>
      </w:r>
      <w:proofErr w:type="spellStart"/>
      <w:r w:rsidRPr="00E133D1">
        <w:t>ePCO</w:t>
      </w:r>
      <w:proofErr w:type="spellEnd"/>
      <w:r w:rsidRPr="00E133D1">
        <w:t xml:space="preserve">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w:t>
      </w:r>
      <w:proofErr w:type="spellStart"/>
      <w:r w:rsidRPr="00AA7698">
        <w:t>ePCO</w:t>
      </w:r>
      <w:proofErr w:type="spellEnd"/>
      <w:r w:rsidRPr="00AA7698">
        <w:t xml:space="preserve">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w:t>
      </w:r>
      <w:proofErr w:type="spellStart"/>
      <w:r w:rsidRPr="00B55468">
        <w:t>ePCO</w:t>
      </w:r>
      <w:proofErr w:type="spellEnd"/>
      <w:r w:rsidRPr="00B55468">
        <w:t xml:space="preserve">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w:t>
      </w:r>
      <w:proofErr w:type="spellStart"/>
      <w:r w:rsidRPr="00B55468">
        <w:t>ePCO</w:t>
      </w:r>
      <w:proofErr w:type="spellEnd"/>
      <w:r w:rsidRPr="00B55468">
        <w:t xml:space="preserve">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5CFAB14C" w14:textId="77777777" w:rsidR="00890929" w:rsidRDefault="00890929" w:rsidP="00547C0D">
      <w:r w:rsidRPr="00890929">
        <w:t>In some cases, AF may become aware of the alternate connectivity options for a UE and determines that a connectivity through 5GS is optimal. AF may request 5GS to provide the traffic guidance to the UE through a policy control update procedure. The SMF may decide to send the "edge-anchored" and "5GC-preference" or "3GPP-access-preference" indication once the traffic corresponding to the SDF is detected based on this policy setting requested by the AF. If the AF determines that an alternate connectivity is better, it may request 5GS to stop providing traffic switching guidance to the UE.</w:t>
      </w:r>
    </w:p>
    <w:p w14:paraId="36E8541A" w14:textId="1BCB2FEF"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399" w:name="_Toc117152766"/>
      <w:r>
        <w:t>6.</w:t>
      </w:r>
      <w:r w:rsidR="006A5C31">
        <w:t>47</w:t>
      </w:r>
      <w:r>
        <w:t>.2</w:t>
      </w:r>
      <w:r>
        <w:tab/>
        <w:t>Impacts on services, entities and interfaces</w:t>
      </w:r>
      <w:bookmarkEnd w:id="399"/>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w:t>
      </w:r>
      <w:proofErr w:type="spellStart"/>
      <w:r w:rsidRPr="00B55468">
        <w:t>ePCO</w:t>
      </w:r>
      <w:proofErr w:type="spellEnd"/>
      <w:r w:rsidRPr="00B55468">
        <w:t xml:space="preserve">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w:t>
      </w:r>
      <w:proofErr w:type="spellStart"/>
      <w:r w:rsidRPr="00B55468">
        <w:t>ePCO</w:t>
      </w:r>
      <w:proofErr w:type="spellEnd"/>
      <w:r w:rsidRPr="00B55468">
        <w:t xml:space="preserve"> of the PDU Session Establishment Accept and PDU Session Modification Command messages and provides functionality to notify relevant applications to cons</w:t>
      </w:r>
      <w:r>
        <w:t>ider avoiding connectivity to non-integrated access.</w:t>
      </w:r>
    </w:p>
    <w:p w14:paraId="1E345F07" w14:textId="2FB24637" w:rsidR="00890929" w:rsidRDefault="00890929" w:rsidP="00890929">
      <w:bookmarkStart w:id="400" w:name="sol48"/>
      <w:bookmarkEnd w:id="400"/>
      <w:r>
        <w:t>PCF:</w:t>
      </w:r>
    </w:p>
    <w:p w14:paraId="5A2E402C" w14:textId="77777777" w:rsidR="00890929" w:rsidRDefault="00890929" w:rsidP="00215378">
      <w:pPr>
        <w:pStyle w:val="B1"/>
      </w:pPr>
      <w:r>
        <w:t>-</w:t>
      </w:r>
      <w:r>
        <w:tab/>
        <w:t>evaluates and provides to SMF the policy configured by the AF to generate traffic switching guidance indications.</w:t>
      </w:r>
    </w:p>
    <w:p w14:paraId="3B60AD67" w14:textId="56FB80E7" w:rsidR="00890929" w:rsidRDefault="00890929" w:rsidP="00890929">
      <w:r>
        <w:t>NEF:</w:t>
      </w:r>
    </w:p>
    <w:p w14:paraId="0C2E6C11" w14:textId="0171F42B" w:rsidR="00890929" w:rsidRDefault="00890929" w:rsidP="00215378">
      <w:pPr>
        <w:pStyle w:val="B1"/>
      </w:pPr>
      <w:r>
        <w:t>-</w:t>
      </w:r>
      <w:r>
        <w:tab/>
        <w:t>provides interface to an AF to update the policy for edge traffic switching.</w:t>
      </w:r>
    </w:p>
    <w:p w14:paraId="7BC8AEA4" w14:textId="39443C6F" w:rsidR="00370D4D" w:rsidRDefault="00370D4D" w:rsidP="006B3373">
      <w:pPr>
        <w:pStyle w:val="Heading2"/>
      </w:pPr>
      <w:bookmarkStart w:id="401" w:name="_Toc117152767"/>
      <w:r>
        <w:lastRenderedPageBreak/>
        <w:t>6.48</w:t>
      </w:r>
      <w:r>
        <w:tab/>
        <w:t>Solution 48 (KI#6): Avoiding Switch Away Based on an Indication in the URSP</w:t>
      </w:r>
      <w:bookmarkEnd w:id="401"/>
    </w:p>
    <w:p w14:paraId="5CE0CA87" w14:textId="12222B67" w:rsidR="00370D4D" w:rsidRDefault="00370D4D" w:rsidP="006B3373">
      <w:pPr>
        <w:pStyle w:val="Heading3"/>
      </w:pPr>
      <w:bookmarkStart w:id="402" w:name="_Toc117152768"/>
      <w:r>
        <w:t>6.48.1</w:t>
      </w:r>
      <w:r>
        <w:tab/>
        <w:t>Description</w:t>
      </w:r>
      <w:bookmarkEnd w:id="402"/>
    </w:p>
    <w:p w14:paraId="36C68E1C" w14:textId="469AC86F" w:rsidR="00370D4D" w:rsidRDefault="00370D4D" w:rsidP="006B3373">
      <w:pPr>
        <w:pStyle w:val="Heading4"/>
      </w:pPr>
      <w:bookmarkStart w:id="403" w:name="_Toc117152769"/>
      <w:r>
        <w:t>6.48.1.1</w:t>
      </w:r>
      <w:r>
        <w:tab/>
        <w:t>General</w:t>
      </w:r>
      <w:bookmarkEnd w:id="403"/>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404" w:name="_Toc117152770"/>
      <w:r w:rsidRPr="00E133D1">
        <w:t>6.48.1.2</w:t>
      </w:r>
      <w:r w:rsidRPr="00E133D1">
        <w:tab/>
        <w:t>Procedure</w:t>
      </w:r>
      <w:bookmarkEnd w:id="404"/>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405" w:name="_Toc117152771"/>
      <w:r>
        <w:t>6.48.2</w:t>
      </w:r>
      <w:r>
        <w:tab/>
        <w:t>Impacts on s</w:t>
      </w:r>
      <w:r w:rsidRPr="00B55468">
        <w:t>ervices, entities and interfaces</w:t>
      </w:r>
      <w:bookmarkEnd w:id="405"/>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406" w:name="sol49"/>
      <w:bookmarkStart w:id="407" w:name="_Toc117152772"/>
      <w:bookmarkEnd w:id="406"/>
      <w:r>
        <w:t>6.49</w:t>
      </w:r>
      <w:r>
        <w:tab/>
        <w:t>Solution 49 (KI#6): URSP based solution to avoid UE to switch away from Edge PDU Session</w:t>
      </w:r>
      <w:bookmarkEnd w:id="407"/>
    </w:p>
    <w:p w14:paraId="2917629E" w14:textId="25798F25" w:rsidR="00953737" w:rsidRDefault="00953737" w:rsidP="006B3373">
      <w:pPr>
        <w:pStyle w:val="Heading3"/>
      </w:pPr>
      <w:bookmarkStart w:id="408" w:name="_Toc117152773"/>
      <w:r>
        <w:t>6.49.1</w:t>
      </w:r>
      <w:r>
        <w:tab/>
        <w:t>Introduction</w:t>
      </w:r>
      <w:bookmarkEnd w:id="408"/>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409" w:name="_Toc117152774"/>
      <w:r>
        <w:lastRenderedPageBreak/>
        <w:t>6.49.2</w:t>
      </w:r>
      <w:r>
        <w:tab/>
        <w:t>Functional Description</w:t>
      </w:r>
      <w:bookmarkEnd w:id="409"/>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13E09A3C"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500153" w:rsidRPr="00E86D5F">
        <w:t>TS</w:t>
      </w:r>
      <w:r w:rsidR="00500153">
        <w:t> </w:t>
      </w:r>
      <w:r w:rsidR="00500153" w:rsidRPr="00E86D5F">
        <w:t>23.502</w:t>
      </w:r>
      <w:r w:rsidR="00500153">
        <w:t> </w:t>
      </w:r>
      <w:r w:rsidR="00500153"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097F6A53" w14:textId="2C8ECF87" w:rsidR="002F3FFF" w:rsidRDefault="002F3FFF" w:rsidP="00215378">
      <w:pPr>
        <w:pStyle w:val="B2"/>
      </w:pPr>
      <w:r w:rsidRPr="002F3FFF">
        <w:t>-</w:t>
      </w:r>
      <w:r w:rsidRPr="002F3FFF">
        <w:tab/>
        <w:t xml:space="preserve">If the PCF for the UE and the PCF for the PDU Session are different PCFs, the PCF for the UE is informed when a SM Policy Association is established or released by subscription to the BSF. PCF for the UE may subscribe to the BSF to be notified when a PCF for the PDU Session is registered in the BSF as defined for AM policy use cases in </w:t>
      </w:r>
      <w:r w:rsidR="00500153" w:rsidRPr="002F3FFF">
        <w:t>TS</w:t>
      </w:r>
      <w:r w:rsidR="00500153">
        <w:t> </w:t>
      </w:r>
      <w:r w:rsidR="00500153" w:rsidRPr="002F3FFF">
        <w:t>23.502</w:t>
      </w:r>
      <w:r w:rsidR="00500153">
        <w:t> [</w:t>
      </w:r>
      <w:r w:rsidR="00B86681">
        <w:t>9]</w:t>
      </w:r>
      <w:r w:rsidRPr="002F3FFF">
        <w:t xml:space="preserve"> clause</w:t>
      </w:r>
      <w:r>
        <w:t> </w:t>
      </w:r>
      <w:r w:rsidRPr="002F3FFF">
        <w:t>4.16.14. The (DNN, S-NSSAI) combinations may be configured in the PCF for the UE or retrieved from the UDR as part of the Application Data Set. If the PCF for the UE subscribed to the BSF, the BSF notifies that a PCF for the PDU Session is registered in the BSF.</w:t>
      </w:r>
    </w:p>
    <w:p w14:paraId="61ECB6A4" w14:textId="0F6DFC94"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410" w:name="_Toc117152775"/>
      <w:r>
        <w:t>6.49.3</w:t>
      </w:r>
      <w:r>
        <w:tab/>
        <w:t>Procedure</w:t>
      </w:r>
      <w:bookmarkEnd w:id="410"/>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100" type="#_x0000_t75" style="width:326.7pt;height:236.4pt" o:ole="">
            <v:imagedata r:id="rId161" o:title=""/>
          </v:shape>
          <o:OLEObject Type="Embed" ProgID="Visio.Drawing.15" ShapeID="_x0000_i1100" DrawAspect="Content" ObjectID="_1727844839" r:id="rId162"/>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7B86E9BB"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500153" w:rsidRPr="00E86D5F">
        <w:t>TS</w:t>
      </w:r>
      <w:r w:rsidR="00500153">
        <w:t> </w:t>
      </w:r>
      <w:r w:rsidR="00500153" w:rsidRPr="00E86D5F">
        <w:t>23.502</w:t>
      </w:r>
      <w:r w:rsidR="00500153">
        <w:t> </w:t>
      </w:r>
      <w:r w:rsidR="00500153"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 xml:space="preserve">CL UPF for </w:t>
      </w:r>
      <w:r w:rsidRPr="00E86D5F">
        <w:lastRenderedPageBreak/>
        <w:t>EC traffic) or any of the Edge Computing connectivity models described in</w:t>
      </w:r>
      <w:r w:rsidR="00B05501" w:rsidRPr="00E86D5F">
        <w:t xml:space="preserve"> clause 4.3</w:t>
      </w:r>
      <w:r w:rsidRPr="00E86D5F">
        <w:t xml:space="preserve"> </w:t>
      </w:r>
      <w:r w:rsidR="00B05501">
        <w:t xml:space="preserve">of </w:t>
      </w:r>
      <w:r w:rsidR="00500153" w:rsidRPr="00E86D5F">
        <w:t>TS</w:t>
      </w:r>
      <w:r w:rsidR="00500153">
        <w:t> </w:t>
      </w:r>
      <w:r w:rsidR="00500153" w:rsidRPr="00E86D5F">
        <w:t>23.548</w:t>
      </w:r>
      <w:r w:rsidR="00500153">
        <w:t> </w:t>
      </w:r>
      <w:r w:rsidR="00500153"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411" w:name="_Toc117152776"/>
      <w:r>
        <w:t>6.49.4</w:t>
      </w:r>
      <w:r>
        <w:tab/>
        <w:t>Impacts on services, entities and interfaces</w:t>
      </w:r>
      <w:bookmarkEnd w:id="411"/>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1ABA3717" w:rsidR="00953737" w:rsidRDefault="00E86D5F" w:rsidP="006B3373">
      <w:pPr>
        <w:pStyle w:val="B1"/>
      </w:pPr>
      <w:r w:rsidRPr="006B3373">
        <w:t>-</w:t>
      </w:r>
      <w:r w:rsidRPr="006B3373">
        <w:tab/>
        <w:t>r</w:t>
      </w:r>
      <w:r w:rsidR="00953737" w:rsidRPr="00E86D5F">
        <w:t xml:space="preserve">eceives URSP with RSP indicating </w:t>
      </w:r>
      <w:proofErr w:type="spellStart"/>
      <w:r w:rsidR="00953737" w:rsidRPr="00E86D5F">
        <w:t>ECtraffic</w:t>
      </w:r>
      <w:proofErr w:type="spellEnd"/>
      <w:r w:rsidRPr="006B3373">
        <w:t>.</w:t>
      </w:r>
      <w:r w:rsidR="002F3FFF" w:rsidRPr="002F3FFF">
        <w:t xml:space="preserve"> With received indication in the URSP, and considering its user preferences, the UE may accordingly decide to continue using the ongoing PDU Session for EC traffic.</w:t>
      </w:r>
    </w:p>
    <w:p w14:paraId="147D6046" w14:textId="2465BE60" w:rsidR="00953737" w:rsidRDefault="00953737" w:rsidP="006B3373">
      <w:pPr>
        <w:pStyle w:val="Heading2"/>
      </w:pPr>
      <w:bookmarkStart w:id="412" w:name="sol50"/>
      <w:bookmarkStart w:id="413" w:name="_Toc117152777"/>
      <w:bookmarkEnd w:id="412"/>
      <w:r>
        <w:t>6.50</w:t>
      </w:r>
      <w:r>
        <w:tab/>
        <w:t xml:space="preserve">Solution </w:t>
      </w:r>
      <w:r w:rsidRPr="00E86D5F">
        <w:t>50</w:t>
      </w:r>
      <w:r w:rsidR="00E86D5F" w:rsidRPr="006B3373">
        <w:t xml:space="preserve"> (KI#7)</w:t>
      </w:r>
      <w:r w:rsidRPr="00E86D5F">
        <w:t>: O</w:t>
      </w:r>
      <w:r>
        <w:t>btain and maintain mapping table between IP address/IP range with DNAI</w:t>
      </w:r>
      <w:bookmarkEnd w:id="413"/>
    </w:p>
    <w:p w14:paraId="28E3109C" w14:textId="73770681" w:rsidR="00953737" w:rsidRDefault="00953737" w:rsidP="006B3373">
      <w:pPr>
        <w:pStyle w:val="Heading3"/>
      </w:pPr>
      <w:bookmarkStart w:id="414" w:name="_Toc117152778"/>
      <w:r>
        <w:t>6.50.1</w:t>
      </w:r>
      <w:r>
        <w:tab/>
        <w:t>Key Issue mapping</w:t>
      </w:r>
      <w:bookmarkEnd w:id="414"/>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t>-</w:t>
      </w:r>
      <w:r>
        <w:tab/>
        <w:t>whether and how the 5GC can provide a DNAI to AF to help the subsequent AF influence/request.</w:t>
      </w:r>
    </w:p>
    <w:p w14:paraId="13FF16A2" w14:textId="3B216A7F" w:rsidR="00953737" w:rsidRDefault="00953737" w:rsidP="006B3373">
      <w:pPr>
        <w:pStyle w:val="Heading3"/>
      </w:pPr>
      <w:bookmarkStart w:id="415" w:name="_Toc117152779"/>
      <w:r>
        <w:t>6.50.2</w:t>
      </w:r>
      <w:r>
        <w:tab/>
        <w:t>Description</w:t>
      </w:r>
      <w:bookmarkEnd w:id="415"/>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416" w:name="_Toc117152780"/>
      <w:r>
        <w:lastRenderedPageBreak/>
        <w:t>6.</w:t>
      </w:r>
      <w:r w:rsidR="00AC70D8">
        <w:t>50</w:t>
      </w:r>
      <w:r>
        <w:t>.3</w:t>
      </w:r>
      <w:r>
        <w:tab/>
        <w:t>Procedures</w:t>
      </w:r>
      <w:bookmarkEnd w:id="416"/>
    </w:p>
    <w:bookmarkStart w:id="417" w:name="_MON_1714320553"/>
    <w:bookmarkEnd w:id="417"/>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101" type="#_x0000_t75" style="width:419.75pt;height:152.15pt" o:ole="">
            <v:imagedata r:id="rId163" o:title=""/>
          </v:shape>
          <o:OLEObject Type="Embed" ProgID="Word.Document.12" ShapeID="_x0000_i1101" DrawAspect="Content" ObjectID="_1727844840" r:id="rId164">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w:t>
      </w:r>
      <w:proofErr w:type="spellStart"/>
      <w:r w:rsidRPr="00E86D5F">
        <w:t>Nnef_EventExposure</w:t>
      </w:r>
      <w:proofErr w:type="spellEnd"/>
      <w:r w:rsidRPr="00E86D5F">
        <w:t xml:space="preserv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w:t>
      </w:r>
      <w:proofErr w:type="spellStart"/>
      <w:r w:rsidRPr="00E86D5F">
        <w:t>Nsmf_EventExposure</w:t>
      </w:r>
      <w:proofErr w:type="spellEnd"/>
      <w:r w:rsidRPr="00E86D5F">
        <w:t xml:space="preserv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418" w:name="_Toc117152781"/>
      <w:r w:rsidRPr="00E133D1">
        <w:t>6.50.4</w:t>
      </w:r>
      <w:r w:rsidRPr="00E133D1">
        <w:tab/>
        <w:t>Impacts</w:t>
      </w:r>
      <w:r w:rsidRPr="00AA7698">
        <w:t xml:space="preserve"> on existing entities and interfaces</w:t>
      </w:r>
      <w:bookmarkEnd w:id="418"/>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419" w:name="sol51"/>
      <w:bookmarkStart w:id="420" w:name="_Toc117152782"/>
      <w:bookmarkEnd w:id="419"/>
      <w:r>
        <w:t>6.51</w:t>
      </w:r>
      <w:r>
        <w:tab/>
        <w:t>Solutio</w:t>
      </w:r>
      <w:r w:rsidRPr="00E86D5F">
        <w:t>n 51</w:t>
      </w:r>
      <w:r w:rsidR="00E86D5F" w:rsidRPr="006B3373">
        <w:t xml:space="preserve"> (KI#7)</w:t>
      </w:r>
      <w:r w:rsidRPr="00E86D5F">
        <w:t>:</w:t>
      </w:r>
      <w:r>
        <w:t xml:space="preserve"> EDI holding the IP address to DNAI mapping</w:t>
      </w:r>
      <w:bookmarkEnd w:id="420"/>
    </w:p>
    <w:p w14:paraId="2A19B756" w14:textId="407B1CE6" w:rsidR="00AC70D8" w:rsidRDefault="00AC70D8" w:rsidP="006B3373">
      <w:pPr>
        <w:pStyle w:val="Heading3"/>
      </w:pPr>
      <w:bookmarkStart w:id="421" w:name="_Toc117152783"/>
      <w:r>
        <w:t>6.51.1</w:t>
      </w:r>
      <w:r>
        <w:tab/>
        <w:t>High level description</w:t>
      </w:r>
      <w:bookmarkEnd w:id="421"/>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422" w:name="_Toc117152784"/>
      <w:r>
        <w:lastRenderedPageBreak/>
        <w:t>6.51.2</w:t>
      </w:r>
      <w:r>
        <w:tab/>
        <w:t>High level procedures</w:t>
      </w:r>
      <w:bookmarkEnd w:id="422"/>
    </w:p>
    <w:p w14:paraId="1F71EFD9" w14:textId="71063256" w:rsidR="00AC70D8" w:rsidRDefault="00AC70D8" w:rsidP="006B3373">
      <w:pPr>
        <w:pStyle w:val="Heading4"/>
      </w:pPr>
      <w:bookmarkStart w:id="423" w:name="_Toc117152785"/>
      <w:r>
        <w:t>6.51.2.1</w:t>
      </w:r>
      <w:r>
        <w:tab/>
        <w:t>Provisioning</w:t>
      </w:r>
      <w:bookmarkEnd w:id="423"/>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102" type="#_x0000_t75" alt="" style="width:194.25pt;height:165.75pt;mso-width-percent:0;mso-height-percent:0;mso-width-percent:0;mso-height-percent:0" o:ole="">
            <v:imagedata r:id="rId165" o:title=""/>
          </v:shape>
          <o:OLEObject Type="Embed" ProgID="Visio.Drawing.11" ShapeID="_x0000_i1102" DrawAspect="Content" ObjectID="_1727844841" r:id="rId166"/>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 xml:space="preserve">The NEF invokes the </w:t>
      </w:r>
      <w:proofErr w:type="spellStart"/>
      <w:r w:rsidRPr="00E133D1">
        <w:t>Nudr_DM_Create</w:t>
      </w:r>
      <w:proofErr w:type="spellEnd"/>
      <w:r w:rsidRPr="00E133D1">
        <w:t>/Update/Delete to the UDR if it is authorized.</w:t>
      </w:r>
    </w:p>
    <w:p w14:paraId="37228C43" w14:textId="17322B8D" w:rsidR="00AC70D8" w:rsidRDefault="00AC70D8" w:rsidP="006B3373">
      <w:pPr>
        <w:pStyle w:val="B1"/>
      </w:pPr>
      <w:r w:rsidRPr="00E133D1">
        <w:t>3b.</w:t>
      </w:r>
      <w:r w:rsidRPr="00E133D1">
        <w:tab/>
        <w:t xml:space="preserve">The UDR stores/updates/removes the corresponding information (and responds a </w:t>
      </w:r>
      <w:proofErr w:type="spellStart"/>
      <w:r w:rsidRPr="00E133D1">
        <w:t>Nudr_DM_Create</w:t>
      </w:r>
      <w:proofErr w:type="spellEnd"/>
      <w:r w:rsidRPr="00E133D1">
        <w:t>/Update/Delete Response to the NEF</w:t>
      </w:r>
      <w:r w:rsidR="00E86D5F" w:rsidRPr="006B3373">
        <w:t>)</w:t>
      </w:r>
      <w:r w:rsidRPr="00E86D5F">
        <w:t>.</w:t>
      </w:r>
    </w:p>
    <w:p w14:paraId="1C52941D" w14:textId="788F8A13" w:rsidR="00AC70D8" w:rsidRDefault="00AC70D8" w:rsidP="006B3373">
      <w:pPr>
        <w:pStyle w:val="Heading4"/>
      </w:pPr>
      <w:bookmarkStart w:id="424" w:name="_Toc117152786"/>
      <w:r>
        <w:t>6.51.2.2</w:t>
      </w:r>
      <w:r>
        <w:tab/>
        <w:t>Providing IP address to DNAI mapping</w:t>
      </w:r>
      <w:bookmarkEnd w:id="424"/>
    </w:p>
    <w:p w14:paraId="2A36B8E8" w14:textId="77777777" w:rsidR="00AC70D8" w:rsidRDefault="00AC70D8" w:rsidP="00AC70D8">
      <w:pPr>
        <w:pStyle w:val="TH"/>
        <w:rPr>
          <w:lang w:val="sv-SE"/>
        </w:rPr>
      </w:pPr>
      <w:r w:rsidRPr="00D44E13">
        <w:rPr>
          <w:noProof/>
        </w:rPr>
        <w:object w:dxaOrig="5310" w:dyaOrig="3300" w14:anchorId="627128CA">
          <v:shape id="_x0000_i1103" type="#_x0000_t75" alt="" style="width:265.6pt;height:165.75pt;mso-width-percent:0;mso-height-percent:0;mso-width-percent:0;mso-height-percent:0" o:ole="">
            <v:imagedata r:id="rId167" o:title=""/>
          </v:shape>
          <o:OLEObject Type="Embed" ProgID="Visio.Drawing.11" ShapeID="_x0000_i1103" DrawAspect="Content" ObjectID="_1727844842" r:id="rId168"/>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 xml:space="preserve">AF queries NEF for translation of IP address to DNAI using </w:t>
      </w:r>
      <w:proofErr w:type="spellStart"/>
      <w:r>
        <w:t>Nnef_IPtoDNAI_Get</w:t>
      </w:r>
      <w:proofErr w:type="spellEnd"/>
      <w:r>
        <w:t xml:space="preserve">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w:t>
      </w:r>
      <w:proofErr w:type="spellStart"/>
      <w:r w:rsidRPr="00E133D1">
        <w:t>Nudr_DM_Get</w:t>
      </w:r>
      <w:proofErr w:type="spellEnd"/>
      <w:r w:rsidRPr="00E133D1">
        <w:t xml:space="preserve"> Request (DNN, S-NSSAI, IP address(es))</w:t>
      </w:r>
      <w:r w:rsidR="00E86D5F" w:rsidRPr="006B3373">
        <w:t>.</w:t>
      </w:r>
    </w:p>
    <w:p w14:paraId="52258A69" w14:textId="3936E0AF" w:rsidR="00AC70D8" w:rsidRPr="00E86D5F" w:rsidRDefault="00AC70D8" w:rsidP="006B3373">
      <w:pPr>
        <w:pStyle w:val="B1"/>
      </w:pPr>
      <w:r w:rsidRPr="00E86D5F">
        <w:lastRenderedPageBreak/>
        <w:t>4</w:t>
      </w:r>
      <w:r w:rsidRPr="00E86D5F">
        <w:tab/>
        <w:t xml:space="preserve">UDR responds with related records holding IP address per DNAI information </w:t>
      </w:r>
      <w:proofErr w:type="spellStart"/>
      <w:r w:rsidRPr="00E86D5F">
        <w:t>Nudr_DM_Get</w:t>
      </w:r>
      <w:proofErr w:type="spellEnd"/>
      <w:r w:rsidRPr="00E86D5F">
        <w:t xml:space="preserve">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 xml:space="preserve">result to AF </w:t>
      </w:r>
      <w:proofErr w:type="spellStart"/>
      <w:r w:rsidRPr="00E133D1">
        <w:t>Nnef_IPtoDNAI_Get</w:t>
      </w:r>
      <w:proofErr w:type="spellEnd"/>
      <w:r w:rsidRPr="00E133D1">
        <w:t xml:space="preserve">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425" w:name="_Toc117152787"/>
      <w:r>
        <w:t>6.51.3</w:t>
      </w:r>
      <w:r>
        <w:tab/>
        <w:t>Impacts on services, entities and interfaces</w:t>
      </w:r>
      <w:bookmarkEnd w:id="425"/>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426" w:name="sol52"/>
      <w:bookmarkStart w:id="427" w:name="_Toc117152788"/>
      <w:bookmarkEnd w:id="426"/>
      <w:r>
        <w:t>6.52</w:t>
      </w:r>
      <w:r>
        <w:tab/>
        <w:t xml:space="preserve">Solution 52 (KI#7): </w:t>
      </w:r>
      <w:r w:rsidRPr="004802E5">
        <w:t>AF obtaining target DNAI provided by NEF</w:t>
      </w:r>
      <w:bookmarkEnd w:id="427"/>
    </w:p>
    <w:p w14:paraId="3743C4B6" w14:textId="5C8C1BD5" w:rsidR="004802E5" w:rsidRDefault="004802E5" w:rsidP="006B3373">
      <w:pPr>
        <w:pStyle w:val="Heading3"/>
      </w:pPr>
      <w:bookmarkStart w:id="428" w:name="_Toc117152789"/>
      <w:r>
        <w:t>6.52.1</w:t>
      </w:r>
      <w:r w:rsidR="000E3D53">
        <w:tab/>
      </w:r>
      <w:r>
        <w:t>Description</w:t>
      </w:r>
      <w:bookmarkEnd w:id="428"/>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29" w:name="_Toc117152790"/>
      <w:r>
        <w:lastRenderedPageBreak/>
        <w:t>6.52.2</w:t>
      </w:r>
      <w:r>
        <w:tab/>
        <w:t>Procedure</w:t>
      </w:r>
      <w:bookmarkEnd w:id="429"/>
    </w:p>
    <w:p w14:paraId="6896CBC5" w14:textId="77777777" w:rsidR="004802E5" w:rsidRPr="006B3373" w:rsidRDefault="004802E5" w:rsidP="00AA7698">
      <w:pPr>
        <w:pStyle w:val="TH"/>
      </w:pPr>
      <w:r w:rsidRPr="006B3373">
        <w:rPr>
          <w:noProof/>
          <w:lang w:eastAsia="zh-CN"/>
        </w:rPr>
        <w:object w:dxaOrig="9375" w:dyaOrig="3660" w14:anchorId="480AFCF3">
          <v:shape id="_x0000_i1104" type="#_x0000_t75" style="width:468.7pt;height:183.4pt" o:ole="">
            <v:imagedata r:id="rId169" o:title="" cropbottom="31825f"/>
          </v:shape>
          <o:OLEObject Type="Embed" ProgID="Word.Picture.8" ShapeID="_x0000_i1104" DrawAspect="Content" ObjectID="_1727844843" r:id="rId170"/>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 xml:space="preserve">The AF invokes </w:t>
      </w:r>
      <w:proofErr w:type="spellStart"/>
      <w:r w:rsidRPr="00E133D1">
        <w:t>Nnef_EASDeployment_Query</w:t>
      </w:r>
      <w:proofErr w:type="spellEnd"/>
      <w:r w:rsidRPr="00E133D1">
        <w:t xml:space="preserve">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 xml:space="preserve">The NEF invokes </w:t>
      </w:r>
      <w:proofErr w:type="spellStart"/>
      <w:r w:rsidRPr="00AA7698">
        <w:t>Nudr_DM_Query</w:t>
      </w:r>
      <w:proofErr w:type="spellEnd"/>
      <w:r w:rsidRPr="00AA7698">
        <w:t xml:space="preserve">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 xml:space="preserve">The UDR sends </w:t>
      </w:r>
      <w:proofErr w:type="spellStart"/>
      <w:r w:rsidRPr="00AA7698">
        <w:t>Nudr_DM_Query</w:t>
      </w:r>
      <w:proofErr w:type="spellEnd"/>
      <w:r w:rsidRPr="00AA7698">
        <w:t xml:space="preserve"> Response to the NEF, including the target DNAI.</w:t>
      </w:r>
    </w:p>
    <w:p w14:paraId="44A53FFD" w14:textId="77777777" w:rsidR="004802E5" w:rsidRPr="00AA7698" w:rsidRDefault="004802E5" w:rsidP="006B3373">
      <w:pPr>
        <w:pStyle w:val="B1"/>
      </w:pPr>
      <w:r w:rsidRPr="00AA7698">
        <w:t>5.</w:t>
      </w:r>
      <w:r w:rsidRPr="00AA7698">
        <w:tab/>
        <w:t xml:space="preserve">The NEF sends </w:t>
      </w:r>
      <w:proofErr w:type="spellStart"/>
      <w:r w:rsidRPr="00AA7698">
        <w:t>Nnef_EASDeployment_Query</w:t>
      </w:r>
      <w:proofErr w:type="spellEnd"/>
      <w:r w:rsidRPr="00AA7698">
        <w:t xml:space="preserve"> Response to the AF, including the target DNAI.</w:t>
      </w:r>
    </w:p>
    <w:p w14:paraId="1294B417" w14:textId="44C46F3E" w:rsidR="004802E5" w:rsidRPr="00AA7698" w:rsidRDefault="004802E5" w:rsidP="006B3373">
      <w:pPr>
        <w:pStyle w:val="Heading3"/>
      </w:pPr>
      <w:bookmarkStart w:id="430" w:name="_Toc117152791"/>
      <w:r w:rsidRPr="00AA7698">
        <w:t>6.52.3</w:t>
      </w:r>
      <w:r w:rsidR="000E3D53">
        <w:tab/>
      </w:r>
      <w:r w:rsidRPr="00AA7698">
        <w:t>Impacts on services, entities and interfaces</w:t>
      </w:r>
      <w:bookmarkEnd w:id="430"/>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t>-</w:t>
      </w:r>
      <w:r w:rsidRPr="00AA7698">
        <w:tab/>
      </w:r>
      <w:r w:rsidR="00AA4759" w:rsidRPr="00AA7698">
        <w:t>p</w:t>
      </w:r>
      <w:r w:rsidRPr="00AA7698">
        <w:t>rovide</w:t>
      </w:r>
      <w:r w:rsidR="00AA4759" w:rsidRPr="006B3373">
        <w:t>s</w:t>
      </w:r>
      <w:r w:rsidRPr="00AA4759">
        <w:t xml:space="preserve"> EHE information (described in clause 6.52</w:t>
      </w:r>
      <w:r w:rsidRPr="00E133D1">
        <w:t xml:space="preserve">.2), DNN(s), S-NSSAI(s) via invoking </w:t>
      </w:r>
      <w:proofErr w:type="spellStart"/>
      <w:r w:rsidRPr="00E133D1">
        <w:t>Nnef_EASDeployment_Query</w:t>
      </w:r>
      <w:proofErr w:type="spellEnd"/>
      <w:r w:rsidRPr="00E133D1">
        <w:t xml:space="preserve">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w:t>
      </w:r>
      <w:proofErr w:type="spellStart"/>
      <w:r w:rsidRPr="00AA4759">
        <w:t>Nnef_EASDeployment_Query</w:t>
      </w:r>
      <w:proofErr w:type="spellEnd"/>
      <w:r w:rsidRPr="00AA4759">
        <w:t xml:space="preserve">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w:t>
      </w:r>
      <w:proofErr w:type="spellStart"/>
      <w:r>
        <w:t>Nudr_DM_Query</w:t>
      </w:r>
      <w:proofErr w:type="spellEnd"/>
      <w:r>
        <w:t xml:space="preserve">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 xml:space="preserve">t DNAI in </w:t>
      </w:r>
      <w:proofErr w:type="spellStart"/>
      <w:r>
        <w:t>Nudr_DM_Query</w:t>
      </w:r>
      <w:proofErr w:type="spellEnd"/>
      <w:r>
        <w:t xml:space="preserve"> Response.</w:t>
      </w:r>
    </w:p>
    <w:p w14:paraId="7BB9C269" w14:textId="3C6EA0C7" w:rsidR="00E533CE" w:rsidRDefault="00E533CE" w:rsidP="00AD0AC1">
      <w:pPr>
        <w:pStyle w:val="Heading2"/>
      </w:pPr>
      <w:bookmarkStart w:id="431" w:name="historyclause"/>
      <w:bookmarkStart w:id="432" w:name="sol53"/>
      <w:bookmarkStart w:id="433" w:name="_Toc117152792"/>
      <w:bookmarkEnd w:id="431"/>
      <w:bookmarkEnd w:id="432"/>
      <w:r>
        <w:lastRenderedPageBreak/>
        <w:t>6.53</w:t>
      </w:r>
      <w:r>
        <w:tab/>
        <w:t>Solution 53 (KI#1): EDC</w:t>
      </w:r>
      <w:r w:rsidR="00805E15">
        <w:t>-</w:t>
      </w:r>
      <w:r>
        <w:t>based EAS discovery for HR PDU Session with S</w:t>
      </w:r>
      <w:r w:rsidR="00805E15">
        <w:t>ession</w:t>
      </w:r>
      <w:r w:rsidR="00846DEB">
        <w:t xml:space="preserve"> </w:t>
      </w:r>
      <w:r>
        <w:t>B</w:t>
      </w:r>
      <w:r w:rsidR="00805E15">
        <w:t>reakout</w:t>
      </w:r>
      <w:bookmarkEnd w:id="433"/>
    </w:p>
    <w:p w14:paraId="20644077" w14:textId="152C95A4" w:rsidR="00E533CE" w:rsidRDefault="00E533CE" w:rsidP="00AD0AC1">
      <w:pPr>
        <w:pStyle w:val="Heading3"/>
      </w:pPr>
      <w:bookmarkStart w:id="434" w:name="_Toc117152793"/>
      <w:r>
        <w:t>6.</w:t>
      </w:r>
      <w:r w:rsidR="00846DEB">
        <w:t>53</w:t>
      </w:r>
      <w:r>
        <w:t>.1</w:t>
      </w:r>
      <w:r>
        <w:tab/>
        <w:t>High level description</w:t>
      </w:r>
      <w:bookmarkEnd w:id="434"/>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 xml:space="preserve">During the PDU Session Establishment/Modification, the H-SMF provides via </w:t>
      </w:r>
      <w:proofErr w:type="spellStart"/>
      <w:r>
        <w:t>ePCO</w:t>
      </w:r>
      <w:proofErr w:type="spellEnd"/>
      <w:r>
        <w:t xml:space="preserve">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726F5D34" w:rsidR="00E533CE" w:rsidRDefault="00E533CE" w:rsidP="00AD0AC1">
      <w:pPr>
        <w:pStyle w:val="NO"/>
      </w:pPr>
      <w:r>
        <w:t>NOTE</w:t>
      </w:r>
      <w:r w:rsidR="00846DEB">
        <w:t> </w:t>
      </w:r>
      <w:r>
        <w:t>1:</w:t>
      </w:r>
      <w:r>
        <w:tab/>
        <w:t xml:space="preserve">For backward compatibility, if the H-SMF includes only one IP address in the </w:t>
      </w:r>
      <w:proofErr w:type="spellStart"/>
      <w:r>
        <w:t>ePCO</w:t>
      </w:r>
      <w:proofErr w:type="spellEnd"/>
      <w:r>
        <w:t xml:space="preserve"> (i.e</w:t>
      </w:r>
      <w:r w:rsidR="00AD0AC1">
        <w:t>.</w:t>
      </w:r>
      <w:r>
        <w:t xml:space="preserve"> the one of the H-EASDF/-HDNS resolver), then the UE behaves as per Rel-17 (see EDC functionality in </w:t>
      </w:r>
      <w:r w:rsidR="00500153">
        <w:t>TS 23.548 [</w:t>
      </w:r>
      <w:r w:rsidR="00805E15">
        <w:t>3]</w:t>
      </w:r>
      <w:r>
        <w:t xml:space="preserve"> clauses</w:t>
      </w:r>
      <w:r w:rsidR="00846DEB">
        <w:t> </w:t>
      </w:r>
      <w:r>
        <w:t xml:space="preserve">5.2.1 and 6.2.4). In that case the H-SMF </w:t>
      </w:r>
      <w:r w:rsidR="00805E15">
        <w:t>will</w:t>
      </w:r>
      <w:r>
        <w:t xml:space="preserve"> not include in the preference indication in the </w:t>
      </w:r>
      <w:proofErr w:type="spellStart"/>
      <w:r>
        <w:t>ePCO</w:t>
      </w:r>
      <w:proofErr w:type="spellEnd"/>
      <w:r>
        <w:t>.</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435" w:name="_Toc117152794"/>
      <w:r>
        <w:t>6.</w:t>
      </w:r>
      <w:r w:rsidR="00846DEB">
        <w:t>53</w:t>
      </w:r>
      <w:r>
        <w:t>.2</w:t>
      </w:r>
      <w:r>
        <w:tab/>
        <w:t>Procedures</w:t>
      </w:r>
      <w:bookmarkEnd w:id="435"/>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1105" type="#_x0000_t75" style="width:487pt;height:471.4pt" o:ole="">
            <v:imagedata r:id="rId171" o:title=""/>
          </v:shape>
          <o:OLEObject Type="Embed" ProgID="Word.Document.12" ShapeID="_x0000_i1105" DrawAspect="Content" ObjectID="_1727844844" r:id="rId172">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 xml:space="preserve">The H-SMF sends </w:t>
      </w:r>
      <w:proofErr w:type="spellStart"/>
      <w:r>
        <w:t>Nsmf_PDUSession_Create</w:t>
      </w:r>
      <w:proofErr w:type="spellEnd"/>
      <w:r>
        <w:t xml:space="preserve"> Response to the V-SMF. H-SMF provides H-EASDF reachability/IP address to VPLMN. The DNS server information in the </w:t>
      </w:r>
      <w:proofErr w:type="spellStart"/>
      <w:r>
        <w:t>ePCO</w:t>
      </w:r>
      <w:proofErr w:type="spellEnd"/>
      <w:r>
        <w:t xml:space="preserve">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 xml:space="preserve">The H-SMF may include in the </w:t>
      </w:r>
      <w:proofErr w:type="spellStart"/>
      <w:r>
        <w:t>ePCO</w:t>
      </w:r>
      <w:proofErr w:type="spellEnd"/>
      <w:r>
        <w:t xml:space="preserve"> an indication of which DNS resolver the HPLMN prefers the UE to use for resolving the DNS query. If no preference indication is included in the </w:t>
      </w:r>
      <w:proofErr w:type="spellStart"/>
      <w:r>
        <w:t>ePCO</w:t>
      </w:r>
      <w:proofErr w:type="spellEnd"/>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37A7D779" w:rsidR="00846DEB" w:rsidRDefault="00846DEB" w:rsidP="00AD0AC1">
      <w:pPr>
        <w:pStyle w:val="NO"/>
      </w:pPr>
      <w:r>
        <w:t>NOTE</w:t>
      </w:r>
      <w:r w:rsidR="00247467">
        <w:t> </w:t>
      </w:r>
      <w:r>
        <w:t>2:</w:t>
      </w:r>
      <w:r>
        <w:tab/>
        <w:t xml:space="preserve">For backward compatibility, if the H-SMF includes only one IP address in the </w:t>
      </w:r>
      <w:proofErr w:type="spellStart"/>
      <w:r>
        <w:t>ePCO</w:t>
      </w:r>
      <w:proofErr w:type="spellEnd"/>
      <w:r>
        <w:t xml:space="preserve"> (i.e</w:t>
      </w:r>
      <w:r w:rsidR="00AD0AC1">
        <w:t>.</w:t>
      </w:r>
      <w:r>
        <w:t xml:space="preserve"> the one of the H-EASDF/-HDNS resolver), then the UE behaves as per Rel-17 (see EDC functionality in </w:t>
      </w:r>
      <w:r w:rsidR="00500153">
        <w:t>TS 23.548 [</w:t>
      </w:r>
      <w:r w:rsidR="00805E15">
        <w:t>3]</w:t>
      </w:r>
      <w:r>
        <w:t xml:space="preserve"> clauses 5.2.1 and 6.2.4). In that case the H-SMF </w:t>
      </w:r>
      <w:r w:rsidR="00805E15">
        <w:t>will</w:t>
      </w:r>
      <w:r>
        <w:t xml:space="preserve"> not include in the preference indication in the </w:t>
      </w:r>
      <w:proofErr w:type="spellStart"/>
      <w:r>
        <w:t>ePCO</w:t>
      </w:r>
      <w:proofErr w:type="spellEnd"/>
      <w:r>
        <w:t>.</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671C5F86" w:rsidR="00846DEB" w:rsidRDefault="00846DEB" w:rsidP="00AD0AC1">
      <w:pPr>
        <w:pStyle w:val="B1"/>
      </w:pPr>
      <w:r>
        <w:t>11.A</w:t>
      </w:r>
      <w:r>
        <w:tab/>
        <w:t>The DNS query triggers step</w:t>
      </w:r>
      <w:r w:rsidR="00805E15">
        <w:t>s</w:t>
      </w:r>
      <w:r>
        <w:t xml:space="preserve"> 8-18 of </w:t>
      </w:r>
      <w:r w:rsidR="00500153">
        <w:t>TS 23.548 [</w:t>
      </w:r>
      <w:r w:rsidR="00805E15">
        <w:t>3]</w:t>
      </w:r>
      <w:r>
        <w:t xml:space="preserve"> clause 6.2.3.2.2 executed in the in V-PLMN. If UL-CL/local PSA have been inserted in step 6, then it is not executed now.</w:t>
      </w:r>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747179A4" w:rsidR="00846DEB" w:rsidRDefault="00846DEB" w:rsidP="00AD0AC1">
      <w:pPr>
        <w:pStyle w:val="B1"/>
      </w:pPr>
      <w:r>
        <w:t>11B</w:t>
      </w:r>
      <w:r w:rsidR="00805E15">
        <w:t>.</w:t>
      </w:r>
      <w:r>
        <w:tab/>
        <w:t>The DNS query triggers step</w:t>
      </w:r>
      <w:r w:rsidR="00805E15">
        <w:t>s</w:t>
      </w:r>
      <w:r>
        <w:t xml:space="preserve"> 8-18 of </w:t>
      </w:r>
      <w:r w:rsidR="00500153">
        <w:t>TS 23.548 [</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436" w:name="_Toc117152795"/>
      <w:r>
        <w:t>6.53.3</w:t>
      </w:r>
      <w:r>
        <w:tab/>
        <w:t>Impacts on services, entities and interfaces</w:t>
      </w:r>
      <w:bookmarkEnd w:id="436"/>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 xml:space="preserve">rovides to the UE address of H-EASDF/H-DNS Resolver and of V-EASDF (via </w:t>
      </w:r>
      <w:proofErr w:type="spellStart"/>
      <w:r>
        <w:t>ePCO</w:t>
      </w:r>
      <w:proofErr w:type="spellEnd"/>
      <w:r>
        <w:t>)</w:t>
      </w:r>
      <w:r w:rsidR="00805E15">
        <w:t>;</w:t>
      </w:r>
    </w:p>
    <w:p w14:paraId="68D237DD" w14:textId="585C572C" w:rsidR="00846DEB" w:rsidRDefault="00846DEB" w:rsidP="00AD0AC1">
      <w:pPr>
        <w:pStyle w:val="B1"/>
      </w:pPr>
      <w:r>
        <w:t>-</w:t>
      </w:r>
      <w:r>
        <w:tab/>
      </w:r>
      <w:r w:rsidR="00805E15">
        <w:t>o</w:t>
      </w:r>
      <w:r>
        <w:t xml:space="preserve">ptionally provides to the UE preference on which address to use for DNS resolution (via </w:t>
      </w:r>
      <w:proofErr w:type="spellStart"/>
      <w:r>
        <w:t>ePCO</w:t>
      </w:r>
      <w:proofErr w:type="spellEnd"/>
      <w:r>
        <w:t>).</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w:t>
      </w:r>
      <w:proofErr w:type="spellStart"/>
      <w:r>
        <w:t>Neasdf</w:t>
      </w:r>
      <w:proofErr w:type="spellEnd"/>
      <w:r>
        <w:t xml:space="preserve">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 xml:space="preserve">eceives in </w:t>
      </w:r>
      <w:proofErr w:type="spellStart"/>
      <w:r>
        <w:t>ePCO</w:t>
      </w:r>
      <w:proofErr w:type="spellEnd"/>
      <w:r>
        <w:t xml:space="preserve">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437" w:name="sol54"/>
      <w:bookmarkStart w:id="438" w:name="_Toc117152796"/>
      <w:bookmarkEnd w:id="437"/>
      <w:r>
        <w:lastRenderedPageBreak/>
        <w:t>6.54</w:t>
      </w:r>
      <w:r>
        <w:tab/>
      </w:r>
      <w:r w:rsidR="00805E15">
        <w:t>S</w:t>
      </w:r>
      <w:r>
        <w:t xml:space="preserve">olution 54 </w:t>
      </w:r>
      <w:r w:rsidR="00805E15">
        <w:t>(KI#4)</w:t>
      </w:r>
      <w:r>
        <w:t>: PCF controlling common DNAI</w:t>
      </w:r>
      <w:bookmarkEnd w:id="438"/>
    </w:p>
    <w:p w14:paraId="0A380F72" w14:textId="428AC0E1" w:rsidR="002B20C0" w:rsidRDefault="002B20C0" w:rsidP="00AD0AC1">
      <w:pPr>
        <w:pStyle w:val="Heading3"/>
      </w:pPr>
      <w:bookmarkStart w:id="439" w:name="_Toc117152797"/>
      <w:r>
        <w:t>6.54.1</w:t>
      </w:r>
      <w:r>
        <w:tab/>
        <w:t>Description</w:t>
      </w:r>
      <w:bookmarkEnd w:id="439"/>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440" w:name="_Toc117152798"/>
      <w:r>
        <w:t>6.54.2</w:t>
      </w:r>
      <w:r>
        <w:tab/>
      </w:r>
      <w:r w:rsidR="00805E15">
        <w:t>P</w:t>
      </w:r>
      <w:r>
        <w:t>rocedure</w:t>
      </w:r>
      <w:bookmarkEnd w:id="440"/>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7F568B38" w:rsidR="002B20C0" w:rsidRDefault="002B20C0" w:rsidP="002B20C0">
      <w:r>
        <w:t xml:space="preserve">The request for influencing traffic ends up in PCF, via UDR, see </w:t>
      </w:r>
      <w:r w:rsidR="00500153">
        <w:t>TS 23.502 [</w:t>
      </w:r>
      <w:r w:rsidR="00805E15">
        <w:t>9</w:t>
      </w:r>
      <w:r>
        <w:t xml:space="preserve">] clause 4.3.6.2. Once PCF has received the request for the group of UEs, it will need to send PCC rules to the concerned PDU sessions. PCF starts with sending the PCC rule via </w:t>
      </w:r>
      <w:proofErr w:type="spellStart"/>
      <w:r>
        <w:t>Npcf_SMPolicyControl_UpdateNotify</w:t>
      </w:r>
      <w:proofErr w:type="spellEnd"/>
      <w:r>
        <w:t xml:space="preserve">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w:t>
      </w:r>
      <w:proofErr w:type="spellStart"/>
      <w:r>
        <w:t>Npcf_SMPolicyControl_UpdateNotify</w:t>
      </w:r>
      <w:proofErr w:type="spellEnd"/>
      <w:r>
        <w:t xml:space="preserve"> with indication of traffic correlation, the related Internal Group and selected DNAI to the rest of the PDU </w:t>
      </w:r>
      <w:r w:rsidR="00805E15">
        <w:t>S</w:t>
      </w:r>
      <w:r>
        <w:t>essions for the UEs identified by the Internal Group ID.</w:t>
      </w:r>
    </w:p>
    <w:p w14:paraId="5E58B32A" w14:textId="386DE65E" w:rsidR="002B20C0" w:rsidRDefault="002B20C0" w:rsidP="00AD0AC1">
      <w:pPr>
        <w:pStyle w:val="Heading3"/>
      </w:pPr>
      <w:bookmarkStart w:id="441" w:name="_Toc117152799"/>
      <w:r>
        <w:t>6.54.3</w:t>
      </w:r>
      <w:r>
        <w:tab/>
        <w:t>Impacts on Existing Nodes and Functionality</w:t>
      </w:r>
      <w:bookmarkEnd w:id="441"/>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442" w:name="sol55"/>
      <w:bookmarkStart w:id="443" w:name="_Toc117152800"/>
      <w:bookmarkEnd w:id="442"/>
      <w:r>
        <w:t>6.55</w:t>
      </w:r>
      <w:r>
        <w:tab/>
        <w:t xml:space="preserve">Solution 55 </w:t>
      </w:r>
      <w:r w:rsidR="00805E15">
        <w:t>(</w:t>
      </w:r>
      <w:r>
        <w:t>KI#5</w:t>
      </w:r>
      <w:r w:rsidR="00805E15">
        <w:t>)</w:t>
      </w:r>
      <w:r>
        <w:t>: Access the shared EAS via N9 tunnel</w:t>
      </w:r>
      <w:bookmarkEnd w:id="443"/>
    </w:p>
    <w:p w14:paraId="0B578439" w14:textId="6768E0F5" w:rsidR="002B20C0" w:rsidRDefault="002B20C0" w:rsidP="00AD0AC1">
      <w:pPr>
        <w:pStyle w:val="Heading3"/>
      </w:pPr>
      <w:bookmarkStart w:id="444" w:name="_Toc117152801"/>
      <w:r>
        <w:t>6.55.1</w:t>
      </w:r>
      <w:r>
        <w:tab/>
        <w:t>Description</w:t>
      </w:r>
      <w:bookmarkEnd w:id="444"/>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445" w:name="_Toc117152802"/>
      <w:r>
        <w:lastRenderedPageBreak/>
        <w:t>6.55.2</w:t>
      </w:r>
      <w:r>
        <w:tab/>
        <w:t>Procedure</w:t>
      </w:r>
      <w:bookmarkEnd w:id="445"/>
    </w:p>
    <w:p w14:paraId="285923C8" w14:textId="48352B00" w:rsidR="002B20C0" w:rsidRDefault="002B20C0" w:rsidP="00AD0AC1">
      <w:pPr>
        <w:pStyle w:val="Heading4"/>
      </w:pPr>
      <w:bookmarkStart w:id="446" w:name="_Toc117152803"/>
      <w:r>
        <w:t>6.55.2.1</w:t>
      </w:r>
      <w:r>
        <w:tab/>
        <w:t>Determine target DNAI in PLMN A according to EAS IP address</w:t>
      </w:r>
      <w:bookmarkEnd w:id="446"/>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1106" type="#_x0000_t75" style="width:336.9pt;height:161pt" o:ole="">
            <v:imagedata r:id="rId173" o:title=""/>
          </v:shape>
          <o:OLEObject Type="Embed" ProgID="Visio.Drawing.15" ShapeID="_x0000_i1106" DrawAspect="Content" ObjectID="_1727844845" r:id="rId174"/>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 xml:space="preserve">The NEF invokes the </w:t>
      </w:r>
      <w:proofErr w:type="spellStart"/>
      <w:r>
        <w:t>Nudr_DM_Create</w:t>
      </w:r>
      <w:proofErr w:type="spellEnd"/>
      <w:r>
        <w:t>/Update/Delete to the UDR if it is authorized.</w:t>
      </w:r>
    </w:p>
    <w:p w14:paraId="2524237F" w14:textId="5245912A" w:rsidR="002B20C0" w:rsidRDefault="002B20C0" w:rsidP="00AD0AC1">
      <w:pPr>
        <w:pStyle w:val="B1"/>
      </w:pPr>
      <w:r>
        <w:t>4.</w:t>
      </w:r>
      <w:r>
        <w:tab/>
        <w:t xml:space="preserve">The UDR stores/updates/removes the corresponding information and responds a </w:t>
      </w:r>
      <w:proofErr w:type="spellStart"/>
      <w:r>
        <w:t>Nudr_DM_Create</w:t>
      </w:r>
      <w:proofErr w:type="spellEnd"/>
      <w:r>
        <w:t>/Update/Delete Response to the NEF.</w:t>
      </w:r>
    </w:p>
    <w:p w14:paraId="767284E4" w14:textId="77777777" w:rsidR="002B20C0" w:rsidRDefault="002B20C0" w:rsidP="00AD0AC1">
      <w:pPr>
        <w:pStyle w:val="B1"/>
      </w:pPr>
      <w:r>
        <w:t>5.</w:t>
      </w:r>
      <w:r>
        <w:tab/>
        <w:t xml:space="preserve">The NEF sends </w:t>
      </w:r>
      <w:proofErr w:type="spellStart"/>
      <w:r>
        <w:t>Nnef_EASDeployment_Create</w:t>
      </w:r>
      <w:proofErr w:type="spellEnd"/>
      <w:r>
        <w:t>/Update/Delete Response to the AF.</w:t>
      </w:r>
    </w:p>
    <w:p w14:paraId="22612327" w14:textId="53063AEE" w:rsidR="002B20C0" w:rsidRDefault="002B20C0" w:rsidP="00AD0AC1">
      <w:pPr>
        <w:pStyle w:val="Heading4"/>
      </w:pPr>
      <w:bookmarkStart w:id="447" w:name="_Toc117152804"/>
      <w:r>
        <w:t>6.55.2.2</w:t>
      </w:r>
      <w:r>
        <w:tab/>
        <w:t>SMF recovers or obtain the mapping table to determine the target DNAI</w:t>
      </w:r>
      <w:bookmarkEnd w:id="447"/>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1107" type="#_x0000_t75" style="width:336.9pt;height:190.85pt" o:ole="">
            <v:imagedata r:id="rId175" o:title=""/>
          </v:shape>
          <o:OLEObject Type="Embed" ProgID="Visio.Drawing.15" ShapeID="_x0000_i1107" DrawAspect="Content" ObjectID="_1727844846" r:id="rId176"/>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 xml:space="preserve">The NEF invokes the </w:t>
      </w:r>
      <w:proofErr w:type="spellStart"/>
      <w:r>
        <w:t>Nudr_DM_Query</w:t>
      </w:r>
      <w:proofErr w:type="spellEnd"/>
      <w:r>
        <w:t>/Subscribe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448" w:name="_Toc117152805"/>
      <w:r>
        <w:t>6.</w:t>
      </w:r>
      <w:r w:rsidR="00633D52">
        <w:t>55</w:t>
      </w:r>
      <w:r>
        <w:t>.2.3</w:t>
      </w:r>
      <w:r>
        <w:tab/>
        <w:t>EAS discovery procedure and access the shared EAS via N9 tunnel</w:t>
      </w:r>
      <w:bookmarkEnd w:id="448"/>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1108" type="#_x0000_t75" style="width:420.45pt;height:489.75pt" o:ole="">
            <v:imagedata r:id="rId177" o:title=""/>
          </v:shape>
          <o:OLEObject Type="Embed" ProgID="Visio.Drawing.15" ShapeID="_x0000_i1108" DrawAspect="Content" ObjectID="_1727844847" r:id="rId178"/>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7055C6A1"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500153">
        <w:t>TS 23.548 [</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 xml:space="preserve">The EASDF sends DNS message reporting to the SMF by invoking </w:t>
      </w:r>
      <w:proofErr w:type="spellStart"/>
      <w:r>
        <w:t>Neasdf_DNSContext_Notify</w:t>
      </w:r>
      <w:proofErr w:type="spellEnd"/>
      <w:r>
        <w:t xml:space="preserve">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11EAEB10"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500153">
        <w:t>TS 23.548 [</w:t>
      </w:r>
      <w:r w:rsidR="00805E15">
        <w:t>3</w:t>
      </w:r>
      <w:r>
        <w:t>].</w:t>
      </w:r>
    </w:p>
    <w:p w14:paraId="0CCC7690" w14:textId="4E4269D3" w:rsidR="00633D52" w:rsidRDefault="00633D52" w:rsidP="00AD0AC1">
      <w:pPr>
        <w:pStyle w:val="Heading3"/>
      </w:pPr>
      <w:bookmarkStart w:id="449" w:name="_Toc117152806"/>
      <w:r>
        <w:t>6.55.3</w:t>
      </w:r>
      <w:r>
        <w:tab/>
        <w:t>Impacts on services, entities and interfaces</w:t>
      </w:r>
      <w:bookmarkEnd w:id="449"/>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450" w:name="_Toc117152807"/>
      <w:r w:rsidRPr="00812106">
        <w:t>7</w:t>
      </w:r>
      <w:r w:rsidRPr="00812106">
        <w:tab/>
        <w:t>Evaluation</w:t>
      </w:r>
      <w:bookmarkEnd w:id="450"/>
    </w:p>
    <w:p w14:paraId="7D1FC2D0" w14:textId="1F46840E" w:rsidR="00481254" w:rsidRDefault="002C625D" w:rsidP="00AD0AC1">
      <w:pPr>
        <w:pStyle w:val="Heading2"/>
      </w:pPr>
      <w:bookmarkStart w:id="451" w:name="_Toc117152808"/>
      <w:r>
        <w:t>7.1</w:t>
      </w:r>
      <w:r>
        <w:tab/>
        <w:t>Evaluation for KI#1: Accessing EHE in a VPLMN when roaming</w:t>
      </w:r>
      <w:bookmarkEnd w:id="451"/>
    </w:p>
    <w:p w14:paraId="34082AF7" w14:textId="624B7523" w:rsidR="002C625D" w:rsidRDefault="002C625D" w:rsidP="00AD0AC1">
      <w:pPr>
        <w:pStyle w:val="Heading3"/>
      </w:pPr>
      <w:bookmarkStart w:id="452" w:name="_Toc117152809"/>
      <w:r>
        <w:t>7.1.1</w:t>
      </w:r>
      <w:r>
        <w:tab/>
        <w:t>Evaluation for scenario 1 (via LBO PDU Session)</w:t>
      </w:r>
      <w:bookmarkEnd w:id="452"/>
    </w:p>
    <w:p w14:paraId="344ECE95" w14:textId="77777777" w:rsidR="00936DD6" w:rsidRDefault="00936DD6" w:rsidP="00936DD6">
      <w:r>
        <w:t>Solutions #6, #7, #8, #9, #10, #27, #28, and #39 all cover the scenario where the EHE is accessed via an LBO PDU Session.</w:t>
      </w:r>
    </w:p>
    <w:p w14:paraId="4E580398" w14:textId="7AB63C37"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proofErr w:type="spellStart"/>
      <w:r w:rsidR="00805E15">
        <w:t>FS_</w:t>
      </w:r>
      <w:r>
        <w:t>eUEPO</w:t>
      </w:r>
      <w:proofErr w:type="spellEnd"/>
      <w:r>
        <w:t xml:space="preserve"> KI#1. TR 23.700-85 </w:t>
      </w:r>
      <w:bookmarkStart w:id="453" w:name="MCCTEMPBM_00000085"/>
      <w:bookmarkStart w:id="454" w:name="MCCTEMPBM_00000095"/>
      <w:bookmarkStart w:id="455" w:name="MCCTEMPBM_00000105"/>
      <w:bookmarkStart w:id="456" w:name="MCCTEMPBM_00000115"/>
      <w:r>
        <w:t>[</w:t>
      </w:r>
      <w:r w:rsidR="00911A84">
        <w:t>10</w:t>
      </w:r>
      <w:r>
        <w:t>]</w:t>
      </w:r>
      <w:bookmarkEnd w:id="453"/>
      <w:bookmarkEnd w:id="454"/>
      <w:bookmarkEnd w:id="455"/>
      <w:bookmarkEnd w:id="456"/>
      <w:r>
        <w:t xml:space="preserve"> includes several solutions in this area, and the solutions in </w:t>
      </w:r>
      <w:r w:rsidR="00805E15">
        <w:t>FS_</w:t>
      </w:r>
      <w:r>
        <w:t>EDGE</w:t>
      </w:r>
      <w:r w:rsidR="00805E15">
        <w:t>_Ph2</w:t>
      </w:r>
      <w:r>
        <w:t xml:space="preserve"> for this topic do basically overlap with solutions in </w:t>
      </w:r>
      <w:proofErr w:type="spellStart"/>
      <w:r w:rsidR="00805E15">
        <w:t>FS_</w:t>
      </w:r>
      <w:r>
        <w:t>eUEPO</w:t>
      </w:r>
      <w:proofErr w:type="spellEnd"/>
      <w:r>
        <w:t xml:space="preserve"> report.</w:t>
      </w:r>
    </w:p>
    <w:p w14:paraId="218EB36A" w14:textId="6B53DA71" w:rsidR="00936DD6" w:rsidRDefault="00936DD6" w:rsidP="00936DD6">
      <w:r>
        <w:t xml:space="preserve">The proposal is to leave to </w:t>
      </w:r>
      <w:proofErr w:type="spellStart"/>
      <w:r w:rsidR="00805E15">
        <w:t>FS_</w:t>
      </w:r>
      <w:r>
        <w:t>eUEPO</w:t>
      </w:r>
      <w:proofErr w:type="spellEnd"/>
      <w:r>
        <w:t xml:space="preserve">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w:t>
      </w:r>
      <w:proofErr w:type="spellStart"/>
      <w:r>
        <w:t>vPLMN</w:t>
      </w:r>
      <w:proofErr w:type="spellEnd"/>
      <w:r>
        <w:t xml:space="preserve"> to establish and use a LBO PDU Session to access the </w:t>
      </w:r>
      <w:r w:rsidR="00805E15">
        <w:t>V</w:t>
      </w:r>
      <w:r>
        <w:t xml:space="preserve">PLMN EHE. That includes scenarios where </w:t>
      </w:r>
      <w:proofErr w:type="spellStart"/>
      <w:r>
        <w:t>vAF</w:t>
      </w:r>
      <w:proofErr w:type="spellEnd"/>
      <w:r>
        <w:t xml:space="preserve">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5D30A044" w:rsidR="00936DD6" w:rsidRDefault="00936DD6" w:rsidP="00936DD6">
      <w:r>
        <w:t xml:space="preserve">In solution #6, an AF of the VPLMN contacts the NEF of the HPLMN to use the API defined in clause 4.15.6.10 of </w:t>
      </w:r>
      <w:r w:rsidR="00500153">
        <w:t>TS 23.502 [</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500153">
        <w:t>TS 23.502 [</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6EC1B3E6"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500153">
        <w:t>TS 23.503 [</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7F46F91A"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500153">
        <w:t>TS 23.503 [</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 xml:space="preserve">Solution #8 deals specifically with V-ECS discovery when roaming. Solution #8 proposes that the </w:t>
      </w:r>
      <w:proofErr w:type="spellStart"/>
      <w:r>
        <w:t>SoR</w:t>
      </w:r>
      <w:proofErr w:type="spellEnd"/>
      <w:r>
        <w:t xml:space="preserve">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4D304A2F"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500153">
        <w:t>TS 23.548 [</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3DA8CEE"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r w:rsidR="00600381" w:rsidRPr="00600381">
        <w:t xml:space="preserve"> Solution #27 requires that the HPLMN ensure</w:t>
      </w:r>
      <w:r w:rsidR="00B86681">
        <w:t>s</w:t>
      </w:r>
      <w:r w:rsidR="00600381" w:rsidRPr="00600381">
        <w:t xml:space="preserve"> that there are no URSP rules in the UE conflicting with the LBO authorization for this PDU Session, e.g. no other traffic that requires HR PDU Session should be mapped to the same DNN and S-NSSAI that could be authorized for LBO. Solution #27 also allows the V-SMF to send information related to supported edge computing applications, i.e. Application IDs or FQDN ranges.</w:t>
      </w:r>
    </w:p>
    <w:p w14:paraId="1C37F0A7" w14:textId="77777777" w:rsidR="00936DD6" w:rsidRDefault="00936DD6" w:rsidP="00936DD6">
      <w:r>
        <w:t xml:space="preserve">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w:t>
      </w:r>
      <w:proofErr w:type="spellStart"/>
      <w:r>
        <w:t>ePCO</w:t>
      </w:r>
      <w:proofErr w:type="spellEnd"/>
      <w:r>
        <w:t>.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457" w:name="_Toc117152810"/>
      <w:r>
        <w:t>7.1.2</w:t>
      </w:r>
      <w:r>
        <w:tab/>
        <w:t>Evaluation for scenario 2 (via HR PDU Session)</w:t>
      </w:r>
      <w:bookmarkEnd w:id="457"/>
    </w:p>
    <w:p w14:paraId="23EBA9E2" w14:textId="5638FF21" w:rsidR="0033691F" w:rsidRDefault="0033691F" w:rsidP="0033691F">
      <w:r>
        <w:t>In this clause, we evaluate the solution</w:t>
      </w:r>
      <w:r w:rsidR="00805E15">
        <w:t>s</w:t>
      </w:r>
      <w:r>
        <w:t xml:space="preserve"> addressing KI#1 scenario 2: #1, #2, #3, #4, #5, #24, #25, #26</w:t>
      </w:r>
      <w:r w:rsidR="00912926" w:rsidRPr="00912926">
        <w:t>, #28 HR part and #53</w:t>
      </w:r>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3AA5C483" w:rsidR="0033691F" w:rsidRDefault="0033691F" w:rsidP="0033691F">
      <w:pPr>
        <w:pStyle w:val="B2"/>
      </w:pPr>
      <w:r>
        <w:t>1)</w:t>
      </w:r>
      <w:r>
        <w:tab/>
        <w:t>With #2</w:t>
      </w:r>
      <w:r w:rsidR="00912926">
        <w:t>,</w:t>
      </w:r>
      <w:r>
        <w:t xml:space="preserve"> #25</w:t>
      </w:r>
      <w:r w:rsidR="00912926">
        <w:t xml:space="preserve"> and #53</w:t>
      </w:r>
      <w:r>
        <w:t>,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7126AAB8" w:rsidR="0033691F" w:rsidRDefault="0033691F" w:rsidP="0033691F">
      <w:pPr>
        <w:pStyle w:val="B1"/>
      </w:pPr>
      <w:r>
        <w:t>2.</w:t>
      </w:r>
      <w:r>
        <w:tab/>
        <w:t xml:space="preserve">Regarding the technical aspect on whether and how to support charging for the local traffic of a PDU Session that supports local traffic routing to access an EHE in the VPLMN, there are </w:t>
      </w:r>
      <w:r w:rsidR="00B86681">
        <w:t>six</w:t>
      </w:r>
      <w:r>
        <w:t xml:space="preserve"> solutions (#1, #2, #3, </w:t>
      </w:r>
      <w:r w:rsidR="00912926">
        <w:t xml:space="preserve">#4, </w:t>
      </w:r>
      <w:r>
        <w:t>#5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2489EB66" w:rsidR="0033691F" w:rsidRDefault="0033691F" w:rsidP="0033691F">
      <w:pPr>
        <w:pStyle w:val="B2"/>
      </w:pPr>
      <w:r>
        <w:t>-</w:t>
      </w:r>
      <w:r>
        <w:tab/>
        <w:t xml:space="preserve">With </w:t>
      </w:r>
      <w:r w:rsidR="00912926">
        <w:t xml:space="preserve">#4 and </w:t>
      </w:r>
      <w:r>
        <w:t>#5,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5C49DB32" w:rsidR="0033691F" w:rsidRDefault="0033691F" w:rsidP="0033691F">
      <w:pPr>
        <w:pStyle w:val="B1"/>
      </w:pPr>
      <w:r>
        <w:t>3.</w:t>
      </w:r>
      <w:r>
        <w:tab/>
        <w:t xml:space="preserve">Regarding the technical aspect on how to support Rel-17 edge computing related procedures, such as EAS (re-) discovery, as specified in clause 6 of </w:t>
      </w:r>
      <w:r w:rsidR="00500153">
        <w:t>TS 23.548 [</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54B27001" w:rsidR="0033691F" w:rsidRDefault="0033691F" w:rsidP="0033691F">
      <w:pPr>
        <w:pStyle w:val="B3"/>
      </w:pPr>
      <w:r>
        <w:lastRenderedPageBreak/>
        <w:t>-</w:t>
      </w:r>
      <w:r>
        <w:tab/>
        <w:t>#4. H-EASDF is used. The V-SMF performs selection and insertion of UL-CL/BP and local PSA based on DNAIs received from H-SMF. The DNAIs are determined by H-SMF based on EAS IP report from H-EASDF</w:t>
      </w:r>
      <w:r w:rsidR="00912926" w:rsidRPr="00912926">
        <w:t>, which implies interaction between H-SMF and V-SMF in every DNS resolution to trigger V-SMF actions related to local UL-CL/PSA selection and configuration and unnecessary involvement of HPLMN for scenario</w:t>
      </w:r>
      <w:r w:rsidR="00912926">
        <w:t> </w:t>
      </w:r>
      <w:r w:rsidR="00912926" w:rsidRPr="00912926">
        <w:t>2.2</w:t>
      </w:r>
      <w:r>
        <w:t>.</w:t>
      </w:r>
    </w:p>
    <w:p w14:paraId="2572F0B7" w14:textId="2144AE18" w:rsidR="0033691F" w:rsidRDefault="0033691F" w:rsidP="0033691F">
      <w:pPr>
        <w:pStyle w:val="B3"/>
      </w:pPr>
      <w:r>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186A4DD9" w:rsidR="0033691F" w:rsidRDefault="0033691F" w:rsidP="0033691F">
      <w:pPr>
        <w:pStyle w:val="B2"/>
      </w:pPr>
      <w:r>
        <w:t>2)</w:t>
      </w:r>
      <w:r>
        <w:tab/>
        <w:t>Scenario 2.2: #1, #2, #3, #4, #5, #24, #25</w:t>
      </w:r>
      <w:r w:rsidR="00912926" w:rsidRPr="00912926">
        <w:t>, #28 HR part</w:t>
      </w:r>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526432B1"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w:t>
      </w:r>
      <w:r w:rsidR="00912926" w:rsidRPr="00912926">
        <w:t xml:space="preserve"> reusing IP replacement mechanism of Option D. After the V-UPF routes DNS queries (corresponding to FQDNs) to V-EASDF, the EAS discovery procedure with V-EASDF which implements the functions of EASDF refers to </w:t>
      </w:r>
      <w:r w:rsidR="00500153" w:rsidRPr="00912926">
        <w:t>TS</w:t>
      </w:r>
      <w:r w:rsidR="00500153">
        <w:t> </w:t>
      </w:r>
      <w:r w:rsidR="00500153" w:rsidRPr="00912926">
        <w:t>23.548</w:t>
      </w:r>
      <w:r w:rsidR="00500153">
        <w:t> [</w:t>
      </w:r>
      <w:r w:rsidR="00B86681">
        <w:t>3]</w:t>
      </w:r>
      <w:r w:rsidR="00912926" w:rsidRPr="00912926">
        <w:t xml:space="preserve">. For the DNS query requiring DNS resolution in the HPLMN, the DNS resolution path is same as the normal path in the HR PDU </w:t>
      </w:r>
      <w:r w:rsidR="00B86681">
        <w:t>S</w:t>
      </w:r>
      <w:r w:rsidR="00912926" w:rsidRPr="00912926">
        <w:t>ession</w:t>
      </w:r>
      <w:r>
        <w:t>. Based on EAS information received from the V-EASDF and UE location, V-SMF may perform V-ULCL and V-PSA selection and insertion.</w:t>
      </w:r>
    </w:p>
    <w:p w14:paraId="059FA298" w14:textId="320A0371" w:rsidR="0033691F" w:rsidRDefault="0033691F" w:rsidP="0033691F">
      <w:pPr>
        <w:pStyle w:val="B3"/>
      </w:pPr>
      <w:r>
        <w:t>-</w:t>
      </w:r>
      <w:r>
        <w:tab/>
        <w:t xml:space="preserve">#4. </w:t>
      </w:r>
      <w:r w:rsidR="00912926" w:rsidRPr="00912926">
        <w:t>V-SMF performs V-UL</w:t>
      </w:r>
      <w:r w:rsidR="00B86681">
        <w:t>-</w:t>
      </w:r>
      <w:r w:rsidR="00912926" w:rsidRPr="00912926">
        <w:t>CL/V-BP and V-local PSA selection and insertion based on UE location</w:t>
      </w:r>
      <w:r>
        <w:t>. The H-SMF obtains ECS option/local DNS server from V-SMF during PDU Session Establishment and send it to H-EASDF. The H-EASDF handles all DNS queries of the UE based on this ECS option/local DNS server.</w:t>
      </w:r>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33D7C3F7" w14:textId="621D5DB7" w:rsidR="00912926" w:rsidRDefault="00912926" w:rsidP="00215378">
      <w:pPr>
        <w:pStyle w:val="B3"/>
      </w:pPr>
      <w:r w:rsidRPr="00912926">
        <w:t>-</w:t>
      </w:r>
      <w:r w:rsidRPr="00912926">
        <w:tab/>
        <w:t>#28 HR part. The HPLMN obtains EDI from VPLMN via interaction between H-NEF and V-NEF.</w:t>
      </w:r>
    </w:p>
    <w:p w14:paraId="7888694E" w14:textId="2A164813"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7F75F599" w:rsidR="0033691F" w:rsidRDefault="0033691F" w:rsidP="0033691F">
      <w:pPr>
        <w:pStyle w:val="B3"/>
      </w:pPr>
      <w:r>
        <w:lastRenderedPageBreak/>
        <w:t>-</w:t>
      </w:r>
      <w:r>
        <w:tab/>
        <w:t>V-UPF to forward the DNS queries to local DNS server/V-EASDF or home DNS server/H-EASDF (i.e</w:t>
      </w:r>
      <w:r w:rsidR="003B215A">
        <w:t>.</w:t>
      </w:r>
      <w:r>
        <w:t xml:space="preserve"> Option D) (#3, #24, #25 </w:t>
      </w:r>
      <w:proofErr w:type="spellStart"/>
      <w:r>
        <w:t>Opt</w:t>
      </w:r>
      <w:proofErr w:type="spellEnd"/>
      <w:r>
        <w:t xml:space="preserve"> B)</w:t>
      </w:r>
      <w:r w:rsidR="00805E15">
        <w:t>;</w:t>
      </w:r>
    </w:p>
    <w:p w14:paraId="2E3F32D7" w14:textId="5C403F94" w:rsidR="0033691F" w:rsidRDefault="0033691F" w:rsidP="0033691F">
      <w:pPr>
        <w:pStyle w:val="B3"/>
      </w:pPr>
      <w:r>
        <w:t>-</w:t>
      </w:r>
      <w:r>
        <w:tab/>
      </w:r>
      <w:r w:rsidR="00805E15">
        <w:t>a</w:t>
      </w:r>
      <w:r>
        <w:t>lways use H-EASDF (#4</w:t>
      </w:r>
      <w:r w:rsidR="00912926" w:rsidRPr="00912926">
        <w:t>, #28 HR part</w:t>
      </w:r>
      <w:r>
        <w:t>)</w:t>
      </w:r>
      <w:r w:rsidR="00805E15">
        <w:t>.</w:t>
      </w:r>
    </w:p>
    <w:p w14:paraId="007DB584" w14:textId="7A12D63D" w:rsidR="00912926" w:rsidRDefault="00912926" w:rsidP="00912926">
      <w:pPr>
        <w:pStyle w:val="B1"/>
      </w:pPr>
      <w:r>
        <w:tab/>
        <w:t xml:space="preserve">In solution 53, the solution describes that the network sides provide multiple DNS server IP address to UE with the precedence. </w:t>
      </w:r>
      <w:r w:rsidR="00B86681">
        <w:t>O</w:t>
      </w:r>
      <w:r>
        <w:t xml:space="preserve">ne is the DNS server in VPLMN and the other is in HPLMN. </w:t>
      </w:r>
      <w:r w:rsidR="00B86681">
        <w:t>T</w:t>
      </w:r>
      <w:r>
        <w:t>ogether with the DNS server from network, the precedence of each DNS server is also provided to UE. When UE triggers the DNS query, according to the precedence, the UE selects one of the DNS servers to trigger the DNS query.</w:t>
      </w:r>
    </w:p>
    <w:p w14:paraId="71A92B91" w14:textId="5A01978E" w:rsidR="00912926" w:rsidRDefault="00912926" w:rsidP="00912926">
      <w:pPr>
        <w:pStyle w:val="B1"/>
      </w:pPr>
      <w:r>
        <w:tab/>
      </w:r>
      <w:r w:rsidR="00B86681">
        <w:t>However,</w:t>
      </w:r>
      <w:r>
        <w:t xml:space="preserve"> this design has some problem</w:t>
      </w:r>
      <w:r w:rsidR="00B86681">
        <w:t>atic</w:t>
      </w:r>
      <w:r>
        <w:t xml:space="preserve"> and unclear issue</w:t>
      </w:r>
      <w:r w:rsidR="00B86681">
        <w:t>:</w:t>
      </w:r>
    </w:p>
    <w:p w14:paraId="01F956BD" w14:textId="59BF74B4" w:rsidR="00912926" w:rsidRDefault="00912926" w:rsidP="00215378">
      <w:pPr>
        <w:pStyle w:val="B2"/>
      </w:pPr>
      <w:r>
        <w:t>-</w:t>
      </w:r>
      <w:r>
        <w:tab/>
        <w:t>First, if the MNO has the precedence of DNS server, why do</w:t>
      </w:r>
      <w:r w:rsidR="00B86681">
        <w:t>es</w:t>
      </w:r>
      <w:r>
        <w:t xml:space="preserve"> the MNO </w:t>
      </w:r>
      <w:r w:rsidR="00B86681">
        <w:t>not</w:t>
      </w:r>
      <w:r>
        <w:t xml:space="preserve"> directly indicate the DNS server to UE </w:t>
      </w:r>
      <w:r w:rsidR="00B86681">
        <w:t>a</w:t>
      </w:r>
      <w:r>
        <w:t xml:space="preserve">nd </w:t>
      </w:r>
      <w:r w:rsidR="00B86681">
        <w:t>instead</w:t>
      </w:r>
      <w:r>
        <w:t xml:space="preserve"> let the UE select?</w:t>
      </w:r>
    </w:p>
    <w:p w14:paraId="55812F74" w14:textId="3FBB74A6" w:rsidR="00912926" w:rsidRDefault="00912926" w:rsidP="00215378">
      <w:pPr>
        <w:pStyle w:val="B2"/>
      </w:pPr>
      <w:r>
        <w:t>-</w:t>
      </w:r>
      <w:r>
        <w:tab/>
        <w:t xml:space="preserve">Second, </w:t>
      </w:r>
      <w:r w:rsidR="00B86681">
        <w:t>to indicate</w:t>
      </w:r>
      <w:r>
        <w:t xml:space="preserve"> which DNS server to select </w:t>
      </w:r>
      <w:r w:rsidR="00B86681">
        <w:t>is</w:t>
      </w:r>
      <w:r>
        <w:t xml:space="preserve"> only </w:t>
      </w:r>
      <w:r w:rsidR="00B86681">
        <w:t>by</w:t>
      </w:r>
      <w:r>
        <w:t xml:space="preserve"> the preference. </w:t>
      </w:r>
      <w:r w:rsidR="00B86681">
        <w:t>However,</w:t>
      </w:r>
      <w:r>
        <w:t xml:space="preserve"> the UE still does n</w:t>
      </w:r>
      <w:r w:rsidR="00B86681">
        <w:t>o</w:t>
      </w:r>
      <w:r>
        <w:t xml:space="preserve">t know the logic why the DNS server A has higher priority than DNS server B. Also, which DNS server to select is the role of MNO, not </w:t>
      </w:r>
      <w:r w:rsidR="00B86681">
        <w:t>of the</w:t>
      </w:r>
      <w:r>
        <w:t xml:space="preserve"> UE. So, it is not needed for UE to </w:t>
      </w:r>
      <w:r w:rsidR="00B86681">
        <w:t>make</w:t>
      </w:r>
      <w:r>
        <w:t xml:space="preserve"> the choice </w:t>
      </w:r>
      <w:r w:rsidR="00B86681">
        <w:t>via a</w:t>
      </w:r>
      <w:r>
        <w:t xml:space="preserve"> complex design.</w:t>
      </w:r>
    </w:p>
    <w:p w14:paraId="1C4E17BC" w14:textId="30D554F4" w:rsidR="00912926" w:rsidRDefault="00912926" w:rsidP="00215378">
      <w:pPr>
        <w:pStyle w:val="B2"/>
      </w:pPr>
      <w:r>
        <w:t>-</w:t>
      </w:r>
      <w:r>
        <w:tab/>
      </w:r>
      <w:r w:rsidR="00B86681">
        <w:t>Finally</w:t>
      </w:r>
      <w:r>
        <w:t>, which DNS server is better to use depend</w:t>
      </w:r>
      <w:r w:rsidR="00B86681">
        <w:t>s</w:t>
      </w:r>
      <w:r>
        <w:t xml:space="preserve"> on whether this FQDN in </w:t>
      </w:r>
      <w:r w:rsidR="00B86681">
        <w:t>the</w:t>
      </w:r>
      <w:r>
        <w:t xml:space="preserve"> DNS query can be resolved as an EAS IP address. </w:t>
      </w:r>
      <w:r w:rsidR="00B86681">
        <w:t>T</w:t>
      </w:r>
      <w:r>
        <w:t xml:space="preserve">his is </w:t>
      </w:r>
      <w:r w:rsidR="00B86681">
        <w:t>fu</w:t>
      </w:r>
      <w:r>
        <w:t>lly internal 5GC strategy</w:t>
      </w:r>
      <w:r w:rsidR="00B86681">
        <w:t>, which the</w:t>
      </w:r>
      <w:r>
        <w:t xml:space="preserve"> UE does n</w:t>
      </w:r>
      <w:r w:rsidR="00B86681">
        <w:t>o</w:t>
      </w:r>
      <w:r>
        <w:t xml:space="preserve">t understand. So, </w:t>
      </w:r>
      <w:r w:rsidR="00B86681">
        <w:t>as</w:t>
      </w:r>
      <w:r>
        <w:t xml:space="preserve"> the precedence d</w:t>
      </w:r>
      <w:r w:rsidR="00B86681">
        <w:t>oes</w:t>
      </w:r>
      <w:r>
        <w:t xml:space="preserve"> n</w:t>
      </w:r>
      <w:r w:rsidR="00B86681">
        <w:t>o</w:t>
      </w:r>
      <w:r>
        <w:t xml:space="preserve">t have a relationship with the FQDN, and the precedence </w:t>
      </w:r>
      <w:r w:rsidR="00B86681">
        <w:t>alone</w:t>
      </w:r>
      <w:r>
        <w:t xml:space="preserve"> can</w:t>
      </w:r>
      <w:r w:rsidR="00B86681">
        <w:t>no</w:t>
      </w:r>
      <w:r>
        <w:t>t reflect which DNS server is better to resolve the FQDN, this design does n</w:t>
      </w:r>
      <w:r w:rsidR="00B86681">
        <w:t>o</w:t>
      </w:r>
      <w:r>
        <w:t>t bring much enhancement.</w:t>
      </w:r>
    </w:p>
    <w:p w14:paraId="498E21CB" w14:textId="4A820DFC" w:rsidR="0033691F" w:rsidRDefault="0033691F" w:rsidP="0033691F">
      <w:pPr>
        <w:pStyle w:val="B1"/>
      </w:pPr>
      <w:r>
        <w:t>4.</w:t>
      </w:r>
      <w:r>
        <w:tab/>
        <w:t xml:space="preserve">Regarding the technical aspect on how to ensure proper policy control and QoS enforcement, there are </w:t>
      </w:r>
      <w:r w:rsidR="00B86681">
        <w:t>four</w:t>
      </w:r>
      <w:r>
        <w:t xml:space="preserve"> solutions (#1, </w:t>
      </w:r>
      <w:r w:rsidR="00912926">
        <w:t xml:space="preserve">#4, </w:t>
      </w:r>
      <w:r>
        <w:t xml:space="preserve">#5 </w:t>
      </w:r>
      <w:r w:rsidR="00912926">
        <w:t xml:space="preserve">and </w:t>
      </w:r>
      <w:r>
        <w:t>#26)</w:t>
      </w:r>
    </w:p>
    <w:p w14:paraId="6CB351B8" w14:textId="2CAB9BBA" w:rsidR="0033691F" w:rsidRDefault="0033691F" w:rsidP="0033691F">
      <w:pPr>
        <w:pStyle w:val="B1"/>
      </w:pPr>
      <w:r>
        <w:tab/>
        <w:t>With #1</w:t>
      </w:r>
      <w:r w:rsidR="00912926">
        <w:t>, #4</w:t>
      </w:r>
      <w:r>
        <w:t xml:space="preserve">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tab/>
        <w:t xml:space="preserve">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w:t>
      </w:r>
      <w:proofErr w:type="spellStart"/>
      <w:r>
        <w:t>gNB</w:t>
      </w:r>
      <w:proofErr w:type="spellEnd"/>
      <w:r>
        <w:t>.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458" w:name="_Toc117152811"/>
      <w:r>
        <w:t>7.1.</w:t>
      </w:r>
      <w:r w:rsidR="00805E15">
        <w:t>3</w:t>
      </w:r>
      <w:r>
        <w:tab/>
        <w:t xml:space="preserve">Evaluation for ECS </w:t>
      </w:r>
      <w:r w:rsidR="00805E15">
        <w:t>address delivery</w:t>
      </w:r>
      <w:r>
        <w:t xml:space="preserve"> aspects</w:t>
      </w:r>
      <w:bookmarkEnd w:id="458"/>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lastRenderedPageBreak/>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 xml:space="preserve">17 principle that the V-SMF or H-SMF sends the ECS address in </w:t>
      </w:r>
      <w:proofErr w:type="spellStart"/>
      <w:r>
        <w:t>ePCO</w:t>
      </w:r>
      <w:proofErr w:type="spellEnd"/>
      <w:r>
        <w:t xml:space="preserve"> to UE via DL NAS message.</w:t>
      </w:r>
    </w:p>
    <w:p w14:paraId="4FDBB6A1" w14:textId="60D5A412" w:rsidR="008750C2" w:rsidRDefault="008750C2" w:rsidP="00AD0AC1">
      <w:pPr>
        <w:pStyle w:val="B1"/>
      </w:pPr>
      <w:r>
        <w:t>3b</w:t>
      </w:r>
      <w:r w:rsidR="00805E15">
        <w:t>.</w:t>
      </w:r>
      <w:r>
        <w:tab/>
        <w:t xml:space="preserve">In Sol#8, the </w:t>
      </w:r>
      <w:proofErr w:type="spellStart"/>
      <w:r>
        <w:t>SoR</w:t>
      </w:r>
      <w:proofErr w:type="spellEnd"/>
      <w:r>
        <w:t xml:space="preserve">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w:t>
      </w:r>
      <w:proofErr w:type="spellStart"/>
      <w:r>
        <w:t>SoR</w:t>
      </w:r>
      <w:proofErr w:type="spellEnd"/>
      <w:r>
        <w:t xml:space="preserve"> has the specific function, the information in </w:t>
      </w:r>
      <w:proofErr w:type="spellStart"/>
      <w:r>
        <w:t>SoR</w:t>
      </w:r>
      <w:proofErr w:type="spellEnd"/>
      <w:r>
        <w:t xml:space="preserve"> transparent container is used for PLMN selection when UE in roaming. Certainly, the </w:t>
      </w:r>
      <w:proofErr w:type="spellStart"/>
      <w:r>
        <w:t>SoR</w:t>
      </w:r>
      <w:proofErr w:type="spellEnd"/>
      <w:r>
        <w:t xml:space="preserve"> is not designed or enhanced to support any general application layer connection. Also, the </w:t>
      </w:r>
      <w:proofErr w:type="spellStart"/>
      <w:r>
        <w:t>SoR</w:t>
      </w:r>
      <w:proofErr w:type="spellEnd"/>
      <w:r>
        <w:t xml:space="preserve">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 xml:space="preserve">t want VPLMN to know. At last, there is no defect of delivering ECS address in </w:t>
      </w:r>
      <w:proofErr w:type="spellStart"/>
      <w:r>
        <w:t>ePCO</w:t>
      </w:r>
      <w:proofErr w:type="spellEnd"/>
      <w:r>
        <w:t xml:space="preserve">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w:t>
      </w:r>
      <w:proofErr w:type="spellStart"/>
      <w:r>
        <w:t>SoR</w:t>
      </w:r>
      <w:proofErr w:type="spellEnd"/>
      <w:r>
        <w:t xml:space="preserve">. </w:t>
      </w:r>
      <w:r w:rsidR="00805E15">
        <w:t>T</w:t>
      </w:r>
      <w:r>
        <w:t>he R</w:t>
      </w:r>
      <w:r w:rsidR="00805E15">
        <w:t>el-</w:t>
      </w:r>
      <w:r>
        <w:t xml:space="preserve">17 principle of delivering ECS address in </w:t>
      </w:r>
      <w:proofErr w:type="spellStart"/>
      <w:r>
        <w:t>ePCO</w:t>
      </w:r>
      <w:proofErr w:type="spellEnd"/>
      <w:r>
        <w:t xml:space="preserve">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459" w:name="_Toc117152812"/>
      <w:r>
        <w:lastRenderedPageBreak/>
        <w:t>7.2</w:t>
      </w:r>
      <w:r>
        <w:tab/>
        <w:t xml:space="preserve">Evaluation for KI#2: </w:t>
      </w:r>
      <w:r w:rsidRPr="002C625D">
        <w:t>Fast and efficient network exposure improvements</w:t>
      </w:r>
      <w:bookmarkEnd w:id="459"/>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5872EFFA" w:rsidR="0043066A" w:rsidRDefault="0043066A" w:rsidP="0043066A">
      <w:r>
        <w:t xml:space="preserve">In solutions #11 and #12, network congestion indication/level is exposed to AF by extending GTP-U header and UPF/L-NEF exposure services, same as the exposure path used in clause 6.4 of </w:t>
      </w:r>
      <w:r w:rsidR="00500153">
        <w:t>TS 23.548 [</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51ED756C"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500153">
        <w:t>TS 23.502 [</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344D2480" w:rsidR="0043066A" w:rsidRDefault="0043066A" w:rsidP="00AD0AC1">
      <w:r>
        <w:t xml:space="preserve">In solutions #11 and #13, AF uses </w:t>
      </w:r>
      <w:proofErr w:type="spellStart"/>
      <w:r>
        <w:t>Nnef_AFSessionWithQoS</w:t>
      </w:r>
      <w:proofErr w:type="spellEnd"/>
      <w:r>
        <w:t xml:space="preserve"> to subscribe the above information exposed by 5GC, same as local exposure mechanism defined in </w:t>
      </w:r>
      <w:r w:rsidR="00500153">
        <w:t>TS 23.548 [</w:t>
      </w:r>
      <w:r>
        <w:t xml:space="preserve">3]. While in solution#12, AF uses </w:t>
      </w:r>
      <w:proofErr w:type="spellStart"/>
      <w:r>
        <w:t>Nnef_EventExposure_Subscribe</w:t>
      </w:r>
      <w:proofErr w:type="spellEnd"/>
      <w:r>
        <w:t xml:space="preserve"> to subscribe information exposed by 5GC.</w:t>
      </w:r>
    </w:p>
    <w:p w14:paraId="01E3C466" w14:textId="58584CEB" w:rsidR="002C625D" w:rsidRDefault="002C625D" w:rsidP="00AD0AC1">
      <w:pPr>
        <w:pStyle w:val="Heading2"/>
      </w:pPr>
      <w:bookmarkStart w:id="460" w:name="_Toc117152813"/>
      <w:r>
        <w:t>7.3</w:t>
      </w:r>
      <w:r>
        <w:tab/>
        <w:t xml:space="preserve">Evaluation for KI#3: </w:t>
      </w:r>
      <w:r w:rsidRPr="002C625D">
        <w:t>Policies for finer granular sets of UEs</w:t>
      </w:r>
      <w:bookmarkEnd w:id="460"/>
    </w:p>
    <w:p w14:paraId="67DF0F26" w14:textId="38115CCF" w:rsidR="00D17700" w:rsidRDefault="00B86681" w:rsidP="00D17700">
      <w:r>
        <w:t>The f</w:t>
      </w:r>
      <w:r w:rsidR="00D17700" w:rsidRPr="00D17700">
        <w:t>ollowing solutions address K</w:t>
      </w:r>
      <w:r>
        <w:t>ey</w:t>
      </w:r>
      <w:r w:rsidR="00D17700">
        <w:t xml:space="preserve"> </w:t>
      </w:r>
      <w:r w:rsidR="00D17700" w:rsidRPr="00D17700">
        <w:t>I</w:t>
      </w:r>
      <w:r>
        <w:t>ssue</w:t>
      </w:r>
      <w:r w:rsidR="00D17700" w:rsidRPr="00D17700">
        <w:t xml:space="preserve"> 3</w:t>
      </w:r>
      <w:r>
        <w:t>:</w:t>
      </w:r>
    </w:p>
    <w:p w14:paraId="3591A71E" w14:textId="23A9AC7C" w:rsidR="00D17700" w:rsidRDefault="00B86681" w:rsidP="00215378">
      <w:pPr>
        <w:pStyle w:val="B1"/>
      </w:pPr>
      <w:r>
        <w:t>-</w:t>
      </w:r>
      <w:r>
        <w:tab/>
        <w:t>#</w:t>
      </w:r>
      <w:r w:rsidR="00D17700">
        <w:t>29: Use of Internal Group ID and constraints in EDI</w:t>
      </w:r>
      <w:r>
        <w:t>;</w:t>
      </w:r>
    </w:p>
    <w:p w14:paraId="2FC50D1B" w14:textId="34CE698D" w:rsidR="00D17700" w:rsidRDefault="00B86681" w:rsidP="00215378">
      <w:pPr>
        <w:pStyle w:val="B1"/>
      </w:pPr>
      <w:r>
        <w:t>-</w:t>
      </w:r>
      <w:r>
        <w:tab/>
        <w:t>#</w:t>
      </w:r>
      <w:r w:rsidR="00D17700">
        <w:t>30: Policies referring to "Allowed services" and/or "Subscriber categories"</w:t>
      </w:r>
      <w:r>
        <w:t>;</w:t>
      </w:r>
    </w:p>
    <w:p w14:paraId="35948B2B" w14:textId="1A008580" w:rsidR="00D17700" w:rsidRDefault="00B86681" w:rsidP="00215378">
      <w:pPr>
        <w:pStyle w:val="B1"/>
      </w:pPr>
      <w:r>
        <w:t>-</w:t>
      </w:r>
      <w:r>
        <w:tab/>
        <w:t>#</w:t>
      </w:r>
      <w:r w:rsidR="00D17700">
        <w:t>31: Providing traffic offload policy for a set of UEs with service information</w:t>
      </w:r>
      <w:r>
        <w:t>;</w:t>
      </w:r>
    </w:p>
    <w:p w14:paraId="1EABB99B" w14:textId="50BFFEAA" w:rsidR="00D17700" w:rsidRDefault="00B86681" w:rsidP="00215378">
      <w:pPr>
        <w:pStyle w:val="B1"/>
      </w:pPr>
      <w:r>
        <w:t>-</w:t>
      </w:r>
      <w:r>
        <w:tab/>
        <w:t>#</w:t>
      </w:r>
      <w:r w:rsidR="00D17700">
        <w:t>32: Offload policy for finer granular set of UEs</w:t>
      </w:r>
      <w:r>
        <w:t>;</w:t>
      </w:r>
    </w:p>
    <w:p w14:paraId="58E6E52F" w14:textId="32A0B3FD" w:rsidR="00D17700" w:rsidRDefault="00B86681" w:rsidP="00215378">
      <w:pPr>
        <w:pStyle w:val="B1"/>
      </w:pPr>
      <w:r>
        <w:t>-</w:t>
      </w:r>
      <w:r>
        <w:tab/>
        <w:t>#</w:t>
      </w:r>
      <w:r w:rsidR="00D17700">
        <w:t>33: AF requests offload policy for sets of UEs</w:t>
      </w:r>
      <w:r>
        <w:t>.</w:t>
      </w:r>
    </w:p>
    <w:p w14:paraId="74A3E81B" w14:textId="67219619" w:rsidR="00D17700" w:rsidRDefault="00D17700" w:rsidP="00D17700">
      <w:r>
        <w:t xml:space="preserve">Rules to control which PDU </w:t>
      </w:r>
      <w:r w:rsidR="00B86681">
        <w:t>S</w:t>
      </w:r>
      <w:r>
        <w:t xml:space="preserve">essions of which users are subject to Edge computing are carried via </w:t>
      </w:r>
      <w:proofErr w:type="spellStart"/>
      <w:r>
        <w:t>Nnef_TrafficInfluence</w:t>
      </w:r>
      <w:proofErr w:type="spellEnd"/>
      <w:r>
        <w:t xml:space="preserve"> service and target the PCF.</w:t>
      </w:r>
    </w:p>
    <w:p w14:paraId="4F0C5390" w14:textId="391B61C4" w:rsidR="00D17700" w:rsidRDefault="00D17700" w:rsidP="00215378">
      <w:pPr>
        <w:pStyle w:val="B1"/>
      </w:pPr>
      <w:r>
        <w:t>-</w:t>
      </w:r>
      <w:r>
        <w:tab/>
        <w:t>Solution 30 uses "allowed services" and "subscribed services" as a means for addressing a finer granularity of UEs</w:t>
      </w:r>
      <w:r w:rsidR="00B86681">
        <w:t>;</w:t>
      </w:r>
    </w:p>
    <w:p w14:paraId="26EE899D" w14:textId="31188201" w:rsidR="00D17700" w:rsidRDefault="00D17700" w:rsidP="00215378">
      <w:pPr>
        <w:pStyle w:val="B1"/>
      </w:pPr>
      <w:r>
        <w:t>-</w:t>
      </w:r>
      <w:r>
        <w:tab/>
        <w:t xml:space="preserve">Solution 31 </w:t>
      </w:r>
      <w:r w:rsidR="00B86681">
        <w:t>adds a</w:t>
      </w:r>
      <w:r>
        <w:t xml:space="preserve"> "service information" as a mean</w:t>
      </w:r>
      <w:r w:rsidR="00B86681">
        <w:t>s</w:t>
      </w:r>
      <w:r>
        <w:t xml:space="preserve"> for selecting a finer granularity of UEs</w:t>
      </w:r>
      <w:r w:rsidR="00B86681">
        <w:t>;</w:t>
      </w:r>
    </w:p>
    <w:p w14:paraId="28221EC2" w14:textId="5744BDF8" w:rsidR="00D17700" w:rsidRDefault="00D17700" w:rsidP="00215378">
      <w:pPr>
        <w:pStyle w:val="B1"/>
      </w:pPr>
      <w:r>
        <w:t>-</w:t>
      </w:r>
      <w:r>
        <w:tab/>
        <w:t xml:space="preserve">Solution 32 introduces </w:t>
      </w:r>
      <w:r w:rsidR="00B86681">
        <w:t>"</w:t>
      </w:r>
      <w:r>
        <w:t>subscribe</w:t>
      </w:r>
      <w:r w:rsidR="00B86681">
        <w:t>d</w:t>
      </w:r>
      <w:r>
        <w:t xml:space="preserve"> service</w:t>
      </w:r>
      <w:r w:rsidR="00B86681">
        <w:t>s"</w:t>
      </w:r>
      <w:r>
        <w:t xml:space="preserve"> which is a logical combination of criteria, e.g. group1 AND group2</w:t>
      </w:r>
      <w:r w:rsidR="00B86681">
        <w:t>;</w:t>
      </w:r>
    </w:p>
    <w:p w14:paraId="4002C055" w14:textId="6AB0DDB8" w:rsidR="00D17700" w:rsidRDefault="00D17700" w:rsidP="00215378">
      <w:pPr>
        <w:pStyle w:val="B1"/>
      </w:pPr>
      <w:r>
        <w:t>-</w:t>
      </w:r>
      <w:r>
        <w:tab/>
        <w:t>Solution 33 introduce</w:t>
      </w:r>
      <w:r w:rsidR="00B86681">
        <w:t>s</w:t>
      </w:r>
      <w:r>
        <w:t xml:space="preserve"> category information to indicate which information elements (e.g. spatial validity condition, application id…) determine the collection of UEs. </w:t>
      </w:r>
      <w:r w:rsidR="00B86681">
        <w:t>L</w:t>
      </w:r>
      <w:r>
        <w:t xml:space="preserve">ogical combinations are </w:t>
      </w:r>
      <w:r w:rsidR="00B86681">
        <w:t>also</w:t>
      </w:r>
      <w:r>
        <w:t xml:space="preserve"> possible.</w:t>
      </w:r>
    </w:p>
    <w:p w14:paraId="5916B144" w14:textId="3052E0D0" w:rsidR="00D17700" w:rsidRDefault="00D17700" w:rsidP="00D17700">
      <w:r>
        <w:t>Solution 31 and part of solution 30 and/or use of External/Internal group IDs should sufficiently support the K</w:t>
      </w:r>
      <w:r w:rsidR="00B86681">
        <w:t>ey</w:t>
      </w:r>
      <w:r>
        <w:t xml:space="preserve"> I</w:t>
      </w:r>
      <w:r w:rsidR="00B86681">
        <w:t>ssue,</w:t>
      </w:r>
      <w:r>
        <w:t xml:space="preserve"> which means that </w:t>
      </w:r>
      <w:r w:rsidR="00B86681">
        <w:t>an</w:t>
      </w:r>
      <w:r>
        <w:t xml:space="preserve"> AF can identify a finer granularity set of UEs by means of</w:t>
      </w:r>
      <w:r w:rsidR="00B86681">
        <w:t>:</w:t>
      </w:r>
    </w:p>
    <w:p w14:paraId="569B6C72" w14:textId="7511460E" w:rsidR="00D17700" w:rsidRDefault="00D17700" w:rsidP="00215378">
      <w:pPr>
        <w:pStyle w:val="B1"/>
      </w:pPr>
      <w:r>
        <w:t>-</w:t>
      </w:r>
      <w:r>
        <w:tab/>
        <w:t xml:space="preserve">External Group ID or a list of </w:t>
      </w:r>
      <w:proofErr w:type="spellStart"/>
      <w:r>
        <w:t>Exernal</w:t>
      </w:r>
      <w:proofErr w:type="spellEnd"/>
      <w:r>
        <w:t xml:space="preserve"> Group IDs</w:t>
      </w:r>
      <w:r w:rsidR="00B86681">
        <w:t>;</w:t>
      </w:r>
    </w:p>
    <w:p w14:paraId="239C3D17" w14:textId="380F3D00" w:rsidR="00D17700" w:rsidRDefault="00D17700" w:rsidP="00215378">
      <w:pPr>
        <w:pStyle w:val="B1"/>
      </w:pPr>
      <w:r>
        <w:t>-</w:t>
      </w:r>
      <w:r>
        <w:tab/>
      </w:r>
      <w:r w:rsidR="00B86681">
        <w:t>e</w:t>
      </w:r>
      <w:r>
        <w:t xml:space="preserve">xternal representation if needed </w:t>
      </w:r>
      <w:r w:rsidR="00B86681">
        <w:t>of "</w:t>
      </w:r>
      <w:r>
        <w:t>Subscriber categories</w:t>
      </w:r>
      <w:r w:rsidR="00B86681">
        <w:t>"</w:t>
      </w:r>
      <w:r>
        <w:t xml:space="preserve"> (e.g. gold / s</w:t>
      </w:r>
      <w:r w:rsidR="00B86681">
        <w:t>i</w:t>
      </w:r>
      <w:r>
        <w:t>lver / bronze users)</w:t>
      </w:r>
      <w:r w:rsidR="00B86681">
        <w:t>;</w:t>
      </w:r>
    </w:p>
    <w:p w14:paraId="36C2E4F2" w14:textId="19D80045" w:rsidR="00D17700" w:rsidRDefault="00D17700" w:rsidP="00215378">
      <w:pPr>
        <w:pStyle w:val="B1"/>
      </w:pPr>
      <w:r>
        <w:t>-</w:t>
      </w:r>
      <w:r>
        <w:tab/>
        <w:t>service information like application client category, or application</w:t>
      </w:r>
      <w:r w:rsidR="00B86681">
        <w:t>-</w:t>
      </w:r>
      <w:r>
        <w:t>decided service level. This can be matched against allowed services by PCF</w:t>
      </w:r>
      <w:r w:rsidR="00B86681">
        <w:t>.</w:t>
      </w:r>
    </w:p>
    <w:p w14:paraId="3A1AF8F1" w14:textId="63F4E631" w:rsidR="002C625D" w:rsidRDefault="002C625D" w:rsidP="00AD0AC1">
      <w:pPr>
        <w:pStyle w:val="Heading2"/>
      </w:pPr>
      <w:bookmarkStart w:id="461" w:name="_Toc117152814"/>
      <w:r>
        <w:lastRenderedPageBreak/>
        <w:t>7.4</w:t>
      </w:r>
      <w:r>
        <w:tab/>
        <w:t>Evaluation for KI#4:</w:t>
      </w:r>
      <w:r w:rsidRPr="002C625D">
        <w:t xml:space="preserve"> Influencing UPF and EAS (re)location for collections of UEs</w:t>
      </w:r>
      <w:bookmarkEnd w:id="461"/>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4368FBF5" w:rsidR="0043066A" w:rsidRDefault="0043066A" w:rsidP="0043066A">
      <w:r>
        <w:t xml:space="preserve">In </w:t>
      </w:r>
      <w:r w:rsidR="00500153">
        <w:t>TS 23.548 [</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500153">
        <w:t>TS 23.502 [</w:t>
      </w:r>
      <w:r w:rsidR="00805E15">
        <w:t>9</w:t>
      </w:r>
      <w:r>
        <w:t>] clause 4.3.6.4 (the AF influence on traffic routing procedure), due to EAS relocation.</w:t>
      </w:r>
    </w:p>
    <w:p w14:paraId="4F20A18F" w14:textId="100A39B4" w:rsidR="0043066A" w:rsidRDefault="0043066A" w:rsidP="0043066A">
      <w:r>
        <w:t xml:space="preserve">In </w:t>
      </w:r>
      <w:r w:rsidR="00500153">
        <w:t>TS 23.548 [</w:t>
      </w:r>
      <w:r w:rsidR="00805E15">
        <w:t>3]</w:t>
      </w:r>
      <w:r>
        <w:t xml:space="preserve"> and </w:t>
      </w:r>
      <w:r w:rsidR="00500153">
        <w:t>TS 23.502 [</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500153">
        <w:t>TS 23.503 [</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lastRenderedPageBreak/>
        <w:t xml:space="preserve">Solution #14 performs UE collection definition by group management. It utilizes </w:t>
      </w:r>
      <w:proofErr w:type="spellStart"/>
      <w:r>
        <w:t>Nnef_ParameterProvision</w:t>
      </w:r>
      <w:proofErr w:type="spellEnd"/>
      <w:r>
        <w:t xml:space="preserve">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 xml:space="preserve">If </w:t>
      </w:r>
      <w:proofErr w:type="spellStart"/>
      <w:r>
        <w:t>Nnef_ParameterProvision</w:t>
      </w:r>
      <w:proofErr w:type="spellEnd"/>
      <w:r>
        <w:t xml:space="preserve"> service is used, it shall be enhanced to support dynamic UE group management, which only supports 5G VN group or MBS group management in current specification.</w:t>
      </w:r>
    </w:p>
    <w:p w14:paraId="3189E456" w14:textId="77777777" w:rsidR="0043066A" w:rsidRDefault="0043066A" w:rsidP="0043066A">
      <w:r>
        <w:t xml:space="preserve">Solution #19 performs UE collection definition by group management. AF uses </w:t>
      </w:r>
      <w:proofErr w:type="spellStart"/>
      <w:r>
        <w:t>Nnef_ParameterProvision</w:t>
      </w:r>
      <w:proofErr w:type="spellEnd"/>
      <w:r>
        <w:t xml:space="preserve">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2FD7D2C4" w:rsidR="0043066A" w:rsidRDefault="0043066A" w:rsidP="0043066A">
      <w:r>
        <w:t xml:space="preserve">Solution #16 proposes that the SMF determines that UE belongs to the dynamic UE group when steps 1-9 of clause 6.2.3.2.2 of </w:t>
      </w:r>
      <w:r w:rsidR="00500153">
        <w:t>TS 23.548 [</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61BBB15F"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500153">
        <w:t>TS 23.548 [</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lastRenderedPageBreak/>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462" w:name="_Toc117152815"/>
      <w:r>
        <w:t>7.5</w:t>
      </w:r>
      <w:r>
        <w:tab/>
        <w:t>Evaluation for KI#5:</w:t>
      </w:r>
      <w:r w:rsidRPr="002C625D">
        <w:t xml:space="preserve"> GSMA OPG impacts and improvements for EHE operated by separate party</w:t>
      </w:r>
      <w:bookmarkEnd w:id="462"/>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4D71999A"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500153">
        <w:t>TS 23.548 [</w:t>
      </w:r>
      <w:r w:rsidR="00805E15">
        <w:t>3]</w:t>
      </w:r>
      <w:r>
        <w:t xml:space="preserve"> clause 6.2.3.2.2 (which, on the contrary, assumes that the EASDF</w:t>
      </w:r>
      <w:r w:rsidR="00AD0AC1">
        <w:t>'</w:t>
      </w:r>
      <w:r>
        <w:t xml:space="preserve">s IP address is provided by the SMF via </w:t>
      </w:r>
      <w:proofErr w:type="spellStart"/>
      <w:r>
        <w:t>ePCO</w:t>
      </w:r>
      <w:proofErr w:type="spellEnd"/>
      <w:r>
        <w:t xml:space="preserve">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lastRenderedPageBreak/>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463" w:name="_Toc117152816"/>
      <w:r>
        <w:t>7.6</w:t>
      </w:r>
      <w:r>
        <w:tab/>
        <w:t>Evaluation for KI#6:</w:t>
      </w:r>
      <w:r w:rsidRPr="002C625D">
        <w:t xml:space="preserve"> Avoiding UE to switch away from EC PDU Session</w:t>
      </w:r>
      <w:bookmarkEnd w:id="463"/>
    </w:p>
    <w:p w14:paraId="77123847" w14:textId="61984ADD" w:rsidR="008F1D10" w:rsidRDefault="008F1D10" w:rsidP="008F1D10">
      <w:r>
        <w:t xml:space="preserve">There are </w:t>
      </w:r>
      <w:r w:rsidR="00B86681">
        <w:t>nine</w:t>
      </w:r>
      <w:r>
        <w:t xml:space="preserve"> solutions provided for this key issue</w:t>
      </w:r>
      <w:r w:rsidR="00B86681">
        <w:t>,</w:t>
      </w:r>
      <w:r>
        <w:t xml:space="preserve"> Solution</w:t>
      </w:r>
      <w:r w:rsidR="00B86681">
        <w:t>s</w:t>
      </w:r>
      <w:r>
        <w:t xml:space="preserve"> #41 to #49.</w:t>
      </w:r>
    </w:p>
    <w:p w14:paraId="1105E286" w14:textId="03CB9264" w:rsidR="008F1D10" w:rsidRDefault="008F1D10" w:rsidP="008F1D10">
      <w:r>
        <w:t>Clause 5.6.2 lists some problematic scenarios that should be covered:</w:t>
      </w:r>
    </w:p>
    <w:p w14:paraId="29CFE35B" w14:textId="77777777" w:rsidR="008F1D10" w:rsidRDefault="008F1D10" w:rsidP="00215378">
      <w:pPr>
        <w:pStyle w:val="B1"/>
      </w:pPr>
      <w:r>
        <w:t>-</w:t>
      </w:r>
      <w:r>
        <w:tab/>
        <w:t>non-integrated access, where re-connecting to the 5GS is not possible, e.g. because lack of UE support or an N3IWF could not be discovered or connected to and these Edge Computing enablers can only be reached via the 5GS;</w:t>
      </w:r>
    </w:p>
    <w:p w14:paraId="2751E823" w14:textId="77777777" w:rsidR="008F1D10" w:rsidRDefault="008F1D10" w:rsidP="00215378">
      <w:pPr>
        <w:pStyle w:val="B1"/>
      </w:pPr>
      <w:r>
        <w:t>-</w:t>
      </w:r>
      <w:r>
        <w:tab/>
        <w:t>re-connecting to the 5GS is possible but results in long UP paths because of e.g. a centralized N3IWF;</w:t>
      </w:r>
    </w:p>
    <w:p w14:paraId="0C434489" w14:textId="77777777" w:rsidR="008F1D10" w:rsidRDefault="008F1D10" w:rsidP="00215378">
      <w:pPr>
        <w:pStyle w:val="B1"/>
      </w:pPr>
      <w:r>
        <w:t>-</w:t>
      </w:r>
      <w:r>
        <w:tab/>
        <w:t>session breakout scenarios where an UL-CL and L-PSA is used to obtain EC connectivity and switching to an access that is not integrated with 5GS would therefore break the EC connectivity.</w:t>
      </w:r>
    </w:p>
    <w:p w14:paraId="0BA8E9A1" w14:textId="701819F4" w:rsidR="008F1D10" w:rsidRDefault="008F1D10" w:rsidP="008F1D10">
      <w:r>
        <w:t>In the first case, connecting to non-integrated WIFI access should be avoided if the 5GS applies Edge Computing enablers. This could be achieved, as different solutions propose</w:t>
      </w:r>
      <w:r w:rsidR="00B86681">
        <w:t>,</w:t>
      </w:r>
      <w:r>
        <w:t xml:space="preserve"> e.g. by an indication from the 5GC to the UE to avoid switching away to non-integrated WIFI access.</w:t>
      </w:r>
    </w:p>
    <w:p w14:paraId="6A177F41" w14:textId="02348ABC" w:rsidR="008F1D10" w:rsidRDefault="008F1D10" w:rsidP="008F1D10">
      <w:r>
        <w:t>Whether the application still get</w:t>
      </w:r>
      <w:r w:rsidR="00B86681">
        <w:t>s</w:t>
      </w:r>
      <w:r>
        <w:t xml:space="preserve"> access to application server via non-integrated access </w:t>
      </w:r>
      <w:r w:rsidR="00B86681">
        <w:t>can</w:t>
      </w:r>
      <w:r>
        <w:t xml:space="preserve"> depend also on factors outside of 5GC control, such as the IP latency form the WIFI POP to the EHE, the EHE connectivity configuration or transport protocol used between the UE applications and local application server (e.g. QUIC </w:t>
      </w:r>
      <w:r w:rsidR="00B86681">
        <w:t>can</w:t>
      </w:r>
      <w:r>
        <w:t xml:space="preserve"> provide service continuity during access change, but TCP cannot). It may depend on application functionality (e.g. RTT measurements over the different accesses) whether the application could leverage on using non-integrated WIFI. The application may, however, benefit from an indication whether the 5GC currently applies EC treatment: this may trigger the application logic to control its traffic over different accesses, e.g</w:t>
      </w:r>
      <w:r w:rsidR="003B215A">
        <w:t>.</w:t>
      </w:r>
      <w:r>
        <w:t xml:space="preserve"> based on latency monitoring as proposed in Solution #42.</w:t>
      </w:r>
    </w:p>
    <w:p w14:paraId="2279E28B" w14:textId="1AAF3E84" w:rsidR="008F1D10" w:rsidRDefault="008F1D10" w:rsidP="008F1D10">
      <w:r>
        <w:t xml:space="preserve">In the second and third cases above, even (re-)connecting to 5GC via non-3GPP access should be avoided. In these cases, the 5GC has the information to decide whether this is needed or not so the 5GS may again send </w:t>
      </w:r>
      <w:r w:rsidR="00B86681">
        <w:t>an</w:t>
      </w:r>
      <w:r w:rsidR="00052891">
        <w:t xml:space="preserve"> </w:t>
      </w:r>
      <w:r>
        <w:t>indication to the UE to avoid switching to non-3GPP access.</w:t>
      </w:r>
    </w:p>
    <w:p w14:paraId="38F4A0A0" w14:textId="2AF348F3" w:rsidR="008F1D10" w:rsidRDefault="008F1D10" w:rsidP="008F1D10">
      <w:r>
        <w:t>There are different alternatives proposed to send an indication from 5GS to avoid switching away to non-integrated WIFI access:</w:t>
      </w:r>
    </w:p>
    <w:p w14:paraId="1BC2E176" w14:textId="57104818" w:rsidR="008F1D10" w:rsidRDefault="008F1D10" w:rsidP="00215378">
      <w:pPr>
        <w:pStyle w:val="B1"/>
      </w:pPr>
      <w:r>
        <w:t>1.</w:t>
      </w:r>
      <w:r>
        <w:tab/>
        <w:t>via existing URSP rules</w:t>
      </w:r>
      <w:r w:rsidR="00B86681">
        <w:t>:</w:t>
      </w:r>
      <w:r>
        <w:t xml:space="preserve"> Solution #41 proposes to apply the existing URSP rules to control non-seamless WIFI offload. As stated in </w:t>
      </w:r>
      <w:r w:rsidR="00B86681">
        <w:t>c</w:t>
      </w:r>
      <w:r>
        <w:t>lause</w:t>
      </w:r>
      <w:r w:rsidR="00052891">
        <w:t> </w:t>
      </w:r>
      <w:r>
        <w:t xml:space="preserve">6.1.2.2.1 of </w:t>
      </w:r>
      <w:r w:rsidR="00500153">
        <w:t>TS 23.503 [</w:t>
      </w:r>
      <w:r w:rsidR="00B86681">
        <w:t>13]</w:t>
      </w:r>
      <w:r>
        <w:t xml:space="preserve">: </w:t>
      </w:r>
      <w:r w:rsidR="00B86681" w:rsidRPr="00215378">
        <w:rPr>
          <w:i/>
        </w:rPr>
        <w:t>"</w:t>
      </w:r>
      <w:r w:rsidRPr="00215378">
        <w:rPr>
          <w:i/>
        </w:rPr>
        <w:t>If the UE has an URSP rule (except the URSP rule with the "match all" Traffic descriptor) that matches the application as defined in clause</w:t>
      </w:r>
      <w:r w:rsidR="00052891" w:rsidRPr="00215378">
        <w:rPr>
          <w:i/>
        </w:rPr>
        <w:t> </w:t>
      </w:r>
      <w:r w:rsidRPr="00215378">
        <w:rPr>
          <w:i/>
        </w:rPr>
        <w:t xml:space="preserve">6.6.2.3, the UE shall perform the association of the application to the corresponding PDU Session or to Non-Seamless Offload or </w:t>
      </w:r>
      <w:proofErr w:type="spellStart"/>
      <w:r w:rsidRPr="00215378">
        <w:rPr>
          <w:i/>
        </w:rPr>
        <w:t>ProSe</w:t>
      </w:r>
      <w:proofErr w:type="spellEnd"/>
      <w:r w:rsidRPr="00215378">
        <w:rPr>
          <w:i/>
        </w:rPr>
        <w:t xml:space="preserve"> Layer-3 UE-to-Network Relay Offload according to this rule</w:t>
      </w:r>
      <w:r w:rsidR="00B86681">
        <w:rPr>
          <w:i/>
        </w:rPr>
        <w:t>"</w:t>
      </w:r>
      <w:r>
        <w:t>. That is, if 5GC defines policy rules for non-seamless offload for some traffic in the RSD</w:t>
      </w:r>
      <w:r w:rsidR="00B86681">
        <w:t>,</w:t>
      </w:r>
      <w:r>
        <w:t xml:space="preserve"> then the UE should apply these rules for that traffic in the corresponding PDU </w:t>
      </w:r>
      <w:r w:rsidR="00B86681">
        <w:t>S</w:t>
      </w:r>
      <w:r>
        <w:t xml:space="preserve">ession. For session breakout, if </w:t>
      </w:r>
      <w:r w:rsidR="00B86681">
        <w:t>an</w:t>
      </w:r>
      <w:r w:rsidR="00052891">
        <w:t xml:space="preserve"> </w:t>
      </w:r>
      <w:r>
        <w:t xml:space="preserve">update of traffic descriptors in URSP rules </w:t>
      </w:r>
      <w:r w:rsidR="00B86681">
        <w:t>is</w:t>
      </w:r>
      <w:r>
        <w:t xml:space="preserve"> required, the resulting rule </w:t>
      </w:r>
      <w:r w:rsidR="00B86681">
        <w:t>will possibly</w:t>
      </w:r>
      <w:r w:rsidR="00052891">
        <w:t xml:space="preserve"> </w:t>
      </w:r>
      <w:r>
        <w:t>not be acted upon by the UE immediately. The ATSSS rules can be configured for more refined control of traffic steering if the conflicting non-3GPP access is integrated. The solution can achieve this outcome without any impacts to the specifications. However, in this solution, the UE is not made aware whether any of the edge enablers are configured for the 3GPP access.</w:t>
      </w:r>
    </w:p>
    <w:p w14:paraId="1E501C59" w14:textId="6C101B18" w:rsidR="008F1D10" w:rsidRDefault="008F1D10" w:rsidP="00215378">
      <w:pPr>
        <w:pStyle w:val="B1"/>
      </w:pPr>
      <w:r>
        <w:t>2.</w:t>
      </w:r>
      <w:r>
        <w:tab/>
        <w:t xml:space="preserve">via </w:t>
      </w:r>
      <w:r w:rsidR="00B86681">
        <w:t>a</w:t>
      </w:r>
      <w:r w:rsidR="00052891">
        <w:t xml:space="preserve"> </w:t>
      </w:r>
      <w:r>
        <w:t>new attribute in URSP rules</w:t>
      </w:r>
      <w:r w:rsidR="00B86681">
        <w:t>:</w:t>
      </w:r>
      <w:r>
        <w:t xml:space="preserve"> Solution #48 proposes an </w:t>
      </w:r>
      <w:r w:rsidR="00B86681">
        <w:t>"</w:t>
      </w:r>
      <w:r>
        <w:t>edge-anchored</w:t>
      </w:r>
      <w:r w:rsidR="00B86681">
        <w:t>"</w:t>
      </w:r>
      <w:r>
        <w:t xml:space="preserve"> indication in URSP RSD(s). The principle of Solution #48 is that an indication may be added to the URSP Rules to indicate that any PDU Session that is associated with the RSD </w:t>
      </w:r>
      <w:r w:rsidR="00B86681">
        <w:t>is possibly</w:t>
      </w:r>
      <w:r w:rsidR="00052891">
        <w:t xml:space="preserve"> </w:t>
      </w:r>
      <w:r>
        <w:t>using a PSA UPF that is in a local site. Solution #48 only applies to the scenario where it is known that a PDU Session that is associated with certain Traffic Descriptors or DNN/S-</w:t>
      </w:r>
      <w:r>
        <w:lastRenderedPageBreak/>
        <w:t xml:space="preserve">NSSAI combinations will always access edge computing resources that cannot be accessed if the UE switches to an access that is not integrated with the 5GS. The solution makes no reference whether the URSP can be updated based on the AF guidance at run time. Solution #49 proposes to dynamically indicate </w:t>
      </w:r>
      <w:r w:rsidR="001F0CFE">
        <w:t>"</w:t>
      </w:r>
      <w:r>
        <w:t>ongoing traffic offload</w:t>
      </w:r>
      <w:r w:rsidR="001F0CFE">
        <w:t>"</w:t>
      </w:r>
      <w:r>
        <w:t xml:space="preserve"> in the RSD. This is based on AF provisioning as part of Application Guidance for URSP determination as described in clause</w:t>
      </w:r>
      <w:r w:rsidR="00052891">
        <w:t> </w:t>
      </w:r>
      <w:r>
        <w:t xml:space="preserve">4.15.6.10 of </w:t>
      </w:r>
      <w:r w:rsidR="00500153">
        <w:t>TS 23.502 [</w:t>
      </w:r>
      <w:r>
        <w:t>9], and/or based on PCF decision due to an offloading of EC traffic to a local Data Network. With received indication in the URSP, and considering its user preferences, the UE may accordingly decide to continue using the ongoing PDU Session for EC traffic.</w:t>
      </w:r>
    </w:p>
    <w:p w14:paraId="025C49D1" w14:textId="35DBEE22" w:rsidR="008F1D10" w:rsidRDefault="008F1D10" w:rsidP="00215378">
      <w:pPr>
        <w:pStyle w:val="B1"/>
      </w:pPr>
      <w:r>
        <w:t>3.</w:t>
      </w:r>
      <w:r>
        <w:tab/>
        <w:t>as a new indication via PCO</w:t>
      </w:r>
      <w:r w:rsidR="001F0CFE">
        <w:t>: t</w:t>
      </w:r>
      <w:r>
        <w:t>he principle of Solution #47 is that the SMF is aware of whether the PDU Session uses a PSA UPF in local site and the SMF can send an "edge-anchored" indication to the UE that indicates that the PDU Session uses a PSA UPF that is in a local site and also a "5GC-preference" indication that indicates that the network prefers to keep the traffic in the 5GC. The indications can be per Flow Descriptor(s).</w:t>
      </w:r>
    </w:p>
    <w:p w14:paraId="29889558" w14:textId="01961EC6" w:rsidR="008F1D10" w:rsidRDefault="008F1D10" w:rsidP="00215378">
      <w:pPr>
        <w:pStyle w:val="B1"/>
      </w:pPr>
      <w:r>
        <w:t>4.</w:t>
      </w:r>
      <w:r>
        <w:tab/>
        <w:t>as a new indication coupled to EDC attributes</w:t>
      </w:r>
      <w:r w:rsidR="001F0CFE">
        <w:t>:</w:t>
      </w:r>
      <w:r>
        <w:t xml:space="preserve"> Solution #44 proposes that the ability for network to control UE</w:t>
      </w:r>
      <w:r w:rsidR="001F0CFE">
        <w:t>'</w:t>
      </w:r>
      <w:r>
        <w:t>s traffic offloading decision is dependent on UE capability and UE</w:t>
      </w:r>
      <w:r w:rsidR="001F0CFE">
        <w:t>'</w:t>
      </w:r>
      <w:r>
        <w:t xml:space="preserve">s subscription. </w:t>
      </w:r>
      <w:r w:rsidR="001F0CFE">
        <w:t>The</w:t>
      </w:r>
      <w:r w:rsidR="00052891">
        <w:t xml:space="preserve"> </w:t>
      </w:r>
      <w:r>
        <w:t xml:space="preserve">UE may indicate to the SMF its capability to support the EDC functionality and to control application traffic switching via </w:t>
      </w:r>
      <w:proofErr w:type="spellStart"/>
      <w:r>
        <w:t>ePCO</w:t>
      </w:r>
      <w:proofErr w:type="spellEnd"/>
      <w:r>
        <w:t xml:space="preserve">. If the UE subscription information includes EAS traffic switching information, the SMF indicates to UE that EAS traffic switching control is required. The solution proposes this capability to be linked to the EDC functionality, but EDC which is handling DNS queries from the UE </w:t>
      </w:r>
      <w:r w:rsidR="001F0CFE">
        <w:t>will possibly</w:t>
      </w:r>
      <w:r w:rsidR="00052891">
        <w:t xml:space="preserve"> </w:t>
      </w:r>
      <w:r>
        <w:t>not have visibility of the actual application traffic and cannot enforce traffic routing rules.</w:t>
      </w:r>
    </w:p>
    <w:p w14:paraId="77D61035" w14:textId="23AC2E73" w:rsidR="008F1D10" w:rsidRDefault="008F1D10" w:rsidP="00215378">
      <w:pPr>
        <w:pStyle w:val="NO"/>
      </w:pPr>
      <w:r>
        <w:t>NOTE</w:t>
      </w:r>
      <w:r w:rsidR="00052891">
        <w:t> </w:t>
      </w:r>
      <w:r>
        <w:t>1:</w:t>
      </w:r>
      <w:r>
        <w:tab/>
        <w:t>Solution #44 is similar to Solution #47</w:t>
      </w:r>
      <w:r w:rsidR="001F0CFE">
        <w:t>.</w:t>
      </w:r>
      <w:r>
        <w:t xml:space="preserve"> Solution#46 also proposes indication to the UE that the PDU Session is using edge computing functionality of the network, but it is not explicitly stated how this indication is conveyed. The UE decision of traffic switching cannot be enforced as stated in the solution since it may happen in upper layers.</w:t>
      </w:r>
    </w:p>
    <w:p w14:paraId="6A38BDC8" w14:textId="33E8D2A0" w:rsidR="008F1D10" w:rsidRDefault="008F1D10" w:rsidP="008F1D10">
      <w:r>
        <w:t>There are two potential alternatives to send the indication to UE whether the 5GC currently applies EC treatment for some traffic</w:t>
      </w:r>
      <w:r w:rsidR="001F0CFE">
        <w:t>:</w:t>
      </w:r>
    </w:p>
    <w:p w14:paraId="1DD59DAA" w14:textId="4D4ACBCA" w:rsidR="008F1D10" w:rsidRDefault="008F1D10" w:rsidP="00215378">
      <w:pPr>
        <w:pStyle w:val="B1"/>
      </w:pPr>
      <w:r>
        <w:t>1.</w:t>
      </w:r>
      <w:r>
        <w:tab/>
        <w:t>as a new indication via PCO. Solution#47 proposes an "Edge-anchored" indication</w:t>
      </w:r>
      <w:r w:rsidR="001F0CFE">
        <w:t>;</w:t>
      </w:r>
    </w:p>
    <w:p w14:paraId="270E4DD6" w14:textId="55A3A5F7" w:rsidR="008F1D10" w:rsidRDefault="008F1D10" w:rsidP="00215378">
      <w:pPr>
        <w:pStyle w:val="B1"/>
      </w:pPr>
      <w:r>
        <w:t>2.</w:t>
      </w:r>
      <w:r>
        <w:tab/>
        <w:t xml:space="preserve">via </w:t>
      </w:r>
      <w:r w:rsidR="001F0CFE">
        <w:t>a</w:t>
      </w:r>
      <w:r w:rsidR="00052891">
        <w:t xml:space="preserve"> </w:t>
      </w:r>
      <w:r>
        <w:t>new attribute in URSP rules. See point 2 above.</w:t>
      </w:r>
    </w:p>
    <w:p w14:paraId="5BD77195" w14:textId="2FD2D117" w:rsidR="00052891" w:rsidRDefault="008F1D10" w:rsidP="008F1D10">
      <w:r>
        <w:t xml:space="preserve">Providing </w:t>
      </w:r>
      <w:r w:rsidR="001F0CFE">
        <w:t>an</w:t>
      </w:r>
      <w:r w:rsidR="00052891">
        <w:t xml:space="preserve"> </w:t>
      </w:r>
      <w:r>
        <w:t>indication to the UE to avoid switching to non-3GPP access has been proposed in two solutions</w:t>
      </w:r>
      <w:r w:rsidR="001F0CFE">
        <w:t>:</w:t>
      </w:r>
    </w:p>
    <w:p w14:paraId="6ACCE4BB" w14:textId="04495531" w:rsidR="008F1D10" w:rsidRDefault="001F0CFE" w:rsidP="00215378">
      <w:pPr>
        <w:pStyle w:val="B1"/>
      </w:pPr>
      <w:r>
        <w:t>-</w:t>
      </w:r>
      <w:r w:rsidR="00052891">
        <w:tab/>
      </w:r>
      <w:r w:rsidR="008F1D10">
        <w:t>Solution#41 proposes to apply the existing URSP rules for this, i.e. setting the Access Type Preference to "3GPP" for the given EC traffic. Besides, for MA PDU sessions, it proposes to use the ATSSS rules to avoid going to non-3GPP access.</w:t>
      </w:r>
    </w:p>
    <w:p w14:paraId="516FB98B" w14:textId="44693384" w:rsidR="008F1D10" w:rsidRDefault="001F0CFE" w:rsidP="00215378">
      <w:pPr>
        <w:pStyle w:val="B1"/>
      </w:pPr>
      <w:r>
        <w:t>-</w:t>
      </w:r>
      <w:r w:rsidR="00052891">
        <w:tab/>
      </w:r>
      <w:r w:rsidR="008F1D10">
        <w:t>Solution #47 proposes that this type of indication could be also sent via PCO. This could be needed in the cases when a dynamic update needed for an existing PDU session where URSP rules would be difficult to update.</w:t>
      </w:r>
    </w:p>
    <w:p w14:paraId="462DDAA5" w14:textId="77777777" w:rsidR="008F1D10" w:rsidRDefault="008F1D10" w:rsidP="008F1D10">
      <w:r>
        <w:t>Other solutions include:</w:t>
      </w:r>
    </w:p>
    <w:p w14:paraId="6829BAEA" w14:textId="51B3A322" w:rsidR="008F1D10" w:rsidRDefault="008F1D10" w:rsidP="00215378">
      <w:pPr>
        <w:pStyle w:val="B1"/>
      </w:pPr>
      <w:r>
        <w:t>-</w:t>
      </w:r>
      <w:r>
        <w:tab/>
        <w:t xml:space="preserve">Solution#42 proposes a new </w:t>
      </w:r>
      <w:r w:rsidR="001F0CFE">
        <w:t>"</w:t>
      </w:r>
      <w:r>
        <w:t>WLAN Offload Guidance" indication in the Route Selection Descriptor to indicate to the UE that offloading edge computing traffic matching the Traffic Descriptor for this URSP rule to integrated non-3GPP access is conditional to the evaluation of conditions informed by the network. The UE may then perform RTT measurements on the non-3GPP path and use the measurements to help decide if integrated non-3GPP access should be used. It is not clear what the benefit of this approach is compared to when the application measures RTT directly to EAS over the different accesses. This solution requires that Application Server also supports the best path selection in the UE by configuring performance measurement parameters to compute RTT over 3GPP and non-3GPP paths.</w:t>
      </w:r>
    </w:p>
    <w:p w14:paraId="23F48E15" w14:textId="77777777" w:rsidR="008F1D10" w:rsidRDefault="008F1D10" w:rsidP="00215378">
      <w:pPr>
        <w:pStyle w:val="B1"/>
      </w:pPr>
      <w:r>
        <w:t>-</w:t>
      </w:r>
      <w:r>
        <w:tab/>
        <w:t>Solution#43 provides two approaches:</w:t>
      </w:r>
    </w:p>
    <w:p w14:paraId="77FB84C1" w14:textId="59FD846F" w:rsidR="008F1D10" w:rsidRDefault="008F1D10" w:rsidP="00215378">
      <w:pPr>
        <w:pStyle w:val="B2"/>
      </w:pPr>
      <w:r>
        <w:t>1.</w:t>
      </w:r>
      <w:r>
        <w:tab/>
        <w:t xml:space="preserve">SMF rejects </w:t>
      </w:r>
      <w:r w:rsidR="001F0CFE">
        <w:t>the</w:t>
      </w:r>
      <w:r w:rsidR="00052891">
        <w:t xml:space="preserve"> </w:t>
      </w:r>
      <w:r>
        <w:t xml:space="preserve">PDU </w:t>
      </w:r>
      <w:r w:rsidR="001F0CFE">
        <w:t>S</w:t>
      </w:r>
      <w:r>
        <w:t xml:space="preserve">ession establishment from non-3GPP access if </w:t>
      </w:r>
      <w:r w:rsidR="001F0CFE">
        <w:t>it is handling</w:t>
      </w:r>
      <w:r w:rsidR="00052891">
        <w:t xml:space="preserve"> </w:t>
      </w:r>
      <w:r>
        <w:t xml:space="preserve">EC traffic. This reuses the handover procedure defined in </w:t>
      </w:r>
      <w:r w:rsidR="001F0CFE">
        <w:t>clause</w:t>
      </w:r>
      <w:r w:rsidR="00052891">
        <w:t> </w:t>
      </w:r>
      <w:r>
        <w:t xml:space="preserve">4.9.2 of </w:t>
      </w:r>
      <w:r w:rsidR="00500153">
        <w:t>TS 23.502 [</w:t>
      </w:r>
      <w:r w:rsidR="001F0CFE">
        <w:t>9</w:t>
      </w:r>
      <w:r>
        <w:t xml:space="preserve">]. If the UE uses the PDU </w:t>
      </w:r>
      <w:r w:rsidR="001F0CFE">
        <w:t>S</w:t>
      </w:r>
      <w:r>
        <w:t xml:space="preserve">ession ID of 3GPP access to trigger the PDU </w:t>
      </w:r>
      <w:r w:rsidR="001F0CFE">
        <w:t>S</w:t>
      </w:r>
      <w:r>
        <w:t xml:space="preserve">ession establishment in non-3GPP, the SMF rejects this establishment and the EC-session </w:t>
      </w:r>
      <w:r w:rsidR="001F0CFE">
        <w:t>is</w:t>
      </w:r>
      <w:r w:rsidR="00052891">
        <w:t xml:space="preserve"> </w:t>
      </w:r>
      <w:r>
        <w:t>still kep</w:t>
      </w:r>
      <w:r w:rsidR="001F0CFE">
        <w:t>t</w:t>
      </w:r>
      <w:r>
        <w:t xml:space="preserve"> in 3GPP access. This requires UE support, i.e. keeping the old PDU </w:t>
      </w:r>
      <w:r w:rsidR="001F0CFE">
        <w:t>S</w:t>
      </w:r>
      <w:r>
        <w:t xml:space="preserve">ession on the 3GPP access while attempting to establish a PDU Session on the non-3GPP access, which likely requires multi PDU </w:t>
      </w:r>
      <w:r w:rsidR="001F0CFE">
        <w:t>S</w:t>
      </w:r>
      <w:r>
        <w:t>ession capable UEs. The SMF can know whether this session is EC or not according to the former notification from EASDF about the FQDN and EAS IP address. The SMF which decides the rejection and the SMF involved in session creat</w:t>
      </w:r>
      <w:r w:rsidR="001F0CFE">
        <w:t>ion</w:t>
      </w:r>
      <w:r>
        <w:t xml:space="preserve"> during the DNS related procedure </w:t>
      </w:r>
      <w:r w:rsidR="001F0CFE">
        <w:t>are</w:t>
      </w:r>
      <w:r>
        <w:t xml:space="preserve"> the same. This requires a new logic in the SMF.</w:t>
      </w:r>
    </w:p>
    <w:p w14:paraId="0720EB1C" w14:textId="4731677F" w:rsidR="008F1D10" w:rsidRDefault="008F1D10" w:rsidP="00215378">
      <w:pPr>
        <w:pStyle w:val="B2"/>
      </w:pPr>
      <w:r>
        <w:lastRenderedPageBreak/>
        <w:t>2.</w:t>
      </w:r>
      <w:r>
        <w:tab/>
      </w:r>
      <w:r w:rsidR="001F0CFE">
        <w:t>The</w:t>
      </w:r>
      <w:r w:rsidR="00052891">
        <w:t xml:space="preserve"> </w:t>
      </w:r>
      <w:r>
        <w:t xml:space="preserve">UE decides </w:t>
      </w:r>
      <w:r w:rsidR="001F0CFE">
        <w:t>to perform a</w:t>
      </w:r>
      <w:r w:rsidR="00052891">
        <w:t xml:space="preserve"> </w:t>
      </w:r>
      <w:r>
        <w:t>PDU Session handover according to NWDAF analytics. This does not require the UE registration to non-3GPP</w:t>
      </w:r>
      <w:r w:rsidR="001F0CFE">
        <w:t>,</w:t>
      </w:r>
      <w:r>
        <w:t xml:space="preserve"> only if there is another device available that the analytics </w:t>
      </w:r>
      <w:r w:rsidR="001F0CFE">
        <w:t>can</w:t>
      </w:r>
      <w:r>
        <w:t xml:space="preserve"> rely on. The analytic</w:t>
      </w:r>
      <w:r w:rsidR="001F0CFE">
        <w:t>s</w:t>
      </w:r>
      <w:r>
        <w:t xml:space="preserve"> can either the historic/real-time analytics or the prediction but the real-time analytics is what could provide sufficient reliability. The analytic</w:t>
      </w:r>
      <w:r w:rsidR="001F0CFE">
        <w:t>s</w:t>
      </w:r>
      <w:r>
        <w:t xml:space="preserve"> can indicate </w:t>
      </w:r>
      <w:r w:rsidR="001F0CFE">
        <w:t>to</w:t>
      </w:r>
      <w:r w:rsidR="00052891">
        <w:t xml:space="preserve"> </w:t>
      </w:r>
      <w:r>
        <w:t xml:space="preserve">the UE or 5GC which kind of access is better for the EAS. This will avoid that the EC-traffic </w:t>
      </w:r>
      <w:r w:rsidR="001F0CFE">
        <w:t>is</w:t>
      </w:r>
      <w:r w:rsidR="00052891">
        <w:t xml:space="preserve"> </w:t>
      </w:r>
      <w:r>
        <w:t>directly kep</w:t>
      </w:r>
      <w:r w:rsidR="001F0CFE">
        <w:t>t unconditionally</w:t>
      </w:r>
      <w:r w:rsidR="00052891">
        <w:t xml:space="preserve"> </w:t>
      </w:r>
      <w:r>
        <w:t xml:space="preserve">on 5GS, </w:t>
      </w:r>
      <w:r w:rsidR="001F0CFE">
        <w:t>as</w:t>
      </w:r>
      <w:r>
        <w:t xml:space="preserve"> the 5GS m</w:t>
      </w:r>
      <w:r w:rsidR="001F0CFE">
        <w:t>ight</w:t>
      </w:r>
      <w:r w:rsidR="00052891">
        <w:t xml:space="preserve"> </w:t>
      </w:r>
      <w:r>
        <w:t>have low coverage or poor signal. Performance comparation between the non-3GPP access and 5GS is necessary.</w:t>
      </w:r>
    </w:p>
    <w:p w14:paraId="47C77E7A" w14:textId="14E8428D" w:rsidR="00307411" w:rsidRDefault="008F1D10" w:rsidP="00215378">
      <w:pPr>
        <w:pStyle w:val="B1"/>
      </w:pPr>
      <w:r>
        <w:t>-</w:t>
      </w:r>
      <w:r>
        <w:tab/>
        <w:t>Solution#45 proposes an application-based solution to select/bind to a proper network interface for communication. This solution does not require SA2 standardization. Note that it assumes that the application is aware that it uses an EC service, which also calls for an indication to the UE (conveyed by the UE to the Application) that the 5GC currently applies EC treatment. It should also be noted that for operator deployed services, application clients can be designed to use this mechanism.</w:t>
      </w:r>
    </w:p>
    <w:p w14:paraId="5548B8F3" w14:textId="42A17C1B" w:rsidR="002C625D" w:rsidRDefault="002C625D" w:rsidP="00AD0AC1">
      <w:pPr>
        <w:pStyle w:val="Heading2"/>
      </w:pPr>
      <w:bookmarkStart w:id="464" w:name="_Toc117152817"/>
      <w:r>
        <w:t>7.7</w:t>
      </w:r>
      <w:r>
        <w:tab/>
        <w:t>Evaluation for KI#7:</w:t>
      </w:r>
      <w:r w:rsidRPr="002C625D">
        <w:t xml:space="preserve"> Obtain and maintain mapping table between IP address/IP range with DNAI</w:t>
      </w:r>
      <w:bookmarkEnd w:id="464"/>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Since mapping relationship between IP address/FQDN and DNAI is kind of network deployment information and independent from session management, SMF is not the proper NF for the determination of DNAI. AF can 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465" w:name="_Toc117152818"/>
      <w:r w:rsidRPr="00812106">
        <w:lastRenderedPageBreak/>
        <w:t>8</w:t>
      </w:r>
      <w:r w:rsidRPr="00812106">
        <w:tab/>
        <w:t>Conclusions</w:t>
      </w:r>
      <w:bookmarkEnd w:id="465"/>
    </w:p>
    <w:p w14:paraId="30C48720" w14:textId="46F82395" w:rsidR="002C625D" w:rsidRDefault="002C625D" w:rsidP="002C625D">
      <w:pPr>
        <w:pStyle w:val="Heading2"/>
      </w:pPr>
      <w:bookmarkStart w:id="466" w:name="_Toc117152819"/>
      <w:r>
        <w:t>8.1</w:t>
      </w:r>
      <w:r>
        <w:tab/>
        <w:t>Conclusion for KI#1: Accessing EHE in a VPLMN when roaming</w:t>
      </w:r>
      <w:bookmarkEnd w:id="466"/>
    </w:p>
    <w:p w14:paraId="7E80B28F" w14:textId="4C3F6606" w:rsidR="002C625D" w:rsidRDefault="002C625D" w:rsidP="002C625D">
      <w:pPr>
        <w:pStyle w:val="Heading3"/>
      </w:pPr>
      <w:bookmarkStart w:id="467" w:name="_Toc117152820"/>
      <w:r>
        <w:t>8.1.1</w:t>
      </w:r>
      <w:r>
        <w:tab/>
      </w:r>
      <w:r w:rsidR="001F0CFE">
        <w:t>C</w:t>
      </w:r>
      <w:r>
        <w:t>onclusion for scenario 1 (via LBO PDU Session)</w:t>
      </w:r>
      <w:bookmarkEnd w:id="467"/>
    </w:p>
    <w:p w14:paraId="68C1FE5E" w14:textId="242FB77E" w:rsidR="00936DD6" w:rsidRDefault="00936DD6" w:rsidP="00936DD6">
      <w:r>
        <w:t xml:space="preserve">To support the establishment of an LBO PDU </w:t>
      </w:r>
      <w:r w:rsidR="00805E15">
        <w:t>S</w:t>
      </w:r>
      <w:r>
        <w:t>ession towards the correct DNN/S-NSSAI to access an EHE in the VPLMN, URSP based solution is preferred. Key Issue 1 of T</w:t>
      </w:r>
      <w:r w:rsidR="00500153">
        <w:t>R</w:t>
      </w:r>
      <w:r>
        <w:t> 23.700-85 </w:t>
      </w:r>
      <w:bookmarkStart w:id="468" w:name="MCCTEMPBM_00000086"/>
      <w:bookmarkStart w:id="469" w:name="MCCTEMPBM_00000096"/>
      <w:bookmarkStart w:id="470" w:name="MCCTEMPBM_00000106"/>
      <w:bookmarkStart w:id="471" w:name="MCCTEMPBM_00000116"/>
      <w:r>
        <w:t>[</w:t>
      </w:r>
      <w:r w:rsidR="00911A84">
        <w:t>10</w:t>
      </w:r>
      <w:r>
        <w:t>]</w:t>
      </w:r>
      <w:bookmarkEnd w:id="468"/>
      <w:bookmarkEnd w:id="469"/>
      <w:bookmarkEnd w:id="470"/>
      <w:bookmarkEnd w:id="471"/>
      <w:r>
        <w:t xml:space="preserve"> is studying URSP rule provisioning and updating procedures in roaming scenarios. Therefore, the conclusions of Key Issue 1 of T</w:t>
      </w:r>
      <w:r w:rsidR="00500153">
        <w:t>R</w:t>
      </w:r>
      <w:r>
        <w:t> 23.700-85 </w:t>
      </w:r>
      <w:bookmarkStart w:id="472" w:name="MCCTEMPBM_00000087"/>
      <w:bookmarkStart w:id="473" w:name="MCCTEMPBM_00000097"/>
      <w:bookmarkStart w:id="474" w:name="MCCTEMPBM_00000107"/>
      <w:bookmarkStart w:id="475" w:name="MCCTEMPBM_00000117"/>
      <w:r>
        <w:t>[</w:t>
      </w:r>
      <w:r w:rsidR="00911A84">
        <w:t>10</w:t>
      </w:r>
      <w:r>
        <w:t>]</w:t>
      </w:r>
      <w:bookmarkEnd w:id="472"/>
      <w:bookmarkEnd w:id="473"/>
      <w:bookmarkEnd w:id="474"/>
      <w:bookmarkEnd w:id="475"/>
      <w:r>
        <w:t xml:space="preserve">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EEC2F27" w:rsidR="00936DD6" w:rsidRDefault="00936DD6" w:rsidP="00AD0AC1">
      <w:pPr>
        <w:pStyle w:val="B1"/>
      </w:pPr>
      <w:r>
        <w:t>-</w:t>
      </w:r>
      <w:r>
        <w:tab/>
        <w:t>PLMN ID(s) should be sent with URSP rules. How the PLMN ID(s) are included is defined in the conclusion of Key Issue #1 of TR 23.700-85 </w:t>
      </w:r>
      <w:bookmarkStart w:id="476" w:name="MCCTEMPBM_00000088"/>
      <w:bookmarkStart w:id="477" w:name="MCCTEMPBM_00000098"/>
      <w:bookmarkStart w:id="478" w:name="MCCTEMPBM_00000108"/>
      <w:bookmarkStart w:id="479" w:name="MCCTEMPBM_00000118"/>
      <w:r>
        <w:t>[</w:t>
      </w:r>
      <w:r w:rsidR="00911A84">
        <w:t>10</w:t>
      </w:r>
      <w:r>
        <w:t>]</w:t>
      </w:r>
      <w:bookmarkEnd w:id="476"/>
      <w:bookmarkEnd w:id="477"/>
      <w:bookmarkEnd w:id="478"/>
      <w:bookmarkEnd w:id="479"/>
      <w:r>
        <w:t>.</w:t>
      </w:r>
    </w:p>
    <w:p w14:paraId="36647E28" w14:textId="4413AD0E" w:rsidR="00936DD6" w:rsidRDefault="00936DD6" w:rsidP="00AD0AC1">
      <w:pPr>
        <w:pStyle w:val="B1"/>
      </w:pPr>
      <w:r>
        <w:t>-</w:t>
      </w:r>
      <w:r>
        <w:tab/>
        <w:t>Whether the UE can be sent URSP rules that is applicable in the VPLMN before the UE is served by the VPLMN will be defined in the conclusion of Key Issue #1 of TR 23.700-85 </w:t>
      </w:r>
      <w:bookmarkStart w:id="480" w:name="MCCTEMPBM_00000089"/>
      <w:bookmarkStart w:id="481" w:name="MCCTEMPBM_00000099"/>
      <w:bookmarkStart w:id="482" w:name="MCCTEMPBM_00000109"/>
      <w:bookmarkStart w:id="483" w:name="MCCTEMPBM_00000119"/>
      <w:r>
        <w:t>[</w:t>
      </w:r>
      <w:r w:rsidR="00911A84">
        <w:t>10</w:t>
      </w:r>
      <w:r>
        <w:t>]</w:t>
      </w:r>
      <w:bookmarkEnd w:id="480"/>
      <w:bookmarkEnd w:id="481"/>
      <w:bookmarkEnd w:id="482"/>
      <w:bookmarkEnd w:id="483"/>
      <w:r>
        <w:t>.</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w:t>
      </w:r>
      <w:proofErr w:type="spellStart"/>
      <w:r>
        <w:t>FS_eUEPO</w:t>
      </w:r>
      <w:proofErr w:type="spellEnd"/>
      <w:r>
        <w:t xml:space="preserve"> Key Issue #1. It will be decided in </w:t>
      </w:r>
      <w:proofErr w:type="spellStart"/>
      <w:r w:rsidR="00805E15">
        <w:t>FS_</w:t>
      </w:r>
      <w:r>
        <w:t>eUEPO</w:t>
      </w:r>
      <w:proofErr w:type="spellEnd"/>
      <w:r>
        <w:t xml:space="preserve"> Key Issue #1 whether a new trigger for URSP re-evaluation is needed.</w:t>
      </w:r>
    </w:p>
    <w:p w14:paraId="28178648" w14:textId="12018989" w:rsidR="00936DD6" w:rsidRDefault="00912926" w:rsidP="00215378">
      <w:pPr>
        <w:pStyle w:val="NO"/>
      </w:pPr>
      <w:r>
        <w:t>NOTE 2</w:t>
      </w:r>
      <w:r w:rsidR="00936DD6">
        <w:t>:</w:t>
      </w:r>
      <w:r w:rsidR="00936DD6">
        <w:tab/>
        <w:t xml:space="preserve">The agreement that the normative work for this KI#1/LBO will take place within the WID </w:t>
      </w:r>
      <w:r w:rsidR="00805E15">
        <w:t>for</w:t>
      </w:r>
      <w:r w:rsidR="00936DD6">
        <w:t xml:space="preserve"> </w:t>
      </w:r>
      <w:proofErr w:type="spellStart"/>
      <w:r w:rsidR="00936DD6">
        <w:t>FS_eUEPO</w:t>
      </w:r>
      <w:proofErr w:type="spellEnd"/>
      <w:r w:rsidR="00936DD6">
        <w:t xml:space="preserve"> depends on whether the conclusion for KI#1 </w:t>
      </w:r>
      <w:proofErr w:type="spellStart"/>
      <w:r w:rsidR="00805E15">
        <w:t>FS_e</w:t>
      </w:r>
      <w:r w:rsidR="00936DD6">
        <w:t>UEPO</w:t>
      </w:r>
      <w:proofErr w:type="spellEnd"/>
      <w:r w:rsidR="00936DD6">
        <w:t xml:space="preserve"> fulfils the conclusion listed in this clause. If this is not the case, the normative work to fulfil this conclusion will have to take place within the WID for EDGE_Ph2.</w:t>
      </w:r>
    </w:p>
    <w:p w14:paraId="2A4F1348" w14:textId="61ABBDE7" w:rsidR="002C625D" w:rsidRDefault="002C625D" w:rsidP="002C625D">
      <w:pPr>
        <w:pStyle w:val="Heading3"/>
      </w:pPr>
      <w:bookmarkStart w:id="484" w:name="_Toc117152821"/>
      <w:r>
        <w:t>8.1.2</w:t>
      </w:r>
      <w:r>
        <w:tab/>
      </w:r>
      <w:r w:rsidR="00912926">
        <w:t>C</w:t>
      </w:r>
      <w:r>
        <w:t>onclusion for scenario 2 (via HR PDU Session)</w:t>
      </w:r>
      <w:bookmarkEnd w:id="484"/>
    </w:p>
    <w:p w14:paraId="08C36109" w14:textId="11F396AA" w:rsidR="0033691F" w:rsidRDefault="0033691F" w:rsidP="0033691F">
      <w:r>
        <w:t>Regarding KI#1 scenario 2, it is concluded with the following principles:</w:t>
      </w:r>
    </w:p>
    <w:p w14:paraId="485DEE3D" w14:textId="6A91D6F4" w:rsidR="00912926" w:rsidRDefault="0033691F" w:rsidP="00AD0AC1">
      <w:pPr>
        <w:pStyle w:val="B1"/>
      </w:pPr>
      <w:r>
        <w:t>1.</w:t>
      </w:r>
      <w:r>
        <w:tab/>
      </w:r>
      <w:r w:rsidR="00912926">
        <w:t>Authorization</w:t>
      </w:r>
      <w:r w:rsidR="001F0CFE">
        <w:t>:</w:t>
      </w:r>
    </w:p>
    <w:p w14:paraId="59331694" w14:textId="594BBE17" w:rsidR="0033691F" w:rsidRDefault="00912926" w:rsidP="00AD0AC1">
      <w:pPr>
        <w:pStyle w:val="B1"/>
      </w:pPr>
      <w:r>
        <w:tab/>
      </w:r>
      <w:r w:rsidRPr="00912926">
        <w:t>AMF can get SMF Selection Subscription data with indication for HR-local traffic routing allowed during registration procedure, in order to help AMF select the proper SMF. V-SMF sends the HR PDU session establishment request to H-SMF, H-SMF authorize</w:t>
      </w:r>
      <w:r w:rsidR="001F0CFE">
        <w:t>s</w:t>
      </w:r>
      <w:r w:rsidRPr="00912926">
        <w:t xml:space="preserve"> the local traffic routing request for this PDU </w:t>
      </w:r>
      <w:r w:rsidR="001F0CFE">
        <w:t>S</w:t>
      </w:r>
      <w:r w:rsidRPr="00912926">
        <w:t>ession based on subscription data and provides HR-local traffic of</w:t>
      </w:r>
      <w:r w:rsidR="001F0CFE">
        <w:t>f</w:t>
      </w:r>
      <w:r w:rsidRPr="00912926">
        <w:t>loading authorization information (e.g. allowed FQDN ranges) to V-SMF. The V-SMF configures V-EASDF taking into account this authorization information</w:t>
      </w:r>
      <w:r w:rsidR="0033691F">
        <w:t>.</w:t>
      </w:r>
    </w:p>
    <w:p w14:paraId="56640468" w14:textId="1B7B8F9F" w:rsidR="0033691F" w:rsidRDefault="007916EC" w:rsidP="0033691F">
      <w:pPr>
        <w:pStyle w:val="B1"/>
      </w:pPr>
      <w:r>
        <w:tab/>
      </w:r>
      <w:r w:rsidR="0033691F">
        <w:t xml:space="preserve">H-PCF may send </w:t>
      </w:r>
      <w:r w:rsidR="00912926" w:rsidRPr="00912926">
        <w:t xml:space="preserve">roaming offload policy including </w:t>
      </w:r>
      <w:r w:rsidR="0033691F">
        <w:t>traffic description information, e.g. FQDN(s), EAS IP(s), to indicate traffic which is authorized to perform local traffic routing in VPLMN.</w:t>
      </w:r>
    </w:p>
    <w:p w14:paraId="7EB267C9" w14:textId="6E41773D" w:rsidR="0033691F" w:rsidRDefault="00912926" w:rsidP="00AD0AC1">
      <w:pPr>
        <w:pStyle w:val="B1"/>
      </w:pPr>
      <w:r>
        <w:t>2</w:t>
      </w:r>
      <w:r w:rsidR="0033691F">
        <w:t>.</w:t>
      </w:r>
      <w:r>
        <w:tab/>
        <w:t>Charging.</w:t>
      </w:r>
    </w:p>
    <w:p w14:paraId="57C0F627" w14:textId="026AE4DA" w:rsidR="0033691F" w:rsidRDefault="0033691F" w:rsidP="0033691F">
      <w:pPr>
        <w:pStyle w:val="NO"/>
      </w:pPr>
      <w:r>
        <w:t>NOTE</w:t>
      </w:r>
      <w:r w:rsidR="007916EC">
        <w:t> </w:t>
      </w:r>
      <w:r w:rsidR="001F0CFE">
        <w:t>1</w:t>
      </w:r>
      <w:r>
        <w:t>:</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60884D01" w:rsidR="0033691F" w:rsidRDefault="00912926" w:rsidP="00AD0AC1">
      <w:pPr>
        <w:pStyle w:val="B1"/>
      </w:pPr>
      <w:r>
        <w:t>3</w:t>
      </w:r>
      <w:r w:rsidR="0033691F">
        <w:t>.</w:t>
      </w:r>
      <w:r>
        <w:tab/>
        <w:t>EAS discovery</w:t>
      </w:r>
      <w:r w:rsidR="001F0CFE">
        <w:t>:</w:t>
      </w:r>
    </w:p>
    <w:p w14:paraId="12FBCF83" w14:textId="7591DEDA" w:rsidR="0033691F" w:rsidRDefault="0033691F" w:rsidP="00AD0AC1">
      <w:pPr>
        <w:pStyle w:val="B1"/>
      </w:pPr>
      <w:r>
        <w:tab/>
        <w:t>V-SMF decides UL</w:t>
      </w:r>
      <w:r w:rsidR="00805E15">
        <w:t>-</w:t>
      </w:r>
      <w:r>
        <w:t>CL</w:t>
      </w:r>
      <w:r w:rsidR="00912926">
        <w:t>/BP</w:t>
      </w:r>
      <w:r>
        <w:t xml:space="preserve"> and local UPF insertion based on V-EASDF notification and UE location.</w:t>
      </w:r>
      <w:r w:rsidR="00912926" w:rsidRPr="00912926">
        <w:t xml:space="preserve"> The V-SMF interacts with the H-SMF for UL CL/BP and local UPF insertion as described in clause</w:t>
      </w:r>
      <w:r w:rsidR="00912926">
        <w:t> </w:t>
      </w:r>
      <w:r w:rsidR="00912926" w:rsidRPr="00912926">
        <w:t xml:space="preserve">4.23.9.1 of </w:t>
      </w:r>
      <w:r w:rsidR="00500153" w:rsidRPr="00912926">
        <w:t>TS</w:t>
      </w:r>
      <w:r w:rsidR="00500153">
        <w:t> </w:t>
      </w:r>
      <w:r w:rsidR="00500153" w:rsidRPr="00912926">
        <w:t>23.502</w:t>
      </w:r>
      <w:r w:rsidR="00500153">
        <w:t> </w:t>
      </w:r>
      <w:r w:rsidR="00500153" w:rsidRPr="00912926">
        <w:t>[</w:t>
      </w:r>
      <w:r w:rsidR="00912926" w:rsidRPr="00912926">
        <w:t>9] by replacing I-SMF with V-SMF and SMF with H-SMF.</w:t>
      </w:r>
    </w:p>
    <w:p w14:paraId="7103F133" w14:textId="24FA7B53" w:rsidR="007916EC" w:rsidRDefault="0033691F" w:rsidP="00AD0AC1">
      <w:pPr>
        <w:pStyle w:val="B1"/>
      </w:pPr>
      <w:r>
        <w:tab/>
        <w:t>For Option</w:t>
      </w:r>
      <w:r w:rsidR="00805E15">
        <w:t>s</w:t>
      </w:r>
      <w:r>
        <w:t xml:space="preserve"> A and B</w:t>
      </w:r>
      <w:r w:rsidR="00912926">
        <w:t xml:space="preserve"> </w:t>
      </w:r>
      <w:r w:rsidR="001F0CFE">
        <w:t>as</w:t>
      </w:r>
      <w:r w:rsidR="007916EC">
        <w:t xml:space="preserve"> </w:t>
      </w:r>
      <w:r w:rsidR="00912926" w:rsidRPr="00912926">
        <w:t>specified</w:t>
      </w:r>
      <w:r w:rsidR="00912926">
        <w:t xml:space="preserve"> </w:t>
      </w:r>
      <w:r w:rsidR="001F0CFE">
        <w:t>in</w:t>
      </w:r>
      <w:r w:rsidR="00912926" w:rsidRPr="00912926">
        <w:t xml:space="preserve"> clause</w:t>
      </w:r>
      <w:r w:rsidR="00912926">
        <w:t> </w:t>
      </w:r>
      <w:r w:rsidR="00912926" w:rsidRPr="00912926">
        <w:t xml:space="preserve">6.2.3.2.2 of </w:t>
      </w:r>
      <w:r w:rsidR="00500153" w:rsidRPr="00912926">
        <w:t>TS</w:t>
      </w:r>
      <w:r w:rsidR="00500153">
        <w:t> </w:t>
      </w:r>
      <w:r w:rsidR="00500153" w:rsidRPr="00912926">
        <w:t>23.548</w:t>
      </w:r>
      <w:r w:rsidR="00500153">
        <w:t> </w:t>
      </w:r>
      <w:r w:rsidR="00500153" w:rsidRPr="00912926">
        <w:t>[</w:t>
      </w:r>
      <w:r w:rsidR="00912926" w:rsidRPr="00912926">
        <w:t>3]</w:t>
      </w:r>
      <w:r w:rsidR="001F0CFE">
        <w:t>,</w:t>
      </w:r>
      <w:r w:rsidR="00912926" w:rsidRPr="00912926">
        <w:t xml:space="preserve"> with </w:t>
      </w:r>
      <w:r w:rsidR="001F0CFE">
        <w:t>the</w:t>
      </w:r>
      <w:r w:rsidR="00912926">
        <w:t xml:space="preserve"> </w:t>
      </w:r>
      <w:r w:rsidR="00912926" w:rsidRPr="00912926">
        <w:t>following differences</w:t>
      </w:r>
      <w:r w:rsidR="00912926">
        <w:t>:</w:t>
      </w:r>
    </w:p>
    <w:p w14:paraId="6154A07E" w14:textId="44E3196D" w:rsidR="0033691F" w:rsidRDefault="007916EC" w:rsidP="00215378">
      <w:pPr>
        <w:pStyle w:val="B2"/>
      </w:pPr>
      <w:r>
        <w:lastRenderedPageBreak/>
        <w:tab/>
      </w:r>
      <w:r w:rsidR="0033691F">
        <w:t xml:space="preserve">V-SMF configures V-EASDF based on roaming offload policy from H-SMF and EAS </w:t>
      </w:r>
      <w:r w:rsidR="00805E15">
        <w:t>D</w:t>
      </w:r>
      <w:r w:rsidR="0033691F">
        <w:t>eployment Information from AF deployed in VPLMN</w:t>
      </w:r>
      <w:r>
        <w:t xml:space="preserve"> via V-NEF</w:t>
      </w:r>
      <w:r w:rsidR="0033691F">
        <w:t xml:space="preserve"> and/or local configuration in V-SMF and the DNS server address of HPLMN received from HPLMN.</w:t>
      </w:r>
    </w:p>
    <w:p w14:paraId="069DDBB1" w14:textId="61E814B1" w:rsidR="0033691F" w:rsidRDefault="0033691F" w:rsidP="00215378">
      <w:pPr>
        <w:pStyle w:val="B2"/>
      </w:pPr>
      <w:r>
        <w:tab/>
      </w:r>
      <w:r w:rsidR="007916EC">
        <w:t>T</w:t>
      </w:r>
      <w:r>
        <w:t>he V-SMF sends the V-EASDF address to the H-SMF for the H-SMF to create PCO for the UE during PDU Session Establishment/Modification procedure.</w:t>
      </w:r>
    </w:p>
    <w:p w14:paraId="397FDB2E" w14:textId="7B79E16A" w:rsidR="007916EC" w:rsidRDefault="007916EC" w:rsidP="00AD0AC1">
      <w:pPr>
        <w:pStyle w:val="B1"/>
      </w:pPr>
      <w:r>
        <w:tab/>
      </w:r>
      <w:r w:rsidRPr="007916EC">
        <w:t>Options C and D specified in clause</w:t>
      </w:r>
      <w:r>
        <w:t> </w:t>
      </w:r>
      <w:r w:rsidRPr="007916EC">
        <w:t xml:space="preserve">6.2.3.2.3 of </w:t>
      </w:r>
      <w:r w:rsidR="00500153" w:rsidRPr="007916EC">
        <w:t>TS</w:t>
      </w:r>
      <w:r w:rsidR="00500153">
        <w:t> </w:t>
      </w:r>
      <w:r w:rsidR="00500153" w:rsidRPr="007916EC">
        <w:t>23.548</w:t>
      </w:r>
      <w:r w:rsidR="00500153">
        <w:t> </w:t>
      </w:r>
      <w:r w:rsidR="00500153" w:rsidRPr="007916EC">
        <w:t>[</w:t>
      </w:r>
      <w:r w:rsidRPr="007916EC">
        <w:t>3] can be used to route some unencrypted DNS messages after the UL</w:t>
      </w:r>
      <w:r w:rsidR="001F0CFE">
        <w:t>-</w:t>
      </w:r>
      <w:r w:rsidRPr="007916EC">
        <w:t>CL is inserted for the PDU Session for HR roaming scenarios</w:t>
      </w:r>
      <w:r w:rsidR="001F0CFE">
        <w:t>,</w:t>
      </w:r>
      <w:r w:rsidRPr="007916EC">
        <w:t xml:space="preserve"> with </w:t>
      </w:r>
      <w:r w:rsidR="001F0CFE">
        <w:t>the</w:t>
      </w:r>
      <w:r>
        <w:t xml:space="preserve"> </w:t>
      </w:r>
      <w:r w:rsidRPr="007916EC">
        <w:t>following differences</w:t>
      </w:r>
      <w:r w:rsidR="001F0CFE">
        <w:t>:</w:t>
      </w:r>
    </w:p>
    <w:p w14:paraId="7101C793" w14:textId="7C9F0D82" w:rsidR="0033691F" w:rsidRDefault="007916EC" w:rsidP="00215378">
      <w:pPr>
        <w:pStyle w:val="B2"/>
      </w:pPr>
      <w:r>
        <w:t>-</w:t>
      </w:r>
      <w:r w:rsidR="0033691F">
        <w:tab/>
        <w:t>For Option C, the V-SMF sends the local DNS server address to the H-SMF for the H-SMF to create PCO for the UE during PDU Session Establishment/Modification procedure.</w:t>
      </w:r>
    </w:p>
    <w:p w14:paraId="6C524E08" w14:textId="19F5A02E" w:rsidR="0033691F" w:rsidRDefault="007916EC" w:rsidP="00215378">
      <w:pPr>
        <w:pStyle w:val="B2"/>
      </w:pPr>
      <w:r>
        <w:t>-</w:t>
      </w:r>
      <w:r w:rsidR="0033691F">
        <w:tab/>
        <w:t xml:space="preserve">For Option D, </w:t>
      </w:r>
      <w:r>
        <w:t xml:space="preserve">the </w:t>
      </w:r>
      <w:r w:rsidR="0033691F">
        <w:t>H-SMF sends H-DNS server address included in PCO to UE via V-SMF during PDU Session Establishment/Modification procedure.</w:t>
      </w:r>
      <w:r w:rsidRPr="007916EC">
        <w:t xml:space="preserve"> The DNS query related to the edge computing (corresponding to FQDNs) can be routed to V-EASDF/Local DNS server in the VPLMN reusing IP replacement mechanism. In case of routing to V-EASDF, V-UPF replaces the destination IP address of DNS query (corresponding to FQDNs) to V-EASDF and routes this DNS query to V-EASDF, the EAS discovery procedure with V-EASDF which implements the functions of EASDF refers to </w:t>
      </w:r>
      <w:r w:rsidR="00500153" w:rsidRPr="007916EC">
        <w:t>TS</w:t>
      </w:r>
      <w:r w:rsidR="00500153">
        <w:t> </w:t>
      </w:r>
      <w:r w:rsidR="00500153" w:rsidRPr="007916EC">
        <w:t>23.548</w:t>
      </w:r>
      <w:r w:rsidR="00500153">
        <w:t> [</w:t>
      </w:r>
      <w:r w:rsidR="001F0CFE">
        <w:t>3]</w:t>
      </w:r>
      <w:r w:rsidRPr="007916EC">
        <w:t xml:space="preserve">. For the DNS query requiring DNS resolution in the HPLMN, the DNS resolution path is same as the normal path in the HR PDU </w:t>
      </w:r>
      <w:r w:rsidR="001F0CFE">
        <w:t>S</w:t>
      </w:r>
      <w:r w:rsidRPr="007916EC">
        <w:t>ession. The procedure and restriction of Option D defined in clause</w:t>
      </w:r>
      <w:r>
        <w:t> </w:t>
      </w:r>
      <w:r w:rsidRPr="007916EC">
        <w:t xml:space="preserve">6.2.3.2.3 of </w:t>
      </w:r>
      <w:r w:rsidR="00500153" w:rsidRPr="007916EC">
        <w:t>TS</w:t>
      </w:r>
      <w:r w:rsidR="00500153">
        <w:t> </w:t>
      </w:r>
      <w:r w:rsidR="00500153" w:rsidRPr="007916EC">
        <w:t>23.548</w:t>
      </w:r>
      <w:r w:rsidR="00500153">
        <w:t> [</w:t>
      </w:r>
      <w:r w:rsidR="001F0CFE">
        <w:t>3]</w:t>
      </w:r>
      <w:r w:rsidRPr="007916EC">
        <w:t xml:space="preserve"> still apply in the HR roaming case.</w:t>
      </w:r>
    </w:p>
    <w:p w14:paraId="5DE0F656" w14:textId="1F31E7A5" w:rsidR="007916EC" w:rsidRDefault="007916EC" w:rsidP="007916EC">
      <w:pPr>
        <w:pStyle w:val="B1"/>
      </w:pPr>
      <w:r>
        <w:t>4.</w:t>
      </w:r>
      <w:r>
        <w:tab/>
        <w:t>EAS (Re-)discovery:</w:t>
      </w:r>
    </w:p>
    <w:p w14:paraId="1A572A12" w14:textId="1DB6298E" w:rsidR="007916EC" w:rsidRDefault="007916EC" w:rsidP="007916EC">
      <w:pPr>
        <w:pStyle w:val="B1"/>
      </w:pPr>
      <w:r>
        <w:tab/>
        <w:t>For UE mobility triggered EAS Re-discovery for both inter-PLMN and intra-PLMN:</w:t>
      </w:r>
    </w:p>
    <w:p w14:paraId="1CF5AC70" w14:textId="6A5DD1BC" w:rsidR="007916EC" w:rsidRDefault="007916EC" w:rsidP="00215378">
      <w:pPr>
        <w:pStyle w:val="B2"/>
      </w:pPr>
      <w:r>
        <w:tab/>
        <w:t xml:space="preserve">The V-SMF uses the existing procedure defined in clause 4.23.9 of </w:t>
      </w:r>
      <w:r w:rsidR="00500153">
        <w:t>TS 23.502 [</w:t>
      </w:r>
      <w:r>
        <w:t>9] by replacing I-SMF with V-SMF and SMF with H-SMF to send target DNAI (if available), with the difference that V-SMF may optionally send also the impact field and optionally target V-EASDF to the H-SMF.</w:t>
      </w:r>
    </w:p>
    <w:p w14:paraId="17E50B7F" w14:textId="64B2C232" w:rsidR="007916EC" w:rsidRDefault="007916EC" w:rsidP="00215378">
      <w:pPr>
        <w:pStyle w:val="B2"/>
      </w:pPr>
      <w:r>
        <w:tab/>
        <w:t xml:space="preserve">The H-SMF triggers the PDU Session Modification procedure as described in </w:t>
      </w:r>
      <w:r w:rsidR="00500153">
        <w:t>TS 23.502 [</w:t>
      </w:r>
      <w:r>
        <w:t xml:space="preserve">9] and </w:t>
      </w:r>
      <w:r w:rsidR="00500153">
        <w:t>TS 23.548 [</w:t>
      </w:r>
      <w:r>
        <w:t>3] to send EAS rediscovery indication, optionally impact field and optionally V-EASDF to UE.</w:t>
      </w:r>
    </w:p>
    <w:p w14:paraId="48F6D390" w14:textId="77777777" w:rsidR="007916EC" w:rsidRDefault="007916EC" w:rsidP="007916EC">
      <w:pPr>
        <w:pStyle w:val="B1"/>
      </w:pPr>
      <w:r>
        <w:tab/>
        <w:t>For AF triggered EAS Re-discovery for an AF interacting with HPLMN:</w:t>
      </w:r>
    </w:p>
    <w:p w14:paraId="401F1FA4" w14:textId="77777777" w:rsidR="007916EC" w:rsidRDefault="007916EC" w:rsidP="00215378">
      <w:pPr>
        <w:pStyle w:val="B2"/>
      </w:pPr>
      <w:r>
        <w:tab/>
        <w:t>The AF deployed in VPLMN acting as 3rd party AF interacts with H-SMF via H-NEF and provides the target DNAI to the H-SMF.</w:t>
      </w:r>
    </w:p>
    <w:p w14:paraId="050DB8BD" w14:textId="22DF873F" w:rsidR="007916EC" w:rsidRDefault="007916EC" w:rsidP="00215378">
      <w:pPr>
        <w:pStyle w:val="B2"/>
      </w:pPr>
      <w:r>
        <w:tab/>
        <w:t xml:space="preserve">The H-SMF sends target DNAI information including the target DNAI to the V-SMF that relays this information to the AMF, and the AMF uses the target DNAI to select a target V-SMF as described in clause 4.23.5.4 of </w:t>
      </w:r>
      <w:r w:rsidR="00500153">
        <w:t>TS 23.502 [</w:t>
      </w:r>
      <w:r>
        <w:t>9] by replacing I-SMF with V-SMF, SMF with H-SMF.</w:t>
      </w:r>
    </w:p>
    <w:p w14:paraId="7A74DC2F" w14:textId="5A3F8687" w:rsidR="007916EC" w:rsidRDefault="007916EC" w:rsidP="00215378">
      <w:pPr>
        <w:pStyle w:val="B2"/>
      </w:pPr>
      <w:r>
        <w:tab/>
        <w:t xml:space="preserve">The target V-SMF selects target V-EASDF based on the target DNAI as described in clause 6.3.23 of </w:t>
      </w:r>
      <w:r w:rsidR="00500153">
        <w:t>TS 23.501 [</w:t>
      </w:r>
      <w:r>
        <w:t>2] and initiates PDU Session Modification procedure to trigger EAS re-discovery.</w:t>
      </w:r>
    </w:p>
    <w:p w14:paraId="07A855CD" w14:textId="78249430" w:rsidR="007916EC" w:rsidRDefault="007916EC" w:rsidP="00215378">
      <w:pPr>
        <w:pStyle w:val="NO"/>
      </w:pPr>
      <w:r>
        <w:t>NOTE </w:t>
      </w:r>
      <w:r w:rsidR="001F0CFE">
        <w:t>2</w:t>
      </w:r>
      <w:r>
        <w:t>:</w:t>
      </w:r>
      <w:r>
        <w:tab/>
        <w:t>The baseline procedure for AF triggered EAS Re-discovery for an AF interacting with VPLMN will be determined in normative phase.</w:t>
      </w:r>
    </w:p>
    <w:p w14:paraId="3831D507" w14:textId="09406D28"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to indicate </w:t>
      </w:r>
      <w:r w:rsidR="00805E15">
        <w:t>that</w:t>
      </w:r>
      <w:r>
        <w:t xml:space="preserve"> the EAS relocation is between HPLMN and VPLMN.</w:t>
      </w:r>
    </w:p>
    <w:p w14:paraId="36A38A66" w14:textId="2F617769" w:rsidR="002C625D" w:rsidRDefault="002C625D" w:rsidP="002C625D">
      <w:pPr>
        <w:pStyle w:val="Heading3"/>
      </w:pPr>
      <w:bookmarkStart w:id="485" w:name="_Toc117152822"/>
      <w:r>
        <w:t>8.1.</w:t>
      </w:r>
      <w:r w:rsidR="00557C82">
        <w:t>3</w:t>
      </w:r>
      <w:r>
        <w:tab/>
        <w:t xml:space="preserve">Conclusion for ECS </w:t>
      </w:r>
      <w:r w:rsidR="008750C2">
        <w:t>Address Configuration Information delivery</w:t>
      </w:r>
      <w:bookmarkEnd w:id="485"/>
    </w:p>
    <w:p w14:paraId="4746C64F" w14:textId="20A48195" w:rsidR="008750C2" w:rsidRDefault="007916EC" w:rsidP="003B215A">
      <w:pPr>
        <w:pStyle w:val="B1"/>
      </w:pPr>
      <w:r>
        <w:t>1</w:t>
      </w:r>
      <w:r w:rsidR="003B215A">
        <w:t>.</w:t>
      </w:r>
      <w:r w:rsidR="003B215A">
        <w:tab/>
      </w:r>
      <w:r w:rsidR="008750C2">
        <w:t>ECS Address Configuration Information (EACI) provision by the AF to 5GC:</w:t>
      </w:r>
    </w:p>
    <w:p w14:paraId="0132AC41" w14:textId="7EBA89F3" w:rsidR="008750C2" w:rsidRDefault="008750C2" w:rsidP="003B215A">
      <w:pPr>
        <w:pStyle w:val="B2"/>
      </w:pPr>
      <w:r>
        <w:t>-</w:t>
      </w:r>
      <w:r>
        <w:tab/>
        <w:t xml:space="preserve">For </w:t>
      </w:r>
      <w:r w:rsidR="007916EC">
        <w:t xml:space="preserve">the </w:t>
      </w:r>
      <w:r>
        <w:t xml:space="preserve">LBO </w:t>
      </w:r>
      <w:r w:rsidR="007916EC">
        <w:t>case</w:t>
      </w:r>
      <w:r>
        <w:t xml:space="preserve">, the AF in </w:t>
      </w:r>
      <w:r w:rsidR="007916EC">
        <w:t xml:space="preserve">the </w:t>
      </w:r>
      <w:r>
        <w:t xml:space="preserve">visited PLMN provides the EACI by </w:t>
      </w:r>
      <w:r w:rsidR="007916EC">
        <w:t xml:space="preserve">using the </w:t>
      </w:r>
      <w:r>
        <w:t>parameter provision</w:t>
      </w:r>
      <w:r w:rsidR="00805E15">
        <w:t>ing</w:t>
      </w:r>
      <w:r>
        <w:t xml:space="preserve"> procedure to UDM. This principle follows the design in R</w:t>
      </w:r>
      <w:r w:rsidR="00805E15">
        <w:t>el-</w:t>
      </w:r>
      <w:r>
        <w:t>17.</w:t>
      </w:r>
    </w:p>
    <w:p w14:paraId="1006EE24" w14:textId="554B2AC2" w:rsidR="008750C2" w:rsidRDefault="008750C2" w:rsidP="003B215A">
      <w:pPr>
        <w:pStyle w:val="B2"/>
      </w:pPr>
      <w:r>
        <w:t>-</w:t>
      </w:r>
      <w:r>
        <w:tab/>
        <w:t xml:space="preserve">For </w:t>
      </w:r>
      <w:r w:rsidR="007916EC">
        <w:t xml:space="preserve">the </w:t>
      </w:r>
      <w:r>
        <w:t xml:space="preserve">HR </w:t>
      </w:r>
      <w:r w:rsidR="007916EC">
        <w:t>case when access to EHE in VPLMN is allowed</w:t>
      </w:r>
      <w:r>
        <w:t>, there are two categories:</w:t>
      </w:r>
    </w:p>
    <w:p w14:paraId="74EA9B37" w14:textId="178627C3" w:rsidR="008750C2" w:rsidRDefault="008750C2" w:rsidP="003B215A">
      <w:pPr>
        <w:pStyle w:val="B3"/>
      </w:pPr>
      <w:r>
        <w:t>1</w:t>
      </w:r>
      <w:r w:rsidR="00805E15">
        <w:t>.</w:t>
      </w:r>
      <w:r w:rsidR="00B520DB">
        <w:tab/>
      </w:r>
      <w:r w:rsidR="007916EC">
        <w:t xml:space="preserve">the </w:t>
      </w:r>
      <w:r>
        <w:t>HPLMN has the knowledge of E</w:t>
      </w:r>
      <w:r w:rsidR="007916EC">
        <w:t>ACI</w:t>
      </w:r>
      <w:r>
        <w:t xml:space="preserve"> in </w:t>
      </w:r>
      <w:r w:rsidR="007916EC">
        <w:t xml:space="preserve">the </w:t>
      </w:r>
      <w:r>
        <w:t>VPLMN</w:t>
      </w:r>
      <w:r w:rsidR="003B215A">
        <w:t>.</w:t>
      </w:r>
    </w:p>
    <w:p w14:paraId="675184E7" w14:textId="271BA081" w:rsidR="008750C2" w:rsidRDefault="00B520DB" w:rsidP="003B215A">
      <w:pPr>
        <w:pStyle w:val="B3"/>
      </w:pPr>
      <w:r>
        <w:lastRenderedPageBreak/>
        <w:tab/>
      </w:r>
      <w:r w:rsidR="008750C2">
        <w:t xml:space="preserve">In this case, it is assumed that </w:t>
      </w:r>
      <w:r w:rsidR="007916EC">
        <w:t>an</w:t>
      </w:r>
      <w:r w:rsidR="008750C2">
        <w:t xml:space="preserve"> AF</w:t>
      </w:r>
      <w:r w:rsidR="007916EC">
        <w:t xml:space="preserve"> deployed in the HPLMN</w:t>
      </w:r>
      <w:r w:rsidR="008750C2">
        <w:t xml:space="preserve"> provides the EACI to </w:t>
      </w:r>
      <w:r w:rsidR="007916EC">
        <w:t xml:space="preserve">the </w:t>
      </w:r>
      <w:r w:rsidR="008750C2">
        <w:t>HPLMN</w:t>
      </w:r>
      <w:r w:rsidR="007916EC">
        <w:t xml:space="preserve"> (i.e. UDM)</w:t>
      </w:r>
      <w:r w:rsidR="008750C2">
        <w:t xml:space="preserve"> as per Rel-17.</w:t>
      </w:r>
    </w:p>
    <w:p w14:paraId="337A7190" w14:textId="761DDA7F" w:rsidR="007916EC" w:rsidRDefault="007916EC" w:rsidP="003B215A">
      <w:pPr>
        <w:pStyle w:val="NO"/>
      </w:pPr>
      <w:r w:rsidRPr="007916EC">
        <w:t>NOTE:</w:t>
      </w:r>
      <w:r w:rsidRPr="007916EC">
        <w:tab/>
        <w:t>SA</w:t>
      </w:r>
      <w:r w:rsidR="003B215A">
        <w:t> WG</w:t>
      </w:r>
      <w:r w:rsidRPr="007916EC">
        <w:t>2 is not going to define how an AF deployed in the HPLMN can know the EACI that applies in a given VPLMN.</w:t>
      </w:r>
    </w:p>
    <w:p w14:paraId="4B49F613" w14:textId="5E921E66" w:rsidR="007916EC" w:rsidRPr="003B215A" w:rsidRDefault="007916EC" w:rsidP="003B215A">
      <w:pPr>
        <w:pStyle w:val="B3"/>
        <w:rPr>
          <w:b/>
        </w:rPr>
      </w:pPr>
      <w:r w:rsidRPr="003B215A">
        <w:rPr>
          <w:b/>
        </w:rPr>
        <w:tab/>
        <w:t>In the UDM and UDR, the subscription data of EACI is stored per PLMN ID.</w:t>
      </w:r>
    </w:p>
    <w:p w14:paraId="3D647426" w14:textId="4CF1C921" w:rsidR="008750C2" w:rsidRDefault="008750C2" w:rsidP="003B215A">
      <w:pPr>
        <w:pStyle w:val="B3"/>
      </w:pPr>
      <w:r>
        <w:t>2</w:t>
      </w:r>
      <w:r w:rsidR="00805E15">
        <w:t>.</w:t>
      </w:r>
      <w:r w:rsidR="00B520DB">
        <w:tab/>
      </w:r>
      <w:r>
        <w:t>HPLMN does not have the knowledge of EACI in VPLMN</w:t>
      </w:r>
      <w:r w:rsidR="003B215A">
        <w:t>.</w:t>
      </w:r>
    </w:p>
    <w:p w14:paraId="51C8B4AA" w14:textId="0DDF3CB6" w:rsidR="008750C2" w:rsidRDefault="00B520DB" w:rsidP="003B215A">
      <w:pPr>
        <w:pStyle w:val="B3"/>
      </w:pPr>
      <w:r>
        <w:tab/>
      </w:r>
      <w:r w:rsidR="008750C2">
        <w:t xml:space="preserve">In this case, </w:t>
      </w:r>
      <w:r w:rsidR="007916EC" w:rsidRPr="007916EC">
        <w:t xml:space="preserve">the AF deployed in the VPLMN provides the EACI in the VPLMN to the V-SMF via the V-NEF. </w:t>
      </w:r>
      <w:r w:rsidR="007916EC">
        <w:t>D</w:t>
      </w:r>
      <w:r w:rsidR="008750C2">
        <w:t>uring the HR PDU Session establishment, the V-SMF send</w:t>
      </w:r>
      <w:r w:rsidR="007916EC">
        <w:t>s</w:t>
      </w:r>
      <w:r w:rsidR="008750C2">
        <w:t xml:space="preserve"> the VPLMN EACI obtained from V-AF to </w:t>
      </w:r>
      <w:r w:rsidR="007916EC">
        <w:t>the H</w:t>
      </w:r>
      <w:r w:rsidR="008750C2">
        <w:t>-SMF.</w:t>
      </w:r>
    </w:p>
    <w:p w14:paraId="1D2197A7" w14:textId="738F5246" w:rsidR="008750C2" w:rsidRDefault="007916EC" w:rsidP="008750C2">
      <w:r>
        <w:t>2.</w:t>
      </w:r>
      <w:r w:rsidR="003B215A">
        <w:tab/>
      </w:r>
      <w:r w:rsidR="008750C2">
        <w:t>Provision of the EACI to the UE:</w:t>
      </w:r>
    </w:p>
    <w:p w14:paraId="2CC39419" w14:textId="5CF78EBE" w:rsidR="008750C2" w:rsidRDefault="008750C2" w:rsidP="003B215A">
      <w:pPr>
        <w:pStyle w:val="B2"/>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500153">
        <w:t>TS 23.502 [</w:t>
      </w:r>
      <w:r w:rsidR="00805E15">
        <w:t>9</w:t>
      </w:r>
      <w:r>
        <w:t>].</w:t>
      </w:r>
    </w:p>
    <w:p w14:paraId="66153FEC" w14:textId="362B5816" w:rsidR="008750C2" w:rsidRDefault="008750C2" w:rsidP="003B215A">
      <w:pPr>
        <w:pStyle w:val="B2"/>
      </w:pPr>
      <w:r>
        <w:t>-</w:t>
      </w:r>
      <w:r>
        <w:tab/>
        <w:t xml:space="preserve">For </w:t>
      </w:r>
      <w:r w:rsidR="007916EC">
        <w:t xml:space="preserve">the </w:t>
      </w:r>
      <w:r>
        <w:t xml:space="preserve">HR </w:t>
      </w:r>
      <w:r w:rsidR="007916EC">
        <w:t>case</w:t>
      </w:r>
      <w:r>
        <w:t>, the V-SMF does not modify</w:t>
      </w:r>
      <w:r w:rsidR="00805E15">
        <w:t>, but</w:t>
      </w:r>
      <w:r>
        <w:t xml:space="preserve"> just delivers the EACI provided by the H-SMF.</w:t>
      </w:r>
    </w:p>
    <w:p w14:paraId="3B012B58" w14:textId="2E6EBC3F" w:rsidR="002C625D" w:rsidRDefault="002C625D" w:rsidP="002C625D">
      <w:pPr>
        <w:pStyle w:val="Heading2"/>
      </w:pPr>
      <w:bookmarkStart w:id="486" w:name="_Toc117152823"/>
      <w:r>
        <w:t>8.2</w:t>
      </w:r>
      <w:r>
        <w:tab/>
        <w:t xml:space="preserve">Conclusion for KI#2: </w:t>
      </w:r>
      <w:r w:rsidRPr="002C625D">
        <w:t>Fast and efficient network exposure improvements</w:t>
      </w:r>
      <w:bookmarkEnd w:id="486"/>
    </w:p>
    <w:p w14:paraId="2DB7D8EF" w14:textId="44CC0985" w:rsidR="00E834EC" w:rsidRDefault="00E834EC" w:rsidP="00E834EC">
      <w:r>
        <w:t>To support fast and efficient network exposure the conclusion for Key Issue #3 of T</w:t>
      </w:r>
      <w:r w:rsidR="00911A84">
        <w:t>R</w:t>
      </w:r>
      <w:r>
        <w:t> 23.700-60 </w:t>
      </w:r>
      <w:bookmarkStart w:id="487" w:name="MCCTEMPBM_00000080"/>
      <w:bookmarkStart w:id="488" w:name="MCCTEMPBM_00000090"/>
      <w:bookmarkStart w:id="489" w:name="MCCTEMPBM_00000100"/>
      <w:bookmarkStart w:id="490" w:name="MCCTEMPBM_00000110"/>
      <w:r w:rsidR="001F0CFE">
        <w:t>[</w:t>
      </w:r>
      <w:r w:rsidR="00911A84">
        <w:t>21</w:t>
      </w:r>
      <w:r w:rsidR="001F0CFE">
        <w:t>]</w:t>
      </w:r>
      <w:bookmarkEnd w:id="487"/>
      <w:bookmarkEnd w:id="488"/>
      <w:bookmarkEnd w:id="489"/>
      <w:bookmarkEnd w:id="490"/>
      <w:r>
        <w:t xml:space="preserve"> (5GS information exposure for XR/media Enhancements) is endorsed.</w:t>
      </w:r>
    </w:p>
    <w:p w14:paraId="779D28FD" w14:textId="02F199C9" w:rsidR="00247467" w:rsidRDefault="00E834EC" w:rsidP="00215378">
      <w:pPr>
        <w:pStyle w:val="NO"/>
      </w:pPr>
      <w:r>
        <w:t>NOTE 1:</w:t>
      </w:r>
      <w:r>
        <w:tab/>
        <w:t>Normative work will take place within the scope of a WID that is based on the conclusions of FS_XRM Key Issue #3.</w:t>
      </w:r>
    </w:p>
    <w:p w14:paraId="36E8A2F7" w14:textId="7E9AC70B" w:rsidR="002C625D" w:rsidRDefault="002C625D" w:rsidP="002C625D">
      <w:pPr>
        <w:pStyle w:val="Heading2"/>
      </w:pPr>
      <w:bookmarkStart w:id="491" w:name="_Toc117152824"/>
      <w:r>
        <w:t>8.3</w:t>
      </w:r>
      <w:r>
        <w:tab/>
        <w:t xml:space="preserve">Conclusion for KI#3: </w:t>
      </w:r>
      <w:r w:rsidRPr="002C625D">
        <w:t>Policies for finer granular sets of UEs</w:t>
      </w:r>
      <w:bookmarkEnd w:id="491"/>
    </w:p>
    <w:p w14:paraId="2668934F" w14:textId="3800519B" w:rsidR="00D17700" w:rsidRDefault="00D17700" w:rsidP="00D17700">
      <w:r>
        <w:t xml:space="preserve">Normative specifications related </w:t>
      </w:r>
      <w:r w:rsidR="001F0CFE">
        <w:t>to</w:t>
      </w:r>
      <w:r>
        <w:t xml:space="preserve"> KI#3 will be based on following principles</w:t>
      </w:r>
      <w:r w:rsidR="001F0CFE">
        <w:t>:</w:t>
      </w:r>
    </w:p>
    <w:p w14:paraId="14E7FE84" w14:textId="29FCC4A4" w:rsidR="00D17700" w:rsidRDefault="00D17700" w:rsidP="00215378">
      <w:pPr>
        <w:pStyle w:val="B1"/>
      </w:pPr>
      <w:r>
        <w:t>1)</w:t>
      </w:r>
      <w:r>
        <w:tab/>
        <w:t>the 5GC and the AF may (as part of a SLA) agree on a Target Category information that is an abstract value (whose values are not specified by 3GPP) and that may represent a combination of a list of External group Identifiers or any UE, and ("Subscriber categories" and/or service information)</w:t>
      </w:r>
      <w:r w:rsidR="001F0CFE">
        <w:t>.</w:t>
      </w:r>
    </w:p>
    <w:p w14:paraId="231BC600" w14:textId="2CD07BBF" w:rsidR="00D17700" w:rsidRDefault="00D17700" w:rsidP="00215378">
      <w:pPr>
        <w:pStyle w:val="B1"/>
      </w:pPr>
      <w:r>
        <w:tab/>
        <w:t>Whether 5GC actually exposes the internal representation of "subscriber categories" or some external representation is to be used, will be decided in normative phase.</w:t>
      </w:r>
    </w:p>
    <w:p w14:paraId="2246DD93" w14:textId="06D9C575" w:rsidR="00D17700" w:rsidRDefault="00D17700" w:rsidP="00215378">
      <w:pPr>
        <w:pStyle w:val="B1"/>
      </w:pPr>
      <w:r>
        <w:tab/>
        <w:t>The combination may e.g. refer to users members of Group Id = X and Y and also having a certain "Subscriber category</w:t>
      </w:r>
      <w:r w:rsidR="001F0CFE">
        <w:t>"</w:t>
      </w:r>
      <w:r>
        <w:t xml:space="preserve"> for example </w:t>
      </w:r>
      <w:r w:rsidR="001F0CFE">
        <w:t>"</w:t>
      </w:r>
      <w:r>
        <w:t>Gold</w:t>
      </w:r>
      <w:r w:rsidR="001F0CFE">
        <w:t>"</w:t>
      </w:r>
      <w:r>
        <w:t xml:space="preserve">, or any UE having subscriber category set to e.g. </w:t>
      </w:r>
      <w:r w:rsidR="001F0CFE">
        <w:t>"S</w:t>
      </w:r>
      <w:r>
        <w:t>ilver</w:t>
      </w:r>
      <w:r w:rsidR="001F0CFE">
        <w:t>"</w:t>
      </w:r>
      <w:r>
        <w:t>.</w:t>
      </w:r>
    </w:p>
    <w:p w14:paraId="13AF0F45" w14:textId="6C41D9DA" w:rsidR="00D17700" w:rsidRDefault="00D17700" w:rsidP="00215378">
      <w:pPr>
        <w:pStyle w:val="B1"/>
      </w:pPr>
      <w:r>
        <w:t>2)</w:t>
      </w:r>
      <w:r>
        <w:tab/>
        <w:t>The NEF may, based on local policies</w:t>
      </w:r>
      <w:r w:rsidR="001F0CFE">
        <w:t>,</w:t>
      </w:r>
      <w:r>
        <w:t xml:space="preserve"> determine a combination of a list of group Identifiers or any UE, and ("Subscriber categories" and/or service information), that is to be associated with the Target Category in an incoming </w:t>
      </w:r>
      <w:proofErr w:type="spellStart"/>
      <w:r>
        <w:t>Nnef_TrafficInfluence</w:t>
      </w:r>
      <w:proofErr w:type="spellEnd"/>
      <w:r>
        <w:t xml:space="preserve"> service request.</w:t>
      </w:r>
    </w:p>
    <w:p w14:paraId="3DE98CC1" w14:textId="571117EF" w:rsidR="00D17700" w:rsidRDefault="00D17700" w:rsidP="00215378">
      <w:pPr>
        <w:pStyle w:val="B1"/>
      </w:pPr>
      <w:r>
        <w:tab/>
        <w:t>Only the NEF needs to be aware of Target Category and SLA with the application.</w:t>
      </w:r>
    </w:p>
    <w:p w14:paraId="43C994EA" w14:textId="3D636F32" w:rsidR="00D17700" w:rsidRDefault="00D17700" w:rsidP="00215378">
      <w:pPr>
        <w:pStyle w:val="NO"/>
      </w:pPr>
      <w:r>
        <w:t>NOTE:</w:t>
      </w:r>
      <w:r>
        <w:tab/>
      </w:r>
      <w:r w:rsidR="001F0CFE">
        <w:t>T</w:t>
      </w:r>
      <w:r>
        <w:t>he NEF is the 5GC NF where policies per AF are configured</w:t>
      </w:r>
      <w:r w:rsidR="001F0CFE">
        <w:t>.</w:t>
      </w:r>
    </w:p>
    <w:p w14:paraId="2762B5D1" w14:textId="77777777" w:rsidR="00D17700" w:rsidRDefault="00D17700" w:rsidP="00215378">
      <w:pPr>
        <w:pStyle w:val="B1"/>
      </w:pPr>
      <w:r>
        <w:t>3)</w:t>
      </w:r>
      <w:r>
        <w:tab/>
        <w:t>AF may provide a list of group IDs in AF request for providing policy for UEs belong to all the groups in the list.</w:t>
      </w:r>
    </w:p>
    <w:p w14:paraId="10E5E07B" w14:textId="61B320E9" w:rsidR="00D17700" w:rsidRDefault="00D17700" w:rsidP="00215378">
      <w:pPr>
        <w:pStyle w:val="B1"/>
      </w:pPr>
      <w:r>
        <w:t>4)</w:t>
      </w:r>
      <w:r>
        <w:tab/>
      </w:r>
      <w:r w:rsidR="001F0CFE">
        <w:t>T</w:t>
      </w:r>
      <w:r>
        <w:t xml:space="preserve">he data stored by NEF in UDR (as part of step 3a of </w:t>
      </w:r>
      <w:r w:rsidR="001F0CFE">
        <w:t>f</w:t>
      </w:r>
      <w:r>
        <w:t xml:space="preserve">igure 4.3.6.2-1 of </w:t>
      </w:r>
      <w:r w:rsidR="00500153">
        <w:t>TS 23.502 [</w:t>
      </w:r>
      <w:r>
        <w:t xml:space="preserve">9]) and the information sent by UDR to the PCF (as part of step 4 of </w:t>
      </w:r>
      <w:r w:rsidR="001F0CFE">
        <w:t>f</w:t>
      </w:r>
      <w:r>
        <w:t xml:space="preserve">igure 4.3.6.2-1of </w:t>
      </w:r>
      <w:r w:rsidR="00500153">
        <w:t>TS 23.502 [</w:t>
      </w:r>
      <w:r>
        <w:t>9]) may refer to a combination of Group Ids or any UE, and (service information and/or "Subscriber categories")</w:t>
      </w:r>
      <w:r w:rsidR="001F0CFE">
        <w:t>.</w:t>
      </w:r>
    </w:p>
    <w:p w14:paraId="5DE18215" w14:textId="5799E19E" w:rsidR="00D17700" w:rsidRDefault="00D17700" w:rsidP="00215378">
      <w:pPr>
        <w:pStyle w:val="B1"/>
      </w:pPr>
      <w:r>
        <w:t>5)</w:t>
      </w:r>
      <w:r>
        <w:tab/>
      </w:r>
      <w:r w:rsidR="001F0CFE">
        <w:t>T</w:t>
      </w:r>
      <w:r>
        <w:t>he PCF is impacted by the work on this key issue as the policies it gets from UDR may refer to a combination of a list of Group Ids or any UE and (service information and/or "Subscriber categories")</w:t>
      </w:r>
      <w:r w:rsidR="001F0CFE">
        <w:t>.</w:t>
      </w:r>
    </w:p>
    <w:p w14:paraId="1F4337F3" w14:textId="2F4850B2" w:rsidR="00247467" w:rsidRDefault="00D17700" w:rsidP="00215378">
      <w:pPr>
        <w:pStyle w:val="B1"/>
      </w:pPr>
      <w:r>
        <w:t>6)</w:t>
      </w:r>
      <w:r>
        <w:tab/>
        <w:t>The SMF, EASDF and UPF are not impacted by normative work on this KI.</w:t>
      </w:r>
    </w:p>
    <w:p w14:paraId="15C0A8F6" w14:textId="77AB88DB" w:rsidR="002C625D" w:rsidRPr="003B215A" w:rsidRDefault="002C625D" w:rsidP="002C625D">
      <w:pPr>
        <w:pStyle w:val="Heading2"/>
      </w:pPr>
      <w:bookmarkStart w:id="492" w:name="_Toc117152825"/>
      <w:r w:rsidRPr="003B215A">
        <w:lastRenderedPageBreak/>
        <w:t>8.4</w:t>
      </w:r>
      <w:r w:rsidRPr="003B215A">
        <w:tab/>
      </w:r>
      <w:r w:rsidR="003C693E" w:rsidRPr="003B215A">
        <w:t>C</w:t>
      </w:r>
      <w:r w:rsidRPr="003B215A">
        <w:t>onclusion for KI#4: Influencing UPF and EAS (re)location for collections of UEs</w:t>
      </w:r>
      <w:bookmarkEnd w:id="492"/>
    </w:p>
    <w:p w14:paraId="0B293B22" w14:textId="77777777" w:rsidR="0043066A" w:rsidRPr="003B215A" w:rsidRDefault="0043066A" w:rsidP="0043066A">
      <w:r w:rsidRPr="003B215A">
        <w:t>KI#4 shall be concluded by the three aspects: UE collection definition, 5GC selection of common EAS/DNAI, AF selection of common EAS/DNAI.</w:t>
      </w:r>
    </w:p>
    <w:p w14:paraId="4E09E4CF" w14:textId="592970B4" w:rsidR="0043066A" w:rsidRPr="003B215A" w:rsidRDefault="0043066A" w:rsidP="0043066A">
      <w:pPr>
        <w:rPr>
          <w:b/>
        </w:rPr>
      </w:pPr>
      <w:r w:rsidRPr="003B215A">
        <w:rPr>
          <w:b/>
        </w:rPr>
        <w:t>UE collection definition</w:t>
      </w:r>
    </w:p>
    <w:p w14:paraId="78484966" w14:textId="77777777" w:rsidR="00E834EC" w:rsidRPr="003B215A" w:rsidRDefault="00E834EC" w:rsidP="0043066A">
      <w:r w:rsidRPr="003B215A">
        <w:t>The selection of a common DNAI/EAS map apply to a collection of PDU Sessions that are accessing the same application and are using the same DNN, and are established by UEs in the UE collection.</w:t>
      </w:r>
    </w:p>
    <w:p w14:paraId="6C9BAA0B" w14:textId="3B8BABBD" w:rsidR="0043066A" w:rsidRPr="003B215A" w:rsidRDefault="0043066A" w:rsidP="0043066A">
      <w:r w:rsidRPr="003B215A">
        <w:t>The UEs in the UE collection are identified by a UE list, group ID or any UE may be used. Optionally, Spatial Validity Condition, may be used to limit the UEs in the UE collection to a specific area.</w:t>
      </w:r>
    </w:p>
    <w:p w14:paraId="2AD767D3" w14:textId="6978B652" w:rsidR="0043066A" w:rsidRPr="003B215A" w:rsidRDefault="00E834EC" w:rsidP="0043066A">
      <w:r w:rsidRPr="003B215A">
        <w:t>T</w:t>
      </w:r>
      <w:r w:rsidR="0043066A" w:rsidRPr="003B215A">
        <w:t xml:space="preserve">he </w:t>
      </w:r>
      <w:r w:rsidRPr="003B215A">
        <w:t xml:space="preserve">dynamic </w:t>
      </w:r>
      <w:r w:rsidR="0043066A" w:rsidRPr="003B215A">
        <w:t xml:space="preserve">group management </w:t>
      </w:r>
      <w:r w:rsidRPr="003B215A">
        <w:t>may be</w:t>
      </w:r>
      <w:r w:rsidR="0043066A" w:rsidRPr="003B215A">
        <w:t xml:space="preserve"> used to </w:t>
      </w:r>
      <w:r w:rsidRPr="003B215A">
        <w:t xml:space="preserve">manage </w:t>
      </w:r>
      <w:r w:rsidR="0043066A" w:rsidRPr="003B215A">
        <w:t>the UEs in the UE collection</w:t>
      </w:r>
      <w:r w:rsidRPr="003B215A">
        <w:t xml:space="preserve">, and </w:t>
      </w:r>
      <w:proofErr w:type="spellStart"/>
      <w:r w:rsidRPr="003B215A">
        <w:t>Nnef_ParameterProvision</w:t>
      </w:r>
      <w:proofErr w:type="spellEnd"/>
      <w:r w:rsidRPr="003B215A">
        <w:t xml:space="preserve"> service for 5G VN group management is extended to support the dynamic group management other than that specific for 5G VN group</w:t>
      </w:r>
      <w:r w:rsidR="0043066A" w:rsidRPr="003B215A">
        <w:t>.</w:t>
      </w:r>
    </w:p>
    <w:p w14:paraId="6E94CF88" w14:textId="5C51AAB7" w:rsidR="00E834EC" w:rsidRPr="003B215A" w:rsidRDefault="00E834EC" w:rsidP="00215378">
      <w:pPr>
        <w:pStyle w:val="NO"/>
      </w:pPr>
      <w:r w:rsidRPr="003B215A">
        <w:t>NOTE 1:</w:t>
      </w:r>
      <w:r w:rsidRPr="003B215A">
        <w:tab/>
        <w:t>The detail</w:t>
      </w:r>
      <w:r w:rsidR="001F0CFE" w:rsidRPr="003B215A">
        <w:t>s</w:t>
      </w:r>
      <w:r w:rsidRPr="003B215A">
        <w:t xml:space="preserve"> to differentiate 5GVN group and general dynamic group, e.g. using Group Type indication, can be decided in the normative phase.</w:t>
      </w:r>
    </w:p>
    <w:p w14:paraId="46EB896B" w14:textId="17513B59" w:rsidR="00E834EC" w:rsidRPr="003B215A" w:rsidRDefault="00E834EC" w:rsidP="00E834EC">
      <w:r w:rsidRPr="003B215A">
        <w:t>Indication for traffic correlation, and optionally with Correlation ID, for using common DNAI/EAS as part of the Traffic influence information is provided to indicating the UE collection using common DNAI/EAS.</w:t>
      </w:r>
    </w:p>
    <w:p w14:paraId="24C0ADBD" w14:textId="27B8D568" w:rsidR="00E834EC" w:rsidRPr="003B215A" w:rsidRDefault="00E834EC" w:rsidP="00E834EC">
      <w:r w:rsidRPr="003B215A">
        <w:t xml:space="preserve">The SMF determines </w:t>
      </w:r>
      <w:r w:rsidR="001F0CFE" w:rsidRPr="003B215A">
        <w:t>that</w:t>
      </w:r>
      <w:r w:rsidRPr="003B215A">
        <w:t xml:space="preserve"> the UE belongs to </w:t>
      </w:r>
      <w:r w:rsidR="001F0CFE" w:rsidRPr="003B215A">
        <w:t>a</w:t>
      </w:r>
      <w:r w:rsidRPr="003B215A">
        <w:t xml:space="preserve"> collection of UEs accessing the application based on the following:</w:t>
      </w:r>
    </w:p>
    <w:p w14:paraId="0ED60188" w14:textId="5976063F" w:rsidR="00E834EC" w:rsidRDefault="00E834EC" w:rsidP="00215378">
      <w:pPr>
        <w:pStyle w:val="B1"/>
      </w:pPr>
      <w:r w:rsidRPr="003B215A">
        <w:t>-</w:t>
      </w:r>
      <w:r w:rsidRPr="003B215A">
        <w:tab/>
        <w:t xml:space="preserve">the indication for traffic correlation in the PCC Rule with </w:t>
      </w:r>
      <w:proofErr w:type="spellStart"/>
      <w:r w:rsidRPr="003B215A">
        <w:t>eas_correlation</w:t>
      </w:r>
      <w:proofErr w:type="spellEnd"/>
      <w:r w:rsidRPr="003B215A">
        <w:t xml:space="preserve"> indication/</w:t>
      </w:r>
      <w:proofErr w:type="spellStart"/>
      <w:r w:rsidRPr="003B215A">
        <w:t>dnai_correlation</w:t>
      </w:r>
      <w:proofErr w:type="spellEnd"/>
      <w:r w:rsidRPr="003B215A">
        <w:t xml:space="preserve"> indication, Correlation ID, and:</w:t>
      </w:r>
    </w:p>
    <w:p w14:paraId="43057807" w14:textId="61BC2B4F" w:rsidR="00E834EC" w:rsidRDefault="00E834EC" w:rsidP="00215378">
      <w:pPr>
        <w:pStyle w:val="B2"/>
      </w:pPr>
      <w:r>
        <w:t>1)</w:t>
      </w:r>
      <w:r>
        <w:tab/>
        <w:t>the FQDN in the DNS Query reported to the SMF matched with FQDN(s) as indicated in the EAS Deployment Information and the Service data flow template of the PCC Rule with the indication for traffic correlation</w:t>
      </w:r>
      <w:r w:rsidR="001F0CFE">
        <w:t>;</w:t>
      </w:r>
      <w:r>
        <w:t xml:space="preserve"> or</w:t>
      </w:r>
    </w:p>
    <w:p w14:paraId="43DA722B" w14:textId="0A14B860" w:rsidR="00E834EC" w:rsidRDefault="00E834EC" w:rsidP="00215378">
      <w:pPr>
        <w:pStyle w:val="B2"/>
      </w:pPr>
      <w:r>
        <w:t>2)</w:t>
      </w:r>
      <w:r>
        <w:tab/>
        <w:t>the traffic to be routed matched with the Service data flow template of the PCC Rule with the indication for traffic correlation</w:t>
      </w:r>
      <w:r w:rsidR="001F0CFE">
        <w:t>.</w:t>
      </w:r>
    </w:p>
    <w:p w14:paraId="66B64E96" w14:textId="239057D2" w:rsidR="00E834EC" w:rsidRPr="00215378" w:rsidRDefault="00E834EC" w:rsidP="00215378">
      <w:pPr>
        <w:pStyle w:val="NO"/>
      </w:pPr>
      <w:r>
        <w:t>NOTE </w:t>
      </w:r>
      <w:r w:rsidR="001F0CFE">
        <w:t>2</w:t>
      </w:r>
      <w:r>
        <w:t>:</w:t>
      </w:r>
      <w:r>
        <w:tab/>
        <w:t>Whether correlation ID as a generic value, or Internal Group ID will be used to correlate a collection of UEs will be decided in normative phase</w:t>
      </w:r>
      <w:r w:rsidR="001F0CFE">
        <w:t>.</w:t>
      </w:r>
    </w:p>
    <w:p w14:paraId="07E25F5E" w14:textId="57C2C96D" w:rsidR="0043066A" w:rsidRPr="00AD0AC1" w:rsidRDefault="0043066A" w:rsidP="0043066A">
      <w:pPr>
        <w:rPr>
          <w:b/>
        </w:rPr>
      </w:pPr>
      <w:r w:rsidRPr="00AD0AC1">
        <w:rPr>
          <w:b/>
        </w:rPr>
        <w:t>5GC selection and enforcement of common EAS/DNAI</w:t>
      </w:r>
    </w:p>
    <w:p w14:paraId="127150E6" w14:textId="2A95935A" w:rsidR="0043066A" w:rsidRDefault="0043066A" w:rsidP="0043066A">
      <w:r>
        <w:t xml:space="preserve">For solutions using 5GC NFs to manage the common EAS/DNAI, it is </w:t>
      </w:r>
      <w:r w:rsidR="00E834EC">
        <w:t>conclud</w:t>
      </w:r>
      <w:r>
        <w:t>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58276884" w14:textId="77777777" w:rsidR="00E834EC" w:rsidRDefault="00E834EC" w:rsidP="00E834EC">
      <w:r>
        <w:t>For the common EAS/DNAI selection, it is concluded that:</w:t>
      </w:r>
    </w:p>
    <w:p w14:paraId="7AE1812B" w14:textId="77777777" w:rsidR="00E834EC" w:rsidRDefault="00E834EC" w:rsidP="00215378">
      <w:pPr>
        <w:pStyle w:val="B1"/>
      </w:pPr>
      <w:r>
        <w:t>-</w:t>
      </w:r>
      <w:r>
        <w:tab/>
        <w:t>SMF selects the common EAS/DNAI considering both multiple SMFs and single SMF cases.</w:t>
      </w:r>
    </w:p>
    <w:p w14:paraId="38253A12" w14:textId="6B6D82CC" w:rsidR="00E834EC" w:rsidRDefault="00E834EC" w:rsidP="00215378">
      <w:pPr>
        <w:pStyle w:val="NO"/>
      </w:pPr>
      <w:r>
        <w:t>NOTE </w:t>
      </w:r>
      <w:r w:rsidR="001F0CFE">
        <w:t>3</w:t>
      </w:r>
      <w:r>
        <w:t>:</w:t>
      </w:r>
      <w:r>
        <w:tab/>
        <w:t>The detail</w:t>
      </w:r>
      <w:r w:rsidR="001F0CFE">
        <w:t>ed</w:t>
      </w:r>
      <w:r>
        <w:t xml:space="preserve"> procedure to be used to consider multiple SMFs for common DNAI/EAS selection in 5GC is decided in normative phase.</w:t>
      </w:r>
    </w:p>
    <w:p w14:paraId="07318A4D" w14:textId="77777777" w:rsidR="00E834EC" w:rsidRDefault="00E834EC" w:rsidP="00E834EC">
      <w:r>
        <w:t>For the common EAS/DNAI maintenance within 5GC, it is concluded that:</w:t>
      </w:r>
    </w:p>
    <w:p w14:paraId="12936393" w14:textId="7505531E" w:rsidR="00E834EC" w:rsidRDefault="00E834EC" w:rsidP="00215378">
      <w:pPr>
        <w:pStyle w:val="B1"/>
      </w:pPr>
      <w:r>
        <w:t>-</w:t>
      </w:r>
      <w:r>
        <w:tab/>
        <w:t>UDM/UDR is used for storing the common EAS/DNAI</w:t>
      </w:r>
      <w:r w:rsidR="001F0CFE">
        <w:t>;</w:t>
      </w:r>
    </w:p>
    <w:p w14:paraId="04791CDF" w14:textId="3B5FA956" w:rsidR="00E834EC" w:rsidRDefault="00E834EC" w:rsidP="00215378">
      <w:pPr>
        <w:pStyle w:val="B1"/>
      </w:pPr>
      <w:r>
        <w:t>-</w:t>
      </w:r>
      <w:r>
        <w:tab/>
        <w:t>5GC enforcement of common EAS/DNAI is applicable to single as well as multiple SMFs cases.</w:t>
      </w:r>
    </w:p>
    <w:p w14:paraId="2131EDB7" w14:textId="77777777" w:rsidR="00E834EC" w:rsidRDefault="00E834EC" w:rsidP="00E834EC">
      <w:r>
        <w:t>For the using of common DNAI/EAS, it is concluded that:</w:t>
      </w:r>
    </w:p>
    <w:p w14:paraId="31CFBBF9" w14:textId="27705274" w:rsidR="00E834EC" w:rsidRDefault="00E834EC" w:rsidP="00215378">
      <w:pPr>
        <w:pStyle w:val="B1"/>
      </w:pPr>
      <w:r>
        <w:t>-</w:t>
      </w:r>
      <w:r>
        <w:tab/>
      </w:r>
      <w:r w:rsidR="001F0CFE">
        <w:t>f</w:t>
      </w:r>
      <w:r>
        <w:t>or using common DNAI for Traffic routing handling:</w:t>
      </w:r>
    </w:p>
    <w:p w14:paraId="096B0777" w14:textId="633E41F5" w:rsidR="00E834EC" w:rsidRDefault="00E834EC" w:rsidP="00215378">
      <w:pPr>
        <w:pStyle w:val="B2"/>
      </w:pPr>
      <w:r>
        <w:lastRenderedPageBreak/>
        <w:t>-</w:t>
      </w:r>
      <w:r>
        <w:tab/>
      </w:r>
      <w:r w:rsidR="001F0CFE">
        <w:t>i</w:t>
      </w:r>
      <w:r>
        <w:t>n case of Distributed Anchor connectivity model, the SMF may change the PSA of the PDU Session to a PSA that provides connectivity to the common DNAI</w:t>
      </w:r>
      <w:r w:rsidR="001F0CFE">
        <w:t>;</w:t>
      </w:r>
    </w:p>
    <w:p w14:paraId="6A0A290F" w14:textId="5891D02A" w:rsidR="00E834EC" w:rsidRDefault="00E834EC" w:rsidP="00215378">
      <w:pPr>
        <w:pStyle w:val="B2"/>
      </w:pPr>
      <w:r>
        <w:t>-</w:t>
      </w:r>
      <w:r>
        <w:tab/>
      </w:r>
      <w:r w:rsidR="001F0CFE">
        <w:t>i</w:t>
      </w:r>
      <w:r>
        <w:t>n case of Session Breakout connectivity model, the SMF triggers UL</w:t>
      </w:r>
      <w:r w:rsidR="001F0CFE">
        <w:t>-</w:t>
      </w:r>
      <w:r>
        <w:t>CL/BP and L-PSA insertion as specified in clause</w:t>
      </w:r>
      <w:r w:rsidR="00307411">
        <w:t> </w:t>
      </w:r>
      <w:r>
        <w:t xml:space="preserve">6.2.3.2.2 in </w:t>
      </w:r>
      <w:r w:rsidR="00500153">
        <w:t>TS 23.548 [</w:t>
      </w:r>
      <w:r w:rsidR="001F0CFE">
        <w:t>3</w:t>
      </w:r>
      <w:r>
        <w:t>].</w:t>
      </w:r>
    </w:p>
    <w:p w14:paraId="22D61392" w14:textId="08400CEE" w:rsidR="00E834EC" w:rsidRDefault="00E834EC" w:rsidP="00215378">
      <w:pPr>
        <w:pStyle w:val="B1"/>
      </w:pPr>
      <w:r>
        <w:t>-</w:t>
      </w:r>
      <w:r>
        <w:tab/>
      </w:r>
      <w:r w:rsidR="001F0CFE">
        <w:t>f</w:t>
      </w:r>
      <w:r>
        <w:t>or using common DNAI/EAS for EAS (re)discovery</w:t>
      </w:r>
      <w:r w:rsidR="001F0CFE">
        <w:t>:</w:t>
      </w:r>
    </w:p>
    <w:p w14:paraId="09B989D4" w14:textId="1E9DD71E" w:rsidR="00E834EC" w:rsidRDefault="00E834EC" w:rsidP="00215378">
      <w:pPr>
        <w:pStyle w:val="B2"/>
      </w:pPr>
      <w:r>
        <w:t>-</w:t>
      </w:r>
      <w:r w:rsidR="00307411">
        <w:tab/>
      </w:r>
      <w:r w:rsidR="001F0CFE">
        <w:t>f</w:t>
      </w:r>
      <w:r>
        <w:t>or EAS (Re-)discovery over Session Breakout Connectivity Model using EASDF, the common DNAI can be used as input for DNS handling rule construction</w:t>
      </w:r>
      <w:r w:rsidR="001F0CFE">
        <w:t>:</w:t>
      </w:r>
    </w:p>
    <w:p w14:paraId="2DE94FED" w14:textId="6A26F4DE" w:rsidR="00E834EC" w:rsidRDefault="00E834EC" w:rsidP="00215378">
      <w:pPr>
        <w:pStyle w:val="B3"/>
      </w:pPr>
      <w:r>
        <w:t>-</w:t>
      </w:r>
      <w:r>
        <w:tab/>
      </w:r>
      <w:r w:rsidR="001F0CFE">
        <w:t>f</w:t>
      </w:r>
      <w:r>
        <w:t>or Option A, the SMF configures the EASDF to insert an EDNS Client Subnet option to the DNS Query. The EDNS Client Subnet option refers to a location that is topologically close to the common DNAI</w:t>
      </w:r>
      <w:r w:rsidR="001F0CFE">
        <w:t>;</w:t>
      </w:r>
    </w:p>
    <w:p w14:paraId="6AABFCA1" w14:textId="77EBFDD9" w:rsidR="00E834EC" w:rsidRDefault="00E834EC" w:rsidP="00215378">
      <w:pPr>
        <w:pStyle w:val="B3"/>
      </w:pPr>
      <w:r>
        <w:t>-</w:t>
      </w:r>
      <w:r>
        <w:tab/>
      </w:r>
      <w:r w:rsidR="001F0CFE">
        <w:t>f</w:t>
      </w:r>
      <w:r>
        <w:t>or Option B, the SMF configures the EASDF to forward the DNS Query to a common Local DNS server or a Local DNS related to the common DNAI</w:t>
      </w:r>
      <w:r w:rsidR="001F0CFE">
        <w:t>;</w:t>
      </w:r>
    </w:p>
    <w:p w14:paraId="7D58852C" w14:textId="5B18178C" w:rsidR="00E834EC" w:rsidRDefault="00E834EC" w:rsidP="00215378">
      <w:pPr>
        <w:pStyle w:val="B3"/>
      </w:pPr>
      <w:r>
        <w:t>-</w:t>
      </w:r>
      <w:r>
        <w:tab/>
      </w:r>
      <w:r w:rsidR="001F0CFE">
        <w:t>f</w:t>
      </w:r>
      <w:r>
        <w:t>or Option C, the SMF provides the address of Local DNS server corresponds to common DNAI to UE</w:t>
      </w:r>
      <w:r w:rsidR="001F0CFE">
        <w:t>;</w:t>
      </w:r>
    </w:p>
    <w:p w14:paraId="3DE44CAD" w14:textId="15667B7D" w:rsidR="0043066A" w:rsidRDefault="0043066A" w:rsidP="00215378">
      <w:pPr>
        <w:pStyle w:val="B2"/>
      </w:pPr>
      <w:r>
        <w:t>-</w:t>
      </w:r>
      <w:r>
        <w:tab/>
      </w:r>
      <w:r w:rsidR="001F0CFE">
        <w:t>i</w:t>
      </w:r>
      <w:r>
        <w:t xml:space="preserve">f a common EAS IP address is </w:t>
      </w:r>
      <w:r w:rsidR="00307411">
        <w:t>applicable to the collection of UEs and if the IP address of the common EAS is determined e.g. using EAS discovery procedure</w:t>
      </w:r>
      <w:r>
        <w:t>, the SMF configure</w:t>
      </w:r>
      <w:r w:rsidR="00307411">
        <w:t>s</w:t>
      </w:r>
      <w:r>
        <w:t xml:space="preserve"> </w:t>
      </w:r>
      <w:r w:rsidR="00307411">
        <w:t xml:space="preserve">the </w:t>
      </w:r>
      <w:r>
        <w:t xml:space="preserve">EASDF with DNS handling rules for the collection of UEs to directly respond with the IP address of the common EAS </w:t>
      </w:r>
      <w:r w:rsidR="00307411">
        <w:t xml:space="preserve">in response </w:t>
      </w:r>
      <w:r>
        <w:t>to the DNS Query</w:t>
      </w:r>
      <w:r w:rsidR="001F0CFE">
        <w:t>;</w:t>
      </w:r>
    </w:p>
    <w:p w14:paraId="0D415688" w14:textId="6F86319D" w:rsidR="00307411" w:rsidRDefault="00307411" w:rsidP="00307411">
      <w:pPr>
        <w:pStyle w:val="B3"/>
      </w:pPr>
      <w:r>
        <w:t>-</w:t>
      </w:r>
      <w:r>
        <w:tab/>
        <w:t xml:space="preserve">for common EAS, </w:t>
      </w:r>
      <w:r w:rsidR="001F0CFE">
        <w:t>the</w:t>
      </w:r>
      <w:r>
        <w:t xml:space="preserve"> SMF may initiate EAS re-discovery to the UE.</w:t>
      </w:r>
    </w:p>
    <w:p w14:paraId="31F51F20" w14:textId="082D4242" w:rsidR="00307411" w:rsidRPr="00215378" w:rsidRDefault="00307411" w:rsidP="00215378">
      <w:pPr>
        <w:pStyle w:val="NO"/>
      </w:pPr>
      <w:r>
        <w:t>NOTE </w:t>
      </w:r>
      <w:r w:rsidR="001F0CFE">
        <w:t>4</w:t>
      </w:r>
      <w:r>
        <w:t>:</w:t>
      </w:r>
      <w:r>
        <w:tab/>
      </w:r>
      <w:r w:rsidRPr="00307411">
        <w:t xml:space="preserve">The control of the validity of the common EAS stored in 5GC </w:t>
      </w:r>
      <w:r w:rsidR="001F0CFE">
        <w:t>can</w:t>
      </w:r>
      <w:r w:rsidRPr="00307411">
        <w:t xml:space="preserve"> be discussed and decided in normative phase.</w:t>
      </w:r>
    </w:p>
    <w:p w14:paraId="1047DF45" w14:textId="4ED99BF8" w:rsidR="0043066A" w:rsidRPr="00AD0AC1" w:rsidRDefault="0043066A" w:rsidP="0043066A">
      <w:pPr>
        <w:rPr>
          <w:b/>
        </w:rPr>
      </w:pPr>
      <w:r w:rsidRPr="00AD0AC1">
        <w:rPr>
          <w:b/>
        </w:rPr>
        <w:t>AF selection of common EAS/DNAI</w:t>
      </w:r>
    </w:p>
    <w:p w14:paraId="304D19D5" w14:textId="77777777" w:rsidR="0043066A" w:rsidRDefault="0043066A" w:rsidP="0043066A">
      <w:r>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4453E600" w14:textId="22C8D245" w:rsidR="00307411" w:rsidRDefault="00307411" w:rsidP="00307411">
      <w:pPr>
        <w:pStyle w:val="B1"/>
      </w:pPr>
      <w:r>
        <w:t>-</w:t>
      </w:r>
      <w:r>
        <w:tab/>
        <w:t>AF can determine the common EAS/DNAI, e.g. based on candidate DNAI(s) obtained from SMF(s)</w:t>
      </w:r>
      <w:r w:rsidR="001F0CFE">
        <w:t>;</w:t>
      </w:r>
    </w:p>
    <w:p w14:paraId="64EAB7FD" w14:textId="5FA16D87" w:rsidR="00307411" w:rsidRDefault="00307411" w:rsidP="003B215A">
      <w:pPr>
        <w:pStyle w:val="NO"/>
      </w:pPr>
      <w:r>
        <w:t>NOTE </w:t>
      </w:r>
      <w:r w:rsidR="001F0CFE">
        <w:t>5</w:t>
      </w:r>
      <w:r>
        <w:t>:</w:t>
      </w:r>
      <w:r>
        <w:tab/>
        <w:t>The information used by the AF to determine common DNAI/EAS to be standardised is to be decided in normative phase.</w:t>
      </w:r>
    </w:p>
    <w:p w14:paraId="1C24A415" w14:textId="5A98261E" w:rsidR="0043066A" w:rsidRDefault="0043066A" w:rsidP="00AD0AC1">
      <w:pPr>
        <w:pStyle w:val="B1"/>
      </w:pPr>
      <w:r>
        <w:t>-</w:t>
      </w:r>
      <w:r>
        <w:tab/>
        <w:t xml:space="preserve">AF </w:t>
      </w:r>
      <w:r w:rsidR="00307411">
        <w:t xml:space="preserve">may </w:t>
      </w:r>
      <w:r>
        <w:t>provide common DNAI/EAS for the UE collection</w:t>
      </w:r>
      <w:r w:rsidR="00307411" w:rsidRPr="00307411">
        <w:t xml:space="preserve"> as part of AF traffic influence data, or AF provides common EAS ID applicable to the group as part of group provisioning procedure</w:t>
      </w:r>
      <w:r>
        <w:t>.</w:t>
      </w:r>
    </w:p>
    <w:p w14:paraId="1B1EA6EF" w14:textId="0C8E3736" w:rsidR="002C625D" w:rsidRDefault="002C625D" w:rsidP="002C625D">
      <w:pPr>
        <w:pStyle w:val="Heading2"/>
      </w:pPr>
      <w:bookmarkStart w:id="493" w:name="_Toc117152826"/>
      <w:r>
        <w:t>8.5</w:t>
      </w:r>
      <w:r>
        <w:tab/>
      </w:r>
      <w:r w:rsidR="001F0CFE">
        <w:t>C</w:t>
      </w:r>
      <w:r>
        <w:t>onclusion for KI#5:</w:t>
      </w:r>
      <w:r w:rsidRPr="002C625D">
        <w:t xml:space="preserve"> GSMA OPG impacts and improvements for EHE operated by separate party</w:t>
      </w:r>
      <w:bookmarkEnd w:id="493"/>
    </w:p>
    <w:p w14:paraId="3A5003A8" w14:textId="10339DB6" w:rsidR="0043066A" w:rsidRDefault="0043066A" w:rsidP="0043066A">
      <w:r>
        <w:t>To enable the discovery of an EAS deployed</w:t>
      </w:r>
      <w:r w:rsidR="00307411" w:rsidRPr="00307411">
        <w:t xml:space="preserve"> by the serving Operator</w:t>
      </w:r>
      <w:r w:rsidR="001F0CFE">
        <w:t>'</w:t>
      </w:r>
      <w:r w:rsidR="00307411" w:rsidRPr="00307411">
        <w:t>s OP on cloud resources provided by</w:t>
      </w:r>
      <w:r>
        <w:t xml:space="preserve"> another PLMN</w:t>
      </w:r>
      <w:r w:rsidR="00307411" w:rsidRPr="00307411">
        <w:t xml:space="preserve"> or partner (i.e. the Edge Node Sharing Scenario as described in GSMA</w:t>
      </w:r>
      <w:r w:rsidR="00307411">
        <w:t> </w:t>
      </w:r>
      <w:r w:rsidR="00307411" w:rsidRPr="00307411">
        <w:t>OPG.02</w:t>
      </w:r>
      <w:r w:rsidR="00307411">
        <w:t> </w:t>
      </w:r>
      <w:r w:rsidR="00307411" w:rsidRPr="00307411">
        <w:t>[</w:t>
      </w:r>
      <w:r w:rsidR="001F0CFE">
        <w:t>5</w:t>
      </w:r>
      <w:r w:rsidR="00307411" w:rsidRPr="00307411">
        <w:t>]</w:t>
      </w:r>
      <w:r w:rsidR="00307411">
        <w:t>,</w:t>
      </w:r>
      <w:r w:rsidR="00307411" w:rsidRPr="00307411">
        <w:t xml:space="preserve"> the following is recommended as baseline for normative work</w:t>
      </w:r>
      <w:r>
        <w:t>.</w:t>
      </w:r>
    </w:p>
    <w:p w14:paraId="2AA9212B" w14:textId="77777777" w:rsidR="0043066A" w:rsidRPr="00AD0AC1" w:rsidRDefault="0043066A" w:rsidP="0043066A">
      <w:pPr>
        <w:rPr>
          <w:b/>
        </w:rPr>
      </w:pPr>
      <w:r w:rsidRPr="00AD0AC1">
        <w:rPr>
          <w:b/>
        </w:rPr>
        <w:t>EAS Deployment Provision</w:t>
      </w:r>
    </w:p>
    <w:p w14:paraId="356A3FFF" w14:textId="393BD65C" w:rsidR="0043066A" w:rsidRDefault="0043066A" w:rsidP="00215378">
      <w:r>
        <w:t>The serving PLMN is provided with the information needed to support UEs to discover and connect to the shared EHE</w:t>
      </w:r>
      <w:r w:rsidR="00307411" w:rsidRPr="00307411">
        <w:t xml:space="preserve"> deployed in the hosting network</w:t>
      </w:r>
      <w:r>
        <w:t>.</w:t>
      </w:r>
      <w:r w:rsidR="00307411" w:rsidRPr="00307411">
        <w:t xml:space="preserve"> In particular, the serving SMF may either store:</w:t>
      </w:r>
    </w:p>
    <w:p w14:paraId="14E6A2A4" w14:textId="54B19E1D" w:rsidR="00307411" w:rsidRDefault="00307411" w:rsidP="00307411">
      <w:pPr>
        <w:pStyle w:val="B1"/>
      </w:pPr>
      <w:r>
        <w:t>-</w:t>
      </w:r>
      <w:r>
        <w:tab/>
        <w:t xml:space="preserve">the FQDN(s), DNS Server Information, and/or DNAI(s) of the EAS Deployment Information (EDI, see </w:t>
      </w:r>
      <w:r w:rsidR="00500153">
        <w:t>TS 23.548 [</w:t>
      </w:r>
      <w:r w:rsidR="001F0CFE">
        <w:t>3</w:t>
      </w:r>
      <w:r>
        <w:t>] clause 6.2.3.4-1). Depending on GSMA OPG feedback</w:t>
      </w:r>
      <w:r w:rsidR="001F0CFE">
        <w:t>,</w:t>
      </w:r>
      <w:r>
        <w:t xml:space="preserve"> a Partner ID (e.g</w:t>
      </w:r>
      <w:r w:rsidR="003B215A">
        <w:t>.</w:t>
      </w:r>
      <w:r>
        <w:t xml:space="preserve"> PLMN ID) to identify to which partner that EDI corresponds to may also be included. Such EDI information can be preconfigured in the serving SMF or provided by the AF.</w:t>
      </w:r>
    </w:p>
    <w:p w14:paraId="6EFA3AE7" w14:textId="4B274565" w:rsidR="00307411" w:rsidRDefault="00307411" w:rsidP="00215378">
      <w:r>
        <w:t xml:space="preserve">The serving SMF configures EASDF according to EDI based on Rel-17 methods (see </w:t>
      </w:r>
      <w:r w:rsidR="00500153">
        <w:t>TS 23.548 [</w:t>
      </w:r>
      <w:r>
        <w:t>3]).</w:t>
      </w:r>
    </w:p>
    <w:p w14:paraId="5E0AAA8B" w14:textId="388433E9" w:rsidR="00307411" w:rsidRDefault="00307411" w:rsidP="00215378">
      <w:r>
        <w:t xml:space="preserve">The DNS server can be selected by SMF by considering the UE location as described in Rel-17 </w:t>
      </w:r>
      <w:r w:rsidR="00500153">
        <w:t>TS 23.548 [</w:t>
      </w:r>
      <w:r>
        <w:t>3].</w:t>
      </w:r>
    </w:p>
    <w:p w14:paraId="366F6EFE" w14:textId="77777777" w:rsidR="0043066A" w:rsidRPr="00AD0AC1" w:rsidRDefault="0043066A" w:rsidP="0043066A">
      <w:pPr>
        <w:rPr>
          <w:b/>
        </w:rPr>
      </w:pPr>
      <w:r w:rsidRPr="00AD0AC1">
        <w:rPr>
          <w:b/>
        </w:rPr>
        <w:lastRenderedPageBreak/>
        <w:t>EAS Discovery Procedure</w:t>
      </w:r>
    </w:p>
    <w:p w14:paraId="6C01E069" w14:textId="276F29FA" w:rsidR="0043066A" w:rsidRDefault="00307411" w:rsidP="00215378">
      <w:r>
        <w:t xml:space="preserve">The </w:t>
      </w:r>
      <w:r w:rsidR="0043066A">
        <w:t xml:space="preserve">EAS discovery procedure defined in </w:t>
      </w:r>
      <w:r w:rsidR="00500153">
        <w:t>TS 23.548 [</w:t>
      </w:r>
      <w:r w:rsidR="0043066A">
        <w:t>3] will be reused.</w:t>
      </w:r>
    </w:p>
    <w:p w14:paraId="057F945C" w14:textId="77777777" w:rsidR="0043066A" w:rsidRPr="00AD0AC1" w:rsidRDefault="0043066A" w:rsidP="0043066A">
      <w:pPr>
        <w:rPr>
          <w:b/>
        </w:rPr>
      </w:pPr>
      <w:r w:rsidRPr="00AD0AC1">
        <w:rPr>
          <w:b/>
        </w:rPr>
        <w:t>Traffic transmission between two PLMNs</w:t>
      </w:r>
    </w:p>
    <w:p w14:paraId="0A6B44B9" w14:textId="0587A3B3" w:rsidR="0043066A" w:rsidRDefault="0043066A" w:rsidP="00215378">
      <w:r>
        <w:t>When the traffic transmitted between two PLMNs, the UPF in serving PLMN should support mechanisms to facilitate low latency transmission.</w:t>
      </w:r>
      <w:r w:rsidR="00307411" w:rsidRPr="00307411">
        <w:t xml:space="preserve"> N6 routing information (as defined in </w:t>
      </w:r>
      <w:r w:rsidR="00500153" w:rsidRPr="00307411">
        <w:t>TS</w:t>
      </w:r>
      <w:r w:rsidR="00500153">
        <w:t> </w:t>
      </w:r>
      <w:r w:rsidR="00500153" w:rsidRPr="00307411">
        <w:t>23.501</w:t>
      </w:r>
      <w:r w:rsidR="00500153">
        <w:t> [</w:t>
      </w:r>
      <w:r w:rsidR="001F0CFE">
        <w:t>2]</w:t>
      </w:r>
      <w:r w:rsidR="00307411" w:rsidRPr="00307411">
        <w:t xml:space="preserve"> clause</w:t>
      </w:r>
      <w:r w:rsidR="00307411">
        <w:t> </w:t>
      </w:r>
      <w:r w:rsidR="00307411" w:rsidRPr="00307411">
        <w:t>5.6.7) could be included in EDI for routing specific edge.</w:t>
      </w:r>
    </w:p>
    <w:p w14:paraId="6B3DDE07" w14:textId="115D198C" w:rsidR="00307411" w:rsidRPr="00215378" w:rsidRDefault="00307411" w:rsidP="00215378">
      <w:pPr>
        <w:pStyle w:val="NO"/>
      </w:pPr>
      <w:r w:rsidRPr="00307411">
        <w:t>NOTE:</w:t>
      </w:r>
      <w:r w:rsidRPr="00307411">
        <w:tab/>
        <w:t>How to support charging in EHE sharing scenario will be specified by considering GSMA OPG's feedback. Some cooperation with SA5 may be needed.</w:t>
      </w:r>
    </w:p>
    <w:p w14:paraId="503822A1" w14:textId="47BE5133" w:rsidR="0043066A" w:rsidRPr="00AD0AC1" w:rsidRDefault="0043066A" w:rsidP="0043066A">
      <w:pPr>
        <w:rPr>
          <w:b/>
        </w:rPr>
      </w:pPr>
      <w:r w:rsidRPr="00AD0AC1">
        <w:rPr>
          <w:b/>
        </w:rPr>
        <w:t>Edge Relocation</w:t>
      </w:r>
    </w:p>
    <w:p w14:paraId="52E83451" w14:textId="77777777" w:rsidR="00307411" w:rsidRDefault="00307411" w:rsidP="00307411">
      <w:r>
        <w:t>For edge relocation in GSMA OPG scenario, the EAS reselection methods should be the same as the initial selection.</w:t>
      </w:r>
    </w:p>
    <w:p w14:paraId="312BF26D" w14:textId="6D816B0F" w:rsidR="00307411" w:rsidRDefault="00307411" w:rsidP="00307411">
      <w:r>
        <w:t>Edge relocation within the same hosting PLMN</w:t>
      </w:r>
      <w:r w:rsidR="001F0CFE">
        <w:t>'</w:t>
      </w:r>
      <w:r>
        <w:t xml:space="preserve">s EHE is supported, with the principles </w:t>
      </w:r>
      <w:r w:rsidR="001F0CFE">
        <w:t>below:</w:t>
      </w:r>
    </w:p>
    <w:p w14:paraId="7E0001C2" w14:textId="0CF4DC59" w:rsidR="00307411" w:rsidRDefault="00307411" w:rsidP="00215378">
      <w:pPr>
        <w:pStyle w:val="B1"/>
      </w:pPr>
      <w:r>
        <w:t>1)</w:t>
      </w:r>
      <w:r>
        <w:tab/>
        <w:t>SMF initiates AF/EAS relocation and selection of the target EHE e.g. due to UE mobility</w:t>
      </w:r>
      <w:r w:rsidR="001F0CFE">
        <w:t>;</w:t>
      </w:r>
    </w:p>
    <w:p w14:paraId="6150583A" w14:textId="4C7EFC1A" w:rsidR="00307411" w:rsidRDefault="00307411" w:rsidP="00215378">
      <w:pPr>
        <w:pStyle w:val="B1"/>
      </w:pPr>
      <w:r>
        <w:t>2)</w:t>
      </w:r>
      <w:r>
        <w:tab/>
        <w:t>SMF determines AF in the target EHE domain corresponding to the UE target location based on service area or EHE domain supported by AF</w:t>
      </w:r>
      <w:r w:rsidR="001F0CFE">
        <w:t>;</w:t>
      </w:r>
    </w:p>
    <w:p w14:paraId="62558083" w14:textId="2F692AE3" w:rsidR="00307411" w:rsidRDefault="00307411" w:rsidP="00215378">
      <w:pPr>
        <w:pStyle w:val="B1"/>
      </w:pPr>
      <w:r>
        <w:t>3)</w:t>
      </w:r>
      <w:r>
        <w:tab/>
      </w:r>
      <w:r w:rsidR="001F0CFE">
        <w:t>n</w:t>
      </w:r>
      <w:r>
        <w:t>otification of User plane management event procedure is enhanced to support AF/EAS change (Sol #23</w:t>
      </w:r>
      <w:r w:rsidR="001F0CFE" w:rsidRPr="00215378">
        <w:t>, see clause 6.23</w:t>
      </w:r>
      <w:r>
        <w:t>)</w:t>
      </w:r>
      <w:r w:rsidR="001F0CFE">
        <w:t>.</w:t>
      </w:r>
    </w:p>
    <w:p w14:paraId="052FFA75" w14:textId="57170458" w:rsidR="00307411" w:rsidRDefault="00307411" w:rsidP="00307411">
      <w:r>
        <w:t>EAS relocation between different PLMNs</w:t>
      </w:r>
      <w:r w:rsidR="001F0CFE">
        <w:t>'</w:t>
      </w:r>
      <w:r>
        <w:t xml:space="preserve"> EHE depend</w:t>
      </w:r>
      <w:r w:rsidR="001F0CFE">
        <w:t>s</w:t>
      </w:r>
      <w:r>
        <w:t xml:space="preserve"> on GSMA feedback. Depending on the feedback, for different PLMNs case:</w:t>
      </w:r>
    </w:p>
    <w:p w14:paraId="1CA81E51" w14:textId="649D5373" w:rsidR="00307411" w:rsidRDefault="00307411" w:rsidP="00215378">
      <w:pPr>
        <w:pStyle w:val="B1"/>
      </w:pPr>
      <w:r>
        <w:t>1)</w:t>
      </w:r>
      <w:r>
        <w:tab/>
      </w:r>
      <w:r w:rsidR="001F0CFE">
        <w:t>t</w:t>
      </w:r>
      <w:r>
        <w:t>he AF initiates EAS relocation (e.g. due to AF internal triggers) and sends PLMN ID corresponding to target EAS to the network for indicating the EAS should be relocated to the target PLMN (identified by PLMN ID)</w:t>
      </w:r>
      <w:r w:rsidR="001F0CFE">
        <w:t>;</w:t>
      </w:r>
    </w:p>
    <w:p w14:paraId="789FCBA9" w14:textId="411F163E" w:rsidR="00307411" w:rsidRDefault="00307411" w:rsidP="00215378">
      <w:pPr>
        <w:pStyle w:val="B1"/>
      </w:pPr>
      <w:r>
        <w:t>2)</w:t>
      </w:r>
      <w:r>
        <w:tab/>
      </w:r>
      <w:r w:rsidR="001F0CFE">
        <w:t>t</w:t>
      </w:r>
      <w:r>
        <w:t xml:space="preserve">he PCF creates the PCC rule including PLMN ID (if PCF authorizes </w:t>
      </w:r>
      <w:r w:rsidR="001F0CFE">
        <w:t>that</w:t>
      </w:r>
      <w:r>
        <w:t xml:space="preserve"> the traffic routing in the target PLMN is allowed)</w:t>
      </w:r>
      <w:r w:rsidR="001F0CFE">
        <w:t>;</w:t>
      </w:r>
    </w:p>
    <w:p w14:paraId="1B44A500" w14:textId="646A319C" w:rsidR="00307411" w:rsidRDefault="00307411" w:rsidP="00215378">
      <w:pPr>
        <w:pStyle w:val="B1"/>
      </w:pPr>
      <w:r>
        <w:t>3)</w:t>
      </w:r>
      <w:r>
        <w:tab/>
      </w:r>
      <w:r w:rsidR="001F0CFE">
        <w:t>t</w:t>
      </w:r>
      <w:r>
        <w:t>he SMF determines the target DNAI for accessing target PLMN.</w:t>
      </w:r>
    </w:p>
    <w:p w14:paraId="01F6CFD5" w14:textId="31195327" w:rsidR="002C625D" w:rsidRDefault="002C625D" w:rsidP="002C625D">
      <w:pPr>
        <w:pStyle w:val="Heading2"/>
      </w:pPr>
      <w:bookmarkStart w:id="494" w:name="_Toc117152827"/>
      <w:r>
        <w:t>8.6</w:t>
      </w:r>
      <w:r>
        <w:tab/>
        <w:t>Conclusion for KI#6:</w:t>
      </w:r>
      <w:r w:rsidRPr="002C625D">
        <w:t xml:space="preserve"> Avoiding UE to switch away from EC PDU Session</w:t>
      </w:r>
      <w:bookmarkEnd w:id="494"/>
    </w:p>
    <w:p w14:paraId="6DFE5DD9" w14:textId="0023ECE4" w:rsidR="00557C82" w:rsidRDefault="00557C82" w:rsidP="00557C82">
      <w:pPr>
        <w:pStyle w:val="EditorsNote"/>
      </w:pPr>
      <w:r w:rsidRPr="00773097">
        <w:t>Editor</w:t>
      </w:r>
      <w:r w:rsidR="00AD0AC1">
        <w:t>'</w:t>
      </w:r>
      <w:r w:rsidRPr="00773097">
        <w:t>s note:</w:t>
      </w:r>
      <w:r w:rsidRPr="00773097">
        <w:tab/>
        <w:t>Conclusion for KI#</w:t>
      </w:r>
      <w:r>
        <w:t>6</w:t>
      </w:r>
      <w:r w:rsidRPr="00773097">
        <w:t xml:space="preserve"> is FFS.</w:t>
      </w:r>
    </w:p>
    <w:p w14:paraId="7D4397FB" w14:textId="77777777" w:rsidR="00247467" w:rsidRDefault="00247467" w:rsidP="00247467"/>
    <w:p w14:paraId="748FC9E9" w14:textId="79D2307D" w:rsidR="002C625D" w:rsidRDefault="002C625D" w:rsidP="002C625D">
      <w:pPr>
        <w:pStyle w:val="Heading2"/>
      </w:pPr>
      <w:bookmarkStart w:id="495" w:name="_Toc117152828"/>
      <w:r>
        <w:t>8.7</w:t>
      </w:r>
      <w:r>
        <w:tab/>
        <w:t>Conclusion for KI#7:</w:t>
      </w:r>
      <w:r w:rsidRPr="002C625D">
        <w:t xml:space="preserve"> Obtain and maintain mapping table between IP address/IP range with DNAI</w:t>
      </w:r>
      <w:bookmarkEnd w:id="495"/>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496" w:name="startOfAnnexes"/>
      <w:bookmarkEnd w:id="496"/>
      <w:r>
        <w:br w:type="page"/>
      </w:r>
    </w:p>
    <w:p w14:paraId="06FAD520" w14:textId="639D7807" w:rsidR="00054A22" w:rsidRPr="00812106" w:rsidRDefault="00080512" w:rsidP="00197F4E">
      <w:pPr>
        <w:pStyle w:val="Heading9"/>
      </w:pPr>
      <w:bookmarkStart w:id="497" w:name="_Toc117152829"/>
      <w:r w:rsidRPr="00812106">
        <w:lastRenderedPageBreak/>
        <w:t>Annex</w:t>
      </w:r>
      <w:r w:rsidR="00197F4E" w:rsidRPr="00812106">
        <w:t xml:space="preserve"> A</w:t>
      </w:r>
      <w:r w:rsidRPr="00812106">
        <w:t>:</w:t>
      </w:r>
      <w:r w:rsidR="00481254" w:rsidRPr="00812106">
        <w:br/>
      </w:r>
      <w:r w:rsidRPr="00812106">
        <w:t>Change history</w:t>
      </w:r>
      <w:bookmarkEnd w:id="4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proofErr w:type="spellStart"/>
            <w:r w:rsidRPr="00812106">
              <w:rPr>
                <w:b/>
                <w:sz w:val="16"/>
              </w:rPr>
              <w:t>TDoc</w:t>
            </w:r>
            <w:proofErr w:type="spellEnd"/>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803CFA" w:rsidRPr="00812106" w14:paraId="149A3BF8" w14:textId="77777777" w:rsidTr="00247467">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24D3C0D0" w:rsidR="00803CFA" w:rsidRPr="00812106" w:rsidRDefault="00247467" w:rsidP="00C72833">
            <w:pPr>
              <w:pStyle w:val="TAC"/>
              <w:rPr>
                <w:sz w:val="16"/>
                <w:szCs w:val="16"/>
              </w:rPr>
            </w:pPr>
            <w:r>
              <w:rPr>
                <w:sz w:val="16"/>
                <w:szCs w:val="16"/>
              </w:rPr>
              <w:t>-</w:t>
            </w:r>
          </w:p>
        </w:tc>
        <w:tc>
          <w:tcPr>
            <w:tcW w:w="425" w:type="dxa"/>
            <w:shd w:val="solid" w:color="FFFFFF" w:fill="auto"/>
          </w:tcPr>
          <w:p w14:paraId="75519109" w14:textId="4DF9EEF9" w:rsidR="00803CFA" w:rsidRPr="00247467" w:rsidRDefault="00247467" w:rsidP="00247467">
            <w:pPr>
              <w:pStyle w:val="TAC"/>
              <w:rPr>
                <w:sz w:val="16"/>
                <w:szCs w:val="16"/>
              </w:rPr>
            </w:pPr>
            <w:r>
              <w:rPr>
                <w:sz w:val="16"/>
                <w:szCs w:val="16"/>
              </w:rPr>
              <w:t>-</w:t>
            </w:r>
          </w:p>
        </w:tc>
        <w:tc>
          <w:tcPr>
            <w:tcW w:w="425" w:type="dxa"/>
            <w:shd w:val="solid" w:color="FFFFFF" w:fill="auto"/>
          </w:tcPr>
          <w:p w14:paraId="5535ED25" w14:textId="42700AD5" w:rsidR="00803CFA" w:rsidRPr="00247467" w:rsidRDefault="00247467" w:rsidP="00247467">
            <w:pPr>
              <w:pStyle w:val="TAC"/>
              <w:rPr>
                <w:sz w:val="16"/>
                <w:szCs w:val="16"/>
              </w:rPr>
            </w:pPr>
            <w:r>
              <w:rPr>
                <w:sz w:val="16"/>
                <w:szCs w:val="16"/>
              </w:rPr>
              <w:t>-</w:t>
            </w:r>
          </w:p>
        </w:tc>
        <w:tc>
          <w:tcPr>
            <w:tcW w:w="425" w:type="dxa"/>
            <w:shd w:val="solid" w:color="FFFFFF" w:fill="auto"/>
          </w:tcPr>
          <w:p w14:paraId="10D78D6B" w14:textId="7F4A12B9" w:rsidR="00803CFA" w:rsidRPr="00247467" w:rsidRDefault="00247467" w:rsidP="00247467">
            <w:pPr>
              <w:pStyle w:val="TAC"/>
              <w:rPr>
                <w:sz w:val="16"/>
                <w:szCs w:val="16"/>
              </w:rPr>
            </w:pPr>
            <w:r>
              <w:rPr>
                <w:sz w:val="16"/>
                <w:szCs w:val="16"/>
              </w:rPr>
              <w:t>-</w:t>
            </w: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247467" w:rsidRPr="00812106" w14:paraId="6FE1BB82" w14:textId="77777777" w:rsidTr="00247467">
        <w:tc>
          <w:tcPr>
            <w:tcW w:w="800" w:type="dxa"/>
            <w:shd w:val="solid" w:color="FFFFFF" w:fill="auto"/>
          </w:tcPr>
          <w:p w14:paraId="78C29F57" w14:textId="41E36B8E" w:rsidR="00247467" w:rsidRPr="00812106" w:rsidRDefault="00247467" w:rsidP="00247467">
            <w:pPr>
              <w:pStyle w:val="TAC"/>
              <w:rPr>
                <w:sz w:val="16"/>
                <w:szCs w:val="16"/>
              </w:rPr>
            </w:pPr>
            <w:r w:rsidRPr="00812106">
              <w:rPr>
                <w:sz w:val="16"/>
                <w:szCs w:val="16"/>
              </w:rPr>
              <w:t>2022-04</w:t>
            </w:r>
          </w:p>
        </w:tc>
        <w:tc>
          <w:tcPr>
            <w:tcW w:w="901" w:type="dxa"/>
            <w:shd w:val="solid" w:color="FFFFFF" w:fill="auto"/>
          </w:tcPr>
          <w:p w14:paraId="5D67D366" w14:textId="4CA1EDD8" w:rsidR="00247467" w:rsidRPr="00812106" w:rsidRDefault="00247467" w:rsidP="00247467">
            <w:pPr>
              <w:pStyle w:val="TAC"/>
              <w:rPr>
                <w:sz w:val="16"/>
                <w:szCs w:val="16"/>
              </w:rPr>
            </w:pPr>
            <w:r w:rsidRPr="00812106">
              <w:rPr>
                <w:sz w:val="16"/>
                <w:szCs w:val="16"/>
              </w:rPr>
              <w:t>SA2#150e</w:t>
            </w:r>
          </w:p>
        </w:tc>
        <w:tc>
          <w:tcPr>
            <w:tcW w:w="993" w:type="dxa"/>
            <w:shd w:val="solid" w:color="FFFFFF" w:fill="auto"/>
          </w:tcPr>
          <w:p w14:paraId="7325E790" w14:textId="4143C36E" w:rsidR="00247467" w:rsidRPr="00812106" w:rsidRDefault="00247467" w:rsidP="00247467">
            <w:pPr>
              <w:pStyle w:val="TAC"/>
              <w:rPr>
                <w:sz w:val="16"/>
                <w:szCs w:val="16"/>
              </w:rPr>
            </w:pPr>
            <w:r>
              <w:rPr>
                <w:sz w:val="16"/>
                <w:szCs w:val="16"/>
              </w:rPr>
              <w:t>-</w:t>
            </w:r>
          </w:p>
        </w:tc>
        <w:tc>
          <w:tcPr>
            <w:tcW w:w="425" w:type="dxa"/>
            <w:shd w:val="solid" w:color="FFFFFF" w:fill="auto"/>
          </w:tcPr>
          <w:p w14:paraId="103174A7" w14:textId="5FAD38A3" w:rsidR="00247467" w:rsidRPr="00247467" w:rsidRDefault="00247467" w:rsidP="00247467">
            <w:pPr>
              <w:pStyle w:val="TAC"/>
              <w:rPr>
                <w:sz w:val="16"/>
                <w:szCs w:val="16"/>
              </w:rPr>
            </w:pPr>
            <w:r>
              <w:rPr>
                <w:sz w:val="16"/>
                <w:szCs w:val="16"/>
              </w:rPr>
              <w:t>-</w:t>
            </w:r>
          </w:p>
        </w:tc>
        <w:tc>
          <w:tcPr>
            <w:tcW w:w="425" w:type="dxa"/>
            <w:shd w:val="solid" w:color="FFFFFF" w:fill="auto"/>
          </w:tcPr>
          <w:p w14:paraId="5454EF87" w14:textId="1362B1B7" w:rsidR="00247467" w:rsidRPr="00247467" w:rsidRDefault="00247467" w:rsidP="00247467">
            <w:pPr>
              <w:pStyle w:val="TAC"/>
              <w:rPr>
                <w:sz w:val="16"/>
                <w:szCs w:val="16"/>
              </w:rPr>
            </w:pPr>
            <w:r>
              <w:rPr>
                <w:sz w:val="16"/>
                <w:szCs w:val="16"/>
              </w:rPr>
              <w:t>-</w:t>
            </w:r>
          </w:p>
        </w:tc>
        <w:tc>
          <w:tcPr>
            <w:tcW w:w="425" w:type="dxa"/>
            <w:shd w:val="solid" w:color="FFFFFF" w:fill="auto"/>
          </w:tcPr>
          <w:p w14:paraId="5975E51C" w14:textId="4C486D8E" w:rsidR="00247467" w:rsidRPr="00247467" w:rsidRDefault="00247467" w:rsidP="00247467">
            <w:pPr>
              <w:pStyle w:val="TAC"/>
              <w:rPr>
                <w:sz w:val="16"/>
                <w:szCs w:val="16"/>
              </w:rPr>
            </w:pPr>
            <w:r>
              <w:rPr>
                <w:sz w:val="16"/>
                <w:szCs w:val="16"/>
              </w:rPr>
              <w:t>-</w:t>
            </w:r>
          </w:p>
        </w:tc>
        <w:tc>
          <w:tcPr>
            <w:tcW w:w="4962" w:type="dxa"/>
            <w:shd w:val="solid" w:color="FFFFFF" w:fill="auto"/>
          </w:tcPr>
          <w:p w14:paraId="1AE33F90" w14:textId="266B23AC" w:rsidR="00247467" w:rsidRPr="00812106" w:rsidRDefault="00247467" w:rsidP="00247467">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247467" w:rsidRPr="00812106" w:rsidRDefault="00247467" w:rsidP="00247467">
            <w:pPr>
              <w:pStyle w:val="TAC"/>
              <w:rPr>
                <w:sz w:val="16"/>
                <w:szCs w:val="16"/>
              </w:rPr>
            </w:pPr>
            <w:r w:rsidRPr="00812106">
              <w:rPr>
                <w:sz w:val="16"/>
                <w:szCs w:val="16"/>
              </w:rPr>
              <w:t>0.2.0</w:t>
            </w:r>
          </w:p>
        </w:tc>
      </w:tr>
      <w:tr w:rsidR="00247467" w:rsidRPr="00812106" w14:paraId="52CE02CA" w14:textId="77777777" w:rsidTr="00247467">
        <w:tc>
          <w:tcPr>
            <w:tcW w:w="800" w:type="dxa"/>
            <w:shd w:val="solid" w:color="FFFFFF" w:fill="auto"/>
          </w:tcPr>
          <w:p w14:paraId="33E21DEF" w14:textId="444DCEF5" w:rsidR="00247467" w:rsidRPr="00812106" w:rsidRDefault="00247467" w:rsidP="00247467">
            <w:pPr>
              <w:pStyle w:val="TAC"/>
              <w:rPr>
                <w:sz w:val="16"/>
                <w:szCs w:val="16"/>
              </w:rPr>
            </w:pPr>
            <w:r>
              <w:rPr>
                <w:sz w:val="16"/>
                <w:szCs w:val="16"/>
              </w:rPr>
              <w:t>2022-05</w:t>
            </w:r>
          </w:p>
        </w:tc>
        <w:tc>
          <w:tcPr>
            <w:tcW w:w="901" w:type="dxa"/>
            <w:shd w:val="solid" w:color="FFFFFF" w:fill="auto"/>
          </w:tcPr>
          <w:p w14:paraId="04A322C6" w14:textId="78096318" w:rsidR="00247467" w:rsidRPr="00812106" w:rsidRDefault="00247467" w:rsidP="00247467">
            <w:pPr>
              <w:pStyle w:val="TAC"/>
              <w:rPr>
                <w:sz w:val="16"/>
                <w:szCs w:val="16"/>
              </w:rPr>
            </w:pPr>
            <w:r>
              <w:rPr>
                <w:sz w:val="16"/>
                <w:szCs w:val="16"/>
              </w:rPr>
              <w:t>SA2#151e</w:t>
            </w:r>
          </w:p>
        </w:tc>
        <w:tc>
          <w:tcPr>
            <w:tcW w:w="993" w:type="dxa"/>
            <w:shd w:val="solid" w:color="FFFFFF" w:fill="auto"/>
          </w:tcPr>
          <w:p w14:paraId="0179ADFC" w14:textId="399DED80" w:rsidR="00247467" w:rsidRPr="00812106" w:rsidRDefault="00247467" w:rsidP="00247467">
            <w:pPr>
              <w:pStyle w:val="TAC"/>
              <w:rPr>
                <w:sz w:val="16"/>
                <w:szCs w:val="16"/>
              </w:rPr>
            </w:pPr>
            <w:r>
              <w:rPr>
                <w:sz w:val="16"/>
                <w:szCs w:val="16"/>
              </w:rPr>
              <w:t>-</w:t>
            </w:r>
          </w:p>
        </w:tc>
        <w:tc>
          <w:tcPr>
            <w:tcW w:w="425" w:type="dxa"/>
            <w:shd w:val="solid" w:color="FFFFFF" w:fill="auto"/>
          </w:tcPr>
          <w:p w14:paraId="3414402D" w14:textId="7AAD125A" w:rsidR="00247467" w:rsidRPr="00247467" w:rsidRDefault="00247467" w:rsidP="00247467">
            <w:pPr>
              <w:pStyle w:val="TAC"/>
              <w:rPr>
                <w:sz w:val="16"/>
                <w:szCs w:val="16"/>
              </w:rPr>
            </w:pPr>
            <w:r>
              <w:rPr>
                <w:sz w:val="16"/>
                <w:szCs w:val="16"/>
              </w:rPr>
              <w:t>-</w:t>
            </w:r>
          </w:p>
        </w:tc>
        <w:tc>
          <w:tcPr>
            <w:tcW w:w="425" w:type="dxa"/>
            <w:shd w:val="solid" w:color="FFFFFF" w:fill="auto"/>
          </w:tcPr>
          <w:p w14:paraId="07EED335" w14:textId="5CA5F224" w:rsidR="00247467" w:rsidRPr="00247467" w:rsidRDefault="00247467" w:rsidP="00247467">
            <w:pPr>
              <w:pStyle w:val="TAC"/>
              <w:rPr>
                <w:sz w:val="16"/>
                <w:szCs w:val="16"/>
              </w:rPr>
            </w:pPr>
            <w:r>
              <w:rPr>
                <w:sz w:val="16"/>
                <w:szCs w:val="16"/>
              </w:rPr>
              <w:t>-</w:t>
            </w:r>
          </w:p>
        </w:tc>
        <w:tc>
          <w:tcPr>
            <w:tcW w:w="425" w:type="dxa"/>
            <w:shd w:val="solid" w:color="FFFFFF" w:fill="auto"/>
          </w:tcPr>
          <w:p w14:paraId="70295F35" w14:textId="65473B33" w:rsidR="00247467" w:rsidRPr="00247467" w:rsidRDefault="00247467" w:rsidP="00247467">
            <w:pPr>
              <w:pStyle w:val="TAC"/>
              <w:rPr>
                <w:sz w:val="16"/>
                <w:szCs w:val="16"/>
              </w:rPr>
            </w:pPr>
            <w:r>
              <w:rPr>
                <w:sz w:val="16"/>
                <w:szCs w:val="16"/>
              </w:rPr>
              <w:t>-</w:t>
            </w:r>
          </w:p>
        </w:tc>
        <w:tc>
          <w:tcPr>
            <w:tcW w:w="4962" w:type="dxa"/>
            <w:shd w:val="solid" w:color="FFFFFF" w:fill="auto"/>
          </w:tcPr>
          <w:p w14:paraId="7E3674FA" w14:textId="74717AB9" w:rsidR="00247467" w:rsidRPr="00812106" w:rsidRDefault="00247467" w:rsidP="00247467">
            <w:pPr>
              <w:pStyle w:val="TAL"/>
              <w:rPr>
                <w:sz w:val="16"/>
                <w:szCs w:val="16"/>
              </w:rPr>
            </w:pPr>
            <w:r>
              <w:rPr>
                <w:sz w:val="16"/>
                <w:szCs w:val="16"/>
              </w:rPr>
              <w:t>Implementation of following documents approved in SA2#151e: S2-2205200, S2-2205184, S2-2205210, S2-2205185, S2-2205186, S2-2203818, S2-2205187, S2-2205188, S2-2204504, S2-2204218, S2-2204364, S2-2205194, S2-2205201, S2-2205202, S2-2205203, S2-2205204, S2-2205205, S2-2205211, S2-2205189, S2-2205190, S2-2205191, S2-2205192, S2-2205193, S2-2205195, S2-2205196, S2-2205197, S2-2205198, S2-2205199, S2-2205206, S2-2205207, S2-2205208, S2-2205209, S2-2205212, S2-2205213, S2-2205214, S2-2205215, S2-2205216, S2-2205217, S2-2205218, S2-2205219, S2-2205220, S2-2205221, S2-2205222, S2-2205223, S2-2205224, S2-2203886, S2-2204365</w:t>
            </w:r>
          </w:p>
        </w:tc>
        <w:tc>
          <w:tcPr>
            <w:tcW w:w="708" w:type="dxa"/>
            <w:shd w:val="solid" w:color="FFFFFF" w:fill="auto"/>
          </w:tcPr>
          <w:p w14:paraId="0A329D6D" w14:textId="00737966" w:rsidR="00247467" w:rsidRPr="00812106" w:rsidRDefault="00247467" w:rsidP="00247467">
            <w:pPr>
              <w:pStyle w:val="TAC"/>
              <w:rPr>
                <w:sz w:val="16"/>
                <w:szCs w:val="16"/>
              </w:rPr>
            </w:pPr>
            <w:r>
              <w:rPr>
                <w:sz w:val="16"/>
                <w:szCs w:val="16"/>
              </w:rPr>
              <w:t>0.3.0</w:t>
            </w:r>
          </w:p>
        </w:tc>
      </w:tr>
      <w:tr w:rsidR="00247467" w:rsidRPr="00812106" w14:paraId="0F376D91" w14:textId="77777777" w:rsidTr="00247467">
        <w:tc>
          <w:tcPr>
            <w:tcW w:w="800" w:type="dxa"/>
            <w:shd w:val="solid" w:color="FFFFFF" w:fill="auto"/>
          </w:tcPr>
          <w:p w14:paraId="3BE923C4" w14:textId="06BAC940" w:rsidR="00247467" w:rsidRDefault="00247467" w:rsidP="00247467">
            <w:pPr>
              <w:pStyle w:val="TAC"/>
              <w:rPr>
                <w:sz w:val="16"/>
                <w:szCs w:val="16"/>
              </w:rPr>
            </w:pPr>
            <w:r>
              <w:rPr>
                <w:sz w:val="16"/>
                <w:szCs w:val="16"/>
              </w:rPr>
              <w:t>2022-08</w:t>
            </w:r>
          </w:p>
        </w:tc>
        <w:tc>
          <w:tcPr>
            <w:tcW w:w="901" w:type="dxa"/>
            <w:shd w:val="solid" w:color="FFFFFF" w:fill="auto"/>
          </w:tcPr>
          <w:p w14:paraId="7A0DEBEB" w14:textId="0CE3806E" w:rsidR="00247467" w:rsidRDefault="00247467" w:rsidP="00247467">
            <w:pPr>
              <w:pStyle w:val="TAC"/>
              <w:rPr>
                <w:sz w:val="16"/>
                <w:szCs w:val="16"/>
              </w:rPr>
            </w:pPr>
            <w:r>
              <w:rPr>
                <w:sz w:val="16"/>
                <w:szCs w:val="16"/>
              </w:rPr>
              <w:t>SA2#152e</w:t>
            </w:r>
          </w:p>
        </w:tc>
        <w:tc>
          <w:tcPr>
            <w:tcW w:w="993" w:type="dxa"/>
            <w:shd w:val="solid" w:color="FFFFFF" w:fill="auto"/>
          </w:tcPr>
          <w:p w14:paraId="03208EC9" w14:textId="78B6F17C" w:rsidR="00247467" w:rsidRPr="00812106" w:rsidRDefault="00247467" w:rsidP="00247467">
            <w:pPr>
              <w:pStyle w:val="TAC"/>
              <w:rPr>
                <w:sz w:val="16"/>
                <w:szCs w:val="16"/>
              </w:rPr>
            </w:pPr>
            <w:r>
              <w:rPr>
                <w:sz w:val="16"/>
                <w:szCs w:val="16"/>
              </w:rPr>
              <w:t>-</w:t>
            </w:r>
          </w:p>
        </w:tc>
        <w:tc>
          <w:tcPr>
            <w:tcW w:w="425" w:type="dxa"/>
            <w:shd w:val="solid" w:color="FFFFFF" w:fill="auto"/>
          </w:tcPr>
          <w:p w14:paraId="1312649A" w14:textId="1D5B19B6" w:rsidR="00247467" w:rsidRPr="00247467" w:rsidRDefault="00247467" w:rsidP="00247467">
            <w:pPr>
              <w:pStyle w:val="TAC"/>
              <w:rPr>
                <w:sz w:val="16"/>
                <w:szCs w:val="16"/>
              </w:rPr>
            </w:pPr>
            <w:r>
              <w:rPr>
                <w:sz w:val="16"/>
                <w:szCs w:val="16"/>
              </w:rPr>
              <w:t>-</w:t>
            </w:r>
          </w:p>
        </w:tc>
        <w:tc>
          <w:tcPr>
            <w:tcW w:w="425" w:type="dxa"/>
            <w:shd w:val="solid" w:color="FFFFFF" w:fill="auto"/>
          </w:tcPr>
          <w:p w14:paraId="43AA2889" w14:textId="4AF611BD" w:rsidR="00247467" w:rsidRPr="00247467" w:rsidRDefault="00247467" w:rsidP="00247467">
            <w:pPr>
              <w:pStyle w:val="TAC"/>
              <w:rPr>
                <w:sz w:val="16"/>
                <w:szCs w:val="16"/>
              </w:rPr>
            </w:pPr>
            <w:r>
              <w:rPr>
                <w:sz w:val="16"/>
                <w:szCs w:val="16"/>
              </w:rPr>
              <w:t>-</w:t>
            </w:r>
          </w:p>
        </w:tc>
        <w:tc>
          <w:tcPr>
            <w:tcW w:w="425" w:type="dxa"/>
            <w:shd w:val="solid" w:color="FFFFFF" w:fill="auto"/>
          </w:tcPr>
          <w:p w14:paraId="71E1F046" w14:textId="5D136975" w:rsidR="00247467" w:rsidRPr="00247467" w:rsidRDefault="00247467" w:rsidP="00247467">
            <w:pPr>
              <w:pStyle w:val="TAC"/>
              <w:rPr>
                <w:sz w:val="16"/>
                <w:szCs w:val="16"/>
              </w:rPr>
            </w:pPr>
            <w:r>
              <w:rPr>
                <w:sz w:val="16"/>
                <w:szCs w:val="16"/>
              </w:rPr>
              <w:t>-</w:t>
            </w:r>
          </w:p>
        </w:tc>
        <w:tc>
          <w:tcPr>
            <w:tcW w:w="4962" w:type="dxa"/>
            <w:shd w:val="solid" w:color="FFFFFF" w:fill="auto"/>
          </w:tcPr>
          <w:p w14:paraId="03CBABD6" w14:textId="394380B2" w:rsidR="00247467" w:rsidRDefault="00247467" w:rsidP="00247467">
            <w:pPr>
              <w:pStyle w:val="TAL"/>
              <w:rPr>
                <w:sz w:val="16"/>
                <w:szCs w:val="16"/>
              </w:rPr>
            </w:pPr>
            <w:r>
              <w:rPr>
                <w:sz w:val="16"/>
                <w:szCs w:val="16"/>
              </w:rPr>
              <w:t>Implementation of following documents approved in SA2#152e: S2-2207738, S2-2206227, S2-2207739, S2-2206017, S2-2207740, S2-2207741, S2-2206224, S2-2207742, S2-2206839, S2-2207744, S2-2207745, S2-2207746, S2-2206737, S2-2206141, S2-2207747, S2-2206738, S2-2206899, S2-2207748, S2-2206142, S2-2207750, S2-2207751, S2-2206457, S2-2205624, S2-2205625, S2-2206296, S2-2207743, S2-2207749, S2-2207753, S2-2207754, S2-2207755, S2-2207756, S2-2207757, S2-2207758, S2-2207759, S2-2207760</w:t>
            </w:r>
          </w:p>
        </w:tc>
        <w:tc>
          <w:tcPr>
            <w:tcW w:w="708" w:type="dxa"/>
            <w:shd w:val="solid" w:color="FFFFFF" w:fill="auto"/>
          </w:tcPr>
          <w:p w14:paraId="378BF4B4" w14:textId="337E6D4A" w:rsidR="00247467" w:rsidRDefault="00247467" w:rsidP="00247467">
            <w:pPr>
              <w:pStyle w:val="TAC"/>
              <w:rPr>
                <w:sz w:val="16"/>
                <w:szCs w:val="16"/>
              </w:rPr>
            </w:pPr>
            <w:r>
              <w:rPr>
                <w:sz w:val="16"/>
                <w:szCs w:val="16"/>
              </w:rPr>
              <w:t>0.4.0</w:t>
            </w:r>
          </w:p>
        </w:tc>
      </w:tr>
      <w:tr w:rsidR="00FF1277" w:rsidRPr="00FF1277" w14:paraId="385106B6" w14:textId="77777777" w:rsidTr="00247467">
        <w:tc>
          <w:tcPr>
            <w:tcW w:w="800" w:type="dxa"/>
            <w:shd w:val="solid" w:color="FFFFFF" w:fill="auto"/>
          </w:tcPr>
          <w:p w14:paraId="51267BD6" w14:textId="66069FD2" w:rsidR="00FF1277" w:rsidRPr="00FF1277" w:rsidRDefault="00FF1277" w:rsidP="00FF1277">
            <w:pPr>
              <w:pStyle w:val="TAC"/>
              <w:rPr>
                <w:color w:val="0000FF"/>
                <w:sz w:val="16"/>
                <w:szCs w:val="16"/>
              </w:rPr>
            </w:pPr>
            <w:r w:rsidRPr="00FF1277">
              <w:rPr>
                <w:color w:val="0000FF"/>
                <w:sz w:val="16"/>
                <w:szCs w:val="16"/>
              </w:rPr>
              <w:t>2022-09</w:t>
            </w:r>
          </w:p>
        </w:tc>
        <w:tc>
          <w:tcPr>
            <w:tcW w:w="901" w:type="dxa"/>
            <w:shd w:val="solid" w:color="FFFFFF" w:fill="auto"/>
          </w:tcPr>
          <w:p w14:paraId="4C69B003" w14:textId="5C462F8D" w:rsidR="00FF1277" w:rsidRPr="00FF1277" w:rsidRDefault="00FF1277" w:rsidP="00FF1277">
            <w:pPr>
              <w:pStyle w:val="TAC"/>
              <w:rPr>
                <w:color w:val="0000FF"/>
                <w:sz w:val="16"/>
                <w:szCs w:val="16"/>
              </w:rPr>
            </w:pPr>
            <w:r w:rsidRPr="00FF1277">
              <w:rPr>
                <w:color w:val="0000FF"/>
                <w:sz w:val="16"/>
                <w:szCs w:val="16"/>
              </w:rPr>
              <w:t>SA#97-e</w:t>
            </w:r>
          </w:p>
        </w:tc>
        <w:tc>
          <w:tcPr>
            <w:tcW w:w="993" w:type="dxa"/>
            <w:shd w:val="solid" w:color="FFFFFF" w:fill="auto"/>
          </w:tcPr>
          <w:p w14:paraId="0D9232D1" w14:textId="042D158B" w:rsidR="00FF1277" w:rsidRPr="00FF1277" w:rsidRDefault="00FF1277" w:rsidP="00FF1277">
            <w:pPr>
              <w:pStyle w:val="TAC"/>
              <w:rPr>
                <w:color w:val="0000FF"/>
                <w:sz w:val="16"/>
                <w:szCs w:val="16"/>
              </w:rPr>
            </w:pPr>
            <w:r w:rsidRPr="00FF1277">
              <w:rPr>
                <w:color w:val="0000FF"/>
                <w:sz w:val="16"/>
                <w:szCs w:val="16"/>
              </w:rPr>
              <w:t>SP-220823</w:t>
            </w:r>
          </w:p>
        </w:tc>
        <w:tc>
          <w:tcPr>
            <w:tcW w:w="425" w:type="dxa"/>
            <w:shd w:val="solid" w:color="FFFFFF" w:fill="auto"/>
          </w:tcPr>
          <w:p w14:paraId="3CB43998" w14:textId="78EA232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69124280" w14:textId="4953594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7C8E10DF" w14:textId="1D949EA2" w:rsidR="00FF1277" w:rsidRPr="00FF1277" w:rsidRDefault="00FF1277" w:rsidP="00FF1277">
            <w:pPr>
              <w:pStyle w:val="TAC"/>
              <w:rPr>
                <w:color w:val="0000FF"/>
                <w:sz w:val="16"/>
                <w:szCs w:val="16"/>
              </w:rPr>
            </w:pPr>
            <w:r w:rsidRPr="00FF1277">
              <w:rPr>
                <w:color w:val="0000FF"/>
                <w:sz w:val="16"/>
                <w:szCs w:val="16"/>
              </w:rPr>
              <w:t>-</w:t>
            </w:r>
          </w:p>
        </w:tc>
        <w:tc>
          <w:tcPr>
            <w:tcW w:w="4962" w:type="dxa"/>
            <w:shd w:val="solid" w:color="FFFFFF" w:fill="auto"/>
          </w:tcPr>
          <w:p w14:paraId="712A3C2F" w14:textId="02B56302" w:rsidR="00FF1277" w:rsidRPr="00FF1277" w:rsidRDefault="00FF1277" w:rsidP="00FF1277">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7C53DCF8" w14:textId="617C674E" w:rsidR="00FF1277" w:rsidRPr="00FF1277" w:rsidRDefault="00FF1277" w:rsidP="00FF1277">
            <w:pPr>
              <w:pStyle w:val="TAC"/>
              <w:rPr>
                <w:color w:val="0000FF"/>
                <w:sz w:val="16"/>
                <w:szCs w:val="16"/>
              </w:rPr>
            </w:pPr>
            <w:r w:rsidRPr="00FF1277">
              <w:rPr>
                <w:color w:val="0000FF"/>
                <w:sz w:val="16"/>
                <w:szCs w:val="16"/>
              </w:rPr>
              <w:t>1.0.0</w:t>
            </w:r>
          </w:p>
        </w:tc>
      </w:tr>
      <w:tr w:rsidR="00911A84" w:rsidRPr="00911A84" w14:paraId="5F7DF407" w14:textId="77777777" w:rsidTr="00247467">
        <w:tc>
          <w:tcPr>
            <w:tcW w:w="800" w:type="dxa"/>
            <w:shd w:val="solid" w:color="FFFFFF" w:fill="auto"/>
          </w:tcPr>
          <w:p w14:paraId="4A62B566" w14:textId="73F52F38" w:rsidR="00890929" w:rsidRPr="00911A84" w:rsidRDefault="00890929" w:rsidP="00FF1277">
            <w:pPr>
              <w:pStyle w:val="TAC"/>
              <w:rPr>
                <w:sz w:val="16"/>
                <w:szCs w:val="16"/>
              </w:rPr>
            </w:pPr>
            <w:r w:rsidRPr="00911A84">
              <w:rPr>
                <w:sz w:val="16"/>
                <w:szCs w:val="16"/>
              </w:rPr>
              <w:t>2022-10</w:t>
            </w:r>
          </w:p>
        </w:tc>
        <w:tc>
          <w:tcPr>
            <w:tcW w:w="901" w:type="dxa"/>
            <w:shd w:val="solid" w:color="FFFFFF" w:fill="auto"/>
          </w:tcPr>
          <w:p w14:paraId="47D5F6ED" w14:textId="01700A7D" w:rsidR="00890929" w:rsidRPr="00911A84" w:rsidRDefault="00890929" w:rsidP="00FF1277">
            <w:pPr>
              <w:pStyle w:val="TAC"/>
              <w:rPr>
                <w:sz w:val="16"/>
                <w:szCs w:val="16"/>
              </w:rPr>
            </w:pPr>
            <w:r w:rsidRPr="00911A84">
              <w:rPr>
                <w:sz w:val="16"/>
                <w:szCs w:val="16"/>
              </w:rPr>
              <w:t>SA2#153e</w:t>
            </w:r>
          </w:p>
        </w:tc>
        <w:tc>
          <w:tcPr>
            <w:tcW w:w="993" w:type="dxa"/>
            <w:shd w:val="solid" w:color="FFFFFF" w:fill="auto"/>
          </w:tcPr>
          <w:p w14:paraId="766EB903" w14:textId="028350C1"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10BC9CE8" w14:textId="0FBDA31E"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2EDC2AA7" w14:textId="0910C48F"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4F5D0F40" w14:textId="5B064527" w:rsidR="00890929" w:rsidRPr="00911A84" w:rsidRDefault="00890929" w:rsidP="00FF1277">
            <w:pPr>
              <w:pStyle w:val="TAC"/>
              <w:rPr>
                <w:sz w:val="16"/>
                <w:szCs w:val="16"/>
              </w:rPr>
            </w:pPr>
            <w:r w:rsidRPr="00911A84">
              <w:rPr>
                <w:sz w:val="16"/>
                <w:szCs w:val="16"/>
              </w:rPr>
              <w:t>-</w:t>
            </w:r>
          </w:p>
        </w:tc>
        <w:tc>
          <w:tcPr>
            <w:tcW w:w="4962" w:type="dxa"/>
            <w:shd w:val="solid" w:color="FFFFFF" w:fill="auto"/>
          </w:tcPr>
          <w:p w14:paraId="401EE823" w14:textId="5A0793C6" w:rsidR="00890929" w:rsidRPr="00911A84" w:rsidRDefault="00890929" w:rsidP="00FF1277">
            <w:pPr>
              <w:pStyle w:val="TAL"/>
              <w:rPr>
                <w:sz w:val="16"/>
                <w:szCs w:val="16"/>
              </w:rPr>
            </w:pPr>
            <w:r w:rsidRPr="00911A84">
              <w:rPr>
                <w:sz w:val="16"/>
                <w:szCs w:val="16"/>
              </w:rPr>
              <w:t>Implementation of following documents approved in SA2#153e: S2-2208800</w:t>
            </w:r>
            <w:r w:rsidR="009A5C96" w:rsidRPr="00911A84">
              <w:rPr>
                <w:sz w:val="16"/>
                <w:szCs w:val="16"/>
              </w:rPr>
              <w:t>, S2-2209888</w:t>
            </w:r>
            <w:r w:rsidRPr="00911A84">
              <w:rPr>
                <w:sz w:val="16"/>
                <w:szCs w:val="16"/>
              </w:rPr>
              <w:t>, S2-2209886, S2-2209893, S2-2209153, S2-2208979</w:t>
            </w:r>
            <w:r w:rsidR="002F3FFF" w:rsidRPr="00911A84">
              <w:rPr>
                <w:sz w:val="16"/>
                <w:szCs w:val="16"/>
              </w:rPr>
              <w:t>, S2-2209182</w:t>
            </w:r>
            <w:r w:rsidR="00600381" w:rsidRPr="00911A84">
              <w:rPr>
                <w:sz w:val="16"/>
                <w:szCs w:val="16"/>
              </w:rPr>
              <w:t>, S2-2209885</w:t>
            </w:r>
            <w:r w:rsidR="00912926" w:rsidRPr="00911A84">
              <w:rPr>
                <w:sz w:val="16"/>
                <w:szCs w:val="16"/>
              </w:rPr>
              <w:t>, S2-2209887</w:t>
            </w:r>
            <w:r w:rsidR="007916EC" w:rsidRPr="00911A84">
              <w:rPr>
                <w:sz w:val="16"/>
                <w:szCs w:val="16"/>
              </w:rPr>
              <w:t>, S2-2209889</w:t>
            </w:r>
            <w:r w:rsidR="00E834EC" w:rsidRPr="00911A84">
              <w:rPr>
                <w:sz w:val="16"/>
                <w:szCs w:val="16"/>
              </w:rPr>
              <w:t>, S2-2209890</w:t>
            </w:r>
            <w:r w:rsidR="00D17700" w:rsidRPr="00911A84">
              <w:rPr>
                <w:sz w:val="16"/>
                <w:szCs w:val="16"/>
              </w:rPr>
              <w:t>, S2-2209891</w:t>
            </w:r>
            <w:r w:rsidR="00E834EC" w:rsidRPr="00911A84">
              <w:rPr>
                <w:sz w:val="16"/>
                <w:szCs w:val="16"/>
              </w:rPr>
              <w:t>, S2-2209892</w:t>
            </w:r>
            <w:r w:rsidR="00307411" w:rsidRPr="00911A84">
              <w:rPr>
                <w:sz w:val="16"/>
                <w:szCs w:val="16"/>
              </w:rPr>
              <w:t>, S2-2209894, S2-2209895</w:t>
            </w:r>
            <w:r w:rsidR="00052891" w:rsidRPr="00911A84">
              <w:rPr>
                <w:sz w:val="16"/>
                <w:szCs w:val="16"/>
              </w:rPr>
              <w:t>, S2-2209896</w:t>
            </w:r>
          </w:p>
        </w:tc>
        <w:tc>
          <w:tcPr>
            <w:tcW w:w="708" w:type="dxa"/>
            <w:shd w:val="solid" w:color="FFFFFF" w:fill="auto"/>
          </w:tcPr>
          <w:p w14:paraId="7CBC510A" w14:textId="5CF93256" w:rsidR="00890929" w:rsidRPr="00911A84" w:rsidRDefault="00890929" w:rsidP="00FF1277">
            <w:pPr>
              <w:pStyle w:val="TAC"/>
              <w:rPr>
                <w:sz w:val="16"/>
                <w:szCs w:val="16"/>
              </w:rPr>
            </w:pPr>
            <w:r w:rsidRPr="00911A84">
              <w:rPr>
                <w:sz w:val="16"/>
                <w:szCs w:val="16"/>
              </w:rPr>
              <w:t>1.1.0</w:t>
            </w:r>
          </w:p>
        </w:tc>
      </w:tr>
      <w:tr w:rsidR="00911A84" w:rsidRPr="00911A84" w14:paraId="321DBDD0" w14:textId="77777777" w:rsidTr="00247467">
        <w:tc>
          <w:tcPr>
            <w:tcW w:w="800" w:type="dxa"/>
            <w:shd w:val="solid" w:color="FFFFFF" w:fill="auto"/>
          </w:tcPr>
          <w:p w14:paraId="678421D2" w14:textId="58550FE4" w:rsidR="00911A84" w:rsidRPr="00911A84" w:rsidRDefault="00911A84" w:rsidP="00911A84">
            <w:pPr>
              <w:pStyle w:val="TAC"/>
              <w:rPr>
                <w:sz w:val="16"/>
                <w:szCs w:val="16"/>
              </w:rPr>
            </w:pPr>
            <w:r w:rsidRPr="00911A84">
              <w:rPr>
                <w:sz w:val="16"/>
                <w:szCs w:val="16"/>
              </w:rPr>
              <w:t>2022-10</w:t>
            </w:r>
          </w:p>
        </w:tc>
        <w:tc>
          <w:tcPr>
            <w:tcW w:w="901" w:type="dxa"/>
            <w:shd w:val="solid" w:color="FFFFFF" w:fill="auto"/>
          </w:tcPr>
          <w:p w14:paraId="531264DB" w14:textId="524F93D7" w:rsidR="00911A84" w:rsidRPr="00911A84" w:rsidRDefault="00911A84" w:rsidP="00911A84">
            <w:pPr>
              <w:pStyle w:val="TAC"/>
              <w:rPr>
                <w:sz w:val="16"/>
                <w:szCs w:val="16"/>
              </w:rPr>
            </w:pPr>
            <w:r w:rsidRPr="00911A84">
              <w:rPr>
                <w:sz w:val="16"/>
                <w:szCs w:val="16"/>
              </w:rPr>
              <w:t>SA2#153e</w:t>
            </w:r>
          </w:p>
        </w:tc>
        <w:tc>
          <w:tcPr>
            <w:tcW w:w="993" w:type="dxa"/>
            <w:shd w:val="solid" w:color="FFFFFF" w:fill="auto"/>
          </w:tcPr>
          <w:p w14:paraId="03B41129" w14:textId="51E77C2A"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2E02FF14" w14:textId="38934807"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44006A0C" w14:textId="053EF62F"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5EF128A5" w14:textId="5B77210B" w:rsidR="00911A84" w:rsidRPr="00911A84" w:rsidRDefault="00911A84" w:rsidP="00911A84">
            <w:pPr>
              <w:pStyle w:val="TAC"/>
              <w:rPr>
                <w:sz w:val="16"/>
                <w:szCs w:val="16"/>
              </w:rPr>
            </w:pPr>
            <w:r w:rsidRPr="00911A84">
              <w:rPr>
                <w:sz w:val="16"/>
                <w:szCs w:val="16"/>
              </w:rPr>
              <w:t>-</w:t>
            </w:r>
          </w:p>
        </w:tc>
        <w:tc>
          <w:tcPr>
            <w:tcW w:w="4962" w:type="dxa"/>
            <w:shd w:val="solid" w:color="FFFFFF" w:fill="auto"/>
          </w:tcPr>
          <w:p w14:paraId="64B13D6C" w14:textId="46DD50EF" w:rsidR="00911A84" w:rsidRPr="00911A84" w:rsidRDefault="00911A84" w:rsidP="00911A84">
            <w:pPr>
              <w:pStyle w:val="TAL"/>
              <w:rPr>
                <w:sz w:val="16"/>
                <w:szCs w:val="16"/>
              </w:rPr>
            </w:pPr>
            <w:r>
              <w:rPr>
                <w:sz w:val="16"/>
                <w:szCs w:val="16"/>
              </w:rPr>
              <w:t>MCC correction to Reference [21], to TR 23.700-60</w:t>
            </w:r>
          </w:p>
        </w:tc>
        <w:tc>
          <w:tcPr>
            <w:tcW w:w="708" w:type="dxa"/>
            <w:shd w:val="solid" w:color="FFFFFF" w:fill="auto"/>
          </w:tcPr>
          <w:p w14:paraId="7E8E3F42" w14:textId="6ACFDF1D" w:rsidR="00911A84" w:rsidRPr="00911A84" w:rsidRDefault="00911A84" w:rsidP="00911A84">
            <w:pPr>
              <w:pStyle w:val="TAC"/>
              <w:rPr>
                <w:sz w:val="16"/>
                <w:szCs w:val="16"/>
              </w:rPr>
            </w:pPr>
            <w:r>
              <w:rPr>
                <w:sz w:val="16"/>
                <w:szCs w:val="16"/>
              </w:rPr>
              <w:t>1.1.1</w:t>
            </w:r>
          </w:p>
        </w:tc>
      </w:tr>
    </w:tbl>
    <w:p w14:paraId="6BA8C2E7" w14:textId="77777777" w:rsidR="003C3971" w:rsidRPr="00812106" w:rsidRDefault="003C3971" w:rsidP="003C3971"/>
    <w:sectPr w:rsidR="003C3971" w:rsidRPr="00812106">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BE2E89" w14:textId="77777777" w:rsidR="001940A3" w:rsidRDefault="001940A3">
      <w:r>
        <w:separator/>
      </w:r>
    </w:p>
  </w:endnote>
  <w:endnote w:type="continuationSeparator" w:id="0">
    <w:p w14:paraId="0B1BD099" w14:textId="77777777" w:rsidR="001940A3" w:rsidRDefault="001940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B86681" w:rsidRPr="00610B9D" w:rsidRDefault="00B86681"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B86681" w:rsidRPr="00610B9D" w:rsidRDefault="00B86681"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86681" w:rsidRPr="00610B9D" w:rsidRDefault="00B86681"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6EE256" w14:textId="77777777" w:rsidR="001940A3" w:rsidRDefault="001940A3">
      <w:r>
        <w:separator/>
      </w:r>
    </w:p>
  </w:footnote>
  <w:footnote w:type="continuationSeparator" w:id="0">
    <w:p w14:paraId="54AE834C" w14:textId="77777777" w:rsidR="001940A3" w:rsidRDefault="001940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C9045A8" w:rsidR="00B86681" w:rsidRDefault="00B86681">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C67802">
      <w:rPr>
        <w:rFonts w:ascii="Arial" w:hAnsi="Arial" w:cs="Arial"/>
        <w:b/>
        <w:noProof/>
        <w:szCs w:val="18"/>
      </w:rPr>
      <w:t>3GPP TR 23.700-48 V1.1.1 (2022-10)</w:t>
    </w:r>
    <w:r w:rsidRPr="00610B9D">
      <w:rPr>
        <w:rFonts w:ascii="Arial" w:hAnsi="Arial" w:cs="Arial"/>
        <w:b/>
        <w:szCs w:val="18"/>
      </w:rPr>
      <w:fldChar w:fldCharType="end"/>
    </w:r>
  </w:p>
  <w:p w14:paraId="7A6BC72E" w14:textId="77777777" w:rsidR="00B86681" w:rsidRDefault="00B86681">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0675EA92" w:rsidR="00B86681" w:rsidRDefault="00B86681">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C67802">
      <w:rPr>
        <w:rFonts w:ascii="Arial" w:hAnsi="Arial" w:cs="Arial"/>
        <w:b/>
        <w:noProof/>
        <w:szCs w:val="18"/>
      </w:rPr>
      <w:t>Release 18</w:t>
    </w:r>
    <w:r w:rsidRPr="00610B9D">
      <w:rPr>
        <w:rFonts w:ascii="Arial" w:hAnsi="Arial" w:cs="Arial"/>
        <w:b/>
        <w:szCs w:val="18"/>
      </w:rPr>
      <w:fldChar w:fldCharType="end"/>
    </w:r>
  </w:p>
  <w:p w14:paraId="1024E63D" w14:textId="77777777" w:rsidR="00B86681" w:rsidRDefault="00B866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341476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01014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90171810">
    <w:abstractNumId w:val="11"/>
  </w:num>
  <w:num w:numId="4" w16cid:durableId="2010786645">
    <w:abstractNumId w:val="14"/>
  </w:num>
  <w:num w:numId="5" w16cid:durableId="1085570143">
    <w:abstractNumId w:val="9"/>
  </w:num>
  <w:num w:numId="6" w16cid:durableId="1329674836">
    <w:abstractNumId w:val="7"/>
  </w:num>
  <w:num w:numId="7" w16cid:durableId="1678775445">
    <w:abstractNumId w:val="6"/>
  </w:num>
  <w:num w:numId="8" w16cid:durableId="124352025">
    <w:abstractNumId w:val="5"/>
  </w:num>
  <w:num w:numId="9" w16cid:durableId="326834408">
    <w:abstractNumId w:val="4"/>
  </w:num>
  <w:num w:numId="10" w16cid:durableId="451871353">
    <w:abstractNumId w:val="8"/>
  </w:num>
  <w:num w:numId="11" w16cid:durableId="1562792716">
    <w:abstractNumId w:val="3"/>
  </w:num>
  <w:num w:numId="12" w16cid:durableId="209609186">
    <w:abstractNumId w:val="2"/>
  </w:num>
  <w:num w:numId="13" w16cid:durableId="214971431">
    <w:abstractNumId w:val="1"/>
  </w:num>
  <w:num w:numId="14" w16cid:durableId="1922518400">
    <w:abstractNumId w:val="0"/>
  </w:num>
  <w:num w:numId="15" w16cid:durableId="875778006">
    <w:abstractNumId w:val="13"/>
  </w:num>
  <w:num w:numId="16" w16cid:durableId="615694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15B1"/>
    <w:rsid w:val="0002499A"/>
    <w:rsid w:val="00032627"/>
    <w:rsid w:val="00033397"/>
    <w:rsid w:val="00037072"/>
    <w:rsid w:val="00040095"/>
    <w:rsid w:val="00050003"/>
    <w:rsid w:val="00051834"/>
    <w:rsid w:val="00052891"/>
    <w:rsid w:val="00052A85"/>
    <w:rsid w:val="000534D6"/>
    <w:rsid w:val="00054A22"/>
    <w:rsid w:val="00062023"/>
    <w:rsid w:val="00062678"/>
    <w:rsid w:val="00062EF2"/>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40A3"/>
    <w:rsid w:val="001979BE"/>
    <w:rsid w:val="00197F4E"/>
    <w:rsid w:val="001A067C"/>
    <w:rsid w:val="001A37BC"/>
    <w:rsid w:val="001A4C42"/>
    <w:rsid w:val="001A7420"/>
    <w:rsid w:val="001A7868"/>
    <w:rsid w:val="001B6637"/>
    <w:rsid w:val="001C1E4A"/>
    <w:rsid w:val="001C21C3"/>
    <w:rsid w:val="001D02C2"/>
    <w:rsid w:val="001F0C1D"/>
    <w:rsid w:val="001F0CFE"/>
    <w:rsid w:val="001F1132"/>
    <w:rsid w:val="001F168B"/>
    <w:rsid w:val="00201AD4"/>
    <w:rsid w:val="00206DFF"/>
    <w:rsid w:val="00215378"/>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3FFF"/>
    <w:rsid w:val="002F6D17"/>
    <w:rsid w:val="0030090D"/>
    <w:rsid w:val="00304F25"/>
    <w:rsid w:val="00305B94"/>
    <w:rsid w:val="00307411"/>
    <w:rsid w:val="003142E8"/>
    <w:rsid w:val="003172DC"/>
    <w:rsid w:val="0033691F"/>
    <w:rsid w:val="00343A13"/>
    <w:rsid w:val="0035462D"/>
    <w:rsid w:val="00356555"/>
    <w:rsid w:val="003600AA"/>
    <w:rsid w:val="00366032"/>
    <w:rsid w:val="00370D4D"/>
    <w:rsid w:val="003750E1"/>
    <w:rsid w:val="003765B8"/>
    <w:rsid w:val="003779E5"/>
    <w:rsid w:val="00385186"/>
    <w:rsid w:val="00392ADB"/>
    <w:rsid w:val="003973AA"/>
    <w:rsid w:val="003B215A"/>
    <w:rsid w:val="003C1CC7"/>
    <w:rsid w:val="003C3971"/>
    <w:rsid w:val="003C693E"/>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6E66"/>
    <w:rsid w:val="0049751D"/>
    <w:rsid w:val="004A66BD"/>
    <w:rsid w:val="004B2267"/>
    <w:rsid w:val="004B2930"/>
    <w:rsid w:val="004B62D2"/>
    <w:rsid w:val="004C15AB"/>
    <w:rsid w:val="004C30AC"/>
    <w:rsid w:val="004C4FD2"/>
    <w:rsid w:val="004D3578"/>
    <w:rsid w:val="004E14D3"/>
    <w:rsid w:val="004E213A"/>
    <w:rsid w:val="004F0988"/>
    <w:rsid w:val="004F237E"/>
    <w:rsid w:val="004F3340"/>
    <w:rsid w:val="004F3CFA"/>
    <w:rsid w:val="004F46BD"/>
    <w:rsid w:val="004F7D49"/>
    <w:rsid w:val="00500153"/>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7B11"/>
    <w:rsid w:val="005B18DA"/>
    <w:rsid w:val="005B19B1"/>
    <w:rsid w:val="005B1C4A"/>
    <w:rsid w:val="005B2FE8"/>
    <w:rsid w:val="005B3912"/>
    <w:rsid w:val="005D1F6F"/>
    <w:rsid w:val="005D2E01"/>
    <w:rsid w:val="005D4738"/>
    <w:rsid w:val="005D6227"/>
    <w:rsid w:val="005D6527"/>
    <w:rsid w:val="005D7526"/>
    <w:rsid w:val="005E4BB2"/>
    <w:rsid w:val="005E7D21"/>
    <w:rsid w:val="005F2412"/>
    <w:rsid w:val="005F788A"/>
    <w:rsid w:val="00600381"/>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5293"/>
    <w:rsid w:val="00647114"/>
    <w:rsid w:val="00652170"/>
    <w:rsid w:val="0067065D"/>
    <w:rsid w:val="00671B64"/>
    <w:rsid w:val="00681C2B"/>
    <w:rsid w:val="006912E9"/>
    <w:rsid w:val="00696645"/>
    <w:rsid w:val="006A323F"/>
    <w:rsid w:val="006A4C64"/>
    <w:rsid w:val="006A588C"/>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16EC"/>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929"/>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1D10"/>
    <w:rsid w:val="008F2B98"/>
    <w:rsid w:val="008F3B6F"/>
    <w:rsid w:val="008F4533"/>
    <w:rsid w:val="0090271F"/>
    <w:rsid w:val="00902E23"/>
    <w:rsid w:val="00903132"/>
    <w:rsid w:val="009114D7"/>
    <w:rsid w:val="00911A84"/>
    <w:rsid w:val="00912926"/>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A5C96"/>
    <w:rsid w:val="009B4A09"/>
    <w:rsid w:val="009B5B5A"/>
    <w:rsid w:val="009C0673"/>
    <w:rsid w:val="009D0DFF"/>
    <w:rsid w:val="009D6BDF"/>
    <w:rsid w:val="009F161D"/>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5468"/>
    <w:rsid w:val="00B55B08"/>
    <w:rsid w:val="00B5799C"/>
    <w:rsid w:val="00B65A2E"/>
    <w:rsid w:val="00B67198"/>
    <w:rsid w:val="00B71E5C"/>
    <w:rsid w:val="00B7455D"/>
    <w:rsid w:val="00B8086B"/>
    <w:rsid w:val="00B86681"/>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46E7"/>
    <w:rsid w:val="00C37D07"/>
    <w:rsid w:val="00C40102"/>
    <w:rsid w:val="00C45231"/>
    <w:rsid w:val="00C47CAA"/>
    <w:rsid w:val="00C551FF"/>
    <w:rsid w:val="00C649E9"/>
    <w:rsid w:val="00C65C3D"/>
    <w:rsid w:val="00C67802"/>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17700"/>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33CE"/>
    <w:rsid w:val="00E55916"/>
    <w:rsid w:val="00E569F9"/>
    <w:rsid w:val="00E65382"/>
    <w:rsid w:val="00E77645"/>
    <w:rsid w:val="00E77760"/>
    <w:rsid w:val="00E834EC"/>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3D4E"/>
    <w:rsid w:val="00F95BDF"/>
    <w:rsid w:val="00F96C28"/>
    <w:rsid w:val="00F97CE7"/>
    <w:rsid w:val="00FA1266"/>
    <w:rsid w:val="00FA6109"/>
    <w:rsid w:val="00FB5AA5"/>
    <w:rsid w:val="00FC0A9A"/>
    <w:rsid w:val="00FC1192"/>
    <w:rsid w:val="00FC13DE"/>
    <w:rsid w:val="00FC7AF9"/>
    <w:rsid w:val="00FD16EF"/>
    <w:rsid w:val="00FF12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10B9D"/>
    <w:pPr>
      <w:keepLines/>
      <w:tabs>
        <w:tab w:val="center" w:pos="4536"/>
        <w:tab w:val="right" w:pos="9072"/>
      </w:tabs>
    </w:p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qFormat/>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qFormat/>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117" Type="http://schemas.openxmlformats.org/officeDocument/2006/relationships/package" Target="embeddings/Microsoft_Visio_Drawing39.vsdx"/><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oleObject" Target="embeddings/oleObject3.bin"/><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8.vsdx"/><Relationship Id="rId112" Type="http://schemas.openxmlformats.org/officeDocument/2006/relationships/image" Target="media/image53.emf"/><Relationship Id="rId133" Type="http://schemas.openxmlformats.org/officeDocument/2006/relationships/image" Target="media/image63.emf"/><Relationship Id="rId138" Type="http://schemas.openxmlformats.org/officeDocument/2006/relationships/oleObject" Target="embeddings/Microsoft_Visio_2003-2010_Drawing10.vsd"/><Relationship Id="rId154" Type="http://schemas.openxmlformats.org/officeDocument/2006/relationships/package" Target="embeddings/Microsoft_Visio_Drawing47.vsdx"/><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oleObject" Target="embeddings/oleObject8.bin"/><Relationship Id="rId16" Type="http://schemas.openxmlformats.org/officeDocument/2006/relationships/oleObject" Target="embeddings/oleObject2.bin"/><Relationship Id="rId107" Type="http://schemas.openxmlformats.org/officeDocument/2006/relationships/package" Target="embeddings/Microsoft_Visio_Drawing36.vsdx"/><Relationship Id="rId11" Type="http://schemas.openxmlformats.org/officeDocument/2006/relationships/footer" Target="footer1.xml"/><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package" Target="embeddings/Microsoft_Visio_Drawing12.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3.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oleObject" Target="embeddings/Microsoft_Visio_2003-2010_Drawing6.vsd"/><Relationship Id="rId144" Type="http://schemas.openxmlformats.org/officeDocument/2006/relationships/package" Target="embeddings/Microsoft_Visio_Drawing4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Word_Document30.docx"/><Relationship Id="rId160" Type="http://schemas.openxmlformats.org/officeDocument/2006/relationships/package" Target="embeddings/Microsoft_Word_Document50.docx"/><Relationship Id="rId165" Type="http://schemas.openxmlformats.org/officeDocument/2006/relationships/image" Target="media/image79.emf"/><Relationship Id="rId181" Type="http://schemas.openxmlformats.org/officeDocument/2006/relationships/fontTable" Target="fontTable.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Word_Document19.docx"/><Relationship Id="rId113" Type="http://schemas.openxmlformats.org/officeDocument/2006/relationships/package" Target="embeddings/Microsoft_Visio_Drawing38.vsdx"/><Relationship Id="rId118" Type="http://schemas.openxmlformats.org/officeDocument/2006/relationships/package" Target="embeddings/Microsoft_Visio_Drawing40.vsdx"/><Relationship Id="rId134" Type="http://schemas.openxmlformats.org/officeDocument/2006/relationships/oleObject" Target="embeddings/Microsoft_Visio_2003-2010_Drawing8.vsd"/><Relationship Id="rId139" Type="http://schemas.openxmlformats.org/officeDocument/2006/relationships/image" Target="media/image66.emf"/><Relationship Id="rId80" Type="http://schemas.openxmlformats.org/officeDocument/2006/relationships/image" Target="media/image37.emf"/><Relationship Id="rId85" Type="http://schemas.openxmlformats.org/officeDocument/2006/relationships/package" Target="embeddings/Microsoft_Visio_Drawing26.vsdx"/><Relationship Id="rId150" Type="http://schemas.openxmlformats.org/officeDocument/2006/relationships/oleObject" Target="embeddings/oleObject7.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55.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6.vsdx"/><Relationship Id="rId59" Type="http://schemas.openxmlformats.org/officeDocument/2006/relationships/package" Target="embeddings/Microsoft_Visio_Drawing15.vsdx"/><Relationship Id="rId103" Type="http://schemas.openxmlformats.org/officeDocument/2006/relationships/package" Target="embeddings/Microsoft_Visio_Drawing34.vsdx"/><Relationship Id="rId108" Type="http://schemas.openxmlformats.org/officeDocument/2006/relationships/image" Target="media/image51.emf"/><Relationship Id="rId124" Type="http://schemas.openxmlformats.org/officeDocument/2006/relationships/package" Target="embeddings/Microsoft_Visio_Drawing42.vsdx"/><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4.vsd"/><Relationship Id="rId91" Type="http://schemas.openxmlformats.org/officeDocument/2006/relationships/package" Target="embeddings/Microsoft_PowerPoint_Presentation.pptx"/><Relationship Id="rId96" Type="http://schemas.openxmlformats.org/officeDocument/2006/relationships/image" Target="media/image45.emf"/><Relationship Id="rId140" Type="http://schemas.openxmlformats.org/officeDocument/2006/relationships/oleObject" Target="embeddings/Microsoft_Visio_2003-2010_Drawing11.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13.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Word_Document4.docx"/><Relationship Id="rId49" Type="http://schemas.openxmlformats.org/officeDocument/2006/relationships/package" Target="embeddings/Microsoft_Visio_Drawing10.vsdx"/><Relationship Id="rId114" Type="http://schemas.openxmlformats.org/officeDocument/2006/relationships/image" Target="media/image54.emf"/><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3.vsd"/><Relationship Id="rId81" Type="http://schemas.openxmlformats.org/officeDocument/2006/relationships/package" Target="embeddings/Microsoft_Visio_Drawing24.vsdx"/><Relationship Id="rId86" Type="http://schemas.openxmlformats.org/officeDocument/2006/relationships/image" Target="media/image40.emf"/><Relationship Id="rId130" Type="http://schemas.openxmlformats.org/officeDocument/2006/relationships/package" Target="embeddings/Microsoft_Visio_Drawing43.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48.vsdx"/><Relationship Id="rId177" Type="http://schemas.openxmlformats.org/officeDocument/2006/relationships/image" Target="media/image85.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package" Target="embeddings/Microsoft_Word_Document53.docx"/><Relationship Id="rId180"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Drawing37.vsdx"/><Relationship Id="rId34" Type="http://schemas.openxmlformats.org/officeDocument/2006/relationships/oleObject" Target="embeddings/Microsoft_Visio_2003-2010_Drawing2.vsd"/><Relationship Id="rId50" Type="http://schemas.openxmlformats.org/officeDocument/2006/relationships/image" Target="media/image22.emf"/><Relationship Id="rId55" Type="http://schemas.openxmlformats.org/officeDocument/2006/relationships/package" Target="embeddings/Microsoft_Visio_Drawing13.vsdx"/><Relationship Id="rId76" Type="http://schemas.openxmlformats.org/officeDocument/2006/relationships/image" Target="media/image35.emf"/><Relationship Id="rId97" Type="http://schemas.openxmlformats.org/officeDocument/2006/relationships/package" Target="embeddings/Microsoft_Visio_Drawing31.vsdx"/><Relationship Id="rId104" Type="http://schemas.openxmlformats.org/officeDocument/2006/relationships/image" Target="media/image49.emf"/><Relationship Id="rId120" Type="http://schemas.openxmlformats.org/officeDocument/2006/relationships/oleObject" Target="embeddings/Microsoft_Word_97_-_2003_Document.doc"/><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Word_Document45.doc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3.emf"/><Relationship Id="rId162" Type="http://schemas.openxmlformats.org/officeDocument/2006/relationships/package" Target="embeddings/Microsoft_Visio_Drawing5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package" Target="embeddings/Microsoft_Word_Document7.docx"/><Relationship Id="rId45" Type="http://schemas.openxmlformats.org/officeDocument/2006/relationships/package" Target="embeddings/Microsoft_Visio_Drawing9.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wmf"/><Relationship Id="rId115" Type="http://schemas.openxmlformats.org/officeDocument/2006/relationships/oleObject" Target="embeddings/oleObject5.bin"/><Relationship Id="rId131" Type="http://schemas.openxmlformats.org/officeDocument/2006/relationships/image" Target="media/image62.emf"/><Relationship Id="rId136" Type="http://schemas.openxmlformats.org/officeDocument/2006/relationships/oleObject" Target="embeddings/Microsoft_Visio_2003-2010_Drawing9.vsd"/><Relationship Id="rId157" Type="http://schemas.openxmlformats.org/officeDocument/2006/relationships/image" Target="media/image75.emf"/><Relationship Id="rId178" Type="http://schemas.openxmlformats.org/officeDocument/2006/relationships/package" Target="embeddings/Microsoft_Visio_Drawing56.vsdx"/><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package" Target="embeddings/Microsoft_Visio_Drawing46.vsdx"/><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22.vsdx"/><Relationship Id="rId100" Type="http://schemas.openxmlformats.org/officeDocument/2006/relationships/image" Target="media/image47.emf"/><Relationship Id="rId105" Type="http://schemas.openxmlformats.org/officeDocument/2006/relationships/package" Target="embeddings/Microsoft_Visio_Drawing35.vsdx"/><Relationship Id="rId126" Type="http://schemas.openxmlformats.org/officeDocument/2006/relationships/oleObject" Target="embeddings/Microsoft_Visio_2003-2010_Drawing5.vsd"/><Relationship Id="rId147" Type="http://schemas.openxmlformats.org/officeDocument/2006/relationships/image" Target="media/image70.w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3.emf"/><Relationship Id="rId93" Type="http://schemas.openxmlformats.org/officeDocument/2006/relationships/package" Target="embeddings/Microsoft_Visio_Drawing29.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12.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package" Target="embeddings/Microsoft_Visio_Drawing18.vsdx"/><Relationship Id="rId116" Type="http://schemas.openxmlformats.org/officeDocument/2006/relationships/image" Target="media/image55.emf"/><Relationship Id="rId137" Type="http://schemas.openxmlformats.org/officeDocument/2006/relationships/image" Target="media/image65.emf"/><Relationship Id="rId158" Type="http://schemas.openxmlformats.org/officeDocument/2006/relationships/package" Target="embeddings/Microsoft_Visio_Drawing49.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package" Target="embeddings/Microsoft_Visio_Drawing25.vsdx"/><Relationship Id="rId88" Type="http://schemas.openxmlformats.org/officeDocument/2006/relationships/image" Target="media/image41.emf"/><Relationship Id="rId111" Type="http://schemas.openxmlformats.org/officeDocument/2006/relationships/oleObject" Target="embeddings/oleObject4.bin"/><Relationship Id="rId132" Type="http://schemas.openxmlformats.org/officeDocument/2006/relationships/oleObject" Target="embeddings/Microsoft_Visio_2003-2010_Drawing7.vsd"/><Relationship Id="rId153" Type="http://schemas.openxmlformats.org/officeDocument/2006/relationships/image" Target="media/image73.emf"/><Relationship Id="rId174" Type="http://schemas.openxmlformats.org/officeDocument/2006/relationships/package" Target="embeddings/Microsoft_Visio_Drawing54.vsdx"/><Relationship Id="rId1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package" Target="embeddings/Microsoft_Visio_Drawing5.vsdx"/><Relationship Id="rId57" Type="http://schemas.openxmlformats.org/officeDocument/2006/relationships/package" Target="embeddings/Microsoft_Visio_Drawing14.vsdx"/><Relationship Id="rId106" Type="http://schemas.openxmlformats.org/officeDocument/2006/relationships/image" Target="media/image50.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package" Target="embeddings/Microsoft_Visio_Drawing2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2.vsdx"/><Relationship Id="rId101" Type="http://schemas.openxmlformats.org/officeDocument/2006/relationships/package" Target="embeddings/Microsoft_Visio_Drawing33.vsdx"/><Relationship Id="rId122" Type="http://schemas.openxmlformats.org/officeDocument/2006/relationships/package" Target="embeddings/Microsoft_Visio_Drawing41.vsdx"/><Relationship Id="rId143" Type="http://schemas.openxmlformats.org/officeDocument/2006/relationships/image" Target="media/image68.emf"/><Relationship Id="rId148" Type="http://schemas.openxmlformats.org/officeDocument/2006/relationships/oleObject" Target="embeddings/oleObject6.bin"/><Relationship Id="rId164" Type="http://schemas.openxmlformats.org/officeDocument/2006/relationships/package" Target="embeddings/Microsoft_Word_Document52.docx"/><Relationship Id="rId169" Type="http://schemas.openxmlformats.org/officeDocument/2006/relationships/image" Target="media/image8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9EDE6D-7EB4-4AB2-A270-DD9BF3B88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196</Pages>
  <Words>80514</Words>
  <Characters>413844</Characters>
  <Application>Microsoft Office Word</Application>
  <DocSecurity>0</DocSecurity>
  <Lines>7260</Lines>
  <Paragraphs>4261</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490097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MCC Corrections</cp:lastModifiedBy>
  <cp:revision>2</cp:revision>
  <cp:lastPrinted>2019-02-25T14:05:00Z</cp:lastPrinted>
  <dcterms:created xsi:type="dcterms:W3CDTF">2022-10-21T07:56:00Z</dcterms:created>
  <dcterms:modified xsi:type="dcterms:W3CDTF">2022-10-21T07:56:00Z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1665989483</vt:lpwstr>
  </property>
</Properties>
</file>